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5D0E" w14:textId="561BAE70" w:rsidR="00EB4506" w:rsidRPr="00F3714F" w:rsidRDefault="00EB4506" w:rsidP="00EB4506">
      <w:pPr>
        <w:pStyle w:val="Titel"/>
        <w:jc w:val="center"/>
        <w:rPr>
          <w:rFonts w:ascii="Lato" w:hAnsi="Lato"/>
          <w:b/>
        </w:rPr>
      </w:pPr>
      <w:bookmarkStart w:id="0" w:name="_GoBack"/>
      <w:bookmarkEnd w:id="0"/>
      <w:r w:rsidRPr="00F3714F">
        <w:rPr>
          <w:rFonts w:ascii="Lato" w:hAnsi="Lato"/>
          <w:b/>
        </w:rPr>
        <w:t>Miljøansøgning</w:t>
      </w:r>
    </w:p>
    <w:p w14:paraId="7F17E149" w14:textId="27853D91" w:rsidR="007316AC" w:rsidRPr="00F3714F" w:rsidRDefault="00F3714F" w:rsidP="006524A6">
      <w:pPr>
        <w:pStyle w:val="Titel"/>
        <w:jc w:val="center"/>
        <w:rPr>
          <w:rFonts w:ascii="Lato" w:hAnsi="Lato" w:cs="Arial"/>
          <w:sz w:val="32"/>
          <w:szCs w:val="32"/>
        </w:rPr>
      </w:pPr>
      <w:proofErr w:type="spellStart"/>
      <w:r w:rsidRPr="00F3714F">
        <w:rPr>
          <w:rFonts w:ascii="Lato" w:hAnsi="Lato" w:cs="Arial"/>
          <w:sz w:val="32"/>
          <w:szCs w:val="32"/>
        </w:rPr>
        <w:t>Østrmarksvej</w:t>
      </w:r>
      <w:proofErr w:type="spellEnd"/>
      <w:r w:rsidRPr="00F3714F">
        <w:rPr>
          <w:rFonts w:ascii="Lato" w:hAnsi="Lato" w:cs="Arial"/>
          <w:sz w:val="32"/>
          <w:szCs w:val="32"/>
        </w:rPr>
        <w:t xml:space="preserve"> 15</w:t>
      </w:r>
    </w:p>
    <w:p w14:paraId="522AAC99" w14:textId="78D4A3FE" w:rsidR="007316AC" w:rsidRPr="00F3714F" w:rsidRDefault="008F5FC1" w:rsidP="00EB4506">
      <w:pPr>
        <w:pStyle w:val="Titel"/>
        <w:jc w:val="center"/>
        <w:rPr>
          <w:rStyle w:val="bold1"/>
          <w:rFonts w:ascii="Lato" w:hAnsi="Lato" w:cs="Arial"/>
          <w:b w:val="0"/>
          <w:color w:val="auto"/>
          <w:sz w:val="22"/>
          <w:szCs w:val="22"/>
        </w:rPr>
      </w:pPr>
      <w:r w:rsidRPr="00F3714F">
        <w:rPr>
          <w:rStyle w:val="bold1"/>
          <w:rFonts w:ascii="Lato" w:hAnsi="Lato" w:cs="Arial"/>
          <w:b w:val="0"/>
          <w:color w:val="auto"/>
          <w:sz w:val="22"/>
          <w:szCs w:val="22"/>
        </w:rPr>
        <w:t>A</w:t>
      </w:r>
      <w:r w:rsidR="007316AC" w:rsidRPr="00F3714F">
        <w:rPr>
          <w:rStyle w:val="bold1"/>
          <w:rFonts w:ascii="Lato" w:hAnsi="Lato" w:cs="Arial"/>
          <w:b w:val="0"/>
          <w:color w:val="auto"/>
          <w:sz w:val="22"/>
          <w:szCs w:val="22"/>
        </w:rPr>
        <w:t xml:space="preserve">nsøgning om </w:t>
      </w:r>
      <w:r w:rsidR="00EB4506" w:rsidRPr="00F3714F">
        <w:rPr>
          <w:rStyle w:val="bold1"/>
          <w:rFonts w:ascii="Lato" w:hAnsi="Lato" w:cs="Arial"/>
          <w:b w:val="0"/>
          <w:color w:val="auto"/>
          <w:sz w:val="22"/>
          <w:szCs w:val="22"/>
        </w:rPr>
        <w:t>tilladelse efter §</w:t>
      </w:r>
      <w:r w:rsidR="007316AC" w:rsidRPr="00F3714F">
        <w:rPr>
          <w:rStyle w:val="bold1"/>
          <w:rFonts w:ascii="Lato" w:hAnsi="Lato" w:cs="Arial"/>
          <w:b w:val="0"/>
          <w:color w:val="auto"/>
          <w:sz w:val="22"/>
          <w:szCs w:val="22"/>
        </w:rPr>
        <w:t>16</w:t>
      </w:r>
      <w:r w:rsidR="006524A6" w:rsidRPr="00F3714F">
        <w:rPr>
          <w:rStyle w:val="bold1"/>
          <w:rFonts w:ascii="Lato" w:hAnsi="Lato" w:cs="Arial"/>
          <w:b w:val="0"/>
          <w:color w:val="auto"/>
          <w:sz w:val="22"/>
          <w:szCs w:val="22"/>
        </w:rPr>
        <w:t>b</w:t>
      </w:r>
      <w:r w:rsidR="007316AC" w:rsidRPr="00F3714F">
        <w:rPr>
          <w:rStyle w:val="bold1"/>
          <w:rFonts w:ascii="Lato" w:hAnsi="Lato" w:cs="Arial"/>
          <w:b w:val="0"/>
          <w:color w:val="auto"/>
          <w:sz w:val="22"/>
          <w:szCs w:val="22"/>
        </w:rPr>
        <w:t xml:space="preserve"> </w:t>
      </w:r>
      <w:proofErr w:type="spellStart"/>
      <w:r w:rsidR="007316AC" w:rsidRPr="00F3714F">
        <w:rPr>
          <w:rStyle w:val="bold1"/>
          <w:rFonts w:ascii="Lato" w:hAnsi="Lato" w:cs="Arial"/>
          <w:b w:val="0"/>
          <w:color w:val="auto"/>
          <w:sz w:val="22"/>
          <w:szCs w:val="22"/>
        </w:rPr>
        <w:t>husdyrbrugloven</w:t>
      </w:r>
      <w:proofErr w:type="spellEnd"/>
    </w:p>
    <w:p w14:paraId="10A44EC9" w14:textId="77777777" w:rsidR="006E3221" w:rsidRPr="00F3714F" w:rsidRDefault="006E3221" w:rsidP="006E3221"/>
    <w:p w14:paraId="5C6CFA24" w14:textId="77777777" w:rsidR="006E3221" w:rsidRDefault="006E3221" w:rsidP="006E3221">
      <w:pPr>
        <w:rPr>
          <w:color w:val="FF0000"/>
        </w:rPr>
      </w:pPr>
    </w:p>
    <w:p w14:paraId="0AC2A0D4" w14:textId="77777777" w:rsidR="002C6724" w:rsidRDefault="002C6724" w:rsidP="006E3221">
      <w:pPr>
        <w:rPr>
          <w:color w:val="FF0000"/>
        </w:rPr>
      </w:pPr>
    </w:p>
    <w:p w14:paraId="16B94EF1" w14:textId="77777777" w:rsidR="002C6724" w:rsidRDefault="002C6724" w:rsidP="006E3221">
      <w:pPr>
        <w:rPr>
          <w:color w:val="FF0000"/>
        </w:rPr>
      </w:pPr>
    </w:p>
    <w:p w14:paraId="12403097" w14:textId="77777777" w:rsidR="002C6724" w:rsidRPr="00F3714F" w:rsidRDefault="002C6724" w:rsidP="006E3221">
      <w:pPr>
        <w:rPr>
          <w:color w:val="FF0000"/>
        </w:rPr>
      </w:pPr>
    </w:p>
    <w:p w14:paraId="5DE32F3A" w14:textId="77777777" w:rsidR="00C36AE7" w:rsidRPr="00F3714F" w:rsidRDefault="00C36AE7" w:rsidP="00511563">
      <w:pPr>
        <w:jc w:val="center"/>
        <w:rPr>
          <w:rFonts w:ascii="Arial" w:hAnsi="Arial" w:cs="Arial"/>
          <w:color w:val="FF0000"/>
          <w:sz w:val="22"/>
        </w:rPr>
      </w:pPr>
    </w:p>
    <w:p w14:paraId="2CD34668" w14:textId="0EDCDB58" w:rsidR="006524A6" w:rsidRPr="00F3714F" w:rsidRDefault="002C6724" w:rsidP="00511563">
      <w:pPr>
        <w:jc w:val="center"/>
        <w:rPr>
          <w:rFonts w:ascii="Arial" w:hAnsi="Arial" w:cs="Arial"/>
          <w:color w:val="FF0000"/>
          <w:sz w:val="22"/>
        </w:rPr>
      </w:pPr>
      <w:r>
        <w:rPr>
          <w:noProof/>
        </w:rPr>
        <w:drawing>
          <wp:inline distT="0" distB="0" distL="0" distR="0" wp14:anchorId="49D76A80" wp14:editId="1B749E62">
            <wp:extent cx="6120130" cy="40081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008120"/>
                    </a:xfrm>
                    <a:prstGeom prst="rect">
                      <a:avLst/>
                    </a:prstGeom>
                  </pic:spPr>
                </pic:pic>
              </a:graphicData>
            </a:graphic>
          </wp:inline>
        </w:drawing>
      </w:r>
    </w:p>
    <w:p w14:paraId="7628E030" w14:textId="77777777" w:rsidR="008F5FC1" w:rsidRPr="00F3714F" w:rsidRDefault="008F5FC1" w:rsidP="00EB4506">
      <w:pPr>
        <w:rPr>
          <w:rFonts w:ascii="Arial" w:hAnsi="Arial" w:cs="Arial"/>
          <w:color w:val="FF0000"/>
          <w:sz w:val="22"/>
        </w:rPr>
      </w:pPr>
    </w:p>
    <w:p w14:paraId="05B04502" w14:textId="77777777" w:rsidR="006E3221" w:rsidRPr="00F3714F" w:rsidRDefault="006E3221" w:rsidP="00EB4506">
      <w:pPr>
        <w:rPr>
          <w:rFonts w:ascii="Arial" w:hAnsi="Arial" w:cs="Arial"/>
          <w:color w:val="FF0000"/>
          <w:sz w:val="22"/>
        </w:rPr>
      </w:pPr>
    </w:p>
    <w:p w14:paraId="7041DF49" w14:textId="77777777" w:rsidR="006E3221" w:rsidRPr="00F3714F" w:rsidRDefault="006E3221" w:rsidP="00EB4506">
      <w:pPr>
        <w:rPr>
          <w:rFonts w:ascii="Arial" w:hAnsi="Arial" w:cs="Arial"/>
          <w:color w:val="FF0000"/>
          <w:sz w:val="22"/>
        </w:rPr>
      </w:pPr>
    </w:p>
    <w:p w14:paraId="27098FA1" w14:textId="77777777" w:rsidR="006E3221" w:rsidRPr="00F3714F" w:rsidRDefault="006E3221" w:rsidP="00EB4506">
      <w:pPr>
        <w:rPr>
          <w:rFonts w:ascii="Arial" w:hAnsi="Arial" w:cs="Arial"/>
          <w:color w:val="FF0000"/>
          <w:sz w:val="22"/>
        </w:rPr>
      </w:pPr>
    </w:p>
    <w:p w14:paraId="565493C1" w14:textId="77777777" w:rsidR="006E3221" w:rsidRPr="00F3714F" w:rsidRDefault="006E3221" w:rsidP="00EB4506">
      <w:pPr>
        <w:rPr>
          <w:rFonts w:ascii="Arial" w:hAnsi="Arial" w:cs="Arial"/>
          <w:color w:val="FF0000"/>
          <w:sz w:val="22"/>
        </w:rPr>
      </w:pPr>
    </w:p>
    <w:p w14:paraId="7E19A480" w14:textId="77777777" w:rsidR="002C6724" w:rsidRDefault="002C6724" w:rsidP="00EB4506">
      <w:pPr>
        <w:rPr>
          <w:rFonts w:ascii="Arial" w:hAnsi="Arial" w:cs="Arial"/>
          <w:color w:val="FF0000"/>
          <w:sz w:val="22"/>
        </w:rPr>
      </w:pPr>
    </w:p>
    <w:p w14:paraId="072A7901" w14:textId="77777777" w:rsidR="002C6724" w:rsidRDefault="002C6724" w:rsidP="00EB4506">
      <w:pPr>
        <w:rPr>
          <w:rFonts w:ascii="Arial" w:hAnsi="Arial" w:cs="Arial"/>
          <w:color w:val="FF0000"/>
          <w:sz w:val="22"/>
        </w:rPr>
      </w:pPr>
    </w:p>
    <w:p w14:paraId="2C79F40B" w14:textId="38C8B73D" w:rsidR="00EB4506" w:rsidRPr="002C6724" w:rsidRDefault="00EB4506" w:rsidP="00EB4506">
      <w:pPr>
        <w:rPr>
          <w:rFonts w:ascii="Arial" w:hAnsi="Arial" w:cs="Arial"/>
          <w:sz w:val="22"/>
        </w:rPr>
      </w:pPr>
      <w:r w:rsidRPr="002C6724">
        <w:rPr>
          <w:rFonts w:ascii="Arial" w:hAnsi="Arial" w:cs="Arial"/>
          <w:sz w:val="22"/>
        </w:rPr>
        <w:t xml:space="preserve">Indsendt til </w:t>
      </w:r>
      <w:r w:rsidR="002C6724" w:rsidRPr="002C6724">
        <w:rPr>
          <w:rFonts w:ascii="Arial" w:hAnsi="Arial" w:cs="Arial"/>
          <w:sz w:val="22"/>
        </w:rPr>
        <w:t>Hedensted</w:t>
      </w:r>
      <w:r w:rsidRPr="002C6724">
        <w:rPr>
          <w:rFonts w:ascii="Arial" w:hAnsi="Arial" w:cs="Arial"/>
          <w:sz w:val="22"/>
        </w:rPr>
        <w:t xml:space="preserve"> </w:t>
      </w:r>
      <w:r w:rsidR="006524A6" w:rsidRPr="002C6724">
        <w:rPr>
          <w:rFonts w:ascii="Arial" w:hAnsi="Arial" w:cs="Arial"/>
          <w:sz w:val="22"/>
        </w:rPr>
        <w:t>K</w:t>
      </w:r>
      <w:r w:rsidRPr="002C6724">
        <w:rPr>
          <w:rFonts w:ascii="Arial" w:hAnsi="Arial" w:cs="Arial"/>
          <w:sz w:val="22"/>
        </w:rPr>
        <w:t>ommune</w:t>
      </w:r>
    </w:p>
    <w:p w14:paraId="4CD0684A" w14:textId="6244109B" w:rsidR="00610438" w:rsidRPr="00F3714F" w:rsidRDefault="00610438" w:rsidP="00610438">
      <w:pPr>
        <w:rPr>
          <w:color w:val="FF0000"/>
        </w:rPr>
      </w:pPr>
    </w:p>
    <w:p w14:paraId="45012196" w14:textId="3598A97A" w:rsidR="00610438" w:rsidRDefault="00610438" w:rsidP="00610438">
      <w:pPr>
        <w:rPr>
          <w:color w:val="FF0000"/>
        </w:rPr>
      </w:pPr>
    </w:p>
    <w:p w14:paraId="18828DE0" w14:textId="77777777" w:rsidR="002C6724" w:rsidRDefault="002C6724" w:rsidP="00610438">
      <w:pPr>
        <w:rPr>
          <w:color w:val="FF0000"/>
        </w:rPr>
      </w:pPr>
    </w:p>
    <w:p w14:paraId="30B017B3" w14:textId="77777777" w:rsidR="002C6724" w:rsidRDefault="002C6724" w:rsidP="00610438">
      <w:pPr>
        <w:rPr>
          <w:color w:val="FF0000"/>
        </w:rPr>
      </w:pPr>
    </w:p>
    <w:p w14:paraId="3E48D93F" w14:textId="77777777" w:rsidR="002C6724" w:rsidRDefault="002C6724" w:rsidP="00610438">
      <w:pPr>
        <w:rPr>
          <w:color w:val="FF0000"/>
        </w:rPr>
      </w:pPr>
    </w:p>
    <w:p w14:paraId="56DBBD4B" w14:textId="77777777" w:rsidR="002C6724" w:rsidRDefault="002C6724" w:rsidP="00610438">
      <w:pPr>
        <w:rPr>
          <w:color w:val="FF0000"/>
        </w:rPr>
      </w:pPr>
    </w:p>
    <w:p w14:paraId="79363C09" w14:textId="77777777" w:rsidR="002C6724" w:rsidRPr="00F3714F" w:rsidRDefault="002C6724" w:rsidP="00610438">
      <w:pPr>
        <w:rPr>
          <w:color w:val="FF0000"/>
        </w:rPr>
      </w:pPr>
    </w:p>
    <w:p w14:paraId="71697A22" w14:textId="77777777" w:rsidR="00EB4506" w:rsidRPr="00F3714F" w:rsidRDefault="00EB4506">
      <w:pPr>
        <w:spacing w:after="160" w:line="259" w:lineRule="auto"/>
        <w:rPr>
          <w:rStyle w:val="bold1"/>
          <w:rFonts w:asciiTheme="majorHAnsi" w:eastAsiaTheme="majorEastAsia" w:hAnsiTheme="majorHAnsi" w:cstheme="majorBidi"/>
          <w:b w:val="0"/>
          <w:bCs w:val="0"/>
          <w:color w:val="FF0000"/>
          <w:sz w:val="32"/>
          <w:szCs w:val="32"/>
        </w:rPr>
      </w:pPr>
    </w:p>
    <w:p w14:paraId="4A2C5CE5" w14:textId="18262C83" w:rsidR="007316AC" w:rsidRPr="00A6751F" w:rsidRDefault="00562E25" w:rsidP="00562E25">
      <w:pPr>
        <w:pStyle w:val="Overskrift1"/>
        <w:rPr>
          <w:color w:val="auto"/>
        </w:rPr>
      </w:pPr>
      <w:bookmarkStart w:id="1" w:name="_Toc516670684"/>
      <w:r w:rsidRPr="00A6751F">
        <w:rPr>
          <w:rStyle w:val="bold1"/>
          <w:rFonts w:asciiTheme="majorHAnsi" w:hAnsiTheme="majorHAnsi" w:cstheme="majorBidi"/>
          <w:b w:val="0"/>
          <w:bCs w:val="0"/>
          <w:color w:val="auto"/>
          <w:sz w:val="32"/>
          <w:szCs w:val="32"/>
        </w:rPr>
        <w:t xml:space="preserve">A. </w:t>
      </w:r>
      <w:r w:rsidR="007316AC" w:rsidRPr="00A6751F">
        <w:rPr>
          <w:rStyle w:val="bold1"/>
          <w:rFonts w:asciiTheme="majorHAnsi" w:hAnsiTheme="majorHAnsi" w:cstheme="majorBidi"/>
          <w:b w:val="0"/>
          <w:bCs w:val="0"/>
          <w:color w:val="auto"/>
          <w:sz w:val="32"/>
          <w:szCs w:val="32"/>
        </w:rPr>
        <w:t>Oplysninger om ansøger og ejerforhold</w:t>
      </w:r>
      <w:bookmarkEnd w:id="1"/>
    </w:p>
    <w:p w14:paraId="22F4ABF0" w14:textId="77777777" w:rsidR="007316AC" w:rsidRPr="00F3714F" w:rsidRDefault="007316AC" w:rsidP="007316AC">
      <w:pPr>
        <w:pStyle w:val="liste1"/>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486"/>
      </w:tblGrid>
      <w:tr w:rsidR="006B325A" w:rsidRPr="006B325A" w14:paraId="267C49AA" w14:textId="77777777" w:rsidTr="00BB1170">
        <w:tc>
          <w:tcPr>
            <w:tcW w:w="3168" w:type="dxa"/>
          </w:tcPr>
          <w:p w14:paraId="53801125" w14:textId="77777777" w:rsidR="00EB4506" w:rsidRPr="006B325A" w:rsidRDefault="00EB4506" w:rsidP="00BB1170">
            <w:pPr>
              <w:pStyle w:val="Brdtekst"/>
              <w:ind w:left="0"/>
              <w:rPr>
                <w:b/>
              </w:rPr>
            </w:pPr>
            <w:r w:rsidRPr="006B325A">
              <w:rPr>
                <w:b/>
              </w:rPr>
              <w:t xml:space="preserve">Beliggenhed </w:t>
            </w:r>
          </w:p>
          <w:p w14:paraId="731EAAEE" w14:textId="77777777" w:rsidR="00EB4506" w:rsidRPr="006B325A" w:rsidRDefault="00EB4506" w:rsidP="00BB1170">
            <w:pPr>
              <w:pStyle w:val="Brdtekst"/>
              <w:ind w:left="0"/>
              <w:rPr>
                <w:b/>
              </w:rPr>
            </w:pPr>
          </w:p>
        </w:tc>
        <w:tc>
          <w:tcPr>
            <w:tcW w:w="6660" w:type="dxa"/>
          </w:tcPr>
          <w:p w14:paraId="6F21C221" w14:textId="2FEB463D" w:rsidR="00EB4506" w:rsidRPr="006B325A" w:rsidRDefault="00A6751F" w:rsidP="00BB1170">
            <w:pPr>
              <w:pStyle w:val="Brdtekst"/>
              <w:ind w:left="0"/>
            </w:pPr>
            <w:r w:rsidRPr="006B325A">
              <w:t>Østermarksvej 15</w:t>
            </w:r>
          </w:p>
          <w:p w14:paraId="0F0AA583" w14:textId="5614339D" w:rsidR="00BC4B3F" w:rsidRPr="006B325A" w:rsidRDefault="00A6751F" w:rsidP="00BB1170">
            <w:pPr>
              <w:pStyle w:val="Brdtekst"/>
              <w:ind w:left="0"/>
            </w:pPr>
            <w:r w:rsidRPr="006B325A">
              <w:t>8762 Flemming</w:t>
            </w:r>
          </w:p>
        </w:tc>
      </w:tr>
      <w:tr w:rsidR="006B325A" w:rsidRPr="006B325A" w14:paraId="2CC2BB4A" w14:textId="77777777" w:rsidTr="00BB1170">
        <w:tc>
          <w:tcPr>
            <w:tcW w:w="3168" w:type="dxa"/>
          </w:tcPr>
          <w:p w14:paraId="0922C5A5" w14:textId="77777777" w:rsidR="00EB4506" w:rsidRPr="006B325A" w:rsidRDefault="00EB4506" w:rsidP="00BB1170">
            <w:pPr>
              <w:pStyle w:val="Brdtekst"/>
              <w:ind w:left="0"/>
              <w:rPr>
                <w:b/>
              </w:rPr>
            </w:pPr>
            <w:r w:rsidRPr="006B325A">
              <w:rPr>
                <w:b/>
              </w:rPr>
              <w:t xml:space="preserve">CVR NR. </w:t>
            </w:r>
          </w:p>
        </w:tc>
        <w:tc>
          <w:tcPr>
            <w:tcW w:w="6660" w:type="dxa"/>
          </w:tcPr>
          <w:p w14:paraId="57A9EBAA" w14:textId="1CAB2B92" w:rsidR="00EB4506" w:rsidRPr="006B325A" w:rsidRDefault="000E008E" w:rsidP="00BB1170">
            <w:pPr>
              <w:pStyle w:val="Brdtekst"/>
              <w:ind w:left="0"/>
            </w:pPr>
            <w:r w:rsidRPr="006B325A">
              <w:t>13129584</w:t>
            </w:r>
          </w:p>
        </w:tc>
      </w:tr>
      <w:tr w:rsidR="006B325A" w:rsidRPr="006B325A" w14:paraId="79A54369" w14:textId="77777777" w:rsidTr="00BB1170">
        <w:tc>
          <w:tcPr>
            <w:tcW w:w="3168" w:type="dxa"/>
          </w:tcPr>
          <w:p w14:paraId="4597DA41" w14:textId="77777777" w:rsidR="00EB4506" w:rsidRPr="006B325A" w:rsidRDefault="00EB4506" w:rsidP="00BB1170">
            <w:pPr>
              <w:pStyle w:val="Brdtekst"/>
              <w:ind w:left="0"/>
              <w:rPr>
                <w:b/>
              </w:rPr>
            </w:pPr>
            <w:r w:rsidRPr="006B325A">
              <w:rPr>
                <w:b/>
              </w:rPr>
              <w:t xml:space="preserve">CHR nr. </w:t>
            </w:r>
          </w:p>
        </w:tc>
        <w:tc>
          <w:tcPr>
            <w:tcW w:w="6660" w:type="dxa"/>
          </w:tcPr>
          <w:p w14:paraId="3031981C" w14:textId="050DB28A" w:rsidR="00EB4506" w:rsidRPr="006B325A" w:rsidRDefault="00EF6671" w:rsidP="00EF6671">
            <w:pPr>
              <w:pStyle w:val="Ingenafstand"/>
              <w:rPr>
                <w:rFonts w:ascii="Arial" w:hAnsi="Arial" w:cs="Arial"/>
              </w:rPr>
            </w:pPr>
            <w:r w:rsidRPr="006B325A">
              <w:rPr>
                <w:rFonts w:ascii="Arial" w:hAnsi="Arial" w:cs="Arial"/>
                <w:sz w:val="20"/>
                <w:szCs w:val="20"/>
              </w:rPr>
              <w:t>93126</w:t>
            </w:r>
          </w:p>
        </w:tc>
      </w:tr>
      <w:tr w:rsidR="006B325A" w:rsidRPr="006B325A" w14:paraId="600422FA" w14:textId="77777777" w:rsidTr="00BB1170">
        <w:tc>
          <w:tcPr>
            <w:tcW w:w="3168" w:type="dxa"/>
          </w:tcPr>
          <w:p w14:paraId="5417F9CC" w14:textId="77777777" w:rsidR="00EB4506" w:rsidRPr="006B325A" w:rsidRDefault="00EB4506" w:rsidP="00BB1170">
            <w:pPr>
              <w:pStyle w:val="Brdtekst"/>
              <w:ind w:left="0"/>
              <w:rPr>
                <w:b/>
              </w:rPr>
            </w:pPr>
            <w:r w:rsidRPr="006B325A">
              <w:rPr>
                <w:b/>
              </w:rPr>
              <w:t xml:space="preserve">Ejendoms nr. </w:t>
            </w:r>
          </w:p>
        </w:tc>
        <w:tc>
          <w:tcPr>
            <w:tcW w:w="6660" w:type="dxa"/>
          </w:tcPr>
          <w:p w14:paraId="6BA625C7" w14:textId="5661B34E" w:rsidR="00EB4506" w:rsidRPr="006B325A" w:rsidRDefault="000E008E" w:rsidP="00BB1170">
            <w:pPr>
              <w:pStyle w:val="Brdtekst"/>
              <w:ind w:left="0"/>
            </w:pPr>
            <w:r w:rsidRPr="006B325A">
              <w:t>7660018127</w:t>
            </w:r>
          </w:p>
        </w:tc>
      </w:tr>
      <w:tr w:rsidR="006B325A" w:rsidRPr="006B325A" w14:paraId="32A00201" w14:textId="77777777" w:rsidTr="00BB1170">
        <w:tc>
          <w:tcPr>
            <w:tcW w:w="3168" w:type="dxa"/>
          </w:tcPr>
          <w:p w14:paraId="021C317F" w14:textId="52BDD1E7" w:rsidR="00EB4506" w:rsidRPr="006B325A" w:rsidRDefault="00EB4506" w:rsidP="00BB1170">
            <w:pPr>
              <w:pStyle w:val="Brdtekst"/>
              <w:ind w:left="0"/>
              <w:rPr>
                <w:b/>
              </w:rPr>
            </w:pPr>
            <w:r w:rsidRPr="006B325A">
              <w:rPr>
                <w:b/>
              </w:rPr>
              <w:t>Matrikel nr.</w:t>
            </w:r>
          </w:p>
        </w:tc>
        <w:tc>
          <w:tcPr>
            <w:tcW w:w="6660" w:type="dxa"/>
          </w:tcPr>
          <w:p w14:paraId="0EA387DE" w14:textId="4EF7D353" w:rsidR="00EB4506" w:rsidRPr="006B325A" w:rsidRDefault="00E41977" w:rsidP="00BB1170">
            <w:pPr>
              <w:pStyle w:val="Brdtekst"/>
              <w:ind w:left="0"/>
              <w:rPr>
                <w:rFonts w:cs="Arial"/>
                <w:lang w:val="en-US"/>
              </w:rPr>
            </w:pPr>
            <w:r w:rsidRPr="006B325A">
              <w:rPr>
                <w:rFonts w:cs="Arial"/>
                <w:lang w:val="en-US"/>
              </w:rPr>
              <w:t>1</w:t>
            </w:r>
            <w:r w:rsidR="00EF4063" w:rsidRPr="006B325A">
              <w:rPr>
                <w:rFonts w:cs="Arial"/>
                <w:lang w:val="en-US"/>
              </w:rPr>
              <w:t>4</w:t>
            </w:r>
            <w:r w:rsidRPr="006B325A">
              <w:rPr>
                <w:rFonts w:cs="Arial"/>
                <w:lang w:val="en-US"/>
              </w:rPr>
              <w:t>a</w:t>
            </w:r>
            <w:r w:rsidR="006B325A" w:rsidRPr="006B325A">
              <w:rPr>
                <w:rFonts w:cs="Arial"/>
                <w:lang w:val="en-US"/>
              </w:rPr>
              <w:t xml:space="preserve"> </w:t>
            </w:r>
            <w:proofErr w:type="spellStart"/>
            <w:r w:rsidR="006B325A" w:rsidRPr="006B325A">
              <w:rPr>
                <w:rFonts w:cs="Arial"/>
                <w:lang w:val="en-US"/>
              </w:rPr>
              <w:t>Hornborg</w:t>
            </w:r>
            <w:proofErr w:type="spellEnd"/>
            <w:r w:rsidR="006B325A" w:rsidRPr="006B325A">
              <w:rPr>
                <w:rFonts w:cs="Arial"/>
                <w:lang w:val="en-US"/>
              </w:rPr>
              <w:t xml:space="preserve"> By, </w:t>
            </w:r>
            <w:proofErr w:type="spellStart"/>
            <w:r w:rsidR="006B325A" w:rsidRPr="006B325A">
              <w:rPr>
                <w:rFonts w:cs="Arial"/>
                <w:lang w:val="en-US"/>
              </w:rPr>
              <w:t>Hornborg</w:t>
            </w:r>
            <w:proofErr w:type="spellEnd"/>
          </w:p>
        </w:tc>
      </w:tr>
      <w:tr w:rsidR="006B325A" w:rsidRPr="006B325A" w14:paraId="38AC5322" w14:textId="77777777" w:rsidTr="00BB1170">
        <w:tc>
          <w:tcPr>
            <w:tcW w:w="3168" w:type="dxa"/>
          </w:tcPr>
          <w:p w14:paraId="19BEA903" w14:textId="17E50AFB" w:rsidR="00EB4506" w:rsidRPr="006B325A" w:rsidRDefault="00EB4506" w:rsidP="00BB1170">
            <w:pPr>
              <w:pStyle w:val="Brdtekst"/>
              <w:ind w:left="0"/>
              <w:rPr>
                <w:b/>
              </w:rPr>
            </w:pPr>
            <w:r w:rsidRPr="006B325A">
              <w:rPr>
                <w:b/>
              </w:rPr>
              <w:t>Ansøger og ejer af ejendommen</w:t>
            </w:r>
          </w:p>
          <w:p w14:paraId="4266A9E9" w14:textId="77777777" w:rsidR="00EB4506" w:rsidRPr="006B325A" w:rsidRDefault="00EB4506" w:rsidP="00BB1170">
            <w:pPr>
              <w:pStyle w:val="Brdtekst"/>
              <w:ind w:left="0"/>
              <w:rPr>
                <w:b/>
              </w:rPr>
            </w:pPr>
            <w:r w:rsidRPr="006B325A">
              <w:rPr>
                <w:b/>
              </w:rPr>
              <w:t xml:space="preserve">Adresse, e-mail og telefonnr.  </w:t>
            </w:r>
          </w:p>
        </w:tc>
        <w:tc>
          <w:tcPr>
            <w:tcW w:w="6660" w:type="dxa"/>
          </w:tcPr>
          <w:p w14:paraId="7901BF9A" w14:textId="77777777" w:rsidR="003B7722" w:rsidRPr="006B325A" w:rsidRDefault="003B7722" w:rsidP="00BB1170">
            <w:pPr>
              <w:pStyle w:val="Brdtekst"/>
              <w:ind w:left="0"/>
            </w:pPr>
            <w:r w:rsidRPr="006B325A">
              <w:t>Søren Juul Jensen</w:t>
            </w:r>
          </w:p>
          <w:p w14:paraId="674E0F42" w14:textId="3010FB7C" w:rsidR="002E1CF8" w:rsidRPr="006B325A" w:rsidRDefault="003B7722" w:rsidP="00BB1170">
            <w:pPr>
              <w:pStyle w:val="Brdtekst"/>
              <w:ind w:left="0"/>
            </w:pPr>
            <w:r w:rsidRPr="006B325A">
              <w:t xml:space="preserve">Østermarksvej 15 8762 Flemming </w:t>
            </w:r>
            <w:hyperlink r:id="rId12" w:history="1">
              <w:r w:rsidR="0059602F" w:rsidRPr="006B325A">
                <w:rPr>
                  <w:rStyle w:val="Hyperlink"/>
                  <w:color w:val="auto"/>
                </w:rPr>
                <w:t>abildballe@jensen.mail.dk</w:t>
              </w:r>
            </w:hyperlink>
            <w:r w:rsidR="0059602F" w:rsidRPr="006B325A">
              <w:t xml:space="preserve"> 40826841</w:t>
            </w:r>
          </w:p>
        </w:tc>
      </w:tr>
      <w:tr w:rsidR="006B325A" w:rsidRPr="006B325A" w14:paraId="4EAC0C55" w14:textId="77777777" w:rsidTr="00BB1170">
        <w:tc>
          <w:tcPr>
            <w:tcW w:w="3168" w:type="dxa"/>
          </w:tcPr>
          <w:p w14:paraId="45FE185E" w14:textId="77777777" w:rsidR="00EB4506" w:rsidRPr="006B325A" w:rsidRDefault="00EB4506" w:rsidP="00BB1170">
            <w:pPr>
              <w:pStyle w:val="Brdtekst"/>
              <w:ind w:left="0"/>
              <w:rPr>
                <w:b/>
              </w:rPr>
            </w:pPr>
            <w:r w:rsidRPr="006B325A">
              <w:rPr>
                <w:b/>
              </w:rPr>
              <w:t xml:space="preserve">Konsulent </w:t>
            </w:r>
          </w:p>
          <w:p w14:paraId="3FF99FE5" w14:textId="77777777" w:rsidR="00EB4506" w:rsidRPr="006B325A" w:rsidRDefault="00EB4506" w:rsidP="00BB1170">
            <w:pPr>
              <w:pStyle w:val="Brdtekst"/>
              <w:ind w:left="0"/>
              <w:rPr>
                <w:b/>
              </w:rPr>
            </w:pPr>
            <w:r w:rsidRPr="006B325A">
              <w:rPr>
                <w:b/>
              </w:rPr>
              <w:t>Adresse, e-mail og telefonnr.</w:t>
            </w:r>
          </w:p>
        </w:tc>
        <w:tc>
          <w:tcPr>
            <w:tcW w:w="6660" w:type="dxa"/>
          </w:tcPr>
          <w:p w14:paraId="3A94C863" w14:textId="77777777" w:rsidR="004735A7" w:rsidRPr="006B325A" w:rsidRDefault="006A006E" w:rsidP="00BB1170">
            <w:pPr>
              <w:pStyle w:val="Brdtekst"/>
              <w:ind w:left="0"/>
            </w:pPr>
            <w:r w:rsidRPr="006B325A">
              <w:t>Anne Kirkegaard</w:t>
            </w:r>
          </w:p>
          <w:p w14:paraId="38026366" w14:textId="3E3F2A80" w:rsidR="006A006E" w:rsidRPr="006B325A" w:rsidRDefault="006A006E" w:rsidP="00BB1170">
            <w:pPr>
              <w:pStyle w:val="Brdtekst"/>
              <w:ind w:left="0"/>
            </w:pPr>
            <w:r w:rsidRPr="006B325A">
              <w:t>Asmildklostervej 11</w:t>
            </w:r>
            <w:r w:rsidR="00232416" w:rsidRPr="006B325A">
              <w:t xml:space="preserve">, 8800 Viborg, </w:t>
            </w:r>
            <w:hyperlink r:id="rId13" w:history="1">
              <w:r w:rsidR="00291EBE" w:rsidRPr="006B325A">
                <w:rPr>
                  <w:rStyle w:val="Hyperlink"/>
                  <w:color w:val="auto"/>
                </w:rPr>
                <w:t>aki@velas.dk</w:t>
              </w:r>
            </w:hyperlink>
            <w:r w:rsidR="00232416" w:rsidRPr="006B325A">
              <w:t xml:space="preserve">, </w:t>
            </w:r>
            <w:r w:rsidR="002E0231" w:rsidRPr="006B325A">
              <w:t>29634004</w:t>
            </w:r>
          </w:p>
        </w:tc>
      </w:tr>
      <w:tr w:rsidR="006B325A" w:rsidRPr="006B325A" w14:paraId="10A84FF2" w14:textId="77777777" w:rsidTr="00BB1170">
        <w:tc>
          <w:tcPr>
            <w:tcW w:w="3168" w:type="dxa"/>
          </w:tcPr>
          <w:p w14:paraId="3961EF46" w14:textId="77777777" w:rsidR="00EB4506" w:rsidRPr="006B325A" w:rsidRDefault="00EB4506" w:rsidP="00BB1170">
            <w:pPr>
              <w:pStyle w:val="Brdtekst"/>
              <w:ind w:left="0"/>
              <w:rPr>
                <w:b/>
              </w:rPr>
            </w:pPr>
            <w:r w:rsidRPr="006B325A">
              <w:rPr>
                <w:b/>
              </w:rPr>
              <w:t xml:space="preserve">Godkendelsesbetegnelse </w:t>
            </w:r>
          </w:p>
        </w:tc>
        <w:tc>
          <w:tcPr>
            <w:tcW w:w="6660" w:type="dxa"/>
          </w:tcPr>
          <w:p w14:paraId="128EF060" w14:textId="25E1C214" w:rsidR="00EB4506" w:rsidRPr="006B325A" w:rsidRDefault="006524A6" w:rsidP="00BB1170">
            <w:pPr>
              <w:pStyle w:val="Brdtekst"/>
              <w:ind w:left="0"/>
            </w:pPr>
            <w:r w:rsidRPr="006B325A">
              <w:t>§16b</w:t>
            </w:r>
          </w:p>
        </w:tc>
      </w:tr>
      <w:tr w:rsidR="006B325A" w:rsidRPr="006B325A" w14:paraId="26AFA368" w14:textId="77777777" w:rsidTr="00BB1170">
        <w:tc>
          <w:tcPr>
            <w:tcW w:w="3168" w:type="dxa"/>
          </w:tcPr>
          <w:p w14:paraId="240FABD1" w14:textId="77777777" w:rsidR="00EB4506" w:rsidRPr="006B325A" w:rsidRDefault="00EB4506" w:rsidP="00BB1170">
            <w:pPr>
              <w:pStyle w:val="Brdtekst"/>
              <w:ind w:left="0"/>
              <w:rPr>
                <w:b/>
              </w:rPr>
            </w:pPr>
            <w:r w:rsidRPr="006B325A">
              <w:rPr>
                <w:b/>
              </w:rPr>
              <w:t xml:space="preserve">Ansøgningens skema nr. </w:t>
            </w:r>
          </w:p>
        </w:tc>
        <w:tc>
          <w:tcPr>
            <w:tcW w:w="6660" w:type="dxa"/>
          </w:tcPr>
          <w:p w14:paraId="7AC3054F" w14:textId="1673D57C" w:rsidR="00EB4506" w:rsidRPr="006B325A" w:rsidRDefault="006A006E" w:rsidP="00BB1170">
            <w:pPr>
              <w:pStyle w:val="Brdtekst"/>
              <w:ind w:left="0"/>
            </w:pPr>
            <w:r w:rsidRPr="006B325A">
              <w:t>2</w:t>
            </w:r>
            <w:r w:rsidR="00291EBE" w:rsidRPr="006B325A">
              <w:t>3</w:t>
            </w:r>
            <w:r w:rsidR="006B325A" w:rsidRPr="006B325A">
              <w:t>9648</w:t>
            </w:r>
          </w:p>
        </w:tc>
      </w:tr>
      <w:tr w:rsidR="006B325A" w:rsidRPr="006B325A" w14:paraId="70442959" w14:textId="77777777" w:rsidTr="00BB1170">
        <w:tc>
          <w:tcPr>
            <w:tcW w:w="3168" w:type="dxa"/>
          </w:tcPr>
          <w:p w14:paraId="3B1CA26D" w14:textId="77777777" w:rsidR="00EB4506" w:rsidRPr="006B325A" w:rsidRDefault="00EB4506" w:rsidP="00BB1170">
            <w:pPr>
              <w:pStyle w:val="Brdtekst"/>
              <w:ind w:left="0"/>
              <w:rPr>
                <w:b/>
              </w:rPr>
            </w:pPr>
            <w:r w:rsidRPr="006B325A">
              <w:rPr>
                <w:b/>
              </w:rPr>
              <w:t xml:space="preserve">Godkendelsesmyndighed </w:t>
            </w:r>
          </w:p>
        </w:tc>
        <w:tc>
          <w:tcPr>
            <w:tcW w:w="6660" w:type="dxa"/>
          </w:tcPr>
          <w:p w14:paraId="329098D6" w14:textId="3FDB18BB" w:rsidR="00EB4506" w:rsidRPr="006B325A" w:rsidRDefault="006B325A" w:rsidP="00BB1170">
            <w:pPr>
              <w:pStyle w:val="Brdtekst"/>
              <w:ind w:left="0"/>
            </w:pPr>
            <w:r w:rsidRPr="006B325A">
              <w:t>Hedensted</w:t>
            </w:r>
            <w:r w:rsidR="006A006E" w:rsidRPr="006B325A">
              <w:t xml:space="preserve"> Kommune</w:t>
            </w:r>
          </w:p>
        </w:tc>
      </w:tr>
    </w:tbl>
    <w:p w14:paraId="5D241992" w14:textId="77777777" w:rsidR="00EB4506" w:rsidRPr="00F3714F" w:rsidRDefault="00EB4506">
      <w:pPr>
        <w:spacing w:after="160" w:line="259" w:lineRule="auto"/>
        <w:rPr>
          <w:rFonts w:asciiTheme="majorHAnsi" w:eastAsiaTheme="majorEastAsia" w:hAnsiTheme="majorHAnsi" w:cstheme="majorBidi"/>
          <w:color w:val="FF0000"/>
          <w:sz w:val="32"/>
          <w:szCs w:val="32"/>
        </w:rPr>
      </w:pPr>
      <w:r w:rsidRPr="00F3714F">
        <w:rPr>
          <w:color w:val="FF0000"/>
        </w:rPr>
        <w:br w:type="page"/>
      </w:r>
    </w:p>
    <w:p w14:paraId="4CB45E8E" w14:textId="6F3E0056" w:rsidR="007316AC" w:rsidRPr="00EE16ED" w:rsidRDefault="00EB4506" w:rsidP="00610438">
      <w:pPr>
        <w:pStyle w:val="Overskrift1"/>
        <w:rPr>
          <w:color w:val="auto"/>
        </w:rPr>
      </w:pPr>
      <w:bookmarkStart w:id="2" w:name="_Toc516670685"/>
      <w:r w:rsidRPr="00EE16ED">
        <w:rPr>
          <w:color w:val="auto"/>
        </w:rPr>
        <w:lastRenderedPageBreak/>
        <w:t>B</w:t>
      </w:r>
      <w:r w:rsidR="00562E25" w:rsidRPr="00EE16ED">
        <w:rPr>
          <w:color w:val="auto"/>
        </w:rPr>
        <w:t xml:space="preserve">. </w:t>
      </w:r>
      <w:r w:rsidRPr="00EE16ED">
        <w:rPr>
          <w:color w:val="auto"/>
        </w:rPr>
        <w:t>O</w:t>
      </w:r>
      <w:r w:rsidR="007316AC" w:rsidRPr="00EE16ED">
        <w:rPr>
          <w:color w:val="auto"/>
        </w:rPr>
        <w:t>plysninger om husdyrbruget og det ansøgte</w:t>
      </w:r>
      <w:bookmarkEnd w:id="2"/>
    </w:p>
    <w:p w14:paraId="2BFCBE60" w14:textId="0C47CEDF" w:rsidR="00052681" w:rsidRPr="00EE16ED" w:rsidRDefault="00EB4506" w:rsidP="004735A7">
      <w:pPr>
        <w:pStyle w:val="Overskrift2"/>
        <w:rPr>
          <w:color w:val="auto"/>
        </w:rPr>
      </w:pPr>
      <w:bookmarkStart w:id="3" w:name="_Toc516670686"/>
      <w:r w:rsidRPr="00EE16ED">
        <w:rPr>
          <w:color w:val="auto"/>
        </w:rPr>
        <w:t>Indretning og drift</w:t>
      </w:r>
      <w:bookmarkEnd w:id="3"/>
    </w:p>
    <w:p w14:paraId="7EDCF69C" w14:textId="77777777" w:rsidR="00052681" w:rsidRPr="00EE16ED" w:rsidRDefault="00052681" w:rsidP="00DC628A">
      <w:pPr>
        <w:pStyle w:val="liste1"/>
        <w:ind w:left="0"/>
        <w:rPr>
          <w:rFonts w:ascii="Arial" w:hAnsi="Arial" w:cs="Arial"/>
          <w:color w:val="auto"/>
          <w:sz w:val="22"/>
          <w:szCs w:val="22"/>
        </w:rPr>
      </w:pPr>
    </w:p>
    <w:p w14:paraId="7A9709AD" w14:textId="4EBC3B08" w:rsidR="0016479F" w:rsidRPr="00EE16ED" w:rsidRDefault="00146F47" w:rsidP="00BE42A1">
      <w:pPr>
        <w:pStyle w:val="liste1"/>
        <w:ind w:left="0"/>
        <w:rPr>
          <w:rFonts w:ascii="Arial" w:hAnsi="Arial" w:cs="Arial"/>
          <w:color w:val="auto"/>
          <w:sz w:val="22"/>
          <w:szCs w:val="22"/>
        </w:rPr>
      </w:pPr>
      <w:r w:rsidRPr="00EE16ED">
        <w:rPr>
          <w:rFonts w:ascii="Arial" w:hAnsi="Arial" w:cs="Arial"/>
          <w:color w:val="auto"/>
          <w:sz w:val="22"/>
          <w:szCs w:val="22"/>
        </w:rPr>
        <w:t xml:space="preserve">Ejendommen, Østermarksvej 15, ønsker en ny miljøtilladelse hvor </w:t>
      </w:r>
      <w:r w:rsidR="00433A1F" w:rsidRPr="00EE16ED">
        <w:rPr>
          <w:rFonts w:ascii="Arial" w:hAnsi="Arial" w:cs="Arial"/>
          <w:color w:val="auto"/>
          <w:sz w:val="22"/>
          <w:szCs w:val="22"/>
        </w:rPr>
        <w:t>staldene godkendes efter antal m</w:t>
      </w:r>
      <w:r w:rsidR="00433A1F" w:rsidRPr="00EE16ED">
        <w:rPr>
          <w:rFonts w:ascii="Arial" w:hAnsi="Arial" w:cs="Arial"/>
          <w:color w:val="auto"/>
          <w:sz w:val="22"/>
          <w:szCs w:val="22"/>
          <w:vertAlign w:val="superscript"/>
        </w:rPr>
        <w:t>2</w:t>
      </w:r>
      <w:r w:rsidR="00433A1F" w:rsidRPr="00EE16ED">
        <w:rPr>
          <w:rFonts w:ascii="Arial" w:hAnsi="Arial" w:cs="Arial"/>
          <w:color w:val="auto"/>
          <w:sz w:val="22"/>
          <w:szCs w:val="22"/>
        </w:rPr>
        <w:t xml:space="preserve"> produktionsareal og ikke et bestemt antal dyr, som den er underlagt med nuværende miljøtilladelse.</w:t>
      </w:r>
    </w:p>
    <w:p w14:paraId="516856F3" w14:textId="1862A3DB" w:rsidR="00433A1F" w:rsidRPr="00EE16ED" w:rsidRDefault="00433A1F" w:rsidP="00BE42A1">
      <w:pPr>
        <w:pStyle w:val="liste1"/>
        <w:ind w:left="0"/>
        <w:rPr>
          <w:rFonts w:ascii="Arial" w:hAnsi="Arial" w:cs="Arial"/>
          <w:color w:val="auto"/>
          <w:sz w:val="22"/>
          <w:szCs w:val="22"/>
        </w:rPr>
      </w:pPr>
      <w:r w:rsidRPr="00EE16ED">
        <w:rPr>
          <w:rFonts w:ascii="Arial" w:hAnsi="Arial" w:cs="Arial"/>
          <w:color w:val="auto"/>
          <w:sz w:val="22"/>
          <w:szCs w:val="22"/>
        </w:rPr>
        <w:t xml:space="preserve">Når ejendommen godkendes efter produktionsarealer er ansøger ikke længere bundet af et bestemt antal indenfor en given vægtgrænse. </w:t>
      </w:r>
    </w:p>
    <w:p w14:paraId="68B35929" w14:textId="77777777" w:rsidR="00A87640" w:rsidRPr="00EE16ED" w:rsidRDefault="00A87640" w:rsidP="004735A7">
      <w:pPr>
        <w:pStyle w:val="liste1"/>
        <w:ind w:left="0"/>
        <w:rPr>
          <w:rFonts w:ascii="Arial" w:hAnsi="Arial" w:cs="Arial"/>
          <w:color w:val="auto"/>
          <w:sz w:val="22"/>
          <w:szCs w:val="22"/>
        </w:rPr>
      </w:pPr>
    </w:p>
    <w:p w14:paraId="66FFD5BC" w14:textId="61993790" w:rsidR="00005171" w:rsidRPr="00EE16ED" w:rsidRDefault="00005171" w:rsidP="004735A7">
      <w:pPr>
        <w:pStyle w:val="liste1"/>
        <w:ind w:left="0"/>
        <w:rPr>
          <w:rFonts w:ascii="Arial" w:hAnsi="Arial" w:cs="Arial"/>
          <w:color w:val="auto"/>
          <w:sz w:val="22"/>
          <w:szCs w:val="22"/>
        </w:rPr>
      </w:pPr>
      <w:r w:rsidRPr="00EE16ED">
        <w:rPr>
          <w:rFonts w:ascii="Arial" w:hAnsi="Arial" w:cs="Arial"/>
          <w:color w:val="auto"/>
          <w:sz w:val="22"/>
          <w:szCs w:val="22"/>
        </w:rPr>
        <w:t xml:space="preserve">Produktionsarealet i 8-års drift, </w:t>
      </w:r>
      <w:proofErr w:type="spellStart"/>
      <w:r w:rsidRPr="00EE16ED">
        <w:rPr>
          <w:rFonts w:ascii="Arial" w:hAnsi="Arial" w:cs="Arial"/>
          <w:color w:val="auto"/>
          <w:sz w:val="22"/>
          <w:szCs w:val="22"/>
        </w:rPr>
        <w:t>nudrift</w:t>
      </w:r>
      <w:proofErr w:type="spellEnd"/>
      <w:r w:rsidRPr="00EE16ED">
        <w:rPr>
          <w:rFonts w:ascii="Arial" w:hAnsi="Arial" w:cs="Arial"/>
          <w:color w:val="auto"/>
          <w:sz w:val="22"/>
          <w:szCs w:val="22"/>
        </w:rPr>
        <w:t xml:space="preserve"> og ansøgt drift er:</w:t>
      </w:r>
    </w:p>
    <w:p w14:paraId="0F76D0A9" w14:textId="0088DFB5" w:rsidR="00005171" w:rsidRPr="00F3714F" w:rsidRDefault="00005171" w:rsidP="004735A7">
      <w:pPr>
        <w:pStyle w:val="liste1"/>
        <w:ind w:left="0"/>
        <w:rPr>
          <w:rFonts w:ascii="Arial" w:hAnsi="Arial" w:cs="Arial"/>
          <w:color w:val="FF0000"/>
          <w:sz w:val="22"/>
          <w:szCs w:val="22"/>
        </w:rPr>
      </w:pPr>
    </w:p>
    <w:tbl>
      <w:tblPr>
        <w:tblStyle w:val="Tabel-Gitter"/>
        <w:tblW w:w="0" w:type="auto"/>
        <w:tblLook w:val="04A0" w:firstRow="1" w:lastRow="0" w:firstColumn="1" w:lastColumn="0" w:noHBand="0" w:noVBand="1"/>
      </w:tblPr>
      <w:tblGrid>
        <w:gridCol w:w="1941"/>
        <w:gridCol w:w="4231"/>
        <w:gridCol w:w="1372"/>
        <w:gridCol w:w="864"/>
        <w:gridCol w:w="1220"/>
      </w:tblGrid>
      <w:tr w:rsidR="00787E36" w:rsidRPr="00787E36" w14:paraId="55B8E4E0" w14:textId="3D6B2BC8" w:rsidTr="00787E36">
        <w:tc>
          <w:tcPr>
            <w:tcW w:w="1941" w:type="dxa"/>
            <w:shd w:val="clear" w:color="auto" w:fill="1F3864" w:themeFill="accent1" w:themeFillShade="80"/>
          </w:tcPr>
          <w:p w14:paraId="1C37C535" w14:textId="4BCB8405" w:rsidR="0016479F" w:rsidRPr="00787E36" w:rsidRDefault="00BB4DFB" w:rsidP="00DC628A">
            <w:pPr>
              <w:pStyle w:val="liste1"/>
              <w:ind w:left="0"/>
              <w:rPr>
                <w:rFonts w:ascii="Arial" w:hAnsi="Arial" w:cs="Arial"/>
                <w:color w:val="auto"/>
                <w:sz w:val="22"/>
                <w:szCs w:val="22"/>
              </w:rPr>
            </w:pPr>
            <w:r w:rsidRPr="00787E36">
              <w:rPr>
                <w:rFonts w:ascii="Arial" w:hAnsi="Arial" w:cs="Arial"/>
                <w:color w:val="auto"/>
                <w:sz w:val="22"/>
                <w:szCs w:val="22"/>
              </w:rPr>
              <w:t>BBR</w:t>
            </w:r>
            <w:r w:rsidR="004C3965" w:rsidRPr="00787E36">
              <w:rPr>
                <w:rFonts w:ascii="Arial" w:hAnsi="Arial" w:cs="Arial"/>
                <w:color w:val="auto"/>
                <w:sz w:val="22"/>
                <w:szCs w:val="22"/>
              </w:rPr>
              <w:t xml:space="preserve"> </w:t>
            </w:r>
            <w:r w:rsidR="00C41285" w:rsidRPr="00787E36">
              <w:rPr>
                <w:rFonts w:ascii="Arial" w:hAnsi="Arial" w:cs="Arial"/>
                <w:color w:val="auto"/>
                <w:sz w:val="22"/>
                <w:szCs w:val="22"/>
              </w:rPr>
              <w:t>nr.</w:t>
            </w:r>
            <w:r w:rsidR="004C3965" w:rsidRPr="00787E36">
              <w:rPr>
                <w:rFonts w:ascii="Arial" w:hAnsi="Arial" w:cs="Arial"/>
                <w:color w:val="auto"/>
                <w:sz w:val="22"/>
                <w:szCs w:val="22"/>
              </w:rPr>
              <w:t xml:space="preserve">         </w:t>
            </w:r>
            <w:r w:rsidR="0016479F" w:rsidRPr="00787E36">
              <w:rPr>
                <w:rFonts w:ascii="Arial" w:hAnsi="Arial" w:cs="Arial"/>
                <w:color w:val="auto"/>
                <w:sz w:val="22"/>
                <w:szCs w:val="22"/>
              </w:rPr>
              <w:t xml:space="preserve"> </w:t>
            </w:r>
          </w:p>
        </w:tc>
        <w:tc>
          <w:tcPr>
            <w:tcW w:w="4231" w:type="dxa"/>
            <w:shd w:val="clear" w:color="auto" w:fill="1F3864" w:themeFill="accent1" w:themeFillShade="80"/>
          </w:tcPr>
          <w:p w14:paraId="3284FF9D" w14:textId="10C5D8E8" w:rsidR="0016479F" w:rsidRPr="00787E36" w:rsidRDefault="0016479F" w:rsidP="00DC628A">
            <w:pPr>
              <w:pStyle w:val="liste1"/>
              <w:ind w:left="0"/>
              <w:rPr>
                <w:rFonts w:ascii="Arial" w:hAnsi="Arial" w:cs="Arial"/>
                <w:color w:val="auto"/>
                <w:sz w:val="22"/>
                <w:szCs w:val="22"/>
              </w:rPr>
            </w:pPr>
            <w:proofErr w:type="spellStart"/>
            <w:r w:rsidRPr="00787E36">
              <w:rPr>
                <w:rFonts w:ascii="Arial" w:hAnsi="Arial" w:cs="Arial"/>
                <w:color w:val="auto"/>
                <w:sz w:val="22"/>
                <w:szCs w:val="22"/>
              </w:rPr>
              <w:t>Dyretype+gulvtype</w:t>
            </w:r>
            <w:proofErr w:type="spellEnd"/>
          </w:p>
        </w:tc>
        <w:tc>
          <w:tcPr>
            <w:tcW w:w="3456" w:type="dxa"/>
            <w:gridSpan w:val="3"/>
            <w:shd w:val="clear" w:color="auto" w:fill="1F3864" w:themeFill="accent1" w:themeFillShade="80"/>
          </w:tcPr>
          <w:p w14:paraId="7B3F8145" w14:textId="6F617A0B" w:rsidR="0016479F" w:rsidRPr="00787E36" w:rsidRDefault="0016479F" w:rsidP="00DC628A">
            <w:pPr>
              <w:pStyle w:val="liste1"/>
              <w:ind w:left="0"/>
              <w:rPr>
                <w:rFonts w:ascii="Arial" w:hAnsi="Arial" w:cs="Arial"/>
                <w:color w:val="auto"/>
                <w:sz w:val="22"/>
                <w:szCs w:val="22"/>
              </w:rPr>
            </w:pPr>
            <w:r w:rsidRPr="00787E36">
              <w:rPr>
                <w:rFonts w:ascii="Arial" w:hAnsi="Arial" w:cs="Arial"/>
                <w:color w:val="auto"/>
                <w:sz w:val="22"/>
                <w:szCs w:val="22"/>
              </w:rPr>
              <w:t>Produktionsareal* (m</w:t>
            </w:r>
            <w:r w:rsidR="00D90C87" w:rsidRPr="00787E36">
              <w:rPr>
                <w:rFonts w:ascii="Arial" w:hAnsi="Arial" w:cs="Arial"/>
                <w:color w:val="auto"/>
                <w:sz w:val="22"/>
                <w:szCs w:val="22"/>
                <w:vertAlign w:val="superscript"/>
              </w:rPr>
              <w:t>2</w:t>
            </w:r>
            <w:r w:rsidRPr="00787E36">
              <w:rPr>
                <w:rFonts w:ascii="Arial" w:hAnsi="Arial" w:cs="Arial"/>
                <w:color w:val="auto"/>
                <w:sz w:val="22"/>
                <w:szCs w:val="22"/>
              </w:rPr>
              <w:t>)</w:t>
            </w:r>
          </w:p>
          <w:p w14:paraId="7BB84EB0" w14:textId="275B790C" w:rsidR="0016479F" w:rsidRPr="00787E36" w:rsidRDefault="0016479F" w:rsidP="00DC628A">
            <w:pPr>
              <w:pStyle w:val="liste1"/>
              <w:ind w:left="0"/>
              <w:rPr>
                <w:rFonts w:ascii="Arial" w:hAnsi="Arial" w:cs="Arial"/>
                <w:color w:val="auto"/>
                <w:sz w:val="22"/>
                <w:szCs w:val="22"/>
              </w:rPr>
            </w:pPr>
          </w:p>
          <w:p w14:paraId="537B6BBA" w14:textId="07379E15" w:rsidR="0016479F" w:rsidRPr="00787E36" w:rsidRDefault="0016479F" w:rsidP="00DC628A">
            <w:pPr>
              <w:pStyle w:val="liste1"/>
              <w:ind w:left="0"/>
              <w:rPr>
                <w:rFonts w:ascii="Arial" w:hAnsi="Arial" w:cs="Arial"/>
                <w:color w:val="auto"/>
                <w:sz w:val="22"/>
                <w:szCs w:val="22"/>
              </w:rPr>
            </w:pPr>
          </w:p>
        </w:tc>
      </w:tr>
      <w:tr w:rsidR="00787E36" w:rsidRPr="00787E36" w14:paraId="0AECA04E" w14:textId="77777777" w:rsidTr="00787E36">
        <w:tc>
          <w:tcPr>
            <w:tcW w:w="1941" w:type="dxa"/>
            <w:shd w:val="clear" w:color="auto" w:fill="1F3864" w:themeFill="accent1" w:themeFillShade="80"/>
          </w:tcPr>
          <w:p w14:paraId="5B94F668" w14:textId="77777777" w:rsidR="0016479F" w:rsidRPr="00787E36" w:rsidRDefault="0016479F" w:rsidP="00DC628A">
            <w:pPr>
              <w:pStyle w:val="liste1"/>
              <w:ind w:left="0"/>
              <w:rPr>
                <w:rFonts w:ascii="Arial" w:hAnsi="Arial" w:cs="Arial"/>
                <w:color w:val="auto"/>
                <w:sz w:val="22"/>
                <w:szCs w:val="22"/>
              </w:rPr>
            </w:pPr>
          </w:p>
        </w:tc>
        <w:tc>
          <w:tcPr>
            <w:tcW w:w="4231" w:type="dxa"/>
            <w:shd w:val="clear" w:color="auto" w:fill="1F3864" w:themeFill="accent1" w:themeFillShade="80"/>
          </w:tcPr>
          <w:p w14:paraId="7CBDC8AC" w14:textId="77777777" w:rsidR="0016479F" w:rsidRPr="00787E36" w:rsidRDefault="0016479F" w:rsidP="00DC628A">
            <w:pPr>
              <w:pStyle w:val="liste1"/>
              <w:ind w:left="0"/>
              <w:rPr>
                <w:rFonts w:ascii="Arial" w:hAnsi="Arial" w:cs="Arial"/>
                <w:color w:val="auto"/>
                <w:sz w:val="22"/>
                <w:szCs w:val="22"/>
              </w:rPr>
            </w:pPr>
          </w:p>
        </w:tc>
        <w:tc>
          <w:tcPr>
            <w:tcW w:w="1372" w:type="dxa"/>
            <w:shd w:val="clear" w:color="auto" w:fill="1F3864" w:themeFill="accent1" w:themeFillShade="80"/>
          </w:tcPr>
          <w:p w14:paraId="17C866F9" w14:textId="47344F32" w:rsidR="0016479F" w:rsidRPr="00787E36" w:rsidRDefault="0016479F" w:rsidP="00DC628A">
            <w:pPr>
              <w:pStyle w:val="liste1"/>
              <w:ind w:left="0"/>
              <w:rPr>
                <w:rFonts w:ascii="Arial" w:hAnsi="Arial" w:cs="Arial"/>
                <w:color w:val="auto"/>
                <w:sz w:val="22"/>
                <w:szCs w:val="22"/>
              </w:rPr>
            </w:pPr>
            <w:r w:rsidRPr="00787E36">
              <w:rPr>
                <w:rFonts w:ascii="Arial" w:hAnsi="Arial" w:cs="Arial"/>
                <w:color w:val="auto"/>
                <w:sz w:val="22"/>
                <w:szCs w:val="22"/>
              </w:rPr>
              <w:t>Ansøgt drift</w:t>
            </w:r>
          </w:p>
        </w:tc>
        <w:tc>
          <w:tcPr>
            <w:tcW w:w="864" w:type="dxa"/>
            <w:shd w:val="clear" w:color="auto" w:fill="1F3864" w:themeFill="accent1" w:themeFillShade="80"/>
          </w:tcPr>
          <w:p w14:paraId="7E2314ED" w14:textId="436A863B" w:rsidR="0016479F" w:rsidRPr="00787E36" w:rsidRDefault="0016479F" w:rsidP="00DC628A">
            <w:pPr>
              <w:pStyle w:val="liste1"/>
              <w:ind w:left="0"/>
              <w:rPr>
                <w:rFonts w:ascii="Arial" w:hAnsi="Arial" w:cs="Arial"/>
                <w:color w:val="auto"/>
                <w:sz w:val="22"/>
                <w:szCs w:val="22"/>
              </w:rPr>
            </w:pPr>
            <w:proofErr w:type="spellStart"/>
            <w:r w:rsidRPr="00787E36">
              <w:rPr>
                <w:rFonts w:ascii="Arial" w:hAnsi="Arial" w:cs="Arial"/>
                <w:color w:val="auto"/>
                <w:sz w:val="22"/>
                <w:szCs w:val="22"/>
              </w:rPr>
              <w:t>Nudrift</w:t>
            </w:r>
            <w:proofErr w:type="spellEnd"/>
          </w:p>
        </w:tc>
        <w:tc>
          <w:tcPr>
            <w:tcW w:w="1220" w:type="dxa"/>
            <w:shd w:val="clear" w:color="auto" w:fill="1F3864" w:themeFill="accent1" w:themeFillShade="80"/>
          </w:tcPr>
          <w:p w14:paraId="22E6CA53" w14:textId="081735DE" w:rsidR="0016479F" w:rsidRPr="00787E36" w:rsidRDefault="0016479F" w:rsidP="00DC628A">
            <w:pPr>
              <w:pStyle w:val="liste1"/>
              <w:ind w:left="0"/>
              <w:rPr>
                <w:rFonts w:ascii="Arial" w:hAnsi="Arial" w:cs="Arial"/>
                <w:color w:val="auto"/>
                <w:sz w:val="22"/>
                <w:szCs w:val="22"/>
              </w:rPr>
            </w:pPr>
            <w:r w:rsidRPr="00787E36">
              <w:rPr>
                <w:rFonts w:ascii="Arial" w:hAnsi="Arial" w:cs="Arial"/>
                <w:color w:val="auto"/>
                <w:sz w:val="22"/>
                <w:szCs w:val="22"/>
              </w:rPr>
              <w:t>8-års drift</w:t>
            </w:r>
          </w:p>
        </w:tc>
      </w:tr>
      <w:tr w:rsidR="00787E36" w:rsidRPr="00787E36" w14:paraId="5CF3ECF6" w14:textId="69FA8B77" w:rsidTr="00787E36">
        <w:tc>
          <w:tcPr>
            <w:tcW w:w="1941" w:type="dxa"/>
          </w:tcPr>
          <w:p w14:paraId="2F9C97FF" w14:textId="4CB5939A" w:rsidR="0016479F"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BBR</w:t>
            </w:r>
            <w:r w:rsidR="00E67D69" w:rsidRPr="00787E36">
              <w:rPr>
                <w:rFonts w:ascii="Arial" w:hAnsi="Arial" w:cs="Arial"/>
                <w:color w:val="auto"/>
                <w:sz w:val="22"/>
                <w:szCs w:val="22"/>
              </w:rPr>
              <w:t>4</w:t>
            </w:r>
          </w:p>
          <w:p w14:paraId="31313FF7" w14:textId="08F71463" w:rsidR="00C53583" w:rsidRPr="00787E36" w:rsidRDefault="00C53583" w:rsidP="00DC628A">
            <w:pPr>
              <w:pStyle w:val="liste1"/>
              <w:ind w:left="0"/>
              <w:rPr>
                <w:rFonts w:ascii="Arial" w:hAnsi="Arial" w:cs="Arial"/>
                <w:color w:val="auto"/>
                <w:sz w:val="22"/>
                <w:szCs w:val="22"/>
              </w:rPr>
            </w:pPr>
            <w:r w:rsidRPr="00787E36">
              <w:rPr>
                <w:rFonts w:ascii="Arial" w:hAnsi="Arial" w:cs="Arial"/>
                <w:color w:val="auto"/>
                <w:sz w:val="22"/>
                <w:szCs w:val="22"/>
              </w:rPr>
              <w:t>Drægtige søer</w:t>
            </w:r>
          </w:p>
        </w:tc>
        <w:tc>
          <w:tcPr>
            <w:tcW w:w="4231" w:type="dxa"/>
          </w:tcPr>
          <w:p w14:paraId="7723F343" w14:textId="2D1D52F5" w:rsidR="00C956AB" w:rsidRPr="00787E36" w:rsidRDefault="00C956AB" w:rsidP="00DC628A">
            <w:pPr>
              <w:pStyle w:val="liste1"/>
              <w:ind w:left="0"/>
              <w:rPr>
                <w:rFonts w:ascii="Arial" w:hAnsi="Arial" w:cs="Arial"/>
                <w:color w:val="auto"/>
                <w:sz w:val="22"/>
                <w:szCs w:val="22"/>
              </w:rPr>
            </w:pPr>
            <w:r w:rsidRPr="00787E36">
              <w:rPr>
                <w:rFonts w:ascii="Arial" w:hAnsi="Arial" w:cs="Arial"/>
                <w:color w:val="auto"/>
                <w:sz w:val="22"/>
                <w:szCs w:val="22"/>
              </w:rPr>
              <w:t>Søer, golde og drægtige. Løsgående, delvis spaltegulv</w:t>
            </w:r>
          </w:p>
        </w:tc>
        <w:tc>
          <w:tcPr>
            <w:tcW w:w="1372" w:type="dxa"/>
          </w:tcPr>
          <w:p w14:paraId="18418F9E" w14:textId="44D5A293" w:rsidR="0016479F" w:rsidRPr="00787E36" w:rsidRDefault="00CC7D19" w:rsidP="00DC628A">
            <w:pPr>
              <w:pStyle w:val="liste1"/>
              <w:ind w:left="0"/>
              <w:rPr>
                <w:rFonts w:ascii="Arial" w:hAnsi="Arial" w:cs="Arial"/>
                <w:color w:val="auto"/>
                <w:sz w:val="22"/>
                <w:szCs w:val="22"/>
              </w:rPr>
            </w:pPr>
            <w:r w:rsidRPr="00787E36">
              <w:rPr>
                <w:rFonts w:ascii="Arial" w:hAnsi="Arial" w:cs="Arial"/>
                <w:color w:val="auto"/>
                <w:sz w:val="22"/>
                <w:szCs w:val="22"/>
              </w:rPr>
              <w:t>184</w:t>
            </w:r>
          </w:p>
          <w:p w14:paraId="01AE7EAC" w14:textId="77777777" w:rsidR="001E5BFB" w:rsidRPr="00787E36" w:rsidRDefault="001E5BFB" w:rsidP="00DC628A">
            <w:pPr>
              <w:pStyle w:val="liste1"/>
              <w:ind w:left="0"/>
              <w:rPr>
                <w:rFonts w:ascii="Arial" w:hAnsi="Arial" w:cs="Arial"/>
                <w:color w:val="auto"/>
                <w:sz w:val="22"/>
                <w:szCs w:val="22"/>
              </w:rPr>
            </w:pPr>
          </w:p>
          <w:p w14:paraId="496FB15C" w14:textId="409F83EC" w:rsidR="001E5BFB" w:rsidRPr="00787E36" w:rsidRDefault="001E5BFB" w:rsidP="00DC628A">
            <w:pPr>
              <w:pStyle w:val="liste1"/>
              <w:ind w:left="0"/>
              <w:rPr>
                <w:rFonts w:ascii="Arial" w:hAnsi="Arial" w:cs="Arial"/>
                <w:color w:val="auto"/>
                <w:sz w:val="22"/>
                <w:szCs w:val="22"/>
              </w:rPr>
            </w:pPr>
          </w:p>
        </w:tc>
        <w:tc>
          <w:tcPr>
            <w:tcW w:w="864" w:type="dxa"/>
          </w:tcPr>
          <w:p w14:paraId="1755F60F" w14:textId="39420E9B" w:rsidR="001E5BFB" w:rsidRPr="00787E36" w:rsidRDefault="00CC7D19" w:rsidP="00DC628A">
            <w:pPr>
              <w:pStyle w:val="liste1"/>
              <w:ind w:left="0"/>
              <w:rPr>
                <w:rFonts w:ascii="Arial" w:hAnsi="Arial" w:cs="Arial"/>
                <w:color w:val="auto"/>
                <w:sz w:val="22"/>
                <w:szCs w:val="22"/>
              </w:rPr>
            </w:pPr>
            <w:r w:rsidRPr="00787E36">
              <w:rPr>
                <w:rFonts w:ascii="Arial" w:hAnsi="Arial" w:cs="Arial"/>
                <w:color w:val="auto"/>
                <w:sz w:val="22"/>
                <w:szCs w:val="22"/>
              </w:rPr>
              <w:t>184</w:t>
            </w:r>
          </w:p>
          <w:p w14:paraId="0F204CDA" w14:textId="312B0741" w:rsidR="00057B33" w:rsidRPr="00787E36" w:rsidRDefault="00057B33" w:rsidP="00DC628A">
            <w:pPr>
              <w:pStyle w:val="liste1"/>
              <w:ind w:left="0"/>
              <w:rPr>
                <w:rFonts w:ascii="Arial" w:hAnsi="Arial" w:cs="Arial"/>
                <w:color w:val="auto"/>
                <w:sz w:val="22"/>
                <w:szCs w:val="22"/>
              </w:rPr>
            </w:pPr>
          </w:p>
        </w:tc>
        <w:tc>
          <w:tcPr>
            <w:tcW w:w="1220" w:type="dxa"/>
          </w:tcPr>
          <w:p w14:paraId="7662D81E" w14:textId="3ACD77E8" w:rsidR="001E5BFB" w:rsidRPr="00787E36" w:rsidRDefault="00CC7D19" w:rsidP="00DC628A">
            <w:pPr>
              <w:pStyle w:val="liste1"/>
              <w:ind w:left="0"/>
              <w:rPr>
                <w:rFonts w:ascii="Arial" w:hAnsi="Arial" w:cs="Arial"/>
                <w:color w:val="auto"/>
                <w:sz w:val="22"/>
                <w:szCs w:val="22"/>
              </w:rPr>
            </w:pPr>
            <w:r w:rsidRPr="00787E36">
              <w:rPr>
                <w:rFonts w:ascii="Arial" w:hAnsi="Arial" w:cs="Arial"/>
                <w:color w:val="auto"/>
                <w:sz w:val="22"/>
                <w:szCs w:val="22"/>
              </w:rPr>
              <w:t>184</w:t>
            </w:r>
          </w:p>
          <w:p w14:paraId="4BC548F8" w14:textId="5D2754DE" w:rsidR="00057B33" w:rsidRPr="00787E36" w:rsidRDefault="00057B33" w:rsidP="00DC628A">
            <w:pPr>
              <w:pStyle w:val="liste1"/>
              <w:ind w:left="0"/>
              <w:rPr>
                <w:rFonts w:ascii="Arial" w:hAnsi="Arial" w:cs="Arial"/>
                <w:color w:val="auto"/>
                <w:sz w:val="22"/>
                <w:szCs w:val="22"/>
              </w:rPr>
            </w:pPr>
          </w:p>
        </w:tc>
      </w:tr>
      <w:tr w:rsidR="00787E36" w:rsidRPr="00787E36" w14:paraId="70B70957" w14:textId="77777777" w:rsidTr="00787E36">
        <w:tc>
          <w:tcPr>
            <w:tcW w:w="1941" w:type="dxa"/>
          </w:tcPr>
          <w:p w14:paraId="0ACDDADC" w14:textId="36517DF7" w:rsidR="007B7AA1"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BBR</w:t>
            </w:r>
            <w:r w:rsidR="00C53583" w:rsidRPr="00787E36">
              <w:rPr>
                <w:rFonts w:ascii="Arial" w:hAnsi="Arial" w:cs="Arial"/>
                <w:color w:val="auto"/>
                <w:sz w:val="22"/>
                <w:szCs w:val="22"/>
              </w:rPr>
              <w:t>3</w:t>
            </w:r>
          </w:p>
          <w:p w14:paraId="56B138C0" w14:textId="68D1B996" w:rsidR="00C53583" w:rsidRPr="00787E36" w:rsidRDefault="00C53583" w:rsidP="00DC628A">
            <w:pPr>
              <w:pStyle w:val="liste1"/>
              <w:ind w:left="0"/>
              <w:rPr>
                <w:rFonts w:ascii="Arial" w:hAnsi="Arial" w:cs="Arial"/>
                <w:color w:val="auto"/>
                <w:sz w:val="22"/>
                <w:szCs w:val="22"/>
              </w:rPr>
            </w:pPr>
            <w:r w:rsidRPr="00787E36">
              <w:rPr>
                <w:rFonts w:ascii="Arial" w:hAnsi="Arial" w:cs="Arial"/>
                <w:color w:val="auto"/>
                <w:sz w:val="22"/>
                <w:szCs w:val="22"/>
              </w:rPr>
              <w:t>Løbestald 1</w:t>
            </w:r>
          </w:p>
        </w:tc>
        <w:tc>
          <w:tcPr>
            <w:tcW w:w="4231" w:type="dxa"/>
          </w:tcPr>
          <w:p w14:paraId="67DAF7A9" w14:textId="2EE9BBD9" w:rsidR="007B7AA1" w:rsidRPr="00787E36" w:rsidRDefault="00B80E61" w:rsidP="00DC628A">
            <w:pPr>
              <w:pStyle w:val="liste1"/>
              <w:ind w:left="0"/>
              <w:rPr>
                <w:rFonts w:ascii="Arial" w:hAnsi="Arial" w:cs="Arial"/>
                <w:color w:val="auto"/>
                <w:sz w:val="22"/>
                <w:szCs w:val="22"/>
              </w:rPr>
            </w:pPr>
            <w:r w:rsidRPr="00787E36">
              <w:rPr>
                <w:rFonts w:ascii="Arial" w:hAnsi="Arial" w:cs="Arial"/>
                <w:color w:val="auto"/>
                <w:sz w:val="22"/>
                <w:szCs w:val="22"/>
              </w:rPr>
              <w:t>Søer, golde og drægtige. Individuel opstaldning, delvis spaltegulv</w:t>
            </w:r>
          </w:p>
        </w:tc>
        <w:tc>
          <w:tcPr>
            <w:tcW w:w="1372" w:type="dxa"/>
          </w:tcPr>
          <w:p w14:paraId="565C0D66" w14:textId="3E0130AE" w:rsidR="007B7AA1" w:rsidRPr="00787E36" w:rsidRDefault="00B80E61" w:rsidP="00DC628A">
            <w:pPr>
              <w:pStyle w:val="liste1"/>
              <w:ind w:left="0"/>
              <w:rPr>
                <w:rFonts w:ascii="Arial" w:hAnsi="Arial" w:cs="Arial"/>
                <w:color w:val="auto"/>
                <w:sz w:val="22"/>
                <w:szCs w:val="22"/>
              </w:rPr>
            </w:pPr>
            <w:r w:rsidRPr="00787E36">
              <w:rPr>
                <w:rFonts w:ascii="Arial" w:hAnsi="Arial" w:cs="Arial"/>
                <w:color w:val="auto"/>
                <w:sz w:val="22"/>
                <w:szCs w:val="22"/>
              </w:rPr>
              <w:t>98</w:t>
            </w:r>
          </w:p>
        </w:tc>
        <w:tc>
          <w:tcPr>
            <w:tcW w:w="864" w:type="dxa"/>
          </w:tcPr>
          <w:p w14:paraId="247AD753" w14:textId="1F608628" w:rsidR="007B7AA1" w:rsidRPr="00787E36" w:rsidRDefault="00B80E61" w:rsidP="00DC628A">
            <w:pPr>
              <w:pStyle w:val="liste1"/>
              <w:ind w:left="0"/>
              <w:rPr>
                <w:rFonts w:ascii="Arial" w:hAnsi="Arial" w:cs="Arial"/>
                <w:color w:val="auto"/>
                <w:sz w:val="22"/>
                <w:szCs w:val="22"/>
              </w:rPr>
            </w:pPr>
            <w:r w:rsidRPr="00787E36">
              <w:rPr>
                <w:rFonts w:ascii="Arial" w:hAnsi="Arial" w:cs="Arial"/>
                <w:color w:val="auto"/>
                <w:sz w:val="22"/>
                <w:szCs w:val="22"/>
              </w:rPr>
              <w:t>98</w:t>
            </w:r>
          </w:p>
        </w:tc>
        <w:tc>
          <w:tcPr>
            <w:tcW w:w="1220" w:type="dxa"/>
          </w:tcPr>
          <w:p w14:paraId="17A359C1" w14:textId="16D2C036" w:rsidR="007B7AA1" w:rsidRPr="00787E36" w:rsidRDefault="00B80E61" w:rsidP="00DC628A">
            <w:pPr>
              <w:pStyle w:val="liste1"/>
              <w:ind w:left="0"/>
              <w:rPr>
                <w:rFonts w:ascii="Arial" w:hAnsi="Arial" w:cs="Arial"/>
                <w:color w:val="auto"/>
                <w:sz w:val="22"/>
                <w:szCs w:val="22"/>
              </w:rPr>
            </w:pPr>
            <w:r w:rsidRPr="00787E36">
              <w:rPr>
                <w:rFonts w:ascii="Arial" w:hAnsi="Arial" w:cs="Arial"/>
                <w:color w:val="auto"/>
                <w:sz w:val="22"/>
                <w:szCs w:val="22"/>
              </w:rPr>
              <w:t>98</w:t>
            </w:r>
          </w:p>
        </w:tc>
      </w:tr>
      <w:tr w:rsidR="00787E36" w:rsidRPr="00787E36" w14:paraId="3CEA745F" w14:textId="77777777" w:rsidTr="00787E36">
        <w:tc>
          <w:tcPr>
            <w:tcW w:w="1941" w:type="dxa"/>
          </w:tcPr>
          <w:p w14:paraId="7F12F5A7" w14:textId="395EC562" w:rsidR="007B7AA1"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BBR</w:t>
            </w:r>
            <w:r w:rsidR="00C53583" w:rsidRPr="00787E36">
              <w:rPr>
                <w:rFonts w:ascii="Arial" w:hAnsi="Arial" w:cs="Arial"/>
                <w:color w:val="auto"/>
                <w:sz w:val="22"/>
                <w:szCs w:val="22"/>
              </w:rPr>
              <w:t>2</w:t>
            </w:r>
          </w:p>
          <w:p w14:paraId="3BEBAC7A" w14:textId="2FF3FEE9" w:rsidR="005E194A"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Løbestald 2</w:t>
            </w:r>
          </w:p>
        </w:tc>
        <w:tc>
          <w:tcPr>
            <w:tcW w:w="4231" w:type="dxa"/>
          </w:tcPr>
          <w:p w14:paraId="5B44AA99" w14:textId="575E2057"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Søer, golde og drægtige. Individuel opstaldning, delvis spaltegulv</w:t>
            </w:r>
          </w:p>
        </w:tc>
        <w:tc>
          <w:tcPr>
            <w:tcW w:w="1372" w:type="dxa"/>
          </w:tcPr>
          <w:p w14:paraId="74518718" w14:textId="7C760168"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110</w:t>
            </w:r>
          </w:p>
        </w:tc>
        <w:tc>
          <w:tcPr>
            <w:tcW w:w="864" w:type="dxa"/>
          </w:tcPr>
          <w:p w14:paraId="76B8A9EA" w14:textId="2E7739A3"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110</w:t>
            </w:r>
          </w:p>
        </w:tc>
        <w:tc>
          <w:tcPr>
            <w:tcW w:w="1220" w:type="dxa"/>
          </w:tcPr>
          <w:p w14:paraId="255B5C23" w14:textId="73D6C9F9"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110</w:t>
            </w:r>
          </w:p>
        </w:tc>
      </w:tr>
      <w:tr w:rsidR="00787E36" w:rsidRPr="00787E36" w14:paraId="34B69C54" w14:textId="77777777" w:rsidTr="00787E36">
        <w:tc>
          <w:tcPr>
            <w:tcW w:w="1941" w:type="dxa"/>
          </w:tcPr>
          <w:p w14:paraId="259C1A88" w14:textId="7086D63E" w:rsidR="007B7AA1"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BBR13</w:t>
            </w:r>
          </w:p>
          <w:p w14:paraId="399BF80E" w14:textId="3CAAFBEF" w:rsidR="005E194A"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Drægtighedsstald</w:t>
            </w:r>
          </w:p>
        </w:tc>
        <w:tc>
          <w:tcPr>
            <w:tcW w:w="4231" w:type="dxa"/>
          </w:tcPr>
          <w:p w14:paraId="2F87F532" w14:textId="5137EF4C"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Søer, golde og drægtige. Løsgående, delvis spaltegulv</w:t>
            </w:r>
          </w:p>
        </w:tc>
        <w:tc>
          <w:tcPr>
            <w:tcW w:w="1372" w:type="dxa"/>
          </w:tcPr>
          <w:p w14:paraId="0DD65D47" w14:textId="7DC2139D"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297</w:t>
            </w:r>
          </w:p>
        </w:tc>
        <w:tc>
          <w:tcPr>
            <w:tcW w:w="864" w:type="dxa"/>
          </w:tcPr>
          <w:p w14:paraId="73C525A9" w14:textId="0F4183AB"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297</w:t>
            </w:r>
          </w:p>
        </w:tc>
        <w:tc>
          <w:tcPr>
            <w:tcW w:w="1220" w:type="dxa"/>
          </w:tcPr>
          <w:p w14:paraId="6D42BF6D" w14:textId="7B07E722" w:rsidR="007B7AA1" w:rsidRPr="00787E36" w:rsidRDefault="00FB352C" w:rsidP="00DC628A">
            <w:pPr>
              <w:pStyle w:val="liste1"/>
              <w:ind w:left="0"/>
              <w:rPr>
                <w:rFonts w:ascii="Arial" w:hAnsi="Arial" w:cs="Arial"/>
                <w:color w:val="auto"/>
                <w:sz w:val="22"/>
                <w:szCs w:val="22"/>
              </w:rPr>
            </w:pPr>
            <w:r w:rsidRPr="00787E36">
              <w:rPr>
                <w:rFonts w:ascii="Arial" w:hAnsi="Arial" w:cs="Arial"/>
                <w:color w:val="auto"/>
                <w:sz w:val="22"/>
                <w:szCs w:val="22"/>
              </w:rPr>
              <w:t>297</w:t>
            </w:r>
          </w:p>
        </w:tc>
      </w:tr>
      <w:tr w:rsidR="00787E36" w:rsidRPr="00787E36" w14:paraId="3E221A33" w14:textId="77777777" w:rsidTr="00787E36">
        <w:tc>
          <w:tcPr>
            <w:tcW w:w="1941" w:type="dxa"/>
          </w:tcPr>
          <w:p w14:paraId="3A118CE7" w14:textId="77777777" w:rsidR="007B7AA1"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 xml:space="preserve">BBR6 </w:t>
            </w:r>
          </w:p>
          <w:p w14:paraId="1532EACA" w14:textId="61CC7D3D" w:rsidR="005E194A"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Slagtesvinestald</w:t>
            </w:r>
          </w:p>
        </w:tc>
        <w:tc>
          <w:tcPr>
            <w:tcW w:w="4231" w:type="dxa"/>
          </w:tcPr>
          <w:p w14:paraId="5D65FAA2" w14:textId="4D484928" w:rsidR="007B7AA1" w:rsidRPr="00787E36" w:rsidRDefault="00936C29" w:rsidP="00DC628A">
            <w:pPr>
              <w:pStyle w:val="liste1"/>
              <w:ind w:left="0"/>
              <w:rPr>
                <w:rFonts w:ascii="Arial" w:hAnsi="Arial" w:cs="Arial"/>
                <w:color w:val="auto"/>
                <w:sz w:val="22"/>
                <w:szCs w:val="22"/>
              </w:rPr>
            </w:pPr>
            <w:r w:rsidRPr="00787E36">
              <w:rPr>
                <w:rFonts w:ascii="Arial" w:hAnsi="Arial" w:cs="Arial"/>
                <w:color w:val="auto"/>
                <w:sz w:val="22"/>
                <w:szCs w:val="22"/>
              </w:rPr>
              <w:t>Slagtesvin. Delvis spaltegulv, 25 - 49 % fast gulv</w:t>
            </w:r>
          </w:p>
        </w:tc>
        <w:tc>
          <w:tcPr>
            <w:tcW w:w="1372" w:type="dxa"/>
          </w:tcPr>
          <w:p w14:paraId="2C4CFBFC" w14:textId="29055044" w:rsidR="007B7AA1" w:rsidRPr="00787E36" w:rsidRDefault="00936C29" w:rsidP="00DC628A">
            <w:pPr>
              <w:pStyle w:val="liste1"/>
              <w:ind w:left="0"/>
              <w:rPr>
                <w:rFonts w:ascii="Arial" w:hAnsi="Arial" w:cs="Arial"/>
                <w:color w:val="auto"/>
                <w:sz w:val="22"/>
                <w:szCs w:val="22"/>
              </w:rPr>
            </w:pPr>
            <w:r w:rsidRPr="00787E36">
              <w:rPr>
                <w:rFonts w:ascii="Arial" w:hAnsi="Arial" w:cs="Arial"/>
                <w:color w:val="auto"/>
                <w:sz w:val="22"/>
                <w:szCs w:val="22"/>
              </w:rPr>
              <w:t>403</w:t>
            </w:r>
          </w:p>
        </w:tc>
        <w:tc>
          <w:tcPr>
            <w:tcW w:w="864" w:type="dxa"/>
          </w:tcPr>
          <w:p w14:paraId="206BB1F0" w14:textId="5367E721" w:rsidR="007B7AA1" w:rsidRPr="00787E36" w:rsidRDefault="00936C29" w:rsidP="00DC628A">
            <w:pPr>
              <w:pStyle w:val="liste1"/>
              <w:ind w:left="0"/>
              <w:rPr>
                <w:rFonts w:ascii="Arial" w:hAnsi="Arial" w:cs="Arial"/>
                <w:color w:val="auto"/>
                <w:sz w:val="22"/>
                <w:szCs w:val="22"/>
              </w:rPr>
            </w:pPr>
            <w:r w:rsidRPr="00787E36">
              <w:rPr>
                <w:rFonts w:ascii="Arial" w:hAnsi="Arial" w:cs="Arial"/>
                <w:color w:val="auto"/>
                <w:sz w:val="22"/>
                <w:szCs w:val="22"/>
              </w:rPr>
              <w:t>403</w:t>
            </w:r>
          </w:p>
        </w:tc>
        <w:tc>
          <w:tcPr>
            <w:tcW w:w="1220" w:type="dxa"/>
          </w:tcPr>
          <w:p w14:paraId="5E96114A" w14:textId="2BED84E8" w:rsidR="007B7AA1" w:rsidRPr="00787E36" w:rsidRDefault="00936C29" w:rsidP="00DC628A">
            <w:pPr>
              <w:pStyle w:val="liste1"/>
              <w:ind w:left="0"/>
              <w:rPr>
                <w:rFonts w:ascii="Arial" w:hAnsi="Arial" w:cs="Arial"/>
                <w:color w:val="auto"/>
                <w:sz w:val="22"/>
                <w:szCs w:val="22"/>
              </w:rPr>
            </w:pPr>
            <w:r w:rsidRPr="00787E36">
              <w:rPr>
                <w:rFonts w:ascii="Arial" w:hAnsi="Arial" w:cs="Arial"/>
                <w:color w:val="auto"/>
                <w:sz w:val="22"/>
                <w:szCs w:val="22"/>
              </w:rPr>
              <w:t>403</w:t>
            </w:r>
          </w:p>
        </w:tc>
      </w:tr>
      <w:tr w:rsidR="00787E36" w:rsidRPr="00787E36" w14:paraId="47D21AB7" w14:textId="77777777" w:rsidTr="00787E36">
        <w:tc>
          <w:tcPr>
            <w:tcW w:w="1941" w:type="dxa"/>
          </w:tcPr>
          <w:p w14:paraId="35C2D2F5" w14:textId="77777777" w:rsidR="007B7AA1"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BBR15</w:t>
            </w:r>
          </w:p>
          <w:p w14:paraId="6D375191" w14:textId="433734E7" w:rsidR="005E194A" w:rsidRPr="00787E36" w:rsidRDefault="005E194A" w:rsidP="00DC628A">
            <w:pPr>
              <w:pStyle w:val="liste1"/>
              <w:ind w:left="0"/>
              <w:rPr>
                <w:rFonts w:ascii="Arial" w:hAnsi="Arial" w:cs="Arial"/>
                <w:color w:val="auto"/>
                <w:sz w:val="22"/>
                <w:szCs w:val="22"/>
              </w:rPr>
            </w:pPr>
            <w:r w:rsidRPr="00787E36">
              <w:rPr>
                <w:rFonts w:ascii="Arial" w:hAnsi="Arial" w:cs="Arial"/>
                <w:color w:val="auto"/>
                <w:sz w:val="22"/>
                <w:szCs w:val="22"/>
              </w:rPr>
              <w:t>FTS-stald 1</w:t>
            </w:r>
          </w:p>
        </w:tc>
        <w:tc>
          <w:tcPr>
            <w:tcW w:w="4231" w:type="dxa"/>
          </w:tcPr>
          <w:p w14:paraId="094A5DAF" w14:textId="77777777" w:rsidR="007B7AA1" w:rsidRPr="00787E36" w:rsidRDefault="00936C29" w:rsidP="00DC628A">
            <w:pPr>
              <w:pStyle w:val="liste1"/>
              <w:ind w:left="0"/>
              <w:rPr>
                <w:rFonts w:ascii="Arial" w:hAnsi="Arial" w:cs="Arial"/>
                <w:color w:val="auto"/>
                <w:sz w:val="22"/>
                <w:szCs w:val="22"/>
              </w:rPr>
            </w:pPr>
            <w:r w:rsidRPr="00787E36">
              <w:rPr>
                <w:rFonts w:ascii="Arial" w:hAnsi="Arial" w:cs="Arial"/>
                <w:color w:val="auto"/>
                <w:sz w:val="22"/>
                <w:szCs w:val="22"/>
              </w:rPr>
              <w:t>Smågrise. Toklimastald, delvis spaltegulv</w:t>
            </w:r>
          </w:p>
          <w:p w14:paraId="5042897D" w14:textId="77777777" w:rsidR="00843163" w:rsidRPr="00787E36" w:rsidRDefault="00843163" w:rsidP="00DC628A">
            <w:pPr>
              <w:pStyle w:val="liste1"/>
              <w:ind w:left="0"/>
              <w:rPr>
                <w:rFonts w:ascii="Arial" w:hAnsi="Arial" w:cs="Arial"/>
                <w:color w:val="auto"/>
                <w:sz w:val="22"/>
                <w:szCs w:val="22"/>
              </w:rPr>
            </w:pPr>
          </w:p>
          <w:p w14:paraId="55F9908C" w14:textId="034FD4AC" w:rsidR="00936C29" w:rsidRPr="00787E36" w:rsidRDefault="00843163" w:rsidP="00DC628A">
            <w:pPr>
              <w:pStyle w:val="liste1"/>
              <w:ind w:left="0"/>
              <w:rPr>
                <w:rFonts w:ascii="Arial" w:hAnsi="Arial" w:cs="Arial"/>
                <w:color w:val="auto"/>
                <w:sz w:val="22"/>
                <w:szCs w:val="22"/>
              </w:rPr>
            </w:pPr>
            <w:r w:rsidRPr="00787E36">
              <w:rPr>
                <w:rFonts w:ascii="Arial" w:hAnsi="Arial" w:cs="Arial"/>
                <w:color w:val="auto"/>
                <w:sz w:val="22"/>
                <w:szCs w:val="22"/>
              </w:rPr>
              <w:t>Søer, diegivende. Kassestier, delvis spaltegulv</w:t>
            </w:r>
          </w:p>
          <w:p w14:paraId="02887E79" w14:textId="77777777" w:rsidR="00843163" w:rsidRPr="00787E36" w:rsidRDefault="00843163" w:rsidP="00DC628A">
            <w:pPr>
              <w:pStyle w:val="liste1"/>
              <w:ind w:left="0"/>
              <w:rPr>
                <w:rFonts w:ascii="Arial" w:hAnsi="Arial" w:cs="Arial"/>
                <w:color w:val="auto"/>
                <w:sz w:val="22"/>
                <w:szCs w:val="22"/>
              </w:rPr>
            </w:pPr>
          </w:p>
          <w:p w14:paraId="7E411644" w14:textId="28256453" w:rsidR="00936C29" w:rsidRPr="00787E36" w:rsidRDefault="00843163" w:rsidP="00DC628A">
            <w:pPr>
              <w:pStyle w:val="liste1"/>
              <w:ind w:left="0"/>
              <w:rPr>
                <w:rFonts w:ascii="Arial" w:hAnsi="Arial" w:cs="Arial"/>
                <w:color w:val="auto"/>
                <w:sz w:val="22"/>
                <w:szCs w:val="22"/>
              </w:rPr>
            </w:pPr>
            <w:r w:rsidRPr="00787E36">
              <w:rPr>
                <w:rFonts w:ascii="Arial" w:hAnsi="Arial" w:cs="Arial"/>
                <w:color w:val="auto"/>
                <w:sz w:val="22"/>
                <w:szCs w:val="22"/>
              </w:rPr>
              <w:t>Slagtesvin. Delvis spaltegulv, 25 - 49 % fast gulv</w:t>
            </w:r>
          </w:p>
        </w:tc>
        <w:tc>
          <w:tcPr>
            <w:tcW w:w="1372" w:type="dxa"/>
          </w:tcPr>
          <w:p w14:paraId="55BFCF7C" w14:textId="77777777" w:rsidR="007B7AA1" w:rsidRPr="00787E36" w:rsidRDefault="007B7AA1" w:rsidP="00DC628A">
            <w:pPr>
              <w:pStyle w:val="liste1"/>
              <w:ind w:left="0"/>
              <w:rPr>
                <w:rFonts w:ascii="Arial" w:hAnsi="Arial" w:cs="Arial"/>
                <w:color w:val="auto"/>
                <w:sz w:val="22"/>
                <w:szCs w:val="22"/>
              </w:rPr>
            </w:pPr>
          </w:p>
          <w:p w14:paraId="6FF2781F" w14:textId="77777777" w:rsidR="00843163" w:rsidRPr="00787E36" w:rsidRDefault="00843163" w:rsidP="00DC628A">
            <w:pPr>
              <w:pStyle w:val="liste1"/>
              <w:ind w:left="0"/>
              <w:rPr>
                <w:rFonts w:ascii="Arial" w:hAnsi="Arial" w:cs="Arial"/>
                <w:color w:val="auto"/>
                <w:sz w:val="22"/>
                <w:szCs w:val="22"/>
              </w:rPr>
            </w:pPr>
            <w:r w:rsidRPr="00787E36">
              <w:rPr>
                <w:rFonts w:ascii="Arial" w:hAnsi="Arial" w:cs="Arial"/>
                <w:color w:val="auto"/>
                <w:sz w:val="22"/>
                <w:szCs w:val="22"/>
              </w:rPr>
              <w:t>92</w:t>
            </w:r>
          </w:p>
          <w:p w14:paraId="7DB61EB8" w14:textId="77777777" w:rsidR="00787E36" w:rsidRPr="00787E36" w:rsidRDefault="00787E36" w:rsidP="00DC628A">
            <w:pPr>
              <w:pStyle w:val="liste1"/>
              <w:ind w:left="0"/>
              <w:rPr>
                <w:rFonts w:ascii="Arial" w:hAnsi="Arial" w:cs="Arial"/>
                <w:color w:val="auto"/>
                <w:sz w:val="22"/>
                <w:szCs w:val="22"/>
              </w:rPr>
            </w:pPr>
          </w:p>
          <w:p w14:paraId="056619B4" w14:textId="77777777" w:rsidR="00787E36" w:rsidRPr="00787E36" w:rsidRDefault="00787E36" w:rsidP="00DC628A">
            <w:pPr>
              <w:pStyle w:val="liste1"/>
              <w:ind w:left="0"/>
              <w:rPr>
                <w:rFonts w:ascii="Arial" w:hAnsi="Arial" w:cs="Arial"/>
                <w:color w:val="auto"/>
                <w:sz w:val="22"/>
                <w:szCs w:val="22"/>
              </w:rPr>
            </w:pPr>
          </w:p>
          <w:p w14:paraId="11C9B017" w14:textId="77777777"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66</w:t>
            </w:r>
          </w:p>
          <w:p w14:paraId="0731B742" w14:textId="77777777" w:rsidR="00787E36" w:rsidRPr="00787E36" w:rsidRDefault="00787E36" w:rsidP="00DC628A">
            <w:pPr>
              <w:pStyle w:val="liste1"/>
              <w:ind w:left="0"/>
              <w:rPr>
                <w:rFonts w:ascii="Arial" w:hAnsi="Arial" w:cs="Arial"/>
                <w:color w:val="auto"/>
                <w:sz w:val="22"/>
                <w:szCs w:val="22"/>
              </w:rPr>
            </w:pPr>
          </w:p>
          <w:p w14:paraId="2E821918" w14:textId="77777777" w:rsidR="00787E36" w:rsidRPr="00787E36" w:rsidRDefault="00787E36" w:rsidP="00DC628A">
            <w:pPr>
              <w:pStyle w:val="liste1"/>
              <w:ind w:left="0"/>
              <w:rPr>
                <w:rFonts w:ascii="Arial" w:hAnsi="Arial" w:cs="Arial"/>
                <w:color w:val="auto"/>
                <w:sz w:val="22"/>
                <w:szCs w:val="22"/>
              </w:rPr>
            </w:pPr>
          </w:p>
          <w:p w14:paraId="220032CE" w14:textId="7C3B7F78"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132</w:t>
            </w:r>
          </w:p>
        </w:tc>
        <w:tc>
          <w:tcPr>
            <w:tcW w:w="864" w:type="dxa"/>
          </w:tcPr>
          <w:p w14:paraId="4D2C9FA5" w14:textId="77777777" w:rsidR="007B7AA1" w:rsidRPr="00787E36" w:rsidRDefault="007B7AA1" w:rsidP="00DC628A">
            <w:pPr>
              <w:pStyle w:val="liste1"/>
              <w:ind w:left="0"/>
              <w:rPr>
                <w:rFonts w:ascii="Arial" w:hAnsi="Arial" w:cs="Arial"/>
                <w:color w:val="auto"/>
                <w:sz w:val="22"/>
                <w:szCs w:val="22"/>
              </w:rPr>
            </w:pPr>
          </w:p>
          <w:p w14:paraId="44316C00" w14:textId="77777777"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92</w:t>
            </w:r>
          </w:p>
          <w:p w14:paraId="6FE2E9F1" w14:textId="77777777" w:rsidR="00787E36" w:rsidRPr="00787E36" w:rsidRDefault="00787E36" w:rsidP="00DC628A">
            <w:pPr>
              <w:pStyle w:val="liste1"/>
              <w:ind w:left="0"/>
              <w:rPr>
                <w:rFonts w:ascii="Arial" w:hAnsi="Arial" w:cs="Arial"/>
                <w:color w:val="auto"/>
                <w:sz w:val="22"/>
                <w:szCs w:val="22"/>
              </w:rPr>
            </w:pPr>
          </w:p>
          <w:p w14:paraId="7BC81FEE" w14:textId="77777777" w:rsidR="00787E36" w:rsidRPr="00787E36" w:rsidRDefault="00787E36" w:rsidP="00DC628A">
            <w:pPr>
              <w:pStyle w:val="liste1"/>
              <w:ind w:left="0"/>
              <w:rPr>
                <w:rFonts w:ascii="Arial" w:hAnsi="Arial" w:cs="Arial"/>
                <w:color w:val="auto"/>
                <w:sz w:val="22"/>
                <w:szCs w:val="22"/>
              </w:rPr>
            </w:pPr>
          </w:p>
          <w:p w14:paraId="4DBD40AB" w14:textId="77777777"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66</w:t>
            </w:r>
          </w:p>
          <w:p w14:paraId="301E425C" w14:textId="77777777" w:rsidR="00787E36" w:rsidRPr="00787E36" w:rsidRDefault="00787E36" w:rsidP="00DC628A">
            <w:pPr>
              <w:pStyle w:val="liste1"/>
              <w:ind w:left="0"/>
              <w:rPr>
                <w:rFonts w:ascii="Arial" w:hAnsi="Arial" w:cs="Arial"/>
                <w:color w:val="auto"/>
                <w:sz w:val="22"/>
                <w:szCs w:val="22"/>
              </w:rPr>
            </w:pPr>
          </w:p>
          <w:p w14:paraId="421BFFE9" w14:textId="77777777" w:rsidR="00787E36" w:rsidRPr="00787E36" w:rsidRDefault="00787E36" w:rsidP="00DC628A">
            <w:pPr>
              <w:pStyle w:val="liste1"/>
              <w:ind w:left="0"/>
              <w:rPr>
                <w:rFonts w:ascii="Arial" w:hAnsi="Arial" w:cs="Arial"/>
                <w:color w:val="auto"/>
                <w:sz w:val="22"/>
                <w:szCs w:val="22"/>
              </w:rPr>
            </w:pPr>
          </w:p>
          <w:p w14:paraId="7CA9C54D" w14:textId="086FAAA6"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132</w:t>
            </w:r>
          </w:p>
        </w:tc>
        <w:tc>
          <w:tcPr>
            <w:tcW w:w="1220" w:type="dxa"/>
          </w:tcPr>
          <w:p w14:paraId="5CCBDEF6" w14:textId="77777777" w:rsidR="007B7AA1" w:rsidRPr="00787E36" w:rsidRDefault="007B7AA1" w:rsidP="00DC628A">
            <w:pPr>
              <w:pStyle w:val="liste1"/>
              <w:ind w:left="0"/>
              <w:rPr>
                <w:rFonts w:ascii="Arial" w:hAnsi="Arial" w:cs="Arial"/>
                <w:color w:val="auto"/>
                <w:sz w:val="22"/>
                <w:szCs w:val="22"/>
              </w:rPr>
            </w:pPr>
          </w:p>
          <w:p w14:paraId="73DFB3A9" w14:textId="77777777"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92</w:t>
            </w:r>
          </w:p>
          <w:p w14:paraId="53527D9D" w14:textId="77777777" w:rsidR="00787E36" w:rsidRPr="00787E36" w:rsidRDefault="00787E36" w:rsidP="00DC628A">
            <w:pPr>
              <w:pStyle w:val="liste1"/>
              <w:ind w:left="0"/>
              <w:rPr>
                <w:rFonts w:ascii="Arial" w:hAnsi="Arial" w:cs="Arial"/>
                <w:color w:val="auto"/>
                <w:sz w:val="22"/>
                <w:szCs w:val="22"/>
              </w:rPr>
            </w:pPr>
          </w:p>
          <w:p w14:paraId="71BE1309" w14:textId="77777777" w:rsidR="00787E36" w:rsidRPr="00787E36" w:rsidRDefault="00787E36" w:rsidP="00DC628A">
            <w:pPr>
              <w:pStyle w:val="liste1"/>
              <w:ind w:left="0"/>
              <w:rPr>
                <w:rFonts w:ascii="Arial" w:hAnsi="Arial" w:cs="Arial"/>
                <w:color w:val="auto"/>
                <w:sz w:val="22"/>
                <w:szCs w:val="22"/>
              </w:rPr>
            </w:pPr>
          </w:p>
          <w:p w14:paraId="7D182254" w14:textId="77777777"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66</w:t>
            </w:r>
          </w:p>
          <w:p w14:paraId="26F85244" w14:textId="77777777" w:rsidR="00787E36" w:rsidRPr="00787E36" w:rsidRDefault="00787E36" w:rsidP="00DC628A">
            <w:pPr>
              <w:pStyle w:val="liste1"/>
              <w:ind w:left="0"/>
              <w:rPr>
                <w:rFonts w:ascii="Arial" w:hAnsi="Arial" w:cs="Arial"/>
                <w:color w:val="auto"/>
                <w:sz w:val="22"/>
                <w:szCs w:val="22"/>
              </w:rPr>
            </w:pPr>
          </w:p>
          <w:p w14:paraId="751ABCBB" w14:textId="77777777" w:rsidR="00787E36" w:rsidRPr="00787E36" w:rsidRDefault="00787E36" w:rsidP="00DC628A">
            <w:pPr>
              <w:pStyle w:val="liste1"/>
              <w:ind w:left="0"/>
              <w:rPr>
                <w:rFonts w:ascii="Arial" w:hAnsi="Arial" w:cs="Arial"/>
                <w:color w:val="auto"/>
                <w:sz w:val="22"/>
                <w:szCs w:val="22"/>
              </w:rPr>
            </w:pPr>
          </w:p>
          <w:p w14:paraId="18030B38" w14:textId="2EBA8FA5" w:rsidR="00787E36" w:rsidRPr="00787E36" w:rsidRDefault="00787E36" w:rsidP="00DC628A">
            <w:pPr>
              <w:pStyle w:val="liste1"/>
              <w:ind w:left="0"/>
              <w:rPr>
                <w:rFonts w:ascii="Arial" w:hAnsi="Arial" w:cs="Arial"/>
                <w:color w:val="auto"/>
                <w:sz w:val="22"/>
                <w:szCs w:val="22"/>
              </w:rPr>
            </w:pPr>
            <w:r w:rsidRPr="00787E36">
              <w:rPr>
                <w:rFonts w:ascii="Arial" w:hAnsi="Arial" w:cs="Arial"/>
                <w:color w:val="auto"/>
                <w:sz w:val="22"/>
                <w:szCs w:val="22"/>
              </w:rPr>
              <w:t>132</w:t>
            </w:r>
          </w:p>
        </w:tc>
      </w:tr>
      <w:tr w:rsidR="00787E36" w:rsidRPr="00787E36" w14:paraId="54C07BFC" w14:textId="0C50A72F" w:rsidTr="00787E36">
        <w:tc>
          <w:tcPr>
            <w:tcW w:w="1941" w:type="dxa"/>
          </w:tcPr>
          <w:p w14:paraId="5D46DEF7"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BBR17</w:t>
            </w:r>
          </w:p>
          <w:p w14:paraId="14D691B4" w14:textId="05D56F23"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FTS-stald 2</w:t>
            </w:r>
          </w:p>
        </w:tc>
        <w:tc>
          <w:tcPr>
            <w:tcW w:w="4231" w:type="dxa"/>
          </w:tcPr>
          <w:p w14:paraId="7FA86CB6"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Smågrise. Toklimastald, delvis spaltegulv</w:t>
            </w:r>
          </w:p>
          <w:p w14:paraId="7B5F8769" w14:textId="77777777" w:rsidR="00787E36" w:rsidRPr="00787E36" w:rsidRDefault="00787E36" w:rsidP="00787E36">
            <w:pPr>
              <w:pStyle w:val="liste1"/>
              <w:ind w:left="0"/>
              <w:rPr>
                <w:rFonts w:ascii="Arial" w:hAnsi="Arial" w:cs="Arial"/>
                <w:color w:val="auto"/>
                <w:sz w:val="22"/>
                <w:szCs w:val="22"/>
              </w:rPr>
            </w:pPr>
          </w:p>
          <w:p w14:paraId="1ADACCBF"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Søer, diegivende. Kassestier, delvis spaltegulv</w:t>
            </w:r>
          </w:p>
          <w:p w14:paraId="56ED69C4" w14:textId="77777777" w:rsidR="00787E36" w:rsidRPr="00787E36" w:rsidRDefault="00787E36" w:rsidP="00787E36">
            <w:pPr>
              <w:pStyle w:val="liste1"/>
              <w:ind w:left="0"/>
              <w:rPr>
                <w:rFonts w:ascii="Arial" w:hAnsi="Arial" w:cs="Arial"/>
                <w:color w:val="auto"/>
                <w:sz w:val="22"/>
                <w:szCs w:val="22"/>
              </w:rPr>
            </w:pPr>
          </w:p>
          <w:p w14:paraId="403E3796" w14:textId="6CFF6EC0"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Slagtesvin. Delvis spaltegulv, 25 - 49 % fast gulv</w:t>
            </w:r>
          </w:p>
        </w:tc>
        <w:tc>
          <w:tcPr>
            <w:tcW w:w="1372" w:type="dxa"/>
          </w:tcPr>
          <w:p w14:paraId="1E48A0D5" w14:textId="77777777" w:rsidR="00787E36" w:rsidRPr="00787E36" w:rsidRDefault="00787E36" w:rsidP="00787E36">
            <w:pPr>
              <w:pStyle w:val="liste1"/>
              <w:ind w:left="0"/>
              <w:rPr>
                <w:rFonts w:ascii="Arial" w:hAnsi="Arial" w:cs="Arial"/>
                <w:color w:val="auto"/>
                <w:sz w:val="22"/>
                <w:szCs w:val="22"/>
              </w:rPr>
            </w:pPr>
          </w:p>
          <w:p w14:paraId="634EC034"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5F3066E7" w14:textId="77777777" w:rsidR="00787E36" w:rsidRPr="00787E36" w:rsidRDefault="00787E36" w:rsidP="00787E36">
            <w:pPr>
              <w:pStyle w:val="liste1"/>
              <w:ind w:left="0"/>
              <w:rPr>
                <w:rFonts w:ascii="Arial" w:hAnsi="Arial" w:cs="Arial"/>
                <w:color w:val="auto"/>
                <w:sz w:val="22"/>
                <w:szCs w:val="22"/>
              </w:rPr>
            </w:pPr>
          </w:p>
          <w:p w14:paraId="5EE887DA" w14:textId="77777777" w:rsidR="00787E36" w:rsidRPr="00787E36" w:rsidRDefault="00787E36" w:rsidP="00787E36">
            <w:pPr>
              <w:pStyle w:val="liste1"/>
              <w:ind w:left="0"/>
              <w:rPr>
                <w:rFonts w:ascii="Arial" w:hAnsi="Arial" w:cs="Arial"/>
                <w:color w:val="auto"/>
                <w:sz w:val="22"/>
                <w:szCs w:val="22"/>
              </w:rPr>
            </w:pPr>
          </w:p>
          <w:p w14:paraId="19B0B188"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2A976122" w14:textId="77777777" w:rsidR="00787E36" w:rsidRPr="00787E36" w:rsidRDefault="00787E36" w:rsidP="00787E36">
            <w:pPr>
              <w:pStyle w:val="liste1"/>
              <w:ind w:left="0"/>
              <w:rPr>
                <w:rFonts w:ascii="Arial" w:hAnsi="Arial" w:cs="Arial"/>
                <w:color w:val="auto"/>
                <w:sz w:val="22"/>
                <w:szCs w:val="22"/>
              </w:rPr>
            </w:pPr>
          </w:p>
          <w:p w14:paraId="0C762E12" w14:textId="77777777" w:rsidR="00787E36" w:rsidRPr="00787E36" w:rsidRDefault="00787E36" w:rsidP="00787E36">
            <w:pPr>
              <w:pStyle w:val="liste1"/>
              <w:ind w:left="0"/>
              <w:rPr>
                <w:rFonts w:ascii="Arial" w:hAnsi="Arial" w:cs="Arial"/>
                <w:color w:val="auto"/>
                <w:sz w:val="22"/>
                <w:szCs w:val="22"/>
              </w:rPr>
            </w:pPr>
          </w:p>
          <w:p w14:paraId="06A0754B" w14:textId="2CD21E6A"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864" w:type="dxa"/>
          </w:tcPr>
          <w:p w14:paraId="13E592FD" w14:textId="77777777" w:rsidR="00787E36" w:rsidRPr="00787E36" w:rsidRDefault="00787E36" w:rsidP="00787E36">
            <w:pPr>
              <w:pStyle w:val="liste1"/>
              <w:ind w:left="0"/>
              <w:rPr>
                <w:rFonts w:ascii="Arial" w:hAnsi="Arial" w:cs="Arial"/>
                <w:color w:val="auto"/>
                <w:sz w:val="22"/>
                <w:szCs w:val="22"/>
              </w:rPr>
            </w:pPr>
          </w:p>
          <w:p w14:paraId="6944BC83"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0D00EE2C" w14:textId="77777777" w:rsidR="00787E36" w:rsidRPr="00787E36" w:rsidRDefault="00787E36" w:rsidP="00787E36">
            <w:pPr>
              <w:pStyle w:val="liste1"/>
              <w:ind w:left="0"/>
              <w:rPr>
                <w:rFonts w:ascii="Arial" w:hAnsi="Arial" w:cs="Arial"/>
                <w:color w:val="auto"/>
                <w:sz w:val="22"/>
                <w:szCs w:val="22"/>
              </w:rPr>
            </w:pPr>
          </w:p>
          <w:p w14:paraId="77BDB5C5" w14:textId="77777777" w:rsidR="00787E36" w:rsidRPr="00787E36" w:rsidRDefault="00787E36" w:rsidP="00787E36">
            <w:pPr>
              <w:pStyle w:val="liste1"/>
              <w:ind w:left="0"/>
              <w:rPr>
                <w:rFonts w:ascii="Arial" w:hAnsi="Arial" w:cs="Arial"/>
                <w:color w:val="auto"/>
                <w:sz w:val="22"/>
                <w:szCs w:val="22"/>
              </w:rPr>
            </w:pPr>
          </w:p>
          <w:p w14:paraId="43F331B7"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63C709BA" w14:textId="77777777" w:rsidR="00787E36" w:rsidRPr="00787E36" w:rsidRDefault="00787E36" w:rsidP="00787E36">
            <w:pPr>
              <w:pStyle w:val="liste1"/>
              <w:ind w:left="0"/>
              <w:rPr>
                <w:rFonts w:ascii="Arial" w:hAnsi="Arial" w:cs="Arial"/>
                <w:color w:val="auto"/>
                <w:sz w:val="22"/>
                <w:szCs w:val="22"/>
              </w:rPr>
            </w:pPr>
          </w:p>
          <w:p w14:paraId="65CD1303" w14:textId="77777777" w:rsidR="00787E36" w:rsidRPr="00787E36" w:rsidRDefault="00787E36" w:rsidP="00787E36">
            <w:pPr>
              <w:pStyle w:val="liste1"/>
              <w:ind w:left="0"/>
              <w:rPr>
                <w:rFonts w:ascii="Arial" w:hAnsi="Arial" w:cs="Arial"/>
                <w:color w:val="auto"/>
                <w:sz w:val="22"/>
                <w:szCs w:val="22"/>
              </w:rPr>
            </w:pPr>
          </w:p>
          <w:p w14:paraId="2F3EEFF2" w14:textId="075F5041"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1220" w:type="dxa"/>
          </w:tcPr>
          <w:p w14:paraId="6E96923F" w14:textId="77777777" w:rsidR="00787E36" w:rsidRPr="00787E36" w:rsidRDefault="00787E36" w:rsidP="00787E36">
            <w:pPr>
              <w:pStyle w:val="liste1"/>
              <w:ind w:left="0"/>
              <w:rPr>
                <w:rFonts w:ascii="Arial" w:hAnsi="Arial" w:cs="Arial"/>
                <w:color w:val="auto"/>
                <w:sz w:val="22"/>
                <w:szCs w:val="22"/>
              </w:rPr>
            </w:pPr>
          </w:p>
          <w:p w14:paraId="2175636A"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2F739BF8" w14:textId="77777777" w:rsidR="00787E36" w:rsidRPr="00787E36" w:rsidRDefault="00787E36" w:rsidP="00787E36">
            <w:pPr>
              <w:pStyle w:val="liste1"/>
              <w:ind w:left="0"/>
              <w:rPr>
                <w:rFonts w:ascii="Arial" w:hAnsi="Arial" w:cs="Arial"/>
                <w:color w:val="auto"/>
                <w:sz w:val="22"/>
                <w:szCs w:val="22"/>
              </w:rPr>
            </w:pPr>
          </w:p>
          <w:p w14:paraId="0133575C" w14:textId="77777777" w:rsidR="00787E36" w:rsidRPr="00787E36" w:rsidRDefault="00787E36" w:rsidP="00787E36">
            <w:pPr>
              <w:pStyle w:val="liste1"/>
              <w:ind w:left="0"/>
              <w:rPr>
                <w:rFonts w:ascii="Arial" w:hAnsi="Arial" w:cs="Arial"/>
                <w:color w:val="auto"/>
                <w:sz w:val="22"/>
                <w:szCs w:val="22"/>
              </w:rPr>
            </w:pPr>
          </w:p>
          <w:p w14:paraId="29AB04DE"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20E68514" w14:textId="77777777" w:rsidR="00787E36" w:rsidRPr="00787E36" w:rsidRDefault="00787E36" w:rsidP="00787E36">
            <w:pPr>
              <w:pStyle w:val="liste1"/>
              <w:ind w:left="0"/>
              <w:rPr>
                <w:rFonts w:ascii="Arial" w:hAnsi="Arial" w:cs="Arial"/>
                <w:color w:val="auto"/>
                <w:sz w:val="22"/>
                <w:szCs w:val="22"/>
              </w:rPr>
            </w:pPr>
          </w:p>
          <w:p w14:paraId="468C19BC" w14:textId="77777777" w:rsidR="00787E36" w:rsidRPr="00787E36" w:rsidRDefault="00787E36" w:rsidP="00787E36">
            <w:pPr>
              <w:pStyle w:val="liste1"/>
              <w:ind w:left="0"/>
              <w:rPr>
                <w:rFonts w:ascii="Arial" w:hAnsi="Arial" w:cs="Arial"/>
                <w:color w:val="auto"/>
                <w:sz w:val="22"/>
                <w:szCs w:val="22"/>
              </w:rPr>
            </w:pPr>
          </w:p>
          <w:p w14:paraId="0D2A5D1E" w14:textId="07C40BBE"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r>
      <w:tr w:rsidR="00787E36" w:rsidRPr="00787E36" w14:paraId="18C8A750" w14:textId="77777777" w:rsidTr="00787E36">
        <w:tc>
          <w:tcPr>
            <w:tcW w:w="1941" w:type="dxa"/>
          </w:tcPr>
          <w:p w14:paraId="07EEF682"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BBR16</w:t>
            </w:r>
          </w:p>
          <w:p w14:paraId="009B03E6" w14:textId="61716B19"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FTS-stald 3</w:t>
            </w:r>
          </w:p>
        </w:tc>
        <w:tc>
          <w:tcPr>
            <w:tcW w:w="4231" w:type="dxa"/>
          </w:tcPr>
          <w:p w14:paraId="643B485C"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Smågrise. Toklimastald, delvis spaltegulv</w:t>
            </w:r>
          </w:p>
          <w:p w14:paraId="5153E8EF" w14:textId="77777777" w:rsidR="00787E36" w:rsidRPr="00787E36" w:rsidRDefault="00787E36" w:rsidP="00787E36">
            <w:pPr>
              <w:pStyle w:val="liste1"/>
              <w:ind w:left="0"/>
              <w:rPr>
                <w:rFonts w:ascii="Arial" w:hAnsi="Arial" w:cs="Arial"/>
                <w:color w:val="auto"/>
                <w:sz w:val="22"/>
                <w:szCs w:val="22"/>
              </w:rPr>
            </w:pPr>
          </w:p>
          <w:p w14:paraId="1B1BE7CD"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Søer, diegivende. Kassestier, delvis spaltegulv</w:t>
            </w:r>
          </w:p>
          <w:p w14:paraId="1898682F" w14:textId="77777777" w:rsidR="00787E36" w:rsidRPr="00787E36" w:rsidRDefault="00787E36" w:rsidP="00787E36">
            <w:pPr>
              <w:pStyle w:val="liste1"/>
              <w:ind w:left="0"/>
              <w:rPr>
                <w:rFonts w:ascii="Arial" w:hAnsi="Arial" w:cs="Arial"/>
                <w:color w:val="auto"/>
                <w:sz w:val="22"/>
                <w:szCs w:val="22"/>
              </w:rPr>
            </w:pPr>
          </w:p>
          <w:p w14:paraId="55F1301F" w14:textId="29E19C35"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Slagtesvin. Delvis spaltegulv, 25 - 49 % fast gulv</w:t>
            </w:r>
          </w:p>
        </w:tc>
        <w:tc>
          <w:tcPr>
            <w:tcW w:w="1372" w:type="dxa"/>
          </w:tcPr>
          <w:p w14:paraId="4F325B85" w14:textId="77777777" w:rsidR="00787E36" w:rsidRPr="00787E36" w:rsidRDefault="00787E36" w:rsidP="00787E36">
            <w:pPr>
              <w:pStyle w:val="liste1"/>
              <w:ind w:left="0"/>
              <w:rPr>
                <w:rFonts w:ascii="Arial" w:hAnsi="Arial" w:cs="Arial"/>
                <w:color w:val="auto"/>
                <w:sz w:val="22"/>
                <w:szCs w:val="22"/>
              </w:rPr>
            </w:pPr>
          </w:p>
          <w:p w14:paraId="59EDD4FB"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14108EF5" w14:textId="77777777" w:rsidR="00787E36" w:rsidRPr="00787E36" w:rsidRDefault="00787E36" w:rsidP="00787E36">
            <w:pPr>
              <w:pStyle w:val="liste1"/>
              <w:ind w:left="0"/>
              <w:rPr>
                <w:rFonts w:ascii="Arial" w:hAnsi="Arial" w:cs="Arial"/>
                <w:color w:val="auto"/>
                <w:sz w:val="22"/>
                <w:szCs w:val="22"/>
              </w:rPr>
            </w:pPr>
          </w:p>
          <w:p w14:paraId="5A490473" w14:textId="77777777" w:rsidR="00787E36" w:rsidRPr="00787E36" w:rsidRDefault="00787E36" w:rsidP="00787E36">
            <w:pPr>
              <w:pStyle w:val="liste1"/>
              <w:ind w:left="0"/>
              <w:rPr>
                <w:rFonts w:ascii="Arial" w:hAnsi="Arial" w:cs="Arial"/>
                <w:color w:val="auto"/>
                <w:sz w:val="22"/>
                <w:szCs w:val="22"/>
              </w:rPr>
            </w:pPr>
          </w:p>
          <w:p w14:paraId="3E3C9980"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35D9A8A7" w14:textId="77777777" w:rsidR="00787E36" w:rsidRPr="00787E36" w:rsidRDefault="00787E36" w:rsidP="00787E36">
            <w:pPr>
              <w:pStyle w:val="liste1"/>
              <w:ind w:left="0"/>
              <w:rPr>
                <w:rFonts w:ascii="Arial" w:hAnsi="Arial" w:cs="Arial"/>
                <w:color w:val="auto"/>
                <w:sz w:val="22"/>
                <w:szCs w:val="22"/>
              </w:rPr>
            </w:pPr>
          </w:p>
          <w:p w14:paraId="7A27F0BF" w14:textId="77777777" w:rsidR="00787E36" w:rsidRPr="00787E36" w:rsidRDefault="00787E36" w:rsidP="00787E36">
            <w:pPr>
              <w:pStyle w:val="liste1"/>
              <w:ind w:left="0"/>
              <w:rPr>
                <w:rFonts w:ascii="Arial" w:hAnsi="Arial" w:cs="Arial"/>
                <w:color w:val="auto"/>
                <w:sz w:val="22"/>
                <w:szCs w:val="22"/>
              </w:rPr>
            </w:pPr>
          </w:p>
          <w:p w14:paraId="20CFFD7E" w14:textId="694BC6AC"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864" w:type="dxa"/>
          </w:tcPr>
          <w:p w14:paraId="1B1194EB" w14:textId="77777777" w:rsidR="00787E36" w:rsidRPr="00787E36" w:rsidRDefault="00787E36" w:rsidP="00787E36">
            <w:pPr>
              <w:pStyle w:val="liste1"/>
              <w:ind w:left="0"/>
              <w:rPr>
                <w:rFonts w:ascii="Arial" w:hAnsi="Arial" w:cs="Arial"/>
                <w:color w:val="auto"/>
                <w:sz w:val="22"/>
                <w:szCs w:val="22"/>
              </w:rPr>
            </w:pPr>
          </w:p>
          <w:p w14:paraId="0C8ACC72"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43D1F96C" w14:textId="77777777" w:rsidR="00787E36" w:rsidRPr="00787E36" w:rsidRDefault="00787E36" w:rsidP="00787E36">
            <w:pPr>
              <w:pStyle w:val="liste1"/>
              <w:ind w:left="0"/>
              <w:rPr>
                <w:rFonts w:ascii="Arial" w:hAnsi="Arial" w:cs="Arial"/>
                <w:color w:val="auto"/>
                <w:sz w:val="22"/>
                <w:szCs w:val="22"/>
              </w:rPr>
            </w:pPr>
          </w:p>
          <w:p w14:paraId="695A6D10" w14:textId="77777777" w:rsidR="00787E36" w:rsidRPr="00787E36" w:rsidRDefault="00787E36" w:rsidP="00787E36">
            <w:pPr>
              <w:pStyle w:val="liste1"/>
              <w:ind w:left="0"/>
              <w:rPr>
                <w:rFonts w:ascii="Arial" w:hAnsi="Arial" w:cs="Arial"/>
                <w:color w:val="auto"/>
                <w:sz w:val="22"/>
                <w:szCs w:val="22"/>
              </w:rPr>
            </w:pPr>
          </w:p>
          <w:p w14:paraId="4D16EDEE"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03B2AB9E" w14:textId="77777777" w:rsidR="00787E36" w:rsidRPr="00787E36" w:rsidRDefault="00787E36" w:rsidP="00787E36">
            <w:pPr>
              <w:pStyle w:val="liste1"/>
              <w:ind w:left="0"/>
              <w:rPr>
                <w:rFonts w:ascii="Arial" w:hAnsi="Arial" w:cs="Arial"/>
                <w:color w:val="auto"/>
                <w:sz w:val="22"/>
                <w:szCs w:val="22"/>
              </w:rPr>
            </w:pPr>
          </w:p>
          <w:p w14:paraId="786E6BF1" w14:textId="77777777" w:rsidR="00787E36" w:rsidRPr="00787E36" w:rsidRDefault="00787E36" w:rsidP="00787E36">
            <w:pPr>
              <w:pStyle w:val="liste1"/>
              <w:ind w:left="0"/>
              <w:rPr>
                <w:rFonts w:ascii="Arial" w:hAnsi="Arial" w:cs="Arial"/>
                <w:color w:val="auto"/>
                <w:sz w:val="22"/>
                <w:szCs w:val="22"/>
              </w:rPr>
            </w:pPr>
          </w:p>
          <w:p w14:paraId="663C7CC0" w14:textId="3F2FE873"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1220" w:type="dxa"/>
          </w:tcPr>
          <w:p w14:paraId="2BF54CD5" w14:textId="77777777" w:rsidR="00787E36" w:rsidRPr="00787E36" w:rsidRDefault="00787E36" w:rsidP="00787E36">
            <w:pPr>
              <w:pStyle w:val="liste1"/>
              <w:ind w:left="0"/>
              <w:rPr>
                <w:rFonts w:ascii="Arial" w:hAnsi="Arial" w:cs="Arial"/>
                <w:color w:val="auto"/>
                <w:sz w:val="22"/>
                <w:szCs w:val="22"/>
              </w:rPr>
            </w:pPr>
          </w:p>
          <w:p w14:paraId="7C916509"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70DE0C6B" w14:textId="77777777" w:rsidR="00787E36" w:rsidRPr="00787E36" w:rsidRDefault="00787E36" w:rsidP="00787E36">
            <w:pPr>
              <w:pStyle w:val="liste1"/>
              <w:ind w:left="0"/>
              <w:rPr>
                <w:rFonts w:ascii="Arial" w:hAnsi="Arial" w:cs="Arial"/>
                <w:color w:val="auto"/>
                <w:sz w:val="22"/>
                <w:szCs w:val="22"/>
              </w:rPr>
            </w:pPr>
          </w:p>
          <w:p w14:paraId="118F5258" w14:textId="77777777" w:rsidR="00787E36" w:rsidRPr="00787E36" w:rsidRDefault="00787E36" w:rsidP="00787E36">
            <w:pPr>
              <w:pStyle w:val="liste1"/>
              <w:ind w:left="0"/>
              <w:rPr>
                <w:rFonts w:ascii="Arial" w:hAnsi="Arial" w:cs="Arial"/>
                <w:color w:val="auto"/>
                <w:sz w:val="22"/>
                <w:szCs w:val="22"/>
              </w:rPr>
            </w:pPr>
          </w:p>
          <w:p w14:paraId="4256BBFB"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14766700" w14:textId="77777777" w:rsidR="00787E36" w:rsidRPr="00787E36" w:rsidRDefault="00787E36" w:rsidP="00787E36">
            <w:pPr>
              <w:pStyle w:val="liste1"/>
              <w:ind w:left="0"/>
              <w:rPr>
                <w:rFonts w:ascii="Arial" w:hAnsi="Arial" w:cs="Arial"/>
                <w:color w:val="auto"/>
                <w:sz w:val="22"/>
                <w:szCs w:val="22"/>
              </w:rPr>
            </w:pPr>
          </w:p>
          <w:p w14:paraId="1D5A242C" w14:textId="77777777" w:rsidR="00787E36" w:rsidRPr="00787E36" w:rsidRDefault="00787E36" w:rsidP="00787E36">
            <w:pPr>
              <w:pStyle w:val="liste1"/>
              <w:ind w:left="0"/>
              <w:rPr>
                <w:rFonts w:ascii="Arial" w:hAnsi="Arial" w:cs="Arial"/>
                <w:color w:val="auto"/>
                <w:sz w:val="22"/>
                <w:szCs w:val="22"/>
              </w:rPr>
            </w:pPr>
          </w:p>
          <w:p w14:paraId="398AB182" w14:textId="262A762A"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r>
      <w:tr w:rsidR="00787E36" w:rsidRPr="00787E36" w14:paraId="1754D5D4" w14:textId="77777777" w:rsidTr="00787E36">
        <w:tc>
          <w:tcPr>
            <w:tcW w:w="1941" w:type="dxa"/>
          </w:tcPr>
          <w:p w14:paraId="674BE5C0"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lastRenderedPageBreak/>
              <w:t>BBR18</w:t>
            </w:r>
          </w:p>
          <w:p w14:paraId="11F6D3AB" w14:textId="1B145298"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FTS-stald 4</w:t>
            </w:r>
          </w:p>
        </w:tc>
        <w:tc>
          <w:tcPr>
            <w:tcW w:w="4231" w:type="dxa"/>
          </w:tcPr>
          <w:p w14:paraId="1C0D70B2"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Smågrise. Toklimastald, delvis spaltegulv</w:t>
            </w:r>
          </w:p>
          <w:p w14:paraId="4AA91070" w14:textId="77777777" w:rsidR="00787E36" w:rsidRPr="00787E36" w:rsidRDefault="00787E36" w:rsidP="00787E36">
            <w:pPr>
              <w:pStyle w:val="liste1"/>
              <w:ind w:left="0"/>
              <w:rPr>
                <w:rFonts w:ascii="Arial" w:hAnsi="Arial" w:cs="Arial"/>
                <w:color w:val="auto"/>
                <w:sz w:val="22"/>
                <w:szCs w:val="22"/>
              </w:rPr>
            </w:pPr>
          </w:p>
          <w:p w14:paraId="52E8863B"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Søer, diegivende. Kassestier, delvis spaltegulv</w:t>
            </w:r>
          </w:p>
          <w:p w14:paraId="3D7274B4" w14:textId="77777777" w:rsidR="00787E36" w:rsidRPr="00787E36" w:rsidRDefault="00787E36" w:rsidP="00787E36">
            <w:pPr>
              <w:pStyle w:val="liste1"/>
              <w:ind w:left="0"/>
              <w:rPr>
                <w:rFonts w:ascii="Arial" w:hAnsi="Arial" w:cs="Arial"/>
                <w:color w:val="auto"/>
                <w:sz w:val="22"/>
                <w:szCs w:val="22"/>
              </w:rPr>
            </w:pPr>
          </w:p>
          <w:p w14:paraId="4522F4C1" w14:textId="6AF3ED1D"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Slagtesvin. Delvis spaltegulv, 25 - 49 % fast gulv</w:t>
            </w:r>
          </w:p>
        </w:tc>
        <w:tc>
          <w:tcPr>
            <w:tcW w:w="1372" w:type="dxa"/>
          </w:tcPr>
          <w:p w14:paraId="2ADC5591" w14:textId="77777777" w:rsidR="00787E36" w:rsidRPr="00787E36" w:rsidRDefault="00787E36" w:rsidP="00787E36">
            <w:pPr>
              <w:pStyle w:val="liste1"/>
              <w:ind w:left="0"/>
              <w:rPr>
                <w:rFonts w:ascii="Arial" w:hAnsi="Arial" w:cs="Arial"/>
                <w:color w:val="auto"/>
                <w:sz w:val="22"/>
                <w:szCs w:val="22"/>
              </w:rPr>
            </w:pPr>
          </w:p>
          <w:p w14:paraId="61CB6208"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527CBC40" w14:textId="77777777" w:rsidR="00787E36" w:rsidRPr="00787E36" w:rsidRDefault="00787E36" w:rsidP="00787E36">
            <w:pPr>
              <w:pStyle w:val="liste1"/>
              <w:ind w:left="0"/>
              <w:rPr>
                <w:rFonts w:ascii="Arial" w:hAnsi="Arial" w:cs="Arial"/>
                <w:color w:val="auto"/>
                <w:sz w:val="22"/>
                <w:szCs w:val="22"/>
              </w:rPr>
            </w:pPr>
          </w:p>
          <w:p w14:paraId="164EB9F2" w14:textId="77777777" w:rsidR="00787E36" w:rsidRPr="00787E36" w:rsidRDefault="00787E36" w:rsidP="00787E36">
            <w:pPr>
              <w:pStyle w:val="liste1"/>
              <w:ind w:left="0"/>
              <w:rPr>
                <w:rFonts w:ascii="Arial" w:hAnsi="Arial" w:cs="Arial"/>
                <w:color w:val="auto"/>
                <w:sz w:val="22"/>
                <w:szCs w:val="22"/>
              </w:rPr>
            </w:pPr>
          </w:p>
          <w:p w14:paraId="65403275"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6ADC9F86" w14:textId="77777777" w:rsidR="00787E36" w:rsidRPr="00787E36" w:rsidRDefault="00787E36" w:rsidP="00787E36">
            <w:pPr>
              <w:pStyle w:val="liste1"/>
              <w:ind w:left="0"/>
              <w:rPr>
                <w:rFonts w:ascii="Arial" w:hAnsi="Arial" w:cs="Arial"/>
                <w:color w:val="auto"/>
                <w:sz w:val="22"/>
                <w:szCs w:val="22"/>
              </w:rPr>
            </w:pPr>
          </w:p>
          <w:p w14:paraId="2CE0BC89" w14:textId="77777777" w:rsidR="00787E36" w:rsidRPr="00787E36" w:rsidRDefault="00787E36" w:rsidP="00787E36">
            <w:pPr>
              <w:pStyle w:val="liste1"/>
              <w:ind w:left="0"/>
              <w:rPr>
                <w:rFonts w:ascii="Arial" w:hAnsi="Arial" w:cs="Arial"/>
                <w:color w:val="auto"/>
                <w:sz w:val="22"/>
                <w:szCs w:val="22"/>
              </w:rPr>
            </w:pPr>
          </w:p>
          <w:p w14:paraId="69145B57" w14:textId="44AD9A21"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864" w:type="dxa"/>
          </w:tcPr>
          <w:p w14:paraId="52FEACF8" w14:textId="77777777" w:rsidR="00787E36" w:rsidRPr="00787E36" w:rsidRDefault="00787E36" w:rsidP="00787E36">
            <w:pPr>
              <w:pStyle w:val="liste1"/>
              <w:ind w:left="0"/>
              <w:rPr>
                <w:rFonts w:ascii="Arial" w:hAnsi="Arial" w:cs="Arial"/>
                <w:color w:val="auto"/>
                <w:sz w:val="22"/>
                <w:szCs w:val="22"/>
              </w:rPr>
            </w:pPr>
          </w:p>
          <w:p w14:paraId="0F3E7CCA"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6B460AED" w14:textId="77777777" w:rsidR="00787E36" w:rsidRPr="00787E36" w:rsidRDefault="00787E36" w:rsidP="00787E36">
            <w:pPr>
              <w:pStyle w:val="liste1"/>
              <w:ind w:left="0"/>
              <w:rPr>
                <w:rFonts w:ascii="Arial" w:hAnsi="Arial" w:cs="Arial"/>
                <w:color w:val="auto"/>
                <w:sz w:val="22"/>
                <w:szCs w:val="22"/>
              </w:rPr>
            </w:pPr>
          </w:p>
          <w:p w14:paraId="791E131D" w14:textId="77777777" w:rsidR="00787E36" w:rsidRPr="00787E36" w:rsidRDefault="00787E36" w:rsidP="00787E36">
            <w:pPr>
              <w:pStyle w:val="liste1"/>
              <w:ind w:left="0"/>
              <w:rPr>
                <w:rFonts w:ascii="Arial" w:hAnsi="Arial" w:cs="Arial"/>
                <w:color w:val="auto"/>
                <w:sz w:val="22"/>
                <w:szCs w:val="22"/>
              </w:rPr>
            </w:pPr>
          </w:p>
          <w:p w14:paraId="11D04AD4"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7ED37443" w14:textId="77777777" w:rsidR="00787E36" w:rsidRPr="00787E36" w:rsidRDefault="00787E36" w:rsidP="00787E36">
            <w:pPr>
              <w:pStyle w:val="liste1"/>
              <w:ind w:left="0"/>
              <w:rPr>
                <w:rFonts w:ascii="Arial" w:hAnsi="Arial" w:cs="Arial"/>
                <w:color w:val="auto"/>
                <w:sz w:val="22"/>
                <w:szCs w:val="22"/>
              </w:rPr>
            </w:pPr>
          </w:p>
          <w:p w14:paraId="112038F6" w14:textId="77777777" w:rsidR="00787E36" w:rsidRPr="00787E36" w:rsidRDefault="00787E36" w:rsidP="00787E36">
            <w:pPr>
              <w:pStyle w:val="liste1"/>
              <w:ind w:left="0"/>
              <w:rPr>
                <w:rFonts w:ascii="Arial" w:hAnsi="Arial" w:cs="Arial"/>
                <w:color w:val="auto"/>
                <w:sz w:val="22"/>
                <w:szCs w:val="22"/>
              </w:rPr>
            </w:pPr>
          </w:p>
          <w:p w14:paraId="4D010088" w14:textId="1C35EA58"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1220" w:type="dxa"/>
          </w:tcPr>
          <w:p w14:paraId="5B6BF58D" w14:textId="77777777" w:rsidR="00787E36" w:rsidRPr="00787E36" w:rsidRDefault="00787E36" w:rsidP="00787E36">
            <w:pPr>
              <w:pStyle w:val="liste1"/>
              <w:ind w:left="0"/>
              <w:rPr>
                <w:rFonts w:ascii="Arial" w:hAnsi="Arial" w:cs="Arial"/>
                <w:color w:val="auto"/>
                <w:sz w:val="22"/>
                <w:szCs w:val="22"/>
              </w:rPr>
            </w:pPr>
          </w:p>
          <w:p w14:paraId="57B81C48"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4D21CBE0" w14:textId="77777777" w:rsidR="00787E36" w:rsidRPr="00787E36" w:rsidRDefault="00787E36" w:rsidP="00787E36">
            <w:pPr>
              <w:pStyle w:val="liste1"/>
              <w:ind w:left="0"/>
              <w:rPr>
                <w:rFonts w:ascii="Arial" w:hAnsi="Arial" w:cs="Arial"/>
                <w:color w:val="auto"/>
                <w:sz w:val="22"/>
                <w:szCs w:val="22"/>
              </w:rPr>
            </w:pPr>
          </w:p>
          <w:p w14:paraId="2497226C" w14:textId="77777777" w:rsidR="00787E36" w:rsidRPr="00787E36" w:rsidRDefault="00787E36" w:rsidP="00787E36">
            <w:pPr>
              <w:pStyle w:val="liste1"/>
              <w:ind w:left="0"/>
              <w:rPr>
                <w:rFonts w:ascii="Arial" w:hAnsi="Arial" w:cs="Arial"/>
                <w:color w:val="auto"/>
                <w:sz w:val="22"/>
                <w:szCs w:val="22"/>
              </w:rPr>
            </w:pPr>
          </w:p>
          <w:p w14:paraId="55105F1A"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701D486D" w14:textId="77777777" w:rsidR="00787E36" w:rsidRPr="00787E36" w:rsidRDefault="00787E36" w:rsidP="00787E36">
            <w:pPr>
              <w:pStyle w:val="liste1"/>
              <w:ind w:left="0"/>
              <w:rPr>
                <w:rFonts w:ascii="Arial" w:hAnsi="Arial" w:cs="Arial"/>
                <w:color w:val="auto"/>
                <w:sz w:val="22"/>
                <w:szCs w:val="22"/>
              </w:rPr>
            </w:pPr>
          </w:p>
          <w:p w14:paraId="2E707197" w14:textId="77777777" w:rsidR="00787E36" w:rsidRPr="00787E36" w:rsidRDefault="00787E36" w:rsidP="00787E36">
            <w:pPr>
              <w:pStyle w:val="liste1"/>
              <w:ind w:left="0"/>
              <w:rPr>
                <w:rFonts w:ascii="Arial" w:hAnsi="Arial" w:cs="Arial"/>
                <w:color w:val="auto"/>
                <w:sz w:val="22"/>
                <w:szCs w:val="22"/>
              </w:rPr>
            </w:pPr>
          </w:p>
          <w:p w14:paraId="3A7E38C6" w14:textId="2AC2683A"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r>
      <w:tr w:rsidR="00787E36" w:rsidRPr="00787E36" w14:paraId="0219E825" w14:textId="323271B2" w:rsidTr="00787E36">
        <w:tc>
          <w:tcPr>
            <w:tcW w:w="1941" w:type="dxa"/>
          </w:tcPr>
          <w:p w14:paraId="33D09A27"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BBR19</w:t>
            </w:r>
          </w:p>
          <w:p w14:paraId="77616628" w14:textId="0D24A6E3"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FTS-stald 5</w:t>
            </w:r>
          </w:p>
        </w:tc>
        <w:tc>
          <w:tcPr>
            <w:tcW w:w="4231" w:type="dxa"/>
          </w:tcPr>
          <w:p w14:paraId="21B20E11"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Smågrise. Toklimastald, delvis spaltegulv</w:t>
            </w:r>
          </w:p>
          <w:p w14:paraId="46D26443" w14:textId="77777777" w:rsidR="00787E36" w:rsidRPr="00787E36" w:rsidRDefault="00787E36" w:rsidP="00787E36">
            <w:pPr>
              <w:pStyle w:val="liste1"/>
              <w:ind w:left="0"/>
              <w:rPr>
                <w:rFonts w:ascii="Arial" w:hAnsi="Arial" w:cs="Arial"/>
                <w:color w:val="auto"/>
                <w:sz w:val="22"/>
                <w:szCs w:val="22"/>
              </w:rPr>
            </w:pPr>
          </w:p>
          <w:p w14:paraId="105D4020"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Søer, diegivende. Kassestier, delvis spaltegulv</w:t>
            </w:r>
          </w:p>
          <w:p w14:paraId="6471C0AC" w14:textId="77777777" w:rsidR="00787E36" w:rsidRPr="00787E36" w:rsidRDefault="00787E36" w:rsidP="00787E36">
            <w:pPr>
              <w:pStyle w:val="liste1"/>
              <w:ind w:left="0"/>
              <w:rPr>
                <w:rFonts w:ascii="Arial" w:hAnsi="Arial" w:cs="Arial"/>
                <w:color w:val="auto"/>
                <w:sz w:val="22"/>
                <w:szCs w:val="22"/>
              </w:rPr>
            </w:pPr>
          </w:p>
          <w:p w14:paraId="1D42E868" w14:textId="7AF97766"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Slagtesvin. Delvis spaltegulv, 25 - 49 % fast gulv</w:t>
            </w:r>
          </w:p>
        </w:tc>
        <w:tc>
          <w:tcPr>
            <w:tcW w:w="1372" w:type="dxa"/>
          </w:tcPr>
          <w:p w14:paraId="4F6679FE" w14:textId="77777777" w:rsidR="00787E36" w:rsidRPr="00787E36" w:rsidRDefault="00787E36" w:rsidP="00787E36">
            <w:pPr>
              <w:pStyle w:val="liste1"/>
              <w:ind w:left="0"/>
              <w:rPr>
                <w:rFonts w:ascii="Arial" w:hAnsi="Arial" w:cs="Arial"/>
                <w:color w:val="auto"/>
                <w:sz w:val="22"/>
                <w:szCs w:val="22"/>
              </w:rPr>
            </w:pPr>
          </w:p>
          <w:p w14:paraId="2962DB85"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508C336A" w14:textId="77777777" w:rsidR="00787E36" w:rsidRPr="00787E36" w:rsidRDefault="00787E36" w:rsidP="00787E36">
            <w:pPr>
              <w:pStyle w:val="liste1"/>
              <w:ind w:left="0"/>
              <w:rPr>
                <w:rFonts w:ascii="Arial" w:hAnsi="Arial" w:cs="Arial"/>
                <w:color w:val="auto"/>
                <w:sz w:val="22"/>
                <w:szCs w:val="22"/>
              </w:rPr>
            </w:pPr>
          </w:p>
          <w:p w14:paraId="2D9D48E5" w14:textId="77777777" w:rsidR="00787E36" w:rsidRPr="00787E36" w:rsidRDefault="00787E36" w:rsidP="00787E36">
            <w:pPr>
              <w:pStyle w:val="liste1"/>
              <w:ind w:left="0"/>
              <w:rPr>
                <w:rFonts w:ascii="Arial" w:hAnsi="Arial" w:cs="Arial"/>
                <w:color w:val="auto"/>
                <w:sz w:val="22"/>
                <w:szCs w:val="22"/>
              </w:rPr>
            </w:pPr>
          </w:p>
          <w:p w14:paraId="06023570"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1DC8BEAA" w14:textId="77777777" w:rsidR="00787E36" w:rsidRPr="00787E36" w:rsidRDefault="00787E36" w:rsidP="00787E36">
            <w:pPr>
              <w:pStyle w:val="liste1"/>
              <w:ind w:left="0"/>
              <w:rPr>
                <w:rFonts w:ascii="Arial" w:hAnsi="Arial" w:cs="Arial"/>
                <w:color w:val="auto"/>
                <w:sz w:val="22"/>
                <w:szCs w:val="22"/>
              </w:rPr>
            </w:pPr>
          </w:p>
          <w:p w14:paraId="39474358" w14:textId="77777777" w:rsidR="00787E36" w:rsidRPr="00787E36" w:rsidRDefault="00787E36" w:rsidP="00787E36">
            <w:pPr>
              <w:pStyle w:val="liste1"/>
              <w:ind w:left="0"/>
              <w:rPr>
                <w:rFonts w:ascii="Arial" w:hAnsi="Arial" w:cs="Arial"/>
                <w:color w:val="auto"/>
                <w:sz w:val="22"/>
                <w:szCs w:val="22"/>
              </w:rPr>
            </w:pPr>
          </w:p>
          <w:p w14:paraId="6E991725" w14:textId="7DEF5AA9"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864" w:type="dxa"/>
          </w:tcPr>
          <w:p w14:paraId="62760179" w14:textId="77777777" w:rsidR="00787E36" w:rsidRPr="00787E36" w:rsidRDefault="00787E36" w:rsidP="00787E36">
            <w:pPr>
              <w:pStyle w:val="liste1"/>
              <w:ind w:left="0"/>
              <w:rPr>
                <w:rFonts w:ascii="Arial" w:hAnsi="Arial" w:cs="Arial"/>
                <w:color w:val="auto"/>
                <w:sz w:val="22"/>
                <w:szCs w:val="22"/>
              </w:rPr>
            </w:pPr>
          </w:p>
          <w:p w14:paraId="6423775D"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3FA72704" w14:textId="77777777" w:rsidR="00787E36" w:rsidRPr="00787E36" w:rsidRDefault="00787E36" w:rsidP="00787E36">
            <w:pPr>
              <w:pStyle w:val="liste1"/>
              <w:ind w:left="0"/>
              <w:rPr>
                <w:rFonts w:ascii="Arial" w:hAnsi="Arial" w:cs="Arial"/>
                <w:color w:val="auto"/>
                <w:sz w:val="22"/>
                <w:szCs w:val="22"/>
              </w:rPr>
            </w:pPr>
          </w:p>
          <w:p w14:paraId="0A90A471" w14:textId="77777777" w:rsidR="00787E36" w:rsidRPr="00787E36" w:rsidRDefault="00787E36" w:rsidP="00787E36">
            <w:pPr>
              <w:pStyle w:val="liste1"/>
              <w:ind w:left="0"/>
              <w:rPr>
                <w:rFonts w:ascii="Arial" w:hAnsi="Arial" w:cs="Arial"/>
                <w:color w:val="auto"/>
                <w:sz w:val="22"/>
                <w:szCs w:val="22"/>
              </w:rPr>
            </w:pPr>
          </w:p>
          <w:p w14:paraId="6A012A50"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49C11FCB" w14:textId="77777777" w:rsidR="00787E36" w:rsidRPr="00787E36" w:rsidRDefault="00787E36" w:rsidP="00787E36">
            <w:pPr>
              <w:pStyle w:val="liste1"/>
              <w:ind w:left="0"/>
              <w:rPr>
                <w:rFonts w:ascii="Arial" w:hAnsi="Arial" w:cs="Arial"/>
                <w:color w:val="auto"/>
                <w:sz w:val="22"/>
                <w:szCs w:val="22"/>
              </w:rPr>
            </w:pPr>
          </w:p>
          <w:p w14:paraId="10ED9BB2" w14:textId="77777777" w:rsidR="00787E36" w:rsidRPr="00787E36" w:rsidRDefault="00787E36" w:rsidP="00787E36">
            <w:pPr>
              <w:pStyle w:val="liste1"/>
              <w:ind w:left="0"/>
              <w:rPr>
                <w:rFonts w:ascii="Arial" w:hAnsi="Arial" w:cs="Arial"/>
                <w:color w:val="auto"/>
                <w:sz w:val="22"/>
                <w:szCs w:val="22"/>
              </w:rPr>
            </w:pPr>
          </w:p>
          <w:p w14:paraId="2F0170E7" w14:textId="067AB331"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c>
          <w:tcPr>
            <w:tcW w:w="1220" w:type="dxa"/>
          </w:tcPr>
          <w:p w14:paraId="2C3902C5" w14:textId="77777777" w:rsidR="00787E36" w:rsidRPr="00787E36" w:rsidRDefault="00787E36" w:rsidP="00787E36">
            <w:pPr>
              <w:pStyle w:val="liste1"/>
              <w:ind w:left="0"/>
              <w:rPr>
                <w:rFonts w:ascii="Arial" w:hAnsi="Arial" w:cs="Arial"/>
                <w:color w:val="auto"/>
                <w:sz w:val="22"/>
                <w:szCs w:val="22"/>
              </w:rPr>
            </w:pPr>
          </w:p>
          <w:p w14:paraId="222BFA3D"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92</w:t>
            </w:r>
          </w:p>
          <w:p w14:paraId="0C2BB242" w14:textId="77777777" w:rsidR="00787E36" w:rsidRPr="00787E36" w:rsidRDefault="00787E36" w:rsidP="00787E36">
            <w:pPr>
              <w:pStyle w:val="liste1"/>
              <w:ind w:left="0"/>
              <w:rPr>
                <w:rFonts w:ascii="Arial" w:hAnsi="Arial" w:cs="Arial"/>
                <w:color w:val="auto"/>
                <w:sz w:val="22"/>
                <w:szCs w:val="22"/>
              </w:rPr>
            </w:pPr>
          </w:p>
          <w:p w14:paraId="03623505" w14:textId="77777777" w:rsidR="00787E36" w:rsidRPr="00787E36" w:rsidRDefault="00787E36" w:rsidP="00787E36">
            <w:pPr>
              <w:pStyle w:val="liste1"/>
              <w:ind w:left="0"/>
              <w:rPr>
                <w:rFonts w:ascii="Arial" w:hAnsi="Arial" w:cs="Arial"/>
                <w:color w:val="auto"/>
                <w:sz w:val="22"/>
                <w:szCs w:val="22"/>
              </w:rPr>
            </w:pPr>
          </w:p>
          <w:p w14:paraId="6998A647" w14:textId="77777777"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66</w:t>
            </w:r>
          </w:p>
          <w:p w14:paraId="202FEB1B" w14:textId="77777777" w:rsidR="00787E36" w:rsidRPr="00787E36" w:rsidRDefault="00787E36" w:rsidP="00787E36">
            <w:pPr>
              <w:pStyle w:val="liste1"/>
              <w:ind w:left="0"/>
              <w:rPr>
                <w:rFonts w:ascii="Arial" w:hAnsi="Arial" w:cs="Arial"/>
                <w:color w:val="auto"/>
                <w:sz w:val="22"/>
                <w:szCs w:val="22"/>
              </w:rPr>
            </w:pPr>
          </w:p>
          <w:p w14:paraId="695B2134" w14:textId="77777777" w:rsidR="00787E36" w:rsidRPr="00787E36" w:rsidRDefault="00787E36" w:rsidP="00787E36">
            <w:pPr>
              <w:pStyle w:val="liste1"/>
              <w:ind w:left="0"/>
              <w:rPr>
                <w:rFonts w:ascii="Arial" w:hAnsi="Arial" w:cs="Arial"/>
                <w:color w:val="auto"/>
                <w:sz w:val="22"/>
                <w:szCs w:val="22"/>
              </w:rPr>
            </w:pPr>
          </w:p>
          <w:p w14:paraId="54408EB5" w14:textId="6815C325" w:rsidR="00787E36" w:rsidRPr="00787E36" w:rsidRDefault="00787E36" w:rsidP="00787E36">
            <w:pPr>
              <w:pStyle w:val="liste1"/>
              <w:ind w:left="0"/>
              <w:rPr>
                <w:rFonts w:ascii="Arial" w:hAnsi="Arial" w:cs="Arial"/>
                <w:color w:val="auto"/>
                <w:sz w:val="22"/>
                <w:szCs w:val="22"/>
              </w:rPr>
            </w:pPr>
            <w:r w:rsidRPr="00787E36">
              <w:rPr>
                <w:rFonts w:ascii="Arial" w:hAnsi="Arial" w:cs="Arial"/>
                <w:color w:val="auto"/>
                <w:sz w:val="22"/>
                <w:szCs w:val="22"/>
              </w:rPr>
              <w:t>132</w:t>
            </w:r>
          </w:p>
        </w:tc>
      </w:tr>
      <w:tr w:rsidR="00787E36" w:rsidRPr="00787E36" w14:paraId="3D98AA16" w14:textId="4312B1CF" w:rsidTr="00787E36">
        <w:tc>
          <w:tcPr>
            <w:tcW w:w="1941" w:type="dxa"/>
          </w:tcPr>
          <w:p w14:paraId="7C62A271" w14:textId="22E24730" w:rsidR="00787E36" w:rsidRPr="00787E36" w:rsidRDefault="00787E36" w:rsidP="00787E36">
            <w:pPr>
              <w:pStyle w:val="liste1"/>
              <w:ind w:left="0"/>
              <w:rPr>
                <w:rFonts w:ascii="Arial" w:hAnsi="Arial" w:cs="Arial"/>
                <w:b/>
                <w:color w:val="auto"/>
                <w:sz w:val="22"/>
                <w:szCs w:val="22"/>
              </w:rPr>
            </w:pPr>
            <w:r w:rsidRPr="00787E36">
              <w:rPr>
                <w:rFonts w:ascii="Arial" w:hAnsi="Arial" w:cs="Arial"/>
                <w:b/>
                <w:color w:val="auto"/>
                <w:sz w:val="22"/>
                <w:szCs w:val="22"/>
              </w:rPr>
              <w:t>I alt</w:t>
            </w:r>
          </w:p>
        </w:tc>
        <w:tc>
          <w:tcPr>
            <w:tcW w:w="4231" w:type="dxa"/>
          </w:tcPr>
          <w:p w14:paraId="581033FB" w14:textId="77777777" w:rsidR="00787E36" w:rsidRPr="00787E36" w:rsidRDefault="00787E36" w:rsidP="00787E36">
            <w:pPr>
              <w:pStyle w:val="liste1"/>
              <w:ind w:left="0"/>
              <w:rPr>
                <w:rFonts w:ascii="Arial" w:hAnsi="Arial" w:cs="Arial"/>
                <w:b/>
                <w:color w:val="auto"/>
                <w:sz w:val="22"/>
                <w:szCs w:val="22"/>
              </w:rPr>
            </w:pPr>
          </w:p>
        </w:tc>
        <w:tc>
          <w:tcPr>
            <w:tcW w:w="1372" w:type="dxa"/>
          </w:tcPr>
          <w:p w14:paraId="6EFEBCAA" w14:textId="22E0877F" w:rsidR="00787E36" w:rsidRPr="00787E36" w:rsidRDefault="00787E36" w:rsidP="00787E36">
            <w:pPr>
              <w:pStyle w:val="liste1"/>
              <w:ind w:left="0"/>
              <w:rPr>
                <w:rFonts w:ascii="Arial" w:hAnsi="Arial" w:cs="Arial"/>
                <w:b/>
                <w:color w:val="auto"/>
                <w:sz w:val="22"/>
                <w:szCs w:val="22"/>
              </w:rPr>
            </w:pPr>
            <w:r w:rsidRPr="00787E36">
              <w:rPr>
                <w:rFonts w:ascii="Arial" w:hAnsi="Arial" w:cs="Arial"/>
                <w:b/>
                <w:color w:val="auto"/>
                <w:sz w:val="22"/>
                <w:szCs w:val="22"/>
              </w:rPr>
              <w:t>2542</w:t>
            </w:r>
          </w:p>
        </w:tc>
        <w:tc>
          <w:tcPr>
            <w:tcW w:w="864" w:type="dxa"/>
          </w:tcPr>
          <w:p w14:paraId="50D24B36" w14:textId="2B573724" w:rsidR="00787E36" w:rsidRPr="00787E36" w:rsidRDefault="00787E36" w:rsidP="00787E36">
            <w:pPr>
              <w:pStyle w:val="liste1"/>
              <w:ind w:left="0"/>
              <w:rPr>
                <w:rFonts w:ascii="Arial" w:hAnsi="Arial" w:cs="Arial"/>
                <w:b/>
                <w:color w:val="auto"/>
                <w:sz w:val="22"/>
                <w:szCs w:val="22"/>
              </w:rPr>
            </w:pPr>
            <w:r w:rsidRPr="00787E36">
              <w:rPr>
                <w:rFonts w:ascii="Arial" w:hAnsi="Arial" w:cs="Arial"/>
                <w:b/>
                <w:color w:val="auto"/>
                <w:sz w:val="22"/>
                <w:szCs w:val="22"/>
              </w:rPr>
              <w:t>2542</w:t>
            </w:r>
          </w:p>
        </w:tc>
        <w:tc>
          <w:tcPr>
            <w:tcW w:w="1220" w:type="dxa"/>
          </w:tcPr>
          <w:p w14:paraId="3F3C28F7" w14:textId="5AB87ECF" w:rsidR="00787E36" w:rsidRPr="00787E36" w:rsidRDefault="00787E36" w:rsidP="00787E36">
            <w:pPr>
              <w:pStyle w:val="liste1"/>
              <w:ind w:left="0"/>
              <w:rPr>
                <w:rFonts w:ascii="Arial" w:hAnsi="Arial" w:cs="Arial"/>
                <w:b/>
                <w:color w:val="auto"/>
                <w:sz w:val="22"/>
                <w:szCs w:val="22"/>
              </w:rPr>
            </w:pPr>
            <w:r w:rsidRPr="00787E36">
              <w:rPr>
                <w:rFonts w:ascii="Arial" w:hAnsi="Arial" w:cs="Arial"/>
                <w:b/>
                <w:color w:val="auto"/>
                <w:sz w:val="22"/>
                <w:szCs w:val="22"/>
              </w:rPr>
              <w:t>2542</w:t>
            </w:r>
          </w:p>
        </w:tc>
      </w:tr>
    </w:tbl>
    <w:p w14:paraId="235366BB" w14:textId="000716C4" w:rsidR="00005171" w:rsidRPr="00F3714F" w:rsidRDefault="00005171" w:rsidP="00DC628A">
      <w:pPr>
        <w:pStyle w:val="liste1"/>
        <w:ind w:left="0"/>
        <w:rPr>
          <w:rFonts w:ascii="Arial" w:hAnsi="Arial" w:cs="Arial"/>
          <w:i/>
          <w:color w:val="FF0000"/>
          <w:sz w:val="22"/>
          <w:szCs w:val="22"/>
        </w:rPr>
      </w:pPr>
    </w:p>
    <w:p w14:paraId="20402498" w14:textId="77777777" w:rsidR="004A4DB7" w:rsidRPr="00787E36" w:rsidRDefault="004A4DB7" w:rsidP="00DC628A">
      <w:pPr>
        <w:pStyle w:val="liste1"/>
        <w:ind w:left="0"/>
        <w:rPr>
          <w:rFonts w:ascii="Arial" w:hAnsi="Arial" w:cs="Arial"/>
          <w:i/>
          <w:color w:val="auto"/>
          <w:sz w:val="22"/>
          <w:szCs w:val="22"/>
        </w:rPr>
      </w:pPr>
    </w:p>
    <w:p w14:paraId="4E81C7FD" w14:textId="5D27AFED" w:rsidR="0016479F" w:rsidRPr="00787E36" w:rsidRDefault="0016479F" w:rsidP="00DC628A">
      <w:pPr>
        <w:pStyle w:val="liste1"/>
        <w:ind w:left="0"/>
        <w:rPr>
          <w:rFonts w:ascii="Arial" w:hAnsi="Arial" w:cs="Arial"/>
          <w:i/>
          <w:iCs/>
          <w:color w:val="auto"/>
          <w:sz w:val="22"/>
          <w:szCs w:val="22"/>
        </w:rPr>
      </w:pPr>
      <w:r w:rsidRPr="00787E36">
        <w:rPr>
          <w:rFonts w:ascii="Arial" w:hAnsi="Arial" w:cs="Arial"/>
          <w:i/>
          <w:color w:val="auto"/>
          <w:sz w:val="22"/>
          <w:szCs w:val="22"/>
        </w:rPr>
        <w:t xml:space="preserve">Produktionsarealet er opmålt af ejer af ejendommen og </w:t>
      </w:r>
      <w:r w:rsidR="005B4B75" w:rsidRPr="00787E36">
        <w:rPr>
          <w:rFonts w:ascii="Arial" w:hAnsi="Arial" w:cs="Arial"/>
          <w:i/>
          <w:iCs/>
          <w:color w:val="auto"/>
          <w:sz w:val="22"/>
          <w:szCs w:val="22"/>
        </w:rPr>
        <w:t>Velas</w:t>
      </w:r>
      <w:r w:rsidRPr="00787E36">
        <w:rPr>
          <w:rFonts w:ascii="Arial" w:hAnsi="Arial" w:cs="Arial"/>
          <w:i/>
          <w:iCs/>
          <w:color w:val="auto"/>
          <w:sz w:val="22"/>
          <w:szCs w:val="22"/>
        </w:rPr>
        <w:t xml:space="preserve"> kan derfor ikke drages til ansvar for størrelsen af produktionsarealet.</w:t>
      </w:r>
    </w:p>
    <w:p w14:paraId="2FD9695A" w14:textId="77777777" w:rsidR="0016479F" w:rsidRPr="00787E36" w:rsidRDefault="0016479F" w:rsidP="00DC628A">
      <w:pPr>
        <w:pStyle w:val="liste1"/>
        <w:ind w:left="0"/>
        <w:rPr>
          <w:rFonts w:ascii="Arial" w:hAnsi="Arial" w:cs="Arial"/>
          <w:color w:val="auto"/>
          <w:sz w:val="22"/>
          <w:szCs w:val="22"/>
        </w:rPr>
      </w:pPr>
    </w:p>
    <w:p w14:paraId="3F37CAC8" w14:textId="6E551D81" w:rsidR="00005171" w:rsidRPr="00787E36" w:rsidRDefault="00762A28" w:rsidP="00DC628A">
      <w:pPr>
        <w:pStyle w:val="liste1"/>
        <w:ind w:left="0"/>
        <w:rPr>
          <w:rFonts w:ascii="Arial" w:hAnsi="Arial" w:cs="Arial"/>
          <w:color w:val="auto"/>
          <w:sz w:val="22"/>
          <w:szCs w:val="22"/>
        </w:rPr>
      </w:pPr>
      <w:r w:rsidRPr="00787E36">
        <w:rPr>
          <w:rFonts w:ascii="Arial" w:hAnsi="Arial" w:cs="Arial"/>
          <w:color w:val="auto"/>
          <w:sz w:val="22"/>
          <w:szCs w:val="22"/>
        </w:rPr>
        <w:t>Der benyttes hjemmeblandet tørfod</w:t>
      </w:r>
      <w:r w:rsidR="00DD70DF" w:rsidRPr="00787E36">
        <w:rPr>
          <w:rFonts w:ascii="Arial" w:hAnsi="Arial" w:cs="Arial"/>
          <w:color w:val="auto"/>
          <w:sz w:val="22"/>
          <w:szCs w:val="22"/>
        </w:rPr>
        <w:t>er.</w:t>
      </w:r>
      <w:r w:rsidRPr="00787E36">
        <w:rPr>
          <w:rFonts w:ascii="Arial" w:hAnsi="Arial" w:cs="Arial"/>
          <w:color w:val="auto"/>
          <w:sz w:val="22"/>
          <w:szCs w:val="22"/>
        </w:rPr>
        <w:t xml:space="preserve"> </w:t>
      </w:r>
    </w:p>
    <w:p w14:paraId="0E06CA92" w14:textId="02000FF1" w:rsidR="00762A28" w:rsidRPr="00787E36" w:rsidRDefault="00762A28" w:rsidP="00DC628A">
      <w:pPr>
        <w:pStyle w:val="liste1"/>
        <w:ind w:left="0"/>
        <w:rPr>
          <w:rFonts w:ascii="Arial" w:hAnsi="Arial" w:cs="Arial"/>
          <w:color w:val="auto"/>
          <w:sz w:val="22"/>
          <w:szCs w:val="22"/>
        </w:rPr>
      </w:pPr>
    </w:p>
    <w:p w14:paraId="57702EF9" w14:textId="655946BB" w:rsidR="00762A28" w:rsidRPr="00787E36" w:rsidRDefault="00762A28" w:rsidP="00DC628A">
      <w:pPr>
        <w:pStyle w:val="liste1"/>
        <w:ind w:left="0"/>
        <w:rPr>
          <w:rFonts w:ascii="Arial" w:hAnsi="Arial" w:cs="Arial"/>
          <w:color w:val="auto"/>
          <w:sz w:val="22"/>
          <w:szCs w:val="22"/>
        </w:rPr>
      </w:pPr>
      <w:r w:rsidRPr="00787E36">
        <w:rPr>
          <w:rFonts w:ascii="Arial" w:hAnsi="Arial" w:cs="Arial"/>
          <w:color w:val="auto"/>
          <w:sz w:val="22"/>
          <w:szCs w:val="22"/>
        </w:rPr>
        <w:t>Der drives markdrift fra ejendommen</w:t>
      </w:r>
      <w:r w:rsidR="00192795" w:rsidRPr="00787E36">
        <w:rPr>
          <w:rFonts w:ascii="Arial" w:hAnsi="Arial" w:cs="Arial"/>
          <w:color w:val="auto"/>
          <w:sz w:val="22"/>
          <w:szCs w:val="22"/>
        </w:rPr>
        <w:t>.</w:t>
      </w:r>
      <w:r w:rsidR="00E350E8" w:rsidRPr="00787E36">
        <w:rPr>
          <w:rFonts w:ascii="Arial" w:hAnsi="Arial" w:cs="Arial"/>
          <w:color w:val="auto"/>
          <w:sz w:val="22"/>
          <w:szCs w:val="22"/>
        </w:rPr>
        <w:t xml:space="preserve"> </w:t>
      </w:r>
    </w:p>
    <w:p w14:paraId="1A823F28" w14:textId="670801D5" w:rsidR="00005171" w:rsidRPr="00C06514" w:rsidRDefault="00005171" w:rsidP="00DC628A">
      <w:pPr>
        <w:pStyle w:val="liste1"/>
        <w:ind w:left="0"/>
        <w:rPr>
          <w:rFonts w:ascii="Arial" w:hAnsi="Arial" w:cs="Arial"/>
          <w:color w:val="auto"/>
          <w:sz w:val="22"/>
          <w:szCs w:val="22"/>
        </w:rPr>
      </w:pPr>
    </w:p>
    <w:p w14:paraId="393B267D" w14:textId="31750EB2" w:rsidR="00481CDC" w:rsidRPr="00C06514" w:rsidRDefault="00481CDC" w:rsidP="00DC628A">
      <w:pPr>
        <w:pStyle w:val="liste1"/>
        <w:ind w:left="0"/>
        <w:rPr>
          <w:rFonts w:ascii="Arial" w:hAnsi="Arial" w:cs="Arial"/>
          <w:color w:val="auto"/>
          <w:sz w:val="22"/>
          <w:szCs w:val="22"/>
        </w:rPr>
      </w:pPr>
      <w:r w:rsidRPr="00C06514">
        <w:rPr>
          <w:rFonts w:ascii="Arial" w:hAnsi="Arial" w:cs="Arial"/>
          <w:color w:val="auto"/>
          <w:sz w:val="22"/>
          <w:szCs w:val="22"/>
        </w:rPr>
        <w:t>Gylle opbevares i ejendommens gyllebeholdere der er</w:t>
      </w:r>
      <w:r w:rsidR="00762A28" w:rsidRPr="00C06514">
        <w:rPr>
          <w:rFonts w:ascii="Arial" w:hAnsi="Arial" w:cs="Arial"/>
          <w:color w:val="auto"/>
          <w:sz w:val="22"/>
          <w:szCs w:val="22"/>
        </w:rPr>
        <w:t xml:space="preserve"> på hhv. </w:t>
      </w:r>
      <w:r w:rsidR="00D6451F" w:rsidRPr="00C06514">
        <w:rPr>
          <w:rFonts w:ascii="Arial" w:hAnsi="Arial" w:cs="Arial"/>
          <w:color w:val="auto"/>
          <w:sz w:val="22"/>
          <w:szCs w:val="22"/>
        </w:rPr>
        <w:t>2400</w:t>
      </w:r>
      <w:r w:rsidR="00762A28" w:rsidRPr="00C06514">
        <w:rPr>
          <w:rFonts w:ascii="Arial" w:hAnsi="Arial" w:cs="Arial"/>
          <w:color w:val="auto"/>
          <w:sz w:val="22"/>
          <w:szCs w:val="22"/>
        </w:rPr>
        <w:t xml:space="preserve"> </w:t>
      </w:r>
      <w:r w:rsidR="00990AA5" w:rsidRPr="00C06514">
        <w:rPr>
          <w:rFonts w:ascii="Arial" w:hAnsi="Arial" w:cs="Arial"/>
          <w:color w:val="auto"/>
          <w:sz w:val="22"/>
          <w:szCs w:val="22"/>
        </w:rPr>
        <w:t>m</w:t>
      </w:r>
      <w:r w:rsidR="00263633" w:rsidRPr="00C06514">
        <w:rPr>
          <w:rFonts w:ascii="Arial" w:hAnsi="Arial" w:cs="Arial"/>
          <w:color w:val="auto"/>
          <w:sz w:val="22"/>
          <w:szCs w:val="22"/>
          <w:vertAlign w:val="superscript"/>
        </w:rPr>
        <w:t xml:space="preserve">3 </w:t>
      </w:r>
      <w:r w:rsidR="00263633" w:rsidRPr="00C06514">
        <w:rPr>
          <w:rFonts w:ascii="Arial" w:hAnsi="Arial" w:cs="Arial"/>
          <w:color w:val="auto"/>
          <w:sz w:val="22"/>
          <w:szCs w:val="22"/>
        </w:rPr>
        <w:t>(</w:t>
      </w:r>
      <w:r w:rsidR="00743081" w:rsidRPr="00C06514">
        <w:rPr>
          <w:rFonts w:ascii="Arial" w:hAnsi="Arial" w:cs="Arial"/>
          <w:color w:val="auto"/>
          <w:sz w:val="22"/>
          <w:szCs w:val="22"/>
        </w:rPr>
        <w:t>Bygget</w:t>
      </w:r>
      <w:r w:rsidR="008B6060" w:rsidRPr="00C06514">
        <w:rPr>
          <w:rFonts w:ascii="Arial" w:hAnsi="Arial" w:cs="Arial"/>
          <w:color w:val="auto"/>
          <w:sz w:val="22"/>
          <w:szCs w:val="22"/>
        </w:rPr>
        <w:t xml:space="preserve"> </w:t>
      </w:r>
      <w:r w:rsidR="00D479BE" w:rsidRPr="00C06514">
        <w:rPr>
          <w:rFonts w:ascii="Arial" w:hAnsi="Arial" w:cs="Arial"/>
          <w:color w:val="auto"/>
          <w:sz w:val="22"/>
          <w:szCs w:val="22"/>
        </w:rPr>
        <w:t>1986</w:t>
      </w:r>
      <w:r w:rsidR="00263633" w:rsidRPr="00C06514">
        <w:rPr>
          <w:rFonts w:ascii="Arial" w:hAnsi="Arial" w:cs="Arial"/>
          <w:color w:val="auto"/>
          <w:sz w:val="22"/>
          <w:szCs w:val="22"/>
        </w:rPr>
        <w:t>) og</w:t>
      </w:r>
      <w:r w:rsidR="00762A28" w:rsidRPr="00C06514">
        <w:rPr>
          <w:rFonts w:ascii="Arial" w:hAnsi="Arial" w:cs="Arial"/>
          <w:color w:val="auto"/>
          <w:sz w:val="22"/>
          <w:szCs w:val="22"/>
        </w:rPr>
        <w:t xml:space="preserve"> </w:t>
      </w:r>
      <w:r w:rsidR="00C06514" w:rsidRPr="00C06514">
        <w:rPr>
          <w:rFonts w:ascii="Arial" w:hAnsi="Arial" w:cs="Arial"/>
          <w:color w:val="auto"/>
          <w:sz w:val="22"/>
          <w:szCs w:val="22"/>
        </w:rPr>
        <w:t>500</w:t>
      </w:r>
      <w:r w:rsidR="00762A28" w:rsidRPr="00C06514">
        <w:rPr>
          <w:rFonts w:ascii="Arial" w:hAnsi="Arial" w:cs="Arial"/>
          <w:color w:val="auto"/>
          <w:sz w:val="22"/>
          <w:szCs w:val="22"/>
        </w:rPr>
        <w:t xml:space="preserve"> m</w:t>
      </w:r>
      <w:r w:rsidR="00762A28" w:rsidRPr="00C06514">
        <w:rPr>
          <w:rFonts w:ascii="Arial" w:hAnsi="Arial" w:cs="Arial"/>
          <w:color w:val="auto"/>
          <w:sz w:val="22"/>
          <w:szCs w:val="22"/>
          <w:vertAlign w:val="superscript"/>
        </w:rPr>
        <w:t>3</w:t>
      </w:r>
      <w:r w:rsidRPr="00C06514">
        <w:rPr>
          <w:rFonts w:ascii="Arial" w:hAnsi="Arial" w:cs="Arial"/>
          <w:color w:val="auto"/>
          <w:sz w:val="22"/>
          <w:szCs w:val="22"/>
        </w:rPr>
        <w:t xml:space="preserve"> </w:t>
      </w:r>
      <w:r w:rsidR="00E46E0A" w:rsidRPr="00C06514">
        <w:rPr>
          <w:rFonts w:ascii="Arial" w:hAnsi="Arial" w:cs="Arial"/>
          <w:color w:val="auto"/>
          <w:sz w:val="22"/>
          <w:szCs w:val="22"/>
        </w:rPr>
        <w:t xml:space="preserve">(bygget </w:t>
      </w:r>
      <w:r w:rsidR="00BE7825" w:rsidRPr="00C06514">
        <w:rPr>
          <w:rFonts w:ascii="Arial" w:hAnsi="Arial" w:cs="Arial"/>
          <w:color w:val="auto"/>
          <w:sz w:val="22"/>
          <w:szCs w:val="22"/>
        </w:rPr>
        <w:t>19</w:t>
      </w:r>
      <w:r w:rsidR="00D6451F" w:rsidRPr="00C06514">
        <w:rPr>
          <w:rFonts w:ascii="Arial" w:hAnsi="Arial" w:cs="Arial"/>
          <w:color w:val="auto"/>
          <w:sz w:val="22"/>
          <w:szCs w:val="22"/>
        </w:rPr>
        <w:t>80</w:t>
      </w:r>
      <w:r w:rsidR="00743081" w:rsidRPr="00C06514">
        <w:rPr>
          <w:rFonts w:ascii="Arial" w:hAnsi="Arial" w:cs="Arial"/>
          <w:color w:val="auto"/>
          <w:sz w:val="22"/>
          <w:szCs w:val="22"/>
        </w:rPr>
        <w:t xml:space="preserve">) </w:t>
      </w:r>
      <w:r w:rsidRPr="00C06514">
        <w:rPr>
          <w:rFonts w:ascii="Arial" w:hAnsi="Arial" w:cs="Arial"/>
          <w:color w:val="auto"/>
          <w:sz w:val="22"/>
          <w:szCs w:val="22"/>
        </w:rPr>
        <w:t>Begge beholdere er underlagt 10 års beholderkontrol.</w:t>
      </w:r>
    </w:p>
    <w:p w14:paraId="49061567" w14:textId="2A8B139E" w:rsidR="00CB0450" w:rsidRPr="00C06514" w:rsidRDefault="00CB0450" w:rsidP="00DC628A">
      <w:pPr>
        <w:pStyle w:val="liste1"/>
        <w:ind w:left="0"/>
        <w:rPr>
          <w:rFonts w:ascii="Arial" w:hAnsi="Arial" w:cs="Arial"/>
          <w:color w:val="auto"/>
          <w:sz w:val="22"/>
          <w:szCs w:val="22"/>
        </w:rPr>
      </w:pPr>
    </w:p>
    <w:p w14:paraId="54869491" w14:textId="77777777" w:rsidR="00481CDC" w:rsidRPr="00F3714F" w:rsidRDefault="00481CDC" w:rsidP="00DC628A">
      <w:pPr>
        <w:pStyle w:val="liste1"/>
        <w:ind w:left="0"/>
        <w:rPr>
          <w:rFonts w:ascii="Arial" w:hAnsi="Arial" w:cs="Arial"/>
          <w:color w:val="FF0000"/>
          <w:sz w:val="22"/>
          <w:szCs w:val="22"/>
        </w:rPr>
      </w:pPr>
    </w:p>
    <w:p w14:paraId="57300836" w14:textId="278E45EF" w:rsidR="000149A3" w:rsidRPr="00E50B20" w:rsidRDefault="000149A3" w:rsidP="00DC628A">
      <w:pPr>
        <w:pStyle w:val="liste1"/>
        <w:ind w:left="0"/>
        <w:rPr>
          <w:rFonts w:ascii="Arial" w:hAnsi="Arial" w:cs="Arial"/>
          <w:color w:val="auto"/>
          <w:sz w:val="22"/>
          <w:szCs w:val="22"/>
        </w:rPr>
      </w:pPr>
      <w:r w:rsidRPr="00E50B20">
        <w:rPr>
          <w:rFonts w:ascii="Arial" w:hAnsi="Arial" w:cs="Arial"/>
          <w:color w:val="auto"/>
          <w:sz w:val="22"/>
          <w:szCs w:val="22"/>
        </w:rPr>
        <w:t>Emissionsberegninger i husdyrgodkendelse.dk viser at</w:t>
      </w:r>
      <w:r w:rsidR="00BE7825" w:rsidRPr="00E50B20">
        <w:rPr>
          <w:rFonts w:ascii="Arial" w:hAnsi="Arial" w:cs="Arial"/>
          <w:color w:val="auto"/>
          <w:sz w:val="22"/>
          <w:szCs w:val="22"/>
        </w:rPr>
        <w:t xml:space="preserve"> kravene til</w:t>
      </w:r>
      <w:r w:rsidRPr="00E50B20">
        <w:rPr>
          <w:rFonts w:ascii="Arial" w:hAnsi="Arial" w:cs="Arial"/>
          <w:color w:val="auto"/>
          <w:sz w:val="22"/>
          <w:szCs w:val="22"/>
        </w:rPr>
        <w:t xml:space="preserve"> ammoniakdepositionen fra ejendommen overholder kravene. </w:t>
      </w:r>
    </w:p>
    <w:p w14:paraId="27663C9A" w14:textId="77777777" w:rsidR="000149A3" w:rsidRPr="00F3714F" w:rsidRDefault="000149A3" w:rsidP="00DC628A">
      <w:pPr>
        <w:pStyle w:val="liste1"/>
        <w:ind w:left="0"/>
        <w:rPr>
          <w:rFonts w:ascii="Arial" w:hAnsi="Arial" w:cs="Arial"/>
          <w:color w:val="FF0000"/>
          <w:sz w:val="22"/>
          <w:szCs w:val="22"/>
        </w:rPr>
      </w:pPr>
    </w:p>
    <w:p w14:paraId="38141858" w14:textId="77777777" w:rsidR="003C0BAF" w:rsidRPr="006B7322" w:rsidRDefault="00467E0D" w:rsidP="003C0BAF">
      <w:pPr>
        <w:pStyle w:val="Overskrift2"/>
        <w:rPr>
          <w:color w:val="auto"/>
        </w:rPr>
      </w:pPr>
      <w:bookmarkStart w:id="4" w:name="_Toc516670687"/>
      <w:r w:rsidRPr="006B7322">
        <w:rPr>
          <w:color w:val="auto"/>
        </w:rPr>
        <w:t>Anlægsfase</w:t>
      </w:r>
      <w:bookmarkEnd w:id="4"/>
    </w:p>
    <w:p w14:paraId="5A5D177D" w14:textId="084A5DC7" w:rsidR="00E5462E" w:rsidRPr="006B7322" w:rsidRDefault="00BE2C60" w:rsidP="003C0BAF">
      <w:pPr>
        <w:rPr>
          <w:rFonts w:ascii="Arial" w:hAnsi="Arial" w:cs="Arial"/>
          <w:sz w:val="22"/>
          <w:szCs w:val="26"/>
        </w:rPr>
      </w:pPr>
      <w:r w:rsidRPr="006B7322">
        <w:rPr>
          <w:rFonts w:ascii="Arial" w:hAnsi="Arial" w:cs="Arial"/>
          <w:sz w:val="22"/>
          <w:szCs w:val="26"/>
        </w:rPr>
        <w:t xml:space="preserve">Der opføres ikke nye bygninger som følge af denne godkendelse. En ny godkendelse ønskes </w:t>
      </w:r>
      <w:r w:rsidR="00C06514" w:rsidRPr="006B7322">
        <w:rPr>
          <w:rFonts w:ascii="Arial" w:hAnsi="Arial" w:cs="Arial"/>
          <w:sz w:val="22"/>
          <w:szCs w:val="26"/>
        </w:rPr>
        <w:t>for optimal udnyttelse af eksisterende stalde. Siden ejendommen sidst er blevet godkendt er der set en produktionsfremgang der medfører at søerne får flere smågrise og produktionen heraf dermed stiger. Dette afspejles dermed også i produktionen af slagtesvin der også stiger.</w:t>
      </w:r>
    </w:p>
    <w:p w14:paraId="02B391E7" w14:textId="34FFC903" w:rsidR="00222501" w:rsidRPr="006B7322" w:rsidRDefault="00CC7EC2" w:rsidP="00222501">
      <w:pPr>
        <w:pStyle w:val="bilagtekstliste"/>
        <w:rPr>
          <w:rFonts w:ascii="Arial" w:hAnsi="Arial" w:cs="Arial"/>
          <w:color w:val="auto"/>
          <w:sz w:val="22"/>
          <w:szCs w:val="22"/>
        </w:rPr>
      </w:pPr>
      <w:bookmarkStart w:id="5" w:name="_Toc516670688"/>
      <w:r w:rsidRPr="006B7322">
        <w:rPr>
          <w:rStyle w:val="Overskrift2Tegn"/>
          <w:color w:val="auto"/>
        </w:rPr>
        <w:t>Placering</w:t>
      </w:r>
      <w:bookmarkEnd w:id="5"/>
      <w:r w:rsidR="003C0BAF" w:rsidRPr="006B7322">
        <w:rPr>
          <w:rFonts w:ascii="Arial" w:hAnsi="Arial" w:cs="Arial"/>
          <w:color w:val="auto"/>
          <w:sz w:val="22"/>
          <w:szCs w:val="22"/>
        </w:rPr>
        <w:br/>
      </w:r>
      <w:r w:rsidR="00222501" w:rsidRPr="006B7322">
        <w:rPr>
          <w:rFonts w:ascii="Arial" w:hAnsi="Arial" w:cs="Arial"/>
          <w:color w:val="auto"/>
          <w:sz w:val="22"/>
          <w:szCs w:val="22"/>
        </w:rPr>
        <w:t>Husdyrbruget er placeret i landzone</w:t>
      </w:r>
      <w:r w:rsidR="00DD70DF" w:rsidRPr="006B7322">
        <w:rPr>
          <w:rFonts w:ascii="Arial" w:hAnsi="Arial" w:cs="Arial"/>
          <w:color w:val="auto"/>
          <w:sz w:val="22"/>
          <w:szCs w:val="22"/>
        </w:rPr>
        <w:t xml:space="preserve"> </w:t>
      </w:r>
      <w:r w:rsidR="006B7322" w:rsidRPr="006B7322">
        <w:rPr>
          <w:rFonts w:ascii="Arial" w:hAnsi="Arial" w:cs="Arial"/>
          <w:color w:val="auto"/>
          <w:sz w:val="22"/>
          <w:szCs w:val="22"/>
        </w:rPr>
        <w:t>syd for Hornborg.</w:t>
      </w:r>
      <w:r w:rsidR="00481CDC" w:rsidRPr="006B7322">
        <w:rPr>
          <w:rFonts w:ascii="Arial" w:hAnsi="Arial" w:cs="Arial"/>
          <w:color w:val="auto"/>
          <w:sz w:val="22"/>
          <w:szCs w:val="22"/>
        </w:rPr>
        <w:t xml:space="preserve"> </w:t>
      </w:r>
      <w:r w:rsidR="00222501" w:rsidRPr="006B7322">
        <w:rPr>
          <w:rFonts w:ascii="Arial" w:hAnsi="Arial" w:cs="Arial"/>
          <w:color w:val="auto"/>
          <w:sz w:val="22"/>
          <w:szCs w:val="22"/>
        </w:rPr>
        <w:t>Husdyrbruget ligger ikke indenfor naturområder med særlige naturbeskyttelses</w:t>
      </w:r>
      <w:r w:rsidR="004A4DB7" w:rsidRPr="006B7322">
        <w:rPr>
          <w:rFonts w:ascii="Arial" w:hAnsi="Arial" w:cs="Arial"/>
          <w:color w:val="auto"/>
          <w:sz w:val="22"/>
          <w:szCs w:val="22"/>
        </w:rPr>
        <w:t>interesser</w:t>
      </w:r>
      <w:r w:rsidR="00902619" w:rsidRPr="006B7322">
        <w:rPr>
          <w:rFonts w:ascii="Arial" w:hAnsi="Arial" w:cs="Arial"/>
          <w:color w:val="auto"/>
          <w:sz w:val="22"/>
          <w:szCs w:val="22"/>
        </w:rPr>
        <w:t xml:space="preserve"> eller</w:t>
      </w:r>
      <w:r w:rsidR="004A4DB7" w:rsidRPr="006B7322">
        <w:rPr>
          <w:rFonts w:ascii="Arial" w:hAnsi="Arial" w:cs="Arial"/>
          <w:color w:val="auto"/>
          <w:sz w:val="22"/>
          <w:szCs w:val="22"/>
        </w:rPr>
        <w:t xml:space="preserve"> beskyttelseslinjer</w:t>
      </w:r>
      <w:r w:rsidR="00902619" w:rsidRPr="006B7322">
        <w:rPr>
          <w:rFonts w:ascii="Arial" w:hAnsi="Arial" w:cs="Arial"/>
          <w:color w:val="auto"/>
          <w:sz w:val="22"/>
          <w:szCs w:val="22"/>
        </w:rPr>
        <w:t>.</w:t>
      </w:r>
    </w:p>
    <w:p w14:paraId="0BC7E09B" w14:textId="7F15A7F1" w:rsidR="00CC7EC2" w:rsidRPr="006B7322" w:rsidRDefault="00CC7EC2" w:rsidP="00481CDC">
      <w:pPr>
        <w:pStyle w:val="bilagtekstliste"/>
        <w:rPr>
          <w:rFonts w:ascii="Arial" w:hAnsi="Arial" w:cs="Arial"/>
          <w:color w:val="auto"/>
          <w:sz w:val="22"/>
          <w:szCs w:val="22"/>
        </w:rPr>
      </w:pPr>
      <w:r w:rsidRPr="006B7322">
        <w:rPr>
          <w:rFonts w:ascii="Arial" w:hAnsi="Arial" w:cs="Arial"/>
          <w:color w:val="auto"/>
          <w:sz w:val="22"/>
          <w:szCs w:val="22"/>
        </w:rPr>
        <w:t xml:space="preserve">De generelle afstandskrav fra </w:t>
      </w:r>
      <w:r w:rsidR="007C2008" w:rsidRPr="006B7322">
        <w:rPr>
          <w:rFonts w:ascii="Arial" w:hAnsi="Arial" w:cs="Arial"/>
          <w:color w:val="auto"/>
          <w:sz w:val="22"/>
          <w:szCs w:val="22"/>
        </w:rPr>
        <w:t xml:space="preserve">eksisterende </w:t>
      </w:r>
      <w:r w:rsidRPr="006B7322">
        <w:rPr>
          <w:rFonts w:ascii="Arial" w:hAnsi="Arial" w:cs="Arial"/>
          <w:color w:val="auto"/>
          <w:sz w:val="22"/>
          <w:szCs w:val="22"/>
        </w:rPr>
        <w:t xml:space="preserve">anlæg </w:t>
      </w:r>
      <w:r w:rsidR="00481CDC" w:rsidRPr="006B7322">
        <w:rPr>
          <w:rFonts w:ascii="Arial" w:hAnsi="Arial" w:cs="Arial"/>
          <w:color w:val="auto"/>
          <w:sz w:val="22"/>
          <w:szCs w:val="22"/>
        </w:rPr>
        <w:t>er ikke relevante da der</w:t>
      </w:r>
      <w:r w:rsidR="007C2008" w:rsidRPr="006B7322">
        <w:rPr>
          <w:rFonts w:ascii="Arial" w:hAnsi="Arial" w:cs="Arial"/>
          <w:color w:val="auto"/>
          <w:sz w:val="22"/>
          <w:szCs w:val="22"/>
        </w:rPr>
        <w:t xml:space="preserve"> ikke ændres</w:t>
      </w:r>
      <w:r w:rsidR="00481CDC" w:rsidRPr="006B7322">
        <w:rPr>
          <w:rFonts w:ascii="Arial" w:hAnsi="Arial" w:cs="Arial"/>
          <w:color w:val="auto"/>
          <w:sz w:val="22"/>
          <w:szCs w:val="22"/>
        </w:rPr>
        <w:t xml:space="preserve"> i brugen af staldene. </w:t>
      </w:r>
    </w:p>
    <w:p w14:paraId="0C45B167" w14:textId="77777777" w:rsidR="0016479F" w:rsidRPr="006B7322" w:rsidRDefault="0016479F" w:rsidP="00481CDC">
      <w:pPr>
        <w:pStyle w:val="bilagtekstliste"/>
        <w:rPr>
          <w:rFonts w:ascii="Arial" w:hAnsi="Arial" w:cs="Arial"/>
          <w:color w:val="auto"/>
          <w:sz w:val="22"/>
          <w:szCs w:val="22"/>
        </w:rPr>
      </w:pPr>
    </w:p>
    <w:p w14:paraId="2AF2FEA2" w14:textId="77777777" w:rsidR="0016479F" w:rsidRPr="006B7322" w:rsidRDefault="0016479F" w:rsidP="0016479F">
      <w:pPr>
        <w:rPr>
          <w:rFonts w:ascii="Arial" w:hAnsi="Arial" w:cs="Arial"/>
          <w:sz w:val="22"/>
          <w:szCs w:val="22"/>
        </w:rPr>
      </w:pPr>
      <w:r w:rsidRPr="006B7322">
        <w:rPr>
          <w:rFonts w:ascii="Arial" w:hAnsi="Arial" w:cs="Arial"/>
          <w:sz w:val="22"/>
          <w:szCs w:val="22"/>
        </w:rPr>
        <w:t>I henhold til husdyrlovens § §6 og 8 må staldanlæg ikke etableres inden for de afstande som fremgår af tabellen nedenfor.</w:t>
      </w:r>
    </w:p>
    <w:p w14:paraId="471F468C" w14:textId="77777777" w:rsidR="0016479F" w:rsidRPr="006B7322" w:rsidRDefault="0016479F" w:rsidP="0016479F">
      <w:pPr>
        <w:rPr>
          <w:rFonts w:ascii="Arial" w:hAnsi="Arial" w:cs="Arial"/>
          <w:sz w:val="22"/>
          <w:szCs w:val="22"/>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5"/>
        <w:gridCol w:w="1083"/>
        <w:gridCol w:w="2527"/>
      </w:tblGrid>
      <w:tr w:rsidR="006B7322" w:rsidRPr="006B7322" w14:paraId="2B051E12" w14:textId="77777777" w:rsidTr="008D2509">
        <w:trPr>
          <w:trHeight w:val="220"/>
        </w:trPr>
        <w:tc>
          <w:tcPr>
            <w:tcW w:w="7218" w:type="dxa"/>
            <w:gridSpan w:val="2"/>
            <w:shd w:val="clear" w:color="auto" w:fill="1F3864" w:themeFill="accent1" w:themeFillShade="80"/>
          </w:tcPr>
          <w:p w14:paraId="15E23D75" w14:textId="77777777" w:rsidR="0016479F" w:rsidRPr="006B7322" w:rsidRDefault="0016479F" w:rsidP="0016479F">
            <w:pPr>
              <w:rPr>
                <w:rFonts w:ascii="Arial" w:hAnsi="Arial" w:cs="Arial"/>
                <w:sz w:val="22"/>
                <w:szCs w:val="22"/>
              </w:rPr>
            </w:pPr>
            <w:r w:rsidRPr="006B7322">
              <w:rPr>
                <w:rFonts w:ascii="Arial" w:hAnsi="Arial" w:cs="Arial"/>
                <w:sz w:val="22"/>
                <w:szCs w:val="22"/>
              </w:rPr>
              <w:t xml:space="preserve">Generelle afstandskrav vedr. staldanlæg </w:t>
            </w:r>
          </w:p>
        </w:tc>
        <w:tc>
          <w:tcPr>
            <w:tcW w:w="2527" w:type="dxa"/>
            <w:shd w:val="clear" w:color="auto" w:fill="1F3864" w:themeFill="accent1" w:themeFillShade="80"/>
          </w:tcPr>
          <w:p w14:paraId="235C67C1" w14:textId="24C7E296" w:rsidR="0016479F" w:rsidRPr="006B7322" w:rsidRDefault="00764C72" w:rsidP="0016479F">
            <w:pPr>
              <w:jc w:val="center"/>
              <w:rPr>
                <w:rFonts w:ascii="Arial" w:hAnsi="Arial" w:cs="Arial"/>
                <w:sz w:val="22"/>
                <w:szCs w:val="22"/>
              </w:rPr>
            </w:pPr>
            <w:r w:rsidRPr="006B7322">
              <w:rPr>
                <w:rFonts w:ascii="Arial" w:hAnsi="Arial" w:cs="Arial"/>
                <w:sz w:val="22"/>
                <w:szCs w:val="22"/>
              </w:rPr>
              <w:t>Overholdt ja</w:t>
            </w:r>
            <w:r w:rsidR="0016479F" w:rsidRPr="006B7322">
              <w:rPr>
                <w:rFonts w:ascii="Arial" w:hAnsi="Arial" w:cs="Arial"/>
                <w:sz w:val="22"/>
                <w:szCs w:val="22"/>
              </w:rPr>
              <w:t>/nej</w:t>
            </w:r>
          </w:p>
        </w:tc>
      </w:tr>
      <w:tr w:rsidR="00801B0A" w:rsidRPr="00801B0A" w14:paraId="487250C9" w14:textId="77777777" w:rsidTr="0016479F">
        <w:trPr>
          <w:trHeight w:val="473"/>
        </w:trPr>
        <w:tc>
          <w:tcPr>
            <w:tcW w:w="6135" w:type="dxa"/>
          </w:tcPr>
          <w:p w14:paraId="7E5F72E6" w14:textId="77777777" w:rsidR="0016479F" w:rsidRPr="00801B0A" w:rsidRDefault="0016479F" w:rsidP="0016479F">
            <w:pPr>
              <w:rPr>
                <w:rFonts w:ascii="Arial" w:hAnsi="Arial" w:cs="Arial"/>
                <w:sz w:val="22"/>
                <w:szCs w:val="22"/>
              </w:rPr>
            </w:pPr>
            <w:r w:rsidRPr="00801B0A">
              <w:rPr>
                <w:rFonts w:ascii="Arial" w:hAnsi="Arial" w:cs="Arial"/>
                <w:sz w:val="22"/>
                <w:szCs w:val="22"/>
              </w:rPr>
              <w:lastRenderedPageBreak/>
              <w:t>Ikke-almene vandforsyningsanlæg (markvanding, drikkevandsboringer for &lt; 9 brugere, private boringer)</w:t>
            </w:r>
          </w:p>
        </w:tc>
        <w:tc>
          <w:tcPr>
            <w:tcW w:w="1083" w:type="dxa"/>
          </w:tcPr>
          <w:p w14:paraId="2EC7E402" w14:textId="77777777" w:rsidR="0016479F" w:rsidRPr="00801B0A" w:rsidRDefault="0016479F" w:rsidP="0016479F">
            <w:pPr>
              <w:rPr>
                <w:rFonts w:ascii="Arial" w:hAnsi="Arial" w:cs="Arial"/>
                <w:sz w:val="22"/>
                <w:szCs w:val="22"/>
              </w:rPr>
            </w:pPr>
            <w:r w:rsidRPr="00801B0A">
              <w:rPr>
                <w:rFonts w:ascii="Arial" w:hAnsi="Arial" w:cs="Arial"/>
                <w:sz w:val="22"/>
                <w:szCs w:val="22"/>
              </w:rPr>
              <w:t xml:space="preserve">25 m </w:t>
            </w:r>
          </w:p>
        </w:tc>
        <w:tc>
          <w:tcPr>
            <w:tcW w:w="2527" w:type="dxa"/>
          </w:tcPr>
          <w:p w14:paraId="4582DD58" w14:textId="673CE14B" w:rsidR="0016479F" w:rsidRPr="00801B0A" w:rsidRDefault="00D644B7" w:rsidP="0016479F">
            <w:pPr>
              <w:rPr>
                <w:rFonts w:ascii="Arial" w:hAnsi="Arial" w:cs="Arial"/>
                <w:sz w:val="22"/>
                <w:szCs w:val="22"/>
              </w:rPr>
            </w:pPr>
            <w:r w:rsidRPr="00801B0A">
              <w:rPr>
                <w:rFonts w:ascii="Arial" w:hAnsi="Arial" w:cs="Arial"/>
                <w:sz w:val="22"/>
                <w:szCs w:val="22"/>
              </w:rPr>
              <w:t>ja</w:t>
            </w:r>
          </w:p>
        </w:tc>
      </w:tr>
      <w:tr w:rsidR="00801B0A" w:rsidRPr="00801B0A" w14:paraId="3B647BBB" w14:textId="77777777" w:rsidTr="0016479F">
        <w:trPr>
          <w:trHeight w:val="220"/>
        </w:trPr>
        <w:tc>
          <w:tcPr>
            <w:tcW w:w="6135" w:type="dxa"/>
          </w:tcPr>
          <w:p w14:paraId="6492045C" w14:textId="77777777" w:rsidR="0016479F" w:rsidRPr="00801B0A" w:rsidRDefault="0016479F" w:rsidP="0016479F">
            <w:pPr>
              <w:rPr>
                <w:rFonts w:ascii="Arial" w:hAnsi="Arial" w:cs="Arial"/>
                <w:sz w:val="22"/>
                <w:szCs w:val="22"/>
              </w:rPr>
            </w:pPr>
            <w:r w:rsidRPr="00801B0A">
              <w:rPr>
                <w:rFonts w:ascii="Arial" w:hAnsi="Arial" w:cs="Arial"/>
                <w:sz w:val="22"/>
                <w:szCs w:val="22"/>
              </w:rPr>
              <w:t>Almene vandforsyningsanlæg</w:t>
            </w:r>
          </w:p>
        </w:tc>
        <w:tc>
          <w:tcPr>
            <w:tcW w:w="1083" w:type="dxa"/>
          </w:tcPr>
          <w:p w14:paraId="50BE395A" w14:textId="77777777" w:rsidR="0016479F" w:rsidRPr="00801B0A" w:rsidRDefault="0016479F" w:rsidP="0016479F">
            <w:pPr>
              <w:rPr>
                <w:rFonts w:ascii="Arial" w:hAnsi="Arial" w:cs="Arial"/>
                <w:sz w:val="22"/>
                <w:szCs w:val="22"/>
              </w:rPr>
            </w:pPr>
            <w:r w:rsidRPr="00801B0A">
              <w:rPr>
                <w:rFonts w:ascii="Arial" w:hAnsi="Arial" w:cs="Arial"/>
                <w:sz w:val="22"/>
                <w:szCs w:val="22"/>
              </w:rPr>
              <w:t>50 m</w:t>
            </w:r>
          </w:p>
        </w:tc>
        <w:tc>
          <w:tcPr>
            <w:tcW w:w="2527" w:type="dxa"/>
          </w:tcPr>
          <w:p w14:paraId="2CAB1C2B" w14:textId="22BA3325" w:rsidR="0016479F" w:rsidRPr="00801B0A" w:rsidRDefault="00DD70DF" w:rsidP="0016479F">
            <w:pPr>
              <w:rPr>
                <w:rFonts w:ascii="Arial" w:hAnsi="Arial" w:cs="Arial"/>
                <w:sz w:val="22"/>
                <w:szCs w:val="22"/>
              </w:rPr>
            </w:pPr>
            <w:r w:rsidRPr="00801B0A">
              <w:rPr>
                <w:rFonts w:ascii="Arial" w:hAnsi="Arial" w:cs="Arial"/>
                <w:sz w:val="22"/>
                <w:szCs w:val="22"/>
              </w:rPr>
              <w:t>Ja</w:t>
            </w:r>
          </w:p>
        </w:tc>
      </w:tr>
      <w:tr w:rsidR="00801B0A" w:rsidRPr="00801B0A" w14:paraId="3CFA4411" w14:textId="77777777" w:rsidTr="0016479F">
        <w:trPr>
          <w:trHeight w:val="235"/>
        </w:trPr>
        <w:tc>
          <w:tcPr>
            <w:tcW w:w="6135" w:type="dxa"/>
          </w:tcPr>
          <w:p w14:paraId="18EB942C" w14:textId="77777777" w:rsidR="0016479F" w:rsidRPr="00801B0A" w:rsidRDefault="0016479F" w:rsidP="0016479F">
            <w:pPr>
              <w:rPr>
                <w:rFonts w:ascii="Arial" w:hAnsi="Arial" w:cs="Arial"/>
                <w:sz w:val="22"/>
                <w:szCs w:val="22"/>
              </w:rPr>
            </w:pPr>
            <w:r w:rsidRPr="00801B0A">
              <w:rPr>
                <w:rFonts w:ascii="Arial" w:hAnsi="Arial" w:cs="Arial"/>
                <w:sz w:val="22"/>
                <w:szCs w:val="22"/>
              </w:rPr>
              <w:t xml:space="preserve">Vandløb </w:t>
            </w:r>
          </w:p>
        </w:tc>
        <w:tc>
          <w:tcPr>
            <w:tcW w:w="1083" w:type="dxa"/>
          </w:tcPr>
          <w:p w14:paraId="20A00A4B" w14:textId="77777777" w:rsidR="0016479F" w:rsidRPr="00801B0A" w:rsidRDefault="0016479F" w:rsidP="0016479F">
            <w:pPr>
              <w:rPr>
                <w:rFonts w:ascii="Arial" w:hAnsi="Arial" w:cs="Arial"/>
                <w:sz w:val="22"/>
                <w:szCs w:val="22"/>
              </w:rPr>
            </w:pPr>
            <w:r w:rsidRPr="00801B0A">
              <w:rPr>
                <w:rFonts w:ascii="Arial" w:hAnsi="Arial" w:cs="Arial"/>
                <w:sz w:val="22"/>
                <w:szCs w:val="22"/>
              </w:rPr>
              <w:t>15 m</w:t>
            </w:r>
          </w:p>
        </w:tc>
        <w:tc>
          <w:tcPr>
            <w:tcW w:w="2527" w:type="dxa"/>
          </w:tcPr>
          <w:p w14:paraId="36B79C77" w14:textId="0F6996B5" w:rsidR="0016479F" w:rsidRPr="00801B0A" w:rsidRDefault="00DD70DF" w:rsidP="0016479F">
            <w:pPr>
              <w:rPr>
                <w:rFonts w:ascii="Arial" w:hAnsi="Arial" w:cs="Arial"/>
                <w:sz w:val="22"/>
                <w:szCs w:val="22"/>
              </w:rPr>
            </w:pPr>
            <w:r w:rsidRPr="00801B0A">
              <w:rPr>
                <w:rFonts w:ascii="Arial" w:hAnsi="Arial" w:cs="Arial"/>
                <w:sz w:val="22"/>
                <w:szCs w:val="22"/>
              </w:rPr>
              <w:t>Ja</w:t>
            </w:r>
          </w:p>
        </w:tc>
      </w:tr>
      <w:tr w:rsidR="00801B0A" w:rsidRPr="00801B0A" w14:paraId="4BBAA01C" w14:textId="77777777" w:rsidTr="0016479F">
        <w:trPr>
          <w:trHeight w:val="220"/>
        </w:trPr>
        <w:tc>
          <w:tcPr>
            <w:tcW w:w="6135" w:type="dxa"/>
          </w:tcPr>
          <w:p w14:paraId="68121AE9" w14:textId="77777777" w:rsidR="0016479F" w:rsidRPr="00801B0A" w:rsidRDefault="0016479F" w:rsidP="0016479F">
            <w:pPr>
              <w:rPr>
                <w:rFonts w:ascii="Arial" w:hAnsi="Arial" w:cs="Arial"/>
                <w:sz w:val="22"/>
                <w:szCs w:val="22"/>
              </w:rPr>
            </w:pPr>
            <w:r w:rsidRPr="00801B0A">
              <w:rPr>
                <w:rFonts w:ascii="Arial" w:hAnsi="Arial" w:cs="Arial"/>
                <w:sz w:val="22"/>
                <w:szCs w:val="22"/>
              </w:rPr>
              <w:t>Dræn</w:t>
            </w:r>
          </w:p>
        </w:tc>
        <w:tc>
          <w:tcPr>
            <w:tcW w:w="1083" w:type="dxa"/>
          </w:tcPr>
          <w:p w14:paraId="199F5B93" w14:textId="77777777" w:rsidR="0016479F" w:rsidRPr="00801B0A" w:rsidRDefault="0016479F" w:rsidP="0016479F">
            <w:pPr>
              <w:rPr>
                <w:rFonts w:ascii="Arial" w:hAnsi="Arial" w:cs="Arial"/>
                <w:sz w:val="22"/>
                <w:szCs w:val="22"/>
              </w:rPr>
            </w:pPr>
            <w:r w:rsidRPr="00801B0A">
              <w:rPr>
                <w:rFonts w:ascii="Arial" w:hAnsi="Arial" w:cs="Arial"/>
                <w:sz w:val="22"/>
                <w:szCs w:val="22"/>
              </w:rPr>
              <w:t>15 m</w:t>
            </w:r>
          </w:p>
        </w:tc>
        <w:tc>
          <w:tcPr>
            <w:tcW w:w="2527" w:type="dxa"/>
          </w:tcPr>
          <w:p w14:paraId="1188E4B5" w14:textId="7784FE0B" w:rsidR="0016479F" w:rsidRPr="00801B0A" w:rsidRDefault="00DD70DF" w:rsidP="0016479F">
            <w:pPr>
              <w:rPr>
                <w:rFonts w:ascii="Arial" w:hAnsi="Arial" w:cs="Arial"/>
                <w:sz w:val="22"/>
                <w:szCs w:val="22"/>
              </w:rPr>
            </w:pPr>
            <w:r w:rsidRPr="00801B0A">
              <w:rPr>
                <w:rFonts w:ascii="Arial" w:hAnsi="Arial" w:cs="Arial"/>
                <w:sz w:val="22"/>
                <w:szCs w:val="22"/>
              </w:rPr>
              <w:t>Ja</w:t>
            </w:r>
          </w:p>
        </w:tc>
      </w:tr>
      <w:tr w:rsidR="00801B0A" w:rsidRPr="00801B0A" w14:paraId="242FA6D0" w14:textId="77777777" w:rsidTr="0016479F">
        <w:trPr>
          <w:trHeight w:val="235"/>
        </w:trPr>
        <w:tc>
          <w:tcPr>
            <w:tcW w:w="6135" w:type="dxa"/>
          </w:tcPr>
          <w:p w14:paraId="519D4064" w14:textId="77777777" w:rsidR="0016479F" w:rsidRPr="00801B0A" w:rsidRDefault="0016479F" w:rsidP="0016479F">
            <w:pPr>
              <w:rPr>
                <w:rFonts w:ascii="Arial" w:hAnsi="Arial" w:cs="Arial"/>
                <w:sz w:val="22"/>
                <w:szCs w:val="22"/>
              </w:rPr>
            </w:pPr>
            <w:r w:rsidRPr="00801B0A">
              <w:rPr>
                <w:rFonts w:ascii="Arial" w:hAnsi="Arial" w:cs="Arial"/>
                <w:sz w:val="22"/>
                <w:szCs w:val="22"/>
              </w:rPr>
              <w:t>Søer</w:t>
            </w:r>
          </w:p>
        </w:tc>
        <w:tc>
          <w:tcPr>
            <w:tcW w:w="1083" w:type="dxa"/>
          </w:tcPr>
          <w:p w14:paraId="18BC1D96" w14:textId="77777777" w:rsidR="0016479F" w:rsidRPr="00801B0A" w:rsidRDefault="0016479F" w:rsidP="0016479F">
            <w:pPr>
              <w:rPr>
                <w:rFonts w:ascii="Arial" w:hAnsi="Arial" w:cs="Arial"/>
                <w:sz w:val="22"/>
                <w:szCs w:val="22"/>
              </w:rPr>
            </w:pPr>
            <w:r w:rsidRPr="00801B0A">
              <w:rPr>
                <w:rFonts w:ascii="Arial" w:hAnsi="Arial" w:cs="Arial"/>
                <w:sz w:val="22"/>
                <w:szCs w:val="22"/>
              </w:rPr>
              <w:t>15 m</w:t>
            </w:r>
          </w:p>
        </w:tc>
        <w:tc>
          <w:tcPr>
            <w:tcW w:w="2527" w:type="dxa"/>
          </w:tcPr>
          <w:p w14:paraId="03C7D47E" w14:textId="355DC943" w:rsidR="0016479F" w:rsidRPr="00801B0A" w:rsidRDefault="00DD70DF" w:rsidP="0016479F">
            <w:pPr>
              <w:rPr>
                <w:rFonts w:ascii="Arial" w:hAnsi="Arial" w:cs="Arial"/>
                <w:sz w:val="22"/>
                <w:szCs w:val="22"/>
              </w:rPr>
            </w:pPr>
            <w:r w:rsidRPr="00801B0A">
              <w:rPr>
                <w:rFonts w:ascii="Arial" w:hAnsi="Arial" w:cs="Arial"/>
                <w:sz w:val="22"/>
                <w:szCs w:val="22"/>
              </w:rPr>
              <w:t>Ja</w:t>
            </w:r>
          </w:p>
        </w:tc>
      </w:tr>
      <w:tr w:rsidR="00801B0A" w:rsidRPr="00801B0A" w14:paraId="499171D0" w14:textId="77777777" w:rsidTr="0016479F">
        <w:trPr>
          <w:trHeight w:val="220"/>
        </w:trPr>
        <w:tc>
          <w:tcPr>
            <w:tcW w:w="6135" w:type="dxa"/>
          </w:tcPr>
          <w:p w14:paraId="531F4683" w14:textId="77777777" w:rsidR="0016479F" w:rsidRPr="00801B0A" w:rsidRDefault="0016479F" w:rsidP="0016479F">
            <w:pPr>
              <w:rPr>
                <w:rFonts w:ascii="Arial" w:hAnsi="Arial" w:cs="Arial"/>
                <w:sz w:val="22"/>
                <w:szCs w:val="22"/>
              </w:rPr>
            </w:pPr>
            <w:r w:rsidRPr="00801B0A">
              <w:rPr>
                <w:rFonts w:ascii="Arial" w:hAnsi="Arial" w:cs="Arial"/>
                <w:sz w:val="22"/>
                <w:szCs w:val="22"/>
              </w:rPr>
              <w:t xml:space="preserve">Offentlig vej og privat fællesvej </w:t>
            </w:r>
          </w:p>
        </w:tc>
        <w:tc>
          <w:tcPr>
            <w:tcW w:w="1083" w:type="dxa"/>
          </w:tcPr>
          <w:p w14:paraId="71E0FE55" w14:textId="77777777" w:rsidR="0016479F" w:rsidRPr="00801B0A" w:rsidRDefault="0016479F" w:rsidP="0016479F">
            <w:pPr>
              <w:rPr>
                <w:rFonts w:ascii="Arial" w:hAnsi="Arial" w:cs="Arial"/>
                <w:sz w:val="22"/>
                <w:szCs w:val="22"/>
              </w:rPr>
            </w:pPr>
            <w:r w:rsidRPr="00801B0A">
              <w:rPr>
                <w:rFonts w:ascii="Arial" w:hAnsi="Arial" w:cs="Arial"/>
                <w:sz w:val="22"/>
                <w:szCs w:val="22"/>
              </w:rPr>
              <w:t>15 m</w:t>
            </w:r>
          </w:p>
        </w:tc>
        <w:tc>
          <w:tcPr>
            <w:tcW w:w="2527" w:type="dxa"/>
          </w:tcPr>
          <w:p w14:paraId="5F89EE8D" w14:textId="3204BAF3" w:rsidR="0016479F" w:rsidRPr="00801B0A" w:rsidRDefault="00FE13AE" w:rsidP="0016479F">
            <w:pPr>
              <w:rPr>
                <w:rFonts w:ascii="Arial" w:hAnsi="Arial" w:cs="Arial"/>
                <w:sz w:val="22"/>
                <w:szCs w:val="22"/>
              </w:rPr>
            </w:pPr>
            <w:r w:rsidRPr="00801B0A">
              <w:rPr>
                <w:rFonts w:ascii="Arial" w:hAnsi="Arial" w:cs="Arial"/>
                <w:sz w:val="22"/>
                <w:szCs w:val="22"/>
              </w:rPr>
              <w:t>Ja</w:t>
            </w:r>
          </w:p>
        </w:tc>
      </w:tr>
      <w:tr w:rsidR="00801B0A" w:rsidRPr="00801B0A" w14:paraId="20DA5666" w14:textId="77777777" w:rsidTr="0016479F">
        <w:trPr>
          <w:trHeight w:val="235"/>
        </w:trPr>
        <w:tc>
          <w:tcPr>
            <w:tcW w:w="6135" w:type="dxa"/>
          </w:tcPr>
          <w:p w14:paraId="6BC80330" w14:textId="77777777" w:rsidR="0016479F" w:rsidRPr="00801B0A" w:rsidRDefault="0016479F" w:rsidP="0016479F">
            <w:pPr>
              <w:rPr>
                <w:rFonts w:ascii="Arial" w:hAnsi="Arial" w:cs="Arial"/>
                <w:sz w:val="22"/>
                <w:szCs w:val="22"/>
              </w:rPr>
            </w:pPr>
            <w:r w:rsidRPr="00801B0A">
              <w:rPr>
                <w:rFonts w:ascii="Arial" w:hAnsi="Arial" w:cs="Arial"/>
                <w:sz w:val="22"/>
                <w:szCs w:val="22"/>
              </w:rPr>
              <w:t>Levnedsmiddelvirksomhed</w:t>
            </w:r>
          </w:p>
        </w:tc>
        <w:tc>
          <w:tcPr>
            <w:tcW w:w="1083" w:type="dxa"/>
          </w:tcPr>
          <w:p w14:paraId="732F4557" w14:textId="77777777" w:rsidR="0016479F" w:rsidRPr="00801B0A" w:rsidRDefault="0016479F" w:rsidP="0016479F">
            <w:pPr>
              <w:rPr>
                <w:rFonts w:ascii="Arial" w:hAnsi="Arial" w:cs="Arial"/>
                <w:sz w:val="22"/>
                <w:szCs w:val="22"/>
              </w:rPr>
            </w:pPr>
            <w:r w:rsidRPr="00801B0A">
              <w:rPr>
                <w:rFonts w:ascii="Arial" w:hAnsi="Arial" w:cs="Arial"/>
                <w:sz w:val="22"/>
                <w:szCs w:val="22"/>
              </w:rPr>
              <w:t>25 m</w:t>
            </w:r>
          </w:p>
        </w:tc>
        <w:tc>
          <w:tcPr>
            <w:tcW w:w="2527" w:type="dxa"/>
          </w:tcPr>
          <w:p w14:paraId="77841303" w14:textId="7185FB9F" w:rsidR="0016479F" w:rsidRPr="00801B0A" w:rsidRDefault="00FE13AE" w:rsidP="0016479F">
            <w:pPr>
              <w:rPr>
                <w:rFonts w:ascii="Arial" w:hAnsi="Arial" w:cs="Arial"/>
                <w:sz w:val="22"/>
                <w:szCs w:val="22"/>
              </w:rPr>
            </w:pPr>
            <w:r w:rsidRPr="00801B0A">
              <w:rPr>
                <w:rFonts w:ascii="Arial" w:hAnsi="Arial" w:cs="Arial"/>
                <w:sz w:val="22"/>
                <w:szCs w:val="22"/>
              </w:rPr>
              <w:t>Ja</w:t>
            </w:r>
          </w:p>
        </w:tc>
      </w:tr>
      <w:tr w:rsidR="00801B0A" w:rsidRPr="00801B0A" w14:paraId="3A32B474" w14:textId="77777777" w:rsidTr="0016479F">
        <w:trPr>
          <w:trHeight w:val="457"/>
        </w:trPr>
        <w:tc>
          <w:tcPr>
            <w:tcW w:w="6135" w:type="dxa"/>
          </w:tcPr>
          <w:p w14:paraId="733147B7" w14:textId="77777777" w:rsidR="0016479F" w:rsidRPr="00801B0A" w:rsidRDefault="0016479F" w:rsidP="0016479F">
            <w:pPr>
              <w:rPr>
                <w:rFonts w:ascii="Arial" w:hAnsi="Arial" w:cs="Arial"/>
                <w:sz w:val="22"/>
                <w:szCs w:val="22"/>
              </w:rPr>
            </w:pPr>
            <w:r w:rsidRPr="00801B0A">
              <w:rPr>
                <w:rFonts w:ascii="Arial" w:hAnsi="Arial" w:cs="Arial"/>
                <w:sz w:val="22"/>
                <w:szCs w:val="22"/>
              </w:rPr>
              <w:t xml:space="preserve">Beboelse på samme ejendom </w:t>
            </w:r>
          </w:p>
          <w:p w14:paraId="44992E51" w14:textId="77777777" w:rsidR="0016479F" w:rsidRPr="00801B0A" w:rsidRDefault="0016479F" w:rsidP="0016479F">
            <w:pPr>
              <w:rPr>
                <w:rFonts w:ascii="Arial" w:hAnsi="Arial" w:cs="Arial"/>
                <w:sz w:val="22"/>
                <w:szCs w:val="22"/>
              </w:rPr>
            </w:pPr>
            <w:r w:rsidRPr="00801B0A">
              <w:rPr>
                <w:rFonts w:ascii="Arial" w:hAnsi="Arial" w:cs="Arial"/>
                <w:sz w:val="22"/>
                <w:szCs w:val="22"/>
              </w:rPr>
              <w:t>Afstandskravet gælder ikke ensilageopbevaringsanlæg</w:t>
            </w:r>
          </w:p>
        </w:tc>
        <w:tc>
          <w:tcPr>
            <w:tcW w:w="1083" w:type="dxa"/>
          </w:tcPr>
          <w:p w14:paraId="4392B690" w14:textId="77777777" w:rsidR="0016479F" w:rsidRPr="00801B0A" w:rsidRDefault="0016479F" w:rsidP="0016479F">
            <w:pPr>
              <w:rPr>
                <w:rFonts w:ascii="Arial" w:hAnsi="Arial" w:cs="Arial"/>
                <w:sz w:val="22"/>
                <w:szCs w:val="22"/>
              </w:rPr>
            </w:pPr>
            <w:r w:rsidRPr="00801B0A">
              <w:rPr>
                <w:rFonts w:ascii="Arial" w:hAnsi="Arial" w:cs="Arial"/>
                <w:sz w:val="22"/>
                <w:szCs w:val="22"/>
              </w:rPr>
              <w:t>15 m</w:t>
            </w:r>
          </w:p>
        </w:tc>
        <w:tc>
          <w:tcPr>
            <w:tcW w:w="2527" w:type="dxa"/>
          </w:tcPr>
          <w:p w14:paraId="6E7283AF" w14:textId="538FFD46" w:rsidR="0016479F" w:rsidRPr="00801B0A" w:rsidRDefault="00FE13AE" w:rsidP="0016479F">
            <w:pPr>
              <w:rPr>
                <w:rFonts w:ascii="Arial" w:hAnsi="Arial" w:cs="Arial"/>
                <w:sz w:val="22"/>
                <w:szCs w:val="22"/>
              </w:rPr>
            </w:pPr>
            <w:r w:rsidRPr="00801B0A">
              <w:rPr>
                <w:rFonts w:ascii="Arial" w:hAnsi="Arial" w:cs="Arial"/>
                <w:sz w:val="22"/>
                <w:szCs w:val="22"/>
              </w:rPr>
              <w:t>Ja</w:t>
            </w:r>
          </w:p>
        </w:tc>
      </w:tr>
      <w:tr w:rsidR="00801B0A" w:rsidRPr="00801B0A" w14:paraId="73FF20E2" w14:textId="77777777" w:rsidTr="0016479F">
        <w:trPr>
          <w:trHeight w:val="235"/>
        </w:trPr>
        <w:tc>
          <w:tcPr>
            <w:tcW w:w="6135" w:type="dxa"/>
          </w:tcPr>
          <w:p w14:paraId="4641A4ED" w14:textId="77777777" w:rsidR="0016479F" w:rsidRPr="00801B0A" w:rsidRDefault="0016479F" w:rsidP="0016479F">
            <w:pPr>
              <w:rPr>
                <w:rFonts w:ascii="Arial" w:hAnsi="Arial" w:cs="Arial"/>
                <w:sz w:val="22"/>
                <w:szCs w:val="22"/>
              </w:rPr>
            </w:pPr>
            <w:r w:rsidRPr="00801B0A">
              <w:rPr>
                <w:rFonts w:ascii="Arial" w:hAnsi="Arial" w:cs="Arial"/>
                <w:sz w:val="22"/>
                <w:szCs w:val="22"/>
              </w:rPr>
              <w:t>Naboskel</w:t>
            </w:r>
          </w:p>
        </w:tc>
        <w:tc>
          <w:tcPr>
            <w:tcW w:w="1083" w:type="dxa"/>
          </w:tcPr>
          <w:p w14:paraId="5F60E951" w14:textId="77777777" w:rsidR="0016479F" w:rsidRPr="00801B0A" w:rsidRDefault="0016479F" w:rsidP="0016479F">
            <w:pPr>
              <w:rPr>
                <w:rFonts w:ascii="Arial" w:hAnsi="Arial" w:cs="Arial"/>
                <w:sz w:val="22"/>
                <w:szCs w:val="22"/>
              </w:rPr>
            </w:pPr>
            <w:r w:rsidRPr="00801B0A">
              <w:rPr>
                <w:rFonts w:ascii="Arial" w:hAnsi="Arial" w:cs="Arial"/>
                <w:sz w:val="22"/>
                <w:szCs w:val="22"/>
              </w:rPr>
              <w:t>30m</w:t>
            </w:r>
          </w:p>
        </w:tc>
        <w:tc>
          <w:tcPr>
            <w:tcW w:w="2527" w:type="dxa"/>
          </w:tcPr>
          <w:p w14:paraId="23E3C4BC" w14:textId="5489DC4D" w:rsidR="0016479F" w:rsidRPr="00801B0A" w:rsidRDefault="00201CF4" w:rsidP="0016479F">
            <w:pPr>
              <w:rPr>
                <w:rFonts w:ascii="Arial" w:hAnsi="Arial" w:cs="Arial"/>
                <w:sz w:val="22"/>
                <w:szCs w:val="22"/>
              </w:rPr>
            </w:pPr>
            <w:r w:rsidRPr="00801B0A">
              <w:rPr>
                <w:rFonts w:ascii="Arial" w:hAnsi="Arial" w:cs="Arial"/>
                <w:sz w:val="22"/>
                <w:szCs w:val="22"/>
              </w:rPr>
              <w:t>Ja</w:t>
            </w:r>
          </w:p>
        </w:tc>
      </w:tr>
      <w:tr w:rsidR="00801B0A" w:rsidRPr="00801B0A" w14:paraId="4ACEB824" w14:textId="77777777" w:rsidTr="0016479F">
        <w:trPr>
          <w:trHeight w:val="457"/>
        </w:trPr>
        <w:tc>
          <w:tcPr>
            <w:tcW w:w="6135" w:type="dxa"/>
          </w:tcPr>
          <w:p w14:paraId="3B90A447" w14:textId="683E7597" w:rsidR="0016479F" w:rsidRPr="00801B0A" w:rsidRDefault="0016479F" w:rsidP="00FE13AE">
            <w:pPr>
              <w:rPr>
                <w:rFonts w:ascii="Arial" w:hAnsi="Arial" w:cs="Arial"/>
                <w:sz w:val="22"/>
                <w:szCs w:val="22"/>
              </w:rPr>
            </w:pPr>
            <w:r w:rsidRPr="00801B0A">
              <w:rPr>
                <w:rFonts w:ascii="Arial" w:hAnsi="Arial" w:cs="Arial"/>
                <w:sz w:val="22"/>
                <w:szCs w:val="22"/>
              </w:rPr>
              <w:t>Nabobeboelse</w:t>
            </w:r>
          </w:p>
        </w:tc>
        <w:tc>
          <w:tcPr>
            <w:tcW w:w="1083" w:type="dxa"/>
          </w:tcPr>
          <w:p w14:paraId="36FB01D3" w14:textId="77777777" w:rsidR="0016479F" w:rsidRPr="00801B0A" w:rsidRDefault="0016479F" w:rsidP="0016479F">
            <w:pPr>
              <w:rPr>
                <w:rFonts w:ascii="Arial" w:hAnsi="Arial" w:cs="Arial"/>
                <w:sz w:val="22"/>
                <w:szCs w:val="22"/>
              </w:rPr>
            </w:pPr>
            <w:r w:rsidRPr="00801B0A">
              <w:rPr>
                <w:rFonts w:ascii="Arial" w:hAnsi="Arial" w:cs="Arial"/>
                <w:sz w:val="22"/>
                <w:szCs w:val="22"/>
              </w:rPr>
              <w:t>50 m</w:t>
            </w:r>
          </w:p>
        </w:tc>
        <w:tc>
          <w:tcPr>
            <w:tcW w:w="2527" w:type="dxa"/>
          </w:tcPr>
          <w:p w14:paraId="5681C0CF" w14:textId="7D3B1A31" w:rsidR="0016479F" w:rsidRPr="00801B0A" w:rsidRDefault="00FE13AE" w:rsidP="0016479F">
            <w:pPr>
              <w:rPr>
                <w:rFonts w:ascii="Arial" w:hAnsi="Arial" w:cs="Arial"/>
                <w:sz w:val="22"/>
                <w:szCs w:val="22"/>
              </w:rPr>
            </w:pPr>
            <w:r w:rsidRPr="00801B0A">
              <w:rPr>
                <w:rFonts w:ascii="Arial" w:hAnsi="Arial" w:cs="Arial"/>
                <w:sz w:val="22"/>
                <w:szCs w:val="22"/>
              </w:rPr>
              <w:t>ja</w:t>
            </w:r>
          </w:p>
        </w:tc>
      </w:tr>
      <w:tr w:rsidR="00801B0A" w:rsidRPr="00801B0A" w14:paraId="3C0E16EC" w14:textId="77777777" w:rsidTr="0016479F">
        <w:trPr>
          <w:trHeight w:val="692"/>
        </w:trPr>
        <w:tc>
          <w:tcPr>
            <w:tcW w:w="6135" w:type="dxa"/>
          </w:tcPr>
          <w:p w14:paraId="46145F19" w14:textId="21D9C8D7" w:rsidR="0016479F" w:rsidRPr="00801B0A" w:rsidRDefault="0016479F" w:rsidP="00FE13AE">
            <w:pPr>
              <w:rPr>
                <w:rFonts w:ascii="Arial" w:hAnsi="Arial" w:cs="Arial"/>
                <w:sz w:val="22"/>
                <w:szCs w:val="22"/>
              </w:rPr>
            </w:pPr>
            <w:r w:rsidRPr="00801B0A">
              <w:rPr>
                <w:rFonts w:ascii="Arial" w:hAnsi="Arial" w:cs="Arial"/>
                <w:sz w:val="22"/>
                <w:szCs w:val="22"/>
              </w:rPr>
              <w:t xml:space="preserve">Eksisterende eller ifølge Kommuneplanens ramme-del fremtidigt byzone- eller sommerhusområder </w:t>
            </w:r>
          </w:p>
        </w:tc>
        <w:tc>
          <w:tcPr>
            <w:tcW w:w="1083" w:type="dxa"/>
          </w:tcPr>
          <w:p w14:paraId="16911ABA" w14:textId="77777777" w:rsidR="0016479F" w:rsidRPr="00801B0A" w:rsidRDefault="0016479F" w:rsidP="0016479F">
            <w:pPr>
              <w:rPr>
                <w:rFonts w:ascii="Arial" w:hAnsi="Arial" w:cs="Arial"/>
                <w:sz w:val="22"/>
                <w:szCs w:val="22"/>
              </w:rPr>
            </w:pPr>
            <w:r w:rsidRPr="00801B0A">
              <w:rPr>
                <w:rFonts w:ascii="Arial" w:hAnsi="Arial" w:cs="Arial"/>
                <w:sz w:val="22"/>
                <w:szCs w:val="22"/>
              </w:rPr>
              <w:t>50 m</w:t>
            </w:r>
          </w:p>
        </w:tc>
        <w:tc>
          <w:tcPr>
            <w:tcW w:w="2527" w:type="dxa"/>
          </w:tcPr>
          <w:p w14:paraId="57BB0079" w14:textId="4CABDFB0" w:rsidR="0016479F" w:rsidRPr="00801B0A" w:rsidRDefault="00C3085A" w:rsidP="0016479F">
            <w:pPr>
              <w:rPr>
                <w:rFonts w:ascii="Arial" w:hAnsi="Arial" w:cs="Arial"/>
                <w:sz w:val="22"/>
                <w:szCs w:val="22"/>
              </w:rPr>
            </w:pPr>
            <w:r w:rsidRPr="00801B0A">
              <w:rPr>
                <w:rFonts w:ascii="Arial" w:hAnsi="Arial" w:cs="Arial"/>
                <w:sz w:val="22"/>
                <w:szCs w:val="22"/>
              </w:rPr>
              <w:t>ja</w:t>
            </w:r>
          </w:p>
        </w:tc>
      </w:tr>
      <w:tr w:rsidR="000B04B8" w:rsidRPr="00801B0A" w14:paraId="0C7A7D00" w14:textId="77777777" w:rsidTr="0016479F">
        <w:trPr>
          <w:trHeight w:val="944"/>
        </w:trPr>
        <w:tc>
          <w:tcPr>
            <w:tcW w:w="6135" w:type="dxa"/>
          </w:tcPr>
          <w:p w14:paraId="187A9878" w14:textId="08E94232" w:rsidR="0016479F" w:rsidRPr="00801B0A" w:rsidRDefault="0016479F" w:rsidP="00C3085A">
            <w:pPr>
              <w:rPr>
                <w:rFonts w:ascii="Arial" w:hAnsi="Arial" w:cs="Arial"/>
                <w:sz w:val="22"/>
                <w:szCs w:val="22"/>
              </w:rPr>
            </w:pPr>
            <w:r w:rsidRPr="00801B0A">
              <w:rPr>
                <w:rFonts w:ascii="Arial" w:hAnsi="Arial" w:cs="Arial"/>
                <w:sz w:val="22"/>
                <w:szCs w:val="22"/>
              </w:rPr>
              <w:t>Område i landzone, der i lokalplan er udlagt til boligformål, blandet bolig og erhvervsformål eller til offentlige formål med henblik på beboelse, institutioner, rekreative formål og lign.</w:t>
            </w:r>
          </w:p>
        </w:tc>
        <w:tc>
          <w:tcPr>
            <w:tcW w:w="1083" w:type="dxa"/>
          </w:tcPr>
          <w:p w14:paraId="3237EFFD" w14:textId="77777777" w:rsidR="0016479F" w:rsidRPr="00801B0A" w:rsidRDefault="0016479F" w:rsidP="0016479F">
            <w:pPr>
              <w:rPr>
                <w:rFonts w:ascii="Arial" w:hAnsi="Arial" w:cs="Arial"/>
                <w:sz w:val="22"/>
                <w:szCs w:val="22"/>
              </w:rPr>
            </w:pPr>
            <w:r w:rsidRPr="00801B0A">
              <w:rPr>
                <w:rFonts w:ascii="Arial" w:hAnsi="Arial" w:cs="Arial"/>
                <w:sz w:val="22"/>
                <w:szCs w:val="22"/>
              </w:rPr>
              <w:t>50 m</w:t>
            </w:r>
          </w:p>
        </w:tc>
        <w:tc>
          <w:tcPr>
            <w:tcW w:w="2527" w:type="dxa"/>
          </w:tcPr>
          <w:p w14:paraId="26FE7FD3" w14:textId="40CEE2FA" w:rsidR="0016479F" w:rsidRPr="00801B0A" w:rsidRDefault="00C3085A" w:rsidP="0016479F">
            <w:pPr>
              <w:rPr>
                <w:rFonts w:ascii="Arial" w:hAnsi="Arial" w:cs="Arial"/>
                <w:sz w:val="22"/>
                <w:szCs w:val="22"/>
              </w:rPr>
            </w:pPr>
            <w:r w:rsidRPr="00801B0A">
              <w:rPr>
                <w:rFonts w:ascii="Arial" w:hAnsi="Arial" w:cs="Arial"/>
                <w:sz w:val="22"/>
                <w:szCs w:val="22"/>
              </w:rPr>
              <w:t>ja</w:t>
            </w:r>
          </w:p>
        </w:tc>
      </w:tr>
    </w:tbl>
    <w:p w14:paraId="521A1715" w14:textId="77777777" w:rsidR="0016479F" w:rsidRPr="00801B0A" w:rsidRDefault="0016479F" w:rsidP="0016479F">
      <w:pPr>
        <w:rPr>
          <w:rFonts w:ascii="Arial" w:hAnsi="Arial" w:cs="Arial"/>
          <w:sz w:val="22"/>
          <w:szCs w:val="22"/>
        </w:rPr>
      </w:pPr>
    </w:p>
    <w:p w14:paraId="46045EED" w14:textId="41B5848E" w:rsidR="0016479F" w:rsidRPr="005A2025" w:rsidRDefault="0016479F" w:rsidP="0016479F">
      <w:pPr>
        <w:rPr>
          <w:rFonts w:ascii="Arial" w:hAnsi="Arial" w:cs="Arial"/>
          <w:sz w:val="22"/>
          <w:szCs w:val="22"/>
        </w:rPr>
      </w:pPr>
      <w:r w:rsidRPr="00801B0A">
        <w:rPr>
          <w:rFonts w:ascii="Arial" w:hAnsi="Arial" w:cs="Arial"/>
          <w:sz w:val="22"/>
          <w:szCs w:val="22"/>
        </w:rPr>
        <w:t>Landskabet er relativt åbent med store flader</w:t>
      </w:r>
      <w:r w:rsidR="00B5656F" w:rsidRPr="00801B0A">
        <w:rPr>
          <w:rFonts w:ascii="Arial" w:hAnsi="Arial" w:cs="Arial"/>
          <w:sz w:val="22"/>
          <w:szCs w:val="22"/>
        </w:rPr>
        <w:t xml:space="preserve"> dog brugt </w:t>
      </w:r>
      <w:r w:rsidR="00E22ADA" w:rsidRPr="00801B0A">
        <w:rPr>
          <w:rFonts w:ascii="Arial" w:hAnsi="Arial" w:cs="Arial"/>
          <w:sz w:val="22"/>
          <w:szCs w:val="22"/>
        </w:rPr>
        <w:t>af</w:t>
      </w:r>
      <w:r w:rsidRPr="00801B0A">
        <w:rPr>
          <w:rFonts w:ascii="Arial" w:hAnsi="Arial" w:cs="Arial"/>
          <w:sz w:val="22"/>
          <w:szCs w:val="22"/>
        </w:rPr>
        <w:t xml:space="preserve"> læhegn og mindre beplantninger. </w:t>
      </w:r>
      <w:r w:rsidRPr="005A2025">
        <w:rPr>
          <w:rFonts w:ascii="Arial" w:hAnsi="Arial" w:cs="Arial"/>
          <w:sz w:val="22"/>
          <w:szCs w:val="22"/>
        </w:rPr>
        <w:t xml:space="preserve">Området er præget af intensiv </w:t>
      </w:r>
      <w:r w:rsidR="00764C72" w:rsidRPr="005A2025">
        <w:rPr>
          <w:rFonts w:ascii="Arial" w:hAnsi="Arial" w:cs="Arial"/>
          <w:sz w:val="22"/>
          <w:szCs w:val="22"/>
        </w:rPr>
        <w:t>landbrugsdrift.</w:t>
      </w:r>
      <w:r w:rsidRPr="005A2025">
        <w:rPr>
          <w:rFonts w:ascii="Arial" w:hAnsi="Arial" w:cs="Arial"/>
          <w:sz w:val="22"/>
          <w:szCs w:val="22"/>
        </w:rPr>
        <w:t xml:space="preserve"> </w:t>
      </w:r>
    </w:p>
    <w:p w14:paraId="30BA8A28" w14:textId="77777777" w:rsidR="0016479F" w:rsidRPr="005A2025" w:rsidRDefault="0016479F" w:rsidP="0016479F">
      <w:pPr>
        <w:rPr>
          <w:rFonts w:ascii="Arial" w:hAnsi="Arial" w:cs="Arial"/>
          <w:sz w:val="22"/>
          <w:szCs w:val="22"/>
        </w:rPr>
      </w:pPr>
    </w:p>
    <w:p w14:paraId="7F52F51F" w14:textId="77777777" w:rsidR="0016479F" w:rsidRPr="005A2025" w:rsidRDefault="0016479F" w:rsidP="0016479F">
      <w:pPr>
        <w:pStyle w:val="Brdtekstfremhvetmiljans"/>
        <w:rPr>
          <w:sz w:val="22"/>
          <w:szCs w:val="22"/>
        </w:rPr>
      </w:pPr>
    </w:p>
    <w:p w14:paraId="146E88B6" w14:textId="7DB1C3C1" w:rsidR="000973C0" w:rsidRPr="005A2025" w:rsidRDefault="00590BEC" w:rsidP="00EB4506">
      <w:pPr>
        <w:pStyle w:val="Overskrift2"/>
        <w:rPr>
          <w:color w:val="auto"/>
        </w:rPr>
      </w:pPr>
      <w:bookmarkStart w:id="6" w:name="_Toc516670689"/>
      <w:r w:rsidRPr="005A2025">
        <w:rPr>
          <w:color w:val="auto"/>
        </w:rPr>
        <w:t>Ammoniak</w:t>
      </w:r>
      <w:bookmarkEnd w:id="6"/>
      <w:r w:rsidR="00EB4506" w:rsidRPr="005A2025">
        <w:rPr>
          <w:color w:val="auto"/>
        </w:rPr>
        <w:t xml:space="preserve"> </w:t>
      </w:r>
    </w:p>
    <w:p w14:paraId="6C7D9A71" w14:textId="55F81F4A" w:rsidR="00590BEC" w:rsidRPr="005A2025" w:rsidRDefault="00B44DB7" w:rsidP="00B44DB7">
      <w:pPr>
        <w:pStyle w:val="Overskrift3"/>
        <w:rPr>
          <w:rFonts w:ascii="Arial" w:hAnsi="Arial" w:cs="Arial"/>
          <w:i/>
          <w:color w:val="auto"/>
          <w:sz w:val="22"/>
          <w:szCs w:val="22"/>
        </w:rPr>
      </w:pPr>
      <w:bookmarkStart w:id="7" w:name="_Toc516670690"/>
      <w:r w:rsidRPr="005A2025">
        <w:rPr>
          <w:color w:val="auto"/>
        </w:rPr>
        <w:t>Afstand til sårbar natur</w:t>
      </w:r>
      <w:bookmarkEnd w:id="7"/>
    </w:p>
    <w:p w14:paraId="57B9C793" w14:textId="77777777" w:rsidR="00721C5C" w:rsidRPr="005A2025" w:rsidRDefault="00721C5C" w:rsidP="002B333A">
      <w:pPr>
        <w:pStyle w:val="liste1"/>
        <w:ind w:left="0"/>
        <w:rPr>
          <w:rFonts w:ascii="Arial" w:hAnsi="Arial" w:cs="Arial"/>
          <w:color w:val="auto"/>
          <w:sz w:val="22"/>
          <w:szCs w:val="22"/>
        </w:rPr>
      </w:pPr>
      <w:r w:rsidRPr="005A2025">
        <w:rPr>
          <w:rFonts w:ascii="Arial" w:hAnsi="Arial" w:cs="Arial"/>
          <w:color w:val="auto"/>
          <w:sz w:val="22"/>
          <w:szCs w:val="22"/>
        </w:rPr>
        <w:t>Kategori 1</w:t>
      </w:r>
    </w:p>
    <w:p w14:paraId="5B21DE29" w14:textId="75C0BCD1" w:rsidR="006B5501" w:rsidRPr="005A2025" w:rsidRDefault="00907BBA" w:rsidP="002B333A">
      <w:pPr>
        <w:pStyle w:val="liste1"/>
        <w:ind w:left="0"/>
        <w:rPr>
          <w:rFonts w:ascii="Arial" w:hAnsi="Arial" w:cs="Arial"/>
          <w:color w:val="auto"/>
          <w:sz w:val="22"/>
          <w:szCs w:val="22"/>
        </w:rPr>
      </w:pPr>
      <w:r w:rsidRPr="005A2025">
        <w:rPr>
          <w:rFonts w:ascii="Arial" w:hAnsi="Arial" w:cs="Arial"/>
          <w:color w:val="auto"/>
          <w:sz w:val="22"/>
          <w:szCs w:val="22"/>
        </w:rPr>
        <w:t>Ejendommen</w:t>
      </w:r>
      <w:r w:rsidR="00721C5C" w:rsidRPr="005A2025">
        <w:rPr>
          <w:rFonts w:ascii="Arial" w:hAnsi="Arial" w:cs="Arial"/>
          <w:color w:val="auto"/>
          <w:sz w:val="22"/>
          <w:szCs w:val="22"/>
        </w:rPr>
        <w:t xml:space="preserve"> er beliggende </w:t>
      </w:r>
      <w:r w:rsidR="00CB4664" w:rsidRPr="005A2025">
        <w:rPr>
          <w:rFonts w:ascii="Arial" w:hAnsi="Arial" w:cs="Arial"/>
          <w:color w:val="auto"/>
          <w:sz w:val="22"/>
          <w:szCs w:val="22"/>
        </w:rPr>
        <w:t>sydvest</w:t>
      </w:r>
      <w:r w:rsidR="00ED2302" w:rsidRPr="005A2025">
        <w:rPr>
          <w:rFonts w:ascii="Arial" w:hAnsi="Arial" w:cs="Arial"/>
          <w:color w:val="auto"/>
          <w:sz w:val="22"/>
          <w:szCs w:val="22"/>
        </w:rPr>
        <w:t xml:space="preserve"> Natura2000 område nr.</w:t>
      </w:r>
      <w:r w:rsidR="00085422" w:rsidRPr="005A2025">
        <w:rPr>
          <w:rFonts w:ascii="Arial" w:hAnsi="Arial" w:cs="Arial"/>
          <w:color w:val="auto"/>
          <w:sz w:val="22"/>
          <w:szCs w:val="22"/>
        </w:rPr>
        <w:t>236</w:t>
      </w:r>
      <w:r w:rsidR="00ED2302" w:rsidRPr="005A2025">
        <w:rPr>
          <w:rFonts w:ascii="Arial" w:hAnsi="Arial" w:cs="Arial"/>
          <w:color w:val="auto"/>
          <w:sz w:val="22"/>
          <w:szCs w:val="22"/>
        </w:rPr>
        <w:t xml:space="preserve">. Nærmeste </w:t>
      </w:r>
      <w:r w:rsidR="00085422" w:rsidRPr="005A2025">
        <w:rPr>
          <w:rFonts w:ascii="Arial" w:hAnsi="Arial" w:cs="Arial"/>
          <w:color w:val="auto"/>
          <w:sz w:val="22"/>
          <w:szCs w:val="22"/>
        </w:rPr>
        <w:t>kategori 1 naturområde er et overdrev beliggende</w:t>
      </w:r>
      <w:r w:rsidR="005A2025" w:rsidRPr="005A2025">
        <w:rPr>
          <w:rFonts w:ascii="Arial" w:hAnsi="Arial" w:cs="Arial"/>
          <w:color w:val="auto"/>
          <w:sz w:val="22"/>
          <w:szCs w:val="22"/>
        </w:rPr>
        <w:t xml:space="preserve"> indenfor førnævnte natura 2000 område.</w:t>
      </w:r>
    </w:p>
    <w:p w14:paraId="0A874529" w14:textId="4E4F5F51" w:rsidR="00B44DB7" w:rsidRPr="005A2025" w:rsidRDefault="00B44DB7" w:rsidP="002B333A">
      <w:pPr>
        <w:pStyle w:val="liste1"/>
        <w:ind w:left="0"/>
        <w:rPr>
          <w:rFonts w:ascii="Arial" w:hAnsi="Arial" w:cs="Arial"/>
          <w:color w:val="auto"/>
          <w:sz w:val="22"/>
          <w:szCs w:val="22"/>
        </w:rPr>
      </w:pPr>
    </w:p>
    <w:p w14:paraId="56087267" w14:textId="252353D0" w:rsidR="00721C5C" w:rsidRPr="00B54BE9" w:rsidRDefault="00721C5C" w:rsidP="002B333A">
      <w:pPr>
        <w:pStyle w:val="liste1"/>
        <w:ind w:left="0"/>
        <w:rPr>
          <w:rFonts w:ascii="Arial" w:hAnsi="Arial" w:cs="Arial"/>
          <w:color w:val="auto"/>
          <w:sz w:val="22"/>
          <w:szCs w:val="22"/>
        </w:rPr>
      </w:pPr>
      <w:r w:rsidRPr="00B54BE9">
        <w:rPr>
          <w:rFonts w:ascii="Arial" w:hAnsi="Arial" w:cs="Arial"/>
          <w:color w:val="auto"/>
          <w:sz w:val="22"/>
          <w:szCs w:val="22"/>
        </w:rPr>
        <w:t>Kategori 2</w:t>
      </w:r>
    </w:p>
    <w:p w14:paraId="5753060A" w14:textId="149C8500" w:rsidR="00721C5C" w:rsidRPr="00B54BE9" w:rsidRDefault="00384E6F" w:rsidP="002B333A">
      <w:pPr>
        <w:pStyle w:val="liste1"/>
        <w:ind w:left="0"/>
        <w:rPr>
          <w:rFonts w:ascii="Arial" w:hAnsi="Arial" w:cs="Arial"/>
          <w:color w:val="auto"/>
          <w:sz w:val="22"/>
          <w:szCs w:val="22"/>
        </w:rPr>
      </w:pPr>
      <w:r w:rsidRPr="00B54BE9">
        <w:rPr>
          <w:rFonts w:ascii="Arial" w:hAnsi="Arial" w:cs="Arial"/>
          <w:color w:val="auto"/>
          <w:sz w:val="22"/>
          <w:szCs w:val="22"/>
        </w:rPr>
        <w:t>Nærmeste</w:t>
      </w:r>
      <w:r w:rsidR="00721C5C" w:rsidRPr="00B54BE9">
        <w:rPr>
          <w:rFonts w:ascii="Arial" w:hAnsi="Arial" w:cs="Arial"/>
          <w:color w:val="auto"/>
          <w:sz w:val="22"/>
          <w:szCs w:val="22"/>
        </w:rPr>
        <w:t xml:space="preserve"> overdrev </w:t>
      </w:r>
      <w:r w:rsidR="00BB26AF" w:rsidRPr="00B54BE9">
        <w:rPr>
          <w:rFonts w:ascii="Arial" w:hAnsi="Arial" w:cs="Arial"/>
          <w:color w:val="auto"/>
          <w:sz w:val="22"/>
          <w:szCs w:val="22"/>
        </w:rPr>
        <w:t xml:space="preserve">over 2,5 </w:t>
      </w:r>
      <w:r w:rsidR="00721C5C" w:rsidRPr="00B54BE9">
        <w:rPr>
          <w:rFonts w:ascii="Arial" w:hAnsi="Arial" w:cs="Arial"/>
          <w:color w:val="auto"/>
          <w:sz w:val="22"/>
          <w:szCs w:val="22"/>
        </w:rPr>
        <w:t>ha</w:t>
      </w:r>
      <w:r w:rsidRPr="00B54BE9">
        <w:rPr>
          <w:rFonts w:ascii="Arial" w:hAnsi="Arial" w:cs="Arial"/>
          <w:color w:val="auto"/>
          <w:sz w:val="22"/>
          <w:szCs w:val="22"/>
        </w:rPr>
        <w:t xml:space="preserve"> ligger </w:t>
      </w:r>
      <w:r w:rsidR="00592021" w:rsidRPr="00B54BE9">
        <w:rPr>
          <w:rFonts w:ascii="Arial" w:hAnsi="Arial" w:cs="Arial"/>
          <w:color w:val="auto"/>
          <w:sz w:val="22"/>
          <w:szCs w:val="22"/>
        </w:rPr>
        <w:t>ca.</w:t>
      </w:r>
      <w:r w:rsidR="00721C5C" w:rsidRPr="00B54BE9">
        <w:rPr>
          <w:rFonts w:ascii="Arial" w:hAnsi="Arial" w:cs="Arial"/>
          <w:color w:val="auto"/>
          <w:sz w:val="22"/>
          <w:szCs w:val="22"/>
        </w:rPr>
        <w:t xml:space="preserve"> </w:t>
      </w:r>
      <w:r w:rsidR="005A2025" w:rsidRPr="00B54BE9">
        <w:rPr>
          <w:rFonts w:ascii="Arial" w:hAnsi="Arial" w:cs="Arial"/>
          <w:color w:val="auto"/>
          <w:sz w:val="22"/>
          <w:szCs w:val="22"/>
        </w:rPr>
        <w:t>600</w:t>
      </w:r>
      <w:r w:rsidR="00192795" w:rsidRPr="00B54BE9">
        <w:rPr>
          <w:rFonts w:ascii="Arial" w:hAnsi="Arial" w:cs="Arial"/>
          <w:color w:val="auto"/>
          <w:sz w:val="22"/>
          <w:szCs w:val="22"/>
        </w:rPr>
        <w:t xml:space="preserve"> </w:t>
      </w:r>
      <w:r w:rsidR="000F7D20" w:rsidRPr="00B54BE9">
        <w:rPr>
          <w:rFonts w:ascii="Arial" w:hAnsi="Arial" w:cs="Arial"/>
          <w:color w:val="auto"/>
          <w:sz w:val="22"/>
          <w:szCs w:val="22"/>
        </w:rPr>
        <w:t xml:space="preserve">m </w:t>
      </w:r>
      <w:r w:rsidR="008F06D3" w:rsidRPr="00B54BE9">
        <w:rPr>
          <w:rFonts w:ascii="Arial" w:hAnsi="Arial" w:cs="Arial"/>
          <w:color w:val="auto"/>
          <w:sz w:val="22"/>
          <w:szCs w:val="22"/>
        </w:rPr>
        <w:t>øst</w:t>
      </w:r>
      <w:r w:rsidR="00721C5C" w:rsidRPr="00B54BE9">
        <w:rPr>
          <w:rFonts w:ascii="Arial" w:hAnsi="Arial" w:cs="Arial"/>
          <w:color w:val="auto"/>
          <w:sz w:val="22"/>
          <w:szCs w:val="22"/>
        </w:rPr>
        <w:t xml:space="preserve"> for ejendommen. </w:t>
      </w:r>
    </w:p>
    <w:p w14:paraId="7CDAE40A" w14:textId="3B99E54D" w:rsidR="00721C5C" w:rsidRPr="007A1266" w:rsidRDefault="00721C5C" w:rsidP="002B333A">
      <w:pPr>
        <w:pStyle w:val="liste1"/>
        <w:ind w:left="0"/>
        <w:rPr>
          <w:rFonts w:ascii="Arial" w:hAnsi="Arial" w:cs="Arial"/>
          <w:color w:val="auto"/>
          <w:sz w:val="22"/>
          <w:szCs w:val="22"/>
        </w:rPr>
      </w:pPr>
    </w:p>
    <w:p w14:paraId="19FE8156" w14:textId="49220CF5" w:rsidR="00721C5C" w:rsidRPr="007A1266" w:rsidRDefault="00721C5C" w:rsidP="002B333A">
      <w:pPr>
        <w:pStyle w:val="liste1"/>
        <w:ind w:left="0"/>
        <w:rPr>
          <w:rFonts w:ascii="Arial" w:hAnsi="Arial" w:cs="Arial"/>
          <w:color w:val="auto"/>
          <w:sz w:val="22"/>
          <w:szCs w:val="22"/>
        </w:rPr>
      </w:pPr>
      <w:r w:rsidRPr="007A1266">
        <w:rPr>
          <w:rFonts w:ascii="Arial" w:hAnsi="Arial" w:cs="Arial"/>
          <w:color w:val="auto"/>
          <w:sz w:val="22"/>
          <w:szCs w:val="22"/>
        </w:rPr>
        <w:t>Kategori 3</w:t>
      </w:r>
    </w:p>
    <w:p w14:paraId="0A89E269" w14:textId="5F33C5EF" w:rsidR="00721C5C" w:rsidRPr="007A1266" w:rsidRDefault="000F7D20" w:rsidP="002B333A">
      <w:pPr>
        <w:pStyle w:val="liste1"/>
        <w:ind w:left="0"/>
        <w:rPr>
          <w:rFonts w:ascii="Arial" w:hAnsi="Arial" w:cs="Arial"/>
          <w:color w:val="auto"/>
          <w:sz w:val="22"/>
          <w:szCs w:val="22"/>
        </w:rPr>
      </w:pPr>
      <w:r w:rsidRPr="007A1266">
        <w:rPr>
          <w:rFonts w:ascii="Arial" w:hAnsi="Arial" w:cs="Arial"/>
          <w:color w:val="auto"/>
          <w:sz w:val="22"/>
          <w:szCs w:val="22"/>
        </w:rPr>
        <w:t xml:space="preserve">Nærmeste </w:t>
      </w:r>
      <w:r w:rsidR="00192795" w:rsidRPr="007A1266">
        <w:rPr>
          <w:rFonts w:ascii="Arial" w:hAnsi="Arial" w:cs="Arial"/>
          <w:color w:val="auto"/>
          <w:sz w:val="22"/>
          <w:szCs w:val="22"/>
        </w:rPr>
        <w:t xml:space="preserve">kategori </w:t>
      </w:r>
      <w:r w:rsidRPr="007A1266">
        <w:rPr>
          <w:rFonts w:ascii="Arial" w:hAnsi="Arial" w:cs="Arial"/>
          <w:color w:val="auto"/>
          <w:sz w:val="22"/>
          <w:szCs w:val="22"/>
        </w:rPr>
        <w:t>3</w:t>
      </w:r>
      <w:r w:rsidR="00192795" w:rsidRPr="007A1266">
        <w:rPr>
          <w:rFonts w:ascii="Arial" w:hAnsi="Arial" w:cs="Arial"/>
          <w:color w:val="auto"/>
          <w:sz w:val="22"/>
          <w:szCs w:val="22"/>
        </w:rPr>
        <w:t xml:space="preserve"> </w:t>
      </w:r>
      <w:r w:rsidRPr="007A1266">
        <w:rPr>
          <w:rFonts w:ascii="Arial" w:hAnsi="Arial" w:cs="Arial"/>
          <w:color w:val="auto"/>
          <w:sz w:val="22"/>
          <w:szCs w:val="22"/>
        </w:rPr>
        <w:t>natur</w:t>
      </w:r>
      <w:r w:rsidR="00481CDC" w:rsidRPr="007A1266">
        <w:rPr>
          <w:rFonts w:ascii="Arial" w:hAnsi="Arial" w:cs="Arial"/>
          <w:color w:val="auto"/>
          <w:sz w:val="22"/>
          <w:szCs w:val="22"/>
        </w:rPr>
        <w:t xml:space="preserve"> </w:t>
      </w:r>
      <w:r w:rsidR="00AF121A" w:rsidRPr="007A1266">
        <w:rPr>
          <w:rFonts w:ascii="Arial" w:hAnsi="Arial" w:cs="Arial"/>
          <w:color w:val="auto"/>
          <w:sz w:val="22"/>
          <w:szCs w:val="22"/>
        </w:rPr>
        <w:t xml:space="preserve">er </w:t>
      </w:r>
      <w:r w:rsidR="00B54BE9" w:rsidRPr="007A1266">
        <w:rPr>
          <w:rFonts w:ascii="Arial" w:hAnsi="Arial" w:cs="Arial"/>
          <w:color w:val="auto"/>
          <w:sz w:val="22"/>
          <w:szCs w:val="22"/>
        </w:rPr>
        <w:t>et §3 beskyttet</w:t>
      </w:r>
      <w:r w:rsidR="00596B64" w:rsidRPr="007A1266">
        <w:rPr>
          <w:rFonts w:ascii="Arial" w:hAnsi="Arial" w:cs="Arial"/>
          <w:color w:val="auto"/>
          <w:sz w:val="22"/>
          <w:szCs w:val="22"/>
        </w:rPr>
        <w:t xml:space="preserve"> </w:t>
      </w:r>
      <w:r w:rsidR="00B54BE9" w:rsidRPr="007A1266">
        <w:rPr>
          <w:rFonts w:ascii="Arial" w:hAnsi="Arial" w:cs="Arial"/>
          <w:color w:val="auto"/>
          <w:sz w:val="22"/>
          <w:szCs w:val="22"/>
        </w:rPr>
        <w:t>overdrev øst</w:t>
      </w:r>
      <w:r w:rsidR="00596B64" w:rsidRPr="007A1266">
        <w:rPr>
          <w:rFonts w:ascii="Arial" w:hAnsi="Arial" w:cs="Arial"/>
          <w:color w:val="auto"/>
          <w:sz w:val="22"/>
          <w:szCs w:val="22"/>
        </w:rPr>
        <w:t xml:space="preserve"> for ejendommen, hertil er der </w:t>
      </w:r>
      <w:r w:rsidR="004752C3" w:rsidRPr="007A1266">
        <w:rPr>
          <w:rFonts w:ascii="Arial" w:hAnsi="Arial" w:cs="Arial"/>
          <w:color w:val="auto"/>
          <w:sz w:val="22"/>
          <w:szCs w:val="22"/>
        </w:rPr>
        <w:t xml:space="preserve">ca. </w:t>
      </w:r>
      <w:r w:rsidR="00B54BE9" w:rsidRPr="007A1266">
        <w:rPr>
          <w:rFonts w:ascii="Arial" w:hAnsi="Arial" w:cs="Arial"/>
          <w:color w:val="auto"/>
          <w:sz w:val="22"/>
          <w:szCs w:val="22"/>
        </w:rPr>
        <w:t xml:space="preserve">250 </w:t>
      </w:r>
      <w:r w:rsidR="004752C3" w:rsidRPr="007A1266">
        <w:rPr>
          <w:rFonts w:ascii="Arial" w:hAnsi="Arial" w:cs="Arial"/>
          <w:color w:val="auto"/>
          <w:sz w:val="22"/>
          <w:szCs w:val="22"/>
        </w:rPr>
        <w:t>m.</w:t>
      </w:r>
    </w:p>
    <w:p w14:paraId="215AE26F" w14:textId="48B0A4A4" w:rsidR="00BD1A97" w:rsidRPr="007A1266" w:rsidRDefault="00BD1A97" w:rsidP="002B333A">
      <w:pPr>
        <w:pStyle w:val="liste1"/>
        <w:ind w:left="0"/>
        <w:rPr>
          <w:rFonts w:ascii="Arial" w:hAnsi="Arial" w:cs="Arial"/>
          <w:color w:val="auto"/>
          <w:sz w:val="22"/>
          <w:szCs w:val="22"/>
        </w:rPr>
      </w:pPr>
    </w:p>
    <w:p w14:paraId="2037D979" w14:textId="3F84635E" w:rsidR="00FD0370" w:rsidRPr="007A1266" w:rsidRDefault="00FD0370" w:rsidP="00FD0370">
      <w:pPr>
        <w:pStyle w:val="liste1"/>
        <w:ind w:left="0"/>
        <w:rPr>
          <w:rFonts w:ascii="Arial" w:hAnsi="Arial" w:cs="Arial"/>
          <w:color w:val="auto"/>
          <w:sz w:val="22"/>
          <w:szCs w:val="22"/>
        </w:rPr>
      </w:pPr>
      <w:r w:rsidRPr="007A1266">
        <w:rPr>
          <w:rFonts w:ascii="Arial" w:hAnsi="Arial" w:cs="Arial"/>
          <w:color w:val="auto"/>
          <w:sz w:val="22"/>
          <w:szCs w:val="22"/>
        </w:rPr>
        <w:t>Kategori 3 natur modtager maksimalt 0,</w:t>
      </w:r>
      <w:r w:rsidR="00357287" w:rsidRPr="007A1266">
        <w:rPr>
          <w:rFonts w:ascii="Arial" w:hAnsi="Arial" w:cs="Arial"/>
          <w:color w:val="auto"/>
          <w:sz w:val="22"/>
          <w:szCs w:val="22"/>
        </w:rPr>
        <w:t>0</w:t>
      </w:r>
      <w:r w:rsidRPr="007A1266">
        <w:rPr>
          <w:rFonts w:ascii="Arial" w:hAnsi="Arial" w:cs="Arial"/>
          <w:color w:val="auto"/>
          <w:sz w:val="22"/>
          <w:szCs w:val="22"/>
        </w:rPr>
        <w:t xml:space="preserve"> kg N i merbelastning, kategori 2 overdrevet modtager 0,</w:t>
      </w:r>
      <w:r w:rsidR="007A1266" w:rsidRPr="007A1266">
        <w:rPr>
          <w:rFonts w:ascii="Arial" w:hAnsi="Arial" w:cs="Arial"/>
          <w:color w:val="auto"/>
          <w:sz w:val="22"/>
          <w:szCs w:val="22"/>
        </w:rPr>
        <w:t>6</w:t>
      </w:r>
      <w:r w:rsidRPr="007A1266">
        <w:rPr>
          <w:rFonts w:ascii="Arial" w:hAnsi="Arial" w:cs="Arial"/>
          <w:color w:val="auto"/>
          <w:sz w:val="22"/>
          <w:szCs w:val="22"/>
        </w:rPr>
        <w:t xml:space="preserve"> kg N i totaldeposition. Kategori 1 natur, er belastningen 0,</w:t>
      </w:r>
      <w:r w:rsidR="007A1266" w:rsidRPr="007A1266">
        <w:rPr>
          <w:rFonts w:ascii="Arial" w:hAnsi="Arial" w:cs="Arial"/>
          <w:color w:val="auto"/>
          <w:sz w:val="22"/>
          <w:szCs w:val="22"/>
        </w:rPr>
        <w:t>0</w:t>
      </w:r>
      <w:r w:rsidRPr="007A1266">
        <w:rPr>
          <w:rFonts w:ascii="Arial" w:hAnsi="Arial" w:cs="Arial"/>
          <w:color w:val="auto"/>
          <w:sz w:val="22"/>
          <w:szCs w:val="22"/>
        </w:rPr>
        <w:t xml:space="preserve"> kg N i totaldeposition. </w:t>
      </w:r>
    </w:p>
    <w:p w14:paraId="199EC243" w14:textId="77777777" w:rsidR="00FD0370" w:rsidRPr="007A1266" w:rsidRDefault="00FD0370" w:rsidP="00FD0370">
      <w:pPr>
        <w:pStyle w:val="liste1"/>
        <w:ind w:left="0"/>
        <w:rPr>
          <w:rFonts w:ascii="Arial" w:hAnsi="Arial" w:cs="Arial"/>
          <w:color w:val="auto"/>
          <w:sz w:val="22"/>
          <w:szCs w:val="22"/>
        </w:rPr>
      </w:pPr>
      <w:r w:rsidRPr="007A1266">
        <w:rPr>
          <w:rFonts w:ascii="Arial" w:hAnsi="Arial" w:cs="Arial"/>
          <w:color w:val="auto"/>
          <w:sz w:val="22"/>
          <w:szCs w:val="22"/>
        </w:rPr>
        <w:t xml:space="preserve">Krav til afskæringskriteriet for sårbar natur er derfor overholdt til alle naturtyper. </w:t>
      </w:r>
    </w:p>
    <w:p w14:paraId="0363D63A" w14:textId="77777777" w:rsidR="004752C3" w:rsidRPr="007A1266" w:rsidRDefault="004752C3" w:rsidP="002B333A">
      <w:pPr>
        <w:pStyle w:val="liste1"/>
        <w:ind w:left="0"/>
        <w:rPr>
          <w:rFonts w:ascii="Arial" w:hAnsi="Arial" w:cs="Arial"/>
          <w:color w:val="auto"/>
          <w:sz w:val="22"/>
          <w:szCs w:val="22"/>
        </w:rPr>
      </w:pPr>
    </w:p>
    <w:p w14:paraId="0244DACA" w14:textId="6F2B8666" w:rsidR="00B44DB7" w:rsidRPr="007A1266" w:rsidRDefault="00B44DB7" w:rsidP="00B44DB7">
      <w:pPr>
        <w:pStyle w:val="Overskrift3"/>
        <w:rPr>
          <w:rFonts w:ascii="Arial" w:hAnsi="Arial" w:cs="Arial"/>
          <w:color w:val="auto"/>
          <w:sz w:val="22"/>
          <w:szCs w:val="22"/>
        </w:rPr>
      </w:pPr>
      <w:bookmarkStart w:id="8" w:name="_Toc516670691"/>
      <w:r w:rsidRPr="007A1266">
        <w:rPr>
          <w:color w:val="auto"/>
        </w:rPr>
        <w:t>Emission</w:t>
      </w:r>
      <w:bookmarkEnd w:id="8"/>
    </w:p>
    <w:p w14:paraId="70C4C363" w14:textId="200D536B" w:rsidR="00721C5C" w:rsidRPr="007A1266" w:rsidRDefault="00B44DB7" w:rsidP="00B44DB7">
      <w:pPr>
        <w:pStyle w:val="liste1"/>
        <w:ind w:left="0"/>
        <w:rPr>
          <w:rFonts w:ascii="Arial" w:hAnsi="Arial" w:cs="Arial"/>
          <w:color w:val="auto"/>
          <w:sz w:val="22"/>
          <w:szCs w:val="22"/>
        </w:rPr>
      </w:pPr>
      <w:r w:rsidRPr="007A1266">
        <w:rPr>
          <w:rFonts w:ascii="Arial" w:hAnsi="Arial" w:cs="Arial"/>
          <w:color w:val="auto"/>
          <w:sz w:val="22"/>
          <w:szCs w:val="22"/>
        </w:rPr>
        <w:t xml:space="preserve">Beregninger, der er fortaget ud fra beregningsmetoderne i henhold til godkendelsesbekendtgørelsen, viser at fordampningen af ammoniak </w:t>
      </w:r>
      <w:r w:rsidR="00126418" w:rsidRPr="007A1266">
        <w:rPr>
          <w:rFonts w:ascii="Arial" w:hAnsi="Arial" w:cs="Arial"/>
          <w:color w:val="auto"/>
          <w:sz w:val="22"/>
          <w:szCs w:val="22"/>
        </w:rPr>
        <w:t xml:space="preserve">i den ansøgte produktion udgør </w:t>
      </w:r>
      <w:r w:rsidR="007A1266" w:rsidRPr="007A1266">
        <w:rPr>
          <w:rFonts w:ascii="Arial" w:hAnsi="Arial" w:cs="Arial"/>
          <w:color w:val="auto"/>
          <w:sz w:val="22"/>
          <w:szCs w:val="22"/>
        </w:rPr>
        <w:t>3372</w:t>
      </w:r>
      <w:r w:rsidR="00804D79" w:rsidRPr="007A1266">
        <w:rPr>
          <w:rFonts w:ascii="Arial" w:hAnsi="Arial" w:cs="Arial"/>
          <w:color w:val="auto"/>
          <w:sz w:val="22"/>
          <w:szCs w:val="22"/>
        </w:rPr>
        <w:t xml:space="preserve"> </w:t>
      </w:r>
      <w:r w:rsidRPr="007A1266">
        <w:rPr>
          <w:rFonts w:ascii="Arial" w:hAnsi="Arial" w:cs="Arial"/>
          <w:color w:val="auto"/>
          <w:sz w:val="22"/>
          <w:szCs w:val="22"/>
        </w:rPr>
        <w:t>kg N/år. BAT krav</w:t>
      </w:r>
      <w:r w:rsidR="00721C5C" w:rsidRPr="007A1266">
        <w:rPr>
          <w:rFonts w:ascii="Arial" w:hAnsi="Arial" w:cs="Arial"/>
          <w:color w:val="auto"/>
          <w:sz w:val="22"/>
          <w:szCs w:val="22"/>
        </w:rPr>
        <w:t xml:space="preserve">et er overholdt, </w:t>
      </w:r>
      <w:r w:rsidR="00126418" w:rsidRPr="007A1266">
        <w:rPr>
          <w:rFonts w:ascii="Arial" w:hAnsi="Arial" w:cs="Arial"/>
          <w:color w:val="auto"/>
          <w:sz w:val="22"/>
          <w:szCs w:val="22"/>
        </w:rPr>
        <w:t>da det er en godkendelse af eksisterende stalde</w:t>
      </w:r>
      <w:r w:rsidR="00C16268" w:rsidRPr="007A1266">
        <w:rPr>
          <w:rFonts w:ascii="Arial" w:hAnsi="Arial" w:cs="Arial"/>
          <w:color w:val="auto"/>
          <w:sz w:val="22"/>
          <w:szCs w:val="22"/>
        </w:rPr>
        <w:t>.</w:t>
      </w:r>
    </w:p>
    <w:p w14:paraId="5ED8B9DA" w14:textId="77777777" w:rsidR="00721C5C" w:rsidRPr="007A1266" w:rsidRDefault="00721C5C" w:rsidP="00B44DB7">
      <w:pPr>
        <w:pStyle w:val="liste1"/>
        <w:ind w:left="0"/>
        <w:rPr>
          <w:rFonts w:ascii="Arial" w:hAnsi="Arial" w:cs="Arial"/>
          <w:color w:val="auto"/>
          <w:sz w:val="22"/>
          <w:szCs w:val="22"/>
        </w:rPr>
      </w:pPr>
    </w:p>
    <w:p w14:paraId="3E745873" w14:textId="137E87C7" w:rsidR="00B44DB7" w:rsidRPr="007A1266" w:rsidRDefault="000149A3" w:rsidP="00B44DB7">
      <w:pPr>
        <w:pStyle w:val="liste1"/>
        <w:ind w:left="0"/>
        <w:rPr>
          <w:rFonts w:ascii="Arial" w:hAnsi="Arial" w:cs="Arial"/>
          <w:color w:val="auto"/>
          <w:sz w:val="22"/>
          <w:szCs w:val="22"/>
        </w:rPr>
      </w:pPr>
      <w:r w:rsidRPr="007A1266">
        <w:rPr>
          <w:rFonts w:ascii="Arial" w:hAnsi="Arial" w:cs="Arial"/>
          <w:color w:val="auto"/>
          <w:sz w:val="22"/>
          <w:szCs w:val="22"/>
        </w:rPr>
        <w:t>Depositionsberegninger i husdyrgodkendelse.dk viser at ammoniakdepositionen</w:t>
      </w:r>
      <w:r w:rsidR="00721C5C" w:rsidRPr="007A1266">
        <w:rPr>
          <w:rFonts w:ascii="Arial" w:hAnsi="Arial" w:cs="Arial"/>
          <w:color w:val="auto"/>
          <w:sz w:val="22"/>
          <w:szCs w:val="22"/>
        </w:rPr>
        <w:t xml:space="preserve"> på natur er overholdt. </w:t>
      </w:r>
      <w:r w:rsidRPr="007A1266">
        <w:rPr>
          <w:rFonts w:ascii="Arial" w:hAnsi="Arial" w:cs="Arial"/>
          <w:color w:val="auto"/>
          <w:sz w:val="22"/>
          <w:szCs w:val="22"/>
        </w:rPr>
        <w:t>Der er taget højde for</w:t>
      </w:r>
      <w:r w:rsidR="00126418" w:rsidRPr="007A1266">
        <w:rPr>
          <w:rFonts w:ascii="Arial" w:hAnsi="Arial" w:cs="Arial"/>
          <w:color w:val="auto"/>
          <w:sz w:val="22"/>
          <w:szCs w:val="22"/>
        </w:rPr>
        <w:t xml:space="preserve"> kumulation fra andre ejendomme</w:t>
      </w:r>
      <w:r w:rsidR="00BC6D9C" w:rsidRPr="007A1266">
        <w:rPr>
          <w:rFonts w:ascii="Arial" w:hAnsi="Arial" w:cs="Arial"/>
          <w:color w:val="auto"/>
          <w:sz w:val="22"/>
          <w:szCs w:val="22"/>
        </w:rPr>
        <w:t>.</w:t>
      </w:r>
      <w:r w:rsidRPr="007A1266">
        <w:rPr>
          <w:rFonts w:ascii="Arial" w:hAnsi="Arial" w:cs="Arial"/>
          <w:color w:val="auto"/>
          <w:sz w:val="22"/>
          <w:szCs w:val="22"/>
        </w:rPr>
        <w:t xml:space="preserve">  </w:t>
      </w:r>
      <w:r w:rsidR="00B44DB7" w:rsidRPr="007A1266">
        <w:rPr>
          <w:rFonts w:ascii="Arial" w:hAnsi="Arial" w:cs="Arial"/>
          <w:color w:val="auto"/>
          <w:sz w:val="22"/>
          <w:szCs w:val="22"/>
        </w:rPr>
        <w:t xml:space="preserve"> </w:t>
      </w:r>
    </w:p>
    <w:p w14:paraId="2BDFA973" w14:textId="4DD91C7E" w:rsidR="00B44DB7" w:rsidRPr="00F3714F" w:rsidRDefault="00B44DB7" w:rsidP="002B333A">
      <w:pPr>
        <w:pStyle w:val="liste1"/>
        <w:ind w:left="0"/>
        <w:rPr>
          <w:rFonts w:ascii="Arial" w:hAnsi="Arial" w:cs="Arial"/>
          <w:color w:val="FF0000"/>
          <w:sz w:val="22"/>
          <w:szCs w:val="22"/>
        </w:rPr>
      </w:pPr>
    </w:p>
    <w:p w14:paraId="65FCE8F3" w14:textId="77777777" w:rsidR="002B333A" w:rsidRPr="00F3714F" w:rsidRDefault="002B333A" w:rsidP="002B333A">
      <w:pPr>
        <w:pStyle w:val="liste1"/>
        <w:ind w:left="0"/>
        <w:rPr>
          <w:rFonts w:ascii="Arial" w:hAnsi="Arial" w:cs="Arial"/>
          <w:color w:val="FF0000"/>
          <w:sz w:val="22"/>
          <w:szCs w:val="22"/>
        </w:rPr>
      </w:pPr>
    </w:p>
    <w:p w14:paraId="3B07562C" w14:textId="4817158D" w:rsidR="002B333A" w:rsidRPr="00CC77E5" w:rsidRDefault="00590BEC" w:rsidP="00EB4506">
      <w:pPr>
        <w:pStyle w:val="Overskrift2"/>
        <w:rPr>
          <w:color w:val="auto"/>
        </w:rPr>
      </w:pPr>
      <w:bookmarkStart w:id="9" w:name="_Toc516670692"/>
      <w:r w:rsidRPr="00CC77E5">
        <w:rPr>
          <w:color w:val="auto"/>
        </w:rPr>
        <w:lastRenderedPageBreak/>
        <w:t>Lugt</w:t>
      </w:r>
      <w:bookmarkEnd w:id="9"/>
    </w:p>
    <w:p w14:paraId="38A2A893" w14:textId="1F17BCD5" w:rsidR="00B44DB7" w:rsidRPr="00CC77E5" w:rsidRDefault="00B44DB7" w:rsidP="00B44DB7">
      <w:pPr>
        <w:pStyle w:val="Overskrift3"/>
        <w:rPr>
          <w:color w:val="auto"/>
        </w:rPr>
      </w:pPr>
      <w:bookmarkStart w:id="10" w:name="_Toc516670693"/>
      <w:r w:rsidRPr="00CC77E5">
        <w:rPr>
          <w:color w:val="auto"/>
        </w:rPr>
        <w:t>Afstande til omkringboende</w:t>
      </w:r>
      <w:bookmarkEnd w:id="10"/>
    </w:p>
    <w:p w14:paraId="53FAA78E" w14:textId="3ABCFC5F" w:rsidR="002B333A" w:rsidRPr="00CC77E5" w:rsidRDefault="002B333A" w:rsidP="002B333A">
      <w:pPr>
        <w:pStyle w:val="liste1"/>
        <w:ind w:left="0"/>
        <w:rPr>
          <w:rFonts w:ascii="Arial" w:hAnsi="Arial" w:cs="Arial"/>
          <w:color w:val="auto"/>
          <w:sz w:val="22"/>
          <w:szCs w:val="22"/>
        </w:rPr>
      </w:pPr>
      <w:r w:rsidRPr="00CC77E5">
        <w:rPr>
          <w:rFonts w:ascii="Arial" w:hAnsi="Arial" w:cs="Arial"/>
          <w:color w:val="auto"/>
          <w:sz w:val="22"/>
          <w:szCs w:val="22"/>
        </w:rPr>
        <w:t xml:space="preserve">Den nærmeste nabo uden landbrugspligt er </w:t>
      </w:r>
      <w:r w:rsidR="007D7F44" w:rsidRPr="00CC77E5">
        <w:rPr>
          <w:rFonts w:ascii="Arial" w:hAnsi="Arial" w:cs="Arial"/>
          <w:color w:val="auto"/>
          <w:sz w:val="22"/>
          <w:szCs w:val="22"/>
        </w:rPr>
        <w:t>Østermarksvej 9</w:t>
      </w:r>
      <w:r w:rsidR="00126418" w:rsidRPr="00CC77E5">
        <w:rPr>
          <w:rFonts w:ascii="Arial" w:hAnsi="Arial" w:cs="Arial"/>
          <w:color w:val="auto"/>
          <w:sz w:val="22"/>
          <w:szCs w:val="22"/>
        </w:rPr>
        <w:t xml:space="preserve">, </w:t>
      </w:r>
      <w:r w:rsidR="00190653" w:rsidRPr="00CC77E5">
        <w:rPr>
          <w:rFonts w:ascii="Arial" w:hAnsi="Arial" w:cs="Arial"/>
          <w:color w:val="auto"/>
          <w:sz w:val="22"/>
          <w:szCs w:val="22"/>
        </w:rPr>
        <w:t>som er beliggende nord</w:t>
      </w:r>
      <w:r w:rsidRPr="00CC77E5">
        <w:rPr>
          <w:rFonts w:ascii="Arial" w:hAnsi="Arial" w:cs="Arial"/>
          <w:color w:val="auto"/>
          <w:sz w:val="22"/>
          <w:szCs w:val="22"/>
        </w:rPr>
        <w:t xml:space="preserve"> for </w:t>
      </w:r>
      <w:r w:rsidR="00C72531" w:rsidRPr="00CC77E5">
        <w:rPr>
          <w:rFonts w:ascii="Arial" w:hAnsi="Arial" w:cs="Arial"/>
          <w:color w:val="auto"/>
          <w:sz w:val="22"/>
          <w:szCs w:val="22"/>
        </w:rPr>
        <w:t xml:space="preserve">staldanlægget. </w:t>
      </w:r>
    </w:p>
    <w:p w14:paraId="51FADE55" w14:textId="0BDBAD3B" w:rsidR="002B333A" w:rsidRPr="00CC77E5" w:rsidRDefault="002B333A" w:rsidP="002B333A">
      <w:pPr>
        <w:pStyle w:val="liste1"/>
        <w:ind w:left="0"/>
        <w:rPr>
          <w:rFonts w:ascii="Arial" w:hAnsi="Arial" w:cs="Arial"/>
          <w:color w:val="auto"/>
          <w:sz w:val="22"/>
          <w:szCs w:val="22"/>
        </w:rPr>
      </w:pPr>
      <w:r w:rsidRPr="00CC77E5">
        <w:rPr>
          <w:rFonts w:ascii="Arial" w:hAnsi="Arial" w:cs="Arial"/>
          <w:color w:val="auto"/>
          <w:sz w:val="22"/>
          <w:szCs w:val="22"/>
        </w:rPr>
        <w:t xml:space="preserve">Nærmeste samlede bebyggelse er </w:t>
      </w:r>
      <w:r w:rsidR="00190653" w:rsidRPr="00CC77E5">
        <w:rPr>
          <w:rFonts w:ascii="Arial" w:hAnsi="Arial" w:cs="Arial"/>
          <w:color w:val="auto"/>
          <w:sz w:val="22"/>
          <w:szCs w:val="22"/>
        </w:rPr>
        <w:t>Hornborg</w:t>
      </w:r>
      <w:r w:rsidR="00126418" w:rsidRPr="00CC77E5">
        <w:rPr>
          <w:rFonts w:ascii="Arial" w:hAnsi="Arial" w:cs="Arial"/>
          <w:color w:val="auto"/>
          <w:sz w:val="22"/>
          <w:szCs w:val="22"/>
        </w:rPr>
        <w:t xml:space="preserve">, med </w:t>
      </w:r>
      <w:r w:rsidR="009A6FCD" w:rsidRPr="00CC77E5">
        <w:rPr>
          <w:rFonts w:ascii="Arial" w:hAnsi="Arial" w:cs="Arial"/>
          <w:color w:val="auto"/>
          <w:sz w:val="22"/>
          <w:szCs w:val="22"/>
        </w:rPr>
        <w:t>Horsensvej 45</w:t>
      </w:r>
      <w:r w:rsidR="00126418" w:rsidRPr="00CC77E5">
        <w:rPr>
          <w:rFonts w:ascii="Arial" w:hAnsi="Arial" w:cs="Arial"/>
          <w:color w:val="auto"/>
          <w:sz w:val="22"/>
          <w:szCs w:val="22"/>
        </w:rPr>
        <w:t xml:space="preserve"> som nærmeste beboelse der udløser samlet bebyggelse. </w:t>
      </w:r>
      <w:r w:rsidR="009A6FCD" w:rsidRPr="00CC77E5">
        <w:rPr>
          <w:rFonts w:ascii="Arial" w:hAnsi="Arial" w:cs="Arial"/>
          <w:color w:val="auto"/>
          <w:sz w:val="22"/>
          <w:szCs w:val="22"/>
        </w:rPr>
        <w:t>Horsensvej 45</w:t>
      </w:r>
      <w:r w:rsidR="00247615" w:rsidRPr="00CC77E5">
        <w:rPr>
          <w:rFonts w:ascii="Arial" w:hAnsi="Arial" w:cs="Arial"/>
          <w:color w:val="auto"/>
          <w:sz w:val="22"/>
          <w:szCs w:val="22"/>
        </w:rPr>
        <w:t xml:space="preserve"> </w:t>
      </w:r>
      <w:r w:rsidR="00E86F2D" w:rsidRPr="00CC77E5">
        <w:rPr>
          <w:rFonts w:ascii="Arial" w:hAnsi="Arial" w:cs="Arial"/>
          <w:color w:val="auto"/>
          <w:sz w:val="22"/>
          <w:szCs w:val="22"/>
        </w:rPr>
        <w:t xml:space="preserve">ligger </w:t>
      </w:r>
      <w:r w:rsidR="009A6FCD" w:rsidRPr="00CC77E5">
        <w:rPr>
          <w:rFonts w:ascii="Arial" w:hAnsi="Arial" w:cs="Arial"/>
          <w:color w:val="auto"/>
          <w:sz w:val="22"/>
          <w:szCs w:val="22"/>
        </w:rPr>
        <w:t>1,1</w:t>
      </w:r>
      <w:r w:rsidR="00E23298" w:rsidRPr="00CC77E5">
        <w:rPr>
          <w:rFonts w:ascii="Arial" w:hAnsi="Arial" w:cs="Arial"/>
          <w:color w:val="auto"/>
          <w:sz w:val="22"/>
          <w:szCs w:val="22"/>
        </w:rPr>
        <w:t xml:space="preserve"> k</w:t>
      </w:r>
      <w:r w:rsidR="00126418" w:rsidRPr="00CC77E5">
        <w:rPr>
          <w:rFonts w:ascii="Arial" w:hAnsi="Arial" w:cs="Arial"/>
          <w:color w:val="auto"/>
          <w:sz w:val="22"/>
          <w:szCs w:val="22"/>
        </w:rPr>
        <w:t xml:space="preserve">m nord for ejendommen.  </w:t>
      </w:r>
    </w:p>
    <w:p w14:paraId="5A65A2A0" w14:textId="15CC8D52" w:rsidR="006B5501" w:rsidRPr="001453E5" w:rsidRDefault="002B333A" w:rsidP="006B5501">
      <w:pPr>
        <w:pStyle w:val="liste1"/>
        <w:ind w:left="0"/>
        <w:rPr>
          <w:rFonts w:ascii="Arial" w:hAnsi="Arial" w:cs="Arial"/>
          <w:color w:val="auto"/>
          <w:sz w:val="22"/>
          <w:szCs w:val="22"/>
        </w:rPr>
      </w:pPr>
      <w:r w:rsidRPr="001453E5">
        <w:rPr>
          <w:rFonts w:ascii="Arial" w:hAnsi="Arial" w:cs="Arial"/>
          <w:color w:val="auto"/>
          <w:sz w:val="22"/>
          <w:szCs w:val="22"/>
        </w:rPr>
        <w:t xml:space="preserve">Nærmeste </w:t>
      </w:r>
      <w:r w:rsidR="00126418" w:rsidRPr="001453E5">
        <w:rPr>
          <w:rFonts w:ascii="Arial" w:hAnsi="Arial" w:cs="Arial"/>
          <w:color w:val="auto"/>
          <w:sz w:val="22"/>
          <w:szCs w:val="22"/>
        </w:rPr>
        <w:t>område</w:t>
      </w:r>
      <w:r w:rsidRPr="001453E5">
        <w:rPr>
          <w:rFonts w:ascii="Arial" w:hAnsi="Arial" w:cs="Arial"/>
          <w:color w:val="auto"/>
          <w:sz w:val="22"/>
          <w:szCs w:val="22"/>
        </w:rPr>
        <w:t xml:space="preserve"> med byzone er</w:t>
      </w:r>
      <w:r w:rsidR="00CC77E5" w:rsidRPr="001453E5">
        <w:rPr>
          <w:rFonts w:ascii="Arial" w:hAnsi="Arial" w:cs="Arial"/>
          <w:color w:val="auto"/>
          <w:sz w:val="22"/>
          <w:szCs w:val="22"/>
        </w:rPr>
        <w:t xml:space="preserve"> Korning</w:t>
      </w:r>
      <w:r w:rsidR="00D26E30" w:rsidRPr="001453E5">
        <w:rPr>
          <w:rFonts w:ascii="Arial" w:hAnsi="Arial" w:cs="Arial"/>
          <w:color w:val="auto"/>
          <w:sz w:val="22"/>
          <w:szCs w:val="22"/>
        </w:rPr>
        <w:t>,</w:t>
      </w:r>
      <w:r w:rsidR="00126418" w:rsidRPr="001453E5">
        <w:rPr>
          <w:rFonts w:ascii="Arial" w:hAnsi="Arial" w:cs="Arial"/>
          <w:color w:val="auto"/>
          <w:sz w:val="22"/>
          <w:szCs w:val="22"/>
        </w:rPr>
        <w:t xml:space="preserve"> der ligger </w:t>
      </w:r>
      <w:r w:rsidR="00CC77E5" w:rsidRPr="001453E5">
        <w:rPr>
          <w:rFonts w:ascii="Arial" w:hAnsi="Arial" w:cs="Arial"/>
          <w:color w:val="auto"/>
          <w:sz w:val="22"/>
          <w:szCs w:val="22"/>
        </w:rPr>
        <w:t>1,7</w:t>
      </w:r>
      <w:r w:rsidR="00E86F2D" w:rsidRPr="001453E5">
        <w:rPr>
          <w:rFonts w:ascii="Arial" w:hAnsi="Arial" w:cs="Arial"/>
          <w:color w:val="auto"/>
          <w:sz w:val="22"/>
          <w:szCs w:val="22"/>
        </w:rPr>
        <w:t xml:space="preserve"> km</w:t>
      </w:r>
      <w:r w:rsidR="00126418" w:rsidRPr="001453E5">
        <w:rPr>
          <w:rFonts w:ascii="Arial" w:hAnsi="Arial" w:cs="Arial"/>
          <w:color w:val="auto"/>
          <w:sz w:val="22"/>
          <w:szCs w:val="22"/>
        </w:rPr>
        <w:t xml:space="preserve"> nordøst for ejendommen.  </w:t>
      </w:r>
    </w:p>
    <w:p w14:paraId="5A620F06" w14:textId="77777777" w:rsidR="00382D6D" w:rsidRPr="001453E5" w:rsidRDefault="00382D6D" w:rsidP="006B5501">
      <w:pPr>
        <w:pStyle w:val="liste1"/>
        <w:ind w:left="0"/>
        <w:rPr>
          <w:rFonts w:ascii="Arial" w:hAnsi="Arial" w:cs="Arial"/>
          <w:color w:val="auto"/>
          <w:sz w:val="22"/>
          <w:szCs w:val="22"/>
        </w:rPr>
      </w:pPr>
    </w:p>
    <w:p w14:paraId="26CCA662" w14:textId="4199DD46" w:rsidR="00B44DB7" w:rsidRPr="001453E5" w:rsidRDefault="00B44DB7" w:rsidP="00C50199">
      <w:pPr>
        <w:pStyle w:val="Overskrift3"/>
        <w:rPr>
          <w:rFonts w:ascii="Arial" w:hAnsi="Arial" w:cs="Arial"/>
          <w:color w:val="auto"/>
          <w:sz w:val="22"/>
          <w:szCs w:val="22"/>
        </w:rPr>
      </w:pPr>
      <w:bookmarkStart w:id="11" w:name="_Toc516670694"/>
      <w:r w:rsidRPr="001453E5">
        <w:rPr>
          <w:rStyle w:val="Overskrift3Tegn"/>
          <w:color w:val="auto"/>
        </w:rPr>
        <w:t>Emission</w:t>
      </w:r>
      <w:bookmarkEnd w:id="11"/>
    </w:p>
    <w:p w14:paraId="6148025C" w14:textId="17588162" w:rsidR="00EB4506" w:rsidRDefault="00CC77E5" w:rsidP="006B5501">
      <w:pPr>
        <w:pStyle w:val="liste1"/>
        <w:ind w:left="0"/>
        <w:rPr>
          <w:rFonts w:ascii="Arial" w:hAnsi="Arial" w:cs="Arial"/>
          <w:color w:val="auto"/>
          <w:sz w:val="22"/>
          <w:szCs w:val="22"/>
        </w:rPr>
      </w:pPr>
      <w:r w:rsidRPr="001453E5">
        <w:rPr>
          <w:rFonts w:ascii="Arial" w:hAnsi="Arial" w:cs="Arial"/>
          <w:color w:val="auto"/>
          <w:sz w:val="22"/>
          <w:szCs w:val="22"/>
        </w:rPr>
        <w:t xml:space="preserve">Genekriterierne </w:t>
      </w:r>
      <w:r w:rsidR="001453E5" w:rsidRPr="001453E5">
        <w:rPr>
          <w:rFonts w:ascii="Arial" w:hAnsi="Arial" w:cs="Arial"/>
          <w:color w:val="auto"/>
          <w:sz w:val="22"/>
          <w:szCs w:val="22"/>
        </w:rPr>
        <w:t xml:space="preserve">for lugt overholder afskæringskriterierne til nærmeste nabo, </w:t>
      </w:r>
      <w:proofErr w:type="spellStart"/>
      <w:r w:rsidR="001453E5" w:rsidRPr="001453E5">
        <w:rPr>
          <w:rFonts w:ascii="Arial" w:hAnsi="Arial" w:cs="Arial"/>
          <w:color w:val="auto"/>
          <w:sz w:val="22"/>
          <w:szCs w:val="22"/>
        </w:rPr>
        <w:t>nrmeste</w:t>
      </w:r>
      <w:proofErr w:type="spellEnd"/>
      <w:r w:rsidR="001453E5" w:rsidRPr="001453E5">
        <w:rPr>
          <w:rFonts w:ascii="Arial" w:hAnsi="Arial" w:cs="Arial"/>
          <w:color w:val="auto"/>
          <w:sz w:val="22"/>
          <w:szCs w:val="22"/>
        </w:rPr>
        <w:t xml:space="preserve"> samlede bebyggelse og nærmeste byzone.</w:t>
      </w:r>
    </w:p>
    <w:p w14:paraId="0BEF8F89" w14:textId="77777777" w:rsidR="001453E5" w:rsidRPr="001453E5" w:rsidRDefault="001453E5" w:rsidP="006B5501">
      <w:pPr>
        <w:pStyle w:val="liste1"/>
        <w:ind w:left="0"/>
        <w:rPr>
          <w:rFonts w:ascii="Arial" w:hAnsi="Arial" w:cs="Arial"/>
          <w:color w:val="auto"/>
          <w:sz w:val="22"/>
          <w:szCs w:val="22"/>
        </w:rPr>
      </w:pPr>
    </w:p>
    <w:p w14:paraId="6A4D7E02" w14:textId="46A25FBC" w:rsidR="00EB4506" w:rsidRPr="00CC77E5" w:rsidRDefault="00EB4506" w:rsidP="00EB4506">
      <w:pPr>
        <w:pStyle w:val="Overskrift2"/>
        <w:rPr>
          <w:color w:val="auto"/>
        </w:rPr>
      </w:pPr>
      <w:bookmarkStart w:id="12" w:name="_Toc516670695"/>
      <w:r w:rsidRPr="00CC77E5">
        <w:rPr>
          <w:color w:val="auto"/>
        </w:rPr>
        <w:t>Støj</w:t>
      </w:r>
      <w:bookmarkEnd w:id="12"/>
    </w:p>
    <w:p w14:paraId="39E80F68" w14:textId="77777777" w:rsidR="00EB4506" w:rsidRPr="00CC77E5" w:rsidRDefault="00EB4506" w:rsidP="00EB4506">
      <w:pPr>
        <w:pStyle w:val="liste1"/>
        <w:rPr>
          <w:rFonts w:ascii="Arial" w:hAnsi="Arial" w:cs="Arial"/>
          <w:color w:val="auto"/>
          <w:sz w:val="22"/>
          <w:szCs w:val="22"/>
        </w:rPr>
      </w:pPr>
    </w:p>
    <w:p w14:paraId="0B507EE2" w14:textId="77777777" w:rsidR="003C0BAF" w:rsidRPr="00CC77E5" w:rsidRDefault="003C0BAF" w:rsidP="003C0BAF">
      <w:pPr>
        <w:rPr>
          <w:rFonts w:ascii="Arial" w:hAnsi="Arial" w:cs="Arial"/>
          <w:bCs/>
          <w:sz w:val="22"/>
          <w:szCs w:val="22"/>
        </w:rPr>
      </w:pPr>
      <w:r w:rsidRPr="00CC77E5">
        <w:rPr>
          <w:rFonts w:ascii="Arial" w:hAnsi="Arial" w:cs="Arial"/>
          <w:bCs/>
          <w:sz w:val="22"/>
          <w:szCs w:val="22"/>
        </w:rPr>
        <w:t xml:space="preserve">Der kan forekomme støj fra følgende kilder: </w:t>
      </w:r>
    </w:p>
    <w:p w14:paraId="2A205CD3" w14:textId="77777777" w:rsidR="003C0BAF" w:rsidRPr="00CC77E5" w:rsidRDefault="003C0BAF" w:rsidP="003C0BAF">
      <w:pPr>
        <w:rPr>
          <w:rFonts w:ascii="Arial" w:hAnsi="Arial" w:cs="Arial"/>
          <w:bCs/>
          <w:sz w:val="22"/>
          <w:szCs w:val="22"/>
        </w:rPr>
      </w:pPr>
    </w:p>
    <w:p w14:paraId="74733E5A" w14:textId="66134B2D" w:rsidR="003C0BAF" w:rsidRPr="00CC77E5" w:rsidRDefault="003C0BAF" w:rsidP="003C0BAF">
      <w:pPr>
        <w:numPr>
          <w:ilvl w:val="0"/>
          <w:numId w:val="41"/>
        </w:numPr>
        <w:tabs>
          <w:tab w:val="clear" w:pos="720"/>
          <w:tab w:val="num" w:pos="360"/>
        </w:tabs>
        <w:ind w:left="360"/>
        <w:rPr>
          <w:rFonts w:ascii="Arial" w:hAnsi="Arial" w:cs="Arial"/>
          <w:sz w:val="22"/>
          <w:szCs w:val="22"/>
        </w:rPr>
      </w:pPr>
      <w:r w:rsidRPr="00CC77E5">
        <w:rPr>
          <w:rFonts w:ascii="Arial" w:hAnsi="Arial" w:cs="Arial"/>
          <w:sz w:val="22"/>
          <w:szCs w:val="22"/>
        </w:rPr>
        <w:t>Højtryksrensere</w:t>
      </w:r>
      <w:r w:rsidR="00750307" w:rsidRPr="00CC77E5">
        <w:rPr>
          <w:rFonts w:ascii="Arial" w:hAnsi="Arial" w:cs="Arial"/>
          <w:sz w:val="22"/>
          <w:szCs w:val="22"/>
        </w:rPr>
        <w:t xml:space="preserve"> </w:t>
      </w:r>
    </w:p>
    <w:p w14:paraId="0D37E401" w14:textId="0D23B7A3" w:rsidR="006B0610" w:rsidRPr="00CC77E5" w:rsidRDefault="006B0610" w:rsidP="003C0BAF">
      <w:pPr>
        <w:numPr>
          <w:ilvl w:val="0"/>
          <w:numId w:val="41"/>
        </w:numPr>
        <w:tabs>
          <w:tab w:val="clear" w:pos="720"/>
          <w:tab w:val="num" w:pos="360"/>
        </w:tabs>
        <w:ind w:left="360"/>
        <w:rPr>
          <w:rFonts w:ascii="Arial" w:hAnsi="Arial" w:cs="Arial"/>
          <w:sz w:val="22"/>
          <w:szCs w:val="22"/>
        </w:rPr>
      </w:pPr>
      <w:r w:rsidRPr="00CC77E5">
        <w:rPr>
          <w:rFonts w:ascii="Arial" w:hAnsi="Arial" w:cs="Arial"/>
          <w:sz w:val="22"/>
          <w:szCs w:val="22"/>
        </w:rPr>
        <w:t>Ventilation</w:t>
      </w:r>
    </w:p>
    <w:p w14:paraId="79CB981E" w14:textId="0A3D9FAF" w:rsidR="006B0610" w:rsidRPr="00CC77E5" w:rsidRDefault="006B0610" w:rsidP="003C0BAF">
      <w:pPr>
        <w:numPr>
          <w:ilvl w:val="0"/>
          <w:numId w:val="41"/>
        </w:numPr>
        <w:tabs>
          <w:tab w:val="clear" w:pos="720"/>
          <w:tab w:val="num" w:pos="360"/>
        </w:tabs>
        <w:ind w:left="360"/>
        <w:rPr>
          <w:rFonts w:ascii="Arial" w:hAnsi="Arial" w:cs="Arial"/>
          <w:sz w:val="22"/>
          <w:szCs w:val="22"/>
        </w:rPr>
      </w:pPr>
      <w:r w:rsidRPr="00CC77E5">
        <w:rPr>
          <w:rFonts w:ascii="Arial" w:hAnsi="Arial" w:cs="Arial"/>
          <w:sz w:val="22"/>
          <w:szCs w:val="22"/>
        </w:rPr>
        <w:t>Håndtering og omrøring af gylle</w:t>
      </w:r>
    </w:p>
    <w:p w14:paraId="6F2C139F" w14:textId="77777777" w:rsidR="003C0BAF" w:rsidRPr="00CC77E5" w:rsidRDefault="003C0BAF" w:rsidP="003C0BAF">
      <w:pPr>
        <w:numPr>
          <w:ilvl w:val="0"/>
          <w:numId w:val="41"/>
        </w:numPr>
        <w:tabs>
          <w:tab w:val="clear" w:pos="720"/>
          <w:tab w:val="num" w:pos="360"/>
        </w:tabs>
        <w:ind w:left="360"/>
        <w:rPr>
          <w:rFonts w:ascii="Arial" w:hAnsi="Arial" w:cs="Arial"/>
          <w:sz w:val="22"/>
          <w:szCs w:val="22"/>
        </w:rPr>
      </w:pPr>
      <w:r w:rsidRPr="00CC77E5">
        <w:rPr>
          <w:rFonts w:ascii="Arial" w:hAnsi="Arial" w:cs="Arial"/>
          <w:sz w:val="22"/>
          <w:szCs w:val="22"/>
        </w:rPr>
        <w:t xml:space="preserve">Transport til og fra ejendommen (se afsnit vedr. transport) </w:t>
      </w:r>
    </w:p>
    <w:p w14:paraId="08F9A730" w14:textId="77777777" w:rsidR="003C0BAF" w:rsidRPr="00CC77E5" w:rsidRDefault="003C0BAF" w:rsidP="003C0BAF">
      <w:pPr>
        <w:pStyle w:val="Listeafsnit"/>
        <w:rPr>
          <w:rFonts w:ascii="Arial" w:hAnsi="Arial" w:cs="Arial"/>
        </w:rPr>
      </w:pPr>
    </w:p>
    <w:p w14:paraId="6C8F899E" w14:textId="77777777" w:rsidR="003C0BAF" w:rsidRPr="00CC77E5" w:rsidRDefault="003C0BAF" w:rsidP="003C0BAF">
      <w:pPr>
        <w:rPr>
          <w:rFonts w:ascii="Arial" w:hAnsi="Arial" w:cs="Arial"/>
          <w:sz w:val="22"/>
          <w:szCs w:val="22"/>
        </w:rPr>
      </w:pPr>
      <w:r w:rsidRPr="00CC77E5">
        <w:rPr>
          <w:rFonts w:ascii="Arial" w:hAnsi="Arial" w:cs="Arial"/>
          <w:sz w:val="22"/>
          <w:szCs w:val="22"/>
        </w:rPr>
        <w:t>Af følgende skema fremgår driftsperioderne og placeringen af støjkilder på ejendommen.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977"/>
        <w:gridCol w:w="2835"/>
      </w:tblGrid>
      <w:tr w:rsidR="00B574EE" w:rsidRPr="00B574EE" w14:paraId="4C0AB4E7" w14:textId="77777777" w:rsidTr="002B7369">
        <w:trPr>
          <w:trHeight w:val="284"/>
        </w:trPr>
        <w:tc>
          <w:tcPr>
            <w:tcW w:w="3397" w:type="dxa"/>
            <w:shd w:val="clear" w:color="auto" w:fill="1F3864" w:themeFill="accent1" w:themeFillShade="80"/>
            <w:vAlign w:val="center"/>
          </w:tcPr>
          <w:p w14:paraId="1ED98931" w14:textId="77777777" w:rsidR="002B7369" w:rsidRPr="00B574EE" w:rsidRDefault="002B7369" w:rsidP="00BB1170">
            <w:pPr>
              <w:rPr>
                <w:rFonts w:ascii="Arial" w:hAnsi="Arial" w:cs="Arial"/>
                <w:sz w:val="22"/>
                <w:szCs w:val="22"/>
              </w:rPr>
            </w:pPr>
          </w:p>
          <w:p w14:paraId="799BEFCB" w14:textId="77777777" w:rsidR="00762A28" w:rsidRPr="00B574EE" w:rsidRDefault="00762A28" w:rsidP="00BB1170">
            <w:pPr>
              <w:rPr>
                <w:rFonts w:ascii="Arial" w:hAnsi="Arial" w:cs="Arial"/>
                <w:sz w:val="22"/>
                <w:szCs w:val="22"/>
              </w:rPr>
            </w:pPr>
            <w:r w:rsidRPr="00B574EE">
              <w:rPr>
                <w:rFonts w:ascii="Arial" w:hAnsi="Arial" w:cs="Arial"/>
                <w:sz w:val="22"/>
                <w:szCs w:val="22"/>
              </w:rPr>
              <w:t>Støjkilde</w:t>
            </w:r>
          </w:p>
          <w:p w14:paraId="599F608B" w14:textId="1A70EF60" w:rsidR="002B7369" w:rsidRPr="00B574EE" w:rsidRDefault="002B7369" w:rsidP="00BB1170">
            <w:pPr>
              <w:rPr>
                <w:rFonts w:ascii="Arial" w:hAnsi="Arial" w:cs="Arial"/>
                <w:sz w:val="22"/>
                <w:szCs w:val="22"/>
              </w:rPr>
            </w:pPr>
          </w:p>
        </w:tc>
        <w:tc>
          <w:tcPr>
            <w:tcW w:w="2977" w:type="dxa"/>
            <w:shd w:val="clear" w:color="auto" w:fill="1F3864" w:themeFill="accent1" w:themeFillShade="80"/>
            <w:vAlign w:val="center"/>
          </w:tcPr>
          <w:p w14:paraId="52478EEF" w14:textId="77777777" w:rsidR="00762A28" w:rsidRPr="00B574EE" w:rsidRDefault="00762A28" w:rsidP="00BB1170">
            <w:pPr>
              <w:rPr>
                <w:rFonts w:ascii="Arial" w:hAnsi="Arial" w:cs="Arial"/>
                <w:sz w:val="22"/>
                <w:szCs w:val="22"/>
              </w:rPr>
            </w:pPr>
            <w:r w:rsidRPr="00B574EE">
              <w:rPr>
                <w:rFonts w:ascii="Arial" w:hAnsi="Arial" w:cs="Arial"/>
                <w:sz w:val="22"/>
                <w:szCs w:val="22"/>
              </w:rPr>
              <w:t xml:space="preserve">Placering </w:t>
            </w:r>
          </w:p>
        </w:tc>
        <w:tc>
          <w:tcPr>
            <w:tcW w:w="2835" w:type="dxa"/>
            <w:shd w:val="clear" w:color="auto" w:fill="1F3864" w:themeFill="accent1" w:themeFillShade="80"/>
            <w:vAlign w:val="center"/>
          </w:tcPr>
          <w:p w14:paraId="1E4349E2" w14:textId="77777777" w:rsidR="00762A28" w:rsidRPr="00B574EE" w:rsidRDefault="00762A28" w:rsidP="00BB1170">
            <w:pPr>
              <w:rPr>
                <w:rFonts w:ascii="Arial" w:hAnsi="Arial" w:cs="Arial"/>
                <w:sz w:val="22"/>
                <w:szCs w:val="22"/>
              </w:rPr>
            </w:pPr>
            <w:r w:rsidRPr="00B574EE">
              <w:rPr>
                <w:rFonts w:ascii="Arial" w:hAnsi="Arial" w:cs="Arial"/>
                <w:sz w:val="22"/>
                <w:szCs w:val="22"/>
              </w:rPr>
              <w:t xml:space="preserve">Tidsinterval </w:t>
            </w:r>
          </w:p>
        </w:tc>
      </w:tr>
      <w:tr w:rsidR="00B574EE" w:rsidRPr="00B574EE" w14:paraId="140F5A04" w14:textId="77777777" w:rsidTr="00762A28">
        <w:tc>
          <w:tcPr>
            <w:tcW w:w="3397" w:type="dxa"/>
          </w:tcPr>
          <w:p w14:paraId="42043EDA" w14:textId="77777777" w:rsidR="00762A28" w:rsidRPr="00B574EE" w:rsidRDefault="00762A28" w:rsidP="00BB1170">
            <w:pPr>
              <w:rPr>
                <w:rFonts w:ascii="Arial" w:hAnsi="Arial" w:cs="Arial"/>
                <w:sz w:val="22"/>
                <w:szCs w:val="22"/>
              </w:rPr>
            </w:pPr>
            <w:r w:rsidRPr="00B574EE">
              <w:rPr>
                <w:rFonts w:ascii="Arial" w:hAnsi="Arial" w:cs="Arial"/>
                <w:sz w:val="22"/>
                <w:szCs w:val="22"/>
              </w:rPr>
              <w:t>Højtryksrensere</w:t>
            </w:r>
          </w:p>
          <w:p w14:paraId="37EC09D6" w14:textId="77777777" w:rsidR="00762A28" w:rsidRPr="00B574EE" w:rsidRDefault="00762A28" w:rsidP="00BB1170">
            <w:pPr>
              <w:rPr>
                <w:rFonts w:ascii="Arial" w:hAnsi="Arial" w:cs="Arial"/>
                <w:sz w:val="22"/>
                <w:szCs w:val="22"/>
              </w:rPr>
            </w:pPr>
          </w:p>
        </w:tc>
        <w:tc>
          <w:tcPr>
            <w:tcW w:w="2977" w:type="dxa"/>
          </w:tcPr>
          <w:p w14:paraId="75422C02" w14:textId="77777777" w:rsidR="00762A28" w:rsidRPr="00B574EE" w:rsidRDefault="00762A28" w:rsidP="00BB1170">
            <w:pPr>
              <w:rPr>
                <w:rFonts w:ascii="Arial" w:hAnsi="Arial" w:cs="Arial"/>
                <w:sz w:val="22"/>
                <w:szCs w:val="22"/>
              </w:rPr>
            </w:pPr>
            <w:r w:rsidRPr="00B574EE">
              <w:rPr>
                <w:rFonts w:ascii="Arial" w:hAnsi="Arial" w:cs="Arial"/>
                <w:sz w:val="22"/>
                <w:szCs w:val="22"/>
              </w:rPr>
              <w:t>Brug af højtryksrenser til vask af stalde sker inden døre</w:t>
            </w:r>
          </w:p>
        </w:tc>
        <w:tc>
          <w:tcPr>
            <w:tcW w:w="2835" w:type="dxa"/>
          </w:tcPr>
          <w:p w14:paraId="069F3DB2" w14:textId="77777777" w:rsidR="00762A28" w:rsidRPr="00B574EE" w:rsidRDefault="00762A28" w:rsidP="00BB1170">
            <w:pPr>
              <w:rPr>
                <w:rFonts w:ascii="Arial" w:hAnsi="Arial" w:cs="Arial"/>
                <w:sz w:val="22"/>
                <w:szCs w:val="22"/>
              </w:rPr>
            </w:pPr>
            <w:r w:rsidRPr="00B574EE">
              <w:rPr>
                <w:rFonts w:ascii="Arial" w:hAnsi="Arial" w:cs="Arial"/>
                <w:sz w:val="22"/>
                <w:szCs w:val="22"/>
              </w:rPr>
              <w:t xml:space="preserve">Rengøring sker i dagtimerne </w:t>
            </w:r>
          </w:p>
        </w:tc>
      </w:tr>
      <w:tr w:rsidR="00B574EE" w:rsidRPr="00B574EE" w14:paraId="07771E87" w14:textId="77777777" w:rsidTr="00762A28">
        <w:tc>
          <w:tcPr>
            <w:tcW w:w="3397" w:type="dxa"/>
          </w:tcPr>
          <w:p w14:paraId="2EAC14F5" w14:textId="03F4CE26" w:rsidR="00762A28" w:rsidRPr="00B574EE" w:rsidRDefault="00B12C62" w:rsidP="00BB1170">
            <w:pPr>
              <w:rPr>
                <w:rFonts w:ascii="Arial" w:hAnsi="Arial" w:cs="Arial"/>
                <w:sz w:val="22"/>
                <w:szCs w:val="22"/>
              </w:rPr>
            </w:pPr>
            <w:r w:rsidRPr="00B574EE">
              <w:rPr>
                <w:rFonts w:ascii="Arial" w:hAnsi="Arial" w:cs="Arial"/>
                <w:sz w:val="22"/>
                <w:szCs w:val="22"/>
              </w:rPr>
              <w:t>Fremstilling</w:t>
            </w:r>
            <w:r w:rsidR="00762A28" w:rsidRPr="00B574EE">
              <w:rPr>
                <w:rFonts w:ascii="Arial" w:hAnsi="Arial" w:cs="Arial"/>
                <w:sz w:val="22"/>
                <w:szCs w:val="22"/>
              </w:rPr>
              <w:t xml:space="preserve"> af foder </w:t>
            </w:r>
          </w:p>
          <w:p w14:paraId="1AACBE98" w14:textId="77777777" w:rsidR="00762A28" w:rsidRPr="00B574EE" w:rsidRDefault="00762A28" w:rsidP="00BB1170">
            <w:pPr>
              <w:rPr>
                <w:rFonts w:ascii="Arial" w:hAnsi="Arial" w:cs="Arial"/>
                <w:sz w:val="22"/>
                <w:szCs w:val="22"/>
              </w:rPr>
            </w:pPr>
          </w:p>
        </w:tc>
        <w:tc>
          <w:tcPr>
            <w:tcW w:w="2977" w:type="dxa"/>
          </w:tcPr>
          <w:p w14:paraId="70187A8C" w14:textId="75D83C53" w:rsidR="00762A28" w:rsidRPr="00B574EE" w:rsidRDefault="00762A28" w:rsidP="00BB1170">
            <w:pPr>
              <w:rPr>
                <w:rFonts w:ascii="Arial" w:hAnsi="Arial" w:cs="Arial"/>
                <w:sz w:val="22"/>
                <w:szCs w:val="22"/>
              </w:rPr>
            </w:pPr>
            <w:r w:rsidRPr="00B574EE">
              <w:rPr>
                <w:rFonts w:ascii="Arial" w:hAnsi="Arial" w:cs="Arial"/>
                <w:sz w:val="22"/>
                <w:szCs w:val="22"/>
              </w:rPr>
              <w:t>Foderlade</w:t>
            </w:r>
          </w:p>
        </w:tc>
        <w:tc>
          <w:tcPr>
            <w:tcW w:w="2835" w:type="dxa"/>
          </w:tcPr>
          <w:p w14:paraId="762248F0" w14:textId="577C801F" w:rsidR="00762A28" w:rsidRPr="00B574EE" w:rsidRDefault="00F87AB7" w:rsidP="00BB1170">
            <w:pPr>
              <w:rPr>
                <w:rFonts w:ascii="Arial" w:hAnsi="Arial" w:cs="Arial"/>
                <w:sz w:val="22"/>
                <w:szCs w:val="22"/>
              </w:rPr>
            </w:pPr>
            <w:r w:rsidRPr="00B574EE">
              <w:rPr>
                <w:rFonts w:ascii="Arial" w:hAnsi="Arial" w:cs="Arial"/>
                <w:sz w:val="22"/>
                <w:szCs w:val="22"/>
              </w:rPr>
              <w:t>I dagtimerne</w:t>
            </w:r>
          </w:p>
        </w:tc>
      </w:tr>
      <w:tr w:rsidR="00B574EE" w:rsidRPr="00B574EE" w14:paraId="4ED6F5BF" w14:textId="77777777" w:rsidTr="00762A28">
        <w:tc>
          <w:tcPr>
            <w:tcW w:w="3397" w:type="dxa"/>
          </w:tcPr>
          <w:p w14:paraId="7FDAE1A1" w14:textId="77777777" w:rsidR="00762A28" w:rsidRPr="00B574EE" w:rsidRDefault="00762A28" w:rsidP="00BB1170">
            <w:pPr>
              <w:rPr>
                <w:rFonts w:ascii="Arial" w:hAnsi="Arial" w:cs="Arial"/>
                <w:sz w:val="22"/>
                <w:szCs w:val="22"/>
              </w:rPr>
            </w:pPr>
            <w:r w:rsidRPr="00B574EE">
              <w:rPr>
                <w:rFonts w:ascii="Arial" w:hAnsi="Arial" w:cs="Arial"/>
                <w:sz w:val="22"/>
                <w:szCs w:val="22"/>
              </w:rPr>
              <w:t xml:space="preserve">Håndtering af gylle </w:t>
            </w:r>
          </w:p>
        </w:tc>
        <w:tc>
          <w:tcPr>
            <w:tcW w:w="2977" w:type="dxa"/>
          </w:tcPr>
          <w:p w14:paraId="0B0ECD5C" w14:textId="77777777" w:rsidR="00762A28" w:rsidRPr="00B574EE" w:rsidRDefault="00762A28" w:rsidP="00BB1170">
            <w:pPr>
              <w:rPr>
                <w:rFonts w:ascii="Arial" w:hAnsi="Arial" w:cs="Arial"/>
                <w:sz w:val="22"/>
                <w:szCs w:val="22"/>
              </w:rPr>
            </w:pPr>
          </w:p>
        </w:tc>
        <w:tc>
          <w:tcPr>
            <w:tcW w:w="2835" w:type="dxa"/>
          </w:tcPr>
          <w:p w14:paraId="51E8FD3D" w14:textId="77777777" w:rsidR="00762A28" w:rsidRPr="00B574EE" w:rsidRDefault="00762A28" w:rsidP="00BB1170">
            <w:pPr>
              <w:rPr>
                <w:rFonts w:ascii="Arial" w:hAnsi="Arial" w:cs="Arial"/>
                <w:sz w:val="22"/>
                <w:szCs w:val="22"/>
              </w:rPr>
            </w:pPr>
            <w:r w:rsidRPr="00B574EE">
              <w:rPr>
                <w:rFonts w:ascii="Arial" w:hAnsi="Arial" w:cs="Arial"/>
                <w:sz w:val="22"/>
                <w:szCs w:val="22"/>
              </w:rPr>
              <w:t>Der vil være periodisk støj ved omrøring og pumpning af gylle</w:t>
            </w:r>
          </w:p>
        </w:tc>
      </w:tr>
      <w:tr w:rsidR="00B574EE" w:rsidRPr="00B574EE" w14:paraId="6779FCB9" w14:textId="77777777" w:rsidTr="00762A28">
        <w:tc>
          <w:tcPr>
            <w:tcW w:w="3397" w:type="dxa"/>
          </w:tcPr>
          <w:p w14:paraId="279E6D0A" w14:textId="77777777" w:rsidR="00762A28" w:rsidRPr="00B574EE" w:rsidRDefault="00762A28" w:rsidP="00BB1170">
            <w:pPr>
              <w:rPr>
                <w:rFonts w:ascii="Arial" w:hAnsi="Arial" w:cs="Arial"/>
                <w:sz w:val="22"/>
                <w:szCs w:val="22"/>
              </w:rPr>
            </w:pPr>
            <w:r w:rsidRPr="00B574EE">
              <w:rPr>
                <w:rFonts w:ascii="Arial" w:hAnsi="Arial" w:cs="Arial"/>
                <w:sz w:val="22"/>
                <w:szCs w:val="22"/>
              </w:rPr>
              <w:t xml:space="preserve">Transport til og fra ejendommen ved bl.a. aflæsning af foder og ved ind- og udlevering af grise </w:t>
            </w:r>
          </w:p>
          <w:p w14:paraId="03C9EB82" w14:textId="77777777" w:rsidR="00762A28" w:rsidRPr="00B574EE" w:rsidRDefault="00762A28" w:rsidP="00BB1170">
            <w:pPr>
              <w:rPr>
                <w:rFonts w:ascii="Arial" w:hAnsi="Arial" w:cs="Arial"/>
                <w:sz w:val="22"/>
                <w:szCs w:val="22"/>
              </w:rPr>
            </w:pPr>
          </w:p>
        </w:tc>
        <w:tc>
          <w:tcPr>
            <w:tcW w:w="2977" w:type="dxa"/>
          </w:tcPr>
          <w:p w14:paraId="745C89A7" w14:textId="77777777" w:rsidR="00762A28" w:rsidRPr="00B574EE" w:rsidRDefault="00762A28" w:rsidP="00BB1170">
            <w:pPr>
              <w:rPr>
                <w:rFonts w:ascii="Arial" w:hAnsi="Arial" w:cs="Arial"/>
                <w:sz w:val="22"/>
                <w:szCs w:val="22"/>
              </w:rPr>
            </w:pPr>
          </w:p>
        </w:tc>
        <w:tc>
          <w:tcPr>
            <w:tcW w:w="2835" w:type="dxa"/>
          </w:tcPr>
          <w:p w14:paraId="1D19CB0C" w14:textId="77777777" w:rsidR="00762A28" w:rsidRPr="00B574EE" w:rsidRDefault="00762A28" w:rsidP="00BB1170">
            <w:pPr>
              <w:rPr>
                <w:rFonts w:ascii="Arial" w:hAnsi="Arial" w:cs="Arial"/>
                <w:sz w:val="22"/>
                <w:szCs w:val="22"/>
              </w:rPr>
            </w:pPr>
            <w:r w:rsidRPr="00B574EE">
              <w:rPr>
                <w:rFonts w:ascii="Arial" w:hAnsi="Arial" w:cs="Arial"/>
                <w:sz w:val="22"/>
                <w:szCs w:val="22"/>
              </w:rPr>
              <w:t>Der kan lejlighedsvis forekomme støj ved af- og pålæsning af grise</w:t>
            </w:r>
          </w:p>
          <w:p w14:paraId="018F5D1C" w14:textId="77777777" w:rsidR="00762A28" w:rsidRPr="00B574EE" w:rsidRDefault="00762A28" w:rsidP="00BB1170">
            <w:pPr>
              <w:rPr>
                <w:rFonts w:ascii="Arial" w:hAnsi="Arial" w:cs="Arial"/>
                <w:sz w:val="22"/>
                <w:szCs w:val="22"/>
              </w:rPr>
            </w:pPr>
          </w:p>
        </w:tc>
      </w:tr>
    </w:tbl>
    <w:p w14:paraId="4DE14350" w14:textId="77777777" w:rsidR="003C0BAF" w:rsidRPr="00F3714F" w:rsidRDefault="003C0BAF" w:rsidP="003C0BAF">
      <w:pPr>
        <w:rPr>
          <w:rFonts w:ascii="Arial" w:hAnsi="Arial" w:cs="Arial"/>
          <w:color w:val="FF0000"/>
          <w:sz w:val="22"/>
          <w:szCs w:val="22"/>
        </w:rPr>
      </w:pPr>
    </w:p>
    <w:p w14:paraId="55E02270" w14:textId="77777777" w:rsidR="003C0BAF" w:rsidRPr="00B574EE" w:rsidRDefault="003C0BAF" w:rsidP="003C0BAF">
      <w:pPr>
        <w:rPr>
          <w:rFonts w:ascii="Arial" w:hAnsi="Arial" w:cs="Arial"/>
          <w:b/>
          <w:sz w:val="22"/>
          <w:szCs w:val="22"/>
        </w:rPr>
      </w:pPr>
      <w:r w:rsidRPr="00B574EE">
        <w:rPr>
          <w:rFonts w:ascii="Arial" w:hAnsi="Arial" w:cs="Arial"/>
          <w:b/>
          <w:sz w:val="22"/>
          <w:szCs w:val="22"/>
        </w:rPr>
        <w:t xml:space="preserve">Generelt vedr. støj: </w:t>
      </w:r>
    </w:p>
    <w:p w14:paraId="1295FC61" w14:textId="77777777" w:rsidR="003C0BAF" w:rsidRPr="00B574EE" w:rsidRDefault="003C0BAF" w:rsidP="003C0BAF">
      <w:pPr>
        <w:rPr>
          <w:rFonts w:ascii="Arial" w:hAnsi="Arial" w:cs="Arial"/>
          <w:sz w:val="22"/>
          <w:szCs w:val="22"/>
        </w:rPr>
      </w:pPr>
    </w:p>
    <w:p w14:paraId="1EFFD8FA" w14:textId="0635FEA3" w:rsidR="003C0BAF" w:rsidRPr="00B574EE" w:rsidRDefault="00762A28" w:rsidP="003C0BAF">
      <w:pPr>
        <w:rPr>
          <w:rFonts w:ascii="Arial" w:hAnsi="Arial" w:cs="Arial"/>
          <w:iCs/>
          <w:sz w:val="22"/>
          <w:szCs w:val="22"/>
        </w:rPr>
      </w:pPr>
      <w:r w:rsidRPr="00B574EE">
        <w:rPr>
          <w:rFonts w:ascii="Arial" w:hAnsi="Arial" w:cs="Arial"/>
          <w:iCs/>
          <w:sz w:val="22"/>
          <w:szCs w:val="22"/>
        </w:rPr>
        <w:t xml:space="preserve">Der har ikke </w:t>
      </w:r>
      <w:r w:rsidR="003C0BAF" w:rsidRPr="00B574EE">
        <w:rPr>
          <w:rFonts w:ascii="Arial" w:hAnsi="Arial" w:cs="Arial"/>
          <w:iCs/>
          <w:sz w:val="22"/>
          <w:szCs w:val="22"/>
        </w:rPr>
        <w:t>været klager over støj fra ejendommen</w:t>
      </w:r>
    </w:p>
    <w:p w14:paraId="5833AA16" w14:textId="77777777" w:rsidR="003C0BAF" w:rsidRPr="00B574EE" w:rsidRDefault="003C0BAF" w:rsidP="003C0BAF">
      <w:pPr>
        <w:rPr>
          <w:rFonts w:ascii="Arial" w:hAnsi="Arial" w:cs="Arial"/>
          <w:iCs/>
          <w:sz w:val="22"/>
          <w:szCs w:val="22"/>
        </w:rPr>
      </w:pPr>
      <w:r w:rsidRPr="00B574EE">
        <w:rPr>
          <w:rFonts w:ascii="Arial" w:hAnsi="Arial" w:cs="Arial"/>
          <w:iCs/>
          <w:sz w:val="22"/>
          <w:szCs w:val="22"/>
        </w:rPr>
        <w:t>De fleste støjkilder er placeret i lukkede bygninger</w:t>
      </w:r>
    </w:p>
    <w:p w14:paraId="511101D5" w14:textId="77777777" w:rsidR="003C0BAF" w:rsidRPr="00B574EE" w:rsidRDefault="003C0BAF" w:rsidP="003C0BAF">
      <w:pPr>
        <w:rPr>
          <w:rFonts w:ascii="Arial" w:hAnsi="Arial" w:cs="Arial"/>
          <w:iCs/>
          <w:sz w:val="22"/>
          <w:szCs w:val="22"/>
        </w:rPr>
      </w:pPr>
      <w:r w:rsidRPr="00B574EE">
        <w:rPr>
          <w:rFonts w:ascii="Arial" w:hAnsi="Arial" w:cs="Arial"/>
          <w:iCs/>
          <w:sz w:val="22"/>
          <w:szCs w:val="22"/>
        </w:rPr>
        <w:t>Det forsøges så vidt muligt at holde støjperioden inden for normal arbejdstid.</w:t>
      </w:r>
    </w:p>
    <w:p w14:paraId="14801B2D" w14:textId="77777777" w:rsidR="003C0BAF" w:rsidRPr="00B574EE" w:rsidRDefault="003C0BAF" w:rsidP="003C0BAF">
      <w:pPr>
        <w:rPr>
          <w:rFonts w:ascii="Arial" w:hAnsi="Arial" w:cs="Arial"/>
          <w:iCs/>
          <w:sz w:val="22"/>
          <w:szCs w:val="22"/>
        </w:rPr>
      </w:pPr>
      <w:r w:rsidRPr="00B574EE">
        <w:rPr>
          <w:rFonts w:ascii="Arial" w:hAnsi="Arial" w:cs="Arial"/>
          <w:iCs/>
          <w:sz w:val="22"/>
          <w:szCs w:val="22"/>
        </w:rPr>
        <w:t>Anvendelse af de øvrige støjende anlæg og maskiner tilstræbes holdt inden for normal arbejdstid.</w:t>
      </w:r>
    </w:p>
    <w:p w14:paraId="119F5C2D" w14:textId="77777777" w:rsidR="003C0BAF" w:rsidRPr="00B574EE" w:rsidRDefault="003C0BAF" w:rsidP="003C0BAF">
      <w:pPr>
        <w:rPr>
          <w:rFonts w:ascii="Arial" w:hAnsi="Arial" w:cs="Arial"/>
          <w:iCs/>
          <w:sz w:val="22"/>
          <w:szCs w:val="22"/>
        </w:rPr>
      </w:pPr>
    </w:p>
    <w:p w14:paraId="1EA5B1BC" w14:textId="77777777" w:rsidR="003C0BAF" w:rsidRPr="00B574EE" w:rsidRDefault="003C0BAF" w:rsidP="003C0BAF">
      <w:pPr>
        <w:rPr>
          <w:rFonts w:ascii="Arial" w:hAnsi="Arial" w:cs="Arial"/>
          <w:iCs/>
          <w:sz w:val="22"/>
          <w:szCs w:val="22"/>
        </w:rPr>
      </w:pPr>
      <w:r w:rsidRPr="00B574EE">
        <w:rPr>
          <w:rFonts w:ascii="Arial" w:hAnsi="Arial" w:cs="Arial"/>
          <w:iCs/>
          <w:sz w:val="22"/>
          <w:szCs w:val="22"/>
        </w:rPr>
        <w:t xml:space="preserve">Alt i alt vurderes det, at naboerne ikke vil blive udsat for væsentlige støjgener.  </w:t>
      </w:r>
    </w:p>
    <w:p w14:paraId="6DA6D0B7" w14:textId="77777777" w:rsidR="00EB4506" w:rsidRPr="00B574EE" w:rsidRDefault="00EB4506" w:rsidP="00EB4506">
      <w:pPr>
        <w:pStyle w:val="liste1"/>
        <w:rPr>
          <w:rFonts w:ascii="Arial" w:hAnsi="Arial" w:cs="Arial"/>
          <w:color w:val="auto"/>
          <w:sz w:val="22"/>
          <w:szCs w:val="22"/>
        </w:rPr>
      </w:pPr>
    </w:p>
    <w:p w14:paraId="6819FABC" w14:textId="44E04557" w:rsidR="00EB4506" w:rsidRPr="00B574EE" w:rsidRDefault="00EB4506" w:rsidP="00EB4506">
      <w:pPr>
        <w:pStyle w:val="Overskrift2"/>
        <w:rPr>
          <w:color w:val="auto"/>
        </w:rPr>
      </w:pPr>
      <w:bookmarkStart w:id="13" w:name="_Toc516670696"/>
      <w:r w:rsidRPr="00B574EE">
        <w:rPr>
          <w:color w:val="auto"/>
        </w:rPr>
        <w:t>Rystelser</w:t>
      </w:r>
      <w:bookmarkEnd w:id="13"/>
    </w:p>
    <w:p w14:paraId="47B4FA3A" w14:textId="6CBC69C1" w:rsidR="00EB4506" w:rsidRPr="00B574EE" w:rsidRDefault="00762A28" w:rsidP="00EB4506">
      <w:pPr>
        <w:pStyle w:val="liste1"/>
        <w:ind w:left="0"/>
        <w:rPr>
          <w:rFonts w:ascii="Arial" w:hAnsi="Arial" w:cs="Arial"/>
          <w:color w:val="auto"/>
          <w:sz w:val="22"/>
          <w:szCs w:val="22"/>
        </w:rPr>
      </w:pPr>
      <w:r w:rsidRPr="00B574EE">
        <w:rPr>
          <w:rFonts w:ascii="Arial" w:hAnsi="Arial" w:cs="Arial"/>
          <w:color w:val="auto"/>
          <w:sz w:val="22"/>
          <w:szCs w:val="22"/>
        </w:rPr>
        <w:t>Virksomheden</w:t>
      </w:r>
      <w:r w:rsidR="00EB4506" w:rsidRPr="00B574EE">
        <w:rPr>
          <w:rFonts w:ascii="Arial" w:hAnsi="Arial" w:cs="Arial"/>
          <w:color w:val="auto"/>
          <w:sz w:val="22"/>
          <w:szCs w:val="22"/>
        </w:rPr>
        <w:t xml:space="preserve"> vil overholde grænseværdier for Lavfrekvent støj, infralyd og vibrationer i </w:t>
      </w:r>
      <w:r w:rsidR="00764C72" w:rsidRPr="00B574EE">
        <w:rPr>
          <w:rFonts w:ascii="Arial" w:hAnsi="Arial" w:cs="Arial"/>
          <w:color w:val="auto"/>
          <w:sz w:val="22"/>
          <w:szCs w:val="22"/>
        </w:rPr>
        <w:t>eksternt og internt miljø</w:t>
      </w:r>
      <w:r w:rsidR="00EB4506" w:rsidRPr="00B574EE">
        <w:rPr>
          <w:rFonts w:ascii="Arial" w:hAnsi="Arial" w:cs="Arial"/>
          <w:color w:val="auto"/>
          <w:sz w:val="22"/>
          <w:szCs w:val="22"/>
        </w:rPr>
        <w:t xml:space="preserve"> fra Orientering fra Miljøstyrelsen, nr. 9, 1997 Tabel 1 og 2. </w:t>
      </w:r>
    </w:p>
    <w:p w14:paraId="04F06D8C" w14:textId="104FA66A" w:rsidR="00EB4506" w:rsidRPr="00B574EE" w:rsidRDefault="00EB4506" w:rsidP="00EB4506">
      <w:pPr>
        <w:pStyle w:val="liste1"/>
        <w:ind w:left="0"/>
        <w:rPr>
          <w:rFonts w:ascii="Arial" w:hAnsi="Arial" w:cs="Arial"/>
          <w:color w:val="auto"/>
          <w:sz w:val="22"/>
          <w:szCs w:val="22"/>
        </w:rPr>
      </w:pPr>
      <w:r w:rsidRPr="00B574EE">
        <w:rPr>
          <w:rFonts w:ascii="Arial" w:hAnsi="Arial" w:cs="Arial"/>
          <w:color w:val="auto"/>
          <w:sz w:val="22"/>
          <w:szCs w:val="22"/>
        </w:rPr>
        <w:lastRenderedPageBreak/>
        <w:t xml:space="preserve">Det vurderes at lavfrekvensstøj </w:t>
      </w:r>
      <w:r w:rsidR="007339F8" w:rsidRPr="00B574EE">
        <w:rPr>
          <w:rFonts w:ascii="Arial" w:hAnsi="Arial" w:cs="Arial"/>
          <w:color w:val="auto"/>
          <w:sz w:val="22"/>
          <w:szCs w:val="22"/>
        </w:rPr>
        <w:t>ikke bliver et problem</w:t>
      </w:r>
      <w:r w:rsidR="00762A28" w:rsidRPr="00B574EE">
        <w:rPr>
          <w:rFonts w:ascii="Arial" w:hAnsi="Arial" w:cs="Arial"/>
          <w:color w:val="auto"/>
          <w:sz w:val="22"/>
          <w:szCs w:val="22"/>
        </w:rPr>
        <w:t>.</w:t>
      </w:r>
      <w:r w:rsidR="007339F8" w:rsidRPr="00B574EE">
        <w:rPr>
          <w:rFonts w:ascii="Arial" w:hAnsi="Arial" w:cs="Arial"/>
          <w:color w:val="auto"/>
          <w:sz w:val="22"/>
          <w:szCs w:val="22"/>
        </w:rPr>
        <w:t xml:space="preserve"> </w:t>
      </w:r>
    </w:p>
    <w:p w14:paraId="16A74B9C" w14:textId="77777777" w:rsidR="00EB4506" w:rsidRPr="00B574EE" w:rsidRDefault="00EB4506" w:rsidP="00EB4506">
      <w:pPr>
        <w:pStyle w:val="liste1"/>
        <w:ind w:left="0"/>
        <w:rPr>
          <w:rFonts w:ascii="Arial" w:hAnsi="Arial" w:cs="Arial"/>
          <w:color w:val="auto"/>
          <w:sz w:val="22"/>
          <w:szCs w:val="22"/>
        </w:rPr>
      </w:pPr>
    </w:p>
    <w:p w14:paraId="2B0C588B" w14:textId="77777777" w:rsidR="00EB4506" w:rsidRPr="00B574EE" w:rsidRDefault="00EB4506" w:rsidP="00EB4506">
      <w:pPr>
        <w:pStyle w:val="liste1"/>
        <w:ind w:left="0"/>
        <w:rPr>
          <w:rFonts w:ascii="Arial" w:hAnsi="Arial" w:cs="Arial"/>
          <w:i/>
          <w:color w:val="auto"/>
          <w:sz w:val="22"/>
          <w:szCs w:val="22"/>
        </w:rPr>
      </w:pPr>
    </w:p>
    <w:p w14:paraId="13ADA12B" w14:textId="77777777" w:rsidR="00EB4506" w:rsidRPr="00B574EE" w:rsidRDefault="00EB4506" w:rsidP="00EB4506">
      <w:pPr>
        <w:pStyle w:val="Overskrift2"/>
        <w:rPr>
          <w:color w:val="auto"/>
        </w:rPr>
      </w:pPr>
      <w:bookmarkStart w:id="14" w:name="_Toc516670697"/>
      <w:r w:rsidRPr="00B574EE">
        <w:rPr>
          <w:color w:val="auto"/>
        </w:rPr>
        <w:t>Støv</w:t>
      </w:r>
      <w:bookmarkEnd w:id="14"/>
    </w:p>
    <w:p w14:paraId="75045BFC" w14:textId="31FBB7CD" w:rsidR="00EB4506" w:rsidRPr="00B574EE" w:rsidRDefault="00EB4506" w:rsidP="006E0BE5">
      <w:pPr>
        <w:rPr>
          <w:rFonts w:ascii="Arial" w:hAnsi="Arial" w:cs="Arial"/>
          <w:sz w:val="22"/>
          <w:szCs w:val="22"/>
        </w:rPr>
      </w:pPr>
      <w:r w:rsidRPr="00B574EE">
        <w:rPr>
          <w:rStyle w:val="fontstyle01"/>
          <w:rFonts w:ascii="Arial" w:hAnsi="Arial" w:cs="Arial"/>
          <w:color w:val="auto"/>
        </w:rPr>
        <w:t xml:space="preserve">I forbindelse med håndtering af foder kan der lokalt opstå lidt støv samt ved transporter på tørre </w:t>
      </w:r>
      <w:r w:rsidRPr="00B574EE">
        <w:rPr>
          <w:rFonts w:ascii="Arial" w:hAnsi="Arial" w:cs="Arial"/>
          <w:sz w:val="22"/>
          <w:szCs w:val="22"/>
        </w:rPr>
        <w:t>dage om sommeren. Forhold, som kan medvirke til støv, er af begrænset karakter og varighed.</w:t>
      </w:r>
    </w:p>
    <w:p w14:paraId="7F750088" w14:textId="5C9FB628" w:rsidR="00EB4506" w:rsidRPr="00B574EE" w:rsidRDefault="00EB4506" w:rsidP="006E0BE5">
      <w:pPr>
        <w:rPr>
          <w:rFonts w:ascii="Arial" w:hAnsi="Arial" w:cs="Arial"/>
          <w:sz w:val="22"/>
          <w:szCs w:val="22"/>
        </w:rPr>
      </w:pPr>
    </w:p>
    <w:p w14:paraId="761BF279" w14:textId="38BB4058" w:rsidR="00B453FA" w:rsidRPr="00B574EE" w:rsidRDefault="00F75FD2" w:rsidP="006E0BE5">
      <w:pPr>
        <w:rPr>
          <w:rFonts w:ascii="Arial" w:hAnsi="Arial" w:cs="Arial"/>
          <w:sz w:val="22"/>
          <w:szCs w:val="22"/>
        </w:rPr>
      </w:pPr>
      <w:r w:rsidRPr="00B574EE">
        <w:rPr>
          <w:rFonts w:ascii="Arial" w:hAnsi="Arial" w:cs="Arial"/>
          <w:sz w:val="22"/>
          <w:szCs w:val="22"/>
        </w:rPr>
        <w:t xml:space="preserve">Der har ikke tidligere været problemer med støvgener. </w:t>
      </w:r>
    </w:p>
    <w:p w14:paraId="4A4BC017" w14:textId="1D57A3E5" w:rsidR="00DB45E5" w:rsidRPr="00F3714F" w:rsidRDefault="00DB45E5" w:rsidP="006B5501">
      <w:pPr>
        <w:pStyle w:val="liste1"/>
        <w:ind w:left="0"/>
        <w:rPr>
          <w:rFonts w:ascii="Arial" w:hAnsi="Arial" w:cs="Arial"/>
          <w:i/>
          <w:color w:val="FF0000"/>
          <w:sz w:val="22"/>
          <w:szCs w:val="22"/>
        </w:rPr>
      </w:pPr>
    </w:p>
    <w:p w14:paraId="0CFA9CCF" w14:textId="77777777" w:rsidR="00356900" w:rsidRPr="00B574EE" w:rsidRDefault="00356900" w:rsidP="00356900">
      <w:pPr>
        <w:pStyle w:val="Overskrift2"/>
        <w:rPr>
          <w:color w:val="auto"/>
        </w:rPr>
      </w:pPr>
      <w:r w:rsidRPr="00B574EE">
        <w:rPr>
          <w:color w:val="auto"/>
        </w:rPr>
        <w:t>Generel bekæmpelse af skadedyr</w:t>
      </w:r>
    </w:p>
    <w:p w14:paraId="055E795C" w14:textId="77777777" w:rsidR="00356900" w:rsidRPr="00B574EE" w:rsidRDefault="00356900" w:rsidP="00356900">
      <w:pPr>
        <w:autoSpaceDE w:val="0"/>
        <w:autoSpaceDN w:val="0"/>
        <w:adjustRightInd w:val="0"/>
        <w:rPr>
          <w:rFonts w:ascii="Arial" w:hAnsi="Arial" w:cs="Arial"/>
          <w:iCs/>
          <w:sz w:val="22"/>
          <w:szCs w:val="22"/>
        </w:rPr>
      </w:pPr>
      <w:r w:rsidRPr="00B574EE">
        <w:rPr>
          <w:rFonts w:ascii="Arial" w:hAnsi="Arial" w:cs="Arial"/>
          <w:iCs/>
          <w:sz w:val="22"/>
          <w:szCs w:val="22"/>
        </w:rPr>
        <w:t>Bekæmpelse af skadedyr fortages efter anvisninger fra Aarhus Universitet, Institut for Agro økologi</w:t>
      </w:r>
    </w:p>
    <w:p w14:paraId="14626ED4" w14:textId="77777777" w:rsidR="00356900" w:rsidRPr="00B574EE" w:rsidRDefault="00356900" w:rsidP="00356900">
      <w:pPr>
        <w:autoSpaceDE w:val="0"/>
        <w:autoSpaceDN w:val="0"/>
        <w:adjustRightInd w:val="0"/>
        <w:rPr>
          <w:rFonts w:ascii="Arial" w:hAnsi="Arial" w:cs="Arial"/>
          <w:iCs/>
          <w:sz w:val="22"/>
          <w:szCs w:val="22"/>
        </w:rPr>
      </w:pPr>
      <w:r w:rsidRPr="00B574EE">
        <w:rPr>
          <w:rFonts w:ascii="Arial" w:hAnsi="Arial" w:cs="Arial"/>
          <w:sz w:val="22"/>
          <w:szCs w:val="22"/>
        </w:rPr>
        <w:t>I forbindelse med dyreholdet kan der forekomme gener fra skadedyr (rotter, mosegrise m.v.), som skal afhjælpes, samt gener fra fluer, som skal bekæmpes effektivt.</w:t>
      </w:r>
      <w:r w:rsidRPr="00B574EE">
        <w:rPr>
          <w:rFonts w:ascii="Arial" w:hAnsi="Arial" w:cs="Arial"/>
          <w:sz w:val="22"/>
          <w:szCs w:val="22"/>
        </w:rPr>
        <w:br/>
        <w:t>Det vurderes, at der kan være en risiko for opformering af fluer og andre skadedyr. Det er derfor vigtigt at der opretholdes en god hygiejne, og daglig rengøring er en væsentlig parameter til bekæmpelse af fluer. Desuden er det vigtigt, at der foretages biologisk bekæmpelse af fluer i gyllekanalerne i alle staldafsnit.</w:t>
      </w:r>
    </w:p>
    <w:p w14:paraId="463751B2" w14:textId="5345FAC5" w:rsidR="00356900" w:rsidRPr="00B574EE" w:rsidRDefault="00356900" w:rsidP="006B5501">
      <w:pPr>
        <w:pStyle w:val="liste1"/>
        <w:ind w:left="0"/>
        <w:rPr>
          <w:rFonts w:ascii="Arial" w:hAnsi="Arial" w:cs="Arial"/>
          <w:i/>
          <w:color w:val="auto"/>
          <w:sz w:val="20"/>
          <w:szCs w:val="20"/>
        </w:rPr>
      </w:pPr>
    </w:p>
    <w:p w14:paraId="3EB240FE" w14:textId="77777777" w:rsidR="00356900" w:rsidRPr="00B574EE" w:rsidRDefault="00356900" w:rsidP="006B5501">
      <w:pPr>
        <w:pStyle w:val="liste1"/>
        <w:ind w:left="0"/>
        <w:rPr>
          <w:rFonts w:ascii="Arial" w:hAnsi="Arial" w:cs="Arial"/>
          <w:i/>
          <w:color w:val="auto"/>
          <w:sz w:val="22"/>
          <w:szCs w:val="22"/>
        </w:rPr>
      </w:pPr>
    </w:p>
    <w:p w14:paraId="6149B319" w14:textId="2D02F096" w:rsidR="0023727E" w:rsidRPr="00B574EE" w:rsidRDefault="0023727E" w:rsidP="00EB4506">
      <w:pPr>
        <w:pStyle w:val="Overskrift2"/>
        <w:rPr>
          <w:color w:val="auto"/>
        </w:rPr>
      </w:pPr>
      <w:bookmarkStart w:id="15" w:name="_Toc516670698"/>
      <w:r w:rsidRPr="00B574EE">
        <w:rPr>
          <w:color w:val="auto"/>
        </w:rPr>
        <w:t>Fluer og skadedyr</w:t>
      </w:r>
      <w:bookmarkEnd w:id="15"/>
    </w:p>
    <w:p w14:paraId="3FA3EA81" w14:textId="77777777" w:rsidR="00794092" w:rsidRPr="00B574EE" w:rsidRDefault="00794092" w:rsidP="00794092">
      <w:pPr>
        <w:autoSpaceDE w:val="0"/>
        <w:autoSpaceDN w:val="0"/>
        <w:adjustRightInd w:val="0"/>
        <w:rPr>
          <w:rFonts w:ascii="Arial" w:hAnsi="Arial" w:cs="Arial"/>
          <w:iCs/>
          <w:sz w:val="22"/>
          <w:szCs w:val="22"/>
        </w:rPr>
      </w:pPr>
      <w:r w:rsidRPr="00B574EE">
        <w:rPr>
          <w:rFonts w:ascii="Arial" w:hAnsi="Arial" w:cs="Arial"/>
          <w:iCs/>
          <w:sz w:val="22"/>
          <w:szCs w:val="22"/>
        </w:rPr>
        <w:t>Bekæmpelse af rotter foretages efter anvisninger fra Aarhus Universitet, Institut for Agro økologi.</w:t>
      </w:r>
    </w:p>
    <w:p w14:paraId="0E683101" w14:textId="77777777" w:rsidR="00794092" w:rsidRPr="00B574EE" w:rsidRDefault="00794092" w:rsidP="00794092">
      <w:pPr>
        <w:autoSpaceDE w:val="0"/>
        <w:autoSpaceDN w:val="0"/>
        <w:adjustRightInd w:val="0"/>
        <w:rPr>
          <w:rFonts w:ascii="Arial" w:hAnsi="Arial" w:cs="Arial"/>
          <w:iCs/>
          <w:sz w:val="22"/>
          <w:szCs w:val="22"/>
        </w:rPr>
      </w:pPr>
      <w:r w:rsidRPr="00B574EE">
        <w:rPr>
          <w:rFonts w:ascii="Arial" w:hAnsi="Arial" w:cs="Arial"/>
          <w:iCs/>
          <w:sz w:val="22"/>
          <w:szCs w:val="22"/>
        </w:rPr>
        <w:t>Desuden følges de forbyggende foranstaltninger, som er fastlagt i Bekendtgørelse om forebyggelse og bekæmpelse af rotter (BEK nr. 1686 af 18/12/2018)</w:t>
      </w:r>
    </w:p>
    <w:p w14:paraId="708F2C50" w14:textId="77777777" w:rsidR="00794092" w:rsidRPr="00F3714F" w:rsidRDefault="00794092" w:rsidP="00CA2320">
      <w:pPr>
        <w:pStyle w:val="liste1"/>
        <w:ind w:left="0"/>
        <w:rPr>
          <w:rFonts w:ascii="Arial" w:hAnsi="Arial" w:cs="Arial"/>
          <w:color w:val="FF0000"/>
          <w:sz w:val="22"/>
          <w:szCs w:val="22"/>
        </w:rPr>
      </w:pPr>
    </w:p>
    <w:p w14:paraId="2C4DCCF8" w14:textId="13B3979C" w:rsidR="00CA2320" w:rsidRPr="00827222" w:rsidRDefault="00CA2320" w:rsidP="00CA2320">
      <w:pPr>
        <w:pStyle w:val="liste1"/>
        <w:ind w:left="0"/>
        <w:rPr>
          <w:rFonts w:ascii="Arial" w:hAnsi="Arial" w:cs="Arial"/>
          <w:color w:val="auto"/>
          <w:sz w:val="22"/>
          <w:szCs w:val="22"/>
        </w:rPr>
      </w:pPr>
      <w:r w:rsidRPr="00827222">
        <w:rPr>
          <w:rFonts w:ascii="Arial" w:hAnsi="Arial" w:cs="Arial"/>
          <w:color w:val="auto"/>
          <w:sz w:val="22"/>
          <w:szCs w:val="22"/>
        </w:rPr>
        <w:t xml:space="preserve">Ejendommen har en serviceaftale til bekæmpelse af rotter med </w:t>
      </w:r>
      <w:proofErr w:type="spellStart"/>
      <w:r w:rsidR="00827222" w:rsidRPr="00827222">
        <w:rPr>
          <w:rFonts w:ascii="Arial" w:hAnsi="Arial" w:cs="Arial"/>
          <w:color w:val="auto"/>
          <w:sz w:val="22"/>
          <w:szCs w:val="22"/>
        </w:rPr>
        <w:t>Kiltin</w:t>
      </w:r>
      <w:proofErr w:type="spellEnd"/>
      <w:r w:rsidR="006E1F0D" w:rsidRPr="00827222">
        <w:rPr>
          <w:rFonts w:ascii="Arial" w:hAnsi="Arial" w:cs="Arial"/>
          <w:color w:val="auto"/>
          <w:sz w:val="22"/>
          <w:szCs w:val="22"/>
        </w:rPr>
        <w:t xml:space="preserve"> skadedyrsservice</w:t>
      </w:r>
      <w:r w:rsidRPr="00827222">
        <w:rPr>
          <w:rFonts w:ascii="Arial" w:hAnsi="Arial" w:cs="Arial"/>
          <w:color w:val="auto"/>
          <w:sz w:val="22"/>
          <w:szCs w:val="22"/>
        </w:rPr>
        <w:t>.</w:t>
      </w:r>
    </w:p>
    <w:p w14:paraId="604B5266" w14:textId="3FBD1704" w:rsidR="00CA2320" w:rsidRPr="00F3714F" w:rsidRDefault="00CA2320" w:rsidP="00936ACA">
      <w:pPr>
        <w:pStyle w:val="liste1"/>
        <w:ind w:left="0"/>
        <w:rPr>
          <w:rFonts w:ascii="Arial" w:hAnsi="Arial" w:cs="Arial"/>
          <w:color w:val="FF0000"/>
          <w:sz w:val="22"/>
          <w:szCs w:val="22"/>
        </w:rPr>
      </w:pPr>
    </w:p>
    <w:p w14:paraId="5428D4E3" w14:textId="77777777" w:rsidR="00CA2320" w:rsidRPr="00F3714F" w:rsidRDefault="00CA2320" w:rsidP="00936ACA">
      <w:pPr>
        <w:pStyle w:val="liste1"/>
        <w:ind w:left="0"/>
        <w:rPr>
          <w:rFonts w:ascii="Arial" w:hAnsi="Arial" w:cs="Arial"/>
          <w:color w:val="FF0000"/>
          <w:sz w:val="22"/>
          <w:szCs w:val="22"/>
        </w:rPr>
      </w:pPr>
    </w:p>
    <w:p w14:paraId="069C794E" w14:textId="4F9E893D" w:rsidR="00CA2320" w:rsidRPr="00B574EE" w:rsidRDefault="00CA2320" w:rsidP="00CA2320">
      <w:pPr>
        <w:pStyle w:val="Overskrift2"/>
        <w:rPr>
          <w:rFonts w:ascii="Arial" w:hAnsi="Arial" w:cs="Arial"/>
          <w:color w:val="auto"/>
          <w:sz w:val="22"/>
          <w:szCs w:val="22"/>
        </w:rPr>
      </w:pPr>
      <w:r w:rsidRPr="00B574EE">
        <w:rPr>
          <w:color w:val="auto"/>
        </w:rPr>
        <w:t>Døde dyr</w:t>
      </w:r>
    </w:p>
    <w:p w14:paraId="77F72AE7" w14:textId="58A91A23" w:rsidR="0023727E" w:rsidRPr="00CF7809" w:rsidRDefault="0023727E" w:rsidP="00936ACA">
      <w:pPr>
        <w:pStyle w:val="liste1"/>
        <w:ind w:left="0"/>
        <w:rPr>
          <w:rFonts w:ascii="Arial" w:hAnsi="Arial" w:cs="Arial"/>
          <w:color w:val="auto"/>
          <w:sz w:val="22"/>
          <w:szCs w:val="22"/>
        </w:rPr>
      </w:pPr>
      <w:r w:rsidRPr="00B574EE">
        <w:rPr>
          <w:rFonts w:ascii="Arial" w:hAnsi="Arial" w:cs="Arial"/>
          <w:color w:val="auto"/>
          <w:sz w:val="22"/>
          <w:szCs w:val="22"/>
        </w:rPr>
        <w:t xml:space="preserve">Døde dyr opbevares </w:t>
      </w:r>
      <w:r w:rsidR="00F75FD2" w:rsidRPr="00B574EE">
        <w:rPr>
          <w:rFonts w:ascii="Arial" w:hAnsi="Arial" w:cs="Arial"/>
          <w:color w:val="auto"/>
          <w:sz w:val="22"/>
          <w:szCs w:val="22"/>
        </w:rPr>
        <w:t xml:space="preserve">på </w:t>
      </w:r>
      <w:r w:rsidR="00762A28" w:rsidRPr="00B574EE">
        <w:rPr>
          <w:rFonts w:ascii="Arial" w:hAnsi="Arial" w:cs="Arial"/>
          <w:color w:val="auto"/>
          <w:sz w:val="22"/>
          <w:szCs w:val="22"/>
        </w:rPr>
        <w:t>spalter</w:t>
      </w:r>
      <w:r w:rsidR="00F75FD2" w:rsidRPr="00B574EE">
        <w:rPr>
          <w:rFonts w:ascii="Arial" w:hAnsi="Arial" w:cs="Arial"/>
          <w:color w:val="auto"/>
          <w:sz w:val="22"/>
          <w:szCs w:val="22"/>
        </w:rPr>
        <w:t xml:space="preserve"> under </w:t>
      </w:r>
      <w:r w:rsidR="00762A28" w:rsidRPr="00B574EE">
        <w:rPr>
          <w:rFonts w:ascii="Arial" w:hAnsi="Arial" w:cs="Arial"/>
          <w:color w:val="auto"/>
          <w:sz w:val="22"/>
          <w:szCs w:val="22"/>
        </w:rPr>
        <w:t>kadaverkappe</w:t>
      </w:r>
      <w:r w:rsidR="00363CB7" w:rsidRPr="00B574EE">
        <w:rPr>
          <w:rFonts w:ascii="Arial" w:hAnsi="Arial" w:cs="Arial"/>
          <w:color w:val="auto"/>
          <w:sz w:val="22"/>
          <w:szCs w:val="22"/>
        </w:rPr>
        <w:t>, mindre dyr opbevares i container</w:t>
      </w:r>
      <w:r w:rsidR="00B574EE" w:rsidRPr="00B574EE">
        <w:rPr>
          <w:rFonts w:ascii="Arial" w:hAnsi="Arial" w:cs="Arial"/>
          <w:color w:val="auto"/>
          <w:sz w:val="22"/>
          <w:szCs w:val="22"/>
        </w:rPr>
        <w:t xml:space="preserve"> eller under </w:t>
      </w:r>
      <w:r w:rsidR="00B574EE" w:rsidRPr="00CF7809">
        <w:rPr>
          <w:rFonts w:ascii="Arial" w:hAnsi="Arial" w:cs="Arial"/>
          <w:color w:val="auto"/>
          <w:sz w:val="22"/>
          <w:szCs w:val="22"/>
        </w:rPr>
        <w:t>kadaverkappe</w:t>
      </w:r>
      <w:r w:rsidRPr="00CF7809">
        <w:rPr>
          <w:rFonts w:ascii="Arial" w:hAnsi="Arial" w:cs="Arial"/>
          <w:color w:val="auto"/>
          <w:sz w:val="22"/>
          <w:szCs w:val="22"/>
        </w:rPr>
        <w:t xml:space="preserve"> indtil afhentning af DAKA.</w:t>
      </w:r>
      <w:r w:rsidR="00F75FD2" w:rsidRPr="00CF7809">
        <w:rPr>
          <w:rFonts w:ascii="Arial" w:hAnsi="Arial" w:cs="Arial"/>
          <w:color w:val="auto"/>
          <w:sz w:val="22"/>
          <w:szCs w:val="22"/>
        </w:rPr>
        <w:t xml:space="preserve"> </w:t>
      </w:r>
      <w:r w:rsidR="00142BB2" w:rsidRPr="00CF7809">
        <w:rPr>
          <w:rFonts w:ascii="Arial" w:hAnsi="Arial" w:cs="Arial"/>
          <w:color w:val="auto"/>
          <w:sz w:val="22"/>
          <w:szCs w:val="22"/>
        </w:rPr>
        <w:t xml:space="preserve">DAKA afhenter døde grise efter behov. </w:t>
      </w:r>
    </w:p>
    <w:p w14:paraId="19A5CE36" w14:textId="42E5805A" w:rsidR="00B31432" w:rsidRPr="00CF7809" w:rsidRDefault="00B31432" w:rsidP="00936ACA">
      <w:pPr>
        <w:pStyle w:val="liste1"/>
        <w:ind w:left="0"/>
        <w:rPr>
          <w:rFonts w:ascii="Arial" w:hAnsi="Arial" w:cs="Arial"/>
          <w:color w:val="auto"/>
          <w:sz w:val="22"/>
          <w:szCs w:val="22"/>
        </w:rPr>
      </w:pPr>
    </w:p>
    <w:p w14:paraId="3F711021" w14:textId="77777777" w:rsidR="00E71411" w:rsidRPr="00CF7809" w:rsidRDefault="00E71411" w:rsidP="00590BEC">
      <w:pPr>
        <w:pStyle w:val="liste1"/>
        <w:ind w:left="0"/>
        <w:rPr>
          <w:rFonts w:ascii="Arial" w:hAnsi="Arial" w:cs="Arial"/>
          <w:b/>
          <w:color w:val="auto"/>
          <w:sz w:val="22"/>
          <w:szCs w:val="22"/>
        </w:rPr>
      </w:pPr>
    </w:p>
    <w:p w14:paraId="5909252C" w14:textId="3DB96069" w:rsidR="0023727E" w:rsidRPr="00CF7809" w:rsidRDefault="0023727E" w:rsidP="00EB4506">
      <w:pPr>
        <w:pStyle w:val="Overskrift2"/>
        <w:rPr>
          <w:color w:val="auto"/>
        </w:rPr>
      </w:pPr>
      <w:bookmarkStart w:id="16" w:name="_Toc516670699"/>
      <w:r w:rsidRPr="00CF7809">
        <w:rPr>
          <w:color w:val="auto"/>
        </w:rPr>
        <w:t>Til</w:t>
      </w:r>
      <w:r w:rsidR="00EB4506" w:rsidRPr="00CF7809">
        <w:rPr>
          <w:color w:val="auto"/>
        </w:rPr>
        <w:t>-</w:t>
      </w:r>
      <w:r w:rsidRPr="00CF7809">
        <w:rPr>
          <w:color w:val="auto"/>
        </w:rPr>
        <w:t xml:space="preserve"> og frakørsel</w:t>
      </w:r>
      <w:r w:rsidR="00EB4506" w:rsidRPr="00CF7809">
        <w:rPr>
          <w:color w:val="auto"/>
        </w:rPr>
        <w:t xml:space="preserve"> – inkl. transporter</w:t>
      </w:r>
      <w:bookmarkEnd w:id="16"/>
    </w:p>
    <w:p w14:paraId="7E3D7DD2" w14:textId="4A935248" w:rsidR="00EB68DD" w:rsidRPr="00CF7809" w:rsidRDefault="000763E3" w:rsidP="00936ACA">
      <w:pPr>
        <w:pStyle w:val="liste1"/>
        <w:ind w:left="0"/>
        <w:rPr>
          <w:rFonts w:ascii="Arial" w:hAnsi="Arial" w:cs="Arial"/>
          <w:color w:val="auto"/>
          <w:sz w:val="22"/>
          <w:szCs w:val="22"/>
        </w:rPr>
      </w:pPr>
      <w:r w:rsidRPr="00CF7809">
        <w:rPr>
          <w:rFonts w:ascii="Arial" w:hAnsi="Arial" w:cs="Arial"/>
          <w:color w:val="auto"/>
          <w:sz w:val="22"/>
          <w:szCs w:val="22"/>
        </w:rPr>
        <w:t xml:space="preserve">Til og frakørsel sker via </w:t>
      </w:r>
      <w:r w:rsidR="00CF7809" w:rsidRPr="00CF7809">
        <w:rPr>
          <w:rFonts w:ascii="Arial" w:hAnsi="Arial" w:cs="Arial"/>
          <w:color w:val="auto"/>
          <w:sz w:val="22"/>
          <w:szCs w:val="22"/>
        </w:rPr>
        <w:t>grusvej til Østermarksvej.</w:t>
      </w:r>
      <w:r w:rsidRPr="00CF7809">
        <w:rPr>
          <w:rFonts w:ascii="Arial" w:hAnsi="Arial" w:cs="Arial"/>
          <w:color w:val="auto"/>
          <w:sz w:val="22"/>
          <w:szCs w:val="22"/>
        </w:rPr>
        <w:t xml:space="preserve"> </w:t>
      </w:r>
    </w:p>
    <w:p w14:paraId="45EADD5A" w14:textId="77777777" w:rsidR="000763E3" w:rsidRPr="00E15E8F" w:rsidRDefault="000763E3" w:rsidP="00936ACA">
      <w:pPr>
        <w:pStyle w:val="liste1"/>
        <w:ind w:left="0"/>
        <w:rPr>
          <w:rFonts w:ascii="Arial" w:hAnsi="Arial" w:cs="Arial"/>
          <w:color w:val="auto"/>
          <w:sz w:val="22"/>
          <w:szCs w:val="22"/>
        </w:rPr>
      </w:pPr>
    </w:p>
    <w:p w14:paraId="68BA17D4" w14:textId="21C969E4" w:rsidR="00DC628A" w:rsidRPr="00E15E8F" w:rsidRDefault="006B5501" w:rsidP="00936ACA">
      <w:pPr>
        <w:pStyle w:val="liste1"/>
        <w:ind w:left="0"/>
        <w:rPr>
          <w:rFonts w:ascii="Arial" w:hAnsi="Arial" w:cs="Arial"/>
          <w:color w:val="auto"/>
          <w:sz w:val="22"/>
          <w:szCs w:val="22"/>
        </w:rPr>
      </w:pPr>
      <w:r w:rsidRPr="00E15E8F">
        <w:rPr>
          <w:rFonts w:ascii="Arial" w:hAnsi="Arial" w:cs="Arial"/>
          <w:color w:val="auto"/>
          <w:sz w:val="22"/>
          <w:szCs w:val="22"/>
        </w:rPr>
        <w:t xml:space="preserve">Produktionen på ejendommen vil medføre, at antallet af transporter forventes at </w:t>
      </w:r>
      <w:r w:rsidR="00E15E8F" w:rsidRPr="00E15E8F">
        <w:rPr>
          <w:rFonts w:ascii="Arial" w:hAnsi="Arial" w:cs="Arial"/>
          <w:color w:val="auto"/>
          <w:sz w:val="22"/>
          <w:szCs w:val="22"/>
        </w:rPr>
        <w:t>218</w:t>
      </w:r>
      <w:r w:rsidR="001C79C6" w:rsidRPr="00E15E8F">
        <w:rPr>
          <w:rFonts w:ascii="Arial" w:hAnsi="Arial" w:cs="Arial"/>
          <w:color w:val="auto"/>
          <w:sz w:val="22"/>
          <w:szCs w:val="22"/>
        </w:rPr>
        <w:t xml:space="preserve"> </w:t>
      </w:r>
      <w:r w:rsidRPr="00E15E8F">
        <w:rPr>
          <w:rFonts w:ascii="Arial" w:hAnsi="Arial" w:cs="Arial"/>
          <w:color w:val="auto"/>
          <w:sz w:val="22"/>
          <w:szCs w:val="22"/>
        </w:rPr>
        <w:t>kørsler årligt</w:t>
      </w:r>
      <w:r w:rsidR="00BE2E70" w:rsidRPr="00E15E8F">
        <w:rPr>
          <w:rFonts w:ascii="Arial" w:hAnsi="Arial" w:cs="Arial"/>
          <w:color w:val="auto"/>
          <w:sz w:val="22"/>
          <w:szCs w:val="22"/>
        </w:rPr>
        <w:t>.</w:t>
      </w:r>
      <w:r w:rsidRPr="00E15E8F">
        <w:rPr>
          <w:rFonts w:ascii="Arial" w:hAnsi="Arial" w:cs="Arial"/>
          <w:color w:val="auto"/>
          <w:sz w:val="22"/>
          <w:szCs w:val="22"/>
        </w:rPr>
        <w:t xml:space="preserve"> Det vurderes ikke, at antallet af transporter vil give anledning til væsentlige gener. </w:t>
      </w:r>
    </w:p>
    <w:p w14:paraId="0B484C3B" w14:textId="247A52FB" w:rsidR="0023727E" w:rsidRPr="00E15E8F" w:rsidRDefault="0023727E" w:rsidP="007316AC">
      <w:pPr>
        <w:pStyle w:val="liste1"/>
        <w:rPr>
          <w:rFonts w:ascii="Arial" w:hAnsi="Arial" w:cs="Arial"/>
          <w:color w:val="auto"/>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09"/>
        <w:gridCol w:w="3207"/>
        <w:gridCol w:w="3012"/>
      </w:tblGrid>
      <w:tr w:rsidR="00E15E8F" w:rsidRPr="00E15E8F" w14:paraId="38EFEC2B" w14:textId="41A96E70" w:rsidTr="00BE7A1C">
        <w:tc>
          <w:tcPr>
            <w:tcW w:w="3409"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7A7D9D30" w14:textId="77777777" w:rsidR="00BE7A1C" w:rsidRPr="00E15E8F" w:rsidRDefault="00BE7A1C" w:rsidP="0023727E">
            <w:pPr>
              <w:pStyle w:val="liste1"/>
              <w:rPr>
                <w:rFonts w:ascii="Arial" w:hAnsi="Arial" w:cs="Arial"/>
                <w:color w:val="auto"/>
                <w:sz w:val="22"/>
                <w:szCs w:val="22"/>
              </w:rPr>
            </w:pPr>
          </w:p>
          <w:p w14:paraId="75EACCEB" w14:textId="6E4B283E" w:rsidR="00142BB2" w:rsidRPr="00E15E8F" w:rsidRDefault="00142BB2" w:rsidP="0023727E">
            <w:pPr>
              <w:pStyle w:val="liste1"/>
              <w:rPr>
                <w:rFonts w:ascii="Arial" w:hAnsi="Arial" w:cs="Arial"/>
                <w:color w:val="auto"/>
                <w:sz w:val="22"/>
                <w:szCs w:val="22"/>
              </w:rPr>
            </w:pPr>
            <w:r w:rsidRPr="00E15E8F">
              <w:rPr>
                <w:rFonts w:ascii="Arial" w:hAnsi="Arial" w:cs="Arial"/>
                <w:color w:val="auto"/>
                <w:sz w:val="22"/>
                <w:szCs w:val="22"/>
              </w:rPr>
              <w:t>Type transport</w:t>
            </w:r>
          </w:p>
          <w:p w14:paraId="5453C922" w14:textId="77777777" w:rsidR="002B7369" w:rsidRPr="00E15E8F" w:rsidRDefault="002B7369" w:rsidP="0023727E">
            <w:pPr>
              <w:pStyle w:val="liste1"/>
              <w:rPr>
                <w:rFonts w:ascii="Arial" w:hAnsi="Arial" w:cs="Arial"/>
                <w:color w:val="auto"/>
                <w:sz w:val="22"/>
                <w:szCs w:val="22"/>
              </w:rPr>
            </w:pPr>
          </w:p>
          <w:p w14:paraId="3291FFE5" w14:textId="2D2169F6" w:rsidR="008A7372" w:rsidRPr="00E15E8F" w:rsidRDefault="008A7372" w:rsidP="0023727E">
            <w:pPr>
              <w:pStyle w:val="liste1"/>
              <w:rPr>
                <w:rFonts w:ascii="Arial" w:hAnsi="Arial" w:cs="Arial"/>
                <w:color w:val="auto"/>
                <w:sz w:val="22"/>
                <w:szCs w:val="22"/>
              </w:rPr>
            </w:pPr>
          </w:p>
        </w:tc>
        <w:tc>
          <w:tcPr>
            <w:tcW w:w="3207"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612C3D8" w14:textId="77777777" w:rsidR="00142BB2" w:rsidRPr="00E15E8F" w:rsidRDefault="00142BB2" w:rsidP="0023727E">
            <w:pPr>
              <w:pStyle w:val="liste1"/>
              <w:rPr>
                <w:rFonts w:ascii="Arial" w:hAnsi="Arial" w:cs="Arial"/>
                <w:color w:val="auto"/>
                <w:sz w:val="22"/>
                <w:szCs w:val="22"/>
              </w:rPr>
            </w:pPr>
            <w:r w:rsidRPr="00E15E8F">
              <w:rPr>
                <w:rFonts w:ascii="Arial" w:hAnsi="Arial" w:cs="Arial"/>
                <w:color w:val="auto"/>
                <w:sz w:val="22"/>
                <w:szCs w:val="22"/>
              </w:rPr>
              <w:t>Ansøgt</w:t>
            </w:r>
          </w:p>
        </w:tc>
        <w:tc>
          <w:tcPr>
            <w:tcW w:w="3012"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443D31F1" w14:textId="77777777" w:rsidR="008A7372" w:rsidRPr="00E15E8F" w:rsidRDefault="008A7372" w:rsidP="0023727E">
            <w:pPr>
              <w:pStyle w:val="liste1"/>
              <w:rPr>
                <w:rFonts w:ascii="Arial" w:hAnsi="Arial" w:cs="Arial"/>
                <w:color w:val="auto"/>
                <w:sz w:val="22"/>
                <w:szCs w:val="22"/>
              </w:rPr>
            </w:pPr>
          </w:p>
          <w:p w14:paraId="1BFEA318" w14:textId="4BC4494F" w:rsidR="00142BB2" w:rsidRPr="00E15E8F" w:rsidRDefault="009349CD" w:rsidP="0023727E">
            <w:pPr>
              <w:pStyle w:val="liste1"/>
              <w:rPr>
                <w:rFonts w:ascii="Arial" w:hAnsi="Arial" w:cs="Arial"/>
                <w:color w:val="auto"/>
                <w:sz w:val="22"/>
                <w:szCs w:val="22"/>
              </w:rPr>
            </w:pPr>
            <w:proofErr w:type="spellStart"/>
            <w:r w:rsidRPr="00E15E8F">
              <w:rPr>
                <w:rFonts w:ascii="Arial" w:hAnsi="Arial" w:cs="Arial"/>
                <w:color w:val="auto"/>
                <w:sz w:val="22"/>
                <w:szCs w:val="22"/>
              </w:rPr>
              <w:t>Nudrift</w:t>
            </w:r>
            <w:proofErr w:type="spellEnd"/>
          </w:p>
        </w:tc>
      </w:tr>
      <w:tr w:rsidR="00E15E8F" w:rsidRPr="00E15E8F" w14:paraId="4621510C" w14:textId="259CDAD4" w:rsidTr="006B0610">
        <w:tc>
          <w:tcPr>
            <w:tcW w:w="3409" w:type="dxa"/>
            <w:tcBorders>
              <w:top w:val="single" w:sz="4" w:space="0" w:color="auto"/>
              <w:left w:val="single" w:sz="4" w:space="0" w:color="auto"/>
              <w:bottom w:val="single" w:sz="4" w:space="0" w:color="auto"/>
              <w:right w:val="single" w:sz="4" w:space="0" w:color="auto"/>
            </w:tcBorders>
            <w:vAlign w:val="center"/>
            <w:hideMark/>
          </w:tcPr>
          <w:p w14:paraId="6743F806" w14:textId="3E831441" w:rsidR="00142BB2" w:rsidRPr="00E15E8F" w:rsidRDefault="00BE7A1C" w:rsidP="00BE7A1C">
            <w:pPr>
              <w:pStyle w:val="liste1"/>
              <w:rPr>
                <w:rFonts w:ascii="Arial" w:hAnsi="Arial" w:cs="Arial"/>
                <w:color w:val="auto"/>
                <w:sz w:val="22"/>
                <w:szCs w:val="22"/>
              </w:rPr>
            </w:pPr>
            <w:r w:rsidRPr="00E15E8F">
              <w:rPr>
                <w:rFonts w:ascii="Arial" w:hAnsi="Arial" w:cs="Arial"/>
                <w:color w:val="auto"/>
                <w:sz w:val="22"/>
                <w:szCs w:val="22"/>
              </w:rPr>
              <w:t>Korn</w:t>
            </w:r>
            <w:r w:rsidR="00142BB2" w:rsidRPr="00E15E8F">
              <w:rPr>
                <w:rFonts w:ascii="Arial" w:hAnsi="Arial" w:cs="Arial"/>
                <w:color w:val="auto"/>
                <w:sz w:val="22"/>
                <w:szCs w:val="22"/>
              </w:rPr>
              <w:t xml:space="preserve"> </w:t>
            </w:r>
          </w:p>
        </w:tc>
        <w:tc>
          <w:tcPr>
            <w:tcW w:w="3207" w:type="dxa"/>
            <w:tcBorders>
              <w:top w:val="single" w:sz="4" w:space="0" w:color="auto"/>
              <w:left w:val="single" w:sz="4" w:space="0" w:color="auto"/>
              <w:bottom w:val="single" w:sz="4" w:space="0" w:color="auto"/>
              <w:right w:val="single" w:sz="4" w:space="0" w:color="auto"/>
            </w:tcBorders>
            <w:vAlign w:val="center"/>
          </w:tcPr>
          <w:p w14:paraId="358EE62E" w14:textId="146EE2C4" w:rsidR="00142BB2" w:rsidRPr="00E15E8F" w:rsidRDefault="00827222" w:rsidP="0023727E">
            <w:pPr>
              <w:pStyle w:val="liste1"/>
              <w:rPr>
                <w:rFonts w:ascii="Arial" w:hAnsi="Arial" w:cs="Arial"/>
                <w:color w:val="auto"/>
                <w:sz w:val="22"/>
                <w:szCs w:val="22"/>
              </w:rPr>
            </w:pPr>
            <w:r w:rsidRPr="00E15E8F">
              <w:rPr>
                <w:rFonts w:ascii="Arial" w:hAnsi="Arial" w:cs="Arial"/>
                <w:color w:val="auto"/>
                <w:sz w:val="22"/>
                <w:szCs w:val="22"/>
              </w:rPr>
              <w:t>20</w:t>
            </w:r>
          </w:p>
        </w:tc>
        <w:tc>
          <w:tcPr>
            <w:tcW w:w="3012" w:type="dxa"/>
            <w:tcBorders>
              <w:top w:val="single" w:sz="4" w:space="0" w:color="auto"/>
              <w:left w:val="single" w:sz="4" w:space="0" w:color="auto"/>
              <w:bottom w:val="single" w:sz="4" w:space="0" w:color="auto"/>
              <w:right w:val="single" w:sz="4" w:space="0" w:color="auto"/>
            </w:tcBorders>
          </w:tcPr>
          <w:p w14:paraId="0D83C505" w14:textId="3CB76FE3" w:rsidR="00142BB2" w:rsidRPr="00E15E8F" w:rsidRDefault="00827222" w:rsidP="00C93D9F">
            <w:pPr>
              <w:pStyle w:val="liste1"/>
              <w:ind w:left="0"/>
              <w:rPr>
                <w:rFonts w:ascii="Arial" w:hAnsi="Arial" w:cs="Arial"/>
                <w:color w:val="auto"/>
                <w:sz w:val="22"/>
                <w:szCs w:val="22"/>
              </w:rPr>
            </w:pPr>
            <w:r w:rsidRPr="00E15E8F">
              <w:rPr>
                <w:rFonts w:ascii="Arial" w:hAnsi="Arial" w:cs="Arial"/>
                <w:color w:val="auto"/>
                <w:sz w:val="22"/>
                <w:szCs w:val="22"/>
              </w:rPr>
              <w:t>20</w:t>
            </w:r>
          </w:p>
        </w:tc>
      </w:tr>
      <w:tr w:rsidR="00E15E8F" w:rsidRPr="00E15E8F" w14:paraId="465BEB4C" w14:textId="77777777" w:rsidTr="006B0610">
        <w:tc>
          <w:tcPr>
            <w:tcW w:w="3409" w:type="dxa"/>
            <w:tcBorders>
              <w:top w:val="single" w:sz="4" w:space="0" w:color="auto"/>
              <w:left w:val="single" w:sz="4" w:space="0" w:color="auto"/>
              <w:bottom w:val="single" w:sz="4" w:space="0" w:color="auto"/>
              <w:right w:val="single" w:sz="4" w:space="0" w:color="auto"/>
            </w:tcBorders>
            <w:vAlign w:val="center"/>
          </w:tcPr>
          <w:p w14:paraId="1DD94611" w14:textId="065DB8AC" w:rsidR="00BE7A1C" w:rsidRPr="00E15E8F" w:rsidRDefault="00BE7A1C" w:rsidP="00BE7A1C">
            <w:pPr>
              <w:pStyle w:val="liste1"/>
              <w:rPr>
                <w:rFonts w:ascii="Arial" w:hAnsi="Arial" w:cs="Arial"/>
                <w:color w:val="auto"/>
                <w:sz w:val="22"/>
                <w:szCs w:val="22"/>
              </w:rPr>
            </w:pPr>
            <w:r w:rsidRPr="00E15E8F">
              <w:rPr>
                <w:rFonts w:ascii="Arial" w:hAnsi="Arial" w:cs="Arial"/>
                <w:color w:val="auto"/>
                <w:sz w:val="22"/>
                <w:szCs w:val="22"/>
              </w:rPr>
              <w:t>Tilskudsfoder</w:t>
            </w:r>
            <w:r w:rsidR="000B3A9E" w:rsidRPr="00E15E8F">
              <w:rPr>
                <w:rFonts w:ascii="Arial" w:hAnsi="Arial" w:cs="Arial"/>
                <w:color w:val="auto"/>
                <w:sz w:val="22"/>
                <w:szCs w:val="22"/>
              </w:rPr>
              <w:t>, soja</w:t>
            </w:r>
          </w:p>
        </w:tc>
        <w:tc>
          <w:tcPr>
            <w:tcW w:w="3207" w:type="dxa"/>
            <w:tcBorders>
              <w:top w:val="single" w:sz="4" w:space="0" w:color="auto"/>
              <w:left w:val="single" w:sz="4" w:space="0" w:color="auto"/>
              <w:bottom w:val="single" w:sz="4" w:space="0" w:color="auto"/>
              <w:right w:val="single" w:sz="4" w:space="0" w:color="auto"/>
            </w:tcBorders>
            <w:vAlign w:val="center"/>
          </w:tcPr>
          <w:p w14:paraId="3361BA77" w14:textId="13EAE474" w:rsidR="00BE7A1C" w:rsidRPr="00E15E8F" w:rsidRDefault="003212F0" w:rsidP="0023727E">
            <w:pPr>
              <w:pStyle w:val="liste1"/>
              <w:rPr>
                <w:rFonts w:ascii="Arial" w:hAnsi="Arial" w:cs="Arial"/>
                <w:color w:val="auto"/>
                <w:sz w:val="22"/>
                <w:szCs w:val="22"/>
              </w:rPr>
            </w:pPr>
            <w:r w:rsidRPr="00E15E8F">
              <w:rPr>
                <w:rFonts w:ascii="Arial" w:hAnsi="Arial" w:cs="Arial"/>
                <w:color w:val="auto"/>
                <w:sz w:val="22"/>
                <w:szCs w:val="22"/>
              </w:rPr>
              <w:t>50</w:t>
            </w:r>
          </w:p>
        </w:tc>
        <w:tc>
          <w:tcPr>
            <w:tcW w:w="3012" w:type="dxa"/>
            <w:tcBorders>
              <w:top w:val="single" w:sz="4" w:space="0" w:color="auto"/>
              <w:left w:val="single" w:sz="4" w:space="0" w:color="auto"/>
              <w:bottom w:val="single" w:sz="4" w:space="0" w:color="auto"/>
              <w:right w:val="single" w:sz="4" w:space="0" w:color="auto"/>
            </w:tcBorders>
          </w:tcPr>
          <w:p w14:paraId="473B3B3A" w14:textId="19BCB85C" w:rsidR="00BE7A1C" w:rsidRPr="00E15E8F" w:rsidRDefault="003212F0" w:rsidP="00C93D9F">
            <w:pPr>
              <w:pStyle w:val="liste1"/>
              <w:ind w:left="0"/>
              <w:rPr>
                <w:rFonts w:ascii="Arial" w:hAnsi="Arial" w:cs="Arial"/>
                <w:color w:val="auto"/>
                <w:sz w:val="22"/>
                <w:szCs w:val="22"/>
              </w:rPr>
            </w:pPr>
            <w:r w:rsidRPr="00E15E8F">
              <w:rPr>
                <w:rFonts w:ascii="Arial" w:hAnsi="Arial" w:cs="Arial"/>
                <w:color w:val="auto"/>
                <w:sz w:val="22"/>
                <w:szCs w:val="22"/>
              </w:rPr>
              <w:t>50</w:t>
            </w:r>
          </w:p>
        </w:tc>
      </w:tr>
      <w:tr w:rsidR="00E15E8F" w:rsidRPr="00E15E8F" w14:paraId="40DE308B" w14:textId="77777777" w:rsidTr="006B0610">
        <w:tc>
          <w:tcPr>
            <w:tcW w:w="3409" w:type="dxa"/>
            <w:tcBorders>
              <w:top w:val="single" w:sz="4" w:space="0" w:color="auto"/>
              <w:left w:val="single" w:sz="4" w:space="0" w:color="auto"/>
              <w:bottom w:val="single" w:sz="4" w:space="0" w:color="auto"/>
              <w:right w:val="single" w:sz="4" w:space="0" w:color="auto"/>
            </w:tcBorders>
            <w:vAlign w:val="center"/>
          </w:tcPr>
          <w:p w14:paraId="654EC331" w14:textId="25C652B1" w:rsidR="000B3A9E" w:rsidRPr="00E15E8F" w:rsidRDefault="003376AF" w:rsidP="00BE7A1C">
            <w:pPr>
              <w:pStyle w:val="liste1"/>
              <w:rPr>
                <w:rFonts w:ascii="Arial" w:hAnsi="Arial" w:cs="Arial"/>
                <w:color w:val="auto"/>
                <w:sz w:val="22"/>
                <w:szCs w:val="22"/>
              </w:rPr>
            </w:pPr>
            <w:r w:rsidRPr="00E15E8F">
              <w:rPr>
                <w:rFonts w:ascii="Arial" w:hAnsi="Arial" w:cs="Arial"/>
                <w:color w:val="auto"/>
                <w:sz w:val="22"/>
                <w:szCs w:val="22"/>
              </w:rPr>
              <w:t>Fedt</w:t>
            </w:r>
          </w:p>
        </w:tc>
        <w:tc>
          <w:tcPr>
            <w:tcW w:w="3207" w:type="dxa"/>
            <w:tcBorders>
              <w:top w:val="single" w:sz="4" w:space="0" w:color="auto"/>
              <w:left w:val="single" w:sz="4" w:space="0" w:color="auto"/>
              <w:bottom w:val="single" w:sz="4" w:space="0" w:color="auto"/>
              <w:right w:val="single" w:sz="4" w:space="0" w:color="auto"/>
            </w:tcBorders>
            <w:vAlign w:val="center"/>
          </w:tcPr>
          <w:p w14:paraId="19A320B2" w14:textId="77F96EF8" w:rsidR="000B3A9E" w:rsidRPr="00E15E8F" w:rsidRDefault="003212F0" w:rsidP="0023727E">
            <w:pPr>
              <w:pStyle w:val="liste1"/>
              <w:rPr>
                <w:rFonts w:ascii="Arial" w:hAnsi="Arial" w:cs="Arial"/>
                <w:color w:val="auto"/>
                <w:sz w:val="22"/>
                <w:szCs w:val="22"/>
              </w:rPr>
            </w:pPr>
            <w:r w:rsidRPr="00E15E8F">
              <w:rPr>
                <w:rFonts w:ascii="Arial" w:hAnsi="Arial" w:cs="Arial"/>
                <w:color w:val="auto"/>
                <w:sz w:val="22"/>
                <w:szCs w:val="22"/>
              </w:rPr>
              <w:t>0</w:t>
            </w:r>
          </w:p>
        </w:tc>
        <w:tc>
          <w:tcPr>
            <w:tcW w:w="3012" w:type="dxa"/>
            <w:tcBorders>
              <w:top w:val="single" w:sz="4" w:space="0" w:color="auto"/>
              <w:left w:val="single" w:sz="4" w:space="0" w:color="auto"/>
              <w:bottom w:val="single" w:sz="4" w:space="0" w:color="auto"/>
              <w:right w:val="single" w:sz="4" w:space="0" w:color="auto"/>
            </w:tcBorders>
          </w:tcPr>
          <w:p w14:paraId="222A03BD" w14:textId="37232039" w:rsidR="000B3A9E" w:rsidRPr="00E15E8F" w:rsidRDefault="003212F0" w:rsidP="00C93D9F">
            <w:pPr>
              <w:pStyle w:val="liste1"/>
              <w:ind w:left="0"/>
              <w:rPr>
                <w:rFonts w:ascii="Arial" w:hAnsi="Arial" w:cs="Arial"/>
                <w:color w:val="auto"/>
                <w:sz w:val="22"/>
                <w:szCs w:val="22"/>
              </w:rPr>
            </w:pPr>
            <w:r w:rsidRPr="00E15E8F">
              <w:rPr>
                <w:rFonts w:ascii="Arial" w:hAnsi="Arial" w:cs="Arial"/>
                <w:color w:val="auto"/>
                <w:sz w:val="22"/>
                <w:szCs w:val="22"/>
              </w:rPr>
              <w:t>0</w:t>
            </w:r>
          </w:p>
        </w:tc>
      </w:tr>
      <w:tr w:rsidR="00E15E8F" w:rsidRPr="00E15E8F" w14:paraId="5FC176ED" w14:textId="77777777" w:rsidTr="006B0610">
        <w:tc>
          <w:tcPr>
            <w:tcW w:w="3409" w:type="dxa"/>
            <w:tcBorders>
              <w:top w:val="single" w:sz="4" w:space="0" w:color="auto"/>
              <w:left w:val="single" w:sz="4" w:space="0" w:color="auto"/>
              <w:bottom w:val="single" w:sz="4" w:space="0" w:color="auto"/>
              <w:right w:val="single" w:sz="4" w:space="0" w:color="auto"/>
            </w:tcBorders>
            <w:vAlign w:val="center"/>
          </w:tcPr>
          <w:p w14:paraId="26CA3D4B" w14:textId="6240D931" w:rsidR="00B130B6" w:rsidRPr="00E15E8F" w:rsidRDefault="00B130B6" w:rsidP="00BE7A1C">
            <w:pPr>
              <w:pStyle w:val="liste1"/>
              <w:rPr>
                <w:rFonts w:ascii="Arial" w:hAnsi="Arial" w:cs="Arial"/>
                <w:color w:val="auto"/>
                <w:sz w:val="22"/>
                <w:szCs w:val="22"/>
              </w:rPr>
            </w:pPr>
            <w:r w:rsidRPr="00E15E8F">
              <w:rPr>
                <w:rFonts w:ascii="Arial" w:hAnsi="Arial" w:cs="Arial"/>
                <w:color w:val="auto"/>
                <w:sz w:val="22"/>
                <w:szCs w:val="22"/>
              </w:rPr>
              <w:t>Vitaminer/mineraler</w:t>
            </w:r>
          </w:p>
        </w:tc>
        <w:tc>
          <w:tcPr>
            <w:tcW w:w="3207" w:type="dxa"/>
            <w:tcBorders>
              <w:top w:val="single" w:sz="4" w:space="0" w:color="auto"/>
              <w:left w:val="single" w:sz="4" w:space="0" w:color="auto"/>
              <w:bottom w:val="single" w:sz="4" w:space="0" w:color="auto"/>
              <w:right w:val="single" w:sz="4" w:space="0" w:color="auto"/>
            </w:tcBorders>
            <w:vAlign w:val="center"/>
          </w:tcPr>
          <w:p w14:paraId="379E3B71" w14:textId="5997F58F" w:rsidR="00B130B6" w:rsidRPr="00E15E8F" w:rsidRDefault="003212F0" w:rsidP="0023727E">
            <w:pPr>
              <w:pStyle w:val="liste1"/>
              <w:rPr>
                <w:rFonts w:ascii="Arial" w:hAnsi="Arial" w:cs="Arial"/>
                <w:color w:val="auto"/>
                <w:sz w:val="22"/>
                <w:szCs w:val="22"/>
              </w:rPr>
            </w:pPr>
            <w:r w:rsidRPr="00E15E8F">
              <w:rPr>
                <w:rFonts w:ascii="Arial" w:hAnsi="Arial" w:cs="Arial"/>
                <w:color w:val="auto"/>
                <w:sz w:val="22"/>
                <w:szCs w:val="22"/>
              </w:rPr>
              <w:t>3</w:t>
            </w:r>
          </w:p>
        </w:tc>
        <w:tc>
          <w:tcPr>
            <w:tcW w:w="3012" w:type="dxa"/>
            <w:tcBorders>
              <w:top w:val="single" w:sz="4" w:space="0" w:color="auto"/>
              <w:left w:val="single" w:sz="4" w:space="0" w:color="auto"/>
              <w:bottom w:val="single" w:sz="4" w:space="0" w:color="auto"/>
              <w:right w:val="single" w:sz="4" w:space="0" w:color="auto"/>
            </w:tcBorders>
          </w:tcPr>
          <w:p w14:paraId="4C5B25AF" w14:textId="35B45A66" w:rsidR="00B130B6" w:rsidRPr="00E15E8F" w:rsidRDefault="003212F0" w:rsidP="00C93D9F">
            <w:pPr>
              <w:pStyle w:val="liste1"/>
              <w:ind w:left="0"/>
              <w:rPr>
                <w:rFonts w:ascii="Arial" w:hAnsi="Arial" w:cs="Arial"/>
                <w:color w:val="auto"/>
                <w:sz w:val="22"/>
                <w:szCs w:val="22"/>
              </w:rPr>
            </w:pPr>
            <w:r w:rsidRPr="00E15E8F">
              <w:rPr>
                <w:rFonts w:ascii="Arial" w:hAnsi="Arial" w:cs="Arial"/>
                <w:color w:val="auto"/>
                <w:sz w:val="22"/>
                <w:szCs w:val="22"/>
              </w:rPr>
              <w:t>3</w:t>
            </w:r>
          </w:p>
        </w:tc>
      </w:tr>
      <w:tr w:rsidR="00E15E8F" w:rsidRPr="00E15E8F" w14:paraId="5DCD14E1" w14:textId="77777777" w:rsidTr="006B0610">
        <w:tc>
          <w:tcPr>
            <w:tcW w:w="3409" w:type="dxa"/>
            <w:tcBorders>
              <w:top w:val="single" w:sz="4" w:space="0" w:color="auto"/>
              <w:left w:val="single" w:sz="4" w:space="0" w:color="auto"/>
              <w:bottom w:val="single" w:sz="4" w:space="0" w:color="auto"/>
              <w:right w:val="single" w:sz="4" w:space="0" w:color="auto"/>
            </w:tcBorders>
            <w:vAlign w:val="center"/>
          </w:tcPr>
          <w:p w14:paraId="20D281B5" w14:textId="44D7565B" w:rsidR="00C21357" w:rsidRPr="00E15E8F" w:rsidRDefault="00C21357" w:rsidP="0023727E">
            <w:pPr>
              <w:pStyle w:val="liste1"/>
              <w:rPr>
                <w:rFonts w:ascii="Arial" w:hAnsi="Arial" w:cs="Arial"/>
                <w:color w:val="auto"/>
                <w:sz w:val="22"/>
                <w:szCs w:val="22"/>
              </w:rPr>
            </w:pPr>
            <w:r w:rsidRPr="00E15E8F">
              <w:rPr>
                <w:rFonts w:ascii="Arial" w:hAnsi="Arial" w:cs="Arial"/>
                <w:color w:val="auto"/>
                <w:sz w:val="22"/>
                <w:szCs w:val="22"/>
              </w:rPr>
              <w:t>Polte ind</w:t>
            </w:r>
          </w:p>
        </w:tc>
        <w:tc>
          <w:tcPr>
            <w:tcW w:w="3207" w:type="dxa"/>
            <w:tcBorders>
              <w:top w:val="single" w:sz="4" w:space="0" w:color="auto"/>
              <w:left w:val="single" w:sz="4" w:space="0" w:color="auto"/>
              <w:bottom w:val="single" w:sz="4" w:space="0" w:color="auto"/>
              <w:right w:val="single" w:sz="4" w:space="0" w:color="auto"/>
            </w:tcBorders>
            <w:vAlign w:val="center"/>
          </w:tcPr>
          <w:p w14:paraId="46C6C86E" w14:textId="0F508309" w:rsidR="00C21357" w:rsidRPr="00E15E8F" w:rsidRDefault="003212F0" w:rsidP="0023727E">
            <w:pPr>
              <w:pStyle w:val="liste1"/>
              <w:rPr>
                <w:rFonts w:ascii="Arial" w:hAnsi="Arial" w:cs="Arial"/>
                <w:color w:val="auto"/>
                <w:sz w:val="22"/>
                <w:szCs w:val="22"/>
              </w:rPr>
            </w:pPr>
            <w:r w:rsidRPr="00E15E8F">
              <w:rPr>
                <w:rFonts w:ascii="Arial" w:hAnsi="Arial" w:cs="Arial"/>
                <w:color w:val="auto"/>
                <w:sz w:val="22"/>
                <w:szCs w:val="22"/>
              </w:rPr>
              <w:t>5</w:t>
            </w:r>
          </w:p>
        </w:tc>
        <w:tc>
          <w:tcPr>
            <w:tcW w:w="3012" w:type="dxa"/>
            <w:tcBorders>
              <w:top w:val="single" w:sz="4" w:space="0" w:color="auto"/>
              <w:left w:val="single" w:sz="4" w:space="0" w:color="auto"/>
              <w:bottom w:val="single" w:sz="4" w:space="0" w:color="auto"/>
              <w:right w:val="single" w:sz="4" w:space="0" w:color="auto"/>
            </w:tcBorders>
          </w:tcPr>
          <w:p w14:paraId="53040F55" w14:textId="1EBF9835" w:rsidR="00C21357" w:rsidRPr="00E15E8F" w:rsidRDefault="003212F0" w:rsidP="00ED0294">
            <w:pPr>
              <w:pStyle w:val="liste1"/>
              <w:ind w:left="0"/>
              <w:rPr>
                <w:rFonts w:ascii="Arial" w:hAnsi="Arial" w:cs="Arial"/>
                <w:color w:val="auto"/>
                <w:sz w:val="22"/>
                <w:szCs w:val="22"/>
              </w:rPr>
            </w:pPr>
            <w:r w:rsidRPr="00E15E8F">
              <w:rPr>
                <w:rFonts w:ascii="Arial" w:hAnsi="Arial" w:cs="Arial"/>
                <w:color w:val="auto"/>
                <w:sz w:val="22"/>
                <w:szCs w:val="22"/>
              </w:rPr>
              <w:t>5</w:t>
            </w:r>
          </w:p>
        </w:tc>
      </w:tr>
      <w:tr w:rsidR="00E15E8F" w:rsidRPr="00E15E8F" w14:paraId="0A575F40" w14:textId="77777777" w:rsidTr="006B0610">
        <w:tc>
          <w:tcPr>
            <w:tcW w:w="3409" w:type="dxa"/>
            <w:tcBorders>
              <w:top w:val="single" w:sz="4" w:space="0" w:color="auto"/>
              <w:left w:val="single" w:sz="4" w:space="0" w:color="auto"/>
              <w:bottom w:val="single" w:sz="4" w:space="0" w:color="auto"/>
              <w:right w:val="single" w:sz="4" w:space="0" w:color="auto"/>
            </w:tcBorders>
            <w:vAlign w:val="center"/>
          </w:tcPr>
          <w:p w14:paraId="5E37D22B" w14:textId="5B061D9A" w:rsidR="00A24BEE" w:rsidRPr="00E15E8F" w:rsidRDefault="00A24BEE" w:rsidP="0023727E">
            <w:pPr>
              <w:pStyle w:val="liste1"/>
              <w:rPr>
                <w:rFonts w:ascii="Arial" w:hAnsi="Arial" w:cs="Arial"/>
                <w:color w:val="auto"/>
                <w:sz w:val="22"/>
                <w:szCs w:val="22"/>
              </w:rPr>
            </w:pPr>
            <w:r w:rsidRPr="00E15E8F">
              <w:rPr>
                <w:rFonts w:ascii="Arial" w:hAnsi="Arial" w:cs="Arial"/>
                <w:color w:val="auto"/>
                <w:sz w:val="22"/>
                <w:szCs w:val="22"/>
              </w:rPr>
              <w:t>Søer til slagtning</w:t>
            </w:r>
          </w:p>
        </w:tc>
        <w:tc>
          <w:tcPr>
            <w:tcW w:w="3207" w:type="dxa"/>
            <w:tcBorders>
              <w:top w:val="single" w:sz="4" w:space="0" w:color="auto"/>
              <w:left w:val="single" w:sz="4" w:space="0" w:color="auto"/>
              <w:bottom w:val="single" w:sz="4" w:space="0" w:color="auto"/>
              <w:right w:val="single" w:sz="4" w:space="0" w:color="auto"/>
            </w:tcBorders>
            <w:vAlign w:val="center"/>
          </w:tcPr>
          <w:p w14:paraId="1E86A14D" w14:textId="02FA25BF" w:rsidR="00A24BEE" w:rsidRPr="00E15E8F" w:rsidRDefault="00ED0294" w:rsidP="0023727E">
            <w:pPr>
              <w:pStyle w:val="liste1"/>
              <w:rPr>
                <w:rFonts w:ascii="Arial" w:hAnsi="Arial" w:cs="Arial"/>
                <w:color w:val="auto"/>
                <w:sz w:val="22"/>
                <w:szCs w:val="22"/>
              </w:rPr>
            </w:pPr>
            <w:r w:rsidRPr="00E15E8F">
              <w:rPr>
                <w:rFonts w:ascii="Arial" w:hAnsi="Arial" w:cs="Arial"/>
                <w:color w:val="auto"/>
                <w:sz w:val="22"/>
                <w:szCs w:val="22"/>
              </w:rPr>
              <w:t>20</w:t>
            </w:r>
          </w:p>
        </w:tc>
        <w:tc>
          <w:tcPr>
            <w:tcW w:w="3012" w:type="dxa"/>
            <w:tcBorders>
              <w:top w:val="single" w:sz="4" w:space="0" w:color="auto"/>
              <w:left w:val="single" w:sz="4" w:space="0" w:color="auto"/>
              <w:bottom w:val="single" w:sz="4" w:space="0" w:color="auto"/>
              <w:right w:val="single" w:sz="4" w:space="0" w:color="auto"/>
            </w:tcBorders>
          </w:tcPr>
          <w:p w14:paraId="2DE6CD1B" w14:textId="37012A65" w:rsidR="00A24BEE" w:rsidRPr="00E15E8F" w:rsidRDefault="00ED0294" w:rsidP="00ED0294">
            <w:pPr>
              <w:pStyle w:val="liste1"/>
              <w:ind w:left="0"/>
              <w:rPr>
                <w:rFonts w:ascii="Arial" w:hAnsi="Arial" w:cs="Arial"/>
                <w:color w:val="auto"/>
                <w:sz w:val="22"/>
                <w:szCs w:val="22"/>
              </w:rPr>
            </w:pPr>
            <w:r w:rsidRPr="00E15E8F">
              <w:rPr>
                <w:rFonts w:ascii="Arial" w:hAnsi="Arial" w:cs="Arial"/>
                <w:color w:val="auto"/>
                <w:sz w:val="22"/>
                <w:szCs w:val="22"/>
              </w:rPr>
              <w:t>20</w:t>
            </w:r>
          </w:p>
        </w:tc>
      </w:tr>
      <w:tr w:rsidR="00E15E8F" w:rsidRPr="00E15E8F" w14:paraId="39E7EB7F" w14:textId="77777777" w:rsidTr="006B0610">
        <w:tc>
          <w:tcPr>
            <w:tcW w:w="3409" w:type="dxa"/>
            <w:tcBorders>
              <w:top w:val="single" w:sz="4" w:space="0" w:color="auto"/>
              <w:left w:val="single" w:sz="4" w:space="0" w:color="auto"/>
              <w:bottom w:val="single" w:sz="4" w:space="0" w:color="auto"/>
              <w:right w:val="single" w:sz="4" w:space="0" w:color="auto"/>
            </w:tcBorders>
            <w:vAlign w:val="center"/>
          </w:tcPr>
          <w:p w14:paraId="7E6753D8" w14:textId="76494DA2" w:rsidR="009568EB" w:rsidRPr="00E15E8F" w:rsidRDefault="008A7372" w:rsidP="0023727E">
            <w:pPr>
              <w:pStyle w:val="liste1"/>
              <w:rPr>
                <w:rFonts w:ascii="Arial" w:hAnsi="Arial" w:cs="Arial"/>
                <w:color w:val="auto"/>
                <w:sz w:val="22"/>
                <w:szCs w:val="22"/>
              </w:rPr>
            </w:pPr>
            <w:r w:rsidRPr="00E15E8F">
              <w:rPr>
                <w:rFonts w:ascii="Arial" w:hAnsi="Arial" w:cs="Arial"/>
                <w:color w:val="auto"/>
                <w:sz w:val="22"/>
                <w:szCs w:val="22"/>
              </w:rPr>
              <w:t>Slagtesvin ud</w:t>
            </w:r>
          </w:p>
        </w:tc>
        <w:tc>
          <w:tcPr>
            <w:tcW w:w="3207" w:type="dxa"/>
            <w:tcBorders>
              <w:top w:val="single" w:sz="4" w:space="0" w:color="auto"/>
              <w:left w:val="single" w:sz="4" w:space="0" w:color="auto"/>
              <w:bottom w:val="single" w:sz="4" w:space="0" w:color="auto"/>
              <w:right w:val="single" w:sz="4" w:space="0" w:color="auto"/>
            </w:tcBorders>
            <w:vAlign w:val="center"/>
          </w:tcPr>
          <w:p w14:paraId="5D087D0E" w14:textId="5AB9E654" w:rsidR="009568EB" w:rsidRPr="00E15E8F" w:rsidRDefault="00261B33" w:rsidP="0023727E">
            <w:pPr>
              <w:pStyle w:val="liste1"/>
              <w:rPr>
                <w:rFonts w:ascii="Arial" w:hAnsi="Arial" w:cs="Arial"/>
                <w:color w:val="auto"/>
                <w:sz w:val="22"/>
                <w:szCs w:val="22"/>
              </w:rPr>
            </w:pPr>
            <w:r w:rsidRPr="00E15E8F">
              <w:rPr>
                <w:rFonts w:ascii="Arial" w:hAnsi="Arial" w:cs="Arial"/>
                <w:color w:val="auto"/>
                <w:sz w:val="22"/>
                <w:szCs w:val="22"/>
              </w:rPr>
              <w:t>55</w:t>
            </w:r>
          </w:p>
        </w:tc>
        <w:tc>
          <w:tcPr>
            <w:tcW w:w="3012" w:type="dxa"/>
            <w:tcBorders>
              <w:top w:val="single" w:sz="4" w:space="0" w:color="auto"/>
              <w:left w:val="single" w:sz="4" w:space="0" w:color="auto"/>
              <w:bottom w:val="single" w:sz="4" w:space="0" w:color="auto"/>
              <w:right w:val="single" w:sz="4" w:space="0" w:color="auto"/>
            </w:tcBorders>
          </w:tcPr>
          <w:p w14:paraId="29B25808" w14:textId="5011CB57" w:rsidR="009568EB" w:rsidRPr="00E15E8F" w:rsidRDefault="00261B33" w:rsidP="00DA2650">
            <w:pPr>
              <w:pStyle w:val="liste1"/>
              <w:ind w:left="0"/>
              <w:rPr>
                <w:rFonts w:ascii="Arial" w:hAnsi="Arial" w:cs="Arial"/>
                <w:color w:val="auto"/>
                <w:sz w:val="22"/>
                <w:szCs w:val="22"/>
              </w:rPr>
            </w:pPr>
            <w:r w:rsidRPr="00E15E8F">
              <w:rPr>
                <w:rFonts w:ascii="Arial" w:hAnsi="Arial" w:cs="Arial"/>
                <w:color w:val="auto"/>
                <w:sz w:val="22"/>
                <w:szCs w:val="22"/>
              </w:rPr>
              <w:t>55</w:t>
            </w:r>
          </w:p>
        </w:tc>
      </w:tr>
      <w:tr w:rsidR="00E15E8F" w:rsidRPr="00E15E8F" w14:paraId="32275A0D" w14:textId="758ECAFD" w:rsidTr="00142BB2">
        <w:tc>
          <w:tcPr>
            <w:tcW w:w="3409" w:type="dxa"/>
            <w:tcBorders>
              <w:top w:val="single" w:sz="4" w:space="0" w:color="auto"/>
              <w:left w:val="single" w:sz="4" w:space="0" w:color="auto"/>
              <w:bottom w:val="single" w:sz="4" w:space="0" w:color="auto"/>
              <w:right w:val="single" w:sz="4" w:space="0" w:color="auto"/>
            </w:tcBorders>
            <w:vAlign w:val="center"/>
            <w:hideMark/>
          </w:tcPr>
          <w:p w14:paraId="54777F5C" w14:textId="782C1A93" w:rsidR="00142BB2" w:rsidRPr="00E15E8F" w:rsidRDefault="00142BB2" w:rsidP="0023727E">
            <w:pPr>
              <w:pStyle w:val="liste1"/>
              <w:rPr>
                <w:rFonts w:ascii="Arial" w:hAnsi="Arial" w:cs="Arial"/>
                <w:color w:val="auto"/>
                <w:sz w:val="22"/>
                <w:szCs w:val="22"/>
              </w:rPr>
            </w:pPr>
            <w:r w:rsidRPr="00E15E8F">
              <w:rPr>
                <w:rFonts w:ascii="Arial" w:hAnsi="Arial" w:cs="Arial"/>
                <w:color w:val="auto"/>
                <w:sz w:val="22"/>
                <w:szCs w:val="22"/>
              </w:rPr>
              <w:t xml:space="preserve">Husdyrgødning </w:t>
            </w:r>
          </w:p>
        </w:tc>
        <w:tc>
          <w:tcPr>
            <w:tcW w:w="3207" w:type="dxa"/>
            <w:tcBorders>
              <w:top w:val="single" w:sz="4" w:space="0" w:color="auto"/>
              <w:left w:val="single" w:sz="4" w:space="0" w:color="auto"/>
              <w:bottom w:val="single" w:sz="4" w:space="0" w:color="auto"/>
              <w:right w:val="single" w:sz="4" w:space="0" w:color="auto"/>
            </w:tcBorders>
            <w:vAlign w:val="center"/>
          </w:tcPr>
          <w:p w14:paraId="075DBCF9" w14:textId="519F2C7B" w:rsidR="00142BB2" w:rsidRPr="00E15E8F" w:rsidRDefault="00DA2650" w:rsidP="0023727E">
            <w:pPr>
              <w:pStyle w:val="liste1"/>
              <w:rPr>
                <w:rFonts w:ascii="Arial" w:hAnsi="Arial" w:cs="Arial"/>
                <w:color w:val="auto"/>
                <w:sz w:val="22"/>
                <w:szCs w:val="22"/>
              </w:rPr>
            </w:pPr>
            <w:r w:rsidRPr="00E15E8F">
              <w:rPr>
                <w:rFonts w:ascii="Arial" w:hAnsi="Arial" w:cs="Arial"/>
                <w:color w:val="auto"/>
                <w:sz w:val="22"/>
                <w:szCs w:val="22"/>
              </w:rPr>
              <w:t>40</w:t>
            </w:r>
          </w:p>
        </w:tc>
        <w:tc>
          <w:tcPr>
            <w:tcW w:w="3012" w:type="dxa"/>
            <w:tcBorders>
              <w:top w:val="single" w:sz="4" w:space="0" w:color="auto"/>
              <w:left w:val="single" w:sz="4" w:space="0" w:color="auto"/>
              <w:bottom w:val="single" w:sz="4" w:space="0" w:color="auto"/>
              <w:right w:val="single" w:sz="4" w:space="0" w:color="auto"/>
            </w:tcBorders>
          </w:tcPr>
          <w:p w14:paraId="020E302B" w14:textId="07759C6D" w:rsidR="00142BB2" w:rsidRPr="00E15E8F" w:rsidRDefault="00DA2650" w:rsidP="00DA2650">
            <w:pPr>
              <w:pStyle w:val="liste1"/>
              <w:ind w:left="0"/>
              <w:rPr>
                <w:rFonts w:ascii="Arial" w:hAnsi="Arial" w:cs="Arial"/>
                <w:color w:val="auto"/>
                <w:sz w:val="22"/>
                <w:szCs w:val="22"/>
              </w:rPr>
            </w:pPr>
            <w:r w:rsidRPr="00E15E8F">
              <w:rPr>
                <w:rFonts w:ascii="Arial" w:hAnsi="Arial" w:cs="Arial"/>
                <w:color w:val="auto"/>
                <w:sz w:val="22"/>
                <w:szCs w:val="22"/>
              </w:rPr>
              <w:t>40</w:t>
            </w:r>
          </w:p>
        </w:tc>
      </w:tr>
      <w:tr w:rsidR="00E15E8F" w:rsidRPr="00E15E8F" w14:paraId="65B85B6F" w14:textId="322E6F65" w:rsidTr="006B0610">
        <w:tc>
          <w:tcPr>
            <w:tcW w:w="3409" w:type="dxa"/>
            <w:tcBorders>
              <w:top w:val="single" w:sz="4" w:space="0" w:color="auto"/>
              <w:left w:val="single" w:sz="4" w:space="0" w:color="auto"/>
              <w:bottom w:val="single" w:sz="4" w:space="0" w:color="auto"/>
              <w:right w:val="single" w:sz="4" w:space="0" w:color="auto"/>
            </w:tcBorders>
            <w:vAlign w:val="center"/>
            <w:hideMark/>
          </w:tcPr>
          <w:p w14:paraId="3FC74CA2" w14:textId="77777777" w:rsidR="00142BB2" w:rsidRPr="00E15E8F" w:rsidRDefault="00142BB2" w:rsidP="0023727E">
            <w:pPr>
              <w:pStyle w:val="liste1"/>
              <w:rPr>
                <w:rFonts w:ascii="Arial" w:hAnsi="Arial" w:cs="Arial"/>
                <w:color w:val="auto"/>
                <w:sz w:val="22"/>
                <w:szCs w:val="22"/>
              </w:rPr>
            </w:pPr>
            <w:r w:rsidRPr="00E15E8F">
              <w:rPr>
                <w:rFonts w:ascii="Arial" w:hAnsi="Arial" w:cs="Arial"/>
                <w:color w:val="auto"/>
                <w:sz w:val="22"/>
                <w:szCs w:val="22"/>
              </w:rPr>
              <w:lastRenderedPageBreak/>
              <w:t xml:space="preserve">DAKA </w:t>
            </w:r>
          </w:p>
        </w:tc>
        <w:tc>
          <w:tcPr>
            <w:tcW w:w="3207" w:type="dxa"/>
            <w:tcBorders>
              <w:top w:val="single" w:sz="4" w:space="0" w:color="auto"/>
              <w:left w:val="single" w:sz="4" w:space="0" w:color="auto"/>
              <w:bottom w:val="single" w:sz="4" w:space="0" w:color="auto"/>
              <w:right w:val="single" w:sz="4" w:space="0" w:color="auto"/>
            </w:tcBorders>
            <w:vAlign w:val="center"/>
          </w:tcPr>
          <w:p w14:paraId="5BD3C1A2" w14:textId="423C9382" w:rsidR="008D73AC" w:rsidRPr="00E15E8F" w:rsidRDefault="00261B33" w:rsidP="0023727E">
            <w:pPr>
              <w:pStyle w:val="liste1"/>
              <w:rPr>
                <w:rFonts w:ascii="Arial" w:hAnsi="Arial" w:cs="Arial"/>
                <w:color w:val="auto"/>
                <w:sz w:val="22"/>
                <w:szCs w:val="22"/>
              </w:rPr>
            </w:pPr>
            <w:r w:rsidRPr="00E15E8F">
              <w:rPr>
                <w:rFonts w:ascii="Arial" w:hAnsi="Arial" w:cs="Arial"/>
                <w:color w:val="auto"/>
                <w:sz w:val="22"/>
                <w:szCs w:val="22"/>
              </w:rPr>
              <w:t>25</w:t>
            </w:r>
          </w:p>
        </w:tc>
        <w:tc>
          <w:tcPr>
            <w:tcW w:w="3012" w:type="dxa"/>
            <w:tcBorders>
              <w:top w:val="single" w:sz="4" w:space="0" w:color="auto"/>
              <w:left w:val="single" w:sz="4" w:space="0" w:color="auto"/>
              <w:bottom w:val="single" w:sz="4" w:space="0" w:color="auto"/>
              <w:right w:val="single" w:sz="4" w:space="0" w:color="auto"/>
            </w:tcBorders>
          </w:tcPr>
          <w:p w14:paraId="3A744950" w14:textId="27D65D1E" w:rsidR="0064472B" w:rsidRPr="00E15E8F" w:rsidRDefault="00261B33" w:rsidP="00DA2650">
            <w:pPr>
              <w:pStyle w:val="liste1"/>
              <w:ind w:left="0"/>
              <w:rPr>
                <w:rFonts w:ascii="Arial" w:hAnsi="Arial" w:cs="Arial"/>
                <w:color w:val="auto"/>
                <w:sz w:val="22"/>
                <w:szCs w:val="22"/>
              </w:rPr>
            </w:pPr>
            <w:r w:rsidRPr="00E15E8F">
              <w:rPr>
                <w:rFonts w:ascii="Arial" w:hAnsi="Arial" w:cs="Arial"/>
                <w:color w:val="auto"/>
                <w:sz w:val="22"/>
                <w:szCs w:val="22"/>
              </w:rPr>
              <w:t>25</w:t>
            </w:r>
          </w:p>
        </w:tc>
      </w:tr>
      <w:tr w:rsidR="00E15E8F" w:rsidRPr="00E15E8F" w14:paraId="1B00C7A4" w14:textId="77777777" w:rsidTr="00142BB2">
        <w:tc>
          <w:tcPr>
            <w:tcW w:w="3409" w:type="dxa"/>
            <w:tcBorders>
              <w:top w:val="single" w:sz="4" w:space="0" w:color="auto"/>
              <w:left w:val="single" w:sz="4" w:space="0" w:color="auto"/>
              <w:bottom w:val="single" w:sz="4" w:space="0" w:color="auto"/>
              <w:right w:val="single" w:sz="4" w:space="0" w:color="auto"/>
            </w:tcBorders>
            <w:vAlign w:val="center"/>
          </w:tcPr>
          <w:p w14:paraId="68B1F88C" w14:textId="77777777" w:rsidR="008A7372" w:rsidRPr="00E15E8F" w:rsidRDefault="008A7372" w:rsidP="0023727E">
            <w:pPr>
              <w:pStyle w:val="liste1"/>
              <w:rPr>
                <w:rFonts w:ascii="Arial" w:hAnsi="Arial" w:cs="Arial"/>
                <w:color w:val="auto"/>
                <w:sz w:val="22"/>
                <w:szCs w:val="22"/>
              </w:rPr>
            </w:pPr>
          </w:p>
        </w:tc>
        <w:tc>
          <w:tcPr>
            <w:tcW w:w="3207" w:type="dxa"/>
            <w:tcBorders>
              <w:top w:val="single" w:sz="4" w:space="0" w:color="auto"/>
              <w:left w:val="single" w:sz="4" w:space="0" w:color="auto"/>
              <w:bottom w:val="single" w:sz="4" w:space="0" w:color="auto"/>
              <w:right w:val="single" w:sz="4" w:space="0" w:color="auto"/>
            </w:tcBorders>
            <w:vAlign w:val="center"/>
          </w:tcPr>
          <w:p w14:paraId="0E99123E" w14:textId="77777777" w:rsidR="008A7372" w:rsidRPr="00E15E8F" w:rsidRDefault="008A7372" w:rsidP="0023727E">
            <w:pPr>
              <w:pStyle w:val="liste1"/>
              <w:rPr>
                <w:rFonts w:ascii="Arial" w:hAnsi="Arial" w:cs="Arial"/>
                <w:color w:val="auto"/>
                <w:sz w:val="22"/>
                <w:szCs w:val="22"/>
              </w:rPr>
            </w:pPr>
          </w:p>
        </w:tc>
        <w:tc>
          <w:tcPr>
            <w:tcW w:w="3012" w:type="dxa"/>
            <w:tcBorders>
              <w:top w:val="single" w:sz="4" w:space="0" w:color="auto"/>
              <w:left w:val="single" w:sz="4" w:space="0" w:color="auto"/>
              <w:bottom w:val="single" w:sz="4" w:space="0" w:color="auto"/>
              <w:right w:val="single" w:sz="4" w:space="0" w:color="auto"/>
            </w:tcBorders>
          </w:tcPr>
          <w:p w14:paraId="215D7FE9" w14:textId="77777777" w:rsidR="008A7372" w:rsidRPr="00E15E8F" w:rsidRDefault="008A7372" w:rsidP="0023727E">
            <w:pPr>
              <w:pStyle w:val="liste1"/>
              <w:rPr>
                <w:rFonts w:ascii="Arial" w:hAnsi="Arial" w:cs="Arial"/>
                <w:color w:val="auto"/>
                <w:sz w:val="22"/>
                <w:szCs w:val="22"/>
              </w:rPr>
            </w:pPr>
          </w:p>
        </w:tc>
      </w:tr>
      <w:tr w:rsidR="00E15E8F" w:rsidRPr="00E15E8F" w14:paraId="4F47656A" w14:textId="77777777" w:rsidTr="00142BB2">
        <w:tc>
          <w:tcPr>
            <w:tcW w:w="3409" w:type="dxa"/>
            <w:tcBorders>
              <w:top w:val="single" w:sz="4" w:space="0" w:color="auto"/>
              <w:left w:val="single" w:sz="4" w:space="0" w:color="auto"/>
              <w:bottom w:val="single" w:sz="4" w:space="0" w:color="auto"/>
              <w:right w:val="single" w:sz="4" w:space="0" w:color="auto"/>
            </w:tcBorders>
            <w:vAlign w:val="center"/>
          </w:tcPr>
          <w:p w14:paraId="26940EC4" w14:textId="2722EF9F" w:rsidR="00142BB2" w:rsidRPr="00E15E8F" w:rsidRDefault="00142BB2" w:rsidP="0023727E">
            <w:pPr>
              <w:pStyle w:val="liste1"/>
              <w:rPr>
                <w:rFonts w:ascii="Arial" w:hAnsi="Arial" w:cs="Arial"/>
                <w:color w:val="auto"/>
                <w:sz w:val="22"/>
                <w:szCs w:val="22"/>
              </w:rPr>
            </w:pPr>
            <w:r w:rsidRPr="00E15E8F">
              <w:rPr>
                <w:rFonts w:ascii="Arial" w:hAnsi="Arial" w:cs="Arial"/>
                <w:color w:val="auto"/>
                <w:sz w:val="22"/>
                <w:szCs w:val="22"/>
              </w:rPr>
              <w:t>I alt</w:t>
            </w:r>
          </w:p>
        </w:tc>
        <w:tc>
          <w:tcPr>
            <w:tcW w:w="3207" w:type="dxa"/>
            <w:tcBorders>
              <w:top w:val="single" w:sz="4" w:space="0" w:color="auto"/>
              <w:left w:val="single" w:sz="4" w:space="0" w:color="auto"/>
              <w:bottom w:val="single" w:sz="4" w:space="0" w:color="auto"/>
              <w:right w:val="single" w:sz="4" w:space="0" w:color="auto"/>
            </w:tcBorders>
            <w:vAlign w:val="center"/>
          </w:tcPr>
          <w:p w14:paraId="19074B00" w14:textId="39B5258F" w:rsidR="00142BB2" w:rsidRPr="00E15E8F" w:rsidRDefault="00E15E8F" w:rsidP="0023727E">
            <w:pPr>
              <w:pStyle w:val="liste1"/>
              <w:rPr>
                <w:rFonts w:ascii="Arial" w:hAnsi="Arial" w:cs="Arial"/>
                <w:color w:val="auto"/>
                <w:sz w:val="22"/>
                <w:szCs w:val="22"/>
              </w:rPr>
            </w:pPr>
            <w:r w:rsidRPr="00E15E8F">
              <w:rPr>
                <w:rFonts w:ascii="Arial" w:hAnsi="Arial" w:cs="Arial"/>
                <w:color w:val="auto"/>
                <w:sz w:val="22"/>
                <w:szCs w:val="22"/>
              </w:rPr>
              <w:t>218</w:t>
            </w:r>
          </w:p>
        </w:tc>
        <w:tc>
          <w:tcPr>
            <w:tcW w:w="3012" w:type="dxa"/>
            <w:tcBorders>
              <w:top w:val="single" w:sz="4" w:space="0" w:color="auto"/>
              <w:left w:val="single" w:sz="4" w:space="0" w:color="auto"/>
              <w:bottom w:val="single" w:sz="4" w:space="0" w:color="auto"/>
              <w:right w:val="single" w:sz="4" w:space="0" w:color="auto"/>
            </w:tcBorders>
          </w:tcPr>
          <w:p w14:paraId="47D4F1A7" w14:textId="79224459" w:rsidR="00142BB2" w:rsidRPr="00E15E8F" w:rsidRDefault="00E15E8F" w:rsidP="0023727E">
            <w:pPr>
              <w:pStyle w:val="liste1"/>
              <w:rPr>
                <w:rFonts w:ascii="Arial" w:hAnsi="Arial" w:cs="Arial"/>
                <w:color w:val="auto"/>
                <w:sz w:val="22"/>
                <w:szCs w:val="22"/>
              </w:rPr>
            </w:pPr>
            <w:r w:rsidRPr="00E15E8F">
              <w:rPr>
                <w:rFonts w:ascii="Arial" w:hAnsi="Arial" w:cs="Arial"/>
                <w:color w:val="auto"/>
                <w:sz w:val="22"/>
                <w:szCs w:val="22"/>
              </w:rPr>
              <w:t>218</w:t>
            </w:r>
          </w:p>
        </w:tc>
      </w:tr>
    </w:tbl>
    <w:p w14:paraId="093CC729" w14:textId="3E5496CC" w:rsidR="007571F5" w:rsidRPr="00F3714F" w:rsidRDefault="007571F5" w:rsidP="007571F5">
      <w:pPr>
        <w:pStyle w:val="liste1"/>
        <w:ind w:left="0"/>
        <w:rPr>
          <w:rFonts w:ascii="Arial" w:hAnsi="Arial" w:cs="Arial"/>
          <w:color w:val="FF0000"/>
          <w:sz w:val="22"/>
          <w:szCs w:val="22"/>
        </w:rPr>
      </w:pPr>
    </w:p>
    <w:p w14:paraId="0FA9FCC7" w14:textId="77777777" w:rsidR="008A7372" w:rsidRPr="00F3714F" w:rsidRDefault="008A7372" w:rsidP="00142BB2">
      <w:pPr>
        <w:pStyle w:val="liste1"/>
        <w:ind w:left="0"/>
        <w:rPr>
          <w:rFonts w:ascii="Arial" w:hAnsi="Arial" w:cs="Arial"/>
          <w:color w:val="FF0000"/>
          <w:sz w:val="22"/>
          <w:szCs w:val="22"/>
        </w:rPr>
      </w:pPr>
    </w:p>
    <w:p w14:paraId="1DF0E630" w14:textId="6200BE79" w:rsidR="0023727E" w:rsidRPr="001065DB" w:rsidRDefault="0023727E" w:rsidP="00962F47">
      <w:pPr>
        <w:pStyle w:val="Overskrift2"/>
        <w:rPr>
          <w:color w:val="auto"/>
        </w:rPr>
      </w:pPr>
      <w:bookmarkStart w:id="17" w:name="_Toc516670700"/>
      <w:r w:rsidRPr="001065DB">
        <w:rPr>
          <w:color w:val="auto"/>
        </w:rPr>
        <w:t>Lys</w:t>
      </w:r>
      <w:bookmarkEnd w:id="17"/>
    </w:p>
    <w:p w14:paraId="5CB29B7A" w14:textId="6F969780" w:rsidR="0023727E" w:rsidRPr="001065DB" w:rsidRDefault="00E42834" w:rsidP="00EB43F8">
      <w:pPr>
        <w:pStyle w:val="liste1"/>
        <w:ind w:left="0"/>
        <w:rPr>
          <w:rFonts w:ascii="Arial" w:hAnsi="Arial" w:cs="Arial"/>
          <w:color w:val="auto"/>
          <w:sz w:val="22"/>
          <w:szCs w:val="22"/>
        </w:rPr>
      </w:pPr>
      <w:r w:rsidRPr="001065DB">
        <w:rPr>
          <w:rFonts w:ascii="Arial" w:hAnsi="Arial" w:cs="Arial"/>
          <w:color w:val="auto"/>
          <w:sz w:val="22"/>
          <w:szCs w:val="22"/>
        </w:rPr>
        <w:t>Der vil være lidt lys i</w:t>
      </w:r>
      <w:r w:rsidR="00F75FD2" w:rsidRPr="001065DB">
        <w:rPr>
          <w:rFonts w:ascii="Arial" w:hAnsi="Arial" w:cs="Arial"/>
          <w:color w:val="auto"/>
          <w:sz w:val="22"/>
          <w:szCs w:val="22"/>
        </w:rPr>
        <w:t xml:space="preserve"> </w:t>
      </w:r>
      <w:r w:rsidR="00142BB2" w:rsidRPr="001065DB">
        <w:rPr>
          <w:rFonts w:ascii="Arial" w:hAnsi="Arial" w:cs="Arial"/>
          <w:color w:val="auto"/>
          <w:sz w:val="22"/>
          <w:szCs w:val="22"/>
        </w:rPr>
        <w:t>fare</w:t>
      </w:r>
      <w:r w:rsidR="00F75FD2" w:rsidRPr="001065DB">
        <w:rPr>
          <w:rFonts w:ascii="Arial" w:hAnsi="Arial" w:cs="Arial"/>
          <w:color w:val="auto"/>
          <w:sz w:val="22"/>
          <w:szCs w:val="22"/>
        </w:rPr>
        <w:t xml:space="preserve">staldene </w:t>
      </w:r>
      <w:r w:rsidRPr="001065DB">
        <w:rPr>
          <w:rFonts w:ascii="Arial" w:hAnsi="Arial" w:cs="Arial"/>
          <w:color w:val="auto"/>
          <w:sz w:val="22"/>
          <w:szCs w:val="22"/>
        </w:rPr>
        <w:t>om natten</w:t>
      </w:r>
      <w:r w:rsidR="00F75FD2" w:rsidRPr="001065DB">
        <w:rPr>
          <w:rFonts w:ascii="Arial" w:hAnsi="Arial" w:cs="Arial"/>
          <w:color w:val="auto"/>
          <w:sz w:val="22"/>
          <w:szCs w:val="22"/>
        </w:rPr>
        <w:t xml:space="preserve">, men det vurderes ikke at blive til gene for naboerne. </w:t>
      </w:r>
      <w:r w:rsidR="008A7372" w:rsidRPr="001065DB">
        <w:rPr>
          <w:rFonts w:ascii="Arial" w:hAnsi="Arial" w:cs="Arial"/>
          <w:color w:val="auto"/>
          <w:sz w:val="22"/>
          <w:szCs w:val="22"/>
        </w:rPr>
        <w:t xml:space="preserve">Det resterende </w:t>
      </w:r>
      <w:r w:rsidR="00142BB2" w:rsidRPr="001065DB">
        <w:rPr>
          <w:rFonts w:ascii="Arial" w:hAnsi="Arial" w:cs="Arial"/>
          <w:color w:val="auto"/>
          <w:sz w:val="22"/>
          <w:szCs w:val="22"/>
        </w:rPr>
        <w:t xml:space="preserve">lys styres manuelt.  </w:t>
      </w:r>
    </w:p>
    <w:p w14:paraId="4DF4AD1C" w14:textId="29EFE746" w:rsidR="0023727E" w:rsidRPr="001065DB" w:rsidRDefault="0023727E" w:rsidP="007316AC">
      <w:pPr>
        <w:pStyle w:val="liste1"/>
        <w:rPr>
          <w:rFonts w:ascii="Arial" w:hAnsi="Arial" w:cs="Arial"/>
          <w:i/>
          <w:color w:val="auto"/>
          <w:sz w:val="22"/>
          <w:szCs w:val="22"/>
        </w:rPr>
      </w:pPr>
    </w:p>
    <w:p w14:paraId="4C694C49" w14:textId="4FEA4D3D" w:rsidR="00D14980" w:rsidRPr="001065DB" w:rsidRDefault="00610438" w:rsidP="00962F47">
      <w:pPr>
        <w:pStyle w:val="Overskrift2"/>
        <w:rPr>
          <w:color w:val="auto"/>
        </w:rPr>
      </w:pPr>
      <w:bookmarkStart w:id="18" w:name="_Toc516670701"/>
      <w:r w:rsidRPr="001065DB">
        <w:rPr>
          <w:color w:val="auto"/>
        </w:rPr>
        <w:t>Management</w:t>
      </w:r>
      <w:r w:rsidR="00562E25" w:rsidRPr="001065DB">
        <w:rPr>
          <w:color w:val="auto"/>
        </w:rPr>
        <w:t xml:space="preserve"> og egenkontrol</w:t>
      </w:r>
      <w:bookmarkEnd w:id="18"/>
    </w:p>
    <w:p w14:paraId="36AE50C2" w14:textId="70352EB7" w:rsidR="00D14980" w:rsidRPr="001065DB" w:rsidRDefault="00D14980" w:rsidP="00CE37AC">
      <w:pPr>
        <w:pStyle w:val="liste1"/>
        <w:ind w:left="0"/>
        <w:rPr>
          <w:rFonts w:ascii="Arial" w:hAnsi="Arial" w:cs="Arial"/>
          <w:color w:val="auto"/>
          <w:sz w:val="22"/>
          <w:szCs w:val="22"/>
        </w:rPr>
      </w:pPr>
      <w:r w:rsidRPr="001065DB">
        <w:rPr>
          <w:rFonts w:ascii="Arial" w:hAnsi="Arial" w:cs="Arial"/>
          <w:color w:val="auto"/>
          <w:sz w:val="22"/>
          <w:szCs w:val="22"/>
        </w:rPr>
        <w:t>Management på husdyrbruget handler om at tilrettelægge arbejdet, så produktionen kører optimalt,</w:t>
      </w:r>
      <w:r w:rsidRPr="001065DB">
        <w:rPr>
          <w:rFonts w:ascii="Arial" w:hAnsi="Arial" w:cs="Arial"/>
          <w:color w:val="auto"/>
          <w:sz w:val="22"/>
          <w:szCs w:val="22"/>
        </w:rPr>
        <w:br/>
        <w:t>samtidig med at forurening begrænses og anvendelsen af hjælpestoffer minimeres.</w:t>
      </w:r>
      <w:r w:rsidRPr="001065DB">
        <w:rPr>
          <w:rFonts w:ascii="Arial" w:hAnsi="Arial" w:cs="Arial"/>
          <w:color w:val="auto"/>
          <w:sz w:val="22"/>
          <w:szCs w:val="22"/>
        </w:rPr>
        <w:br/>
        <w:t xml:space="preserve">Miljøstyrelsen har ikke fastsat vejledende BAT-standardkrav vedr. </w:t>
      </w:r>
      <w:r w:rsidR="00AD249C" w:rsidRPr="001065DB">
        <w:rPr>
          <w:rFonts w:ascii="Arial" w:hAnsi="Arial" w:cs="Arial"/>
          <w:color w:val="auto"/>
          <w:sz w:val="22"/>
          <w:szCs w:val="22"/>
        </w:rPr>
        <w:t>management. I</w:t>
      </w:r>
      <w:r w:rsidRPr="001065DB">
        <w:rPr>
          <w:rFonts w:ascii="Arial" w:hAnsi="Arial" w:cs="Arial"/>
          <w:color w:val="auto"/>
          <w:sz w:val="22"/>
          <w:szCs w:val="22"/>
        </w:rPr>
        <w:t xml:space="preserve"> henhold til EU´s </w:t>
      </w:r>
      <w:r w:rsidR="00764C72" w:rsidRPr="001065DB">
        <w:rPr>
          <w:rFonts w:ascii="Arial" w:hAnsi="Arial" w:cs="Arial"/>
          <w:color w:val="auto"/>
          <w:sz w:val="22"/>
          <w:szCs w:val="22"/>
        </w:rPr>
        <w:t>BREF-notat</w:t>
      </w:r>
      <w:r w:rsidRPr="001065DB">
        <w:rPr>
          <w:rFonts w:ascii="Arial" w:hAnsi="Arial" w:cs="Arial"/>
          <w:color w:val="auto"/>
          <w:sz w:val="22"/>
          <w:szCs w:val="22"/>
        </w:rPr>
        <w:t xml:space="preserve"> af </w:t>
      </w:r>
      <w:r w:rsidR="008A7372" w:rsidRPr="001065DB">
        <w:rPr>
          <w:rFonts w:ascii="Arial" w:hAnsi="Arial" w:cs="Arial"/>
          <w:color w:val="auto"/>
          <w:sz w:val="22"/>
          <w:szCs w:val="22"/>
        </w:rPr>
        <w:t>februar</w:t>
      </w:r>
      <w:r w:rsidRPr="001065DB">
        <w:rPr>
          <w:rFonts w:ascii="Arial" w:hAnsi="Arial" w:cs="Arial"/>
          <w:color w:val="auto"/>
          <w:sz w:val="22"/>
          <w:szCs w:val="22"/>
        </w:rPr>
        <w:t xml:space="preserve"> 20</w:t>
      </w:r>
      <w:r w:rsidR="008A7372" w:rsidRPr="001065DB">
        <w:rPr>
          <w:rFonts w:ascii="Arial" w:hAnsi="Arial" w:cs="Arial"/>
          <w:color w:val="auto"/>
          <w:sz w:val="22"/>
          <w:szCs w:val="22"/>
        </w:rPr>
        <w:t>17</w:t>
      </w:r>
      <w:r w:rsidRPr="001065DB">
        <w:rPr>
          <w:rFonts w:ascii="Arial" w:hAnsi="Arial" w:cs="Arial"/>
          <w:color w:val="auto"/>
          <w:sz w:val="22"/>
          <w:szCs w:val="22"/>
        </w:rPr>
        <w:t xml:space="preserve"> er godt landmandskab en vigtig del af BAT. I henhold til dokumentet er det BAT at:</w:t>
      </w:r>
    </w:p>
    <w:p w14:paraId="009C345F" w14:textId="77777777" w:rsidR="00D14980" w:rsidRPr="001065DB" w:rsidRDefault="00D14980" w:rsidP="00D14980">
      <w:pPr>
        <w:pStyle w:val="liste1"/>
        <w:rPr>
          <w:rFonts w:ascii="Arial" w:hAnsi="Arial" w:cs="Arial"/>
          <w:color w:val="auto"/>
          <w:sz w:val="22"/>
          <w:szCs w:val="22"/>
        </w:rPr>
      </w:pPr>
    </w:p>
    <w:p w14:paraId="1180722B" w14:textId="1BF918C8" w:rsidR="00D14980" w:rsidRPr="001065DB" w:rsidRDefault="00D14980" w:rsidP="00D14980">
      <w:pPr>
        <w:pStyle w:val="liste1"/>
        <w:numPr>
          <w:ilvl w:val="0"/>
          <w:numId w:val="10"/>
        </w:numPr>
        <w:rPr>
          <w:rFonts w:ascii="Arial" w:hAnsi="Arial" w:cs="Arial"/>
          <w:color w:val="auto"/>
          <w:sz w:val="22"/>
          <w:szCs w:val="22"/>
        </w:rPr>
      </w:pPr>
      <w:r w:rsidRPr="001065DB">
        <w:rPr>
          <w:rFonts w:ascii="Arial" w:hAnsi="Arial" w:cs="Arial"/>
          <w:color w:val="auto"/>
          <w:sz w:val="22"/>
          <w:szCs w:val="22"/>
        </w:rPr>
        <w:t>Føre journal over vand- og energiforbrug,</w:t>
      </w:r>
      <w:r w:rsidR="00F75FD2" w:rsidRPr="001065DB">
        <w:rPr>
          <w:rFonts w:ascii="Arial" w:hAnsi="Arial" w:cs="Arial"/>
          <w:color w:val="auto"/>
          <w:sz w:val="22"/>
          <w:szCs w:val="22"/>
        </w:rPr>
        <w:t xml:space="preserve"> og</w:t>
      </w:r>
      <w:r w:rsidRPr="001065DB">
        <w:rPr>
          <w:rFonts w:ascii="Arial" w:hAnsi="Arial" w:cs="Arial"/>
          <w:color w:val="auto"/>
          <w:sz w:val="22"/>
          <w:szCs w:val="22"/>
        </w:rPr>
        <w:t xml:space="preserve"> mængde af husdyrfoder</w:t>
      </w:r>
      <w:r w:rsidR="00F75FD2" w:rsidRPr="001065DB">
        <w:rPr>
          <w:rFonts w:ascii="Arial" w:hAnsi="Arial" w:cs="Arial"/>
          <w:color w:val="auto"/>
          <w:sz w:val="22"/>
          <w:szCs w:val="22"/>
        </w:rPr>
        <w:t>.</w:t>
      </w:r>
    </w:p>
    <w:p w14:paraId="17A06EFE" w14:textId="77777777" w:rsidR="00D14980" w:rsidRPr="001065DB" w:rsidRDefault="00D14980" w:rsidP="00D14980">
      <w:pPr>
        <w:pStyle w:val="liste1"/>
        <w:numPr>
          <w:ilvl w:val="0"/>
          <w:numId w:val="10"/>
        </w:numPr>
        <w:rPr>
          <w:rFonts w:ascii="Arial" w:hAnsi="Arial" w:cs="Arial"/>
          <w:color w:val="auto"/>
          <w:sz w:val="22"/>
          <w:szCs w:val="22"/>
        </w:rPr>
      </w:pPr>
      <w:r w:rsidRPr="001065DB">
        <w:rPr>
          <w:rFonts w:ascii="Arial" w:hAnsi="Arial" w:cs="Arial"/>
          <w:color w:val="auto"/>
          <w:sz w:val="22"/>
          <w:szCs w:val="22"/>
        </w:rPr>
        <w:t>Have en nødfremgangsmåde til at håndtere ikke planlagte emissioner og hændelser.</w:t>
      </w:r>
    </w:p>
    <w:p w14:paraId="46F72DF3" w14:textId="3812AC41" w:rsidR="00D14980" w:rsidRPr="001065DB" w:rsidRDefault="00D14980" w:rsidP="00D14980">
      <w:pPr>
        <w:pStyle w:val="liste1"/>
        <w:numPr>
          <w:ilvl w:val="0"/>
          <w:numId w:val="10"/>
        </w:numPr>
        <w:rPr>
          <w:rFonts w:ascii="Arial" w:hAnsi="Arial" w:cs="Arial"/>
          <w:color w:val="auto"/>
          <w:sz w:val="22"/>
          <w:szCs w:val="22"/>
        </w:rPr>
      </w:pPr>
      <w:r w:rsidRPr="001065DB">
        <w:rPr>
          <w:rFonts w:ascii="Arial" w:hAnsi="Arial" w:cs="Arial"/>
          <w:color w:val="auto"/>
          <w:sz w:val="22"/>
          <w:szCs w:val="22"/>
        </w:rPr>
        <w:t>Iværksætte et reparations- og vedligeholdelsesprogram for at sik</w:t>
      </w:r>
      <w:r w:rsidR="00F75FD2" w:rsidRPr="001065DB">
        <w:rPr>
          <w:rFonts w:ascii="Arial" w:hAnsi="Arial" w:cs="Arial"/>
          <w:color w:val="auto"/>
          <w:sz w:val="22"/>
          <w:szCs w:val="22"/>
        </w:rPr>
        <w:t xml:space="preserve">re, at bygninger og udstyr er i </w:t>
      </w:r>
      <w:r w:rsidRPr="001065DB">
        <w:rPr>
          <w:rFonts w:ascii="Arial" w:hAnsi="Arial" w:cs="Arial"/>
          <w:color w:val="auto"/>
          <w:sz w:val="22"/>
          <w:szCs w:val="22"/>
        </w:rPr>
        <w:t>driftsklar stand, samt at faciliteterne holdes rene.</w:t>
      </w:r>
    </w:p>
    <w:p w14:paraId="1AC979A4" w14:textId="48890198" w:rsidR="00D14980" w:rsidRPr="001065DB" w:rsidRDefault="00D14980" w:rsidP="00D14980">
      <w:pPr>
        <w:pStyle w:val="liste1"/>
        <w:numPr>
          <w:ilvl w:val="0"/>
          <w:numId w:val="10"/>
        </w:numPr>
        <w:rPr>
          <w:rFonts w:ascii="Arial" w:hAnsi="Arial" w:cs="Arial"/>
          <w:color w:val="auto"/>
          <w:sz w:val="22"/>
          <w:szCs w:val="22"/>
        </w:rPr>
      </w:pPr>
      <w:r w:rsidRPr="001065DB">
        <w:rPr>
          <w:rFonts w:ascii="Arial" w:hAnsi="Arial" w:cs="Arial"/>
          <w:color w:val="auto"/>
          <w:sz w:val="22"/>
          <w:szCs w:val="22"/>
        </w:rPr>
        <w:t>Planlægge aktiviteter på anlægget korrekt, såsom levering af material</w:t>
      </w:r>
      <w:r w:rsidR="00F75FD2" w:rsidRPr="001065DB">
        <w:rPr>
          <w:rFonts w:ascii="Arial" w:hAnsi="Arial" w:cs="Arial"/>
          <w:color w:val="auto"/>
          <w:sz w:val="22"/>
          <w:szCs w:val="22"/>
        </w:rPr>
        <w:t xml:space="preserve">er og fjernelse af produkter og </w:t>
      </w:r>
      <w:r w:rsidRPr="001065DB">
        <w:rPr>
          <w:rFonts w:ascii="Arial" w:hAnsi="Arial" w:cs="Arial"/>
          <w:color w:val="auto"/>
          <w:sz w:val="22"/>
          <w:szCs w:val="22"/>
        </w:rPr>
        <w:t>spild</w:t>
      </w:r>
      <w:r w:rsidR="00F75FD2" w:rsidRPr="001065DB">
        <w:rPr>
          <w:rFonts w:ascii="Arial" w:hAnsi="Arial" w:cs="Arial"/>
          <w:color w:val="auto"/>
          <w:sz w:val="22"/>
          <w:szCs w:val="22"/>
        </w:rPr>
        <w:t>.</w:t>
      </w:r>
    </w:p>
    <w:p w14:paraId="4B0EF5D1" w14:textId="620B1B25" w:rsidR="006B0610" w:rsidRPr="001065DB" w:rsidRDefault="006B0610" w:rsidP="00D14980">
      <w:pPr>
        <w:pStyle w:val="liste1"/>
        <w:numPr>
          <w:ilvl w:val="0"/>
          <w:numId w:val="10"/>
        </w:numPr>
        <w:rPr>
          <w:rFonts w:ascii="Arial" w:hAnsi="Arial" w:cs="Arial"/>
          <w:color w:val="auto"/>
          <w:sz w:val="22"/>
          <w:szCs w:val="22"/>
        </w:rPr>
      </w:pPr>
      <w:r w:rsidRPr="001065DB">
        <w:rPr>
          <w:rFonts w:ascii="Arial" w:hAnsi="Arial" w:cs="Arial"/>
          <w:color w:val="auto"/>
          <w:sz w:val="22"/>
          <w:szCs w:val="22"/>
        </w:rPr>
        <w:t xml:space="preserve">Lave markgødningsplan </w:t>
      </w:r>
    </w:p>
    <w:p w14:paraId="17DB14E0" w14:textId="480306E5" w:rsidR="006B5501" w:rsidRPr="001065DB" w:rsidRDefault="006B5501" w:rsidP="006B5501">
      <w:pPr>
        <w:pStyle w:val="liste1"/>
        <w:rPr>
          <w:rFonts w:ascii="Arial" w:hAnsi="Arial" w:cs="Arial"/>
          <w:color w:val="auto"/>
          <w:sz w:val="22"/>
          <w:szCs w:val="22"/>
        </w:rPr>
      </w:pPr>
    </w:p>
    <w:p w14:paraId="379B9940" w14:textId="77777777" w:rsidR="00F75FD2" w:rsidRPr="001065DB" w:rsidRDefault="00F75FD2" w:rsidP="00F75FD2">
      <w:pPr>
        <w:pStyle w:val="liste1"/>
        <w:ind w:left="0"/>
        <w:rPr>
          <w:rFonts w:ascii="Arial" w:hAnsi="Arial" w:cs="Arial"/>
          <w:color w:val="auto"/>
          <w:sz w:val="22"/>
          <w:szCs w:val="22"/>
        </w:rPr>
      </w:pPr>
      <w:r w:rsidRPr="001065DB">
        <w:rPr>
          <w:rFonts w:ascii="Arial" w:hAnsi="Arial" w:cs="Arial"/>
          <w:color w:val="auto"/>
          <w:sz w:val="22"/>
          <w:szCs w:val="22"/>
        </w:rPr>
        <w:t xml:space="preserve">Husdyrgødningen opbevares forsvarligt i lukkede og tætte beholdere. Der føres jævnligt tilsyn med flydelaget, hvortil der føres logbog, og ved tømning sikres det at gyllebeholderen forsat er i fin stand. </w:t>
      </w:r>
    </w:p>
    <w:p w14:paraId="51AC8964" w14:textId="7ED11EE8" w:rsidR="006B5501" w:rsidRPr="001065DB" w:rsidRDefault="006B5501" w:rsidP="00F75FD2">
      <w:pPr>
        <w:pStyle w:val="liste1"/>
        <w:ind w:left="0"/>
        <w:rPr>
          <w:rFonts w:ascii="Arial" w:hAnsi="Arial" w:cs="Arial"/>
          <w:color w:val="auto"/>
          <w:sz w:val="22"/>
          <w:szCs w:val="22"/>
        </w:rPr>
      </w:pPr>
      <w:r w:rsidRPr="001065DB">
        <w:rPr>
          <w:rFonts w:ascii="Arial" w:hAnsi="Arial" w:cs="Arial"/>
          <w:color w:val="auto"/>
          <w:sz w:val="22"/>
          <w:szCs w:val="22"/>
        </w:rPr>
        <w:t xml:space="preserve">Produktionen efterfølger kommunale regler for håndtering af spildevand og affald, støjbelastning af omgivelser m.v. Det betyder, at projektets virkninger på miljøet, hvad angår disse faktorer, må betragtes som tilfredsstillende. </w:t>
      </w:r>
    </w:p>
    <w:p w14:paraId="100B1CB0" w14:textId="77777777" w:rsidR="00EB664A" w:rsidRPr="001065DB" w:rsidRDefault="00EB664A" w:rsidP="00EB664A">
      <w:pPr>
        <w:pStyle w:val="liste1"/>
        <w:ind w:left="0"/>
        <w:rPr>
          <w:rFonts w:ascii="Arial" w:hAnsi="Arial" w:cs="Arial"/>
          <w:color w:val="auto"/>
          <w:sz w:val="22"/>
          <w:szCs w:val="22"/>
        </w:rPr>
      </w:pPr>
    </w:p>
    <w:p w14:paraId="763EF8FE" w14:textId="6C423CBF" w:rsidR="00D14980" w:rsidRPr="001065DB" w:rsidRDefault="00E42834" w:rsidP="00EB664A">
      <w:pPr>
        <w:pStyle w:val="liste1"/>
        <w:ind w:left="0"/>
        <w:rPr>
          <w:rFonts w:ascii="Arial" w:hAnsi="Arial" w:cs="Arial"/>
          <w:color w:val="auto"/>
          <w:sz w:val="22"/>
          <w:szCs w:val="22"/>
        </w:rPr>
      </w:pPr>
      <w:r w:rsidRPr="001065DB">
        <w:rPr>
          <w:rFonts w:ascii="Arial" w:hAnsi="Arial" w:cs="Arial"/>
          <w:color w:val="auto"/>
          <w:sz w:val="22"/>
          <w:szCs w:val="22"/>
        </w:rPr>
        <w:t>Der sikres en optimal drift af ejendommen ved:</w:t>
      </w:r>
    </w:p>
    <w:p w14:paraId="754C47A8" w14:textId="77777777" w:rsidR="00222501" w:rsidRPr="001065DB" w:rsidRDefault="00222501" w:rsidP="00222501">
      <w:pPr>
        <w:pStyle w:val="liste1"/>
        <w:rPr>
          <w:rFonts w:ascii="Arial" w:hAnsi="Arial" w:cs="Arial"/>
          <w:color w:val="auto"/>
          <w:sz w:val="22"/>
          <w:szCs w:val="22"/>
        </w:rPr>
      </w:pPr>
    </w:p>
    <w:p w14:paraId="49F1B327" w14:textId="77777777" w:rsidR="00222501" w:rsidRPr="001065DB" w:rsidRDefault="00222501"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Foder tilpasses løbende.</w:t>
      </w:r>
    </w:p>
    <w:p w14:paraId="622CAEB8" w14:textId="34020DA4"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Der vil blive ophængt beredskabsplan, der beskriver forholdsregler i forbindelse med uheld me</w:t>
      </w:r>
      <w:r w:rsidR="00EB43F8" w:rsidRPr="001065DB">
        <w:rPr>
          <w:rFonts w:ascii="Arial" w:hAnsi="Arial" w:cs="Arial"/>
          <w:color w:val="auto"/>
          <w:sz w:val="22"/>
          <w:szCs w:val="22"/>
        </w:rPr>
        <w:t>d kemikalier eller brand mv.</w:t>
      </w:r>
    </w:p>
    <w:p w14:paraId="0C2F5589" w14:textId="77777777"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 xml:space="preserve">Staldene gennemgås dagligt med </w:t>
      </w:r>
      <w:r w:rsidR="00222501" w:rsidRPr="001065DB">
        <w:rPr>
          <w:rFonts w:ascii="Arial" w:hAnsi="Arial" w:cs="Arial"/>
          <w:color w:val="auto"/>
          <w:sz w:val="22"/>
          <w:szCs w:val="22"/>
        </w:rPr>
        <w:t>henblik på at opdage lækager.</w:t>
      </w:r>
    </w:p>
    <w:p w14:paraId="715073E2" w14:textId="72352267"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 xml:space="preserve">Der foretages løbende service på </w:t>
      </w:r>
      <w:r w:rsidR="00C50199" w:rsidRPr="001065DB">
        <w:rPr>
          <w:rFonts w:ascii="Arial" w:hAnsi="Arial" w:cs="Arial"/>
          <w:color w:val="auto"/>
          <w:sz w:val="22"/>
          <w:szCs w:val="22"/>
        </w:rPr>
        <w:t>f</w:t>
      </w:r>
      <w:r w:rsidRPr="001065DB">
        <w:rPr>
          <w:rFonts w:ascii="Arial" w:hAnsi="Arial" w:cs="Arial"/>
          <w:color w:val="auto"/>
          <w:sz w:val="22"/>
          <w:szCs w:val="22"/>
        </w:rPr>
        <w:t>oderanlæg, elkabler o</w:t>
      </w:r>
      <w:r w:rsidR="00222501" w:rsidRPr="001065DB">
        <w:rPr>
          <w:rFonts w:ascii="Arial" w:hAnsi="Arial" w:cs="Arial"/>
          <w:color w:val="auto"/>
          <w:sz w:val="22"/>
          <w:szCs w:val="22"/>
        </w:rPr>
        <w:t>g pumper af aut. installatør.</w:t>
      </w:r>
    </w:p>
    <w:p w14:paraId="10CDAEF4" w14:textId="77777777"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Alle elinstall</w:t>
      </w:r>
      <w:r w:rsidR="00222501" w:rsidRPr="001065DB">
        <w:rPr>
          <w:rFonts w:ascii="Arial" w:hAnsi="Arial" w:cs="Arial"/>
          <w:color w:val="auto"/>
          <w:sz w:val="22"/>
          <w:szCs w:val="22"/>
        </w:rPr>
        <w:t>ationer efterses hvert 5. år.</w:t>
      </w:r>
    </w:p>
    <w:p w14:paraId="139568D6" w14:textId="381A7E60"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Der foretages rengøring af stalde eft</w:t>
      </w:r>
      <w:r w:rsidR="00222501" w:rsidRPr="001065DB">
        <w:rPr>
          <w:rFonts w:ascii="Arial" w:hAnsi="Arial" w:cs="Arial"/>
          <w:color w:val="auto"/>
          <w:sz w:val="22"/>
          <w:szCs w:val="22"/>
        </w:rPr>
        <w:t xml:space="preserve">er hvert hold </w:t>
      </w:r>
      <w:r w:rsidR="00C50199" w:rsidRPr="001065DB">
        <w:rPr>
          <w:rFonts w:ascii="Arial" w:hAnsi="Arial" w:cs="Arial"/>
          <w:color w:val="auto"/>
          <w:sz w:val="22"/>
          <w:szCs w:val="22"/>
        </w:rPr>
        <w:t>svin</w:t>
      </w:r>
    </w:p>
    <w:p w14:paraId="46CF2A43" w14:textId="56B2E1A9"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 xml:space="preserve">Anlæg og tekniske installationer renses, vedligeholdes og udskiftes i en sådan grad, at det </w:t>
      </w:r>
      <w:r w:rsidR="00222501" w:rsidRPr="001065DB">
        <w:rPr>
          <w:rFonts w:ascii="Arial" w:hAnsi="Arial" w:cs="Arial"/>
          <w:color w:val="auto"/>
          <w:sz w:val="22"/>
          <w:szCs w:val="22"/>
        </w:rPr>
        <w:t>sikre</w:t>
      </w:r>
      <w:r w:rsidR="00C50199" w:rsidRPr="001065DB">
        <w:rPr>
          <w:rFonts w:ascii="Arial" w:hAnsi="Arial" w:cs="Arial"/>
          <w:color w:val="auto"/>
          <w:sz w:val="22"/>
          <w:szCs w:val="22"/>
        </w:rPr>
        <w:t xml:space="preserve">r </w:t>
      </w:r>
      <w:r w:rsidR="00222501" w:rsidRPr="001065DB">
        <w:rPr>
          <w:rFonts w:ascii="Arial" w:hAnsi="Arial" w:cs="Arial"/>
          <w:color w:val="auto"/>
          <w:sz w:val="22"/>
          <w:szCs w:val="22"/>
        </w:rPr>
        <w:t>korrekt brug og effekt.</w:t>
      </w:r>
    </w:p>
    <w:p w14:paraId="24618E9E" w14:textId="77777777"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Alle aktiviteter planlæ</w:t>
      </w:r>
      <w:r w:rsidR="00222501" w:rsidRPr="001065DB">
        <w:rPr>
          <w:rFonts w:ascii="Arial" w:hAnsi="Arial" w:cs="Arial"/>
          <w:color w:val="auto"/>
          <w:sz w:val="22"/>
          <w:szCs w:val="22"/>
        </w:rPr>
        <w:t>gges grundigt.</w:t>
      </w:r>
    </w:p>
    <w:p w14:paraId="23186DD5" w14:textId="77777777" w:rsidR="00222501" w:rsidRPr="001065DB" w:rsidRDefault="00D14980"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Affald fj</w:t>
      </w:r>
      <w:r w:rsidR="00222501" w:rsidRPr="001065DB">
        <w:rPr>
          <w:rFonts w:ascii="Arial" w:hAnsi="Arial" w:cs="Arial"/>
          <w:color w:val="auto"/>
          <w:sz w:val="22"/>
          <w:szCs w:val="22"/>
        </w:rPr>
        <w:t>ernes løbende fra ejendommen.</w:t>
      </w:r>
    </w:p>
    <w:p w14:paraId="49909D5B" w14:textId="603107B5" w:rsidR="00222501" w:rsidRPr="001065DB" w:rsidRDefault="00C50199" w:rsidP="00222501">
      <w:pPr>
        <w:pStyle w:val="liste1"/>
        <w:numPr>
          <w:ilvl w:val="0"/>
          <w:numId w:val="20"/>
        </w:numPr>
        <w:rPr>
          <w:rFonts w:ascii="Arial" w:hAnsi="Arial" w:cs="Arial"/>
          <w:color w:val="auto"/>
          <w:sz w:val="22"/>
          <w:szCs w:val="22"/>
        </w:rPr>
      </w:pPr>
      <w:r w:rsidRPr="001065DB">
        <w:rPr>
          <w:rFonts w:ascii="Arial" w:hAnsi="Arial" w:cs="Arial"/>
          <w:color w:val="auto"/>
          <w:sz w:val="22"/>
          <w:szCs w:val="22"/>
        </w:rPr>
        <w:t>Der føres logbog over flydelaget på ejendommens gyllebeholder.</w:t>
      </w:r>
    </w:p>
    <w:p w14:paraId="4C92F1DC" w14:textId="77777777" w:rsidR="00562E25" w:rsidRPr="00F3714F" w:rsidRDefault="00562E25" w:rsidP="00562E25">
      <w:pPr>
        <w:pStyle w:val="liste1"/>
        <w:ind w:left="1000"/>
        <w:rPr>
          <w:rFonts w:ascii="Arial" w:hAnsi="Arial" w:cs="Arial"/>
          <w:color w:val="FF0000"/>
          <w:sz w:val="22"/>
          <w:szCs w:val="22"/>
        </w:rPr>
      </w:pPr>
    </w:p>
    <w:p w14:paraId="103553DC" w14:textId="54BCD899" w:rsidR="00562E25" w:rsidRPr="00265B03" w:rsidRDefault="00562E25" w:rsidP="00562E25">
      <w:pPr>
        <w:pStyle w:val="Overskrift2"/>
        <w:rPr>
          <w:color w:val="auto"/>
        </w:rPr>
      </w:pPr>
      <w:bookmarkStart w:id="19" w:name="_Toc516670702"/>
      <w:r w:rsidRPr="00265B03">
        <w:rPr>
          <w:color w:val="auto"/>
        </w:rPr>
        <w:t>Reststoffer, affaldsproduktion og brug af naturressourcer</w:t>
      </w:r>
      <w:bookmarkEnd w:id="19"/>
    </w:p>
    <w:p w14:paraId="272D41ED" w14:textId="4B814BC6" w:rsidR="0093258A" w:rsidRPr="00265B03" w:rsidRDefault="00F55AFB" w:rsidP="00FF6D21">
      <w:pPr>
        <w:pStyle w:val="liste1"/>
        <w:ind w:left="0"/>
        <w:rPr>
          <w:rFonts w:ascii="Arial" w:hAnsi="Arial" w:cs="Arial"/>
          <w:color w:val="auto"/>
          <w:sz w:val="22"/>
          <w:szCs w:val="22"/>
        </w:rPr>
      </w:pPr>
      <w:r w:rsidRPr="00265B03">
        <w:rPr>
          <w:rFonts w:ascii="Arial" w:hAnsi="Arial" w:cs="Arial"/>
          <w:color w:val="auto"/>
          <w:sz w:val="22"/>
          <w:szCs w:val="22"/>
        </w:rPr>
        <w:t xml:space="preserve">Opbevaringsbehovet er beregnet ud fra </w:t>
      </w:r>
      <w:r w:rsidR="001B28B2" w:rsidRPr="00265B03">
        <w:rPr>
          <w:rFonts w:ascii="Arial" w:hAnsi="Arial" w:cs="Arial"/>
          <w:color w:val="auto"/>
          <w:sz w:val="22"/>
          <w:szCs w:val="22"/>
        </w:rPr>
        <w:t>n</w:t>
      </w:r>
      <w:r w:rsidR="000B59FE" w:rsidRPr="00265B03">
        <w:rPr>
          <w:rFonts w:ascii="Arial" w:hAnsi="Arial" w:cs="Arial"/>
          <w:color w:val="auto"/>
          <w:sz w:val="22"/>
          <w:szCs w:val="22"/>
        </w:rPr>
        <w:t xml:space="preserve">ormtallene og </w:t>
      </w:r>
      <w:r w:rsidRPr="00265B03">
        <w:rPr>
          <w:rFonts w:ascii="Arial" w:hAnsi="Arial" w:cs="Arial"/>
          <w:color w:val="auto"/>
          <w:sz w:val="22"/>
          <w:szCs w:val="22"/>
        </w:rPr>
        <w:t xml:space="preserve">antallet af kvadratmeter produktionsareal med fuld belægning, og er beregnet til </w:t>
      </w:r>
      <w:r w:rsidR="002B424B" w:rsidRPr="00265B03">
        <w:rPr>
          <w:rFonts w:ascii="Arial" w:hAnsi="Arial" w:cs="Arial"/>
          <w:color w:val="auto"/>
          <w:sz w:val="22"/>
          <w:szCs w:val="22"/>
        </w:rPr>
        <w:t>ca.</w:t>
      </w:r>
      <w:r w:rsidR="00437BE3">
        <w:rPr>
          <w:rFonts w:ascii="Arial" w:hAnsi="Arial" w:cs="Arial"/>
          <w:color w:val="auto"/>
          <w:sz w:val="22"/>
          <w:szCs w:val="22"/>
        </w:rPr>
        <w:t xml:space="preserve"> </w:t>
      </w:r>
      <w:r w:rsidR="00300D1E">
        <w:rPr>
          <w:rFonts w:ascii="Arial" w:hAnsi="Arial" w:cs="Arial"/>
          <w:color w:val="auto"/>
          <w:sz w:val="22"/>
          <w:szCs w:val="22"/>
        </w:rPr>
        <w:t>5.358</w:t>
      </w:r>
      <w:r w:rsidR="00BE5B0A" w:rsidRPr="00265B03">
        <w:rPr>
          <w:rFonts w:ascii="Arial" w:hAnsi="Arial" w:cs="Arial"/>
          <w:color w:val="auto"/>
          <w:sz w:val="22"/>
          <w:szCs w:val="22"/>
        </w:rPr>
        <w:t xml:space="preserve"> </w:t>
      </w:r>
      <w:r w:rsidRPr="00265B03">
        <w:rPr>
          <w:rFonts w:ascii="Arial" w:hAnsi="Arial" w:cs="Arial"/>
          <w:color w:val="auto"/>
          <w:sz w:val="22"/>
          <w:szCs w:val="22"/>
        </w:rPr>
        <w:t>m</w:t>
      </w:r>
      <w:r w:rsidR="00C40732" w:rsidRPr="00265B03">
        <w:rPr>
          <w:rFonts w:ascii="Arial" w:hAnsi="Arial" w:cs="Arial"/>
          <w:color w:val="auto"/>
          <w:sz w:val="22"/>
          <w:szCs w:val="22"/>
          <w:vertAlign w:val="superscript"/>
        </w:rPr>
        <w:t>3</w:t>
      </w:r>
      <w:r w:rsidRPr="00265B03">
        <w:rPr>
          <w:rFonts w:ascii="Arial" w:hAnsi="Arial" w:cs="Arial"/>
          <w:color w:val="auto"/>
          <w:sz w:val="22"/>
          <w:szCs w:val="22"/>
        </w:rPr>
        <w:t xml:space="preserve"> gylle</w:t>
      </w:r>
      <w:r w:rsidR="0093258A" w:rsidRPr="00265B03">
        <w:rPr>
          <w:rFonts w:ascii="Arial" w:hAnsi="Arial" w:cs="Arial"/>
          <w:color w:val="auto"/>
          <w:sz w:val="22"/>
          <w:szCs w:val="22"/>
        </w:rPr>
        <w:t>.</w:t>
      </w:r>
    </w:p>
    <w:p w14:paraId="0C8E8628" w14:textId="77777777" w:rsidR="00465A30" w:rsidRPr="00F3714F" w:rsidRDefault="00465A30" w:rsidP="0093258A">
      <w:pPr>
        <w:pStyle w:val="liste1"/>
        <w:ind w:left="0"/>
        <w:rPr>
          <w:rFonts w:ascii="Arial" w:hAnsi="Arial" w:cs="Arial"/>
          <w:color w:val="FF0000"/>
          <w:sz w:val="22"/>
          <w:szCs w:val="22"/>
        </w:rPr>
      </w:pPr>
    </w:p>
    <w:p w14:paraId="44727169" w14:textId="77777777" w:rsidR="00465A30" w:rsidRPr="00154EF8" w:rsidRDefault="0093258A" w:rsidP="0093258A">
      <w:pPr>
        <w:pStyle w:val="liste1"/>
        <w:ind w:left="0"/>
        <w:rPr>
          <w:rFonts w:ascii="Arial" w:hAnsi="Arial" w:cs="Arial"/>
          <w:color w:val="auto"/>
          <w:sz w:val="22"/>
          <w:szCs w:val="22"/>
        </w:rPr>
      </w:pPr>
      <w:r w:rsidRPr="00154EF8">
        <w:rPr>
          <w:rFonts w:ascii="Arial" w:hAnsi="Arial" w:cs="Arial"/>
          <w:color w:val="auto"/>
          <w:sz w:val="22"/>
          <w:szCs w:val="22"/>
        </w:rPr>
        <w:lastRenderedPageBreak/>
        <w:t xml:space="preserve">Gyllen vil blive opbevaret i ejendommens gyllebeholdere. Flydelaget dannes af halm. </w:t>
      </w:r>
    </w:p>
    <w:p w14:paraId="3BB59DD5" w14:textId="77777777" w:rsidR="00465A30" w:rsidRPr="00154EF8" w:rsidRDefault="00465A30" w:rsidP="0093258A">
      <w:pPr>
        <w:pStyle w:val="liste1"/>
        <w:ind w:left="0"/>
        <w:rPr>
          <w:rFonts w:ascii="Arial" w:hAnsi="Arial" w:cs="Arial"/>
          <w:color w:val="auto"/>
          <w:sz w:val="22"/>
          <w:szCs w:val="22"/>
        </w:rPr>
      </w:pPr>
    </w:p>
    <w:p w14:paraId="4CF77A84" w14:textId="21D5A650" w:rsidR="00154EF8" w:rsidRDefault="0093258A" w:rsidP="0093258A">
      <w:pPr>
        <w:pStyle w:val="liste1"/>
        <w:ind w:left="0"/>
        <w:rPr>
          <w:rFonts w:ascii="Arial" w:hAnsi="Arial" w:cs="Arial"/>
          <w:color w:val="auto"/>
          <w:sz w:val="22"/>
          <w:szCs w:val="22"/>
        </w:rPr>
      </w:pPr>
      <w:r w:rsidRPr="00154EF8">
        <w:rPr>
          <w:rFonts w:ascii="Arial" w:hAnsi="Arial" w:cs="Arial"/>
          <w:color w:val="auto"/>
          <w:sz w:val="22"/>
          <w:szCs w:val="22"/>
        </w:rPr>
        <w:t xml:space="preserve">Gyllebeholderne er </w:t>
      </w:r>
      <w:r w:rsidR="00154EF8" w:rsidRPr="00154EF8">
        <w:rPr>
          <w:rFonts w:ascii="Arial" w:hAnsi="Arial" w:cs="Arial"/>
          <w:color w:val="auto"/>
          <w:sz w:val="22"/>
          <w:szCs w:val="22"/>
        </w:rPr>
        <w:t>2</w:t>
      </w:r>
      <w:r w:rsidR="006F77DB">
        <w:rPr>
          <w:rFonts w:ascii="Arial" w:hAnsi="Arial" w:cs="Arial"/>
          <w:color w:val="auto"/>
          <w:sz w:val="22"/>
          <w:szCs w:val="22"/>
        </w:rPr>
        <w:t>.</w:t>
      </w:r>
      <w:r w:rsidR="00154EF8" w:rsidRPr="00154EF8">
        <w:rPr>
          <w:rFonts w:ascii="Arial" w:hAnsi="Arial" w:cs="Arial"/>
          <w:color w:val="auto"/>
          <w:sz w:val="22"/>
          <w:szCs w:val="22"/>
        </w:rPr>
        <w:t>400</w:t>
      </w:r>
      <w:r w:rsidR="002034C1" w:rsidRPr="00154EF8">
        <w:rPr>
          <w:rFonts w:ascii="Arial" w:hAnsi="Arial" w:cs="Arial"/>
          <w:color w:val="auto"/>
          <w:sz w:val="22"/>
          <w:szCs w:val="22"/>
        </w:rPr>
        <w:t xml:space="preserve"> </w:t>
      </w:r>
      <w:r w:rsidRPr="00154EF8">
        <w:rPr>
          <w:rFonts w:ascii="Arial" w:hAnsi="Arial" w:cs="Arial"/>
          <w:color w:val="auto"/>
          <w:sz w:val="22"/>
          <w:szCs w:val="22"/>
        </w:rPr>
        <w:t>m</w:t>
      </w:r>
      <w:r w:rsidRPr="00154EF8">
        <w:rPr>
          <w:rFonts w:ascii="Arial" w:hAnsi="Arial" w:cs="Arial"/>
          <w:color w:val="auto"/>
          <w:sz w:val="22"/>
          <w:szCs w:val="22"/>
          <w:vertAlign w:val="superscript"/>
        </w:rPr>
        <w:t>3</w:t>
      </w:r>
      <w:r w:rsidRPr="00154EF8">
        <w:rPr>
          <w:rFonts w:ascii="Arial" w:hAnsi="Arial" w:cs="Arial"/>
          <w:color w:val="auto"/>
          <w:sz w:val="22"/>
          <w:szCs w:val="22"/>
        </w:rPr>
        <w:t xml:space="preserve"> og </w:t>
      </w:r>
      <w:r w:rsidR="00154EF8" w:rsidRPr="00154EF8">
        <w:rPr>
          <w:rFonts w:ascii="Arial" w:hAnsi="Arial" w:cs="Arial"/>
          <w:color w:val="auto"/>
          <w:sz w:val="22"/>
          <w:szCs w:val="22"/>
        </w:rPr>
        <w:t>500</w:t>
      </w:r>
      <w:r w:rsidR="005F189E" w:rsidRPr="00154EF8">
        <w:rPr>
          <w:rFonts w:ascii="Arial" w:hAnsi="Arial" w:cs="Arial"/>
          <w:color w:val="auto"/>
          <w:sz w:val="22"/>
          <w:szCs w:val="22"/>
        </w:rPr>
        <w:t xml:space="preserve"> </w:t>
      </w:r>
      <w:r w:rsidRPr="00154EF8">
        <w:rPr>
          <w:rFonts w:ascii="Arial" w:hAnsi="Arial" w:cs="Arial"/>
          <w:color w:val="auto"/>
          <w:sz w:val="22"/>
          <w:szCs w:val="22"/>
        </w:rPr>
        <w:t>m</w:t>
      </w:r>
      <w:r w:rsidR="005F189E" w:rsidRPr="00154EF8">
        <w:rPr>
          <w:rFonts w:ascii="Arial" w:hAnsi="Arial" w:cs="Arial"/>
          <w:color w:val="auto"/>
          <w:sz w:val="22"/>
          <w:szCs w:val="22"/>
          <w:vertAlign w:val="superscript"/>
        </w:rPr>
        <w:t>3</w:t>
      </w:r>
      <w:r w:rsidRPr="00154EF8">
        <w:rPr>
          <w:rFonts w:ascii="Arial" w:hAnsi="Arial" w:cs="Arial"/>
          <w:color w:val="auto"/>
          <w:sz w:val="22"/>
          <w:szCs w:val="22"/>
        </w:rPr>
        <w:t xml:space="preserve">, i alt er der </w:t>
      </w:r>
      <w:r w:rsidR="00154EF8" w:rsidRPr="00154EF8">
        <w:rPr>
          <w:rFonts w:ascii="Arial" w:hAnsi="Arial" w:cs="Arial"/>
          <w:color w:val="auto"/>
          <w:sz w:val="22"/>
          <w:szCs w:val="22"/>
        </w:rPr>
        <w:t>2</w:t>
      </w:r>
      <w:r w:rsidR="006F77DB">
        <w:rPr>
          <w:rFonts w:ascii="Arial" w:hAnsi="Arial" w:cs="Arial"/>
          <w:color w:val="auto"/>
          <w:sz w:val="22"/>
          <w:szCs w:val="22"/>
        </w:rPr>
        <w:t>.</w:t>
      </w:r>
      <w:r w:rsidR="00154EF8" w:rsidRPr="00154EF8">
        <w:rPr>
          <w:rFonts w:ascii="Arial" w:hAnsi="Arial" w:cs="Arial"/>
          <w:color w:val="auto"/>
          <w:sz w:val="22"/>
          <w:szCs w:val="22"/>
        </w:rPr>
        <w:t>900</w:t>
      </w:r>
      <w:r w:rsidR="002034C1" w:rsidRPr="00154EF8">
        <w:rPr>
          <w:rFonts w:ascii="Arial" w:hAnsi="Arial" w:cs="Arial"/>
          <w:color w:val="auto"/>
          <w:sz w:val="22"/>
          <w:szCs w:val="22"/>
        </w:rPr>
        <w:t xml:space="preserve"> </w:t>
      </w:r>
      <w:r w:rsidRPr="00154EF8">
        <w:rPr>
          <w:rFonts w:ascii="Arial" w:hAnsi="Arial" w:cs="Arial"/>
          <w:color w:val="auto"/>
          <w:sz w:val="22"/>
          <w:szCs w:val="22"/>
        </w:rPr>
        <w:t>m</w:t>
      </w:r>
      <w:r w:rsidRPr="00154EF8">
        <w:rPr>
          <w:rFonts w:ascii="Arial" w:hAnsi="Arial" w:cs="Arial"/>
          <w:color w:val="auto"/>
          <w:sz w:val="22"/>
          <w:szCs w:val="22"/>
          <w:vertAlign w:val="superscript"/>
        </w:rPr>
        <w:t>3</w:t>
      </w:r>
      <w:r w:rsidRPr="00154EF8">
        <w:rPr>
          <w:rFonts w:ascii="Arial" w:hAnsi="Arial" w:cs="Arial"/>
          <w:color w:val="auto"/>
          <w:sz w:val="22"/>
          <w:szCs w:val="22"/>
        </w:rPr>
        <w:t xml:space="preserve"> opbevaringskapacitet i beholderne. Herudover er der yderligere opbevaringskapacitet i </w:t>
      </w:r>
      <w:proofErr w:type="spellStart"/>
      <w:r w:rsidRPr="00154EF8">
        <w:rPr>
          <w:rFonts w:ascii="Arial" w:hAnsi="Arial" w:cs="Arial"/>
          <w:color w:val="auto"/>
          <w:sz w:val="22"/>
          <w:szCs w:val="22"/>
        </w:rPr>
        <w:t>fortank</w:t>
      </w:r>
      <w:proofErr w:type="spellEnd"/>
      <w:r w:rsidRPr="00154EF8">
        <w:rPr>
          <w:rFonts w:ascii="Arial" w:hAnsi="Arial" w:cs="Arial"/>
          <w:color w:val="auto"/>
          <w:sz w:val="22"/>
          <w:szCs w:val="22"/>
        </w:rPr>
        <w:t xml:space="preserve"> og gyllekanaler</w:t>
      </w:r>
      <w:r w:rsidR="000B59FE" w:rsidRPr="00154EF8">
        <w:rPr>
          <w:rFonts w:ascii="Arial" w:hAnsi="Arial" w:cs="Arial"/>
          <w:color w:val="auto"/>
          <w:sz w:val="22"/>
          <w:szCs w:val="22"/>
        </w:rPr>
        <w:t xml:space="preserve"> på ca. 5</w:t>
      </w:r>
      <w:r w:rsidR="006F2257" w:rsidRPr="00154EF8">
        <w:rPr>
          <w:rFonts w:ascii="Arial" w:hAnsi="Arial" w:cs="Arial"/>
          <w:color w:val="auto"/>
          <w:sz w:val="22"/>
          <w:szCs w:val="22"/>
        </w:rPr>
        <w:t>0</w:t>
      </w:r>
      <w:r w:rsidR="000B59FE" w:rsidRPr="00154EF8">
        <w:rPr>
          <w:rFonts w:ascii="Arial" w:hAnsi="Arial" w:cs="Arial"/>
          <w:color w:val="auto"/>
          <w:sz w:val="22"/>
          <w:szCs w:val="22"/>
        </w:rPr>
        <w:t>0 m</w:t>
      </w:r>
      <w:r w:rsidR="000B59FE" w:rsidRPr="00154EF8">
        <w:rPr>
          <w:rFonts w:ascii="Arial" w:hAnsi="Arial" w:cs="Arial"/>
          <w:color w:val="auto"/>
          <w:sz w:val="22"/>
          <w:szCs w:val="22"/>
          <w:vertAlign w:val="superscript"/>
        </w:rPr>
        <w:t>3</w:t>
      </w:r>
      <w:r w:rsidRPr="00154EF8">
        <w:rPr>
          <w:rFonts w:ascii="Arial" w:hAnsi="Arial" w:cs="Arial"/>
          <w:color w:val="auto"/>
          <w:sz w:val="22"/>
          <w:szCs w:val="22"/>
        </w:rPr>
        <w:t xml:space="preserve">. </w:t>
      </w:r>
    </w:p>
    <w:p w14:paraId="4D6A67AD" w14:textId="5EAD8905" w:rsidR="006F77DB" w:rsidRDefault="006F77DB" w:rsidP="0093258A">
      <w:pPr>
        <w:pStyle w:val="liste1"/>
        <w:ind w:left="0"/>
        <w:rPr>
          <w:rFonts w:ascii="Arial" w:hAnsi="Arial" w:cs="Arial"/>
          <w:color w:val="auto"/>
          <w:sz w:val="22"/>
          <w:szCs w:val="22"/>
        </w:rPr>
      </w:pPr>
      <w:r>
        <w:rPr>
          <w:rFonts w:ascii="Arial" w:hAnsi="Arial" w:cs="Arial"/>
          <w:color w:val="auto"/>
          <w:sz w:val="22"/>
          <w:szCs w:val="22"/>
        </w:rPr>
        <w:t>Opbevaringskapacitet i alt på ejendommen er 3.400 m</w:t>
      </w:r>
      <w:r>
        <w:rPr>
          <w:rFonts w:ascii="Arial" w:hAnsi="Arial" w:cs="Arial"/>
          <w:color w:val="auto"/>
          <w:sz w:val="22"/>
          <w:szCs w:val="22"/>
          <w:vertAlign w:val="superscript"/>
        </w:rPr>
        <w:t>3</w:t>
      </w:r>
      <w:r>
        <w:rPr>
          <w:rFonts w:ascii="Arial" w:hAnsi="Arial" w:cs="Arial"/>
          <w:color w:val="auto"/>
          <w:sz w:val="22"/>
          <w:szCs w:val="22"/>
        </w:rPr>
        <w:t>.</w:t>
      </w:r>
    </w:p>
    <w:p w14:paraId="31CE1580" w14:textId="09DC2B4F" w:rsidR="00D7133F" w:rsidRPr="00352B76" w:rsidRDefault="006F77DB" w:rsidP="00D7133F">
      <w:pPr>
        <w:rPr>
          <w:rFonts w:ascii="Arial" w:hAnsi="Arial" w:cs="Arial"/>
          <w:sz w:val="22"/>
          <w:szCs w:val="22"/>
        </w:rPr>
      </w:pPr>
      <w:r w:rsidRPr="00D7133F">
        <w:rPr>
          <w:rFonts w:ascii="Arial" w:hAnsi="Arial" w:cs="Arial"/>
          <w:sz w:val="22"/>
          <w:szCs w:val="22"/>
        </w:rPr>
        <w:t xml:space="preserve">Derudover er der aftale med </w:t>
      </w:r>
      <w:r w:rsidR="00D7133F" w:rsidRPr="00D7133F">
        <w:rPr>
          <w:rFonts w:ascii="Arial" w:hAnsi="Arial" w:cs="Arial"/>
          <w:sz w:val="22"/>
          <w:szCs w:val="22"/>
        </w:rPr>
        <w:t xml:space="preserve">Mariendal 8 </w:t>
      </w:r>
      <w:r w:rsidR="00437BE3">
        <w:rPr>
          <w:rFonts w:ascii="Arial" w:hAnsi="Arial" w:cs="Arial"/>
          <w:sz w:val="22"/>
          <w:szCs w:val="22"/>
        </w:rPr>
        <w:t>A</w:t>
      </w:r>
      <w:r w:rsidR="00D7133F" w:rsidRPr="00D7133F">
        <w:rPr>
          <w:rFonts w:ascii="Arial" w:hAnsi="Arial" w:cs="Arial"/>
          <w:sz w:val="22"/>
          <w:szCs w:val="22"/>
        </w:rPr>
        <w:t>p</w:t>
      </w:r>
      <w:r w:rsidR="00437BE3">
        <w:rPr>
          <w:rFonts w:ascii="Arial" w:hAnsi="Arial" w:cs="Arial"/>
          <w:sz w:val="22"/>
          <w:szCs w:val="22"/>
        </w:rPr>
        <w:t>S</w:t>
      </w:r>
      <w:r w:rsidR="00D7133F" w:rsidRPr="00D7133F">
        <w:rPr>
          <w:rFonts w:ascii="Arial" w:hAnsi="Arial" w:cs="Arial"/>
          <w:sz w:val="22"/>
          <w:szCs w:val="22"/>
        </w:rPr>
        <w:t xml:space="preserve"> Enggårdsvej 8 8763 Rask Mølle</w:t>
      </w:r>
      <w:r w:rsidR="00437BE3">
        <w:rPr>
          <w:rFonts w:ascii="Arial" w:hAnsi="Arial" w:cs="Arial"/>
          <w:sz w:val="22"/>
          <w:szCs w:val="22"/>
        </w:rPr>
        <w:t xml:space="preserve"> om opbevaring af </w:t>
      </w:r>
      <w:r w:rsidR="00437BE3" w:rsidRPr="00352B76">
        <w:rPr>
          <w:rFonts w:ascii="Arial" w:hAnsi="Arial" w:cs="Arial"/>
          <w:sz w:val="22"/>
          <w:szCs w:val="22"/>
        </w:rPr>
        <w:t>1.000 m</w:t>
      </w:r>
      <w:r w:rsidR="00437BE3" w:rsidRPr="00352B76">
        <w:rPr>
          <w:rFonts w:ascii="Arial" w:hAnsi="Arial" w:cs="Arial"/>
          <w:sz w:val="22"/>
          <w:szCs w:val="22"/>
          <w:vertAlign w:val="superscript"/>
        </w:rPr>
        <w:t>3</w:t>
      </w:r>
      <w:r w:rsidR="00437BE3" w:rsidRPr="00352B76">
        <w:rPr>
          <w:rFonts w:ascii="Arial" w:hAnsi="Arial" w:cs="Arial"/>
          <w:sz w:val="22"/>
          <w:szCs w:val="22"/>
        </w:rPr>
        <w:t xml:space="preserve"> gylle.</w:t>
      </w:r>
    </w:p>
    <w:p w14:paraId="777DC4DA" w14:textId="48997358" w:rsidR="00437BE3" w:rsidRPr="00352B76" w:rsidRDefault="00437BE3" w:rsidP="00D7133F">
      <w:pPr>
        <w:rPr>
          <w:rFonts w:ascii="Arial" w:hAnsi="Arial" w:cs="Arial"/>
          <w:sz w:val="22"/>
          <w:szCs w:val="22"/>
        </w:rPr>
      </w:pPr>
      <w:r w:rsidRPr="00352B76">
        <w:rPr>
          <w:rFonts w:ascii="Arial" w:hAnsi="Arial" w:cs="Arial"/>
          <w:sz w:val="22"/>
          <w:szCs w:val="22"/>
        </w:rPr>
        <w:t>I alt opbevaringskapacitet 4.400 m</w:t>
      </w:r>
      <w:r w:rsidRPr="00352B76">
        <w:rPr>
          <w:rFonts w:ascii="Arial" w:hAnsi="Arial" w:cs="Arial"/>
          <w:sz w:val="22"/>
          <w:szCs w:val="22"/>
          <w:vertAlign w:val="superscript"/>
        </w:rPr>
        <w:t>3</w:t>
      </w:r>
    </w:p>
    <w:p w14:paraId="47CDF488" w14:textId="4A1B915D" w:rsidR="006F77DB" w:rsidRPr="00352B76" w:rsidRDefault="006F77DB" w:rsidP="0093258A">
      <w:pPr>
        <w:pStyle w:val="liste1"/>
        <w:ind w:left="0"/>
        <w:rPr>
          <w:rFonts w:ascii="Arial" w:hAnsi="Arial" w:cs="Arial"/>
          <w:color w:val="auto"/>
          <w:sz w:val="22"/>
          <w:szCs w:val="22"/>
        </w:rPr>
      </w:pPr>
    </w:p>
    <w:p w14:paraId="7AF0129D" w14:textId="7C3A096B" w:rsidR="0093258A" w:rsidRPr="00352B76" w:rsidRDefault="009B3454" w:rsidP="0093258A">
      <w:pPr>
        <w:pStyle w:val="liste1"/>
        <w:ind w:left="0"/>
        <w:rPr>
          <w:rFonts w:ascii="Arial" w:hAnsi="Arial" w:cs="Arial"/>
          <w:color w:val="auto"/>
          <w:sz w:val="22"/>
          <w:szCs w:val="22"/>
        </w:rPr>
      </w:pPr>
      <w:r w:rsidRPr="00352B76">
        <w:rPr>
          <w:rFonts w:ascii="Arial" w:hAnsi="Arial" w:cs="Arial"/>
          <w:color w:val="auto"/>
          <w:sz w:val="22"/>
          <w:szCs w:val="22"/>
        </w:rPr>
        <w:t>O</w:t>
      </w:r>
      <w:r w:rsidR="000B59FE" w:rsidRPr="00352B76">
        <w:rPr>
          <w:rFonts w:ascii="Arial" w:hAnsi="Arial" w:cs="Arial"/>
          <w:color w:val="auto"/>
          <w:sz w:val="22"/>
          <w:szCs w:val="22"/>
        </w:rPr>
        <w:t>pbevaring</w:t>
      </w:r>
      <w:r w:rsidRPr="00352B76">
        <w:rPr>
          <w:rFonts w:ascii="Arial" w:hAnsi="Arial" w:cs="Arial"/>
          <w:color w:val="auto"/>
          <w:sz w:val="22"/>
          <w:szCs w:val="22"/>
        </w:rPr>
        <w:t>skapaciteten</w:t>
      </w:r>
      <w:r w:rsidR="00602F39" w:rsidRPr="00352B76">
        <w:rPr>
          <w:rFonts w:ascii="Arial" w:hAnsi="Arial" w:cs="Arial"/>
          <w:color w:val="auto"/>
          <w:sz w:val="22"/>
          <w:szCs w:val="22"/>
        </w:rPr>
        <w:t xml:space="preserve"> </w:t>
      </w:r>
      <w:r w:rsidR="000B59FE" w:rsidRPr="00352B76">
        <w:rPr>
          <w:rFonts w:ascii="Arial" w:hAnsi="Arial" w:cs="Arial"/>
          <w:color w:val="auto"/>
          <w:sz w:val="22"/>
          <w:szCs w:val="22"/>
        </w:rPr>
        <w:t xml:space="preserve">hvilket svarer til </w:t>
      </w:r>
      <w:r w:rsidRPr="00352B76">
        <w:rPr>
          <w:rFonts w:ascii="Arial" w:hAnsi="Arial" w:cs="Arial"/>
          <w:color w:val="auto"/>
          <w:sz w:val="22"/>
          <w:szCs w:val="22"/>
        </w:rPr>
        <w:t>9,8</w:t>
      </w:r>
      <w:r w:rsidR="000B59FE" w:rsidRPr="00352B76">
        <w:rPr>
          <w:rFonts w:ascii="Arial" w:hAnsi="Arial" w:cs="Arial"/>
          <w:color w:val="auto"/>
          <w:sz w:val="22"/>
          <w:szCs w:val="22"/>
        </w:rPr>
        <w:t xml:space="preserve"> måneders opbevaring </w:t>
      </w:r>
      <w:r w:rsidR="0093258A" w:rsidRPr="00352B76">
        <w:rPr>
          <w:rFonts w:ascii="Arial" w:hAnsi="Arial" w:cs="Arial"/>
          <w:color w:val="auto"/>
          <w:sz w:val="22"/>
          <w:szCs w:val="22"/>
        </w:rPr>
        <w:t xml:space="preserve">og dermed er kravet om min. 9 måneders kapacitet opfyldt.  </w:t>
      </w:r>
    </w:p>
    <w:p w14:paraId="422F83D5" w14:textId="6402EFEE" w:rsidR="00F55AFB" w:rsidRPr="00352B76" w:rsidRDefault="00F55AFB" w:rsidP="00FF6D21">
      <w:pPr>
        <w:pStyle w:val="liste1"/>
        <w:ind w:left="0"/>
        <w:rPr>
          <w:rFonts w:ascii="Arial" w:hAnsi="Arial" w:cs="Arial"/>
          <w:color w:val="auto"/>
          <w:sz w:val="22"/>
          <w:szCs w:val="22"/>
        </w:rPr>
      </w:pPr>
    </w:p>
    <w:p w14:paraId="1269AB1A" w14:textId="7DA29735" w:rsidR="00C50199" w:rsidRPr="001C79C6" w:rsidRDefault="00562E25" w:rsidP="00C50199">
      <w:pPr>
        <w:pStyle w:val="liste1"/>
        <w:ind w:left="0"/>
        <w:rPr>
          <w:rFonts w:ascii="Arial" w:hAnsi="Arial" w:cs="Arial"/>
          <w:color w:val="auto"/>
          <w:sz w:val="22"/>
          <w:szCs w:val="22"/>
        </w:rPr>
      </w:pPr>
      <w:r w:rsidRPr="001C79C6">
        <w:rPr>
          <w:rFonts w:ascii="Arial" w:hAnsi="Arial" w:cs="Arial"/>
          <w:color w:val="auto"/>
          <w:sz w:val="22"/>
          <w:szCs w:val="22"/>
        </w:rPr>
        <w:t xml:space="preserve">Affald opbevares og afhentes ifølge kommunale regler. </w:t>
      </w:r>
      <w:r w:rsidR="00C50199" w:rsidRPr="001C79C6">
        <w:rPr>
          <w:rFonts w:ascii="Arial" w:hAnsi="Arial" w:cs="Arial"/>
          <w:color w:val="auto"/>
          <w:sz w:val="22"/>
          <w:szCs w:val="22"/>
        </w:rPr>
        <w:t xml:space="preserve">Døde dyr ligger </w:t>
      </w:r>
      <w:r w:rsidR="0093258A" w:rsidRPr="001C79C6">
        <w:rPr>
          <w:rFonts w:ascii="Arial" w:hAnsi="Arial" w:cs="Arial"/>
          <w:color w:val="auto"/>
          <w:sz w:val="22"/>
          <w:szCs w:val="22"/>
        </w:rPr>
        <w:t>på spalter under kadaverkappe og smågrise opbevares i container indtil afhentning</w:t>
      </w:r>
      <w:r w:rsidR="00C50199" w:rsidRPr="001C79C6">
        <w:rPr>
          <w:rFonts w:ascii="Arial" w:hAnsi="Arial" w:cs="Arial"/>
          <w:color w:val="auto"/>
          <w:sz w:val="22"/>
          <w:szCs w:val="22"/>
        </w:rPr>
        <w:t xml:space="preserve">. Dyrene afhentes efter behov af DAKA.  </w:t>
      </w:r>
    </w:p>
    <w:p w14:paraId="0D22CCFC" w14:textId="77777777" w:rsidR="00E350E8" w:rsidRPr="001C79C6" w:rsidRDefault="00E350E8" w:rsidP="00E350E8">
      <w:pPr>
        <w:pStyle w:val="liste1"/>
        <w:ind w:left="0"/>
        <w:rPr>
          <w:rFonts w:ascii="Arial" w:hAnsi="Arial" w:cs="Arial"/>
          <w:color w:val="auto"/>
          <w:sz w:val="22"/>
          <w:szCs w:val="22"/>
        </w:rPr>
      </w:pPr>
    </w:p>
    <w:p w14:paraId="05FB88C9" w14:textId="5B128C2C" w:rsidR="00E350E8" w:rsidRPr="001C79C6" w:rsidRDefault="00E350E8" w:rsidP="00E350E8">
      <w:pPr>
        <w:pStyle w:val="liste1"/>
        <w:ind w:left="0"/>
        <w:rPr>
          <w:rFonts w:ascii="Arial" w:hAnsi="Arial" w:cs="Arial"/>
          <w:color w:val="auto"/>
          <w:sz w:val="22"/>
          <w:szCs w:val="22"/>
        </w:rPr>
      </w:pPr>
      <w:r w:rsidRPr="001C79C6">
        <w:rPr>
          <w:rFonts w:ascii="Arial" w:hAnsi="Arial" w:cs="Arial"/>
          <w:color w:val="auto"/>
          <w:sz w:val="22"/>
          <w:szCs w:val="22"/>
        </w:rPr>
        <w:t xml:space="preserve">Medicin og kanyler opbevares i </w:t>
      </w:r>
      <w:r w:rsidR="000763E3" w:rsidRPr="001C79C6">
        <w:rPr>
          <w:rFonts w:ascii="Arial" w:hAnsi="Arial" w:cs="Arial"/>
          <w:color w:val="auto"/>
          <w:sz w:val="22"/>
          <w:szCs w:val="22"/>
        </w:rPr>
        <w:t>kontor</w:t>
      </w:r>
      <w:r w:rsidRPr="001C79C6">
        <w:rPr>
          <w:rFonts w:ascii="Arial" w:hAnsi="Arial" w:cs="Arial"/>
          <w:color w:val="auto"/>
          <w:sz w:val="22"/>
          <w:szCs w:val="22"/>
        </w:rPr>
        <w:t xml:space="preserve">. Brugte kanyler opbevares i plastbeholdere. Medicin opbevares i køleskab.    </w:t>
      </w:r>
    </w:p>
    <w:p w14:paraId="1DBB3EB2" w14:textId="77777777" w:rsidR="00E350E8" w:rsidRPr="001C79C6" w:rsidRDefault="00E350E8" w:rsidP="00E350E8">
      <w:pPr>
        <w:pStyle w:val="liste1"/>
        <w:ind w:left="0"/>
        <w:rPr>
          <w:rFonts w:ascii="Arial" w:hAnsi="Arial" w:cs="Arial"/>
          <w:color w:val="auto"/>
          <w:sz w:val="22"/>
          <w:szCs w:val="22"/>
        </w:rPr>
      </w:pPr>
      <w:r w:rsidRPr="001C79C6">
        <w:rPr>
          <w:rFonts w:ascii="Arial" w:hAnsi="Arial" w:cs="Arial"/>
          <w:color w:val="auto"/>
          <w:sz w:val="22"/>
          <w:szCs w:val="22"/>
        </w:rPr>
        <w:t xml:space="preserve"> </w:t>
      </w:r>
    </w:p>
    <w:p w14:paraId="13E72370" w14:textId="77777777" w:rsidR="00E350E8" w:rsidRPr="001C79C6" w:rsidRDefault="00E350E8" w:rsidP="00E350E8">
      <w:pPr>
        <w:pStyle w:val="liste1"/>
        <w:ind w:left="0"/>
        <w:rPr>
          <w:rFonts w:ascii="Arial" w:hAnsi="Arial" w:cs="Arial"/>
          <w:color w:val="auto"/>
          <w:sz w:val="22"/>
          <w:szCs w:val="22"/>
        </w:rPr>
      </w:pPr>
      <w:r w:rsidRPr="001C79C6">
        <w:rPr>
          <w:rFonts w:ascii="Arial" w:hAnsi="Arial" w:cs="Arial"/>
          <w:color w:val="auto"/>
          <w:sz w:val="22"/>
          <w:szCs w:val="22"/>
        </w:rPr>
        <w:t xml:space="preserve">Resterende affald afleveres på genbrugspladsen via erhvervsordningen. </w:t>
      </w:r>
    </w:p>
    <w:p w14:paraId="41F1E07A" w14:textId="4D3CDDE6" w:rsidR="00562E25" w:rsidRPr="0049509F" w:rsidRDefault="00562E25" w:rsidP="00562E25">
      <w:pPr>
        <w:pStyle w:val="liste1"/>
        <w:ind w:left="0"/>
        <w:rPr>
          <w:rFonts w:ascii="Arial" w:hAnsi="Arial" w:cs="Arial"/>
          <w:color w:val="auto"/>
          <w:sz w:val="22"/>
          <w:szCs w:val="22"/>
        </w:rPr>
      </w:pPr>
    </w:p>
    <w:p w14:paraId="33199C0B" w14:textId="6DC683E6" w:rsidR="0093258A" w:rsidRPr="0049509F" w:rsidRDefault="0093258A" w:rsidP="0093258A">
      <w:pPr>
        <w:pStyle w:val="Overskrift2"/>
        <w:rPr>
          <w:color w:val="auto"/>
        </w:rPr>
      </w:pPr>
      <w:bookmarkStart w:id="20" w:name="_Toc516670703"/>
      <w:r w:rsidRPr="0049509F">
        <w:rPr>
          <w:color w:val="auto"/>
        </w:rPr>
        <w:t>Olie og kemikalier</w:t>
      </w:r>
      <w:bookmarkEnd w:id="20"/>
    </w:p>
    <w:p w14:paraId="5CA2A4EA" w14:textId="77777777" w:rsidR="00B6333C" w:rsidRPr="0049509F" w:rsidRDefault="00B6333C" w:rsidP="00562E25">
      <w:pPr>
        <w:pStyle w:val="liste1"/>
        <w:ind w:left="0"/>
        <w:rPr>
          <w:rFonts w:ascii="Arial" w:hAnsi="Arial" w:cs="Arial"/>
          <w:color w:val="auto"/>
          <w:sz w:val="22"/>
          <w:szCs w:val="22"/>
        </w:rPr>
      </w:pPr>
    </w:p>
    <w:p w14:paraId="583054A1" w14:textId="4DB15251" w:rsidR="0025728A" w:rsidRPr="0049509F" w:rsidRDefault="0025728A" w:rsidP="00562E25">
      <w:pPr>
        <w:pStyle w:val="liste1"/>
        <w:ind w:left="0"/>
        <w:rPr>
          <w:rFonts w:ascii="Arial" w:hAnsi="Arial" w:cs="Arial"/>
          <w:color w:val="auto"/>
          <w:sz w:val="22"/>
          <w:szCs w:val="22"/>
        </w:rPr>
      </w:pPr>
      <w:r w:rsidRPr="0049509F">
        <w:rPr>
          <w:rFonts w:ascii="Arial" w:hAnsi="Arial" w:cs="Arial"/>
          <w:color w:val="auto"/>
          <w:sz w:val="22"/>
          <w:szCs w:val="22"/>
        </w:rPr>
        <w:t>Fyringsolie opbevares i følgende tanke:</w:t>
      </w:r>
    </w:p>
    <w:p w14:paraId="4367ABC0" w14:textId="77777777" w:rsidR="0025728A" w:rsidRPr="0049509F" w:rsidRDefault="0025728A" w:rsidP="00562E25">
      <w:pPr>
        <w:pStyle w:val="liste1"/>
        <w:ind w:left="0"/>
        <w:rPr>
          <w:rFonts w:ascii="Arial" w:hAnsi="Arial" w:cs="Arial"/>
          <w:color w:val="auto"/>
          <w:sz w:val="22"/>
          <w:szCs w:val="22"/>
        </w:rPr>
      </w:pPr>
    </w:p>
    <w:p w14:paraId="008152A3" w14:textId="74CDEF73" w:rsidR="0025728A" w:rsidRPr="0049509F" w:rsidRDefault="0049509F" w:rsidP="00562E25">
      <w:pPr>
        <w:pStyle w:val="liste1"/>
        <w:ind w:left="0"/>
        <w:rPr>
          <w:rFonts w:ascii="Arial" w:hAnsi="Arial" w:cs="Arial"/>
          <w:color w:val="auto"/>
          <w:sz w:val="22"/>
          <w:szCs w:val="22"/>
        </w:rPr>
      </w:pPr>
      <w:r w:rsidRPr="0049509F">
        <w:rPr>
          <w:rFonts w:ascii="Arial" w:hAnsi="Arial" w:cs="Arial"/>
          <w:color w:val="auto"/>
          <w:sz w:val="22"/>
          <w:szCs w:val="22"/>
        </w:rPr>
        <w:t xml:space="preserve">BBR1 </w:t>
      </w:r>
      <w:r w:rsidR="0007663D" w:rsidRPr="0049509F">
        <w:rPr>
          <w:rFonts w:ascii="Arial" w:hAnsi="Arial" w:cs="Arial"/>
          <w:color w:val="auto"/>
          <w:sz w:val="22"/>
          <w:szCs w:val="22"/>
        </w:rPr>
        <w:t>Nedgravet tank fra 1976</w:t>
      </w:r>
    </w:p>
    <w:p w14:paraId="65879655" w14:textId="335CB23D" w:rsidR="0007663D" w:rsidRPr="0049509F" w:rsidRDefault="0049509F" w:rsidP="00562E25">
      <w:pPr>
        <w:pStyle w:val="liste1"/>
        <w:ind w:left="0"/>
        <w:rPr>
          <w:rFonts w:ascii="Arial" w:hAnsi="Arial" w:cs="Arial"/>
          <w:color w:val="auto"/>
          <w:sz w:val="22"/>
          <w:szCs w:val="22"/>
        </w:rPr>
      </w:pPr>
      <w:r w:rsidRPr="0049509F">
        <w:rPr>
          <w:rFonts w:ascii="Arial" w:hAnsi="Arial" w:cs="Arial"/>
          <w:color w:val="auto"/>
          <w:sz w:val="22"/>
          <w:szCs w:val="22"/>
        </w:rPr>
        <w:t xml:space="preserve">BBR3 </w:t>
      </w:r>
      <w:r w:rsidR="0007663D" w:rsidRPr="0049509F">
        <w:rPr>
          <w:rFonts w:ascii="Arial" w:hAnsi="Arial" w:cs="Arial"/>
          <w:color w:val="auto"/>
          <w:sz w:val="22"/>
          <w:szCs w:val="22"/>
        </w:rPr>
        <w:t>Overjordisk plasttank fra 2008 på 1450 l.</w:t>
      </w:r>
    </w:p>
    <w:p w14:paraId="31D6B4A6" w14:textId="77777777" w:rsidR="0025728A" w:rsidRPr="0049509F" w:rsidRDefault="0025728A" w:rsidP="00562E25">
      <w:pPr>
        <w:pStyle w:val="liste1"/>
        <w:ind w:left="0"/>
        <w:rPr>
          <w:rFonts w:ascii="Arial" w:hAnsi="Arial" w:cs="Arial"/>
          <w:color w:val="auto"/>
          <w:sz w:val="22"/>
          <w:szCs w:val="22"/>
        </w:rPr>
      </w:pPr>
    </w:p>
    <w:p w14:paraId="3754CDCC" w14:textId="1EB89069" w:rsidR="0093258A" w:rsidRPr="00BD1875" w:rsidRDefault="0093258A" w:rsidP="00562E25">
      <w:pPr>
        <w:pStyle w:val="liste1"/>
        <w:ind w:left="0"/>
        <w:rPr>
          <w:rFonts w:ascii="Arial" w:hAnsi="Arial" w:cs="Arial"/>
          <w:color w:val="auto"/>
          <w:sz w:val="22"/>
          <w:szCs w:val="22"/>
        </w:rPr>
      </w:pPr>
      <w:r w:rsidRPr="0049509F">
        <w:rPr>
          <w:rFonts w:ascii="Arial" w:hAnsi="Arial" w:cs="Arial"/>
          <w:color w:val="auto"/>
          <w:sz w:val="22"/>
          <w:szCs w:val="22"/>
        </w:rPr>
        <w:t xml:space="preserve">Spildolie opbevares i tomme oliebeholdere og afhændes til </w:t>
      </w:r>
      <w:r w:rsidR="00BD1875" w:rsidRPr="0049509F">
        <w:rPr>
          <w:rFonts w:ascii="Arial" w:hAnsi="Arial" w:cs="Arial"/>
          <w:color w:val="auto"/>
          <w:sz w:val="22"/>
          <w:szCs w:val="22"/>
        </w:rPr>
        <w:t>genbrug</w:t>
      </w:r>
      <w:r w:rsidRPr="0049509F">
        <w:rPr>
          <w:rFonts w:ascii="Arial" w:hAnsi="Arial" w:cs="Arial"/>
          <w:color w:val="auto"/>
          <w:sz w:val="22"/>
          <w:szCs w:val="22"/>
        </w:rPr>
        <w:t xml:space="preserve">. Der er opsamlingsbakker </w:t>
      </w:r>
      <w:r w:rsidRPr="00BD1875">
        <w:rPr>
          <w:rFonts w:ascii="Arial" w:hAnsi="Arial" w:cs="Arial"/>
          <w:color w:val="auto"/>
          <w:sz w:val="22"/>
          <w:szCs w:val="22"/>
        </w:rPr>
        <w:t>under oliebeholderne til opsamling af eventuelt spild. Der forefindes kattegrus ved spildoliebeholderne til opsugning af eventuelt spild.</w:t>
      </w:r>
    </w:p>
    <w:p w14:paraId="1A4D6A36" w14:textId="59ED4287" w:rsidR="0093258A" w:rsidRPr="00BD1875" w:rsidRDefault="0093258A" w:rsidP="00562E25">
      <w:pPr>
        <w:pStyle w:val="liste1"/>
        <w:ind w:left="0"/>
        <w:rPr>
          <w:rFonts w:ascii="Arial" w:hAnsi="Arial" w:cs="Arial"/>
          <w:color w:val="auto"/>
          <w:sz w:val="22"/>
          <w:szCs w:val="22"/>
        </w:rPr>
      </w:pPr>
    </w:p>
    <w:p w14:paraId="7E1E1E77" w14:textId="5C22A8D7" w:rsidR="0093258A" w:rsidRPr="00BD1875" w:rsidRDefault="0093258A" w:rsidP="00562E25">
      <w:pPr>
        <w:pStyle w:val="liste1"/>
        <w:ind w:left="0"/>
        <w:rPr>
          <w:rFonts w:ascii="Arial" w:hAnsi="Arial" w:cs="Arial"/>
          <w:color w:val="auto"/>
          <w:sz w:val="22"/>
          <w:szCs w:val="22"/>
        </w:rPr>
      </w:pPr>
      <w:r w:rsidRPr="00BD1875">
        <w:rPr>
          <w:rFonts w:ascii="Arial" w:hAnsi="Arial" w:cs="Arial"/>
          <w:color w:val="auto"/>
          <w:sz w:val="22"/>
          <w:szCs w:val="22"/>
        </w:rPr>
        <w:t xml:space="preserve">Kemikalier opbevares i aflåst skab med fast bund i </w:t>
      </w:r>
      <w:r w:rsidR="001D0F88" w:rsidRPr="00BD1875">
        <w:rPr>
          <w:rFonts w:ascii="Arial" w:hAnsi="Arial" w:cs="Arial"/>
          <w:color w:val="auto"/>
          <w:sz w:val="22"/>
          <w:szCs w:val="22"/>
        </w:rPr>
        <w:t>kemirum</w:t>
      </w:r>
      <w:r w:rsidRPr="00BD1875">
        <w:rPr>
          <w:rFonts w:ascii="Arial" w:hAnsi="Arial" w:cs="Arial"/>
          <w:color w:val="auto"/>
          <w:sz w:val="22"/>
          <w:szCs w:val="22"/>
        </w:rPr>
        <w:t>. Der forefindes kattegrus til at opsuge eventuelt spild.</w:t>
      </w:r>
    </w:p>
    <w:p w14:paraId="648C406F" w14:textId="4990195A" w:rsidR="0093258A" w:rsidRPr="00BD1875" w:rsidRDefault="0093258A" w:rsidP="00562E25">
      <w:pPr>
        <w:pStyle w:val="liste1"/>
        <w:ind w:left="0"/>
        <w:rPr>
          <w:rFonts w:ascii="Arial" w:hAnsi="Arial" w:cs="Arial"/>
          <w:color w:val="auto"/>
          <w:sz w:val="22"/>
          <w:szCs w:val="22"/>
        </w:rPr>
      </w:pPr>
    </w:p>
    <w:p w14:paraId="2C5E9690" w14:textId="77777777" w:rsidR="00070F43" w:rsidRPr="00BD1875" w:rsidRDefault="00070F43" w:rsidP="00070F43">
      <w:pPr>
        <w:pStyle w:val="liste1"/>
        <w:ind w:left="0"/>
        <w:rPr>
          <w:rFonts w:ascii="Arial" w:hAnsi="Arial" w:cs="Arial"/>
          <w:i/>
          <w:color w:val="auto"/>
          <w:sz w:val="22"/>
          <w:szCs w:val="22"/>
        </w:rPr>
      </w:pPr>
    </w:p>
    <w:p w14:paraId="784E72CC" w14:textId="5A727E0B" w:rsidR="006259ED" w:rsidRPr="00BD1875" w:rsidRDefault="000149A3" w:rsidP="00562E25">
      <w:pPr>
        <w:pStyle w:val="Overskrift2"/>
        <w:rPr>
          <w:color w:val="auto"/>
        </w:rPr>
      </w:pPr>
      <w:bookmarkStart w:id="21" w:name="_Toc516670705"/>
      <w:r w:rsidRPr="00BD1875">
        <w:rPr>
          <w:rStyle w:val="liste1nr1"/>
          <w:rFonts w:asciiTheme="majorHAnsi" w:hAnsiTheme="majorHAnsi" w:cstheme="majorBidi"/>
          <w:color w:val="auto"/>
          <w:sz w:val="26"/>
          <w:szCs w:val="26"/>
        </w:rPr>
        <w:t>G</w:t>
      </w:r>
      <w:r w:rsidR="007316AC" w:rsidRPr="00BD1875">
        <w:rPr>
          <w:color w:val="auto"/>
        </w:rPr>
        <w:t>rænseoverskridende virkninger</w:t>
      </w:r>
      <w:bookmarkEnd w:id="21"/>
    </w:p>
    <w:p w14:paraId="74F55DFD" w14:textId="474F6CB0" w:rsidR="00BB1170" w:rsidRPr="00BD1875" w:rsidRDefault="00B4059D" w:rsidP="0003602E">
      <w:pPr>
        <w:pStyle w:val="liste1"/>
        <w:ind w:left="0"/>
        <w:rPr>
          <w:rFonts w:asciiTheme="majorHAnsi" w:eastAsiaTheme="majorEastAsia" w:hAnsiTheme="majorHAnsi" w:cstheme="majorBidi"/>
          <w:color w:val="auto"/>
          <w:sz w:val="32"/>
          <w:szCs w:val="32"/>
        </w:rPr>
      </w:pPr>
      <w:r w:rsidRPr="00BD1875">
        <w:rPr>
          <w:rFonts w:ascii="Arial" w:hAnsi="Arial" w:cs="Arial"/>
          <w:color w:val="auto"/>
          <w:sz w:val="22"/>
          <w:szCs w:val="22"/>
        </w:rPr>
        <w:t xml:space="preserve">Der er ingen grænseoverskridende virkninger. </w:t>
      </w:r>
    </w:p>
    <w:sectPr w:rsidR="00BB1170" w:rsidRPr="00BD1875">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2470E" w14:textId="77777777" w:rsidR="00141CB5" w:rsidRDefault="00141CB5" w:rsidP="007A693E">
      <w:r>
        <w:separator/>
      </w:r>
    </w:p>
  </w:endnote>
  <w:endnote w:type="continuationSeparator" w:id="0">
    <w:p w14:paraId="18193F08" w14:textId="77777777" w:rsidR="00141CB5" w:rsidRDefault="00141CB5" w:rsidP="007A693E">
      <w:r>
        <w:continuationSeparator/>
      </w:r>
    </w:p>
  </w:endnote>
  <w:endnote w:type="continuationNotice" w:id="1">
    <w:p w14:paraId="10CC78D4" w14:textId="77777777" w:rsidR="00141CB5" w:rsidRDefault="00141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4Ft0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030326"/>
      <w:docPartObj>
        <w:docPartGallery w:val="Page Numbers (Bottom of Page)"/>
        <w:docPartUnique/>
      </w:docPartObj>
    </w:sdtPr>
    <w:sdtEndPr/>
    <w:sdtContent>
      <w:p w14:paraId="0E64D7AA" w14:textId="07645F8B" w:rsidR="0016479F" w:rsidRDefault="0016479F">
        <w:pPr>
          <w:pStyle w:val="Sidefod"/>
          <w:jc w:val="center"/>
        </w:pPr>
        <w:r>
          <w:fldChar w:fldCharType="begin"/>
        </w:r>
        <w:r>
          <w:instrText xml:space="preserve"> PAGE   \* MERGEFORMAT </w:instrText>
        </w:r>
        <w:r>
          <w:fldChar w:fldCharType="separate"/>
        </w:r>
        <w:r w:rsidR="00C21543">
          <w:rPr>
            <w:noProof/>
          </w:rPr>
          <w:t>1</w:t>
        </w:r>
        <w:r>
          <w:fldChar w:fldCharType="end"/>
        </w:r>
      </w:p>
    </w:sdtContent>
  </w:sdt>
  <w:p w14:paraId="630237F2" w14:textId="77777777" w:rsidR="0016479F" w:rsidRDefault="001647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C295" w14:textId="77777777" w:rsidR="00141CB5" w:rsidRDefault="00141CB5" w:rsidP="007A693E">
      <w:r>
        <w:separator/>
      </w:r>
    </w:p>
  </w:footnote>
  <w:footnote w:type="continuationSeparator" w:id="0">
    <w:p w14:paraId="1E2F03F0" w14:textId="77777777" w:rsidR="00141CB5" w:rsidRDefault="00141CB5" w:rsidP="007A693E">
      <w:r>
        <w:continuationSeparator/>
      </w:r>
    </w:p>
  </w:footnote>
  <w:footnote w:type="continuationNotice" w:id="1">
    <w:p w14:paraId="5ECAF368" w14:textId="77777777" w:rsidR="00141CB5" w:rsidRDefault="00141C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323B" w14:textId="7CDBD770" w:rsidR="0016479F" w:rsidRDefault="00864CEE" w:rsidP="00864CEE">
    <w:pPr>
      <w:pStyle w:val="Sidehoved"/>
      <w:jc w:val="right"/>
    </w:pPr>
    <w:r>
      <w:rPr>
        <w:noProof/>
      </w:rPr>
      <w:drawing>
        <wp:inline distT="0" distB="0" distL="0" distR="0" wp14:anchorId="18E4D176" wp14:editId="1D445364">
          <wp:extent cx="1114425" cy="4953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4425"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937"/>
    <w:multiLevelType w:val="hybridMultilevel"/>
    <w:tmpl w:val="296EBBFC"/>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1" w15:restartNumberingAfterBreak="0">
    <w:nsid w:val="02825688"/>
    <w:multiLevelType w:val="hybridMultilevel"/>
    <w:tmpl w:val="E6586694"/>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2" w15:restartNumberingAfterBreak="0">
    <w:nsid w:val="03910C75"/>
    <w:multiLevelType w:val="hybridMultilevel"/>
    <w:tmpl w:val="398AC5FC"/>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3" w15:restartNumberingAfterBreak="0">
    <w:nsid w:val="06DA1086"/>
    <w:multiLevelType w:val="hybridMultilevel"/>
    <w:tmpl w:val="236E7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885CA5"/>
    <w:multiLevelType w:val="hybridMultilevel"/>
    <w:tmpl w:val="C4243BEC"/>
    <w:lvl w:ilvl="0" w:tplc="04060001">
      <w:start w:val="1"/>
      <w:numFmt w:val="bullet"/>
      <w:lvlText w:val=""/>
      <w:lvlJc w:val="left"/>
      <w:pPr>
        <w:ind w:left="1280" w:hanging="360"/>
      </w:pPr>
      <w:rPr>
        <w:rFonts w:ascii="Symbol" w:hAnsi="Symbol" w:hint="default"/>
      </w:rPr>
    </w:lvl>
    <w:lvl w:ilvl="1" w:tplc="04060003" w:tentative="1">
      <w:start w:val="1"/>
      <w:numFmt w:val="bullet"/>
      <w:lvlText w:val="o"/>
      <w:lvlJc w:val="left"/>
      <w:pPr>
        <w:ind w:left="2000" w:hanging="360"/>
      </w:pPr>
      <w:rPr>
        <w:rFonts w:ascii="Courier New" w:hAnsi="Courier New" w:cs="Courier New"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5" w15:restartNumberingAfterBreak="0">
    <w:nsid w:val="0A65039A"/>
    <w:multiLevelType w:val="hybridMultilevel"/>
    <w:tmpl w:val="CC602A28"/>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6" w15:restartNumberingAfterBreak="0">
    <w:nsid w:val="0B7C450C"/>
    <w:multiLevelType w:val="hybridMultilevel"/>
    <w:tmpl w:val="991A28C0"/>
    <w:lvl w:ilvl="0" w:tplc="BA7EF056">
      <w:start w:val="1"/>
      <w:numFmt w:val="upperLetter"/>
      <w:suff w:val="space"/>
      <w:lvlText w:val="%1."/>
      <w:lvlJc w:val="left"/>
      <w:pPr>
        <w:ind w:left="0" w:firstLine="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0CF84652"/>
    <w:multiLevelType w:val="hybridMultilevel"/>
    <w:tmpl w:val="DF8C81B8"/>
    <w:lvl w:ilvl="0" w:tplc="04060011">
      <w:start w:val="1"/>
      <w:numFmt w:val="decimal"/>
      <w:lvlText w:val="%1)"/>
      <w:lvlJc w:val="left"/>
      <w:pPr>
        <w:ind w:left="720" w:hanging="360"/>
      </w:pPr>
    </w:lvl>
    <w:lvl w:ilvl="1" w:tplc="04060011">
      <w:start w:val="1"/>
      <w:numFmt w:val="decimal"/>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0A06DBD"/>
    <w:multiLevelType w:val="hybridMultilevel"/>
    <w:tmpl w:val="138C3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1CC05B8"/>
    <w:multiLevelType w:val="hybridMultilevel"/>
    <w:tmpl w:val="31480384"/>
    <w:lvl w:ilvl="0" w:tplc="E3AAB77A">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0" w15:restartNumberingAfterBreak="0">
    <w:nsid w:val="14372FD6"/>
    <w:multiLevelType w:val="hybridMultilevel"/>
    <w:tmpl w:val="BB82DF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5CE252A"/>
    <w:multiLevelType w:val="hybridMultilevel"/>
    <w:tmpl w:val="F51A8A84"/>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12" w15:restartNumberingAfterBreak="0">
    <w:nsid w:val="17747E0A"/>
    <w:multiLevelType w:val="hybridMultilevel"/>
    <w:tmpl w:val="340066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9C26882"/>
    <w:multiLevelType w:val="hybridMultilevel"/>
    <w:tmpl w:val="945E45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BEB3538"/>
    <w:multiLevelType w:val="hybridMultilevel"/>
    <w:tmpl w:val="53045796"/>
    <w:lvl w:ilvl="0" w:tplc="5E288928">
      <w:start w:val="1"/>
      <w:numFmt w:val="lowerLetter"/>
      <w:lvlText w:val="%1."/>
      <w:lvlJc w:val="left"/>
      <w:pPr>
        <w:ind w:left="720" w:hanging="360"/>
      </w:pPr>
      <w:rPr>
        <w:rFonts w:ascii="Arial" w:hAnsi="Arial" w:cs="Arial" w:hint="default"/>
        <w:b/>
        <w:color w:val="00000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C66391E"/>
    <w:multiLevelType w:val="hybridMultilevel"/>
    <w:tmpl w:val="857A2F34"/>
    <w:lvl w:ilvl="0" w:tplc="0D8C08A2">
      <w:start w:val="1"/>
      <w:numFmt w:val="lowerLetter"/>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6" w15:restartNumberingAfterBreak="0">
    <w:nsid w:val="1CA3434A"/>
    <w:multiLevelType w:val="hybridMultilevel"/>
    <w:tmpl w:val="43D24D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D8E1349"/>
    <w:multiLevelType w:val="hybridMultilevel"/>
    <w:tmpl w:val="F25AE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156256D"/>
    <w:multiLevelType w:val="hybridMultilevel"/>
    <w:tmpl w:val="1042F31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88C2FEA"/>
    <w:multiLevelType w:val="hybridMultilevel"/>
    <w:tmpl w:val="ACA24224"/>
    <w:lvl w:ilvl="0" w:tplc="04060001">
      <w:start w:val="1"/>
      <w:numFmt w:val="bullet"/>
      <w:lvlText w:val=""/>
      <w:lvlJc w:val="left"/>
      <w:pPr>
        <w:ind w:left="2360" w:hanging="360"/>
      </w:pPr>
      <w:rPr>
        <w:rFonts w:ascii="Symbol" w:hAnsi="Symbol" w:hint="default"/>
      </w:rPr>
    </w:lvl>
    <w:lvl w:ilvl="1" w:tplc="04060003" w:tentative="1">
      <w:start w:val="1"/>
      <w:numFmt w:val="bullet"/>
      <w:lvlText w:val="o"/>
      <w:lvlJc w:val="left"/>
      <w:pPr>
        <w:ind w:left="3080" w:hanging="360"/>
      </w:pPr>
      <w:rPr>
        <w:rFonts w:ascii="Courier New" w:hAnsi="Courier New" w:cs="Courier New" w:hint="default"/>
      </w:rPr>
    </w:lvl>
    <w:lvl w:ilvl="2" w:tplc="04060005" w:tentative="1">
      <w:start w:val="1"/>
      <w:numFmt w:val="bullet"/>
      <w:lvlText w:val=""/>
      <w:lvlJc w:val="left"/>
      <w:pPr>
        <w:ind w:left="3800" w:hanging="360"/>
      </w:pPr>
      <w:rPr>
        <w:rFonts w:ascii="Wingdings" w:hAnsi="Wingdings" w:hint="default"/>
      </w:rPr>
    </w:lvl>
    <w:lvl w:ilvl="3" w:tplc="04060001" w:tentative="1">
      <w:start w:val="1"/>
      <w:numFmt w:val="bullet"/>
      <w:lvlText w:val=""/>
      <w:lvlJc w:val="left"/>
      <w:pPr>
        <w:ind w:left="4520" w:hanging="360"/>
      </w:pPr>
      <w:rPr>
        <w:rFonts w:ascii="Symbol" w:hAnsi="Symbol" w:hint="default"/>
      </w:rPr>
    </w:lvl>
    <w:lvl w:ilvl="4" w:tplc="04060003" w:tentative="1">
      <w:start w:val="1"/>
      <w:numFmt w:val="bullet"/>
      <w:lvlText w:val="o"/>
      <w:lvlJc w:val="left"/>
      <w:pPr>
        <w:ind w:left="5240" w:hanging="360"/>
      </w:pPr>
      <w:rPr>
        <w:rFonts w:ascii="Courier New" w:hAnsi="Courier New" w:cs="Courier New" w:hint="default"/>
      </w:rPr>
    </w:lvl>
    <w:lvl w:ilvl="5" w:tplc="04060005" w:tentative="1">
      <w:start w:val="1"/>
      <w:numFmt w:val="bullet"/>
      <w:lvlText w:val=""/>
      <w:lvlJc w:val="left"/>
      <w:pPr>
        <w:ind w:left="5960" w:hanging="360"/>
      </w:pPr>
      <w:rPr>
        <w:rFonts w:ascii="Wingdings" w:hAnsi="Wingdings" w:hint="default"/>
      </w:rPr>
    </w:lvl>
    <w:lvl w:ilvl="6" w:tplc="04060001" w:tentative="1">
      <w:start w:val="1"/>
      <w:numFmt w:val="bullet"/>
      <w:lvlText w:val=""/>
      <w:lvlJc w:val="left"/>
      <w:pPr>
        <w:ind w:left="6680" w:hanging="360"/>
      </w:pPr>
      <w:rPr>
        <w:rFonts w:ascii="Symbol" w:hAnsi="Symbol" w:hint="default"/>
      </w:rPr>
    </w:lvl>
    <w:lvl w:ilvl="7" w:tplc="04060003" w:tentative="1">
      <w:start w:val="1"/>
      <w:numFmt w:val="bullet"/>
      <w:lvlText w:val="o"/>
      <w:lvlJc w:val="left"/>
      <w:pPr>
        <w:ind w:left="7400" w:hanging="360"/>
      </w:pPr>
      <w:rPr>
        <w:rFonts w:ascii="Courier New" w:hAnsi="Courier New" w:cs="Courier New" w:hint="default"/>
      </w:rPr>
    </w:lvl>
    <w:lvl w:ilvl="8" w:tplc="04060005" w:tentative="1">
      <w:start w:val="1"/>
      <w:numFmt w:val="bullet"/>
      <w:lvlText w:val=""/>
      <w:lvlJc w:val="left"/>
      <w:pPr>
        <w:ind w:left="8120" w:hanging="360"/>
      </w:pPr>
      <w:rPr>
        <w:rFonts w:ascii="Wingdings" w:hAnsi="Wingdings" w:hint="default"/>
      </w:rPr>
    </w:lvl>
  </w:abstractNum>
  <w:abstractNum w:abstractNumId="20" w15:restartNumberingAfterBreak="0">
    <w:nsid w:val="2C53213C"/>
    <w:multiLevelType w:val="hybridMultilevel"/>
    <w:tmpl w:val="473E8BB4"/>
    <w:lvl w:ilvl="0" w:tplc="04060001">
      <w:start w:val="1"/>
      <w:numFmt w:val="bullet"/>
      <w:lvlText w:val=""/>
      <w:lvlJc w:val="left"/>
      <w:pPr>
        <w:ind w:left="1280" w:hanging="360"/>
      </w:pPr>
      <w:rPr>
        <w:rFonts w:ascii="Symbol" w:hAnsi="Symbol" w:hint="default"/>
      </w:rPr>
    </w:lvl>
    <w:lvl w:ilvl="1" w:tplc="04060003" w:tentative="1">
      <w:start w:val="1"/>
      <w:numFmt w:val="bullet"/>
      <w:lvlText w:val="o"/>
      <w:lvlJc w:val="left"/>
      <w:pPr>
        <w:ind w:left="2000" w:hanging="360"/>
      </w:pPr>
      <w:rPr>
        <w:rFonts w:ascii="Courier New" w:hAnsi="Courier New" w:cs="Courier New"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21" w15:restartNumberingAfterBreak="0">
    <w:nsid w:val="35250C85"/>
    <w:multiLevelType w:val="hybridMultilevel"/>
    <w:tmpl w:val="D4FC745E"/>
    <w:lvl w:ilvl="0" w:tplc="04060001">
      <w:start w:val="1"/>
      <w:numFmt w:val="bullet"/>
      <w:lvlText w:val=""/>
      <w:lvlJc w:val="left"/>
      <w:pPr>
        <w:ind w:left="920" w:hanging="360"/>
      </w:pPr>
      <w:rPr>
        <w:rFonts w:ascii="Symbol" w:hAnsi="Symbol" w:hint="default"/>
      </w:rPr>
    </w:lvl>
    <w:lvl w:ilvl="1" w:tplc="04060003" w:tentative="1">
      <w:start w:val="1"/>
      <w:numFmt w:val="bullet"/>
      <w:lvlText w:val="o"/>
      <w:lvlJc w:val="left"/>
      <w:pPr>
        <w:ind w:left="1640" w:hanging="360"/>
      </w:pPr>
      <w:rPr>
        <w:rFonts w:ascii="Courier New" w:hAnsi="Courier New" w:cs="Courier New" w:hint="default"/>
      </w:rPr>
    </w:lvl>
    <w:lvl w:ilvl="2" w:tplc="04060005" w:tentative="1">
      <w:start w:val="1"/>
      <w:numFmt w:val="bullet"/>
      <w:lvlText w:val=""/>
      <w:lvlJc w:val="left"/>
      <w:pPr>
        <w:ind w:left="2360" w:hanging="360"/>
      </w:pPr>
      <w:rPr>
        <w:rFonts w:ascii="Wingdings" w:hAnsi="Wingdings" w:hint="default"/>
      </w:rPr>
    </w:lvl>
    <w:lvl w:ilvl="3" w:tplc="04060001" w:tentative="1">
      <w:start w:val="1"/>
      <w:numFmt w:val="bullet"/>
      <w:lvlText w:val=""/>
      <w:lvlJc w:val="left"/>
      <w:pPr>
        <w:ind w:left="3080" w:hanging="360"/>
      </w:pPr>
      <w:rPr>
        <w:rFonts w:ascii="Symbol" w:hAnsi="Symbol" w:hint="default"/>
      </w:rPr>
    </w:lvl>
    <w:lvl w:ilvl="4" w:tplc="04060003" w:tentative="1">
      <w:start w:val="1"/>
      <w:numFmt w:val="bullet"/>
      <w:lvlText w:val="o"/>
      <w:lvlJc w:val="left"/>
      <w:pPr>
        <w:ind w:left="3800" w:hanging="360"/>
      </w:pPr>
      <w:rPr>
        <w:rFonts w:ascii="Courier New" w:hAnsi="Courier New" w:cs="Courier New" w:hint="default"/>
      </w:rPr>
    </w:lvl>
    <w:lvl w:ilvl="5" w:tplc="04060005" w:tentative="1">
      <w:start w:val="1"/>
      <w:numFmt w:val="bullet"/>
      <w:lvlText w:val=""/>
      <w:lvlJc w:val="left"/>
      <w:pPr>
        <w:ind w:left="4520" w:hanging="360"/>
      </w:pPr>
      <w:rPr>
        <w:rFonts w:ascii="Wingdings" w:hAnsi="Wingdings" w:hint="default"/>
      </w:rPr>
    </w:lvl>
    <w:lvl w:ilvl="6" w:tplc="04060001" w:tentative="1">
      <w:start w:val="1"/>
      <w:numFmt w:val="bullet"/>
      <w:lvlText w:val=""/>
      <w:lvlJc w:val="left"/>
      <w:pPr>
        <w:ind w:left="5240" w:hanging="360"/>
      </w:pPr>
      <w:rPr>
        <w:rFonts w:ascii="Symbol" w:hAnsi="Symbol" w:hint="default"/>
      </w:rPr>
    </w:lvl>
    <w:lvl w:ilvl="7" w:tplc="04060003" w:tentative="1">
      <w:start w:val="1"/>
      <w:numFmt w:val="bullet"/>
      <w:lvlText w:val="o"/>
      <w:lvlJc w:val="left"/>
      <w:pPr>
        <w:ind w:left="5960" w:hanging="360"/>
      </w:pPr>
      <w:rPr>
        <w:rFonts w:ascii="Courier New" w:hAnsi="Courier New" w:cs="Courier New" w:hint="default"/>
      </w:rPr>
    </w:lvl>
    <w:lvl w:ilvl="8" w:tplc="04060005" w:tentative="1">
      <w:start w:val="1"/>
      <w:numFmt w:val="bullet"/>
      <w:lvlText w:val=""/>
      <w:lvlJc w:val="left"/>
      <w:pPr>
        <w:ind w:left="6680" w:hanging="360"/>
      </w:pPr>
      <w:rPr>
        <w:rFonts w:ascii="Wingdings" w:hAnsi="Wingdings" w:hint="default"/>
      </w:rPr>
    </w:lvl>
  </w:abstractNum>
  <w:abstractNum w:abstractNumId="22" w15:restartNumberingAfterBreak="0">
    <w:nsid w:val="35B36546"/>
    <w:multiLevelType w:val="hybridMultilevel"/>
    <w:tmpl w:val="F02EAF0E"/>
    <w:lvl w:ilvl="0" w:tplc="04060001">
      <w:start w:val="1"/>
      <w:numFmt w:val="bullet"/>
      <w:lvlText w:val=""/>
      <w:lvlJc w:val="left"/>
      <w:pPr>
        <w:ind w:left="1720" w:hanging="360"/>
      </w:pPr>
      <w:rPr>
        <w:rFonts w:ascii="Symbol" w:hAnsi="Symbol" w:hint="default"/>
      </w:rPr>
    </w:lvl>
    <w:lvl w:ilvl="1" w:tplc="04060003" w:tentative="1">
      <w:start w:val="1"/>
      <w:numFmt w:val="bullet"/>
      <w:lvlText w:val="o"/>
      <w:lvlJc w:val="left"/>
      <w:pPr>
        <w:ind w:left="2440" w:hanging="360"/>
      </w:pPr>
      <w:rPr>
        <w:rFonts w:ascii="Courier New" w:hAnsi="Courier New" w:cs="Courier New" w:hint="default"/>
      </w:rPr>
    </w:lvl>
    <w:lvl w:ilvl="2" w:tplc="04060005" w:tentative="1">
      <w:start w:val="1"/>
      <w:numFmt w:val="bullet"/>
      <w:lvlText w:val=""/>
      <w:lvlJc w:val="left"/>
      <w:pPr>
        <w:ind w:left="3160" w:hanging="360"/>
      </w:pPr>
      <w:rPr>
        <w:rFonts w:ascii="Wingdings" w:hAnsi="Wingdings" w:hint="default"/>
      </w:rPr>
    </w:lvl>
    <w:lvl w:ilvl="3" w:tplc="04060001" w:tentative="1">
      <w:start w:val="1"/>
      <w:numFmt w:val="bullet"/>
      <w:lvlText w:val=""/>
      <w:lvlJc w:val="left"/>
      <w:pPr>
        <w:ind w:left="3880" w:hanging="360"/>
      </w:pPr>
      <w:rPr>
        <w:rFonts w:ascii="Symbol" w:hAnsi="Symbol" w:hint="default"/>
      </w:rPr>
    </w:lvl>
    <w:lvl w:ilvl="4" w:tplc="04060003" w:tentative="1">
      <w:start w:val="1"/>
      <w:numFmt w:val="bullet"/>
      <w:lvlText w:val="o"/>
      <w:lvlJc w:val="left"/>
      <w:pPr>
        <w:ind w:left="4600" w:hanging="360"/>
      </w:pPr>
      <w:rPr>
        <w:rFonts w:ascii="Courier New" w:hAnsi="Courier New" w:cs="Courier New" w:hint="default"/>
      </w:rPr>
    </w:lvl>
    <w:lvl w:ilvl="5" w:tplc="04060005" w:tentative="1">
      <w:start w:val="1"/>
      <w:numFmt w:val="bullet"/>
      <w:lvlText w:val=""/>
      <w:lvlJc w:val="left"/>
      <w:pPr>
        <w:ind w:left="5320" w:hanging="360"/>
      </w:pPr>
      <w:rPr>
        <w:rFonts w:ascii="Wingdings" w:hAnsi="Wingdings" w:hint="default"/>
      </w:rPr>
    </w:lvl>
    <w:lvl w:ilvl="6" w:tplc="04060001" w:tentative="1">
      <w:start w:val="1"/>
      <w:numFmt w:val="bullet"/>
      <w:lvlText w:val=""/>
      <w:lvlJc w:val="left"/>
      <w:pPr>
        <w:ind w:left="6040" w:hanging="360"/>
      </w:pPr>
      <w:rPr>
        <w:rFonts w:ascii="Symbol" w:hAnsi="Symbol" w:hint="default"/>
      </w:rPr>
    </w:lvl>
    <w:lvl w:ilvl="7" w:tplc="04060003" w:tentative="1">
      <w:start w:val="1"/>
      <w:numFmt w:val="bullet"/>
      <w:lvlText w:val="o"/>
      <w:lvlJc w:val="left"/>
      <w:pPr>
        <w:ind w:left="6760" w:hanging="360"/>
      </w:pPr>
      <w:rPr>
        <w:rFonts w:ascii="Courier New" w:hAnsi="Courier New" w:cs="Courier New" w:hint="default"/>
      </w:rPr>
    </w:lvl>
    <w:lvl w:ilvl="8" w:tplc="04060005" w:tentative="1">
      <w:start w:val="1"/>
      <w:numFmt w:val="bullet"/>
      <w:lvlText w:val=""/>
      <w:lvlJc w:val="left"/>
      <w:pPr>
        <w:ind w:left="7480" w:hanging="360"/>
      </w:pPr>
      <w:rPr>
        <w:rFonts w:ascii="Wingdings" w:hAnsi="Wingdings" w:hint="default"/>
      </w:rPr>
    </w:lvl>
  </w:abstractNum>
  <w:abstractNum w:abstractNumId="23" w15:restartNumberingAfterBreak="0">
    <w:nsid w:val="36AA4E99"/>
    <w:multiLevelType w:val="hybridMultilevel"/>
    <w:tmpl w:val="FC108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7114FC8"/>
    <w:multiLevelType w:val="hybridMultilevel"/>
    <w:tmpl w:val="FDD47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E4B0EB9"/>
    <w:multiLevelType w:val="hybridMultilevel"/>
    <w:tmpl w:val="1132FAE0"/>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26" w15:restartNumberingAfterBreak="0">
    <w:nsid w:val="3E5E60E3"/>
    <w:multiLevelType w:val="hybridMultilevel"/>
    <w:tmpl w:val="097C3076"/>
    <w:lvl w:ilvl="0" w:tplc="04060001">
      <w:start w:val="1"/>
      <w:numFmt w:val="bullet"/>
      <w:lvlText w:val=""/>
      <w:lvlJc w:val="left"/>
      <w:pPr>
        <w:ind w:left="1280" w:hanging="360"/>
      </w:pPr>
      <w:rPr>
        <w:rFonts w:ascii="Symbol" w:hAnsi="Symbol" w:hint="default"/>
      </w:rPr>
    </w:lvl>
    <w:lvl w:ilvl="1" w:tplc="04060003" w:tentative="1">
      <w:start w:val="1"/>
      <w:numFmt w:val="bullet"/>
      <w:lvlText w:val="o"/>
      <w:lvlJc w:val="left"/>
      <w:pPr>
        <w:ind w:left="2000" w:hanging="360"/>
      </w:pPr>
      <w:rPr>
        <w:rFonts w:ascii="Courier New" w:hAnsi="Courier New" w:cs="Courier New"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27" w15:restartNumberingAfterBreak="0">
    <w:nsid w:val="3EF860A1"/>
    <w:multiLevelType w:val="hybridMultilevel"/>
    <w:tmpl w:val="8BEEAABA"/>
    <w:lvl w:ilvl="0" w:tplc="04060001">
      <w:start w:val="1"/>
      <w:numFmt w:val="bullet"/>
      <w:lvlText w:val=""/>
      <w:lvlJc w:val="left"/>
      <w:pPr>
        <w:ind w:left="1280" w:hanging="360"/>
      </w:pPr>
      <w:rPr>
        <w:rFonts w:ascii="Symbol" w:hAnsi="Symbol" w:hint="default"/>
      </w:rPr>
    </w:lvl>
    <w:lvl w:ilvl="1" w:tplc="04060003" w:tentative="1">
      <w:start w:val="1"/>
      <w:numFmt w:val="bullet"/>
      <w:lvlText w:val="o"/>
      <w:lvlJc w:val="left"/>
      <w:pPr>
        <w:ind w:left="2000" w:hanging="360"/>
      </w:pPr>
      <w:rPr>
        <w:rFonts w:ascii="Courier New" w:hAnsi="Courier New" w:cs="Courier New"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28" w15:restartNumberingAfterBreak="0">
    <w:nsid w:val="41186C0D"/>
    <w:multiLevelType w:val="hybridMultilevel"/>
    <w:tmpl w:val="F90E3F84"/>
    <w:lvl w:ilvl="0" w:tplc="26341E26">
      <w:start w:val="1"/>
      <w:numFmt w:val="upperLetter"/>
      <w:lvlText w:val="%1."/>
      <w:lvlJc w:val="left"/>
      <w:pPr>
        <w:ind w:left="720" w:hanging="360"/>
      </w:pPr>
      <w:rPr>
        <w:rFonts w:ascii="Arial" w:hAnsi="Arial" w:cs="Arial" w:hint="default"/>
        <w:b/>
        <w:color w:val="00000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2FF7A90"/>
    <w:multiLevelType w:val="hybridMultilevel"/>
    <w:tmpl w:val="5CCECF00"/>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30" w15:restartNumberingAfterBreak="0">
    <w:nsid w:val="49021B8D"/>
    <w:multiLevelType w:val="hybridMultilevel"/>
    <w:tmpl w:val="51687270"/>
    <w:lvl w:ilvl="0" w:tplc="04060001">
      <w:start w:val="1"/>
      <w:numFmt w:val="bullet"/>
      <w:lvlText w:val=""/>
      <w:lvlJc w:val="left"/>
      <w:pPr>
        <w:ind w:left="1280" w:hanging="360"/>
      </w:pPr>
      <w:rPr>
        <w:rFonts w:ascii="Symbol" w:hAnsi="Symbol" w:hint="default"/>
      </w:rPr>
    </w:lvl>
    <w:lvl w:ilvl="1" w:tplc="C8167B88">
      <w:numFmt w:val="bullet"/>
      <w:lvlText w:val="•"/>
      <w:lvlJc w:val="left"/>
      <w:pPr>
        <w:ind w:left="2390" w:hanging="750"/>
      </w:pPr>
      <w:rPr>
        <w:rFonts w:ascii="Tahoma" w:eastAsia="Times New Roman" w:hAnsi="Tahoma" w:cs="Tahoma"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31" w15:restartNumberingAfterBreak="0">
    <w:nsid w:val="4C54658B"/>
    <w:multiLevelType w:val="hybridMultilevel"/>
    <w:tmpl w:val="5374F69C"/>
    <w:lvl w:ilvl="0" w:tplc="04060001">
      <w:start w:val="1"/>
      <w:numFmt w:val="bullet"/>
      <w:lvlText w:val=""/>
      <w:lvlJc w:val="left"/>
      <w:pPr>
        <w:ind w:left="1280" w:hanging="360"/>
      </w:pPr>
      <w:rPr>
        <w:rFonts w:ascii="Symbol" w:hAnsi="Symbol" w:hint="default"/>
      </w:rPr>
    </w:lvl>
    <w:lvl w:ilvl="1" w:tplc="04060003" w:tentative="1">
      <w:start w:val="1"/>
      <w:numFmt w:val="bullet"/>
      <w:lvlText w:val="o"/>
      <w:lvlJc w:val="left"/>
      <w:pPr>
        <w:ind w:left="2000" w:hanging="360"/>
      </w:pPr>
      <w:rPr>
        <w:rFonts w:ascii="Courier New" w:hAnsi="Courier New" w:cs="Courier New" w:hint="default"/>
      </w:rPr>
    </w:lvl>
    <w:lvl w:ilvl="2" w:tplc="04060005" w:tentative="1">
      <w:start w:val="1"/>
      <w:numFmt w:val="bullet"/>
      <w:lvlText w:val=""/>
      <w:lvlJc w:val="left"/>
      <w:pPr>
        <w:ind w:left="2720" w:hanging="360"/>
      </w:pPr>
      <w:rPr>
        <w:rFonts w:ascii="Wingdings" w:hAnsi="Wingdings" w:hint="default"/>
      </w:rPr>
    </w:lvl>
    <w:lvl w:ilvl="3" w:tplc="04060001" w:tentative="1">
      <w:start w:val="1"/>
      <w:numFmt w:val="bullet"/>
      <w:lvlText w:val=""/>
      <w:lvlJc w:val="left"/>
      <w:pPr>
        <w:ind w:left="3440" w:hanging="360"/>
      </w:pPr>
      <w:rPr>
        <w:rFonts w:ascii="Symbol" w:hAnsi="Symbol" w:hint="default"/>
      </w:rPr>
    </w:lvl>
    <w:lvl w:ilvl="4" w:tplc="04060003" w:tentative="1">
      <w:start w:val="1"/>
      <w:numFmt w:val="bullet"/>
      <w:lvlText w:val="o"/>
      <w:lvlJc w:val="left"/>
      <w:pPr>
        <w:ind w:left="4160" w:hanging="360"/>
      </w:pPr>
      <w:rPr>
        <w:rFonts w:ascii="Courier New" w:hAnsi="Courier New" w:cs="Courier New" w:hint="default"/>
      </w:rPr>
    </w:lvl>
    <w:lvl w:ilvl="5" w:tplc="04060005" w:tentative="1">
      <w:start w:val="1"/>
      <w:numFmt w:val="bullet"/>
      <w:lvlText w:val=""/>
      <w:lvlJc w:val="left"/>
      <w:pPr>
        <w:ind w:left="4880" w:hanging="360"/>
      </w:pPr>
      <w:rPr>
        <w:rFonts w:ascii="Wingdings" w:hAnsi="Wingdings" w:hint="default"/>
      </w:rPr>
    </w:lvl>
    <w:lvl w:ilvl="6" w:tplc="04060001" w:tentative="1">
      <w:start w:val="1"/>
      <w:numFmt w:val="bullet"/>
      <w:lvlText w:val=""/>
      <w:lvlJc w:val="left"/>
      <w:pPr>
        <w:ind w:left="5600" w:hanging="360"/>
      </w:pPr>
      <w:rPr>
        <w:rFonts w:ascii="Symbol" w:hAnsi="Symbol" w:hint="default"/>
      </w:rPr>
    </w:lvl>
    <w:lvl w:ilvl="7" w:tplc="04060003" w:tentative="1">
      <w:start w:val="1"/>
      <w:numFmt w:val="bullet"/>
      <w:lvlText w:val="o"/>
      <w:lvlJc w:val="left"/>
      <w:pPr>
        <w:ind w:left="6320" w:hanging="360"/>
      </w:pPr>
      <w:rPr>
        <w:rFonts w:ascii="Courier New" w:hAnsi="Courier New" w:cs="Courier New" w:hint="default"/>
      </w:rPr>
    </w:lvl>
    <w:lvl w:ilvl="8" w:tplc="04060005" w:tentative="1">
      <w:start w:val="1"/>
      <w:numFmt w:val="bullet"/>
      <w:lvlText w:val=""/>
      <w:lvlJc w:val="left"/>
      <w:pPr>
        <w:ind w:left="7040" w:hanging="360"/>
      </w:pPr>
      <w:rPr>
        <w:rFonts w:ascii="Wingdings" w:hAnsi="Wingdings" w:hint="default"/>
      </w:rPr>
    </w:lvl>
  </w:abstractNum>
  <w:abstractNum w:abstractNumId="32" w15:restartNumberingAfterBreak="0">
    <w:nsid w:val="520A0CF5"/>
    <w:multiLevelType w:val="hybridMultilevel"/>
    <w:tmpl w:val="F8A6B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49E78F2"/>
    <w:multiLevelType w:val="hybridMultilevel"/>
    <w:tmpl w:val="666E0076"/>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34" w15:restartNumberingAfterBreak="0">
    <w:nsid w:val="55B70EDE"/>
    <w:multiLevelType w:val="hybridMultilevel"/>
    <w:tmpl w:val="3482DC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AC75BF"/>
    <w:multiLevelType w:val="hybridMultilevel"/>
    <w:tmpl w:val="92065DB2"/>
    <w:lvl w:ilvl="0" w:tplc="C36EEB62">
      <w:start w:val="1"/>
      <w:numFmt w:val="upperLetter"/>
      <w:lvlText w:val="%1."/>
      <w:lvlJc w:val="left"/>
      <w:pPr>
        <w:ind w:left="720" w:hanging="360"/>
      </w:pPr>
      <w:rPr>
        <w:rFonts w:ascii="Arial" w:hAnsi="Arial" w:cs="Arial" w:hint="default"/>
        <w:b/>
        <w:color w:val="000000"/>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C6421B3"/>
    <w:multiLevelType w:val="hybridMultilevel"/>
    <w:tmpl w:val="4D867034"/>
    <w:lvl w:ilvl="0" w:tplc="778A4526">
      <w:start w:val="1"/>
      <w:numFmt w:val="lowerLetter"/>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37" w15:restartNumberingAfterBreak="0">
    <w:nsid w:val="5C6F5CD2"/>
    <w:multiLevelType w:val="hybridMultilevel"/>
    <w:tmpl w:val="5734C35A"/>
    <w:lvl w:ilvl="0" w:tplc="04060001">
      <w:start w:val="1"/>
      <w:numFmt w:val="bullet"/>
      <w:lvlText w:val=""/>
      <w:lvlJc w:val="left"/>
      <w:pPr>
        <w:ind w:left="1720" w:hanging="360"/>
      </w:pPr>
      <w:rPr>
        <w:rFonts w:ascii="Symbol" w:hAnsi="Symbol" w:hint="default"/>
      </w:rPr>
    </w:lvl>
    <w:lvl w:ilvl="1" w:tplc="04060003" w:tentative="1">
      <w:start w:val="1"/>
      <w:numFmt w:val="bullet"/>
      <w:lvlText w:val="o"/>
      <w:lvlJc w:val="left"/>
      <w:pPr>
        <w:ind w:left="2440" w:hanging="360"/>
      </w:pPr>
      <w:rPr>
        <w:rFonts w:ascii="Courier New" w:hAnsi="Courier New" w:cs="Courier New" w:hint="default"/>
      </w:rPr>
    </w:lvl>
    <w:lvl w:ilvl="2" w:tplc="04060005" w:tentative="1">
      <w:start w:val="1"/>
      <w:numFmt w:val="bullet"/>
      <w:lvlText w:val=""/>
      <w:lvlJc w:val="left"/>
      <w:pPr>
        <w:ind w:left="3160" w:hanging="360"/>
      </w:pPr>
      <w:rPr>
        <w:rFonts w:ascii="Wingdings" w:hAnsi="Wingdings" w:hint="default"/>
      </w:rPr>
    </w:lvl>
    <w:lvl w:ilvl="3" w:tplc="04060001" w:tentative="1">
      <w:start w:val="1"/>
      <w:numFmt w:val="bullet"/>
      <w:lvlText w:val=""/>
      <w:lvlJc w:val="left"/>
      <w:pPr>
        <w:ind w:left="3880" w:hanging="360"/>
      </w:pPr>
      <w:rPr>
        <w:rFonts w:ascii="Symbol" w:hAnsi="Symbol" w:hint="default"/>
      </w:rPr>
    </w:lvl>
    <w:lvl w:ilvl="4" w:tplc="04060003" w:tentative="1">
      <w:start w:val="1"/>
      <w:numFmt w:val="bullet"/>
      <w:lvlText w:val="o"/>
      <w:lvlJc w:val="left"/>
      <w:pPr>
        <w:ind w:left="4600" w:hanging="360"/>
      </w:pPr>
      <w:rPr>
        <w:rFonts w:ascii="Courier New" w:hAnsi="Courier New" w:cs="Courier New" w:hint="default"/>
      </w:rPr>
    </w:lvl>
    <w:lvl w:ilvl="5" w:tplc="04060005" w:tentative="1">
      <w:start w:val="1"/>
      <w:numFmt w:val="bullet"/>
      <w:lvlText w:val=""/>
      <w:lvlJc w:val="left"/>
      <w:pPr>
        <w:ind w:left="5320" w:hanging="360"/>
      </w:pPr>
      <w:rPr>
        <w:rFonts w:ascii="Wingdings" w:hAnsi="Wingdings" w:hint="default"/>
      </w:rPr>
    </w:lvl>
    <w:lvl w:ilvl="6" w:tplc="04060001" w:tentative="1">
      <w:start w:val="1"/>
      <w:numFmt w:val="bullet"/>
      <w:lvlText w:val=""/>
      <w:lvlJc w:val="left"/>
      <w:pPr>
        <w:ind w:left="6040" w:hanging="360"/>
      </w:pPr>
      <w:rPr>
        <w:rFonts w:ascii="Symbol" w:hAnsi="Symbol" w:hint="default"/>
      </w:rPr>
    </w:lvl>
    <w:lvl w:ilvl="7" w:tplc="04060003" w:tentative="1">
      <w:start w:val="1"/>
      <w:numFmt w:val="bullet"/>
      <w:lvlText w:val="o"/>
      <w:lvlJc w:val="left"/>
      <w:pPr>
        <w:ind w:left="6760" w:hanging="360"/>
      </w:pPr>
      <w:rPr>
        <w:rFonts w:ascii="Courier New" w:hAnsi="Courier New" w:cs="Courier New" w:hint="default"/>
      </w:rPr>
    </w:lvl>
    <w:lvl w:ilvl="8" w:tplc="04060005" w:tentative="1">
      <w:start w:val="1"/>
      <w:numFmt w:val="bullet"/>
      <w:lvlText w:val=""/>
      <w:lvlJc w:val="left"/>
      <w:pPr>
        <w:ind w:left="7480" w:hanging="360"/>
      </w:pPr>
      <w:rPr>
        <w:rFonts w:ascii="Wingdings" w:hAnsi="Wingdings" w:hint="default"/>
      </w:rPr>
    </w:lvl>
  </w:abstractNum>
  <w:abstractNum w:abstractNumId="38" w15:restartNumberingAfterBreak="0">
    <w:nsid w:val="5E5B04B1"/>
    <w:multiLevelType w:val="hybridMultilevel"/>
    <w:tmpl w:val="4FF4D978"/>
    <w:lvl w:ilvl="0" w:tplc="04060001">
      <w:start w:val="1"/>
      <w:numFmt w:val="bullet"/>
      <w:lvlText w:val=""/>
      <w:lvlJc w:val="left"/>
      <w:pPr>
        <w:ind w:left="2360" w:hanging="360"/>
      </w:pPr>
      <w:rPr>
        <w:rFonts w:ascii="Symbol" w:hAnsi="Symbol" w:hint="default"/>
      </w:rPr>
    </w:lvl>
    <w:lvl w:ilvl="1" w:tplc="04060003" w:tentative="1">
      <w:start w:val="1"/>
      <w:numFmt w:val="bullet"/>
      <w:lvlText w:val="o"/>
      <w:lvlJc w:val="left"/>
      <w:pPr>
        <w:ind w:left="3080" w:hanging="360"/>
      </w:pPr>
      <w:rPr>
        <w:rFonts w:ascii="Courier New" w:hAnsi="Courier New" w:cs="Courier New" w:hint="default"/>
      </w:rPr>
    </w:lvl>
    <w:lvl w:ilvl="2" w:tplc="04060005" w:tentative="1">
      <w:start w:val="1"/>
      <w:numFmt w:val="bullet"/>
      <w:lvlText w:val=""/>
      <w:lvlJc w:val="left"/>
      <w:pPr>
        <w:ind w:left="3800" w:hanging="360"/>
      </w:pPr>
      <w:rPr>
        <w:rFonts w:ascii="Wingdings" w:hAnsi="Wingdings" w:hint="default"/>
      </w:rPr>
    </w:lvl>
    <w:lvl w:ilvl="3" w:tplc="04060001" w:tentative="1">
      <w:start w:val="1"/>
      <w:numFmt w:val="bullet"/>
      <w:lvlText w:val=""/>
      <w:lvlJc w:val="left"/>
      <w:pPr>
        <w:ind w:left="4520" w:hanging="360"/>
      </w:pPr>
      <w:rPr>
        <w:rFonts w:ascii="Symbol" w:hAnsi="Symbol" w:hint="default"/>
      </w:rPr>
    </w:lvl>
    <w:lvl w:ilvl="4" w:tplc="04060003" w:tentative="1">
      <w:start w:val="1"/>
      <w:numFmt w:val="bullet"/>
      <w:lvlText w:val="o"/>
      <w:lvlJc w:val="left"/>
      <w:pPr>
        <w:ind w:left="5240" w:hanging="360"/>
      </w:pPr>
      <w:rPr>
        <w:rFonts w:ascii="Courier New" w:hAnsi="Courier New" w:cs="Courier New" w:hint="default"/>
      </w:rPr>
    </w:lvl>
    <w:lvl w:ilvl="5" w:tplc="04060005" w:tentative="1">
      <w:start w:val="1"/>
      <w:numFmt w:val="bullet"/>
      <w:lvlText w:val=""/>
      <w:lvlJc w:val="left"/>
      <w:pPr>
        <w:ind w:left="5960" w:hanging="360"/>
      </w:pPr>
      <w:rPr>
        <w:rFonts w:ascii="Wingdings" w:hAnsi="Wingdings" w:hint="default"/>
      </w:rPr>
    </w:lvl>
    <w:lvl w:ilvl="6" w:tplc="04060001" w:tentative="1">
      <w:start w:val="1"/>
      <w:numFmt w:val="bullet"/>
      <w:lvlText w:val=""/>
      <w:lvlJc w:val="left"/>
      <w:pPr>
        <w:ind w:left="6680" w:hanging="360"/>
      </w:pPr>
      <w:rPr>
        <w:rFonts w:ascii="Symbol" w:hAnsi="Symbol" w:hint="default"/>
      </w:rPr>
    </w:lvl>
    <w:lvl w:ilvl="7" w:tplc="04060003" w:tentative="1">
      <w:start w:val="1"/>
      <w:numFmt w:val="bullet"/>
      <w:lvlText w:val="o"/>
      <w:lvlJc w:val="left"/>
      <w:pPr>
        <w:ind w:left="7400" w:hanging="360"/>
      </w:pPr>
      <w:rPr>
        <w:rFonts w:ascii="Courier New" w:hAnsi="Courier New" w:cs="Courier New" w:hint="default"/>
      </w:rPr>
    </w:lvl>
    <w:lvl w:ilvl="8" w:tplc="04060005" w:tentative="1">
      <w:start w:val="1"/>
      <w:numFmt w:val="bullet"/>
      <w:lvlText w:val=""/>
      <w:lvlJc w:val="left"/>
      <w:pPr>
        <w:ind w:left="8120" w:hanging="360"/>
      </w:pPr>
      <w:rPr>
        <w:rFonts w:ascii="Wingdings" w:hAnsi="Wingdings" w:hint="default"/>
      </w:rPr>
    </w:lvl>
  </w:abstractNum>
  <w:abstractNum w:abstractNumId="39" w15:restartNumberingAfterBreak="0">
    <w:nsid w:val="6141385E"/>
    <w:multiLevelType w:val="hybridMultilevel"/>
    <w:tmpl w:val="71F8D8B8"/>
    <w:lvl w:ilvl="0" w:tplc="04060001">
      <w:start w:val="1"/>
      <w:numFmt w:val="bullet"/>
      <w:lvlText w:val=""/>
      <w:lvlJc w:val="left"/>
      <w:pPr>
        <w:ind w:left="1000" w:hanging="360"/>
      </w:pPr>
      <w:rPr>
        <w:rFonts w:ascii="Symbol" w:hAnsi="Symbol" w:hint="default"/>
      </w:rPr>
    </w:lvl>
    <w:lvl w:ilvl="1" w:tplc="04060003" w:tentative="1">
      <w:start w:val="1"/>
      <w:numFmt w:val="bullet"/>
      <w:lvlText w:val="o"/>
      <w:lvlJc w:val="left"/>
      <w:pPr>
        <w:ind w:left="1720" w:hanging="360"/>
      </w:pPr>
      <w:rPr>
        <w:rFonts w:ascii="Courier New" w:hAnsi="Courier New" w:cs="Courier New" w:hint="default"/>
      </w:rPr>
    </w:lvl>
    <w:lvl w:ilvl="2" w:tplc="04060005" w:tentative="1">
      <w:start w:val="1"/>
      <w:numFmt w:val="bullet"/>
      <w:lvlText w:val=""/>
      <w:lvlJc w:val="left"/>
      <w:pPr>
        <w:ind w:left="2440" w:hanging="360"/>
      </w:pPr>
      <w:rPr>
        <w:rFonts w:ascii="Wingdings" w:hAnsi="Wingdings" w:hint="default"/>
      </w:rPr>
    </w:lvl>
    <w:lvl w:ilvl="3" w:tplc="04060001" w:tentative="1">
      <w:start w:val="1"/>
      <w:numFmt w:val="bullet"/>
      <w:lvlText w:val=""/>
      <w:lvlJc w:val="left"/>
      <w:pPr>
        <w:ind w:left="3160" w:hanging="360"/>
      </w:pPr>
      <w:rPr>
        <w:rFonts w:ascii="Symbol" w:hAnsi="Symbol" w:hint="default"/>
      </w:rPr>
    </w:lvl>
    <w:lvl w:ilvl="4" w:tplc="04060003" w:tentative="1">
      <w:start w:val="1"/>
      <w:numFmt w:val="bullet"/>
      <w:lvlText w:val="o"/>
      <w:lvlJc w:val="left"/>
      <w:pPr>
        <w:ind w:left="3880" w:hanging="360"/>
      </w:pPr>
      <w:rPr>
        <w:rFonts w:ascii="Courier New" w:hAnsi="Courier New" w:cs="Courier New" w:hint="default"/>
      </w:rPr>
    </w:lvl>
    <w:lvl w:ilvl="5" w:tplc="04060005" w:tentative="1">
      <w:start w:val="1"/>
      <w:numFmt w:val="bullet"/>
      <w:lvlText w:val=""/>
      <w:lvlJc w:val="left"/>
      <w:pPr>
        <w:ind w:left="4600" w:hanging="360"/>
      </w:pPr>
      <w:rPr>
        <w:rFonts w:ascii="Wingdings" w:hAnsi="Wingdings" w:hint="default"/>
      </w:rPr>
    </w:lvl>
    <w:lvl w:ilvl="6" w:tplc="04060001" w:tentative="1">
      <w:start w:val="1"/>
      <w:numFmt w:val="bullet"/>
      <w:lvlText w:val=""/>
      <w:lvlJc w:val="left"/>
      <w:pPr>
        <w:ind w:left="5320" w:hanging="360"/>
      </w:pPr>
      <w:rPr>
        <w:rFonts w:ascii="Symbol" w:hAnsi="Symbol" w:hint="default"/>
      </w:rPr>
    </w:lvl>
    <w:lvl w:ilvl="7" w:tplc="04060003" w:tentative="1">
      <w:start w:val="1"/>
      <w:numFmt w:val="bullet"/>
      <w:lvlText w:val="o"/>
      <w:lvlJc w:val="left"/>
      <w:pPr>
        <w:ind w:left="6040" w:hanging="360"/>
      </w:pPr>
      <w:rPr>
        <w:rFonts w:ascii="Courier New" w:hAnsi="Courier New" w:cs="Courier New" w:hint="default"/>
      </w:rPr>
    </w:lvl>
    <w:lvl w:ilvl="8" w:tplc="04060005" w:tentative="1">
      <w:start w:val="1"/>
      <w:numFmt w:val="bullet"/>
      <w:lvlText w:val=""/>
      <w:lvlJc w:val="left"/>
      <w:pPr>
        <w:ind w:left="6760" w:hanging="360"/>
      </w:pPr>
      <w:rPr>
        <w:rFonts w:ascii="Wingdings" w:hAnsi="Wingdings" w:hint="default"/>
      </w:rPr>
    </w:lvl>
  </w:abstractNum>
  <w:abstractNum w:abstractNumId="40" w15:restartNumberingAfterBreak="0">
    <w:nsid w:val="7D690B53"/>
    <w:multiLevelType w:val="hybridMultilevel"/>
    <w:tmpl w:val="FB6C141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8"/>
  </w:num>
  <w:num w:numId="2">
    <w:abstractNumId w:val="9"/>
  </w:num>
  <w:num w:numId="3">
    <w:abstractNumId w:val="15"/>
  </w:num>
  <w:num w:numId="4">
    <w:abstractNumId w:val="33"/>
  </w:num>
  <w:num w:numId="5">
    <w:abstractNumId w:val="11"/>
  </w:num>
  <w:num w:numId="6">
    <w:abstractNumId w:val="1"/>
  </w:num>
  <w:num w:numId="7">
    <w:abstractNumId w:val="37"/>
  </w:num>
  <w:num w:numId="8">
    <w:abstractNumId w:val="36"/>
  </w:num>
  <w:num w:numId="9">
    <w:abstractNumId w:val="39"/>
  </w:num>
  <w:num w:numId="10">
    <w:abstractNumId w:val="25"/>
  </w:num>
  <w:num w:numId="11">
    <w:abstractNumId w:val="0"/>
  </w:num>
  <w:num w:numId="12">
    <w:abstractNumId w:val="22"/>
  </w:num>
  <w:num w:numId="13">
    <w:abstractNumId w:val="3"/>
  </w:num>
  <w:num w:numId="14">
    <w:abstractNumId w:val="24"/>
  </w:num>
  <w:num w:numId="15">
    <w:abstractNumId w:val="16"/>
  </w:num>
  <w:num w:numId="16">
    <w:abstractNumId w:val="2"/>
  </w:num>
  <w:num w:numId="17">
    <w:abstractNumId w:val="7"/>
  </w:num>
  <w:num w:numId="18">
    <w:abstractNumId w:val="6"/>
  </w:num>
  <w:num w:numId="19">
    <w:abstractNumId w:val="29"/>
  </w:num>
  <w:num w:numId="20">
    <w:abstractNumId w:val="5"/>
  </w:num>
  <w:num w:numId="21">
    <w:abstractNumId w:val="23"/>
  </w:num>
  <w:num w:numId="22">
    <w:abstractNumId w:val="27"/>
  </w:num>
  <w:num w:numId="23">
    <w:abstractNumId w:val="30"/>
  </w:num>
  <w:num w:numId="24">
    <w:abstractNumId w:val="31"/>
  </w:num>
  <w:num w:numId="25">
    <w:abstractNumId w:val="4"/>
  </w:num>
  <w:num w:numId="26">
    <w:abstractNumId w:val="20"/>
  </w:num>
  <w:num w:numId="27">
    <w:abstractNumId w:val="19"/>
  </w:num>
  <w:num w:numId="28">
    <w:abstractNumId w:val="38"/>
  </w:num>
  <w:num w:numId="29">
    <w:abstractNumId w:val="26"/>
  </w:num>
  <w:num w:numId="30">
    <w:abstractNumId w:val="35"/>
  </w:num>
  <w:num w:numId="31">
    <w:abstractNumId w:val="28"/>
  </w:num>
  <w:num w:numId="32">
    <w:abstractNumId w:val="14"/>
  </w:num>
  <w:num w:numId="33">
    <w:abstractNumId w:val="21"/>
  </w:num>
  <w:num w:numId="34">
    <w:abstractNumId w:val="40"/>
  </w:num>
  <w:num w:numId="35">
    <w:abstractNumId w:val="10"/>
  </w:num>
  <w:num w:numId="36">
    <w:abstractNumId w:val="17"/>
  </w:num>
  <w:num w:numId="37">
    <w:abstractNumId w:val="13"/>
  </w:num>
  <w:num w:numId="38">
    <w:abstractNumId w:val="8"/>
  </w:num>
  <w:num w:numId="39">
    <w:abstractNumId w:val="32"/>
  </w:num>
  <w:num w:numId="40">
    <w:abstractNumId w:val="1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C"/>
    <w:rsid w:val="00002696"/>
    <w:rsid w:val="00003487"/>
    <w:rsid w:val="00005171"/>
    <w:rsid w:val="000149A3"/>
    <w:rsid w:val="000169F9"/>
    <w:rsid w:val="000206B1"/>
    <w:rsid w:val="0002615F"/>
    <w:rsid w:val="00035C67"/>
    <w:rsid w:val="0003602E"/>
    <w:rsid w:val="00036C14"/>
    <w:rsid w:val="0004532F"/>
    <w:rsid w:val="00052681"/>
    <w:rsid w:val="000536D0"/>
    <w:rsid w:val="00056AFE"/>
    <w:rsid w:val="00057453"/>
    <w:rsid w:val="0005756E"/>
    <w:rsid w:val="00057B33"/>
    <w:rsid w:val="00057E02"/>
    <w:rsid w:val="000652EB"/>
    <w:rsid w:val="00070C29"/>
    <w:rsid w:val="00070F43"/>
    <w:rsid w:val="000763E3"/>
    <w:rsid w:val="0007663D"/>
    <w:rsid w:val="00085422"/>
    <w:rsid w:val="00094415"/>
    <w:rsid w:val="000973C0"/>
    <w:rsid w:val="000B04B8"/>
    <w:rsid w:val="000B3A9E"/>
    <w:rsid w:val="000B59FE"/>
    <w:rsid w:val="000C1EDE"/>
    <w:rsid w:val="000C4093"/>
    <w:rsid w:val="000C6498"/>
    <w:rsid w:val="000D33FD"/>
    <w:rsid w:val="000D38F6"/>
    <w:rsid w:val="000D5637"/>
    <w:rsid w:val="000E008E"/>
    <w:rsid w:val="000E154E"/>
    <w:rsid w:val="000F7D20"/>
    <w:rsid w:val="001038D0"/>
    <w:rsid w:val="001065DB"/>
    <w:rsid w:val="00117168"/>
    <w:rsid w:val="00126418"/>
    <w:rsid w:val="001303D6"/>
    <w:rsid w:val="00131B11"/>
    <w:rsid w:val="00132115"/>
    <w:rsid w:val="00134C35"/>
    <w:rsid w:val="00141298"/>
    <w:rsid w:val="00141CB5"/>
    <w:rsid w:val="00142BB2"/>
    <w:rsid w:val="001453E5"/>
    <w:rsid w:val="00146F47"/>
    <w:rsid w:val="001549B1"/>
    <w:rsid w:val="00154EF8"/>
    <w:rsid w:val="0015796D"/>
    <w:rsid w:val="0016076E"/>
    <w:rsid w:val="00160FCC"/>
    <w:rsid w:val="0016479F"/>
    <w:rsid w:val="00180C69"/>
    <w:rsid w:val="00183340"/>
    <w:rsid w:val="00190653"/>
    <w:rsid w:val="00192795"/>
    <w:rsid w:val="00195B64"/>
    <w:rsid w:val="001A780F"/>
    <w:rsid w:val="001B28B2"/>
    <w:rsid w:val="001B40E5"/>
    <w:rsid w:val="001C79C6"/>
    <w:rsid w:val="001D0F88"/>
    <w:rsid w:val="001E5BFB"/>
    <w:rsid w:val="001F30C2"/>
    <w:rsid w:val="002005DB"/>
    <w:rsid w:val="00201CF4"/>
    <w:rsid w:val="002034C1"/>
    <w:rsid w:val="00210244"/>
    <w:rsid w:val="00217E4E"/>
    <w:rsid w:val="00222501"/>
    <w:rsid w:val="00232416"/>
    <w:rsid w:val="002327ED"/>
    <w:rsid w:val="0023727E"/>
    <w:rsid w:val="00242282"/>
    <w:rsid w:val="00247615"/>
    <w:rsid w:val="00254B1C"/>
    <w:rsid w:val="0025728A"/>
    <w:rsid w:val="002577BF"/>
    <w:rsid w:val="002611E3"/>
    <w:rsid w:val="00261B33"/>
    <w:rsid w:val="00263633"/>
    <w:rsid w:val="0026424E"/>
    <w:rsid w:val="0026537E"/>
    <w:rsid w:val="00265B03"/>
    <w:rsid w:val="00270A79"/>
    <w:rsid w:val="00274524"/>
    <w:rsid w:val="00277F54"/>
    <w:rsid w:val="00283039"/>
    <w:rsid w:val="00290336"/>
    <w:rsid w:val="00291EBE"/>
    <w:rsid w:val="00294558"/>
    <w:rsid w:val="00297C51"/>
    <w:rsid w:val="002A040F"/>
    <w:rsid w:val="002B333A"/>
    <w:rsid w:val="002B424B"/>
    <w:rsid w:val="002B5D5E"/>
    <w:rsid w:val="002B7369"/>
    <w:rsid w:val="002C5AE8"/>
    <w:rsid w:val="002C6724"/>
    <w:rsid w:val="002C6CD6"/>
    <w:rsid w:val="002D2220"/>
    <w:rsid w:val="002D56D0"/>
    <w:rsid w:val="002E0231"/>
    <w:rsid w:val="002E13E0"/>
    <w:rsid w:val="002E1CF8"/>
    <w:rsid w:val="00300D1E"/>
    <w:rsid w:val="00303B2F"/>
    <w:rsid w:val="003138A1"/>
    <w:rsid w:val="00317911"/>
    <w:rsid w:val="003207BE"/>
    <w:rsid w:val="003212F0"/>
    <w:rsid w:val="00321F4E"/>
    <w:rsid w:val="00334D30"/>
    <w:rsid w:val="003376AF"/>
    <w:rsid w:val="00352B76"/>
    <w:rsid w:val="00356900"/>
    <w:rsid w:val="00357287"/>
    <w:rsid w:val="00357829"/>
    <w:rsid w:val="00363939"/>
    <w:rsid w:val="00363CB7"/>
    <w:rsid w:val="00365B21"/>
    <w:rsid w:val="00372395"/>
    <w:rsid w:val="00382D6D"/>
    <w:rsid w:val="00384E6F"/>
    <w:rsid w:val="0039329B"/>
    <w:rsid w:val="003A2BB7"/>
    <w:rsid w:val="003A4546"/>
    <w:rsid w:val="003A59C1"/>
    <w:rsid w:val="003B1F41"/>
    <w:rsid w:val="003B5006"/>
    <w:rsid w:val="003B7722"/>
    <w:rsid w:val="003C0BAF"/>
    <w:rsid w:val="003D0131"/>
    <w:rsid w:val="003D01F8"/>
    <w:rsid w:val="003D0343"/>
    <w:rsid w:val="003F2F50"/>
    <w:rsid w:val="003F57FD"/>
    <w:rsid w:val="003F7E85"/>
    <w:rsid w:val="00406B1F"/>
    <w:rsid w:val="004104E5"/>
    <w:rsid w:val="00413460"/>
    <w:rsid w:val="00415CA1"/>
    <w:rsid w:val="00416A13"/>
    <w:rsid w:val="00423D0F"/>
    <w:rsid w:val="004263BB"/>
    <w:rsid w:val="00433A1F"/>
    <w:rsid w:val="004366B1"/>
    <w:rsid w:val="00437BE3"/>
    <w:rsid w:val="004414AA"/>
    <w:rsid w:val="00447B34"/>
    <w:rsid w:val="00461015"/>
    <w:rsid w:val="00465A30"/>
    <w:rsid w:val="00467E0D"/>
    <w:rsid w:val="00470DDA"/>
    <w:rsid w:val="00471215"/>
    <w:rsid w:val="00471923"/>
    <w:rsid w:val="004735A7"/>
    <w:rsid w:val="004752C3"/>
    <w:rsid w:val="00481CDC"/>
    <w:rsid w:val="00482B10"/>
    <w:rsid w:val="00486AD0"/>
    <w:rsid w:val="00487077"/>
    <w:rsid w:val="0049509F"/>
    <w:rsid w:val="004A4DB7"/>
    <w:rsid w:val="004B1C7C"/>
    <w:rsid w:val="004B2760"/>
    <w:rsid w:val="004B3D76"/>
    <w:rsid w:val="004B5903"/>
    <w:rsid w:val="004B7485"/>
    <w:rsid w:val="004C3965"/>
    <w:rsid w:val="004C5C4E"/>
    <w:rsid w:val="004D571A"/>
    <w:rsid w:val="004E545A"/>
    <w:rsid w:val="004F316D"/>
    <w:rsid w:val="004F77F1"/>
    <w:rsid w:val="0050153C"/>
    <w:rsid w:val="00503313"/>
    <w:rsid w:val="00511563"/>
    <w:rsid w:val="00526288"/>
    <w:rsid w:val="00534709"/>
    <w:rsid w:val="00562E25"/>
    <w:rsid w:val="00565A1B"/>
    <w:rsid w:val="00570DD4"/>
    <w:rsid w:val="00575071"/>
    <w:rsid w:val="00576CA4"/>
    <w:rsid w:val="00590BEC"/>
    <w:rsid w:val="00592021"/>
    <w:rsid w:val="0059602F"/>
    <w:rsid w:val="00596B64"/>
    <w:rsid w:val="005A1614"/>
    <w:rsid w:val="005A2025"/>
    <w:rsid w:val="005A2A81"/>
    <w:rsid w:val="005A5C41"/>
    <w:rsid w:val="005A76E0"/>
    <w:rsid w:val="005B454A"/>
    <w:rsid w:val="005B4B75"/>
    <w:rsid w:val="005C1CCB"/>
    <w:rsid w:val="005E194A"/>
    <w:rsid w:val="005E1D69"/>
    <w:rsid w:val="005F189E"/>
    <w:rsid w:val="005F6BFA"/>
    <w:rsid w:val="005F78FA"/>
    <w:rsid w:val="00602F39"/>
    <w:rsid w:val="00605626"/>
    <w:rsid w:val="00610438"/>
    <w:rsid w:val="006259ED"/>
    <w:rsid w:val="006361E5"/>
    <w:rsid w:val="006370A1"/>
    <w:rsid w:val="006371A7"/>
    <w:rsid w:val="00642641"/>
    <w:rsid w:val="0064472B"/>
    <w:rsid w:val="00650507"/>
    <w:rsid w:val="006524A6"/>
    <w:rsid w:val="00660830"/>
    <w:rsid w:val="0066318F"/>
    <w:rsid w:val="00663579"/>
    <w:rsid w:val="006660F7"/>
    <w:rsid w:val="00672A55"/>
    <w:rsid w:val="006824E4"/>
    <w:rsid w:val="006955A2"/>
    <w:rsid w:val="006977B6"/>
    <w:rsid w:val="006A006E"/>
    <w:rsid w:val="006A0759"/>
    <w:rsid w:val="006A46D1"/>
    <w:rsid w:val="006B0610"/>
    <w:rsid w:val="006B325A"/>
    <w:rsid w:val="006B5501"/>
    <w:rsid w:val="006B7322"/>
    <w:rsid w:val="006C28B7"/>
    <w:rsid w:val="006C2F15"/>
    <w:rsid w:val="006C656E"/>
    <w:rsid w:val="006E0BE5"/>
    <w:rsid w:val="006E1F0D"/>
    <w:rsid w:val="006E3221"/>
    <w:rsid w:val="006E65E9"/>
    <w:rsid w:val="006F2257"/>
    <w:rsid w:val="006F77DB"/>
    <w:rsid w:val="0070344C"/>
    <w:rsid w:val="00721C5C"/>
    <w:rsid w:val="00722D17"/>
    <w:rsid w:val="00724140"/>
    <w:rsid w:val="007263AF"/>
    <w:rsid w:val="007316AC"/>
    <w:rsid w:val="007339F8"/>
    <w:rsid w:val="00743081"/>
    <w:rsid w:val="00750307"/>
    <w:rsid w:val="007536CC"/>
    <w:rsid w:val="00756B12"/>
    <w:rsid w:val="007571F5"/>
    <w:rsid w:val="007578BA"/>
    <w:rsid w:val="00762A28"/>
    <w:rsid w:val="00764C72"/>
    <w:rsid w:val="0076722E"/>
    <w:rsid w:val="00767AE9"/>
    <w:rsid w:val="007751E5"/>
    <w:rsid w:val="00781034"/>
    <w:rsid w:val="00782E2E"/>
    <w:rsid w:val="00783BBB"/>
    <w:rsid w:val="00787E36"/>
    <w:rsid w:val="00794092"/>
    <w:rsid w:val="00794292"/>
    <w:rsid w:val="00797E5F"/>
    <w:rsid w:val="007A1266"/>
    <w:rsid w:val="007A4E2A"/>
    <w:rsid w:val="007A5648"/>
    <w:rsid w:val="007A693E"/>
    <w:rsid w:val="007A7216"/>
    <w:rsid w:val="007B7AA1"/>
    <w:rsid w:val="007C2008"/>
    <w:rsid w:val="007C7C27"/>
    <w:rsid w:val="007D0E90"/>
    <w:rsid w:val="007D7F44"/>
    <w:rsid w:val="007F2C7B"/>
    <w:rsid w:val="00801B0A"/>
    <w:rsid w:val="00803B06"/>
    <w:rsid w:val="00804D79"/>
    <w:rsid w:val="00827222"/>
    <w:rsid w:val="00831BD0"/>
    <w:rsid w:val="00843163"/>
    <w:rsid w:val="008436CE"/>
    <w:rsid w:val="00844EA7"/>
    <w:rsid w:val="00847856"/>
    <w:rsid w:val="00850FE0"/>
    <w:rsid w:val="00856AA1"/>
    <w:rsid w:val="00864CEE"/>
    <w:rsid w:val="00870BD1"/>
    <w:rsid w:val="008A7372"/>
    <w:rsid w:val="008B6060"/>
    <w:rsid w:val="008D2509"/>
    <w:rsid w:val="008D41A3"/>
    <w:rsid w:val="008D5D95"/>
    <w:rsid w:val="008D73AC"/>
    <w:rsid w:val="008E751A"/>
    <w:rsid w:val="008F06D3"/>
    <w:rsid w:val="008F3845"/>
    <w:rsid w:val="008F3A02"/>
    <w:rsid w:val="008F3E6D"/>
    <w:rsid w:val="008F45CE"/>
    <w:rsid w:val="008F4BFF"/>
    <w:rsid w:val="008F4C7D"/>
    <w:rsid w:val="008F5FC1"/>
    <w:rsid w:val="008F6791"/>
    <w:rsid w:val="00902619"/>
    <w:rsid w:val="00907BBA"/>
    <w:rsid w:val="009108B3"/>
    <w:rsid w:val="00912A25"/>
    <w:rsid w:val="00912E85"/>
    <w:rsid w:val="00916DAD"/>
    <w:rsid w:val="00926FC4"/>
    <w:rsid w:val="0093258A"/>
    <w:rsid w:val="00933B85"/>
    <w:rsid w:val="009342F1"/>
    <w:rsid w:val="009349CD"/>
    <w:rsid w:val="00936ACA"/>
    <w:rsid w:val="00936C29"/>
    <w:rsid w:val="00953B3F"/>
    <w:rsid w:val="009568EB"/>
    <w:rsid w:val="0095742C"/>
    <w:rsid w:val="00960F3E"/>
    <w:rsid w:val="00962F47"/>
    <w:rsid w:val="00974310"/>
    <w:rsid w:val="00975E7A"/>
    <w:rsid w:val="00990AA5"/>
    <w:rsid w:val="00997F06"/>
    <w:rsid w:val="009A602E"/>
    <w:rsid w:val="009A6E6F"/>
    <w:rsid w:val="009A6FCD"/>
    <w:rsid w:val="009B2E27"/>
    <w:rsid w:val="009B3454"/>
    <w:rsid w:val="009B5029"/>
    <w:rsid w:val="009C04F4"/>
    <w:rsid w:val="009C6A2A"/>
    <w:rsid w:val="009D480D"/>
    <w:rsid w:val="009D68B4"/>
    <w:rsid w:val="009E3178"/>
    <w:rsid w:val="009F39F6"/>
    <w:rsid w:val="00A00BD0"/>
    <w:rsid w:val="00A11F42"/>
    <w:rsid w:val="00A133BD"/>
    <w:rsid w:val="00A237B4"/>
    <w:rsid w:val="00A24BEE"/>
    <w:rsid w:val="00A331EF"/>
    <w:rsid w:val="00A371B8"/>
    <w:rsid w:val="00A5229D"/>
    <w:rsid w:val="00A52EA3"/>
    <w:rsid w:val="00A63CC5"/>
    <w:rsid w:val="00A6751F"/>
    <w:rsid w:val="00A71982"/>
    <w:rsid w:val="00A802B9"/>
    <w:rsid w:val="00A87640"/>
    <w:rsid w:val="00A90B8F"/>
    <w:rsid w:val="00AA48E0"/>
    <w:rsid w:val="00AB1547"/>
    <w:rsid w:val="00AB5093"/>
    <w:rsid w:val="00AC0485"/>
    <w:rsid w:val="00AC2438"/>
    <w:rsid w:val="00AD249C"/>
    <w:rsid w:val="00AD3DBF"/>
    <w:rsid w:val="00AE2B20"/>
    <w:rsid w:val="00AF121A"/>
    <w:rsid w:val="00AF384A"/>
    <w:rsid w:val="00AF3FAC"/>
    <w:rsid w:val="00B10714"/>
    <w:rsid w:val="00B107EE"/>
    <w:rsid w:val="00B12C62"/>
    <w:rsid w:val="00B130B6"/>
    <w:rsid w:val="00B23CB0"/>
    <w:rsid w:val="00B267EC"/>
    <w:rsid w:val="00B31278"/>
    <w:rsid w:val="00B31432"/>
    <w:rsid w:val="00B329B5"/>
    <w:rsid w:val="00B4059D"/>
    <w:rsid w:val="00B44DB7"/>
    <w:rsid w:val="00B453FA"/>
    <w:rsid w:val="00B54BE9"/>
    <w:rsid w:val="00B5656F"/>
    <w:rsid w:val="00B574EE"/>
    <w:rsid w:val="00B5773E"/>
    <w:rsid w:val="00B6333C"/>
    <w:rsid w:val="00B63E14"/>
    <w:rsid w:val="00B773C7"/>
    <w:rsid w:val="00B80E61"/>
    <w:rsid w:val="00B9026E"/>
    <w:rsid w:val="00B91651"/>
    <w:rsid w:val="00B95649"/>
    <w:rsid w:val="00B975B9"/>
    <w:rsid w:val="00BA0D81"/>
    <w:rsid w:val="00BA49C4"/>
    <w:rsid w:val="00BA5A91"/>
    <w:rsid w:val="00BB1170"/>
    <w:rsid w:val="00BB24FA"/>
    <w:rsid w:val="00BB26AF"/>
    <w:rsid w:val="00BB36E9"/>
    <w:rsid w:val="00BB4DFB"/>
    <w:rsid w:val="00BC4B3F"/>
    <w:rsid w:val="00BC6D9C"/>
    <w:rsid w:val="00BC712D"/>
    <w:rsid w:val="00BD1875"/>
    <w:rsid w:val="00BD1A97"/>
    <w:rsid w:val="00BE2C60"/>
    <w:rsid w:val="00BE2E70"/>
    <w:rsid w:val="00BE42A1"/>
    <w:rsid w:val="00BE5A7C"/>
    <w:rsid w:val="00BE5B0A"/>
    <w:rsid w:val="00BE7825"/>
    <w:rsid w:val="00BE7A1C"/>
    <w:rsid w:val="00C00755"/>
    <w:rsid w:val="00C06514"/>
    <w:rsid w:val="00C068CA"/>
    <w:rsid w:val="00C16268"/>
    <w:rsid w:val="00C21357"/>
    <w:rsid w:val="00C21543"/>
    <w:rsid w:val="00C2362E"/>
    <w:rsid w:val="00C25F0A"/>
    <w:rsid w:val="00C3085A"/>
    <w:rsid w:val="00C33734"/>
    <w:rsid w:val="00C34620"/>
    <w:rsid w:val="00C36AE7"/>
    <w:rsid w:val="00C373A1"/>
    <w:rsid w:val="00C40732"/>
    <w:rsid w:val="00C41285"/>
    <w:rsid w:val="00C4261C"/>
    <w:rsid w:val="00C45823"/>
    <w:rsid w:val="00C47913"/>
    <w:rsid w:val="00C50199"/>
    <w:rsid w:val="00C505C0"/>
    <w:rsid w:val="00C53583"/>
    <w:rsid w:val="00C66C87"/>
    <w:rsid w:val="00C70AE8"/>
    <w:rsid w:val="00C72531"/>
    <w:rsid w:val="00C93D9F"/>
    <w:rsid w:val="00C9484A"/>
    <w:rsid w:val="00C956AB"/>
    <w:rsid w:val="00C97D3C"/>
    <w:rsid w:val="00CA2320"/>
    <w:rsid w:val="00CA2D90"/>
    <w:rsid w:val="00CA35AC"/>
    <w:rsid w:val="00CA431F"/>
    <w:rsid w:val="00CA78AA"/>
    <w:rsid w:val="00CB0450"/>
    <w:rsid w:val="00CB0F18"/>
    <w:rsid w:val="00CB4664"/>
    <w:rsid w:val="00CC35A1"/>
    <w:rsid w:val="00CC77E5"/>
    <w:rsid w:val="00CC7D19"/>
    <w:rsid w:val="00CC7EC2"/>
    <w:rsid w:val="00CD6985"/>
    <w:rsid w:val="00CE37AC"/>
    <w:rsid w:val="00CE3D2D"/>
    <w:rsid w:val="00CE4337"/>
    <w:rsid w:val="00CE47E5"/>
    <w:rsid w:val="00CF058D"/>
    <w:rsid w:val="00CF27A8"/>
    <w:rsid w:val="00CF7809"/>
    <w:rsid w:val="00D00361"/>
    <w:rsid w:val="00D006D5"/>
    <w:rsid w:val="00D04B22"/>
    <w:rsid w:val="00D0525A"/>
    <w:rsid w:val="00D14980"/>
    <w:rsid w:val="00D17BD9"/>
    <w:rsid w:val="00D26E30"/>
    <w:rsid w:val="00D36FB0"/>
    <w:rsid w:val="00D4138F"/>
    <w:rsid w:val="00D41699"/>
    <w:rsid w:val="00D479BE"/>
    <w:rsid w:val="00D5738B"/>
    <w:rsid w:val="00D575B6"/>
    <w:rsid w:val="00D60573"/>
    <w:rsid w:val="00D644B7"/>
    <w:rsid w:val="00D6451F"/>
    <w:rsid w:val="00D7133F"/>
    <w:rsid w:val="00D90966"/>
    <w:rsid w:val="00D90C87"/>
    <w:rsid w:val="00D94A0A"/>
    <w:rsid w:val="00DA2650"/>
    <w:rsid w:val="00DB45E5"/>
    <w:rsid w:val="00DB5259"/>
    <w:rsid w:val="00DC08D0"/>
    <w:rsid w:val="00DC628A"/>
    <w:rsid w:val="00DD42EB"/>
    <w:rsid w:val="00DD70DF"/>
    <w:rsid w:val="00E01EBE"/>
    <w:rsid w:val="00E14258"/>
    <w:rsid w:val="00E15E8F"/>
    <w:rsid w:val="00E22ADA"/>
    <w:rsid w:val="00E23298"/>
    <w:rsid w:val="00E31350"/>
    <w:rsid w:val="00E32199"/>
    <w:rsid w:val="00E350E8"/>
    <w:rsid w:val="00E372E6"/>
    <w:rsid w:val="00E41977"/>
    <w:rsid w:val="00E42834"/>
    <w:rsid w:val="00E45FF2"/>
    <w:rsid w:val="00E46E0A"/>
    <w:rsid w:val="00E50B20"/>
    <w:rsid w:val="00E5462E"/>
    <w:rsid w:val="00E55B78"/>
    <w:rsid w:val="00E6242B"/>
    <w:rsid w:val="00E62E20"/>
    <w:rsid w:val="00E67D69"/>
    <w:rsid w:val="00E70893"/>
    <w:rsid w:val="00E71411"/>
    <w:rsid w:val="00E84205"/>
    <w:rsid w:val="00E86F2D"/>
    <w:rsid w:val="00E902C9"/>
    <w:rsid w:val="00EA2E73"/>
    <w:rsid w:val="00EB43F8"/>
    <w:rsid w:val="00EB4506"/>
    <w:rsid w:val="00EB4B9E"/>
    <w:rsid w:val="00EB664A"/>
    <w:rsid w:val="00EB68DD"/>
    <w:rsid w:val="00EB7B3F"/>
    <w:rsid w:val="00ED0294"/>
    <w:rsid w:val="00ED05A8"/>
    <w:rsid w:val="00ED2302"/>
    <w:rsid w:val="00EE16ED"/>
    <w:rsid w:val="00EE2273"/>
    <w:rsid w:val="00EF18E2"/>
    <w:rsid w:val="00EF2D23"/>
    <w:rsid w:val="00EF4063"/>
    <w:rsid w:val="00EF6671"/>
    <w:rsid w:val="00EF7F31"/>
    <w:rsid w:val="00F1405D"/>
    <w:rsid w:val="00F16BCD"/>
    <w:rsid w:val="00F17948"/>
    <w:rsid w:val="00F17BC8"/>
    <w:rsid w:val="00F21C0C"/>
    <w:rsid w:val="00F3316D"/>
    <w:rsid w:val="00F336BE"/>
    <w:rsid w:val="00F3714F"/>
    <w:rsid w:val="00F413D9"/>
    <w:rsid w:val="00F42657"/>
    <w:rsid w:val="00F469CF"/>
    <w:rsid w:val="00F546B5"/>
    <w:rsid w:val="00F5551F"/>
    <w:rsid w:val="00F55AFB"/>
    <w:rsid w:val="00F601D5"/>
    <w:rsid w:val="00F62422"/>
    <w:rsid w:val="00F75FD2"/>
    <w:rsid w:val="00F86AAE"/>
    <w:rsid w:val="00F87AB7"/>
    <w:rsid w:val="00F91417"/>
    <w:rsid w:val="00FA2755"/>
    <w:rsid w:val="00FB352C"/>
    <w:rsid w:val="00FC1DBC"/>
    <w:rsid w:val="00FC1FE6"/>
    <w:rsid w:val="00FC3187"/>
    <w:rsid w:val="00FC543E"/>
    <w:rsid w:val="00FC75F2"/>
    <w:rsid w:val="00FD0370"/>
    <w:rsid w:val="00FD489B"/>
    <w:rsid w:val="00FE13AE"/>
    <w:rsid w:val="00FF4813"/>
    <w:rsid w:val="00FF6D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21D2D3"/>
  <w15:chartTrackingRefBased/>
  <w15:docId w15:val="{C482D499-A3AB-478A-A942-16B0FB06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27E"/>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6104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104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10438"/>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unhideWhenUsed/>
    <w:qFormat/>
    <w:rsid w:val="00B44D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316AC"/>
    <w:pPr>
      <w:spacing w:before="100" w:beforeAutospacing="1" w:after="100" w:afterAutospacing="1"/>
    </w:pPr>
    <w:rPr>
      <w:rFonts w:ascii="Tahoma" w:hAnsi="Tahoma" w:cs="Tahoma"/>
      <w:color w:val="000000"/>
    </w:rPr>
  </w:style>
  <w:style w:type="paragraph" w:customStyle="1" w:styleId="bilagtekstliste">
    <w:name w:val="bilagtekstliste"/>
    <w:basedOn w:val="Normal"/>
    <w:rsid w:val="007316AC"/>
    <w:pPr>
      <w:spacing w:before="200"/>
    </w:pPr>
    <w:rPr>
      <w:rFonts w:ascii="Tahoma" w:hAnsi="Tahoma" w:cs="Tahoma"/>
      <w:color w:val="000000"/>
    </w:rPr>
  </w:style>
  <w:style w:type="paragraph" w:customStyle="1" w:styleId="bilagtekst">
    <w:name w:val="bilagtekst"/>
    <w:basedOn w:val="Normal"/>
    <w:rsid w:val="007316AC"/>
    <w:pPr>
      <w:spacing w:after="120"/>
      <w:jc w:val="center"/>
    </w:pPr>
    <w:rPr>
      <w:rFonts w:ascii="Tahoma" w:hAnsi="Tahoma" w:cs="Tahoma"/>
      <w:b/>
      <w:bCs/>
      <w:color w:val="000000"/>
      <w:sz w:val="30"/>
      <w:szCs w:val="30"/>
    </w:rPr>
  </w:style>
  <w:style w:type="paragraph" w:customStyle="1" w:styleId="liste1">
    <w:name w:val="liste1"/>
    <w:basedOn w:val="Normal"/>
    <w:rsid w:val="007316AC"/>
    <w:pPr>
      <w:ind w:left="280"/>
    </w:pPr>
    <w:rPr>
      <w:rFonts w:ascii="Tahoma" w:hAnsi="Tahoma" w:cs="Tahoma"/>
      <w:color w:val="000000"/>
    </w:rPr>
  </w:style>
  <w:style w:type="paragraph" w:customStyle="1" w:styleId="liste2">
    <w:name w:val="liste2"/>
    <w:basedOn w:val="Normal"/>
    <w:rsid w:val="007316AC"/>
    <w:pPr>
      <w:ind w:left="560"/>
    </w:pPr>
    <w:rPr>
      <w:rFonts w:ascii="Tahoma" w:hAnsi="Tahoma" w:cs="Tahoma"/>
      <w:color w:val="000000"/>
    </w:rPr>
  </w:style>
  <w:style w:type="character" w:customStyle="1" w:styleId="bold1">
    <w:name w:val="bold1"/>
    <w:basedOn w:val="Standardskrifttypeiafsnit"/>
    <w:rsid w:val="007316AC"/>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7316AC"/>
    <w:rPr>
      <w:rFonts w:ascii="Tahoma" w:hAnsi="Tahoma" w:cs="Tahoma" w:hint="default"/>
      <w:color w:val="000000"/>
      <w:sz w:val="24"/>
      <w:szCs w:val="24"/>
      <w:shd w:val="clear" w:color="auto" w:fill="auto"/>
    </w:rPr>
  </w:style>
  <w:style w:type="character" w:customStyle="1" w:styleId="subscript1">
    <w:name w:val="subscript1"/>
    <w:basedOn w:val="Standardskrifttypeiafsnit"/>
    <w:rsid w:val="007316AC"/>
    <w:rPr>
      <w:rFonts w:ascii="Tahoma" w:hAnsi="Tahoma" w:cs="Tahoma" w:hint="default"/>
      <w:color w:val="000000"/>
      <w:sz w:val="17"/>
      <w:szCs w:val="17"/>
      <w:shd w:val="clear" w:color="auto" w:fill="auto"/>
      <w:vertAlign w:val="subscript"/>
    </w:rPr>
  </w:style>
  <w:style w:type="character" w:customStyle="1" w:styleId="liste2nr1">
    <w:name w:val="liste2nr1"/>
    <w:basedOn w:val="Standardskrifttypeiafsnit"/>
    <w:rsid w:val="007316AC"/>
    <w:rPr>
      <w:rFonts w:ascii="Tahoma" w:hAnsi="Tahoma" w:cs="Tahoma" w:hint="default"/>
      <w:color w:val="000000"/>
      <w:sz w:val="24"/>
      <w:szCs w:val="24"/>
      <w:shd w:val="clear" w:color="auto" w:fill="auto"/>
    </w:rPr>
  </w:style>
  <w:style w:type="character" w:customStyle="1" w:styleId="fontstyle01">
    <w:name w:val="fontstyle01"/>
    <w:basedOn w:val="Standardskrifttypeiafsnit"/>
    <w:rsid w:val="0023727E"/>
    <w:rPr>
      <w:rFonts w:ascii="TT14Ft00" w:hAnsi="TT14Ft00" w:hint="default"/>
      <w:b w:val="0"/>
      <w:bCs w:val="0"/>
      <w:i w:val="0"/>
      <w:iCs w:val="0"/>
      <w:color w:val="000000"/>
      <w:sz w:val="22"/>
      <w:szCs w:val="22"/>
    </w:rPr>
  </w:style>
  <w:style w:type="character" w:customStyle="1" w:styleId="fontstyle21">
    <w:name w:val="fontstyle21"/>
    <w:basedOn w:val="Standardskrifttypeiafsnit"/>
    <w:rsid w:val="0023727E"/>
    <w:rPr>
      <w:rFonts w:ascii="Symbol" w:hAnsi="Symbol" w:hint="default"/>
      <w:b w:val="0"/>
      <w:bCs w:val="0"/>
      <w:i w:val="0"/>
      <w:iCs w:val="0"/>
      <w:color w:val="000000"/>
      <w:sz w:val="22"/>
      <w:szCs w:val="22"/>
    </w:rPr>
  </w:style>
  <w:style w:type="paragraph" w:styleId="Listeafsnit">
    <w:name w:val="List Paragraph"/>
    <w:basedOn w:val="Normal"/>
    <w:uiPriority w:val="34"/>
    <w:qFormat/>
    <w:rsid w:val="00FC75F2"/>
    <w:pPr>
      <w:spacing w:after="160" w:line="259" w:lineRule="auto"/>
      <w:ind w:left="720"/>
      <w:contextualSpacing/>
    </w:pPr>
    <w:rPr>
      <w:rFonts w:asciiTheme="minorHAnsi" w:eastAsiaTheme="minorHAnsi" w:hAnsiTheme="minorHAnsi" w:cstheme="minorBidi"/>
      <w:sz w:val="22"/>
      <w:szCs w:val="22"/>
      <w:lang w:eastAsia="en-US"/>
    </w:rPr>
  </w:style>
  <w:style w:type="character" w:styleId="Kommentarhenvisning">
    <w:name w:val="annotation reference"/>
    <w:basedOn w:val="Standardskrifttypeiafsnit"/>
    <w:uiPriority w:val="99"/>
    <w:semiHidden/>
    <w:unhideWhenUsed/>
    <w:rsid w:val="00FC75F2"/>
    <w:rPr>
      <w:sz w:val="16"/>
      <w:szCs w:val="16"/>
    </w:rPr>
  </w:style>
  <w:style w:type="paragraph" w:styleId="Kommentartekst">
    <w:name w:val="annotation text"/>
    <w:basedOn w:val="Normal"/>
    <w:link w:val="KommentartekstTegn"/>
    <w:uiPriority w:val="99"/>
    <w:semiHidden/>
    <w:unhideWhenUsed/>
    <w:rsid w:val="00FC75F2"/>
    <w:pPr>
      <w:spacing w:after="160"/>
    </w:pPr>
    <w:rPr>
      <w:rFonts w:asciiTheme="minorHAnsi" w:eastAsiaTheme="minorHAnsi" w:hAnsiTheme="minorHAnsi" w:cstheme="minorBidi"/>
      <w:sz w:val="20"/>
      <w:szCs w:val="20"/>
      <w:lang w:eastAsia="en-US"/>
    </w:rPr>
  </w:style>
  <w:style w:type="character" w:customStyle="1" w:styleId="KommentartekstTegn">
    <w:name w:val="Kommentartekst Tegn"/>
    <w:basedOn w:val="Standardskrifttypeiafsnit"/>
    <w:link w:val="Kommentartekst"/>
    <w:uiPriority w:val="99"/>
    <w:semiHidden/>
    <w:rsid w:val="00FC75F2"/>
    <w:rPr>
      <w:sz w:val="20"/>
      <w:szCs w:val="20"/>
    </w:rPr>
  </w:style>
  <w:style w:type="paragraph" w:styleId="Markeringsbobletekst">
    <w:name w:val="Balloon Text"/>
    <w:basedOn w:val="Normal"/>
    <w:link w:val="MarkeringsbobletekstTegn"/>
    <w:uiPriority w:val="99"/>
    <w:semiHidden/>
    <w:unhideWhenUsed/>
    <w:rsid w:val="00FC75F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75F2"/>
    <w:rPr>
      <w:rFonts w:ascii="Segoe UI" w:eastAsia="Times New Roman" w:hAnsi="Segoe UI" w:cs="Segoe UI"/>
      <w:sz w:val="18"/>
      <w:szCs w:val="18"/>
      <w:lang w:eastAsia="da-DK"/>
    </w:rPr>
  </w:style>
  <w:style w:type="paragraph" w:styleId="Kommentaremne">
    <w:name w:val="annotation subject"/>
    <w:basedOn w:val="Kommentartekst"/>
    <w:next w:val="Kommentartekst"/>
    <w:link w:val="KommentaremneTegn"/>
    <w:uiPriority w:val="99"/>
    <w:semiHidden/>
    <w:unhideWhenUsed/>
    <w:rsid w:val="001549B1"/>
    <w:pPr>
      <w:spacing w:after="0"/>
    </w:pPr>
    <w:rPr>
      <w:rFonts w:ascii="Times New Roman" w:eastAsia="Times New Roman" w:hAnsi="Times New Roman" w:cs="Times New Roman"/>
      <w:b/>
      <w:bCs/>
      <w:lang w:eastAsia="da-DK"/>
    </w:rPr>
  </w:style>
  <w:style w:type="character" w:customStyle="1" w:styleId="KommentaremneTegn">
    <w:name w:val="Kommentaremne Tegn"/>
    <w:basedOn w:val="KommentartekstTegn"/>
    <w:link w:val="Kommentaremne"/>
    <w:uiPriority w:val="99"/>
    <w:semiHidden/>
    <w:rsid w:val="001549B1"/>
    <w:rPr>
      <w:rFonts w:ascii="Times New Roman" w:eastAsia="Times New Roman" w:hAnsi="Times New Roman" w:cs="Times New Roman"/>
      <w:b/>
      <w:bCs/>
      <w:sz w:val="20"/>
      <w:szCs w:val="20"/>
      <w:lang w:eastAsia="da-DK"/>
    </w:rPr>
  </w:style>
  <w:style w:type="character" w:customStyle="1" w:styleId="Overskrift1Tegn">
    <w:name w:val="Overskrift 1 Tegn"/>
    <w:basedOn w:val="Standardskrifttypeiafsnit"/>
    <w:link w:val="Overskrift1"/>
    <w:uiPriority w:val="9"/>
    <w:rsid w:val="00610438"/>
    <w:rPr>
      <w:rFonts w:asciiTheme="majorHAnsi" w:eastAsiaTheme="majorEastAsia" w:hAnsiTheme="majorHAnsi" w:cstheme="majorBidi"/>
      <w:color w:val="2F5496" w:themeColor="accent1" w:themeShade="BF"/>
      <w:sz w:val="32"/>
      <w:szCs w:val="32"/>
      <w:lang w:eastAsia="da-DK"/>
    </w:rPr>
  </w:style>
  <w:style w:type="paragraph" w:styleId="Titel">
    <w:name w:val="Title"/>
    <w:basedOn w:val="Normal"/>
    <w:next w:val="Normal"/>
    <w:link w:val="TitelTegn"/>
    <w:uiPriority w:val="10"/>
    <w:qFormat/>
    <w:rsid w:val="0061043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0438"/>
    <w:rPr>
      <w:rFonts w:asciiTheme="majorHAnsi" w:eastAsiaTheme="majorEastAsia" w:hAnsiTheme="majorHAnsi" w:cstheme="majorBidi"/>
      <w:spacing w:val="-10"/>
      <w:kern w:val="28"/>
      <w:sz w:val="56"/>
      <w:szCs w:val="56"/>
      <w:lang w:eastAsia="da-DK"/>
    </w:rPr>
  </w:style>
  <w:style w:type="character" w:customStyle="1" w:styleId="Overskrift2Tegn">
    <w:name w:val="Overskrift 2 Tegn"/>
    <w:basedOn w:val="Standardskrifttypeiafsnit"/>
    <w:link w:val="Overskrift2"/>
    <w:uiPriority w:val="9"/>
    <w:rsid w:val="00610438"/>
    <w:rPr>
      <w:rFonts w:asciiTheme="majorHAnsi" w:eastAsiaTheme="majorEastAsia" w:hAnsiTheme="majorHAnsi" w:cstheme="majorBidi"/>
      <w:color w:val="2F5496" w:themeColor="accent1" w:themeShade="BF"/>
      <w:sz w:val="26"/>
      <w:szCs w:val="26"/>
      <w:lang w:eastAsia="da-DK"/>
    </w:rPr>
  </w:style>
  <w:style w:type="character" w:customStyle="1" w:styleId="Overskrift3Tegn">
    <w:name w:val="Overskrift 3 Tegn"/>
    <w:basedOn w:val="Standardskrifttypeiafsnit"/>
    <w:link w:val="Overskrift3"/>
    <w:uiPriority w:val="9"/>
    <w:rsid w:val="00610438"/>
    <w:rPr>
      <w:rFonts w:asciiTheme="majorHAnsi" w:eastAsiaTheme="majorEastAsia" w:hAnsiTheme="majorHAnsi" w:cstheme="majorBidi"/>
      <w:color w:val="1F3763" w:themeColor="accent1" w:themeShade="7F"/>
      <w:sz w:val="24"/>
      <w:szCs w:val="24"/>
      <w:lang w:eastAsia="da-DK"/>
    </w:rPr>
  </w:style>
  <w:style w:type="paragraph" w:styleId="Sidehoved">
    <w:name w:val="header"/>
    <w:basedOn w:val="Normal"/>
    <w:link w:val="SidehovedTegn"/>
    <w:uiPriority w:val="99"/>
    <w:unhideWhenUsed/>
    <w:rsid w:val="007A693E"/>
    <w:pPr>
      <w:tabs>
        <w:tab w:val="center" w:pos="4819"/>
        <w:tab w:val="right" w:pos="9638"/>
      </w:tabs>
    </w:pPr>
  </w:style>
  <w:style w:type="character" w:customStyle="1" w:styleId="SidehovedTegn">
    <w:name w:val="Sidehoved Tegn"/>
    <w:basedOn w:val="Standardskrifttypeiafsnit"/>
    <w:link w:val="Sidehoved"/>
    <w:uiPriority w:val="99"/>
    <w:rsid w:val="007A693E"/>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7A693E"/>
    <w:pPr>
      <w:tabs>
        <w:tab w:val="center" w:pos="4819"/>
        <w:tab w:val="right" w:pos="9638"/>
      </w:tabs>
    </w:pPr>
  </w:style>
  <w:style w:type="character" w:customStyle="1" w:styleId="SidefodTegn">
    <w:name w:val="Sidefod Tegn"/>
    <w:basedOn w:val="Standardskrifttypeiafsnit"/>
    <w:link w:val="Sidefod"/>
    <w:uiPriority w:val="99"/>
    <w:rsid w:val="007A693E"/>
    <w:rPr>
      <w:rFonts w:ascii="Times New Roman" w:eastAsia="Times New Roman" w:hAnsi="Times New Roman" w:cs="Times New Roman"/>
      <w:sz w:val="24"/>
      <w:szCs w:val="24"/>
      <w:lang w:eastAsia="da-DK"/>
    </w:rPr>
  </w:style>
  <w:style w:type="paragraph" w:styleId="Brdtekst">
    <w:name w:val="Body Text"/>
    <w:basedOn w:val="Normal"/>
    <w:link w:val="BrdtekstTegn"/>
    <w:uiPriority w:val="99"/>
    <w:rsid w:val="00EB4506"/>
    <w:pPr>
      <w:spacing w:after="240" w:line="240" w:lineRule="atLeast"/>
      <w:ind w:left="1080"/>
      <w:jc w:val="both"/>
    </w:pPr>
    <w:rPr>
      <w:rFonts w:ascii="Arial" w:hAnsi="Arial"/>
      <w:spacing w:val="-5"/>
      <w:sz w:val="20"/>
      <w:szCs w:val="20"/>
      <w:lang w:eastAsia="en-US"/>
    </w:rPr>
  </w:style>
  <w:style w:type="character" w:customStyle="1" w:styleId="BrdtekstTegn">
    <w:name w:val="Brødtekst Tegn"/>
    <w:basedOn w:val="Standardskrifttypeiafsnit"/>
    <w:link w:val="Brdtekst"/>
    <w:uiPriority w:val="99"/>
    <w:rsid w:val="00EB4506"/>
    <w:rPr>
      <w:rFonts w:ascii="Arial" w:eastAsia="Times New Roman" w:hAnsi="Arial" w:cs="Times New Roman"/>
      <w:spacing w:val="-5"/>
      <w:sz w:val="20"/>
      <w:szCs w:val="20"/>
    </w:rPr>
  </w:style>
  <w:style w:type="character" w:styleId="Hyperlink">
    <w:name w:val="Hyperlink"/>
    <w:uiPriority w:val="99"/>
    <w:rsid w:val="00EB4506"/>
    <w:rPr>
      <w:rFonts w:cs="Times New Roman"/>
      <w:color w:val="0000FF"/>
      <w:u w:val="single"/>
      <w:lang w:val="da-DK"/>
    </w:rPr>
  </w:style>
  <w:style w:type="character" w:customStyle="1" w:styleId="Overskrift4Tegn">
    <w:name w:val="Overskrift 4 Tegn"/>
    <w:basedOn w:val="Standardskrifttypeiafsnit"/>
    <w:link w:val="Overskrift4"/>
    <w:uiPriority w:val="9"/>
    <w:rsid w:val="00B44DB7"/>
    <w:rPr>
      <w:rFonts w:asciiTheme="majorHAnsi" w:eastAsiaTheme="majorEastAsia" w:hAnsiTheme="majorHAnsi" w:cstheme="majorBidi"/>
      <w:i/>
      <w:iCs/>
      <w:color w:val="2F5496" w:themeColor="accent1" w:themeShade="BF"/>
      <w:sz w:val="24"/>
      <w:szCs w:val="24"/>
      <w:lang w:eastAsia="da-DK"/>
    </w:rPr>
  </w:style>
  <w:style w:type="paragraph" w:styleId="Overskrift">
    <w:name w:val="TOC Heading"/>
    <w:basedOn w:val="Overskrift1"/>
    <w:next w:val="Normal"/>
    <w:uiPriority w:val="39"/>
    <w:unhideWhenUsed/>
    <w:qFormat/>
    <w:rsid w:val="000149A3"/>
    <w:pPr>
      <w:spacing w:line="259" w:lineRule="auto"/>
      <w:outlineLvl w:val="9"/>
    </w:pPr>
  </w:style>
  <w:style w:type="paragraph" w:styleId="Indholdsfortegnelse1">
    <w:name w:val="toc 1"/>
    <w:basedOn w:val="Normal"/>
    <w:next w:val="Normal"/>
    <w:autoRedefine/>
    <w:uiPriority w:val="39"/>
    <w:unhideWhenUsed/>
    <w:rsid w:val="000149A3"/>
    <w:pPr>
      <w:spacing w:after="100"/>
    </w:pPr>
  </w:style>
  <w:style w:type="paragraph" w:styleId="Indholdsfortegnelse2">
    <w:name w:val="toc 2"/>
    <w:basedOn w:val="Normal"/>
    <w:next w:val="Normal"/>
    <w:autoRedefine/>
    <w:uiPriority w:val="39"/>
    <w:unhideWhenUsed/>
    <w:rsid w:val="000149A3"/>
    <w:pPr>
      <w:spacing w:after="100"/>
      <w:ind w:left="240"/>
    </w:pPr>
  </w:style>
  <w:style w:type="paragraph" w:styleId="Indholdsfortegnelse3">
    <w:name w:val="toc 3"/>
    <w:basedOn w:val="Normal"/>
    <w:next w:val="Normal"/>
    <w:autoRedefine/>
    <w:uiPriority w:val="39"/>
    <w:unhideWhenUsed/>
    <w:rsid w:val="000149A3"/>
    <w:pPr>
      <w:spacing w:after="100"/>
      <w:ind w:left="480"/>
    </w:pPr>
  </w:style>
  <w:style w:type="table" w:styleId="Tabel-Gitter">
    <w:name w:val="Table Grid"/>
    <w:basedOn w:val="Tabel-Normal"/>
    <w:uiPriority w:val="39"/>
    <w:rsid w:val="00005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kstfremhvetmiljans">
    <w:name w:val="Brødtekst fremhævet miljøans"/>
    <w:basedOn w:val="Normal"/>
    <w:autoRedefine/>
    <w:rsid w:val="0016479F"/>
    <w:rPr>
      <w:rFonts w:ascii="Arial" w:hAnsi="Arial" w:cs="Arial"/>
      <w:b/>
      <w:spacing w:val="-5"/>
      <w:sz w:val="20"/>
      <w:szCs w:val="20"/>
      <w:lang w:eastAsia="en-US"/>
    </w:rPr>
  </w:style>
  <w:style w:type="character" w:customStyle="1" w:styleId="UnresolvedMention">
    <w:name w:val="Unresolved Mention"/>
    <w:basedOn w:val="Standardskrifttypeiafsnit"/>
    <w:uiPriority w:val="99"/>
    <w:semiHidden/>
    <w:unhideWhenUsed/>
    <w:rsid w:val="00232416"/>
    <w:rPr>
      <w:color w:val="605E5C"/>
      <w:shd w:val="clear" w:color="auto" w:fill="E1DFDD"/>
    </w:rPr>
  </w:style>
  <w:style w:type="paragraph" w:styleId="Ingenafstand">
    <w:name w:val="No Spacing"/>
    <w:uiPriority w:val="1"/>
    <w:qFormat/>
    <w:rsid w:val="00EF6671"/>
    <w:pPr>
      <w:spacing w:after="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2938">
      <w:bodyDiv w:val="1"/>
      <w:marLeft w:val="0"/>
      <w:marRight w:val="0"/>
      <w:marTop w:val="0"/>
      <w:marBottom w:val="0"/>
      <w:divBdr>
        <w:top w:val="none" w:sz="0" w:space="0" w:color="auto"/>
        <w:left w:val="none" w:sz="0" w:space="0" w:color="auto"/>
        <w:bottom w:val="none" w:sz="0" w:space="0" w:color="auto"/>
        <w:right w:val="none" w:sz="0" w:space="0" w:color="auto"/>
      </w:divBdr>
    </w:div>
    <w:div w:id="577860606">
      <w:bodyDiv w:val="1"/>
      <w:marLeft w:val="0"/>
      <w:marRight w:val="0"/>
      <w:marTop w:val="0"/>
      <w:marBottom w:val="0"/>
      <w:divBdr>
        <w:top w:val="none" w:sz="0" w:space="0" w:color="auto"/>
        <w:left w:val="none" w:sz="0" w:space="0" w:color="auto"/>
        <w:bottom w:val="none" w:sz="0" w:space="0" w:color="auto"/>
        <w:right w:val="none" w:sz="0" w:space="0" w:color="auto"/>
      </w:divBdr>
      <w:divsChild>
        <w:div w:id="780300163">
          <w:marLeft w:val="0"/>
          <w:marRight w:val="0"/>
          <w:marTop w:val="0"/>
          <w:marBottom w:val="300"/>
          <w:divBdr>
            <w:top w:val="none" w:sz="0" w:space="0" w:color="auto"/>
            <w:left w:val="none" w:sz="0" w:space="0" w:color="auto"/>
            <w:bottom w:val="none" w:sz="0" w:space="0" w:color="auto"/>
            <w:right w:val="none" w:sz="0" w:space="0" w:color="auto"/>
          </w:divBdr>
          <w:divsChild>
            <w:div w:id="2029139846">
              <w:marLeft w:val="0"/>
              <w:marRight w:val="0"/>
              <w:marTop w:val="0"/>
              <w:marBottom w:val="0"/>
              <w:divBdr>
                <w:top w:val="none" w:sz="0" w:space="0" w:color="auto"/>
                <w:left w:val="single" w:sz="6" w:space="1" w:color="FFFFFF"/>
                <w:bottom w:val="none" w:sz="0" w:space="0" w:color="auto"/>
                <w:right w:val="single" w:sz="6" w:space="1" w:color="FFFFFF"/>
              </w:divBdr>
              <w:divsChild>
                <w:div w:id="575824836">
                  <w:marLeft w:val="0"/>
                  <w:marRight w:val="0"/>
                  <w:marTop w:val="0"/>
                  <w:marBottom w:val="0"/>
                  <w:divBdr>
                    <w:top w:val="none" w:sz="0" w:space="0" w:color="auto"/>
                    <w:left w:val="none" w:sz="0" w:space="0" w:color="auto"/>
                    <w:bottom w:val="none" w:sz="0" w:space="0" w:color="auto"/>
                    <w:right w:val="none" w:sz="0" w:space="0" w:color="auto"/>
                  </w:divBdr>
                  <w:divsChild>
                    <w:div w:id="752122209">
                      <w:marLeft w:val="0"/>
                      <w:marRight w:val="0"/>
                      <w:marTop w:val="0"/>
                      <w:marBottom w:val="0"/>
                      <w:divBdr>
                        <w:top w:val="none" w:sz="0" w:space="0" w:color="auto"/>
                        <w:left w:val="none" w:sz="0" w:space="0" w:color="auto"/>
                        <w:bottom w:val="none" w:sz="0" w:space="0" w:color="auto"/>
                        <w:right w:val="none" w:sz="0" w:space="0" w:color="auto"/>
                      </w:divBdr>
                      <w:divsChild>
                        <w:div w:id="788092335">
                          <w:marLeft w:val="0"/>
                          <w:marRight w:val="0"/>
                          <w:marTop w:val="0"/>
                          <w:marBottom w:val="0"/>
                          <w:divBdr>
                            <w:top w:val="none" w:sz="0" w:space="0" w:color="auto"/>
                            <w:left w:val="none" w:sz="0" w:space="0" w:color="auto"/>
                            <w:bottom w:val="none" w:sz="0" w:space="0" w:color="auto"/>
                            <w:right w:val="none" w:sz="0" w:space="0" w:color="auto"/>
                          </w:divBdr>
                          <w:divsChild>
                            <w:div w:id="1020085711">
                              <w:marLeft w:val="0"/>
                              <w:marRight w:val="0"/>
                              <w:marTop w:val="0"/>
                              <w:marBottom w:val="0"/>
                              <w:divBdr>
                                <w:top w:val="none" w:sz="0" w:space="0" w:color="auto"/>
                                <w:left w:val="none" w:sz="0" w:space="0" w:color="auto"/>
                                <w:bottom w:val="none" w:sz="0" w:space="0" w:color="auto"/>
                                <w:right w:val="none" w:sz="0" w:space="0" w:color="auto"/>
                              </w:divBdr>
                              <w:divsChild>
                                <w:div w:id="2143880697">
                                  <w:marLeft w:val="0"/>
                                  <w:marRight w:val="0"/>
                                  <w:marTop w:val="0"/>
                                  <w:marBottom w:val="0"/>
                                  <w:divBdr>
                                    <w:top w:val="none" w:sz="0" w:space="0" w:color="auto"/>
                                    <w:left w:val="none" w:sz="0" w:space="0" w:color="auto"/>
                                    <w:bottom w:val="none" w:sz="0" w:space="0" w:color="auto"/>
                                    <w:right w:val="none" w:sz="0" w:space="0" w:color="auto"/>
                                  </w:divBdr>
                                  <w:divsChild>
                                    <w:div w:id="2666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686648">
      <w:bodyDiv w:val="1"/>
      <w:marLeft w:val="0"/>
      <w:marRight w:val="0"/>
      <w:marTop w:val="0"/>
      <w:marBottom w:val="0"/>
      <w:divBdr>
        <w:top w:val="none" w:sz="0" w:space="0" w:color="auto"/>
        <w:left w:val="none" w:sz="0" w:space="0" w:color="auto"/>
        <w:bottom w:val="none" w:sz="0" w:space="0" w:color="auto"/>
        <w:right w:val="none" w:sz="0" w:space="0" w:color="auto"/>
      </w:divBdr>
    </w:div>
    <w:div w:id="17030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i@velas.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ildballe@jensen.mail.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68525F975AA904D8B0250F6B55FCD1E" ma:contentTypeVersion="9" ma:contentTypeDescription="Opret et nyt dokument." ma:contentTypeScope="" ma:versionID="f33bf537e7c152659f55fa3444cc7076">
  <xsd:schema xmlns:xsd="http://www.w3.org/2001/XMLSchema" xmlns:xs="http://www.w3.org/2001/XMLSchema" xmlns:p="http://schemas.microsoft.com/office/2006/metadata/properties" xmlns:ns2="abbeec68-b05e-4e2e-88e5-2ac3e13fe809" xmlns:ns3="14bfd2bb-3d4a-4549-9197-f3410a8da64b" xmlns:ns4="0144f13e-11d4-44fb-89cd-15350c167eab" xmlns:ns5="64065ebd-b532-421e-bda7-46a6b8533017" targetNamespace="http://schemas.microsoft.com/office/2006/metadata/properties" ma:root="true" ma:fieldsID="5647dc20ff2ebf90c672fffe1f024025" ns2:_="" ns3:_="" ns4:_="" ns5:_="">
    <xsd:import namespace="abbeec68-b05e-4e2e-88e5-2ac3e13fe809"/>
    <xsd:import namespace="14bfd2bb-3d4a-4549-9197-f3410a8da64b"/>
    <xsd:import namespace="0144f13e-11d4-44fb-89cd-15350c167eab"/>
    <xsd:import namespace="64065ebd-b532-421e-bda7-46a6b8533017"/>
    <xsd:element name="properties">
      <xsd:complexType>
        <xsd:sequence>
          <xsd:element name="documentManagement">
            <xsd:complexType>
              <xsd:all>
                <xsd:element ref="ns2:wp_tag" minOccurs="0"/>
                <xsd:element ref="ns3:wpItemlocation" minOccurs="0"/>
                <xsd:element ref="ns4:wpPenneoStatus" minOccurs="0"/>
                <xsd:element ref="ns5:MediaServiceMetadata" minOccurs="0"/>
                <xsd:element ref="ns5:MediaServiceFastMetadata" minOccurs="0"/>
                <xsd:element ref="ns5:MediaServiceDateTaken" minOccurs="0"/>
                <xsd:element ref="ns5: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5" nillable="true" ma:displayName="Stadie mærke" ma:default="Element" ma:internalName="wp_ta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6" nillable="true" ma:displayName="wpItemLocation" ma:default="90e3d2ed5ca346a5a01dd5bc6029cf20;21a0d1c298e346298a05a5fcd7bbf047;34966;"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4f13e-11d4-44fb-89cd-15350c167eab" elementFormDefault="qualified">
    <xsd:import namespace="http://schemas.microsoft.com/office/2006/documentManagement/types"/>
    <xsd:import namespace="http://schemas.microsoft.com/office/infopath/2007/PartnerControls"/>
    <xsd:element name="wpPenneoStatus" ma:index="7" nillable="true" ma:displayName="Penneo status" ma:internalName="wpPenneo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65ebd-b532-421e-bda7-46a6b8533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p_tag xmlns="abbeec68-b05e-4e2e-88e5-2ac3e13fe809">Element</wp_tag>
    <wpItemlocation xmlns="14bfd2bb-3d4a-4549-9197-f3410a8da64b">90e3d2ed5ca346a5a01dd5bc6029cf20;21a0d1c298e346298a05a5fcd7bbf047;31427;</wpItemlocation>
    <wpPenneoStatus xmlns="0144f13e-11d4-44fb-89cd-15350c167e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B3823-D23F-4A18-9C5F-3E39759FDF9B}">
  <ds:schemaRefs>
    <ds:schemaRef ds:uri="http://schemas.microsoft.com/sharepoint/v3/contenttype/forms"/>
  </ds:schemaRefs>
</ds:datastoreItem>
</file>

<file path=customXml/itemProps2.xml><?xml version="1.0" encoding="utf-8"?>
<ds:datastoreItem xmlns:ds="http://schemas.openxmlformats.org/officeDocument/2006/customXml" ds:itemID="{E6595EB3-EC5A-42DE-81B5-DF6BF3FE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eec68-b05e-4e2e-88e5-2ac3e13fe809"/>
    <ds:schemaRef ds:uri="14bfd2bb-3d4a-4549-9197-f3410a8da64b"/>
    <ds:schemaRef ds:uri="0144f13e-11d4-44fb-89cd-15350c167eab"/>
    <ds:schemaRef ds:uri="64065ebd-b532-421e-bda7-46a6b8533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CE476-04DA-48DE-89CD-6FB90403E666}">
  <ds:schemaRefs>
    <ds:schemaRef ds:uri="http://schemas.microsoft.com/office/2006/documentManagement/types"/>
    <ds:schemaRef ds:uri="14bfd2bb-3d4a-4549-9197-f3410a8da64b"/>
    <ds:schemaRef ds:uri="http://purl.org/dc/dcmitype/"/>
    <ds:schemaRef ds:uri="http://schemas.microsoft.com/office/infopath/2007/PartnerControls"/>
    <ds:schemaRef ds:uri="http://purl.org/dc/elements/1.1/"/>
    <ds:schemaRef ds:uri="0144f13e-11d4-44fb-89cd-15350c167eab"/>
    <ds:schemaRef ds:uri="http://purl.org/dc/terms/"/>
    <ds:schemaRef ds:uri="http://schemas.microsoft.com/office/2006/metadata/properties"/>
    <ds:schemaRef ds:uri="http://schemas.openxmlformats.org/package/2006/metadata/core-properties"/>
    <ds:schemaRef ds:uri="64065ebd-b532-421e-bda7-46a6b8533017"/>
    <ds:schemaRef ds:uri="abbeec68-b05e-4e2e-88e5-2ac3e13fe809"/>
    <ds:schemaRef ds:uri="http://www.w3.org/XML/1998/namespace"/>
  </ds:schemaRefs>
</ds:datastoreItem>
</file>

<file path=customXml/itemProps4.xml><?xml version="1.0" encoding="utf-8"?>
<ds:datastoreItem xmlns:ds="http://schemas.openxmlformats.org/officeDocument/2006/customXml" ds:itemID="{C206A71C-2B6F-453B-A7C4-5CCA83DC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1941</Words>
  <Characters>11843</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Ansøgning §16b 161219</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§16b 161219</dc:title>
  <dc:subject/>
  <dc:creator>Amparo Gomez Cortina</dc:creator>
  <cp:keywords/>
  <dc:description/>
  <cp:lastModifiedBy>Dennis Hentz Jensen</cp:lastModifiedBy>
  <cp:revision>2</cp:revision>
  <cp:lastPrinted>2018-06-13T14:29:00Z</cp:lastPrinted>
  <dcterms:created xsi:type="dcterms:W3CDTF">2023-12-21T07:40:00Z</dcterms:created>
  <dcterms:modified xsi:type="dcterms:W3CDTF">2023-12-21T07:40:00Z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0x010100168525F975AA904D8B0250F6B55FCD1E</vt:lpwstr>
  </property>
  <property fmtid="{D5CDD505-2E9C-101B-9397-08002B2CF9AE}" pid="3" name="Order">
    <vt:r8>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ColorTag">
    <vt:lpwstr/>
  </property>
  <property fmtid="{D5CDD505-2E9C-101B-9397-08002B2CF9AE}" pid="11" name="_ColorHex">
    <vt:lpwstr/>
  </property>
  <property fmtid="{D5CDD505-2E9C-101B-9397-08002B2CF9AE}" pid="12" name="_Emoji">
    <vt:lpwstr/>
  </property>
</Properties>
</file>