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4E" w:rsidRPr="00F6024E" w:rsidRDefault="002C1FED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Tilsynsnotat for tilsyn den 30. april</w:t>
      </w:r>
      <w:r w:rsidR="00F6024E" w:rsidRPr="00F6024E">
        <w:rPr>
          <w:b/>
          <w:sz w:val="28"/>
          <w:szCs w:val="28"/>
        </w:rPr>
        <w:t xml:space="preserve"> 2019</w:t>
      </w:r>
    </w:p>
    <w:p w:rsidR="00F6024E" w:rsidRDefault="00F6024E" w:rsidP="00F6024E">
      <w:r>
        <w:t>Mil</w:t>
      </w:r>
      <w:r w:rsidR="002C1FED">
        <w:t xml:space="preserve">jøenheden foretog den 30. april </w:t>
      </w:r>
      <w:r>
        <w:t xml:space="preserve">2019 et miljøtilsyn hos </w:t>
      </w:r>
      <w:r w:rsidR="00517D11">
        <w:t>Peugeot Specialværksted,</w:t>
      </w:r>
      <w:r>
        <w:t xml:space="preserve"> beliggende på adressen </w:t>
      </w:r>
      <w:r w:rsidR="00517D11">
        <w:t>Nordre Fasanvej 204.</w:t>
      </w:r>
      <w:r>
        <w:t xml:space="preserve"> Ved tilsynet var virksomheden repræsenteret af </w:t>
      </w:r>
      <w:r w:rsidR="00517D11">
        <w:t>John Børge</w:t>
      </w:r>
      <w:r>
        <w:t>.</w:t>
      </w:r>
    </w:p>
    <w:p w:rsidR="00F6024E" w:rsidRDefault="00F6024E" w:rsidP="00F6024E">
      <w:r>
        <w:t>Formålet med miljøtilsynet var</w:t>
      </w:r>
      <w:r w:rsidRPr="00F6024E">
        <w:t xml:space="preserve"> at forebygge forurening og kontrollere</w:t>
      </w:r>
      <w:r>
        <w:t>,</w:t>
      </w:r>
      <w:r w:rsidRPr="00F6024E">
        <w:t xml:space="preserve"> at </w:t>
      </w:r>
      <w:r>
        <w:t>virksomheden overholder gældende lovgivning</w:t>
      </w:r>
      <w:r w:rsidRPr="00F6024E">
        <w:t xml:space="preserve">. </w:t>
      </w:r>
      <w:r>
        <w:t xml:space="preserve">Derudover var der særlig fokus på </w:t>
      </w:r>
      <w:r w:rsidR="005A4535">
        <w:t xml:space="preserve">opbevaring, håndtering og bortskaffelse af farligt affald, som led i Miljøenhedens kampagnetilsyn. </w:t>
      </w:r>
      <w:r w:rsidRPr="00F6024E">
        <w:t>Tilsynet bestod af en administrativ gennemgang og en efterfølgende besigtigelse af virksomheden.</w:t>
      </w:r>
    </w:p>
    <w:p w:rsidR="00877D35" w:rsidRDefault="00877D35" w:rsidP="005A4535">
      <w:pPr>
        <w:rPr>
          <w:b/>
          <w:bCs/>
          <w:i/>
          <w:iCs/>
        </w:rPr>
      </w:pPr>
      <w:bookmarkStart w:id="0" w:name="_GoBack"/>
      <w:bookmarkEnd w:id="0"/>
    </w:p>
    <w:p w:rsidR="005A4535" w:rsidRDefault="005A4535" w:rsidP="005A4535">
      <w:pPr>
        <w:rPr>
          <w:b/>
          <w:bCs/>
          <w:i/>
          <w:iCs/>
        </w:rPr>
      </w:pPr>
      <w:r w:rsidRPr="005A4535">
        <w:rPr>
          <w:b/>
          <w:bCs/>
          <w:i/>
          <w:iCs/>
        </w:rPr>
        <w:t xml:space="preserve">Ved gennemgangen og besigtigelsen blev følgende noteret </w:t>
      </w:r>
    </w:p>
    <w:p w:rsidR="005A4535" w:rsidRDefault="00517D11" w:rsidP="00877D35">
      <w:pPr>
        <w:pStyle w:val="Listeafsnit"/>
        <w:numPr>
          <w:ilvl w:val="0"/>
          <w:numId w:val="1"/>
        </w:numPr>
      </w:pPr>
      <w:r w:rsidRPr="00517D11">
        <w:t xml:space="preserve">Spildolie, motorolie og andre kemikalier bliver opbevaret indendørs på fast underlag uden afløb til kloak. Der </w:t>
      </w:r>
      <w:r w:rsidR="00877D35">
        <w:t xml:space="preserve">er </w:t>
      </w:r>
      <w:r w:rsidRPr="00517D11">
        <w:t>dog en risiko for</w:t>
      </w:r>
      <w:r w:rsidR="00877D35">
        <w:t>,</w:t>
      </w:r>
      <w:r w:rsidRPr="00517D11">
        <w:t xml:space="preserve"> at kemikalierne kan ved lækage eller spild løbe ud af værkstedet og ende i jorden eller kloak. Det blev henstillet, at kemikalierne skal opbevares på en måde, som eliminere den risiko. Forholdene skal være bragt i orden inden 1. juli 2019.</w:t>
      </w:r>
    </w:p>
    <w:p w:rsidR="00877D35" w:rsidRDefault="00877D35" w:rsidP="00877D35">
      <w:pPr>
        <w:pStyle w:val="Listeafsnit"/>
      </w:pPr>
    </w:p>
    <w:p w:rsidR="00877D35" w:rsidRDefault="00877D35" w:rsidP="00877D35">
      <w:pPr>
        <w:pStyle w:val="Listeafsnit"/>
        <w:numPr>
          <w:ilvl w:val="0"/>
          <w:numId w:val="1"/>
        </w:numPr>
      </w:pPr>
      <w:r>
        <w:t>Der kunne ikke fremvises dokumentation for korrekt bortskaffelse af spildolie, kemikalier og metalskrot.</w:t>
      </w:r>
    </w:p>
    <w:p w:rsidR="00877D35" w:rsidRPr="00517D11" w:rsidRDefault="00877D35" w:rsidP="00517D11">
      <w:r>
        <w:t>Dokumentationen  skal fremsendes til Miljøenheden (</w:t>
      </w:r>
      <w:hyperlink r:id="rId5" w:history="1">
        <w:r w:rsidRPr="00B36A44">
          <w:rPr>
            <w:rStyle w:val="Hyperlink"/>
          </w:rPr>
          <w:t>miljo@frederiksberg.dk</w:t>
        </w:r>
      </w:hyperlink>
      <w:r>
        <w:t>) senest d. 15. maj 2019.</w:t>
      </w:r>
    </w:p>
    <w:p w:rsidR="00877D35" w:rsidRDefault="00877D35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Pr="005A4535" w:rsidRDefault="005A4535" w:rsidP="005A4535">
      <w:r w:rsidRPr="005A4535">
        <w:t>Jeg skal gøre opmærksom på jeres ret til aktindsigt i de miljøoplysninger Frederiksberg Kommune har registreret om jeres virksomhed, jf. Miljøoplysningsloven (lovbekendtgørelse nr. 980 af 16/08/2017).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5A4535" w:rsidRDefault="005A4535" w:rsidP="005A4535">
      <w:r w:rsidRPr="005A4535">
        <w:t xml:space="preserve">Dette tilsyn er omfattet af reglerne om brugerbetaling. Det betyder at virksomheden jf. bekendtgørelse nr.1475 af 12/12/2017, skal betale for det </w:t>
      </w:r>
      <w:r>
        <w:t>udførte tilsyn og sagsbehandling</w:t>
      </w:r>
      <w:r w:rsidRPr="005A4535">
        <w:t>. Timetaksten er fastsat af M</w:t>
      </w:r>
      <w:r>
        <w:t>iljøstyrelsen og ligger for 2019</w:t>
      </w:r>
      <w:r w:rsidRPr="005A4535">
        <w:t xml:space="preserve"> på 328,62</w:t>
      </w:r>
      <w:r>
        <w:t xml:space="preserve"> </w:t>
      </w:r>
      <w:r w:rsidRPr="005A4535">
        <w:t>kr. pr. time</w:t>
      </w:r>
      <w:r w:rsidR="00BB38FC">
        <w:t>, som vil blive opkrævet i november måned</w:t>
      </w:r>
      <w:r w:rsidRPr="005A4535">
        <w:t xml:space="preserve">. </w:t>
      </w:r>
    </w:p>
    <w:p w:rsidR="00877D35" w:rsidRDefault="00877D35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5A4535" w:rsidRPr="005A4535" w:rsidRDefault="005A4535" w:rsidP="005A4535">
      <w:r w:rsidRPr="005A4535">
        <w:t xml:space="preserve">Hvis du har spørgsmål eller kommentarer kan jeg kontaktes på tlf. 28 98 41 07eller på e-mail </w:t>
      </w:r>
      <w:hyperlink r:id="rId6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p w:rsidR="005A4535" w:rsidRPr="005A4535" w:rsidRDefault="005A4535" w:rsidP="005A4535"/>
    <w:p w:rsidR="005A4535" w:rsidRPr="005A4535" w:rsidRDefault="005A4535" w:rsidP="005A4535"/>
    <w:p w:rsidR="005A4535" w:rsidRPr="005A4535" w:rsidRDefault="005A4535" w:rsidP="005A4535"/>
    <w:p w:rsidR="005A4535" w:rsidRPr="00F6024E" w:rsidRDefault="005A4535" w:rsidP="00F6024E"/>
    <w:sectPr w:rsidR="005A4535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040CF"/>
    <w:multiLevelType w:val="hybridMultilevel"/>
    <w:tmpl w:val="A04AC2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2C1C17"/>
    <w:rsid w:val="002C1FED"/>
    <w:rsid w:val="00351753"/>
    <w:rsid w:val="00517D11"/>
    <w:rsid w:val="005A4535"/>
    <w:rsid w:val="00824709"/>
    <w:rsid w:val="00877D35"/>
    <w:rsid w:val="00BB38FC"/>
    <w:rsid w:val="00D51B81"/>
    <w:rsid w:val="00F6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CA45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ho01@frederiksberg.dk" TargetMode="External"/><Relationship Id="rId5" Type="http://schemas.openxmlformats.org/officeDocument/2006/relationships/hyperlink" Target="mailto:miljo@frederiksber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4</cp:revision>
  <dcterms:created xsi:type="dcterms:W3CDTF">2019-05-02T10:44:00Z</dcterms:created>
  <dcterms:modified xsi:type="dcterms:W3CDTF">2024-07-11T06:59:00Z</dcterms:modified>
</cp:coreProperties>
</file>