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832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63E40043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3CEAEBF9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B6B7CEF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05A4AFA0" w14:textId="77777777" w:rsidR="00EF553B" w:rsidRPr="00E52B1F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E52B1F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E52B1F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E52B1F">
        <w:rPr>
          <w:rFonts w:ascii="Arial" w:hAnsi="Arial" w:cs="Arial"/>
          <w:color w:val="000000"/>
          <w:sz w:val="20"/>
        </w:rPr>
        <w:t>.</w:t>
      </w:r>
    </w:p>
    <w:p w14:paraId="19F23597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E52B1F">
        <w:rPr>
          <w:rFonts w:ascii="Arial" w:hAnsi="Arial" w:cs="Arial"/>
          <w:color w:val="000000"/>
          <w:sz w:val="20"/>
        </w:rPr>
        <w:t>Vi vil gerne tydeliggøre over</w:t>
      </w:r>
      <w:r w:rsidR="00DB4811" w:rsidRPr="00E52B1F">
        <w:rPr>
          <w:rFonts w:ascii="Arial" w:hAnsi="Arial" w:cs="Arial"/>
          <w:color w:val="000000"/>
          <w:sz w:val="20"/>
        </w:rPr>
        <w:t xml:space="preserve"> </w:t>
      </w:r>
      <w:r w:rsidRPr="00E52B1F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7BFE98A0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49031700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713229D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2C7CC0F4" w14:textId="57A57588" w:rsidR="004B7673" w:rsidRPr="00DA55BA" w:rsidRDefault="004B767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Knud Henrik Daugaard- Hansen</w:t>
            </w:r>
          </w:p>
        </w:tc>
      </w:tr>
      <w:tr w:rsidR="00E95D99" w:rsidRPr="00DA55BA" w14:paraId="2A4CB349" w14:textId="77777777" w:rsidTr="00317E29">
        <w:tc>
          <w:tcPr>
            <w:tcW w:w="4395" w:type="dxa"/>
            <w:shd w:val="clear" w:color="auto" w:fill="DAEEF3"/>
            <w:vAlign w:val="center"/>
          </w:tcPr>
          <w:p w14:paraId="169623F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18EF2AE1" w14:textId="60AFF42F" w:rsidR="00E95D99" w:rsidRPr="00DA55BA" w:rsidRDefault="004B767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Nr. Stenderupvej 28, </w:t>
            </w:r>
            <w:r w:rsidR="00252CB5">
              <w:rPr>
                <w:rFonts w:ascii="Arial" w:eastAsia="Calibri" w:hAnsi="Arial" w:cs="Arial"/>
                <w:sz w:val="20"/>
              </w:rPr>
              <w:t xml:space="preserve">6000 Kolding </w:t>
            </w:r>
          </w:p>
        </w:tc>
      </w:tr>
      <w:tr w:rsidR="00E95D99" w:rsidRPr="00DA55BA" w14:paraId="7479F618" w14:textId="77777777" w:rsidTr="00317E29">
        <w:tc>
          <w:tcPr>
            <w:tcW w:w="4395" w:type="dxa"/>
            <w:shd w:val="clear" w:color="auto" w:fill="DAEEF3"/>
            <w:vAlign w:val="center"/>
          </w:tcPr>
          <w:p w14:paraId="5B86BE2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Virksomhedens </w:t>
            </w:r>
            <w:proofErr w:type="gramStart"/>
            <w:r w:rsidRPr="00DA55BA">
              <w:rPr>
                <w:rFonts w:ascii="Arial" w:eastAsia="Calibri" w:hAnsi="Arial" w:cs="Arial"/>
                <w:sz w:val="20"/>
              </w:rPr>
              <w:t>CVR nummer</w:t>
            </w:r>
            <w:proofErr w:type="gramEnd"/>
          </w:p>
        </w:tc>
        <w:tc>
          <w:tcPr>
            <w:tcW w:w="4821" w:type="dxa"/>
            <w:vAlign w:val="center"/>
          </w:tcPr>
          <w:p w14:paraId="5B3AA933" w14:textId="4CE5DDBD" w:rsidR="00E95D99" w:rsidRPr="00DA55BA" w:rsidRDefault="004B767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4B7673">
              <w:rPr>
                <w:rFonts w:ascii="Arial" w:eastAsia="Calibri" w:hAnsi="Arial" w:cs="Arial"/>
                <w:sz w:val="20"/>
              </w:rPr>
              <w:t>31438535</w:t>
            </w:r>
          </w:p>
        </w:tc>
      </w:tr>
      <w:tr w:rsidR="00A972A2" w:rsidRPr="00DA55BA" w14:paraId="5D306F20" w14:textId="77777777" w:rsidTr="00317E29">
        <w:tc>
          <w:tcPr>
            <w:tcW w:w="4395" w:type="dxa"/>
            <w:shd w:val="clear" w:color="auto" w:fill="DAEEF3"/>
            <w:vAlign w:val="center"/>
          </w:tcPr>
          <w:p w14:paraId="05E2FE7E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Husdyrbrugets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CHR nummer</w:t>
            </w:r>
            <w:proofErr w:type="gramEnd"/>
          </w:p>
        </w:tc>
        <w:tc>
          <w:tcPr>
            <w:tcW w:w="4821" w:type="dxa"/>
            <w:vAlign w:val="center"/>
          </w:tcPr>
          <w:p w14:paraId="7049E057" w14:textId="4B2A79E8" w:rsidR="00A972A2" w:rsidRPr="00DA55BA" w:rsidRDefault="004B767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4B7673">
              <w:rPr>
                <w:rFonts w:ascii="Arial" w:eastAsia="Calibri" w:hAnsi="Arial" w:cs="Arial"/>
                <w:sz w:val="20"/>
              </w:rPr>
              <w:t>18165</w:t>
            </w:r>
          </w:p>
        </w:tc>
      </w:tr>
      <w:tr w:rsidR="00E95D99" w:rsidRPr="00DA55BA" w14:paraId="2B1D16D3" w14:textId="77777777" w:rsidTr="00317E29">
        <w:tc>
          <w:tcPr>
            <w:tcW w:w="4395" w:type="dxa"/>
            <w:shd w:val="clear" w:color="auto" w:fill="DAEEF3"/>
            <w:vAlign w:val="center"/>
          </w:tcPr>
          <w:p w14:paraId="262412D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50F39161" w14:textId="6F43A370" w:rsidR="00E95D99" w:rsidRPr="00DA55BA" w:rsidRDefault="004B7673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d.26. februar 2026</w:t>
            </w:r>
          </w:p>
        </w:tc>
      </w:tr>
      <w:tr w:rsidR="00E95D99" w:rsidRPr="00DA55BA" w14:paraId="4592323C" w14:textId="77777777" w:rsidTr="00317E29">
        <w:tc>
          <w:tcPr>
            <w:tcW w:w="4395" w:type="dxa"/>
            <w:shd w:val="clear" w:color="auto" w:fill="DAEEF3"/>
            <w:vAlign w:val="center"/>
          </w:tcPr>
          <w:p w14:paraId="1601554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  <w:p w14:paraId="4C322ABC" w14:textId="100F20D8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3B9E5E3E" w14:textId="675DEB59" w:rsidR="00E95D99" w:rsidRPr="00DA55BA" w:rsidRDefault="004B767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14:paraId="247F8ACF" w14:textId="77777777" w:rsidTr="00317E29">
        <w:tc>
          <w:tcPr>
            <w:tcW w:w="4395" w:type="dxa"/>
            <w:shd w:val="clear" w:color="auto" w:fill="DAEEF3"/>
            <w:vAlign w:val="center"/>
          </w:tcPr>
          <w:p w14:paraId="0E69681A" w14:textId="085D3395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vAlign w:val="center"/>
          </w:tcPr>
          <w:p w14:paraId="7CCB761F" w14:textId="2C17FD43" w:rsidR="00EB4183" w:rsidRPr="00DA55BA" w:rsidRDefault="004B7673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Fritgående slagtekyllinger </w:t>
            </w:r>
          </w:p>
        </w:tc>
      </w:tr>
      <w:tr w:rsidR="00E95D99" w:rsidRPr="00DA55BA" w14:paraId="19924638" w14:textId="77777777" w:rsidTr="00317E29">
        <w:tc>
          <w:tcPr>
            <w:tcW w:w="4395" w:type="dxa"/>
            <w:shd w:val="clear" w:color="auto" w:fill="DAEEF3"/>
            <w:vAlign w:val="center"/>
          </w:tcPr>
          <w:p w14:paraId="4BFCF14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4BF1E2B0" w14:textId="1673C537" w:rsidR="002F0C2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4B7673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4B7673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4B7673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4B7673">
              <w:rPr>
                <w:rFonts w:ascii="Arial" w:eastAsia="Calibri" w:hAnsi="Arial" w:cs="Arial"/>
                <w:sz w:val="20"/>
              </w:rPr>
              <w:t>miljø</w:t>
            </w:r>
            <w:r w:rsidRPr="004B7673">
              <w:rPr>
                <w:rFonts w:ascii="Arial" w:eastAsia="Calibri" w:hAnsi="Arial" w:cs="Arial"/>
                <w:sz w:val="20"/>
              </w:rPr>
              <w:t>lovgivning samt vilkår i ejendommens godkendelse.</w:t>
            </w:r>
          </w:p>
        </w:tc>
      </w:tr>
      <w:tr w:rsidR="00E95D99" w:rsidRPr="00DA55BA" w14:paraId="338CA1CA" w14:textId="77777777" w:rsidTr="00317E29">
        <w:tc>
          <w:tcPr>
            <w:tcW w:w="4395" w:type="dxa"/>
            <w:shd w:val="clear" w:color="auto" w:fill="DAEEF3"/>
            <w:vAlign w:val="center"/>
          </w:tcPr>
          <w:p w14:paraId="1B9C82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5E4260E9" w14:textId="77777777" w:rsidR="00E95D99" w:rsidRPr="004B7673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4B7673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4B3632A6" w14:textId="77777777" w:rsidTr="00317E29">
        <w:tc>
          <w:tcPr>
            <w:tcW w:w="4395" w:type="dxa"/>
            <w:shd w:val="clear" w:color="auto" w:fill="DAEEF3"/>
            <w:vAlign w:val="center"/>
          </w:tcPr>
          <w:p w14:paraId="35277F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474E5A2B" w14:textId="2D4C95C1" w:rsidR="00E95D99" w:rsidRPr="004B7673" w:rsidRDefault="004B767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commentRangeStart w:id="4"/>
            <w:r w:rsidRPr="004B7673">
              <w:rPr>
                <w:rFonts w:ascii="Arial" w:eastAsia="Calibri" w:hAnsi="Arial" w:cs="Arial"/>
                <w:sz w:val="20"/>
              </w:rPr>
              <w:t xml:space="preserve">Nej </w:t>
            </w:r>
            <w:commentRangeEnd w:id="4"/>
            <w:r w:rsidR="006E0138">
              <w:rPr>
                <w:rStyle w:val="Kommentarhenvisning"/>
              </w:rPr>
              <w:commentReference w:id="4"/>
            </w:r>
          </w:p>
          <w:p w14:paraId="23E60AB9" w14:textId="77777777" w:rsidR="00E95D99" w:rsidRPr="004B7673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4A5565A2" w14:textId="77777777" w:rsidTr="00317E29">
        <w:tc>
          <w:tcPr>
            <w:tcW w:w="4395" w:type="dxa"/>
            <w:shd w:val="clear" w:color="auto" w:fill="DAEEF3"/>
            <w:vAlign w:val="center"/>
          </w:tcPr>
          <w:p w14:paraId="7941E32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07079E6D" w14:textId="6E19C5FB" w:rsidR="00E95D99" w:rsidRPr="004B7673" w:rsidRDefault="00D5021C" w:rsidP="004B767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commentRangeStart w:id="5"/>
            <w:r w:rsidRPr="004B7673">
              <w:rPr>
                <w:rFonts w:ascii="Arial" w:eastAsia="Calibri" w:hAnsi="Arial" w:cs="Arial"/>
                <w:sz w:val="20"/>
              </w:rPr>
              <w:t>I</w:t>
            </w:r>
            <w:r w:rsidR="006E0926" w:rsidRPr="004B7673">
              <w:rPr>
                <w:rFonts w:ascii="Arial" w:eastAsia="Calibri" w:hAnsi="Arial" w:cs="Arial"/>
                <w:sz w:val="20"/>
              </w:rPr>
              <w:t>n</w:t>
            </w:r>
            <w:r w:rsidRPr="004B7673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4B7673">
              <w:rPr>
                <w:rFonts w:ascii="Arial" w:eastAsia="Calibri" w:hAnsi="Arial" w:cs="Arial"/>
                <w:sz w:val="20"/>
              </w:rPr>
              <w:t xml:space="preserve">r </w:t>
            </w:r>
            <w:commentRangeEnd w:id="5"/>
            <w:r w:rsidR="004B7673">
              <w:rPr>
                <w:rStyle w:val="Kommentarhenvisning"/>
              </w:rPr>
              <w:commentReference w:id="5"/>
            </w:r>
          </w:p>
        </w:tc>
      </w:tr>
    </w:tbl>
    <w:p w14:paraId="4928CDDE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3D6EAB92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59B8C56C" w14:textId="1F79F215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>, By- og</w:t>
      </w:r>
      <w:r w:rsidR="003115A0">
        <w:rPr>
          <w:rFonts w:ascii="Arial" w:hAnsi="Arial" w:cs="Arial"/>
          <w:b w:val="0"/>
          <w:sz w:val="20"/>
        </w:rPr>
        <w:t xml:space="preserve"> 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207AA1B8" w14:textId="162F9775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13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</w:t>
      </w:r>
      <w:r w:rsidR="003115A0">
        <w:rPr>
          <w:rFonts w:ascii="Arial" w:hAnsi="Arial" w:cs="Arial"/>
          <w:b w:val="0"/>
          <w:sz w:val="20"/>
        </w:rPr>
        <w:t xml:space="preserve">. </w:t>
      </w:r>
      <w:r w:rsidRPr="007008A3">
        <w:rPr>
          <w:rFonts w:ascii="Arial" w:hAnsi="Arial" w:cs="Arial"/>
          <w:b w:val="0"/>
          <w:sz w:val="20"/>
        </w:rPr>
        <w:t xml:space="preserve"> </w:t>
      </w:r>
    </w:p>
    <w:sectPr w:rsidR="0065228D" w:rsidRPr="007008A3" w:rsidSect="00DA55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tephanie Bolving Elkjær" w:date="2026-02-10T11:25:00Z" w:initials="SE">
    <w:p w14:paraId="6FC2B888" w14:textId="77777777" w:rsidR="006E0138" w:rsidRDefault="006E0138" w:rsidP="006E0138">
      <w:pPr>
        <w:pStyle w:val="Kommentartekst"/>
        <w:ind w:left="0"/>
        <w:jc w:val="left"/>
      </w:pPr>
      <w:r>
        <w:rPr>
          <w:rStyle w:val="Kommentarhenvisning"/>
        </w:rPr>
        <w:annotationRef/>
      </w:r>
      <w:r>
        <w:t xml:space="preserve">Husk at rette til </w:t>
      </w:r>
    </w:p>
  </w:comment>
  <w:comment w:id="5" w:author="Stephanie Bolving Elkjær" w:date="2026-02-10T11:22:00Z" w:initials="SE">
    <w:p w14:paraId="6DCD2937" w14:textId="0979B4E5" w:rsidR="004B7673" w:rsidRDefault="004B7673" w:rsidP="004B7673">
      <w:pPr>
        <w:pStyle w:val="Kommentartekst"/>
        <w:ind w:left="0"/>
        <w:jc w:val="left"/>
      </w:pPr>
      <w:r>
        <w:rPr>
          <w:rStyle w:val="Kommentarhenvisning"/>
        </w:rPr>
        <w:annotationRef/>
      </w:r>
      <w:r>
        <w:t xml:space="preserve">Rette til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C2B888" w15:done="0"/>
  <w15:commentEx w15:paraId="6DCD29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7C3C67" w16cex:dateUtc="2026-02-10T10:25:00Z"/>
  <w16cex:commentExtensible w16cex:durableId="5C956417" w16cex:dateUtc="2026-02-10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C2B888" w16cid:durableId="227C3C67"/>
  <w16cid:commentId w16cid:paraId="6DCD2937" w16cid:durableId="5C9564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F3BA" w14:textId="77777777" w:rsidR="00A92729" w:rsidRDefault="00A92729">
      <w:r>
        <w:separator/>
      </w:r>
    </w:p>
  </w:endnote>
  <w:endnote w:type="continuationSeparator" w:id="0">
    <w:p w14:paraId="631091F4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CABF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13ABB8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87A9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D4E4DF7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BDA4" w14:textId="77777777" w:rsidR="00A92729" w:rsidRDefault="00A92729">
      <w:r>
        <w:separator/>
      </w:r>
    </w:p>
  </w:footnote>
  <w:footnote w:type="continuationSeparator" w:id="0">
    <w:p w14:paraId="305F8CD9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F2B" w14:textId="176D088E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1534" w14:textId="4CEDE981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26773208" wp14:editId="45C71387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E2D5D8E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0D6AFF8F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5CDAC4CC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4233A" wp14:editId="5B28460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9D846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BCBA9F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447" w14:textId="69485836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0DC8DE05" wp14:editId="6DFA119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2D81113D" wp14:editId="4B7F2D1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A0F92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F1ED0C" wp14:editId="241FE4D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A1576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669203">
    <w:abstractNumId w:val="1"/>
  </w:num>
  <w:num w:numId="2" w16cid:durableId="1141849894">
    <w:abstractNumId w:val="0"/>
  </w:num>
  <w:num w:numId="3" w16cid:durableId="1255478099">
    <w:abstractNumId w:val="3"/>
  </w:num>
  <w:num w:numId="4" w16cid:durableId="526675848">
    <w:abstractNumId w:val="4"/>
  </w:num>
  <w:num w:numId="5" w16cid:durableId="537088692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ie Bolving Elkjær">
    <w15:presenceInfo w15:providerId="AD" w15:userId="S::steel@kolding.dk::a7efab7b-369c-4c57-be6d-44ffd5e3ec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5BD5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2CB5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15A0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B767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138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07EC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2B1F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4:docId w14:val="1869885C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B7673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B7673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semiHidden/>
    <w:rsid w:val="004B767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yperlink" Target="mailto:landbrug@kolding.d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34</TotalTime>
  <Pages>1</Pages>
  <Words>148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1276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26</cp:revision>
  <cp:lastPrinted>2020-11-24T08:37:00Z</cp:lastPrinted>
  <dcterms:created xsi:type="dcterms:W3CDTF">2020-04-03T13:19:00Z</dcterms:created>
  <dcterms:modified xsi:type="dcterms:W3CDTF">2026-02-10T10:26:00Z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