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9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Oplysninger fra tilsynet"/>
        <w:tblDescription w:val="Tabel indeholder oplysninger fra tilsyn"/>
      </w:tblPr>
      <w:tblGrid>
        <w:gridCol w:w="4814"/>
        <w:gridCol w:w="4814"/>
      </w:tblGrid>
      <w:tr w:rsidR="00574865" w:rsidRPr="00D50B4F" w14:paraId="49A905E0" w14:textId="77777777" w:rsidTr="00ED5BC3">
        <w:trPr>
          <w:trHeight w:val="1124"/>
          <w:tblHeader/>
        </w:trPr>
        <w:tc>
          <w:tcPr>
            <w:tcW w:w="4814" w:type="dxa"/>
            <w:shd w:val="clear" w:color="auto" w:fill="auto"/>
          </w:tcPr>
          <w:p w14:paraId="16068506" w14:textId="77777777" w:rsidR="00574865" w:rsidRPr="00724CC9" w:rsidRDefault="00574865" w:rsidP="00B84F22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Virksomhedens navn og adresse</w:t>
            </w:r>
          </w:p>
        </w:tc>
        <w:tc>
          <w:tcPr>
            <w:tcW w:w="4814" w:type="dxa"/>
            <w:shd w:val="clear" w:color="auto" w:fill="auto"/>
          </w:tcPr>
          <w:p w14:paraId="443C6A09" w14:textId="2E4AB168" w:rsidR="00E20D64" w:rsidRPr="00E20D64" w:rsidRDefault="005A1FE3" w:rsidP="00650A9D">
            <w:pPr>
              <w:spacing w:after="0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Vellingskov Dambrug</w:t>
            </w:r>
          </w:p>
          <w:p w14:paraId="11C15B2F" w14:textId="5A1BCB0B" w:rsidR="00A61808" w:rsidRPr="005A1FE3" w:rsidRDefault="00E20D64" w:rsidP="00650A9D">
            <w:pPr>
              <w:spacing w:after="0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Svinsbjergvej 28</w:t>
            </w:r>
          </w:p>
          <w:p w14:paraId="1329E7A9" w14:textId="444065F8" w:rsidR="00296D4C" w:rsidRPr="009F72BD" w:rsidRDefault="00A61808" w:rsidP="00650A9D">
            <w:pPr>
              <w:spacing w:after="0"/>
              <w:rPr>
                <w:rFonts w:ascii="Calibri" w:hAnsi="Calibri" w:cs="Calibri"/>
                <w:color w:val="000000"/>
                <w:sz w:val="22"/>
              </w:rPr>
            </w:pPr>
            <w:r w:rsidRPr="00A61808">
              <w:rPr>
                <w:rFonts w:ascii="Calibri" w:hAnsi="Calibri" w:cs="Calibri"/>
                <w:sz w:val="24"/>
                <w:szCs w:val="24"/>
              </w:rPr>
              <w:t>86</w:t>
            </w:r>
            <w:r w:rsidR="00650A9D">
              <w:rPr>
                <w:rFonts w:ascii="Calibri" w:hAnsi="Calibri" w:cs="Calibri"/>
                <w:sz w:val="24"/>
                <w:szCs w:val="24"/>
              </w:rPr>
              <w:t xml:space="preserve">54 </w:t>
            </w:r>
            <w:r w:rsidR="00650A9D">
              <w:rPr>
                <w:rFonts w:ascii="Calibri" w:hAnsi="Calibri" w:cs="Calibri"/>
                <w:color w:val="000000"/>
                <w:sz w:val="22"/>
              </w:rPr>
              <w:t>Bryrup</w:t>
            </w:r>
          </w:p>
        </w:tc>
      </w:tr>
      <w:tr w:rsidR="00B73B6C" w:rsidRPr="00D50B4F" w14:paraId="02D4D319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74534727" w14:textId="77777777" w:rsidR="00B73B6C" w:rsidRPr="00724CC9" w:rsidRDefault="00B73B6C" w:rsidP="00B73B6C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CVR nr</w:t>
            </w:r>
          </w:p>
        </w:tc>
        <w:tc>
          <w:tcPr>
            <w:tcW w:w="4814" w:type="dxa"/>
            <w:shd w:val="clear" w:color="auto" w:fill="auto"/>
          </w:tcPr>
          <w:p w14:paraId="39DD88C5" w14:textId="3051004B" w:rsidR="00B73B6C" w:rsidRPr="005A1FE3" w:rsidRDefault="005A1FE3" w:rsidP="005A1FE3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80326610</w:t>
            </w:r>
          </w:p>
        </w:tc>
      </w:tr>
      <w:tr w:rsidR="00B73B6C" w:rsidRPr="00D50B4F" w14:paraId="5D575744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39B31E47" w14:textId="77777777" w:rsidR="00B73B6C" w:rsidRPr="00724CC9" w:rsidRDefault="00B73B6C" w:rsidP="00B73B6C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Virksomhed</w:t>
            </w:r>
          </w:p>
        </w:tc>
        <w:tc>
          <w:tcPr>
            <w:tcW w:w="4814" w:type="dxa"/>
            <w:shd w:val="clear" w:color="auto" w:fill="auto"/>
          </w:tcPr>
          <w:p w14:paraId="279D6C7A" w14:textId="25C4D059" w:rsidR="00B73B6C" w:rsidRPr="005A1FE3" w:rsidRDefault="005A1FE3" w:rsidP="005A1FE3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Vellingskov Dambrug</w:t>
            </w:r>
          </w:p>
        </w:tc>
      </w:tr>
      <w:tr w:rsidR="00B73B6C" w:rsidRPr="00D50B4F" w14:paraId="42D047D2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7ABBA876" w14:textId="77777777" w:rsidR="00B73B6C" w:rsidRPr="00724CC9" w:rsidRDefault="00B73B6C" w:rsidP="00B73B6C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Dato for udførelse af tilsynet</w:t>
            </w:r>
          </w:p>
        </w:tc>
        <w:tc>
          <w:tcPr>
            <w:tcW w:w="4814" w:type="dxa"/>
            <w:shd w:val="clear" w:color="auto" w:fill="auto"/>
          </w:tcPr>
          <w:p w14:paraId="0C3AB221" w14:textId="20CE79A6" w:rsidR="00B73B6C" w:rsidRPr="00F35130" w:rsidRDefault="00BB7C4E" w:rsidP="00BB7C4E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06-12-2021</w:t>
            </w:r>
          </w:p>
        </w:tc>
      </w:tr>
      <w:tr w:rsidR="00B73B6C" w:rsidRPr="00D50B4F" w14:paraId="20B740E4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4B602718" w14:textId="77777777" w:rsidR="00B73B6C" w:rsidRPr="00724CC9" w:rsidRDefault="00B73B6C" w:rsidP="00B73B6C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Baggrund for tilsynet</w:t>
            </w:r>
          </w:p>
          <w:p w14:paraId="42C89B76" w14:textId="77777777" w:rsidR="00B73B6C" w:rsidRPr="00724CC9" w:rsidRDefault="00B73B6C" w:rsidP="00B73B6C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14:paraId="35CD515E" w14:textId="779E4533" w:rsidR="00B73B6C" w:rsidRPr="00724CC9" w:rsidRDefault="00B73B6C" w:rsidP="00B73B6C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 xml:space="preserve">Type: </w:t>
            </w:r>
            <w:r w:rsidR="00892D80" w:rsidRPr="00724CC9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sdt>
              <w:sdtPr>
                <w:rPr>
                  <w:rFonts w:ascii="Calibri" w:hAnsi="Calibri" w:cs="Calibri"/>
                  <w:sz w:val="24"/>
                  <w:szCs w:val="24"/>
                </w:rPr>
                <w:alias w:val="vælg tilsynstype"/>
                <w:tag w:val="vælg tilsynstype"/>
                <w:id w:val="459541548"/>
                <w:placeholder>
                  <w:docPart w:val="14E03813126048ADB17D4B05F3133144"/>
                </w:placeholder>
                <w:comboBox>
                  <w:listItem w:displayText="basistilsyn." w:value="basistilsyn."/>
                  <w:listItem w:displayText="kampagnetilsyn." w:value="kampagnetilsyn."/>
                  <w:listItem w:displayText="prioriteret tilsyn." w:value="prioriteret tilsyn."/>
                  <w:listItem w:displayText="lukketilsyn." w:value="lukketilsyn."/>
                </w:comboBox>
              </w:sdtPr>
              <w:sdtEndPr/>
              <w:sdtContent>
                <w:r w:rsidR="00DC648A">
                  <w:rPr>
                    <w:rFonts w:ascii="Calibri" w:hAnsi="Calibri" w:cs="Calibri"/>
                    <w:sz w:val="24"/>
                    <w:szCs w:val="24"/>
                  </w:rPr>
                  <w:t>basistilsyn.</w:t>
                </w:r>
              </w:sdtContent>
            </w:sdt>
          </w:p>
        </w:tc>
      </w:tr>
      <w:tr w:rsidR="00B73B6C" w:rsidRPr="00D50B4F" w14:paraId="2E3692FF" w14:textId="77777777" w:rsidTr="00574865">
        <w:tc>
          <w:tcPr>
            <w:tcW w:w="4814" w:type="dxa"/>
            <w:shd w:val="clear" w:color="auto" w:fill="auto"/>
          </w:tcPr>
          <w:p w14:paraId="31413815" w14:textId="77777777" w:rsidR="00B73B6C" w:rsidRPr="00724CC9" w:rsidRDefault="00B73B6C" w:rsidP="00B73B6C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Der er ført tilsyn med</w:t>
            </w:r>
          </w:p>
          <w:p w14:paraId="2E113B85" w14:textId="77777777" w:rsidR="00B73B6C" w:rsidRPr="00724CC9" w:rsidRDefault="00B73B6C" w:rsidP="00B73B6C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</w:p>
        </w:tc>
        <w:sdt>
          <w:sdtPr>
            <w:alias w:val="beskriv hvad der er ført tilsyn med:"/>
            <w:tag w:val="beskriv hvad der er ført tilsyn med:"/>
            <w:id w:val="-2116822896"/>
            <w:placeholder>
              <w:docPart w:val="601A2E829CC640229E471D4F7420844F"/>
            </w:placeholder>
            <w:comboBox>
              <w:listItem w:displayText="Der er ført tilsyn med alle virksomhedens forhold, der kan påvirke det ydre miljø." w:value="Der er ført tilsyn med alle virksomhedens forhold, der kan påvirke det ydre miljø."/>
              <w:listItem w:displayText="Ved det prioriterede tilsyn er der ført tilsyn med;" w:value="Ved det prioriterede tilsyn er der ført tilsyn med;"/>
              <w:listItem w:displayText="Ved kampagnetilsynet er der ført tilsyn med;" w:value="Ved kampagnetilsynet er der ført tilsyn med;"/>
            </w:comboBox>
          </w:sdtPr>
          <w:sdtEndPr/>
          <w:sdtContent>
            <w:tc>
              <w:tcPr>
                <w:tcW w:w="4814" w:type="dxa"/>
                <w:shd w:val="clear" w:color="auto" w:fill="auto"/>
              </w:tcPr>
              <w:p w14:paraId="79543307" w14:textId="1C6EF8D9" w:rsidR="00B73B6C" w:rsidRPr="00724CC9" w:rsidRDefault="00DC648A" w:rsidP="00B73B6C">
                <w:pPr>
                  <w:spacing w:after="40"/>
                  <w:rPr>
                    <w:rFonts w:ascii="Calibri" w:hAnsi="Calibri" w:cs="Calibri"/>
                    <w:sz w:val="24"/>
                    <w:szCs w:val="24"/>
                  </w:rPr>
                </w:pPr>
                <w:r>
                  <w:t>Der er ført tilsyn med alle virksomhedens forhold, der kan påvirke det ydre miljø.</w:t>
                </w:r>
              </w:p>
            </w:tc>
          </w:sdtContent>
        </w:sdt>
      </w:tr>
      <w:tr w:rsidR="00B73B6C" w:rsidRPr="00D50B4F" w14:paraId="68639E31" w14:textId="77777777" w:rsidTr="00574865">
        <w:tc>
          <w:tcPr>
            <w:tcW w:w="4814" w:type="dxa"/>
            <w:shd w:val="clear" w:color="auto" w:fill="auto"/>
          </w:tcPr>
          <w:p w14:paraId="7EB2196C" w14:textId="77777777" w:rsidR="00B73B6C" w:rsidRPr="00724CC9" w:rsidRDefault="00B73B6C" w:rsidP="00B73B6C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Jordforurening</w:t>
            </w:r>
          </w:p>
        </w:tc>
        <w:tc>
          <w:tcPr>
            <w:tcW w:w="4814" w:type="dxa"/>
            <w:shd w:val="clear" w:color="auto" w:fill="auto"/>
          </w:tcPr>
          <w:p w14:paraId="11864DCE" w14:textId="639DA956" w:rsidR="00B73B6C" w:rsidRPr="00724CC9" w:rsidRDefault="00B73B6C" w:rsidP="00B73B6C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Der er ikke konstateret nogen synlig jordforurening på tilsynet</w:t>
            </w:r>
          </w:p>
        </w:tc>
      </w:tr>
      <w:tr w:rsidR="00B732BA" w:rsidRPr="00D50B4F" w14:paraId="07BCA9EE" w14:textId="77777777" w:rsidTr="00574865">
        <w:tc>
          <w:tcPr>
            <w:tcW w:w="4814" w:type="dxa"/>
            <w:shd w:val="clear" w:color="auto" w:fill="auto"/>
          </w:tcPr>
          <w:p w14:paraId="50B8AD25" w14:textId="77777777" w:rsidR="00B732BA" w:rsidRPr="00724CC9" w:rsidRDefault="00B732BA" w:rsidP="00B732BA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Meldte forbud, påbud eller indskærpelser</w:t>
            </w:r>
          </w:p>
          <w:p w14:paraId="57D73B22" w14:textId="77777777" w:rsidR="00B732BA" w:rsidRPr="00724CC9" w:rsidRDefault="00B732BA" w:rsidP="00B732BA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</w:p>
        </w:tc>
        <w:sdt>
          <w:sdtPr>
            <w:id w:val="-772320993"/>
            <w:placeholder>
              <w:docPart w:val="32AE4E9B2B224AB081077F0B991AE9BB"/>
            </w:placeholder>
            <w:comboBox>
              <w:listItem w:displayText="Der er ikke meddelt forbud, påbud eller indskærpelser." w:value="Der er ikke meddelt forbud, påbud eller indskærpelser."/>
              <w:listItem w:displayText="Der er meldt følgende:" w:value="Der er meldt følgende:"/>
            </w:comboBox>
          </w:sdtPr>
          <w:sdtEndPr/>
          <w:sdtContent>
            <w:tc>
              <w:tcPr>
                <w:tcW w:w="4814" w:type="dxa"/>
                <w:shd w:val="clear" w:color="auto" w:fill="auto"/>
              </w:tcPr>
              <w:p w14:paraId="60DC8A90" w14:textId="7A9417DC" w:rsidR="00B732BA" w:rsidRPr="00724CC9" w:rsidRDefault="00B53857" w:rsidP="00B732BA">
                <w:pPr>
                  <w:spacing w:after="40"/>
                  <w:rPr>
                    <w:rFonts w:ascii="Calibri" w:hAnsi="Calibri" w:cs="Calibri"/>
                    <w:sz w:val="24"/>
                    <w:szCs w:val="24"/>
                  </w:rPr>
                </w:pPr>
                <w:r>
                  <w:t>Der er ikke meddelt forbud, påbud eller indskærpelser.</w:t>
                </w:r>
              </w:p>
            </w:tc>
          </w:sdtContent>
        </w:sdt>
      </w:tr>
      <w:tr w:rsidR="00B732BA" w:rsidRPr="00D50B4F" w14:paraId="6D5A89EE" w14:textId="77777777" w:rsidTr="00574865">
        <w:tc>
          <w:tcPr>
            <w:tcW w:w="4814" w:type="dxa"/>
            <w:shd w:val="clear" w:color="auto" w:fill="auto"/>
          </w:tcPr>
          <w:p w14:paraId="5BCF03F2" w14:textId="14D7EA12" w:rsidR="00B732BA" w:rsidRPr="00724CC9" w:rsidRDefault="00B732BA" w:rsidP="00B732BA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 xml:space="preserve">Opfølgning på tilsyn </w:t>
            </w:r>
          </w:p>
        </w:tc>
        <w:tc>
          <w:tcPr>
            <w:tcW w:w="4814" w:type="dxa"/>
            <w:shd w:val="clear" w:color="auto" w:fill="auto"/>
          </w:tcPr>
          <w:p w14:paraId="2FD73009" w14:textId="0BB5CEDA" w:rsidR="00B732BA" w:rsidRPr="00724CC9" w:rsidRDefault="00BB7C4E" w:rsidP="00B732BA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id w:val="1359166268"/>
                <w:placeholder>
                  <w:docPart w:val="BFDC4F6AE2244FA583CF5F6370C3A10A"/>
                </w:placeholder>
                <w:comboBox>
                  <w:listItem w:displayText="Tilsynet har ikke givet anledning til opfølgning." w:value="Tilsynet har ikke givet anledning til opfølgning."/>
                  <w:listItem w:displayText="Tilsynet har givet anledning til opfølning." w:value="Tilsynet har givet anledning til opfølning."/>
                </w:comboBox>
              </w:sdtPr>
              <w:sdtEndPr/>
              <w:sdtContent>
                <w:r w:rsidR="00B53857">
                  <w:t>Tilsynet har ikke givet anledning til opfølgning.</w:t>
                </w:r>
              </w:sdtContent>
            </w:sdt>
            <w:r w:rsidR="00545143" w:rsidRPr="00724CC9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</w:tr>
    </w:tbl>
    <w:p w14:paraId="5F32C08F" w14:textId="77777777" w:rsidR="00574865" w:rsidRPr="002C4496" w:rsidRDefault="00574865" w:rsidP="00402E6E"/>
    <w:p w14:paraId="3DFA1858" w14:textId="77777777" w:rsidR="00574865" w:rsidRPr="003724D9" w:rsidRDefault="00574865" w:rsidP="003724D9"/>
    <w:p w14:paraId="2BEDD05A" w14:textId="77777777" w:rsidR="00EB703D" w:rsidRDefault="00EB703D"/>
    <w:sectPr w:rsidR="00EB703D" w:rsidSect="0057486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253FA4"/>
    <w:multiLevelType w:val="hybridMultilevel"/>
    <w:tmpl w:val="E242A838"/>
    <w:lvl w:ilvl="0" w:tplc="0994B310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4626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crypted_CloudStatistics_StoryID" w:val="e37B22MDGL6cza3mAAsg4nWD4n6l4SDIVr220womD6KgHJpwRY2n527v6Z+1YcMx"/>
    <w:docVar w:name="Encrypted_DocHeader" w:val="pPjhaBLWbQo7DuuNjCQCZnpIR0VwerysXyJaM3Mp/1Y="/>
    <w:docVar w:name="LatestPhrase" w:val="\\app02\dynamictemplate\Fraser\Teknik og Miljø\Natur og Miljø\Virksomhed og Jord\Tilsyn\Offentliggørelse til DMA.docx"/>
  </w:docVars>
  <w:rsids>
    <w:rsidRoot w:val="00574865"/>
    <w:rsid w:val="00001CCC"/>
    <w:rsid w:val="0001177E"/>
    <w:rsid w:val="000240C2"/>
    <w:rsid w:val="00036D2B"/>
    <w:rsid w:val="00044F2C"/>
    <w:rsid w:val="00053D67"/>
    <w:rsid w:val="000857FE"/>
    <w:rsid w:val="00086DD4"/>
    <w:rsid w:val="000913D3"/>
    <w:rsid w:val="00094ADE"/>
    <w:rsid w:val="000A2409"/>
    <w:rsid w:val="000B0994"/>
    <w:rsid w:val="000B1DB5"/>
    <w:rsid w:val="000B54CB"/>
    <w:rsid w:val="000B58C4"/>
    <w:rsid w:val="000B5C38"/>
    <w:rsid w:val="000D0AD6"/>
    <w:rsid w:val="000D195B"/>
    <w:rsid w:val="000D353B"/>
    <w:rsid w:val="000D67BD"/>
    <w:rsid w:val="0010795B"/>
    <w:rsid w:val="001170B2"/>
    <w:rsid w:val="00137B3A"/>
    <w:rsid w:val="001406D9"/>
    <w:rsid w:val="00142466"/>
    <w:rsid w:val="00151181"/>
    <w:rsid w:val="00161480"/>
    <w:rsid w:val="00175691"/>
    <w:rsid w:val="001A3389"/>
    <w:rsid w:val="001B1B83"/>
    <w:rsid w:val="001D54AD"/>
    <w:rsid w:val="001F00B8"/>
    <w:rsid w:val="0020433F"/>
    <w:rsid w:val="00210E8C"/>
    <w:rsid w:val="00213FBF"/>
    <w:rsid w:val="00215E8F"/>
    <w:rsid w:val="00225D51"/>
    <w:rsid w:val="002267D1"/>
    <w:rsid w:val="0023004E"/>
    <w:rsid w:val="002300AD"/>
    <w:rsid w:val="00231EFA"/>
    <w:rsid w:val="00241119"/>
    <w:rsid w:val="00246922"/>
    <w:rsid w:val="002626E6"/>
    <w:rsid w:val="0026382F"/>
    <w:rsid w:val="00264BF4"/>
    <w:rsid w:val="00282ED0"/>
    <w:rsid w:val="00283229"/>
    <w:rsid w:val="002910D7"/>
    <w:rsid w:val="002912ED"/>
    <w:rsid w:val="00296D4C"/>
    <w:rsid w:val="002B7189"/>
    <w:rsid w:val="002B7A3B"/>
    <w:rsid w:val="002C4691"/>
    <w:rsid w:val="002C6B9D"/>
    <w:rsid w:val="002D750D"/>
    <w:rsid w:val="002E526F"/>
    <w:rsid w:val="002F380F"/>
    <w:rsid w:val="002F40C1"/>
    <w:rsid w:val="00324F18"/>
    <w:rsid w:val="0035246F"/>
    <w:rsid w:val="00356E29"/>
    <w:rsid w:val="00363803"/>
    <w:rsid w:val="00366E12"/>
    <w:rsid w:val="00367B92"/>
    <w:rsid w:val="003708D7"/>
    <w:rsid w:val="003B7FA3"/>
    <w:rsid w:val="003E1E9B"/>
    <w:rsid w:val="003E23DE"/>
    <w:rsid w:val="003E2506"/>
    <w:rsid w:val="003E3579"/>
    <w:rsid w:val="003E7479"/>
    <w:rsid w:val="003F03DD"/>
    <w:rsid w:val="003F314B"/>
    <w:rsid w:val="00401483"/>
    <w:rsid w:val="00404280"/>
    <w:rsid w:val="00406AF0"/>
    <w:rsid w:val="004230B7"/>
    <w:rsid w:val="0044408F"/>
    <w:rsid w:val="00451278"/>
    <w:rsid w:val="0045369B"/>
    <w:rsid w:val="004543DA"/>
    <w:rsid w:val="004923AC"/>
    <w:rsid w:val="00495546"/>
    <w:rsid w:val="004A1DA0"/>
    <w:rsid w:val="004A6920"/>
    <w:rsid w:val="004A7BBD"/>
    <w:rsid w:val="004D4E52"/>
    <w:rsid w:val="004D53BA"/>
    <w:rsid w:val="004E6B50"/>
    <w:rsid w:val="004F7B8F"/>
    <w:rsid w:val="00500F67"/>
    <w:rsid w:val="00501A4F"/>
    <w:rsid w:val="00502C49"/>
    <w:rsid w:val="005061ED"/>
    <w:rsid w:val="0050701D"/>
    <w:rsid w:val="005107BC"/>
    <w:rsid w:val="00511E55"/>
    <w:rsid w:val="005131B1"/>
    <w:rsid w:val="00513825"/>
    <w:rsid w:val="00520B5D"/>
    <w:rsid w:val="00520E4B"/>
    <w:rsid w:val="0052228C"/>
    <w:rsid w:val="0053278F"/>
    <w:rsid w:val="00536529"/>
    <w:rsid w:val="00545143"/>
    <w:rsid w:val="005478EA"/>
    <w:rsid w:val="0056081B"/>
    <w:rsid w:val="00563660"/>
    <w:rsid w:val="0056627A"/>
    <w:rsid w:val="00574865"/>
    <w:rsid w:val="00584AED"/>
    <w:rsid w:val="005921CC"/>
    <w:rsid w:val="00593C33"/>
    <w:rsid w:val="005967C4"/>
    <w:rsid w:val="005A1FE3"/>
    <w:rsid w:val="005D163D"/>
    <w:rsid w:val="005D3A70"/>
    <w:rsid w:val="005D6A84"/>
    <w:rsid w:val="005D7114"/>
    <w:rsid w:val="005D7AEB"/>
    <w:rsid w:val="005E386E"/>
    <w:rsid w:val="005E663B"/>
    <w:rsid w:val="005F0416"/>
    <w:rsid w:val="00613C5E"/>
    <w:rsid w:val="00621A55"/>
    <w:rsid w:val="00622B3C"/>
    <w:rsid w:val="00623180"/>
    <w:rsid w:val="00623849"/>
    <w:rsid w:val="00626EE4"/>
    <w:rsid w:val="00645BA2"/>
    <w:rsid w:val="00650A9D"/>
    <w:rsid w:val="00657D15"/>
    <w:rsid w:val="006672EB"/>
    <w:rsid w:val="00681E11"/>
    <w:rsid w:val="00683D51"/>
    <w:rsid w:val="00686B84"/>
    <w:rsid w:val="00695C48"/>
    <w:rsid w:val="00696BC0"/>
    <w:rsid w:val="006B7603"/>
    <w:rsid w:val="006C4537"/>
    <w:rsid w:val="006C73D9"/>
    <w:rsid w:val="006E31A7"/>
    <w:rsid w:val="006E6BA9"/>
    <w:rsid w:val="006F67E8"/>
    <w:rsid w:val="00707563"/>
    <w:rsid w:val="0071397D"/>
    <w:rsid w:val="00720059"/>
    <w:rsid w:val="00722D72"/>
    <w:rsid w:val="00723C8E"/>
    <w:rsid w:val="00724817"/>
    <w:rsid w:val="00724CC9"/>
    <w:rsid w:val="00731BA5"/>
    <w:rsid w:val="0074784F"/>
    <w:rsid w:val="007611C4"/>
    <w:rsid w:val="00766D6F"/>
    <w:rsid w:val="007905A0"/>
    <w:rsid w:val="00791347"/>
    <w:rsid w:val="007A2123"/>
    <w:rsid w:val="007C3C42"/>
    <w:rsid w:val="007C53E4"/>
    <w:rsid w:val="007D3F93"/>
    <w:rsid w:val="007F7805"/>
    <w:rsid w:val="0080226B"/>
    <w:rsid w:val="0080545C"/>
    <w:rsid w:val="00813887"/>
    <w:rsid w:val="0082056C"/>
    <w:rsid w:val="00826F81"/>
    <w:rsid w:val="0084178E"/>
    <w:rsid w:val="00842046"/>
    <w:rsid w:val="00847083"/>
    <w:rsid w:val="00861FE0"/>
    <w:rsid w:val="00862803"/>
    <w:rsid w:val="00875A6B"/>
    <w:rsid w:val="00876E56"/>
    <w:rsid w:val="008827ED"/>
    <w:rsid w:val="008879A4"/>
    <w:rsid w:val="00890019"/>
    <w:rsid w:val="00892D80"/>
    <w:rsid w:val="008A2D52"/>
    <w:rsid w:val="008B4CA0"/>
    <w:rsid w:val="008C105A"/>
    <w:rsid w:val="008C496B"/>
    <w:rsid w:val="008D5C00"/>
    <w:rsid w:val="008F5487"/>
    <w:rsid w:val="00900641"/>
    <w:rsid w:val="00917BB0"/>
    <w:rsid w:val="009703D5"/>
    <w:rsid w:val="00983D6E"/>
    <w:rsid w:val="00996B28"/>
    <w:rsid w:val="009A1B69"/>
    <w:rsid w:val="009B69F7"/>
    <w:rsid w:val="009C16BE"/>
    <w:rsid w:val="009C1BB4"/>
    <w:rsid w:val="009D2628"/>
    <w:rsid w:val="009D3C33"/>
    <w:rsid w:val="009D64BD"/>
    <w:rsid w:val="009E5A33"/>
    <w:rsid w:val="009F72BD"/>
    <w:rsid w:val="00A11E64"/>
    <w:rsid w:val="00A23C4D"/>
    <w:rsid w:val="00A31F69"/>
    <w:rsid w:val="00A47D9C"/>
    <w:rsid w:val="00A61808"/>
    <w:rsid w:val="00A61BE6"/>
    <w:rsid w:val="00A625BF"/>
    <w:rsid w:val="00A70690"/>
    <w:rsid w:val="00A716F4"/>
    <w:rsid w:val="00A77FBF"/>
    <w:rsid w:val="00AA6CF4"/>
    <w:rsid w:val="00AC4F7C"/>
    <w:rsid w:val="00AD1A41"/>
    <w:rsid w:val="00AD2729"/>
    <w:rsid w:val="00AD315A"/>
    <w:rsid w:val="00AD7BB1"/>
    <w:rsid w:val="00AE3FE7"/>
    <w:rsid w:val="00AF16CD"/>
    <w:rsid w:val="00AF2209"/>
    <w:rsid w:val="00AF6578"/>
    <w:rsid w:val="00AF708C"/>
    <w:rsid w:val="00B07D9C"/>
    <w:rsid w:val="00B07F42"/>
    <w:rsid w:val="00B104AE"/>
    <w:rsid w:val="00B16DF4"/>
    <w:rsid w:val="00B22621"/>
    <w:rsid w:val="00B31C76"/>
    <w:rsid w:val="00B32F9B"/>
    <w:rsid w:val="00B40B3F"/>
    <w:rsid w:val="00B448EF"/>
    <w:rsid w:val="00B53857"/>
    <w:rsid w:val="00B54693"/>
    <w:rsid w:val="00B574B7"/>
    <w:rsid w:val="00B6745F"/>
    <w:rsid w:val="00B67E55"/>
    <w:rsid w:val="00B732BA"/>
    <w:rsid w:val="00B73B6C"/>
    <w:rsid w:val="00B81AF7"/>
    <w:rsid w:val="00B84F22"/>
    <w:rsid w:val="00BA41AA"/>
    <w:rsid w:val="00BB7C4E"/>
    <w:rsid w:val="00BC2A40"/>
    <w:rsid w:val="00BC4CB4"/>
    <w:rsid w:val="00BE1562"/>
    <w:rsid w:val="00BE2395"/>
    <w:rsid w:val="00BE2BE8"/>
    <w:rsid w:val="00BE6544"/>
    <w:rsid w:val="00BF605C"/>
    <w:rsid w:val="00C016D3"/>
    <w:rsid w:val="00C215E0"/>
    <w:rsid w:val="00C310A9"/>
    <w:rsid w:val="00C45861"/>
    <w:rsid w:val="00C56E6A"/>
    <w:rsid w:val="00C77F02"/>
    <w:rsid w:val="00C81F8B"/>
    <w:rsid w:val="00C84FF4"/>
    <w:rsid w:val="00C961E0"/>
    <w:rsid w:val="00CA7741"/>
    <w:rsid w:val="00CB0BA6"/>
    <w:rsid w:val="00CB2CB9"/>
    <w:rsid w:val="00CB58C1"/>
    <w:rsid w:val="00CC08A8"/>
    <w:rsid w:val="00CC0E87"/>
    <w:rsid w:val="00CC77C7"/>
    <w:rsid w:val="00CD0319"/>
    <w:rsid w:val="00CF2C25"/>
    <w:rsid w:val="00CF5344"/>
    <w:rsid w:val="00CF5B8E"/>
    <w:rsid w:val="00CF72F0"/>
    <w:rsid w:val="00D01ACE"/>
    <w:rsid w:val="00D13E2B"/>
    <w:rsid w:val="00D411E6"/>
    <w:rsid w:val="00D415CA"/>
    <w:rsid w:val="00D4402B"/>
    <w:rsid w:val="00D61A12"/>
    <w:rsid w:val="00D66B0F"/>
    <w:rsid w:val="00D91B24"/>
    <w:rsid w:val="00D9502A"/>
    <w:rsid w:val="00D95C8A"/>
    <w:rsid w:val="00D97E7B"/>
    <w:rsid w:val="00DB1498"/>
    <w:rsid w:val="00DB1AF2"/>
    <w:rsid w:val="00DB5A75"/>
    <w:rsid w:val="00DC648A"/>
    <w:rsid w:val="00DD0EB1"/>
    <w:rsid w:val="00DE3B44"/>
    <w:rsid w:val="00DE495D"/>
    <w:rsid w:val="00DF15FA"/>
    <w:rsid w:val="00E04BC9"/>
    <w:rsid w:val="00E05428"/>
    <w:rsid w:val="00E06550"/>
    <w:rsid w:val="00E079F9"/>
    <w:rsid w:val="00E112A6"/>
    <w:rsid w:val="00E11A4C"/>
    <w:rsid w:val="00E14E22"/>
    <w:rsid w:val="00E20617"/>
    <w:rsid w:val="00E20D64"/>
    <w:rsid w:val="00E22064"/>
    <w:rsid w:val="00E224DF"/>
    <w:rsid w:val="00E34520"/>
    <w:rsid w:val="00E45528"/>
    <w:rsid w:val="00E47DCF"/>
    <w:rsid w:val="00E543F1"/>
    <w:rsid w:val="00E7612D"/>
    <w:rsid w:val="00E83EE5"/>
    <w:rsid w:val="00EA0D08"/>
    <w:rsid w:val="00EA1557"/>
    <w:rsid w:val="00EB30B9"/>
    <w:rsid w:val="00EB703D"/>
    <w:rsid w:val="00ED5BC3"/>
    <w:rsid w:val="00EE675C"/>
    <w:rsid w:val="00EF2799"/>
    <w:rsid w:val="00F00CE3"/>
    <w:rsid w:val="00F029E9"/>
    <w:rsid w:val="00F04037"/>
    <w:rsid w:val="00F15A78"/>
    <w:rsid w:val="00F22489"/>
    <w:rsid w:val="00F33807"/>
    <w:rsid w:val="00F34FCB"/>
    <w:rsid w:val="00F35130"/>
    <w:rsid w:val="00F35EEC"/>
    <w:rsid w:val="00F411B1"/>
    <w:rsid w:val="00F43C4F"/>
    <w:rsid w:val="00F63643"/>
    <w:rsid w:val="00F7464E"/>
    <w:rsid w:val="00F77A12"/>
    <w:rsid w:val="00F85155"/>
    <w:rsid w:val="00F85DBA"/>
    <w:rsid w:val="00F86A8B"/>
    <w:rsid w:val="00F92CAE"/>
    <w:rsid w:val="00F934B8"/>
    <w:rsid w:val="00FB34ED"/>
    <w:rsid w:val="00FB35A2"/>
    <w:rsid w:val="00FC5276"/>
    <w:rsid w:val="00FC69DC"/>
    <w:rsid w:val="00FC7846"/>
    <w:rsid w:val="00FD391A"/>
    <w:rsid w:val="00FE6742"/>
    <w:rsid w:val="00FE7A2F"/>
    <w:rsid w:val="00FF0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7FF2F"/>
  <w15:chartTrackingRefBased/>
  <w15:docId w15:val="{48D17CB0-8E1F-41E1-B7EC-21AFE0C5A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5428"/>
    <w:rPr>
      <w:sz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4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01A2E829CC640229E471D4F7420844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07AEE86-BF31-4F6C-B7E1-B63586385A54}"/>
      </w:docPartPr>
      <w:docPartBody>
        <w:p w:rsidR="00B17B19" w:rsidRDefault="002C7E63" w:rsidP="002C7E63">
          <w:pPr>
            <w:pStyle w:val="601A2E829CC640229E471D4F7420844F"/>
          </w:pPr>
          <w:r w:rsidRPr="001120BF">
            <w:rPr>
              <w:rStyle w:val="Pladsholdertekst"/>
            </w:rPr>
            <w:t>Vælg et element.</w:t>
          </w:r>
        </w:p>
      </w:docPartBody>
    </w:docPart>
    <w:docPart>
      <w:docPartPr>
        <w:name w:val="14E03813126048ADB17D4B05F313314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36B17C2-00EF-4B0C-A05E-65803A56C34B}"/>
      </w:docPartPr>
      <w:docPartBody>
        <w:p w:rsidR="00643055" w:rsidRDefault="00353E87" w:rsidP="00353E87">
          <w:pPr>
            <w:pStyle w:val="14E03813126048ADB17D4B05F3133144"/>
          </w:pPr>
          <w:r w:rsidRPr="001120BF">
            <w:rPr>
              <w:rStyle w:val="Pladsholdertekst"/>
            </w:rPr>
            <w:t>Vælg et element.</w:t>
          </w:r>
        </w:p>
      </w:docPartBody>
    </w:docPart>
    <w:docPart>
      <w:docPartPr>
        <w:name w:val="32AE4E9B2B224AB081077F0B991AE9B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4029F7E-7C33-417A-9E36-960A63DD061F}"/>
      </w:docPartPr>
      <w:docPartBody>
        <w:p w:rsidR="00643055" w:rsidRDefault="00353E87" w:rsidP="00353E87">
          <w:pPr>
            <w:pStyle w:val="32AE4E9B2B224AB081077F0B991AE9BB"/>
          </w:pPr>
          <w:r w:rsidRPr="001120BF">
            <w:rPr>
              <w:rStyle w:val="Pladsholdertekst"/>
            </w:rPr>
            <w:t>Vælg et element.</w:t>
          </w:r>
        </w:p>
      </w:docPartBody>
    </w:docPart>
    <w:docPart>
      <w:docPartPr>
        <w:name w:val="BFDC4F6AE2244FA583CF5F6370C3A10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B14C17C-618B-4096-A34F-00F8FAF841D8}"/>
      </w:docPartPr>
      <w:docPartBody>
        <w:p w:rsidR="00643055" w:rsidRDefault="00353E87" w:rsidP="00353E87">
          <w:pPr>
            <w:pStyle w:val="BFDC4F6AE2244FA583CF5F6370C3A10A"/>
          </w:pPr>
          <w:r w:rsidRPr="001120BF">
            <w:rPr>
              <w:rStyle w:val="Pladsholdertekst"/>
            </w:rPr>
            <w:t>Vælg et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0C3"/>
    <w:rsid w:val="000459F8"/>
    <w:rsid w:val="00077405"/>
    <w:rsid w:val="000936DB"/>
    <w:rsid w:val="000A2409"/>
    <w:rsid w:val="000B1DB5"/>
    <w:rsid w:val="000F73F6"/>
    <w:rsid w:val="001000F9"/>
    <w:rsid w:val="00151181"/>
    <w:rsid w:val="001B61E6"/>
    <w:rsid w:val="001E07BB"/>
    <w:rsid w:val="00263834"/>
    <w:rsid w:val="002718C9"/>
    <w:rsid w:val="002912ED"/>
    <w:rsid w:val="002B5B56"/>
    <w:rsid w:val="002B7189"/>
    <w:rsid w:val="002C7E63"/>
    <w:rsid w:val="003305E7"/>
    <w:rsid w:val="00353E87"/>
    <w:rsid w:val="003619B9"/>
    <w:rsid w:val="00366E12"/>
    <w:rsid w:val="003E5C98"/>
    <w:rsid w:val="004358A2"/>
    <w:rsid w:val="00451278"/>
    <w:rsid w:val="0045369B"/>
    <w:rsid w:val="00495546"/>
    <w:rsid w:val="004A1DA0"/>
    <w:rsid w:val="004B484D"/>
    <w:rsid w:val="004F7B8F"/>
    <w:rsid w:val="005131B1"/>
    <w:rsid w:val="0052222E"/>
    <w:rsid w:val="005921CC"/>
    <w:rsid w:val="005B45F8"/>
    <w:rsid w:val="005C542A"/>
    <w:rsid w:val="005D3A70"/>
    <w:rsid w:val="005F148F"/>
    <w:rsid w:val="00621A55"/>
    <w:rsid w:val="00632B20"/>
    <w:rsid w:val="00643055"/>
    <w:rsid w:val="00670A9C"/>
    <w:rsid w:val="00681D6D"/>
    <w:rsid w:val="00683586"/>
    <w:rsid w:val="006C6C90"/>
    <w:rsid w:val="00715E9A"/>
    <w:rsid w:val="00736CFF"/>
    <w:rsid w:val="0074784F"/>
    <w:rsid w:val="007537E7"/>
    <w:rsid w:val="0075399C"/>
    <w:rsid w:val="007A2123"/>
    <w:rsid w:val="007E6AC6"/>
    <w:rsid w:val="00806280"/>
    <w:rsid w:val="00822699"/>
    <w:rsid w:val="00826F81"/>
    <w:rsid w:val="008827ED"/>
    <w:rsid w:val="008B0FAF"/>
    <w:rsid w:val="008D5C00"/>
    <w:rsid w:val="008F4BF7"/>
    <w:rsid w:val="009112D1"/>
    <w:rsid w:val="00927881"/>
    <w:rsid w:val="00930833"/>
    <w:rsid w:val="009703D5"/>
    <w:rsid w:val="009C1BB4"/>
    <w:rsid w:val="009D64BD"/>
    <w:rsid w:val="009E4432"/>
    <w:rsid w:val="009F0752"/>
    <w:rsid w:val="009F72E0"/>
    <w:rsid w:val="00B17B19"/>
    <w:rsid w:val="00B33B3A"/>
    <w:rsid w:val="00B54693"/>
    <w:rsid w:val="00B606DC"/>
    <w:rsid w:val="00B74797"/>
    <w:rsid w:val="00BE6544"/>
    <w:rsid w:val="00BF00A0"/>
    <w:rsid w:val="00C215E0"/>
    <w:rsid w:val="00C77F02"/>
    <w:rsid w:val="00C84FF4"/>
    <w:rsid w:val="00CB58C1"/>
    <w:rsid w:val="00CE03D4"/>
    <w:rsid w:val="00CF72F0"/>
    <w:rsid w:val="00D3023C"/>
    <w:rsid w:val="00D411E6"/>
    <w:rsid w:val="00D77C37"/>
    <w:rsid w:val="00DB1498"/>
    <w:rsid w:val="00DB1AF2"/>
    <w:rsid w:val="00DB5A75"/>
    <w:rsid w:val="00E7612D"/>
    <w:rsid w:val="00E82480"/>
    <w:rsid w:val="00E910C3"/>
    <w:rsid w:val="00EA0CDC"/>
    <w:rsid w:val="00F029E9"/>
    <w:rsid w:val="00F34E0A"/>
    <w:rsid w:val="00F53D96"/>
    <w:rsid w:val="00FB3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a-DK" w:eastAsia="da-DK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8B0FAF"/>
    <w:rPr>
      <w:color w:val="808080"/>
    </w:rPr>
  </w:style>
  <w:style w:type="paragraph" w:customStyle="1" w:styleId="601A2E829CC640229E471D4F7420844F">
    <w:name w:val="601A2E829CC640229E471D4F7420844F"/>
    <w:rsid w:val="002C7E63"/>
    <w:pPr>
      <w:spacing w:line="278" w:lineRule="auto"/>
    </w:pPr>
    <w:rPr>
      <w:sz w:val="24"/>
      <w:szCs w:val="24"/>
    </w:rPr>
  </w:style>
  <w:style w:type="paragraph" w:customStyle="1" w:styleId="14E03813126048ADB17D4B05F3133144">
    <w:name w:val="14E03813126048ADB17D4B05F3133144"/>
    <w:rsid w:val="00353E87"/>
    <w:pPr>
      <w:spacing w:line="278" w:lineRule="auto"/>
    </w:pPr>
    <w:rPr>
      <w:sz w:val="24"/>
      <w:szCs w:val="24"/>
    </w:rPr>
  </w:style>
  <w:style w:type="paragraph" w:customStyle="1" w:styleId="32AE4E9B2B224AB081077F0B991AE9BB">
    <w:name w:val="32AE4E9B2B224AB081077F0B991AE9BB"/>
    <w:rsid w:val="00353E87"/>
    <w:pPr>
      <w:spacing w:line="278" w:lineRule="auto"/>
    </w:pPr>
    <w:rPr>
      <w:sz w:val="24"/>
      <w:szCs w:val="24"/>
    </w:rPr>
  </w:style>
  <w:style w:type="paragraph" w:customStyle="1" w:styleId="BFDC4F6AE2244FA583CF5F6370C3A10A">
    <w:name w:val="BFDC4F6AE2244FA583CF5F6370C3A10A"/>
    <w:rsid w:val="00353E87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Silkeborg Sort">
  <a:themeElements>
    <a:clrScheme name="Silkebork Sort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000000"/>
      </a:accent1>
      <a:accent2>
        <a:srgbClr val="004B8D"/>
      </a:accent2>
      <a:accent3>
        <a:srgbClr val="8AD4DF"/>
      </a:accent3>
      <a:accent4>
        <a:srgbClr val="F78E1E"/>
      </a:accent4>
      <a:accent5>
        <a:srgbClr val="5A1400"/>
      </a:accent5>
      <a:accent6>
        <a:srgbClr val="7A9A3D"/>
      </a:accent6>
      <a:hlink>
        <a:srgbClr val="0000FF"/>
      </a:hlink>
      <a:folHlink>
        <a:srgbClr val="800080"/>
      </a:folHlink>
    </a:clrScheme>
    <a:fontScheme name="Silkeborg Blå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Silkeborg Blå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58DDF-CB68-4CF0-BC8D-66513391A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82</Words>
  <Characters>505</Characters>
  <Application>Microsoft Office Word</Application>
  <DocSecurity>0</DocSecurity>
  <Lines>31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Offentliggørelse til DMA</dc:title>
  <dc:subject/>
  <dc:creator>Kim Aarøe Rasmussen (12424)</dc:creator>
  <cp:keywords/>
  <dc:description/>
  <cp:lastModifiedBy>Kim Aarøe Rasmussen (12424)</cp:lastModifiedBy>
  <cp:revision>7</cp:revision>
  <dcterms:created xsi:type="dcterms:W3CDTF">2025-02-20T13:53:00Z</dcterms:created>
  <dcterms:modified xsi:type="dcterms:W3CDTF">2025-02-20T14:05:00Z</dcterms:modified>
</cp:coreProperties>
</file>