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Gitter"/>
        <w:tblpPr w:vertAnchor="page" w:horzAnchor="page" w:tblpX="1248" w:tblpY="260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87"/>
      </w:tblGrid>
      <w:tr w:rsidR="00185619" w:rsidRPr="002E2D0E" w14:paraId="09E4CB2D" w14:textId="77777777" w:rsidTr="009C461D">
        <w:trPr>
          <w:cantSplit/>
          <w:trHeight w:val="1929"/>
        </w:trPr>
        <w:tc>
          <w:tcPr>
            <w:tcW w:w="7087" w:type="dxa"/>
            <w:hideMark/>
          </w:tcPr>
          <w:p w14:paraId="5D95D7A1" w14:textId="77777777" w:rsidR="002E2D0E" w:rsidRPr="002E2D0E" w:rsidRDefault="002E2D0E" w:rsidP="002E2D0E">
            <w:pPr>
              <w:rPr>
                <w:rFonts w:cs="Arial"/>
              </w:rPr>
            </w:pPr>
            <w:r w:rsidRPr="002E2D0E">
              <w:rPr>
                <w:rFonts w:cs="Arial"/>
              </w:rPr>
              <w:t>Anders Vadsholt</w:t>
            </w:r>
          </w:p>
          <w:p w14:paraId="587E15C7" w14:textId="77777777" w:rsidR="002E2D0E" w:rsidRPr="002E2D0E" w:rsidRDefault="002E2D0E" w:rsidP="002E2D0E">
            <w:pPr>
              <w:rPr>
                <w:rFonts w:cs="Arial"/>
              </w:rPr>
            </w:pPr>
            <w:proofErr w:type="spellStart"/>
            <w:r w:rsidRPr="002E2D0E">
              <w:rPr>
                <w:rFonts w:cs="Arial"/>
              </w:rPr>
              <w:t>Kløfthøjvej</w:t>
            </w:r>
            <w:proofErr w:type="spellEnd"/>
            <w:r w:rsidRPr="002E2D0E">
              <w:rPr>
                <w:rFonts w:cs="Arial"/>
              </w:rPr>
              <w:t xml:space="preserve"> 22</w:t>
            </w:r>
          </w:p>
          <w:p w14:paraId="78164869" w14:textId="77777777" w:rsidR="00185619" w:rsidRPr="002E2D0E" w:rsidRDefault="002E2D0E" w:rsidP="002E2D0E">
            <w:r w:rsidRPr="002E2D0E">
              <w:rPr>
                <w:rFonts w:cs="Arial"/>
              </w:rPr>
              <w:t>9670 Løgstør</w:t>
            </w:r>
          </w:p>
        </w:tc>
      </w:tr>
    </w:tbl>
    <w:p w14:paraId="29532789" w14:textId="77777777" w:rsidR="00185619" w:rsidRPr="002E2D0E" w:rsidRDefault="00185619" w:rsidP="00FE2758">
      <w:pPr>
        <w:spacing w:line="20" w:lineRule="atLeast"/>
        <w:rPr>
          <w:sz w:val="2"/>
          <w:szCs w:val="2"/>
        </w:rPr>
      </w:pPr>
    </w:p>
    <w:tbl>
      <w:tblPr>
        <w:tblStyle w:val="Tabel-Gitter"/>
        <w:tblpPr w:leftFromText="624" w:vertAnchor="page" w:horzAnchor="page" w:tblpX="8960" w:tblpY="79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55"/>
      </w:tblGrid>
      <w:tr w:rsidR="00FE2758" w:rsidRPr="002E2D0E" w14:paraId="5C3A2035" w14:textId="77777777" w:rsidTr="002E2D0E">
        <w:trPr>
          <w:cantSplit/>
          <w:trHeight w:val="2268"/>
        </w:trPr>
        <w:tc>
          <w:tcPr>
            <w:tcW w:w="2155" w:type="dxa"/>
          </w:tcPr>
          <w:p w14:paraId="7620705C" w14:textId="77777777" w:rsidR="002E2D0E" w:rsidRPr="002E2D0E" w:rsidRDefault="002E2D0E" w:rsidP="002E2D0E">
            <w:pPr>
              <w:pStyle w:val="Afsender"/>
              <w:rPr>
                <w:rFonts w:cs="Arial"/>
              </w:rPr>
            </w:pPr>
            <w:r w:rsidRPr="002E2D0E">
              <w:rPr>
                <w:rFonts w:cs="Arial"/>
                <w:b/>
              </w:rPr>
              <w:t>Erhverv - miljøbeskyttelse</w:t>
            </w:r>
          </w:p>
          <w:p w14:paraId="55835F19" w14:textId="77777777" w:rsidR="002E2D0E" w:rsidRPr="002E2D0E" w:rsidRDefault="002E2D0E" w:rsidP="002E2D0E">
            <w:pPr>
              <w:pStyle w:val="Afsender"/>
              <w:rPr>
                <w:rFonts w:cs="Arial"/>
              </w:rPr>
            </w:pPr>
            <w:r w:rsidRPr="002E2D0E">
              <w:rPr>
                <w:rFonts w:cs="Arial"/>
              </w:rPr>
              <w:t>Vesthimmerlands Kommune</w:t>
            </w:r>
          </w:p>
          <w:p w14:paraId="2BE42EA8" w14:textId="77777777" w:rsidR="002E2D0E" w:rsidRPr="002E2D0E" w:rsidRDefault="002E2D0E" w:rsidP="002E2D0E">
            <w:pPr>
              <w:pStyle w:val="Afsender"/>
              <w:rPr>
                <w:rFonts w:cs="Arial"/>
              </w:rPr>
            </w:pPr>
          </w:p>
          <w:p w14:paraId="6BDE9E13" w14:textId="77777777" w:rsidR="002E2D0E" w:rsidRPr="002E2D0E" w:rsidRDefault="002E2D0E" w:rsidP="002E2D0E">
            <w:pPr>
              <w:pStyle w:val="Afsender"/>
              <w:rPr>
                <w:rFonts w:cs="Arial"/>
              </w:rPr>
            </w:pPr>
            <w:r w:rsidRPr="002E2D0E">
              <w:rPr>
                <w:rFonts w:cs="Arial"/>
              </w:rPr>
              <w:t>Frederik IX's Plads 1</w:t>
            </w:r>
          </w:p>
          <w:p w14:paraId="56631DD6" w14:textId="77777777" w:rsidR="002E2D0E" w:rsidRPr="002E2D0E" w:rsidRDefault="002E2D0E" w:rsidP="002E2D0E">
            <w:pPr>
              <w:pStyle w:val="Afsender"/>
              <w:rPr>
                <w:rFonts w:cs="Arial"/>
              </w:rPr>
            </w:pPr>
            <w:r w:rsidRPr="002E2D0E">
              <w:rPr>
                <w:rFonts w:cs="Arial"/>
              </w:rPr>
              <w:t>9640 Farsø</w:t>
            </w:r>
          </w:p>
          <w:p w14:paraId="337C79FA" w14:textId="77777777" w:rsidR="002E2D0E" w:rsidRPr="002E2D0E" w:rsidRDefault="002E2D0E" w:rsidP="002E2D0E">
            <w:pPr>
              <w:pStyle w:val="Afsender"/>
              <w:rPr>
                <w:rFonts w:cs="Arial"/>
              </w:rPr>
            </w:pPr>
          </w:p>
          <w:p w14:paraId="4960407D" w14:textId="77777777" w:rsidR="002E2D0E" w:rsidRPr="002E2D0E" w:rsidRDefault="002E2D0E" w:rsidP="002E2D0E">
            <w:pPr>
              <w:pStyle w:val="Afsender"/>
              <w:rPr>
                <w:rFonts w:cs="Arial"/>
              </w:rPr>
            </w:pPr>
            <w:r w:rsidRPr="002E2D0E">
              <w:rPr>
                <w:rFonts w:cs="Arial"/>
              </w:rPr>
              <w:t>Tlf.: 99 66 70 00</w:t>
            </w:r>
          </w:p>
          <w:p w14:paraId="0C96DEFE" w14:textId="77777777" w:rsidR="002E2D0E" w:rsidRPr="002E2D0E" w:rsidRDefault="002E2D0E" w:rsidP="002E2D0E">
            <w:pPr>
              <w:pStyle w:val="Afsender"/>
              <w:rPr>
                <w:rFonts w:cs="Arial"/>
              </w:rPr>
            </w:pPr>
          </w:p>
          <w:p w14:paraId="12F5791D" w14:textId="77777777" w:rsidR="002E2D0E" w:rsidRPr="002E2D0E" w:rsidRDefault="002E2D0E" w:rsidP="002E2D0E">
            <w:pPr>
              <w:pStyle w:val="Afsender"/>
              <w:rPr>
                <w:rFonts w:cs="Arial"/>
              </w:rPr>
            </w:pPr>
            <w:r w:rsidRPr="002E2D0E">
              <w:rPr>
                <w:rFonts w:cs="Arial"/>
              </w:rPr>
              <w:t>post@vesthimmerland.dk</w:t>
            </w:r>
          </w:p>
          <w:p w14:paraId="6E3401E8" w14:textId="77777777" w:rsidR="00FE2758" w:rsidRPr="002E2D0E" w:rsidRDefault="002E2D0E" w:rsidP="002E2D0E">
            <w:pPr>
              <w:pStyle w:val="Afsender"/>
            </w:pPr>
            <w:r w:rsidRPr="002E2D0E">
              <w:rPr>
                <w:rFonts w:cs="Arial"/>
              </w:rPr>
              <w:t>www.vesthimmerland.dk</w:t>
            </w:r>
          </w:p>
        </w:tc>
      </w:tr>
      <w:tr w:rsidR="00FE2758" w:rsidRPr="002E2D0E" w14:paraId="5C8B7DD2" w14:textId="77777777" w:rsidTr="002E2D0E">
        <w:trPr>
          <w:cantSplit/>
          <w:trHeight w:val="2268"/>
        </w:trPr>
        <w:tc>
          <w:tcPr>
            <w:tcW w:w="2155" w:type="dxa"/>
          </w:tcPr>
          <w:p w14:paraId="3CF28611" w14:textId="2275E423" w:rsidR="002E2D0E" w:rsidRPr="002E2D0E" w:rsidRDefault="002E2D0E" w:rsidP="002E2D0E">
            <w:pPr>
              <w:pStyle w:val="Afsender"/>
              <w:rPr>
                <w:rFonts w:cs="Arial"/>
              </w:rPr>
            </w:pPr>
            <w:r w:rsidRPr="002E2D0E">
              <w:rPr>
                <w:rFonts w:cs="Arial"/>
                <w:b/>
              </w:rPr>
              <w:t>Dato:</w:t>
            </w:r>
            <w:r w:rsidR="001616C0">
              <w:rPr>
                <w:rFonts w:cs="Arial"/>
                <w:b/>
              </w:rPr>
              <w:t xml:space="preserve"> </w:t>
            </w:r>
            <w:r w:rsidR="00544153">
              <w:rPr>
                <w:rFonts w:cs="Arial"/>
                <w:b/>
              </w:rPr>
              <w:t>17. november 2025</w:t>
            </w:r>
          </w:p>
          <w:p w14:paraId="3F0E1AD5" w14:textId="77777777" w:rsidR="002E2D0E" w:rsidRPr="002E2D0E" w:rsidRDefault="002E2D0E" w:rsidP="002E2D0E">
            <w:pPr>
              <w:pStyle w:val="Afsender"/>
              <w:rPr>
                <w:rFonts w:cs="Arial"/>
              </w:rPr>
            </w:pPr>
          </w:p>
          <w:p w14:paraId="1B28435C" w14:textId="77777777" w:rsidR="002E2D0E" w:rsidRPr="002E2D0E" w:rsidRDefault="002E2D0E" w:rsidP="002E2D0E">
            <w:pPr>
              <w:pStyle w:val="Afsender"/>
              <w:rPr>
                <w:rFonts w:cs="Arial"/>
              </w:rPr>
            </w:pPr>
            <w:r w:rsidRPr="002E2D0E">
              <w:rPr>
                <w:rFonts w:cs="Arial"/>
              </w:rPr>
              <w:t xml:space="preserve">Sagsnummer: </w:t>
            </w:r>
          </w:p>
          <w:p w14:paraId="72ACDC10" w14:textId="77777777" w:rsidR="002E2D0E" w:rsidRPr="002E2D0E" w:rsidRDefault="002E2D0E" w:rsidP="002E2D0E">
            <w:pPr>
              <w:pStyle w:val="Afsender"/>
              <w:rPr>
                <w:rFonts w:cs="Arial"/>
              </w:rPr>
            </w:pPr>
            <w:r w:rsidRPr="002E2D0E">
              <w:rPr>
                <w:rFonts w:cs="Arial"/>
              </w:rPr>
              <w:t>09.17.24-P19-6-25</w:t>
            </w:r>
          </w:p>
          <w:p w14:paraId="6C834221" w14:textId="77777777" w:rsidR="002E2D0E" w:rsidRPr="002E2D0E" w:rsidRDefault="002E2D0E" w:rsidP="002E2D0E">
            <w:pPr>
              <w:pStyle w:val="Afsender"/>
              <w:rPr>
                <w:rFonts w:cs="Arial"/>
              </w:rPr>
            </w:pPr>
            <w:r w:rsidRPr="002E2D0E">
              <w:rPr>
                <w:rFonts w:cs="Arial"/>
              </w:rPr>
              <w:t xml:space="preserve">Sagsbehandler: </w:t>
            </w:r>
          </w:p>
          <w:p w14:paraId="028CD09F" w14:textId="77777777" w:rsidR="002E2D0E" w:rsidRPr="002E2D0E" w:rsidRDefault="002E2D0E" w:rsidP="002E2D0E">
            <w:pPr>
              <w:pStyle w:val="Afsender"/>
              <w:rPr>
                <w:rFonts w:cs="Arial"/>
              </w:rPr>
            </w:pPr>
            <w:r w:rsidRPr="002E2D0E">
              <w:rPr>
                <w:rFonts w:cs="Arial"/>
              </w:rPr>
              <w:t>Karin Holk</w:t>
            </w:r>
          </w:p>
          <w:p w14:paraId="6F2C1523" w14:textId="77777777" w:rsidR="002E2D0E" w:rsidRPr="002E2D0E" w:rsidRDefault="002E2D0E" w:rsidP="002E2D0E">
            <w:pPr>
              <w:pStyle w:val="Afsender"/>
              <w:rPr>
                <w:rFonts w:cs="Arial"/>
              </w:rPr>
            </w:pPr>
          </w:p>
          <w:p w14:paraId="0933D476" w14:textId="77777777" w:rsidR="002E2D0E" w:rsidRPr="002E2D0E" w:rsidRDefault="002E2D0E" w:rsidP="002E2D0E">
            <w:pPr>
              <w:pStyle w:val="Afsender"/>
              <w:rPr>
                <w:rFonts w:cs="Arial"/>
              </w:rPr>
            </w:pPr>
            <w:r w:rsidRPr="002E2D0E">
              <w:rPr>
                <w:rFonts w:cs="Arial"/>
              </w:rPr>
              <w:t>Tlf.: 99 66 71 16</w:t>
            </w:r>
          </w:p>
          <w:p w14:paraId="246A56E9" w14:textId="77777777" w:rsidR="00FE2758" w:rsidRPr="002E2D0E" w:rsidRDefault="002E2D0E" w:rsidP="002E2D0E">
            <w:pPr>
              <w:pStyle w:val="Afsender"/>
            </w:pPr>
            <w:r w:rsidRPr="002E2D0E">
              <w:rPr>
                <w:rFonts w:cs="Arial"/>
              </w:rPr>
              <w:t>karh@vesthimmerland.dk</w:t>
            </w:r>
          </w:p>
          <w:p w14:paraId="1E94EA49" w14:textId="77777777" w:rsidR="00FE2758" w:rsidRPr="002E2D0E" w:rsidRDefault="00FE2758" w:rsidP="00DC737D">
            <w:pPr>
              <w:pStyle w:val="Afsender"/>
            </w:pPr>
          </w:p>
          <w:p w14:paraId="51ECAA7D" w14:textId="77777777" w:rsidR="00FE2758" w:rsidRPr="002E2D0E" w:rsidRDefault="00FE2758" w:rsidP="00DC737D">
            <w:pPr>
              <w:pStyle w:val="Afsender"/>
            </w:pPr>
            <w:r w:rsidRPr="002E2D0E">
              <w:t xml:space="preserve">Side </w:t>
            </w:r>
            <w:r w:rsidR="00E15F97" w:rsidRPr="002E2D0E">
              <w:fldChar w:fldCharType="begin"/>
            </w:r>
            <w:r w:rsidR="00E15F97" w:rsidRPr="002E2D0E">
              <w:instrText xml:space="preserve"> PAGE  \* Arabic  \* MERGEFORMAT </w:instrText>
            </w:r>
            <w:r w:rsidR="00E15F97" w:rsidRPr="002E2D0E">
              <w:fldChar w:fldCharType="separate"/>
            </w:r>
            <w:r w:rsidR="002E2D0E">
              <w:rPr>
                <w:noProof/>
              </w:rPr>
              <w:t>1</w:t>
            </w:r>
            <w:r w:rsidR="00E15F97" w:rsidRPr="002E2D0E">
              <w:fldChar w:fldCharType="end"/>
            </w:r>
            <w:r w:rsidRPr="002E2D0E">
              <w:t xml:space="preserve"> ud af </w:t>
            </w:r>
            <w:r w:rsidR="004F6080">
              <w:fldChar w:fldCharType="begin"/>
            </w:r>
            <w:r w:rsidR="004F6080">
              <w:instrText xml:space="preserve"> NUMPAGES  \* Arabic  \* MERGEFORMAT </w:instrText>
            </w:r>
            <w:r w:rsidR="004F6080">
              <w:fldChar w:fldCharType="separate"/>
            </w:r>
            <w:r w:rsidR="002E2D0E">
              <w:rPr>
                <w:noProof/>
              </w:rPr>
              <w:t>1</w:t>
            </w:r>
            <w:r w:rsidR="004F6080">
              <w:rPr>
                <w:noProof/>
              </w:rPr>
              <w:fldChar w:fldCharType="end"/>
            </w:r>
          </w:p>
          <w:p w14:paraId="7F55718C" w14:textId="77777777" w:rsidR="00FE2758" w:rsidRPr="002E2D0E" w:rsidRDefault="00FE2758" w:rsidP="00DC737D">
            <w:pPr>
              <w:pStyle w:val="Afsender"/>
            </w:pPr>
          </w:p>
          <w:p w14:paraId="0BF1F688" w14:textId="77777777" w:rsidR="00FE2758" w:rsidRPr="002E2D0E" w:rsidRDefault="00FE2758" w:rsidP="00DC737D">
            <w:pPr>
              <w:pStyle w:val="AfsenderOverskrift"/>
            </w:pPr>
          </w:p>
        </w:tc>
      </w:tr>
    </w:tbl>
    <w:p w14:paraId="6E66C6E4" w14:textId="77777777" w:rsidR="00FE2758" w:rsidRPr="002E2D0E" w:rsidRDefault="00FE2758" w:rsidP="00FE2758">
      <w:pPr>
        <w:spacing w:line="20" w:lineRule="atLeast"/>
        <w:rPr>
          <w:sz w:val="2"/>
          <w:szCs w:val="2"/>
        </w:rPr>
      </w:pPr>
    </w:p>
    <w:p w14:paraId="77E8FE5A" w14:textId="77777777" w:rsidR="002E2D0E" w:rsidRDefault="002E2D0E" w:rsidP="002E2D0E"/>
    <w:p w14:paraId="4072C7B1" w14:textId="77777777" w:rsidR="002E2D0E" w:rsidRDefault="002E2D0E" w:rsidP="002E2D0E"/>
    <w:p w14:paraId="0E63BB07" w14:textId="77777777" w:rsidR="002E2D0E" w:rsidRDefault="002E2D0E" w:rsidP="002E2D0E"/>
    <w:p w14:paraId="230ABA56" w14:textId="77777777" w:rsidR="002E2D0E" w:rsidRDefault="002E2D0E" w:rsidP="002E2D0E"/>
    <w:p w14:paraId="6D9B30F5" w14:textId="77777777" w:rsidR="002E2D0E" w:rsidRDefault="002E2D0E" w:rsidP="002E2D0E"/>
    <w:p w14:paraId="75B21E49" w14:textId="77777777" w:rsidR="00EC49DA" w:rsidRDefault="00EC49DA" w:rsidP="00EC49DA"/>
    <w:p w14:paraId="4D40DD51" w14:textId="77777777" w:rsidR="00EC49DA" w:rsidRDefault="00EC49DA" w:rsidP="00EC49DA"/>
    <w:p w14:paraId="4C773D93" w14:textId="77777777" w:rsidR="00EC49DA" w:rsidRDefault="00EC49DA" w:rsidP="00EC49DA"/>
    <w:p w14:paraId="1581FF61" w14:textId="77777777" w:rsidR="00EC49DA" w:rsidRDefault="00EC49DA" w:rsidP="00EC49DA"/>
    <w:p w14:paraId="372EF0F3" w14:textId="77777777" w:rsidR="00130DA6" w:rsidRPr="002E2D0E" w:rsidRDefault="002E2D0E" w:rsidP="002E2D0E">
      <w:pPr>
        <w:pStyle w:val="Overskrift1"/>
      </w:pPr>
      <w:r w:rsidRPr="002E2D0E">
        <w:t xml:space="preserve">Accept af anmeldelse af skift i dyretype, </w:t>
      </w:r>
      <w:proofErr w:type="spellStart"/>
      <w:r w:rsidRPr="002E2D0E">
        <w:t>Havhøjvej</w:t>
      </w:r>
      <w:proofErr w:type="spellEnd"/>
      <w:r w:rsidRPr="002E2D0E">
        <w:t xml:space="preserve"> 20, 9640 Farsø</w:t>
      </w:r>
    </w:p>
    <w:p w14:paraId="1EDE6369" w14:textId="77777777" w:rsidR="00EC49DA" w:rsidRDefault="00374E85" w:rsidP="0069383D">
      <w:pPr>
        <w:rPr>
          <w:color w:val="000000" w:themeColor="text1"/>
        </w:rPr>
      </w:pPr>
      <w:r>
        <w:t xml:space="preserve">Ejer af husdyrbruget på </w:t>
      </w:r>
      <w:proofErr w:type="spellStart"/>
      <w:r>
        <w:t>Havhøjvej</w:t>
      </w:r>
      <w:proofErr w:type="spellEnd"/>
      <w:r>
        <w:t xml:space="preserve"> 20 har den 17. oktober 2025</w:t>
      </w:r>
      <w:r w:rsidR="0069383D" w:rsidRPr="00EC49DA">
        <w:rPr>
          <w:color w:val="000000" w:themeColor="text1"/>
        </w:rPr>
        <w:t xml:space="preserve">, anmeldt ønske om </w:t>
      </w:r>
      <w:r w:rsidRPr="00EC49DA">
        <w:rPr>
          <w:color w:val="000000" w:themeColor="text1"/>
        </w:rPr>
        <w:t xml:space="preserve">at </w:t>
      </w:r>
      <w:r w:rsidR="0069383D" w:rsidRPr="00EC49DA">
        <w:rPr>
          <w:color w:val="000000" w:themeColor="text1"/>
        </w:rPr>
        <w:t>ændr</w:t>
      </w:r>
      <w:r w:rsidRPr="00EC49DA">
        <w:rPr>
          <w:color w:val="000000" w:themeColor="text1"/>
        </w:rPr>
        <w:t>e sammensætningen af dyreholdet</w:t>
      </w:r>
      <w:r w:rsidR="0069383D" w:rsidRPr="00EC49DA">
        <w:rPr>
          <w:color w:val="000000" w:themeColor="text1"/>
        </w:rPr>
        <w:t>. Der søges om</w:t>
      </w:r>
      <w:r w:rsidRPr="00EC49DA">
        <w:rPr>
          <w:color w:val="000000" w:themeColor="text1"/>
        </w:rPr>
        <w:t xml:space="preserve"> at reducere antallet af malkekøer og </w:t>
      </w:r>
      <w:r w:rsidR="00EC49DA">
        <w:rPr>
          <w:color w:val="000000" w:themeColor="text1"/>
        </w:rPr>
        <w:t xml:space="preserve">i stedet øge antallet af </w:t>
      </w:r>
      <w:r w:rsidRPr="00EC49DA">
        <w:rPr>
          <w:color w:val="000000" w:themeColor="text1"/>
        </w:rPr>
        <w:t>kvier</w:t>
      </w:r>
      <w:r w:rsidR="00EC49DA">
        <w:rPr>
          <w:color w:val="000000" w:themeColor="text1"/>
        </w:rPr>
        <w:t>.</w:t>
      </w:r>
      <w:r w:rsidRPr="00EC49DA">
        <w:rPr>
          <w:color w:val="000000" w:themeColor="text1"/>
        </w:rPr>
        <w:t xml:space="preserve"> Antallet af små tyrekalve vil være uændret. </w:t>
      </w:r>
    </w:p>
    <w:p w14:paraId="54987169" w14:textId="77777777" w:rsidR="0069383D" w:rsidRPr="00EC49DA" w:rsidRDefault="00374E85" w:rsidP="0069383D">
      <w:pPr>
        <w:rPr>
          <w:color w:val="000000" w:themeColor="text1"/>
        </w:rPr>
      </w:pPr>
      <w:r w:rsidRPr="00EC49DA">
        <w:rPr>
          <w:color w:val="000000" w:themeColor="text1"/>
        </w:rPr>
        <w:t>I forbindelse med ændringen reduceres det tilladte antal dyreenheder (DE) fra 473,6 til 455,3.</w:t>
      </w:r>
    </w:p>
    <w:p w14:paraId="7743A0CF" w14:textId="77777777" w:rsidR="0069383D" w:rsidRPr="00EC49DA" w:rsidRDefault="0069383D" w:rsidP="0069383D">
      <w:pPr>
        <w:rPr>
          <w:color w:val="000000" w:themeColor="text1"/>
        </w:rPr>
      </w:pPr>
    </w:p>
    <w:p w14:paraId="787D12F7" w14:textId="77777777" w:rsidR="0069383D" w:rsidRPr="00EC49DA" w:rsidRDefault="0069383D" w:rsidP="0069383D">
      <w:pPr>
        <w:rPr>
          <w:color w:val="000000" w:themeColor="text1"/>
        </w:rPr>
      </w:pPr>
      <w:r w:rsidRPr="00EC49DA">
        <w:rPr>
          <w:color w:val="000000" w:themeColor="text1"/>
        </w:rPr>
        <w:t>Ejendommen</w:t>
      </w:r>
      <w:r w:rsidR="00EC49DA">
        <w:rPr>
          <w:color w:val="000000" w:themeColor="text1"/>
        </w:rPr>
        <w:t xml:space="preserve">s nuværende dyrehold er tilladt efter en miljøgodkendelse (2009), et tillæg til miljøgodkendelse (2013) og en efterfølgende reduktion i tilladt dyrehold, da miljøgodkendelsen kun var delvist udnyttet (2015). </w:t>
      </w:r>
    </w:p>
    <w:p w14:paraId="714D91FA" w14:textId="77777777" w:rsidR="0069383D" w:rsidRDefault="0069383D" w:rsidP="0069383D">
      <w:pPr>
        <w:pStyle w:val="Overskrift2"/>
      </w:pPr>
      <w:r>
        <w:t>Afgørelse</w:t>
      </w:r>
    </w:p>
    <w:p w14:paraId="47E61496" w14:textId="77777777" w:rsidR="0069383D" w:rsidRDefault="0069383D" w:rsidP="0069383D">
      <w:pPr>
        <w:spacing w:after="120"/>
      </w:pPr>
      <w:r>
        <w:t>Vesthimmerlands Kommune træffer hermed afgørelse om, at det anmeldte skift i dyretype kan gennemføres. Det tilladte dyrehold på ejendommen, vil efter ændringen være som følgende:</w:t>
      </w:r>
    </w:p>
    <w:p w14:paraId="60B0A691" w14:textId="77777777" w:rsidR="00346822" w:rsidRDefault="00346822" w:rsidP="0069383D">
      <w:pPr>
        <w:spacing w:after="120"/>
      </w:pPr>
    </w:p>
    <w:tbl>
      <w:tblPr>
        <w:tblW w:w="4964" w:type="pct"/>
        <w:tblInd w:w="70"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20" w:firstRow="1" w:lastRow="0" w:firstColumn="0" w:lastColumn="0" w:noHBand="0" w:noVBand="0"/>
        <w:tblDescription w:val="#AltTextNotRequired"/>
      </w:tblPr>
      <w:tblGrid>
        <w:gridCol w:w="2593"/>
        <w:gridCol w:w="2421"/>
        <w:gridCol w:w="1767"/>
        <w:gridCol w:w="1767"/>
        <w:gridCol w:w="1098"/>
      </w:tblGrid>
      <w:tr w:rsidR="00431019" w14:paraId="55B2E618" w14:textId="77777777" w:rsidTr="00431019">
        <w:trPr>
          <w:trHeight w:val="587"/>
          <w:tblHeader/>
        </w:trPr>
        <w:tc>
          <w:tcPr>
            <w:tcW w:w="1344" w:type="pct"/>
            <w:tcBorders>
              <w:top w:val="single" w:sz="12" w:space="0" w:color="auto"/>
              <w:left w:val="single" w:sz="12" w:space="0" w:color="auto"/>
              <w:bottom w:val="single" w:sz="6" w:space="0" w:color="auto"/>
              <w:right w:val="single" w:sz="12" w:space="0" w:color="auto"/>
            </w:tcBorders>
            <w:shd w:val="clear" w:color="auto" w:fill="C0C0C0"/>
            <w:vAlign w:val="center"/>
          </w:tcPr>
          <w:p w14:paraId="73F2EDFA" w14:textId="77777777" w:rsidR="00431019" w:rsidRPr="00346822" w:rsidRDefault="00431019">
            <w:pPr>
              <w:keepNext/>
              <w:keepLines/>
              <w:spacing w:before="60" w:after="60"/>
              <w:jc w:val="center"/>
              <w:outlineLvl w:val="4"/>
              <w:rPr>
                <w:rFonts w:cstheme="minorHAnsi"/>
                <w:b/>
                <w:iCs/>
                <w:spacing w:val="10"/>
                <w:szCs w:val="20"/>
              </w:rPr>
            </w:pPr>
            <w:r w:rsidRPr="00346822">
              <w:rPr>
                <w:rFonts w:cstheme="minorHAnsi"/>
                <w:b/>
                <w:iCs/>
                <w:spacing w:val="10"/>
                <w:szCs w:val="20"/>
              </w:rPr>
              <w:t>Dyrehold</w:t>
            </w:r>
          </w:p>
        </w:tc>
        <w:tc>
          <w:tcPr>
            <w:tcW w:w="1255" w:type="pct"/>
            <w:tcBorders>
              <w:top w:val="single" w:sz="12" w:space="0" w:color="auto"/>
              <w:left w:val="single" w:sz="12" w:space="0" w:color="auto"/>
              <w:bottom w:val="single" w:sz="6" w:space="0" w:color="auto"/>
              <w:right w:val="single" w:sz="12" w:space="0" w:color="auto"/>
            </w:tcBorders>
            <w:shd w:val="clear" w:color="auto" w:fill="C0C0C0"/>
            <w:vAlign w:val="center"/>
          </w:tcPr>
          <w:p w14:paraId="49A07FD6" w14:textId="77777777" w:rsidR="00431019" w:rsidRPr="00346822" w:rsidRDefault="00431019">
            <w:pPr>
              <w:keepNext/>
              <w:keepLines/>
              <w:spacing w:before="60" w:after="60"/>
              <w:jc w:val="center"/>
              <w:rPr>
                <w:rFonts w:cstheme="minorHAnsi"/>
                <w:b/>
                <w:iCs/>
                <w:szCs w:val="20"/>
              </w:rPr>
            </w:pPr>
            <w:r w:rsidRPr="00346822">
              <w:rPr>
                <w:rFonts w:cstheme="minorHAnsi"/>
                <w:b/>
                <w:iCs/>
                <w:szCs w:val="20"/>
              </w:rPr>
              <w:t>Staldafsnit</w:t>
            </w:r>
          </w:p>
        </w:tc>
        <w:tc>
          <w:tcPr>
            <w:tcW w:w="916" w:type="pct"/>
            <w:tcBorders>
              <w:top w:val="single" w:sz="12" w:space="0" w:color="auto"/>
              <w:left w:val="single" w:sz="12" w:space="0" w:color="auto"/>
              <w:bottom w:val="single" w:sz="6" w:space="0" w:color="auto"/>
              <w:right w:val="single" w:sz="12" w:space="0" w:color="auto"/>
            </w:tcBorders>
            <w:shd w:val="clear" w:color="auto" w:fill="C0C0C0"/>
          </w:tcPr>
          <w:p w14:paraId="2D5523DD" w14:textId="77777777" w:rsidR="00431019" w:rsidRPr="00346822" w:rsidRDefault="00431019">
            <w:pPr>
              <w:keepNext/>
              <w:keepLines/>
              <w:spacing w:before="60" w:after="60"/>
              <w:jc w:val="center"/>
              <w:rPr>
                <w:rFonts w:cstheme="minorHAnsi"/>
                <w:b/>
                <w:iCs/>
                <w:szCs w:val="20"/>
              </w:rPr>
            </w:pPr>
            <w:r>
              <w:rPr>
                <w:rFonts w:cstheme="minorHAnsi"/>
                <w:b/>
                <w:iCs/>
                <w:szCs w:val="20"/>
              </w:rPr>
              <w:t>Bundtype</w:t>
            </w:r>
          </w:p>
        </w:tc>
        <w:tc>
          <w:tcPr>
            <w:tcW w:w="916" w:type="pct"/>
            <w:tcBorders>
              <w:top w:val="single" w:sz="12" w:space="0" w:color="auto"/>
              <w:left w:val="single" w:sz="12" w:space="0" w:color="auto"/>
              <w:bottom w:val="single" w:sz="6" w:space="0" w:color="auto"/>
              <w:right w:val="single" w:sz="12" w:space="0" w:color="auto"/>
            </w:tcBorders>
            <w:shd w:val="clear" w:color="auto" w:fill="C0C0C0"/>
            <w:vAlign w:val="center"/>
          </w:tcPr>
          <w:p w14:paraId="364D9713" w14:textId="77777777" w:rsidR="00431019" w:rsidRPr="00346822" w:rsidRDefault="00431019">
            <w:pPr>
              <w:keepNext/>
              <w:keepLines/>
              <w:spacing w:before="60" w:after="60"/>
              <w:jc w:val="center"/>
              <w:rPr>
                <w:rFonts w:cstheme="minorHAnsi"/>
                <w:b/>
                <w:iCs/>
                <w:szCs w:val="20"/>
              </w:rPr>
            </w:pPr>
            <w:r w:rsidRPr="00346822">
              <w:rPr>
                <w:rFonts w:cstheme="minorHAnsi"/>
                <w:b/>
                <w:iCs/>
                <w:szCs w:val="20"/>
              </w:rPr>
              <w:t xml:space="preserve">Antal </w:t>
            </w:r>
            <w:proofErr w:type="spellStart"/>
            <w:r w:rsidRPr="00346822">
              <w:rPr>
                <w:rFonts w:cstheme="minorHAnsi"/>
                <w:b/>
                <w:iCs/>
                <w:szCs w:val="20"/>
              </w:rPr>
              <w:t>årsdyr</w:t>
            </w:r>
            <w:proofErr w:type="spellEnd"/>
            <w:r w:rsidRPr="00346822">
              <w:rPr>
                <w:rFonts w:cstheme="minorHAnsi"/>
                <w:b/>
                <w:iCs/>
                <w:szCs w:val="20"/>
              </w:rPr>
              <w:t xml:space="preserve"> el. </w:t>
            </w:r>
            <w:proofErr w:type="spellStart"/>
            <w:r w:rsidRPr="00346822">
              <w:rPr>
                <w:rFonts w:cstheme="minorHAnsi"/>
                <w:b/>
                <w:iCs/>
                <w:szCs w:val="20"/>
              </w:rPr>
              <w:t>prod</w:t>
            </w:r>
            <w:proofErr w:type="spellEnd"/>
          </w:p>
        </w:tc>
        <w:tc>
          <w:tcPr>
            <w:tcW w:w="569" w:type="pct"/>
            <w:tcBorders>
              <w:top w:val="single" w:sz="12" w:space="0" w:color="auto"/>
              <w:left w:val="single" w:sz="12" w:space="0" w:color="auto"/>
              <w:bottom w:val="single" w:sz="4" w:space="0" w:color="auto"/>
              <w:right w:val="single" w:sz="12" w:space="0" w:color="auto"/>
            </w:tcBorders>
            <w:shd w:val="clear" w:color="auto" w:fill="C0C0C0"/>
            <w:vAlign w:val="center"/>
          </w:tcPr>
          <w:p w14:paraId="59A979CF" w14:textId="77777777" w:rsidR="00431019" w:rsidRPr="00346822" w:rsidRDefault="00431019">
            <w:pPr>
              <w:keepNext/>
              <w:keepLines/>
              <w:spacing w:before="60" w:after="60"/>
              <w:jc w:val="center"/>
              <w:rPr>
                <w:rFonts w:cstheme="minorHAnsi"/>
                <w:b/>
                <w:iCs/>
                <w:szCs w:val="20"/>
              </w:rPr>
            </w:pPr>
            <w:r w:rsidRPr="00346822">
              <w:rPr>
                <w:rFonts w:cstheme="minorHAnsi"/>
                <w:b/>
                <w:iCs/>
                <w:szCs w:val="20"/>
              </w:rPr>
              <w:t>DE</w:t>
            </w:r>
          </w:p>
        </w:tc>
      </w:tr>
      <w:tr w:rsidR="00431019" w14:paraId="564CC272" w14:textId="77777777" w:rsidTr="00431019">
        <w:trPr>
          <w:cantSplit/>
          <w:trHeight w:val="389"/>
        </w:trPr>
        <w:tc>
          <w:tcPr>
            <w:tcW w:w="1344" w:type="pct"/>
            <w:tcBorders>
              <w:top w:val="single" w:sz="6" w:space="0" w:color="auto"/>
              <w:left w:val="single" w:sz="12" w:space="0" w:color="auto"/>
              <w:bottom w:val="single" w:sz="6" w:space="0" w:color="auto"/>
              <w:right w:val="single" w:sz="12" w:space="0" w:color="auto"/>
            </w:tcBorders>
            <w:vAlign w:val="center"/>
          </w:tcPr>
          <w:p w14:paraId="4B321623" w14:textId="77777777" w:rsidR="00431019" w:rsidRDefault="00431019" w:rsidP="00431019">
            <w:pPr>
              <w:keepNext/>
              <w:keepLines/>
              <w:spacing w:before="60" w:after="60"/>
              <w:rPr>
                <w:rFonts w:cstheme="minorHAnsi"/>
                <w:iCs/>
                <w:szCs w:val="20"/>
              </w:rPr>
            </w:pPr>
            <w:r>
              <w:rPr>
                <w:rFonts w:cstheme="minorHAnsi"/>
                <w:iCs/>
                <w:szCs w:val="20"/>
              </w:rPr>
              <w:t xml:space="preserve">Årskøer (tung race) </w:t>
            </w:r>
          </w:p>
        </w:tc>
        <w:tc>
          <w:tcPr>
            <w:tcW w:w="1255" w:type="pct"/>
            <w:tcBorders>
              <w:top w:val="single" w:sz="6" w:space="0" w:color="auto"/>
              <w:left w:val="single" w:sz="12" w:space="0" w:color="auto"/>
              <w:bottom w:val="single" w:sz="6" w:space="0" w:color="auto"/>
              <w:right w:val="single" w:sz="12" w:space="0" w:color="auto"/>
            </w:tcBorders>
            <w:vAlign w:val="center"/>
          </w:tcPr>
          <w:p w14:paraId="5B881A60" w14:textId="77777777" w:rsidR="00431019" w:rsidRPr="00F55611" w:rsidRDefault="00431019" w:rsidP="00431019">
            <w:pPr>
              <w:keepNext/>
              <w:keepLines/>
              <w:spacing w:before="60" w:after="60"/>
              <w:jc w:val="center"/>
              <w:rPr>
                <w:rFonts w:cstheme="minorHAnsi"/>
                <w:iCs/>
                <w:szCs w:val="20"/>
              </w:rPr>
            </w:pPr>
            <w:r w:rsidRPr="00F55611">
              <w:rPr>
                <w:rFonts w:cstheme="minorHAnsi"/>
                <w:iCs/>
                <w:szCs w:val="20"/>
              </w:rPr>
              <w:t>Kostald</w:t>
            </w:r>
          </w:p>
        </w:tc>
        <w:tc>
          <w:tcPr>
            <w:tcW w:w="916" w:type="pct"/>
            <w:tcBorders>
              <w:top w:val="nil"/>
              <w:left w:val="single" w:sz="12" w:space="0" w:color="auto"/>
              <w:bottom w:val="single" w:sz="6" w:space="0" w:color="auto"/>
              <w:right w:val="single" w:sz="12" w:space="0" w:color="auto"/>
            </w:tcBorders>
          </w:tcPr>
          <w:p w14:paraId="0F68B0AA" w14:textId="77777777" w:rsidR="00431019" w:rsidRPr="00F55611" w:rsidRDefault="00431019" w:rsidP="00431019">
            <w:pPr>
              <w:keepNext/>
              <w:keepLines/>
              <w:spacing w:before="60" w:after="60"/>
              <w:jc w:val="center"/>
              <w:rPr>
                <w:rFonts w:cstheme="minorHAnsi"/>
                <w:iCs/>
                <w:szCs w:val="20"/>
              </w:rPr>
            </w:pPr>
            <w:r w:rsidRPr="00F55611">
              <w:rPr>
                <w:rFonts w:cstheme="minorHAnsi"/>
                <w:iCs/>
                <w:szCs w:val="20"/>
              </w:rPr>
              <w:t>Sengestald med spaltegulv og bagskyl</w:t>
            </w:r>
            <w:r w:rsidR="00F55611" w:rsidRPr="00F55611">
              <w:rPr>
                <w:rFonts w:cstheme="minorHAnsi"/>
                <w:iCs/>
                <w:szCs w:val="20"/>
              </w:rPr>
              <w:t>/ringkanal</w:t>
            </w:r>
          </w:p>
        </w:tc>
        <w:tc>
          <w:tcPr>
            <w:tcW w:w="916" w:type="pct"/>
            <w:tcBorders>
              <w:top w:val="nil"/>
              <w:left w:val="single" w:sz="12" w:space="0" w:color="auto"/>
              <w:bottom w:val="single" w:sz="6" w:space="0" w:color="auto"/>
              <w:right w:val="single" w:sz="12" w:space="0" w:color="auto"/>
            </w:tcBorders>
            <w:vAlign w:val="center"/>
          </w:tcPr>
          <w:p w14:paraId="3E4E30CA" w14:textId="77777777" w:rsidR="00431019" w:rsidRPr="00EB2D9B" w:rsidRDefault="00431019" w:rsidP="00431019">
            <w:pPr>
              <w:keepNext/>
              <w:keepLines/>
              <w:spacing w:before="60" w:after="60"/>
              <w:jc w:val="center"/>
              <w:rPr>
                <w:rFonts w:cstheme="minorHAnsi"/>
                <w:iCs/>
                <w:szCs w:val="20"/>
              </w:rPr>
            </w:pPr>
            <w:r w:rsidRPr="00EB2D9B">
              <w:rPr>
                <w:rFonts w:cstheme="minorHAnsi"/>
                <w:iCs/>
                <w:szCs w:val="20"/>
              </w:rPr>
              <w:t>245</w:t>
            </w:r>
          </w:p>
        </w:tc>
        <w:tc>
          <w:tcPr>
            <w:tcW w:w="569" w:type="pct"/>
            <w:tcBorders>
              <w:top w:val="single" w:sz="4" w:space="0" w:color="auto"/>
              <w:left w:val="single" w:sz="12" w:space="0" w:color="auto"/>
              <w:bottom w:val="single" w:sz="4" w:space="0" w:color="auto"/>
              <w:right w:val="single" w:sz="12" w:space="0" w:color="auto"/>
            </w:tcBorders>
            <w:vAlign w:val="center"/>
          </w:tcPr>
          <w:p w14:paraId="58B296B7" w14:textId="77777777" w:rsidR="00431019" w:rsidRDefault="00F1671E" w:rsidP="00431019">
            <w:pPr>
              <w:keepNext/>
              <w:keepLines/>
              <w:spacing w:before="60" w:after="60"/>
              <w:jc w:val="center"/>
              <w:rPr>
                <w:rFonts w:cstheme="minorHAnsi"/>
                <w:iCs/>
                <w:szCs w:val="20"/>
              </w:rPr>
            </w:pPr>
            <w:r>
              <w:rPr>
                <w:rFonts w:cstheme="minorHAnsi"/>
                <w:iCs/>
                <w:szCs w:val="20"/>
              </w:rPr>
              <w:t>32</w:t>
            </w:r>
            <w:r w:rsidR="00A20AFE">
              <w:rPr>
                <w:rFonts w:cstheme="minorHAnsi"/>
                <w:iCs/>
                <w:szCs w:val="20"/>
              </w:rPr>
              <w:t>6,7</w:t>
            </w:r>
          </w:p>
        </w:tc>
      </w:tr>
      <w:tr w:rsidR="00431019" w14:paraId="4A681064" w14:textId="77777777" w:rsidTr="00431019">
        <w:trPr>
          <w:trHeight w:val="448"/>
        </w:trPr>
        <w:tc>
          <w:tcPr>
            <w:tcW w:w="1344" w:type="pct"/>
            <w:tcBorders>
              <w:top w:val="single" w:sz="6" w:space="0" w:color="auto"/>
              <w:left w:val="single" w:sz="12" w:space="0" w:color="auto"/>
              <w:bottom w:val="single" w:sz="4" w:space="0" w:color="auto"/>
              <w:right w:val="single" w:sz="12" w:space="0" w:color="auto"/>
            </w:tcBorders>
            <w:vAlign w:val="center"/>
          </w:tcPr>
          <w:p w14:paraId="59CC72B1" w14:textId="77777777" w:rsidR="00431019" w:rsidRDefault="00431019" w:rsidP="00431019">
            <w:pPr>
              <w:keepNext/>
              <w:keepLines/>
              <w:spacing w:before="60" w:after="60"/>
              <w:rPr>
                <w:rFonts w:cstheme="minorHAnsi"/>
                <w:iCs/>
                <w:szCs w:val="20"/>
              </w:rPr>
            </w:pPr>
            <w:r>
              <w:rPr>
                <w:rFonts w:cstheme="minorHAnsi"/>
                <w:iCs/>
                <w:szCs w:val="20"/>
              </w:rPr>
              <w:t>Årskøer (tung race)</w:t>
            </w:r>
          </w:p>
        </w:tc>
        <w:tc>
          <w:tcPr>
            <w:tcW w:w="1255" w:type="pct"/>
            <w:tcBorders>
              <w:top w:val="single" w:sz="6" w:space="0" w:color="auto"/>
              <w:left w:val="single" w:sz="12" w:space="0" w:color="auto"/>
              <w:bottom w:val="single" w:sz="4" w:space="0" w:color="auto"/>
              <w:right w:val="single" w:sz="12" w:space="0" w:color="auto"/>
            </w:tcBorders>
            <w:vAlign w:val="center"/>
          </w:tcPr>
          <w:p w14:paraId="1358E3FE" w14:textId="77777777" w:rsidR="00431019" w:rsidRPr="00F55611" w:rsidRDefault="00431019" w:rsidP="00431019">
            <w:pPr>
              <w:keepNext/>
              <w:keepLines/>
              <w:spacing w:before="60" w:after="60"/>
              <w:jc w:val="center"/>
              <w:rPr>
                <w:rFonts w:cstheme="minorHAnsi"/>
                <w:iCs/>
                <w:szCs w:val="20"/>
              </w:rPr>
            </w:pPr>
            <w:r w:rsidRPr="00F55611">
              <w:rPr>
                <w:rFonts w:cstheme="minorHAnsi"/>
                <w:iCs/>
                <w:szCs w:val="20"/>
              </w:rPr>
              <w:t>Dybst</w:t>
            </w:r>
            <w:r w:rsidR="00A20AFE" w:rsidRPr="00F55611">
              <w:rPr>
                <w:rFonts w:cstheme="minorHAnsi"/>
                <w:iCs/>
                <w:szCs w:val="20"/>
              </w:rPr>
              <w:t>r</w:t>
            </w:r>
            <w:r w:rsidRPr="00F55611">
              <w:rPr>
                <w:rFonts w:cstheme="minorHAnsi"/>
                <w:iCs/>
                <w:szCs w:val="20"/>
              </w:rPr>
              <w:t>øelsesstald</w:t>
            </w:r>
          </w:p>
        </w:tc>
        <w:tc>
          <w:tcPr>
            <w:tcW w:w="916" w:type="pct"/>
            <w:tcBorders>
              <w:top w:val="single" w:sz="6" w:space="0" w:color="auto"/>
              <w:left w:val="single" w:sz="12" w:space="0" w:color="auto"/>
              <w:bottom w:val="single" w:sz="4" w:space="0" w:color="auto"/>
              <w:right w:val="single" w:sz="12" w:space="0" w:color="auto"/>
            </w:tcBorders>
          </w:tcPr>
          <w:p w14:paraId="542F4C22" w14:textId="77777777" w:rsidR="00431019" w:rsidRPr="00F55611" w:rsidRDefault="00431019" w:rsidP="00431019">
            <w:pPr>
              <w:keepNext/>
              <w:keepLines/>
              <w:spacing w:before="60" w:after="60"/>
              <w:jc w:val="center"/>
              <w:rPr>
                <w:rFonts w:cstheme="minorHAnsi"/>
                <w:iCs/>
                <w:szCs w:val="20"/>
              </w:rPr>
            </w:pPr>
            <w:r w:rsidRPr="00F55611">
              <w:rPr>
                <w:rFonts w:cstheme="minorHAnsi"/>
                <w:iCs/>
                <w:szCs w:val="20"/>
              </w:rPr>
              <w:t>Dybstrøelse</w:t>
            </w:r>
          </w:p>
        </w:tc>
        <w:tc>
          <w:tcPr>
            <w:tcW w:w="916" w:type="pct"/>
            <w:tcBorders>
              <w:top w:val="single" w:sz="6" w:space="0" w:color="auto"/>
              <w:left w:val="single" w:sz="12" w:space="0" w:color="auto"/>
              <w:bottom w:val="single" w:sz="4" w:space="0" w:color="auto"/>
              <w:right w:val="single" w:sz="12" w:space="0" w:color="auto"/>
            </w:tcBorders>
            <w:vAlign w:val="center"/>
          </w:tcPr>
          <w:p w14:paraId="35888B6B" w14:textId="77777777" w:rsidR="00431019" w:rsidRPr="00EB2D9B" w:rsidRDefault="00431019" w:rsidP="00431019">
            <w:pPr>
              <w:keepNext/>
              <w:keepLines/>
              <w:spacing w:before="60" w:after="60"/>
              <w:jc w:val="center"/>
              <w:rPr>
                <w:rFonts w:cstheme="minorHAnsi"/>
                <w:iCs/>
                <w:szCs w:val="20"/>
              </w:rPr>
            </w:pPr>
            <w:r w:rsidRPr="00EB2D9B">
              <w:rPr>
                <w:rFonts w:cstheme="minorHAnsi"/>
                <w:iCs/>
                <w:szCs w:val="20"/>
              </w:rPr>
              <w:t>24</w:t>
            </w:r>
          </w:p>
        </w:tc>
        <w:tc>
          <w:tcPr>
            <w:tcW w:w="569" w:type="pct"/>
            <w:tcBorders>
              <w:top w:val="single" w:sz="4" w:space="0" w:color="auto"/>
              <w:left w:val="single" w:sz="12" w:space="0" w:color="auto"/>
              <w:bottom w:val="single" w:sz="4" w:space="0" w:color="auto"/>
              <w:right w:val="single" w:sz="12" w:space="0" w:color="auto"/>
            </w:tcBorders>
            <w:vAlign w:val="center"/>
          </w:tcPr>
          <w:p w14:paraId="52596442" w14:textId="77777777" w:rsidR="00431019" w:rsidRDefault="00F1671E" w:rsidP="00431019">
            <w:pPr>
              <w:keepNext/>
              <w:keepLines/>
              <w:spacing w:before="60" w:after="60"/>
              <w:jc w:val="center"/>
              <w:rPr>
                <w:rFonts w:cstheme="minorHAnsi"/>
                <w:iCs/>
                <w:szCs w:val="20"/>
              </w:rPr>
            </w:pPr>
            <w:r>
              <w:rPr>
                <w:rFonts w:cstheme="minorHAnsi"/>
                <w:iCs/>
                <w:szCs w:val="20"/>
              </w:rPr>
              <w:t>32</w:t>
            </w:r>
            <w:r w:rsidR="00A20AFE">
              <w:rPr>
                <w:rFonts w:cstheme="minorHAnsi"/>
                <w:iCs/>
                <w:szCs w:val="20"/>
              </w:rPr>
              <w:t>,0</w:t>
            </w:r>
          </w:p>
        </w:tc>
      </w:tr>
      <w:tr w:rsidR="00431019" w14:paraId="298152CC" w14:textId="77777777" w:rsidTr="00431019">
        <w:trPr>
          <w:trHeight w:val="448"/>
        </w:trPr>
        <w:tc>
          <w:tcPr>
            <w:tcW w:w="1344" w:type="pct"/>
            <w:tcBorders>
              <w:top w:val="single" w:sz="6" w:space="0" w:color="auto"/>
              <w:left w:val="single" w:sz="12" w:space="0" w:color="auto"/>
              <w:bottom w:val="single" w:sz="4" w:space="0" w:color="auto"/>
              <w:right w:val="single" w:sz="12" w:space="0" w:color="auto"/>
            </w:tcBorders>
            <w:vAlign w:val="center"/>
          </w:tcPr>
          <w:p w14:paraId="1549B30F" w14:textId="77777777" w:rsidR="00431019" w:rsidRDefault="00431019" w:rsidP="00431019">
            <w:pPr>
              <w:keepNext/>
              <w:keepLines/>
              <w:spacing w:before="60" w:after="60"/>
              <w:rPr>
                <w:rFonts w:cstheme="minorHAnsi"/>
                <w:iCs/>
                <w:szCs w:val="20"/>
              </w:rPr>
            </w:pPr>
            <w:r>
              <w:rPr>
                <w:rFonts w:cstheme="minorHAnsi"/>
                <w:iCs/>
                <w:szCs w:val="20"/>
              </w:rPr>
              <w:t>Opdræt (0-6 mdr.)</w:t>
            </w:r>
          </w:p>
        </w:tc>
        <w:tc>
          <w:tcPr>
            <w:tcW w:w="1255" w:type="pct"/>
            <w:tcBorders>
              <w:top w:val="single" w:sz="6" w:space="0" w:color="auto"/>
              <w:left w:val="single" w:sz="12" w:space="0" w:color="auto"/>
              <w:bottom w:val="single" w:sz="4" w:space="0" w:color="auto"/>
              <w:right w:val="single" w:sz="12" w:space="0" w:color="auto"/>
            </w:tcBorders>
            <w:vAlign w:val="center"/>
          </w:tcPr>
          <w:p w14:paraId="4766FB0C" w14:textId="77777777" w:rsidR="00431019" w:rsidRPr="00F55611" w:rsidRDefault="00431019" w:rsidP="00431019">
            <w:pPr>
              <w:keepNext/>
              <w:keepLines/>
              <w:spacing w:before="60" w:after="60"/>
              <w:jc w:val="center"/>
              <w:rPr>
                <w:rFonts w:cstheme="minorHAnsi"/>
                <w:iCs/>
                <w:szCs w:val="20"/>
              </w:rPr>
            </w:pPr>
            <w:r w:rsidRPr="00F55611">
              <w:rPr>
                <w:rFonts w:cstheme="minorHAnsi"/>
                <w:iCs/>
                <w:szCs w:val="20"/>
              </w:rPr>
              <w:t>Kalve- og opdrætsstald</w:t>
            </w:r>
          </w:p>
        </w:tc>
        <w:tc>
          <w:tcPr>
            <w:tcW w:w="916" w:type="pct"/>
            <w:tcBorders>
              <w:top w:val="single" w:sz="6" w:space="0" w:color="auto"/>
              <w:left w:val="single" w:sz="12" w:space="0" w:color="auto"/>
              <w:bottom w:val="single" w:sz="4" w:space="0" w:color="auto"/>
              <w:right w:val="single" w:sz="12" w:space="0" w:color="auto"/>
            </w:tcBorders>
          </w:tcPr>
          <w:p w14:paraId="54B9E8D4" w14:textId="77777777" w:rsidR="00431019" w:rsidRPr="00F55611" w:rsidRDefault="00431019" w:rsidP="00431019">
            <w:pPr>
              <w:keepNext/>
              <w:keepLines/>
              <w:spacing w:before="60" w:after="60"/>
              <w:jc w:val="center"/>
              <w:rPr>
                <w:rFonts w:cstheme="minorHAnsi"/>
                <w:iCs/>
                <w:szCs w:val="20"/>
              </w:rPr>
            </w:pPr>
            <w:r w:rsidRPr="00F55611">
              <w:rPr>
                <w:rFonts w:cstheme="minorHAnsi"/>
                <w:iCs/>
                <w:szCs w:val="20"/>
              </w:rPr>
              <w:t>Dybstrøelse</w:t>
            </w:r>
          </w:p>
        </w:tc>
        <w:tc>
          <w:tcPr>
            <w:tcW w:w="916" w:type="pct"/>
            <w:tcBorders>
              <w:top w:val="single" w:sz="6" w:space="0" w:color="auto"/>
              <w:left w:val="single" w:sz="12" w:space="0" w:color="auto"/>
              <w:bottom w:val="single" w:sz="4" w:space="0" w:color="auto"/>
              <w:right w:val="single" w:sz="12" w:space="0" w:color="auto"/>
            </w:tcBorders>
            <w:vAlign w:val="center"/>
          </w:tcPr>
          <w:p w14:paraId="7B25F550" w14:textId="77777777" w:rsidR="00431019" w:rsidRPr="00EB2D9B" w:rsidRDefault="00431019" w:rsidP="00431019">
            <w:pPr>
              <w:keepNext/>
              <w:keepLines/>
              <w:spacing w:before="60" w:after="60"/>
              <w:jc w:val="center"/>
              <w:rPr>
                <w:rFonts w:cstheme="minorHAnsi"/>
                <w:iCs/>
                <w:szCs w:val="20"/>
              </w:rPr>
            </w:pPr>
            <w:r w:rsidRPr="00EB2D9B">
              <w:rPr>
                <w:rFonts w:cstheme="minorHAnsi"/>
                <w:iCs/>
                <w:szCs w:val="20"/>
              </w:rPr>
              <w:t>64</w:t>
            </w:r>
          </w:p>
        </w:tc>
        <w:tc>
          <w:tcPr>
            <w:tcW w:w="569" w:type="pct"/>
            <w:tcBorders>
              <w:top w:val="single" w:sz="4" w:space="0" w:color="auto"/>
              <w:left w:val="single" w:sz="12" w:space="0" w:color="auto"/>
              <w:bottom w:val="single" w:sz="4" w:space="0" w:color="auto"/>
              <w:right w:val="single" w:sz="12" w:space="0" w:color="auto"/>
            </w:tcBorders>
            <w:vAlign w:val="center"/>
          </w:tcPr>
          <w:p w14:paraId="7A40F844" w14:textId="77777777" w:rsidR="00431019" w:rsidRDefault="001C374D" w:rsidP="00431019">
            <w:pPr>
              <w:keepNext/>
              <w:keepLines/>
              <w:spacing w:before="60" w:after="60"/>
              <w:jc w:val="center"/>
              <w:rPr>
                <w:rFonts w:cstheme="minorHAnsi"/>
                <w:iCs/>
                <w:szCs w:val="20"/>
              </w:rPr>
            </w:pPr>
            <w:r>
              <w:rPr>
                <w:rFonts w:cstheme="minorHAnsi"/>
                <w:iCs/>
                <w:szCs w:val="20"/>
              </w:rPr>
              <w:t>17,3</w:t>
            </w:r>
          </w:p>
        </w:tc>
      </w:tr>
      <w:tr w:rsidR="00431019" w14:paraId="4450FE32" w14:textId="77777777" w:rsidTr="00431019">
        <w:trPr>
          <w:trHeight w:val="448"/>
        </w:trPr>
        <w:tc>
          <w:tcPr>
            <w:tcW w:w="1344" w:type="pct"/>
            <w:tcBorders>
              <w:top w:val="single" w:sz="6" w:space="0" w:color="auto"/>
              <w:left w:val="single" w:sz="12" w:space="0" w:color="auto"/>
              <w:bottom w:val="single" w:sz="4" w:space="0" w:color="auto"/>
              <w:right w:val="single" w:sz="12" w:space="0" w:color="auto"/>
            </w:tcBorders>
            <w:vAlign w:val="center"/>
          </w:tcPr>
          <w:p w14:paraId="61522CF5" w14:textId="77777777" w:rsidR="00431019" w:rsidRDefault="00431019" w:rsidP="00431019">
            <w:pPr>
              <w:keepNext/>
              <w:keepLines/>
              <w:spacing w:before="60" w:after="60"/>
              <w:rPr>
                <w:rFonts w:cstheme="minorHAnsi"/>
                <w:iCs/>
                <w:szCs w:val="20"/>
              </w:rPr>
            </w:pPr>
            <w:r>
              <w:rPr>
                <w:rFonts w:cstheme="minorHAnsi"/>
                <w:iCs/>
                <w:szCs w:val="20"/>
              </w:rPr>
              <w:t>Opdræt (6 mdr.- kælvning)</w:t>
            </w:r>
          </w:p>
        </w:tc>
        <w:tc>
          <w:tcPr>
            <w:tcW w:w="1255" w:type="pct"/>
            <w:tcBorders>
              <w:top w:val="single" w:sz="6" w:space="0" w:color="auto"/>
              <w:left w:val="single" w:sz="12" w:space="0" w:color="auto"/>
              <w:bottom w:val="single" w:sz="4" w:space="0" w:color="auto"/>
              <w:right w:val="single" w:sz="12" w:space="0" w:color="auto"/>
            </w:tcBorders>
            <w:vAlign w:val="center"/>
          </w:tcPr>
          <w:p w14:paraId="28938C78" w14:textId="77777777" w:rsidR="00431019" w:rsidRPr="00F55611" w:rsidRDefault="00431019" w:rsidP="00431019">
            <w:pPr>
              <w:keepNext/>
              <w:keepLines/>
              <w:spacing w:before="60" w:after="60"/>
              <w:jc w:val="center"/>
              <w:rPr>
                <w:rFonts w:cstheme="minorHAnsi"/>
                <w:iCs/>
                <w:szCs w:val="20"/>
              </w:rPr>
            </w:pPr>
            <w:r w:rsidRPr="00F55611">
              <w:rPr>
                <w:rFonts w:cstheme="minorHAnsi"/>
                <w:iCs/>
                <w:szCs w:val="20"/>
              </w:rPr>
              <w:t>Kalve- og opdrætsstald</w:t>
            </w:r>
          </w:p>
        </w:tc>
        <w:tc>
          <w:tcPr>
            <w:tcW w:w="916" w:type="pct"/>
            <w:tcBorders>
              <w:top w:val="single" w:sz="6" w:space="0" w:color="auto"/>
              <w:left w:val="single" w:sz="12" w:space="0" w:color="auto"/>
              <w:bottom w:val="single" w:sz="4" w:space="0" w:color="auto"/>
              <w:right w:val="single" w:sz="12" w:space="0" w:color="auto"/>
            </w:tcBorders>
          </w:tcPr>
          <w:p w14:paraId="3F80ACCA" w14:textId="7C255AB2" w:rsidR="00431019" w:rsidRPr="00F55611" w:rsidRDefault="00F55611" w:rsidP="00431019">
            <w:pPr>
              <w:keepNext/>
              <w:keepLines/>
              <w:spacing w:before="60" w:after="60"/>
              <w:jc w:val="center"/>
              <w:rPr>
                <w:rFonts w:cstheme="minorHAnsi"/>
                <w:iCs/>
                <w:szCs w:val="20"/>
              </w:rPr>
            </w:pPr>
            <w:r w:rsidRPr="00F55611">
              <w:rPr>
                <w:rFonts w:cstheme="minorHAnsi"/>
                <w:iCs/>
                <w:szCs w:val="20"/>
              </w:rPr>
              <w:t xml:space="preserve">Sengestald med </w:t>
            </w:r>
            <w:r w:rsidR="00C90F62" w:rsidRPr="00F55611">
              <w:rPr>
                <w:rFonts w:cstheme="minorHAnsi"/>
                <w:iCs/>
                <w:szCs w:val="20"/>
              </w:rPr>
              <w:t>spaltegulv og bagskyl/ringkanal</w:t>
            </w:r>
          </w:p>
        </w:tc>
        <w:tc>
          <w:tcPr>
            <w:tcW w:w="916" w:type="pct"/>
            <w:tcBorders>
              <w:top w:val="single" w:sz="6" w:space="0" w:color="auto"/>
              <w:left w:val="single" w:sz="12" w:space="0" w:color="auto"/>
              <w:bottom w:val="single" w:sz="4" w:space="0" w:color="auto"/>
              <w:right w:val="single" w:sz="12" w:space="0" w:color="auto"/>
            </w:tcBorders>
            <w:vAlign w:val="center"/>
          </w:tcPr>
          <w:p w14:paraId="46718904" w14:textId="77777777" w:rsidR="00431019" w:rsidRPr="00EB2D9B" w:rsidRDefault="00F55611" w:rsidP="00431019">
            <w:pPr>
              <w:keepNext/>
              <w:keepLines/>
              <w:spacing w:before="60" w:after="60"/>
              <w:jc w:val="center"/>
              <w:rPr>
                <w:rFonts w:cstheme="minorHAnsi"/>
                <w:iCs/>
                <w:szCs w:val="20"/>
              </w:rPr>
            </w:pPr>
            <w:r>
              <w:rPr>
                <w:rFonts w:cstheme="minorHAnsi"/>
                <w:iCs/>
                <w:szCs w:val="20"/>
              </w:rPr>
              <w:t>75</w:t>
            </w:r>
          </w:p>
        </w:tc>
        <w:tc>
          <w:tcPr>
            <w:tcW w:w="569" w:type="pct"/>
            <w:tcBorders>
              <w:top w:val="single" w:sz="4" w:space="0" w:color="auto"/>
              <w:left w:val="single" w:sz="12" w:space="0" w:color="auto"/>
              <w:bottom w:val="single" w:sz="4" w:space="0" w:color="auto"/>
              <w:right w:val="single" w:sz="12" w:space="0" w:color="auto"/>
            </w:tcBorders>
            <w:vAlign w:val="center"/>
          </w:tcPr>
          <w:p w14:paraId="0CA22ACF" w14:textId="77777777" w:rsidR="00431019" w:rsidRDefault="00EF69BA" w:rsidP="00431019">
            <w:pPr>
              <w:keepNext/>
              <w:keepLines/>
              <w:spacing w:before="60" w:after="60"/>
              <w:jc w:val="center"/>
              <w:rPr>
                <w:rFonts w:cstheme="minorHAnsi"/>
                <w:iCs/>
                <w:szCs w:val="20"/>
              </w:rPr>
            </w:pPr>
            <w:r>
              <w:rPr>
                <w:rFonts w:cstheme="minorHAnsi"/>
                <w:iCs/>
                <w:szCs w:val="20"/>
              </w:rPr>
              <w:t>39,3</w:t>
            </w:r>
          </w:p>
        </w:tc>
      </w:tr>
      <w:tr w:rsidR="00431019" w14:paraId="54185A66" w14:textId="77777777" w:rsidTr="00431019">
        <w:trPr>
          <w:trHeight w:val="448"/>
        </w:trPr>
        <w:tc>
          <w:tcPr>
            <w:tcW w:w="1344" w:type="pct"/>
            <w:tcBorders>
              <w:top w:val="single" w:sz="6" w:space="0" w:color="auto"/>
              <w:left w:val="single" w:sz="12" w:space="0" w:color="auto"/>
              <w:bottom w:val="single" w:sz="4" w:space="0" w:color="auto"/>
              <w:right w:val="single" w:sz="12" w:space="0" w:color="auto"/>
            </w:tcBorders>
            <w:vAlign w:val="center"/>
          </w:tcPr>
          <w:p w14:paraId="7234AA70" w14:textId="77777777" w:rsidR="00431019" w:rsidRDefault="00431019" w:rsidP="00431019">
            <w:pPr>
              <w:keepNext/>
              <w:keepLines/>
              <w:spacing w:before="60" w:after="60"/>
              <w:rPr>
                <w:rFonts w:cstheme="minorHAnsi"/>
                <w:iCs/>
                <w:szCs w:val="20"/>
              </w:rPr>
            </w:pPr>
            <w:r>
              <w:rPr>
                <w:rFonts w:cstheme="minorHAnsi"/>
                <w:iCs/>
                <w:szCs w:val="20"/>
              </w:rPr>
              <w:t>Opdræt (6 mdr.- kælvning)</w:t>
            </w:r>
          </w:p>
        </w:tc>
        <w:tc>
          <w:tcPr>
            <w:tcW w:w="1255" w:type="pct"/>
            <w:tcBorders>
              <w:top w:val="single" w:sz="6" w:space="0" w:color="auto"/>
              <w:left w:val="single" w:sz="12" w:space="0" w:color="auto"/>
              <w:bottom w:val="single" w:sz="4" w:space="0" w:color="auto"/>
              <w:right w:val="single" w:sz="12" w:space="0" w:color="auto"/>
            </w:tcBorders>
            <w:vAlign w:val="center"/>
          </w:tcPr>
          <w:p w14:paraId="697B8891" w14:textId="77777777" w:rsidR="00431019" w:rsidRPr="00F55611" w:rsidRDefault="00F55611" w:rsidP="00431019">
            <w:pPr>
              <w:keepNext/>
              <w:keepLines/>
              <w:spacing w:before="60" w:after="60"/>
              <w:jc w:val="center"/>
              <w:rPr>
                <w:rFonts w:cstheme="minorHAnsi"/>
                <w:iCs/>
                <w:szCs w:val="20"/>
              </w:rPr>
            </w:pPr>
            <w:r w:rsidRPr="00F55611">
              <w:rPr>
                <w:rFonts w:cstheme="minorHAnsi"/>
                <w:iCs/>
                <w:szCs w:val="20"/>
              </w:rPr>
              <w:t>Dybstrøelsesstald</w:t>
            </w:r>
          </w:p>
        </w:tc>
        <w:tc>
          <w:tcPr>
            <w:tcW w:w="916" w:type="pct"/>
            <w:tcBorders>
              <w:top w:val="single" w:sz="6" w:space="0" w:color="auto"/>
              <w:left w:val="single" w:sz="12" w:space="0" w:color="auto"/>
              <w:bottom w:val="single" w:sz="4" w:space="0" w:color="auto"/>
              <w:right w:val="single" w:sz="12" w:space="0" w:color="auto"/>
            </w:tcBorders>
          </w:tcPr>
          <w:p w14:paraId="43330282" w14:textId="77777777" w:rsidR="00431019" w:rsidRPr="00F55611" w:rsidRDefault="00F55611" w:rsidP="00431019">
            <w:pPr>
              <w:keepNext/>
              <w:keepLines/>
              <w:spacing w:before="60" w:after="60"/>
              <w:jc w:val="center"/>
              <w:rPr>
                <w:rFonts w:cstheme="minorHAnsi"/>
                <w:iCs/>
                <w:szCs w:val="20"/>
              </w:rPr>
            </w:pPr>
            <w:r w:rsidRPr="00F55611">
              <w:rPr>
                <w:rFonts w:cstheme="minorHAnsi"/>
                <w:iCs/>
                <w:szCs w:val="20"/>
              </w:rPr>
              <w:t>Dybstrøelse</w:t>
            </w:r>
          </w:p>
        </w:tc>
        <w:tc>
          <w:tcPr>
            <w:tcW w:w="916" w:type="pct"/>
            <w:tcBorders>
              <w:top w:val="single" w:sz="6" w:space="0" w:color="auto"/>
              <w:left w:val="single" w:sz="12" w:space="0" w:color="auto"/>
              <w:bottom w:val="single" w:sz="4" w:space="0" w:color="auto"/>
              <w:right w:val="single" w:sz="12" w:space="0" w:color="auto"/>
            </w:tcBorders>
            <w:vAlign w:val="center"/>
          </w:tcPr>
          <w:p w14:paraId="16F41B48" w14:textId="77777777" w:rsidR="00431019" w:rsidRPr="00EB2D9B" w:rsidRDefault="00F55611" w:rsidP="00431019">
            <w:pPr>
              <w:keepNext/>
              <w:keepLines/>
              <w:spacing w:before="60" w:after="60"/>
              <w:jc w:val="center"/>
              <w:rPr>
                <w:rFonts w:cstheme="minorHAnsi"/>
                <w:iCs/>
                <w:szCs w:val="20"/>
              </w:rPr>
            </w:pPr>
            <w:r>
              <w:rPr>
                <w:rFonts w:cstheme="minorHAnsi"/>
                <w:iCs/>
                <w:szCs w:val="20"/>
              </w:rPr>
              <w:t>96</w:t>
            </w:r>
          </w:p>
        </w:tc>
        <w:tc>
          <w:tcPr>
            <w:tcW w:w="569" w:type="pct"/>
            <w:tcBorders>
              <w:top w:val="single" w:sz="4" w:space="0" w:color="auto"/>
              <w:left w:val="single" w:sz="12" w:space="0" w:color="auto"/>
              <w:bottom w:val="single" w:sz="4" w:space="0" w:color="auto"/>
              <w:right w:val="single" w:sz="12" w:space="0" w:color="auto"/>
            </w:tcBorders>
            <w:vAlign w:val="center"/>
          </w:tcPr>
          <w:p w14:paraId="2DC75BC5" w14:textId="77777777" w:rsidR="00431019" w:rsidRDefault="00EF69BA" w:rsidP="00431019">
            <w:pPr>
              <w:keepNext/>
              <w:keepLines/>
              <w:spacing w:before="60" w:after="60"/>
              <w:jc w:val="center"/>
              <w:rPr>
                <w:rFonts w:cstheme="minorHAnsi"/>
                <w:iCs/>
                <w:szCs w:val="20"/>
              </w:rPr>
            </w:pPr>
            <w:r>
              <w:rPr>
                <w:rFonts w:cstheme="minorHAnsi"/>
                <w:iCs/>
                <w:szCs w:val="20"/>
              </w:rPr>
              <w:t>38</w:t>
            </w:r>
          </w:p>
        </w:tc>
      </w:tr>
      <w:tr w:rsidR="00431019" w14:paraId="194DF4E0" w14:textId="77777777" w:rsidTr="00431019">
        <w:trPr>
          <w:trHeight w:val="448"/>
        </w:trPr>
        <w:tc>
          <w:tcPr>
            <w:tcW w:w="1344" w:type="pct"/>
            <w:tcBorders>
              <w:top w:val="single" w:sz="6" w:space="0" w:color="auto"/>
              <w:left w:val="single" w:sz="12" w:space="0" w:color="auto"/>
              <w:bottom w:val="single" w:sz="4" w:space="0" w:color="auto"/>
              <w:right w:val="single" w:sz="12" w:space="0" w:color="auto"/>
            </w:tcBorders>
            <w:vAlign w:val="center"/>
          </w:tcPr>
          <w:p w14:paraId="4550DFFC" w14:textId="77777777" w:rsidR="00431019" w:rsidRDefault="00431019" w:rsidP="00431019">
            <w:pPr>
              <w:keepNext/>
              <w:keepLines/>
              <w:spacing w:before="60" w:after="60"/>
              <w:rPr>
                <w:rFonts w:cstheme="minorHAnsi"/>
                <w:iCs/>
                <w:szCs w:val="20"/>
              </w:rPr>
            </w:pPr>
            <w:r>
              <w:rPr>
                <w:rFonts w:cstheme="minorHAnsi"/>
                <w:iCs/>
                <w:szCs w:val="20"/>
              </w:rPr>
              <w:t xml:space="preserve">Tyrekalve (40-60 kg) </w:t>
            </w:r>
          </w:p>
        </w:tc>
        <w:tc>
          <w:tcPr>
            <w:tcW w:w="1255" w:type="pct"/>
            <w:tcBorders>
              <w:top w:val="single" w:sz="6" w:space="0" w:color="auto"/>
              <w:left w:val="single" w:sz="12" w:space="0" w:color="auto"/>
              <w:bottom w:val="single" w:sz="4" w:space="0" w:color="auto"/>
              <w:right w:val="single" w:sz="12" w:space="0" w:color="auto"/>
            </w:tcBorders>
            <w:vAlign w:val="center"/>
          </w:tcPr>
          <w:p w14:paraId="4AAD93B9" w14:textId="77777777" w:rsidR="00431019" w:rsidRPr="00F55611" w:rsidRDefault="00431019" w:rsidP="00431019">
            <w:pPr>
              <w:keepNext/>
              <w:keepLines/>
              <w:spacing w:before="60" w:after="60"/>
              <w:jc w:val="center"/>
              <w:rPr>
                <w:rFonts w:cstheme="minorHAnsi"/>
                <w:iCs/>
                <w:szCs w:val="20"/>
              </w:rPr>
            </w:pPr>
            <w:r w:rsidRPr="00F55611">
              <w:rPr>
                <w:rFonts w:cstheme="minorHAnsi"/>
                <w:iCs/>
                <w:szCs w:val="20"/>
              </w:rPr>
              <w:t>Kalve- og opdrætsstald</w:t>
            </w:r>
          </w:p>
        </w:tc>
        <w:tc>
          <w:tcPr>
            <w:tcW w:w="916" w:type="pct"/>
            <w:tcBorders>
              <w:top w:val="single" w:sz="6" w:space="0" w:color="auto"/>
              <w:left w:val="single" w:sz="12" w:space="0" w:color="auto"/>
              <w:bottom w:val="single" w:sz="4" w:space="0" w:color="auto"/>
              <w:right w:val="single" w:sz="12" w:space="0" w:color="auto"/>
            </w:tcBorders>
          </w:tcPr>
          <w:p w14:paraId="0008FD7F" w14:textId="77777777" w:rsidR="00431019" w:rsidRPr="00F55611" w:rsidRDefault="00431019" w:rsidP="00431019">
            <w:pPr>
              <w:keepNext/>
              <w:keepLines/>
              <w:spacing w:before="60" w:after="60"/>
              <w:jc w:val="center"/>
              <w:rPr>
                <w:rFonts w:cstheme="minorHAnsi"/>
                <w:iCs/>
                <w:szCs w:val="20"/>
              </w:rPr>
            </w:pPr>
            <w:r w:rsidRPr="00F55611">
              <w:rPr>
                <w:rFonts w:cstheme="minorHAnsi"/>
                <w:iCs/>
                <w:szCs w:val="20"/>
              </w:rPr>
              <w:t>Dybstrøelse</w:t>
            </w:r>
          </w:p>
        </w:tc>
        <w:tc>
          <w:tcPr>
            <w:tcW w:w="916" w:type="pct"/>
            <w:tcBorders>
              <w:top w:val="single" w:sz="6" w:space="0" w:color="auto"/>
              <w:left w:val="single" w:sz="12" w:space="0" w:color="auto"/>
              <w:bottom w:val="single" w:sz="4" w:space="0" w:color="auto"/>
              <w:right w:val="single" w:sz="12" w:space="0" w:color="auto"/>
            </w:tcBorders>
            <w:vAlign w:val="center"/>
          </w:tcPr>
          <w:p w14:paraId="73F1AA14" w14:textId="77777777" w:rsidR="00431019" w:rsidRPr="00EB2D9B" w:rsidRDefault="00431019" w:rsidP="00431019">
            <w:pPr>
              <w:keepNext/>
              <w:keepLines/>
              <w:spacing w:before="60" w:after="60"/>
              <w:jc w:val="center"/>
              <w:rPr>
                <w:rFonts w:cstheme="minorHAnsi"/>
                <w:iCs/>
                <w:szCs w:val="20"/>
              </w:rPr>
            </w:pPr>
            <w:r w:rsidRPr="00EB2D9B">
              <w:rPr>
                <w:rFonts w:cstheme="minorHAnsi"/>
                <w:iCs/>
                <w:szCs w:val="20"/>
              </w:rPr>
              <w:t>150</w:t>
            </w:r>
          </w:p>
        </w:tc>
        <w:tc>
          <w:tcPr>
            <w:tcW w:w="569" w:type="pct"/>
            <w:tcBorders>
              <w:top w:val="single" w:sz="4" w:space="0" w:color="auto"/>
              <w:left w:val="single" w:sz="12" w:space="0" w:color="auto"/>
              <w:bottom w:val="single" w:sz="4" w:space="0" w:color="auto"/>
              <w:right w:val="single" w:sz="12" w:space="0" w:color="auto"/>
            </w:tcBorders>
            <w:vAlign w:val="center"/>
          </w:tcPr>
          <w:p w14:paraId="1916C345" w14:textId="77777777" w:rsidR="00431019" w:rsidRDefault="00A20AFE" w:rsidP="00431019">
            <w:pPr>
              <w:keepNext/>
              <w:keepLines/>
              <w:spacing w:before="60" w:after="60"/>
              <w:jc w:val="center"/>
              <w:rPr>
                <w:rFonts w:cstheme="minorHAnsi"/>
                <w:iCs/>
                <w:szCs w:val="20"/>
              </w:rPr>
            </w:pPr>
            <w:r>
              <w:rPr>
                <w:rFonts w:cstheme="minorHAnsi"/>
                <w:iCs/>
                <w:szCs w:val="20"/>
              </w:rPr>
              <w:t>2,0</w:t>
            </w:r>
          </w:p>
        </w:tc>
      </w:tr>
      <w:tr w:rsidR="00A20AFE" w14:paraId="67CFA6AB" w14:textId="77777777" w:rsidTr="00431019">
        <w:trPr>
          <w:trHeight w:val="389"/>
        </w:trPr>
        <w:tc>
          <w:tcPr>
            <w:tcW w:w="1344" w:type="pct"/>
            <w:tcBorders>
              <w:top w:val="single" w:sz="12" w:space="0" w:color="auto"/>
              <w:left w:val="single" w:sz="12" w:space="0" w:color="auto"/>
              <w:bottom w:val="single" w:sz="12" w:space="0" w:color="auto"/>
              <w:right w:val="single" w:sz="12" w:space="0" w:color="auto"/>
            </w:tcBorders>
            <w:vAlign w:val="center"/>
          </w:tcPr>
          <w:p w14:paraId="5EB801CD" w14:textId="77777777" w:rsidR="00A20AFE" w:rsidRDefault="00A20AFE" w:rsidP="00A20AFE">
            <w:pPr>
              <w:keepNext/>
              <w:keepLines/>
              <w:spacing w:before="60" w:after="60"/>
              <w:rPr>
                <w:rFonts w:cstheme="minorHAnsi"/>
                <w:iCs/>
                <w:szCs w:val="20"/>
              </w:rPr>
            </w:pPr>
            <w:r>
              <w:rPr>
                <w:rFonts w:cstheme="minorHAnsi"/>
                <w:iCs/>
                <w:szCs w:val="20"/>
              </w:rPr>
              <w:t>Total DE</w:t>
            </w:r>
          </w:p>
        </w:tc>
        <w:tc>
          <w:tcPr>
            <w:tcW w:w="1255" w:type="pct"/>
            <w:tcBorders>
              <w:top w:val="single" w:sz="12" w:space="0" w:color="auto"/>
              <w:left w:val="single" w:sz="12" w:space="0" w:color="auto"/>
              <w:bottom w:val="single" w:sz="12" w:space="0" w:color="auto"/>
              <w:right w:val="single" w:sz="12" w:space="0" w:color="auto"/>
            </w:tcBorders>
            <w:shd w:val="clear" w:color="auto" w:fill="BFBFBF"/>
            <w:vAlign w:val="center"/>
          </w:tcPr>
          <w:p w14:paraId="5429F9CD" w14:textId="77777777" w:rsidR="00A20AFE" w:rsidRDefault="00A20AFE" w:rsidP="00A20AFE">
            <w:pPr>
              <w:keepNext/>
              <w:keepLines/>
              <w:spacing w:before="60" w:after="60"/>
              <w:jc w:val="center"/>
              <w:rPr>
                <w:rFonts w:cstheme="minorHAnsi"/>
                <w:iCs/>
                <w:szCs w:val="20"/>
              </w:rPr>
            </w:pPr>
          </w:p>
        </w:tc>
        <w:tc>
          <w:tcPr>
            <w:tcW w:w="916" w:type="pct"/>
            <w:tcBorders>
              <w:top w:val="single" w:sz="12" w:space="0" w:color="auto"/>
              <w:left w:val="single" w:sz="12" w:space="0" w:color="auto"/>
              <w:bottom w:val="single" w:sz="12" w:space="0" w:color="auto"/>
              <w:right w:val="single" w:sz="12" w:space="0" w:color="auto"/>
            </w:tcBorders>
            <w:shd w:val="clear" w:color="auto" w:fill="BFBFBF"/>
          </w:tcPr>
          <w:p w14:paraId="69610FA0" w14:textId="77777777" w:rsidR="00A20AFE" w:rsidRDefault="00A20AFE" w:rsidP="00A20AFE">
            <w:pPr>
              <w:keepNext/>
              <w:keepLines/>
              <w:spacing w:before="60" w:after="60"/>
              <w:jc w:val="center"/>
              <w:rPr>
                <w:rFonts w:cstheme="minorHAnsi"/>
                <w:iCs/>
                <w:szCs w:val="20"/>
              </w:rPr>
            </w:pPr>
          </w:p>
        </w:tc>
        <w:tc>
          <w:tcPr>
            <w:tcW w:w="916" w:type="pct"/>
            <w:tcBorders>
              <w:top w:val="single" w:sz="12" w:space="0" w:color="auto"/>
              <w:left w:val="single" w:sz="12" w:space="0" w:color="auto"/>
              <w:bottom w:val="single" w:sz="12" w:space="0" w:color="auto"/>
              <w:right w:val="single" w:sz="12" w:space="0" w:color="auto"/>
            </w:tcBorders>
            <w:shd w:val="clear" w:color="auto" w:fill="BFBFBF"/>
            <w:vAlign w:val="center"/>
          </w:tcPr>
          <w:p w14:paraId="4BA16B61" w14:textId="77777777" w:rsidR="00A20AFE" w:rsidRDefault="00A20AFE" w:rsidP="00A20AFE">
            <w:pPr>
              <w:keepNext/>
              <w:keepLines/>
              <w:spacing w:before="60" w:after="60"/>
              <w:jc w:val="center"/>
              <w:rPr>
                <w:rFonts w:cstheme="minorHAnsi"/>
                <w:iCs/>
                <w:szCs w:val="20"/>
              </w:rPr>
            </w:pPr>
          </w:p>
        </w:tc>
        <w:tc>
          <w:tcPr>
            <w:tcW w:w="569" w:type="pct"/>
            <w:tcBorders>
              <w:top w:val="single" w:sz="12" w:space="0" w:color="auto"/>
              <w:left w:val="single" w:sz="12" w:space="0" w:color="auto"/>
              <w:bottom w:val="single" w:sz="12" w:space="0" w:color="auto"/>
              <w:right w:val="single" w:sz="12" w:space="0" w:color="auto"/>
            </w:tcBorders>
            <w:shd w:val="clear" w:color="auto" w:fill="E0E0E0"/>
            <w:vAlign w:val="center"/>
          </w:tcPr>
          <w:p w14:paraId="0AA1448E" w14:textId="77777777" w:rsidR="00A20AFE" w:rsidRDefault="00A20AFE" w:rsidP="00A20AFE">
            <w:pPr>
              <w:keepNext/>
              <w:keepLines/>
              <w:spacing w:before="60" w:after="60"/>
              <w:jc w:val="center"/>
              <w:rPr>
                <w:rFonts w:cstheme="minorHAnsi"/>
                <w:iCs/>
                <w:szCs w:val="20"/>
              </w:rPr>
            </w:pPr>
            <w:r>
              <w:rPr>
                <w:rFonts w:cstheme="minorHAnsi"/>
                <w:iCs/>
                <w:szCs w:val="20"/>
              </w:rPr>
              <w:t>455,3</w:t>
            </w:r>
          </w:p>
        </w:tc>
      </w:tr>
    </w:tbl>
    <w:p w14:paraId="2439D8F9" w14:textId="77777777" w:rsidR="0069383D" w:rsidRDefault="0069383D" w:rsidP="0069383D"/>
    <w:p w14:paraId="5A457CAE" w14:textId="77777777" w:rsidR="0069383D" w:rsidRDefault="0069383D" w:rsidP="0069383D">
      <w:r>
        <w:lastRenderedPageBreak/>
        <w:t xml:space="preserve">Det anmeldte skift i dyretype opfylder ud fra en miljømæssig gennemgang anmeldeordningens betingelser og Vesthimmerlands Kommune har derfor samtidig truffet afgørelse om, at det ansøgte ikke kræver miljøgodkendelse eller -tilladelse efter husdyrbruglovens § 16 a eller § 16 b. </w:t>
      </w:r>
    </w:p>
    <w:p w14:paraId="36CD1034" w14:textId="77777777" w:rsidR="0069383D" w:rsidRDefault="0069383D" w:rsidP="0069383D"/>
    <w:p w14:paraId="73F3716E" w14:textId="77777777" w:rsidR="0069383D" w:rsidRDefault="0069383D" w:rsidP="0069383D">
      <w:r>
        <w:t>Afgørelsen er truffet efter § 21, stk. 4 jfr. § 16 i husdyrgodkendelsesbekendtgørelsen og er offentliggjort på kommunens hjemmeside.</w:t>
      </w:r>
    </w:p>
    <w:p w14:paraId="5D53814B" w14:textId="77777777" w:rsidR="0069383D" w:rsidRDefault="0069383D" w:rsidP="0069383D"/>
    <w:p w14:paraId="67940FA8" w14:textId="77777777" w:rsidR="0069383D" w:rsidRDefault="0069383D" w:rsidP="0069383D">
      <w:pPr>
        <w:pStyle w:val="Overskrift2"/>
      </w:pPr>
      <w:r>
        <w:t>Gyldighed</w:t>
      </w:r>
    </w:p>
    <w:p w14:paraId="36299213" w14:textId="77777777" w:rsidR="0069383D" w:rsidRDefault="0069383D" w:rsidP="0069383D">
      <w:r>
        <w:t>Denne afgørelse er gældende og vurderes udnyttet, når den er meddelt i sidste instans. Hvis afgørelsen ikke har været driftsmæssigt udnyttet helt eller delvist i 3 på hinanden følgende år, så bortfalder den del af afgørelsen, som ikke har været udnyttet i de seneste 3 år</w:t>
      </w:r>
      <w:r>
        <w:rPr>
          <w:rStyle w:val="Fodnotehenvisning"/>
        </w:rPr>
        <w:footnoteReference w:id="1"/>
      </w:r>
      <w:r>
        <w:t>.</w:t>
      </w:r>
    </w:p>
    <w:p w14:paraId="73D5A7E9" w14:textId="77777777" w:rsidR="0069383D" w:rsidRDefault="0069383D" w:rsidP="0069383D">
      <w:pPr>
        <w:pStyle w:val="Overskrift2"/>
      </w:pPr>
      <w:r>
        <w:t>Vurdering</w:t>
      </w:r>
    </w:p>
    <w:p w14:paraId="66977AA5" w14:textId="77777777" w:rsidR="0069383D" w:rsidRDefault="0069383D" w:rsidP="0069383D">
      <w:r>
        <w:t xml:space="preserve">Vesthimmerlands Kommune har gennemgået det indsendte materiale og vurderer, at det ansøgte skift i dyretype opfylder betingelserne i husdyrgodkendelsesbekendtgørelsens §§ 16 og 21, se bilag 2. </w:t>
      </w:r>
    </w:p>
    <w:p w14:paraId="5C490673" w14:textId="77777777" w:rsidR="0069383D" w:rsidRDefault="0069383D" w:rsidP="0069383D"/>
    <w:p w14:paraId="788942F0" w14:textId="77777777" w:rsidR="0069383D" w:rsidRDefault="0069383D" w:rsidP="0069383D">
      <w:r>
        <w:t xml:space="preserve">Det er desuden vurderet, at eftersom der ikke sker ændringer i bygninger og anlæg, men der sker en reduktion i ammoniak, så vil ændringen ikke have nogen betydning i forhold til fortidsminder, jorddiger, vandboringer, beskyttet natur, Natura 2000 eller arkæologiske interesser i området. </w:t>
      </w:r>
    </w:p>
    <w:p w14:paraId="44D9F73C" w14:textId="77777777" w:rsidR="0069383D" w:rsidRDefault="0069383D" w:rsidP="0069383D">
      <w:pPr>
        <w:pStyle w:val="Overskrift2"/>
      </w:pPr>
      <w:r>
        <w:t>Høring</w:t>
      </w:r>
    </w:p>
    <w:p w14:paraId="78EE90FC" w14:textId="03568322" w:rsidR="0069383D" w:rsidRDefault="00C90F62" w:rsidP="0069383D">
      <w:pPr>
        <w:rPr>
          <w:color w:val="000000" w:themeColor="text1"/>
        </w:rPr>
      </w:pPr>
      <w:r>
        <w:rPr>
          <w:color w:val="000000" w:themeColor="text1"/>
        </w:rPr>
        <w:t>Æ</w:t>
      </w:r>
      <w:r w:rsidR="0069383D">
        <w:rPr>
          <w:color w:val="000000" w:themeColor="text1"/>
        </w:rPr>
        <w:t>ndringen fortages i eksisterende staldbygninger</w:t>
      </w:r>
      <w:r>
        <w:rPr>
          <w:color w:val="000000" w:themeColor="text1"/>
        </w:rPr>
        <w:t xml:space="preserve">, </w:t>
      </w:r>
      <w:r w:rsidR="0069383D">
        <w:rPr>
          <w:color w:val="000000" w:themeColor="text1"/>
        </w:rPr>
        <w:t xml:space="preserve">der </w:t>
      </w:r>
      <w:r>
        <w:rPr>
          <w:color w:val="000000" w:themeColor="text1"/>
        </w:rPr>
        <w:t>kommer ikke e</w:t>
      </w:r>
      <w:r w:rsidR="0069383D">
        <w:rPr>
          <w:color w:val="000000" w:themeColor="text1"/>
        </w:rPr>
        <w:t xml:space="preserve">n øget forurening </w:t>
      </w:r>
      <w:r>
        <w:rPr>
          <w:color w:val="000000" w:themeColor="text1"/>
        </w:rPr>
        <w:t xml:space="preserve">og </w:t>
      </w:r>
      <w:r w:rsidR="0069383D">
        <w:rPr>
          <w:color w:val="000000" w:themeColor="text1"/>
        </w:rPr>
        <w:t>påvirkning</w:t>
      </w:r>
      <w:r>
        <w:rPr>
          <w:color w:val="000000" w:themeColor="text1"/>
        </w:rPr>
        <w:t xml:space="preserve">en af </w:t>
      </w:r>
      <w:r w:rsidR="0069383D">
        <w:rPr>
          <w:color w:val="000000" w:themeColor="text1"/>
        </w:rPr>
        <w:t>omkringboende</w:t>
      </w:r>
      <w:r>
        <w:rPr>
          <w:color w:val="000000" w:themeColor="text1"/>
        </w:rPr>
        <w:t xml:space="preserve"> er uændret. Det </w:t>
      </w:r>
      <w:r w:rsidR="0069383D">
        <w:rPr>
          <w:color w:val="000000" w:themeColor="text1"/>
        </w:rPr>
        <w:t>er de</w:t>
      </w:r>
      <w:r>
        <w:rPr>
          <w:color w:val="000000" w:themeColor="text1"/>
        </w:rPr>
        <w:t xml:space="preserve">rfor </w:t>
      </w:r>
      <w:r w:rsidR="0069383D">
        <w:rPr>
          <w:color w:val="000000" w:themeColor="text1"/>
        </w:rPr>
        <w:t>kommunens vurdering, at ændringen er af underordnet betydning</w:t>
      </w:r>
      <w:r>
        <w:rPr>
          <w:color w:val="000000" w:themeColor="text1"/>
        </w:rPr>
        <w:t xml:space="preserve">, og at det ikke er nødvendigt at foretage nabohøring. </w:t>
      </w:r>
    </w:p>
    <w:p w14:paraId="733D0BBB" w14:textId="77777777" w:rsidR="0069383D" w:rsidRDefault="0069383D" w:rsidP="0069383D">
      <w:pPr>
        <w:pStyle w:val="Overskrift2"/>
      </w:pPr>
      <w:r>
        <w:t>Klage- og søgsmål</w:t>
      </w:r>
    </w:p>
    <w:p w14:paraId="07F7EC43" w14:textId="77777777" w:rsidR="0069383D" w:rsidRDefault="0069383D" w:rsidP="0069383D">
      <w:r>
        <w:t>Der kan klages over kommunens afgørelse indtil 4 uger efter afgørelsen er offentligt bekendtgjort jf. § 79 i husdyrbrugloven. Alle, der har væsentlig, individuel interesse i sagen, samt en række foreninger og organisationer kan klage.</w:t>
      </w:r>
    </w:p>
    <w:p w14:paraId="4D2F8C66" w14:textId="77777777" w:rsidR="0069383D" w:rsidRDefault="0069383D" w:rsidP="0069383D"/>
    <w:p w14:paraId="3429F887" w14:textId="5FE1C944" w:rsidR="0069383D" w:rsidRDefault="0069383D" w:rsidP="0069383D">
      <w:r>
        <w:t xml:space="preserve">Klagen indsendes via hjemmesiden Nævnenes Hus </w:t>
      </w:r>
      <w:hyperlink r:id="rId9" w:tooltip="Link til Nævnenes Hus hjemmeside" w:history="1">
        <w:r>
          <w:rPr>
            <w:rStyle w:val="Hyperlink"/>
          </w:rPr>
          <w:t>https://naevneneshus.dk</w:t>
        </w:r>
      </w:hyperlink>
      <w:r>
        <w:t xml:space="preserve">. Klagen skal være modtaget senest </w:t>
      </w:r>
      <w:r>
        <w:rPr>
          <w:color w:val="000000" w:themeColor="text1"/>
        </w:rPr>
        <w:t xml:space="preserve">den </w:t>
      </w:r>
      <w:r w:rsidR="00544153">
        <w:rPr>
          <w:color w:val="000000" w:themeColor="text1"/>
        </w:rPr>
        <w:t>15. december 2025.</w:t>
      </w:r>
    </w:p>
    <w:p w14:paraId="493013DB" w14:textId="77777777" w:rsidR="0069383D" w:rsidRDefault="0069383D" w:rsidP="0069383D"/>
    <w:p w14:paraId="547696F8" w14:textId="77777777" w:rsidR="0069383D" w:rsidRDefault="0069383D" w:rsidP="0069383D">
      <w:r>
        <w:t>Der kan være gebyr på at klage. Reglerne kan ligeledes ses på hjemmesiden Nævnenes Hus.</w:t>
      </w:r>
    </w:p>
    <w:p w14:paraId="648A7CD6" w14:textId="77777777" w:rsidR="0069383D" w:rsidRDefault="0069383D" w:rsidP="0069383D"/>
    <w:p w14:paraId="2FE4084B" w14:textId="77777777" w:rsidR="0069383D" w:rsidRDefault="0069383D" w:rsidP="0069383D">
      <w:r>
        <w:t>Hvis kommunens afgørelse ønskes afprøvet ved en domstol, skal et evt. sagsanlæg i henhold til loven være anlagt inden 6 måneder efter, at afgørelsen er meddelt jf. § 90 i husdyrbrugloven.</w:t>
      </w:r>
    </w:p>
    <w:p w14:paraId="5A1EE3F6" w14:textId="77777777" w:rsidR="0069383D" w:rsidRDefault="0069383D" w:rsidP="0069383D">
      <w:pPr>
        <w:pStyle w:val="Overskrift2"/>
      </w:pPr>
      <w:r>
        <w:t>Yderligere</w:t>
      </w:r>
    </w:p>
    <w:p w14:paraId="6E1C2F7A" w14:textId="77777777" w:rsidR="0069383D" w:rsidRDefault="0069383D" w:rsidP="0069383D">
      <w:r>
        <w:t>Kommunen gør opmærksom på, at som part i sagen, har ret til fuld aktindsigt</w:t>
      </w:r>
      <w:r>
        <w:rPr>
          <w:rStyle w:val="Fodnotehenvisning"/>
        </w:rPr>
        <w:footnoteReference w:id="2"/>
      </w:r>
      <w:r>
        <w:t>.</w:t>
      </w:r>
    </w:p>
    <w:p w14:paraId="4A5656BA" w14:textId="77777777" w:rsidR="0069383D" w:rsidRDefault="0069383D" w:rsidP="0069383D"/>
    <w:p w14:paraId="6D49FDB3" w14:textId="77777777" w:rsidR="0069383D" w:rsidRDefault="0069383D" w:rsidP="0069383D">
      <w:r>
        <w:t xml:space="preserve">Hvis du har spørgsmål til denne afgørelse, er du velkommen til at kontakte Vesthimmerlands Kommune på telefon 9966 7000 eller mail </w:t>
      </w:r>
      <w:hyperlink r:id="rId10" w:tooltip="Mailadresse til kommunens landbrugsafdeling i Vesthimmerlands Kommune" w:history="1">
        <w:r>
          <w:rPr>
            <w:rStyle w:val="Hyperlink"/>
          </w:rPr>
          <w:t>landbrug@vesthimmerland.dk</w:t>
        </w:r>
      </w:hyperlink>
      <w:r>
        <w:t xml:space="preserve">. </w:t>
      </w:r>
    </w:p>
    <w:p w14:paraId="4A96BDF4" w14:textId="77777777" w:rsidR="00333453" w:rsidRPr="002E2D0E" w:rsidRDefault="00333453" w:rsidP="000A12A2"/>
    <w:p w14:paraId="14021249" w14:textId="77777777" w:rsidR="002C5F6E" w:rsidRPr="002E2D0E" w:rsidRDefault="002C5F6E" w:rsidP="00A263E6"/>
    <w:p w14:paraId="2E84296D" w14:textId="77777777" w:rsidR="000A207F" w:rsidRPr="002E2D0E" w:rsidRDefault="000A207F" w:rsidP="000A12A2">
      <w:r w:rsidRPr="002E2D0E">
        <w:t>Med venlig hilsen</w:t>
      </w:r>
    </w:p>
    <w:p w14:paraId="1F360933" w14:textId="77777777" w:rsidR="000A207F" w:rsidRPr="002E2D0E" w:rsidRDefault="000A207F" w:rsidP="000A12A2"/>
    <w:p w14:paraId="770BB1C1" w14:textId="77777777" w:rsidR="002E2D0E" w:rsidRPr="002E2D0E" w:rsidRDefault="002E2D0E" w:rsidP="002E2D0E">
      <w:pPr>
        <w:rPr>
          <w:rFonts w:cs="Arial"/>
        </w:rPr>
      </w:pPr>
      <w:r w:rsidRPr="002E2D0E">
        <w:rPr>
          <w:rFonts w:cs="Arial"/>
          <w:b/>
        </w:rPr>
        <w:t>Karin Holk</w:t>
      </w:r>
    </w:p>
    <w:p w14:paraId="16AF3D37" w14:textId="77777777" w:rsidR="0069383D" w:rsidRDefault="002E2D0E" w:rsidP="002E2D0E">
      <w:pPr>
        <w:rPr>
          <w:rFonts w:cs="Arial"/>
        </w:rPr>
      </w:pPr>
      <w:r w:rsidRPr="002E2D0E">
        <w:rPr>
          <w:rFonts w:cs="Arial"/>
        </w:rPr>
        <w:t>Miljøsagsbehandler, Biolog</w:t>
      </w:r>
    </w:p>
    <w:p w14:paraId="5BCC2372" w14:textId="77777777" w:rsidR="0069383D" w:rsidRDefault="0069383D">
      <w:pPr>
        <w:spacing w:after="200" w:line="276" w:lineRule="auto"/>
        <w:contextualSpacing w:val="0"/>
        <w:rPr>
          <w:rFonts w:cs="Arial"/>
        </w:rPr>
      </w:pPr>
      <w:r>
        <w:rPr>
          <w:rFonts w:cs="Arial"/>
        </w:rPr>
        <w:br w:type="page"/>
      </w:r>
    </w:p>
    <w:p w14:paraId="4178BCA8" w14:textId="77777777" w:rsidR="0069383D" w:rsidRDefault="0069383D" w:rsidP="0069383D">
      <w:pPr>
        <w:pStyle w:val="Overskrift2"/>
      </w:pPr>
      <w:r>
        <w:lastRenderedPageBreak/>
        <w:t>Data for det ansøgte:</w:t>
      </w:r>
    </w:p>
    <w:tbl>
      <w:tblPr>
        <w:tblStyle w:val="Tabel-Gitter"/>
        <w:tblW w:w="0" w:type="auto"/>
        <w:tblLook w:val="04A0" w:firstRow="1" w:lastRow="0" w:firstColumn="1" w:lastColumn="0" w:noHBand="0" w:noVBand="1"/>
        <w:tblDescription w:val="Datablad for ejendommen"/>
      </w:tblPr>
      <w:tblGrid>
        <w:gridCol w:w="2830"/>
        <w:gridCol w:w="6458"/>
      </w:tblGrid>
      <w:tr w:rsidR="0069383D" w14:paraId="4D1FEF7F" w14:textId="77777777" w:rsidTr="0069383D">
        <w:tc>
          <w:tcPr>
            <w:tcW w:w="2830" w:type="dxa"/>
            <w:tcBorders>
              <w:top w:val="single" w:sz="4" w:space="0" w:color="auto"/>
              <w:left w:val="single" w:sz="4" w:space="0" w:color="auto"/>
              <w:bottom w:val="single" w:sz="4" w:space="0" w:color="auto"/>
              <w:right w:val="single" w:sz="4" w:space="0" w:color="auto"/>
            </w:tcBorders>
            <w:hideMark/>
          </w:tcPr>
          <w:p w14:paraId="4FEA569E" w14:textId="77777777" w:rsidR="0069383D" w:rsidRDefault="0069383D">
            <w:pPr>
              <w:rPr>
                <w:noProof/>
                <w:szCs w:val="18"/>
              </w:rPr>
            </w:pPr>
            <w:r>
              <w:rPr>
                <w:noProof/>
                <w:szCs w:val="18"/>
              </w:rPr>
              <w:t>Ejer og ansøger</w:t>
            </w:r>
          </w:p>
        </w:tc>
        <w:tc>
          <w:tcPr>
            <w:tcW w:w="6458" w:type="dxa"/>
            <w:tcBorders>
              <w:top w:val="single" w:sz="4" w:space="0" w:color="auto"/>
              <w:left w:val="single" w:sz="4" w:space="0" w:color="auto"/>
              <w:bottom w:val="single" w:sz="4" w:space="0" w:color="auto"/>
              <w:right w:val="single" w:sz="4" w:space="0" w:color="auto"/>
            </w:tcBorders>
          </w:tcPr>
          <w:p w14:paraId="6C09C037" w14:textId="3E15E21B" w:rsidR="0069383D" w:rsidRDefault="004F5121">
            <w:pPr>
              <w:rPr>
                <w:noProof/>
                <w:szCs w:val="18"/>
              </w:rPr>
            </w:pPr>
            <w:r>
              <w:rPr>
                <w:noProof/>
                <w:szCs w:val="18"/>
              </w:rPr>
              <w:t xml:space="preserve">Anders Vadsholt, CVR </w:t>
            </w:r>
            <w:r w:rsidR="00591A47">
              <w:rPr>
                <w:noProof/>
                <w:szCs w:val="18"/>
              </w:rPr>
              <w:t>28364873</w:t>
            </w:r>
          </w:p>
        </w:tc>
      </w:tr>
      <w:tr w:rsidR="0069383D" w14:paraId="72F7ECAA" w14:textId="77777777" w:rsidTr="0069383D">
        <w:tc>
          <w:tcPr>
            <w:tcW w:w="2830" w:type="dxa"/>
            <w:tcBorders>
              <w:top w:val="single" w:sz="4" w:space="0" w:color="auto"/>
              <w:left w:val="single" w:sz="4" w:space="0" w:color="auto"/>
              <w:bottom w:val="single" w:sz="4" w:space="0" w:color="auto"/>
              <w:right w:val="single" w:sz="4" w:space="0" w:color="auto"/>
            </w:tcBorders>
            <w:hideMark/>
          </w:tcPr>
          <w:p w14:paraId="5D33BC2B" w14:textId="77777777" w:rsidR="0069383D" w:rsidRDefault="0069383D">
            <w:pPr>
              <w:rPr>
                <w:noProof/>
                <w:szCs w:val="18"/>
              </w:rPr>
            </w:pPr>
            <w:r>
              <w:rPr>
                <w:noProof/>
                <w:szCs w:val="18"/>
              </w:rPr>
              <w:t>BFE nr.</w:t>
            </w:r>
          </w:p>
        </w:tc>
        <w:tc>
          <w:tcPr>
            <w:tcW w:w="6458" w:type="dxa"/>
            <w:tcBorders>
              <w:top w:val="single" w:sz="4" w:space="0" w:color="auto"/>
              <w:left w:val="single" w:sz="4" w:space="0" w:color="auto"/>
              <w:bottom w:val="single" w:sz="4" w:space="0" w:color="auto"/>
              <w:right w:val="single" w:sz="4" w:space="0" w:color="auto"/>
            </w:tcBorders>
          </w:tcPr>
          <w:p w14:paraId="24C6A014" w14:textId="77777777" w:rsidR="0069383D" w:rsidRDefault="004F5121">
            <w:pPr>
              <w:rPr>
                <w:noProof/>
                <w:szCs w:val="18"/>
              </w:rPr>
            </w:pPr>
            <w:r>
              <w:rPr>
                <w:noProof/>
                <w:szCs w:val="18"/>
              </w:rPr>
              <w:t>10161621</w:t>
            </w:r>
          </w:p>
        </w:tc>
      </w:tr>
      <w:tr w:rsidR="0069383D" w14:paraId="41672F78" w14:textId="77777777" w:rsidTr="0069383D">
        <w:tc>
          <w:tcPr>
            <w:tcW w:w="2830" w:type="dxa"/>
            <w:tcBorders>
              <w:top w:val="single" w:sz="4" w:space="0" w:color="auto"/>
              <w:left w:val="single" w:sz="4" w:space="0" w:color="auto"/>
              <w:bottom w:val="single" w:sz="4" w:space="0" w:color="auto"/>
              <w:right w:val="single" w:sz="4" w:space="0" w:color="auto"/>
            </w:tcBorders>
            <w:hideMark/>
          </w:tcPr>
          <w:p w14:paraId="2C3F27F3" w14:textId="77777777" w:rsidR="0069383D" w:rsidRDefault="0069383D">
            <w:pPr>
              <w:rPr>
                <w:noProof/>
                <w:szCs w:val="18"/>
              </w:rPr>
            </w:pPr>
            <w:r>
              <w:rPr>
                <w:noProof/>
                <w:szCs w:val="18"/>
              </w:rPr>
              <w:t>Matrikel</w:t>
            </w:r>
          </w:p>
        </w:tc>
        <w:tc>
          <w:tcPr>
            <w:tcW w:w="6458" w:type="dxa"/>
            <w:tcBorders>
              <w:top w:val="single" w:sz="4" w:space="0" w:color="auto"/>
              <w:left w:val="single" w:sz="4" w:space="0" w:color="auto"/>
              <w:bottom w:val="single" w:sz="4" w:space="0" w:color="auto"/>
              <w:right w:val="single" w:sz="4" w:space="0" w:color="auto"/>
            </w:tcBorders>
          </w:tcPr>
          <w:p w14:paraId="0DEC683A" w14:textId="77777777" w:rsidR="0069383D" w:rsidRDefault="004F5121">
            <w:pPr>
              <w:rPr>
                <w:noProof/>
                <w:szCs w:val="18"/>
                <w:lang w:val="en-US"/>
              </w:rPr>
            </w:pPr>
            <w:r>
              <w:rPr>
                <w:noProof/>
                <w:szCs w:val="18"/>
                <w:lang w:val="en-US"/>
              </w:rPr>
              <w:t>6a, Grønnerup, Strandby</w:t>
            </w:r>
          </w:p>
        </w:tc>
      </w:tr>
      <w:tr w:rsidR="004F5121" w14:paraId="0002B23F" w14:textId="77777777" w:rsidTr="0069383D">
        <w:tc>
          <w:tcPr>
            <w:tcW w:w="2830" w:type="dxa"/>
            <w:tcBorders>
              <w:top w:val="single" w:sz="4" w:space="0" w:color="auto"/>
              <w:left w:val="single" w:sz="4" w:space="0" w:color="auto"/>
              <w:bottom w:val="single" w:sz="4" w:space="0" w:color="auto"/>
              <w:right w:val="single" w:sz="4" w:space="0" w:color="auto"/>
            </w:tcBorders>
            <w:hideMark/>
          </w:tcPr>
          <w:p w14:paraId="2E94E37D" w14:textId="77777777" w:rsidR="004F5121" w:rsidRDefault="004F5121" w:rsidP="004F5121">
            <w:pPr>
              <w:rPr>
                <w:noProof/>
                <w:szCs w:val="18"/>
              </w:rPr>
            </w:pPr>
            <w:r>
              <w:rPr>
                <w:noProof/>
                <w:szCs w:val="18"/>
              </w:rPr>
              <w:t>Ansøgningskema nr.</w:t>
            </w:r>
          </w:p>
        </w:tc>
        <w:tc>
          <w:tcPr>
            <w:tcW w:w="6458" w:type="dxa"/>
            <w:tcBorders>
              <w:top w:val="single" w:sz="4" w:space="0" w:color="auto"/>
              <w:left w:val="single" w:sz="4" w:space="0" w:color="auto"/>
              <w:bottom w:val="single" w:sz="4" w:space="0" w:color="auto"/>
              <w:right w:val="single" w:sz="4" w:space="0" w:color="auto"/>
            </w:tcBorders>
          </w:tcPr>
          <w:p w14:paraId="20E80489" w14:textId="77777777" w:rsidR="004F5121" w:rsidRDefault="004F5121" w:rsidP="004F5121">
            <w:pPr>
              <w:rPr>
                <w:noProof/>
                <w:szCs w:val="18"/>
                <w:lang w:val="en-US"/>
              </w:rPr>
            </w:pPr>
            <w:r>
              <w:rPr>
                <w:noProof/>
                <w:szCs w:val="18"/>
                <w:lang w:val="en-US"/>
              </w:rPr>
              <w:t xml:space="preserve">253139 </w:t>
            </w:r>
            <w:r w:rsidRPr="009D662B">
              <w:rPr>
                <w:noProof/>
                <w:szCs w:val="18"/>
                <w:lang w:val="en-US"/>
              </w:rPr>
              <w:t>(version 1)</w:t>
            </w:r>
            <w:r>
              <w:rPr>
                <w:noProof/>
                <w:szCs w:val="18"/>
                <w:lang w:val="en-US"/>
              </w:rPr>
              <w:t xml:space="preserve"> med bilag</w:t>
            </w:r>
          </w:p>
        </w:tc>
      </w:tr>
    </w:tbl>
    <w:p w14:paraId="027CD064" w14:textId="77777777" w:rsidR="0069383D" w:rsidRDefault="0069383D" w:rsidP="0069383D">
      <w:pPr>
        <w:rPr>
          <w:rFonts w:cs="Arial"/>
        </w:rPr>
      </w:pPr>
    </w:p>
    <w:p w14:paraId="095333F8" w14:textId="77777777" w:rsidR="0069383D" w:rsidRDefault="0069383D" w:rsidP="0069383D">
      <w:pPr>
        <w:pStyle w:val="Overskrift2"/>
      </w:pPr>
      <w:r>
        <w:t>Afgørelsen er sendt til:</w:t>
      </w:r>
    </w:p>
    <w:p w14:paraId="57FD75C7" w14:textId="77777777" w:rsidR="0069383D" w:rsidRPr="004F5121" w:rsidRDefault="0069383D" w:rsidP="004F5121">
      <w:pPr>
        <w:pStyle w:val="Listeafsnit"/>
        <w:numPr>
          <w:ilvl w:val="0"/>
          <w:numId w:val="7"/>
        </w:numPr>
        <w:rPr>
          <w:rFonts w:cs="Arial"/>
        </w:rPr>
      </w:pPr>
      <w:r>
        <w:rPr>
          <w:rFonts w:cs="Arial"/>
        </w:rPr>
        <w:t>Ejer</w:t>
      </w:r>
      <w:r w:rsidR="004F5121">
        <w:rPr>
          <w:rFonts w:cs="Arial"/>
        </w:rPr>
        <w:t xml:space="preserve"> og ansøger</w:t>
      </w:r>
      <w:r>
        <w:rPr>
          <w:rFonts w:cs="Arial"/>
        </w:rPr>
        <w:t xml:space="preserve">: </w:t>
      </w:r>
      <w:r w:rsidR="004F5121">
        <w:rPr>
          <w:rFonts w:cs="Arial"/>
        </w:rPr>
        <w:t>Anders Vadsholt</w:t>
      </w:r>
    </w:p>
    <w:p w14:paraId="319C2C02" w14:textId="77777777" w:rsidR="0069383D" w:rsidRDefault="0069383D" w:rsidP="0069383D">
      <w:pPr>
        <w:pStyle w:val="Listeafsnit"/>
        <w:numPr>
          <w:ilvl w:val="0"/>
          <w:numId w:val="7"/>
        </w:numPr>
        <w:rPr>
          <w:rFonts w:cs="Arial"/>
        </w:rPr>
      </w:pPr>
      <w:r>
        <w:rPr>
          <w:rFonts w:cs="Arial"/>
        </w:rPr>
        <w:t xml:space="preserve">Konsulent: </w:t>
      </w:r>
      <w:r w:rsidR="004F5121">
        <w:rPr>
          <w:rFonts w:cs="Arial"/>
        </w:rPr>
        <w:t>Karoline Holst</w:t>
      </w:r>
    </w:p>
    <w:p w14:paraId="4F5124F6" w14:textId="77777777" w:rsidR="0069383D" w:rsidRDefault="0069383D" w:rsidP="0069383D">
      <w:pPr>
        <w:pStyle w:val="Listeafsnit"/>
        <w:numPr>
          <w:ilvl w:val="0"/>
          <w:numId w:val="7"/>
        </w:numPr>
        <w:rPr>
          <w:rFonts w:cs="Arial"/>
        </w:rPr>
      </w:pPr>
      <w:r>
        <w:rPr>
          <w:rFonts w:cs="Arial"/>
        </w:rPr>
        <w:t xml:space="preserve">Danmarks Naturfredningsforening, </w:t>
      </w:r>
      <w:hyperlink r:id="rId11" w:tooltip="Mailadresse til DN i Vesthimmerland" w:history="1">
        <w:r>
          <w:rPr>
            <w:rStyle w:val="Hyperlink"/>
            <w:rFonts w:cs="Arial"/>
          </w:rPr>
          <w:t>dnvesthimmerland-sager@dn.dk</w:t>
        </w:r>
      </w:hyperlink>
      <w:r>
        <w:rPr>
          <w:rFonts w:cs="Arial"/>
        </w:rPr>
        <w:t xml:space="preserve"> og </w:t>
      </w:r>
      <w:hyperlink r:id="rId12" w:tooltip="Mailadresse til DN i Vesthimmerland" w:history="1">
        <w:r>
          <w:rPr>
            <w:rStyle w:val="Hyperlink"/>
            <w:rFonts w:cs="Arial"/>
          </w:rPr>
          <w:t>vesthimmerland@dn.dk</w:t>
        </w:r>
      </w:hyperlink>
      <w:r>
        <w:rPr>
          <w:rFonts w:cs="Arial"/>
        </w:rPr>
        <w:t xml:space="preserve"> </w:t>
      </w:r>
    </w:p>
    <w:p w14:paraId="7703E235" w14:textId="77777777" w:rsidR="0069383D" w:rsidRDefault="0069383D" w:rsidP="0069383D">
      <w:pPr>
        <w:rPr>
          <w:rFonts w:cs="Arial"/>
        </w:rPr>
      </w:pPr>
    </w:p>
    <w:p w14:paraId="6B09FA38" w14:textId="77777777" w:rsidR="0069383D" w:rsidRDefault="0069383D" w:rsidP="0069383D">
      <w:pPr>
        <w:pStyle w:val="Overskrift2"/>
      </w:pPr>
      <w:r>
        <w:t>Bilag</w:t>
      </w:r>
    </w:p>
    <w:p w14:paraId="78D136FE" w14:textId="77777777" w:rsidR="0069383D" w:rsidRDefault="0069383D" w:rsidP="0069383D">
      <w:pPr>
        <w:pStyle w:val="Listeafsnit"/>
        <w:spacing w:line="280" w:lineRule="atLeast"/>
        <w:ind w:left="0"/>
        <w:jc w:val="both"/>
        <w:rPr>
          <w:szCs w:val="18"/>
        </w:rPr>
      </w:pPr>
      <w:r>
        <w:rPr>
          <w:szCs w:val="18"/>
        </w:rPr>
        <w:t xml:space="preserve">1. Situationsplan </w:t>
      </w:r>
    </w:p>
    <w:p w14:paraId="0D37A9D5" w14:textId="77777777" w:rsidR="0069383D" w:rsidRDefault="0069383D" w:rsidP="0069383D">
      <w:pPr>
        <w:pStyle w:val="Listeafsnit"/>
        <w:spacing w:line="280" w:lineRule="atLeast"/>
        <w:ind w:left="0"/>
        <w:jc w:val="both"/>
        <w:rPr>
          <w:szCs w:val="18"/>
        </w:rPr>
      </w:pPr>
      <w:r>
        <w:rPr>
          <w:szCs w:val="18"/>
        </w:rPr>
        <w:t>2. Overholdelse af anmeldeordningens betingelser</w:t>
      </w:r>
    </w:p>
    <w:p w14:paraId="2B7B1816" w14:textId="77777777" w:rsidR="007C1C6E" w:rsidRDefault="007C1C6E" w:rsidP="0069383D">
      <w:pPr>
        <w:pStyle w:val="Overskrift2"/>
        <w:sectPr w:rsidR="007C1C6E" w:rsidSect="002E2D0E">
          <w:headerReference w:type="even" r:id="rId13"/>
          <w:headerReference w:type="default" r:id="rId14"/>
          <w:footerReference w:type="even" r:id="rId15"/>
          <w:footerReference w:type="default" r:id="rId16"/>
          <w:headerReference w:type="first" r:id="rId17"/>
          <w:footerReference w:type="first" r:id="rId18"/>
          <w:pgSz w:w="11906" w:h="16838" w:code="9"/>
          <w:pgMar w:top="1440" w:right="1080" w:bottom="1440" w:left="1080" w:header="113" w:footer="794" w:gutter="0"/>
          <w:cols w:space="708"/>
          <w:titlePg/>
          <w:docGrid w:linePitch="360"/>
        </w:sectPr>
      </w:pPr>
    </w:p>
    <w:p w14:paraId="2C57D750" w14:textId="77777777" w:rsidR="0069383D" w:rsidRDefault="0069383D" w:rsidP="0069383D">
      <w:pPr>
        <w:pStyle w:val="Overskrift2"/>
      </w:pPr>
      <w:r>
        <w:lastRenderedPageBreak/>
        <w:t>Bilag 1 - Oversigtskort</w:t>
      </w:r>
    </w:p>
    <w:p w14:paraId="40EBF14D" w14:textId="77777777" w:rsidR="0069383D" w:rsidRDefault="0069383D" w:rsidP="0069383D">
      <w:pPr>
        <w:rPr>
          <w:rFonts w:cs="Arial"/>
        </w:rPr>
      </w:pPr>
    </w:p>
    <w:p w14:paraId="3694FDA0" w14:textId="77777777" w:rsidR="0069383D" w:rsidRDefault="000F7B50" w:rsidP="0069383D">
      <w:pPr>
        <w:keepNext/>
      </w:pPr>
      <w:r w:rsidRPr="000F7B50">
        <w:rPr>
          <w:noProof/>
        </w:rPr>
        <w:drawing>
          <wp:inline distT="0" distB="0" distL="0" distR="0" wp14:anchorId="093FF9CF" wp14:editId="765F3C5C">
            <wp:extent cx="4982270" cy="5087060"/>
            <wp:effectExtent l="0" t="0" r="8890" b="0"/>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82270" cy="5087060"/>
                    </a:xfrm>
                    <a:prstGeom prst="rect">
                      <a:avLst/>
                    </a:prstGeom>
                  </pic:spPr>
                </pic:pic>
              </a:graphicData>
            </a:graphic>
          </wp:inline>
        </w:drawing>
      </w:r>
    </w:p>
    <w:p w14:paraId="0CD2B720" w14:textId="6DD55D25" w:rsidR="0069383D" w:rsidRDefault="0069383D" w:rsidP="0069383D">
      <w:pPr>
        <w:pStyle w:val="Billedtekst"/>
        <w:rPr>
          <w:color w:val="000000" w:themeColor="text1"/>
        </w:rPr>
      </w:pPr>
      <w:r>
        <w:t xml:space="preserve">Oversigtskort </w:t>
      </w:r>
      <w:r w:rsidR="009D662B">
        <w:t>–</w:t>
      </w:r>
      <w:r>
        <w:t xml:space="preserve"> </w:t>
      </w:r>
      <w:r w:rsidR="009D662B">
        <w:t>med staldangivelser.</w:t>
      </w:r>
    </w:p>
    <w:p w14:paraId="0AC7EB7E" w14:textId="77777777" w:rsidR="0069383D" w:rsidRDefault="0069383D" w:rsidP="0069383D">
      <w:pPr>
        <w:spacing w:after="200" w:line="276" w:lineRule="auto"/>
        <w:rPr>
          <w:i/>
          <w:iCs/>
          <w:color w:val="1F497D" w:themeColor="text2"/>
          <w:szCs w:val="18"/>
        </w:rPr>
      </w:pPr>
      <w:r>
        <w:br w:type="page"/>
      </w:r>
    </w:p>
    <w:p w14:paraId="32A20256" w14:textId="77777777" w:rsidR="0069383D" w:rsidRDefault="0069383D" w:rsidP="0069383D">
      <w:pPr>
        <w:pStyle w:val="Overskrift2"/>
        <w:spacing w:after="120"/>
      </w:pPr>
      <w:r>
        <w:lastRenderedPageBreak/>
        <w:t>Bilag 2 – Overholdelse af anmeldeordningens betingelser</w:t>
      </w:r>
    </w:p>
    <w:tbl>
      <w:tblPr>
        <w:tblStyle w:val="Tabel-Gitter"/>
        <w:tblW w:w="0" w:type="auto"/>
        <w:tblLook w:val="04A0" w:firstRow="1" w:lastRow="0" w:firstColumn="1" w:lastColumn="0" w:noHBand="0" w:noVBand="1"/>
        <w:tblDescription w:val="Skema med anmeldeordningens betingelser for anmeldelse af skift i dyretype, samt ansøgers oplysninger og kommunens vurdering af det ansøgte."/>
      </w:tblPr>
      <w:tblGrid>
        <w:gridCol w:w="4390"/>
        <w:gridCol w:w="5670"/>
      </w:tblGrid>
      <w:tr w:rsidR="0069383D" w14:paraId="16F3E6F9" w14:textId="77777777" w:rsidTr="007C1C6E">
        <w:tc>
          <w:tcPr>
            <w:tcW w:w="4390"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C40749D" w14:textId="77777777" w:rsidR="0069383D" w:rsidRDefault="0069383D">
            <w:pPr>
              <w:rPr>
                <w:b/>
                <w:sz w:val="20"/>
              </w:rPr>
            </w:pPr>
            <w:r>
              <w:rPr>
                <w:b/>
                <w:sz w:val="20"/>
              </w:rPr>
              <w:t xml:space="preserve">Betingelser jf. husdyrgodkendelsesbekendtgørelsen §16 </w:t>
            </w:r>
            <w:r w:rsidR="007C1C6E">
              <w:rPr>
                <w:b/>
                <w:sz w:val="20"/>
              </w:rPr>
              <w:t>(kun de relevante stk. er taget med)</w:t>
            </w:r>
          </w:p>
        </w:tc>
        <w:tc>
          <w:tcPr>
            <w:tcW w:w="5670"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1FC65692" w14:textId="77777777" w:rsidR="0069383D" w:rsidRDefault="0069383D">
            <w:pPr>
              <w:rPr>
                <w:b/>
              </w:rPr>
            </w:pPr>
            <w:r>
              <w:rPr>
                <w:b/>
                <w:sz w:val="20"/>
              </w:rPr>
              <w:t xml:space="preserve">Ansøgers oplysninger for det anmeldte </w:t>
            </w:r>
          </w:p>
        </w:tc>
      </w:tr>
      <w:tr w:rsidR="0069383D" w14:paraId="3BE713F2" w14:textId="77777777" w:rsidTr="007C1C6E">
        <w:tc>
          <w:tcPr>
            <w:tcW w:w="4390" w:type="dxa"/>
            <w:tcBorders>
              <w:top w:val="single" w:sz="4" w:space="0" w:color="auto"/>
              <w:left w:val="single" w:sz="4" w:space="0" w:color="auto"/>
              <w:bottom w:val="single" w:sz="4" w:space="0" w:color="auto"/>
              <w:right w:val="single" w:sz="4" w:space="0" w:color="auto"/>
            </w:tcBorders>
            <w:hideMark/>
          </w:tcPr>
          <w:p w14:paraId="25F0A052" w14:textId="77777777" w:rsidR="0069383D" w:rsidRDefault="0069383D">
            <w:r>
              <w:rPr>
                <w:b/>
              </w:rPr>
              <w:t>Stk. 2</w:t>
            </w:r>
            <w:r>
              <w:t>: Skift mellem dyretyper kan foretages inden for hver enkelt af de i nr. 1-5 nævnte dyregrupper, fra de i nr. 3-5 til de i nr. 1 og 2 nævnte dyregrupper eller fra den i nr. 2 til den i nr. 1 nævnte dyregruppe:</w:t>
            </w:r>
          </w:p>
          <w:p w14:paraId="1B4336AB" w14:textId="77777777" w:rsidR="0069383D" w:rsidRDefault="0069383D" w:rsidP="0069383D">
            <w:pPr>
              <w:pStyle w:val="Listeafsnit"/>
              <w:numPr>
                <w:ilvl w:val="0"/>
                <w:numId w:val="8"/>
              </w:numPr>
              <w:ind w:left="360"/>
            </w:pPr>
            <w:r>
              <w:t>Andet kvæg end malkekøer samt får, geder eller heste.</w:t>
            </w:r>
          </w:p>
          <w:p w14:paraId="7C94FF88" w14:textId="77777777" w:rsidR="0069383D" w:rsidRDefault="0069383D" w:rsidP="0069383D">
            <w:pPr>
              <w:pStyle w:val="Listeafsnit"/>
              <w:numPr>
                <w:ilvl w:val="0"/>
                <w:numId w:val="8"/>
              </w:numPr>
              <w:ind w:left="360"/>
            </w:pPr>
            <w:r>
              <w:t>Malkekøer.</w:t>
            </w:r>
          </w:p>
          <w:p w14:paraId="7B1BF432" w14:textId="77777777" w:rsidR="0069383D" w:rsidRDefault="0069383D" w:rsidP="0069383D">
            <w:pPr>
              <w:pStyle w:val="Listeafsnit"/>
              <w:numPr>
                <w:ilvl w:val="0"/>
                <w:numId w:val="8"/>
              </w:numPr>
              <w:ind w:left="360"/>
            </w:pPr>
            <w:r>
              <w:t>Slagtesvin, smågrise eller søer.</w:t>
            </w:r>
          </w:p>
          <w:p w14:paraId="7A7422AA" w14:textId="77777777" w:rsidR="0069383D" w:rsidRDefault="0069383D" w:rsidP="0069383D">
            <w:pPr>
              <w:pStyle w:val="Listeafsnit"/>
              <w:numPr>
                <w:ilvl w:val="0"/>
                <w:numId w:val="8"/>
              </w:numPr>
              <w:ind w:left="360"/>
            </w:pPr>
            <w:r>
              <w:t>Slagtekyllinger, høns eller andet fjerkræ.</w:t>
            </w:r>
          </w:p>
          <w:p w14:paraId="5462C161" w14:textId="77777777" w:rsidR="0069383D" w:rsidRDefault="0069383D" w:rsidP="0069383D">
            <w:pPr>
              <w:pStyle w:val="Listeafsnit"/>
              <w:numPr>
                <w:ilvl w:val="0"/>
                <w:numId w:val="8"/>
              </w:numPr>
              <w:ind w:left="360"/>
            </w:pPr>
            <w:r>
              <w:t>Mink eller andre kødædende pelsdyr.</w:t>
            </w:r>
          </w:p>
        </w:tc>
        <w:tc>
          <w:tcPr>
            <w:tcW w:w="5670" w:type="dxa"/>
            <w:tcBorders>
              <w:top w:val="single" w:sz="4" w:space="0" w:color="auto"/>
              <w:left w:val="single" w:sz="4" w:space="0" w:color="auto"/>
              <w:bottom w:val="single" w:sz="4" w:space="0" w:color="auto"/>
              <w:right w:val="single" w:sz="4" w:space="0" w:color="auto"/>
            </w:tcBorders>
          </w:tcPr>
          <w:p w14:paraId="6BA1762F" w14:textId="77777777" w:rsidR="00CC5429" w:rsidRDefault="0069383D">
            <w:r>
              <w:t>Ansøger har oplyst</w:t>
            </w:r>
            <w:r w:rsidR="00CC5429">
              <w:t>:</w:t>
            </w:r>
          </w:p>
          <w:p w14:paraId="2C3FE203" w14:textId="77777777" w:rsidR="00CC5429" w:rsidRPr="00923F85" w:rsidRDefault="00923F85" w:rsidP="00923F85">
            <w:pPr>
              <w:pStyle w:val="Listeafsnit"/>
              <w:numPr>
                <w:ilvl w:val="0"/>
                <w:numId w:val="11"/>
              </w:numPr>
            </w:pPr>
            <w:r>
              <w:t>A</w:t>
            </w:r>
            <w:r w:rsidR="0069383D" w:rsidRPr="00923F85">
              <w:t xml:space="preserve">t den nuværende produktion </w:t>
            </w:r>
            <w:r w:rsidR="00CC5429" w:rsidRPr="00923F85">
              <w:t>af malkekøer reduceres, og der i stedet kommer flere kvier (skift fra nr. 2 til nr. 1).</w:t>
            </w:r>
          </w:p>
          <w:p w14:paraId="29CE4729" w14:textId="77777777" w:rsidR="00CC5429" w:rsidRPr="00923F85" w:rsidRDefault="00CC5429" w:rsidP="00923F85">
            <w:pPr>
              <w:pStyle w:val="Listeafsnit"/>
              <w:numPr>
                <w:ilvl w:val="0"/>
                <w:numId w:val="11"/>
              </w:numPr>
            </w:pPr>
            <w:r w:rsidRPr="00923F85">
              <w:t>At ind- og udgangsalder for den nuværende kviebesætning ændres (skift inden for nr. 1).</w:t>
            </w:r>
          </w:p>
          <w:p w14:paraId="698CC0F7" w14:textId="77777777" w:rsidR="00CC5429" w:rsidRPr="00923F85" w:rsidRDefault="00CC5429" w:rsidP="00923F85">
            <w:pPr>
              <w:pStyle w:val="Listeafsnit"/>
              <w:numPr>
                <w:ilvl w:val="0"/>
                <w:numId w:val="11"/>
              </w:numPr>
            </w:pPr>
            <w:r w:rsidRPr="00923F85">
              <w:t>At avlstyren udgår</w:t>
            </w:r>
          </w:p>
          <w:p w14:paraId="57D3B219" w14:textId="77777777" w:rsidR="0069383D" w:rsidRPr="00923F85" w:rsidRDefault="00CC5429" w:rsidP="00923F85">
            <w:pPr>
              <w:pStyle w:val="Listeafsnit"/>
              <w:numPr>
                <w:ilvl w:val="0"/>
                <w:numId w:val="11"/>
              </w:numPr>
            </w:pPr>
            <w:r w:rsidRPr="00923F85">
              <w:t xml:space="preserve">At antallet af tyrekalve (40-60 kg) fortsætter uændret </w:t>
            </w:r>
          </w:p>
          <w:p w14:paraId="6F645846" w14:textId="77777777" w:rsidR="0069383D" w:rsidRDefault="0069383D"/>
          <w:p w14:paraId="779B648C" w14:textId="77777777" w:rsidR="0069383D" w:rsidRDefault="0069383D"/>
          <w:p w14:paraId="1F6D3716" w14:textId="77777777" w:rsidR="0069383D" w:rsidRDefault="0069383D">
            <w:pPr>
              <w:rPr>
                <w:b/>
              </w:rPr>
            </w:pPr>
            <w:r>
              <w:rPr>
                <w:i/>
              </w:rPr>
              <w:t>Vesthimmerlands Kommune vurderer, at skiftet kan foregå inden for de i nr. 1 og 2 nævnte dyregrupper</w:t>
            </w:r>
            <w:r w:rsidR="008445EF">
              <w:rPr>
                <w:i/>
              </w:rPr>
              <w:t>, hvis de relevante betingelser i § 16 stk. 3-9 er overholdt.</w:t>
            </w:r>
          </w:p>
        </w:tc>
      </w:tr>
      <w:tr w:rsidR="0069383D" w14:paraId="064A7916" w14:textId="77777777" w:rsidTr="007C1C6E">
        <w:tc>
          <w:tcPr>
            <w:tcW w:w="4390" w:type="dxa"/>
            <w:tcBorders>
              <w:top w:val="single" w:sz="4" w:space="0" w:color="auto"/>
              <w:left w:val="single" w:sz="4" w:space="0" w:color="auto"/>
              <w:bottom w:val="single" w:sz="4" w:space="0" w:color="auto"/>
              <w:right w:val="single" w:sz="4" w:space="0" w:color="auto"/>
            </w:tcBorders>
          </w:tcPr>
          <w:p w14:paraId="2AF4F34C" w14:textId="2C5E5C4B" w:rsidR="0069383D" w:rsidRDefault="00957997">
            <w:r w:rsidRPr="00957997">
              <w:rPr>
                <w:b/>
              </w:rPr>
              <w:t>stk. 8.</w:t>
            </w:r>
            <w:r>
              <w:rPr>
                <w:b/>
              </w:rPr>
              <w:t xml:space="preserve"> </w:t>
            </w:r>
            <w:r w:rsidR="00687925" w:rsidRPr="00687925">
              <w:t xml:space="preserve">Et skifte </w:t>
            </w:r>
            <w:r>
              <w:t>i ind- og udgangsalder for kvier er omfattet af kravet i § 16 stk. 8 om at antallet af dyreenheder ikke m</w:t>
            </w:r>
            <w:r w:rsidR="00765DA4">
              <w:t>å</w:t>
            </w:r>
            <w:r>
              <w:t xml:space="preserve"> øges.  </w:t>
            </w:r>
          </w:p>
          <w:p w14:paraId="12266FEC" w14:textId="77777777" w:rsidR="0069383D" w:rsidRDefault="0069383D"/>
          <w:p w14:paraId="67A064E2" w14:textId="77777777" w:rsidR="0069383D" w:rsidRDefault="0069383D"/>
          <w:p w14:paraId="0F4B1C21" w14:textId="77777777" w:rsidR="0069383D" w:rsidRDefault="0069383D"/>
          <w:p w14:paraId="4F82D24A" w14:textId="77777777" w:rsidR="0069383D" w:rsidRDefault="0069383D"/>
          <w:p w14:paraId="68CA327A" w14:textId="77777777" w:rsidR="0069383D" w:rsidRDefault="0069383D"/>
          <w:p w14:paraId="2FFF6B1B" w14:textId="77777777" w:rsidR="0069383D" w:rsidRDefault="0069383D"/>
          <w:p w14:paraId="74BCBD27" w14:textId="77777777" w:rsidR="0069383D" w:rsidRDefault="0069383D"/>
          <w:p w14:paraId="07B172EA" w14:textId="77777777" w:rsidR="0069383D" w:rsidRDefault="0069383D"/>
          <w:p w14:paraId="3D92244B" w14:textId="77777777" w:rsidR="0069383D" w:rsidRDefault="0069383D" w:rsidP="00687925"/>
        </w:tc>
        <w:tc>
          <w:tcPr>
            <w:tcW w:w="5670" w:type="dxa"/>
            <w:tcBorders>
              <w:top w:val="single" w:sz="4" w:space="0" w:color="auto"/>
              <w:left w:val="single" w:sz="4" w:space="0" w:color="auto"/>
              <w:bottom w:val="single" w:sz="4" w:space="0" w:color="auto"/>
              <w:right w:val="single" w:sz="4" w:space="0" w:color="auto"/>
            </w:tcBorders>
          </w:tcPr>
          <w:p w14:paraId="2A872E4F" w14:textId="77777777" w:rsidR="0069383D" w:rsidRPr="00EB2D9B" w:rsidRDefault="00EB2D9B">
            <w:r w:rsidRPr="00EB2D9B">
              <w:t>Beregninger for kvier der ændres i ind- og udgangsvægt</w:t>
            </w:r>
          </w:p>
          <w:tbl>
            <w:tblPr>
              <w:tblStyle w:val="Tabel-Gitter"/>
              <w:tblW w:w="0" w:type="auto"/>
              <w:tblLook w:val="04A0" w:firstRow="1" w:lastRow="0" w:firstColumn="1" w:lastColumn="0" w:noHBand="0" w:noVBand="1"/>
            </w:tblPr>
            <w:tblGrid>
              <w:gridCol w:w="1403"/>
              <w:gridCol w:w="752"/>
              <w:gridCol w:w="708"/>
              <w:gridCol w:w="709"/>
              <w:gridCol w:w="1100"/>
            </w:tblGrid>
            <w:tr w:rsidR="00687925" w14:paraId="08443D5A" w14:textId="77777777" w:rsidTr="00687925">
              <w:trPr>
                <w:trHeight w:val="245"/>
              </w:trPr>
              <w:tc>
                <w:tcPr>
                  <w:tcW w:w="1403" w:type="dxa"/>
                </w:tcPr>
                <w:p w14:paraId="1F08571B" w14:textId="77777777" w:rsidR="00687925" w:rsidRDefault="00687925"/>
              </w:tc>
              <w:tc>
                <w:tcPr>
                  <w:tcW w:w="1460" w:type="dxa"/>
                  <w:gridSpan w:val="2"/>
                </w:tcPr>
                <w:p w14:paraId="1E026873" w14:textId="77777777" w:rsidR="00687925" w:rsidRDefault="00687925">
                  <w:proofErr w:type="spellStart"/>
                  <w:r>
                    <w:t>Nudrift</w:t>
                  </w:r>
                  <w:proofErr w:type="spellEnd"/>
                  <w:r>
                    <w:t xml:space="preserve"> </w:t>
                  </w:r>
                </w:p>
                <w:p w14:paraId="5D6DBBBF" w14:textId="77777777" w:rsidR="00687925" w:rsidRDefault="00687925"/>
              </w:tc>
              <w:tc>
                <w:tcPr>
                  <w:tcW w:w="1809" w:type="dxa"/>
                  <w:gridSpan w:val="2"/>
                </w:tcPr>
                <w:p w14:paraId="55C88286" w14:textId="77777777" w:rsidR="00687925" w:rsidRDefault="00687925">
                  <w:r>
                    <w:t>Ansøgt drift</w:t>
                  </w:r>
                </w:p>
              </w:tc>
            </w:tr>
            <w:tr w:rsidR="00EB5205" w14:paraId="0D0B980C" w14:textId="77777777" w:rsidTr="00687925">
              <w:trPr>
                <w:trHeight w:val="245"/>
              </w:trPr>
              <w:tc>
                <w:tcPr>
                  <w:tcW w:w="1403" w:type="dxa"/>
                </w:tcPr>
                <w:p w14:paraId="3CF26409" w14:textId="77777777" w:rsidR="00EB5205" w:rsidRDefault="00687925">
                  <w:r>
                    <w:t>Ind- og udgangsalder</w:t>
                  </w:r>
                </w:p>
              </w:tc>
              <w:tc>
                <w:tcPr>
                  <w:tcW w:w="752" w:type="dxa"/>
                </w:tcPr>
                <w:p w14:paraId="39F48BE8" w14:textId="77777777" w:rsidR="00EB5205" w:rsidRDefault="00EB5205">
                  <w:r>
                    <w:t>Antal</w:t>
                  </w:r>
                </w:p>
              </w:tc>
              <w:tc>
                <w:tcPr>
                  <w:tcW w:w="708" w:type="dxa"/>
                </w:tcPr>
                <w:p w14:paraId="75A80690" w14:textId="77777777" w:rsidR="00EB5205" w:rsidRDefault="00824D5E">
                  <w:r>
                    <w:t>DE</w:t>
                  </w:r>
                </w:p>
              </w:tc>
              <w:tc>
                <w:tcPr>
                  <w:tcW w:w="709" w:type="dxa"/>
                </w:tcPr>
                <w:p w14:paraId="4A10C6DC" w14:textId="77777777" w:rsidR="00EB5205" w:rsidRDefault="00EB5205">
                  <w:r>
                    <w:t xml:space="preserve">Antal </w:t>
                  </w:r>
                </w:p>
              </w:tc>
              <w:tc>
                <w:tcPr>
                  <w:tcW w:w="1100" w:type="dxa"/>
                </w:tcPr>
                <w:p w14:paraId="00A9CC34" w14:textId="77777777" w:rsidR="00EB5205" w:rsidRDefault="00824D5E">
                  <w:r>
                    <w:t>DE</w:t>
                  </w:r>
                </w:p>
              </w:tc>
            </w:tr>
            <w:tr w:rsidR="00687925" w14:paraId="43488EB9" w14:textId="77777777" w:rsidTr="00687925">
              <w:tc>
                <w:tcPr>
                  <w:tcW w:w="1403" w:type="dxa"/>
                </w:tcPr>
                <w:p w14:paraId="10D4BDD5" w14:textId="77777777" w:rsidR="00687925" w:rsidRDefault="00687925">
                  <w:r>
                    <w:t>0-4 mdr.</w:t>
                  </w:r>
                </w:p>
              </w:tc>
              <w:tc>
                <w:tcPr>
                  <w:tcW w:w="752" w:type="dxa"/>
                </w:tcPr>
                <w:p w14:paraId="4C835F92" w14:textId="77777777" w:rsidR="00687925" w:rsidRDefault="00327956">
                  <w:r>
                    <w:t>49</w:t>
                  </w:r>
                </w:p>
              </w:tc>
              <w:tc>
                <w:tcPr>
                  <w:tcW w:w="708" w:type="dxa"/>
                </w:tcPr>
                <w:p w14:paraId="66F6354C" w14:textId="77777777" w:rsidR="00687925" w:rsidRDefault="00EB2D9B">
                  <w:r>
                    <w:t>12,4</w:t>
                  </w:r>
                </w:p>
              </w:tc>
              <w:tc>
                <w:tcPr>
                  <w:tcW w:w="709" w:type="dxa"/>
                </w:tcPr>
                <w:p w14:paraId="0E679142" w14:textId="77777777" w:rsidR="00687925" w:rsidRDefault="00327956">
                  <w:r>
                    <w:t>0</w:t>
                  </w:r>
                </w:p>
              </w:tc>
              <w:tc>
                <w:tcPr>
                  <w:tcW w:w="1100" w:type="dxa"/>
                </w:tcPr>
                <w:p w14:paraId="363C52FD" w14:textId="77777777" w:rsidR="00687925" w:rsidRDefault="00327956">
                  <w:r>
                    <w:t>0</w:t>
                  </w:r>
                </w:p>
              </w:tc>
            </w:tr>
            <w:tr w:rsidR="00687925" w14:paraId="15E2A202" w14:textId="77777777" w:rsidTr="00687925">
              <w:tc>
                <w:tcPr>
                  <w:tcW w:w="1403" w:type="dxa"/>
                </w:tcPr>
                <w:p w14:paraId="51982EBD" w14:textId="77777777" w:rsidR="00687925" w:rsidRDefault="00687925">
                  <w:r>
                    <w:t>0-6 mdr.</w:t>
                  </w:r>
                </w:p>
              </w:tc>
              <w:tc>
                <w:tcPr>
                  <w:tcW w:w="752" w:type="dxa"/>
                </w:tcPr>
                <w:p w14:paraId="5645F934" w14:textId="77777777" w:rsidR="00687925" w:rsidRDefault="00327956">
                  <w:r>
                    <w:t>0</w:t>
                  </w:r>
                </w:p>
              </w:tc>
              <w:tc>
                <w:tcPr>
                  <w:tcW w:w="708" w:type="dxa"/>
                </w:tcPr>
                <w:p w14:paraId="557612FC" w14:textId="77777777" w:rsidR="00687925" w:rsidRDefault="00327956">
                  <w:r>
                    <w:t>0</w:t>
                  </w:r>
                </w:p>
              </w:tc>
              <w:tc>
                <w:tcPr>
                  <w:tcW w:w="709" w:type="dxa"/>
                </w:tcPr>
                <w:p w14:paraId="2DC3383F" w14:textId="77777777" w:rsidR="00687925" w:rsidRDefault="00327956">
                  <w:r>
                    <w:t>64</w:t>
                  </w:r>
                </w:p>
              </w:tc>
              <w:tc>
                <w:tcPr>
                  <w:tcW w:w="1100" w:type="dxa"/>
                </w:tcPr>
                <w:p w14:paraId="3551958A" w14:textId="77777777" w:rsidR="00687925" w:rsidRDefault="00327956">
                  <w:r>
                    <w:t>17,3</w:t>
                  </w:r>
                </w:p>
              </w:tc>
            </w:tr>
            <w:tr w:rsidR="00687925" w14:paraId="77130A32" w14:textId="77777777" w:rsidTr="00687925">
              <w:tc>
                <w:tcPr>
                  <w:tcW w:w="1403" w:type="dxa"/>
                </w:tcPr>
                <w:p w14:paraId="326DD628" w14:textId="77777777" w:rsidR="00687925" w:rsidRDefault="00687925">
                  <w:r>
                    <w:t>12-17 mdr.</w:t>
                  </w:r>
                </w:p>
              </w:tc>
              <w:tc>
                <w:tcPr>
                  <w:tcW w:w="752" w:type="dxa"/>
                </w:tcPr>
                <w:p w14:paraId="3ABD958C" w14:textId="77777777" w:rsidR="00687925" w:rsidRDefault="008445EF">
                  <w:r>
                    <w:t>102</w:t>
                  </w:r>
                </w:p>
              </w:tc>
              <w:tc>
                <w:tcPr>
                  <w:tcW w:w="708" w:type="dxa"/>
                </w:tcPr>
                <w:p w14:paraId="161EED9C" w14:textId="77777777" w:rsidR="00687925" w:rsidRDefault="008445EF">
                  <w:r>
                    <w:t>45,3</w:t>
                  </w:r>
                </w:p>
              </w:tc>
              <w:tc>
                <w:tcPr>
                  <w:tcW w:w="709" w:type="dxa"/>
                </w:tcPr>
                <w:p w14:paraId="3B8E33AB" w14:textId="77777777" w:rsidR="00687925" w:rsidRDefault="00327956">
                  <w:r>
                    <w:t>0</w:t>
                  </w:r>
                </w:p>
              </w:tc>
              <w:tc>
                <w:tcPr>
                  <w:tcW w:w="1100" w:type="dxa"/>
                </w:tcPr>
                <w:p w14:paraId="5960F139" w14:textId="77777777" w:rsidR="00687925" w:rsidRDefault="008445EF">
                  <w:r>
                    <w:t>0</w:t>
                  </w:r>
                </w:p>
              </w:tc>
            </w:tr>
            <w:tr w:rsidR="00687925" w14:paraId="4F82FCE2" w14:textId="77777777" w:rsidTr="00687925">
              <w:tc>
                <w:tcPr>
                  <w:tcW w:w="1403" w:type="dxa"/>
                </w:tcPr>
                <w:p w14:paraId="307B0EFC" w14:textId="77777777" w:rsidR="00687925" w:rsidRDefault="00687925">
                  <w:r>
                    <w:t>6-2</w:t>
                  </w:r>
                  <w:r w:rsidR="008445EF">
                    <w:t>4</w:t>
                  </w:r>
                  <w:r>
                    <w:t xml:space="preserve"> mdr.</w:t>
                  </w:r>
                </w:p>
              </w:tc>
              <w:tc>
                <w:tcPr>
                  <w:tcW w:w="752" w:type="dxa"/>
                </w:tcPr>
                <w:p w14:paraId="7BFAA5E5" w14:textId="77777777" w:rsidR="00687925" w:rsidRDefault="008445EF">
                  <w:r>
                    <w:t>0</w:t>
                  </w:r>
                </w:p>
              </w:tc>
              <w:tc>
                <w:tcPr>
                  <w:tcW w:w="708" w:type="dxa"/>
                </w:tcPr>
                <w:p w14:paraId="59BB45EA" w14:textId="77777777" w:rsidR="00687925" w:rsidRDefault="008445EF">
                  <w:r>
                    <w:t>0</w:t>
                  </w:r>
                </w:p>
              </w:tc>
              <w:tc>
                <w:tcPr>
                  <w:tcW w:w="709" w:type="dxa"/>
                </w:tcPr>
                <w:p w14:paraId="00760870" w14:textId="77777777" w:rsidR="00687925" w:rsidRDefault="008445EF">
                  <w:r>
                    <w:t>87</w:t>
                  </w:r>
                </w:p>
              </w:tc>
              <w:tc>
                <w:tcPr>
                  <w:tcW w:w="1100" w:type="dxa"/>
                </w:tcPr>
                <w:p w14:paraId="4B2E6FC7" w14:textId="77777777" w:rsidR="00687925" w:rsidRDefault="00327956">
                  <w:r>
                    <w:t>39,</w:t>
                  </w:r>
                  <w:r w:rsidR="00EB2D9B">
                    <w:t>3</w:t>
                  </w:r>
                </w:p>
              </w:tc>
            </w:tr>
            <w:tr w:rsidR="00687925" w14:paraId="5C430A9E" w14:textId="77777777" w:rsidTr="00327956">
              <w:tc>
                <w:tcPr>
                  <w:tcW w:w="1403" w:type="dxa"/>
                </w:tcPr>
                <w:p w14:paraId="6F2C5C5D" w14:textId="77777777" w:rsidR="00687925" w:rsidRPr="00687925" w:rsidRDefault="00687925">
                  <w:pPr>
                    <w:rPr>
                      <w:b/>
                    </w:rPr>
                  </w:pPr>
                  <w:r w:rsidRPr="00687925">
                    <w:rPr>
                      <w:b/>
                    </w:rPr>
                    <w:t>Total</w:t>
                  </w:r>
                </w:p>
              </w:tc>
              <w:tc>
                <w:tcPr>
                  <w:tcW w:w="752" w:type="dxa"/>
                  <w:shd w:val="clear" w:color="auto" w:fill="595959" w:themeFill="text1" w:themeFillTint="A6"/>
                </w:tcPr>
                <w:p w14:paraId="13E05C11" w14:textId="77777777" w:rsidR="00687925" w:rsidRDefault="00687925"/>
              </w:tc>
              <w:tc>
                <w:tcPr>
                  <w:tcW w:w="708" w:type="dxa"/>
                </w:tcPr>
                <w:p w14:paraId="2138AA74" w14:textId="77777777" w:rsidR="00687925" w:rsidRDefault="00EB2D9B">
                  <w:r>
                    <w:t>57,7</w:t>
                  </w:r>
                </w:p>
              </w:tc>
              <w:tc>
                <w:tcPr>
                  <w:tcW w:w="709" w:type="dxa"/>
                  <w:shd w:val="clear" w:color="auto" w:fill="595959" w:themeFill="text1" w:themeFillTint="A6"/>
                </w:tcPr>
                <w:p w14:paraId="15EFF969" w14:textId="77777777" w:rsidR="00687925" w:rsidRDefault="00687925"/>
              </w:tc>
              <w:tc>
                <w:tcPr>
                  <w:tcW w:w="1100" w:type="dxa"/>
                </w:tcPr>
                <w:p w14:paraId="323FFFBF" w14:textId="77777777" w:rsidR="00687925" w:rsidRDefault="00EB2D9B">
                  <w:r>
                    <w:t>56,7</w:t>
                  </w:r>
                </w:p>
              </w:tc>
            </w:tr>
          </w:tbl>
          <w:p w14:paraId="12FB2D23" w14:textId="77777777" w:rsidR="0069383D" w:rsidRDefault="0069383D"/>
          <w:p w14:paraId="48FF541B" w14:textId="77777777" w:rsidR="0069383D" w:rsidRDefault="0069383D">
            <w:pPr>
              <w:rPr>
                <w:i/>
              </w:rPr>
            </w:pPr>
            <w:r>
              <w:rPr>
                <w:i/>
              </w:rPr>
              <w:t>Vesthimmerlands Kommune har kontrolleret beregningerne og vurderer, at betingelsen er opfyldt</w:t>
            </w:r>
          </w:p>
        </w:tc>
      </w:tr>
      <w:tr w:rsidR="00687925" w14:paraId="3CA8E800" w14:textId="77777777" w:rsidTr="007C1C6E">
        <w:tc>
          <w:tcPr>
            <w:tcW w:w="4390" w:type="dxa"/>
            <w:tcBorders>
              <w:top w:val="single" w:sz="4" w:space="0" w:color="auto"/>
              <w:left w:val="single" w:sz="4" w:space="0" w:color="auto"/>
              <w:bottom w:val="single" w:sz="4" w:space="0" w:color="auto"/>
              <w:right w:val="single" w:sz="4" w:space="0" w:color="auto"/>
            </w:tcBorders>
          </w:tcPr>
          <w:p w14:paraId="7213FC55" w14:textId="3FC96617" w:rsidR="00687925" w:rsidRDefault="00687925" w:rsidP="00687925">
            <w:r>
              <w:rPr>
                <w:b/>
              </w:rPr>
              <w:t xml:space="preserve">Stk. 4: </w:t>
            </w:r>
            <w:r w:rsidRPr="00687925">
              <w:t xml:space="preserve">Et </w:t>
            </w:r>
            <w:r w:rsidRPr="00765DA4">
              <w:t xml:space="preserve">skifte i dyretype fra malkekøer til kvier </w:t>
            </w:r>
            <w:r>
              <w:t xml:space="preserve">er </w:t>
            </w:r>
            <w:r w:rsidRPr="00765DA4">
              <w:t xml:space="preserve">omfattet af kravet i § 16 stk. 4 om at antallet af dyreenheder for den del der ændres skal reduceres med </w:t>
            </w:r>
            <w:r>
              <w:t>3</w:t>
            </w:r>
            <w:r w:rsidRPr="00765DA4">
              <w:t>0 %</w:t>
            </w:r>
            <w:r>
              <w:t>.</w:t>
            </w:r>
          </w:p>
          <w:p w14:paraId="03C443B1" w14:textId="77777777" w:rsidR="00687925" w:rsidRPr="00957997" w:rsidRDefault="00687925">
            <w:pPr>
              <w:rPr>
                <w:b/>
              </w:rPr>
            </w:pPr>
          </w:p>
        </w:tc>
        <w:tc>
          <w:tcPr>
            <w:tcW w:w="5670" w:type="dxa"/>
            <w:tcBorders>
              <w:top w:val="single" w:sz="4" w:space="0" w:color="auto"/>
              <w:left w:val="single" w:sz="4" w:space="0" w:color="auto"/>
              <w:bottom w:val="single" w:sz="4" w:space="0" w:color="auto"/>
              <w:right w:val="single" w:sz="4" w:space="0" w:color="auto"/>
            </w:tcBorders>
          </w:tcPr>
          <w:p w14:paraId="1B6585B1" w14:textId="77777777" w:rsidR="00687925" w:rsidRDefault="00687925">
            <w:r>
              <w:t>Ved ændringen reduceres antallet af malkekøer fra 310 til 269 – dvs</w:t>
            </w:r>
            <w:r w:rsidR="008445EF">
              <w:t>.</w:t>
            </w:r>
            <w:r>
              <w:t xml:space="preserve"> en reduktion på 41 malke</w:t>
            </w:r>
            <w:r w:rsidR="008445EF">
              <w:t>køer, hvilket beregnes til 54,7 DE.</w:t>
            </w:r>
          </w:p>
          <w:p w14:paraId="20C6871B" w14:textId="77777777" w:rsidR="00327956" w:rsidRDefault="00327956"/>
          <w:p w14:paraId="7B39EC4C" w14:textId="4319F709" w:rsidR="008445EF" w:rsidRDefault="00591A47">
            <w:r>
              <w:t xml:space="preserve">Med et reduktionskrav på 30% må det beregnede antal dyreenheder efter skiftet ikke overstige </w:t>
            </w:r>
            <w:r w:rsidR="008445EF">
              <w:t>38,29 DE</w:t>
            </w:r>
          </w:p>
          <w:p w14:paraId="782B2979" w14:textId="77777777" w:rsidR="00EB2D9B" w:rsidRDefault="00EB2D9B"/>
          <w:p w14:paraId="2AE30F8E" w14:textId="77777777" w:rsidR="008445EF" w:rsidRDefault="008445EF">
            <w:r>
              <w:t xml:space="preserve">Der udvides med 84 kvieopdræt (6-24 mdr.) = 38 DE </w:t>
            </w:r>
          </w:p>
          <w:p w14:paraId="63D87328" w14:textId="77777777" w:rsidR="00EB2D9B" w:rsidRDefault="00EB2D9B"/>
          <w:p w14:paraId="01C6A4B2" w14:textId="77777777" w:rsidR="00EB2D9B" w:rsidRDefault="00EB2D9B">
            <w:r>
              <w:rPr>
                <w:i/>
              </w:rPr>
              <w:t>Vesthimmerlands Kommune har kontrolleret beregningerne og vurderer, at betingelsen er opfyldt</w:t>
            </w:r>
          </w:p>
        </w:tc>
      </w:tr>
      <w:tr w:rsidR="0069383D" w14:paraId="515641BD" w14:textId="77777777" w:rsidTr="007C1C6E">
        <w:tc>
          <w:tcPr>
            <w:tcW w:w="4390" w:type="dxa"/>
            <w:tcBorders>
              <w:top w:val="single" w:sz="4" w:space="0" w:color="auto"/>
              <w:left w:val="single" w:sz="4" w:space="0" w:color="auto"/>
              <w:bottom w:val="single" w:sz="4" w:space="0" w:color="auto"/>
              <w:right w:val="single" w:sz="4" w:space="0" w:color="auto"/>
            </w:tcBorders>
            <w:hideMark/>
          </w:tcPr>
          <w:p w14:paraId="36D92FB4" w14:textId="77777777" w:rsidR="0069383D" w:rsidRDefault="0069383D">
            <w:pPr>
              <w:rPr>
                <w:sz w:val="20"/>
              </w:rPr>
            </w:pPr>
            <w:r>
              <w:rPr>
                <w:b/>
              </w:rPr>
              <w:t>Stk. 9:</w:t>
            </w:r>
            <w:r>
              <w:t xml:space="preserve"> Beregningen i forhold til det tilladte eller godkendte antal dyr, foretages ud fra omregningsfaktoren, som var gældende på tidspunktet, hvor produktionen blev tilladt, godkendt m.v.</w:t>
            </w:r>
          </w:p>
        </w:tc>
        <w:tc>
          <w:tcPr>
            <w:tcW w:w="5670" w:type="dxa"/>
            <w:tcBorders>
              <w:top w:val="single" w:sz="4" w:space="0" w:color="auto"/>
              <w:left w:val="single" w:sz="4" w:space="0" w:color="auto"/>
              <w:bottom w:val="single" w:sz="4" w:space="0" w:color="auto"/>
              <w:right w:val="single" w:sz="4" w:space="0" w:color="auto"/>
            </w:tcBorders>
          </w:tcPr>
          <w:p w14:paraId="4507E5DB" w14:textId="77777777" w:rsidR="0069383D" w:rsidRDefault="0069383D">
            <w:r>
              <w:t xml:space="preserve">Ansøger har indsendt beregning af dyreholdet fortaget ud fra omregningsfaktoren som var gældende for </w:t>
            </w:r>
            <w:r w:rsidR="00EB2D9B">
              <w:t xml:space="preserve">det tidspunkt </w:t>
            </w:r>
            <w:r>
              <w:t>ejendommens tilladte produktion</w:t>
            </w:r>
            <w:r w:rsidR="00EB2D9B">
              <w:t xml:space="preserve"> blev fastsat</w:t>
            </w:r>
            <w:r w:rsidR="007C1C6E">
              <w:t>.</w:t>
            </w:r>
          </w:p>
          <w:p w14:paraId="5B09D7C0" w14:textId="77777777" w:rsidR="0069383D" w:rsidRDefault="0069383D"/>
          <w:p w14:paraId="23A6CEBF" w14:textId="77777777" w:rsidR="0069383D" w:rsidRDefault="0069383D">
            <w:pPr>
              <w:rPr>
                <w:b/>
                <w:i/>
              </w:rPr>
            </w:pPr>
            <w:r>
              <w:rPr>
                <w:i/>
              </w:rPr>
              <w:t>Vesthimmerlands Kommune er enig med ansøger i den valgte omregningsfaktor.</w:t>
            </w:r>
            <w:r>
              <w:rPr>
                <w:b/>
                <w:i/>
              </w:rPr>
              <w:t xml:space="preserve"> </w:t>
            </w:r>
          </w:p>
        </w:tc>
      </w:tr>
      <w:tr w:rsidR="0069383D" w14:paraId="263D446F" w14:textId="77777777" w:rsidTr="007C1C6E">
        <w:tc>
          <w:tcPr>
            <w:tcW w:w="4390" w:type="dxa"/>
            <w:tcBorders>
              <w:top w:val="single" w:sz="4" w:space="0" w:color="auto"/>
              <w:left w:val="single" w:sz="4" w:space="0" w:color="auto"/>
              <w:bottom w:val="single" w:sz="4" w:space="0" w:color="auto"/>
              <w:right w:val="single" w:sz="4" w:space="0" w:color="auto"/>
            </w:tcBorders>
            <w:hideMark/>
          </w:tcPr>
          <w:p w14:paraId="7524CD05" w14:textId="77777777" w:rsidR="0069383D" w:rsidRDefault="0069383D">
            <w:pPr>
              <w:rPr>
                <w:sz w:val="20"/>
              </w:rPr>
            </w:pPr>
            <w:r>
              <w:rPr>
                <w:b/>
              </w:rPr>
              <w:t>Stk. 10:</w:t>
            </w:r>
            <w:r>
              <w:t xml:space="preserve"> Ændringen skal kunne gennemføres uden renovering eller andre ændringer af stalde, der kræver godkendelse eller tilladelse efter §§ 16 a og 16 b i husdyrbrugloven.</w:t>
            </w:r>
          </w:p>
        </w:tc>
        <w:tc>
          <w:tcPr>
            <w:tcW w:w="5670" w:type="dxa"/>
            <w:tcBorders>
              <w:top w:val="single" w:sz="4" w:space="0" w:color="auto"/>
              <w:left w:val="single" w:sz="4" w:space="0" w:color="auto"/>
              <w:bottom w:val="single" w:sz="4" w:space="0" w:color="auto"/>
              <w:right w:val="single" w:sz="4" w:space="0" w:color="auto"/>
            </w:tcBorders>
            <w:hideMark/>
          </w:tcPr>
          <w:p w14:paraId="1FDA1F19" w14:textId="77777777" w:rsidR="0069383D" w:rsidRDefault="0069383D">
            <w:r>
              <w:t xml:space="preserve">Ansøger har oplyst, at der ikke vil blive foretaget renovering eller ændringer af stalde. </w:t>
            </w:r>
          </w:p>
          <w:p w14:paraId="0DE7B350" w14:textId="77777777" w:rsidR="00EB2D9B" w:rsidRDefault="00EB2D9B"/>
          <w:p w14:paraId="0CD6C481" w14:textId="77777777" w:rsidR="00EB2D9B" w:rsidRDefault="00EB2D9B">
            <w:pPr>
              <w:rPr>
                <w:highlight w:val="yellow"/>
              </w:rPr>
            </w:pPr>
            <w:r>
              <w:rPr>
                <w:i/>
              </w:rPr>
              <w:t>Vesthimmerlands Kommune vurderer betingelsen er opfyldt.</w:t>
            </w:r>
          </w:p>
        </w:tc>
      </w:tr>
      <w:tr w:rsidR="0069383D" w14:paraId="206A3733" w14:textId="77777777" w:rsidTr="007C1C6E">
        <w:tc>
          <w:tcPr>
            <w:tcW w:w="4390"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17771950" w14:textId="77777777" w:rsidR="0069383D" w:rsidRDefault="0069383D">
            <w:pPr>
              <w:spacing w:line="240" w:lineRule="auto"/>
              <w:rPr>
                <w:b/>
                <w:sz w:val="20"/>
              </w:rPr>
            </w:pPr>
            <w:r>
              <w:rPr>
                <w:b/>
                <w:sz w:val="20"/>
              </w:rPr>
              <w:t xml:space="preserve">Betingelser vedr. § 21 stk. 3; afstandskrav §§ 6-8 i husdyrbrugloven </w:t>
            </w:r>
          </w:p>
        </w:tc>
        <w:tc>
          <w:tcPr>
            <w:tcW w:w="5670"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F12D460" w14:textId="77777777" w:rsidR="0069383D" w:rsidRDefault="0069383D">
            <w:pPr>
              <w:rPr>
                <w:b/>
                <w:sz w:val="20"/>
              </w:rPr>
            </w:pPr>
            <w:r>
              <w:rPr>
                <w:b/>
                <w:sz w:val="20"/>
              </w:rPr>
              <w:t xml:space="preserve">Faktiske afstande fra anlæg </w:t>
            </w:r>
            <w:r>
              <w:rPr>
                <w:sz w:val="20"/>
              </w:rPr>
              <w:t xml:space="preserve"> </w:t>
            </w:r>
          </w:p>
        </w:tc>
      </w:tr>
      <w:tr w:rsidR="0069383D" w14:paraId="42C8AD6C" w14:textId="77777777" w:rsidTr="007C1C6E">
        <w:tc>
          <w:tcPr>
            <w:tcW w:w="4390" w:type="dxa"/>
            <w:tcBorders>
              <w:top w:val="single" w:sz="4" w:space="0" w:color="auto"/>
              <w:left w:val="single" w:sz="4" w:space="0" w:color="auto"/>
              <w:bottom w:val="single" w:sz="4" w:space="0" w:color="auto"/>
              <w:right w:val="single" w:sz="4" w:space="0" w:color="auto"/>
            </w:tcBorders>
            <w:hideMark/>
          </w:tcPr>
          <w:p w14:paraId="25D46E94" w14:textId="77777777" w:rsidR="0069383D" w:rsidRDefault="0069383D">
            <w:pPr>
              <w:spacing w:line="240" w:lineRule="auto"/>
              <w:rPr>
                <w:sz w:val="20"/>
              </w:rPr>
            </w:pPr>
            <w:r>
              <w:t xml:space="preserve">Afstandskravene i §§ 6-8 i husdyrbrugloven som vedrører husdyranlæg, gødningsopbevaringsanlæg og ensilageopbevaringsanlæg. </w:t>
            </w:r>
          </w:p>
        </w:tc>
        <w:tc>
          <w:tcPr>
            <w:tcW w:w="5670" w:type="dxa"/>
            <w:tcBorders>
              <w:top w:val="single" w:sz="4" w:space="0" w:color="auto"/>
              <w:left w:val="single" w:sz="4" w:space="0" w:color="auto"/>
              <w:bottom w:val="single" w:sz="4" w:space="0" w:color="auto"/>
              <w:right w:val="single" w:sz="4" w:space="0" w:color="auto"/>
            </w:tcBorders>
            <w:hideMark/>
          </w:tcPr>
          <w:p w14:paraId="61A2EF71" w14:textId="7CE38745" w:rsidR="0069383D" w:rsidRDefault="0069383D">
            <w:pPr>
              <w:rPr>
                <w:b/>
                <w:i/>
              </w:rPr>
            </w:pPr>
            <w:r>
              <w:rPr>
                <w:i/>
              </w:rPr>
              <w:t xml:space="preserve">Gælder ved øget forurening fra husdyranlæg og gødningsopbevaringsanlæg. Der er i denne sag tale om en reduktion i ammoniak og da antallet </w:t>
            </w:r>
            <w:r w:rsidR="00591A47">
              <w:rPr>
                <w:i/>
              </w:rPr>
              <w:t>DE</w:t>
            </w:r>
            <w:r>
              <w:rPr>
                <w:i/>
              </w:rPr>
              <w:t xml:space="preserve"> reduceres vil der ikke ske øgning i støj, støv mm. Afstandskravene er dermed overholdt. </w:t>
            </w:r>
          </w:p>
        </w:tc>
      </w:tr>
    </w:tbl>
    <w:p w14:paraId="27B1ED3D" w14:textId="77777777" w:rsidR="00EB2D9B" w:rsidRDefault="00EB2D9B" w:rsidP="0069383D">
      <w:pPr>
        <w:pStyle w:val="Overskrift2"/>
        <w:rPr>
          <w:szCs w:val="20"/>
        </w:rPr>
      </w:pPr>
    </w:p>
    <w:p w14:paraId="6FE7114D" w14:textId="77777777" w:rsidR="00EB2D9B" w:rsidRDefault="00EB2D9B">
      <w:pPr>
        <w:spacing w:after="200" w:line="276" w:lineRule="auto"/>
        <w:contextualSpacing w:val="0"/>
        <w:rPr>
          <w:rFonts w:eastAsiaTheme="majorEastAsia" w:cstheme="majorBidi"/>
          <w:b/>
          <w:bCs/>
          <w:kern w:val="32"/>
          <w:sz w:val="20"/>
          <w:szCs w:val="20"/>
        </w:rPr>
      </w:pPr>
      <w:r>
        <w:rPr>
          <w:szCs w:val="20"/>
        </w:rPr>
        <w:br w:type="page"/>
      </w:r>
    </w:p>
    <w:p w14:paraId="0E8FB681" w14:textId="22BC7207" w:rsidR="0069383D" w:rsidRDefault="0069383D" w:rsidP="0069383D">
      <w:pPr>
        <w:pStyle w:val="Overskrift2"/>
        <w:rPr>
          <w:szCs w:val="20"/>
        </w:rPr>
      </w:pPr>
      <w:r>
        <w:rPr>
          <w:szCs w:val="20"/>
        </w:rPr>
        <w:lastRenderedPageBreak/>
        <w:t>Sådan behandler vi dine personoplysninger vedrørende sagsnr. 09.17.</w:t>
      </w:r>
      <w:r w:rsidR="003807E9">
        <w:rPr>
          <w:szCs w:val="20"/>
        </w:rPr>
        <w:t>2</w:t>
      </w:r>
      <w:r>
        <w:rPr>
          <w:szCs w:val="20"/>
        </w:rPr>
        <w:t>4-P19-</w:t>
      </w:r>
      <w:r w:rsidR="003807E9">
        <w:rPr>
          <w:szCs w:val="20"/>
        </w:rPr>
        <w:t>6</w:t>
      </w:r>
      <w:r>
        <w:rPr>
          <w:szCs w:val="20"/>
        </w:rPr>
        <w:t>-25</w:t>
      </w:r>
    </w:p>
    <w:p w14:paraId="3A592C55" w14:textId="77777777" w:rsidR="0069383D" w:rsidRDefault="0069383D" w:rsidP="0069383D">
      <w:pPr>
        <w:pStyle w:val="Overskrift3"/>
      </w:pPr>
      <w:r>
        <w:t>Hvad bruger vi dine personoplysninger til?</w:t>
      </w:r>
    </w:p>
    <w:p w14:paraId="0A069EEF" w14:textId="77777777" w:rsidR="0069383D" w:rsidRDefault="0069383D" w:rsidP="0069383D">
      <w:r>
        <w:t>Vi behandler dine personoplysninger for at udføre sagsbehandling på et tilstrækkeligt oplyst og korrekt grundlag. Vi behandler almindelige personoplysninger om dig. Almindelige personoplysninger er oplysninger som fx navn, adresse og ejerforhold på fast ejendom.</w:t>
      </w:r>
    </w:p>
    <w:p w14:paraId="3B0BF970" w14:textId="77777777" w:rsidR="0069383D" w:rsidRDefault="0069383D" w:rsidP="0069383D">
      <w:r>
        <w:t>I visse sager videregiver vi personoplysninger, hvis det er nødvendigt for sagen. Det kan fx være til andre offentlige myndigheder, samarbejdspartnere eller andre borgere, der er part i samme sag.</w:t>
      </w:r>
    </w:p>
    <w:p w14:paraId="556D0385" w14:textId="77777777" w:rsidR="0069383D" w:rsidRDefault="0069383D" w:rsidP="0069383D">
      <w:r>
        <w:t>Behandlingen af dine personoplysninger er baseret på databeskyttelsesforordningen og databeskyttelsesloven. Almindelige personoplysninger, behandles i medfør af databeskyttelsesforordningens artikel 6, stk. 1, litra a, c og e.</w:t>
      </w:r>
    </w:p>
    <w:p w14:paraId="522CEA3E" w14:textId="77777777" w:rsidR="0069383D" w:rsidRDefault="0069383D" w:rsidP="0069383D">
      <w:pPr>
        <w:pStyle w:val="Overskrift3"/>
      </w:pPr>
      <w:r>
        <w:t>Hvor længe opbevarer vi dine oplysninger?</w:t>
      </w:r>
    </w:p>
    <w:p w14:paraId="20234011" w14:textId="77777777" w:rsidR="0069383D" w:rsidRDefault="0069383D" w:rsidP="0069383D">
      <w:r>
        <w:t>Vi opbevarer og beholder kun dine personoplysninger, så længe det er nødvendigt for det formål, vi bruger oplysningerne til, eller indtil en lovbestemt frist udløber.</w:t>
      </w:r>
    </w:p>
    <w:p w14:paraId="035D831A" w14:textId="77777777" w:rsidR="0069383D" w:rsidRDefault="0069383D" w:rsidP="0069383D">
      <w:r>
        <w:t>Når formålet med behandlingen ikke længere er til stede, bliver dine personoplysninger slettet, anonymiseret eller overført til et arkiv efter reglerne i arkivloven.</w:t>
      </w:r>
    </w:p>
    <w:p w14:paraId="357B3564" w14:textId="77777777" w:rsidR="0069383D" w:rsidRDefault="0069383D" w:rsidP="0069383D">
      <w:pPr>
        <w:pStyle w:val="Overskrift3"/>
      </w:pPr>
      <w:r>
        <w:t>Hvor har vi oplysningerne fra?</w:t>
      </w:r>
    </w:p>
    <w:p w14:paraId="52BC18F7" w14:textId="77777777" w:rsidR="0069383D" w:rsidRDefault="0069383D" w:rsidP="0069383D">
      <w:r>
        <w:t>Vi behandler kun oplysninger, som du selv har givet os, eller som vi modtager fra andre privatpersoner, myndigheder, eller virksomheder. Det er fx navn, adresse, og hvilke ejendomme du ejer.</w:t>
      </w:r>
    </w:p>
    <w:p w14:paraId="15169B31" w14:textId="77777777" w:rsidR="0069383D" w:rsidRDefault="0069383D" w:rsidP="0069383D">
      <w:pPr>
        <w:pStyle w:val="Overskrift3"/>
      </w:pPr>
      <w:r>
        <w:t>Hvad har du ret til?</w:t>
      </w:r>
    </w:p>
    <w:p w14:paraId="1F4C6A04" w14:textId="77777777" w:rsidR="0069383D" w:rsidRDefault="0069383D" w:rsidP="0069383D">
      <w:r>
        <w:t>Du har ret til at se og rette oplysninger om dig selv. I visse sjældne tilfælde har du også ret til at få slettet oplysninger, til at begrænse behandlingen og at gøre indsigelse imod behandlingen af dine oplysninger.</w:t>
      </w:r>
    </w:p>
    <w:p w14:paraId="518BCC4E" w14:textId="77777777" w:rsidR="0069383D" w:rsidRDefault="0069383D" w:rsidP="0069383D">
      <w:r>
        <w:t>Hvis du mener, at vi ikke behandler dine oplysninger korrekt. Kan du klage til Datatilsynet</w:t>
      </w:r>
      <w:proofErr w:type="gramStart"/>
      <w:r>
        <w:t>.</w:t>
      </w:r>
      <w:proofErr w:type="gramEnd"/>
      <w:r>
        <w:t xml:space="preserve"> Se mere på </w:t>
      </w:r>
      <w:hyperlink r:id="rId20" w:tgtFrame="_blank" w:tooltip="Mailadresse til datatilsynet" w:history="1">
        <w:r>
          <w:rPr>
            <w:rStyle w:val="LinkTegn"/>
            <w:szCs w:val="18"/>
          </w:rPr>
          <w:t>www.datatilsynet.dk/kontakt</w:t>
        </w:r>
      </w:hyperlink>
      <w:r>
        <w:t>. Datatilsynet kan også kontaktes på postadressen: Datatilsynet, Carl Jacobsens Vej 35, 2500 Valby.</w:t>
      </w:r>
    </w:p>
    <w:p w14:paraId="7B29B6A8" w14:textId="77777777" w:rsidR="0069383D" w:rsidRDefault="0069383D" w:rsidP="0069383D">
      <w:pPr>
        <w:pStyle w:val="Overskrift3"/>
      </w:pPr>
      <w:r>
        <w:t>Vil du vide mere?</w:t>
      </w:r>
    </w:p>
    <w:p w14:paraId="0A514192" w14:textId="77777777" w:rsidR="0069383D" w:rsidRDefault="0069383D" w:rsidP="0069383D">
      <w:r>
        <w:t xml:space="preserve">Hvis du gerne vil vide mere om vores behandling af personoplysninger og dine rettigheder, kan du læse mere på </w:t>
      </w:r>
      <w:hyperlink r:id="rId21" w:tgtFrame="_blank" w:tooltip="Linnk til Vesthimmerlands Kommunes hjemmeside" w:history="1">
        <w:r>
          <w:rPr>
            <w:rStyle w:val="LinkTegn"/>
            <w:szCs w:val="18"/>
          </w:rPr>
          <w:t>https://vesthimmerland.dk/om-kommunen/databeskyttelse</w:t>
        </w:r>
      </w:hyperlink>
      <w:r>
        <w:t>.</w:t>
      </w:r>
    </w:p>
    <w:p w14:paraId="6A4D3F4D" w14:textId="77777777" w:rsidR="0069383D" w:rsidRDefault="0069383D" w:rsidP="0069383D">
      <w:pPr>
        <w:pStyle w:val="Overskrift3"/>
      </w:pPr>
      <w:r>
        <w:t>Hvem er vi, og hvordan kontakter du os?</w:t>
      </w:r>
    </w:p>
    <w:p w14:paraId="30824ED5" w14:textId="77777777" w:rsidR="0069383D" w:rsidRDefault="0069383D" w:rsidP="0069383D">
      <w:r>
        <w:t>Teknik og Miljø er en del af Teknik- og økonomiforvaltningen. Vi varetager den umiddelbare forvaltning af kommunens opgaver på teknik- og miljøområdet. Vores kontaktoplysninger er:</w:t>
      </w:r>
    </w:p>
    <w:p w14:paraId="1216FD66" w14:textId="77777777" w:rsidR="0069383D" w:rsidRDefault="0069383D" w:rsidP="0069383D">
      <w:r>
        <w:t xml:space="preserve">Teknik og Miljø, Vestre Boulevard 7, 9600 Aars. Telefon: 9966 7000. Mail: </w:t>
      </w:r>
      <w:hyperlink r:id="rId22" w:tooltip="Mail til Teknik &amp; Miljø" w:history="1">
        <w:r>
          <w:rPr>
            <w:rStyle w:val="LinkTegn"/>
            <w:szCs w:val="18"/>
          </w:rPr>
          <w:t>Teknikmiljoe@vesthimmerland.dk</w:t>
        </w:r>
      </w:hyperlink>
      <w:r>
        <w:t>.</w:t>
      </w:r>
    </w:p>
    <w:p w14:paraId="1703F87D" w14:textId="77777777" w:rsidR="0069383D" w:rsidRDefault="0069383D" w:rsidP="0069383D">
      <w:pPr>
        <w:pStyle w:val="Overskrift3"/>
      </w:pPr>
      <w:r>
        <w:t>Har du spørgsmål til vores behandling af dine personoplysninger?</w:t>
      </w:r>
    </w:p>
    <w:p w14:paraId="0E60A35D" w14:textId="77777777" w:rsidR="0069383D" w:rsidRDefault="0069383D" w:rsidP="0069383D">
      <w:r>
        <w:t>Så er du velkommen til at kontakte Vesthimmerlands Kommunes databeskyttelsesrådgiver.</w:t>
      </w:r>
    </w:p>
    <w:p w14:paraId="2C67D2FF" w14:textId="77777777" w:rsidR="0069383D" w:rsidRDefault="0069383D" w:rsidP="0069383D">
      <w:r>
        <w:t xml:space="preserve">På mail: </w:t>
      </w:r>
      <w:hyperlink r:id="rId23" w:tooltip="Mail til Vesthimmerlands Kommunes DPO" w:history="1">
        <w:r>
          <w:rPr>
            <w:rStyle w:val="LinkTegn"/>
            <w:szCs w:val="18"/>
          </w:rPr>
          <w:t>dpo@vesthimmerland.dk</w:t>
        </w:r>
      </w:hyperlink>
      <w:r>
        <w:t>. Med brev: Vesthimmerlands Kommune, Vestre Boulevard 7, 9600 Aars, Att.: Databeskyttelsesrådgiver.</w:t>
      </w:r>
    </w:p>
    <w:p w14:paraId="26163A8F" w14:textId="77777777" w:rsidR="0069383D" w:rsidRDefault="0069383D" w:rsidP="0069383D">
      <w:pPr>
        <w:pStyle w:val="Overskrift3"/>
      </w:pPr>
      <w:r>
        <w:t>Her kan du finde lovene</w:t>
      </w:r>
    </w:p>
    <w:p w14:paraId="3DD14316" w14:textId="77777777" w:rsidR="0069383D" w:rsidRDefault="0069383D" w:rsidP="0069383D">
      <w:pPr>
        <w:pStyle w:val="Listeafsnit"/>
        <w:numPr>
          <w:ilvl w:val="0"/>
          <w:numId w:val="9"/>
        </w:numPr>
        <w:ind w:left="714" w:hanging="357"/>
        <w:rPr>
          <w:rFonts w:cs="Arial"/>
          <w:szCs w:val="18"/>
        </w:rPr>
      </w:pPr>
      <w:r>
        <w:rPr>
          <w:rFonts w:cs="Arial"/>
          <w:szCs w:val="18"/>
        </w:rPr>
        <w:t xml:space="preserve">EU’s databeskyttelsesforordning (Europa-Parlamentets og Rådets forordning (EU) 2016/679 af 27. april 2016): </w:t>
      </w:r>
      <w:hyperlink r:id="rId24" w:tooltip="Lov" w:history="1">
        <w:r>
          <w:rPr>
            <w:rStyle w:val="LinkTegn"/>
            <w:szCs w:val="18"/>
          </w:rPr>
          <w:t>https://eur-lex.europa.eu</w:t>
        </w:r>
      </w:hyperlink>
      <w:r>
        <w:rPr>
          <w:rFonts w:cs="Arial"/>
          <w:szCs w:val="18"/>
        </w:rPr>
        <w:t>; skriv ”2016/679” i søgefeltet.</w:t>
      </w:r>
    </w:p>
    <w:p w14:paraId="2007733E" w14:textId="77777777" w:rsidR="0069383D" w:rsidRDefault="0069383D" w:rsidP="0069383D">
      <w:pPr>
        <w:pStyle w:val="Listeafsnit"/>
        <w:numPr>
          <w:ilvl w:val="0"/>
          <w:numId w:val="9"/>
        </w:numPr>
        <w:ind w:left="714" w:hanging="357"/>
        <w:rPr>
          <w:rFonts w:cs="Arial"/>
          <w:szCs w:val="18"/>
        </w:rPr>
      </w:pPr>
      <w:r>
        <w:rPr>
          <w:rFonts w:cs="Arial"/>
          <w:szCs w:val="18"/>
        </w:rPr>
        <w:t xml:space="preserve">Arkivloven (lovbekendtgørelse nr. 1201 af 28. september 2016): </w:t>
      </w:r>
      <w:hyperlink r:id="rId25" w:tooltip="Link til retsinfo" w:history="1">
        <w:r>
          <w:rPr>
            <w:rStyle w:val="LinkTegn"/>
            <w:szCs w:val="18"/>
          </w:rPr>
          <w:t>www.retsinformation.dk</w:t>
        </w:r>
      </w:hyperlink>
      <w:r>
        <w:rPr>
          <w:rFonts w:cs="Arial"/>
          <w:szCs w:val="18"/>
        </w:rPr>
        <w:t>; søg på nummer og årstal.</w:t>
      </w:r>
    </w:p>
    <w:p w14:paraId="58DCD99A" w14:textId="77777777" w:rsidR="0069383D" w:rsidRDefault="0069383D" w:rsidP="0069383D"/>
    <w:p w14:paraId="2B94DF1C" w14:textId="77777777" w:rsidR="00B66452" w:rsidRPr="002E2D0E" w:rsidRDefault="00B66452" w:rsidP="002E2D0E"/>
    <w:sectPr w:rsidR="00B66452" w:rsidRPr="002E2D0E" w:rsidSect="007C1C6E">
      <w:pgSz w:w="11906" w:h="16838" w:code="9"/>
      <w:pgMar w:top="720" w:right="720" w:bottom="720" w:left="720" w:header="113"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094E3" w14:textId="77777777" w:rsidR="00445398" w:rsidRPr="002E2D0E" w:rsidRDefault="00445398" w:rsidP="00291C7F">
      <w:r w:rsidRPr="002E2D0E">
        <w:separator/>
      </w:r>
    </w:p>
    <w:p w14:paraId="31FC8A07" w14:textId="77777777" w:rsidR="00445398" w:rsidRPr="002E2D0E" w:rsidRDefault="00445398"/>
  </w:endnote>
  <w:endnote w:type="continuationSeparator" w:id="0">
    <w:p w14:paraId="26178D8B" w14:textId="77777777" w:rsidR="00445398" w:rsidRPr="002E2D0E" w:rsidRDefault="00445398" w:rsidP="00291C7F">
      <w:r w:rsidRPr="002E2D0E">
        <w:continuationSeparator/>
      </w:r>
    </w:p>
    <w:p w14:paraId="709DD56D" w14:textId="77777777" w:rsidR="00445398" w:rsidRPr="002E2D0E" w:rsidRDefault="004453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80D27" w14:textId="77777777" w:rsidR="009C461D" w:rsidRPr="002E2D0E" w:rsidRDefault="009C461D">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75077" w14:textId="77777777" w:rsidR="00F51F88" w:rsidRPr="002E2D0E" w:rsidRDefault="00F51F88" w:rsidP="00E831AF">
    <w:pPr>
      <w:pStyle w:val="Sidefod"/>
      <w:ind w:right="320"/>
    </w:pPr>
    <w:r w:rsidRPr="002E2D0E">
      <w:t xml:space="preserve">Side </w:t>
    </w:r>
    <w:r w:rsidRPr="002E2D0E">
      <w:fldChar w:fldCharType="begin"/>
    </w:r>
    <w:r w:rsidRPr="002E2D0E">
      <w:instrText xml:space="preserve"> PAGE   \* MERGEFORMAT </w:instrText>
    </w:r>
    <w:r w:rsidRPr="002E2D0E">
      <w:fldChar w:fldCharType="separate"/>
    </w:r>
    <w:r w:rsidRPr="002E2D0E">
      <w:rPr>
        <w:noProof/>
      </w:rPr>
      <w:t>2</w:t>
    </w:r>
    <w:r w:rsidRPr="002E2D0E">
      <w:fldChar w:fldCharType="end"/>
    </w:r>
    <w:r w:rsidRPr="002E2D0E">
      <w:t xml:space="preserve"> af </w:t>
    </w:r>
    <w:r w:rsidR="00A53578" w:rsidRPr="002E2D0E">
      <w:rPr>
        <w:noProof/>
      </w:rPr>
      <w:fldChar w:fldCharType="begin"/>
    </w:r>
    <w:r w:rsidR="00A53578" w:rsidRPr="002E2D0E">
      <w:rPr>
        <w:noProof/>
      </w:rPr>
      <w:instrText xml:space="preserve"> NUMPAGES   \* MERGEFORMAT </w:instrText>
    </w:r>
    <w:r w:rsidR="00A53578" w:rsidRPr="002E2D0E">
      <w:rPr>
        <w:noProof/>
      </w:rPr>
      <w:fldChar w:fldCharType="separate"/>
    </w:r>
    <w:r w:rsidRPr="002E2D0E">
      <w:rPr>
        <w:noProof/>
      </w:rPr>
      <w:t>2</w:t>
    </w:r>
    <w:r w:rsidR="00A53578" w:rsidRPr="002E2D0E">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B6CD4" w14:textId="77777777" w:rsidR="00F51F88" w:rsidRPr="002E2D0E" w:rsidRDefault="00F51F88" w:rsidP="000A12A2">
    <w:pPr>
      <w:pStyle w:val="Sidefo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18559" w14:textId="77777777" w:rsidR="00445398" w:rsidRPr="002E2D0E" w:rsidRDefault="00445398" w:rsidP="00291C7F">
      <w:r w:rsidRPr="002E2D0E">
        <w:separator/>
      </w:r>
    </w:p>
    <w:p w14:paraId="45657E8C" w14:textId="77777777" w:rsidR="00445398" w:rsidRPr="002E2D0E" w:rsidRDefault="00445398"/>
  </w:footnote>
  <w:footnote w:type="continuationSeparator" w:id="0">
    <w:p w14:paraId="6B17FA3F" w14:textId="77777777" w:rsidR="00445398" w:rsidRPr="002E2D0E" w:rsidRDefault="00445398" w:rsidP="00291C7F">
      <w:r w:rsidRPr="002E2D0E">
        <w:continuationSeparator/>
      </w:r>
    </w:p>
    <w:p w14:paraId="11E82A5E" w14:textId="77777777" w:rsidR="00445398" w:rsidRPr="002E2D0E" w:rsidRDefault="00445398"/>
  </w:footnote>
  <w:footnote w:id="1">
    <w:p w14:paraId="074388DF" w14:textId="77777777" w:rsidR="0069383D" w:rsidRDefault="0069383D" w:rsidP="0069383D">
      <w:pPr>
        <w:pStyle w:val="Fodnotetekst"/>
      </w:pPr>
      <w:r>
        <w:rPr>
          <w:rStyle w:val="Fodnotehenvisning"/>
        </w:rPr>
        <w:footnoteRef/>
      </w:r>
      <w:r>
        <w:t xml:space="preserve"> Jf. § 64 i husdyrgodkendelsesbekendtgørelsen</w:t>
      </w:r>
    </w:p>
  </w:footnote>
  <w:footnote w:id="2">
    <w:p w14:paraId="44E697CC" w14:textId="77777777" w:rsidR="0069383D" w:rsidRDefault="0069383D" w:rsidP="0069383D">
      <w:pPr>
        <w:pStyle w:val="Fodnotetekst"/>
      </w:pPr>
      <w:r>
        <w:rPr>
          <w:rStyle w:val="Fodnotehenvisning"/>
        </w:rPr>
        <w:footnoteRef/>
      </w:r>
      <w:r>
        <w:t xml:space="preserve"> Jf. § 9 i LBKG 2014-04-22 nr. 433 Forvaltningsloven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29550" w14:textId="28A14B78" w:rsidR="009C461D" w:rsidRPr="002E2D0E" w:rsidRDefault="009C461D">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45713" w14:textId="4ED90273" w:rsidR="000D54FD" w:rsidRPr="002E2D0E" w:rsidRDefault="000D54FD">
    <w:pPr>
      <w:pStyle w:val="Sidehoved"/>
    </w:pPr>
  </w:p>
  <w:p w14:paraId="683D71DB" w14:textId="77777777" w:rsidR="000D54FD" w:rsidRPr="002E2D0E" w:rsidRDefault="000D54FD">
    <w:pPr>
      <w:pStyle w:val="Sidehoved"/>
    </w:pPr>
  </w:p>
  <w:p w14:paraId="1845C570" w14:textId="77777777" w:rsidR="000D54FD" w:rsidRPr="002E2D0E" w:rsidRDefault="000D54FD">
    <w:pPr>
      <w:pStyle w:val="Sidehoved"/>
    </w:pPr>
  </w:p>
  <w:p w14:paraId="47B41C39" w14:textId="77777777" w:rsidR="000D54FD" w:rsidRPr="002E2D0E" w:rsidRDefault="000D54FD">
    <w:pPr>
      <w:pStyle w:val="Sidehoved"/>
    </w:pPr>
  </w:p>
  <w:p w14:paraId="63AB9BEF" w14:textId="77777777" w:rsidR="000D54FD" w:rsidRPr="002E2D0E" w:rsidRDefault="000D54FD">
    <w:pPr>
      <w:pStyle w:val="Sidehoved"/>
    </w:pPr>
  </w:p>
  <w:p w14:paraId="498A08E0" w14:textId="77777777" w:rsidR="000D54FD" w:rsidRPr="002E2D0E" w:rsidRDefault="000D54FD" w:rsidP="000D54FD">
    <w:pPr>
      <w:pStyle w:val="Sidehoved"/>
      <w:spacing w:line="80" w:lineRule="atLeast"/>
      <w:rPr>
        <w:sz w:val="8"/>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itter"/>
      <w:tblpPr w:vertAnchor="page" w:horzAnchor="page" w:tblpX="1248" w:tblpY="795"/>
      <w:tblW w:w="76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709"/>
      <w:gridCol w:w="4110"/>
    </w:tblGrid>
    <w:tr w:rsidR="006C0E61" w:rsidRPr="002E2D0E" w14:paraId="14DA6B78" w14:textId="77777777" w:rsidTr="00570A9F">
      <w:trPr>
        <w:trHeight w:hRule="exact" w:val="1426"/>
      </w:trPr>
      <w:tc>
        <w:tcPr>
          <w:tcW w:w="2835" w:type="dxa"/>
        </w:tcPr>
        <w:p w14:paraId="2A3632F7" w14:textId="77777777" w:rsidR="006C0E61" w:rsidRPr="002E2D0E" w:rsidRDefault="002E2D0E" w:rsidP="00570A9F">
          <w:pPr>
            <w:tabs>
              <w:tab w:val="left" w:pos="-5940"/>
            </w:tabs>
          </w:pPr>
          <w:r>
            <w:rPr>
              <w:noProof/>
            </w:rPr>
            <w:drawing>
              <wp:inline distT="0" distB="0" distL="0" distR="0" wp14:anchorId="0D07C202" wp14:editId="7DAA8F54">
                <wp:extent cx="1800225" cy="662305"/>
                <wp:effectExtent l="0" t="0" r="9525" b="4445"/>
                <wp:docPr id="1" name="Billede 1" descr="Logo" title="Logo"/>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662305"/>
                        </a:xfrm>
                        <a:prstGeom prst="rect">
                          <a:avLst/>
                        </a:prstGeom>
                      </pic:spPr>
                    </pic:pic>
                  </a:graphicData>
                </a:graphic>
              </wp:inline>
            </w:drawing>
          </w:r>
        </w:p>
      </w:tc>
      <w:tc>
        <w:tcPr>
          <w:tcW w:w="709" w:type="dxa"/>
        </w:tcPr>
        <w:p w14:paraId="7C4DF7D5" w14:textId="77777777" w:rsidR="006C0E61" w:rsidRPr="002E2D0E" w:rsidRDefault="006C0E61" w:rsidP="00570A9F">
          <w:pPr>
            <w:tabs>
              <w:tab w:val="left" w:pos="-5940"/>
            </w:tabs>
          </w:pPr>
        </w:p>
      </w:tc>
      <w:tc>
        <w:tcPr>
          <w:tcW w:w="4110" w:type="dxa"/>
          <w:tcMar>
            <w:top w:w="0" w:type="dxa"/>
            <w:left w:w="0" w:type="dxa"/>
            <w:bottom w:w="0" w:type="dxa"/>
            <w:right w:w="57" w:type="dxa"/>
          </w:tcMar>
        </w:tcPr>
        <w:p w14:paraId="562998DE" w14:textId="77777777" w:rsidR="006C0E61" w:rsidRPr="002E2D0E" w:rsidRDefault="006C0E61" w:rsidP="00570A9F">
          <w:pPr>
            <w:tabs>
              <w:tab w:val="left" w:pos="-5940"/>
            </w:tabs>
            <w:jc w:val="right"/>
          </w:pPr>
        </w:p>
      </w:tc>
    </w:tr>
  </w:tbl>
  <w:p w14:paraId="1A59A6E0" w14:textId="383371CB" w:rsidR="00F51F88" w:rsidRPr="002E2D0E" w:rsidRDefault="00F51F88" w:rsidP="006C0E61">
    <w:pPr>
      <w:pStyle w:val="Sidehoved"/>
    </w:pPr>
  </w:p>
  <w:p w14:paraId="7C638F67" w14:textId="77777777" w:rsidR="00912118" w:rsidRPr="002E2D0E" w:rsidRDefault="00912118" w:rsidP="006C0E61">
    <w:pPr>
      <w:pStyle w:val="Sidehoved"/>
    </w:pPr>
  </w:p>
  <w:p w14:paraId="12814CD2" w14:textId="77777777" w:rsidR="009D3AD5" w:rsidRPr="002E2D0E" w:rsidRDefault="009D3AD5" w:rsidP="009D3AD5">
    <w:pPr>
      <w:pStyle w:val="Sidehoved"/>
      <w:spacing w:line="400" w:lineRule="atLeast"/>
    </w:pPr>
  </w:p>
  <w:p w14:paraId="056CC512" w14:textId="77777777" w:rsidR="000D54FD" w:rsidRPr="002E2D0E" w:rsidRDefault="000D54FD" w:rsidP="009D3AD5">
    <w:pPr>
      <w:pStyle w:val="Sidehoved"/>
      <w:spacing w:line="400" w:lineRule="atLeast"/>
    </w:pPr>
  </w:p>
  <w:p w14:paraId="38D10088" w14:textId="77777777" w:rsidR="000D54FD" w:rsidRPr="002E2D0E" w:rsidRDefault="000D54FD" w:rsidP="009D3AD5">
    <w:pPr>
      <w:pStyle w:val="Sidehoved"/>
      <w:spacing w:line="400" w:lineRule="atLeast"/>
    </w:pPr>
  </w:p>
  <w:p w14:paraId="450E35B3" w14:textId="77777777" w:rsidR="000D54FD" w:rsidRPr="002E2D0E" w:rsidRDefault="000D54FD" w:rsidP="009D3AD5">
    <w:pPr>
      <w:pStyle w:val="Sidehoved"/>
      <w:spacing w:line="400" w:lineRule="atLeast"/>
    </w:pPr>
  </w:p>
  <w:p w14:paraId="4D2EFB21" w14:textId="77777777" w:rsidR="000D54FD" w:rsidRPr="002E2D0E" w:rsidRDefault="000D54FD" w:rsidP="00912118">
    <w:pPr>
      <w:pStyle w:val="Sidehoved"/>
      <w:spacing w:line="320" w:lineRule="atLeast"/>
      <w:rPr>
        <w:sz w:val="12"/>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A027F"/>
    <w:multiLevelType w:val="hybridMultilevel"/>
    <w:tmpl w:val="42EA7B36"/>
    <w:lvl w:ilvl="0" w:tplc="87207CAA">
      <w:start w:val="1"/>
      <w:numFmt w:val="decimal"/>
      <w:lvlText w:val="%1."/>
      <w:lvlJc w:val="left"/>
      <w:pPr>
        <w:ind w:left="720" w:hanging="360"/>
      </w:pPr>
    </w:lvl>
    <w:lvl w:ilvl="1" w:tplc="0406000F">
      <w:start w:val="1"/>
      <w:numFmt w:val="decimal"/>
      <w:lvlText w:val="%2."/>
      <w:lvlJc w:val="left"/>
      <w:pPr>
        <w:ind w:left="1440" w:hanging="360"/>
      </w:pPr>
    </w:lvl>
    <w:lvl w:ilvl="2" w:tplc="97EE2184">
      <w:start w:val="1"/>
      <w:numFmt w:val="decimal"/>
      <w:lvlText w:val="%3."/>
      <w:lvlJc w:val="right"/>
      <w:pPr>
        <w:ind w:left="2160" w:hanging="180"/>
      </w:pPr>
      <w:rPr>
        <w:rFonts w:hint="default"/>
      </w:r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1C911DB1"/>
    <w:multiLevelType w:val="multilevel"/>
    <w:tmpl w:val="AF16760A"/>
    <w:lvl w:ilvl="0">
      <w:start w:val="1"/>
      <w:numFmt w:val="decimal"/>
      <w:pStyle w:val="Niveau1"/>
      <w:lvlText w:val="%1."/>
      <w:lvlJc w:val="left"/>
      <w:pPr>
        <w:ind w:left="851" w:hanging="851"/>
      </w:pPr>
      <w:rPr>
        <w:rFonts w:hint="default"/>
      </w:rPr>
    </w:lvl>
    <w:lvl w:ilvl="1">
      <w:start w:val="1"/>
      <w:numFmt w:val="decimal"/>
      <w:pStyle w:val="Niveau2"/>
      <w:lvlText w:val="%1.%2."/>
      <w:lvlJc w:val="left"/>
      <w:pPr>
        <w:ind w:left="851" w:hanging="851"/>
      </w:pPr>
      <w:rPr>
        <w:rFonts w:hint="default"/>
      </w:rPr>
    </w:lvl>
    <w:lvl w:ilvl="2">
      <w:start w:val="1"/>
      <w:numFmt w:val="decimal"/>
      <w:pStyle w:val="Niveau3"/>
      <w:lvlText w:val="%1.%2.%3."/>
      <w:lvlJc w:val="left"/>
      <w:pPr>
        <w:ind w:left="851"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A85D7D"/>
    <w:multiLevelType w:val="hybridMultilevel"/>
    <w:tmpl w:val="C102DD3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1E3F0F30"/>
    <w:multiLevelType w:val="hybridMultilevel"/>
    <w:tmpl w:val="C32C1DF8"/>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4" w15:restartNumberingAfterBreak="0">
    <w:nsid w:val="23A77A11"/>
    <w:multiLevelType w:val="hybridMultilevel"/>
    <w:tmpl w:val="EFEE07AA"/>
    <w:lvl w:ilvl="0" w:tplc="8ED89EE2">
      <w:numFmt w:val="bullet"/>
      <w:lvlText w:val=""/>
      <w:lvlJc w:val="left"/>
      <w:pPr>
        <w:ind w:left="720" w:hanging="360"/>
      </w:pPr>
      <w:rPr>
        <w:rFonts w:ascii="Symbol" w:eastAsiaTheme="minorHAnsi" w:hAnsi="Symbol" w:cs="Aria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5" w15:restartNumberingAfterBreak="0">
    <w:nsid w:val="24823EDC"/>
    <w:multiLevelType w:val="hybridMultilevel"/>
    <w:tmpl w:val="8B7C89C4"/>
    <w:lvl w:ilvl="0" w:tplc="04060011">
      <w:start w:val="1"/>
      <w:numFmt w:val="decimal"/>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 w15:restartNumberingAfterBreak="0">
    <w:nsid w:val="494116C0"/>
    <w:multiLevelType w:val="multilevel"/>
    <w:tmpl w:val="BA2EE5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8C36B18"/>
    <w:multiLevelType w:val="hybridMultilevel"/>
    <w:tmpl w:val="3D3ECD4E"/>
    <w:lvl w:ilvl="0" w:tplc="FC645338">
      <w:start w:val="1"/>
      <w:numFmt w:val="bullet"/>
      <w:pStyle w:val="Punktopstilling"/>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73205464"/>
    <w:multiLevelType w:val="multilevel"/>
    <w:tmpl w:val="802E06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BD26FD1"/>
    <w:multiLevelType w:val="hybridMultilevel"/>
    <w:tmpl w:val="162E29CA"/>
    <w:lvl w:ilvl="0" w:tplc="7D5CABAE">
      <w:start w:val="1"/>
      <w:numFmt w:val="bullet"/>
      <w:pStyle w:val="Punktopstillingmedtegn"/>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1158232979">
    <w:abstractNumId w:val="7"/>
  </w:num>
  <w:num w:numId="2" w16cid:durableId="1535314389">
    <w:abstractNumId w:val="9"/>
  </w:num>
  <w:num w:numId="3" w16cid:durableId="1303660665">
    <w:abstractNumId w:val="0"/>
  </w:num>
  <w:num w:numId="4" w16cid:durableId="348337242">
    <w:abstractNumId w:val="1"/>
  </w:num>
  <w:num w:numId="5" w16cid:durableId="1652632211">
    <w:abstractNumId w:val="6"/>
  </w:num>
  <w:num w:numId="6" w16cid:durableId="857541957">
    <w:abstractNumId w:val="8"/>
  </w:num>
  <w:num w:numId="7" w16cid:durableId="401098564">
    <w:abstractNumId w:val="4"/>
  </w:num>
  <w:num w:numId="8" w16cid:durableId="18075764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4613353">
    <w:abstractNumId w:val="3"/>
  </w:num>
  <w:num w:numId="10" w16cid:durableId="870580494">
    <w:abstractNumId w:val="5"/>
  </w:num>
  <w:num w:numId="11" w16cid:durableId="121845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sistResultSummary" w:val="{&quot;LastUpdated&quot;:&quot;2024-05-13T15:20:06.2713207+02:00&quot;,&quot;Checksum&quot;:&quot;f0e007b277494bf77237eaa9b7dcd897&quot;,&quot;IsAccessible&quot;:false,&quot;Settings&quot;:{&quot;CreatePdfUa&quot;:2}}"/>
    <w:docVar w:name="AttachedTemplatePath" w:val="Normal.dotm"/>
    <w:docVar w:name="CreatedWithDtVersion" w:val="2.16.022"/>
    <w:docVar w:name="DocumentCreated" w:val="DocumentCreated"/>
    <w:docVar w:name="DocumentCreatedOK" w:val="DocumentCreatedOK"/>
    <w:docVar w:name="DocumentInitialized" w:val="OK"/>
    <w:docVar w:name="Encrypted_CloudStatistics_DocumentCreation" w:val="jdVW2FK8uI0YHzTHPTEY1w=="/>
    <w:docVar w:name="Encrypted_CloudStatistics_StoryID" w:val="7IPZWl5XwGgsfR30fH7k6Ns36qmoXSKCgv+r5Y64gOqCviWPIDTsion3j7bh38Ck"/>
    <w:docVar w:name="Encrypted_DialogFieldValue_caseno" w:val="9lofo1Qe5AvgY1J9skYhGKlRHDjFHud0ZxWwGIg5Lkg="/>
    <w:docVar w:name="Encrypted_DialogFieldValue_docheader" w:val="cAYHeUeZzpOL4xQkrE/28H9TUuDrvDDG6AfEbTP1K0D+2ZtfW9dxYlBqc06At5Ucv6fPOiBNFKIgmfk7JQ426jDoEXZFllJ2wFa8e2Q5alM="/>
    <w:docVar w:name="Encrypted_DialogFieldValue_documentdate" w:val="ZtkO7mRZ58rA60eK+zPfhkUbla1GZfI2dUl1GPTd23c="/>
    <w:docVar w:name="Encrypted_DialogFieldValue_recipientaddress" w:val="0eBAtMkNbYZhlvBC+SBn8Q=="/>
    <w:docVar w:name="Encrypted_DialogFieldValue_recipientcity" w:val="7m5WSbR8AqYweHaYejQ3EQ=="/>
    <w:docVar w:name="Encrypted_DialogFieldValue_recipientcompanyidentity" w:val="G2Ve/WJvUZViqE0Mqeqk5A=="/>
    <w:docVar w:name="Encrypted_DialogFieldValue_recipientname" w:val="6aay7hBP5Nlj8Mol1Kif4w=="/>
    <w:docVar w:name="Encrypted_DialogFieldValue_recipientpostalcode" w:val="6WSA7vy10iR/DlJDdDrZfQ=="/>
    <w:docVar w:name="Encrypted_DialogFieldValue_recipientproductionidentity" w:val="POd6bgWs+3qBNqRE/wgwhw=="/>
    <w:docVar w:name="Encrypted_DialogFieldValue_senderaddress" w:val="GWa9K2aeVBz+wcAsoV95YHdn9ogYi9ETKoqo/0isMwk="/>
    <w:docVar w:name="Encrypted_DialogFieldValue_sendercity" w:val="p7W2opKsEnJIUI7g8GUtiQ=="/>
    <w:docVar w:name="Encrypted_DialogFieldValue_senderdepartment" w:val="eyDVGnhyOH9NnoPsHDP8JQMZkAhEz6lbKFkHLi60hqs="/>
    <w:docVar w:name="Encrypted_DialogFieldValue_senderemail" w:val="ZKD3DKvPZSJb8B9Mnm9CD4xfL9124vam37ZTWNTqH0k="/>
    <w:docVar w:name="Encrypted_DialogFieldValue_sendername" w:val="AYURr5upWYG7jX7SqHtx2g=="/>
    <w:docVar w:name="Encrypted_DialogFieldValue_senderphone" w:val="etzKIydVDYkx7vxQDzGmVg=="/>
    <w:docVar w:name="Encrypted_DialogFieldValue_senderposition" w:val="6dnFMesYPclE5k5kwy09aiLWCELDjcFua2qxeKkz1cU="/>
    <w:docVar w:name="Encrypted_DialogFieldValue_senderpostalcode" w:val="KaEuRGgV+Pd7sY2g4LpBeA=="/>
    <w:docVar w:name="Encrypted_DocCaseNo" w:val="9lofo1Qe5AvgY1J9skYhGKlRHDjFHud0ZxWwGIg5Lkg="/>
    <w:docVar w:name="Encrypted_DocCVR" w:val="G2Ve/WJvUZViqE0Mqeqk5A=="/>
    <w:docVar w:name="Encrypted_DocCVR_ColumnName" w:val="QhpU5LqVa+q4RzZRpr6CrCJ+PdFPAFO9xRsbcQYWQZ0="/>
    <w:docVar w:name="Encrypted_DocHeader" w:val="cAYHeUeZzpOL4xQkrE/28H9TUuDrvDDG6AfEbTP1K0D+2ZtfW9dxYlBqc06At5Ucv6fPOiBNFKIgmfk7JQ426jDoEXZFllJ2wFa8e2Q5alM="/>
    <w:docVar w:name="Encrypted_DocP" w:val="POd6bgWs+3qBNqRE/wgwhw=="/>
    <w:docVar w:name="Encrypted_DocP_ColumnName" w:val="QhpU5LqVa+q4RzZRpr6CrIaK5WPleHp3UJMh7MdL3fo="/>
    <w:docVar w:name="Encrypted_DocRecipientAddress" w:val="0eBAtMkNbYZhlvBC+SBn8Q=="/>
    <w:docVar w:name="Encrypted_DocRecipientAddress_ColumnName" w:val="QhpU5LqVa+q4RzZRpr6CrLdV3Dru012firWkv/tbkB4="/>
    <w:docVar w:name="Encrypted_DocRecipientCity" w:val="7m5WSbR8AqYweHaYejQ3EQ=="/>
    <w:docVar w:name="Encrypted_DocRecipientCity_ColumnName" w:val="QhpU5LqVa+q4RzZRpr6CrNNWC6PpeQcMOLN1LqydRes="/>
    <w:docVar w:name="Encrypted_DocRecipientName" w:val="6aay7hBP5Nlj8Mol1Kif4w=="/>
    <w:docVar w:name="Encrypted_DocRecipientName_ColumnName" w:val="QhpU5LqVa+q4RzZRpr6CrLGwg6jBo0buZrpa4JVhJA4="/>
    <w:docVar w:name="Encrypted_DocRecipientPostalCode" w:val="6WSA7vy10iR/DlJDdDrZfQ=="/>
    <w:docVar w:name="Encrypted_DocRecipientPostalCode_ColumnName" w:val="QhpU5LqVa+q4RzZRpr6CrPNKqYmuws/0aeMimxKKCaU="/>
    <w:docVar w:name="Encrypted_DocumentChangeThisVar" w:val="Go1BF8BBsJqqGsR1izlsvQ=="/>
    <w:docVar w:name="Encrypted_SBSSYSData_ByggeSagSBSys.ByggeSagKode" w:val="nKna88WLkDiob36gC5Vp4g=="/>
    <w:docVar w:name="Encrypted_SBSSYSData_ByggeSagSBSys.ByggeSagType" w:val="nKna88WLkDiob36gC5Vp4g=="/>
    <w:docVar w:name="Encrypted_SBSSYSData_ByggeSagSBSys.Byggetilladelse" w:val="XixQpoVrnqziP99teoW8WA=="/>
    <w:docVar w:name="Encrypted_SBSSYSData_ByggeSagSBSys.ByggetilladelseIbrugtagning" w:val="XixQpoVrnqziP99teoW8WA=="/>
    <w:docVar w:name="Encrypted_SBSSYSData_ByggeSagSBSys.FaerdigMeldt" w:val="XixQpoVrnqziP99teoW8WA=="/>
    <w:docVar w:name="Encrypted_SBSSYSData_ByggeSagSBSys.Modtaget" w:val="XixQpoVrnqziP99teoW8WA=="/>
    <w:docVar w:name="Encrypted_SBSSYSData_Ejendom.Adresse" w:val="aIg7P6/8GejqM5XGfkvwfw=="/>
    <w:docVar w:name="Encrypted_SBSSYSData_Ejendom.AdresseBynavn" w:val="yE7gaddOFJz6ynrthHW4hA=="/>
    <w:docVar w:name="Encrypted_SBSSYSData_Ejendom.AdressePostdistrik" w:val="p7W2opKsEnJIUI7g8GUtiQ=="/>
    <w:docVar w:name="Encrypted_SBSSYSData_Ejendom.AdressePostnummer" w:val="KaEuRGgV+Pd7sY2g4LpBeA=="/>
    <w:docVar w:name="Encrypted_SBSSYSData_Ejendom.AdresseSomBlok" w:val="K0cmFkuNORWn7ICgWx09EXyrgihty6DXyYRAXdxmbN/xb8kMzJ3/OBrmUYtC9iER"/>
    <w:docVar w:name="Encrypted_SBSSYSData_Ejendom.Nummer" w:val="Gta+ZYV23dqQQVpQa2Njhg=="/>
    <w:docVar w:name="Encrypted_SBSSYSData_FieldsWithMergeTag_AttentionNavn" w:val="uAF0S8nxyM9cf8Oj3IXJbg=="/>
    <w:docVar w:name="Encrypted_SBSSYSData_FieldsWithMergeTag_FirmaCvrNummer" w:val="8vcAx3LRQfY8IFeDCEZbqA=="/>
    <w:docVar w:name="Encrypted_SBSSYSData_FieldsWithMergeTag_FirmaPNummer" w:val="Nt2VxOPuACFx/OIYJxiv8Q=="/>
    <w:docVar w:name="Encrypted_SBSSYSData_FieldsWithMergeTag_PartAdresseLinierSomBlok" w:val="HMIJ2sfY29dEYTxqgIqu3A=="/>
    <w:docVar w:name="Encrypted_SBSSYSData_FieldsWithMergeTag_PartNavn" w:val="qluj/y+oAn7kjPLj4gaYCw=="/>
    <w:docVar w:name="Encrypted_SBSSYSData_FieldsWithMergeTag_PartPostdistrikt" w:val="3IDC+N97YoSblLTxuTQDHQ=="/>
    <w:docVar w:name="Encrypted_SBSSYSData_FieldsWithMergeTag_PartPostnummer" w:val="2mPk7mEpOirn/imwbGqIAg=="/>
    <w:docVar w:name="Encrypted_SBSSYSData_FieldsWithMergeTag_PersonCprNummer" w:val="8vcAx3LRQfY8IFeDCEZbqA=="/>
    <w:docVar w:name="Encrypted_SBSSYSData_FirmaCvrNummer" w:val="G2Ve/WJvUZViqE0Mqeqk5A=="/>
    <w:docVar w:name="Encrypted_SBSSYSData_FirmaNavn" w:val="6aay7hBP5Nlj8Mol1Kif4w=="/>
    <w:docVar w:name="Encrypted_SBSSYSData_FirmaPNummer" w:val="POd6bgWs+3qBNqRE/wgwhw=="/>
    <w:docVar w:name="Encrypted_SBSSYSData_KladdeEmne" w:val="cAYHeUeZzpOL4xQkrE/28H9TUuDrvDDG6AfEbTP1K0D+2ZtfW9dxYlBqc06At5Ucv6fPOiBNFKIgmfk7JQ426jDoEXZFllJ2wFa8e2Q5alM="/>
    <w:docVar w:name="Encrypted_SBSSYSData_KladdeNavn" w:val="cAYHeUeZzpOL4xQkrE/28H9TUuDrvDDG6AfEbTP1K0D+2ZtfW9dxYlBqc06At5Ucv6fPOiBNFKIgmfk7JQ426jDoEXZFllJ2wFa8e2Q5alM="/>
    <w:docVar w:name="Encrypted_SBSSYSData_Matrikel.AdressePostnummer" w:val="hkzhiUmdnR0gYA/I+vu4OA=="/>
    <w:docVar w:name="Encrypted_SBSSYSData_Matrikel.EjerlavKode" w:val="hkzhiUmdnR0gYA/I+vu4OA=="/>
    <w:docVar w:name="Encrypted_SBSSYSData_PartAdresseLinierSomBlok" w:val="0eBAtMkNbYZhlvBC+SBn8Q=="/>
    <w:docVar w:name="Encrypted_SBSSYSData_PartAdresseSomBlok" w:val="Y+Up7nDED7rE3lHLSLZd7dVz1K/bHhlB8aaCJWkjqdmWzUjt5gqusqid2nulb97O"/>
    <w:docVar w:name="Encrypted_SBSSYSData_PartNavn" w:val="6aay7hBP5Nlj8Mol1Kif4w=="/>
    <w:docVar w:name="Encrypted_SBSSYSData_PartPostdistrikt" w:val="7m5WSbR8AqYweHaYejQ3EQ=="/>
    <w:docVar w:name="Encrypted_SBSSYSData_PartPostnummer" w:val="6WSA7vy10iR/DlJDdDrZfQ=="/>
    <w:docVar w:name="Encrypted_SBSSYSData_SagAnsaettelsessted" w:val="eyDVGnhyOH9NnoPsHDP8JQMZkAhEz6lbKFkHLi60hqs="/>
    <w:docVar w:name="Encrypted_SBSSYSData_SagBehandlerNavn" w:val="4grI04Hc/OzVtjJwL0Jjh16K9mopMBUQh0PWynM/qls="/>
    <w:docVar w:name="Encrypted_SBSSYSData_SagID" w:val="qFUvnmoyHczySwEvEMW4uw=="/>
    <w:docVar w:name="Encrypted_SBSSYSData_SagNummer" w:val="9lofo1Qe5AvgY1J9skYhGKlRHDjFHud0ZxWwGIg5Lkg="/>
    <w:docVar w:name="Encrypted_SBSSYSData_SagTitel" w:val="QWxTE2iEOj3BhbUYuA/lMjar8W6dX9ps6jf1Bvi0caS7BPYco7A9RoAsBnpXeguY4MRd/MjsgPG7b5Xw/BMFRA=="/>
    <w:docVar w:name="IntegrationType" w:val="SBSYS"/>
  </w:docVars>
  <w:rsids>
    <w:rsidRoot w:val="00EA25C3"/>
    <w:rsid w:val="00004AA3"/>
    <w:rsid w:val="00013EA4"/>
    <w:rsid w:val="00014751"/>
    <w:rsid w:val="00014A0A"/>
    <w:rsid w:val="00023F51"/>
    <w:rsid w:val="00027C81"/>
    <w:rsid w:val="00033891"/>
    <w:rsid w:val="00035465"/>
    <w:rsid w:val="0004385B"/>
    <w:rsid w:val="0004516D"/>
    <w:rsid w:val="00053DF0"/>
    <w:rsid w:val="00083C31"/>
    <w:rsid w:val="00084FB3"/>
    <w:rsid w:val="000900FD"/>
    <w:rsid w:val="00094B58"/>
    <w:rsid w:val="00097FC7"/>
    <w:rsid w:val="000A06BE"/>
    <w:rsid w:val="000A0A49"/>
    <w:rsid w:val="000A12A2"/>
    <w:rsid w:val="000A207F"/>
    <w:rsid w:val="000A3E38"/>
    <w:rsid w:val="000A70B5"/>
    <w:rsid w:val="000C198C"/>
    <w:rsid w:val="000C565C"/>
    <w:rsid w:val="000C5D00"/>
    <w:rsid w:val="000D0A4A"/>
    <w:rsid w:val="000D115A"/>
    <w:rsid w:val="000D45E2"/>
    <w:rsid w:val="000D54FD"/>
    <w:rsid w:val="000E3820"/>
    <w:rsid w:val="000E67A7"/>
    <w:rsid w:val="000F1D4D"/>
    <w:rsid w:val="000F2F98"/>
    <w:rsid w:val="000F7B50"/>
    <w:rsid w:val="001018AE"/>
    <w:rsid w:val="001025F1"/>
    <w:rsid w:val="00110D56"/>
    <w:rsid w:val="00111B40"/>
    <w:rsid w:val="00115A3B"/>
    <w:rsid w:val="00122947"/>
    <w:rsid w:val="00127F2E"/>
    <w:rsid w:val="00130DA6"/>
    <w:rsid w:val="00132880"/>
    <w:rsid w:val="00134512"/>
    <w:rsid w:val="0013784E"/>
    <w:rsid w:val="001419A2"/>
    <w:rsid w:val="00144536"/>
    <w:rsid w:val="001467C7"/>
    <w:rsid w:val="001616C0"/>
    <w:rsid w:val="00162413"/>
    <w:rsid w:val="00162522"/>
    <w:rsid w:val="00185619"/>
    <w:rsid w:val="00187738"/>
    <w:rsid w:val="001940DA"/>
    <w:rsid w:val="001952BE"/>
    <w:rsid w:val="00197BA9"/>
    <w:rsid w:val="001A2DCF"/>
    <w:rsid w:val="001A5569"/>
    <w:rsid w:val="001A5E82"/>
    <w:rsid w:val="001B410A"/>
    <w:rsid w:val="001C1494"/>
    <w:rsid w:val="001C374D"/>
    <w:rsid w:val="001C5C28"/>
    <w:rsid w:val="001C752F"/>
    <w:rsid w:val="001C7E18"/>
    <w:rsid w:val="001F1102"/>
    <w:rsid w:val="001F2CC6"/>
    <w:rsid w:val="002038F3"/>
    <w:rsid w:val="00203ABF"/>
    <w:rsid w:val="00210F95"/>
    <w:rsid w:val="00213029"/>
    <w:rsid w:val="00216319"/>
    <w:rsid w:val="00216866"/>
    <w:rsid w:val="002214D7"/>
    <w:rsid w:val="002244BC"/>
    <w:rsid w:val="0023418B"/>
    <w:rsid w:val="0024005B"/>
    <w:rsid w:val="00242B2A"/>
    <w:rsid w:val="002446B8"/>
    <w:rsid w:val="00245A49"/>
    <w:rsid w:val="00247E20"/>
    <w:rsid w:val="00250E2D"/>
    <w:rsid w:val="0025606C"/>
    <w:rsid w:val="002672B5"/>
    <w:rsid w:val="00273F6F"/>
    <w:rsid w:val="00285746"/>
    <w:rsid w:val="00286C88"/>
    <w:rsid w:val="00287F78"/>
    <w:rsid w:val="00291C7F"/>
    <w:rsid w:val="00293628"/>
    <w:rsid w:val="002B099A"/>
    <w:rsid w:val="002B5410"/>
    <w:rsid w:val="002B605B"/>
    <w:rsid w:val="002C14DA"/>
    <w:rsid w:val="002C5F6E"/>
    <w:rsid w:val="002D4AEF"/>
    <w:rsid w:val="002D4C17"/>
    <w:rsid w:val="002D5912"/>
    <w:rsid w:val="002E2D0E"/>
    <w:rsid w:val="002E34FC"/>
    <w:rsid w:val="003009A0"/>
    <w:rsid w:val="00300B16"/>
    <w:rsid w:val="00307FA7"/>
    <w:rsid w:val="00310F3F"/>
    <w:rsid w:val="0031442F"/>
    <w:rsid w:val="003224BD"/>
    <w:rsid w:val="00327956"/>
    <w:rsid w:val="0033170F"/>
    <w:rsid w:val="00332004"/>
    <w:rsid w:val="00333453"/>
    <w:rsid w:val="00333CAF"/>
    <w:rsid w:val="00342ADF"/>
    <w:rsid w:val="00346822"/>
    <w:rsid w:val="00355934"/>
    <w:rsid w:val="00357F5B"/>
    <w:rsid w:val="00362449"/>
    <w:rsid w:val="003732D9"/>
    <w:rsid w:val="00374E85"/>
    <w:rsid w:val="00375604"/>
    <w:rsid w:val="00375AA8"/>
    <w:rsid w:val="003807E9"/>
    <w:rsid w:val="00383D23"/>
    <w:rsid w:val="00384425"/>
    <w:rsid w:val="0039536C"/>
    <w:rsid w:val="00397E5F"/>
    <w:rsid w:val="003A2AA5"/>
    <w:rsid w:val="003B0EDE"/>
    <w:rsid w:val="003B48C5"/>
    <w:rsid w:val="003B5A08"/>
    <w:rsid w:val="003C05B9"/>
    <w:rsid w:val="003C17C4"/>
    <w:rsid w:val="003C4BC7"/>
    <w:rsid w:val="003C649F"/>
    <w:rsid w:val="003D07E0"/>
    <w:rsid w:val="003D09DF"/>
    <w:rsid w:val="003D105A"/>
    <w:rsid w:val="003D3E52"/>
    <w:rsid w:val="003E0167"/>
    <w:rsid w:val="003F14C5"/>
    <w:rsid w:val="003F19EB"/>
    <w:rsid w:val="003F5357"/>
    <w:rsid w:val="003F537D"/>
    <w:rsid w:val="003F715A"/>
    <w:rsid w:val="0040143E"/>
    <w:rsid w:val="004022F2"/>
    <w:rsid w:val="00411EF9"/>
    <w:rsid w:val="0041231D"/>
    <w:rsid w:val="004127DF"/>
    <w:rsid w:val="00431019"/>
    <w:rsid w:val="00435AA1"/>
    <w:rsid w:val="00437E6C"/>
    <w:rsid w:val="00443032"/>
    <w:rsid w:val="0044395B"/>
    <w:rsid w:val="00445398"/>
    <w:rsid w:val="00447B60"/>
    <w:rsid w:val="00451C3C"/>
    <w:rsid w:val="00453D00"/>
    <w:rsid w:val="004604BD"/>
    <w:rsid w:val="00464ADC"/>
    <w:rsid w:val="00466514"/>
    <w:rsid w:val="0047573F"/>
    <w:rsid w:val="00476531"/>
    <w:rsid w:val="004800F3"/>
    <w:rsid w:val="004827CC"/>
    <w:rsid w:val="00482D63"/>
    <w:rsid w:val="00487831"/>
    <w:rsid w:val="004925E0"/>
    <w:rsid w:val="00493743"/>
    <w:rsid w:val="004941B8"/>
    <w:rsid w:val="00495ED9"/>
    <w:rsid w:val="00496DDF"/>
    <w:rsid w:val="004A5070"/>
    <w:rsid w:val="004A5B98"/>
    <w:rsid w:val="004A6D41"/>
    <w:rsid w:val="004B413F"/>
    <w:rsid w:val="004C2138"/>
    <w:rsid w:val="004D48EE"/>
    <w:rsid w:val="004E2842"/>
    <w:rsid w:val="004E5DBD"/>
    <w:rsid w:val="004E5DE9"/>
    <w:rsid w:val="004F092D"/>
    <w:rsid w:val="004F5121"/>
    <w:rsid w:val="004F6080"/>
    <w:rsid w:val="004F6E98"/>
    <w:rsid w:val="005014E0"/>
    <w:rsid w:val="0051714E"/>
    <w:rsid w:val="00522FFD"/>
    <w:rsid w:val="005236BD"/>
    <w:rsid w:val="00525731"/>
    <w:rsid w:val="00531AEA"/>
    <w:rsid w:val="00536A58"/>
    <w:rsid w:val="00541064"/>
    <w:rsid w:val="00544153"/>
    <w:rsid w:val="00544679"/>
    <w:rsid w:val="005501AF"/>
    <w:rsid w:val="00556FD7"/>
    <w:rsid w:val="005624D9"/>
    <w:rsid w:val="005648A3"/>
    <w:rsid w:val="00564CD9"/>
    <w:rsid w:val="00566D20"/>
    <w:rsid w:val="00570A9F"/>
    <w:rsid w:val="005718E9"/>
    <w:rsid w:val="005722FD"/>
    <w:rsid w:val="0057641D"/>
    <w:rsid w:val="00580653"/>
    <w:rsid w:val="0058125F"/>
    <w:rsid w:val="005816B3"/>
    <w:rsid w:val="0058356B"/>
    <w:rsid w:val="00584E1C"/>
    <w:rsid w:val="00591A47"/>
    <w:rsid w:val="00592941"/>
    <w:rsid w:val="00593890"/>
    <w:rsid w:val="005A11E8"/>
    <w:rsid w:val="005A3369"/>
    <w:rsid w:val="005A3A89"/>
    <w:rsid w:val="005A4D25"/>
    <w:rsid w:val="005C150F"/>
    <w:rsid w:val="005C701F"/>
    <w:rsid w:val="005C732F"/>
    <w:rsid w:val="005D03BA"/>
    <w:rsid w:val="005D4994"/>
    <w:rsid w:val="005D7E74"/>
    <w:rsid w:val="005E1D21"/>
    <w:rsid w:val="005F65B8"/>
    <w:rsid w:val="00602E62"/>
    <w:rsid w:val="0060645A"/>
    <w:rsid w:val="006322BD"/>
    <w:rsid w:val="00636B52"/>
    <w:rsid w:val="00642CCF"/>
    <w:rsid w:val="006540BD"/>
    <w:rsid w:val="006561A5"/>
    <w:rsid w:val="00656D73"/>
    <w:rsid w:val="00660155"/>
    <w:rsid w:val="0066286D"/>
    <w:rsid w:val="00664151"/>
    <w:rsid w:val="00666516"/>
    <w:rsid w:val="006672EF"/>
    <w:rsid w:val="00673934"/>
    <w:rsid w:val="00676A94"/>
    <w:rsid w:val="00676FA0"/>
    <w:rsid w:val="00687925"/>
    <w:rsid w:val="00690D94"/>
    <w:rsid w:val="00693091"/>
    <w:rsid w:val="0069383D"/>
    <w:rsid w:val="006A409C"/>
    <w:rsid w:val="006B02CB"/>
    <w:rsid w:val="006B0E3D"/>
    <w:rsid w:val="006B402E"/>
    <w:rsid w:val="006B6486"/>
    <w:rsid w:val="006B688F"/>
    <w:rsid w:val="006C0E61"/>
    <w:rsid w:val="006C2796"/>
    <w:rsid w:val="006C419A"/>
    <w:rsid w:val="006D4B69"/>
    <w:rsid w:val="006D64A3"/>
    <w:rsid w:val="006E0998"/>
    <w:rsid w:val="006E2D6A"/>
    <w:rsid w:val="006E2FEA"/>
    <w:rsid w:val="006E58B0"/>
    <w:rsid w:val="006E6646"/>
    <w:rsid w:val="006E7C59"/>
    <w:rsid w:val="006F0C19"/>
    <w:rsid w:val="006F37C6"/>
    <w:rsid w:val="006F45F9"/>
    <w:rsid w:val="00703EB1"/>
    <w:rsid w:val="00711B1A"/>
    <w:rsid w:val="00730291"/>
    <w:rsid w:val="00730F03"/>
    <w:rsid w:val="00740E8A"/>
    <w:rsid w:val="00742180"/>
    <w:rsid w:val="0074444E"/>
    <w:rsid w:val="00750A92"/>
    <w:rsid w:val="0075134C"/>
    <w:rsid w:val="00761FB6"/>
    <w:rsid w:val="007620F7"/>
    <w:rsid w:val="00765DA4"/>
    <w:rsid w:val="007722BB"/>
    <w:rsid w:val="0078196C"/>
    <w:rsid w:val="00782332"/>
    <w:rsid w:val="007831CC"/>
    <w:rsid w:val="00792C3E"/>
    <w:rsid w:val="00792D2E"/>
    <w:rsid w:val="0079604F"/>
    <w:rsid w:val="00796525"/>
    <w:rsid w:val="007A2DBD"/>
    <w:rsid w:val="007A6DF1"/>
    <w:rsid w:val="007B0CF0"/>
    <w:rsid w:val="007B0F2E"/>
    <w:rsid w:val="007B6C4F"/>
    <w:rsid w:val="007C1C6E"/>
    <w:rsid w:val="007C3436"/>
    <w:rsid w:val="007C52A5"/>
    <w:rsid w:val="007C5B2F"/>
    <w:rsid w:val="007D3337"/>
    <w:rsid w:val="007D6808"/>
    <w:rsid w:val="007D707C"/>
    <w:rsid w:val="007E1890"/>
    <w:rsid w:val="007E754C"/>
    <w:rsid w:val="007E7651"/>
    <w:rsid w:val="007F1419"/>
    <w:rsid w:val="008031F4"/>
    <w:rsid w:val="00803BB1"/>
    <w:rsid w:val="00805B39"/>
    <w:rsid w:val="008149EB"/>
    <w:rsid w:val="00815109"/>
    <w:rsid w:val="00823698"/>
    <w:rsid w:val="00824D5E"/>
    <w:rsid w:val="00825B60"/>
    <w:rsid w:val="00832B91"/>
    <w:rsid w:val="00832C57"/>
    <w:rsid w:val="008330EB"/>
    <w:rsid w:val="008346FA"/>
    <w:rsid w:val="0083702F"/>
    <w:rsid w:val="008427D7"/>
    <w:rsid w:val="008445EF"/>
    <w:rsid w:val="008455D8"/>
    <w:rsid w:val="00845A45"/>
    <w:rsid w:val="00846E2E"/>
    <w:rsid w:val="008509C5"/>
    <w:rsid w:val="00854CC5"/>
    <w:rsid w:val="00860EA9"/>
    <w:rsid w:val="00873729"/>
    <w:rsid w:val="00873B9F"/>
    <w:rsid w:val="00877DA0"/>
    <w:rsid w:val="00884211"/>
    <w:rsid w:val="008874A9"/>
    <w:rsid w:val="00893AED"/>
    <w:rsid w:val="00893D9C"/>
    <w:rsid w:val="008A0B46"/>
    <w:rsid w:val="008B07F5"/>
    <w:rsid w:val="008B172A"/>
    <w:rsid w:val="008B2178"/>
    <w:rsid w:val="008B2870"/>
    <w:rsid w:val="008B5CF0"/>
    <w:rsid w:val="008B5ECB"/>
    <w:rsid w:val="008B7550"/>
    <w:rsid w:val="008C3362"/>
    <w:rsid w:val="008C4161"/>
    <w:rsid w:val="008C633B"/>
    <w:rsid w:val="008E331C"/>
    <w:rsid w:val="008E3752"/>
    <w:rsid w:val="008E5BDF"/>
    <w:rsid w:val="008F3609"/>
    <w:rsid w:val="00903D1F"/>
    <w:rsid w:val="009102CF"/>
    <w:rsid w:val="00911B8E"/>
    <w:rsid w:val="00912118"/>
    <w:rsid w:val="009161C9"/>
    <w:rsid w:val="0092330A"/>
    <w:rsid w:val="00923F85"/>
    <w:rsid w:val="0093285E"/>
    <w:rsid w:val="00941FBD"/>
    <w:rsid w:val="009547BC"/>
    <w:rsid w:val="00956A0F"/>
    <w:rsid w:val="00957997"/>
    <w:rsid w:val="00957C13"/>
    <w:rsid w:val="00970035"/>
    <w:rsid w:val="00971D62"/>
    <w:rsid w:val="00980768"/>
    <w:rsid w:val="009846F6"/>
    <w:rsid w:val="009966DB"/>
    <w:rsid w:val="009A1F0A"/>
    <w:rsid w:val="009A6205"/>
    <w:rsid w:val="009B0B7F"/>
    <w:rsid w:val="009C461D"/>
    <w:rsid w:val="009D3AD5"/>
    <w:rsid w:val="009D662B"/>
    <w:rsid w:val="009E7976"/>
    <w:rsid w:val="009F1947"/>
    <w:rsid w:val="009F30A9"/>
    <w:rsid w:val="00A005A4"/>
    <w:rsid w:val="00A01B52"/>
    <w:rsid w:val="00A04DBF"/>
    <w:rsid w:val="00A067A9"/>
    <w:rsid w:val="00A14196"/>
    <w:rsid w:val="00A1504A"/>
    <w:rsid w:val="00A20AFE"/>
    <w:rsid w:val="00A263E6"/>
    <w:rsid w:val="00A33726"/>
    <w:rsid w:val="00A34A66"/>
    <w:rsid w:val="00A35C06"/>
    <w:rsid w:val="00A36F4C"/>
    <w:rsid w:val="00A51B11"/>
    <w:rsid w:val="00A53578"/>
    <w:rsid w:val="00A555E0"/>
    <w:rsid w:val="00A70A3D"/>
    <w:rsid w:val="00A7317F"/>
    <w:rsid w:val="00A7343B"/>
    <w:rsid w:val="00A90874"/>
    <w:rsid w:val="00AA2775"/>
    <w:rsid w:val="00AB045E"/>
    <w:rsid w:val="00AB09BE"/>
    <w:rsid w:val="00AB0A0E"/>
    <w:rsid w:val="00AB3B42"/>
    <w:rsid w:val="00AB6EFD"/>
    <w:rsid w:val="00AD0D97"/>
    <w:rsid w:val="00AE34A7"/>
    <w:rsid w:val="00AE6829"/>
    <w:rsid w:val="00AF1959"/>
    <w:rsid w:val="00AF5083"/>
    <w:rsid w:val="00AF53A7"/>
    <w:rsid w:val="00AF7275"/>
    <w:rsid w:val="00AF759D"/>
    <w:rsid w:val="00B12BF4"/>
    <w:rsid w:val="00B2638A"/>
    <w:rsid w:val="00B26E59"/>
    <w:rsid w:val="00B31A7D"/>
    <w:rsid w:val="00B41D79"/>
    <w:rsid w:val="00B46199"/>
    <w:rsid w:val="00B5037D"/>
    <w:rsid w:val="00B52FEE"/>
    <w:rsid w:val="00B54369"/>
    <w:rsid w:val="00B56394"/>
    <w:rsid w:val="00B66452"/>
    <w:rsid w:val="00B67090"/>
    <w:rsid w:val="00B74A35"/>
    <w:rsid w:val="00B84F58"/>
    <w:rsid w:val="00B910BE"/>
    <w:rsid w:val="00B939A6"/>
    <w:rsid w:val="00B979A3"/>
    <w:rsid w:val="00BA155F"/>
    <w:rsid w:val="00BA276B"/>
    <w:rsid w:val="00BA2982"/>
    <w:rsid w:val="00BB3523"/>
    <w:rsid w:val="00BB430C"/>
    <w:rsid w:val="00BC43BE"/>
    <w:rsid w:val="00BC7669"/>
    <w:rsid w:val="00BD5E81"/>
    <w:rsid w:val="00BD61F6"/>
    <w:rsid w:val="00BD6242"/>
    <w:rsid w:val="00BE142E"/>
    <w:rsid w:val="00BF0B81"/>
    <w:rsid w:val="00BF2644"/>
    <w:rsid w:val="00BF755E"/>
    <w:rsid w:val="00C043F5"/>
    <w:rsid w:val="00C0561E"/>
    <w:rsid w:val="00C144E2"/>
    <w:rsid w:val="00C14CEF"/>
    <w:rsid w:val="00C1782E"/>
    <w:rsid w:val="00C211A8"/>
    <w:rsid w:val="00C2749B"/>
    <w:rsid w:val="00C304AA"/>
    <w:rsid w:val="00C42FEA"/>
    <w:rsid w:val="00C4515C"/>
    <w:rsid w:val="00C51D1C"/>
    <w:rsid w:val="00C52E39"/>
    <w:rsid w:val="00C546F2"/>
    <w:rsid w:val="00C57765"/>
    <w:rsid w:val="00C60188"/>
    <w:rsid w:val="00C66CF4"/>
    <w:rsid w:val="00C7330F"/>
    <w:rsid w:val="00C73429"/>
    <w:rsid w:val="00C75A4D"/>
    <w:rsid w:val="00C75B26"/>
    <w:rsid w:val="00C8131A"/>
    <w:rsid w:val="00C84BA1"/>
    <w:rsid w:val="00C8639D"/>
    <w:rsid w:val="00C906E0"/>
    <w:rsid w:val="00C909EB"/>
    <w:rsid w:val="00C90F62"/>
    <w:rsid w:val="00C94833"/>
    <w:rsid w:val="00C960A4"/>
    <w:rsid w:val="00CA0CA3"/>
    <w:rsid w:val="00CA23B0"/>
    <w:rsid w:val="00CA400E"/>
    <w:rsid w:val="00CB12C9"/>
    <w:rsid w:val="00CC5429"/>
    <w:rsid w:val="00CD1DB2"/>
    <w:rsid w:val="00CD4A42"/>
    <w:rsid w:val="00CE0357"/>
    <w:rsid w:val="00CE4C0D"/>
    <w:rsid w:val="00CF5F41"/>
    <w:rsid w:val="00D01345"/>
    <w:rsid w:val="00D01932"/>
    <w:rsid w:val="00D05E1B"/>
    <w:rsid w:val="00D16CEF"/>
    <w:rsid w:val="00D20371"/>
    <w:rsid w:val="00D2165B"/>
    <w:rsid w:val="00D23A1D"/>
    <w:rsid w:val="00D243C8"/>
    <w:rsid w:val="00D244DA"/>
    <w:rsid w:val="00D3161D"/>
    <w:rsid w:val="00D40F2E"/>
    <w:rsid w:val="00D43C5C"/>
    <w:rsid w:val="00D54556"/>
    <w:rsid w:val="00D55CF0"/>
    <w:rsid w:val="00D57199"/>
    <w:rsid w:val="00D61AFD"/>
    <w:rsid w:val="00D67655"/>
    <w:rsid w:val="00D82059"/>
    <w:rsid w:val="00D82409"/>
    <w:rsid w:val="00D86914"/>
    <w:rsid w:val="00D92991"/>
    <w:rsid w:val="00DA0035"/>
    <w:rsid w:val="00DA40CD"/>
    <w:rsid w:val="00DB5158"/>
    <w:rsid w:val="00DB55E7"/>
    <w:rsid w:val="00DB5F04"/>
    <w:rsid w:val="00DC4D03"/>
    <w:rsid w:val="00DD2A1F"/>
    <w:rsid w:val="00DD3288"/>
    <w:rsid w:val="00DD5282"/>
    <w:rsid w:val="00DF267A"/>
    <w:rsid w:val="00DF4BD1"/>
    <w:rsid w:val="00E05621"/>
    <w:rsid w:val="00E065E3"/>
    <w:rsid w:val="00E12BFC"/>
    <w:rsid w:val="00E14827"/>
    <w:rsid w:val="00E15F97"/>
    <w:rsid w:val="00E217A4"/>
    <w:rsid w:val="00E230EC"/>
    <w:rsid w:val="00E244B6"/>
    <w:rsid w:val="00E2758E"/>
    <w:rsid w:val="00E343EE"/>
    <w:rsid w:val="00E47067"/>
    <w:rsid w:val="00E52AC9"/>
    <w:rsid w:val="00E52DE3"/>
    <w:rsid w:val="00E55974"/>
    <w:rsid w:val="00E629F0"/>
    <w:rsid w:val="00E63439"/>
    <w:rsid w:val="00E655AD"/>
    <w:rsid w:val="00E72713"/>
    <w:rsid w:val="00E74238"/>
    <w:rsid w:val="00E769ED"/>
    <w:rsid w:val="00E77288"/>
    <w:rsid w:val="00E77668"/>
    <w:rsid w:val="00E819F5"/>
    <w:rsid w:val="00E81F7B"/>
    <w:rsid w:val="00E831AF"/>
    <w:rsid w:val="00E9010C"/>
    <w:rsid w:val="00E93AEB"/>
    <w:rsid w:val="00E961DF"/>
    <w:rsid w:val="00E96AFA"/>
    <w:rsid w:val="00EA25C3"/>
    <w:rsid w:val="00EA3DA8"/>
    <w:rsid w:val="00EB2D9B"/>
    <w:rsid w:val="00EB4CD5"/>
    <w:rsid w:val="00EB5205"/>
    <w:rsid w:val="00EB7141"/>
    <w:rsid w:val="00EC16D9"/>
    <w:rsid w:val="00EC49DA"/>
    <w:rsid w:val="00EC64C8"/>
    <w:rsid w:val="00EC73BC"/>
    <w:rsid w:val="00EC7E98"/>
    <w:rsid w:val="00EE4FBC"/>
    <w:rsid w:val="00EF25AD"/>
    <w:rsid w:val="00EF2EE1"/>
    <w:rsid w:val="00EF69BA"/>
    <w:rsid w:val="00F01536"/>
    <w:rsid w:val="00F0569C"/>
    <w:rsid w:val="00F07DBF"/>
    <w:rsid w:val="00F15084"/>
    <w:rsid w:val="00F1671E"/>
    <w:rsid w:val="00F21587"/>
    <w:rsid w:val="00F26613"/>
    <w:rsid w:val="00F33D96"/>
    <w:rsid w:val="00F33F09"/>
    <w:rsid w:val="00F4361E"/>
    <w:rsid w:val="00F45E7C"/>
    <w:rsid w:val="00F4771A"/>
    <w:rsid w:val="00F5022A"/>
    <w:rsid w:val="00F51F88"/>
    <w:rsid w:val="00F55611"/>
    <w:rsid w:val="00F6742F"/>
    <w:rsid w:val="00F7381A"/>
    <w:rsid w:val="00F805E0"/>
    <w:rsid w:val="00F814DE"/>
    <w:rsid w:val="00F818C8"/>
    <w:rsid w:val="00F84332"/>
    <w:rsid w:val="00F84763"/>
    <w:rsid w:val="00F92450"/>
    <w:rsid w:val="00F958B6"/>
    <w:rsid w:val="00F95995"/>
    <w:rsid w:val="00F97277"/>
    <w:rsid w:val="00FB0C95"/>
    <w:rsid w:val="00FB0FE5"/>
    <w:rsid w:val="00FB6A83"/>
    <w:rsid w:val="00FC4AB6"/>
    <w:rsid w:val="00FD3564"/>
    <w:rsid w:val="00FD379F"/>
    <w:rsid w:val="00FD48FE"/>
    <w:rsid w:val="00FE2758"/>
    <w:rsid w:val="00FF61A4"/>
  </w:rsids>
  <m:mathPr>
    <m:mathFont m:val="Cambria Math"/>
    <m:brkBin m:val="before"/>
    <m:brkBinSub m:val="--"/>
    <m:smallFrac m:val="0"/>
    <m:dispDef/>
    <m:lMargin m:val="0"/>
    <m:rMargin m:val="0"/>
    <m:defJc m:val="centerGroup"/>
    <m:wrapIndent m:val="1440"/>
    <m:intLim m:val="subSup"/>
    <m:naryLim m:val="undOvr"/>
  </m:mathPr>
  <w:themeFontLang w:val="da-D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6BBFC"/>
  <w15:docId w15:val="{DC3190DA-7BA5-4BFE-ABED-997E268FC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12"/>
    <w:lsdException w:name="heading 6" w:semiHidden="1" w:uiPriority="12" w:unhideWhenUsed="1" w:qFormat="1"/>
    <w:lsdException w:name="heading 7" w:semiHidden="1" w:uiPriority="12" w:unhideWhenUsed="1" w:qFormat="1"/>
    <w:lsdException w:name="heading 8" w:semiHidden="1" w:uiPriority="12" w:unhideWhenUsed="1" w:qFormat="1"/>
    <w:lsdException w:name="heading 9" w:semiHidden="1" w:uiPriority="1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2"/>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5"/>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3E6"/>
    <w:pPr>
      <w:spacing w:after="0" w:line="240" w:lineRule="atLeast"/>
      <w:contextualSpacing/>
    </w:pPr>
    <w:rPr>
      <w:rFonts w:ascii="Arial" w:hAnsi="Arial"/>
      <w:sz w:val="18"/>
    </w:rPr>
  </w:style>
  <w:style w:type="paragraph" w:styleId="Overskrift1">
    <w:name w:val="heading 1"/>
    <w:basedOn w:val="Normal"/>
    <w:next w:val="Normal"/>
    <w:link w:val="Overskrift1Tegn"/>
    <w:uiPriority w:val="1"/>
    <w:qFormat/>
    <w:rsid w:val="00AB045E"/>
    <w:pPr>
      <w:keepNext/>
      <w:spacing w:after="280" w:line="336" w:lineRule="atLeast"/>
      <w:jc w:val="both"/>
      <w:outlineLvl w:val="0"/>
    </w:pPr>
    <w:rPr>
      <w:rFonts w:eastAsia="Times New Roman" w:cs="Arial"/>
      <w:b/>
      <w:bCs/>
      <w:kern w:val="32"/>
      <w:sz w:val="28"/>
      <w:szCs w:val="32"/>
      <w:lang w:eastAsia="da-DK"/>
    </w:rPr>
  </w:style>
  <w:style w:type="paragraph" w:styleId="Overskrift2">
    <w:name w:val="heading 2"/>
    <w:basedOn w:val="Normal"/>
    <w:next w:val="Normal"/>
    <w:link w:val="Overskrift2Tegn"/>
    <w:uiPriority w:val="9"/>
    <w:qFormat/>
    <w:rsid w:val="00761FB6"/>
    <w:pPr>
      <w:keepNext/>
      <w:keepLines/>
      <w:spacing w:before="240"/>
      <w:outlineLvl w:val="1"/>
    </w:pPr>
    <w:rPr>
      <w:rFonts w:eastAsiaTheme="majorEastAsia" w:cstheme="majorBidi"/>
      <w:b/>
      <w:bCs/>
      <w:kern w:val="32"/>
      <w:sz w:val="20"/>
      <w:szCs w:val="26"/>
    </w:rPr>
  </w:style>
  <w:style w:type="paragraph" w:styleId="Overskrift3">
    <w:name w:val="heading 3"/>
    <w:basedOn w:val="Normal"/>
    <w:next w:val="Normal"/>
    <w:link w:val="Overskrift3Tegn"/>
    <w:uiPriority w:val="1"/>
    <w:qFormat/>
    <w:rsid w:val="0044395B"/>
    <w:pPr>
      <w:keepNext/>
      <w:spacing w:before="240"/>
      <w:jc w:val="both"/>
      <w:outlineLvl w:val="2"/>
    </w:pPr>
    <w:rPr>
      <w:rFonts w:eastAsia="Times New Roman" w:cs="Arial"/>
      <w:b/>
      <w:bCs/>
      <w:kern w:val="32"/>
      <w:szCs w:val="26"/>
      <w:lang w:eastAsia="da-DK"/>
    </w:rPr>
  </w:style>
  <w:style w:type="paragraph" w:styleId="Overskrift4">
    <w:name w:val="heading 4"/>
    <w:basedOn w:val="Overskrift3"/>
    <w:next w:val="Normal"/>
    <w:link w:val="Overskrift4Tegn"/>
    <w:uiPriority w:val="2"/>
    <w:qFormat/>
    <w:rsid w:val="007722BB"/>
    <w:pPr>
      <w:outlineLvl w:val="3"/>
    </w:pPr>
    <w:rPr>
      <w:sz w:val="1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Markeringsbobletekst">
    <w:name w:val="Balloon Text"/>
    <w:basedOn w:val="Normal"/>
    <w:link w:val="MarkeringsbobletekstTegn"/>
    <w:uiPriority w:val="99"/>
    <w:semiHidden/>
    <w:unhideWhenUsed/>
    <w:rsid w:val="00DF4BD1"/>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DF4BD1"/>
    <w:rPr>
      <w:rFonts w:ascii="Tahoma" w:hAnsi="Tahoma" w:cs="Tahoma"/>
      <w:color w:val="003F75"/>
      <w:sz w:val="16"/>
      <w:szCs w:val="16"/>
    </w:rPr>
  </w:style>
  <w:style w:type="paragraph" w:styleId="Sidehoved">
    <w:name w:val="header"/>
    <w:basedOn w:val="Normal"/>
    <w:link w:val="SidehovedTegn"/>
    <w:uiPriority w:val="99"/>
    <w:unhideWhenUsed/>
    <w:rsid w:val="00291C7F"/>
    <w:pPr>
      <w:tabs>
        <w:tab w:val="center" w:pos="4819"/>
        <w:tab w:val="right" w:pos="9638"/>
      </w:tabs>
    </w:pPr>
  </w:style>
  <w:style w:type="character" w:customStyle="1" w:styleId="SidehovedTegn">
    <w:name w:val="Sidehoved Tegn"/>
    <w:basedOn w:val="Standardskrifttypeiafsnit"/>
    <w:link w:val="Sidehoved"/>
    <w:uiPriority w:val="99"/>
    <w:rsid w:val="00291C7F"/>
    <w:rPr>
      <w:rFonts w:ascii="Georgia" w:hAnsi="Georgia"/>
      <w:sz w:val="20"/>
    </w:rPr>
  </w:style>
  <w:style w:type="paragraph" w:styleId="Sidefod">
    <w:name w:val="footer"/>
    <w:basedOn w:val="Normal"/>
    <w:link w:val="SidefodTegn"/>
    <w:uiPriority w:val="99"/>
    <w:unhideWhenUsed/>
    <w:rsid w:val="00DB55E7"/>
    <w:pPr>
      <w:tabs>
        <w:tab w:val="center" w:pos="4819"/>
        <w:tab w:val="right" w:pos="9638"/>
      </w:tabs>
      <w:spacing w:line="160" w:lineRule="atLeast"/>
    </w:pPr>
    <w:rPr>
      <w:sz w:val="16"/>
    </w:rPr>
  </w:style>
  <w:style w:type="character" w:customStyle="1" w:styleId="SidefodTegn">
    <w:name w:val="Sidefod Tegn"/>
    <w:basedOn w:val="Standardskrifttypeiafsnit"/>
    <w:link w:val="Sidefod"/>
    <w:uiPriority w:val="99"/>
    <w:rsid w:val="00DB55E7"/>
    <w:rPr>
      <w:rFonts w:ascii="Arial" w:hAnsi="Arial"/>
      <w:sz w:val="16"/>
    </w:rPr>
  </w:style>
  <w:style w:type="table" w:styleId="Tabel-Gitter">
    <w:name w:val="Table Grid"/>
    <w:basedOn w:val="Tabel-Normal"/>
    <w:rsid w:val="00C043F5"/>
    <w:pPr>
      <w:spacing w:after="0" w:line="240" w:lineRule="auto"/>
    </w:pPr>
    <w:rPr>
      <w:rFonts w:ascii="Times New Roman" w:eastAsia="Times New Roman" w:hAnsi="Times New Roman" w:cs="Times New Roman"/>
      <w:sz w:val="20"/>
      <w:szCs w:val="20"/>
      <w:lang w:eastAsia="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dsholdertekst">
    <w:name w:val="Placeholder Text"/>
    <w:basedOn w:val="Standardskrifttypeiafsnit"/>
    <w:uiPriority w:val="99"/>
    <w:semiHidden/>
    <w:rsid w:val="009F30A9"/>
    <w:rPr>
      <w:color w:val="808080"/>
    </w:rPr>
  </w:style>
  <w:style w:type="character" w:customStyle="1" w:styleId="Overskrift1Tegn">
    <w:name w:val="Overskrift 1 Tegn"/>
    <w:basedOn w:val="Standardskrifttypeiafsnit"/>
    <w:link w:val="Overskrift1"/>
    <w:uiPriority w:val="1"/>
    <w:rsid w:val="00AB045E"/>
    <w:rPr>
      <w:rFonts w:ascii="Arial" w:eastAsia="Times New Roman" w:hAnsi="Arial" w:cs="Arial"/>
      <w:b/>
      <w:bCs/>
      <w:kern w:val="32"/>
      <w:sz w:val="28"/>
      <w:szCs w:val="32"/>
      <w:lang w:eastAsia="da-DK"/>
    </w:rPr>
  </w:style>
  <w:style w:type="paragraph" w:customStyle="1" w:styleId="Sender">
    <w:name w:val="Sender"/>
    <w:basedOn w:val="Normal"/>
    <w:link w:val="SenderTegn"/>
    <w:uiPriority w:val="4"/>
    <w:rsid w:val="00CA400E"/>
    <w:rPr>
      <w:sz w:val="15"/>
    </w:rPr>
  </w:style>
  <w:style w:type="character" w:customStyle="1" w:styleId="Overskrift2Tegn">
    <w:name w:val="Overskrift 2 Tegn"/>
    <w:basedOn w:val="Standardskrifttypeiafsnit"/>
    <w:link w:val="Overskrift2"/>
    <w:uiPriority w:val="9"/>
    <w:rsid w:val="00761FB6"/>
    <w:rPr>
      <w:rFonts w:ascii="Arial" w:eastAsiaTheme="majorEastAsia" w:hAnsi="Arial" w:cstheme="majorBidi"/>
      <w:b/>
      <w:bCs/>
      <w:kern w:val="32"/>
      <w:sz w:val="20"/>
      <w:szCs w:val="26"/>
    </w:rPr>
  </w:style>
  <w:style w:type="character" w:styleId="Kommentarhenvisning">
    <w:name w:val="annotation reference"/>
    <w:basedOn w:val="Standardskrifttypeiafsnit"/>
    <w:uiPriority w:val="99"/>
    <w:semiHidden/>
    <w:unhideWhenUsed/>
    <w:rsid w:val="00873729"/>
    <w:rPr>
      <w:sz w:val="16"/>
      <w:szCs w:val="16"/>
    </w:rPr>
  </w:style>
  <w:style w:type="paragraph" w:styleId="Kommentartekst">
    <w:name w:val="annotation text"/>
    <w:basedOn w:val="Normal"/>
    <w:link w:val="KommentartekstTegn"/>
    <w:uiPriority w:val="99"/>
    <w:semiHidden/>
    <w:unhideWhenUsed/>
    <w:rsid w:val="00873729"/>
    <w:rPr>
      <w:szCs w:val="20"/>
    </w:rPr>
  </w:style>
  <w:style w:type="character" w:customStyle="1" w:styleId="KommentartekstTegn">
    <w:name w:val="Kommentartekst Tegn"/>
    <w:basedOn w:val="Standardskrifttypeiafsnit"/>
    <w:link w:val="Kommentartekst"/>
    <w:uiPriority w:val="99"/>
    <w:semiHidden/>
    <w:rsid w:val="00873729"/>
    <w:rPr>
      <w:rFonts w:ascii="Georgia" w:hAnsi="Georgia"/>
      <w:sz w:val="20"/>
      <w:szCs w:val="20"/>
    </w:rPr>
  </w:style>
  <w:style w:type="paragraph" w:styleId="Kommentaremne">
    <w:name w:val="annotation subject"/>
    <w:basedOn w:val="Kommentartekst"/>
    <w:next w:val="Kommentartekst"/>
    <w:link w:val="KommentaremneTegn"/>
    <w:uiPriority w:val="99"/>
    <w:semiHidden/>
    <w:unhideWhenUsed/>
    <w:rsid w:val="00873729"/>
    <w:rPr>
      <w:b/>
      <w:bCs/>
    </w:rPr>
  </w:style>
  <w:style w:type="character" w:customStyle="1" w:styleId="KommentaremneTegn">
    <w:name w:val="Kommentaremne Tegn"/>
    <w:basedOn w:val="KommentartekstTegn"/>
    <w:link w:val="Kommentaremne"/>
    <w:uiPriority w:val="99"/>
    <w:semiHidden/>
    <w:rsid w:val="00873729"/>
    <w:rPr>
      <w:rFonts w:ascii="Georgia" w:hAnsi="Georgia"/>
      <w:b/>
      <w:bCs/>
      <w:sz w:val="20"/>
      <w:szCs w:val="20"/>
    </w:rPr>
  </w:style>
  <w:style w:type="paragraph" w:customStyle="1" w:styleId="DocumentDate">
    <w:name w:val="DocumentDate"/>
    <w:basedOn w:val="Sender"/>
    <w:link w:val="DocumentDateChar"/>
    <w:uiPriority w:val="4"/>
    <w:rsid w:val="00F33D96"/>
    <w:rPr>
      <w:i/>
      <w:sz w:val="20"/>
    </w:rPr>
  </w:style>
  <w:style w:type="paragraph" w:customStyle="1" w:styleId="SenderDepartment">
    <w:name w:val="SenderDepartment"/>
    <w:basedOn w:val="Sender"/>
    <w:link w:val="SenderDepartmentTegn"/>
    <w:uiPriority w:val="4"/>
    <w:rsid w:val="00E819F5"/>
    <w:rPr>
      <w:b/>
      <w:sz w:val="20"/>
    </w:rPr>
  </w:style>
  <w:style w:type="paragraph" w:customStyle="1" w:styleId="SenderPrefix">
    <w:name w:val="SenderPrefix"/>
    <w:basedOn w:val="Sender"/>
    <w:link w:val="SenderPrefixTegn"/>
    <w:uiPriority w:val="4"/>
    <w:rsid w:val="00F33D96"/>
    <w:rPr>
      <w:b/>
    </w:rPr>
  </w:style>
  <w:style w:type="character" w:customStyle="1" w:styleId="SenderTegn">
    <w:name w:val="Sender Tegn"/>
    <w:basedOn w:val="Standardskrifttypeiafsnit"/>
    <w:link w:val="Sender"/>
    <w:uiPriority w:val="4"/>
    <w:rsid w:val="00873B9F"/>
    <w:rPr>
      <w:rFonts w:ascii="Arial" w:hAnsi="Arial"/>
      <w:sz w:val="15"/>
    </w:rPr>
  </w:style>
  <w:style w:type="character" w:customStyle="1" w:styleId="DocumentDateChar">
    <w:name w:val="DocumentDate Char"/>
    <w:basedOn w:val="SenderTegn"/>
    <w:link w:val="DocumentDate"/>
    <w:uiPriority w:val="4"/>
    <w:rsid w:val="00873B9F"/>
    <w:rPr>
      <w:rFonts w:ascii="Arial" w:hAnsi="Arial"/>
      <w:i/>
      <w:sz w:val="20"/>
    </w:rPr>
  </w:style>
  <w:style w:type="character" w:customStyle="1" w:styleId="SenderDepartmentTegn">
    <w:name w:val="SenderDepartment Tegn"/>
    <w:basedOn w:val="DocumentDateChar"/>
    <w:link w:val="SenderDepartment"/>
    <w:uiPriority w:val="4"/>
    <w:rsid w:val="00873B9F"/>
    <w:rPr>
      <w:rFonts w:ascii="Arial" w:hAnsi="Arial"/>
      <w:b/>
      <w:i w:val="0"/>
      <w:sz w:val="20"/>
    </w:rPr>
  </w:style>
  <w:style w:type="character" w:customStyle="1" w:styleId="SenderPrefixTegn">
    <w:name w:val="SenderPrefix Tegn"/>
    <w:basedOn w:val="SenderTegn"/>
    <w:link w:val="SenderPrefix"/>
    <w:uiPriority w:val="4"/>
    <w:rsid w:val="00873B9F"/>
    <w:rPr>
      <w:rFonts w:ascii="Arial" w:hAnsi="Arial"/>
      <w:b/>
      <w:sz w:val="15"/>
    </w:rPr>
  </w:style>
  <w:style w:type="paragraph" w:customStyle="1" w:styleId="SenderHeader">
    <w:name w:val="SenderHeader"/>
    <w:basedOn w:val="Sender"/>
    <w:next w:val="Sender"/>
    <w:uiPriority w:val="4"/>
    <w:rsid w:val="00CA400E"/>
    <w:rPr>
      <w:b/>
    </w:rPr>
  </w:style>
  <w:style w:type="paragraph" w:customStyle="1" w:styleId="Afsender">
    <w:name w:val="Afsender"/>
    <w:basedOn w:val="Normal"/>
    <w:uiPriority w:val="4"/>
    <w:rsid w:val="00C14CEF"/>
    <w:pPr>
      <w:spacing w:line="200" w:lineRule="atLeast"/>
    </w:pPr>
    <w:rPr>
      <w:sz w:val="16"/>
    </w:rPr>
  </w:style>
  <w:style w:type="paragraph" w:customStyle="1" w:styleId="AfsenderOverskrift">
    <w:name w:val="AfsenderOverskrift"/>
    <w:basedOn w:val="Afsender"/>
    <w:next w:val="Afsender"/>
    <w:uiPriority w:val="4"/>
    <w:rsid w:val="00C14CEF"/>
    <w:rPr>
      <w:b/>
    </w:rPr>
  </w:style>
  <w:style w:type="character" w:customStyle="1" w:styleId="Overskrift3Tegn">
    <w:name w:val="Overskrift 3 Tegn"/>
    <w:basedOn w:val="Standardskrifttypeiafsnit"/>
    <w:link w:val="Overskrift3"/>
    <w:uiPriority w:val="1"/>
    <w:rsid w:val="0044395B"/>
    <w:rPr>
      <w:rFonts w:ascii="Arial" w:eastAsia="Times New Roman" w:hAnsi="Arial" w:cs="Arial"/>
      <w:b/>
      <w:bCs/>
      <w:kern w:val="32"/>
      <w:sz w:val="20"/>
      <w:szCs w:val="26"/>
      <w:lang w:eastAsia="da-DK"/>
    </w:rPr>
  </w:style>
  <w:style w:type="paragraph" w:customStyle="1" w:styleId="Normalfed">
    <w:name w:val="Normal fed"/>
    <w:basedOn w:val="Normal"/>
    <w:rsid w:val="00C51D1C"/>
    <w:rPr>
      <w:b/>
    </w:rPr>
  </w:style>
  <w:style w:type="paragraph" w:customStyle="1" w:styleId="Normalkursiv">
    <w:name w:val="Normal kursiv"/>
    <w:basedOn w:val="Normal"/>
    <w:rsid w:val="00C51D1C"/>
    <w:rPr>
      <w:i/>
    </w:rPr>
  </w:style>
  <w:style w:type="paragraph" w:customStyle="1" w:styleId="Normalkursivfed">
    <w:name w:val="Normal kursiv fed"/>
    <w:basedOn w:val="Normal"/>
    <w:rsid w:val="00C51D1C"/>
    <w:rPr>
      <w:b/>
      <w:i/>
    </w:rPr>
  </w:style>
  <w:style w:type="character" w:customStyle="1" w:styleId="Overskrift4Tegn">
    <w:name w:val="Overskrift 4 Tegn"/>
    <w:basedOn w:val="Standardskrifttypeiafsnit"/>
    <w:link w:val="Overskrift4"/>
    <w:uiPriority w:val="2"/>
    <w:rsid w:val="00A263E6"/>
    <w:rPr>
      <w:rFonts w:ascii="Arial" w:eastAsia="Times New Roman" w:hAnsi="Arial" w:cs="Arial"/>
      <w:b/>
      <w:bCs/>
      <w:kern w:val="32"/>
      <w:sz w:val="16"/>
      <w:szCs w:val="26"/>
      <w:lang w:eastAsia="da-DK"/>
    </w:rPr>
  </w:style>
  <w:style w:type="paragraph" w:styleId="Listeafsnit">
    <w:name w:val="List Paragraph"/>
    <w:basedOn w:val="Normal"/>
    <w:uiPriority w:val="34"/>
    <w:qFormat/>
    <w:rsid w:val="006B02CB"/>
    <w:pPr>
      <w:ind w:left="720"/>
    </w:pPr>
  </w:style>
  <w:style w:type="paragraph" w:customStyle="1" w:styleId="Punktopstilling">
    <w:name w:val="Punktopstilling"/>
    <w:basedOn w:val="Listeafsnit"/>
    <w:uiPriority w:val="2"/>
    <w:rsid w:val="006B02CB"/>
    <w:pPr>
      <w:numPr>
        <w:numId w:val="1"/>
      </w:numPr>
    </w:pPr>
  </w:style>
  <w:style w:type="paragraph" w:customStyle="1" w:styleId="Punktopstillingmedtegn">
    <w:name w:val="Punktopstilling med tegn"/>
    <w:basedOn w:val="Listeafsnit"/>
    <w:uiPriority w:val="2"/>
    <w:rsid w:val="006B02CB"/>
    <w:pPr>
      <w:numPr>
        <w:numId w:val="2"/>
      </w:numPr>
    </w:pPr>
    <w:rPr>
      <w:b/>
    </w:rPr>
  </w:style>
  <w:style w:type="paragraph" w:styleId="Fodnotetekst">
    <w:name w:val="footnote text"/>
    <w:basedOn w:val="Normal"/>
    <w:link w:val="FodnotetekstTegn"/>
    <w:uiPriority w:val="99"/>
    <w:rsid w:val="00437E6C"/>
    <w:rPr>
      <w:sz w:val="16"/>
      <w:szCs w:val="20"/>
    </w:rPr>
  </w:style>
  <w:style w:type="character" w:customStyle="1" w:styleId="FodnotetekstTegn">
    <w:name w:val="Fodnotetekst Tegn"/>
    <w:basedOn w:val="Standardskrifttypeiafsnit"/>
    <w:link w:val="Fodnotetekst"/>
    <w:uiPriority w:val="99"/>
    <w:rsid w:val="00437E6C"/>
    <w:rPr>
      <w:rFonts w:ascii="Arial" w:hAnsi="Arial"/>
      <w:sz w:val="16"/>
      <w:szCs w:val="20"/>
    </w:rPr>
  </w:style>
  <w:style w:type="character" w:styleId="Fodnotehenvisning">
    <w:name w:val="footnote reference"/>
    <w:basedOn w:val="Standardskrifttypeiafsnit"/>
    <w:uiPriority w:val="99"/>
    <w:semiHidden/>
    <w:unhideWhenUsed/>
    <w:rsid w:val="00437E6C"/>
    <w:rPr>
      <w:vertAlign w:val="superscript"/>
    </w:rPr>
  </w:style>
  <w:style w:type="paragraph" w:customStyle="1" w:styleId="Niveau1">
    <w:name w:val="Niveau 1"/>
    <w:basedOn w:val="Normal"/>
    <w:next w:val="Normal"/>
    <w:uiPriority w:val="3"/>
    <w:rsid w:val="00C0561E"/>
    <w:pPr>
      <w:numPr>
        <w:numId w:val="4"/>
      </w:numPr>
    </w:pPr>
    <w:rPr>
      <w:b/>
      <w:sz w:val="24"/>
    </w:rPr>
  </w:style>
  <w:style w:type="paragraph" w:customStyle="1" w:styleId="Niveau2">
    <w:name w:val="Niveau 2"/>
    <w:basedOn w:val="Normal"/>
    <w:next w:val="Normal"/>
    <w:uiPriority w:val="3"/>
    <w:rsid w:val="00C0561E"/>
    <w:pPr>
      <w:numPr>
        <w:ilvl w:val="1"/>
        <w:numId w:val="4"/>
      </w:numPr>
    </w:pPr>
    <w:rPr>
      <w:sz w:val="22"/>
    </w:rPr>
  </w:style>
  <w:style w:type="paragraph" w:customStyle="1" w:styleId="Niveau3">
    <w:name w:val="Niveau 3"/>
    <w:basedOn w:val="Normal"/>
    <w:next w:val="Normal"/>
    <w:uiPriority w:val="3"/>
    <w:rsid w:val="002D5912"/>
    <w:pPr>
      <w:numPr>
        <w:ilvl w:val="2"/>
        <w:numId w:val="4"/>
      </w:numPr>
    </w:pPr>
  </w:style>
  <w:style w:type="character" w:styleId="Hyperlink">
    <w:name w:val="Hyperlink"/>
    <w:basedOn w:val="Standardskrifttypeiafsnit"/>
    <w:uiPriority w:val="99"/>
    <w:unhideWhenUsed/>
    <w:rsid w:val="00A35C06"/>
    <w:rPr>
      <w:color w:val="0000FF" w:themeColor="hyperlink"/>
      <w:u w:val="single"/>
    </w:rPr>
  </w:style>
  <w:style w:type="character" w:styleId="Ulstomtale">
    <w:name w:val="Unresolved Mention"/>
    <w:basedOn w:val="Standardskrifttypeiafsnit"/>
    <w:uiPriority w:val="99"/>
    <w:semiHidden/>
    <w:unhideWhenUsed/>
    <w:rsid w:val="00A35C06"/>
    <w:rPr>
      <w:color w:val="605E5C"/>
      <w:shd w:val="clear" w:color="auto" w:fill="E1DFDD"/>
    </w:rPr>
  </w:style>
  <w:style w:type="paragraph" w:customStyle="1" w:styleId="MvhFed">
    <w:name w:val="MvhFed"/>
    <w:basedOn w:val="Normal"/>
    <w:rsid w:val="00AF53A7"/>
    <w:rPr>
      <w:b/>
      <w:bCs/>
    </w:rPr>
  </w:style>
  <w:style w:type="paragraph" w:styleId="Billedtekst">
    <w:name w:val="caption"/>
    <w:basedOn w:val="Normal"/>
    <w:next w:val="Normal"/>
    <w:uiPriority w:val="35"/>
    <w:semiHidden/>
    <w:unhideWhenUsed/>
    <w:qFormat/>
    <w:rsid w:val="0069383D"/>
    <w:pPr>
      <w:spacing w:after="200" w:line="240" w:lineRule="auto"/>
    </w:pPr>
    <w:rPr>
      <w:i/>
      <w:iCs/>
      <w:color w:val="1F497D" w:themeColor="text2"/>
      <w:szCs w:val="18"/>
    </w:rPr>
  </w:style>
  <w:style w:type="character" w:customStyle="1" w:styleId="LinkTegn">
    <w:name w:val="Link Tegn"/>
    <w:basedOn w:val="Standardskrifttypeiafsnit"/>
    <w:link w:val="Link"/>
    <w:locked/>
    <w:rsid w:val="0069383D"/>
    <w:rPr>
      <w:rFonts w:ascii="Arial" w:hAnsi="Arial" w:cs="Arial"/>
      <w:color w:val="0000FF"/>
      <w:sz w:val="18"/>
      <w:u w:val="single"/>
    </w:rPr>
  </w:style>
  <w:style w:type="paragraph" w:customStyle="1" w:styleId="Link">
    <w:name w:val="Link"/>
    <w:basedOn w:val="Normal"/>
    <w:link w:val="LinkTegn"/>
    <w:qFormat/>
    <w:rsid w:val="0069383D"/>
    <w:pPr>
      <w:contextualSpacing w:val="0"/>
    </w:pPr>
    <w:rPr>
      <w:rFonts w:cs="Arial"/>
      <w:color w:val="0000FF"/>
      <w:u w:val="single"/>
    </w:rPr>
  </w:style>
  <w:style w:type="paragraph" w:styleId="Korrektur">
    <w:name w:val="Revision"/>
    <w:hidden/>
    <w:uiPriority w:val="99"/>
    <w:semiHidden/>
    <w:rsid w:val="00803BB1"/>
    <w:pPr>
      <w:spacing w:after="0" w:line="240" w:lineRule="auto"/>
    </w:pPr>
    <w:rPr>
      <w:rFonts w:ascii="Arial" w:hAnsi="Arial"/>
      <w:sz w:val="18"/>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BREV.DYNAMICTEMPLATE_CODE.AUTONEW" wne:name="Brev.dynamictemplate_code.AutoNew" wne:bEncrypt="00" wne:cmg="56"/>
    <wne:mcd wne:macroName="BREV.DYNAMICTEMPLATE_CODE.BTNCANCEL_CLICK_BEFORE" wne:name="Brev.dynamictemplate_code.btnCancel_Click_Before" wne:bEncrypt="00" wne:cmg="56"/>
    <wne:mcd wne:macroName="BREV.DYNAMICTEMPLATE_CODE.BTNOK_CLICK_AFTER" wne:name="Brev.dynamictemplate_code.btnOK_Click_After" wne:bEncrypt="00" wne:cmg="56"/>
    <wne:mcd wne:macroName="BREV.DYNAMICTEMPLATE_CODE.SBSYSDRAFTINITIALIZATIONFINISHED" wne:name="Brev.dynamictemplate_code.SbsysDraftInitializationFinished"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45093">
      <w:bodyDiv w:val="1"/>
      <w:marLeft w:val="0"/>
      <w:marRight w:val="0"/>
      <w:marTop w:val="0"/>
      <w:marBottom w:val="0"/>
      <w:divBdr>
        <w:top w:val="none" w:sz="0" w:space="0" w:color="auto"/>
        <w:left w:val="none" w:sz="0" w:space="0" w:color="auto"/>
        <w:bottom w:val="none" w:sz="0" w:space="0" w:color="auto"/>
        <w:right w:val="none" w:sz="0" w:space="0" w:color="auto"/>
      </w:divBdr>
    </w:div>
    <w:div w:id="135296617">
      <w:bodyDiv w:val="1"/>
      <w:marLeft w:val="0"/>
      <w:marRight w:val="0"/>
      <w:marTop w:val="0"/>
      <w:marBottom w:val="0"/>
      <w:divBdr>
        <w:top w:val="none" w:sz="0" w:space="0" w:color="auto"/>
        <w:left w:val="none" w:sz="0" w:space="0" w:color="auto"/>
        <w:bottom w:val="none" w:sz="0" w:space="0" w:color="auto"/>
        <w:right w:val="none" w:sz="0" w:space="0" w:color="auto"/>
      </w:divBdr>
    </w:div>
    <w:div w:id="270205973">
      <w:bodyDiv w:val="1"/>
      <w:marLeft w:val="0"/>
      <w:marRight w:val="0"/>
      <w:marTop w:val="0"/>
      <w:marBottom w:val="0"/>
      <w:divBdr>
        <w:top w:val="none" w:sz="0" w:space="0" w:color="auto"/>
        <w:left w:val="none" w:sz="0" w:space="0" w:color="auto"/>
        <w:bottom w:val="none" w:sz="0" w:space="0" w:color="auto"/>
        <w:right w:val="none" w:sz="0" w:space="0" w:color="auto"/>
      </w:divBdr>
    </w:div>
    <w:div w:id="394545873">
      <w:bodyDiv w:val="1"/>
      <w:marLeft w:val="0"/>
      <w:marRight w:val="0"/>
      <w:marTop w:val="0"/>
      <w:marBottom w:val="0"/>
      <w:divBdr>
        <w:top w:val="none" w:sz="0" w:space="0" w:color="auto"/>
        <w:left w:val="none" w:sz="0" w:space="0" w:color="auto"/>
        <w:bottom w:val="none" w:sz="0" w:space="0" w:color="auto"/>
        <w:right w:val="none" w:sz="0" w:space="0" w:color="auto"/>
      </w:divBdr>
    </w:div>
    <w:div w:id="432554383">
      <w:bodyDiv w:val="1"/>
      <w:marLeft w:val="0"/>
      <w:marRight w:val="0"/>
      <w:marTop w:val="0"/>
      <w:marBottom w:val="0"/>
      <w:divBdr>
        <w:top w:val="none" w:sz="0" w:space="0" w:color="auto"/>
        <w:left w:val="none" w:sz="0" w:space="0" w:color="auto"/>
        <w:bottom w:val="none" w:sz="0" w:space="0" w:color="auto"/>
        <w:right w:val="none" w:sz="0" w:space="0" w:color="auto"/>
      </w:divBdr>
    </w:div>
    <w:div w:id="629091822">
      <w:bodyDiv w:val="1"/>
      <w:marLeft w:val="0"/>
      <w:marRight w:val="0"/>
      <w:marTop w:val="0"/>
      <w:marBottom w:val="0"/>
      <w:divBdr>
        <w:top w:val="none" w:sz="0" w:space="0" w:color="auto"/>
        <w:left w:val="none" w:sz="0" w:space="0" w:color="auto"/>
        <w:bottom w:val="none" w:sz="0" w:space="0" w:color="auto"/>
        <w:right w:val="none" w:sz="0" w:space="0" w:color="auto"/>
      </w:divBdr>
    </w:div>
    <w:div w:id="1516843508">
      <w:bodyDiv w:val="1"/>
      <w:marLeft w:val="0"/>
      <w:marRight w:val="0"/>
      <w:marTop w:val="0"/>
      <w:marBottom w:val="0"/>
      <w:divBdr>
        <w:top w:val="none" w:sz="0" w:space="0" w:color="auto"/>
        <w:left w:val="none" w:sz="0" w:space="0" w:color="auto"/>
        <w:bottom w:val="none" w:sz="0" w:space="0" w:color="auto"/>
        <w:right w:val="none" w:sz="0" w:space="0" w:color="auto"/>
      </w:divBdr>
    </w:div>
    <w:div w:id="168547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vesthimmerland.dk/om-kommunen/databeskyttelse" TargetMode="External"/><Relationship Id="rId7" Type="http://schemas.openxmlformats.org/officeDocument/2006/relationships/footnotes" Target="footnotes.xml"/><Relationship Id="rId12" Type="http://schemas.openxmlformats.org/officeDocument/2006/relationships/hyperlink" Target="mailto:vesthimmerland@dn.dk" TargetMode="External"/><Relationship Id="rId17" Type="http://schemas.openxmlformats.org/officeDocument/2006/relationships/header" Target="header3.xml"/><Relationship Id="rId25" Type="http://schemas.openxmlformats.org/officeDocument/2006/relationships/hyperlink" Target="http://www.retsinfo.dk/" TargetMode="Externa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hyperlink" Target="http://www.datatilsynet.dk/kontakt" TargetMode="Externa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mailto:dnvesthimmerland-sager@dn.dk" TargetMode="External"/><Relationship Id="rId24" Type="http://schemas.openxmlformats.org/officeDocument/2006/relationships/hyperlink" Target="https://eur-lex.europa.eu/homepage.html"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mailto:dpo@vesthimmerland.dk" TargetMode="External"/><Relationship Id="rId10" Type="http://schemas.openxmlformats.org/officeDocument/2006/relationships/hyperlink" Target="mailto:landbrug@vesthimmerland.dk" TargetMode="External"/><Relationship Id="rId19" Type="http://schemas.openxmlformats.org/officeDocument/2006/relationships/image" Target="media/image2.png"/><Relationship Id="rId4" Type="http://schemas.openxmlformats.org/officeDocument/2006/relationships/styles" Target="styles.xml"/><Relationship Id="rId9" Type="http://schemas.openxmlformats.org/officeDocument/2006/relationships/hyperlink" Target="https://naevneneshus.dk" TargetMode="External"/><Relationship Id="rId14" Type="http://schemas.openxmlformats.org/officeDocument/2006/relationships/header" Target="header2.xml"/><Relationship Id="rId22" Type="http://schemas.openxmlformats.org/officeDocument/2006/relationships/hyperlink" Target="mailto:Teknikmiljoe@vesthimmerland.dk" TargetMode="Externa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FC4D2-A572-4526-B6D0-A69189577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1732</Words>
  <Characters>10087</Characters>
  <Application>Microsoft Office Word</Application>
  <DocSecurity>4</DocSecurity>
  <PresentationFormat/>
  <Lines>360</Lines>
  <Paragraphs>236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Accept af anmeldelse af skift i dyretype, Havhøjvej 20, 9640 Farsø</vt:lpstr>
      <vt:lpstr/>
    </vt:vector>
  </TitlesOfParts>
  <Manager/>
  <Company/>
  <LinksUpToDate>false</LinksUpToDate>
  <CharactersWithSpaces>11583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Accept af anmeldelse af skift i dyretype, Havhøjvej 20, 9640 Farsø</dc:title>
  <dc:subject/>
  <dc:creator>karh</dc:creator>
  <cp:keywords/>
  <dc:description/>
  <cp:lastModifiedBy>Karin Holk</cp:lastModifiedBy>
  <cp:revision>2</cp:revision>
  <cp:lastPrinted>2023-07-13T07:31:00Z</cp:lastPrinted>
  <dcterms:created xsi:type="dcterms:W3CDTF">2025-11-17T09:02:00Z</dcterms:created>
  <dcterms:modified xsi:type="dcterms:W3CDTF">2025-11-17T09:02:00Z</dcterms:modified>
  <cp:category/>
  <cp:contentStatus/>
  <dc:language/>
  <cp:version/>
</cp:coreProperties>
</file>