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0273A" w14:textId="33014B86" w:rsidR="009B218F" w:rsidRDefault="001E0EBA" w:rsidP="009B218F">
      <w:pPr>
        <w:pStyle w:val="Overskrift1ikkeiindholdsfortegnelse"/>
      </w:pPr>
      <w:bookmarkStart w:id="0" w:name="_Toc473515776"/>
      <w:r>
        <w:rPr>
          <w:noProof/>
        </w:rPr>
        <mc:AlternateContent>
          <mc:Choice Requires="wps">
            <w:drawing>
              <wp:anchor distT="0" distB="0" distL="114300" distR="114300" simplePos="0" relativeHeight="251659776" behindDoc="0" locked="0" layoutInCell="1" allowOverlap="1" wp14:anchorId="12B7BC52" wp14:editId="0BB4D2A2">
                <wp:simplePos x="0" y="0"/>
                <wp:positionH relativeFrom="column">
                  <wp:posOffset>-201930</wp:posOffset>
                </wp:positionH>
                <wp:positionV relativeFrom="paragraph">
                  <wp:posOffset>6846570</wp:posOffset>
                </wp:positionV>
                <wp:extent cx="4829175" cy="1533525"/>
                <wp:effectExtent l="1905"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C853" w14:textId="77777777" w:rsidR="00E601AC" w:rsidRPr="00C53D09" w:rsidRDefault="00E601AC" w:rsidP="009B218F">
                            <w:pPr>
                              <w:rPr>
                                <w:rFonts w:ascii="Verdana" w:hAnsi="Verdana"/>
                                <w:b/>
                                <w:color w:val="FFFFFF" w:themeColor="background1"/>
                              </w:rPr>
                            </w:pPr>
                            <w:r w:rsidRPr="00C53D09">
                              <w:rPr>
                                <w:rFonts w:ascii="Verdana" w:hAnsi="Verdana"/>
                                <w:b/>
                                <w:color w:val="FFFFFF" w:themeColor="background1"/>
                              </w:rPr>
                              <w:t>TEKNIK- OG MILJØFORVALTNINGEN</w:t>
                            </w:r>
                          </w:p>
                          <w:p w14:paraId="6C7E192D" w14:textId="0404EE04" w:rsidR="00E601AC" w:rsidRPr="00C53D09" w:rsidRDefault="00E601AC" w:rsidP="009B218F">
                            <w:pPr>
                              <w:rPr>
                                <w:rFonts w:ascii="Verdana" w:hAnsi="Verdana"/>
                                <w:color w:val="FFFFFF" w:themeColor="background1"/>
                              </w:rPr>
                            </w:pPr>
                            <w:r>
                              <w:rPr>
                                <w:rFonts w:ascii="Verdana" w:hAnsi="Verdana"/>
                                <w:color w:val="FFFFFF" w:themeColor="background1"/>
                              </w:rPr>
                              <w:t>Område for Miljø og Byliv</w:t>
                            </w:r>
                          </w:p>
                          <w:p w14:paraId="3C98CB75" w14:textId="77777777" w:rsidR="00E601AC" w:rsidRPr="00C53D09" w:rsidRDefault="00E601AC" w:rsidP="009B218F">
                            <w:pPr>
                              <w:rPr>
                                <w:rFonts w:ascii="Verdana" w:hAnsi="Verdana"/>
                                <w:color w:val="FFFFFF" w:themeColor="background1"/>
                              </w:rPr>
                            </w:pPr>
                            <w:r w:rsidRPr="00C53D09">
                              <w:rPr>
                                <w:rFonts w:ascii="Verdana" w:hAnsi="Verdana"/>
                                <w:color w:val="FFFFFF" w:themeColor="background1"/>
                              </w:rPr>
                              <w:t>Njalsgade 13</w:t>
                            </w:r>
                          </w:p>
                          <w:p w14:paraId="4CC227F0" w14:textId="77777777" w:rsidR="00E601AC" w:rsidRPr="00C53D09" w:rsidRDefault="00E601AC" w:rsidP="009B218F">
                            <w:pPr>
                              <w:rPr>
                                <w:rFonts w:ascii="Verdana" w:hAnsi="Verdana"/>
                                <w:color w:val="FFFFFF" w:themeColor="background1"/>
                              </w:rPr>
                            </w:pPr>
                            <w:r w:rsidRPr="00C53D09">
                              <w:rPr>
                                <w:rFonts w:ascii="Verdana" w:hAnsi="Verdana"/>
                                <w:snapToGrid w:val="0"/>
                                <w:color w:val="FFFFFF" w:themeColor="background1"/>
                              </w:rPr>
                              <w:t xml:space="preserve">Postboks </w:t>
                            </w:r>
                            <w:r>
                              <w:rPr>
                                <w:rFonts w:ascii="Verdana" w:hAnsi="Verdana"/>
                                <w:snapToGrid w:val="0"/>
                                <w:color w:val="FFFFFF" w:themeColor="background1"/>
                              </w:rPr>
                              <w:t>380</w:t>
                            </w:r>
                            <w:r w:rsidRPr="00C53D09">
                              <w:rPr>
                                <w:rFonts w:ascii="Verdana" w:hAnsi="Verdana"/>
                                <w:snapToGrid w:val="0"/>
                                <w:color w:val="FFFFFF" w:themeColor="background1"/>
                              </w:rPr>
                              <w:t xml:space="preserve">, </w:t>
                            </w:r>
                            <w:r>
                              <w:rPr>
                                <w:rFonts w:ascii="Verdana" w:hAnsi="Verdana"/>
                                <w:snapToGrid w:val="0"/>
                                <w:color w:val="FFFFFF" w:themeColor="background1"/>
                              </w:rPr>
                              <w:t>2300 København S</w:t>
                            </w:r>
                            <w:r w:rsidRPr="00C53D09">
                              <w:rPr>
                                <w:rFonts w:ascii="Verdana" w:hAnsi="Verdana"/>
                                <w:color w:val="FFFFFF" w:themeColor="background1"/>
                              </w:rPr>
                              <w:t xml:space="preserve"> </w:t>
                            </w:r>
                          </w:p>
                          <w:p w14:paraId="4F82F342" w14:textId="77777777" w:rsidR="00E601AC" w:rsidRPr="00675EE4" w:rsidRDefault="00E601AC" w:rsidP="009B218F">
                            <w:pPr>
                              <w:rPr>
                                <w:rFonts w:ascii="Verdana" w:hAnsi="Verdana"/>
                                <w:snapToGrid w:val="0"/>
                                <w:color w:val="FFFFFF" w:themeColor="background1"/>
                              </w:rPr>
                            </w:pPr>
                            <w:r w:rsidRPr="00675EE4">
                              <w:rPr>
                                <w:rFonts w:ascii="Verdana" w:hAnsi="Verdana"/>
                                <w:snapToGrid w:val="0"/>
                                <w:color w:val="FFFFFF" w:themeColor="background1"/>
                              </w:rPr>
                              <w:t>tlf. 21 70 26 50</w:t>
                            </w:r>
                          </w:p>
                          <w:p w14:paraId="6DBB1958" w14:textId="77777777" w:rsidR="00E601AC" w:rsidRPr="00D16380" w:rsidRDefault="00E601AC" w:rsidP="009B218F">
                            <w:pPr>
                              <w:rPr>
                                <w:rFonts w:ascii="Verdana" w:hAnsi="Verdana"/>
                                <w:color w:val="FFFFFF" w:themeColor="background1"/>
                                <w:lang w:val="en-GB"/>
                              </w:rPr>
                            </w:pPr>
                            <w:r w:rsidRPr="00675EE4">
                              <w:rPr>
                                <w:rFonts w:ascii="Verdana" w:hAnsi="Verdana"/>
                                <w:snapToGrid w:val="0"/>
                                <w:color w:val="FFFFFF" w:themeColor="background1"/>
                              </w:rPr>
                              <w:t>e-mail</w:t>
                            </w:r>
                            <w:r w:rsidRPr="00C53D09">
                              <w:rPr>
                                <w:rFonts w:ascii="Verdana" w:hAnsi="Verdana"/>
                                <w:color w:val="FFFFFF" w:themeColor="background1"/>
                                <w:lang w:val="en-GB"/>
                              </w:rPr>
                              <w:t xml:space="preserve">: </w:t>
                            </w:r>
                            <w:r>
                              <w:rPr>
                                <w:rFonts w:ascii="Verdana" w:hAnsi="Verdana"/>
                                <w:color w:val="FFFFFF" w:themeColor="background1"/>
                                <w:lang w:val="en-GB"/>
                              </w:rPr>
                              <w:t>virk</w:t>
                            </w:r>
                            <w:r w:rsidRPr="00D16380">
                              <w:rPr>
                                <w:rFonts w:ascii="Verdana" w:hAnsi="Verdana"/>
                                <w:color w:val="FFFFFF" w:themeColor="background1"/>
                                <w:lang w:val="en-GB"/>
                              </w:rPr>
                              <w:t xml:space="preserve">miljoe@tmf.kk.dk </w:t>
                            </w:r>
                          </w:p>
                          <w:p w14:paraId="3DC8342A" w14:textId="77777777" w:rsidR="00E601AC" w:rsidRPr="00684C86" w:rsidRDefault="00E601AC" w:rsidP="009B218F">
                            <w:pPr>
                              <w:rPr>
                                <w:rFonts w:ascii="Verdana" w:hAnsi="Verdana"/>
                                <w:color w:val="FFFFFF" w:themeColor="background1"/>
                                <w:szCs w:val="32"/>
                                <w:lang w:val="en-GB"/>
                              </w:rPr>
                            </w:pPr>
                            <w:r w:rsidRPr="00684C86">
                              <w:rPr>
                                <w:rFonts w:ascii="Verdana" w:hAnsi="Verdana"/>
                                <w:color w:val="FFFFFF" w:themeColor="background1"/>
                                <w:lang w:val="en-GB"/>
                              </w:rPr>
                              <w:t>www.kk.dk</w:t>
                            </w:r>
                          </w:p>
                          <w:p w14:paraId="4485F803" w14:textId="77777777" w:rsidR="00E601AC" w:rsidRPr="00C53D09" w:rsidRDefault="00E601AC" w:rsidP="009B218F">
                            <w:pPr>
                              <w:rPr>
                                <w:rFonts w:ascii="Verdana" w:hAnsi="Verdana"/>
                                <w:color w:val="FFFFFF" w:themeColor="background1"/>
                                <w:szCs w:val="32"/>
                                <w:lang w:val="en-GB"/>
                              </w:rPr>
                            </w:pPr>
                          </w:p>
                          <w:p w14:paraId="6288733D" w14:textId="77777777" w:rsidR="00E601AC" w:rsidRPr="00FB1B20" w:rsidRDefault="00E601AC" w:rsidP="009B218F">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7BC52" id="_x0000_t202" coordsize="21600,21600" o:spt="202" path="m,l,21600r21600,l21600,xe">
                <v:stroke joinstyle="miter"/>
                <v:path gradientshapeok="t" o:connecttype="rect"/>
              </v:shapetype>
              <v:shape id="Text Box 4" o:spid="_x0000_s1026" type="#_x0000_t202" style="position:absolute;left:0;text-align:left;margin-left:-15.9pt;margin-top:539.1pt;width:380.25pt;height:1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" filled="f" stroked="f">
                <v:textbox>
                  <w:txbxContent>
                    <w:p w14:paraId="725CC853" w14:textId="77777777" w:rsidR="00E601AC" w:rsidRPr="00C53D09" w:rsidRDefault="00E601AC" w:rsidP="009B218F">
                      <w:pPr>
                        <w:rPr>
                          <w:rFonts w:ascii="Verdana" w:hAnsi="Verdana"/>
                          <w:b/>
                          <w:color w:val="FFFFFF" w:themeColor="background1"/>
                        </w:rPr>
                      </w:pPr>
                      <w:r w:rsidRPr="00C53D09">
                        <w:rPr>
                          <w:rFonts w:ascii="Verdana" w:hAnsi="Verdana"/>
                          <w:b/>
                          <w:color w:val="FFFFFF" w:themeColor="background1"/>
                        </w:rPr>
                        <w:t>TEKNIK- OG MILJØFORVALTNINGEN</w:t>
                      </w:r>
                    </w:p>
                    <w:p w14:paraId="6C7E192D" w14:textId="0404EE04" w:rsidR="00E601AC" w:rsidRPr="00C53D09" w:rsidRDefault="00E601AC" w:rsidP="009B218F">
                      <w:pPr>
                        <w:rPr>
                          <w:rFonts w:ascii="Verdana" w:hAnsi="Verdana"/>
                          <w:color w:val="FFFFFF" w:themeColor="background1"/>
                        </w:rPr>
                      </w:pPr>
                      <w:r>
                        <w:rPr>
                          <w:rFonts w:ascii="Verdana" w:hAnsi="Verdana"/>
                          <w:color w:val="FFFFFF" w:themeColor="background1"/>
                        </w:rPr>
                        <w:t>Område for Miljø og Byliv</w:t>
                      </w:r>
                    </w:p>
                    <w:p w14:paraId="3C98CB75" w14:textId="77777777" w:rsidR="00E601AC" w:rsidRPr="00C53D09" w:rsidRDefault="00E601AC" w:rsidP="009B218F">
                      <w:pPr>
                        <w:rPr>
                          <w:rFonts w:ascii="Verdana" w:hAnsi="Verdana"/>
                          <w:color w:val="FFFFFF" w:themeColor="background1"/>
                        </w:rPr>
                      </w:pPr>
                      <w:r w:rsidRPr="00C53D09">
                        <w:rPr>
                          <w:rFonts w:ascii="Verdana" w:hAnsi="Verdana"/>
                          <w:color w:val="FFFFFF" w:themeColor="background1"/>
                        </w:rPr>
                        <w:t>Njalsgade 13</w:t>
                      </w:r>
                    </w:p>
                    <w:p w14:paraId="4CC227F0" w14:textId="77777777" w:rsidR="00E601AC" w:rsidRPr="00C53D09" w:rsidRDefault="00E601AC" w:rsidP="009B218F">
                      <w:pPr>
                        <w:rPr>
                          <w:rFonts w:ascii="Verdana" w:hAnsi="Verdana"/>
                          <w:color w:val="FFFFFF" w:themeColor="background1"/>
                        </w:rPr>
                      </w:pPr>
                      <w:r w:rsidRPr="00C53D09">
                        <w:rPr>
                          <w:rFonts w:ascii="Verdana" w:hAnsi="Verdana"/>
                          <w:snapToGrid w:val="0"/>
                          <w:color w:val="FFFFFF" w:themeColor="background1"/>
                        </w:rPr>
                        <w:t xml:space="preserve">Postboks </w:t>
                      </w:r>
                      <w:r>
                        <w:rPr>
                          <w:rFonts w:ascii="Verdana" w:hAnsi="Verdana"/>
                          <w:snapToGrid w:val="0"/>
                          <w:color w:val="FFFFFF" w:themeColor="background1"/>
                        </w:rPr>
                        <w:t>380</w:t>
                      </w:r>
                      <w:r w:rsidRPr="00C53D09">
                        <w:rPr>
                          <w:rFonts w:ascii="Verdana" w:hAnsi="Verdana"/>
                          <w:snapToGrid w:val="0"/>
                          <w:color w:val="FFFFFF" w:themeColor="background1"/>
                        </w:rPr>
                        <w:t xml:space="preserve">, </w:t>
                      </w:r>
                      <w:r>
                        <w:rPr>
                          <w:rFonts w:ascii="Verdana" w:hAnsi="Verdana"/>
                          <w:snapToGrid w:val="0"/>
                          <w:color w:val="FFFFFF" w:themeColor="background1"/>
                        </w:rPr>
                        <w:t>2300 København S</w:t>
                      </w:r>
                      <w:r w:rsidRPr="00C53D09">
                        <w:rPr>
                          <w:rFonts w:ascii="Verdana" w:hAnsi="Verdana"/>
                          <w:color w:val="FFFFFF" w:themeColor="background1"/>
                        </w:rPr>
                        <w:t xml:space="preserve"> </w:t>
                      </w:r>
                    </w:p>
                    <w:p w14:paraId="4F82F342" w14:textId="77777777" w:rsidR="00E601AC" w:rsidRPr="00675EE4" w:rsidRDefault="00E601AC" w:rsidP="009B218F">
                      <w:pPr>
                        <w:rPr>
                          <w:rFonts w:ascii="Verdana" w:hAnsi="Verdana"/>
                          <w:snapToGrid w:val="0"/>
                          <w:color w:val="FFFFFF" w:themeColor="background1"/>
                        </w:rPr>
                      </w:pPr>
                      <w:r w:rsidRPr="00675EE4">
                        <w:rPr>
                          <w:rFonts w:ascii="Verdana" w:hAnsi="Verdana"/>
                          <w:snapToGrid w:val="0"/>
                          <w:color w:val="FFFFFF" w:themeColor="background1"/>
                        </w:rPr>
                        <w:t>tlf. 21 70 26 50</w:t>
                      </w:r>
                    </w:p>
                    <w:p w14:paraId="6DBB1958" w14:textId="77777777" w:rsidR="00E601AC" w:rsidRPr="00D16380" w:rsidRDefault="00E601AC" w:rsidP="009B218F">
                      <w:pPr>
                        <w:rPr>
                          <w:rFonts w:ascii="Verdana" w:hAnsi="Verdana"/>
                          <w:color w:val="FFFFFF" w:themeColor="background1"/>
                          <w:lang w:val="en-GB"/>
                        </w:rPr>
                      </w:pPr>
                      <w:r w:rsidRPr="00675EE4">
                        <w:rPr>
                          <w:rFonts w:ascii="Verdana" w:hAnsi="Verdana"/>
                          <w:snapToGrid w:val="0"/>
                          <w:color w:val="FFFFFF" w:themeColor="background1"/>
                        </w:rPr>
                        <w:t>e-mail</w:t>
                      </w:r>
                      <w:r w:rsidRPr="00C53D09">
                        <w:rPr>
                          <w:rFonts w:ascii="Verdana" w:hAnsi="Verdana"/>
                          <w:color w:val="FFFFFF" w:themeColor="background1"/>
                          <w:lang w:val="en-GB"/>
                        </w:rPr>
                        <w:t xml:space="preserve">: </w:t>
                      </w:r>
                      <w:r>
                        <w:rPr>
                          <w:rFonts w:ascii="Verdana" w:hAnsi="Verdana"/>
                          <w:color w:val="FFFFFF" w:themeColor="background1"/>
                          <w:lang w:val="en-GB"/>
                        </w:rPr>
                        <w:t>virk</w:t>
                      </w:r>
                      <w:r w:rsidRPr="00D16380">
                        <w:rPr>
                          <w:rFonts w:ascii="Verdana" w:hAnsi="Verdana"/>
                          <w:color w:val="FFFFFF" w:themeColor="background1"/>
                          <w:lang w:val="en-GB"/>
                        </w:rPr>
                        <w:t xml:space="preserve">miljoe@tmf.kk.dk </w:t>
                      </w:r>
                    </w:p>
                    <w:p w14:paraId="3DC8342A" w14:textId="77777777" w:rsidR="00E601AC" w:rsidRPr="00684C86" w:rsidRDefault="00E601AC" w:rsidP="009B218F">
                      <w:pPr>
                        <w:rPr>
                          <w:rFonts w:ascii="Verdana" w:hAnsi="Verdana"/>
                          <w:color w:val="FFFFFF" w:themeColor="background1"/>
                          <w:szCs w:val="32"/>
                          <w:lang w:val="en-GB"/>
                        </w:rPr>
                      </w:pPr>
                      <w:r w:rsidRPr="00684C86">
                        <w:rPr>
                          <w:rFonts w:ascii="Verdana" w:hAnsi="Verdana"/>
                          <w:color w:val="FFFFFF" w:themeColor="background1"/>
                          <w:lang w:val="en-GB"/>
                        </w:rPr>
                        <w:t>www.kk.dk</w:t>
                      </w:r>
                    </w:p>
                    <w:p w14:paraId="4485F803" w14:textId="77777777" w:rsidR="00E601AC" w:rsidRPr="00C53D09" w:rsidRDefault="00E601AC" w:rsidP="009B218F">
                      <w:pPr>
                        <w:rPr>
                          <w:rFonts w:ascii="Verdana" w:hAnsi="Verdana"/>
                          <w:color w:val="FFFFFF" w:themeColor="background1"/>
                          <w:szCs w:val="32"/>
                          <w:lang w:val="en-GB"/>
                        </w:rPr>
                      </w:pPr>
                    </w:p>
                    <w:p w14:paraId="6288733D" w14:textId="77777777" w:rsidR="00E601AC" w:rsidRPr="00FB1B20" w:rsidRDefault="00E601AC" w:rsidP="009B218F">
                      <w:pPr>
                        <w:rPr>
                          <w:szCs w:val="32"/>
                        </w:rPr>
                      </w:pPr>
                    </w:p>
                  </w:txbxContent>
                </v:textbox>
              </v:shape>
            </w:pict>
          </mc:Fallback>
        </mc:AlternateContent>
      </w:r>
      <w:r w:rsidR="0079039D">
        <w:rPr>
          <w:noProof/>
        </w:rPr>
        <w:drawing>
          <wp:anchor distT="0" distB="0" distL="114300" distR="114300" simplePos="0" relativeHeight="251657728" behindDoc="1" locked="0" layoutInCell="1" allowOverlap="1" wp14:anchorId="2DC05D1F" wp14:editId="47C1451A">
            <wp:simplePos x="0" y="0"/>
            <wp:positionH relativeFrom="column">
              <wp:posOffset>-394335</wp:posOffset>
            </wp:positionH>
            <wp:positionV relativeFrom="paragraph">
              <wp:posOffset>6656070</wp:posOffset>
            </wp:positionV>
            <wp:extent cx="6667500" cy="2247900"/>
            <wp:effectExtent l="19050" t="0" r="0" b="0"/>
            <wp:wrapNone/>
            <wp:docPr id="4" name="Billede 13" descr="tmf-vinge_b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mf-vinge_bund"/>
                    <pic:cNvPicPr>
                      <a:picLocks noChangeAspect="1" noChangeArrowheads="1"/>
                    </pic:cNvPicPr>
                  </pic:nvPicPr>
                  <pic:blipFill>
                    <a:blip r:embed="rId9" cstate="print"/>
                    <a:stretch>
                      <a:fillRect/>
                    </a:stretch>
                  </pic:blipFill>
                  <pic:spPr bwMode="auto">
                    <a:xfrm>
                      <a:off x="0" y="0"/>
                      <a:ext cx="6667500" cy="2247900"/>
                    </a:xfrm>
                    <a:prstGeom prst="rect">
                      <a:avLst/>
                    </a:prstGeom>
                    <a:noFill/>
                  </pic:spPr>
                </pic:pic>
              </a:graphicData>
            </a:graphic>
          </wp:anchor>
        </w:drawing>
      </w:r>
      <w:r>
        <w:rPr>
          <w:noProof/>
        </w:rPr>
        <mc:AlternateContent>
          <mc:Choice Requires="wps">
            <w:drawing>
              <wp:anchor distT="0" distB="0" distL="114300" distR="114300" simplePos="0" relativeHeight="251660800" behindDoc="0" locked="0" layoutInCell="1" allowOverlap="1" wp14:anchorId="5C84E44A" wp14:editId="24286AA1">
                <wp:simplePos x="0" y="0"/>
                <wp:positionH relativeFrom="column">
                  <wp:posOffset>-582930</wp:posOffset>
                </wp:positionH>
                <wp:positionV relativeFrom="paragraph">
                  <wp:posOffset>-630555</wp:posOffset>
                </wp:positionV>
                <wp:extent cx="4520565" cy="2281555"/>
                <wp:effectExtent l="1905" t="0" r="1905"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228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82DC" w14:textId="77777777" w:rsidR="00E601AC" w:rsidRPr="00B40E15" w:rsidRDefault="00E601AC" w:rsidP="009B218F">
                            <w:pPr>
                              <w:rPr>
                                <w:rFonts w:ascii="Verdana" w:hAnsi="Verdana"/>
                                <w:caps/>
                                <w:sz w:val="40"/>
                                <w:szCs w:val="40"/>
                              </w:rPr>
                            </w:pPr>
                            <w:r>
                              <w:rPr>
                                <w:rFonts w:ascii="Verdana" w:hAnsi="Verdana"/>
                                <w:caps/>
                                <w:sz w:val="40"/>
                                <w:szCs w:val="40"/>
                              </w:rPr>
                              <w:t xml:space="preserve">Midlertidig </w:t>
                            </w:r>
                            <w:r w:rsidRPr="00B40E15">
                              <w:rPr>
                                <w:rFonts w:ascii="Verdana" w:hAnsi="Verdana"/>
                                <w:caps/>
                                <w:sz w:val="40"/>
                                <w:szCs w:val="40"/>
                              </w:rPr>
                              <w:t xml:space="preserve">GODKENDELSE til </w:t>
                            </w:r>
                          </w:p>
                          <w:p w14:paraId="1FCAFAFB" w14:textId="23273ED4" w:rsidR="00E601AC" w:rsidRPr="00B40E15" w:rsidRDefault="00E601AC" w:rsidP="009B218F">
                            <w:pPr>
                              <w:rPr>
                                <w:rFonts w:ascii="Verdana" w:hAnsi="Verdana"/>
                                <w:caps/>
                                <w:sz w:val="40"/>
                                <w:szCs w:val="40"/>
                              </w:rPr>
                            </w:pPr>
                            <w:r w:rsidRPr="00462857">
                              <w:rPr>
                                <w:rFonts w:ascii="Verdana" w:hAnsi="Verdana"/>
                                <w:caps/>
                                <w:sz w:val="40"/>
                                <w:szCs w:val="40"/>
                              </w:rPr>
                              <w:t>Københavns Autoophug ApS</w:t>
                            </w:r>
                            <w:r w:rsidRPr="00B40E15">
                              <w:rPr>
                                <w:rFonts w:ascii="Verdana" w:hAnsi="Verdana"/>
                                <w:caps/>
                                <w:sz w:val="40"/>
                                <w:szCs w:val="40"/>
                              </w:rPr>
                              <w:t>,</w:t>
                            </w:r>
                          </w:p>
                          <w:p w14:paraId="490B267B" w14:textId="77777777" w:rsidR="00E601AC" w:rsidRPr="00B40E15" w:rsidRDefault="00E601AC" w:rsidP="009B218F">
                            <w:pPr>
                              <w:rPr>
                                <w:rFonts w:ascii="Verdana" w:hAnsi="Verdana"/>
                                <w:caps/>
                                <w:sz w:val="40"/>
                                <w:szCs w:val="40"/>
                              </w:rPr>
                            </w:pPr>
                            <w:r w:rsidRPr="00B40E15">
                              <w:rPr>
                                <w:rFonts w:ascii="Verdana" w:hAnsi="Verdana"/>
                                <w:caps/>
                                <w:sz w:val="40"/>
                                <w:szCs w:val="40"/>
                              </w:rPr>
                              <w:t xml:space="preserve">Refshalevej </w:t>
                            </w:r>
                            <w:r>
                              <w:rPr>
                                <w:rFonts w:ascii="Verdana" w:hAnsi="Verdana"/>
                                <w:caps/>
                                <w:sz w:val="40"/>
                                <w:szCs w:val="40"/>
                              </w:rPr>
                              <w:t>193</w:t>
                            </w:r>
                            <w:r w:rsidRPr="00B40E15">
                              <w:rPr>
                                <w:rFonts w:ascii="Verdana" w:hAnsi="Verdana"/>
                                <w:caps/>
                                <w:sz w:val="40"/>
                                <w:szCs w:val="40"/>
                              </w:rPr>
                              <w:t xml:space="preserve">, </w:t>
                            </w:r>
                          </w:p>
                          <w:p w14:paraId="4BD01878" w14:textId="77777777" w:rsidR="00E601AC" w:rsidRPr="00B40E15" w:rsidRDefault="00E601AC" w:rsidP="009B218F">
                            <w:pPr>
                              <w:rPr>
                                <w:rFonts w:ascii="Verdana" w:hAnsi="Verdana"/>
                                <w:caps/>
                                <w:sz w:val="40"/>
                                <w:szCs w:val="40"/>
                              </w:rPr>
                            </w:pPr>
                            <w:r w:rsidRPr="00B40E15">
                              <w:rPr>
                                <w:rFonts w:ascii="Verdana" w:hAnsi="Verdana"/>
                                <w:caps/>
                                <w:sz w:val="40"/>
                                <w:szCs w:val="40"/>
                              </w:rPr>
                              <w:t>1432 København K</w:t>
                            </w:r>
                          </w:p>
                          <w:p w14:paraId="0947A0FE" w14:textId="77777777" w:rsidR="00E601AC" w:rsidRDefault="00E601AC" w:rsidP="009B218F">
                            <w:pPr>
                              <w:rPr>
                                <w:rFonts w:ascii="Verdana" w:hAnsi="Verdana"/>
                                <w:caps/>
                                <w:sz w:val="36"/>
                                <w:szCs w:val="36"/>
                                <w:highlight w:val="yellow"/>
                              </w:rPr>
                            </w:pPr>
                          </w:p>
                          <w:p w14:paraId="1BF7EB3F" w14:textId="2C2B6CB4" w:rsidR="00E601AC" w:rsidRPr="00B40E15" w:rsidRDefault="00E601AC" w:rsidP="009B218F">
                            <w:pPr>
                              <w:rPr>
                                <w:rFonts w:ascii="Verdana" w:hAnsi="Verdana"/>
                                <w:caps/>
                                <w:sz w:val="36"/>
                                <w:szCs w:val="36"/>
                              </w:rPr>
                            </w:pPr>
                            <w:r w:rsidRPr="00A431FA">
                              <w:rPr>
                                <w:rFonts w:ascii="Verdana" w:hAnsi="Verdana"/>
                                <w:caps/>
                                <w:sz w:val="36"/>
                                <w:szCs w:val="36"/>
                              </w:rPr>
                              <w:t>07. oktober, 2021</w:t>
                            </w:r>
                          </w:p>
                          <w:p w14:paraId="1108817E" w14:textId="77777777" w:rsidR="00E601AC" w:rsidRDefault="00E601AC" w:rsidP="009B218F">
                            <w:pPr>
                              <w:rPr>
                                <w:rFonts w:ascii="Verdana" w:hAnsi="Verdana"/>
                                <w:b/>
                                <w:caps/>
                                <w:sz w:val="32"/>
                                <w:szCs w:val="32"/>
                              </w:rPr>
                            </w:pPr>
                          </w:p>
                          <w:p w14:paraId="0E5C7BB2" w14:textId="77777777" w:rsidR="00E601AC" w:rsidRPr="00E01457" w:rsidRDefault="00E601AC" w:rsidP="009B218F">
                            <w:pPr>
                              <w:rPr>
                                <w:rFonts w:ascii="Verdana" w:hAnsi="Verdana"/>
                                <w:b/>
                                <w:caps/>
                                <w:sz w:val="32"/>
                                <w:szCs w:val="32"/>
                              </w:rPr>
                            </w:pPr>
                          </w:p>
                          <w:p w14:paraId="0D0202A1" w14:textId="77777777" w:rsidR="00E601AC" w:rsidRPr="00E01457" w:rsidRDefault="00E601AC" w:rsidP="009B218F">
                            <w:pPr>
                              <w:rPr>
                                <w:rFonts w:ascii="Verdana" w:hAnsi="Verdana"/>
                                <w:caps/>
                                <w:sz w:val="32"/>
                                <w:szCs w:val="32"/>
                              </w:rPr>
                            </w:pPr>
                            <w:r>
                              <w:rPr>
                                <w:rFonts w:ascii="Verdana" w:hAnsi="Verdana"/>
                                <w:caps/>
                                <w:sz w:val="32"/>
                                <w:szCs w:val="32"/>
                              </w:rPr>
                              <w:t>…… 2017</w:t>
                            </w:r>
                          </w:p>
                          <w:p w14:paraId="212B9F59" w14:textId="77777777" w:rsidR="00E601AC" w:rsidRPr="00E01457" w:rsidRDefault="00E601AC" w:rsidP="009B218F">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E44A" id="Text Box 5" o:spid="_x0000_s1027" type="#_x0000_t202" style="position:absolute;left:0;text-align:left;margin-left:-45.9pt;margin-top:-49.65pt;width:355.95pt;height:17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" filled="f" stroked="f">
                <v:textbox>
                  <w:txbxContent>
                    <w:p w14:paraId="1F8A82DC" w14:textId="77777777" w:rsidR="00E601AC" w:rsidRPr="00B40E15" w:rsidRDefault="00E601AC" w:rsidP="009B218F">
                      <w:pPr>
                        <w:rPr>
                          <w:rFonts w:ascii="Verdana" w:hAnsi="Verdana"/>
                          <w:caps/>
                          <w:sz w:val="40"/>
                          <w:szCs w:val="40"/>
                        </w:rPr>
                      </w:pPr>
                      <w:r>
                        <w:rPr>
                          <w:rFonts w:ascii="Verdana" w:hAnsi="Verdana"/>
                          <w:caps/>
                          <w:sz w:val="40"/>
                          <w:szCs w:val="40"/>
                        </w:rPr>
                        <w:t xml:space="preserve">Midlertidig </w:t>
                      </w:r>
                      <w:r w:rsidRPr="00B40E15">
                        <w:rPr>
                          <w:rFonts w:ascii="Verdana" w:hAnsi="Verdana"/>
                          <w:caps/>
                          <w:sz w:val="40"/>
                          <w:szCs w:val="40"/>
                        </w:rPr>
                        <w:t xml:space="preserve">GODKENDELSE til </w:t>
                      </w:r>
                    </w:p>
                    <w:p w14:paraId="1FCAFAFB" w14:textId="23273ED4" w:rsidR="00E601AC" w:rsidRPr="00B40E15" w:rsidRDefault="00E601AC" w:rsidP="009B218F">
                      <w:pPr>
                        <w:rPr>
                          <w:rFonts w:ascii="Verdana" w:hAnsi="Verdana"/>
                          <w:caps/>
                          <w:sz w:val="40"/>
                          <w:szCs w:val="40"/>
                        </w:rPr>
                      </w:pPr>
                      <w:r w:rsidRPr="00462857">
                        <w:rPr>
                          <w:rFonts w:ascii="Verdana" w:hAnsi="Verdana"/>
                          <w:caps/>
                          <w:sz w:val="40"/>
                          <w:szCs w:val="40"/>
                        </w:rPr>
                        <w:t>Københavns Autoophug ApS</w:t>
                      </w:r>
                      <w:r w:rsidRPr="00B40E15">
                        <w:rPr>
                          <w:rFonts w:ascii="Verdana" w:hAnsi="Verdana"/>
                          <w:caps/>
                          <w:sz w:val="40"/>
                          <w:szCs w:val="40"/>
                        </w:rPr>
                        <w:t>,</w:t>
                      </w:r>
                    </w:p>
                    <w:p w14:paraId="490B267B" w14:textId="77777777" w:rsidR="00E601AC" w:rsidRPr="00B40E15" w:rsidRDefault="00E601AC" w:rsidP="009B218F">
                      <w:pPr>
                        <w:rPr>
                          <w:rFonts w:ascii="Verdana" w:hAnsi="Verdana"/>
                          <w:caps/>
                          <w:sz w:val="40"/>
                          <w:szCs w:val="40"/>
                        </w:rPr>
                      </w:pPr>
                      <w:r w:rsidRPr="00B40E15">
                        <w:rPr>
                          <w:rFonts w:ascii="Verdana" w:hAnsi="Verdana"/>
                          <w:caps/>
                          <w:sz w:val="40"/>
                          <w:szCs w:val="40"/>
                        </w:rPr>
                        <w:t xml:space="preserve">Refshalevej </w:t>
                      </w:r>
                      <w:r>
                        <w:rPr>
                          <w:rFonts w:ascii="Verdana" w:hAnsi="Verdana"/>
                          <w:caps/>
                          <w:sz w:val="40"/>
                          <w:szCs w:val="40"/>
                        </w:rPr>
                        <w:t>193</w:t>
                      </w:r>
                      <w:r w:rsidRPr="00B40E15">
                        <w:rPr>
                          <w:rFonts w:ascii="Verdana" w:hAnsi="Verdana"/>
                          <w:caps/>
                          <w:sz w:val="40"/>
                          <w:szCs w:val="40"/>
                        </w:rPr>
                        <w:t xml:space="preserve">, </w:t>
                      </w:r>
                    </w:p>
                    <w:p w14:paraId="4BD01878" w14:textId="77777777" w:rsidR="00E601AC" w:rsidRPr="00B40E15" w:rsidRDefault="00E601AC" w:rsidP="009B218F">
                      <w:pPr>
                        <w:rPr>
                          <w:rFonts w:ascii="Verdana" w:hAnsi="Verdana"/>
                          <w:caps/>
                          <w:sz w:val="40"/>
                          <w:szCs w:val="40"/>
                        </w:rPr>
                      </w:pPr>
                      <w:r w:rsidRPr="00B40E15">
                        <w:rPr>
                          <w:rFonts w:ascii="Verdana" w:hAnsi="Verdana"/>
                          <w:caps/>
                          <w:sz w:val="40"/>
                          <w:szCs w:val="40"/>
                        </w:rPr>
                        <w:t>1432 København K</w:t>
                      </w:r>
                    </w:p>
                    <w:p w14:paraId="0947A0FE" w14:textId="77777777" w:rsidR="00E601AC" w:rsidRDefault="00E601AC" w:rsidP="009B218F">
                      <w:pPr>
                        <w:rPr>
                          <w:rFonts w:ascii="Verdana" w:hAnsi="Verdana"/>
                          <w:caps/>
                          <w:sz w:val="36"/>
                          <w:szCs w:val="36"/>
                          <w:highlight w:val="yellow"/>
                        </w:rPr>
                      </w:pPr>
                    </w:p>
                    <w:p w14:paraId="1BF7EB3F" w14:textId="2C2B6CB4" w:rsidR="00E601AC" w:rsidRPr="00B40E15" w:rsidRDefault="00E601AC" w:rsidP="009B218F">
                      <w:pPr>
                        <w:rPr>
                          <w:rFonts w:ascii="Verdana" w:hAnsi="Verdana"/>
                          <w:caps/>
                          <w:sz w:val="36"/>
                          <w:szCs w:val="36"/>
                        </w:rPr>
                      </w:pPr>
                      <w:r w:rsidRPr="00A431FA">
                        <w:rPr>
                          <w:rFonts w:ascii="Verdana" w:hAnsi="Verdana"/>
                          <w:caps/>
                          <w:sz w:val="36"/>
                          <w:szCs w:val="36"/>
                        </w:rPr>
                        <w:t>07. oktober, 2021</w:t>
                      </w:r>
                    </w:p>
                    <w:p w14:paraId="1108817E" w14:textId="77777777" w:rsidR="00E601AC" w:rsidRDefault="00E601AC" w:rsidP="009B218F">
                      <w:pPr>
                        <w:rPr>
                          <w:rFonts w:ascii="Verdana" w:hAnsi="Verdana"/>
                          <w:b/>
                          <w:caps/>
                          <w:sz w:val="32"/>
                          <w:szCs w:val="32"/>
                        </w:rPr>
                      </w:pPr>
                    </w:p>
                    <w:p w14:paraId="0E5C7BB2" w14:textId="77777777" w:rsidR="00E601AC" w:rsidRPr="00E01457" w:rsidRDefault="00E601AC" w:rsidP="009B218F">
                      <w:pPr>
                        <w:rPr>
                          <w:rFonts w:ascii="Verdana" w:hAnsi="Verdana"/>
                          <w:b/>
                          <w:caps/>
                          <w:sz w:val="32"/>
                          <w:szCs w:val="32"/>
                        </w:rPr>
                      </w:pPr>
                    </w:p>
                    <w:p w14:paraId="0D0202A1" w14:textId="77777777" w:rsidR="00E601AC" w:rsidRPr="00E01457" w:rsidRDefault="00E601AC" w:rsidP="009B218F">
                      <w:pPr>
                        <w:rPr>
                          <w:rFonts w:ascii="Verdana" w:hAnsi="Verdana"/>
                          <w:caps/>
                          <w:sz w:val="32"/>
                          <w:szCs w:val="32"/>
                        </w:rPr>
                      </w:pPr>
                      <w:r>
                        <w:rPr>
                          <w:rFonts w:ascii="Verdana" w:hAnsi="Verdana"/>
                          <w:caps/>
                          <w:sz w:val="32"/>
                          <w:szCs w:val="32"/>
                        </w:rPr>
                        <w:t>…… 2017</w:t>
                      </w:r>
                    </w:p>
                    <w:p w14:paraId="212B9F59" w14:textId="77777777" w:rsidR="00E601AC" w:rsidRPr="00E01457" w:rsidRDefault="00E601AC" w:rsidP="009B218F">
                      <w:pPr>
                        <w:rPr>
                          <w:sz w:val="32"/>
                          <w:szCs w:val="32"/>
                        </w:rPr>
                      </w:pPr>
                    </w:p>
                  </w:txbxContent>
                </v:textbox>
              </v:shape>
            </w:pict>
          </mc:Fallback>
        </mc:AlternateContent>
      </w:r>
      <w:r w:rsidR="0079039D">
        <w:rPr>
          <w:noProof/>
        </w:rPr>
        <w:drawing>
          <wp:anchor distT="0" distB="0" distL="114300" distR="114300" simplePos="0" relativeHeight="251656704" behindDoc="1" locked="0" layoutInCell="1" allowOverlap="1" wp14:anchorId="7136CFA9" wp14:editId="5EC96BFF">
            <wp:simplePos x="0" y="0"/>
            <wp:positionH relativeFrom="column">
              <wp:posOffset>-956310</wp:posOffset>
            </wp:positionH>
            <wp:positionV relativeFrom="paragraph">
              <wp:posOffset>-782955</wp:posOffset>
            </wp:positionV>
            <wp:extent cx="4834890" cy="2686050"/>
            <wp:effectExtent l="19050" t="0" r="3810" b="0"/>
            <wp:wrapNone/>
            <wp:docPr id="3" name="Billede 11" descr="tmf-vinge_v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mf-vinge_vand"/>
                    <pic:cNvPicPr>
                      <a:picLocks noChangeAspect="1" noChangeArrowheads="1"/>
                    </pic:cNvPicPr>
                  </pic:nvPicPr>
                  <pic:blipFill>
                    <a:blip r:embed="rId10" cstate="print"/>
                    <a:stretch>
                      <a:fillRect/>
                    </a:stretch>
                  </pic:blipFill>
                  <pic:spPr bwMode="auto">
                    <a:xfrm>
                      <a:off x="0" y="0"/>
                      <a:ext cx="4834890" cy="2686050"/>
                    </a:xfrm>
                    <a:prstGeom prst="rect">
                      <a:avLst/>
                    </a:prstGeom>
                    <a:noFill/>
                  </pic:spPr>
                </pic:pic>
              </a:graphicData>
            </a:graphic>
          </wp:anchor>
        </w:drawing>
      </w:r>
      <w:r w:rsidR="0079039D">
        <w:rPr>
          <w:noProof/>
        </w:rPr>
        <w:drawing>
          <wp:anchor distT="0" distB="0" distL="114300" distR="114300" simplePos="0" relativeHeight="251655680" behindDoc="1" locked="0" layoutInCell="1" allowOverlap="1" wp14:anchorId="7040FB29" wp14:editId="07F058D2">
            <wp:simplePos x="0" y="0"/>
            <wp:positionH relativeFrom="column">
              <wp:posOffset>-958215</wp:posOffset>
            </wp:positionH>
            <wp:positionV relativeFrom="paragraph">
              <wp:posOffset>-1268730</wp:posOffset>
            </wp:positionV>
            <wp:extent cx="7231380" cy="10220325"/>
            <wp:effectExtent l="19050" t="0" r="7620" b="0"/>
            <wp:wrapNone/>
            <wp:docPr id="2" name="Billede 10" descr="Lynetten, KB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ynetten, KBH"/>
                    <pic:cNvPicPr preferRelativeResize="0">
                      <a:picLocks noChangeArrowheads="1"/>
                    </pic:cNvPicPr>
                  </pic:nvPicPr>
                  <pic:blipFill>
                    <a:blip r:embed="rId11" cstate="print"/>
                    <a:stretch>
                      <a:fillRect/>
                    </a:stretch>
                  </pic:blipFill>
                  <pic:spPr bwMode="auto">
                    <a:xfrm>
                      <a:off x="0" y="0"/>
                      <a:ext cx="7231380" cy="10220325"/>
                    </a:xfrm>
                    <a:prstGeom prst="rect">
                      <a:avLst/>
                    </a:prstGeom>
                    <a:noFill/>
                  </pic:spPr>
                </pic:pic>
              </a:graphicData>
            </a:graphic>
          </wp:anchor>
        </w:drawing>
      </w:r>
      <w:r w:rsidR="002754FB">
        <w:rPr>
          <w:noProof/>
        </w:rPr>
        <w:drawing>
          <wp:anchor distT="0" distB="0" distL="114300" distR="114300" simplePos="0" relativeHeight="251658752" behindDoc="1" locked="0" layoutInCell="1" allowOverlap="1" wp14:anchorId="2A8C2CC2" wp14:editId="5E9DD85B">
            <wp:simplePos x="0" y="0"/>
            <wp:positionH relativeFrom="column">
              <wp:posOffset>5634990</wp:posOffset>
            </wp:positionH>
            <wp:positionV relativeFrom="paragraph">
              <wp:posOffset>4179570</wp:posOffset>
            </wp:positionV>
            <wp:extent cx="638175" cy="628650"/>
            <wp:effectExtent l="19050" t="0" r="9525" b="0"/>
            <wp:wrapNone/>
            <wp:docPr id="5" name="Billede 12" descr="Byvå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yvåben"/>
                    <pic:cNvPicPr>
                      <a:picLocks noChangeAspect="1" noChangeArrowheads="1"/>
                    </pic:cNvPicPr>
                  </pic:nvPicPr>
                  <pic:blipFill>
                    <a:blip r:embed="rId12" cstate="print"/>
                    <a:srcRect/>
                    <a:stretch>
                      <a:fillRect/>
                    </a:stretch>
                  </pic:blipFill>
                  <pic:spPr bwMode="auto">
                    <a:xfrm>
                      <a:off x="0" y="0"/>
                      <a:ext cx="638175" cy="628650"/>
                    </a:xfrm>
                    <a:prstGeom prst="rect">
                      <a:avLst/>
                    </a:prstGeom>
                    <a:noFill/>
                  </pic:spPr>
                </pic:pic>
              </a:graphicData>
            </a:graphic>
          </wp:anchor>
        </w:drawing>
      </w:r>
      <w:r w:rsidR="009B218F">
        <w:br w:type="page"/>
      </w:r>
      <w:r w:rsidR="009B218F">
        <w:lastRenderedPageBreak/>
        <w:t>Indholdsfortegnelse</w:t>
      </w:r>
      <w:bookmarkEnd w:id="0"/>
    </w:p>
    <w:p w14:paraId="09AF0544" w14:textId="620BCE9A" w:rsidR="00E601AC" w:rsidRDefault="00724CEC">
      <w:pPr>
        <w:pStyle w:val="Indholdsfortegnelse1"/>
        <w:rPr>
          <w:rFonts w:asciiTheme="minorHAnsi" w:eastAsiaTheme="minorEastAsia" w:hAnsiTheme="minorHAnsi" w:cstheme="minorBidi"/>
          <w:b w:val="0"/>
          <w:caps w:val="0"/>
          <w:noProof/>
          <w:sz w:val="22"/>
          <w:szCs w:val="22"/>
        </w:rPr>
      </w:pPr>
      <w:r>
        <w:fldChar w:fldCharType="begin"/>
      </w:r>
      <w:r w:rsidR="009B218F">
        <w:instrText xml:space="preserve"> TOC \o "2-3" \t "Overskrift 1;1" </w:instrText>
      </w:r>
      <w:r>
        <w:fldChar w:fldCharType="separate"/>
      </w:r>
      <w:r w:rsidR="00E601AC">
        <w:rPr>
          <w:noProof/>
        </w:rPr>
        <w:t>STAMOPLYSNINGER</w:t>
      </w:r>
      <w:r w:rsidR="00E601AC">
        <w:rPr>
          <w:noProof/>
        </w:rPr>
        <w:tab/>
      </w:r>
      <w:r w:rsidR="00E601AC">
        <w:rPr>
          <w:noProof/>
        </w:rPr>
        <w:fldChar w:fldCharType="begin"/>
      </w:r>
      <w:r w:rsidR="00E601AC">
        <w:rPr>
          <w:noProof/>
        </w:rPr>
        <w:instrText xml:space="preserve"> PAGEREF _Toc84492395 \h </w:instrText>
      </w:r>
      <w:r w:rsidR="00E601AC">
        <w:rPr>
          <w:noProof/>
        </w:rPr>
      </w:r>
      <w:r w:rsidR="00E601AC">
        <w:rPr>
          <w:noProof/>
        </w:rPr>
        <w:fldChar w:fldCharType="separate"/>
      </w:r>
      <w:r w:rsidR="00E601AC">
        <w:rPr>
          <w:noProof/>
        </w:rPr>
        <w:t>3</w:t>
      </w:r>
      <w:r w:rsidR="00E601AC">
        <w:rPr>
          <w:noProof/>
        </w:rPr>
        <w:fldChar w:fldCharType="end"/>
      </w:r>
    </w:p>
    <w:p w14:paraId="1A69BB7A" w14:textId="32DF5364" w:rsidR="00E601AC" w:rsidRDefault="00E601AC">
      <w:pPr>
        <w:pStyle w:val="Indholdsfortegnelse1"/>
        <w:rPr>
          <w:rFonts w:asciiTheme="minorHAnsi" w:eastAsiaTheme="minorEastAsia" w:hAnsiTheme="minorHAnsi" w:cstheme="minorBidi"/>
          <w:b w:val="0"/>
          <w:caps w:val="0"/>
          <w:noProof/>
          <w:sz w:val="22"/>
          <w:szCs w:val="22"/>
        </w:rPr>
      </w:pPr>
      <w:r>
        <w:rPr>
          <w:noProof/>
        </w:rPr>
        <w:t>INDLEDNING</w:t>
      </w:r>
      <w:r>
        <w:rPr>
          <w:noProof/>
        </w:rPr>
        <w:tab/>
      </w:r>
      <w:r>
        <w:rPr>
          <w:noProof/>
        </w:rPr>
        <w:fldChar w:fldCharType="begin"/>
      </w:r>
      <w:r>
        <w:rPr>
          <w:noProof/>
        </w:rPr>
        <w:instrText xml:space="preserve"> PAGEREF _Toc84492396 \h </w:instrText>
      </w:r>
      <w:r>
        <w:rPr>
          <w:noProof/>
        </w:rPr>
      </w:r>
      <w:r>
        <w:rPr>
          <w:noProof/>
        </w:rPr>
        <w:fldChar w:fldCharType="separate"/>
      </w:r>
      <w:r>
        <w:rPr>
          <w:noProof/>
        </w:rPr>
        <w:t>4</w:t>
      </w:r>
      <w:r>
        <w:rPr>
          <w:noProof/>
        </w:rPr>
        <w:fldChar w:fldCharType="end"/>
      </w:r>
    </w:p>
    <w:p w14:paraId="6549EC84" w14:textId="19769877" w:rsidR="00E601AC" w:rsidRDefault="00E601AC">
      <w:pPr>
        <w:pStyle w:val="Indholdsfortegnelse1"/>
        <w:rPr>
          <w:rFonts w:asciiTheme="minorHAnsi" w:eastAsiaTheme="minorEastAsia" w:hAnsiTheme="minorHAnsi" w:cstheme="minorBidi"/>
          <w:b w:val="0"/>
          <w:caps w:val="0"/>
          <w:noProof/>
          <w:sz w:val="22"/>
          <w:szCs w:val="22"/>
        </w:rPr>
      </w:pPr>
      <w:r>
        <w:rPr>
          <w:noProof/>
        </w:rPr>
        <w:t>VILKÅR FOR AFGØRELSEN</w:t>
      </w:r>
      <w:r>
        <w:rPr>
          <w:noProof/>
        </w:rPr>
        <w:tab/>
      </w:r>
      <w:r>
        <w:rPr>
          <w:noProof/>
        </w:rPr>
        <w:fldChar w:fldCharType="begin"/>
      </w:r>
      <w:r>
        <w:rPr>
          <w:noProof/>
        </w:rPr>
        <w:instrText xml:space="preserve"> PAGEREF _Toc84492397 \h </w:instrText>
      </w:r>
      <w:r>
        <w:rPr>
          <w:noProof/>
        </w:rPr>
      </w:r>
      <w:r>
        <w:rPr>
          <w:noProof/>
        </w:rPr>
        <w:fldChar w:fldCharType="separate"/>
      </w:r>
      <w:r>
        <w:rPr>
          <w:noProof/>
        </w:rPr>
        <w:t>4</w:t>
      </w:r>
      <w:r>
        <w:rPr>
          <w:noProof/>
        </w:rPr>
        <w:fldChar w:fldCharType="end"/>
      </w:r>
    </w:p>
    <w:p w14:paraId="600382CE" w14:textId="07E6C417" w:rsidR="00E601AC" w:rsidRDefault="00E601AC">
      <w:pPr>
        <w:pStyle w:val="Indholdsfortegnelse2"/>
        <w:rPr>
          <w:rFonts w:asciiTheme="minorHAnsi" w:eastAsiaTheme="minorEastAsia" w:hAnsiTheme="minorHAnsi" w:cstheme="minorBidi"/>
          <w:smallCaps w:val="0"/>
          <w:noProof/>
          <w:sz w:val="22"/>
          <w:szCs w:val="22"/>
        </w:rPr>
      </w:pPr>
      <w:r>
        <w:rPr>
          <w:noProof/>
        </w:rPr>
        <w:t>1. Generelt</w:t>
      </w:r>
      <w:r>
        <w:rPr>
          <w:noProof/>
        </w:rPr>
        <w:tab/>
      </w:r>
      <w:r>
        <w:rPr>
          <w:noProof/>
        </w:rPr>
        <w:fldChar w:fldCharType="begin"/>
      </w:r>
      <w:r>
        <w:rPr>
          <w:noProof/>
        </w:rPr>
        <w:instrText xml:space="preserve"> PAGEREF _Toc84492398 \h </w:instrText>
      </w:r>
      <w:r>
        <w:rPr>
          <w:noProof/>
        </w:rPr>
      </w:r>
      <w:r>
        <w:rPr>
          <w:noProof/>
        </w:rPr>
        <w:fldChar w:fldCharType="separate"/>
      </w:r>
      <w:r>
        <w:rPr>
          <w:noProof/>
        </w:rPr>
        <w:t>4</w:t>
      </w:r>
      <w:r>
        <w:rPr>
          <w:noProof/>
        </w:rPr>
        <w:fldChar w:fldCharType="end"/>
      </w:r>
    </w:p>
    <w:p w14:paraId="01BE0689" w14:textId="7C1A436E" w:rsidR="00E601AC" w:rsidRDefault="00E601AC">
      <w:pPr>
        <w:pStyle w:val="Indholdsfortegnelse2"/>
        <w:rPr>
          <w:rFonts w:asciiTheme="minorHAnsi" w:eastAsiaTheme="minorEastAsia" w:hAnsiTheme="minorHAnsi" w:cstheme="minorBidi"/>
          <w:smallCaps w:val="0"/>
          <w:noProof/>
          <w:sz w:val="22"/>
          <w:szCs w:val="22"/>
        </w:rPr>
      </w:pPr>
      <w:r>
        <w:rPr>
          <w:noProof/>
        </w:rPr>
        <w:t>2. Indretning og drift</w:t>
      </w:r>
      <w:r>
        <w:rPr>
          <w:noProof/>
        </w:rPr>
        <w:tab/>
      </w:r>
      <w:r>
        <w:rPr>
          <w:noProof/>
        </w:rPr>
        <w:fldChar w:fldCharType="begin"/>
      </w:r>
      <w:r>
        <w:rPr>
          <w:noProof/>
        </w:rPr>
        <w:instrText xml:space="preserve"> PAGEREF _Toc84492399 \h </w:instrText>
      </w:r>
      <w:r>
        <w:rPr>
          <w:noProof/>
        </w:rPr>
      </w:r>
      <w:r>
        <w:rPr>
          <w:noProof/>
        </w:rPr>
        <w:fldChar w:fldCharType="separate"/>
      </w:r>
      <w:r>
        <w:rPr>
          <w:noProof/>
        </w:rPr>
        <w:t>4</w:t>
      </w:r>
      <w:r>
        <w:rPr>
          <w:noProof/>
        </w:rPr>
        <w:fldChar w:fldCharType="end"/>
      </w:r>
    </w:p>
    <w:p w14:paraId="720D663F" w14:textId="2D1E505E" w:rsidR="00E601AC" w:rsidRDefault="00E601AC">
      <w:pPr>
        <w:pStyle w:val="Indholdsfortegnelse2"/>
        <w:rPr>
          <w:rFonts w:asciiTheme="minorHAnsi" w:eastAsiaTheme="minorEastAsia" w:hAnsiTheme="minorHAnsi" w:cstheme="minorBidi"/>
          <w:smallCaps w:val="0"/>
          <w:noProof/>
          <w:sz w:val="22"/>
          <w:szCs w:val="22"/>
        </w:rPr>
      </w:pPr>
      <w:r>
        <w:rPr>
          <w:noProof/>
        </w:rPr>
        <w:t>3. Støj</w:t>
      </w:r>
      <w:r>
        <w:rPr>
          <w:noProof/>
        </w:rPr>
        <w:tab/>
      </w:r>
      <w:r>
        <w:rPr>
          <w:noProof/>
        </w:rPr>
        <w:fldChar w:fldCharType="begin"/>
      </w:r>
      <w:r>
        <w:rPr>
          <w:noProof/>
        </w:rPr>
        <w:instrText xml:space="preserve"> PAGEREF _Toc84492400 \h </w:instrText>
      </w:r>
      <w:r>
        <w:rPr>
          <w:noProof/>
        </w:rPr>
      </w:r>
      <w:r>
        <w:rPr>
          <w:noProof/>
        </w:rPr>
        <w:fldChar w:fldCharType="separate"/>
      </w:r>
      <w:r>
        <w:rPr>
          <w:noProof/>
        </w:rPr>
        <w:t>6</w:t>
      </w:r>
      <w:r>
        <w:rPr>
          <w:noProof/>
        </w:rPr>
        <w:fldChar w:fldCharType="end"/>
      </w:r>
    </w:p>
    <w:p w14:paraId="07186CBD" w14:textId="09C4020E" w:rsidR="00E601AC" w:rsidRDefault="00E601AC">
      <w:pPr>
        <w:pStyle w:val="Indholdsfortegnelse2"/>
        <w:rPr>
          <w:rFonts w:asciiTheme="minorHAnsi" w:eastAsiaTheme="minorEastAsia" w:hAnsiTheme="minorHAnsi" w:cstheme="minorBidi"/>
          <w:smallCaps w:val="0"/>
          <w:noProof/>
          <w:sz w:val="22"/>
          <w:szCs w:val="22"/>
        </w:rPr>
      </w:pPr>
      <w:r>
        <w:rPr>
          <w:noProof/>
        </w:rPr>
        <w:t>4. Luftforurening</w:t>
      </w:r>
      <w:r>
        <w:rPr>
          <w:noProof/>
        </w:rPr>
        <w:tab/>
      </w:r>
      <w:r>
        <w:rPr>
          <w:noProof/>
        </w:rPr>
        <w:fldChar w:fldCharType="begin"/>
      </w:r>
      <w:r>
        <w:rPr>
          <w:noProof/>
        </w:rPr>
        <w:instrText xml:space="preserve"> PAGEREF _Toc84492401 \h </w:instrText>
      </w:r>
      <w:r>
        <w:rPr>
          <w:noProof/>
        </w:rPr>
      </w:r>
      <w:r>
        <w:rPr>
          <w:noProof/>
        </w:rPr>
        <w:fldChar w:fldCharType="separate"/>
      </w:r>
      <w:r>
        <w:rPr>
          <w:noProof/>
        </w:rPr>
        <w:t>6</w:t>
      </w:r>
      <w:r>
        <w:rPr>
          <w:noProof/>
        </w:rPr>
        <w:fldChar w:fldCharType="end"/>
      </w:r>
    </w:p>
    <w:p w14:paraId="4F103DCA" w14:textId="43B53971" w:rsidR="00E601AC" w:rsidRDefault="00E601AC">
      <w:pPr>
        <w:pStyle w:val="Indholdsfortegnelse2"/>
        <w:rPr>
          <w:rFonts w:asciiTheme="minorHAnsi" w:eastAsiaTheme="minorEastAsia" w:hAnsiTheme="minorHAnsi" w:cstheme="minorBidi"/>
          <w:smallCaps w:val="0"/>
          <w:noProof/>
          <w:sz w:val="22"/>
          <w:szCs w:val="22"/>
        </w:rPr>
      </w:pPr>
      <w:r>
        <w:rPr>
          <w:noProof/>
        </w:rPr>
        <w:t>5. Spildevand</w:t>
      </w:r>
      <w:r>
        <w:rPr>
          <w:noProof/>
        </w:rPr>
        <w:tab/>
      </w:r>
      <w:r>
        <w:rPr>
          <w:noProof/>
        </w:rPr>
        <w:fldChar w:fldCharType="begin"/>
      </w:r>
      <w:r>
        <w:rPr>
          <w:noProof/>
        </w:rPr>
        <w:instrText xml:space="preserve"> PAGEREF _Toc84492402 \h </w:instrText>
      </w:r>
      <w:r>
        <w:rPr>
          <w:noProof/>
        </w:rPr>
      </w:r>
      <w:r>
        <w:rPr>
          <w:noProof/>
        </w:rPr>
        <w:fldChar w:fldCharType="separate"/>
      </w:r>
      <w:r>
        <w:rPr>
          <w:noProof/>
        </w:rPr>
        <w:t>7</w:t>
      </w:r>
      <w:r>
        <w:rPr>
          <w:noProof/>
        </w:rPr>
        <w:fldChar w:fldCharType="end"/>
      </w:r>
    </w:p>
    <w:p w14:paraId="3D1F51E3" w14:textId="49FE2B8C" w:rsidR="00E601AC" w:rsidRDefault="00E601AC">
      <w:pPr>
        <w:pStyle w:val="Indholdsfortegnelse2"/>
        <w:rPr>
          <w:rFonts w:asciiTheme="minorHAnsi" w:eastAsiaTheme="minorEastAsia" w:hAnsiTheme="minorHAnsi" w:cstheme="minorBidi"/>
          <w:smallCaps w:val="0"/>
          <w:noProof/>
          <w:sz w:val="22"/>
          <w:szCs w:val="22"/>
        </w:rPr>
      </w:pPr>
      <w:r>
        <w:rPr>
          <w:noProof/>
        </w:rPr>
        <w:t>6. Beskyttelse af jord, grundvand og overfladevand</w:t>
      </w:r>
      <w:r>
        <w:rPr>
          <w:noProof/>
        </w:rPr>
        <w:tab/>
      </w:r>
      <w:r>
        <w:rPr>
          <w:noProof/>
        </w:rPr>
        <w:fldChar w:fldCharType="begin"/>
      </w:r>
      <w:r>
        <w:rPr>
          <w:noProof/>
        </w:rPr>
        <w:instrText xml:space="preserve"> PAGEREF _Toc84492403 \h </w:instrText>
      </w:r>
      <w:r>
        <w:rPr>
          <w:noProof/>
        </w:rPr>
      </w:r>
      <w:r>
        <w:rPr>
          <w:noProof/>
        </w:rPr>
        <w:fldChar w:fldCharType="separate"/>
      </w:r>
      <w:r>
        <w:rPr>
          <w:noProof/>
        </w:rPr>
        <w:t>7</w:t>
      </w:r>
      <w:r>
        <w:rPr>
          <w:noProof/>
        </w:rPr>
        <w:fldChar w:fldCharType="end"/>
      </w:r>
    </w:p>
    <w:p w14:paraId="759553B1" w14:textId="51DEC909" w:rsidR="00E601AC" w:rsidRDefault="00E601AC">
      <w:pPr>
        <w:pStyle w:val="Indholdsfortegnelse2"/>
        <w:rPr>
          <w:rFonts w:asciiTheme="minorHAnsi" w:eastAsiaTheme="minorEastAsia" w:hAnsiTheme="minorHAnsi" w:cstheme="minorBidi"/>
          <w:smallCaps w:val="0"/>
          <w:noProof/>
          <w:sz w:val="22"/>
          <w:szCs w:val="22"/>
        </w:rPr>
      </w:pPr>
      <w:r>
        <w:rPr>
          <w:noProof/>
        </w:rPr>
        <w:t>7. Affald</w:t>
      </w:r>
      <w:r>
        <w:rPr>
          <w:noProof/>
        </w:rPr>
        <w:tab/>
      </w:r>
      <w:r>
        <w:rPr>
          <w:noProof/>
        </w:rPr>
        <w:fldChar w:fldCharType="begin"/>
      </w:r>
      <w:r>
        <w:rPr>
          <w:noProof/>
        </w:rPr>
        <w:instrText xml:space="preserve"> PAGEREF _Toc84492404 \h </w:instrText>
      </w:r>
      <w:r>
        <w:rPr>
          <w:noProof/>
        </w:rPr>
      </w:r>
      <w:r>
        <w:rPr>
          <w:noProof/>
        </w:rPr>
        <w:fldChar w:fldCharType="separate"/>
      </w:r>
      <w:r>
        <w:rPr>
          <w:noProof/>
        </w:rPr>
        <w:t>8</w:t>
      </w:r>
      <w:r>
        <w:rPr>
          <w:noProof/>
        </w:rPr>
        <w:fldChar w:fldCharType="end"/>
      </w:r>
    </w:p>
    <w:p w14:paraId="7CB8B285" w14:textId="7D61CE01" w:rsidR="00E601AC" w:rsidRDefault="00E601AC">
      <w:pPr>
        <w:pStyle w:val="Indholdsfortegnelse2"/>
        <w:rPr>
          <w:rFonts w:asciiTheme="minorHAnsi" w:eastAsiaTheme="minorEastAsia" w:hAnsiTheme="minorHAnsi" w:cstheme="minorBidi"/>
          <w:smallCaps w:val="0"/>
          <w:noProof/>
          <w:sz w:val="22"/>
          <w:szCs w:val="22"/>
        </w:rPr>
      </w:pPr>
      <w:r>
        <w:rPr>
          <w:noProof/>
        </w:rPr>
        <w:t>8. Driftsforstyrrelser og uheld</w:t>
      </w:r>
      <w:r>
        <w:rPr>
          <w:noProof/>
        </w:rPr>
        <w:tab/>
      </w:r>
      <w:r>
        <w:rPr>
          <w:noProof/>
        </w:rPr>
        <w:fldChar w:fldCharType="begin"/>
      </w:r>
      <w:r>
        <w:rPr>
          <w:noProof/>
        </w:rPr>
        <w:instrText xml:space="preserve"> PAGEREF _Toc84492405 \h </w:instrText>
      </w:r>
      <w:r>
        <w:rPr>
          <w:noProof/>
        </w:rPr>
      </w:r>
      <w:r>
        <w:rPr>
          <w:noProof/>
        </w:rPr>
        <w:fldChar w:fldCharType="separate"/>
      </w:r>
      <w:r>
        <w:rPr>
          <w:noProof/>
        </w:rPr>
        <w:t>8</w:t>
      </w:r>
      <w:r>
        <w:rPr>
          <w:noProof/>
        </w:rPr>
        <w:fldChar w:fldCharType="end"/>
      </w:r>
    </w:p>
    <w:p w14:paraId="54A59705" w14:textId="0C311D11" w:rsidR="00E601AC" w:rsidRDefault="00E601AC">
      <w:pPr>
        <w:pStyle w:val="Indholdsfortegnelse2"/>
        <w:rPr>
          <w:rFonts w:asciiTheme="minorHAnsi" w:eastAsiaTheme="minorEastAsia" w:hAnsiTheme="minorHAnsi" w:cstheme="minorBidi"/>
          <w:smallCaps w:val="0"/>
          <w:noProof/>
          <w:sz w:val="22"/>
          <w:szCs w:val="22"/>
        </w:rPr>
      </w:pPr>
      <w:r>
        <w:rPr>
          <w:noProof/>
        </w:rPr>
        <w:t>9. Ophør</w:t>
      </w:r>
      <w:r>
        <w:rPr>
          <w:noProof/>
        </w:rPr>
        <w:tab/>
      </w:r>
      <w:r>
        <w:rPr>
          <w:noProof/>
        </w:rPr>
        <w:fldChar w:fldCharType="begin"/>
      </w:r>
      <w:r>
        <w:rPr>
          <w:noProof/>
        </w:rPr>
        <w:instrText xml:space="preserve"> PAGEREF _Toc84492406 \h </w:instrText>
      </w:r>
      <w:r>
        <w:rPr>
          <w:noProof/>
        </w:rPr>
      </w:r>
      <w:r>
        <w:rPr>
          <w:noProof/>
        </w:rPr>
        <w:fldChar w:fldCharType="separate"/>
      </w:r>
      <w:r>
        <w:rPr>
          <w:noProof/>
        </w:rPr>
        <w:t>9</w:t>
      </w:r>
      <w:r>
        <w:rPr>
          <w:noProof/>
        </w:rPr>
        <w:fldChar w:fldCharType="end"/>
      </w:r>
    </w:p>
    <w:p w14:paraId="6F9F7AA6" w14:textId="26266A05" w:rsidR="00E601AC" w:rsidRDefault="00E601AC">
      <w:pPr>
        <w:pStyle w:val="Indholdsfortegnelse2"/>
        <w:rPr>
          <w:rFonts w:asciiTheme="minorHAnsi" w:eastAsiaTheme="minorEastAsia" w:hAnsiTheme="minorHAnsi" w:cstheme="minorBidi"/>
          <w:smallCaps w:val="0"/>
          <w:noProof/>
          <w:sz w:val="22"/>
          <w:szCs w:val="22"/>
        </w:rPr>
      </w:pPr>
      <w:r>
        <w:rPr>
          <w:noProof/>
        </w:rPr>
        <w:t>10. Egenkontrol</w:t>
      </w:r>
      <w:r>
        <w:rPr>
          <w:noProof/>
        </w:rPr>
        <w:tab/>
      </w:r>
      <w:r>
        <w:rPr>
          <w:noProof/>
        </w:rPr>
        <w:fldChar w:fldCharType="begin"/>
      </w:r>
      <w:r>
        <w:rPr>
          <w:noProof/>
        </w:rPr>
        <w:instrText xml:space="preserve"> PAGEREF _Toc84492407 \h </w:instrText>
      </w:r>
      <w:r>
        <w:rPr>
          <w:noProof/>
        </w:rPr>
      </w:r>
      <w:r>
        <w:rPr>
          <w:noProof/>
        </w:rPr>
        <w:fldChar w:fldCharType="separate"/>
      </w:r>
      <w:r>
        <w:rPr>
          <w:noProof/>
        </w:rPr>
        <w:t>9</w:t>
      </w:r>
      <w:r>
        <w:rPr>
          <w:noProof/>
        </w:rPr>
        <w:fldChar w:fldCharType="end"/>
      </w:r>
    </w:p>
    <w:p w14:paraId="5431185B" w14:textId="3B94E1E4" w:rsidR="00E601AC" w:rsidRDefault="00E601AC">
      <w:pPr>
        <w:pStyle w:val="Indholdsfortegnelse2"/>
        <w:rPr>
          <w:rFonts w:asciiTheme="minorHAnsi" w:eastAsiaTheme="minorEastAsia" w:hAnsiTheme="minorHAnsi" w:cstheme="minorBidi"/>
          <w:smallCaps w:val="0"/>
          <w:noProof/>
          <w:sz w:val="22"/>
          <w:szCs w:val="22"/>
        </w:rPr>
      </w:pPr>
      <w:r>
        <w:rPr>
          <w:noProof/>
        </w:rPr>
        <w:t>11. Driftsjournal</w:t>
      </w:r>
      <w:r>
        <w:rPr>
          <w:noProof/>
        </w:rPr>
        <w:tab/>
      </w:r>
      <w:r>
        <w:rPr>
          <w:noProof/>
        </w:rPr>
        <w:fldChar w:fldCharType="begin"/>
      </w:r>
      <w:r>
        <w:rPr>
          <w:noProof/>
        </w:rPr>
        <w:instrText xml:space="preserve"> PAGEREF _Toc84492408 \h </w:instrText>
      </w:r>
      <w:r>
        <w:rPr>
          <w:noProof/>
        </w:rPr>
      </w:r>
      <w:r>
        <w:rPr>
          <w:noProof/>
        </w:rPr>
        <w:fldChar w:fldCharType="separate"/>
      </w:r>
      <w:r>
        <w:rPr>
          <w:noProof/>
        </w:rPr>
        <w:t>10</w:t>
      </w:r>
      <w:r>
        <w:rPr>
          <w:noProof/>
        </w:rPr>
        <w:fldChar w:fldCharType="end"/>
      </w:r>
    </w:p>
    <w:p w14:paraId="7A80442E" w14:textId="3774ACA1" w:rsidR="00E601AC" w:rsidRDefault="00E601AC">
      <w:pPr>
        <w:pStyle w:val="Indholdsfortegnelse2"/>
        <w:rPr>
          <w:rFonts w:asciiTheme="minorHAnsi" w:eastAsiaTheme="minorEastAsia" w:hAnsiTheme="minorHAnsi" w:cstheme="minorBidi"/>
          <w:smallCaps w:val="0"/>
          <w:noProof/>
          <w:sz w:val="22"/>
          <w:szCs w:val="22"/>
        </w:rPr>
      </w:pPr>
      <w:r>
        <w:rPr>
          <w:noProof/>
        </w:rPr>
        <w:t>12. Sikkerhedsstillelse</w:t>
      </w:r>
      <w:r>
        <w:rPr>
          <w:noProof/>
        </w:rPr>
        <w:tab/>
      </w:r>
      <w:r>
        <w:rPr>
          <w:noProof/>
        </w:rPr>
        <w:fldChar w:fldCharType="begin"/>
      </w:r>
      <w:r>
        <w:rPr>
          <w:noProof/>
        </w:rPr>
        <w:instrText xml:space="preserve"> PAGEREF _Toc84492409 \h </w:instrText>
      </w:r>
      <w:r>
        <w:rPr>
          <w:noProof/>
        </w:rPr>
      </w:r>
      <w:r>
        <w:rPr>
          <w:noProof/>
        </w:rPr>
        <w:fldChar w:fldCharType="separate"/>
      </w:r>
      <w:r>
        <w:rPr>
          <w:noProof/>
        </w:rPr>
        <w:t>10</w:t>
      </w:r>
      <w:r>
        <w:rPr>
          <w:noProof/>
        </w:rPr>
        <w:fldChar w:fldCharType="end"/>
      </w:r>
    </w:p>
    <w:p w14:paraId="25C492D9" w14:textId="13FB0349" w:rsidR="00E601AC" w:rsidRDefault="00E601AC">
      <w:pPr>
        <w:pStyle w:val="Indholdsfortegnelse1"/>
        <w:rPr>
          <w:rFonts w:asciiTheme="minorHAnsi" w:eastAsiaTheme="minorEastAsia" w:hAnsiTheme="minorHAnsi" w:cstheme="minorBidi"/>
          <w:b w:val="0"/>
          <w:caps w:val="0"/>
          <w:noProof/>
          <w:sz w:val="22"/>
          <w:szCs w:val="22"/>
        </w:rPr>
      </w:pPr>
      <w:r>
        <w:rPr>
          <w:noProof/>
        </w:rPr>
        <w:t>KLAGEVEJLEDNING M.V.</w:t>
      </w:r>
      <w:r>
        <w:rPr>
          <w:noProof/>
        </w:rPr>
        <w:tab/>
      </w:r>
      <w:r>
        <w:rPr>
          <w:noProof/>
        </w:rPr>
        <w:fldChar w:fldCharType="begin"/>
      </w:r>
      <w:r>
        <w:rPr>
          <w:noProof/>
        </w:rPr>
        <w:instrText xml:space="preserve"> PAGEREF _Toc84492410 \h </w:instrText>
      </w:r>
      <w:r>
        <w:rPr>
          <w:noProof/>
        </w:rPr>
      </w:r>
      <w:r>
        <w:rPr>
          <w:noProof/>
        </w:rPr>
        <w:fldChar w:fldCharType="separate"/>
      </w:r>
      <w:r>
        <w:rPr>
          <w:noProof/>
        </w:rPr>
        <w:t>12</w:t>
      </w:r>
      <w:r>
        <w:rPr>
          <w:noProof/>
        </w:rPr>
        <w:fldChar w:fldCharType="end"/>
      </w:r>
    </w:p>
    <w:p w14:paraId="0142454F" w14:textId="11C70D19" w:rsidR="00E601AC" w:rsidRDefault="00E601AC">
      <w:pPr>
        <w:pStyle w:val="Indholdsfortegnelse1"/>
        <w:rPr>
          <w:rFonts w:asciiTheme="minorHAnsi" w:eastAsiaTheme="minorEastAsia" w:hAnsiTheme="minorHAnsi" w:cstheme="minorBidi"/>
          <w:b w:val="0"/>
          <w:caps w:val="0"/>
          <w:noProof/>
          <w:sz w:val="22"/>
          <w:szCs w:val="22"/>
        </w:rPr>
      </w:pPr>
      <w:r>
        <w:rPr>
          <w:noProof/>
        </w:rPr>
        <w:t>MILJØTEKNISK VURDERING</w:t>
      </w:r>
      <w:r>
        <w:rPr>
          <w:noProof/>
        </w:rPr>
        <w:tab/>
      </w:r>
      <w:r>
        <w:rPr>
          <w:noProof/>
        </w:rPr>
        <w:fldChar w:fldCharType="begin"/>
      </w:r>
      <w:r>
        <w:rPr>
          <w:noProof/>
        </w:rPr>
        <w:instrText xml:space="preserve"> PAGEREF _Toc84492411 \h </w:instrText>
      </w:r>
      <w:r>
        <w:rPr>
          <w:noProof/>
        </w:rPr>
      </w:r>
      <w:r>
        <w:rPr>
          <w:noProof/>
        </w:rPr>
        <w:fldChar w:fldCharType="separate"/>
      </w:r>
      <w:r>
        <w:rPr>
          <w:noProof/>
        </w:rPr>
        <w:t>14</w:t>
      </w:r>
      <w:r>
        <w:rPr>
          <w:noProof/>
        </w:rPr>
        <w:fldChar w:fldCharType="end"/>
      </w:r>
    </w:p>
    <w:p w14:paraId="66699D32" w14:textId="46A5851E" w:rsidR="00E601AC" w:rsidRDefault="00E601AC">
      <w:pPr>
        <w:pStyle w:val="Indholdsfortegnelse2"/>
        <w:tabs>
          <w:tab w:val="left" w:pos="660"/>
        </w:tabs>
        <w:rPr>
          <w:rFonts w:asciiTheme="minorHAnsi" w:eastAsiaTheme="minorEastAsia" w:hAnsiTheme="minorHAnsi" w:cstheme="minorBidi"/>
          <w:smallCaps w:val="0"/>
          <w:noProof/>
          <w:sz w:val="22"/>
          <w:szCs w:val="22"/>
        </w:rPr>
      </w:pPr>
      <w:r>
        <w:rPr>
          <w:noProof/>
        </w:rPr>
        <w:t>1.</w:t>
      </w:r>
      <w:r>
        <w:rPr>
          <w:rFonts w:asciiTheme="minorHAnsi" w:eastAsiaTheme="minorEastAsia" w:hAnsiTheme="minorHAnsi" w:cstheme="minorBidi"/>
          <w:smallCaps w:val="0"/>
          <w:noProof/>
          <w:sz w:val="22"/>
          <w:szCs w:val="22"/>
        </w:rPr>
        <w:tab/>
      </w:r>
      <w:r>
        <w:rPr>
          <w:noProof/>
        </w:rPr>
        <w:t>Beliggenhed og planforhold</w:t>
      </w:r>
      <w:r>
        <w:rPr>
          <w:noProof/>
        </w:rPr>
        <w:tab/>
      </w:r>
      <w:r>
        <w:rPr>
          <w:noProof/>
        </w:rPr>
        <w:fldChar w:fldCharType="begin"/>
      </w:r>
      <w:r>
        <w:rPr>
          <w:noProof/>
        </w:rPr>
        <w:instrText xml:space="preserve"> PAGEREF _Toc84492412 \h </w:instrText>
      </w:r>
      <w:r>
        <w:rPr>
          <w:noProof/>
        </w:rPr>
      </w:r>
      <w:r>
        <w:rPr>
          <w:noProof/>
        </w:rPr>
        <w:fldChar w:fldCharType="separate"/>
      </w:r>
      <w:r>
        <w:rPr>
          <w:noProof/>
        </w:rPr>
        <w:t>14</w:t>
      </w:r>
      <w:r>
        <w:rPr>
          <w:noProof/>
        </w:rPr>
        <w:fldChar w:fldCharType="end"/>
      </w:r>
    </w:p>
    <w:p w14:paraId="7CC07B87" w14:textId="42ABAC31" w:rsidR="00E601AC" w:rsidRDefault="00E601AC">
      <w:pPr>
        <w:pStyle w:val="Indholdsfortegnelse2"/>
        <w:tabs>
          <w:tab w:val="left" w:pos="660"/>
        </w:tabs>
        <w:rPr>
          <w:rFonts w:asciiTheme="minorHAnsi" w:eastAsiaTheme="minorEastAsia" w:hAnsiTheme="minorHAnsi" w:cstheme="minorBidi"/>
          <w:smallCaps w:val="0"/>
          <w:noProof/>
          <w:sz w:val="22"/>
          <w:szCs w:val="22"/>
        </w:rPr>
      </w:pPr>
      <w:r>
        <w:rPr>
          <w:noProof/>
        </w:rPr>
        <w:t>2.</w:t>
      </w:r>
      <w:r>
        <w:rPr>
          <w:rFonts w:asciiTheme="minorHAnsi" w:eastAsiaTheme="minorEastAsia" w:hAnsiTheme="minorHAnsi" w:cstheme="minorBidi"/>
          <w:smallCaps w:val="0"/>
          <w:noProof/>
          <w:sz w:val="22"/>
          <w:szCs w:val="22"/>
        </w:rPr>
        <w:tab/>
      </w:r>
      <w:r>
        <w:rPr>
          <w:noProof/>
        </w:rPr>
        <w:t>Vurdering og begrundelse for de enkelte vilkår</w:t>
      </w:r>
      <w:r>
        <w:rPr>
          <w:noProof/>
        </w:rPr>
        <w:tab/>
      </w:r>
      <w:r>
        <w:rPr>
          <w:noProof/>
        </w:rPr>
        <w:fldChar w:fldCharType="begin"/>
      </w:r>
      <w:r>
        <w:rPr>
          <w:noProof/>
        </w:rPr>
        <w:instrText xml:space="preserve"> PAGEREF _Toc84492413 \h </w:instrText>
      </w:r>
      <w:r>
        <w:rPr>
          <w:noProof/>
        </w:rPr>
      </w:r>
      <w:r>
        <w:rPr>
          <w:noProof/>
        </w:rPr>
        <w:fldChar w:fldCharType="separate"/>
      </w:r>
      <w:r>
        <w:rPr>
          <w:noProof/>
        </w:rPr>
        <w:t>14</w:t>
      </w:r>
      <w:r>
        <w:rPr>
          <w:noProof/>
        </w:rPr>
        <w:fldChar w:fldCharType="end"/>
      </w:r>
    </w:p>
    <w:p w14:paraId="7F4FD2B7" w14:textId="7E1F8B93" w:rsidR="00E601AC" w:rsidRDefault="00E601AC">
      <w:pPr>
        <w:pStyle w:val="Indholdsfortegnelse2"/>
        <w:tabs>
          <w:tab w:val="left" w:pos="660"/>
        </w:tabs>
        <w:rPr>
          <w:rFonts w:asciiTheme="minorHAnsi" w:eastAsiaTheme="minorEastAsia" w:hAnsiTheme="minorHAnsi" w:cstheme="minorBidi"/>
          <w:smallCaps w:val="0"/>
          <w:noProof/>
          <w:sz w:val="22"/>
          <w:szCs w:val="22"/>
        </w:rPr>
      </w:pPr>
      <w:r>
        <w:rPr>
          <w:noProof/>
        </w:rPr>
        <w:t>3.</w:t>
      </w:r>
      <w:r>
        <w:rPr>
          <w:rFonts w:asciiTheme="minorHAnsi" w:eastAsiaTheme="minorEastAsia" w:hAnsiTheme="minorHAnsi" w:cstheme="minorBidi"/>
          <w:smallCaps w:val="0"/>
          <w:noProof/>
          <w:sz w:val="22"/>
          <w:szCs w:val="22"/>
        </w:rPr>
        <w:tab/>
      </w:r>
      <w:r>
        <w:rPr>
          <w:noProof/>
        </w:rPr>
        <w:t>Samlet vurdering</w:t>
      </w:r>
      <w:r>
        <w:rPr>
          <w:noProof/>
        </w:rPr>
        <w:tab/>
      </w:r>
      <w:r>
        <w:rPr>
          <w:noProof/>
        </w:rPr>
        <w:fldChar w:fldCharType="begin"/>
      </w:r>
      <w:r>
        <w:rPr>
          <w:noProof/>
        </w:rPr>
        <w:instrText xml:space="preserve"> PAGEREF _Toc84492414 \h </w:instrText>
      </w:r>
      <w:r>
        <w:rPr>
          <w:noProof/>
        </w:rPr>
      </w:r>
      <w:r>
        <w:rPr>
          <w:noProof/>
        </w:rPr>
        <w:fldChar w:fldCharType="separate"/>
      </w:r>
      <w:r>
        <w:rPr>
          <w:noProof/>
        </w:rPr>
        <w:t>23</w:t>
      </w:r>
      <w:r>
        <w:rPr>
          <w:noProof/>
        </w:rPr>
        <w:fldChar w:fldCharType="end"/>
      </w:r>
    </w:p>
    <w:p w14:paraId="3453AD3E" w14:textId="6AAD7736" w:rsidR="00E601AC" w:rsidRDefault="00E601AC">
      <w:pPr>
        <w:pStyle w:val="Indholdsfortegnelse1"/>
        <w:rPr>
          <w:rFonts w:asciiTheme="minorHAnsi" w:eastAsiaTheme="minorEastAsia" w:hAnsiTheme="minorHAnsi" w:cstheme="minorBidi"/>
          <w:b w:val="0"/>
          <w:caps w:val="0"/>
          <w:noProof/>
          <w:sz w:val="22"/>
          <w:szCs w:val="22"/>
        </w:rPr>
      </w:pPr>
      <w:r>
        <w:rPr>
          <w:noProof/>
        </w:rPr>
        <w:t>REFERENCELISTE</w:t>
      </w:r>
      <w:r>
        <w:rPr>
          <w:noProof/>
        </w:rPr>
        <w:tab/>
      </w:r>
      <w:r>
        <w:rPr>
          <w:noProof/>
        </w:rPr>
        <w:fldChar w:fldCharType="begin"/>
      </w:r>
      <w:r>
        <w:rPr>
          <w:noProof/>
        </w:rPr>
        <w:instrText xml:space="preserve"> PAGEREF _Toc84492415 \h </w:instrText>
      </w:r>
      <w:r>
        <w:rPr>
          <w:noProof/>
        </w:rPr>
      </w:r>
      <w:r>
        <w:rPr>
          <w:noProof/>
        </w:rPr>
        <w:fldChar w:fldCharType="separate"/>
      </w:r>
      <w:r>
        <w:rPr>
          <w:noProof/>
        </w:rPr>
        <w:t>24</w:t>
      </w:r>
      <w:r>
        <w:rPr>
          <w:noProof/>
        </w:rPr>
        <w:fldChar w:fldCharType="end"/>
      </w:r>
    </w:p>
    <w:p w14:paraId="0929F99F" w14:textId="27C07AE8" w:rsidR="00E601AC" w:rsidRDefault="00E601AC">
      <w:pPr>
        <w:pStyle w:val="Indholdsfortegnelse1"/>
        <w:rPr>
          <w:rFonts w:asciiTheme="minorHAnsi" w:eastAsiaTheme="minorEastAsia" w:hAnsiTheme="minorHAnsi" w:cstheme="minorBidi"/>
          <w:b w:val="0"/>
          <w:caps w:val="0"/>
          <w:noProof/>
          <w:sz w:val="22"/>
          <w:szCs w:val="22"/>
        </w:rPr>
      </w:pPr>
      <w:r>
        <w:rPr>
          <w:noProof/>
        </w:rPr>
        <w:t>BILAG</w:t>
      </w:r>
      <w:r>
        <w:rPr>
          <w:noProof/>
        </w:rPr>
        <w:tab/>
      </w:r>
      <w:r>
        <w:rPr>
          <w:noProof/>
        </w:rPr>
        <w:fldChar w:fldCharType="begin"/>
      </w:r>
      <w:r>
        <w:rPr>
          <w:noProof/>
        </w:rPr>
        <w:instrText xml:space="preserve"> PAGEREF _Toc84492416 \h </w:instrText>
      </w:r>
      <w:r>
        <w:rPr>
          <w:noProof/>
        </w:rPr>
      </w:r>
      <w:r>
        <w:rPr>
          <w:noProof/>
        </w:rPr>
        <w:fldChar w:fldCharType="separate"/>
      </w:r>
      <w:r>
        <w:rPr>
          <w:noProof/>
        </w:rPr>
        <w:t>25</w:t>
      </w:r>
      <w:r>
        <w:rPr>
          <w:noProof/>
        </w:rPr>
        <w:fldChar w:fldCharType="end"/>
      </w:r>
    </w:p>
    <w:p w14:paraId="2A59F0ED" w14:textId="12DDBCF1" w:rsidR="00E601AC" w:rsidRDefault="00E601AC">
      <w:pPr>
        <w:pStyle w:val="Indholdsfortegnelse2"/>
        <w:rPr>
          <w:rFonts w:asciiTheme="minorHAnsi" w:eastAsiaTheme="minorEastAsia" w:hAnsiTheme="minorHAnsi" w:cstheme="minorBidi"/>
          <w:smallCaps w:val="0"/>
          <w:noProof/>
          <w:sz w:val="22"/>
          <w:szCs w:val="22"/>
        </w:rPr>
      </w:pPr>
      <w:r>
        <w:rPr>
          <w:noProof/>
        </w:rPr>
        <w:t>Bilag 1: Oversigtskort</w:t>
      </w:r>
      <w:r>
        <w:rPr>
          <w:noProof/>
        </w:rPr>
        <w:tab/>
      </w:r>
      <w:r>
        <w:rPr>
          <w:noProof/>
        </w:rPr>
        <w:fldChar w:fldCharType="begin"/>
      </w:r>
      <w:r>
        <w:rPr>
          <w:noProof/>
        </w:rPr>
        <w:instrText xml:space="preserve"> PAGEREF _Toc84492417 \h </w:instrText>
      </w:r>
      <w:r>
        <w:rPr>
          <w:noProof/>
        </w:rPr>
      </w:r>
      <w:r>
        <w:rPr>
          <w:noProof/>
        </w:rPr>
        <w:fldChar w:fldCharType="separate"/>
      </w:r>
      <w:r>
        <w:rPr>
          <w:noProof/>
        </w:rPr>
        <w:t>25</w:t>
      </w:r>
      <w:r>
        <w:rPr>
          <w:noProof/>
        </w:rPr>
        <w:fldChar w:fldCharType="end"/>
      </w:r>
    </w:p>
    <w:p w14:paraId="577C755C" w14:textId="074E94FF" w:rsidR="00E601AC" w:rsidRDefault="00E601AC">
      <w:pPr>
        <w:pStyle w:val="Indholdsfortegnelse2"/>
        <w:rPr>
          <w:rFonts w:asciiTheme="minorHAnsi" w:eastAsiaTheme="minorEastAsia" w:hAnsiTheme="minorHAnsi" w:cstheme="minorBidi"/>
          <w:smallCaps w:val="0"/>
          <w:noProof/>
          <w:sz w:val="22"/>
          <w:szCs w:val="22"/>
        </w:rPr>
      </w:pPr>
      <w:r>
        <w:rPr>
          <w:noProof/>
        </w:rPr>
        <w:t>Bilag 2: Situationsplan med kloakplan</w:t>
      </w:r>
      <w:r>
        <w:rPr>
          <w:noProof/>
        </w:rPr>
        <w:tab/>
      </w:r>
      <w:r>
        <w:rPr>
          <w:noProof/>
        </w:rPr>
        <w:fldChar w:fldCharType="begin"/>
      </w:r>
      <w:r>
        <w:rPr>
          <w:noProof/>
        </w:rPr>
        <w:instrText xml:space="preserve"> PAGEREF _Toc84492418 \h </w:instrText>
      </w:r>
      <w:r>
        <w:rPr>
          <w:noProof/>
        </w:rPr>
      </w:r>
      <w:r>
        <w:rPr>
          <w:noProof/>
        </w:rPr>
        <w:fldChar w:fldCharType="separate"/>
      </w:r>
      <w:r>
        <w:rPr>
          <w:noProof/>
        </w:rPr>
        <w:t>26</w:t>
      </w:r>
      <w:r>
        <w:rPr>
          <w:noProof/>
        </w:rPr>
        <w:fldChar w:fldCharType="end"/>
      </w:r>
    </w:p>
    <w:p w14:paraId="5CA503D9" w14:textId="5CAF2C47" w:rsidR="009B218F" w:rsidRDefault="00724CEC" w:rsidP="007354E6">
      <w:pPr>
        <w:tabs>
          <w:tab w:val="right" w:leader="dot" w:pos="9072"/>
        </w:tabs>
        <w:spacing w:after="120"/>
        <w:rPr>
          <w:sz w:val="20"/>
        </w:rPr>
      </w:pPr>
      <w:r>
        <w:rPr>
          <w:sz w:val="20"/>
        </w:rPr>
        <w:fldChar w:fldCharType="end"/>
      </w:r>
    </w:p>
    <w:p w14:paraId="41918C4D" w14:textId="77777777" w:rsidR="009B218F" w:rsidRDefault="009B218F" w:rsidP="001C32FD">
      <w:pPr>
        <w:tabs>
          <w:tab w:val="right" w:leader="dot" w:pos="9072"/>
        </w:tabs>
        <w:spacing w:after="200" w:line="276" w:lineRule="auto"/>
        <w:jc w:val="left"/>
        <w:rPr>
          <w:sz w:val="20"/>
        </w:rPr>
      </w:pPr>
      <w:r>
        <w:rPr>
          <w:sz w:val="20"/>
        </w:rPr>
        <w:br w:type="page"/>
      </w:r>
    </w:p>
    <w:p w14:paraId="07C0321B" w14:textId="77777777" w:rsidR="009B218F" w:rsidRDefault="009B218F" w:rsidP="009B218F">
      <w:pPr>
        <w:spacing w:after="120"/>
      </w:pPr>
    </w:p>
    <w:p w14:paraId="734ED7E6" w14:textId="77777777" w:rsidR="009B218F" w:rsidRDefault="009B218F" w:rsidP="009B218F">
      <w:pPr>
        <w:pStyle w:val="Lsevejledning"/>
      </w:pPr>
    </w:p>
    <w:p w14:paraId="32BD8532" w14:textId="77777777" w:rsidR="009B218F" w:rsidRPr="00B40E15" w:rsidRDefault="00B40E15" w:rsidP="002754FB">
      <w:pPr>
        <w:pStyle w:val="Overskrift1"/>
      </w:pPr>
      <w:bookmarkStart w:id="1" w:name="_Toc84492395"/>
      <w:r w:rsidRPr="00B40E15">
        <w:t>STAMOPLYSNINGER</w:t>
      </w:r>
      <w:bookmarkEnd w:id="1"/>
    </w:p>
    <w:p w14:paraId="2BABA5B5" w14:textId="77777777" w:rsidR="009B218F" w:rsidRDefault="009B218F" w:rsidP="009B218F">
      <w:pPr>
        <w:pStyle w:val="Lsevejledning"/>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953"/>
      </w:tblGrid>
      <w:tr w:rsidR="009B218F" w14:paraId="134587C7" w14:textId="77777777" w:rsidTr="009C2799">
        <w:tc>
          <w:tcPr>
            <w:tcW w:w="3331" w:type="dxa"/>
            <w:shd w:val="clear" w:color="auto" w:fill="D9D9D9" w:themeFill="background1" w:themeFillShade="D9"/>
          </w:tcPr>
          <w:p w14:paraId="7300E2B9" w14:textId="77777777" w:rsidR="009B218F" w:rsidRPr="008204B6" w:rsidRDefault="009B218F" w:rsidP="009B218F">
            <w:pPr>
              <w:pStyle w:val="Stamoplysninger"/>
              <w:rPr>
                <w:b/>
                <w:sz w:val="22"/>
                <w:szCs w:val="22"/>
              </w:rPr>
            </w:pPr>
            <w:r w:rsidRPr="008204B6">
              <w:rPr>
                <w:b/>
                <w:sz w:val="22"/>
                <w:szCs w:val="22"/>
              </w:rPr>
              <w:t>Virksomhedens navn:</w:t>
            </w:r>
          </w:p>
        </w:tc>
        <w:tc>
          <w:tcPr>
            <w:tcW w:w="5953" w:type="dxa"/>
            <w:shd w:val="pct10" w:color="auto" w:fill="FFFFFF"/>
          </w:tcPr>
          <w:p w14:paraId="0406C879" w14:textId="1F5E012B" w:rsidR="009B218F" w:rsidRPr="006340B9" w:rsidRDefault="00462857" w:rsidP="009B218F">
            <w:r w:rsidRPr="00462857">
              <w:t>Københavns Autoophug ApS</w:t>
            </w:r>
            <w:r>
              <w:t xml:space="preserve"> (binavn; </w:t>
            </w:r>
            <w:r w:rsidR="00E23D28">
              <w:t>K.B.K</w:t>
            </w:r>
            <w:r w:rsidR="006F1D73">
              <w:t>.</w:t>
            </w:r>
            <w:r w:rsidR="00E23D28">
              <w:t xml:space="preserve"> Ophug </w:t>
            </w:r>
            <w:r w:rsidR="00057929">
              <w:t>ApS</w:t>
            </w:r>
            <w:r>
              <w:t>)</w:t>
            </w:r>
          </w:p>
        </w:tc>
      </w:tr>
      <w:tr w:rsidR="009B218F" w14:paraId="5E27A2D3" w14:textId="77777777" w:rsidTr="00C224AF">
        <w:trPr>
          <w:trHeight w:val="70"/>
        </w:trPr>
        <w:tc>
          <w:tcPr>
            <w:tcW w:w="3331" w:type="dxa"/>
            <w:shd w:val="clear" w:color="auto" w:fill="D9D9D9" w:themeFill="background1" w:themeFillShade="D9"/>
          </w:tcPr>
          <w:p w14:paraId="6D768B26" w14:textId="77777777" w:rsidR="009B218F" w:rsidRPr="008204B6" w:rsidRDefault="009B218F" w:rsidP="009B218F">
            <w:pPr>
              <w:pStyle w:val="Stamoplysninger"/>
              <w:rPr>
                <w:b/>
                <w:sz w:val="22"/>
                <w:szCs w:val="22"/>
              </w:rPr>
            </w:pPr>
            <w:r w:rsidRPr="008204B6">
              <w:rPr>
                <w:b/>
                <w:sz w:val="22"/>
                <w:szCs w:val="22"/>
              </w:rPr>
              <w:t>Virksomhedens placering:</w:t>
            </w:r>
          </w:p>
        </w:tc>
        <w:tc>
          <w:tcPr>
            <w:tcW w:w="5953" w:type="dxa"/>
            <w:shd w:val="pct10" w:color="auto" w:fill="FFFFFF"/>
          </w:tcPr>
          <w:p w14:paraId="77C510EF" w14:textId="77777777" w:rsidR="009B218F" w:rsidRPr="006340B9" w:rsidRDefault="009B218F" w:rsidP="00886A2E">
            <w:r>
              <w:t xml:space="preserve">Refshalevej </w:t>
            </w:r>
            <w:r w:rsidR="00E23D28" w:rsidRPr="001117B0">
              <w:t>193</w:t>
            </w:r>
            <w:r w:rsidRPr="001117B0">
              <w:t>,</w:t>
            </w:r>
            <w:r>
              <w:t xml:space="preserve"> 1432 København K</w:t>
            </w:r>
          </w:p>
        </w:tc>
      </w:tr>
      <w:tr w:rsidR="00886A2E" w14:paraId="6CF3C77E" w14:textId="77777777" w:rsidTr="009C2799">
        <w:tc>
          <w:tcPr>
            <w:tcW w:w="3331" w:type="dxa"/>
            <w:shd w:val="clear" w:color="auto" w:fill="D9D9D9" w:themeFill="background1" w:themeFillShade="D9"/>
          </w:tcPr>
          <w:p w14:paraId="319E5830" w14:textId="77777777" w:rsidR="00886A2E" w:rsidRPr="008204B6" w:rsidRDefault="00886A2E" w:rsidP="009B218F">
            <w:pPr>
              <w:pStyle w:val="Stamoplysninger"/>
              <w:rPr>
                <w:b/>
                <w:sz w:val="22"/>
                <w:szCs w:val="22"/>
              </w:rPr>
            </w:pPr>
          </w:p>
        </w:tc>
        <w:tc>
          <w:tcPr>
            <w:tcW w:w="5953" w:type="dxa"/>
            <w:shd w:val="pct10" w:color="auto" w:fill="FFFFFF"/>
          </w:tcPr>
          <w:p w14:paraId="22A9F39E" w14:textId="77777777" w:rsidR="00886A2E" w:rsidRDefault="00886A2E" w:rsidP="00886A2E"/>
        </w:tc>
      </w:tr>
      <w:tr w:rsidR="009B218F" w14:paraId="74EE8249" w14:textId="77777777" w:rsidTr="009C2799">
        <w:tc>
          <w:tcPr>
            <w:tcW w:w="3331" w:type="dxa"/>
            <w:shd w:val="clear" w:color="auto" w:fill="D9D9D9" w:themeFill="background1" w:themeFillShade="D9"/>
          </w:tcPr>
          <w:p w14:paraId="5F391778" w14:textId="77777777" w:rsidR="009B218F" w:rsidRPr="008204B6" w:rsidRDefault="009B218F" w:rsidP="009B218F">
            <w:pPr>
              <w:pStyle w:val="Stamoplysninger"/>
              <w:rPr>
                <w:b/>
                <w:sz w:val="22"/>
                <w:szCs w:val="22"/>
              </w:rPr>
            </w:pPr>
            <w:r w:rsidRPr="008204B6">
              <w:rPr>
                <w:b/>
                <w:sz w:val="22"/>
                <w:szCs w:val="22"/>
              </w:rPr>
              <w:t>Grundejers navn:</w:t>
            </w:r>
          </w:p>
        </w:tc>
        <w:tc>
          <w:tcPr>
            <w:tcW w:w="5953" w:type="dxa"/>
            <w:shd w:val="pct10" w:color="auto" w:fill="FFFFFF"/>
          </w:tcPr>
          <w:p w14:paraId="2C46499C" w14:textId="77777777" w:rsidR="00886A2E" w:rsidRDefault="00057929" w:rsidP="009B218F">
            <w:r>
              <w:t xml:space="preserve">Refshaleøens Ejendomsselskab, Refshalevej 151, </w:t>
            </w:r>
          </w:p>
          <w:p w14:paraId="1F82B88B" w14:textId="77777777" w:rsidR="009B218F" w:rsidRPr="006340B9" w:rsidRDefault="00057929" w:rsidP="009B218F">
            <w:r>
              <w:t>1432 København K</w:t>
            </w:r>
          </w:p>
        </w:tc>
      </w:tr>
      <w:tr w:rsidR="00886A2E" w14:paraId="06922069" w14:textId="77777777" w:rsidTr="009C2799">
        <w:tc>
          <w:tcPr>
            <w:tcW w:w="3331" w:type="dxa"/>
            <w:shd w:val="clear" w:color="auto" w:fill="D9D9D9" w:themeFill="background1" w:themeFillShade="D9"/>
          </w:tcPr>
          <w:p w14:paraId="7D0929E5" w14:textId="77777777" w:rsidR="00886A2E" w:rsidRPr="008204B6" w:rsidRDefault="00886A2E" w:rsidP="009B218F">
            <w:pPr>
              <w:pStyle w:val="Stamoplysninger"/>
              <w:rPr>
                <w:b/>
                <w:sz w:val="22"/>
                <w:szCs w:val="22"/>
              </w:rPr>
            </w:pPr>
          </w:p>
        </w:tc>
        <w:tc>
          <w:tcPr>
            <w:tcW w:w="5953" w:type="dxa"/>
            <w:shd w:val="pct10" w:color="auto" w:fill="FFFFFF"/>
          </w:tcPr>
          <w:p w14:paraId="63992E4D" w14:textId="77777777" w:rsidR="00886A2E" w:rsidRDefault="00886A2E" w:rsidP="009B218F"/>
        </w:tc>
      </w:tr>
      <w:tr w:rsidR="009B218F" w14:paraId="43DDCE82" w14:textId="77777777" w:rsidTr="009C2799">
        <w:tc>
          <w:tcPr>
            <w:tcW w:w="3331" w:type="dxa"/>
            <w:shd w:val="clear" w:color="auto" w:fill="D9D9D9" w:themeFill="background1" w:themeFillShade="D9"/>
          </w:tcPr>
          <w:p w14:paraId="2EF206DB" w14:textId="77777777" w:rsidR="009B218F" w:rsidRPr="008204B6" w:rsidRDefault="009B218F" w:rsidP="009B218F">
            <w:pPr>
              <w:pStyle w:val="Stamoplysninger"/>
              <w:rPr>
                <w:b/>
                <w:sz w:val="22"/>
                <w:szCs w:val="22"/>
              </w:rPr>
            </w:pPr>
            <w:r w:rsidRPr="008204B6">
              <w:rPr>
                <w:b/>
                <w:sz w:val="22"/>
                <w:szCs w:val="22"/>
              </w:rPr>
              <w:t xml:space="preserve">Matrikel </w:t>
            </w:r>
            <w:proofErr w:type="spellStart"/>
            <w:r w:rsidRPr="008204B6">
              <w:rPr>
                <w:b/>
                <w:sz w:val="22"/>
                <w:szCs w:val="22"/>
              </w:rPr>
              <w:t>nr</w:t>
            </w:r>
            <w:proofErr w:type="spellEnd"/>
            <w:r w:rsidRPr="008204B6">
              <w:rPr>
                <w:b/>
                <w:sz w:val="22"/>
                <w:szCs w:val="22"/>
              </w:rPr>
              <w:t>:</w:t>
            </w:r>
          </w:p>
        </w:tc>
        <w:tc>
          <w:tcPr>
            <w:tcW w:w="5953" w:type="dxa"/>
            <w:shd w:val="pct10" w:color="auto" w:fill="FFFFFF"/>
          </w:tcPr>
          <w:p w14:paraId="15FDC791" w14:textId="77777777" w:rsidR="009B218F" w:rsidRPr="006340B9" w:rsidRDefault="009B218F" w:rsidP="009B218F">
            <w:r>
              <w:t>416, Christianshavns Kvarter, København</w:t>
            </w:r>
          </w:p>
        </w:tc>
      </w:tr>
      <w:tr w:rsidR="00886A2E" w14:paraId="7D429B26" w14:textId="77777777" w:rsidTr="009C2799">
        <w:tc>
          <w:tcPr>
            <w:tcW w:w="3331" w:type="dxa"/>
            <w:shd w:val="clear" w:color="auto" w:fill="D9D9D9" w:themeFill="background1" w:themeFillShade="D9"/>
          </w:tcPr>
          <w:p w14:paraId="2F4819FC" w14:textId="77777777" w:rsidR="00886A2E" w:rsidRPr="008204B6" w:rsidRDefault="00886A2E" w:rsidP="009B218F">
            <w:pPr>
              <w:pStyle w:val="Stamoplysninger"/>
              <w:rPr>
                <w:b/>
                <w:sz w:val="22"/>
                <w:szCs w:val="22"/>
              </w:rPr>
            </w:pPr>
          </w:p>
        </w:tc>
        <w:tc>
          <w:tcPr>
            <w:tcW w:w="5953" w:type="dxa"/>
            <w:shd w:val="pct10" w:color="auto" w:fill="FFFFFF"/>
          </w:tcPr>
          <w:p w14:paraId="7C199A55" w14:textId="77777777" w:rsidR="00886A2E" w:rsidRDefault="00886A2E" w:rsidP="009B218F"/>
        </w:tc>
      </w:tr>
      <w:tr w:rsidR="009B218F" w14:paraId="2C9002EA" w14:textId="77777777" w:rsidTr="009C2799">
        <w:tc>
          <w:tcPr>
            <w:tcW w:w="3331" w:type="dxa"/>
            <w:shd w:val="clear" w:color="auto" w:fill="D9D9D9" w:themeFill="background1" w:themeFillShade="D9"/>
          </w:tcPr>
          <w:p w14:paraId="7F46ECC6" w14:textId="77777777" w:rsidR="009B218F" w:rsidRPr="008204B6" w:rsidRDefault="009B218F" w:rsidP="009B218F">
            <w:pPr>
              <w:pStyle w:val="Stamoplysninger"/>
              <w:rPr>
                <w:b/>
                <w:sz w:val="22"/>
                <w:szCs w:val="22"/>
              </w:rPr>
            </w:pPr>
            <w:r w:rsidRPr="008204B6">
              <w:rPr>
                <w:b/>
                <w:sz w:val="22"/>
                <w:szCs w:val="22"/>
              </w:rPr>
              <w:t>Virksomhedens art:</w:t>
            </w:r>
          </w:p>
        </w:tc>
        <w:tc>
          <w:tcPr>
            <w:tcW w:w="5953" w:type="dxa"/>
            <w:shd w:val="pct10" w:color="auto" w:fill="FFFFFF"/>
          </w:tcPr>
          <w:p w14:paraId="5EF65E64" w14:textId="77777777" w:rsidR="009B218F" w:rsidRPr="006340B9" w:rsidRDefault="009B218F" w:rsidP="009B218F">
            <w:r>
              <w:t>Miljøbehandling af biler</w:t>
            </w:r>
            <w:r w:rsidR="008204B6">
              <w:t xml:space="preserve"> og</w:t>
            </w:r>
            <w:r w:rsidR="00886A2E">
              <w:t xml:space="preserve"> </w:t>
            </w:r>
            <w:r w:rsidR="00886A2E" w:rsidRPr="00E23D28">
              <w:t>service</w:t>
            </w:r>
            <w:r w:rsidR="008204B6" w:rsidRPr="00E23D28">
              <w:t xml:space="preserve"> og reparation</w:t>
            </w:r>
            <w:r w:rsidR="00886A2E" w:rsidRPr="00E23D28">
              <w:t xml:space="preserve"> af biler</w:t>
            </w:r>
            <w:r w:rsidR="00886A2E">
              <w:t xml:space="preserve">  </w:t>
            </w:r>
          </w:p>
        </w:tc>
      </w:tr>
      <w:tr w:rsidR="00886A2E" w14:paraId="3643F2B1" w14:textId="77777777" w:rsidTr="009C2799">
        <w:tc>
          <w:tcPr>
            <w:tcW w:w="3331" w:type="dxa"/>
            <w:shd w:val="clear" w:color="auto" w:fill="D9D9D9" w:themeFill="background1" w:themeFillShade="D9"/>
          </w:tcPr>
          <w:p w14:paraId="2BCC83A8" w14:textId="77777777" w:rsidR="00886A2E" w:rsidRPr="008204B6" w:rsidRDefault="00886A2E" w:rsidP="009B218F">
            <w:pPr>
              <w:pStyle w:val="Stamoplysninger"/>
              <w:rPr>
                <w:b/>
                <w:sz w:val="22"/>
                <w:szCs w:val="22"/>
              </w:rPr>
            </w:pPr>
          </w:p>
        </w:tc>
        <w:tc>
          <w:tcPr>
            <w:tcW w:w="5953" w:type="dxa"/>
            <w:shd w:val="pct10" w:color="auto" w:fill="FFFFFF"/>
          </w:tcPr>
          <w:p w14:paraId="5FE383CB" w14:textId="77777777" w:rsidR="00886A2E" w:rsidRDefault="00886A2E" w:rsidP="009B218F"/>
        </w:tc>
      </w:tr>
      <w:tr w:rsidR="009B218F" w14:paraId="0E682659" w14:textId="77777777" w:rsidTr="009C2799">
        <w:tc>
          <w:tcPr>
            <w:tcW w:w="3331" w:type="dxa"/>
            <w:shd w:val="clear" w:color="auto" w:fill="D9D9D9" w:themeFill="background1" w:themeFillShade="D9"/>
          </w:tcPr>
          <w:p w14:paraId="67C23203" w14:textId="77777777" w:rsidR="009B218F" w:rsidRPr="008204B6" w:rsidRDefault="009B218F" w:rsidP="009B218F">
            <w:pPr>
              <w:pStyle w:val="Stamoplysninger"/>
              <w:rPr>
                <w:b/>
                <w:sz w:val="22"/>
                <w:szCs w:val="22"/>
              </w:rPr>
            </w:pPr>
            <w:r w:rsidRPr="008204B6">
              <w:rPr>
                <w:b/>
                <w:sz w:val="22"/>
                <w:szCs w:val="22"/>
              </w:rPr>
              <w:t>Virksomhedens ejerforhold:</w:t>
            </w:r>
          </w:p>
        </w:tc>
        <w:tc>
          <w:tcPr>
            <w:tcW w:w="5953" w:type="dxa"/>
            <w:shd w:val="pct10" w:color="auto" w:fill="FFFFFF"/>
          </w:tcPr>
          <w:p w14:paraId="20058265" w14:textId="516D08DB" w:rsidR="009B218F" w:rsidRPr="006340B9" w:rsidRDefault="00C4335E" w:rsidP="009B218F">
            <w:r w:rsidRPr="00462857">
              <w:t xml:space="preserve">Nazih Ibrahim </w:t>
            </w:r>
            <w:proofErr w:type="spellStart"/>
            <w:r w:rsidRPr="00462857">
              <w:t>Chehabi</w:t>
            </w:r>
            <w:proofErr w:type="spellEnd"/>
            <w:r w:rsidR="00462857" w:rsidRPr="00462857">
              <w:t xml:space="preserve"> og Alen Majed </w:t>
            </w:r>
            <w:proofErr w:type="spellStart"/>
            <w:r w:rsidR="00462857" w:rsidRPr="00462857">
              <w:t>Rafo</w:t>
            </w:r>
            <w:proofErr w:type="spellEnd"/>
          </w:p>
        </w:tc>
      </w:tr>
      <w:tr w:rsidR="00060C74" w14:paraId="1284E076" w14:textId="77777777" w:rsidTr="009C2799">
        <w:tc>
          <w:tcPr>
            <w:tcW w:w="3331" w:type="dxa"/>
            <w:shd w:val="clear" w:color="auto" w:fill="D9D9D9" w:themeFill="background1" w:themeFillShade="D9"/>
          </w:tcPr>
          <w:p w14:paraId="4C93ED03" w14:textId="77777777" w:rsidR="00060C74" w:rsidRPr="008204B6" w:rsidRDefault="00060C74" w:rsidP="009B218F">
            <w:pPr>
              <w:pStyle w:val="Stamoplysninger"/>
              <w:rPr>
                <w:b/>
                <w:sz w:val="22"/>
                <w:szCs w:val="22"/>
              </w:rPr>
            </w:pPr>
          </w:p>
        </w:tc>
        <w:tc>
          <w:tcPr>
            <w:tcW w:w="5953" w:type="dxa"/>
            <w:shd w:val="pct10" w:color="auto" w:fill="FFFFFF"/>
          </w:tcPr>
          <w:p w14:paraId="61F86D45" w14:textId="77777777" w:rsidR="00060C74" w:rsidRDefault="00060C74" w:rsidP="009B218F"/>
        </w:tc>
      </w:tr>
      <w:tr w:rsidR="009B218F" w14:paraId="1B74BA2B" w14:textId="77777777" w:rsidTr="009C2799">
        <w:tc>
          <w:tcPr>
            <w:tcW w:w="3331" w:type="dxa"/>
            <w:shd w:val="clear" w:color="auto" w:fill="D9D9D9" w:themeFill="background1" w:themeFillShade="D9"/>
          </w:tcPr>
          <w:p w14:paraId="0EA3D408" w14:textId="77777777" w:rsidR="009B218F" w:rsidRPr="008204B6" w:rsidRDefault="009B218F" w:rsidP="009B218F">
            <w:pPr>
              <w:pStyle w:val="Stamoplysninger"/>
              <w:rPr>
                <w:b/>
                <w:sz w:val="22"/>
                <w:szCs w:val="22"/>
              </w:rPr>
            </w:pPr>
            <w:r w:rsidRPr="008204B6">
              <w:rPr>
                <w:b/>
                <w:sz w:val="22"/>
                <w:szCs w:val="22"/>
              </w:rPr>
              <w:t>Virksomhedens CVR-nummer:</w:t>
            </w:r>
          </w:p>
        </w:tc>
        <w:tc>
          <w:tcPr>
            <w:tcW w:w="5953" w:type="dxa"/>
            <w:shd w:val="pct10" w:color="auto" w:fill="FFFFFF"/>
          </w:tcPr>
          <w:p w14:paraId="3E09DD1F" w14:textId="315BE49C" w:rsidR="009B218F" w:rsidRPr="006340B9" w:rsidRDefault="00462857" w:rsidP="009B218F">
            <w:r w:rsidRPr="00462857">
              <w:t>35516271</w:t>
            </w:r>
          </w:p>
        </w:tc>
      </w:tr>
      <w:tr w:rsidR="009B218F" w14:paraId="5BC52E64" w14:textId="77777777" w:rsidTr="009C2799">
        <w:tc>
          <w:tcPr>
            <w:tcW w:w="3331" w:type="dxa"/>
            <w:shd w:val="clear" w:color="auto" w:fill="D9D9D9" w:themeFill="background1" w:themeFillShade="D9"/>
          </w:tcPr>
          <w:p w14:paraId="6816B72B" w14:textId="77777777" w:rsidR="009B218F" w:rsidRPr="008204B6" w:rsidRDefault="009B218F" w:rsidP="009B218F">
            <w:pPr>
              <w:pStyle w:val="Stamoplysninger"/>
              <w:rPr>
                <w:b/>
                <w:sz w:val="22"/>
                <w:szCs w:val="22"/>
              </w:rPr>
            </w:pPr>
            <w:r w:rsidRPr="008204B6">
              <w:rPr>
                <w:b/>
                <w:sz w:val="22"/>
                <w:szCs w:val="22"/>
              </w:rPr>
              <w:t>Virksomhedens P-nummer:</w:t>
            </w:r>
          </w:p>
        </w:tc>
        <w:tc>
          <w:tcPr>
            <w:tcW w:w="5953" w:type="dxa"/>
            <w:shd w:val="pct10" w:color="auto" w:fill="FFFFFF"/>
          </w:tcPr>
          <w:p w14:paraId="4A7DEBA0" w14:textId="44D86658" w:rsidR="009B218F" w:rsidRPr="006340B9" w:rsidRDefault="00462857" w:rsidP="009B218F">
            <w:r w:rsidRPr="00462857">
              <w:t>1018824260</w:t>
            </w:r>
          </w:p>
        </w:tc>
      </w:tr>
      <w:tr w:rsidR="009B218F" w14:paraId="51E0F9D7" w14:textId="77777777" w:rsidTr="009C2799">
        <w:tc>
          <w:tcPr>
            <w:tcW w:w="3331" w:type="dxa"/>
            <w:shd w:val="clear" w:color="auto" w:fill="D9D9D9" w:themeFill="background1" w:themeFillShade="D9"/>
          </w:tcPr>
          <w:p w14:paraId="3691A74B" w14:textId="77777777" w:rsidR="009B218F" w:rsidRPr="008204B6" w:rsidRDefault="009B218F" w:rsidP="009B218F">
            <w:pPr>
              <w:rPr>
                <w:szCs w:val="22"/>
              </w:rPr>
            </w:pPr>
            <w:r w:rsidRPr="008204B6">
              <w:rPr>
                <w:b/>
                <w:sz w:val="22"/>
                <w:szCs w:val="22"/>
              </w:rPr>
              <w:t>Listebetegnelse</w:t>
            </w:r>
            <w:r w:rsidRPr="008204B6">
              <w:rPr>
                <w:sz w:val="22"/>
                <w:szCs w:val="22"/>
              </w:rPr>
              <w:t>:</w:t>
            </w:r>
          </w:p>
        </w:tc>
        <w:tc>
          <w:tcPr>
            <w:tcW w:w="5953" w:type="dxa"/>
            <w:shd w:val="pct10" w:color="auto" w:fill="FFFFFF"/>
          </w:tcPr>
          <w:p w14:paraId="0CCBB07B" w14:textId="77777777" w:rsidR="009B218F" w:rsidRDefault="007354E6" w:rsidP="009B218F">
            <w:r>
              <w:t>K 209 –</w:t>
            </w:r>
            <w:r w:rsidR="009B218F">
              <w:t xml:space="preserve"> Autoophug</w:t>
            </w:r>
          </w:p>
          <w:p w14:paraId="7D3E160D" w14:textId="77777777" w:rsidR="007354E6" w:rsidRPr="006340B9" w:rsidRDefault="007354E6" w:rsidP="009B218F">
            <w:r>
              <w:t>Biaktivitet: Autoværksted</w:t>
            </w:r>
          </w:p>
        </w:tc>
      </w:tr>
      <w:tr w:rsidR="00886A2E" w14:paraId="40283424" w14:textId="77777777" w:rsidTr="009C2799">
        <w:tc>
          <w:tcPr>
            <w:tcW w:w="3331" w:type="dxa"/>
            <w:shd w:val="clear" w:color="auto" w:fill="D9D9D9" w:themeFill="background1" w:themeFillShade="D9"/>
          </w:tcPr>
          <w:p w14:paraId="3EDD9688" w14:textId="77777777" w:rsidR="00886A2E" w:rsidRPr="008204B6" w:rsidRDefault="00886A2E" w:rsidP="009B218F">
            <w:pPr>
              <w:rPr>
                <w:b/>
                <w:szCs w:val="22"/>
              </w:rPr>
            </w:pPr>
          </w:p>
        </w:tc>
        <w:tc>
          <w:tcPr>
            <w:tcW w:w="5953" w:type="dxa"/>
            <w:shd w:val="pct10" w:color="auto" w:fill="FFFFFF"/>
          </w:tcPr>
          <w:p w14:paraId="55E4A8AF" w14:textId="77777777" w:rsidR="00886A2E" w:rsidRDefault="00886A2E" w:rsidP="009B218F"/>
        </w:tc>
      </w:tr>
      <w:tr w:rsidR="009B218F" w14:paraId="3D1DF795" w14:textId="77777777" w:rsidTr="009C2799">
        <w:tc>
          <w:tcPr>
            <w:tcW w:w="3331" w:type="dxa"/>
            <w:shd w:val="clear" w:color="auto" w:fill="D9D9D9" w:themeFill="background1" w:themeFillShade="D9"/>
          </w:tcPr>
          <w:p w14:paraId="61651880" w14:textId="77777777" w:rsidR="009B218F" w:rsidRPr="008204B6" w:rsidRDefault="009B218F" w:rsidP="009B218F">
            <w:pPr>
              <w:pStyle w:val="Stamoplysninger"/>
              <w:rPr>
                <w:b/>
                <w:sz w:val="22"/>
                <w:szCs w:val="22"/>
              </w:rPr>
            </w:pPr>
            <w:r w:rsidRPr="008204B6">
              <w:rPr>
                <w:b/>
                <w:sz w:val="22"/>
                <w:szCs w:val="22"/>
              </w:rPr>
              <w:t>Godkendelsesdato:</w:t>
            </w:r>
          </w:p>
        </w:tc>
        <w:tc>
          <w:tcPr>
            <w:tcW w:w="5953" w:type="dxa"/>
            <w:shd w:val="pct10" w:color="auto" w:fill="FFFFFF"/>
          </w:tcPr>
          <w:p w14:paraId="7E69D504" w14:textId="3E0137D8" w:rsidR="009C2799" w:rsidRPr="00A431FA" w:rsidRDefault="00A431FA" w:rsidP="003C6293">
            <w:r w:rsidRPr="00A431FA">
              <w:t>07.10</w:t>
            </w:r>
            <w:r w:rsidR="003C6293" w:rsidRPr="00A431FA">
              <w:t>.20</w:t>
            </w:r>
            <w:r w:rsidR="00C94970" w:rsidRPr="00A431FA">
              <w:t>21</w:t>
            </w:r>
          </w:p>
        </w:tc>
      </w:tr>
      <w:tr w:rsidR="009C2799" w14:paraId="41625C59" w14:textId="77777777" w:rsidTr="009C2799">
        <w:tc>
          <w:tcPr>
            <w:tcW w:w="3331" w:type="dxa"/>
            <w:shd w:val="clear" w:color="auto" w:fill="D9D9D9" w:themeFill="background1" w:themeFillShade="D9"/>
          </w:tcPr>
          <w:p w14:paraId="41AFF628" w14:textId="77777777" w:rsidR="009C2799" w:rsidRPr="008204B6" w:rsidRDefault="009C2799" w:rsidP="009B218F">
            <w:pPr>
              <w:pStyle w:val="Stamoplysninger"/>
              <w:rPr>
                <w:b/>
                <w:sz w:val="22"/>
                <w:szCs w:val="22"/>
              </w:rPr>
            </w:pPr>
            <w:r>
              <w:rPr>
                <w:b/>
                <w:sz w:val="22"/>
                <w:szCs w:val="22"/>
              </w:rPr>
              <w:t>Udløbsdato:</w:t>
            </w:r>
          </w:p>
        </w:tc>
        <w:tc>
          <w:tcPr>
            <w:tcW w:w="5953" w:type="dxa"/>
            <w:shd w:val="pct10" w:color="auto" w:fill="FFFFFF"/>
          </w:tcPr>
          <w:p w14:paraId="16832D02" w14:textId="5D256102" w:rsidR="009C2799" w:rsidRPr="00A431FA" w:rsidRDefault="00322010" w:rsidP="009B218F">
            <w:r w:rsidRPr="00A431FA">
              <w:t>31</w:t>
            </w:r>
            <w:r w:rsidR="000A2B88" w:rsidRPr="00A431FA">
              <w:t>.0</w:t>
            </w:r>
            <w:r w:rsidRPr="00A431FA">
              <w:t>8</w:t>
            </w:r>
            <w:r w:rsidR="009C2799" w:rsidRPr="00A431FA">
              <w:t>.202</w:t>
            </w:r>
            <w:r w:rsidR="00AF41B3" w:rsidRPr="00A431FA">
              <w:t>4</w:t>
            </w:r>
          </w:p>
        </w:tc>
      </w:tr>
      <w:tr w:rsidR="00886A2E" w14:paraId="732AC234" w14:textId="77777777" w:rsidTr="009C2799">
        <w:tc>
          <w:tcPr>
            <w:tcW w:w="3331" w:type="dxa"/>
            <w:shd w:val="clear" w:color="auto" w:fill="D9D9D9" w:themeFill="background1" w:themeFillShade="D9"/>
          </w:tcPr>
          <w:p w14:paraId="757DAC21" w14:textId="77777777" w:rsidR="00886A2E" w:rsidRPr="008204B6" w:rsidRDefault="00886A2E" w:rsidP="009B218F">
            <w:pPr>
              <w:pStyle w:val="Stamoplysninger"/>
              <w:rPr>
                <w:b/>
                <w:sz w:val="22"/>
                <w:szCs w:val="22"/>
              </w:rPr>
            </w:pPr>
          </w:p>
        </w:tc>
        <w:tc>
          <w:tcPr>
            <w:tcW w:w="5953" w:type="dxa"/>
            <w:shd w:val="pct10" w:color="auto" w:fill="FFFFFF"/>
          </w:tcPr>
          <w:p w14:paraId="71415A1B" w14:textId="77777777" w:rsidR="00886A2E" w:rsidRPr="00057929" w:rsidRDefault="00886A2E" w:rsidP="009B218F">
            <w:pPr>
              <w:rPr>
                <w:highlight w:val="yellow"/>
              </w:rPr>
            </w:pPr>
          </w:p>
        </w:tc>
      </w:tr>
      <w:tr w:rsidR="009B218F" w14:paraId="61E91EC6" w14:textId="77777777" w:rsidTr="009C2799">
        <w:tc>
          <w:tcPr>
            <w:tcW w:w="3331" w:type="dxa"/>
            <w:shd w:val="clear" w:color="auto" w:fill="D9D9D9" w:themeFill="background1" w:themeFillShade="D9"/>
          </w:tcPr>
          <w:p w14:paraId="4A694398" w14:textId="0B7C433A" w:rsidR="009B218F" w:rsidRPr="008204B6" w:rsidRDefault="00887B13" w:rsidP="009B218F">
            <w:pPr>
              <w:pStyle w:val="Stamoplysninger"/>
              <w:jc w:val="left"/>
              <w:rPr>
                <w:b/>
                <w:sz w:val="22"/>
                <w:szCs w:val="22"/>
              </w:rPr>
            </w:pPr>
            <w:proofErr w:type="spellStart"/>
            <w:r>
              <w:rPr>
                <w:b/>
                <w:sz w:val="22"/>
                <w:szCs w:val="22"/>
              </w:rPr>
              <w:t>O</w:t>
            </w:r>
            <w:r w:rsidR="009B218F" w:rsidRPr="008204B6">
              <w:rPr>
                <w:b/>
                <w:sz w:val="22"/>
                <w:szCs w:val="22"/>
              </w:rPr>
              <w:t>MBs</w:t>
            </w:r>
            <w:proofErr w:type="spellEnd"/>
            <w:r w:rsidR="009B218F" w:rsidRPr="008204B6">
              <w:rPr>
                <w:b/>
                <w:sz w:val="22"/>
                <w:szCs w:val="22"/>
              </w:rPr>
              <w:t xml:space="preserve"> kontaktperson:</w:t>
            </w:r>
          </w:p>
        </w:tc>
        <w:tc>
          <w:tcPr>
            <w:tcW w:w="5953" w:type="dxa"/>
            <w:shd w:val="pct10" w:color="auto" w:fill="FFFFFF"/>
          </w:tcPr>
          <w:p w14:paraId="4352FE0D" w14:textId="6CB6BFDF" w:rsidR="009B218F" w:rsidRPr="006340B9" w:rsidRDefault="00845F20" w:rsidP="009B218F">
            <w:r>
              <w:t>Christoffer Pedersen</w:t>
            </w:r>
            <w:r w:rsidR="00886A2E">
              <w:t xml:space="preserve"> (</w:t>
            </w:r>
            <w:r>
              <w:t>3099 2262</w:t>
            </w:r>
            <w:r w:rsidR="00886A2E">
              <w:t xml:space="preserve">, </w:t>
            </w:r>
            <w:hyperlink r:id="rId13" w:history="1">
              <w:r w:rsidR="005D1B55" w:rsidRPr="009079AB">
                <w:rPr>
                  <w:rStyle w:val="Hyperlink"/>
                </w:rPr>
                <w:t>ke1n@kk.dk</w:t>
              </w:r>
            </w:hyperlink>
            <w:r w:rsidR="00886A2E">
              <w:t xml:space="preserve">) </w:t>
            </w:r>
          </w:p>
        </w:tc>
      </w:tr>
      <w:tr w:rsidR="00886A2E" w14:paraId="7C822976" w14:textId="77777777" w:rsidTr="009C2799">
        <w:tc>
          <w:tcPr>
            <w:tcW w:w="3331" w:type="dxa"/>
            <w:shd w:val="clear" w:color="auto" w:fill="D9D9D9" w:themeFill="background1" w:themeFillShade="D9"/>
          </w:tcPr>
          <w:p w14:paraId="474E7AE7" w14:textId="77777777" w:rsidR="00886A2E" w:rsidRPr="008204B6" w:rsidRDefault="00886A2E" w:rsidP="009B218F">
            <w:pPr>
              <w:pStyle w:val="Stamoplysninger"/>
              <w:jc w:val="left"/>
              <w:rPr>
                <w:b/>
                <w:sz w:val="22"/>
                <w:szCs w:val="22"/>
              </w:rPr>
            </w:pPr>
          </w:p>
        </w:tc>
        <w:tc>
          <w:tcPr>
            <w:tcW w:w="5953" w:type="dxa"/>
            <w:shd w:val="pct10" w:color="auto" w:fill="FFFFFF"/>
          </w:tcPr>
          <w:p w14:paraId="28CDDC1E" w14:textId="77777777" w:rsidR="00886A2E" w:rsidRDefault="00886A2E" w:rsidP="009B218F"/>
        </w:tc>
      </w:tr>
      <w:tr w:rsidR="009B218F" w14:paraId="5DB6F139" w14:textId="77777777" w:rsidTr="009C2799">
        <w:tc>
          <w:tcPr>
            <w:tcW w:w="3331" w:type="dxa"/>
            <w:shd w:val="clear" w:color="auto" w:fill="D9D9D9" w:themeFill="background1" w:themeFillShade="D9"/>
          </w:tcPr>
          <w:p w14:paraId="287D8769" w14:textId="5FE04358" w:rsidR="009B218F" w:rsidRPr="008204B6" w:rsidRDefault="00887B13" w:rsidP="009B218F">
            <w:pPr>
              <w:pStyle w:val="Stamoplysninger"/>
              <w:rPr>
                <w:b/>
                <w:sz w:val="22"/>
                <w:szCs w:val="22"/>
              </w:rPr>
            </w:pPr>
            <w:proofErr w:type="spellStart"/>
            <w:r>
              <w:rPr>
                <w:b/>
                <w:sz w:val="22"/>
                <w:szCs w:val="22"/>
              </w:rPr>
              <w:t>O</w:t>
            </w:r>
            <w:r w:rsidR="009B218F" w:rsidRPr="008204B6">
              <w:rPr>
                <w:b/>
                <w:sz w:val="22"/>
                <w:szCs w:val="22"/>
              </w:rPr>
              <w:t>MBs</w:t>
            </w:r>
            <w:proofErr w:type="spellEnd"/>
            <w:r w:rsidR="009B218F" w:rsidRPr="008204B6">
              <w:rPr>
                <w:b/>
                <w:sz w:val="22"/>
                <w:szCs w:val="22"/>
              </w:rPr>
              <w:t xml:space="preserve"> sagsnummer:</w:t>
            </w:r>
          </w:p>
        </w:tc>
        <w:tc>
          <w:tcPr>
            <w:tcW w:w="5953" w:type="dxa"/>
            <w:shd w:val="pct10" w:color="auto" w:fill="FFFFFF"/>
          </w:tcPr>
          <w:p w14:paraId="72C07E37" w14:textId="757700F5" w:rsidR="009B218F" w:rsidRPr="006340B9" w:rsidRDefault="005D1B55" w:rsidP="009B218F">
            <w:r w:rsidRPr="005D1B55">
              <w:t>2021-0104605</w:t>
            </w:r>
          </w:p>
        </w:tc>
      </w:tr>
      <w:tr w:rsidR="009B218F" w14:paraId="66E398FF" w14:textId="77777777" w:rsidTr="009C2799">
        <w:tc>
          <w:tcPr>
            <w:tcW w:w="3331" w:type="dxa"/>
            <w:shd w:val="clear" w:color="auto" w:fill="D9D9D9" w:themeFill="background1" w:themeFillShade="D9"/>
          </w:tcPr>
          <w:p w14:paraId="4E51119D" w14:textId="2BAFDB41" w:rsidR="009B218F" w:rsidRPr="008204B6" w:rsidRDefault="00887B13" w:rsidP="009B218F">
            <w:pPr>
              <w:pStyle w:val="Stamoplysninger"/>
              <w:rPr>
                <w:b/>
                <w:sz w:val="22"/>
                <w:szCs w:val="22"/>
              </w:rPr>
            </w:pPr>
            <w:proofErr w:type="spellStart"/>
            <w:r>
              <w:rPr>
                <w:b/>
                <w:sz w:val="22"/>
                <w:szCs w:val="22"/>
              </w:rPr>
              <w:t>O</w:t>
            </w:r>
            <w:r w:rsidR="009B218F" w:rsidRPr="008204B6">
              <w:rPr>
                <w:b/>
                <w:sz w:val="22"/>
                <w:szCs w:val="22"/>
              </w:rPr>
              <w:t>MBs</w:t>
            </w:r>
            <w:proofErr w:type="spellEnd"/>
            <w:r w:rsidR="009B218F" w:rsidRPr="008204B6">
              <w:rPr>
                <w:b/>
                <w:sz w:val="22"/>
                <w:szCs w:val="22"/>
              </w:rPr>
              <w:t xml:space="preserve"> dokumentnummer:</w:t>
            </w:r>
          </w:p>
        </w:tc>
        <w:tc>
          <w:tcPr>
            <w:tcW w:w="5953" w:type="dxa"/>
            <w:shd w:val="pct10" w:color="auto" w:fill="FFFFFF"/>
          </w:tcPr>
          <w:p w14:paraId="171DA22F" w14:textId="4F42BAC0" w:rsidR="009B218F" w:rsidRPr="006340B9" w:rsidRDefault="005D1B55" w:rsidP="009B218F">
            <w:r w:rsidRPr="005D1B55">
              <w:t>2021-0104605</w:t>
            </w:r>
          </w:p>
        </w:tc>
      </w:tr>
      <w:tr w:rsidR="00886A2E" w14:paraId="13CE3F93" w14:textId="77777777" w:rsidTr="009C2799">
        <w:tc>
          <w:tcPr>
            <w:tcW w:w="3331" w:type="dxa"/>
            <w:shd w:val="clear" w:color="auto" w:fill="D9D9D9" w:themeFill="background1" w:themeFillShade="D9"/>
          </w:tcPr>
          <w:p w14:paraId="44716A1E" w14:textId="77777777" w:rsidR="00886A2E" w:rsidRPr="008204B6" w:rsidRDefault="00886A2E" w:rsidP="009B218F">
            <w:pPr>
              <w:pStyle w:val="Stamoplysninger"/>
              <w:rPr>
                <w:b/>
                <w:sz w:val="22"/>
                <w:szCs w:val="22"/>
              </w:rPr>
            </w:pPr>
          </w:p>
        </w:tc>
        <w:tc>
          <w:tcPr>
            <w:tcW w:w="5953" w:type="dxa"/>
            <w:shd w:val="pct10" w:color="auto" w:fill="FFFFFF"/>
          </w:tcPr>
          <w:p w14:paraId="4E00E7ED" w14:textId="77777777" w:rsidR="00886A2E" w:rsidRDefault="00886A2E" w:rsidP="009B218F"/>
        </w:tc>
      </w:tr>
      <w:tr w:rsidR="009B218F" w14:paraId="7D05C600" w14:textId="77777777" w:rsidTr="009C2799">
        <w:tc>
          <w:tcPr>
            <w:tcW w:w="3331" w:type="dxa"/>
            <w:shd w:val="clear" w:color="auto" w:fill="D9D9D9" w:themeFill="background1" w:themeFillShade="D9"/>
          </w:tcPr>
          <w:p w14:paraId="6A69A106" w14:textId="77777777" w:rsidR="009B218F" w:rsidRPr="008204B6" w:rsidRDefault="009B218F" w:rsidP="009B218F">
            <w:pPr>
              <w:pStyle w:val="Stamoplysninger"/>
              <w:rPr>
                <w:b/>
                <w:sz w:val="22"/>
                <w:szCs w:val="22"/>
              </w:rPr>
            </w:pPr>
            <w:r w:rsidRPr="008204B6">
              <w:rPr>
                <w:b/>
                <w:sz w:val="22"/>
                <w:szCs w:val="22"/>
              </w:rPr>
              <w:t>Kopi af denne afgørelse er mailet til:</w:t>
            </w:r>
          </w:p>
        </w:tc>
        <w:tc>
          <w:tcPr>
            <w:tcW w:w="5953" w:type="dxa"/>
            <w:shd w:val="pct10" w:color="auto" w:fill="FFFFFF"/>
          </w:tcPr>
          <w:p w14:paraId="71534CFA" w14:textId="2313CF2B" w:rsidR="00886A2E" w:rsidRDefault="00886A2E" w:rsidP="00886A2E">
            <w:pPr>
              <w:jc w:val="left"/>
              <w:rPr>
                <w:bCs/>
                <w:szCs w:val="22"/>
              </w:rPr>
            </w:pPr>
            <w:bookmarkStart w:id="2" w:name="_Hlk81991217"/>
            <w:r>
              <w:rPr>
                <w:bCs/>
                <w:sz w:val="22"/>
                <w:szCs w:val="22"/>
              </w:rPr>
              <w:t>Refshaleøens Ejendomsselskab</w:t>
            </w:r>
            <w:r w:rsidR="003C6293">
              <w:rPr>
                <w:bCs/>
                <w:sz w:val="22"/>
                <w:szCs w:val="22"/>
              </w:rPr>
              <w:t xml:space="preserve"> ved </w:t>
            </w:r>
            <w:bookmarkEnd w:id="2"/>
            <w:r w:rsidR="003C6293">
              <w:rPr>
                <w:bCs/>
                <w:sz w:val="22"/>
                <w:szCs w:val="22"/>
              </w:rPr>
              <w:t>Claus Hovmøller Jensen</w:t>
            </w:r>
            <w:r>
              <w:rPr>
                <w:bCs/>
                <w:sz w:val="22"/>
                <w:szCs w:val="22"/>
              </w:rPr>
              <w:t xml:space="preserve">, </w:t>
            </w:r>
            <w:hyperlink r:id="rId14" w:history="1">
              <w:r w:rsidR="00A431FA" w:rsidRPr="00A70B6C">
                <w:rPr>
                  <w:rStyle w:val="Hyperlink"/>
                  <w:bCs/>
                  <w:sz w:val="22"/>
                  <w:szCs w:val="22"/>
                </w:rPr>
                <w:t>mail@refshaleoen.dk</w:t>
              </w:r>
            </w:hyperlink>
            <w:r w:rsidR="00A431FA">
              <w:rPr>
                <w:bCs/>
                <w:sz w:val="22"/>
                <w:szCs w:val="22"/>
              </w:rPr>
              <w:t xml:space="preserve">; </w:t>
            </w:r>
            <w:hyperlink r:id="rId15" w:history="1">
              <w:r w:rsidR="003C6293" w:rsidRPr="001E4770">
                <w:rPr>
                  <w:rStyle w:val="Hyperlink"/>
                  <w:bCs/>
                  <w:sz w:val="22"/>
                  <w:szCs w:val="22"/>
                </w:rPr>
                <w:t>cho@refshaleoen.dk</w:t>
              </w:r>
            </w:hyperlink>
          </w:p>
          <w:p w14:paraId="23BCFEF2" w14:textId="49FF6536" w:rsidR="00936F46" w:rsidRDefault="00886A2E" w:rsidP="009B218F">
            <w:pPr>
              <w:jc w:val="left"/>
              <w:rPr>
                <w:bCs/>
                <w:szCs w:val="22"/>
              </w:rPr>
            </w:pPr>
            <w:r>
              <w:rPr>
                <w:bCs/>
                <w:sz w:val="22"/>
                <w:szCs w:val="22"/>
              </w:rPr>
              <w:t>Nazih Ibrahim (</w:t>
            </w:r>
            <w:r w:rsidR="00170EF7" w:rsidRPr="00170EF7">
              <w:rPr>
                <w:bCs/>
                <w:sz w:val="22"/>
                <w:szCs w:val="22"/>
              </w:rPr>
              <w:t>Københavns Autoophug ApS</w:t>
            </w:r>
            <w:r>
              <w:rPr>
                <w:bCs/>
                <w:sz w:val="22"/>
                <w:szCs w:val="22"/>
              </w:rPr>
              <w:t xml:space="preserve">), </w:t>
            </w:r>
            <w:hyperlink r:id="rId16" w:history="1">
              <w:r w:rsidRPr="00504599">
                <w:rPr>
                  <w:rStyle w:val="Hyperlink"/>
                  <w:bCs/>
                  <w:sz w:val="22"/>
                  <w:szCs w:val="22"/>
                </w:rPr>
                <w:t>kontakt@kbhophug.dk</w:t>
              </w:r>
            </w:hyperlink>
            <w:r>
              <w:rPr>
                <w:bCs/>
                <w:sz w:val="22"/>
                <w:szCs w:val="22"/>
              </w:rPr>
              <w:t xml:space="preserve"> </w:t>
            </w:r>
          </w:p>
          <w:p w14:paraId="248D4196" w14:textId="65DA921F" w:rsidR="009B218F" w:rsidRPr="00017BD2" w:rsidRDefault="009B218F" w:rsidP="009B218F">
            <w:pPr>
              <w:jc w:val="left"/>
              <w:rPr>
                <w:bCs/>
                <w:szCs w:val="22"/>
              </w:rPr>
            </w:pPr>
            <w:bookmarkStart w:id="3" w:name="_Hlk81991630"/>
            <w:r w:rsidRPr="00017BD2">
              <w:rPr>
                <w:bCs/>
                <w:sz w:val="22"/>
                <w:szCs w:val="22"/>
              </w:rPr>
              <w:t xml:space="preserve">Sundhedsstyrelsen, Embedslægeinstitutionen Øst, </w:t>
            </w:r>
            <w:bookmarkEnd w:id="3"/>
            <w:r w:rsidR="00CA19C1">
              <w:fldChar w:fldCharType="begin"/>
            </w:r>
            <w:r w:rsidR="00CA19C1">
              <w:instrText xml:space="preserve"> HYPERLINK "mailto:seost@sst.dk" </w:instrText>
            </w:r>
            <w:r w:rsidR="00CA19C1">
              <w:fldChar w:fldCharType="separate"/>
            </w:r>
            <w:r w:rsidR="00936F46" w:rsidRPr="0030236B">
              <w:rPr>
                <w:rStyle w:val="Hyperlink"/>
                <w:sz w:val="22"/>
                <w:szCs w:val="22"/>
              </w:rPr>
              <w:t>seost@sst.dk</w:t>
            </w:r>
            <w:r w:rsidR="00CA19C1">
              <w:rPr>
                <w:rStyle w:val="Hyperlink"/>
                <w:sz w:val="22"/>
                <w:szCs w:val="22"/>
              </w:rPr>
              <w:fldChar w:fldCharType="end"/>
            </w:r>
          </w:p>
          <w:p w14:paraId="5A19EFC2" w14:textId="0D24905F" w:rsidR="009B218F" w:rsidRPr="00017BD2" w:rsidRDefault="009B218F" w:rsidP="009B218F">
            <w:pPr>
              <w:rPr>
                <w:bCs/>
                <w:szCs w:val="22"/>
              </w:rPr>
            </w:pPr>
            <w:r w:rsidRPr="00017BD2">
              <w:rPr>
                <w:bCs/>
                <w:sz w:val="22"/>
                <w:szCs w:val="22"/>
              </w:rPr>
              <w:t>Friluft</w:t>
            </w:r>
            <w:r>
              <w:rPr>
                <w:bCs/>
                <w:sz w:val="22"/>
                <w:szCs w:val="22"/>
              </w:rPr>
              <w:t>s</w:t>
            </w:r>
            <w:r w:rsidRPr="00017BD2">
              <w:rPr>
                <w:bCs/>
                <w:sz w:val="22"/>
                <w:szCs w:val="22"/>
              </w:rPr>
              <w:t>rådet</w:t>
            </w:r>
            <w:r w:rsidRPr="00017BD2">
              <w:rPr>
                <w:b/>
                <w:sz w:val="22"/>
                <w:szCs w:val="22"/>
              </w:rPr>
              <w:t xml:space="preserve">, </w:t>
            </w:r>
            <w:hyperlink r:id="rId17" w:history="1">
              <w:r w:rsidR="00936F46" w:rsidRPr="0030236B">
                <w:rPr>
                  <w:rStyle w:val="Hyperlink"/>
                  <w:sz w:val="22"/>
                  <w:szCs w:val="22"/>
                </w:rPr>
                <w:t>koebenhavn@friluftsraadet.dk</w:t>
              </w:r>
            </w:hyperlink>
            <w:r w:rsidR="00936F46">
              <w:rPr>
                <w:sz w:val="22"/>
                <w:szCs w:val="22"/>
              </w:rPr>
              <w:t xml:space="preserve"> </w:t>
            </w:r>
          </w:p>
          <w:p w14:paraId="300FBE45" w14:textId="4EC34F92" w:rsidR="009B218F" w:rsidRPr="00017BD2" w:rsidRDefault="009B218F" w:rsidP="009B218F">
            <w:pPr>
              <w:rPr>
                <w:bCs/>
                <w:szCs w:val="22"/>
              </w:rPr>
            </w:pPr>
            <w:r w:rsidRPr="00017BD2">
              <w:rPr>
                <w:bCs/>
                <w:sz w:val="22"/>
                <w:szCs w:val="22"/>
              </w:rPr>
              <w:t>Danmarks Naturfredningsforening</w:t>
            </w:r>
            <w:r>
              <w:rPr>
                <w:bCs/>
                <w:sz w:val="22"/>
                <w:szCs w:val="22"/>
              </w:rPr>
              <w:t xml:space="preserve">, </w:t>
            </w:r>
            <w:hyperlink r:id="rId18" w:history="1">
              <w:r w:rsidR="00936F46" w:rsidRPr="0030236B">
                <w:rPr>
                  <w:rStyle w:val="Hyperlink"/>
                  <w:bCs/>
                  <w:sz w:val="22"/>
                  <w:szCs w:val="22"/>
                </w:rPr>
                <w:t>dn@dn.dk</w:t>
              </w:r>
            </w:hyperlink>
            <w:r w:rsidR="00936F46">
              <w:rPr>
                <w:bCs/>
                <w:sz w:val="22"/>
                <w:szCs w:val="22"/>
              </w:rPr>
              <w:t xml:space="preserve"> </w:t>
            </w:r>
          </w:p>
          <w:p w14:paraId="670319E8" w14:textId="77777777" w:rsidR="001C32FD" w:rsidRPr="006340B9" w:rsidRDefault="001C32FD" w:rsidP="009B218F">
            <w:pPr>
              <w:rPr>
                <w:bCs/>
              </w:rPr>
            </w:pPr>
          </w:p>
        </w:tc>
      </w:tr>
    </w:tbl>
    <w:p w14:paraId="6189DD57" w14:textId="77777777" w:rsidR="009B218F" w:rsidRDefault="009B218F" w:rsidP="009B218F">
      <w:pPr>
        <w:spacing w:after="120"/>
      </w:pPr>
    </w:p>
    <w:p w14:paraId="00FD4FD1" w14:textId="77777777" w:rsidR="009B218F" w:rsidRDefault="009B218F" w:rsidP="009B218F">
      <w:pPr>
        <w:spacing w:after="120"/>
      </w:pPr>
      <w:r>
        <w:br w:type="page"/>
      </w:r>
    </w:p>
    <w:p w14:paraId="10EBA60C" w14:textId="77777777" w:rsidR="009B218F" w:rsidRDefault="009B218F" w:rsidP="009B218F">
      <w:pPr>
        <w:spacing w:after="120"/>
      </w:pPr>
    </w:p>
    <w:p w14:paraId="3B4DD8C7" w14:textId="77777777" w:rsidR="009B218F" w:rsidRPr="00375392" w:rsidRDefault="00B40E15" w:rsidP="00B40E15">
      <w:pPr>
        <w:pStyle w:val="Overskrift1"/>
        <w:keepNext/>
        <w:spacing w:after="0"/>
      </w:pPr>
      <w:bookmarkStart w:id="4" w:name="_Toc84492396"/>
      <w:r>
        <w:t>I</w:t>
      </w:r>
      <w:r w:rsidRPr="00375392">
        <w:t>NDLEDNING</w:t>
      </w:r>
      <w:bookmarkEnd w:id="4"/>
    </w:p>
    <w:p w14:paraId="34821509" w14:textId="62049860" w:rsidR="009B218F" w:rsidRDefault="00170EF7" w:rsidP="001C32FD">
      <w:r w:rsidRPr="00170EF7">
        <w:t xml:space="preserve">Københavns Autoophug ApS </w:t>
      </w:r>
      <w:r w:rsidR="009B218F">
        <w:t>er omfattet af godkendelsesbekendtgørelsen</w:t>
      </w:r>
      <w:r w:rsidR="009B218F">
        <w:rPr>
          <w:rStyle w:val="Fodnotehenvisning"/>
        </w:rPr>
        <w:footnoteReference w:id="1"/>
      </w:r>
      <w:r w:rsidR="00B40E15">
        <w:t xml:space="preserve"> liste</w:t>
      </w:r>
      <w:r w:rsidR="009B218F">
        <w:t>p</w:t>
      </w:r>
      <w:r w:rsidR="00B40E15">
        <w:t>unkt K209, ”Autoophugning”</w:t>
      </w:r>
      <w:r w:rsidR="000D3E10">
        <w:t xml:space="preserve"> samt Autoværkstedsbekendtgørelsen</w:t>
      </w:r>
      <w:r w:rsidR="000D3E10">
        <w:rPr>
          <w:rStyle w:val="Fodnotehenvisning"/>
        </w:rPr>
        <w:footnoteReference w:id="2"/>
      </w:r>
      <w:r w:rsidR="008204B6">
        <w:t xml:space="preserve"> </w:t>
      </w:r>
      <w:r w:rsidR="008204B6" w:rsidRPr="00211617">
        <w:t xml:space="preserve">med biaktiviteten </w:t>
      </w:r>
      <w:r w:rsidR="000D3E10" w:rsidRPr="00211617">
        <w:t>”</w:t>
      </w:r>
      <w:r w:rsidR="008204B6" w:rsidRPr="00211617">
        <w:t>Autoværksted</w:t>
      </w:r>
      <w:r w:rsidR="000D3E10" w:rsidRPr="00211617">
        <w:t>”</w:t>
      </w:r>
      <w:r w:rsidR="008204B6" w:rsidRPr="00211617">
        <w:t>.</w:t>
      </w:r>
    </w:p>
    <w:p w14:paraId="7D6DC80B" w14:textId="77777777" w:rsidR="009B218F" w:rsidRDefault="009B218F" w:rsidP="001C32FD"/>
    <w:p w14:paraId="77A03CAA" w14:textId="5395E6D7" w:rsidR="009B218F" w:rsidRDefault="00B40E15" w:rsidP="001C32FD">
      <w:r>
        <w:t>Refshaleøens E</w:t>
      </w:r>
      <w:r w:rsidR="00C11FA3">
        <w:t>jendomsselskab</w:t>
      </w:r>
      <w:r w:rsidR="009B218F">
        <w:t xml:space="preserve"> har derfor </w:t>
      </w:r>
      <w:r w:rsidR="00C11FA3">
        <w:t>på vegne af</w:t>
      </w:r>
      <w:r w:rsidR="00E23D28">
        <w:t xml:space="preserve"> Nazih Ibrahim, </w:t>
      </w:r>
      <w:r w:rsidR="00170EF7" w:rsidRPr="00170EF7">
        <w:t>Københavns Autoophug ApS</w:t>
      </w:r>
      <w:r w:rsidR="00170EF7">
        <w:t xml:space="preserve"> </w:t>
      </w:r>
      <w:r w:rsidR="009B218F">
        <w:t>ansøgt om miljøgodkendelse</w:t>
      </w:r>
      <w:r w:rsidR="00C11FA3">
        <w:t xml:space="preserve"> til Køben</w:t>
      </w:r>
      <w:r w:rsidR="00E23D28">
        <w:t xml:space="preserve">havns Autoophug, </w:t>
      </w:r>
      <w:r w:rsidR="00E23D28" w:rsidRPr="001117B0">
        <w:t>Refshalevej 193</w:t>
      </w:r>
      <w:r w:rsidR="00C11FA3" w:rsidRPr="001117B0">
        <w:t>,</w:t>
      </w:r>
      <w:r w:rsidR="00C11FA3">
        <w:t xml:space="preserve"> 1432 København K.</w:t>
      </w:r>
    </w:p>
    <w:p w14:paraId="59442A89" w14:textId="77777777" w:rsidR="009B218F" w:rsidRDefault="009B218F" w:rsidP="001C32FD"/>
    <w:p w14:paraId="2720AF73" w14:textId="5E2B32B4" w:rsidR="009B218F" w:rsidRDefault="00170EF7" w:rsidP="001C32FD">
      <w:r w:rsidRPr="00170EF7">
        <w:t xml:space="preserve">Københavns Autoophug ApS </w:t>
      </w:r>
      <w:r w:rsidR="00623FE7">
        <w:t>har tidligere haft de samme</w:t>
      </w:r>
      <w:r w:rsidR="00C11FA3">
        <w:t xml:space="preserve"> aktiviteter på Refshalevej 16</w:t>
      </w:r>
      <w:r w:rsidR="00E23D28">
        <w:t xml:space="preserve">7 A, </w:t>
      </w:r>
      <w:proofErr w:type="spellStart"/>
      <w:r w:rsidR="00E23D28">
        <w:t>s</w:t>
      </w:r>
      <w:r w:rsidR="00623FE7">
        <w:t>t</w:t>
      </w:r>
      <w:proofErr w:type="spellEnd"/>
      <w:r w:rsidR="00623FE7">
        <w:t>, 1432 København K, hvor aktiviteter var omfattet af Miljøgodkendelse af Super Auto ApS, Refshalevej 167 A, 1432 København K af 29. oktober 1999.</w:t>
      </w:r>
    </w:p>
    <w:p w14:paraId="2BF794E9" w14:textId="77777777" w:rsidR="009B218F" w:rsidRDefault="009B218F" w:rsidP="009B218F">
      <w:pPr>
        <w:jc w:val="left"/>
      </w:pPr>
    </w:p>
    <w:p w14:paraId="54188915" w14:textId="77777777" w:rsidR="009B218F" w:rsidRDefault="00B40E15" w:rsidP="00B40E15">
      <w:pPr>
        <w:pStyle w:val="Overskrift1"/>
        <w:keepNext/>
        <w:spacing w:after="0"/>
      </w:pPr>
      <w:bookmarkStart w:id="5" w:name="_Toc84492397"/>
      <w:r>
        <w:t>VILKÅR FOR AFGØRELSEN</w:t>
      </w:r>
      <w:bookmarkEnd w:id="5"/>
    </w:p>
    <w:p w14:paraId="4C4FCDAF" w14:textId="2FDEEE0A" w:rsidR="009B218F" w:rsidRDefault="009B218F" w:rsidP="001C32FD">
      <w:r>
        <w:t xml:space="preserve">På baggrund af det foreliggende materiale, meddeler Teknik- og Miljøforvaltningen, </w:t>
      </w:r>
      <w:r w:rsidR="00322010">
        <w:t>Område for Miljø og Byliv</w:t>
      </w:r>
      <w:r>
        <w:t xml:space="preserve"> hermed miljøgodkendelse </w:t>
      </w:r>
      <w:r w:rsidRPr="00C11FA3">
        <w:t xml:space="preserve">af </w:t>
      </w:r>
      <w:r w:rsidR="00170EF7" w:rsidRPr="00170EF7">
        <w:t>Københavns Autoophug ApS</w:t>
      </w:r>
      <w:r w:rsidR="00E23D28">
        <w:t>.</w:t>
      </w:r>
      <w:r w:rsidR="00C11FA3" w:rsidRPr="00C11FA3">
        <w:t xml:space="preserve"> </w:t>
      </w:r>
      <w:r w:rsidRPr="00C11FA3">
        <w:t>Miljøgodkendelsen</w:t>
      </w:r>
      <w:r>
        <w:t xml:space="preserve"> meddeles i henhold til </w:t>
      </w:r>
      <w:r w:rsidRPr="00E23D28">
        <w:t>§ 33</w:t>
      </w:r>
      <w:r w:rsidR="000D3E10">
        <w:t xml:space="preserve"> i M</w:t>
      </w:r>
      <w:r>
        <w:t>iljøbeskyttelsesloven</w:t>
      </w:r>
      <w:r>
        <w:rPr>
          <w:rStyle w:val="Fodnotehenvisning"/>
        </w:rPr>
        <w:footnoteReference w:id="3"/>
      </w:r>
      <w:r w:rsidR="009933FF">
        <w:t>. Standardvilkår</w:t>
      </w:r>
      <w:r w:rsidR="009933FF">
        <w:rPr>
          <w:rStyle w:val="Fodnotehenvisning"/>
        </w:rPr>
        <w:footnoteReference w:id="4"/>
      </w:r>
      <w:r w:rsidR="009933FF">
        <w:t xml:space="preserve"> er markeret med (SV).</w:t>
      </w:r>
    </w:p>
    <w:p w14:paraId="2C92915C" w14:textId="77777777" w:rsidR="0010774D" w:rsidRPr="00136953" w:rsidRDefault="009B218F" w:rsidP="00084578">
      <w:pPr>
        <w:pStyle w:val="Overskrift2"/>
      </w:pPr>
      <w:bookmarkStart w:id="6" w:name="_Toc84492398"/>
      <w:r>
        <w:t>1</w:t>
      </w:r>
      <w:r w:rsidRPr="00136953">
        <w:t>. Generelt</w:t>
      </w:r>
      <w:bookmarkEnd w:id="6"/>
    </w:p>
    <w:p w14:paraId="0DDF47A6" w14:textId="77777777" w:rsidR="0010774D" w:rsidRPr="00136953" w:rsidRDefault="0010774D" w:rsidP="001C32FD">
      <w:pPr>
        <w:pStyle w:val="Listeafsnit"/>
        <w:numPr>
          <w:ilvl w:val="0"/>
          <w:numId w:val="3"/>
        </w:numPr>
        <w:rPr>
          <w:color w:val="000000"/>
          <w:szCs w:val="24"/>
        </w:rPr>
      </w:pPr>
      <w:r w:rsidRPr="00136953">
        <w:rPr>
          <w:color w:val="000000"/>
          <w:szCs w:val="24"/>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 (SV)</w:t>
      </w:r>
    </w:p>
    <w:p w14:paraId="49CC5AE2" w14:textId="77777777" w:rsidR="0010774D" w:rsidRPr="00136953" w:rsidRDefault="0010774D" w:rsidP="001C32FD">
      <w:pPr>
        <w:rPr>
          <w:color w:val="000000"/>
          <w:szCs w:val="24"/>
        </w:rPr>
      </w:pPr>
    </w:p>
    <w:p w14:paraId="3FC7770E" w14:textId="77777777" w:rsidR="009B218F" w:rsidRPr="00D07FDA" w:rsidRDefault="0010774D" w:rsidP="001C32FD">
      <w:pPr>
        <w:pStyle w:val="Listeafsnit"/>
        <w:numPr>
          <w:ilvl w:val="0"/>
          <w:numId w:val="3"/>
        </w:numPr>
      </w:pPr>
      <w:r w:rsidRPr="00136953">
        <w:rPr>
          <w:color w:val="000000"/>
          <w:szCs w:val="24"/>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(SV)</w:t>
      </w:r>
    </w:p>
    <w:p w14:paraId="622F1D97" w14:textId="77777777" w:rsidR="00D07FDA" w:rsidRDefault="00D07FDA" w:rsidP="00D07FDA">
      <w:pPr>
        <w:pStyle w:val="Listeafsnit"/>
      </w:pPr>
    </w:p>
    <w:p w14:paraId="448F0AF6" w14:textId="331D1DF0" w:rsidR="0077743C" w:rsidRPr="00084578" w:rsidRDefault="00C53AEF" w:rsidP="00084578">
      <w:pPr>
        <w:pStyle w:val="Listeafsnit"/>
        <w:numPr>
          <w:ilvl w:val="0"/>
          <w:numId w:val="3"/>
        </w:numPr>
      </w:pPr>
      <w:r w:rsidRPr="009B4035">
        <w:t xml:space="preserve">Godkendelsen er tidsbegrænset og udløber </w:t>
      </w:r>
      <w:r w:rsidRPr="00322010">
        <w:t xml:space="preserve">d. </w:t>
      </w:r>
      <w:r w:rsidR="00322010" w:rsidRPr="00322010">
        <w:t>31</w:t>
      </w:r>
      <w:r w:rsidR="000A2B88" w:rsidRPr="00322010">
        <w:t xml:space="preserve">. </w:t>
      </w:r>
      <w:r w:rsidR="00322010" w:rsidRPr="00322010">
        <w:t>august</w:t>
      </w:r>
      <w:r w:rsidR="000A2B88" w:rsidRPr="00322010">
        <w:t xml:space="preserve"> 20</w:t>
      </w:r>
      <w:r w:rsidR="00A06D8E" w:rsidRPr="00322010">
        <w:t>24</w:t>
      </w:r>
      <w:r w:rsidR="000A2B88" w:rsidRPr="00322010">
        <w:t>. Godkendelsen</w:t>
      </w:r>
      <w:r w:rsidR="000A2B88">
        <w:t xml:space="preserve"> kan forlænges såfremt der gives</w:t>
      </w:r>
      <w:r w:rsidRPr="009B4035">
        <w:t xml:space="preserve"> dispensation fra lokalplanen.</w:t>
      </w:r>
    </w:p>
    <w:p w14:paraId="3EA468CB" w14:textId="77777777" w:rsidR="009B218F" w:rsidRPr="00136953" w:rsidRDefault="009B218F" w:rsidP="001C32FD">
      <w:pPr>
        <w:pStyle w:val="Overskrift2"/>
      </w:pPr>
      <w:bookmarkStart w:id="7" w:name="_Toc84492399"/>
      <w:r w:rsidRPr="00136953">
        <w:t>2. Indretning og drift</w:t>
      </w:r>
      <w:bookmarkEnd w:id="7"/>
    </w:p>
    <w:p w14:paraId="4454FD07" w14:textId="77777777" w:rsidR="009B218F" w:rsidRPr="00136953" w:rsidRDefault="0010774D" w:rsidP="001C32FD">
      <w:pPr>
        <w:pStyle w:val="Listeafsnit"/>
        <w:numPr>
          <w:ilvl w:val="0"/>
          <w:numId w:val="3"/>
        </w:numPr>
      </w:pPr>
      <w:r w:rsidRPr="00136953">
        <w:rPr>
          <w:color w:val="000000"/>
          <w:szCs w:val="24"/>
        </w:rPr>
        <w:t>Ikke-miljøbehandlede køretøjer skal straks efter ankomsten til virksomheden kontrolleres for eventuelle lækager. Såfremt der konstateres eller er mistanke om lækager, skal køretøjet straks, og senest inden arbejdsdagens ophør, tømmes for de væsker, der lækker. (SV)</w:t>
      </w:r>
    </w:p>
    <w:p w14:paraId="0B7BC1C0" w14:textId="77777777" w:rsidR="0010774D" w:rsidRPr="00136953" w:rsidRDefault="0010774D" w:rsidP="001C32FD">
      <w:pPr>
        <w:pStyle w:val="Listeafsnit"/>
      </w:pPr>
    </w:p>
    <w:p w14:paraId="25C48BD0" w14:textId="77777777" w:rsidR="009B218F" w:rsidRPr="00136953" w:rsidRDefault="0010774D" w:rsidP="001C32FD">
      <w:pPr>
        <w:pStyle w:val="Listeafsnit"/>
        <w:numPr>
          <w:ilvl w:val="0"/>
          <w:numId w:val="3"/>
        </w:numPr>
      </w:pPr>
      <w:r w:rsidRPr="00136953">
        <w:rPr>
          <w:color w:val="000000"/>
          <w:szCs w:val="24"/>
        </w:rPr>
        <w:lastRenderedPageBreak/>
        <w:t>Skadede køretøjer skal opbevares på et areal med tæt belægning med kontrolleret afledning af regnvand. Ved »skadede køretøjer« forstås køretøjer, der på grund af en retssag eller en forsikringssag endnu ikke er frigivet til affaldshåndtering af ejeren. (SV)</w:t>
      </w:r>
    </w:p>
    <w:p w14:paraId="003472B9" w14:textId="77777777" w:rsidR="0010774D" w:rsidRPr="00136953" w:rsidRDefault="0010774D" w:rsidP="001C32FD">
      <w:pPr>
        <w:pStyle w:val="Listeafsnit"/>
      </w:pPr>
    </w:p>
    <w:p w14:paraId="7721D39C" w14:textId="77777777" w:rsidR="0010774D" w:rsidRPr="00136953" w:rsidRDefault="0010774D" w:rsidP="001C32FD">
      <w:pPr>
        <w:pStyle w:val="Listeafsnit"/>
        <w:numPr>
          <w:ilvl w:val="0"/>
          <w:numId w:val="3"/>
        </w:numPr>
      </w:pPr>
      <w:r w:rsidRPr="00136953">
        <w:rPr>
          <w:color w:val="000000"/>
          <w:szCs w:val="24"/>
        </w:rPr>
        <w:t>Ikke-miljøbehandlede køretøjer må kun opbevares i ét lag eller i et dertil indrettet reolsystem, hvor der kun er ét lag køretøjer på hver reol. Ved »ikke-miljøbehandlede køretøjer« forstås udtjente og skadede køretøjer. (SV)</w:t>
      </w:r>
    </w:p>
    <w:p w14:paraId="67BFEE8C" w14:textId="77777777" w:rsidR="0010774D" w:rsidRPr="00136953" w:rsidRDefault="0010774D" w:rsidP="001C32FD">
      <w:pPr>
        <w:pStyle w:val="Listeafsnit"/>
      </w:pPr>
    </w:p>
    <w:p w14:paraId="492F6838" w14:textId="77777777" w:rsidR="0010774D" w:rsidRPr="00136953" w:rsidRDefault="0010774D" w:rsidP="001C32FD">
      <w:pPr>
        <w:pStyle w:val="Listeafsnit"/>
        <w:numPr>
          <w:ilvl w:val="0"/>
          <w:numId w:val="3"/>
        </w:numPr>
      </w:pPr>
      <w:r w:rsidRPr="00136953">
        <w:rPr>
          <w:color w:val="000000"/>
          <w:szCs w:val="24"/>
        </w:rPr>
        <w:t>Transport af ikke-miljøbehandlede køretøjer, hvor eventuelle lækager endnu ikke er håndteret, og transport af andet farligt affald, skal ske på befæstede arealer. (SV)</w:t>
      </w:r>
    </w:p>
    <w:p w14:paraId="3ABE13BF" w14:textId="77777777" w:rsidR="0010774D" w:rsidRPr="00136953" w:rsidRDefault="0010774D" w:rsidP="001C32FD">
      <w:pPr>
        <w:pStyle w:val="Listeafsnit"/>
      </w:pPr>
    </w:p>
    <w:p w14:paraId="29085357" w14:textId="77777777" w:rsidR="0010774D" w:rsidRPr="00B81C7F" w:rsidRDefault="0010774D" w:rsidP="00B81C7F">
      <w:pPr>
        <w:pStyle w:val="Listeafsnit"/>
        <w:numPr>
          <w:ilvl w:val="0"/>
          <w:numId w:val="3"/>
        </w:numPr>
        <w:spacing w:before="100" w:beforeAutospacing="1" w:after="100" w:afterAutospacing="1"/>
        <w:rPr>
          <w:color w:val="000000"/>
          <w:szCs w:val="24"/>
        </w:rPr>
      </w:pPr>
      <w:r w:rsidRPr="00136953">
        <w:rPr>
          <w:color w:val="000000"/>
          <w:szCs w:val="24"/>
        </w:rPr>
        <w:t>Udendørs oplag af miljøbehandlede køretøjer må kun ske:</w:t>
      </w:r>
    </w:p>
    <w:p w14:paraId="3F71F8FD" w14:textId="77777777" w:rsidR="0010774D" w:rsidRPr="00B81C7F" w:rsidRDefault="0010774D" w:rsidP="00B81C7F">
      <w:pPr>
        <w:pStyle w:val="Listeafsnit"/>
        <w:numPr>
          <w:ilvl w:val="1"/>
          <w:numId w:val="3"/>
        </w:numPr>
        <w:spacing w:before="100" w:beforeAutospacing="1" w:after="100" w:afterAutospacing="1"/>
        <w:rPr>
          <w:color w:val="000000"/>
          <w:szCs w:val="24"/>
        </w:rPr>
      </w:pPr>
      <w:r w:rsidRPr="00136953">
        <w:rPr>
          <w:color w:val="000000"/>
          <w:szCs w:val="24"/>
        </w:rPr>
        <w:t>på befæstet areal med fald mod afløb, eller</w:t>
      </w:r>
    </w:p>
    <w:p w14:paraId="1269C739" w14:textId="77777777" w:rsidR="0010774D" w:rsidRPr="00136953" w:rsidRDefault="0010774D" w:rsidP="001C32FD">
      <w:pPr>
        <w:pStyle w:val="Listeafsnit"/>
        <w:numPr>
          <w:ilvl w:val="1"/>
          <w:numId w:val="3"/>
        </w:numPr>
        <w:spacing w:before="100" w:beforeAutospacing="1" w:after="100" w:afterAutospacing="1"/>
        <w:rPr>
          <w:color w:val="000000"/>
          <w:szCs w:val="24"/>
        </w:rPr>
      </w:pPr>
      <w:r w:rsidRPr="00136953">
        <w:rPr>
          <w:color w:val="000000"/>
          <w:szCs w:val="24"/>
        </w:rPr>
        <w:t>på ubefæstet eller befæstet areal uden opsamling af overfladevand, såfremt det sikres, at motorer, gearkasser, bagtøj og andre tilbageværende dele, som fortsat kan give anledning til udvaskning af olie mv., er afskærmet mod nedbør.</w:t>
      </w:r>
    </w:p>
    <w:p w14:paraId="7F0C89DB" w14:textId="77777777" w:rsidR="0010774D" w:rsidRPr="00136953" w:rsidRDefault="0010774D" w:rsidP="001C32FD">
      <w:pPr>
        <w:pStyle w:val="Listeafsnit"/>
        <w:spacing w:before="100" w:beforeAutospacing="1" w:after="100" w:afterAutospacing="1"/>
        <w:ind w:left="1440"/>
        <w:rPr>
          <w:color w:val="000000"/>
          <w:szCs w:val="24"/>
        </w:rPr>
      </w:pPr>
    </w:p>
    <w:p w14:paraId="1F118096" w14:textId="77777777" w:rsidR="009B218F" w:rsidRPr="00136953" w:rsidRDefault="0010774D" w:rsidP="001C32FD">
      <w:pPr>
        <w:pStyle w:val="Listeafsnit"/>
        <w:spacing w:before="100" w:beforeAutospacing="1" w:after="100" w:afterAutospacing="1"/>
        <w:rPr>
          <w:color w:val="000000"/>
          <w:szCs w:val="24"/>
        </w:rPr>
      </w:pPr>
      <w:r w:rsidRPr="00136953">
        <w:rPr>
          <w:color w:val="000000"/>
          <w:szCs w:val="24"/>
        </w:rPr>
        <w:t>Ved »miljøbehandlede køretøjer« forstås udtjente køretøjer, der har fået udtaget de stoffer, materialer og komponenter, som er omfattet af bilag 1 til bekendtgørelse om håndtering af affald i form af motordrevne køretøjer og affaldsfrakturer herfra (bilskrotbekendtgørelsen</w:t>
      </w:r>
      <w:r w:rsidR="000D3E10">
        <w:rPr>
          <w:rStyle w:val="Fodnotehenvisning"/>
          <w:color w:val="000000"/>
          <w:szCs w:val="24"/>
        </w:rPr>
        <w:footnoteReference w:id="5"/>
      </w:r>
      <w:r w:rsidRPr="00136953">
        <w:rPr>
          <w:color w:val="000000"/>
          <w:szCs w:val="24"/>
        </w:rPr>
        <w:t>).</w:t>
      </w:r>
      <w:r w:rsidR="0013503D" w:rsidRPr="00136953">
        <w:rPr>
          <w:color w:val="000000"/>
          <w:szCs w:val="24"/>
        </w:rPr>
        <w:t xml:space="preserve"> (SV)</w:t>
      </w:r>
    </w:p>
    <w:p w14:paraId="7D7EAEDD" w14:textId="77777777" w:rsidR="0010774D" w:rsidRPr="00136953" w:rsidRDefault="0010774D" w:rsidP="001C32FD">
      <w:pPr>
        <w:pStyle w:val="Listeafsnit"/>
        <w:spacing w:before="100" w:beforeAutospacing="1" w:after="100" w:afterAutospacing="1"/>
        <w:rPr>
          <w:color w:val="000000"/>
          <w:szCs w:val="24"/>
        </w:rPr>
      </w:pPr>
    </w:p>
    <w:p w14:paraId="00075338" w14:textId="77777777" w:rsidR="0010774D" w:rsidRPr="00136953" w:rsidRDefault="0010774D" w:rsidP="001C32FD">
      <w:pPr>
        <w:pStyle w:val="Listeafsnit"/>
        <w:numPr>
          <w:ilvl w:val="0"/>
          <w:numId w:val="3"/>
        </w:numPr>
      </w:pPr>
      <w:r w:rsidRPr="00136953">
        <w:rPr>
          <w:color w:val="000000"/>
          <w:szCs w:val="24"/>
        </w:rPr>
        <w:t>Miljøbehandling af køretøjer skal ske på et areal med tæt belægning og under tag beskyttet mod vejrlig.</w:t>
      </w:r>
      <w:r w:rsidR="0013503D" w:rsidRPr="00136953">
        <w:rPr>
          <w:color w:val="000000"/>
          <w:szCs w:val="24"/>
        </w:rPr>
        <w:t xml:space="preserve"> (SV)</w:t>
      </w:r>
    </w:p>
    <w:p w14:paraId="3410336E" w14:textId="77777777" w:rsidR="0010774D" w:rsidRPr="00136953" w:rsidRDefault="0010774D" w:rsidP="001C32FD">
      <w:pPr>
        <w:pStyle w:val="Listeafsnit"/>
      </w:pPr>
    </w:p>
    <w:p w14:paraId="6C91E39E" w14:textId="6CE6796E" w:rsidR="0010774D" w:rsidRPr="007609DC" w:rsidRDefault="0010774D" w:rsidP="001C32FD">
      <w:pPr>
        <w:pStyle w:val="Listeafsnit"/>
        <w:numPr>
          <w:ilvl w:val="0"/>
          <w:numId w:val="3"/>
        </w:numPr>
      </w:pPr>
      <w:r w:rsidRPr="00136953">
        <w:rPr>
          <w:color w:val="000000"/>
          <w:szCs w:val="24"/>
        </w:rPr>
        <w:t>Demontering af olieforurenede dele som motorer, gearkasser og bagtøj skal ske på et areal med tæt belægning og under tag beskyttet mod vejrlig.</w:t>
      </w:r>
      <w:r w:rsidR="0013503D" w:rsidRPr="00136953">
        <w:rPr>
          <w:color w:val="000000"/>
          <w:szCs w:val="24"/>
        </w:rPr>
        <w:t xml:space="preserve"> (SV)</w:t>
      </w:r>
    </w:p>
    <w:p w14:paraId="4261A21D" w14:textId="77777777" w:rsidR="007609DC" w:rsidRDefault="007609DC" w:rsidP="007609DC">
      <w:pPr>
        <w:pStyle w:val="Listeafsnit"/>
      </w:pPr>
    </w:p>
    <w:p w14:paraId="60CD6326" w14:textId="34A6EFE3" w:rsidR="007609DC" w:rsidRPr="00136953" w:rsidRDefault="007609DC" w:rsidP="001C32FD">
      <w:pPr>
        <w:pStyle w:val="Listeafsnit"/>
        <w:numPr>
          <w:ilvl w:val="0"/>
          <w:numId w:val="3"/>
        </w:numPr>
      </w:pPr>
      <w:proofErr w:type="spellStart"/>
      <w:r w:rsidRPr="007609DC">
        <w:t>Flatning</w:t>
      </w:r>
      <w:proofErr w:type="spellEnd"/>
      <w:r w:rsidRPr="007609DC">
        <w:t xml:space="preserve"> af karosserier skal enten foregå i lukket container med opsamling af spild eller på et areal med tæt belægning med kontrolleret afledning af regnvand. Såfremt </w:t>
      </w:r>
      <w:proofErr w:type="spellStart"/>
      <w:r w:rsidRPr="007609DC">
        <w:t>flatning</w:t>
      </w:r>
      <w:proofErr w:type="spellEnd"/>
      <w:r w:rsidRPr="007609DC">
        <w:t xml:space="preserve"> foregår indendørs, kan dette ske på et areal med tæt belægning uden afløb.</w:t>
      </w:r>
      <w:r>
        <w:t xml:space="preserve"> (SV)</w:t>
      </w:r>
    </w:p>
    <w:p w14:paraId="33D61804" w14:textId="77777777" w:rsidR="0013503D" w:rsidRPr="009C2799" w:rsidRDefault="0013503D" w:rsidP="009C2799">
      <w:pPr>
        <w:rPr>
          <w:color w:val="000000"/>
          <w:szCs w:val="24"/>
        </w:rPr>
      </w:pPr>
    </w:p>
    <w:p w14:paraId="37640F6B" w14:textId="77777777" w:rsidR="0010774D" w:rsidRPr="00136953" w:rsidRDefault="0013503D" w:rsidP="001C32FD">
      <w:pPr>
        <w:pStyle w:val="Listeafsnit"/>
        <w:numPr>
          <w:ilvl w:val="0"/>
          <w:numId w:val="3"/>
        </w:numPr>
      </w:pPr>
      <w:r w:rsidRPr="00136953">
        <w:rPr>
          <w:color w:val="000000"/>
          <w:szCs w:val="24"/>
        </w:rPr>
        <w:t xml:space="preserve">Der må maksimalt oplagres </w:t>
      </w:r>
      <w:r w:rsidR="006F1D73">
        <w:rPr>
          <w:color w:val="000000"/>
          <w:szCs w:val="24"/>
        </w:rPr>
        <w:t>30</w:t>
      </w:r>
      <w:r w:rsidRPr="00136953">
        <w:rPr>
          <w:color w:val="000000"/>
          <w:szCs w:val="24"/>
        </w:rPr>
        <w:t xml:space="preserve"> ikke-miljøbehandlede køretøjer og </w:t>
      </w:r>
      <w:r w:rsidR="006F1D73">
        <w:rPr>
          <w:color w:val="000000"/>
          <w:szCs w:val="24"/>
        </w:rPr>
        <w:t>80</w:t>
      </w:r>
      <w:r w:rsidRPr="00136953">
        <w:rPr>
          <w:color w:val="000000"/>
          <w:szCs w:val="24"/>
        </w:rPr>
        <w:t xml:space="preserve"> miljøbehandle</w:t>
      </w:r>
      <w:r w:rsidR="001117B0">
        <w:rPr>
          <w:color w:val="000000"/>
          <w:szCs w:val="24"/>
        </w:rPr>
        <w:t>de køre</w:t>
      </w:r>
      <w:r w:rsidR="006F1D73">
        <w:rPr>
          <w:color w:val="000000"/>
          <w:szCs w:val="24"/>
        </w:rPr>
        <w:t>tøjer på virksomheden.</w:t>
      </w:r>
      <w:r w:rsidRPr="00136953">
        <w:rPr>
          <w:color w:val="000000"/>
          <w:szCs w:val="24"/>
        </w:rPr>
        <w:t xml:space="preserve"> (SV)</w:t>
      </w:r>
    </w:p>
    <w:p w14:paraId="14B05E08" w14:textId="77777777" w:rsidR="0013503D" w:rsidRPr="00136953" w:rsidRDefault="0013503D" w:rsidP="001C32FD">
      <w:pPr>
        <w:pStyle w:val="Listeafsnit"/>
      </w:pPr>
    </w:p>
    <w:p w14:paraId="4D140A6F" w14:textId="77777777" w:rsidR="0013503D" w:rsidRPr="00136953" w:rsidRDefault="0013503D" w:rsidP="001C32FD">
      <w:pPr>
        <w:pStyle w:val="Listeafsnit"/>
        <w:numPr>
          <w:ilvl w:val="0"/>
          <w:numId w:val="3"/>
        </w:numPr>
      </w:pPr>
      <w:r w:rsidRPr="00136953">
        <w:rPr>
          <w:color w:val="000000"/>
          <w:szCs w:val="24"/>
        </w:rPr>
        <w:t>Bilerne på pladsen skal mærkes, så det tydeligt fremgår, om de er miljøbehandlede, ikke-miljøbehandlede, eller om de henstår på arealet og ikke afventer miljøbehandling. (SV)</w:t>
      </w:r>
    </w:p>
    <w:p w14:paraId="14E120A4" w14:textId="77777777" w:rsidR="00CC45CA" w:rsidRDefault="00CC45CA">
      <w:pPr>
        <w:spacing w:after="200" w:line="276" w:lineRule="auto"/>
        <w:jc w:val="left"/>
        <w:rPr>
          <w:rFonts w:eastAsiaTheme="majorEastAsia" w:cstheme="majorBidi"/>
          <w:b/>
          <w:bCs/>
          <w:szCs w:val="26"/>
        </w:rPr>
      </w:pPr>
      <w:r>
        <w:br w:type="page"/>
      </w:r>
    </w:p>
    <w:p w14:paraId="1BADDEAA" w14:textId="77777777" w:rsidR="009B218F" w:rsidRPr="00136953" w:rsidRDefault="009B218F" w:rsidP="001C32FD">
      <w:pPr>
        <w:pStyle w:val="Overskrift2"/>
      </w:pPr>
      <w:bookmarkStart w:id="8" w:name="_Toc84492400"/>
      <w:r w:rsidRPr="00136953">
        <w:lastRenderedPageBreak/>
        <w:t>3. Støj</w:t>
      </w:r>
      <w:bookmarkEnd w:id="8"/>
    </w:p>
    <w:p w14:paraId="7843E43D" w14:textId="77777777" w:rsidR="009B218F" w:rsidRPr="00136953" w:rsidRDefault="009B218F" w:rsidP="001C32FD">
      <w:pPr>
        <w:pStyle w:val="Listeafsnit"/>
        <w:numPr>
          <w:ilvl w:val="0"/>
          <w:numId w:val="3"/>
        </w:numPr>
      </w:pPr>
      <w:bookmarkStart w:id="9" w:name="_Ref150156731"/>
      <w:r w:rsidRPr="00136953">
        <w:t xml:space="preserve">Støjbelastningen fra virksomheden, angivet som det korrigerede energiækvivalente </w:t>
      </w:r>
      <w:r w:rsidR="001C32FD">
        <w:br/>
      </w:r>
      <w:r w:rsidRPr="00136953">
        <w:t xml:space="preserve">A-vægtede </w:t>
      </w:r>
      <w:proofErr w:type="spellStart"/>
      <w:r w:rsidRPr="00136953">
        <w:t>lydtryksniveau</w:t>
      </w:r>
      <w:proofErr w:type="spellEnd"/>
      <w:r w:rsidRPr="00136953">
        <w:t xml:space="preserve"> </w:t>
      </w:r>
      <w:proofErr w:type="spellStart"/>
      <w:r w:rsidRPr="00136953">
        <w:t>L</w:t>
      </w:r>
      <w:r w:rsidRPr="00136953">
        <w:rPr>
          <w:vertAlign w:val="subscript"/>
        </w:rPr>
        <w:t>r</w:t>
      </w:r>
      <w:proofErr w:type="spellEnd"/>
      <w:r w:rsidRPr="00136953">
        <w:rPr>
          <w:vertAlign w:val="subscript"/>
        </w:rPr>
        <w:t>,</w:t>
      </w:r>
      <w:r w:rsidRPr="00136953">
        <w:t xml:space="preserve"> må ikke overstige nedenstående grænseværdier. </w:t>
      </w:r>
      <w:r w:rsidRPr="00136953">
        <w:br/>
      </w:r>
      <w:bookmarkEnd w:id="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1928"/>
        <w:gridCol w:w="1926"/>
        <w:gridCol w:w="1776"/>
      </w:tblGrid>
      <w:tr w:rsidR="009B218F" w:rsidRPr="00136953" w14:paraId="1536B87A" w14:textId="77777777" w:rsidTr="00AA7155">
        <w:tc>
          <w:tcPr>
            <w:tcW w:w="3250" w:type="dxa"/>
            <w:tcBorders>
              <w:tl2br w:val="single" w:sz="4" w:space="0" w:color="auto"/>
            </w:tcBorders>
          </w:tcPr>
          <w:p w14:paraId="5F97F91C" w14:textId="77777777" w:rsidR="009B218F" w:rsidRPr="00136953" w:rsidRDefault="009B218F" w:rsidP="009B218F">
            <w:pPr>
              <w:pStyle w:val="Brdtekstindrykning"/>
              <w:ind w:left="0"/>
              <w:jc w:val="left"/>
              <w:rPr>
                <w:color w:val="000000"/>
                <w:sz w:val="20"/>
              </w:rPr>
            </w:pPr>
            <w:r w:rsidRPr="00136953">
              <w:rPr>
                <w:color w:val="000000"/>
                <w:sz w:val="20"/>
              </w:rPr>
              <w:t xml:space="preserve">          </w:t>
            </w:r>
            <w:r w:rsidR="0079039D">
              <w:rPr>
                <w:color w:val="000000"/>
                <w:sz w:val="20"/>
              </w:rPr>
              <w:t xml:space="preserve">         </w:t>
            </w:r>
            <w:r w:rsidRPr="00136953">
              <w:rPr>
                <w:color w:val="000000"/>
                <w:sz w:val="20"/>
              </w:rPr>
              <w:t xml:space="preserve"> Tidsrum</w:t>
            </w:r>
          </w:p>
          <w:p w14:paraId="643C983D" w14:textId="77777777" w:rsidR="009B218F" w:rsidRPr="00136953" w:rsidRDefault="009B218F" w:rsidP="009B218F">
            <w:pPr>
              <w:jc w:val="left"/>
              <w:rPr>
                <w:sz w:val="20"/>
              </w:rPr>
            </w:pPr>
            <w:r w:rsidRPr="00136953">
              <w:rPr>
                <w:sz w:val="20"/>
              </w:rPr>
              <w:br/>
            </w:r>
          </w:p>
          <w:p w14:paraId="03A939AD" w14:textId="77777777" w:rsidR="0079039D" w:rsidRDefault="0079039D" w:rsidP="009B218F">
            <w:pPr>
              <w:jc w:val="left"/>
              <w:rPr>
                <w:sz w:val="20"/>
              </w:rPr>
            </w:pPr>
          </w:p>
          <w:p w14:paraId="0E164957" w14:textId="77777777" w:rsidR="0079039D" w:rsidRDefault="0079039D" w:rsidP="009B218F">
            <w:pPr>
              <w:jc w:val="left"/>
              <w:rPr>
                <w:sz w:val="20"/>
              </w:rPr>
            </w:pPr>
          </w:p>
          <w:p w14:paraId="08083785" w14:textId="77777777" w:rsidR="009B218F" w:rsidRPr="00136953" w:rsidRDefault="009B218F" w:rsidP="009B218F">
            <w:pPr>
              <w:jc w:val="left"/>
              <w:rPr>
                <w:sz w:val="20"/>
              </w:rPr>
            </w:pPr>
            <w:r w:rsidRPr="00136953">
              <w:rPr>
                <w:sz w:val="20"/>
              </w:rPr>
              <w:t>Områdetype</w:t>
            </w:r>
          </w:p>
        </w:tc>
        <w:tc>
          <w:tcPr>
            <w:tcW w:w="1978" w:type="dxa"/>
          </w:tcPr>
          <w:p w14:paraId="3E46A389" w14:textId="77777777" w:rsidR="009B218F" w:rsidRPr="00136953" w:rsidRDefault="009B218F" w:rsidP="009B218F">
            <w:pPr>
              <w:pStyle w:val="Brdtekstindrykning"/>
              <w:ind w:left="0"/>
              <w:jc w:val="left"/>
              <w:rPr>
                <w:color w:val="000000"/>
                <w:sz w:val="20"/>
              </w:rPr>
            </w:pPr>
            <w:r w:rsidRPr="00136953">
              <w:rPr>
                <w:color w:val="000000"/>
                <w:sz w:val="20"/>
              </w:rPr>
              <w:t>Mandag– fredag</w:t>
            </w:r>
          </w:p>
          <w:p w14:paraId="36FC9DC8" w14:textId="77777777" w:rsidR="009B218F" w:rsidRPr="00136953" w:rsidRDefault="009B218F" w:rsidP="009B218F">
            <w:pPr>
              <w:pStyle w:val="Brdtekstindrykning"/>
              <w:ind w:left="0"/>
              <w:jc w:val="left"/>
              <w:rPr>
                <w:color w:val="000000"/>
                <w:sz w:val="20"/>
              </w:rPr>
            </w:pPr>
            <w:r w:rsidRPr="00136953">
              <w:rPr>
                <w:color w:val="000000"/>
                <w:sz w:val="20"/>
              </w:rPr>
              <w:t>kl. 07.00 – 18.00</w:t>
            </w:r>
          </w:p>
          <w:p w14:paraId="143DC16C" w14:textId="77777777" w:rsidR="009B218F" w:rsidRPr="00136953" w:rsidRDefault="009B218F" w:rsidP="009B218F">
            <w:pPr>
              <w:pStyle w:val="Brdtekstindrykning"/>
              <w:ind w:left="0"/>
              <w:jc w:val="left"/>
              <w:rPr>
                <w:color w:val="000000"/>
                <w:sz w:val="20"/>
              </w:rPr>
            </w:pPr>
            <w:r w:rsidRPr="00136953">
              <w:rPr>
                <w:color w:val="000000"/>
                <w:sz w:val="20"/>
              </w:rPr>
              <w:t>Lørdag kl. 07.00-14.00</w:t>
            </w:r>
          </w:p>
        </w:tc>
        <w:tc>
          <w:tcPr>
            <w:tcW w:w="1976" w:type="dxa"/>
          </w:tcPr>
          <w:p w14:paraId="203215D1" w14:textId="77777777" w:rsidR="009B218F" w:rsidRPr="00136953" w:rsidRDefault="009B218F" w:rsidP="009B218F">
            <w:pPr>
              <w:pStyle w:val="Brdtekstindrykning"/>
              <w:ind w:left="0"/>
              <w:jc w:val="left"/>
              <w:rPr>
                <w:color w:val="000000"/>
                <w:sz w:val="20"/>
              </w:rPr>
            </w:pPr>
            <w:r w:rsidRPr="00136953">
              <w:rPr>
                <w:color w:val="000000"/>
                <w:sz w:val="20"/>
              </w:rPr>
              <w:t>Mandag – fredag</w:t>
            </w:r>
          </w:p>
          <w:p w14:paraId="3C7BB4A3" w14:textId="77777777" w:rsidR="009B218F" w:rsidRPr="00136953" w:rsidRDefault="009B218F" w:rsidP="009B218F">
            <w:pPr>
              <w:pStyle w:val="Brdtekstindrykning"/>
              <w:ind w:left="0"/>
              <w:jc w:val="left"/>
              <w:rPr>
                <w:color w:val="000000"/>
                <w:sz w:val="20"/>
              </w:rPr>
            </w:pPr>
            <w:r w:rsidRPr="00136953">
              <w:rPr>
                <w:color w:val="000000"/>
                <w:sz w:val="20"/>
              </w:rPr>
              <w:t>kl. 18.00 – 22.00</w:t>
            </w:r>
          </w:p>
          <w:p w14:paraId="70CDB684" w14:textId="77777777" w:rsidR="009B218F" w:rsidRPr="00136953" w:rsidRDefault="001063DA" w:rsidP="009B218F">
            <w:pPr>
              <w:pStyle w:val="Brdtekstindrykning"/>
              <w:ind w:left="0"/>
              <w:jc w:val="left"/>
              <w:rPr>
                <w:color w:val="000000"/>
                <w:sz w:val="20"/>
              </w:rPr>
            </w:pPr>
            <w:r w:rsidRPr="00136953">
              <w:rPr>
                <w:color w:val="000000"/>
                <w:sz w:val="20"/>
              </w:rPr>
              <w:t xml:space="preserve">Lørdag kl. </w:t>
            </w:r>
            <w:r w:rsidR="009B218F" w:rsidRPr="00136953">
              <w:rPr>
                <w:color w:val="000000"/>
                <w:sz w:val="20"/>
              </w:rPr>
              <w:t>14.00-22.00</w:t>
            </w:r>
          </w:p>
          <w:p w14:paraId="1EDFD5F9" w14:textId="77777777" w:rsidR="009B218F" w:rsidRPr="00136953" w:rsidRDefault="001063DA" w:rsidP="009B218F">
            <w:pPr>
              <w:pStyle w:val="Brdtekstindrykning"/>
              <w:ind w:left="0"/>
              <w:jc w:val="left"/>
              <w:rPr>
                <w:color w:val="000000"/>
                <w:sz w:val="20"/>
              </w:rPr>
            </w:pPr>
            <w:r w:rsidRPr="00136953">
              <w:rPr>
                <w:color w:val="000000"/>
                <w:sz w:val="20"/>
              </w:rPr>
              <w:t>S</w:t>
            </w:r>
            <w:r w:rsidR="009B218F" w:rsidRPr="00136953">
              <w:rPr>
                <w:color w:val="000000"/>
                <w:sz w:val="20"/>
              </w:rPr>
              <w:t>øn- og helligdag kl. 07.00-22.00</w:t>
            </w:r>
          </w:p>
        </w:tc>
        <w:tc>
          <w:tcPr>
            <w:tcW w:w="1834" w:type="dxa"/>
          </w:tcPr>
          <w:p w14:paraId="0C207A37" w14:textId="77777777" w:rsidR="009B218F" w:rsidRPr="00136953" w:rsidRDefault="009B218F" w:rsidP="009B218F">
            <w:pPr>
              <w:pStyle w:val="Brdtekstindrykning"/>
              <w:ind w:left="0"/>
              <w:jc w:val="left"/>
              <w:rPr>
                <w:color w:val="000000"/>
                <w:sz w:val="20"/>
              </w:rPr>
            </w:pPr>
            <w:r w:rsidRPr="00136953">
              <w:rPr>
                <w:color w:val="000000"/>
                <w:sz w:val="20"/>
              </w:rPr>
              <w:t>Alle dage</w:t>
            </w:r>
          </w:p>
          <w:p w14:paraId="54FD51C4" w14:textId="77777777" w:rsidR="009B218F" w:rsidRPr="00136953" w:rsidRDefault="009B218F" w:rsidP="009B218F">
            <w:pPr>
              <w:pStyle w:val="Brdtekstindrykning"/>
              <w:ind w:left="0"/>
              <w:jc w:val="left"/>
              <w:rPr>
                <w:color w:val="000000"/>
                <w:sz w:val="20"/>
              </w:rPr>
            </w:pPr>
            <w:r w:rsidRPr="00136953">
              <w:rPr>
                <w:color w:val="000000"/>
                <w:sz w:val="20"/>
              </w:rPr>
              <w:t>kl. 22.00 – 07.00</w:t>
            </w:r>
          </w:p>
        </w:tc>
      </w:tr>
      <w:tr w:rsidR="009B218F" w:rsidRPr="00136953" w14:paraId="49E87636" w14:textId="77777777" w:rsidTr="00AA7155">
        <w:tc>
          <w:tcPr>
            <w:tcW w:w="3250" w:type="dxa"/>
          </w:tcPr>
          <w:p w14:paraId="6F4FE5DA" w14:textId="77777777" w:rsidR="009B218F" w:rsidRPr="00136953" w:rsidRDefault="009B218F" w:rsidP="009B218F">
            <w:pPr>
              <w:pStyle w:val="Brdtekstindrykning"/>
              <w:ind w:left="0"/>
              <w:jc w:val="left"/>
              <w:rPr>
                <w:color w:val="000000"/>
                <w:sz w:val="20"/>
              </w:rPr>
            </w:pPr>
            <w:r w:rsidRPr="00136953">
              <w:rPr>
                <w:color w:val="000000"/>
                <w:sz w:val="20"/>
              </w:rPr>
              <w:t>Erhvervs- og industriområder</w:t>
            </w:r>
            <w:r w:rsidR="001945FF">
              <w:rPr>
                <w:color w:val="000000"/>
                <w:sz w:val="20"/>
              </w:rPr>
              <w:t xml:space="preserve"> (H1)</w:t>
            </w:r>
          </w:p>
        </w:tc>
        <w:tc>
          <w:tcPr>
            <w:tcW w:w="1978" w:type="dxa"/>
          </w:tcPr>
          <w:p w14:paraId="6731CB9D" w14:textId="77777777" w:rsidR="009B218F" w:rsidRPr="00136953" w:rsidRDefault="009B218F" w:rsidP="009B218F">
            <w:pPr>
              <w:pStyle w:val="Brdtekstindrykning"/>
              <w:ind w:left="0"/>
              <w:jc w:val="left"/>
              <w:rPr>
                <w:color w:val="000000"/>
                <w:sz w:val="20"/>
              </w:rPr>
            </w:pPr>
            <w:r w:rsidRPr="00136953">
              <w:rPr>
                <w:color w:val="000000"/>
                <w:sz w:val="20"/>
              </w:rPr>
              <w:t>70</w:t>
            </w:r>
          </w:p>
        </w:tc>
        <w:tc>
          <w:tcPr>
            <w:tcW w:w="1976" w:type="dxa"/>
          </w:tcPr>
          <w:p w14:paraId="7C5D23C4" w14:textId="77777777" w:rsidR="009B218F" w:rsidRPr="00136953" w:rsidRDefault="003C6293" w:rsidP="009B218F">
            <w:pPr>
              <w:pStyle w:val="Brdtekstindrykning"/>
              <w:ind w:left="0"/>
              <w:jc w:val="left"/>
              <w:rPr>
                <w:color w:val="000000"/>
                <w:sz w:val="20"/>
              </w:rPr>
            </w:pPr>
            <w:r>
              <w:rPr>
                <w:color w:val="000000"/>
                <w:sz w:val="20"/>
              </w:rPr>
              <w:t>70</w:t>
            </w:r>
          </w:p>
        </w:tc>
        <w:tc>
          <w:tcPr>
            <w:tcW w:w="1834" w:type="dxa"/>
          </w:tcPr>
          <w:p w14:paraId="1C321F53" w14:textId="77777777" w:rsidR="009B218F" w:rsidRPr="00136953" w:rsidRDefault="003C6293" w:rsidP="009B218F">
            <w:pPr>
              <w:pStyle w:val="Brdtekstindrykning"/>
              <w:ind w:left="0"/>
              <w:jc w:val="left"/>
              <w:rPr>
                <w:color w:val="000000"/>
                <w:sz w:val="20"/>
              </w:rPr>
            </w:pPr>
            <w:r>
              <w:rPr>
                <w:color w:val="000000"/>
                <w:sz w:val="20"/>
              </w:rPr>
              <w:t>70</w:t>
            </w:r>
          </w:p>
        </w:tc>
      </w:tr>
      <w:tr w:rsidR="009B218F" w:rsidRPr="00136953" w14:paraId="58ABFA7C" w14:textId="77777777" w:rsidTr="00AA7155">
        <w:tc>
          <w:tcPr>
            <w:tcW w:w="3250" w:type="dxa"/>
          </w:tcPr>
          <w:p w14:paraId="760BE542" w14:textId="77777777" w:rsidR="009B218F" w:rsidRPr="00136953" w:rsidRDefault="009B218F" w:rsidP="009B218F">
            <w:pPr>
              <w:pStyle w:val="Brdtekstindrykning"/>
              <w:ind w:left="0"/>
              <w:jc w:val="left"/>
              <w:rPr>
                <w:color w:val="000000"/>
                <w:sz w:val="20"/>
              </w:rPr>
            </w:pPr>
            <w:r w:rsidRPr="00136953">
              <w:rPr>
                <w:color w:val="000000"/>
                <w:sz w:val="20"/>
              </w:rPr>
              <w:t>Områder for blandet bolig- og erhvervsbebyggelse, centerområder (bykerne)</w:t>
            </w:r>
            <w:r w:rsidR="001945FF">
              <w:rPr>
                <w:color w:val="000000"/>
                <w:sz w:val="20"/>
              </w:rPr>
              <w:t xml:space="preserve"> i skel til rammeområde O1 og E1 samt boliger i H1</w:t>
            </w:r>
            <w:r w:rsidR="0018234D">
              <w:rPr>
                <w:color w:val="000000"/>
                <w:sz w:val="20"/>
              </w:rPr>
              <w:t>*</w:t>
            </w:r>
          </w:p>
        </w:tc>
        <w:tc>
          <w:tcPr>
            <w:tcW w:w="1978" w:type="dxa"/>
          </w:tcPr>
          <w:p w14:paraId="4167078B" w14:textId="77777777" w:rsidR="009B218F" w:rsidRPr="00136953" w:rsidRDefault="009B218F" w:rsidP="009B218F">
            <w:pPr>
              <w:pStyle w:val="Brdtekstindrykning"/>
              <w:ind w:left="0"/>
              <w:jc w:val="left"/>
              <w:rPr>
                <w:color w:val="000000"/>
                <w:sz w:val="20"/>
              </w:rPr>
            </w:pPr>
            <w:r w:rsidRPr="00136953">
              <w:rPr>
                <w:color w:val="000000"/>
                <w:sz w:val="20"/>
              </w:rPr>
              <w:t>55</w:t>
            </w:r>
          </w:p>
        </w:tc>
        <w:tc>
          <w:tcPr>
            <w:tcW w:w="1976" w:type="dxa"/>
          </w:tcPr>
          <w:p w14:paraId="28992EFF" w14:textId="77777777" w:rsidR="009B218F" w:rsidRPr="00136953" w:rsidRDefault="00AA7155" w:rsidP="009B218F">
            <w:pPr>
              <w:pStyle w:val="Brdtekstindrykning"/>
              <w:ind w:left="0"/>
              <w:jc w:val="left"/>
              <w:rPr>
                <w:color w:val="000000"/>
                <w:sz w:val="20"/>
              </w:rPr>
            </w:pPr>
            <w:r>
              <w:rPr>
                <w:color w:val="000000"/>
                <w:sz w:val="20"/>
              </w:rPr>
              <w:t>45</w:t>
            </w:r>
          </w:p>
        </w:tc>
        <w:tc>
          <w:tcPr>
            <w:tcW w:w="1834" w:type="dxa"/>
          </w:tcPr>
          <w:p w14:paraId="17ACBBC4" w14:textId="77777777" w:rsidR="009B218F" w:rsidRPr="00136953" w:rsidRDefault="00AA7155" w:rsidP="009B218F">
            <w:pPr>
              <w:pStyle w:val="Brdtekstindrykning"/>
              <w:ind w:left="0"/>
              <w:jc w:val="left"/>
              <w:rPr>
                <w:color w:val="000000"/>
                <w:sz w:val="20"/>
              </w:rPr>
            </w:pPr>
            <w:r>
              <w:rPr>
                <w:color w:val="000000"/>
                <w:sz w:val="20"/>
              </w:rPr>
              <w:t>40</w:t>
            </w:r>
          </w:p>
        </w:tc>
      </w:tr>
    </w:tbl>
    <w:p w14:paraId="58B54E4C" w14:textId="77777777" w:rsidR="009B218F" w:rsidRPr="00136953" w:rsidRDefault="009B218F" w:rsidP="009B218F">
      <w:pPr>
        <w:pStyle w:val="Brdtekstindrykning"/>
        <w:spacing w:before="120"/>
        <w:ind w:left="567"/>
        <w:jc w:val="left"/>
        <w:rPr>
          <w:color w:val="000000"/>
        </w:rPr>
      </w:pPr>
    </w:p>
    <w:p w14:paraId="3E899EFD" w14:textId="77777777" w:rsidR="009B218F" w:rsidRPr="00136953" w:rsidRDefault="009B218F" w:rsidP="001C32FD">
      <w:pPr>
        <w:pStyle w:val="Brdtekstindrykning"/>
        <w:spacing w:before="120"/>
        <w:ind w:left="567"/>
        <w:rPr>
          <w:color w:val="000000"/>
        </w:rPr>
      </w:pPr>
      <w:r w:rsidRPr="00136953">
        <w:rPr>
          <w:color w:val="000000"/>
        </w:rPr>
        <w:t xml:space="preserve">Maksimalværdien for støjbidraget i nærmeste boligområde </w:t>
      </w:r>
      <w:r w:rsidR="001945FF">
        <w:rPr>
          <w:color w:val="000000"/>
        </w:rPr>
        <w:t>i ramm</w:t>
      </w:r>
      <w:r w:rsidR="000334F7">
        <w:rPr>
          <w:color w:val="000000"/>
        </w:rPr>
        <w:t>e</w:t>
      </w:r>
      <w:r w:rsidR="001945FF">
        <w:rPr>
          <w:color w:val="000000"/>
        </w:rPr>
        <w:t>område O1, E1 og H1</w:t>
      </w:r>
      <w:r w:rsidR="0018234D">
        <w:rPr>
          <w:color w:val="000000"/>
        </w:rPr>
        <w:t>*</w:t>
      </w:r>
      <w:r w:rsidR="000334F7">
        <w:rPr>
          <w:color w:val="000000"/>
        </w:rPr>
        <w:t xml:space="preserve"> </w:t>
      </w:r>
      <w:r w:rsidRPr="00136953">
        <w:rPr>
          <w:color w:val="000000"/>
        </w:rPr>
        <w:t>må om natten ikke overstige 55 dB(A).</w:t>
      </w:r>
    </w:p>
    <w:p w14:paraId="40A52089" w14:textId="77777777" w:rsidR="009B218F" w:rsidRPr="00136953" w:rsidRDefault="009B218F" w:rsidP="001C32FD">
      <w:pPr>
        <w:pStyle w:val="Brdtekstindrykning"/>
        <w:spacing w:before="120"/>
        <w:ind w:left="567"/>
        <w:rPr>
          <w:color w:val="000000"/>
        </w:rPr>
      </w:pPr>
      <w:r w:rsidRPr="00136953">
        <w:rPr>
          <w:color w:val="000000"/>
        </w:rPr>
        <w:t xml:space="preserve">For dagperioden kl. 07.00-18.00 skal grænseværdien overholdes indenfor det mest støjbelastede tidsrum på 8 timer. For dagperioden om lørdagen dog 7 timer kl. 07.00-14.00 og </w:t>
      </w:r>
      <w:r w:rsidRPr="00136953">
        <w:t>4 timer på lørdage kl. 14.00-18.00.</w:t>
      </w:r>
    </w:p>
    <w:p w14:paraId="19DDEC55" w14:textId="77777777" w:rsidR="009B218F" w:rsidRPr="00136953" w:rsidRDefault="009B218F" w:rsidP="001C32FD">
      <w:pPr>
        <w:pStyle w:val="Brdtekstindrykning"/>
        <w:spacing w:before="120"/>
        <w:ind w:left="567"/>
        <w:rPr>
          <w:color w:val="000000"/>
        </w:rPr>
      </w:pPr>
      <w:r w:rsidRPr="00136953">
        <w:rPr>
          <w:color w:val="000000"/>
        </w:rPr>
        <w:t>For aftenperioden kl. 18.00-22.00 skal grænseværdierne overholdes indenfor den mest støjbelastede time.</w:t>
      </w:r>
    </w:p>
    <w:p w14:paraId="71C03412" w14:textId="77777777" w:rsidR="009B218F" w:rsidRPr="00136953" w:rsidRDefault="009B218F" w:rsidP="001C32FD">
      <w:pPr>
        <w:pStyle w:val="Brdtekstindrykning"/>
        <w:spacing w:before="120"/>
        <w:ind w:left="567"/>
      </w:pPr>
      <w:r w:rsidRPr="00136953">
        <w:rPr>
          <w:color w:val="000000"/>
        </w:rPr>
        <w:t>For natperioden kl. 22.00-07.00 skal grænseværdierne overholdes indenfor den</w:t>
      </w:r>
      <w:r w:rsidR="0013503D" w:rsidRPr="00136953">
        <w:rPr>
          <w:color w:val="000000"/>
        </w:rPr>
        <w:t xml:space="preserve"> mest støjbelastede halve time.</w:t>
      </w:r>
    </w:p>
    <w:p w14:paraId="759A8368" w14:textId="77777777" w:rsidR="009B218F" w:rsidRPr="00136953" w:rsidRDefault="009B218F" w:rsidP="001C32FD">
      <w:pPr>
        <w:pStyle w:val="Overskrift2"/>
      </w:pPr>
      <w:bookmarkStart w:id="10" w:name="_Toc84492401"/>
      <w:r w:rsidRPr="00136953">
        <w:t>4. Luftforurening</w:t>
      </w:r>
      <w:bookmarkEnd w:id="10"/>
    </w:p>
    <w:p w14:paraId="43B02A23" w14:textId="77777777" w:rsidR="009B218F" w:rsidRPr="00136953" w:rsidRDefault="0013503D" w:rsidP="001C32FD">
      <w:pPr>
        <w:pStyle w:val="Listeafsnit"/>
        <w:numPr>
          <w:ilvl w:val="0"/>
          <w:numId w:val="3"/>
        </w:numPr>
        <w:rPr>
          <w:strike/>
        </w:rPr>
      </w:pPr>
      <w:r w:rsidRPr="00136953">
        <w:rPr>
          <w:color w:val="000000"/>
          <w:szCs w:val="24"/>
        </w:rPr>
        <w:t>Afkast fra rumudsug, udsug af svejserøg, udsug af udstødningsgas og udsug af rensemiddeldampe skal være opadrettede og føres mindst 1 meter over tagryg på det tag, hvor afkastet er placeret. (SV)</w:t>
      </w:r>
    </w:p>
    <w:p w14:paraId="584D5635" w14:textId="77777777" w:rsidR="0013503D" w:rsidRPr="00136953" w:rsidRDefault="0013503D" w:rsidP="001C32FD">
      <w:pPr>
        <w:pStyle w:val="Listeafsnit"/>
        <w:rPr>
          <w:strike/>
        </w:rPr>
      </w:pPr>
    </w:p>
    <w:p w14:paraId="29F112C3" w14:textId="74740959" w:rsidR="0013503D" w:rsidRPr="006965F3" w:rsidRDefault="0013503D" w:rsidP="001C32FD">
      <w:pPr>
        <w:pStyle w:val="Listeafsnit"/>
        <w:numPr>
          <w:ilvl w:val="0"/>
          <w:numId w:val="3"/>
        </w:numPr>
        <w:rPr>
          <w:strike/>
        </w:rPr>
      </w:pPr>
      <w:r w:rsidRPr="00136953">
        <w:rPr>
          <w:color w:val="000000"/>
          <w:szCs w:val="24"/>
        </w:rPr>
        <w:t xml:space="preserve">Maskinel skæring og andre støvfrembringende aktiviteter må kun foregå indendørs og med etableret udsugning. Afkast fra støvfrembringende aktiviteter skal være opadrettede og føres mindst 1 meter over tagryg på det tag, hvor afkastet er placeret. Koncentrationen af </w:t>
      </w:r>
      <w:proofErr w:type="gramStart"/>
      <w:r w:rsidRPr="00136953">
        <w:rPr>
          <w:color w:val="000000"/>
          <w:szCs w:val="24"/>
        </w:rPr>
        <w:t>total støv</w:t>
      </w:r>
      <w:proofErr w:type="gramEnd"/>
      <w:r w:rsidRPr="00136953">
        <w:rPr>
          <w:color w:val="000000"/>
          <w:szCs w:val="24"/>
        </w:rPr>
        <w:t xml:space="preserve"> i den afkastede luft må ikke overstige 20 mg/normal m</w:t>
      </w:r>
      <w:r w:rsidRPr="00136953">
        <w:rPr>
          <w:color w:val="000000"/>
          <w:szCs w:val="24"/>
          <w:vertAlign w:val="superscript"/>
        </w:rPr>
        <w:t>3</w:t>
      </w:r>
      <w:r w:rsidRPr="00136953">
        <w:rPr>
          <w:color w:val="000000"/>
          <w:szCs w:val="24"/>
        </w:rPr>
        <w:t>. Ved nyetablering eller installation af filtre, eller renovering der kan sammenlignes med nyetablering, skal de overholde en emissionsgrænse på 10 mg/normal m</w:t>
      </w:r>
      <w:r w:rsidRPr="00136953">
        <w:rPr>
          <w:color w:val="000000"/>
          <w:szCs w:val="24"/>
          <w:vertAlign w:val="superscript"/>
        </w:rPr>
        <w:t>3</w:t>
      </w:r>
      <w:r w:rsidRPr="00136953">
        <w:rPr>
          <w:color w:val="000000"/>
          <w:szCs w:val="24"/>
        </w:rPr>
        <w:t>. (SV)</w:t>
      </w:r>
    </w:p>
    <w:p w14:paraId="2BC998DE" w14:textId="77777777" w:rsidR="006965F3" w:rsidRPr="006965F3" w:rsidRDefault="006965F3" w:rsidP="006965F3">
      <w:pPr>
        <w:pStyle w:val="Listeafsnit"/>
        <w:rPr>
          <w:strike/>
        </w:rPr>
      </w:pPr>
    </w:p>
    <w:p w14:paraId="22979205" w14:textId="2BB913ED" w:rsidR="006965F3" w:rsidRPr="00000900" w:rsidRDefault="00000900" w:rsidP="001C32FD">
      <w:pPr>
        <w:pStyle w:val="Listeafsnit"/>
        <w:numPr>
          <w:ilvl w:val="0"/>
          <w:numId w:val="3"/>
        </w:numPr>
      </w:pPr>
      <w:r w:rsidRPr="00000900">
        <w:t>Afkast fra udsugningsanlæg ved arbejdspladser, hvor der håndteres asbestholdige dele, skal være forsynet med absolutfilter dimensioneret med en udskilningsgrad på mindst 99,97 % for partikler på 0,3 µm. Afkast skal være opadrettede og føres mindst 1 meter over tagryg på det tag, hvor afkastet er placeret</w:t>
      </w:r>
      <w:r>
        <w:t>. (SV)</w:t>
      </w:r>
    </w:p>
    <w:p w14:paraId="20697EB6" w14:textId="77777777" w:rsidR="009B218F" w:rsidRPr="00136953" w:rsidRDefault="009B218F" w:rsidP="001C32FD">
      <w:pPr>
        <w:pStyle w:val="Overskrift2"/>
        <w:rPr>
          <w:szCs w:val="24"/>
        </w:rPr>
      </w:pPr>
      <w:bookmarkStart w:id="11" w:name="_Toc84492402"/>
      <w:r w:rsidRPr="00136953">
        <w:rPr>
          <w:szCs w:val="24"/>
        </w:rPr>
        <w:lastRenderedPageBreak/>
        <w:t xml:space="preserve">5. </w:t>
      </w:r>
      <w:r w:rsidRPr="00136953">
        <w:t>Spildevand</w:t>
      </w:r>
      <w:bookmarkEnd w:id="11"/>
    </w:p>
    <w:p w14:paraId="0A2EC49E" w14:textId="77777777" w:rsidR="009C2799" w:rsidRPr="000D4351" w:rsidRDefault="001945FF">
      <w:pPr>
        <w:pStyle w:val="Listeafsnit"/>
        <w:numPr>
          <w:ilvl w:val="0"/>
          <w:numId w:val="3"/>
        </w:numPr>
        <w:jc w:val="left"/>
        <w:rPr>
          <w:szCs w:val="24"/>
        </w:rPr>
      </w:pPr>
      <w:r w:rsidRPr="000D4351">
        <w:rPr>
          <w:szCs w:val="24"/>
        </w:rPr>
        <w:t xml:space="preserve">Overfladevand </w:t>
      </w:r>
      <w:r w:rsidR="00FE09DF" w:rsidRPr="000D4351">
        <w:rPr>
          <w:szCs w:val="24"/>
        </w:rPr>
        <w:t xml:space="preserve">fra virksomheden </w:t>
      </w:r>
      <w:r w:rsidRPr="000D4351">
        <w:rPr>
          <w:szCs w:val="24"/>
        </w:rPr>
        <w:t>skal bortledes til spildevandskloak</w:t>
      </w:r>
      <w:r w:rsidR="00AC4FCE" w:rsidRPr="000D4351">
        <w:rPr>
          <w:szCs w:val="24"/>
        </w:rPr>
        <w:t>.</w:t>
      </w:r>
      <w:r w:rsidRPr="000D4351">
        <w:rPr>
          <w:szCs w:val="24"/>
        </w:rPr>
        <w:t xml:space="preserve"> </w:t>
      </w:r>
      <w:r w:rsidR="009B218F" w:rsidRPr="000D4351">
        <w:rPr>
          <w:szCs w:val="24"/>
        </w:rPr>
        <w:br/>
      </w:r>
    </w:p>
    <w:p w14:paraId="3F39933A" w14:textId="77777777" w:rsidR="00683237" w:rsidRPr="000D4351" w:rsidRDefault="00683237" w:rsidP="001C32FD">
      <w:pPr>
        <w:pStyle w:val="Listeafsnit"/>
        <w:numPr>
          <w:ilvl w:val="0"/>
          <w:numId w:val="3"/>
        </w:numPr>
        <w:rPr>
          <w:szCs w:val="24"/>
        </w:rPr>
      </w:pPr>
      <w:r w:rsidRPr="000D4351">
        <w:rPr>
          <w:szCs w:val="24"/>
        </w:rPr>
        <w:t>Al overfladevand fra virksomheden skal passere sandfang, olieudskiller og prøvetagningsbrønd, før det forlader virksomheden.</w:t>
      </w:r>
    </w:p>
    <w:p w14:paraId="1ED1E9E5" w14:textId="77777777" w:rsidR="009C2799" w:rsidRPr="000D4351" w:rsidRDefault="009C2799" w:rsidP="009C2799">
      <w:pPr>
        <w:pStyle w:val="Listeafsnit"/>
        <w:rPr>
          <w:szCs w:val="24"/>
        </w:rPr>
      </w:pPr>
    </w:p>
    <w:p w14:paraId="7606B727" w14:textId="77777777" w:rsidR="009C2799" w:rsidRPr="000D4351" w:rsidRDefault="00683237" w:rsidP="00CC45CA">
      <w:pPr>
        <w:pStyle w:val="Listeafsnit"/>
        <w:numPr>
          <w:ilvl w:val="0"/>
          <w:numId w:val="3"/>
        </w:numPr>
        <w:rPr>
          <w:szCs w:val="24"/>
        </w:rPr>
      </w:pPr>
      <w:r w:rsidRPr="000D4351">
        <w:rPr>
          <w:szCs w:val="24"/>
        </w:rPr>
        <w:t>Etablering af olieudskiller skal udføres i overensstemmelse med DS 432 ”Norm for afløbsinstallationer” eller den til enhver tid gældende tilsvarende standard / anvisning.</w:t>
      </w:r>
    </w:p>
    <w:p w14:paraId="7AAD3F83" w14:textId="77777777" w:rsidR="009C2799" w:rsidRPr="000D4351" w:rsidRDefault="009C2799" w:rsidP="009C2799">
      <w:pPr>
        <w:pStyle w:val="Listeafsnit"/>
        <w:rPr>
          <w:szCs w:val="24"/>
        </w:rPr>
      </w:pPr>
    </w:p>
    <w:p w14:paraId="636A779A" w14:textId="77777777" w:rsidR="009C2799" w:rsidRPr="000D4351" w:rsidRDefault="00683237">
      <w:pPr>
        <w:pStyle w:val="Listeafsnit"/>
        <w:numPr>
          <w:ilvl w:val="0"/>
          <w:numId w:val="3"/>
        </w:numPr>
        <w:autoSpaceDE w:val="0"/>
        <w:autoSpaceDN w:val="0"/>
        <w:adjustRightInd w:val="0"/>
        <w:jc w:val="left"/>
        <w:rPr>
          <w:rFonts w:eastAsiaTheme="minorHAnsi"/>
          <w:color w:val="000000"/>
          <w:szCs w:val="24"/>
          <w:lang w:eastAsia="en-US"/>
        </w:rPr>
      </w:pPr>
      <w:r w:rsidRPr="000D4351">
        <w:rPr>
          <w:rFonts w:eastAsiaTheme="minorHAnsi"/>
          <w:color w:val="000000"/>
          <w:szCs w:val="24"/>
          <w:lang w:eastAsia="en-US"/>
        </w:rPr>
        <w:t>Sandfang og olieudskillere skal dimensioneres for den maksimale spildevandsstrøm, i overensstemmelse med DS 432 ”Norm for afløbsinstallationer” eller den til enhver tid gældende standard og/eller anvisning. I forbindelse med dimensionering skal der benyttes en klimafaktor på 1,4</w:t>
      </w:r>
      <w:r w:rsidR="009C2799" w:rsidRPr="000D4351">
        <w:rPr>
          <w:rFonts w:eastAsiaTheme="minorHAnsi"/>
          <w:color w:val="000000"/>
          <w:szCs w:val="24"/>
          <w:lang w:eastAsia="en-US"/>
        </w:rPr>
        <w:t>.</w:t>
      </w:r>
    </w:p>
    <w:p w14:paraId="067B4842" w14:textId="77777777" w:rsidR="009C2799" w:rsidRPr="000D4351" w:rsidRDefault="00683237" w:rsidP="009C2799">
      <w:pPr>
        <w:pStyle w:val="Listeafsnit"/>
        <w:autoSpaceDE w:val="0"/>
        <w:autoSpaceDN w:val="0"/>
        <w:adjustRightInd w:val="0"/>
        <w:jc w:val="left"/>
        <w:rPr>
          <w:rFonts w:eastAsiaTheme="minorHAnsi"/>
          <w:color w:val="000000"/>
          <w:szCs w:val="24"/>
          <w:lang w:eastAsia="en-US"/>
        </w:rPr>
      </w:pPr>
      <w:r w:rsidRPr="000D4351">
        <w:rPr>
          <w:rFonts w:eastAsiaTheme="minorHAnsi"/>
          <w:color w:val="000000"/>
          <w:szCs w:val="24"/>
          <w:lang w:eastAsia="en-US"/>
        </w:rPr>
        <w:t xml:space="preserve"> </w:t>
      </w:r>
    </w:p>
    <w:p w14:paraId="428FC260" w14:textId="25921B8C" w:rsidR="009C2799" w:rsidRPr="000D4351" w:rsidRDefault="00683237">
      <w:pPr>
        <w:pStyle w:val="Listeafsnit"/>
        <w:numPr>
          <w:ilvl w:val="0"/>
          <w:numId w:val="3"/>
        </w:numPr>
        <w:autoSpaceDE w:val="0"/>
        <w:autoSpaceDN w:val="0"/>
        <w:adjustRightInd w:val="0"/>
        <w:jc w:val="left"/>
        <w:rPr>
          <w:rFonts w:eastAsiaTheme="minorHAnsi"/>
          <w:color w:val="000000"/>
          <w:szCs w:val="24"/>
          <w:lang w:eastAsia="en-US"/>
        </w:rPr>
      </w:pPr>
      <w:r w:rsidRPr="000D4351">
        <w:rPr>
          <w:rFonts w:eastAsiaTheme="minorHAnsi"/>
          <w:color w:val="000000"/>
          <w:szCs w:val="24"/>
          <w:lang w:eastAsia="en-US"/>
        </w:rPr>
        <w:t>Virksomheden skal</w:t>
      </w:r>
      <w:r w:rsidR="00651C66">
        <w:rPr>
          <w:rFonts w:eastAsiaTheme="minorHAnsi"/>
          <w:color w:val="000000"/>
          <w:szCs w:val="24"/>
          <w:lang w:eastAsia="en-US"/>
        </w:rPr>
        <w:t xml:space="preserve"> ved forespørgsel</w:t>
      </w:r>
      <w:r w:rsidRPr="000D4351">
        <w:rPr>
          <w:rFonts w:eastAsiaTheme="minorHAnsi"/>
          <w:color w:val="000000"/>
          <w:szCs w:val="24"/>
          <w:lang w:eastAsia="en-US"/>
        </w:rPr>
        <w:t xml:space="preserve"> dokumenterer overfor </w:t>
      </w:r>
      <w:r w:rsidR="00CE2282">
        <w:rPr>
          <w:rFonts w:eastAsiaTheme="minorHAnsi"/>
          <w:color w:val="000000"/>
          <w:szCs w:val="24"/>
          <w:lang w:eastAsia="en-US"/>
        </w:rPr>
        <w:t>Område for Miljø og Byliv</w:t>
      </w:r>
      <w:r w:rsidRPr="000D4351">
        <w:rPr>
          <w:rFonts w:eastAsiaTheme="minorHAnsi"/>
          <w:color w:val="000000"/>
          <w:szCs w:val="24"/>
          <w:lang w:eastAsia="en-US"/>
        </w:rPr>
        <w:t xml:space="preserve">, at olieudskillere er dimensioneret korrekt iht. </w:t>
      </w:r>
      <w:r w:rsidRPr="00A7143D">
        <w:rPr>
          <w:rFonts w:eastAsiaTheme="minorHAnsi"/>
          <w:color w:val="000000"/>
          <w:szCs w:val="24"/>
          <w:lang w:eastAsia="en-US"/>
        </w:rPr>
        <w:t xml:space="preserve">vilkår </w:t>
      </w:r>
      <w:r w:rsidR="00084578" w:rsidRPr="00A7143D">
        <w:rPr>
          <w:rFonts w:eastAsiaTheme="minorHAnsi"/>
          <w:color w:val="000000"/>
          <w:szCs w:val="24"/>
          <w:lang w:eastAsia="en-US"/>
        </w:rPr>
        <w:t>18</w:t>
      </w:r>
      <w:r w:rsidRPr="00A7143D">
        <w:rPr>
          <w:rFonts w:eastAsiaTheme="minorHAnsi"/>
          <w:color w:val="000000"/>
          <w:szCs w:val="24"/>
          <w:lang w:eastAsia="en-US"/>
        </w:rPr>
        <w:t>.</w:t>
      </w:r>
      <w:r w:rsidRPr="000D4351">
        <w:rPr>
          <w:rFonts w:eastAsiaTheme="minorHAnsi"/>
          <w:color w:val="000000"/>
          <w:szCs w:val="24"/>
          <w:lang w:eastAsia="en-US"/>
        </w:rPr>
        <w:t xml:space="preserve"> </w:t>
      </w:r>
    </w:p>
    <w:p w14:paraId="2020B1C5" w14:textId="77777777" w:rsidR="00683237" w:rsidRPr="000D4351" w:rsidRDefault="00683237" w:rsidP="009C2799">
      <w:pPr>
        <w:pStyle w:val="Listeafsnit"/>
        <w:autoSpaceDE w:val="0"/>
        <w:autoSpaceDN w:val="0"/>
        <w:adjustRightInd w:val="0"/>
        <w:jc w:val="left"/>
        <w:rPr>
          <w:rFonts w:eastAsiaTheme="minorHAnsi"/>
          <w:color w:val="000000"/>
          <w:szCs w:val="24"/>
          <w:lang w:eastAsia="en-US"/>
        </w:rPr>
      </w:pPr>
    </w:p>
    <w:p w14:paraId="2150A4B1" w14:textId="77777777" w:rsidR="009C2799" w:rsidRPr="000D4351" w:rsidRDefault="00683237" w:rsidP="009C2799">
      <w:pPr>
        <w:pStyle w:val="Listeafsnit"/>
        <w:numPr>
          <w:ilvl w:val="0"/>
          <w:numId w:val="3"/>
        </w:numPr>
        <w:autoSpaceDE w:val="0"/>
        <w:autoSpaceDN w:val="0"/>
        <w:adjustRightInd w:val="0"/>
        <w:jc w:val="left"/>
        <w:rPr>
          <w:rFonts w:eastAsiaTheme="minorHAnsi"/>
          <w:color w:val="000000"/>
          <w:szCs w:val="24"/>
          <w:lang w:eastAsia="en-US"/>
        </w:rPr>
      </w:pPr>
      <w:r w:rsidRPr="000D4351">
        <w:rPr>
          <w:rFonts w:eastAsiaTheme="minorHAnsi"/>
          <w:color w:val="000000"/>
          <w:szCs w:val="24"/>
          <w:lang w:eastAsia="en-US"/>
        </w:rPr>
        <w:t xml:space="preserve">Udskillere skal senest tømmes og bundsuges, når indholdet af olieprodukter udgør </w:t>
      </w:r>
      <w:r w:rsidR="00AF02C4">
        <w:rPr>
          <w:rFonts w:eastAsiaTheme="minorHAnsi"/>
          <w:color w:val="000000"/>
          <w:szCs w:val="24"/>
          <w:lang w:eastAsia="en-US"/>
        </w:rPr>
        <w:br/>
      </w:r>
      <w:r w:rsidRPr="000D4351">
        <w:rPr>
          <w:rFonts w:eastAsiaTheme="minorHAnsi"/>
          <w:color w:val="000000"/>
          <w:szCs w:val="24"/>
          <w:lang w:eastAsia="en-US"/>
        </w:rPr>
        <w:t>70 % af opsamlingskapaciteten. Sandfang skal senest tømmes</w:t>
      </w:r>
      <w:r w:rsidR="00AC4FCE" w:rsidRPr="000D4351">
        <w:rPr>
          <w:rFonts w:eastAsiaTheme="minorHAnsi"/>
          <w:color w:val="000000"/>
          <w:szCs w:val="24"/>
          <w:lang w:eastAsia="en-US"/>
        </w:rPr>
        <w:t>,</w:t>
      </w:r>
      <w:r w:rsidRPr="000D4351">
        <w:rPr>
          <w:rFonts w:eastAsiaTheme="minorHAnsi"/>
          <w:color w:val="000000"/>
          <w:szCs w:val="24"/>
          <w:lang w:eastAsia="en-US"/>
        </w:rPr>
        <w:t xml:space="preserve"> når de er halvt fyldte og minimum 1 gang årligt. </w:t>
      </w:r>
    </w:p>
    <w:p w14:paraId="2DCAD0C6" w14:textId="77777777" w:rsidR="009C2799" w:rsidRPr="000D4351" w:rsidRDefault="009C2799" w:rsidP="009C2799">
      <w:pPr>
        <w:autoSpaceDE w:val="0"/>
        <w:autoSpaceDN w:val="0"/>
        <w:adjustRightInd w:val="0"/>
        <w:jc w:val="left"/>
        <w:rPr>
          <w:rFonts w:eastAsiaTheme="minorHAnsi"/>
          <w:color w:val="000000"/>
          <w:szCs w:val="24"/>
          <w:lang w:eastAsia="en-US"/>
        </w:rPr>
      </w:pPr>
    </w:p>
    <w:p w14:paraId="58B817CA" w14:textId="77777777" w:rsidR="00683237" w:rsidRPr="000D4351" w:rsidRDefault="00683237" w:rsidP="00683237">
      <w:pPr>
        <w:pStyle w:val="Listeafsnit"/>
        <w:numPr>
          <w:ilvl w:val="0"/>
          <w:numId w:val="3"/>
        </w:numPr>
        <w:autoSpaceDE w:val="0"/>
        <w:autoSpaceDN w:val="0"/>
        <w:adjustRightInd w:val="0"/>
        <w:jc w:val="left"/>
        <w:rPr>
          <w:rFonts w:eastAsiaTheme="minorHAnsi"/>
          <w:color w:val="000000"/>
          <w:szCs w:val="24"/>
          <w:lang w:eastAsia="en-US"/>
        </w:rPr>
      </w:pPr>
      <w:r w:rsidRPr="000D4351">
        <w:rPr>
          <w:rFonts w:eastAsiaTheme="minorHAnsi"/>
          <w:color w:val="000000"/>
          <w:szCs w:val="24"/>
          <w:lang w:eastAsia="en-US"/>
        </w:rPr>
        <w:t xml:space="preserve">Inspektion af udskillere skal ske efter hver bundtømning, og minimum en gang årligt. Ved inspektion tjekkes, om udskillere har indvendige revner og er i forsvarlig stand, og flydelukke og alarm efterses og renses. Olieudskillere skal fyldes med rent vand efter bundtømning. </w:t>
      </w:r>
    </w:p>
    <w:p w14:paraId="297594C0" w14:textId="77777777" w:rsidR="009C2799" w:rsidRPr="000D4351" w:rsidRDefault="009C2799" w:rsidP="009C2799">
      <w:pPr>
        <w:autoSpaceDE w:val="0"/>
        <w:autoSpaceDN w:val="0"/>
        <w:adjustRightInd w:val="0"/>
        <w:jc w:val="left"/>
        <w:rPr>
          <w:rFonts w:eastAsiaTheme="minorHAnsi"/>
          <w:color w:val="000000"/>
          <w:szCs w:val="24"/>
          <w:lang w:eastAsia="en-US"/>
        </w:rPr>
      </w:pPr>
    </w:p>
    <w:p w14:paraId="1ED8409A" w14:textId="77777777" w:rsidR="00FE09DF" w:rsidRPr="000D4351" w:rsidRDefault="00FE09DF" w:rsidP="00FE09DF">
      <w:pPr>
        <w:pStyle w:val="Listeafsnit"/>
        <w:numPr>
          <w:ilvl w:val="0"/>
          <w:numId w:val="3"/>
        </w:numPr>
        <w:autoSpaceDE w:val="0"/>
        <w:autoSpaceDN w:val="0"/>
        <w:adjustRightInd w:val="0"/>
        <w:spacing w:after="44"/>
        <w:jc w:val="left"/>
        <w:rPr>
          <w:rFonts w:eastAsiaTheme="minorHAnsi"/>
          <w:color w:val="000000"/>
          <w:szCs w:val="24"/>
          <w:lang w:eastAsia="en-US"/>
        </w:rPr>
      </w:pPr>
      <w:r w:rsidRPr="000D4351">
        <w:rPr>
          <w:rFonts w:eastAsiaTheme="minorHAnsi"/>
          <w:color w:val="000000"/>
          <w:szCs w:val="24"/>
          <w:lang w:eastAsia="en-US"/>
        </w:rPr>
        <w:t xml:space="preserve">Virksomheden skal tæthedsprøve sandfang og olieudskillere samt tilløbsledninger ved nyetablering og ved mistanke om utætheder, og det skal foregå på følgende måde: </w:t>
      </w:r>
    </w:p>
    <w:p w14:paraId="693305EC" w14:textId="77777777" w:rsidR="00FE09DF" w:rsidRPr="000D4351" w:rsidRDefault="00FE09DF" w:rsidP="00FE09DF">
      <w:pPr>
        <w:pStyle w:val="Listeafsnit"/>
        <w:numPr>
          <w:ilvl w:val="0"/>
          <w:numId w:val="12"/>
        </w:numPr>
        <w:autoSpaceDE w:val="0"/>
        <w:autoSpaceDN w:val="0"/>
        <w:adjustRightInd w:val="0"/>
        <w:spacing w:after="44"/>
        <w:jc w:val="left"/>
        <w:rPr>
          <w:rFonts w:eastAsiaTheme="minorHAnsi"/>
          <w:color w:val="000000"/>
          <w:szCs w:val="24"/>
          <w:lang w:eastAsia="en-US"/>
        </w:rPr>
      </w:pPr>
      <w:r w:rsidRPr="000D4351">
        <w:rPr>
          <w:rFonts w:eastAsiaTheme="minorHAnsi"/>
          <w:color w:val="000000"/>
          <w:szCs w:val="24"/>
          <w:lang w:eastAsia="en-US"/>
        </w:rPr>
        <w:t xml:space="preserve">Olieudskillere skal spules rene før tæthedsprøvning. </w:t>
      </w:r>
    </w:p>
    <w:p w14:paraId="65770E7E" w14:textId="77777777" w:rsidR="00FE09DF" w:rsidRPr="000D4351" w:rsidRDefault="00FE09DF" w:rsidP="00FE09DF">
      <w:pPr>
        <w:pStyle w:val="Listeafsnit"/>
        <w:numPr>
          <w:ilvl w:val="0"/>
          <w:numId w:val="12"/>
        </w:numPr>
        <w:autoSpaceDE w:val="0"/>
        <w:autoSpaceDN w:val="0"/>
        <w:adjustRightInd w:val="0"/>
        <w:spacing w:after="44"/>
        <w:jc w:val="left"/>
        <w:rPr>
          <w:rFonts w:eastAsiaTheme="minorHAnsi"/>
          <w:color w:val="000000"/>
          <w:szCs w:val="24"/>
          <w:lang w:eastAsia="en-US"/>
        </w:rPr>
      </w:pPr>
      <w:r w:rsidRPr="000D4351">
        <w:rPr>
          <w:rFonts w:eastAsiaTheme="minorHAnsi"/>
          <w:color w:val="000000"/>
          <w:szCs w:val="24"/>
          <w:lang w:eastAsia="en-US"/>
        </w:rPr>
        <w:t xml:space="preserve">Tæthedsprøvningen skal foretages af en autoriseret kloakmester og udføres i henhold til Rørcentercenterets vejledning og skal udføres over minimum 1 time. </w:t>
      </w:r>
    </w:p>
    <w:p w14:paraId="2373D6DC" w14:textId="77777777" w:rsidR="00FE09DF" w:rsidRPr="000D4351" w:rsidRDefault="00FE09DF" w:rsidP="00FE09DF">
      <w:pPr>
        <w:pStyle w:val="Listeafsnit"/>
        <w:numPr>
          <w:ilvl w:val="0"/>
          <w:numId w:val="12"/>
        </w:numPr>
        <w:autoSpaceDE w:val="0"/>
        <w:autoSpaceDN w:val="0"/>
        <w:adjustRightInd w:val="0"/>
        <w:spacing w:after="44"/>
        <w:jc w:val="left"/>
        <w:rPr>
          <w:rFonts w:eastAsiaTheme="minorHAnsi"/>
          <w:color w:val="000000"/>
          <w:szCs w:val="24"/>
          <w:lang w:eastAsia="en-US"/>
        </w:rPr>
      </w:pPr>
      <w:r w:rsidRPr="000D4351">
        <w:rPr>
          <w:rFonts w:eastAsiaTheme="minorHAnsi"/>
          <w:color w:val="000000"/>
          <w:szCs w:val="24"/>
          <w:lang w:eastAsia="en-US"/>
        </w:rPr>
        <w:t xml:space="preserve">Olieudskillere skal fyldes med rent vand efter tæthedsprøvning. </w:t>
      </w:r>
    </w:p>
    <w:p w14:paraId="2E067CA8" w14:textId="545B0F6C" w:rsidR="00FE09DF" w:rsidRPr="000D4351" w:rsidRDefault="00FE09DF" w:rsidP="00FE09DF">
      <w:pPr>
        <w:pStyle w:val="Listeafsnit"/>
        <w:numPr>
          <w:ilvl w:val="0"/>
          <w:numId w:val="12"/>
        </w:numPr>
        <w:autoSpaceDE w:val="0"/>
        <w:autoSpaceDN w:val="0"/>
        <w:adjustRightInd w:val="0"/>
        <w:spacing w:after="44"/>
        <w:jc w:val="left"/>
        <w:rPr>
          <w:rFonts w:eastAsiaTheme="minorHAnsi"/>
          <w:color w:val="000000"/>
          <w:szCs w:val="24"/>
          <w:lang w:eastAsia="en-US"/>
        </w:rPr>
      </w:pPr>
      <w:r w:rsidRPr="000D4351">
        <w:rPr>
          <w:rFonts w:eastAsiaTheme="minorHAnsi"/>
          <w:color w:val="000000"/>
          <w:szCs w:val="24"/>
          <w:lang w:eastAsia="en-US"/>
        </w:rPr>
        <w:t xml:space="preserve">Rapportering skal </w:t>
      </w:r>
      <w:r w:rsidR="001117B0" w:rsidRPr="000D4351">
        <w:rPr>
          <w:rFonts w:eastAsiaTheme="minorHAnsi"/>
          <w:color w:val="000000"/>
          <w:szCs w:val="24"/>
          <w:lang w:eastAsia="en-US"/>
        </w:rPr>
        <w:t xml:space="preserve">ske </w:t>
      </w:r>
      <w:r w:rsidRPr="000D4351">
        <w:rPr>
          <w:rFonts w:eastAsiaTheme="minorHAnsi"/>
          <w:color w:val="000000"/>
          <w:szCs w:val="24"/>
          <w:lang w:eastAsia="en-US"/>
        </w:rPr>
        <w:t xml:space="preserve">følge Rørcenterets vejledning og skal sendes til </w:t>
      </w:r>
      <w:r w:rsidR="00CE10AE">
        <w:rPr>
          <w:rFonts w:eastAsiaTheme="minorHAnsi"/>
          <w:color w:val="000000"/>
          <w:szCs w:val="24"/>
          <w:lang w:eastAsia="en-US"/>
        </w:rPr>
        <w:t>Område for Miljø og Byliv</w:t>
      </w:r>
      <w:r w:rsidRPr="000D4351">
        <w:rPr>
          <w:rFonts w:eastAsiaTheme="minorHAnsi"/>
          <w:color w:val="000000"/>
          <w:szCs w:val="24"/>
          <w:lang w:eastAsia="en-US"/>
        </w:rPr>
        <w:t xml:space="preserve">. </w:t>
      </w:r>
    </w:p>
    <w:p w14:paraId="49E8FE7D" w14:textId="77777777" w:rsidR="00FE09DF" w:rsidRPr="000D4351" w:rsidRDefault="00FE09DF" w:rsidP="00FE09DF">
      <w:pPr>
        <w:pStyle w:val="Listeafsnit"/>
        <w:numPr>
          <w:ilvl w:val="0"/>
          <w:numId w:val="12"/>
        </w:numPr>
        <w:autoSpaceDE w:val="0"/>
        <w:autoSpaceDN w:val="0"/>
        <w:adjustRightInd w:val="0"/>
        <w:spacing w:after="44"/>
        <w:jc w:val="left"/>
        <w:rPr>
          <w:rFonts w:eastAsiaTheme="minorHAnsi"/>
          <w:color w:val="000000"/>
          <w:szCs w:val="24"/>
          <w:lang w:eastAsia="en-US"/>
        </w:rPr>
      </w:pPr>
      <w:r w:rsidRPr="000D4351">
        <w:rPr>
          <w:rFonts w:eastAsiaTheme="minorHAnsi"/>
          <w:color w:val="000000"/>
          <w:szCs w:val="24"/>
          <w:lang w:eastAsia="en-US"/>
        </w:rPr>
        <w:t>Hvis der ved inspektion eller tæthedsprøvning af sand</w:t>
      </w:r>
      <w:r w:rsidR="001117B0" w:rsidRPr="000D4351">
        <w:rPr>
          <w:rFonts w:eastAsiaTheme="minorHAnsi"/>
          <w:color w:val="000000"/>
          <w:szCs w:val="24"/>
          <w:lang w:eastAsia="en-US"/>
        </w:rPr>
        <w:t>fang og udskillere samt tilløbs</w:t>
      </w:r>
      <w:r w:rsidRPr="000D4351">
        <w:rPr>
          <w:rFonts w:eastAsiaTheme="minorHAnsi"/>
          <w:color w:val="000000"/>
          <w:szCs w:val="24"/>
          <w:lang w:eastAsia="en-US"/>
        </w:rPr>
        <w:t xml:space="preserve">ledninger konstateres skader eller uregelmæssigheder, skal skaden udbedres og registreres i driftsjournalen. </w:t>
      </w:r>
    </w:p>
    <w:p w14:paraId="0A77E9DD" w14:textId="77777777" w:rsidR="009C2799" w:rsidRPr="000D4351" w:rsidRDefault="009C2799" w:rsidP="009C2799">
      <w:pPr>
        <w:autoSpaceDE w:val="0"/>
        <w:autoSpaceDN w:val="0"/>
        <w:adjustRightInd w:val="0"/>
        <w:spacing w:after="44"/>
        <w:jc w:val="left"/>
        <w:rPr>
          <w:rFonts w:eastAsiaTheme="minorHAnsi"/>
          <w:color w:val="000000"/>
          <w:szCs w:val="24"/>
          <w:lang w:eastAsia="en-US"/>
        </w:rPr>
      </w:pPr>
    </w:p>
    <w:p w14:paraId="35537EB4" w14:textId="2F8CB6BA" w:rsidR="009B218F" w:rsidRPr="000D4351" w:rsidRDefault="00FE09DF" w:rsidP="009C2799">
      <w:pPr>
        <w:pStyle w:val="Listeafsnit"/>
        <w:numPr>
          <w:ilvl w:val="0"/>
          <w:numId w:val="3"/>
        </w:numPr>
        <w:autoSpaceDE w:val="0"/>
        <w:autoSpaceDN w:val="0"/>
        <w:adjustRightInd w:val="0"/>
        <w:jc w:val="left"/>
        <w:rPr>
          <w:rFonts w:eastAsiaTheme="minorHAnsi"/>
          <w:color w:val="000000"/>
          <w:szCs w:val="24"/>
          <w:lang w:eastAsia="en-US"/>
        </w:rPr>
      </w:pPr>
      <w:r w:rsidRPr="000D4351">
        <w:rPr>
          <w:rFonts w:eastAsiaTheme="minorHAnsi"/>
          <w:color w:val="000000"/>
          <w:szCs w:val="24"/>
          <w:lang w:eastAsia="en-US"/>
        </w:rPr>
        <w:t xml:space="preserve">Der skal på virksomheden foreligge en driftsinstruktion for overholdelse af vilkår </w:t>
      </w:r>
      <w:r w:rsidR="00084578" w:rsidRPr="00A7143D">
        <w:rPr>
          <w:rFonts w:eastAsiaTheme="minorHAnsi"/>
          <w:color w:val="000000"/>
          <w:szCs w:val="24"/>
          <w:lang w:eastAsia="en-US"/>
        </w:rPr>
        <w:t>2</w:t>
      </w:r>
      <w:r w:rsidR="007921D2">
        <w:rPr>
          <w:rFonts w:eastAsiaTheme="minorHAnsi"/>
          <w:color w:val="000000"/>
          <w:szCs w:val="24"/>
          <w:lang w:eastAsia="en-US"/>
        </w:rPr>
        <w:t>2</w:t>
      </w:r>
      <w:r w:rsidR="00084578" w:rsidRPr="00A7143D">
        <w:rPr>
          <w:rFonts w:eastAsiaTheme="minorHAnsi"/>
          <w:color w:val="000000"/>
          <w:szCs w:val="24"/>
          <w:lang w:eastAsia="en-US"/>
        </w:rPr>
        <w:t>-2</w:t>
      </w:r>
      <w:r w:rsidR="00D776F7">
        <w:rPr>
          <w:rFonts w:eastAsiaTheme="minorHAnsi"/>
          <w:color w:val="000000"/>
          <w:szCs w:val="24"/>
          <w:lang w:eastAsia="en-US"/>
        </w:rPr>
        <w:t>4</w:t>
      </w:r>
      <w:r w:rsidRPr="00A7143D">
        <w:rPr>
          <w:rFonts w:eastAsiaTheme="minorHAnsi"/>
          <w:color w:val="000000"/>
          <w:szCs w:val="24"/>
          <w:lang w:eastAsia="en-US"/>
        </w:rPr>
        <w:t>.</w:t>
      </w:r>
      <w:r w:rsidRPr="000D4351">
        <w:rPr>
          <w:rFonts w:eastAsiaTheme="minorHAnsi"/>
          <w:color w:val="000000"/>
          <w:szCs w:val="24"/>
          <w:lang w:eastAsia="en-US"/>
        </w:rPr>
        <w:t xml:space="preserve"> </w:t>
      </w:r>
    </w:p>
    <w:p w14:paraId="5F309ACD" w14:textId="77777777" w:rsidR="009B218F" w:rsidRPr="00136953" w:rsidRDefault="009B218F" w:rsidP="001C32FD">
      <w:pPr>
        <w:pStyle w:val="Overskrift2"/>
        <w:rPr>
          <w:szCs w:val="24"/>
        </w:rPr>
      </w:pPr>
      <w:bookmarkStart w:id="12" w:name="_Toc84492403"/>
      <w:r w:rsidRPr="00136953">
        <w:rPr>
          <w:szCs w:val="24"/>
        </w:rPr>
        <w:t xml:space="preserve">6. </w:t>
      </w:r>
      <w:r w:rsidRPr="00136953">
        <w:t>Beskyttelse af jord, grundvand og overfladevand</w:t>
      </w:r>
      <w:bookmarkEnd w:id="12"/>
    </w:p>
    <w:p w14:paraId="7EB9E602" w14:textId="54111B77" w:rsidR="0077743C" w:rsidRDefault="0013503D" w:rsidP="00E60F10">
      <w:pPr>
        <w:pStyle w:val="Listeafsnit"/>
        <w:numPr>
          <w:ilvl w:val="0"/>
          <w:numId w:val="3"/>
        </w:numPr>
        <w:spacing w:before="100" w:beforeAutospacing="1" w:after="100" w:afterAutospacing="1"/>
        <w:rPr>
          <w:color w:val="000000"/>
          <w:szCs w:val="24"/>
        </w:rPr>
      </w:pPr>
      <w:r w:rsidRPr="00136953">
        <w:rPr>
          <w:color w:val="000000"/>
          <w:szCs w:val="24"/>
        </w:rPr>
        <w:t xml:space="preserve">Brændstof, olie og kemikalier samt farligt affald skal opbevares i tætte, lukkede beholdere, der er placeret under overdækning i form af tag, presenning eller lignende og beskyttet mod vejrlig. Oplagspladsen skal have en tæt belægning og være indrettet </w:t>
      </w:r>
      <w:r w:rsidRPr="00136953">
        <w:rPr>
          <w:color w:val="000000"/>
          <w:szCs w:val="24"/>
        </w:rPr>
        <w:lastRenderedPageBreak/>
        <w:t>således, at spild kan holdes inden for et afgrænset område og uden mulighed for afløb til jord, grundvand, overfladevand eller kloak. Området skal kunne rumme indholdet af den største beholder, der opbevares. (SV)</w:t>
      </w:r>
    </w:p>
    <w:p w14:paraId="2F578BEF" w14:textId="77777777" w:rsidR="00E60F10" w:rsidRPr="00E60F10" w:rsidRDefault="00E60F10" w:rsidP="00E60F10">
      <w:pPr>
        <w:pStyle w:val="Listeafsnit"/>
        <w:spacing w:before="100" w:beforeAutospacing="1" w:after="100" w:afterAutospacing="1"/>
        <w:rPr>
          <w:color w:val="000000"/>
          <w:szCs w:val="24"/>
        </w:rPr>
      </w:pPr>
    </w:p>
    <w:p w14:paraId="3CB9CFB1" w14:textId="77777777" w:rsidR="0013503D" w:rsidRPr="00136953" w:rsidRDefault="0013503D" w:rsidP="001C32FD">
      <w:pPr>
        <w:pStyle w:val="Listeafsnit"/>
        <w:numPr>
          <w:ilvl w:val="0"/>
          <w:numId w:val="3"/>
        </w:numPr>
        <w:spacing w:before="100" w:beforeAutospacing="1" w:after="100" w:afterAutospacing="1"/>
        <w:rPr>
          <w:color w:val="000000"/>
          <w:szCs w:val="24"/>
        </w:rPr>
      </w:pPr>
      <w:r w:rsidRPr="00136953">
        <w:rPr>
          <w:color w:val="000000"/>
          <w:szCs w:val="24"/>
        </w:rPr>
        <w:t>Olieforurenede dele som bilmotorer, gearkasser og bagtøj skal opbevares i beholdere/containere, som kan tilbageholde olie og lign. spild fra disse dele, eller på et afgrænset areal med tæt belægning uden mulighed for afløb til jord, grundvand, overfladevand eller kloak, og indrettet således, at spild kan opsamles. De opbevarede dele skal være beskyttet mod vejrlig ved hjælp af tag, låg eller presenning. (SV)</w:t>
      </w:r>
    </w:p>
    <w:p w14:paraId="3F61819B" w14:textId="77777777" w:rsidR="0013503D" w:rsidRPr="00136953" w:rsidRDefault="0013503D" w:rsidP="001C32FD">
      <w:pPr>
        <w:pStyle w:val="Listeafsnit"/>
        <w:rPr>
          <w:color w:val="000000"/>
          <w:szCs w:val="24"/>
        </w:rPr>
      </w:pPr>
    </w:p>
    <w:p w14:paraId="1AB5FC04" w14:textId="77777777" w:rsidR="0013503D" w:rsidRPr="00136953" w:rsidRDefault="0013503D" w:rsidP="001C32FD">
      <w:pPr>
        <w:pStyle w:val="Listeafsnit"/>
        <w:numPr>
          <w:ilvl w:val="0"/>
          <w:numId w:val="3"/>
        </w:numPr>
        <w:spacing w:before="100" w:beforeAutospacing="1" w:after="100" w:afterAutospacing="1"/>
        <w:rPr>
          <w:color w:val="000000"/>
          <w:szCs w:val="24"/>
        </w:rPr>
      </w:pPr>
      <w:r w:rsidRPr="00136953">
        <w:rPr>
          <w:color w:val="000000"/>
          <w:szCs w:val="24"/>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 (SV)</w:t>
      </w:r>
    </w:p>
    <w:p w14:paraId="5291DDB9" w14:textId="77777777" w:rsidR="0013503D" w:rsidRPr="00136953" w:rsidRDefault="0013503D" w:rsidP="001C32FD">
      <w:pPr>
        <w:pStyle w:val="Listeafsnit"/>
        <w:rPr>
          <w:color w:val="000000"/>
          <w:szCs w:val="24"/>
        </w:rPr>
      </w:pPr>
    </w:p>
    <w:p w14:paraId="40F3EBDB" w14:textId="77777777" w:rsidR="009B218F" w:rsidRPr="00136953" w:rsidRDefault="0013503D" w:rsidP="001C32FD">
      <w:pPr>
        <w:pStyle w:val="Listeafsnit"/>
        <w:numPr>
          <w:ilvl w:val="0"/>
          <w:numId w:val="3"/>
        </w:numPr>
        <w:spacing w:before="100" w:beforeAutospacing="1" w:after="100" w:afterAutospacing="1"/>
        <w:rPr>
          <w:color w:val="000000"/>
          <w:szCs w:val="24"/>
        </w:rPr>
      </w:pPr>
      <w:r w:rsidRPr="00136953">
        <w:rPr>
          <w:color w:val="000000"/>
          <w:szCs w:val="24"/>
        </w:rPr>
        <w:t>Tætte belægninger og befæstede arealer skal være i god vedligehol</w:t>
      </w:r>
      <w:r w:rsidR="00BE689E">
        <w:rPr>
          <w:color w:val="000000"/>
          <w:szCs w:val="24"/>
        </w:rPr>
        <w:t>delsesstand. Utætheder skal ud</w:t>
      </w:r>
      <w:r w:rsidRPr="00136953">
        <w:rPr>
          <w:color w:val="000000"/>
          <w:szCs w:val="24"/>
        </w:rPr>
        <w:t>bedres så hurtigt som muligt, efter at de er konstateret. (SV)</w:t>
      </w:r>
    </w:p>
    <w:p w14:paraId="68AC0EBE" w14:textId="77777777" w:rsidR="009B218F" w:rsidRPr="00136953" w:rsidRDefault="009B218F" w:rsidP="001C32FD">
      <w:pPr>
        <w:pStyle w:val="Overskrift2"/>
      </w:pPr>
      <w:bookmarkStart w:id="13" w:name="_Toc84492404"/>
      <w:r w:rsidRPr="00136953">
        <w:t>7. Affald</w:t>
      </w:r>
      <w:bookmarkEnd w:id="13"/>
    </w:p>
    <w:p w14:paraId="2BBE753A" w14:textId="77777777" w:rsidR="009B218F" w:rsidRPr="00136953" w:rsidRDefault="0013503D" w:rsidP="001C32FD">
      <w:pPr>
        <w:pStyle w:val="Listeafsnit"/>
        <w:numPr>
          <w:ilvl w:val="0"/>
          <w:numId w:val="3"/>
        </w:numPr>
      </w:pPr>
      <w:r w:rsidRPr="00136953">
        <w:rPr>
          <w:color w:val="000000"/>
          <w:szCs w:val="24"/>
        </w:rPr>
        <w:t>Flydende og fast farligt affald, hvor der ikke er fastsat krav til opbevaring i bilskrotbekendtgørelsen</w:t>
      </w:r>
      <w:r w:rsidR="00472B26">
        <w:rPr>
          <w:rStyle w:val="Fodnotehenvisning"/>
          <w:color w:val="000000"/>
          <w:szCs w:val="24"/>
        </w:rPr>
        <w:footnoteReference w:id="6"/>
      </w:r>
      <w:r w:rsidRPr="00136953">
        <w:rPr>
          <w:color w:val="000000"/>
          <w:szCs w:val="24"/>
        </w:rPr>
        <w:t>, skal opbevares i egnede beholdere. Beholdere med farligt affald skal mærkes, så det tydeligt fremgår, hvad beholderen indeholder. (SV)</w:t>
      </w:r>
    </w:p>
    <w:p w14:paraId="44A4029E" w14:textId="77777777" w:rsidR="0013503D" w:rsidRPr="00136953" w:rsidRDefault="0013503D" w:rsidP="001C32FD">
      <w:pPr>
        <w:pStyle w:val="Listeafsnit"/>
      </w:pPr>
    </w:p>
    <w:p w14:paraId="63054B5A" w14:textId="77777777" w:rsidR="0013503D" w:rsidRPr="00136953" w:rsidRDefault="0013503D" w:rsidP="001C32FD">
      <w:pPr>
        <w:pStyle w:val="Listeafsnit"/>
        <w:numPr>
          <w:ilvl w:val="0"/>
          <w:numId w:val="3"/>
        </w:numPr>
      </w:pPr>
      <w:r w:rsidRPr="00136953">
        <w:rPr>
          <w:color w:val="000000"/>
          <w:szCs w:val="24"/>
        </w:rPr>
        <w:t>Akkumulatorer skal opbevares i beholdere eller containere, der enten er placeret indendørs eller under halvtag, eller som er lukket med låg. Beholdere og containere skal være tætte og modstandsdygtige over for de væsker, der er anvendt i akkumulatorerne. (SV)</w:t>
      </w:r>
    </w:p>
    <w:p w14:paraId="5D28A15F" w14:textId="77777777" w:rsidR="0013503D" w:rsidRPr="00136953" w:rsidRDefault="0013503D" w:rsidP="001C32FD">
      <w:pPr>
        <w:pStyle w:val="Listeafsnit"/>
      </w:pPr>
    </w:p>
    <w:p w14:paraId="7AC3A601" w14:textId="77777777" w:rsidR="0013503D" w:rsidRPr="009C2799" w:rsidRDefault="0013503D" w:rsidP="009C2799">
      <w:pPr>
        <w:pStyle w:val="Listeafsnit"/>
        <w:numPr>
          <w:ilvl w:val="0"/>
          <w:numId w:val="3"/>
        </w:numPr>
        <w:spacing w:before="100" w:beforeAutospacing="1" w:after="100" w:afterAutospacing="1"/>
        <w:rPr>
          <w:color w:val="000000"/>
          <w:szCs w:val="24"/>
        </w:rPr>
      </w:pPr>
      <w:r w:rsidRPr="00136953">
        <w:rPr>
          <w:color w:val="000000"/>
          <w:szCs w:val="24"/>
        </w:rPr>
        <w:t xml:space="preserve">Spild af olie og kemikalier (herunder grus, savsmuld eller lignende anvendt til opsugning) skal opsamles straks og opbevares og bortskaffes som farligt affald. Der skal til enhver tid forefindes opsugningsmateriale på virksomheden. (SV) </w:t>
      </w:r>
    </w:p>
    <w:p w14:paraId="3EC4752A" w14:textId="77777777" w:rsidR="009B218F" w:rsidRPr="00136953" w:rsidRDefault="009B218F" w:rsidP="001C32FD">
      <w:pPr>
        <w:pStyle w:val="Overskrift2"/>
      </w:pPr>
      <w:bookmarkStart w:id="14" w:name="_Toc84492405"/>
      <w:r w:rsidRPr="00136953">
        <w:t>8. Driftsforstyrrelser og uheld</w:t>
      </w:r>
      <w:bookmarkEnd w:id="14"/>
    </w:p>
    <w:p w14:paraId="11CFAF64" w14:textId="77777777" w:rsidR="001117B0" w:rsidRDefault="009B218F" w:rsidP="001C32FD">
      <w:pPr>
        <w:pStyle w:val="Listeafsnit"/>
        <w:numPr>
          <w:ilvl w:val="0"/>
          <w:numId w:val="3"/>
        </w:numPr>
      </w:pPr>
      <w:r w:rsidRPr="00136953">
        <w:t>Mindre spild af olie eller kemikalier skal straks opsamles sammen med eventuelt forurenet jord og opbevares og bortskaffes som farligt affald.</w:t>
      </w:r>
    </w:p>
    <w:p w14:paraId="67884EB7" w14:textId="77777777" w:rsidR="009B218F" w:rsidRPr="00136953" w:rsidRDefault="009B218F" w:rsidP="001117B0">
      <w:pPr>
        <w:pStyle w:val="Listeafsnit"/>
      </w:pPr>
    </w:p>
    <w:p w14:paraId="7340B5F1" w14:textId="35D083AF" w:rsidR="009C2799" w:rsidRDefault="009B218F" w:rsidP="009C2799">
      <w:pPr>
        <w:pStyle w:val="Listeafsnit"/>
        <w:numPr>
          <w:ilvl w:val="0"/>
          <w:numId w:val="3"/>
        </w:numPr>
      </w:pPr>
      <w:r w:rsidRPr="00136953">
        <w:t xml:space="preserve">Ved større spild af olie eller kemikalier skal der gives alarm på telefon 112. Ved driftsuheld med risiko for forurening af jord, luft eller vand, skal </w:t>
      </w:r>
      <w:r w:rsidR="00C57A2E">
        <w:t>Område for Miljø og Byliv</w:t>
      </w:r>
      <w:r w:rsidRPr="00136953">
        <w:t xml:space="preserve"> underrettes på </w:t>
      </w:r>
      <w:hyperlink r:id="rId19" w:history="1">
        <w:r w:rsidRPr="00D76428">
          <w:rPr>
            <w:rStyle w:val="Hyperlink"/>
          </w:rPr>
          <w:t>miljoe@tmf.kk.dk</w:t>
        </w:r>
      </w:hyperlink>
      <w:r w:rsidRPr="00136953">
        <w:t xml:space="preserve"> eller tlf. 21 70 26 50. </w:t>
      </w:r>
    </w:p>
    <w:p w14:paraId="1490DB3C" w14:textId="77777777" w:rsidR="0077743C" w:rsidRDefault="0077743C">
      <w:pPr>
        <w:spacing w:after="200" w:line="276" w:lineRule="auto"/>
        <w:jc w:val="left"/>
        <w:rPr>
          <w:rFonts w:eastAsiaTheme="majorEastAsia" w:cstheme="majorBidi"/>
          <w:b/>
          <w:bCs/>
          <w:szCs w:val="26"/>
        </w:rPr>
      </w:pPr>
      <w:r>
        <w:br w:type="page"/>
      </w:r>
    </w:p>
    <w:p w14:paraId="143749DE" w14:textId="77777777" w:rsidR="009B218F" w:rsidRPr="00136953" w:rsidRDefault="009C2799" w:rsidP="001C32FD">
      <w:pPr>
        <w:pStyle w:val="Overskrift2"/>
      </w:pPr>
      <w:bookmarkStart w:id="15" w:name="_Toc84492406"/>
      <w:r>
        <w:lastRenderedPageBreak/>
        <w:t>9</w:t>
      </w:r>
      <w:r w:rsidR="009B218F" w:rsidRPr="00136953">
        <w:t>. Ophør</w:t>
      </w:r>
      <w:bookmarkEnd w:id="15"/>
    </w:p>
    <w:p w14:paraId="28197E8D" w14:textId="77777777" w:rsidR="007354E6" w:rsidRDefault="009B218F" w:rsidP="001C32FD">
      <w:pPr>
        <w:pStyle w:val="Listeafsnit"/>
        <w:numPr>
          <w:ilvl w:val="0"/>
          <w:numId w:val="3"/>
        </w:numPr>
      </w:pPr>
      <w:r w:rsidRPr="00136953">
        <w:t>Ved ophør af virksomhedens drift skal der træffes nødvendige foranstaltninger for at undgå forureningsfare og for at bringe stedet tilbage i tilfredsstillende tilstand. En redegørelse for disse foranstaltninger skal fremsendes til tilsynsmyndigheden senest 3 måneder før driften ophører.</w:t>
      </w:r>
    </w:p>
    <w:p w14:paraId="7518A3D6" w14:textId="77777777" w:rsidR="009B218F" w:rsidRPr="00136953" w:rsidRDefault="009B218F" w:rsidP="007354E6"/>
    <w:p w14:paraId="4D5246EC" w14:textId="77777777" w:rsidR="009B218F" w:rsidRPr="00136953" w:rsidRDefault="009B218F" w:rsidP="001C32FD">
      <w:pPr>
        <w:pStyle w:val="Listeafsnit"/>
        <w:numPr>
          <w:ilvl w:val="0"/>
          <w:numId w:val="3"/>
        </w:numPr>
      </w:pPr>
      <w:r w:rsidRPr="00136953">
        <w:t>Oprydning på arealet efter ophør af virksomhedens skal være afsluttet senest 3 måneder efter driftens ophør.</w:t>
      </w:r>
    </w:p>
    <w:p w14:paraId="6877A113" w14:textId="77777777" w:rsidR="009B218F" w:rsidRPr="00136953" w:rsidRDefault="009B218F" w:rsidP="001C32FD">
      <w:pPr>
        <w:pStyle w:val="Listeafsnit"/>
      </w:pPr>
    </w:p>
    <w:p w14:paraId="506B51D5" w14:textId="0613B551" w:rsidR="009B218F" w:rsidRDefault="009B218F" w:rsidP="001C32FD">
      <w:pPr>
        <w:pStyle w:val="Listeafsnit"/>
        <w:numPr>
          <w:ilvl w:val="0"/>
          <w:numId w:val="3"/>
        </w:numPr>
      </w:pPr>
      <w:r w:rsidRPr="00136953">
        <w:t xml:space="preserve">Ved udlejning eller hel eller delvis overdragelse til andre af drift, grund eller udstyr skal </w:t>
      </w:r>
      <w:r w:rsidR="00B02796">
        <w:t>Område for Miljø og Byliv</w:t>
      </w:r>
      <w:r w:rsidRPr="00136953">
        <w:t xml:space="preserve"> orienteres senest en uge før udlejning/overdragelse finder sted.</w:t>
      </w:r>
    </w:p>
    <w:p w14:paraId="402F42DA" w14:textId="77777777" w:rsidR="009B218F" w:rsidRPr="00136953" w:rsidRDefault="009B4035" w:rsidP="001C32FD">
      <w:pPr>
        <w:pStyle w:val="Overskrift2"/>
      </w:pPr>
      <w:bookmarkStart w:id="16" w:name="_Toc84492407"/>
      <w:r>
        <w:t>10</w:t>
      </w:r>
      <w:r w:rsidR="009B218F" w:rsidRPr="00136953">
        <w:t>. Egenkontrol</w:t>
      </w:r>
      <w:bookmarkEnd w:id="16"/>
    </w:p>
    <w:p w14:paraId="7024834D" w14:textId="5F78050C" w:rsidR="009B218F" w:rsidRPr="00136953" w:rsidRDefault="009B218F" w:rsidP="001C32FD">
      <w:pPr>
        <w:pStyle w:val="Listeafsnit"/>
        <w:numPr>
          <w:ilvl w:val="0"/>
          <w:numId w:val="3"/>
        </w:numPr>
      </w:pPr>
      <w:bookmarkStart w:id="17" w:name="_Ref379987961"/>
      <w:r w:rsidRPr="00136953">
        <w:t xml:space="preserve">Tilsynsmyndigheden kan kræve, dog højest </w:t>
      </w:r>
      <w:r w:rsidR="00B02796">
        <w:t>é</w:t>
      </w:r>
      <w:r w:rsidRPr="00136953">
        <w:t xml:space="preserve">n gang årligt, at virksomheden dokumenterer at støjvilkår </w:t>
      </w:r>
      <w:r w:rsidR="00084578" w:rsidRPr="00A7143D">
        <w:t>1</w:t>
      </w:r>
      <w:r w:rsidR="00B02796">
        <w:t>4</w:t>
      </w:r>
      <w:r w:rsidR="008F2B8C">
        <w:t xml:space="preserve"> </w:t>
      </w:r>
      <w:r w:rsidRPr="00136953">
        <w:t>er overholdt. Dokumentationen skal ske i form af støjmåling og/eller støjberegning udført af et laboratorium akkrediteret af DANAK eller lignende.</w:t>
      </w:r>
      <w:bookmarkEnd w:id="17"/>
    </w:p>
    <w:p w14:paraId="43CE2692" w14:textId="77777777" w:rsidR="009B218F" w:rsidRPr="00136953" w:rsidRDefault="009B218F" w:rsidP="001C32FD">
      <w:pPr>
        <w:ind w:left="360"/>
      </w:pPr>
    </w:p>
    <w:p w14:paraId="56AA83C8" w14:textId="77777777" w:rsidR="009C2799" w:rsidRDefault="0013503D" w:rsidP="009C2799">
      <w:pPr>
        <w:pStyle w:val="Listeafsnit"/>
        <w:numPr>
          <w:ilvl w:val="0"/>
          <w:numId w:val="3"/>
        </w:numPr>
      </w:pPr>
      <w:r w:rsidRPr="00136953">
        <w:rPr>
          <w:color w:val="000000"/>
          <w:szCs w:val="24"/>
        </w:rPr>
        <w:t xml:space="preserve">Tilsynsmyndigheden kan kræve, at virksomheden får foretaget emissionsmålinger for </w:t>
      </w:r>
      <w:proofErr w:type="gramStart"/>
      <w:r w:rsidRPr="00136953">
        <w:rPr>
          <w:color w:val="000000"/>
          <w:szCs w:val="24"/>
        </w:rPr>
        <w:t>total støv</w:t>
      </w:r>
      <w:proofErr w:type="gramEnd"/>
      <w:r w:rsidRPr="00136953">
        <w:rPr>
          <w:color w:val="000000"/>
          <w:szCs w:val="24"/>
        </w:rPr>
        <w:t xml:space="preserve"> med henblik på at dokumentere overholdelse af </w:t>
      </w:r>
      <w:r w:rsidR="009B4035" w:rsidRPr="00A7143D">
        <w:rPr>
          <w:color w:val="000000"/>
          <w:szCs w:val="24"/>
        </w:rPr>
        <w:t>1</w:t>
      </w:r>
      <w:r w:rsidR="00084578" w:rsidRPr="00A7143D">
        <w:rPr>
          <w:color w:val="000000"/>
          <w:szCs w:val="24"/>
        </w:rPr>
        <w:t>5</w:t>
      </w:r>
      <w:r w:rsidRPr="00136953">
        <w:rPr>
          <w:color w:val="000000"/>
          <w:szCs w:val="24"/>
        </w:rPr>
        <w:t>, dog højst 1 gang årligt. Målingen skal foretages under repræsentative driftsforhold (maksimal normal drift) og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 (SV)</w:t>
      </w:r>
    </w:p>
    <w:p w14:paraId="668E7A34" w14:textId="77777777" w:rsidR="009C2799" w:rsidRPr="00136953" w:rsidRDefault="009C2799" w:rsidP="009C2799">
      <w:pPr>
        <w:pStyle w:val="Listeafsnit"/>
      </w:pPr>
    </w:p>
    <w:p w14:paraId="02F301F9" w14:textId="77777777" w:rsidR="00D330CE" w:rsidRPr="002754FB" w:rsidRDefault="00D330CE" w:rsidP="001C32FD">
      <w:pPr>
        <w:pStyle w:val="Listeafsnit"/>
        <w:numPr>
          <w:ilvl w:val="0"/>
          <w:numId w:val="3"/>
        </w:numPr>
        <w:spacing w:before="100" w:beforeAutospacing="1" w:after="100" w:afterAutospacing="1"/>
        <w:rPr>
          <w:color w:val="000000"/>
          <w:szCs w:val="24"/>
        </w:rPr>
      </w:pPr>
      <w:r w:rsidRPr="00136953">
        <w:rPr>
          <w:color w:val="000000"/>
          <w:szCs w:val="24"/>
        </w:rPr>
        <w:t xml:space="preserve">Virksomheden skal mindst 1 gang i kvartalet visuelt kontrollere alle tætte belægninger, mens øvrige befæstede arealer skal kontrolleres visuelt mindst 1 gang årligt. Tilsynsmyndigheden kan kræve, at virksomheden lader en uvildig sagkyndig foretage et eftersyn af de tætte belægninger og befæstede arealer med henblik på dokumentation </w:t>
      </w:r>
      <w:r w:rsidRPr="00A7143D">
        <w:rPr>
          <w:color w:val="000000"/>
          <w:szCs w:val="24"/>
        </w:rPr>
        <w:t xml:space="preserve">af </w:t>
      </w:r>
      <w:r w:rsidR="00084578" w:rsidRPr="00A7143D">
        <w:rPr>
          <w:color w:val="000000"/>
          <w:szCs w:val="24"/>
        </w:rPr>
        <w:t>5</w:t>
      </w:r>
      <w:r w:rsidR="00961B03" w:rsidRPr="00A7143D">
        <w:rPr>
          <w:color w:val="000000"/>
          <w:szCs w:val="24"/>
        </w:rPr>
        <w:t xml:space="preserve"> samt vilkår </w:t>
      </w:r>
      <w:r w:rsidR="00084578" w:rsidRPr="00A7143D">
        <w:rPr>
          <w:color w:val="000000"/>
          <w:szCs w:val="24"/>
        </w:rPr>
        <w:t>7</w:t>
      </w:r>
      <w:r w:rsidR="00961B03" w:rsidRPr="00A7143D">
        <w:rPr>
          <w:color w:val="000000"/>
          <w:szCs w:val="24"/>
        </w:rPr>
        <w:t>-1</w:t>
      </w:r>
      <w:r w:rsidR="00084578" w:rsidRPr="00A7143D">
        <w:rPr>
          <w:color w:val="000000"/>
          <w:szCs w:val="24"/>
        </w:rPr>
        <w:t>0</w:t>
      </w:r>
      <w:r w:rsidRPr="00A7143D">
        <w:rPr>
          <w:color w:val="000000"/>
          <w:szCs w:val="24"/>
        </w:rPr>
        <w:t>,</w:t>
      </w:r>
      <w:r w:rsidRPr="00136953">
        <w:rPr>
          <w:color w:val="000000"/>
          <w:szCs w:val="24"/>
        </w:rPr>
        <w:t xml:space="preserve"> dog højst en gang hvert tredje år. Inden eftersynet iværksættes, skal planen herfor godkendes af tilsynsmyndigheden. Rapport over resultatet af eftersynet skal indsendes til tilsynsmyndigheden senest 1 måned efter eftersynet. Utætheder skal udbedres, så hurtigt som muligt efter at de er konstateret.</w:t>
      </w:r>
    </w:p>
    <w:p w14:paraId="3F9F6235" w14:textId="77777777" w:rsidR="00F541E6" w:rsidRDefault="00F541E6">
      <w:pPr>
        <w:spacing w:after="200" w:line="276" w:lineRule="auto"/>
        <w:jc w:val="left"/>
        <w:rPr>
          <w:rFonts w:eastAsiaTheme="majorEastAsia" w:cstheme="majorBidi"/>
          <w:b/>
          <w:bCs/>
          <w:szCs w:val="26"/>
        </w:rPr>
      </w:pPr>
      <w:r>
        <w:br w:type="page"/>
      </w:r>
    </w:p>
    <w:p w14:paraId="6087604C" w14:textId="77777777" w:rsidR="00D330CE" w:rsidRPr="00136953" w:rsidRDefault="009B4035" w:rsidP="001C32FD">
      <w:pPr>
        <w:pStyle w:val="Overskrift2"/>
      </w:pPr>
      <w:bookmarkStart w:id="18" w:name="_Toc84492408"/>
      <w:r>
        <w:lastRenderedPageBreak/>
        <w:t>11</w:t>
      </w:r>
      <w:r w:rsidR="00D330CE" w:rsidRPr="00136953">
        <w:t>. Driftsjournal</w:t>
      </w:r>
      <w:bookmarkEnd w:id="18"/>
    </w:p>
    <w:p w14:paraId="44863AAC" w14:textId="77777777" w:rsidR="00D330CE" w:rsidRPr="00B81C7F" w:rsidRDefault="00D330CE" w:rsidP="00B81C7F">
      <w:pPr>
        <w:pStyle w:val="Listeafsnit"/>
        <w:numPr>
          <w:ilvl w:val="0"/>
          <w:numId w:val="3"/>
        </w:numPr>
        <w:spacing w:before="100" w:beforeAutospacing="1" w:after="100" w:afterAutospacing="1"/>
        <w:rPr>
          <w:color w:val="000000"/>
          <w:szCs w:val="24"/>
        </w:rPr>
      </w:pPr>
      <w:r w:rsidRPr="00136953">
        <w:rPr>
          <w:color w:val="000000"/>
          <w:szCs w:val="24"/>
        </w:rPr>
        <w:t>Det i medfør af bilskrotbekendtgørelsen</w:t>
      </w:r>
      <w:r w:rsidR="00472B26">
        <w:rPr>
          <w:rStyle w:val="Fodnotehenvisning"/>
          <w:color w:val="000000"/>
          <w:szCs w:val="24"/>
        </w:rPr>
        <w:footnoteReference w:id="7"/>
      </w:r>
      <w:r w:rsidRPr="00136953">
        <w:rPr>
          <w:color w:val="000000"/>
          <w:szCs w:val="24"/>
        </w:rPr>
        <w:t xml:space="preserve"> krævede register over modtagne køretøjer og produceret affald mv. skal suppleres med følgende oplysninger:</w:t>
      </w:r>
    </w:p>
    <w:p w14:paraId="6C85A402" w14:textId="77777777" w:rsidR="00D330CE" w:rsidRPr="00B81C7F" w:rsidRDefault="00D330CE" w:rsidP="00B81C7F">
      <w:pPr>
        <w:pStyle w:val="Listeafsnit"/>
        <w:numPr>
          <w:ilvl w:val="1"/>
          <w:numId w:val="3"/>
        </w:numPr>
        <w:spacing w:before="100" w:beforeAutospacing="1" w:after="100" w:afterAutospacing="1"/>
        <w:rPr>
          <w:color w:val="000000"/>
          <w:szCs w:val="24"/>
        </w:rPr>
      </w:pPr>
      <w:r w:rsidRPr="00136953">
        <w:rPr>
          <w:color w:val="000000"/>
          <w:szCs w:val="24"/>
        </w:rPr>
        <w:t>Dato for modtagelse af ikke-miljøbehandlede køretøjer, der er frigivet til affaldsbehandling, og for miljøbehandling af disse køretøjer.</w:t>
      </w:r>
    </w:p>
    <w:p w14:paraId="5DF1E486" w14:textId="77777777" w:rsidR="00D330CE" w:rsidRPr="00B81C7F" w:rsidRDefault="00D330CE" w:rsidP="00B81C7F">
      <w:pPr>
        <w:pStyle w:val="Listeafsnit"/>
        <w:numPr>
          <w:ilvl w:val="1"/>
          <w:numId w:val="3"/>
        </w:numPr>
        <w:spacing w:before="100" w:beforeAutospacing="1" w:after="100" w:afterAutospacing="1"/>
        <w:rPr>
          <w:color w:val="000000"/>
          <w:szCs w:val="24"/>
        </w:rPr>
      </w:pPr>
      <w:r w:rsidRPr="00136953">
        <w:rPr>
          <w:color w:val="000000"/>
          <w:szCs w:val="24"/>
        </w:rPr>
        <w:t>Dato for og resultatet af eget eftersyn af tætte belægninger og befæstede arealer.</w:t>
      </w:r>
    </w:p>
    <w:p w14:paraId="23D8D601" w14:textId="77777777" w:rsidR="00D330CE" w:rsidRPr="00B81C7F" w:rsidRDefault="00D330CE" w:rsidP="00B81C7F">
      <w:pPr>
        <w:pStyle w:val="Listeafsnit"/>
        <w:numPr>
          <w:ilvl w:val="1"/>
          <w:numId w:val="3"/>
        </w:numPr>
        <w:spacing w:before="100" w:beforeAutospacing="1" w:after="100" w:afterAutospacing="1"/>
        <w:rPr>
          <w:color w:val="000000"/>
          <w:szCs w:val="24"/>
        </w:rPr>
      </w:pPr>
      <w:r w:rsidRPr="00136953">
        <w:rPr>
          <w:color w:val="000000"/>
          <w:szCs w:val="24"/>
        </w:rPr>
        <w:t>Ved udgangen af hvert kvartal registreres antallet af oplagrede ikke-miljøbehandlede køretøjer samt mængden af hver af de oplagrede affaldsfraktioner.</w:t>
      </w:r>
    </w:p>
    <w:p w14:paraId="5096985D" w14:textId="77777777" w:rsidR="009C2799" w:rsidRPr="009C2799" w:rsidRDefault="00D330CE" w:rsidP="009C2799">
      <w:pPr>
        <w:pStyle w:val="Listeafsnit"/>
        <w:numPr>
          <w:ilvl w:val="1"/>
          <w:numId w:val="3"/>
        </w:numPr>
        <w:spacing w:before="100" w:beforeAutospacing="1" w:after="100" w:afterAutospacing="1"/>
        <w:rPr>
          <w:color w:val="000000"/>
          <w:szCs w:val="24"/>
        </w:rPr>
      </w:pPr>
      <w:r w:rsidRPr="00136953">
        <w:rPr>
          <w:color w:val="000000"/>
          <w:szCs w:val="24"/>
        </w:rPr>
        <w:t>Ved udgangen af hvert kalenderår registreres antallet af oplagrede miljøbehandlede køretøjer.</w:t>
      </w:r>
    </w:p>
    <w:p w14:paraId="3C6003DF" w14:textId="77777777" w:rsidR="009C2799" w:rsidRPr="009C2799" w:rsidRDefault="009C2799" w:rsidP="009C2799">
      <w:pPr>
        <w:pStyle w:val="Listeafsnit"/>
        <w:spacing w:before="100" w:beforeAutospacing="1" w:after="100" w:afterAutospacing="1"/>
        <w:ind w:left="1440"/>
        <w:rPr>
          <w:color w:val="000000"/>
          <w:szCs w:val="24"/>
        </w:rPr>
      </w:pPr>
    </w:p>
    <w:p w14:paraId="4A8164EB" w14:textId="75D89EC6" w:rsidR="009B218F" w:rsidRDefault="00D330CE" w:rsidP="009C2799">
      <w:pPr>
        <w:pStyle w:val="Listeafsnit"/>
        <w:spacing w:before="100" w:beforeAutospacing="1" w:after="100" w:afterAutospacing="1"/>
        <w:rPr>
          <w:color w:val="000000"/>
          <w:szCs w:val="24"/>
        </w:rPr>
      </w:pPr>
      <w:r w:rsidRPr="00136953">
        <w:rPr>
          <w:color w:val="000000"/>
          <w:szCs w:val="24"/>
        </w:rPr>
        <w:t>Dokumentationen skal opbevares på virksomheden i mindst 5 år og skal fremvises, såfremt tilsynsmyndigheden anmoder om det. (SV)</w:t>
      </w:r>
    </w:p>
    <w:p w14:paraId="61095C38" w14:textId="77777777" w:rsidR="009B4035" w:rsidRDefault="009B4035" w:rsidP="009B4035">
      <w:pPr>
        <w:pStyle w:val="Overskrift2"/>
      </w:pPr>
      <w:bookmarkStart w:id="19" w:name="_Toc84492409"/>
      <w:r>
        <w:t>12. Sikkerhedsstillelse</w:t>
      </w:r>
      <w:bookmarkEnd w:id="19"/>
    </w:p>
    <w:p w14:paraId="3F23A9CF" w14:textId="77777777" w:rsidR="009B4035" w:rsidRDefault="009B4035" w:rsidP="009B4035">
      <w:pPr>
        <w:pStyle w:val="Listeafsnit"/>
        <w:numPr>
          <w:ilvl w:val="0"/>
          <w:numId w:val="3"/>
        </w:numPr>
      </w:pPr>
      <w:r>
        <w:t>Virksomheden skal fremsætte sikkerhedsstillelse i form af økonomisk garanti til dækning af det offentliges udgifter til bortskaffelse af, de af virksomheden, oplagrede mængder affald i forbindelse med en eventuel selvhjælpshandling.</w:t>
      </w:r>
    </w:p>
    <w:p w14:paraId="56363F64" w14:textId="77777777" w:rsidR="009B4035" w:rsidRDefault="009B4035" w:rsidP="009B4035">
      <w:pPr>
        <w:pStyle w:val="Listeafsnit"/>
      </w:pPr>
    </w:p>
    <w:p w14:paraId="7A2ACD52" w14:textId="77777777" w:rsidR="009B4035" w:rsidRDefault="009B4035" w:rsidP="009B4035">
      <w:pPr>
        <w:pStyle w:val="Listeafsnit"/>
      </w:pPr>
      <w:r>
        <w:t>Virksomheden kan fremsætte sikkerhedsstillelsen i form af en kollektivt oprettet garantifond i brancheregi. Dette skal dokumenteres ved stadigt medlemskab af pågældende brancheforening samt garantifonden.</w:t>
      </w:r>
    </w:p>
    <w:p w14:paraId="5713B581" w14:textId="77777777" w:rsidR="009B4035" w:rsidRDefault="009B4035" w:rsidP="009B4035">
      <w:pPr>
        <w:pStyle w:val="Listeafsnit"/>
      </w:pPr>
    </w:p>
    <w:p w14:paraId="2A26F34D" w14:textId="77777777" w:rsidR="009B4035" w:rsidRDefault="009B4035" w:rsidP="009B4035">
      <w:pPr>
        <w:pStyle w:val="Listeafsnit"/>
      </w:pPr>
      <w:r>
        <w:t>Virksomheden kan ligeledes fremsætte sikkerhedsstillelsen individuelt. Det skal dokumenteres fra virksomhedens pengeinstitut, at sikkerhedsstillelsen er oprettet og vedligeholdes.</w:t>
      </w:r>
    </w:p>
    <w:p w14:paraId="335097DB" w14:textId="77777777" w:rsidR="009B4035" w:rsidRDefault="009B4035" w:rsidP="009B4035">
      <w:pPr>
        <w:pStyle w:val="Listeafsnit"/>
      </w:pPr>
    </w:p>
    <w:p w14:paraId="35DE7FF4" w14:textId="64DD8CB7" w:rsidR="009B4035" w:rsidRDefault="009B4035" w:rsidP="009B4035">
      <w:pPr>
        <w:pStyle w:val="Listeafsnit"/>
      </w:pPr>
      <w:r>
        <w:t xml:space="preserve">Sikkerhedsstillelsen beløber sig foreløbig til 15.000 kr. men skal til enhver tid svare til de aktuelle bortskaffelsespriser for de maksimalt tilladte oplag af ikke indtægtsgivende fraktioner. </w:t>
      </w:r>
      <w:r w:rsidR="00322010">
        <w:t>Område for Miljø og Byliv</w:t>
      </w:r>
      <w:r>
        <w:t xml:space="preserve"> kan regulere beløbets størrelse i forhold til væsentlige ændringer af forudsætningerne for fastlæggelsen af beløbsstørrelsen. Eksempler herpå er prisændringer hos modtageranlæg. </w:t>
      </w:r>
      <w:r w:rsidR="00322010">
        <w:t>Område for Miljø og Byliv</w:t>
      </w:r>
      <w:r>
        <w:t xml:space="preserve"> skal kunne dokumentere begrundelserne for ændringer.</w:t>
      </w:r>
    </w:p>
    <w:p w14:paraId="33DF93DA" w14:textId="77777777" w:rsidR="009B4035" w:rsidRDefault="009B4035" w:rsidP="009B4035">
      <w:pPr>
        <w:pStyle w:val="Listeafsnit"/>
      </w:pPr>
    </w:p>
    <w:p w14:paraId="2337CE5D" w14:textId="77777777" w:rsidR="009B4035" w:rsidRDefault="009B4035" w:rsidP="009B4035">
      <w:pPr>
        <w:pStyle w:val="Listeafsnit"/>
        <w:numPr>
          <w:ilvl w:val="0"/>
          <w:numId w:val="3"/>
        </w:numPr>
      </w:pPr>
      <w:r>
        <w:t>Reguleringer af beløbsstørrelsen, som ikke er begrundet i ovenstående, betragtes som vilkårsændringer.</w:t>
      </w:r>
    </w:p>
    <w:p w14:paraId="2EF49A28" w14:textId="77777777" w:rsidR="009B4035" w:rsidRDefault="009B4035" w:rsidP="009B4035">
      <w:pPr>
        <w:pStyle w:val="Listeafsnit"/>
      </w:pPr>
    </w:p>
    <w:p w14:paraId="78CAB83C" w14:textId="6A387685" w:rsidR="009B4035" w:rsidRDefault="009B4035" w:rsidP="009B4035">
      <w:pPr>
        <w:pStyle w:val="Listeafsnit"/>
        <w:numPr>
          <w:ilvl w:val="0"/>
          <w:numId w:val="3"/>
        </w:numPr>
      </w:pPr>
      <w:r>
        <w:t>Såfremt sikkerhedsstillelsen etableres via et pengeinstitut eller</w:t>
      </w:r>
      <w:r w:rsidR="00256397">
        <w:t xml:space="preserve"> </w:t>
      </w:r>
      <w:proofErr w:type="spellStart"/>
      <w:r>
        <w:t>kautionsforsik-ringsselskab</w:t>
      </w:r>
      <w:proofErr w:type="spellEnd"/>
      <w:r>
        <w:t xml:space="preserve">, kan alene </w:t>
      </w:r>
      <w:r w:rsidR="00442491">
        <w:t>Område for Miljø og Byliv</w:t>
      </w:r>
      <w:r>
        <w:t xml:space="preserve"> frigøre eller trække på sikkerhedsstillelsen, jf. dog vilkår </w:t>
      </w:r>
      <w:r w:rsidR="00084578" w:rsidRPr="00A7143D">
        <w:t>4</w:t>
      </w:r>
      <w:r w:rsidR="002C3834">
        <w:t>8</w:t>
      </w:r>
      <w:r w:rsidRPr="00A7143D">
        <w:t>.</w:t>
      </w:r>
      <w:r>
        <w:t xml:space="preserve"> Sikkerhedsstillelsen er tidsubegrænset og kan kun slettes med </w:t>
      </w:r>
      <w:r w:rsidR="00432DE9">
        <w:t xml:space="preserve">Område for Miljø og Byliv </w:t>
      </w:r>
      <w:r>
        <w:t>accept.</w:t>
      </w:r>
    </w:p>
    <w:p w14:paraId="140ACF7C" w14:textId="77777777" w:rsidR="009B4035" w:rsidRDefault="009B4035" w:rsidP="009B4035">
      <w:pPr>
        <w:pStyle w:val="Listeafsnit"/>
      </w:pPr>
    </w:p>
    <w:p w14:paraId="7DC67AEB" w14:textId="5EADBB19" w:rsidR="009B4035" w:rsidRDefault="009B4035" w:rsidP="009B4035">
      <w:pPr>
        <w:pStyle w:val="Listeafsnit"/>
        <w:numPr>
          <w:ilvl w:val="0"/>
          <w:numId w:val="3"/>
        </w:numPr>
      </w:pPr>
      <w:r>
        <w:lastRenderedPageBreak/>
        <w:t xml:space="preserve">I tilfælde af uenighed mellem </w:t>
      </w:r>
      <w:r w:rsidR="00432DE9">
        <w:t xml:space="preserve">Område for Miljø og Byliv </w:t>
      </w:r>
      <w:r>
        <w:t>og virksomheden om beløbets størrelse, kan der ikke ske træk på sikkerhedsstillelsen, før kravet er fastslået ved dom.</w:t>
      </w:r>
    </w:p>
    <w:p w14:paraId="42669663" w14:textId="77777777" w:rsidR="009B4035" w:rsidRDefault="009B4035" w:rsidP="009B4035">
      <w:pPr>
        <w:pStyle w:val="Listeafsnit"/>
      </w:pPr>
    </w:p>
    <w:p w14:paraId="74A4281B" w14:textId="68E230A5" w:rsidR="009B4035" w:rsidRDefault="009B4035" w:rsidP="009B4035">
      <w:pPr>
        <w:pStyle w:val="Listeafsnit"/>
        <w:numPr>
          <w:ilvl w:val="0"/>
          <w:numId w:val="3"/>
        </w:numPr>
      </w:pPr>
      <w:r>
        <w:t xml:space="preserve">Virksomheden skal straks informere </w:t>
      </w:r>
      <w:r w:rsidR="00432DE9">
        <w:t>Område for Miljø og Byliv</w:t>
      </w:r>
      <w:r>
        <w:t>, hvis der sker fravigelser af forudsætningerne for sikkerhedsstillelsen.</w:t>
      </w:r>
    </w:p>
    <w:p w14:paraId="58A39356" w14:textId="77777777" w:rsidR="009B4035" w:rsidRDefault="009B4035" w:rsidP="009B4035">
      <w:pPr>
        <w:pStyle w:val="Listeafsnit"/>
      </w:pPr>
    </w:p>
    <w:p w14:paraId="16582A14" w14:textId="4E950F60" w:rsidR="009B4035" w:rsidRDefault="009B4035" w:rsidP="009B4035">
      <w:pPr>
        <w:pStyle w:val="Listeafsnit"/>
        <w:numPr>
          <w:ilvl w:val="0"/>
          <w:numId w:val="3"/>
        </w:numPr>
      </w:pPr>
      <w:r>
        <w:t xml:space="preserve">Sikkerhedsstillelsen skal frigive et beløb til </w:t>
      </w:r>
      <w:r w:rsidR="00432DE9">
        <w:t>Område for Miljø og Byliv</w:t>
      </w:r>
      <w:r>
        <w:t xml:space="preserve">, svarende til dennes dokumenterede udgifter, såfremt </w:t>
      </w:r>
      <w:r w:rsidR="00432DE9">
        <w:t xml:space="preserve">Område for Miljø og Byliv </w:t>
      </w:r>
      <w:r>
        <w:t>har gennemført affaldsfjernelse ved en selvhjælpshandling i henhold til miljøbeskyttelsens regler herom.</w:t>
      </w:r>
    </w:p>
    <w:p w14:paraId="4F5300F4" w14:textId="77777777" w:rsidR="009B4035" w:rsidRDefault="009B4035" w:rsidP="009B4035">
      <w:pPr>
        <w:pStyle w:val="Listeafsnit"/>
      </w:pPr>
    </w:p>
    <w:p w14:paraId="3E58799E" w14:textId="10BA0FA8" w:rsidR="009B4035" w:rsidRDefault="009B4035" w:rsidP="009B4035">
      <w:pPr>
        <w:pStyle w:val="Listeafsnit"/>
        <w:numPr>
          <w:ilvl w:val="0"/>
          <w:numId w:val="3"/>
        </w:numPr>
      </w:pPr>
      <w:r>
        <w:t xml:space="preserve">Sikkerhedsstillelsen skal etableres inden den </w:t>
      </w:r>
      <w:r w:rsidR="006C543B">
        <w:t>1. september 2018</w:t>
      </w:r>
      <w:r>
        <w:t xml:space="preserve">. Dokumentation herfor skal fremsendes til </w:t>
      </w:r>
      <w:r w:rsidR="00432DE9">
        <w:t xml:space="preserve">Område for Miljø og Byliv </w:t>
      </w:r>
      <w:r>
        <w:t>snarest herefter.</w:t>
      </w:r>
    </w:p>
    <w:p w14:paraId="633E683B" w14:textId="77777777" w:rsidR="009B218F" w:rsidRDefault="009B218F" w:rsidP="001C32FD"/>
    <w:p w14:paraId="6C31845C" w14:textId="77777777" w:rsidR="00905D01" w:rsidRPr="00136953" w:rsidRDefault="00905D01" w:rsidP="001C32FD"/>
    <w:p w14:paraId="42AFB0F6" w14:textId="1D4CB433" w:rsidR="009B218F" w:rsidRPr="00A7143D" w:rsidRDefault="009B218F" w:rsidP="001C32FD">
      <w:r w:rsidRPr="00A7143D">
        <w:t xml:space="preserve">Vilkår nr. </w:t>
      </w:r>
      <w:r w:rsidR="00084578" w:rsidRPr="00A7143D">
        <w:t>1</w:t>
      </w:r>
      <w:r w:rsidR="00432DE9">
        <w:t>8</w:t>
      </w:r>
      <w:r w:rsidR="009B4035" w:rsidRPr="00A7143D">
        <w:t xml:space="preserve"> til 2</w:t>
      </w:r>
      <w:r w:rsidR="00432DE9">
        <w:t>6</w:t>
      </w:r>
      <w:r w:rsidR="00CC45CA" w:rsidRPr="00A7143D">
        <w:t xml:space="preserve"> </w:t>
      </w:r>
      <w:r w:rsidRPr="00A7143D">
        <w:t>vedrørende spildevand er fastsat i medfør af § 28, stk.</w:t>
      </w:r>
      <w:r w:rsidR="00905D01" w:rsidRPr="00A7143D">
        <w:t xml:space="preserve"> </w:t>
      </w:r>
      <w:r w:rsidRPr="00A7143D">
        <w:t xml:space="preserve">3, miljøbeskyttelsesloven. </w:t>
      </w:r>
    </w:p>
    <w:p w14:paraId="6924AACD" w14:textId="77777777" w:rsidR="009B218F" w:rsidRPr="00A7143D" w:rsidRDefault="009B218F" w:rsidP="001C32FD"/>
    <w:p w14:paraId="3EB967B8" w14:textId="63DFCCA3" w:rsidR="009B218F" w:rsidRPr="00136953" w:rsidRDefault="009B218F" w:rsidP="001C32FD">
      <w:r w:rsidRPr="00A7143D">
        <w:t xml:space="preserve">Vilkår nr. </w:t>
      </w:r>
      <w:r w:rsidR="00084578" w:rsidRPr="00A7143D">
        <w:t>3</w:t>
      </w:r>
      <w:r w:rsidR="00432DE9">
        <w:t>9</w:t>
      </w:r>
      <w:r w:rsidR="009B4035" w:rsidRPr="00A7143D">
        <w:t xml:space="preserve"> </w:t>
      </w:r>
      <w:r w:rsidRPr="00A7143D">
        <w:t xml:space="preserve">til </w:t>
      </w:r>
      <w:r w:rsidR="00432DE9">
        <w:t>41</w:t>
      </w:r>
      <w:r w:rsidRPr="00136953">
        <w:t xml:space="preserve"> er egenkontrolvilkår som kan revideres jf.</w:t>
      </w:r>
      <w:r w:rsidR="00905D01">
        <w:t xml:space="preserve"> §</w:t>
      </w:r>
      <w:r w:rsidRPr="00136953">
        <w:t xml:space="preserve"> 72, stk. 3 miljøbeskyttelsesloven. </w:t>
      </w:r>
    </w:p>
    <w:p w14:paraId="69CCD13D" w14:textId="77777777" w:rsidR="009B218F" w:rsidRPr="00136953" w:rsidRDefault="009B218F" w:rsidP="001C32FD"/>
    <w:p w14:paraId="7183F15E" w14:textId="77777777" w:rsidR="009B218F" w:rsidRPr="00136953" w:rsidRDefault="009B218F" w:rsidP="001C32FD">
      <w:pPr>
        <w:rPr>
          <w:b/>
          <w:caps/>
          <w:sz w:val="28"/>
        </w:rPr>
      </w:pPr>
    </w:p>
    <w:p w14:paraId="6DCF85AD" w14:textId="77777777" w:rsidR="003E76AB" w:rsidRPr="00136953" w:rsidRDefault="003E76AB" w:rsidP="001C32FD">
      <w:pPr>
        <w:spacing w:after="200" w:line="276" w:lineRule="auto"/>
        <w:rPr>
          <w:rFonts w:eastAsiaTheme="majorEastAsia"/>
          <w:bCs/>
          <w:szCs w:val="26"/>
          <w:u w:val="single"/>
        </w:rPr>
      </w:pPr>
      <w:r w:rsidRPr="00136953">
        <w:br w:type="page"/>
      </w:r>
    </w:p>
    <w:p w14:paraId="4D4838A8" w14:textId="77777777" w:rsidR="009B218F" w:rsidRPr="00E93ABD" w:rsidRDefault="009B0E98" w:rsidP="009B0E98">
      <w:pPr>
        <w:pStyle w:val="Overskrift1"/>
      </w:pPr>
      <w:bookmarkStart w:id="20" w:name="_Toc84492410"/>
      <w:r>
        <w:lastRenderedPageBreak/>
        <w:t>KLAGEVEJLEDNING M.V.</w:t>
      </w:r>
      <w:bookmarkEnd w:id="20"/>
    </w:p>
    <w:p w14:paraId="1888F522" w14:textId="77777777" w:rsidR="004744F6" w:rsidRPr="004744F6" w:rsidRDefault="004744F6" w:rsidP="004744F6">
      <w:pPr>
        <w:keepNext/>
        <w:rPr>
          <w:b/>
          <w:szCs w:val="24"/>
        </w:rPr>
      </w:pPr>
      <w:r w:rsidRPr="004744F6">
        <w:rPr>
          <w:b/>
          <w:szCs w:val="24"/>
        </w:rPr>
        <w:t>Klageadgang</w:t>
      </w:r>
    </w:p>
    <w:p w14:paraId="5930CB1A" w14:textId="564DCD57" w:rsidR="004744F6" w:rsidRPr="004744F6" w:rsidRDefault="004744F6" w:rsidP="004744F6">
      <w:pPr>
        <w:keepNext/>
        <w:rPr>
          <w:bCs/>
          <w:szCs w:val="24"/>
        </w:rPr>
      </w:pPr>
      <w:r w:rsidRPr="004744F6">
        <w:rPr>
          <w:bCs/>
          <w:szCs w:val="24"/>
        </w:rPr>
        <w:t xml:space="preserve">Der kan klages over afgørelsen til Miljø- og Fødevareklagenævnet frem til fire uger, efter afgørelsen er offentliggjort på https://dma.mst.dk/, jf. miljøbeskyttelseslovens §§ 91 og 93. Klagen skal indgives skriftligt ved anvendelse af digital selvbetjening inden den </w:t>
      </w:r>
      <w:r w:rsidR="00A431FA">
        <w:rPr>
          <w:bCs/>
          <w:szCs w:val="24"/>
        </w:rPr>
        <w:t>5. november 2021.</w:t>
      </w:r>
    </w:p>
    <w:p w14:paraId="3FEC95AA" w14:textId="77777777" w:rsidR="004744F6" w:rsidRPr="004744F6" w:rsidRDefault="004744F6" w:rsidP="004744F6">
      <w:pPr>
        <w:keepNext/>
        <w:rPr>
          <w:bCs/>
          <w:szCs w:val="24"/>
        </w:rPr>
      </w:pPr>
    </w:p>
    <w:p w14:paraId="72365FD7" w14:textId="2F66B777" w:rsidR="004744F6" w:rsidRDefault="004744F6" w:rsidP="004744F6">
      <w:pPr>
        <w:keepNext/>
        <w:rPr>
          <w:bCs/>
          <w:szCs w:val="24"/>
        </w:rPr>
      </w:pPr>
      <w:r w:rsidRPr="004744F6">
        <w:rPr>
          <w:bCs/>
          <w:szCs w:val="24"/>
        </w:rPr>
        <w:t xml:space="preserve">Klage skal indgives via klageportalen https://naevneneshus.dk/, hvor selve klageprocessen, betaling af gebyr m.v. også fremgår. </w:t>
      </w:r>
    </w:p>
    <w:p w14:paraId="1299279A" w14:textId="77777777" w:rsidR="00E96F3C" w:rsidRPr="004744F6" w:rsidRDefault="00E96F3C" w:rsidP="004744F6">
      <w:pPr>
        <w:keepNext/>
        <w:rPr>
          <w:bCs/>
          <w:szCs w:val="24"/>
        </w:rPr>
      </w:pPr>
    </w:p>
    <w:p w14:paraId="2B07A714" w14:textId="77777777" w:rsidR="004744F6" w:rsidRPr="00E96F3C" w:rsidRDefault="004744F6" w:rsidP="004744F6">
      <w:pPr>
        <w:keepNext/>
        <w:rPr>
          <w:b/>
          <w:szCs w:val="24"/>
        </w:rPr>
      </w:pPr>
      <w:r w:rsidRPr="00E96F3C">
        <w:rPr>
          <w:b/>
          <w:szCs w:val="24"/>
        </w:rPr>
        <w:t>Hvem kan klage?</w:t>
      </w:r>
    </w:p>
    <w:p w14:paraId="5FA17A5D" w14:textId="77777777" w:rsidR="004744F6" w:rsidRPr="004744F6" w:rsidRDefault="004744F6" w:rsidP="004744F6">
      <w:pPr>
        <w:keepNext/>
        <w:rPr>
          <w:bCs/>
          <w:szCs w:val="24"/>
        </w:rPr>
      </w:pPr>
      <w:r w:rsidRPr="004744F6">
        <w:rPr>
          <w:bCs/>
          <w:szCs w:val="24"/>
        </w:rPr>
        <w:t>Det er fastlagt i miljøbeskyttelseslovens §§ 98-100, hvem der er klageberettiget. Det fremgår bl.a. af lovens § 98, stk. 1, nr. 1 og 2, at afgørelsens adressat og enhver, der har en individuel, væsentlig interesse i sagens udfald, kan klage. Derudover er bl.a. en række lokale og landsdækkende organisationer klageberettigede efter bestemmelsen.</w:t>
      </w:r>
    </w:p>
    <w:p w14:paraId="50E0224B" w14:textId="77777777" w:rsidR="004744F6" w:rsidRPr="004744F6" w:rsidRDefault="004744F6" w:rsidP="004744F6">
      <w:pPr>
        <w:keepNext/>
        <w:rPr>
          <w:b/>
          <w:szCs w:val="24"/>
        </w:rPr>
      </w:pPr>
    </w:p>
    <w:p w14:paraId="41906F49" w14:textId="77777777" w:rsidR="004744F6" w:rsidRPr="004744F6" w:rsidRDefault="004744F6" w:rsidP="004744F6">
      <w:pPr>
        <w:keepNext/>
        <w:rPr>
          <w:b/>
          <w:szCs w:val="24"/>
        </w:rPr>
      </w:pPr>
      <w:r w:rsidRPr="004744F6">
        <w:rPr>
          <w:b/>
          <w:szCs w:val="24"/>
        </w:rPr>
        <w:t>Opsættende virkning</w:t>
      </w:r>
    </w:p>
    <w:p w14:paraId="5D0A2DC4" w14:textId="77777777" w:rsidR="004744F6" w:rsidRPr="004744F6" w:rsidRDefault="004744F6" w:rsidP="004744F6">
      <w:pPr>
        <w:keepNext/>
        <w:rPr>
          <w:bCs/>
          <w:szCs w:val="24"/>
        </w:rPr>
      </w:pPr>
      <w:r w:rsidRPr="004744F6">
        <w:rPr>
          <w:bCs/>
          <w:szCs w:val="24"/>
        </w:rPr>
        <w:t xml:space="preserve">Hvis afgørelsen påklages, er udgangspunktet efter miljøbeskyttelsesloven, at klagen ikke vil have opsættende virkning, jf. lovens § 96, stk. 1. Efter samme bestemmelse kan Miljø- og Fødevareklagenævnet imidlertid beslutte at give en eventuel klage opsættende virkning. </w:t>
      </w:r>
    </w:p>
    <w:p w14:paraId="6A8AA7C5" w14:textId="77777777" w:rsidR="004744F6" w:rsidRPr="004744F6" w:rsidRDefault="004744F6" w:rsidP="004744F6">
      <w:pPr>
        <w:keepNext/>
        <w:rPr>
          <w:b/>
          <w:szCs w:val="24"/>
        </w:rPr>
      </w:pPr>
    </w:p>
    <w:p w14:paraId="64531C29" w14:textId="77777777" w:rsidR="004744F6" w:rsidRPr="004744F6" w:rsidRDefault="004744F6" w:rsidP="004744F6">
      <w:pPr>
        <w:keepNext/>
        <w:rPr>
          <w:b/>
          <w:szCs w:val="24"/>
        </w:rPr>
      </w:pPr>
      <w:r w:rsidRPr="004744F6">
        <w:rPr>
          <w:b/>
          <w:szCs w:val="24"/>
        </w:rPr>
        <w:t>Søgsmål</w:t>
      </w:r>
    </w:p>
    <w:p w14:paraId="636C4ACD" w14:textId="77777777" w:rsidR="004744F6" w:rsidRPr="004744F6" w:rsidRDefault="004744F6" w:rsidP="004744F6">
      <w:pPr>
        <w:keepNext/>
        <w:rPr>
          <w:bCs/>
          <w:szCs w:val="24"/>
        </w:rPr>
      </w:pPr>
      <w:r w:rsidRPr="004744F6">
        <w:rPr>
          <w:bCs/>
          <w:szCs w:val="24"/>
        </w:rPr>
        <w:t>Hvis afgørelsen ønskes prøvet ved domstolene, skal der anlægges sag inden 6 måneder fra meddelelse eller offentliggørelse af afgørelsen, jf. miljøbeskyttelsesloven § 101, stk. 1.</w:t>
      </w:r>
    </w:p>
    <w:p w14:paraId="4C7E889E" w14:textId="77777777" w:rsidR="004744F6" w:rsidRPr="004744F6" w:rsidRDefault="004744F6" w:rsidP="004744F6">
      <w:pPr>
        <w:keepNext/>
        <w:rPr>
          <w:b/>
          <w:szCs w:val="24"/>
        </w:rPr>
      </w:pPr>
    </w:p>
    <w:p w14:paraId="3B3CE81D" w14:textId="202A8D42" w:rsidR="004744F6" w:rsidRPr="001300D9" w:rsidRDefault="004744F6" w:rsidP="004744F6">
      <w:pPr>
        <w:keepNext/>
        <w:rPr>
          <w:bCs/>
          <w:szCs w:val="24"/>
        </w:rPr>
      </w:pPr>
      <w:r w:rsidRPr="001300D9">
        <w:rPr>
          <w:bCs/>
          <w:szCs w:val="24"/>
        </w:rPr>
        <w:t xml:space="preserve">Hvis du har spørgsmål, er du velkommen til at kontakte </w:t>
      </w:r>
      <w:r w:rsidR="001300D9">
        <w:rPr>
          <w:bCs/>
          <w:szCs w:val="24"/>
        </w:rPr>
        <w:t xml:space="preserve">Christoffer </w:t>
      </w:r>
      <w:r w:rsidR="00E96F3C">
        <w:rPr>
          <w:bCs/>
          <w:szCs w:val="24"/>
        </w:rPr>
        <w:t>Pedersen</w:t>
      </w:r>
      <w:r w:rsidRPr="001300D9">
        <w:rPr>
          <w:bCs/>
          <w:szCs w:val="24"/>
        </w:rPr>
        <w:t xml:space="preserve"> eller </w:t>
      </w:r>
      <w:r w:rsidR="001300D9">
        <w:rPr>
          <w:bCs/>
          <w:szCs w:val="24"/>
        </w:rPr>
        <w:t xml:space="preserve">Ramus Burmeister </w:t>
      </w:r>
      <w:r w:rsidRPr="001300D9">
        <w:rPr>
          <w:bCs/>
          <w:szCs w:val="24"/>
        </w:rPr>
        <w:t xml:space="preserve">på e-mail </w:t>
      </w:r>
      <w:r w:rsidR="00A431FA">
        <w:rPr>
          <w:bCs/>
          <w:szCs w:val="24"/>
        </w:rPr>
        <w:t>virk</w:t>
      </w:r>
      <w:r w:rsidRPr="001300D9">
        <w:rPr>
          <w:bCs/>
          <w:szCs w:val="24"/>
        </w:rPr>
        <w:t>miljoe@kk.dk</w:t>
      </w:r>
      <w:r w:rsidR="00E96F3C">
        <w:rPr>
          <w:bCs/>
          <w:szCs w:val="24"/>
        </w:rPr>
        <w:t>.</w:t>
      </w:r>
    </w:p>
    <w:p w14:paraId="0E7936B7" w14:textId="77777777" w:rsidR="004744F6" w:rsidRDefault="004744F6" w:rsidP="004744F6">
      <w:pPr>
        <w:keepNext/>
        <w:rPr>
          <w:b/>
          <w:szCs w:val="24"/>
        </w:rPr>
      </w:pPr>
    </w:p>
    <w:p w14:paraId="43AFA48D" w14:textId="77777777" w:rsidR="00726300" w:rsidRDefault="00726300">
      <w:pPr>
        <w:spacing w:after="200" w:line="276" w:lineRule="auto"/>
        <w:jc w:val="left"/>
        <w:rPr>
          <w:b/>
          <w:szCs w:val="24"/>
        </w:rPr>
      </w:pPr>
      <w:r>
        <w:rPr>
          <w:b/>
          <w:szCs w:val="24"/>
        </w:rPr>
        <w:br w:type="page"/>
      </w:r>
    </w:p>
    <w:p w14:paraId="34F59502" w14:textId="42C96835" w:rsidR="009B218F" w:rsidRPr="008D385A" w:rsidRDefault="009B218F" w:rsidP="004744F6">
      <w:pPr>
        <w:keepNext/>
        <w:rPr>
          <w:b/>
        </w:rPr>
      </w:pPr>
      <w:r w:rsidRPr="008D385A">
        <w:rPr>
          <w:b/>
        </w:rPr>
        <w:lastRenderedPageBreak/>
        <w:t>Affaldshåndtering</w:t>
      </w:r>
    </w:p>
    <w:p w14:paraId="4C623B81" w14:textId="77777777" w:rsidR="009B218F" w:rsidRPr="004744F6" w:rsidRDefault="009B218F" w:rsidP="001C32FD">
      <w:pPr>
        <w:rPr>
          <w:szCs w:val="24"/>
        </w:rPr>
      </w:pPr>
      <w:r w:rsidRPr="004744F6">
        <w:rPr>
          <w:szCs w:val="24"/>
        </w:rPr>
        <w:t xml:space="preserve">Virksomheden skal håndtere </w:t>
      </w:r>
      <w:r w:rsidRPr="004744F6">
        <w:rPr>
          <w:szCs w:val="24"/>
          <w:u w:val="single"/>
        </w:rPr>
        <w:t>alt</w:t>
      </w:r>
      <w:r w:rsidRPr="004744F6">
        <w:rPr>
          <w:szCs w:val="24"/>
        </w:rPr>
        <w:t xml:space="preserve"> erhvervsaffald i overensstemmelse med det gældende </w:t>
      </w:r>
      <w:r w:rsidRPr="004744F6">
        <w:rPr>
          <w:i/>
          <w:szCs w:val="24"/>
        </w:rPr>
        <w:t>Regulativ for Erhvervsaffald i Københavns Kommune</w:t>
      </w:r>
      <w:r w:rsidRPr="004744F6">
        <w:rPr>
          <w:szCs w:val="24"/>
        </w:rPr>
        <w:t xml:space="preserve">. Regulativet og særlige bestemmelser for håndtering af erhvervsaffald kan ses på Københavns Kommunes hjemmeside. </w:t>
      </w:r>
    </w:p>
    <w:p w14:paraId="6F91A32B" w14:textId="77777777" w:rsidR="009B218F" w:rsidRPr="004744F6" w:rsidRDefault="009B218F" w:rsidP="001C32FD">
      <w:pPr>
        <w:rPr>
          <w:snapToGrid w:val="0"/>
        </w:rPr>
      </w:pPr>
    </w:p>
    <w:p w14:paraId="412DAA9F" w14:textId="77777777" w:rsidR="009B218F" w:rsidRPr="00907DDC" w:rsidRDefault="009B218F" w:rsidP="001C32FD">
      <w:pPr>
        <w:rPr>
          <w:b/>
          <w:bCs/>
        </w:rPr>
      </w:pPr>
      <w:r>
        <w:rPr>
          <w:b/>
        </w:rPr>
        <w:t xml:space="preserve">Kortlagt </w:t>
      </w:r>
      <w:r w:rsidRPr="00907DDC">
        <w:rPr>
          <w:b/>
          <w:bCs/>
        </w:rPr>
        <w:t>areal</w:t>
      </w:r>
    </w:p>
    <w:p w14:paraId="0FF7754C" w14:textId="77777777" w:rsidR="009B218F" w:rsidRDefault="009B218F" w:rsidP="001C32FD">
      <w:r>
        <w:t xml:space="preserve">Virksomheden ligger på et areal, der er kortlagt efter Miljøministeriets lovbekendtgørelse nr. </w:t>
      </w:r>
      <w:r w:rsidRPr="009506C7">
        <w:t>434 af 13/05/2016</w:t>
      </w:r>
      <w:r>
        <w:t xml:space="preserve"> om forurenet jord. Det betyder, at virksomheden </w:t>
      </w:r>
      <w:r w:rsidR="00215F84" w:rsidRPr="00215F84">
        <w:t>skal</w:t>
      </w:r>
      <w:r>
        <w:t xml:space="preserve"> søge om tilladelse efter jordforureningsloven før påbegyndelse af et bygge- og anlægsarbejde, hvis det sker til erhvervsmæssigt formål.</w:t>
      </w:r>
    </w:p>
    <w:p w14:paraId="235BAECA" w14:textId="77777777" w:rsidR="009B218F" w:rsidRDefault="009B218F" w:rsidP="001C32FD"/>
    <w:p w14:paraId="0F4D4E7B" w14:textId="5DFA22F6" w:rsidR="009B218F" w:rsidRDefault="009B218F" w:rsidP="001C32FD">
      <w:r>
        <w:t xml:space="preserve">I det omfang, der fremkommer overskudsjord fra bygge- og anlægsaktiviteter på arealet, skal dette håndteres efter aftale med </w:t>
      </w:r>
      <w:r w:rsidR="00322010">
        <w:t>Område for Miljø og Byliv</w:t>
      </w:r>
      <w:r>
        <w:t>.</w:t>
      </w:r>
    </w:p>
    <w:p w14:paraId="23C88905" w14:textId="77777777" w:rsidR="009B218F" w:rsidRDefault="009B218F" w:rsidP="001C32FD"/>
    <w:p w14:paraId="5F3D5177" w14:textId="77777777" w:rsidR="009B218F" w:rsidRDefault="009B218F" w:rsidP="001C32FD">
      <w:pPr>
        <w:rPr>
          <w:b/>
        </w:rPr>
      </w:pPr>
      <w:r>
        <w:rPr>
          <w:b/>
        </w:rPr>
        <w:t xml:space="preserve">VVM </w:t>
      </w:r>
    </w:p>
    <w:p w14:paraId="4E6B3B77" w14:textId="6FD9255E" w:rsidR="009B218F" w:rsidRPr="001834FB" w:rsidRDefault="009B218F" w:rsidP="001C32FD">
      <w:pPr>
        <w:rPr>
          <w:vertAlign w:val="superscript"/>
        </w:rPr>
      </w:pPr>
      <w:r w:rsidRPr="00B3767C">
        <w:t xml:space="preserve">Aktiviteterne </w:t>
      </w:r>
      <w:r w:rsidRPr="00100074">
        <w:t>er ikke</w:t>
      </w:r>
      <w:r w:rsidRPr="00B3767C">
        <w:t xml:space="preserve"> omfattet af VVM-pligt jf. bilag 1 og 2 i VVM-bekendtgørelsen</w:t>
      </w:r>
      <w:r w:rsidRPr="00B3767C">
        <w:rPr>
          <w:vertAlign w:val="superscript"/>
        </w:rPr>
        <w:footnoteReference w:id="8"/>
      </w:r>
      <w:r w:rsidRPr="00B3767C">
        <w:t>.</w:t>
      </w:r>
    </w:p>
    <w:p w14:paraId="02D51A07" w14:textId="77777777" w:rsidR="009B218F" w:rsidRDefault="009B218F" w:rsidP="001C32FD"/>
    <w:p w14:paraId="44543132" w14:textId="77777777" w:rsidR="009B218F" w:rsidRDefault="009B218F" w:rsidP="001C32FD">
      <w:pPr>
        <w:rPr>
          <w:b/>
        </w:rPr>
      </w:pPr>
      <w:r>
        <w:rPr>
          <w:b/>
        </w:rPr>
        <w:t>Øvrige forhold</w:t>
      </w:r>
    </w:p>
    <w:p w14:paraId="6CF01CE9" w14:textId="77777777" w:rsidR="009B218F" w:rsidRDefault="009B218F" w:rsidP="001C32FD">
      <w:r>
        <w:t>Der er med denne miljøgodkendelse ikke taget stilling til eventuel godkendelse efter anden lovgiv</w:t>
      </w:r>
      <w:r>
        <w:softHyphen/>
        <w:t>ning, f.eks. byggeloven, arbejdsmiljøloven eller beredskabsloven.</w:t>
      </w:r>
    </w:p>
    <w:p w14:paraId="52920E01" w14:textId="77777777" w:rsidR="009B218F" w:rsidRDefault="009B218F" w:rsidP="001C32FD"/>
    <w:p w14:paraId="483023D7" w14:textId="77777777" w:rsidR="009B218F" w:rsidRPr="004A1942" w:rsidRDefault="009B218F" w:rsidP="001C32FD">
      <w:r w:rsidRPr="004A1942">
        <w:t xml:space="preserve">Dieseldrevne lastbiler og busser på over 3½ tons skal jf. bekendtgørelse om partikler, kontrol og mærkning af lastbiler og busser i kommunalt fastlagte miljøzoner mv. forsynes med et miljøzone-mærke, før de må køre </w:t>
      </w:r>
      <w:r>
        <w:t xml:space="preserve">ind </w:t>
      </w:r>
      <w:r w:rsidRPr="004A1942">
        <w:t xml:space="preserve">i </w:t>
      </w:r>
      <w:r>
        <w:rPr>
          <w:szCs w:val="24"/>
        </w:rPr>
        <w:t>Københavns Kommune</w:t>
      </w:r>
      <w:r w:rsidRPr="008347C0">
        <w:rPr>
          <w:szCs w:val="24"/>
        </w:rPr>
        <w:t>.</w:t>
      </w:r>
    </w:p>
    <w:p w14:paraId="79DBC306" w14:textId="77777777" w:rsidR="009B218F" w:rsidRDefault="009B218F" w:rsidP="001C32FD"/>
    <w:p w14:paraId="7ED5A7CD" w14:textId="77777777" w:rsidR="009B218F" w:rsidRDefault="009B218F" w:rsidP="009B218F">
      <w:pPr>
        <w:jc w:val="left"/>
      </w:pPr>
    </w:p>
    <w:p w14:paraId="65934F98" w14:textId="77777777" w:rsidR="00215F84" w:rsidRDefault="00215F84" w:rsidP="009B218F">
      <w:pPr>
        <w:jc w:val="left"/>
      </w:pPr>
    </w:p>
    <w:p w14:paraId="5F615841" w14:textId="77777777" w:rsidR="009B218F" w:rsidRDefault="009B218F" w:rsidP="009B218F">
      <w:r>
        <w:t>Med venlig hilsen</w:t>
      </w:r>
    </w:p>
    <w:p w14:paraId="34838DE1" w14:textId="77777777" w:rsidR="009B218F" w:rsidRDefault="009B218F" w:rsidP="009B218F"/>
    <w:p w14:paraId="35E6C987" w14:textId="77777777" w:rsidR="009B218F" w:rsidRDefault="009B218F" w:rsidP="009B218F"/>
    <w:p w14:paraId="71CE233F" w14:textId="68F469FE" w:rsidR="001C32FD" w:rsidRDefault="00522A98" w:rsidP="001C32FD">
      <w:pPr>
        <w:jc w:val="left"/>
      </w:pPr>
      <w:r>
        <w:t>Christoffer Pedersen</w:t>
      </w:r>
      <w:r w:rsidR="001C32FD">
        <w:tab/>
      </w:r>
      <w:r w:rsidR="001C32FD">
        <w:tab/>
      </w:r>
      <w:r w:rsidR="001C32FD">
        <w:tab/>
      </w:r>
      <w:r w:rsidR="00D330CE">
        <w:t>Rasmus R. Burmeister</w:t>
      </w:r>
      <w:r w:rsidR="009B218F" w:rsidRPr="00B3767C">
        <w:tab/>
      </w:r>
    </w:p>
    <w:p w14:paraId="0C2B149C" w14:textId="77777777" w:rsidR="009B218F" w:rsidRPr="00B3767C" w:rsidRDefault="001C32FD" w:rsidP="001C32FD">
      <w:pPr>
        <w:jc w:val="left"/>
      </w:pPr>
      <w:r>
        <w:t>Miljøsagsbehandler</w:t>
      </w:r>
      <w:r>
        <w:tab/>
      </w:r>
      <w:r>
        <w:tab/>
      </w:r>
      <w:r>
        <w:tab/>
      </w:r>
      <w:proofErr w:type="spellStart"/>
      <w:r>
        <w:t>Miljøsagsbehandler</w:t>
      </w:r>
      <w:proofErr w:type="spellEnd"/>
      <w:r w:rsidR="009B218F" w:rsidRPr="00B3767C">
        <w:tab/>
      </w:r>
      <w:r w:rsidR="009B218F" w:rsidRPr="00B3767C">
        <w:tab/>
      </w:r>
      <w:r w:rsidR="009B218F" w:rsidRPr="00B3767C">
        <w:tab/>
      </w:r>
      <w:r w:rsidR="009B218F" w:rsidRPr="00B3767C">
        <w:tab/>
      </w:r>
      <w:r w:rsidR="009B218F" w:rsidRPr="00B3767C">
        <w:tab/>
      </w:r>
      <w:r w:rsidR="009B218F" w:rsidRPr="00B3767C">
        <w:tab/>
      </w:r>
      <w:r w:rsidR="00D330CE">
        <w:t xml:space="preserve"> </w:t>
      </w:r>
    </w:p>
    <w:p w14:paraId="6BC26DBA" w14:textId="77777777" w:rsidR="009B218F" w:rsidRDefault="009B218F" w:rsidP="009B218F">
      <w:pPr>
        <w:spacing w:after="120"/>
      </w:pPr>
      <w:r>
        <w:br w:type="page"/>
      </w:r>
    </w:p>
    <w:p w14:paraId="1CF8563C" w14:textId="77777777" w:rsidR="009B218F" w:rsidRDefault="00D330CE" w:rsidP="00136953">
      <w:pPr>
        <w:pStyle w:val="Overskrift1"/>
        <w:keepNext/>
        <w:spacing w:after="0"/>
      </w:pPr>
      <w:bookmarkStart w:id="21" w:name="_Toc84492411"/>
      <w:r>
        <w:lastRenderedPageBreak/>
        <w:t>MILJØTEKNISK VURDERING</w:t>
      </w:r>
      <w:bookmarkEnd w:id="21"/>
    </w:p>
    <w:p w14:paraId="7E10F15E" w14:textId="77777777" w:rsidR="009B218F" w:rsidRDefault="009B218F" w:rsidP="009B218F"/>
    <w:p w14:paraId="6B089E7A" w14:textId="77777777" w:rsidR="009B218F" w:rsidRDefault="009B0E98" w:rsidP="009B218F">
      <w:r>
        <w:t>Den miljøtekniske beskrivelse fremgår a</w:t>
      </w:r>
      <w:r w:rsidR="00215F84">
        <w:t>f virksomhedens ansøgning af d.</w:t>
      </w:r>
      <w:r w:rsidR="00155399">
        <w:t xml:space="preserve"> 19. oktober 2017</w:t>
      </w:r>
      <w:r>
        <w:t xml:space="preserve"> suppleret med efterfølgende korrespondance.</w:t>
      </w:r>
    </w:p>
    <w:p w14:paraId="44B4ADEC" w14:textId="77777777" w:rsidR="009B0E98" w:rsidRDefault="009B0E98" w:rsidP="009B218F"/>
    <w:p w14:paraId="62811D76" w14:textId="57524C02" w:rsidR="009B0E98" w:rsidRDefault="009B0E98" w:rsidP="009B0E98">
      <w:r>
        <w:t xml:space="preserve">Ved denne miljøgodkendelse har </w:t>
      </w:r>
      <w:r w:rsidR="00322010">
        <w:t>Område for Miljø og Byliv</w:t>
      </w:r>
      <w:r>
        <w:t xml:space="preserve"> (</w:t>
      </w:r>
      <w:r w:rsidR="00322010">
        <w:t>O</w:t>
      </w:r>
      <w:r>
        <w:t>MB) indplaceret virksomheden på listepunktet ”K209 – Autoophug” med biaktiviteten ”Autoværksted” i form af service og små reparationer på biler.</w:t>
      </w:r>
    </w:p>
    <w:p w14:paraId="0E5412D5" w14:textId="77777777" w:rsidR="009B218F" w:rsidRDefault="009B218F" w:rsidP="009B218F"/>
    <w:p w14:paraId="4A633C7C" w14:textId="77777777" w:rsidR="009B218F" w:rsidRDefault="009B218F" w:rsidP="009B218F">
      <w:pPr>
        <w:pStyle w:val="Overskrift2"/>
        <w:keepLines w:val="0"/>
        <w:numPr>
          <w:ilvl w:val="0"/>
          <w:numId w:val="4"/>
        </w:numPr>
        <w:tabs>
          <w:tab w:val="right" w:pos="7371"/>
        </w:tabs>
        <w:spacing w:after="0"/>
      </w:pPr>
      <w:bookmarkStart w:id="22" w:name="_Toc373928372"/>
      <w:bookmarkStart w:id="23" w:name="_Toc84492412"/>
      <w:r>
        <w:t>Beliggenhed og p</w:t>
      </w:r>
      <w:r w:rsidRPr="00DD1A21">
        <w:t>lanforhold</w:t>
      </w:r>
      <w:bookmarkEnd w:id="22"/>
      <w:bookmarkEnd w:id="23"/>
    </w:p>
    <w:p w14:paraId="5C144958" w14:textId="77777777" w:rsidR="00E36E73" w:rsidRPr="003C4CA1" w:rsidRDefault="00215F84" w:rsidP="009B218F">
      <w:r>
        <w:t xml:space="preserve">Virksomheden er placeret på </w:t>
      </w:r>
      <w:r w:rsidR="003C4CA1">
        <w:t xml:space="preserve">Refshalevej 193, 1432 København K på </w:t>
      </w:r>
      <w:r>
        <w:t>Refshaleøen i Københavns Kommun</w:t>
      </w:r>
      <w:r w:rsidR="003C4CA1">
        <w:t>e.</w:t>
      </w:r>
    </w:p>
    <w:p w14:paraId="114EAF2E" w14:textId="77777777" w:rsidR="009B218F" w:rsidRDefault="00E36E73" w:rsidP="009B218F">
      <w:r>
        <w:t xml:space="preserve">Refshaleøen 320, hvor autoophugget skal </w:t>
      </w:r>
      <w:proofErr w:type="gramStart"/>
      <w:r>
        <w:t>ligge</w:t>
      </w:r>
      <w:proofErr w:type="gramEnd"/>
      <w:r>
        <w:t xml:space="preserve"> er omfattet af Refshaleøen Lokalplan nr. 209 med tillæg nr. 1 som fastsætter, at der indenfor området kan etableres virksomhed, hvortil der af hensyn til forurening stilles særlige beliggenhedskrav.</w:t>
      </w:r>
    </w:p>
    <w:p w14:paraId="12A33501" w14:textId="1A7E97D7" w:rsidR="006547C3" w:rsidRDefault="006547C3" w:rsidP="009B218F">
      <w:r>
        <w:t xml:space="preserve">Da virksomheden ikke opfylder lokalplanens </w:t>
      </w:r>
      <w:proofErr w:type="gramStart"/>
      <w:r>
        <w:t>anvendelsesbestemmelser</w:t>
      </w:r>
      <w:proofErr w:type="gramEnd"/>
      <w:r>
        <w:t xml:space="preserve"> er der i Byggetilladelse af 15. februar 2018 givet dispensation fra lokalplanen med en tidsfrist til d. 15. februar 2018.</w:t>
      </w:r>
      <w:r w:rsidR="00B21F8E">
        <w:t xml:space="preserve"> /8/</w:t>
      </w:r>
      <w:r w:rsidR="00042B77">
        <w:t xml:space="preserve"> Der er efterfølgende givet forlængelse af dispensationen med frist til august 2024 /9/.</w:t>
      </w:r>
    </w:p>
    <w:p w14:paraId="1A35312C" w14:textId="77777777" w:rsidR="00776E5D" w:rsidRDefault="00776E5D" w:rsidP="00776E5D">
      <w:pPr>
        <w:pStyle w:val="Overskrift2"/>
        <w:numPr>
          <w:ilvl w:val="0"/>
          <w:numId w:val="4"/>
        </w:numPr>
      </w:pPr>
      <w:bookmarkStart w:id="24" w:name="_Toc84492413"/>
      <w:r w:rsidRPr="00136953">
        <w:t>Vurdering og begrundelse for de enkelte vilkår</w:t>
      </w:r>
      <w:bookmarkEnd w:id="24"/>
    </w:p>
    <w:p w14:paraId="05AC153E" w14:textId="77777777" w:rsidR="006F2DD3" w:rsidRDefault="006F2DD3" w:rsidP="006F2DD3">
      <w:r>
        <w:t>I dette skema vurderes, uddybes og begrundes de enkelte vilkår der stilles i godkendelsen.</w:t>
      </w:r>
    </w:p>
    <w:p w14:paraId="35B79E1A" w14:textId="77777777" w:rsidR="006F2DD3" w:rsidRDefault="006F2DD3" w:rsidP="006F2DD3"/>
    <w:p w14:paraId="60391639" w14:textId="77777777" w:rsidR="006F2DD3" w:rsidRDefault="006F2DD3" w:rsidP="006F2DD3">
      <w:r>
        <w:t>Standardvilkår (SV) begrundes ikke, da de er fastsat af lovgivning.</w:t>
      </w:r>
    </w:p>
    <w:p w14:paraId="09166D31" w14:textId="77777777" w:rsidR="006F2DD3" w:rsidRPr="006F2DD3" w:rsidRDefault="006F2DD3" w:rsidP="006F2DD3"/>
    <w:tbl>
      <w:tblPr>
        <w:tblStyle w:val="Tabel-Gitter"/>
        <w:tblW w:w="0" w:type="auto"/>
        <w:tblLook w:val="04A0" w:firstRow="1" w:lastRow="0" w:firstColumn="1" w:lastColumn="0" w:noHBand="0" w:noVBand="1"/>
      </w:tblPr>
      <w:tblGrid>
        <w:gridCol w:w="553"/>
        <w:gridCol w:w="5886"/>
        <w:gridCol w:w="2623"/>
      </w:tblGrid>
      <w:tr w:rsidR="00776E5D" w14:paraId="1E530521" w14:textId="77777777" w:rsidTr="000820BE">
        <w:trPr>
          <w:cantSplit/>
        </w:trPr>
        <w:tc>
          <w:tcPr>
            <w:tcW w:w="6439" w:type="dxa"/>
            <w:gridSpan w:val="2"/>
          </w:tcPr>
          <w:p w14:paraId="3C67942B" w14:textId="77777777" w:rsidR="00776E5D" w:rsidRPr="00136953" w:rsidRDefault="00776E5D" w:rsidP="00776E5D">
            <w:pPr>
              <w:rPr>
                <w:b/>
              </w:rPr>
            </w:pPr>
            <w:r w:rsidRPr="00136953">
              <w:rPr>
                <w:b/>
              </w:rPr>
              <w:t>Vilkår</w:t>
            </w:r>
          </w:p>
        </w:tc>
        <w:tc>
          <w:tcPr>
            <w:tcW w:w="2623" w:type="dxa"/>
          </w:tcPr>
          <w:p w14:paraId="6CAC0544" w14:textId="77777777" w:rsidR="00776E5D" w:rsidRPr="00136953" w:rsidRDefault="00776E5D" w:rsidP="00776E5D">
            <w:pPr>
              <w:rPr>
                <w:b/>
              </w:rPr>
            </w:pPr>
            <w:r w:rsidRPr="00136953">
              <w:rPr>
                <w:b/>
              </w:rPr>
              <w:t>Begrundelse</w:t>
            </w:r>
          </w:p>
        </w:tc>
      </w:tr>
      <w:tr w:rsidR="00776E5D" w14:paraId="2C46D849" w14:textId="77777777" w:rsidTr="000820BE">
        <w:tc>
          <w:tcPr>
            <w:tcW w:w="553" w:type="dxa"/>
          </w:tcPr>
          <w:p w14:paraId="71F88D8A" w14:textId="77777777" w:rsidR="00776E5D" w:rsidRPr="001974BA" w:rsidRDefault="00776E5D" w:rsidP="00B21F8E">
            <w:pPr>
              <w:pStyle w:val="Listeafsnit"/>
              <w:numPr>
                <w:ilvl w:val="0"/>
                <w:numId w:val="11"/>
              </w:numPr>
              <w:jc w:val="left"/>
            </w:pPr>
          </w:p>
        </w:tc>
        <w:tc>
          <w:tcPr>
            <w:tcW w:w="5886" w:type="dxa"/>
          </w:tcPr>
          <w:p w14:paraId="675ADD11" w14:textId="77777777" w:rsidR="00776E5D" w:rsidRPr="001974BA" w:rsidRDefault="00776E5D" w:rsidP="001C32FD">
            <w:pPr>
              <w:rPr>
                <w:color w:val="000000"/>
                <w:szCs w:val="24"/>
              </w:rPr>
            </w:pPr>
            <w:r w:rsidRPr="001974BA">
              <w:rPr>
                <w:color w:val="000000"/>
                <w:szCs w:val="24"/>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 (SV)</w:t>
            </w:r>
          </w:p>
          <w:p w14:paraId="23DFD1C9" w14:textId="77777777" w:rsidR="00776E5D" w:rsidRDefault="00776E5D" w:rsidP="001C32FD"/>
        </w:tc>
        <w:tc>
          <w:tcPr>
            <w:tcW w:w="2623" w:type="dxa"/>
          </w:tcPr>
          <w:p w14:paraId="5C7FC21E" w14:textId="77777777" w:rsidR="00776E5D" w:rsidRDefault="00776E5D" w:rsidP="00776E5D">
            <w:r>
              <w:t>SV</w:t>
            </w:r>
          </w:p>
        </w:tc>
      </w:tr>
      <w:tr w:rsidR="00776E5D" w14:paraId="04B5310F" w14:textId="77777777" w:rsidTr="000820BE">
        <w:tc>
          <w:tcPr>
            <w:tcW w:w="553" w:type="dxa"/>
          </w:tcPr>
          <w:p w14:paraId="34E424C3" w14:textId="77777777" w:rsidR="00776E5D" w:rsidRPr="001974BA" w:rsidRDefault="00776E5D" w:rsidP="00B21F8E">
            <w:pPr>
              <w:pStyle w:val="Listeafsnit"/>
              <w:numPr>
                <w:ilvl w:val="0"/>
                <w:numId w:val="11"/>
              </w:numPr>
              <w:jc w:val="left"/>
            </w:pPr>
          </w:p>
        </w:tc>
        <w:tc>
          <w:tcPr>
            <w:tcW w:w="5886" w:type="dxa"/>
          </w:tcPr>
          <w:p w14:paraId="2F63282E" w14:textId="77777777" w:rsidR="00776E5D" w:rsidRDefault="00776E5D" w:rsidP="001C32FD">
            <w:pPr>
              <w:rPr>
                <w:color w:val="000000"/>
                <w:szCs w:val="24"/>
              </w:rPr>
            </w:pPr>
            <w:r w:rsidRPr="001974BA">
              <w:rPr>
                <w:color w:val="000000"/>
                <w:szCs w:val="24"/>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(SV)</w:t>
            </w:r>
          </w:p>
          <w:p w14:paraId="0A09304D" w14:textId="77777777" w:rsidR="00776E5D" w:rsidRDefault="00776E5D" w:rsidP="001C32FD"/>
        </w:tc>
        <w:tc>
          <w:tcPr>
            <w:tcW w:w="2623" w:type="dxa"/>
          </w:tcPr>
          <w:p w14:paraId="1D8EA74F" w14:textId="77777777" w:rsidR="00776E5D" w:rsidRDefault="00776E5D" w:rsidP="00776E5D">
            <w:r>
              <w:t>SV</w:t>
            </w:r>
          </w:p>
        </w:tc>
      </w:tr>
      <w:tr w:rsidR="000A2B88" w14:paraId="53584653" w14:textId="77777777" w:rsidTr="000820BE">
        <w:tc>
          <w:tcPr>
            <w:tcW w:w="553" w:type="dxa"/>
          </w:tcPr>
          <w:p w14:paraId="3627B822" w14:textId="77777777" w:rsidR="000A2B88" w:rsidRPr="001974BA" w:rsidRDefault="000A2B88" w:rsidP="00B21F8E">
            <w:pPr>
              <w:pStyle w:val="Listeafsnit"/>
              <w:numPr>
                <w:ilvl w:val="0"/>
                <w:numId w:val="11"/>
              </w:numPr>
              <w:jc w:val="left"/>
            </w:pPr>
          </w:p>
        </w:tc>
        <w:tc>
          <w:tcPr>
            <w:tcW w:w="5886" w:type="dxa"/>
          </w:tcPr>
          <w:p w14:paraId="2CCFC639" w14:textId="778036FC" w:rsidR="000A2B88" w:rsidRPr="001974BA" w:rsidRDefault="000A2B88" w:rsidP="001C32FD">
            <w:pPr>
              <w:rPr>
                <w:color w:val="000000"/>
                <w:szCs w:val="24"/>
              </w:rPr>
            </w:pPr>
            <w:r>
              <w:rPr>
                <w:color w:val="000000"/>
                <w:szCs w:val="24"/>
              </w:rPr>
              <w:t xml:space="preserve">Godkendelsen er tidsbegrænset og udløber d. </w:t>
            </w:r>
            <w:r w:rsidR="00A431FA" w:rsidRPr="00A431FA">
              <w:rPr>
                <w:color w:val="000000"/>
                <w:szCs w:val="24"/>
              </w:rPr>
              <w:t>31. august 2024</w:t>
            </w:r>
            <w:r>
              <w:rPr>
                <w:color w:val="000000"/>
                <w:szCs w:val="24"/>
              </w:rPr>
              <w:t>. Godkendelsen kan forlænges såfremt der gives dispensation fra lokalplanen.</w:t>
            </w:r>
          </w:p>
        </w:tc>
        <w:tc>
          <w:tcPr>
            <w:tcW w:w="2623" w:type="dxa"/>
          </w:tcPr>
          <w:p w14:paraId="39F43254" w14:textId="4A4B8EB9" w:rsidR="000A2B88" w:rsidRDefault="00887B13" w:rsidP="006547C3">
            <w:pPr>
              <w:jc w:val="left"/>
            </w:pPr>
            <w:r>
              <w:t>OMB</w:t>
            </w:r>
            <w:r w:rsidR="006547C3">
              <w:t xml:space="preserve"> stiller </w:t>
            </w:r>
            <w:r w:rsidR="006156CB">
              <w:t>krav</w:t>
            </w:r>
            <w:r w:rsidR="006547C3">
              <w:t xml:space="preserve"> om tidsbegrænset miljøgodkendelse, da der er givet en tidsbegrænset dispensation fra </w:t>
            </w:r>
            <w:r w:rsidR="006547C3">
              <w:lastRenderedPageBreak/>
              <w:t xml:space="preserve">lokalplanen med </w:t>
            </w:r>
            <w:r w:rsidR="00042B77">
              <w:t xml:space="preserve">3 års </w:t>
            </w:r>
            <w:r w:rsidR="006547C3">
              <w:t xml:space="preserve">frist </w:t>
            </w:r>
            <w:r w:rsidR="00042B77">
              <w:t>fra august 202</w:t>
            </w:r>
            <w:r w:rsidR="00874162">
              <w:t>4</w:t>
            </w:r>
            <w:r w:rsidR="006547C3">
              <w:t xml:space="preserve">.  </w:t>
            </w:r>
          </w:p>
          <w:p w14:paraId="683B8E24" w14:textId="77777777" w:rsidR="006156CB" w:rsidRDefault="006156CB" w:rsidP="006547C3">
            <w:pPr>
              <w:jc w:val="left"/>
            </w:pPr>
          </w:p>
          <w:p w14:paraId="4FC8DBCF" w14:textId="77777777" w:rsidR="006156CB" w:rsidRDefault="006156CB" w:rsidP="006547C3">
            <w:pPr>
              <w:jc w:val="left"/>
            </w:pPr>
          </w:p>
          <w:p w14:paraId="67A58125" w14:textId="77777777" w:rsidR="006156CB" w:rsidRDefault="006156CB" w:rsidP="006547C3">
            <w:pPr>
              <w:jc w:val="left"/>
            </w:pPr>
          </w:p>
        </w:tc>
      </w:tr>
      <w:tr w:rsidR="00776E5D" w14:paraId="40FDB147" w14:textId="77777777" w:rsidTr="000820BE">
        <w:tc>
          <w:tcPr>
            <w:tcW w:w="553" w:type="dxa"/>
          </w:tcPr>
          <w:p w14:paraId="7C8ECED7" w14:textId="77777777" w:rsidR="00776E5D" w:rsidRPr="001974BA" w:rsidRDefault="00776E5D" w:rsidP="00B21F8E">
            <w:pPr>
              <w:pStyle w:val="Listeafsnit"/>
              <w:numPr>
                <w:ilvl w:val="0"/>
                <w:numId w:val="11"/>
              </w:numPr>
              <w:jc w:val="left"/>
            </w:pPr>
          </w:p>
        </w:tc>
        <w:tc>
          <w:tcPr>
            <w:tcW w:w="5886" w:type="dxa"/>
          </w:tcPr>
          <w:p w14:paraId="0DA21581" w14:textId="77777777" w:rsidR="00776E5D" w:rsidRDefault="00776E5D" w:rsidP="001C32FD">
            <w:r w:rsidRPr="001974BA">
              <w:rPr>
                <w:color w:val="000000"/>
                <w:szCs w:val="24"/>
              </w:rPr>
              <w:t>Ikke-miljøbehandlede køretøjer skal straks efter ankomsten til virksomheden kontrolleres for eventuelle lækager. Såfremt der konstateres eller er mistanke om lækager, skal køretøjet straks, og senest inden arbejdsdagens ophør, tømmes for de væsker, der lækker. (SV)</w:t>
            </w:r>
          </w:p>
        </w:tc>
        <w:tc>
          <w:tcPr>
            <w:tcW w:w="2623" w:type="dxa"/>
          </w:tcPr>
          <w:p w14:paraId="1E1FB208" w14:textId="77777777" w:rsidR="00776E5D" w:rsidRDefault="00776E5D" w:rsidP="00776E5D">
            <w:r>
              <w:t>SV</w:t>
            </w:r>
          </w:p>
        </w:tc>
      </w:tr>
      <w:tr w:rsidR="00776E5D" w14:paraId="6A1B53CE" w14:textId="77777777" w:rsidTr="000820BE">
        <w:tc>
          <w:tcPr>
            <w:tcW w:w="553" w:type="dxa"/>
          </w:tcPr>
          <w:p w14:paraId="5F86B87F" w14:textId="77777777" w:rsidR="00776E5D" w:rsidRPr="001974BA" w:rsidRDefault="00776E5D" w:rsidP="00B21F8E">
            <w:pPr>
              <w:pStyle w:val="Listeafsnit"/>
              <w:numPr>
                <w:ilvl w:val="0"/>
                <w:numId w:val="11"/>
              </w:numPr>
              <w:jc w:val="left"/>
            </w:pPr>
          </w:p>
        </w:tc>
        <w:tc>
          <w:tcPr>
            <w:tcW w:w="5886" w:type="dxa"/>
          </w:tcPr>
          <w:p w14:paraId="4E60D9D2" w14:textId="77777777" w:rsidR="00776E5D" w:rsidRDefault="00776E5D" w:rsidP="001C32FD">
            <w:pPr>
              <w:rPr>
                <w:color w:val="000000"/>
                <w:szCs w:val="24"/>
              </w:rPr>
            </w:pPr>
            <w:r w:rsidRPr="00136953">
              <w:rPr>
                <w:color w:val="000000"/>
                <w:szCs w:val="24"/>
              </w:rPr>
              <w:t>Skadede køretøjer skal opbevares på et areal med tæt belægning med kontrolleret afledning af regnvand. Ved »skadede køretøjer« forstås køretøjer, der på grund af en retssag eller en forsikringssag endnu ikke er frigivet til affaldshåndtering af ejeren. (SV)</w:t>
            </w:r>
          </w:p>
          <w:p w14:paraId="74912687" w14:textId="77777777" w:rsidR="00AF02C4" w:rsidRPr="00155399" w:rsidRDefault="00AF02C4" w:rsidP="001C32FD">
            <w:pPr>
              <w:rPr>
                <w:color w:val="000000"/>
                <w:szCs w:val="24"/>
              </w:rPr>
            </w:pPr>
          </w:p>
        </w:tc>
        <w:tc>
          <w:tcPr>
            <w:tcW w:w="2623" w:type="dxa"/>
          </w:tcPr>
          <w:p w14:paraId="7F7FEFB1" w14:textId="77777777" w:rsidR="00776E5D" w:rsidRDefault="00776E5D" w:rsidP="00776E5D">
            <w:r>
              <w:t>SV</w:t>
            </w:r>
          </w:p>
        </w:tc>
      </w:tr>
      <w:tr w:rsidR="00776E5D" w14:paraId="4D5B87E9" w14:textId="77777777" w:rsidTr="000820BE">
        <w:tc>
          <w:tcPr>
            <w:tcW w:w="553" w:type="dxa"/>
          </w:tcPr>
          <w:p w14:paraId="356B0571" w14:textId="77777777" w:rsidR="00776E5D" w:rsidRPr="001974BA" w:rsidRDefault="00776E5D" w:rsidP="00B21F8E">
            <w:pPr>
              <w:pStyle w:val="Listeafsnit"/>
              <w:numPr>
                <w:ilvl w:val="0"/>
                <w:numId w:val="11"/>
              </w:numPr>
              <w:jc w:val="left"/>
            </w:pPr>
          </w:p>
        </w:tc>
        <w:tc>
          <w:tcPr>
            <w:tcW w:w="5886" w:type="dxa"/>
          </w:tcPr>
          <w:p w14:paraId="65BC8056" w14:textId="77777777" w:rsidR="00776E5D" w:rsidRPr="001974BA" w:rsidRDefault="00776E5D" w:rsidP="001C32FD">
            <w:r w:rsidRPr="001974BA">
              <w:rPr>
                <w:color w:val="000000"/>
                <w:szCs w:val="24"/>
              </w:rPr>
              <w:t>Ikke-miljøbehandlede køretøjer må kun opbevares i ét lag eller i et dertil indrettet reolsystem, hvor der kun er ét lag køretøjer på hver reol. Ved »ikke-miljøbehandlede køretøjer« forstås udtjente og skadede køretøjer. (SV)</w:t>
            </w:r>
          </w:p>
          <w:p w14:paraId="0B945D9B" w14:textId="77777777" w:rsidR="00776E5D" w:rsidRDefault="00776E5D" w:rsidP="001C32FD"/>
        </w:tc>
        <w:tc>
          <w:tcPr>
            <w:tcW w:w="2623" w:type="dxa"/>
          </w:tcPr>
          <w:p w14:paraId="55D7A82C" w14:textId="77777777" w:rsidR="00776E5D" w:rsidRDefault="00776E5D" w:rsidP="00776E5D">
            <w:r>
              <w:t>SV</w:t>
            </w:r>
          </w:p>
        </w:tc>
      </w:tr>
      <w:tr w:rsidR="00776E5D" w14:paraId="3405D3C2" w14:textId="77777777" w:rsidTr="000820BE">
        <w:tc>
          <w:tcPr>
            <w:tcW w:w="553" w:type="dxa"/>
          </w:tcPr>
          <w:p w14:paraId="4B79CD03" w14:textId="77777777" w:rsidR="00776E5D" w:rsidRPr="001974BA" w:rsidRDefault="00776E5D" w:rsidP="00B21F8E">
            <w:pPr>
              <w:pStyle w:val="Listeafsnit"/>
              <w:numPr>
                <w:ilvl w:val="0"/>
                <w:numId w:val="11"/>
              </w:numPr>
              <w:jc w:val="left"/>
            </w:pPr>
          </w:p>
        </w:tc>
        <w:tc>
          <w:tcPr>
            <w:tcW w:w="5886" w:type="dxa"/>
          </w:tcPr>
          <w:p w14:paraId="1ABABDFD" w14:textId="77777777" w:rsidR="00776E5D" w:rsidRPr="001974BA" w:rsidRDefault="00776E5D" w:rsidP="001C32FD">
            <w:r w:rsidRPr="001974BA">
              <w:rPr>
                <w:color w:val="000000"/>
                <w:szCs w:val="24"/>
              </w:rPr>
              <w:t>Transport af ikke-miljøbehandlede køretøjer, hvor eventuelle lækager endnu ikke er håndteret, og transport af andet farligt affald, skal ske på befæstede arealer. (SV)</w:t>
            </w:r>
          </w:p>
          <w:p w14:paraId="09175AD8" w14:textId="77777777" w:rsidR="00776E5D" w:rsidRDefault="00776E5D" w:rsidP="001C32FD"/>
        </w:tc>
        <w:tc>
          <w:tcPr>
            <w:tcW w:w="2623" w:type="dxa"/>
          </w:tcPr>
          <w:p w14:paraId="6004D254" w14:textId="77777777" w:rsidR="00776E5D" w:rsidRDefault="00776E5D" w:rsidP="00776E5D">
            <w:r>
              <w:t>SV</w:t>
            </w:r>
          </w:p>
        </w:tc>
      </w:tr>
      <w:tr w:rsidR="00776E5D" w14:paraId="00C92047" w14:textId="77777777" w:rsidTr="000820BE">
        <w:tc>
          <w:tcPr>
            <w:tcW w:w="553" w:type="dxa"/>
          </w:tcPr>
          <w:p w14:paraId="5E997AE3" w14:textId="77777777" w:rsidR="00776E5D" w:rsidRPr="001974BA" w:rsidRDefault="00776E5D" w:rsidP="00B21F8E">
            <w:pPr>
              <w:pStyle w:val="Listeafsnit"/>
              <w:numPr>
                <w:ilvl w:val="0"/>
                <w:numId w:val="11"/>
              </w:numPr>
              <w:jc w:val="left"/>
            </w:pPr>
          </w:p>
        </w:tc>
        <w:tc>
          <w:tcPr>
            <w:tcW w:w="5886" w:type="dxa"/>
          </w:tcPr>
          <w:p w14:paraId="410C4642" w14:textId="77777777" w:rsidR="00776E5D" w:rsidRPr="00136953" w:rsidRDefault="00776E5D" w:rsidP="001C32FD">
            <w:pPr>
              <w:pStyle w:val="Listeafsnit"/>
              <w:spacing w:before="100" w:beforeAutospacing="1" w:after="100" w:afterAutospacing="1"/>
              <w:ind w:left="0"/>
              <w:rPr>
                <w:color w:val="000000"/>
                <w:szCs w:val="24"/>
              </w:rPr>
            </w:pPr>
            <w:r w:rsidRPr="00136953">
              <w:rPr>
                <w:color w:val="000000"/>
                <w:szCs w:val="24"/>
              </w:rPr>
              <w:t>Udendørs oplag af miljøbehandlede køretøjer må kun ske:</w:t>
            </w:r>
          </w:p>
          <w:p w14:paraId="0EF02C1E" w14:textId="77777777" w:rsidR="00776E5D" w:rsidRPr="00764C2D" w:rsidRDefault="00776E5D" w:rsidP="00764C2D">
            <w:pPr>
              <w:pStyle w:val="Listeafsnit"/>
              <w:numPr>
                <w:ilvl w:val="1"/>
                <w:numId w:val="16"/>
              </w:numPr>
              <w:spacing w:before="100" w:beforeAutospacing="1" w:after="100" w:afterAutospacing="1"/>
              <w:ind w:left="720"/>
              <w:rPr>
                <w:color w:val="000000"/>
                <w:szCs w:val="24"/>
              </w:rPr>
            </w:pPr>
            <w:r w:rsidRPr="00136953">
              <w:rPr>
                <w:color w:val="000000"/>
                <w:szCs w:val="24"/>
              </w:rPr>
              <w:t>på befæstet areal med fald mod afløb, eller</w:t>
            </w:r>
          </w:p>
          <w:p w14:paraId="2ED94215" w14:textId="77777777" w:rsidR="00776E5D" w:rsidRPr="00136953" w:rsidRDefault="00776E5D" w:rsidP="009B4035">
            <w:pPr>
              <w:pStyle w:val="Listeafsnit"/>
              <w:numPr>
                <w:ilvl w:val="1"/>
                <w:numId w:val="16"/>
              </w:numPr>
              <w:spacing w:before="100" w:beforeAutospacing="1" w:after="100" w:afterAutospacing="1"/>
              <w:ind w:left="720"/>
              <w:rPr>
                <w:color w:val="000000"/>
                <w:szCs w:val="24"/>
              </w:rPr>
            </w:pPr>
            <w:r w:rsidRPr="00136953">
              <w:rPr>
                <w:color w:val="000000"/>
                <w:szCs w:val="24"/>
              </w:rPr>
              <w:t>på ubefæstet eller befæstet areal uden opsamling af overfladevand, såfremt det sikres, at motorer, gearkasser, bagtøj og andre tilbageværende dele, som fortsat kan give anledning til udvaskning af olie mv., er afskærmet mod nedbør.</w:t>
            </w:r>
          </w:p>
          <w:p w14:paraId="5FC8E888" w14:textId="77777777" w:rsidR="00776E5D" w:rsidRPr="00136953" w:rsidRDefault="00776E5D" w:rsidP="001C32FD">
            <w:pPr>
              <w:pStyle w:val="Listeafsnit"/>
              <w:spacing w:before="100" w:beforeAutospacing="1" w:after="100" w:afterAutospacing="1"/>
              <w:rPr>
                <w:color w:val="000000"/>
                <w:szCs w:val="24"/>
              </w:rPr>
            </w:pPr>
          </w:p>
          <w:p w14:paraId="398D9F7E" w14:textId="77777777" w:rsidR="00776E5D" w:rsidRDefault="00776E5D" w:rsidP="001C32FD">
            <w:pPr>
              <w:pStyle w:val="Listeafsnit"/>
              <w:spacing w:before="100" w:beforeAutospacing="1" w:after="100" w:afterAutospacing="1"/>
              <w:ind w:left="0"/>
              <w:rPr>
                <w:color w:val="000000"/>
                <w:szCs w:val="24"/>
              </w:rPr>
            </w:pPr>
            <w:r w:rsidRPr="00136953">
              <w:rPr>
                <w:color w:val="000000"/>
                <w:szCs w:val="24"/>
              </w:rPr>
              <w:t>Ved »miljøbehandlede køretøjer« forstås udtjente køretøjer, der har fået udtaget de stoffer, materialer og komponenter, som er omfattet af bilag 1 til bekendtgørelse om håndtering af affald i form af motordrevne køretøjer og affaldsfrakturer herfra (bilskrotbekendtgørelsen). (SV)</w:t>
            </w:r>
          </w:p>
          <w:p w14:paraId="092C88CE" w14:textId="77777777" w:rsidR="00776E5D" w:rsidRPr="001974BA" w:rsidRDefault="00776E5D" w:rsidP="001C32FD">
            <w:pPr>
              <w:pStyle w:val="Listeafsnit"/>
              <w:spacing w:before="100" w:beforeAutospacing="1" w:after="100" w:afterAutospacing="1"/>
              <w:rPr>
                <w:color w:val="000000"/>
                <w:szCs w:val="24"/>
              </w:rPr>
            </w:pPr>
          </w:p>
        </w:tc>
        <w:tc>
          <w:tcPr>
            <w:tcW w:w="2623" w:type="dxa"/>
          </w:tcPr>
          <w:p w14:paraId="0C890D1F" w14:textId="77777777" w:rsidR="00776E5D" w:rsidRDefault="00776E5D" w:rsidP="00776E5D">
            <w:r>
              <w:t>SV</w:t>
            </w:r>
          </w:p>
        </w:tc>
      </w:tr>
      <w:tr w:rsidR="00776E5D" w14:paraId="11922A1A" w14:textId="77777777" w:rsidTr="000820BE">
        <w:tc>
          <w:tcPr>
            <w:tcW w:w="553" w:type="dxa"/>
          </w:tcPr>
          <w:p w14:paraId="3EE7F83E" w14:textId="77777777" w:rsidR="00776E5D" w:rsidRPr="001974BA" w:rsidRDefault="00776E5D" w:rsidP="00B21F8E">
            <w:pPr>
              <w:pStyle w:val="Listeafsnit"/>
              <w:numPr>
                <w:ilvl w:val="0"/>
                <w:numId w:val="11"/>
              </w:numPr>
              <w:jc w:val="left"/>
            </w:pPr>
          </w:p>
        </w:tc>
        <w:tc>
          <w:tcPr>
            <w:tcW w:w="5886" w:type="dxa"/>
          </w:tcPr>
          <w:p w14:paraId="642B420E" w14:textId="77777777" w:rsidR="00776E5D" w:rsidRPr="001974BA" w:rsidRDefault="00776E5D" w:rsidP="001C32FD">
            <w:r w:rsidRPr="001974BA">
              <w:rPr>
                <w:color w:val="000000"/>
                <w:szCs w:val="24"/>
              </w:rPr>
              <w:t>Miljøbehandling af køretøjer skal ske på et areal med tæt belægning og under tag beskyttet mod vejrlig. (SV)</w:t>
            </w:r>
          </w:p>
          <w:p w14:paraId="6A920F17" w14:textId="77777777" w:rsidR="00776E5D" w:rsidRDefault="00776E5D" w:rsidP="001C32FD"/>
        </w:tc>
        <w:tc>
          <w:tcPr>
            <w:tcW w:w="2623" w:type="dxa"/>
          </w:tcPr>
          <w:p w14:paraId="0059D6CD" w14:textId="77777777" w:rsidR="00776E5D" w:rsidRDefault="00776E5D" w:rsidP="00776E5D">
            <w:r>
              <w:t>SV</w:t>
            </w:r>
          </w:p>
        </w:tc>
      </w:tr>
      <w:tr w:rsidR="00776E5D" w14:paraId="336F5202" w14:textId="77777777" w:rsidTr="000820BE">
        <w:tc>
          <w:tcPr>
            <w:tcW w:w="553" w:type="dxa"/>
          </w:tcPr>
          <w:p w14:paraId="2F65E0B1" w14:textId="77777777" w:rsidR="00776E5D" w:rsidRPr="001974BA" w:rsidRDefault="00776E5D" w:rsidP="00B21F8E">
            <w:pPr>
              <w:pStyle w:val="Listeafsnit"/>
              <w:numPr>
                <w:ilvl w:val="0"/>
                <w:numId w:val="11"/>
              </w:numPr>
              <w:jc w:val="left"/>
            </w:pPr>
          </w:p>
        </w:tc>
        <w:tc>
          <w:tcPr>
            <w:tcW w:w="5886" w:type="dxa"/>
          </w:tcPr>
          <w:p w14:paraId="7269C5D0" w14:textId="77777777" w:rsidR="00776E5D" w:rsidRPr="001974BA" w:rsidRDefault="00776E5D" w:rsidP="001C32FD">
            <w:r w:rsidRPr="001974BA">
              <w:rPr>
                <w:color w:val="000000"/>
                <w:szCs w:val="24"/>
              </w:rPr>
              <w:t>Demontering af olieforurenede dele som motorer, gearkasser og bagtøj skal ske på et areal med tæt belægning og under tag beskyttet mod vejrlig. (SV)</w:t>
            </w:r>
          </w:p>
          <w:p w14:paraId="5ED6B4F9" w14:textId="77777777" w:rsidR="00776E5D" w:rsidRDefault="00776E5D" w:rsidP="001C32FD"/>
        </w:tc>
        <w:tc>
          <w:tcPr>
            <w:tcW w:w="2623" w:type="dxa"/>
          </w:tcPr>
          <w:p w14:paraId="6DE98A66" w14:textId="77777777" w:rsidR="00776E5D" w:rsidRDefault="00776E5D" w:rsidP="00776E5D">
            <w:r>
              <w:t>SV</w:t>
            </w:r>
          </w:p>
        </w:tc>
      </w:tr>
      <w:tr w:rsidR="000820BE" w14:paraId="75D6D229" w14:textId="77777777" w:rsidTr="000820BE">
        <w:tc>
          <w:tcPr>
            <w:tcW w:w="553" w:type="dxa"/>
          </w:tcPr>
          <w:p w14:paraId="7F1AA4C4" w14:textId="77777777" w:rsidR="000820BE" w:rsidRPr="001974BA" w:rsidRDefault="000820BE" w:rsidP="00B21F8E">
            <w:pPr>
              <w:pStyle w:val="Listeafsnit"/>
              <w:numPr>
                <w:ilvl w:val="0"/>
                <w:numId w:val="11"/>
              </w:numPr>
              <w:jc w:val="left"/>
            </w:pPr>
          </w:p>
        </w:tc>
        <w:tc>
          <w:tcPr>
            <w:tcW w:w="5886" w:type="dxa"/>
          </w:tcPr>
          <w:p w14:paraId="594C9561" w14:textId="77777777" w:rsidR="000820BE" w:rsidRPr="00933303" w:rsidRDefault="000820BE" w:rsidP="000820BE">
            <w:proofErr w:type="spellStart"/>
            <w:r w:rsidRPr="00933303">
              <w:rPr>
                <w:color w:val="000000"/>
                <w:szCs w:val="24"/>
              </w:rPr>
              <w:t>Flatning</w:t>
            </w:r>
            <w:proofErr w:type="spellEnd"/>
            <w:r w:rsidRPr="00933303">
              <w:rPr>
                <w:color w:val="000000"/>
                <w:szCs w:val="24"/>
              </w:rPr>
              <w:t xml:space="preserve"> af karosserier skal enten foregå i lukket container med opsamling af spild eller på et areal med tæt belægning </w:t>
            </w:r>
            <w:r w:rsidRPr="00933303">
              <w:rPr>
                <w:color w:val="000000"/>
                <w:szCs w:val="24"/>
              </w:rPr>
              <w:lastRenderedPageBreak/>
              <w:t xml:space="preserve">med kontrolleret afledning af regnvand. Såfremt </w:t>
            </w:r>
            <w:proofErr w:type="spellStart"/>
            <w:r w:rsidRPr="00933303">
              <w:rPr>
                <w:color w:val="000000"/>
                <w:szCs w:val="24"/>
              </w:rPr>
              <w:t>flatning</w:t>
            </w:r>
            <w:proofErr w:type="spellEnd"/>
            <w:r w:rsidRPr="00933303">
              <w:rPr>
                <w:color w:val="000000"/>
                <w:szCs w:val="24"/>
              </w:rPr>
              <w:t xml:space="preserve"> foregår indendørs, kan dette ske på et areal med tæt belægning uden afløb. (SV)</w:t>
            </w:r>
          </w:p>
          <w:p w14:paraId="3C2FE3E5" w14:textId="77777777" w:rsidR="000820BE" w:rsidRPr="001974BA" w:rsidRDefault="000820BE" w:rsidP="001C32FD">
            <w:pPr>
              <w:rPr>
                <w:color w:val="000000"/>
                <w:szCs w:val="24"/>
              </w:rPr>
            </w:pPr>
          </w:p>
        </w:tc>
        <w:tc>
          <w:tcPr>
            <w:tcW w:w="2623" w:type="dxa"/>
          </w:tcPr>
          <w:p w14:paraId="1446A93A" w14:textId="2A77D858" w:rsidR="000820BE" w:rsidRDefault="000820BE" w:rsidP="00776E5D">
            <w:r>
              <w:lastRenderedPageBreak/>
              <w:t>SV</w:t>
            </w:r>
          </w:p>
        </w:tc>
      </w:tr>
      <w:tr w:rsidR="00776E5D" w14:paraId="73DBC2E3" w14:textId="77777777" w:rsidTr="000820BE">
        <w:tc>
          <w:tcPr>
            <w:tcW w:w="553" w:type="dxa"/>
          </w:tcPr>
          <w:p w14:paraId="149FB388" w14:textId="77777777" w:rsidR="009C2799" w:rsidRDefault="009C2799" w:rsidP="00B21F8E">
            <w:pPr>
              <w:jc w:val="left"/>
            </w:pPr>
          </w:p>
        </w:tc>
        <w:tc>
          <w:tcPr>
            <w:tcW w:w="5886" w:type="dxa"/>
          </w:tcPr>
          <w:p w14:paraId="4DB714EA" w14:textId="77777777" w:rsidR="00776E5D" w:rsidRDefault="00776E5D" w:rsidP="001C32FD">
            <w:pPr>
              <w:rPr>
                <w:color w:val="000000"/>
                <w:szCs w:val="24"/>
              </w:rPr>
            </w:pPr>
            <w:r w:rsidRPr="00933303">
              <w:rPr>
                <w:color w:val="000000"/>
                <w:szCs w:val="24"/>
              </w:rPr>
              <w:t xml:space="preserve">Vaskeplads for motorer og andre løsdele skal være indrettet under tag beskyttet mod vejrlig og på et areal med tæt belægning med </w:t>
            </w:r>
            <w:proofErr w:type="spellStart"/>
            <w:r w:rsidRPr="00933303">
              <w:rPr>
                <w:color w:val="000000"/>
                <w:szCs w:val="24"/>
              </w:rPr>
              <w:t>opkant</w:t>
            </w:r>
            <w:proofErr w:type="spellEnd"/>
            <w:r w:rsidRPr="00933303">
              <w:rPr>
                <w:color w:val="000000"/>
                <w:szCs w:val="24"/>
              </w:rPr>
              <w:t xml:space="preserve"> og afskærmning, således at vaskevand, aerosoler mv. ikke spredes uden for vaskepladsen. (SV)</w:t>
            </w:r>
          </w:p>
          <w:p w14:paraId="03AA2ACE" w14:textId="77777777" w:rsidR="00764C2D" w:rsidRDefault="00764C2D" w:rsidP="001C32FD">
            <w:pPr>
              <w:rPr>
                <w:color w:val="000000"/>
                <w:szCs w:val="24"/>
              </w:rPr>
            </w:pPr>
          </w:p>
          <w:p w14:paraId="3238D37D" w14:textId="77777777" w:rsidR="00764C2D" w:rsidRPr="006156CB" w:rsidRDefault="00764C2D" w:rsidP="001C32FD"/>
        </w:tc>
        <w:tc>
          <w:tcPr>
            <w:tcW w:w="2623" w:type="dxa"/>
          </w:tcPr>
          <w:p w14:paraId="49163428" w14:textId="77777777" w:rsidR="00776E5D" w:rsidRPr="00933303" w:rsidRDefault="00776E5D" w:rsidP="00776E5D">
            <w:r w:rsidRPr="00933303">
              <w:t>Ikke relevant</w:t>
            </w:r>
          </w:p>
        </w:tc>
      </w:tr>
      <w:tr w:rsidR="00776E5D" w14:paraId="43BE2A04" w14:textId="77777777" w:rsidTr="000820BE">
        <w:tc>
          <w:tcPr>
            <w:tcW w:w="553" w:type="dxa"/>
          </w:tcPr>
          <w:p w14:paraId="50D06EEE" w14:textId="77777777" w:rsidR="00776E5D" w:rsidRPr="001974BA" w:rsidRDefault="00776E5D" w:rsidP="00B21F8E">
            <w:pPr>
              <w:pStyle w:val="Listeafsnit"/>
              <w:numPr>
                <w:ilvl w:val="0"/>
                <w:numId w:val="11"/>
              </w:numPr>
              <w:jc w:val="left"/>
            </w:pPr>
          </w:p>
        </w:tc>
        <w:tc>
          <w:tcPr>
            <w:tcW w:w="5886" w:type="dxa"/>
          </w:tcPr>
          <w:p w14:paraId="673C9306" w14:textId="77777777" w:rsidR="00776E5D" w:rsidRPr="001974BA" w:rsidRDefault="00776E5D" w:rsidP="001C32FD">
            <w:r w:rsidRPr="001974BA">
              <w:rPr>
                <w:color w:val="000000"/>
                <w:szCs w:val="24"/>
              </w:rPr>
              <w:t xml:space="preserve">Der må maksimalt oplagres </w:t>
            </w:r>
            <w:r>
              <w:rPr>
                <w:color w:val="000000"/>
                <w:szCs w:val="24"/>
              </w:rPr>
              <w:t>30</w:t>
            </w:r>
            <w:r w:rsidRPr="001974BA">
              <w:rPr>
                <w:color w:val="000000"/>
                <w:szCs w:val="24"/>
              </w:rPr>
              <w:t xml:space="preserve"> ikke-miljøbehandlede køretøjer og </w:t>
            </w:r>
            <w:r>
              <w:rPr>
                <w:color w:val="000000"/>
                <w:szCs w:val="24"/>
              </w:rPr>
              <w:t>80 miljøbehandlede køre</w:t>
            </w:r>
            <w:r w:rsidRPr="001974BA">
              <w:rPr>
                <w:color w:val="000000"/>
                <w:szCs w:val="24"/>
              </w:rPr>
              <w:t>tøjer på virksomheden. (SV)</w:t>
            </w:r>
          </w:p>
          <w:p w14:paraId="19E142F8" w14:textId="77777777" w:rsidR="00776E5D" w:rsidRPr="001974BA" w:rsidRDefault="00776E5D" w:rsidP="001C32FD">
            <w:pPr>
              <w:rPr>
                <w:color w:val="000000"/>
                <w:szCs w:val="24"/>
                <w:highlight w:val="cyan"/>
              </w:rPr>
            </w:pPr>
          </w:p>
        </w:tc>
        <w:tc>
          <w:tcPr>
            <w:tcW w:w="2623" w:type="dxa"/>
          </w:tcPr>
          <w:p w14:paraId="71D2EC3F" w14:textId="77777777" w:rsidR="00776E5D" w:rsidRDefault="00776E5D" w:rsidP="00776E5D">
            <w:r>
              <w:t>SV</w:t>
            </w:r>
          </w:p>
        </w:tc>
      </w:tr>
      <w:tr w:rsidR="00776E5D" w14:paraId="0B9862A8" w14:textId="77777777" w:rsidTr="000820BE">
        <w:tc>
          <w:tcPr>
            <w:tcW w:w="553" w:type="dxa"/>
          </w:tcPr>
          <w:p w14:paraId="715EC27A" w14:textId="77777777" w:rsidR="00776E5D" w:rsidRPr="001974BA" w:rsidRDefault="00776E5D" w:rsidP="00B21F8E">
            <w:pPr>
              <w:pStyle w:val="Listeafsnit"/>
              <w:numPr>
                <w:ilvl w:val="0"/>
                <w:numId w:val="11"/>
              </w:numPr>
              <w:jc w:val="left"/>
            </w:pPr>
          </w:p>
        </w:tc>
        <w:tc>
          <w:tcPr>
            <w:tcW w:w="5886" w:type="dxa"/>
          </w:tcPr>
          <w:p w14:paraId="5B57B928" w14:textId="77777777" w:rsidR="00776E5D" w:rsidRPr="001974BA" w:rsidRDefault="00776E5D" w:rsidP="001C32FD">
            <w:r w:rsidRPr="001974BA">
              <w:rPr>
                <w:color w:val="000000"/>
                <w:szCs w:val="24"/>
              </w:rPr>
              <w:t>Bilerne på pladsen skal mærkes, så det tydeligt fremgår, om de er miljøbehandlede, ikke-miljøbehandlede, eller om de henstår på arealet og ikke afventer miljøbehandling. (SV)</w:t>
            </w:r>
          </w:p>
          <w:p w14:paraId="4F6710AB" w14:textId="77777777" w:rsidR="00155399" w:rsidRPr="001974BA" w:rsidRDefault="00155399" w:rsidP="001C32FD">
            <w:pPr>
              <w:rPr>
                <w:color w:val="000000"/>
                <w:szCs w:val="24"/>
              </w:rPr>
            </w:pPr>
          </w:p>
        </w:tc>
        <w:tc>
          <w:tcPr>
            <w:tcW w:w="2623" w:type="dxa"/>
          </w:tcPr>
          <w:p w14:paraId="3FF7417E" w14:textId="77777777" w:rsidR="00776E5D" w:rsidRDefault="00776E5D" w:rsidP="00776E5D">
            <w:r>
              <w:t>SV</w:t>
            </w:r>
          </w:p>
        </w:tc>
      </w:tr>
      <w:tr w:rsidR="00776E5D" w14:paraId="6E8D3DFB" w14:textId="77777777" w:rsidTr="000820BE">
        <w:tc>
          <w:tcPr>
            <w:tcW w:w="553" w:type="dxa"/>
          </w:tcPr>
          <w:p w14:paraId="700D7F60" w14:textId="77777777" w:rsidR="00776E5D" w:rsidRPr="001974BA" w:rsidRDefault="00776E5D" w:rsidP="00B21F8E">
            <w:pPr>
              <w:pStyle w:val="Listeafsnit"/>
              <w:numPr>
                <w:ilvl w:val="0"/>
                <w:numId w:val="11"/>
              </w:numPr>
              <w:jc w:val="left"/>
            </w:pPr>
          </w:p>
        </w:tc>
        <w:tc>
          <w:tcPr>
            <w:tcW w:w="5886" w:type="dxa"/>
          </w:tcPr>
          <w:p w14:paraId="50DC767E" w14:textId="77777777" w:rsidR="001C32FD" w:rsidRPr="00905D01" w:rsidRDefault="00776E5D" w:rsidP="001C32FD">
            <w:r w:rsidRPr="00905D01">
              <w:t xml:space="preserve">Støjbelastningen fra virksomheden, angivet som det korrigerede energiækvivalente A-vægtede </w:t>
            </w:r>
            <w:proofErr w:type="spellStart"/>
            <w:r w:rsidRPr="00905D01">
              <w:t>lydtryksniveau</w:t>
            </w:r>
            <w:proofErr w:type="spellEnd"/>
            <w:r w:rsidRPr="00905D01">
              <w:t xml:space="preserve"> </w:t>
            </w:r>
            <w:proofErr w:type="spellStart"/>
            <w:r w:rsidRPr="00905D01">
              <w:t>L</w:t>
            </w:r>
            <w:r w:rsidRPr="00905D01">
              <w:rPr>
                <w:vertAlign w:val="subscript"/>
              </w:rPr>
              <w:t>r</w:t>
            </w:r>
            <w:proofErr w:type="spellEnd"/>
            <w:r w:rsidRPr="00905D01">
              <w:rPr>
                <w:vertAlign w:val="subscript"/>
              </w:rPr>
              <w:t>,</w:t>
            </w:r>
            <w:r w:rsidRPr="00905D01">
              <w:t xml:space="preserve"> må ikke overstige nedenstående grænseværdier.</w:t>
            </w:r>
          </w:p>
          <w:p w14:paraId="34BA99EA" w14:textId="77777777" w:rsidR="00776E5D" w:rsidRPr="00905D01" w:rsidRDefault="00776E5D" w:rsidP="001C32F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182"/>
              <w:gridCol w:w="1173"/>
              <w:gridCol w:w="909"/>
            </w:tblGrid>
            <w:tr w:rsidR="00776E5D" w:rsidRPr="00905D01" w14:paraId="634D1775" w14:textId="77777777" w:rsidTr="00D76428">
              <w:tc>
                <w:tcPr>
                  <w:tcW w:w="2293" w:type="dxa"/>
                  <w:tcBorders>
                    <w:tl2br w:val="single" w:sz="4" w:space="0" w:color="auto"/>
                  </w:tcBorders>
                </w:tcPr>
                <w:p w14:paraId="75AF6D30" w14:textId="77777777" w:rsidR="00905D01" w:rsidRPr="00905D01" w:rsidRDefault="00776E5D" w:rsidP="00776E5D">
                  <w:pPr>
                    <w:pStyle w:val="Brdtekstindrykning"/>
                    <w:ind w:left="0"/>
                    <w:jc w:val="left"/>
                    <w:rPr>
                      <w:color w:val="000000"/>
                      <w:sz w:val="20"/>
                    </w:rPr>
                  </w:pPr>
                  <w:r w:rsidRPr="00905D01">
                    <w:rPr>
                      <w:color w:val="000000"/>
                      <w:sz w:val="20"/>
                    </w:rPr>
                    <w:t xml:space="preserve">          </w:t>
                  </w:r>
                </w:p>
                <w:p w14:paraId="65FCB9B4" w14:textId="77777777" w:rsidR="00776E5D" w:rsidRPr="00905D01" w:rsidRDefault="00776E5D" w:rsidP="00776E5D">
                  <w:pPr>
                    <w:pStyle w:val="Brdtekstindrykning"/>
                    <w:ind w:left="0"/>
                    <w:jc w:val="left"/>
                    <w:rPr>
                      <w:color w:val="000000"/>
                      <w:sz w:val="20"/>
                    </w:rPr>
                  </w:pPr>
                  <w:r w:rsidRPr="00905D01">
                    <w:rPr>
                      <w:color w:val="000000"/>
                      <w:sz w:val="20"/>
                    </w:rPr>
                    <w:t xml:space="preserve"> </w:t>
                  </w:r>
                  <w:r w:rsidR="00905D01" w:rsidRPr="00905D01">
                    <w:rPr>
                      <w:color w:val="000000"/>
                      <w:sz w:val="20"/>
                    </w:rPr>
                    <w:t xml:space="preserve">             </w:t>
                  </w:r>
                  <w:r w:rsidRPr="00905D01">
                    <w:rPr>
                      <w:color w:val="000000"/>
                      <w:sz w:val="20"/>
                    </w:rPr>
                    <w:t>Tidsrum</w:t>
                  </w:r>
                </w:p>
                <w:p w14:paraId="2B6D248E" w14:textId="77777777" w:rsidR="00776E5D" w:rsidRPr="00905D01" w:rsidRDefault="00776E5D" w:rsidP="00776E5D">
                  <w:pPr>
                    <w:jc w:val="left"/>
                    <w:rPr>
                      <w:sz w:val="20"/>
                    </w:rPr>
                  </w:pPr>
                  <w:r w:rsidRPr="00905D01">
                    <w:rPr>
                      <w:sz w:val="20"/>
                    </w:rPr>
                    <w:br/>
                  </w:r>
                </w:p>
                <w:p w14:paraId="15202039" w14:textId="77777777" w:rsidR="00905D01" w:rsidRPr="00905D01" w:rsidRDefault="00905D01" w:rsidP="00776E5D">
                  <w:pPr>
                    <w:jc w:val="left"/>
                    <w:rPr>
                      <w:sz w:val="20"/>
                    </w:rPr>
                  </w:pPr>
                </w:p>
                <w:p w14:paraId="0C80ECDF" w14:textId="77777777" w:rsidR="00905D01" w:rsidRPr="00905D01" w:rsidRDefault="00905D01" w:rsidP="00776E5D">
                  <w:pPr>
                    <w:jc w:val="left"/>
                    <w:rPr>
                      <w:sz w:val="20"/>
                    </w:rPr>
                  </w:pPr>
                </w:p>
                <w:p w14:paraId="490BE966" w14:textId="77777777" w:rsidR="00905D01" w:rsidRPr="00905D01" w:rsidRDefault="00905D01" w:rsidP="00776E5D">
                  <w:pPr>
                    <w:jc w:val="left"/>
                    <w:rPr>
                      <w:sz w:val="20"/>
                    </w:rPr>
                  </w:pPr>
                </w:p>
                <w:p w14:paraId="6905C558" w14:textId="77777777" w:rsidR="00776E5D" w:rsidRPr="00905D01" w:rsidRDefault="00776E5D" w:rsidP="00776E5D">
                  <w:pPr>
                    <w:jc w:val="left"/>
                    <w:rPr>
                      <w:sz w:val="20"/>
                    </w:rPr>
                  </w:pPr>
                  <w:r w:rsidRPr="00905D01">
                    <w:rPr>
                      <w:sz w:val="20"/>
                    </w:rPr>
                    <w:t>Områdetype</w:t>
                  </w:r>
                </w:p>
              </w:tc>
              <w:tc>
                <w:tcPr>
                  <w:tcW w:w="1287" w:type="dxa"/>
                </w:tcPr>
                <w:p w14:paraId="1D70B243" w14:textId="77777777" w:rsidR="00776E5D" w:rsidRPr="00905D01" w:rsidRDefault="00776E5D" w:rsidP="00776E5D">
                  <w:pPr>
                    <w:pStyle w:val="Brdtekstindrykning"/>
                    <w:ind w:left="0"/>
                    <w:jc w:val="left"/>
                    <w:rPr>
                      <w:color w:val="000000"/>
                      <w:sz w:val="20"/>
                    </w:rPr>
                  </w:pPr>
                  <w:r w:rsidRPr="00905D01">
                    <w:rPr>
                      <w:color w:val="000000"/>
                      <w:sz w:val="20"/>
                    </w:rPr>
                    <w:t>Mandag– fredag</w:t>
                  </w:r>
                </w:p>
                <w:p w14:paraId="07738065" w14:textId="77777777" w:rsidR="00776E5D" w:rsidRPr="00905D01" w:rsidRDefault="00776E5D" w:rsidP="00776E5D">
                  <w:pPr>
                    <w:pStyle w:val="Brdtekstindrykning"/>
                    <w:ind w:left="0"/>
                    <w:jc w:val="left"/>
                    <w:rPr>
                      <w:color w:val="000000"/>
                      <w:sz w:val="20"/>
                    </w:rPr>
                  </w:pPr>
                  <w:r w:rsidRPr="00905D01">
                    <w:rPr>
                      <w:color w:val="000000"/>
                      <w:sz w:val="20"/>
                    </w:rPr>
                    <w:t>kl. 07.00 – 18.00</w:t>
                  </w:r>
                </w:p>
                <w:p w14:paraId="7511642D" w14:textId="77777777" w:rsidR="00776E5D" w:rsidRPr="00905D01" w:rsidRDefault="00776E5D" w:rsidP="00776E5D">
                  <w:pPr>
                    <w:pStyle w:val="Brdtekstindrykning"/>
                    <w:ind w:left="0"/>
                    <w:jc w:val="left"/>
                    <w:rPr>
                      <w:color w:val="000000"/>
                      <w:sz w:val="20"/>
                    </w:rPr>
                  </w:pPr>
                  <w:r w:rsidRPr="00905D01">
                    <w:rPr>
                      <w:color w:val="000000"/>
                      <w:sz w:val="20"/>
                    </w:rPr>
                    <w:t>Lørdag kl. 07.00-14.00</w:t>
                  </w:r>
                </w:p>
              </w:tc>
              <w:tc>
                <w:tcPr>
                  <w:tcW w:w="1279" w:type="dxa"/>
                </w:tcPr>
                <w:p w14:paraId="373D091C" w14:textId="77777777" w:rsidR="00776E5D" w:rsidRPr="00905D01" w:rsidRDefault="00776E5D" w:rsidP="00776E5D">
                  <w:pPr>
                    <w:pStyle w:val="Brdtekstindrykning"/>
                    <w:ind w:left="0"/>
                    <w:jc w:val="left"/>
                    <w:rPr>
                      <w:color w:val="000000"/>
                      <w:sz w:val="20"/>
                    </w:rPr>
                  </w:pPr>
                  <w:r w:rsidRPr="00905D01">
                    <w:rPr>
                      <w:color w:val="000000"/>
                      <w:sz w:val="20"/>
                    </w:rPr>
                    <w:t>Mandag – fredag</w:t>
                  </w:r>
                </w:p>
                <w:p w14:paraId="3B934D44" w14:textId="77777777" w:rsidR="00776E5D" w:rsidRPr="00905D01" w:rsidRDefault="00776E5D" w:rsidP="00776E5D">
                  <w:pPr>
                    <w:pStyle w:val="Brdtekstindrykning"/>
                    <w:ind w:left="0"/>
                    <w:jc w:val="left"/>
                    <w:rPr>
                      <w:color w:val="000000"/>
                      <w:sz w:val="20"/>
                    </w:rPr>
                  </w:pPr>
                  <w:r w:rsidRPr="00905D01">
                    <w:rPr>
                      <w:color w:val="000000"/>
                      <w:sz w:val="20"/>
                    </w:rPr>
                    <w:t>kl. 18.00 – 22.00</w:t>
                  </w:r>
                </w:p>
                <w:p w14:paraId="1D07F83B" w14:textId="77777777" w:rsidR="00776E5D" w:rsidRPr="00905D01" w:rsidRDefault="00776E5D" w:rsidP="00776E5D">
                  <w:pPr>
                    <w:pStyle w:val="Brdtekstindrykning"/>
                    <w:ind w:left="0"/>
                    <w:jc w:val="left"/>
                    <w:rPr>
                      <w:color w:val="000000"/>
                      <w:sz w:val="20"/>
                    </w:rPr>
                  </w:pPr>
                  <w:r w:rsidRPr="00905D01">
                    <w:rPr>
                      <w:color w:val="000000"/>
                      <w:sz w:val="20"/>
                    </w:rPr>
                    <w:t>Lørdag kl. 14.00-22.00</w:t>
                  </w:r>
                </w:p>
                <w:p w14:paraId="55CAB0B2" w14:textId="77777777" w:rsidR="00776E5D" w:rsidRPr="00905D01" w:rsidRDefault="00776E5D" w:rsidP="00776E5D">
                  <w:pPr>
                    <w:pStyle w:val="Brdtekstindrykning"/>
                    <w:ind w:left="0"/>
                    <w:jc w:val="left"/>
                    <w:rPr>
                      <w:color w:val="000000"/>
                      <w:sz w:val="20"/>
                    </w:rPr>
                  </w:pPr>
                  <w:r w:rsidRPr="00905D01">
                    <w:rPr>
                      <w:color w:val="000000"/>
                      <w:sz w:val="20"/>
                    </w:rPr>
                    <w:t>Søn- og helligdag kl. 07.00-22.00</w:t>
                  </w:r>
                </w:p>
              </w:tc>
              <w:tc>
                <w:tcPr>
                  <w:tcW w:w="1032" w:type="dxa"/>
                </w:tcPr>
                <w:p w14:paraId="5BE97E85" w14:textId="77777777" w:rsidR="00776E5D" w:rsidRPr="00905D01" w:rsidRDefault="00776E5D" w:rsidP="00776E5D">
                  <w:pPr>
                    <w:pStyle w:val="Brdtekstindrykning"/>
                    <w:ind w:left="0"/>
                    <w:jc w:val="left"/>
                    <w:rPr>
                      <w:color w:val="000000"/>
                      <w:sz w:val="20"/>
                    </w:rPr>
                  </w:pPr>
                  <w:r w:rsidRPr="00905D01">
                    <w:rPr>
                      <w:color w:val="000000"/>
                      <w:sz w:val="20"/>
                    </w:rPr>
                    <w:t>Alle dage</w:t>
                  </w:r>
                </w:p>
                <w:p w14:paraId="27A796B3" w14:textId="77777777" w:rsidR="00776E5D" w:rsidRPr="00905D01" w:rsidRDefault="00776E5D" w:rsidP="00776E5D">
                  <w:pPr>
                    <w:pStyle w:val="Brdtekstindrykning"/>
                    <w:ind w:left="0"/>
                    <w:jc w:val="left"/>
                    <w:rPr>
                      <w:color w:val="000000"/>
                      <w:sz w:val="20"/>
                    </w:rPr>
                  </w:pPr>
                  <w:r w:rsidRPr="00905D01">
                    <w:rPr>
                      <w:color w:val="000000"/>
                      <w:sz w:val="20"/>
                    </w:rPr>
                    <w:t>kl. 22.00 – 07.00</w:t>
                  </w:r>
                </w:p>
              </w:tc>
            </w:tr>
            <w:tr w:rsidR="00776E5D" w:rsidRPr="00905D01" w14:paraId="38B5FBC3" w14:textId="77777777" w:rsidTr="00D76428">
              <w:tc>
                <w:tcPr>
                  <w:tcW w:w="2293" w:type="dxa"/>
                </w:tcPr>
                <w:p w14:paraId="1F89D9D1" w14:textId="77777777" w:rsidR="00776E5D" w:rsidRPr="00905D01" w:rsidRDefault="00776E5D" w:rsidP="00776E5D">
                  <w:pPr>
                    <w:pStyle w:val="Brdtekstindrykning"/>
                    <w:ind w:left="0"/>
                    <w:jc w:val="left"/>
                    <w:rPr>
                      <w:color w:val="000000"/>
                      <w:sz w:val="20"/>
                    </w:rPr>
                  </w:pPr>
                  <w:r w:rsidRPr="00905D01">
                    <w:rPr>
                      <w:color w:val="000000"/>
                      <w:sz w:val="20"/>
                    </w:rPr>
                    <w:t>Erhvervs- og industriområder</w:t>
                  </w:r>
                  <w:r w:rsidR="00D76428" w:rsidRPr="00905D01">
                    <w:rPr>
                      <w:color w:val="000000"/>
                      <w:sz w:val="20"/>
                    </w:rPr>
                    <w:t xml:space="preserve"> (H1)</w:t>
                  </w:r>
                </w:p>
              </w:tc>
              <w:tc>
                <w:tcPr>
                  <w:tcW w:w="1287" w:type="dxa"/>
                </w:tcPr>
                <w:p w14:paraId="0675F980" w14:textId="77777777" w:rsidR="00776E5D" w:rsidRPr="00905D01" w:rsidRDefault="00776E5D" w:rsidP="00776E5D">
                  <w:pPr>
                    <w:pStyle w:val="Brdtekstindrykning"/>
                    <w:ind w:left="0"/>
                    <w:jc w:val="left"/>
                    <w:rPr>
                      <w:color w:val="000000"/>
                      <w:sz w:val="20"/>
                    </w:rPr>
                  </w:pPr>
                  <w:r w:rsidRPr="00905D01">
                    <w:rPr>
                      <w:color w:val="000000"/>
                      <w:sz w:val="20"/>
                    </w:rPr>
                    <w:t>70</w:t>
                  </w:r>
                </w:p>
              </w:tc>
              <w:tc>
                <w:tcPr>
                  <w:tcW w:w="1279" w:type="dxa"/>
                </w:tcPr>
                <w:p w14:paraId="76F15D6B" w14:textId="77777777" w:rsidR="00776E5D" w:rsidRPr="00905D01" w:rsidRDefault="00D76428" w:rsidP="00776E5D">
                  <w:pPr>
                    <w:pStyle w:val="Brdtekstindrykning"/>
                    <w:ind w:left="0"/>
                    <w:jc w:val="left"/>
                    <w:rPr>
                      <w:color w:val="000000"/>
                      <w:sz w:val="20"/>
                    </w:rPr>
                  </w:pPr>
                  <w:r w:rsidRPr="00905D01">
                    <w:rPr>
                      <w:color w:val="000000"/>
                      <w:sz w:val="20"/>
                    </w:rPr>
                    <w:t>70</w:t>
                  </w:r>
                </w:p>
              </w:tc>
              <w:tc>
                <w:tcPr>
                  <w:tcW w:w="1032" w:type="dxa"/>
                </w:tcPr>
                <w:p w14:paraId="2499BB5F" w14:textId="77777777" w:rsidR="00776E5D" w:rsidRPr="00905D01" w:rsidRDefault="00D76428" w:rsidP="00776E5D">
                  <w:pPr>
                    <w:pStyle w:val="Brdtekstindrykning"/>
                    <w:ind w:left="0"/>
                    <w:jc w:val="left"/>
                    <w:rPr>
                      <w:color w:val="000000"/>
                      <w:sz w:val="20"/>
                    </w:rPr>
                  </w:pPr>
                  <w:r w:rsidRPr="00905D01">
                    <w:rPr>
                      <w:color w:val="000000"/>
                      <w:sz w:val="20"/>
                    </w:rPr>
                    <w:t>70</w:t>
                  </w:r>
                </w:p>
              </w:tc>
            </w:tr>
            <w:tr w:rsidR="00776E5D" w:rsidRPr="00905D01" w14:paraId="53D78D4D" w14:textId="77777777" w:rsidTr="00D76428">
              <w:tc>
                <w:tcPr>
                  <w:tcW w:w="2293" w:type="dxa"/>
                </w:tcPr>
                <w:p w14:paraId="38882FEC" w14:textId="77777777" w:rsidR="00776E5D" w:rsidRPr="00905D01" w:rsidRDefault="00776E5D" w:rsidP="00776E5D">
                  <w:pPr>
                    <w:pStyle w:val="Brdtekstindrykning"/>
                    <w:ind w:left="0"/>
                    <w:jc w:val="left"/>
                    <w:rPr>
                      <w:color w:val="000000"/>
                      <w:sz w:val="20"/>
                    </w:rPr>
                  </w:pPr>
                  <w:r w:rsidRPr="00905D01">
                    <w:rPr>
                      <w:color w:val="000000"/>
                      <w:sz w:val="20"/>
                    </w:rPr>
                    <w:t>Områder for blandet bolig- og erhvervsbebyggelse, centerområder (bykerne)</w:t>
                  </w:r>
                  <w:r w:rsidR="00D76428" w:rsidRPr="00905D01">
                    <w:rPr>
                      <w:color w:val="000000"/>
                      <w:sz w:val="20"/>
                    </w:rPr>
                    <w:t xml:space="preserve"> i skel til rammeområde O1 og E1 samt boliger i H1</w:t>
                  </w:r>
                  <w:r w:rsidR="00905D01">
                    <w:rPr>
                      <w:color w:val="000000"/>
                      <w:sz w:val="20"/>
                    </w:rPr>
                    <w:t>*</w:t>
                  </w:r>
                </w:p>
              </w:tc>
              <w:tc>
                <w:tcPr>
                  <w:tcW w:w="1287" w:type="dxa"/>
                </w:tcPr>
                <w:p w14:paraId="5BA34088" w14:textId="77777777" w:rsidR="00776E5D" w:rsidRPr="00905D01" w:rsidRDefault="00776E5D" w:rsidP="00776E5D">
                  <w:pPr>
                    <w:pStyle w:val="Brdtekstindrykning"/>
                    <w:ind w:left="0"/>
                    <w:jc w:val="left"/>
                    <w:rPr>
                      <w:color w:val="000000"/>
                      <w:sz w:val="20"/>
                    </w:rPr>
                  </w:pPr>
                  <w:r w:rsidRPr="00905D01">
                    <w:rPr>
                      <w:color w:val="000000"/>
                      <w:sz w:val="20"/>
                    </w:rPr>
                    <w:t>55</w:t>
                  </w:r>
                </w:p>
              </w:tc>
              <w:tc>
                <w:tcPr>
                  <w:tcW w:w="1279" w:type="dxa"/>
                </w:tcPr>
                <w:p w14:paraId="20EF8C68" w14:textId="77777777" w:rsidR="00776E5D" w:rsidRPr="00905D01" w:rsidRDefault="00D76428" w:rsidP="00776E5D">
                  <w:pPr>
                    <w:pStyle w:val="Brdtekstindrykning"/>
                    <w:ind w:left="0"/>
                    <w:jc w:val="left"/>
                    <w:rPr>
                      <w:color w:val="000000"/>
                      <w:sz w:val="20"/>
                    </w:rPr>
                  </w:pPr>
                  <w:r w:rsidRPr="00905D01">
                    <w:rPr>
                      <w:color w:val="000000"/>
                      <w:sz w:val="20"/>
                    </w:rPr>
                    <w:t>45</w:t>
                  </w:r>
                </w:p>
              </w:tc>
              <w:tc>
                <w:tcPr>
                  <w:tcW w:w="1032" w:type="dxa"/>
                </w:tcPr>
                <w:p w14:paraId="20EA33F2" w14:textId="77777777" w:rsidR="00776E5D" w:rsidRPr="00905D01" w:rsidRDefault="00D76428" w:rsidP="00776E5D">
                  <w:pPr>
                    <w:pStyle w:val="Brdtekstindrykning"/>
                    <w:ind w:left="0"/>
                    <w:jc w:val="left"/>
                    <w:rPr>
                      <w:color w:val="000000"/>
                      <w:sz w:val="20"/>
                    </w:rPr>
                  </w:pPr>
                  <w:r w:rsidRPr="00905D01">
                    <w:rPr>
                      <w:color w:val="000000"/>
                      <w:sz w:val="20"/>
                    </w:rPr>
                    <w:t>40</w:t>
                  </w:r>
                </w:p>
              </w:tc>
            </w:tr>
          </w:tbl>
          <w:p w14:paraId="0F549A44" w14:textId="77777777" w:rsidR="00776E5D" w:rsidRPr="00905D01" w:rsidRDefault="00776E5D" w:rsidP="001C32FD">
            <w:pPr>
              <w:pStyle w:val="Brdtekstindrykning"/>
              <w:spacing w:before="120"/>
              <w:ind w:left="0"/>
              <w:rPr>
                <w:color w:val="000000"/>
              </w:rPr>
            </w:pPr>
            <w:r w:rsidRPr="00905D01">
              <w:rPr>
                <w:color w:val="000000"/>
              </w:rPr>
              <w:t>Maksimalværdien for støjbidraget i nærmeste boligområde</w:t>
            </w:r>
            <w:r w:rsidR="000A2B88" w:rsidRPr="00905D01">
              <w:rPr>
                <w:color w:val="000000"/>
              </w:rPr>
              <w:t xml:space="preserve"> i rammeområde O1, E1 og H1</w:t>
            </w:r>
            <w:r w:rsidR="00905D01">
              <w:rPr>
                <w:color w:val="000000"/>
              </w:rPr>
              <w:t>*</w:t>
            </w:r>
            <w:r w:rsidR="000334F7" w:rsidRPr="00905D01">
              <w:rPr>
                <w:color w:val="000000"/>
              </w:rPr>
              <w:t xml:space="preserve"> </w:t>
            </w:r>
            <w:r w:rsidRPr="00905D01">
              <w:rPr>
                <w:color w:val="000000"/>
              </w:rPr>
              <w:t>må om natten ikke overstige 55 dB(A).</w:t>
            </w:r>
          </w:p>
          <w:p w14:paraId="3BAEEDA2" w14:textId="77777777" w:rsidR="00776E5D" w:rsidRPr="00905D01" w:rsidRDefault="00776E5D" w:rsidP="001C32FD">
            <w:pPr>
              <w:pStyle w:val="Brdtekstindrykning"/>
              <w:spacing w:before="120"/>
              <w:ind w:left="0"/>
              <w:rPr>
                <w:color w:val="000000"/>
              </w:rPr>
            </w:pPr>
            <w:r w:rsidRPr="00905D01">
              <w:rPr>
                <w:color w:val="000000"/>
              </w:rPr>
              <w:t xml:space="preserve">For dagperioden kl. 07.00-18.00 skal grænseværdien overholdes indenfor det mest støjbelastede tidsrum på 8 </w:t>
            </w:r>
            <w:r w:rsidRPr="00905D01">
              <w:rPr>
                <w:color w:val="000000"/>
              </w:rPr>
              <w:lastRenderedPageBreak/>
              <w:t xml:space="preserve">timer. For dagperioden om lørdagen dog 7 timer kl. 07.00-14.00 og </w:t>
            </w:r>
            <w:r w:rsidRPr="00905D01">
              <w:t>4 timer på lørdage kl. 14.00-18.00.</w:t>
            </w:r>
          </w:p>
          <w:p w14:paraId="40DF2BE7" w14:textId="77777777" w:rsidR="00776E5D" w:rsidRPr="00905D01" w:rsidRDefault="00776E5D" w:rsidP="001C32FD">
            <w:pPr>
              <w:pStyle w:val="Brdtekstindrykning"/>
              <w:spacing w:before="120"/>
              <w:ind w:left="0"/>
              <w:rPr>
                <w:color w:val="000000"/>
              </w:rPr>
            </w:pPr>
            <w:r w:rsidRPr="00905D01">
              <w:rPr>
                <w:color w:val="000000"/>
              </w:rPr>
              <w:t>For aftenperioden kl. 18.00-22.00 skal grænseværdierne overholdes indenfor den mest støjbelastede time.</w:t>
            </w:r>
          </w:p>
          <w:p w14:paraId="4CA424C5" w14:textId="77777777" w:rsidR="00776E5D" w:rsidRPr="00905D01" w:rsidRDefault="00776E5D" w:rsidP="00933303">
            <w:pPr>
              <w:pStyle w:val="Brdtekstindrykning"/>
              <w:spacing w:before="120" w:after="0"/>
              <w:ind w:left="0"/>
              <w:rPr>
                <w:color w:val="000000"/>
              </w:rPr>
            </w:pPr>
            <w:r w:rsidRPr="00905D01">
              <w:rPr>
                <w:color w:val="000000"/>
              </w:rPr>
              <w:t>For natperioden kl. 22.00-07.00 skal grænseværdierne overholdes indenfor den mest støjbelastede halve time.</w:t>
            </w:r>
          </w:p>
          <w:p w14:paraId="502369F7" w14:textId="77777777" w:rsidR="00933303" w:rsidRPr="00905D01" w:rsidRDefault="00933303" w:rsidP="00933303">
            <w:pPr>
              <w:pStyle w:val="Brdtekstindrykning"/>
              <w:spacing w:after="0"/>
              <w:ind w:left="0"/>
            </w:pPr>
          </w:p>
        </w:tc>
        <w:tc>
          <w:tcPr>
            <w:tcW w:w="2623" w:type="dxa"/>
          </w:tcPr>
          <w:p w14:paraId="79A4FEBF" w14:textId="77777777" w:rsidR="00776E5D" w:rsidRPr="00905D01" w:rsidRDefault="006156CB" w:rsidP="00764C2D">
            <w:r w:rsidRPr="00905D01">
              <w:lastRenderedPageBreak/>
              <w:t>Der foregår støjende aktiviteter i form af trafik</w:t>
            </w:r>
            <w:r w:rsidR="00764C2D" w:rsidRPr="00905D01">
              <w:t>, støj fra miljø-behandling af biler samt autoværkstedsaktiviteter.</w:t>
            </w:r>
          </w:p>
          <w:p w14:paraId="49CDD34E" w14:textId="77777777" w:rsidR="006C543B" w:rsidRPr="00905D01" w:rsidRDefault="006C543B" w:rsidP="006C543B"/>
          <w:p w14:paraId="78304328" w14:textId="77777777" w:rsidR="00905D01" w:rsidRPr="00905D01" w:rsidRDefault="00905D01" w:rsidP="0018234D">
            <w:r w:rsidRPr="00905D01">
              <w:t xml:space="preserve">Virksomheden </w:t>
            </w:r>
            <w:r>
              <w:t xml:space="preserve">er </w:t>
            </w:r>
            <w:proofErr w:type="spellStart"/>
            <w:r>
              <w:t>pla</w:t>
            </w:r>
            <w:r w:rsidR="0018234D">
              <w:t>-</w:t>
            </w:r>
            <w:r>
              <w:t>ceret</w:t>
            </w:r>
            <w:proofErr w:type="spellEnd"/>
            <w:r>
              <w:t xml:space="preserve"> i H1, der er udlagt til havneformål. De nærmeste områder med andre støjgrænser er </w:t>
            </w:r>
            <w:proofErr w:type="spellStart"/>
            <w:r w:rsidR="0018234D">
              <w:t>lystbådshavn</w:t>
            </w:r>
            <w:proofErr w:type="spellEnd"/>
            <w:r w:rsidR="0018234D">
              <w:t xml:space="preserve"> i O1 ca. 250 meter væk, </w:t>
            </w:r>
            <w:r>
              <w:t>containerboliger i H1*</w:t>
            </w:r>
            <w:r w:rsidR="0018234D">
              <w:t xml:space="preserve"> ca. 600 meter væk og blandet erhverv i E1 ca. 600 meter væk.</w:t>
            </w:r>
          </w:p>
        </w:tc>
      </w:tr>
      <w:tr w:rsidR="00776E5D" w14:paraId="2DCEBB9F" w14:textId="77777777" w:rsidTr="000820BE">
        <w:tc>
          <w:tcPr>
            <w:tcW w:w="553" w:type="dxa"/>
          </w:tcPr>
          <w:p w14:paraId="3B8FA81E" w14:textId="77777777" w:rsidR="00776E5D" w:rsidRPr="001974BA" w:rsidRDefault="00776E5D" w:rsidP="00B21F8E">
            <w:pPr>
              <w:pStyle w:val="Listeafsnit"/>
              <w:numPr>
                <w:ilvl w:val="0"/>
                <w:numId w:val="11"/>
              </w:numPr>
              <w:jc w:val="left"/>
            </w:pPr>
          </w:p>
        </w:tc>
        <w:tc>
          <w:tcPr>
            <w:tcW w:w="5886" w:type="dxa"/>
          </w:tcPr>
          <w:p w14:paraId="113149F6" w14:textId="77777777" w:rsidR="00776E5D" w:rsidRPr="00BE689E" w:rsidRDefault="00776E5D" w:rsidP="001C32FD">
            <w:pPr>
              <w:rPr>
                <w:strike/>
              </w:rPr>
            </w:pPr>
            <w:r w:rsidRPr="00BE689E">
              <w:rPr>
                <w:color w:val="000000"/>
                <w:szCs w:val="24"/>
              </w:rPr>
              <w:t>Afkast fra rumudsug, udsug af svejserøg, udsug af udstødningsgas og udsug af rensemiddeldampe skal være opadrettede og føres mindst 1 meter over tagryg på det tag, hvor afkastet er placeret. (SV)</w:t>
            </w:r>
          </w:p>
          <w:p w14:paraId="2AEF2BA6" w14:textId="77777777" w:rsidR="00B21F8E" w:rsidRDefault="00B21F8E" w:rsidP="001C32FD"/>
          <w:p w14:paraId="346A4B82" w14:textId="77777777" w:rsidR="006156CB" w:rsidRDefault="006156CB" w:rsidP="001C32FD"/>
          <w:p w14:paraId="6CDF89A6" w14:textId="77777777" w:rsidR="006156CB" w:rsidRDefault="006156CB" w:rsidP="001C32FD"/>
          <w:p w14:paraId="56B093D3" w14:textId="77777777" w:rsidR="006156CB" w:rsidRPr="00BE689E" w:rsidRDefault="006156CB" w:rsidP="001C32FD"/>
        </w:tc>
        <w:tc>
          <w:tcPr>
            <w:tcW w:w="2623" w:type="dxa"/>
          </w:tcPr>
          <w:p w14:paraId="4F23DC7E" w14:textId="77777777" w:rsidR="00776E5D" w:rsidRDefault="00776E5D" w:rsidP="00776E5D">
            <w:pPr>
              <w:rPr>
                <w:highlight w:val="yellow"/>
              </w:rPr>
            </w:pPr>
            <w:r w:rsidRPr="00BE689E">
              <w:t>SV</w:t>
            </w:r>
          </w:p>
        </w:tc>
      </w:tr>
      <w:tr w:rsidR="00776E5D" w14:paraId="552240DF" w14:textId="77777777" w:rsidTr="000820BE">
        <w:tc>
          <w:tcPr>
            <w:tcW w:w="553" w:type="dxa"/>
          </w:tcPr>
          <w:p w14:paraId="6F00812D" w14:textId="77777777" w:rsidR="00776E5D" w:rsidRPr="001974BA" w:rsidRDefault="00776E5D" w:rsidP="00B21F8E">
            <w:pPr>
              <w:pStyle w:val="Listeafsnit"/>
              <w:numPr>
                <w:ilvl w:val="0"/>
                <w:numId w:val="11"/>
              </w:numPr>
              <w:jc w:val="left"/>
            </w:pPr>
          </w:p>
        </w:tc>
        <w:tc>
          <w:tcPr>
            <w:tcW w:w="5886" w:type="dxa"/>
          </w:tcPr>
          <w:p w14:paraId="016880F4" w14:textId="77777777" w:rsidR="00776E5D" w:rsidRPr="00BE689E" w:rsidRDefault="00776E5D" w:rsidP="001C32FD">
            <w:pPr>
              <w:rPr>
                <w:strike/>
              </w:rPr>
            </w:pPr>
            <w:r w:rsidRPr="00BE689E">
              <w:rPr>
                <w:color w:val="000000"/>
                <w:szCs w:val="24"/>
              </w:rPr>
              <w:t xml:space="preserve">Maskinel skæring og andre støvfrembringende aktiviteter må kun foregå indendørs og med etableret udsugning. Afkast fra støvfrembringende aktiviteter skal være opadrettede og føres mindst 1 meter over tagryg på det tag, hvor afkastet er placeret. Koncentrationen af </w:t>
            </w:r>
            <w:proofErr w:type="gramStart"/>
            <w:r w:rsidRPr="00BE689E">
              <w:rPr>
                <w:color w:val="000000"/>
                <w:szCs w:val="24"/>
              </w:rPr>
              <w:t>total støv</w:t>
            </w:r>
            <w:proofErr w:type="gramEnd"/>
            <w:r w:rsidRPr="00BE689E">
              <w:rPr>
                <w:color w:val="000000"/>
                <w:szCs w:val="24"/>
              </w:rPr>
              <w:t xml:space="preserve"> i den afkastede luft må ikke overstige 20 mg/normal m</w:t>
            </w:r>
            <w:r w:rsidRPr="00BE689E">
              <w:rPr>
                <w:color w:val="000000"/>
                <w:szCs w:val="24"/>
                <w:vertAlign w:val="superscript"/>
              </w:rPr>
              <w:t>3</w:t>
            </w:r>
            <w:r w:rsidRPr="00BE689E">
              <w:rPr>
                <w:color w:val="000000"/>
                <w:szCs w:val="24"/>
              </w:rPr>
              <w:t>. Ved nyetablering eller installation af filtre, eller renovering der kan sammenlignes med nyetablering, skal de overholde en emissionsgrænse på 10 mg/normal m</w:t>
            </w:r>
            <w:r w:rsidRPr="00BE689E">
              <w:rPr>
                <w:color w:val="000000"/>
                <w:szCs w:val="24"/>
                <w:vertAlign w:val="superscript"/>
              </w:rPr>
              <w:t>3</w:t>
            </w:r>
            <w:r w:rsidRPr="00BE689E">
              <w:rPr>
                <w:color w:val="000000"/>
                <w:szCs w:val="24"/>
              </w:rPr>
              <w:t>. (SV)</w:t>
            </w:r>
          </w:p>
          <w:p w14:paraId="2127CFCF" w14:textId="77777777" w:rsidR="00155399" w:rsidRPr="00BE689E" w:rsidRDefault="00155399" w:rsidP="001C32FD">
            <w:pPr>
              <w:rPr>
                <w:color w:val="000000"/>
                <w:szCs w:val="24"/>
              </w:rPr>
            </w:pPr>
          </w:p>
        </w:tc>
        <w:tc>
          <w:tcPr>
            <w:tcW w:w="2623" w:type="dxa"/>
          </w:tcPr>
          <w:p w14:paraId="0F5BF066" w14:textId="77777777" w:rsidR="00776E5D" w:rsidRPr="00BE689E" w:rsidRDefault="00776E5D" w:rsidP="00776E5D">
            <w:r>
              <w:t>SV</w:t>
            </w:r>
          </w:p>
        </w:tc>
      </w:tr>
      <w:tr w:rsidR="00776E5D" w14:paraId="19F0DBE9" w14:textId="77777777" w:rsidTr="000820BE">
        <w:tc>
          <w:tcPr>
            <w:tcW w:w="553" w:type="dxa"/>
          </w:tcPr>
          <w:p w14:paraId="1E1F9BF8" w14:textId="77777777" w:rsidR="009C2799" w:rsidRDefault="009C2799" w:rsidP="00B21F8E">
            <w:pPr>
              <w:jc w:val="left"/>
            </w:pPr>
          </w:p>
        </w:tc>
        <w:tc>
          <w:tcPr>
            <w:tcW w:w="5886" w:type="dxa"/>
          </w:tcPr>
          <w:p w14:paraId="3DAF38EF" w14:textId="77777777" w:rsidR="00776E5D" w:rsidRPr="00933303" w:rsidRDefault="00776E5D" w:rsidP="001C32FD">
            <w:pPr>
              <w:rPr>
                <w:strike/>
              </w:rPr>
            </w:pPr>
            <w:r w:rsidRPr="00933303">
              <w:rPr>
                <w:color w:val="000000"/>
                <w:szCs w:val="24"/>
              </w:rPr>
              <w:t>Afkast fra udsugningsanlæg ved arbejdspladser, hvor der håndteres asbestholdige dele, skal være forsynet med absolutfilter dimensioneret med en udskilningsgrad på mindst 99,97 % for partikler på 0,3 µm. Afkast skal være opadrettede og føres mindst 1 meter over tagryg på det tag, hvor afkastet er placeret. (SV)</w:t>
            </w:r>
          </w:p>
          <w:p w14:paraId="0627F960" w14:textId="77777777" w:rsidR="00776E5D" w:rsidRPr="00BE689E" w:rsidRDefault="00776E5D" w:rsidP="001C32FD">
            <w:pPr>
              <w:rPr>
                <w:color w:val="000000"/>
                <w:szCs w:val="24"/>
              </w:rPr>
            </w:pPr>
          </w:p>
        </w:tc>
        <w:tc>
          <w:tcPr>
            <w:tcW w:w="2623" w:type="dxa"/>
          </w:tcPr>
          <w:p w14:paraId="46969577" w14:textId="77777777" w:rsidR="00776E5D" w:rsidRDefault="00776E5D" w:rsidP="00776E5D">
            <w:r w:rsidRPr="00933303">
              <w:t>Ikke relevant</w:t>
            </w:r>
          </w:p>
        </w:tc>
      </w:tr>
      <w:tr w:rsidR="00374F2A" w14:paraId="43BF1645" w14:textId="77777777" w:rsidTr="000820BE">
        <w:tc>
          <w:tcPr>
            <w:tcW w:w="553" w:type="dxa"/>
          </w:tcPr>
          <w:p w14:paraId="7C788530" w14:textId="77777777" w:rsidR="00374F2A" w:rsidRDefault="00374F2A" w:rsidP="00374F2A">
            <w:pPr>
              <w:pStyle w:val="Listeafsnit"/>
              <w:numPr>
                <w:ilvl w:val="0"/>
                <w:numId w:val="11"/>
              </w:numPr>
              <w:jc w:val="left"/>
            </w:pPr>
          </w:p>
        </w:tc>
        <w:tc>
          <w:tcPr>
            <w:tcW w:w="5886" w:type="dxa"/>
          </w:tcPr>
          <w:p w14:paraId="2ACB9B11" w14:textId="77777777" w:rsidR="00374F2A" w:rsidRDefault="007A0B21" w:rsidP="001C32FD">
            <w:pPr>
              <w:rPr>
                <w:color w:val="000000"/>
                <w:szCs w:val="24"/>
              </w:rPr>
            </w:pPr>
            <w:r w:rsidRPr="007A0B21">
              <w:rPr>
                <w:color w:val="000000"/>
                <w:szCs w:val="24"/>
              </w:rPr>
              <w:t>Afkast fra udsugningsanlæg ved arbejdspladser, hvor der håndteres asbestholdige dele, skal være forsynet med absolutfilter dimensioneret med en udskilningsgrad på mindst 99,97 % for partikler på 0,3 µm. Afkast skal være opadrettede og føres mindst 1 meter over tagryg på det tag, hvor afkastet er placeret.</w:t>
            </w:r>
          </w:p>
          <w:p w14:paraId="369A6DFF" w14:textId="10125821" w:rsidR="00E8790C" w:rsidRPr="00933303" w:rsidRDefault="00E8790C" w:rsidP="001C32FD">
            <w:pPr>
              <w:rPr>
                <w:color w:val="000000"/>
                <w:szCs w:val="24"/>
              </w:rPr>
            </w:pPr>
          </w:p>
        </w:tc>
        <w:tc>
          <w:tcPr>
            <w:tcW w:w="2623" w:type="dxa"/>
          </w:tcPr>
          <w:p w14:paraId="5D7A9BFD" w14:textId="5A8CA7BF" w:rsidR="00374F2A" w:rsidRPr="00933303" w:rsidRDefault="007A0B21" w:rsidP="00776E5D">
            <w:r>
              <w:t>SV</w:t>
            </w:r>
          </w:p>
        </w:tc>
      </w:tr>
      <w:tr w:rsidR="00933303" w14:paraId="762CD094" w14:textId="77777777" w:rsidTr="000820BE">
        <w:tc>
          <w:tcPr>
            <w:tcW w:w="553" w:type="dxa"/>
          </w:tcPr>
          <w:p w14:paraId="48313FC7" w14:textId="77777777" w:rsidR="00933303" w:rsidRPr="001974BA" w:rsidRDefault="00933303" w:rsidP="00B21F8E">
            <w:pPr>
              <w:pStyle w:val="Listeafsnit"/>
              <w:numPr>
                <w:ilvl w:val="0"/>
                <w:numId w:val="11"/>
              </w:numPr>
              <w:jc w:val="left"/>
            </w:pPr>
          </w:p>
        </w:tc>
        <w:tc>
          <w:tcPr>
            <w:tcW w:w="5886" w:type="dxa"/>
          </w:tcPr>
          <w:p w14:paraId="24688FBC" w14:textId="77777777" w:rsidR="00933303" w:rsidRPr="009362CF" w:rsidRDefault="00933303">
            <w:pPr>
              <w:jc w:val="left"/>
            </w:pPr>
            <w:r w:rsidRPr="00FE09DF">
              <w:t xml:space="preserve">Overfladevand fra virksomheden skal bortledes til spildevandskloak </w:t>
            </w:r>
            <w:r w:rsidRPr="00FE09DF">
              <w:br/>
            </w:r>
          </w:p>
        </w:tc>
        <w:tc>
          <w:tcPr>
            <w:tcW w:w="2623" w:type="dxa"/>
            <w:vMerge w:val="restart"/>
          </w:tcPr>
          <w:p w14:paraId="5A5EDBFD" w14:textId="4176F3B8" w:rsidR="00933303" w:rsidRDefault="006B36B0" w:rsidP="007B729F">
            <w:r>
              <w:t>O</w:t>
            </w:r>
            <w:r w:rsidR="006156CB" w:rsidRPr="006156CB">
              <w:t xml:space="preserve">MB </w:t>
            </w:r>
            <w:r w:rsidR="007B729F">
              <w:t xml:space="preserve">har stillet krav om at overfladevand skal afledes til spildevands-kloak samt at al </w:t>
            </w:r>
            <w:proofErr w:type="spellStart"/>
            <w:r w:rsidR="007B729F">
              <w:t>over-fladevand</w:t>
            </w:r>
            <w:proofErr w:type="spellEnd"/>
            <w:r w:rsidR="007B729F">
              <w:t xml:space="preserve"> skal passere sandfang, olieudskiller </w:t>
            </w:r>
            <w:r w:rsidR="007B729F">
              <w:lastRenderedPageBreak/>
              <w:t>og prøvetagningsbrønd inden afledning.</w:t>
            </w:r>
          </w:p>
          <w:p w14:paraId="042A57B3" w14:textId="77777777" w:rsidR="007B729F" w:rsidRDefault="007B729F" w:rsidP="007B729F"/>
          <w:p w14:paraId="677318E2" w14:textId="653A4834" w:rsidR="007B729F" w:rsidRDefault="004B7F25" w:rsidP="004B7F25">
            <w:r>
              <w:t xml:space="preserve">Begrundelsen for </w:t>
            </w:r>
            <w:r w:rsidR="00A7143D">
              <w:t>a</w:t>
            </w:r>
            <w:r>
              <w:t xml:space="preserve">t stille krav om afledning til kloak er, at </w:t>
            </w:r>
            <w:proofErr w:type="spellStart"/>
            <w:r>
              <w:t>virk-somhe</w:t>
            </w:r>
            <w:r w:rsidR="007B729F">
              <w:t>dens</w:t>
            </w:r>
            <w:proofErr w:type="spellEnd"/>
            <w:r w:rsidR="007B729F">
              <w:t xml:space="preserve"> aktiviteter kan være med til at forurene </w:t>
            </w:r>
            <w:proofErr w:type="spellStart"/>
            <w:r w:rsidR="007B729F">
              <w:t>overflade</w:t>
            </w:r>
            <w:r>
              <w:t>-</w:t>
            </w:r>
            <w:r w:rsidR="007B729F">
              <w:t>vandet</w:t>
            </w:r>
            <w:proofErr w:type="spellEnd"/>
            <w:r>
              <w:t xml:space="preserve"> i et omfang der gør, at </w:t>
            </w:r>
            <w:r w:rsidR="006B36B0">
              <w:t>O</w:t>
            </w:r>
            <w:r w:rsidR="007B729F">
              <w:t>MB</w:t>
            </w:r>
            <w:r>
              <w:t xml:space="preserve"> vurderer at spildevandet</w:t>
            </w:r>
            <w:r w:rsidR="007B729F">
              <w:t xml:space="preserve"> som </w:t>
            </w:r>
            <w:proofErr w:type="spellStart"/>
            <w:r w:rsidR="007B729F">
              <w:t>ud</w:t>
            </w:r>
            <w:r>
              <w:t>-</w:t>
            </w:r>
            <w:r w:rsidR="007B729F">
              <w:t>gangspunkt</w:t>
            </w:r>
            <w:proofErr w:type="spellEnd"/>
            <w:r w:rsidR="007B729F">
              <w:t xml:space="preserve"> skal afledes til spildevandskloak.</w:t>
            </w:r>
          </w:p>
          <w:p w14:paraId="458E9268" w14:textId="77777777" w:rsidR="004B7F25" w:rsidRDefault="004B7F25" w:rsidP="004B7F25"/>
          <w:p w14:paraId="099386BD" w14:textId="77777777" w:rsidR="004B7F25" w:rsidRDefault="004B7F25" w:rsidP="004B7F25">
            <w:r>
              <w:t xml:space="preserve">Begrundelsen for at stille krav om rensning inden afledning er, at der ved afledning af </w:t>
            </w:r>
            <w:proofErr w:type="spellStart"/>
            <w:r>
              <w:t>over</w:t>
            </w:r>
            <w:r w:rsidR="00A7143D">
              <w:t>-</w:t>
            </w:r>
            <w:r>
              <w:t>fladevand</w:t>
            </w:r>
            <w:proofErr w:type="spellEnd"/>
            <w:r>
              <w:t xml:space="preserve"> ofte ses et højt indhold af suspenderet stof samt at </w:t>
            </w:r>
            <w:proofErr w:type="spellStart"/>
            <w:r>
              <w:t>virksom</w:t>
            </w:r>
            <w:r w:rsidR="00A7143D">
              <w:t>-hedens</w:t>
            </w:r>
            <w:proofErr w:type="spellEnd"/>
            <w:r w:rsidR="00A7143D">
              <w:t xml:space="preserve"> aktivi</w:t>
            </w:r>
            <w:r>
              <w:t>teter kan være skyld i et højt indhold af olie.</w:t>
            </w:r>
          </w:p>
          <w:p w14:paraId="7BA4A3CC" w14:textId="77777777" w:rsidR="004B7F25" w:rsidRPr="00BE689E" w:rsidRDefault="004B7F25" w:rsidP="004B7F25">
            <w:pPr>
              <w:rPr>
                <w:highlight w:val="yellow"/>
              </w:rPr>
            </w:pPr>
            <w:r>
              <w:t xml:space="preserve">For at sikre effekten af renseforanstaltningerne er der stillet krav til etablering, funktions-prøvning, </w:t>
            </w:r>
            <w:r w:rsidR="0026500D">
              <w:t>inspektion og tømning.</w:t>
            </w:r>
          </w:p>
        </w:tc>
      </w:tr>
      <w:tr w:rsidR="00933303" w14:paraId="3F14BE32" w14:textId="77777777" w:rsidTr="000820BE">
        <w:tc>
          <w:tcPr>
            <w:tcW w:w="553" w:type="dxa"/>
          </w:tcPr>
          <w:p w14:paraId="304AA731" w14:textId="77777777" w:rsidR="00933303" w:rsidRPr="001974BA" w:rsidRDefault="00933303" w:rsidP="00B21F8E">
            <w:pPr>
              <w:pStyle w:val="Listeafsnit"/>
              <w:numPr>
                <w:ilvl w:val="0"/>
                <w:numId w:val="11"/>
              </w:numPr>
              <w:jc w:val="left"/>
            </w:pPr>
          </w:p>
        </w:tc>
        <w:tc>
          <w:tcPr>
            <w:tcW w:w="5886" w:type="dxa"/>
          </w:tcPr>
          <w:p w14:paraId="3AFCCC28" w14:textId="77777777" w:rsidR="00933303" w:rsidRPr="009362CF" w:rsidRDefault="00933303" w:rsidP="009362CF">
            <w:pPr>
              <w:jc w:val="left"/>
            </w:pPr>
            <w:r w:rsidRPr="009362CF">
              <w:t>Al overfladevand fra virksomheden skal passere sandfang, olieudskiller og prøvetagningsbrønd, før det forlader virksomheden.</w:t>
            </w:r>
          </w:p>
          <w:p w14:paraId="0F30EDB4" w14:textId="77777777" w:rsidR="00933303" w:rsidRDefault="00933303">
            <w:pPr>
              <w:jc w:val="left"/>
              <w:rPr>
                <w:color w:val="000000"/>
                <w:szCs w:val="24"/>
                <w:highlight w:val="yellow"/>
              </w:rPr>
            </w:pPr>
          </w:p>
        </w:tc>
        <w:tc>
          <w:tcPr>
            <w:tcW w:w="2623" w:type="dxa"/>
            <w:vMerge/>
          </w:tcPr>
          <w:p w14:paraId="631BDDB1" w14:textId="77777777" w:rsidR="00933303" w:rsidRPr="00BE689E" w:rsidRDefault="00933303" w:rsidP="00776E5D">
            <w:pPr>
              <w:rPr>
                <w:highlight w:val="yellow"/>
              </w:rPr>
            </w:pPr>
          </w:p>
        </w:tc>
      </w:tr>
      <w:tr w:rsidR="00933303" w14:paraId="026A6C0C" w14:textId="77777777" w:rsidTr="000820BE">
        <w:tc>
          <w:tcPr>
            <w:tcW w:w="553" w:type="dxa"/>
          </w:tcPr>
          <w:p w14:paraId="19D15769" w14:textId="77777777" w:rsidR="00933303" w:rsidRPr="001974BA" w:rsidRDefault="00933303" w:rsidP="00B21F8E">
            <w:pPr>
              <w:pStyle w:val="Listeafsnit"/>
              <w:numPr>
                <w:ilvl w:val="0"/>
                <w:numId w:val="11"/>
              </w:numPr>
              <w:jc w:val="left"/>
            </w:pPr>
          </w:p>
        </w:tc>
        <w:tc>
          <w:tcPr>
            <w:tcW w:w="5886" w:type="dxa"/>
          </w:tcPr>
          <w:p w14:paraId="0F13296B" w14:textId="77777777" w:rsidR="00933303" w:rsidRDefault="00933303" w:rsidP="009362CF">
            <w:pPr>
              <w:jc w:val="left"/>
            </w:pPr>
            <w:r w:rsidRPr="009362CF">
              <w:t>Etablering af olieudskiller skal udføres i overensstemmelse med DS 432 ”Norm for afløbsinstallationer” eller den til enhver tid gældende tilsvarende standard / anvisning.</w:t>
            </w:r>
          </w:p>
          <w:p w14:paraId="6D28B247" w14:textId="77777777" w:rsidR="00933303" w:rsidRDefault="00933303">
            <w:pPr>
              <w:jc w:val="left"/>
              <w:rPr>
                <w:color w:val="000000"/>
                <w:szCs w:val="24"/>
                <w:highlight w:val="yellow"/>
              </w:rPr>
            </w:pPr>
          </w:p>
        </w:tc>
        <w:tc>
          <w:tcPr>
            <w:tcW w:w="2623" w:type="dxa"/>
            <w:vMerge/>
          </w:tcPr>
          <w:p w14:paraId="4D4C47C7" w14:textId="77777777" w:rsidR="00933303" w:rsidRPr="00BE689E" w:rsidRDefault="00933303" w:rsidP="00776E5D">
            <w:pPr>
              <w:rPr>
                <w:highlight w:val="yellow"/>
              </w:rPr>
            </w:pPr>
          </w:p>
        </w:tc>
      </w:tr>
      <w:tr w:rsidR="00933303" w14:paraId="47D785E9" w14:textId="77777777" w:rsidTr="000820BE">
        <w:tc>
          <w:tcPr>
            <w:tcW w:w="553" w:type="dxa"/>
          </w:tcPr>
          <w:p w14:paraId="47BFB82A" w14:textId="77777777" w:rsidR="00933303" w:rsidRPr="001974BA" w:rsidRDefault="00933303" w:rsidP="00B21F8E">
            <w:pPr>
              <w:pStyle w:val="Listeafsnit"/>
              <w:numPr>
                <w:ilvl w:val="0"/>
                <w:numId w:val="11"/>
              </w:numPr>
              <w:jc w:val="left"/>
            </w:pPr>
          </w:p>
        </w:tc>
        <w:tc>
          <w:tcPr>
            <w:tcW w:w="5886" w:type="dxa"/>
          </w:tcPr>
          <w:p w14:paraId="2108F8C1" w14:textId="77777777" w:rsidR="00933303" w:rsidRPr="009362CF" w:rsidRDefault="00933303" w:rsidP="009362CF">
            <w:pPr>
              <w:autoSpaceDE w:val="0"/>
              <w:autoSpaceDN w:val="0"/>
              <w:adjustRightInd w:val="0"/>
              <w:jc w:val="left"/>
              <w:rPr>
                <w:rFonts w:eastAsiaTheme="minorHAnsi"/>
                <w:color w:val="000000"/>
                <w:sz w:val="23"/>
                <w:szCs w:val="23"/>
                <w:lang w:eastAsia="en-US"/>
              </w:rPr>
            </w:pPr>
            <w:r w:rsidRPr="009362CF">
              <w:rPr>
                <w:rFonts w:eastAsiaTheme="minorHAnsi"/>
                <w:color w:val="000000"/>
                <w:sz w:val="23"/>
                <w:szCs w:val="23"/>
                <w:lang w:eastAsia="en-US"/>
              </w:rPr>
              <w:t>Sandfang og olieudskillere skal dimensioneres for den maksimale spildevandsstrøm, i overensstemmelse med DS 432 ”Norm for afløbsinstallationer” eller den til enhver tid gældende standard og/eller anvisning. I forbindelse med dimensionering skal der</w:t>
            </w:r>
            <w:r w:rsidR="000A2B88">
              <w:rPr>
                <w:rFonts w:eastAsiaTheme="minorHAnsi"/>
                <w:color w:val="000000"/>
                <w:sz w:val="23"/>
                <w:szCs w:val="23"/>
                <w:lang w:eastAsia="en-US"/>
              </w:rPr>
              <w:t xml:space="preserve"> benyttes en klimafaktor på 1,4.</w:t>
            </w:r>
          </w:p>
          <w:p w14:paraId="703BD841" w14:textId="77777777" w:rsidR="00933303" w:rsidRDefault="00933303">
            <w:pPr>
              <w:jc w:val="left"/>
              <w:rPr>
                <w:color w:val="000000"/>
                <w:szCs w:val="24"/>
                <w:highlight w:val="yellow"/>
              </w:rPr>
            </w:pPr>
          </w:p>
        </w:tc>
        <w:tc>
          <w:tcPr>
            <w:tcW w:w="2623" w:type="dxa"/>
            <w:vMerge/>
          </w:tcPr>
          <w:p w14:paraId="42E43524" w14:textId="77777777" w:rsidR="00933303" w:rsidRPr="00BE689E" w:rsidRDefault="00933303" w:rsidP="00776E5D">
            <w:pPr>
              <w:rPr>
                <w:highlight w:val="yellow"/>
              </w:rPr>
            </w:pPr>
          </w:p>
        </w:tc>
      </w:tr>
      <w:tr w:rsidR="00933303" w14:paraId="5E7CDE14" w14:textId="77777777" w:rsidTr="000820BE">
        <w:tc>
          <w:tcPr>
            <w:tcW w:w="553" w:type="dxa"/>
          </w:tcPr>
          <w:p w14:paraId="323921B3" w14:textId="77777777" w:rsidR="00933303" w:rsidRPr="001974BA" w:rsidRDefault="00933303" w:rsidP="00B21F8E">
            <w:pPr>
              <w:pStyle w:val="Listeafsnit"/>
              <w:numPr>
                <w:ilvl w:val="0"/>
                <w:numId w:val="11"/>
              </w:numPr>
              <w:jc w:val="left"/>
            </w:pPr>
          </w:p>
        </w:tc>
        <w:tc>
          <w:tcPr>
            <w:tcW w:w="5886" w:type="dxa"/>
          </w:tcPr>
          <w:p w14:paraId="522BBE09" w14:textId="3119F2EE" w:rsidR="00933303" w:rsidRDefault="004B5E59">
            <w:pPr>
              <w:jc w:val="left"/>
              <w:rPr>
                <w:rFonts w:eastAsiaTheme="minorHAnsi"/>
                <w:color w:val="000000"/>
                <w:sz w:val="23"/>
                <w:szCs w:val="23"/>
                <w:lang w:eastAsia="en-US"/>
              </w:rPr>
            </w:pPr>
            <w:r w:rsidRPr="004B5E59">
              <w:rPr>
                <w:rFonts w:eastAsiaTheme="minorHAnsi"/>
                <w:color w:val="000000"/>
                <w:sz w:val="23"/>
                <w:szCs w:val="23"/>
                <w:lang w:eastAsia="en-US"/>
              </w:rPr>
              <w:t xml:space="preserve">Virksomheden skal ved forespørgsel dokumenterer overfor Område for Miljø og Byliv, at olieudskillere er dimensioneret korrekt iht. vilkår </w:t>
            </w:r>
            <w:r w:rsidR="008961A1">
              <w:rPr>
                <w:rFonts w:eastAsiaTheme="minorHAnsi"/>
                <w:color w:val="000000"/>
                <w:sz w:val="23"/>
                <w:szCs w:val="23"/>
                <w:lang w:eastAsia="en-US"/>
              </w:rPr>
              <w:t>20</w:t>
            </w:r>
            <w:r w:rsidRPr="004B5E59">
              <w:rPr>
                <w:rFonts w:eastAsiaTheme="minorHAnsi"/>
                <w:color w:val="000000"/>
                <w:sz w:val="23"/>
                <w:szCs w:val="23"/>
                <w:lang w:eastAsia="en-US"/>
              </w:rPr>
              <w:t xml:space="preserve">. </w:t>
            </w:r>
          </w:p>
          <w:p w14:paraId="13DC636A" w14:textId="3F3E400B" w:rsidR="004B5E59" w:rsidRDefault="004B5E59">
            <w:pPr>
              <w:jc w:val="left"/>
              <w:rPr>
                <w:color w:val="000000"/>
                <w:szCs w:val="24"/>
                <w:highlight w:val="yellow"/>
              </w:rPr>
            </w:pPr>
          </w:p>
        </w:tc>
        <w:tc>
          <w:tcPr>
            <w:tcW w:w="2623" w:type="dxa"/>
            <w:vMerge/>
          </w:tcPr>
          <w:p w14:paraId="08DE9814" w14:textId="77777777" w:rsidR="00933303" w:rsidRPr="00BE689E" w:rsidRDefault="00933303" w:rsidP="00776E5D">
            <w:pPr>
              <w:rPr>
                <w:highlight w:val="yellow"/>
              </w:rPr>
            </w:pPr>
          </w:p>
        </w:tc>
      </w:tr>
      <w:tr w:rsidR="00933303" w14:paraId="1306A3DE" w14:textId="77777777" w:rsidTr="000820BE">
        <w:tc>
          <w:tcPr>
            <w:tcW w:w="553" w:type="dxa"/>
          </w:tcPr>
          <w:p w14:paraId="7760828C" w14:textId="77777777" w:rsidR="00933303" w:rsidRPr="001974BA" w:rsidRDefault="00933303" w:rsidP="00B21F8E">
            <w:pPr>
              <w:pStyle w:val="Listeafsnit"/>
              <w:numPr>
                <w:ilvl w:val="0"/>
                <w:numId w:val="11"/>
              </w:numPr>
              <w:jc w:val="left"/>
            </w:pPr>
          </w:p>
        </w:tc>
        <w:tc>
          <w:tcPr>
            <w:tcW w:w="5886" w:type="dxa"/>
          </w:tcPr>
          <w:p w14:paraId="4C7D3A88" w14:textId="77777777" w:rsidR="00933303" w:rsidRPr="009362CF" w:rsidRDefault="00933303" w:rsidP="009362CF">
            <w:pPr>
              <w:autoSpaceDE w:val="0"/>
              <w:autoSpaceDN w:val="0"/>
              <w:adjustRightInd w:val="0"/>
              <w:jc w:val="left"/>
              <w:rPr>
                <w:rFonts w:eastAsiaTheme="minorHAnsi"/>
                <w:color w:val="000000"/>
                <w:sz w:val="23"/>
                <w:szCs w:val="23"/>
                <w:lang w:eastAsia="en-US"/>
              </w:rPr>
            </w:pPr>
            <w:r w:rsidRPr="009362CF">
              <w:rPr>
                <w:rFonts w:eastAsiaTheme="minorHAnsi"/>
                <w:color w:val="000000"/>
                <w:sz w:val="23"/>
                <w:szCs w:val="23"/>
                <w:lang w:eastAsia="en-US"/>
              </w:rPr>
              <w:t xml:space="preserve">Udskillere skal senest tømmes og bundsuges, når indholdet af olieprodukter udgør 70 % af opsamlingskapaciteten. Sandfang skal senest tømmes når de er halvt fyldte og minimum 1 gang årligt. </w:t>
            </w:r>
          </w:p>
          <w:p w14:paraId="7B3B4F0A" w14:textId="77777777" w:rsidR="00933303" w:rsidRDefault="00933303">
            <w:pPr>
              <w:jc w:val="left"/>
              <w:rPr>
                <w:color w:val="000000"/>
                <w:szCs w:val="24"/>
                <w:highlight w:val="yellow"/>
              </w:rPr>
            </w:pPr>
          </w:p>
        </w:tc>
        <w:tc>
          <w:tcPr>
            <w:tcW w:w="2623" w:type="dxa"/>
            <w:vMerge/>
          </w:tcPr>
          <w:p w14:paraId="2D543875" w14:textId="77777777" w:rsidR="00933303" w:rsidRPr="00BE689E" w:rsidRDefault="00933303" w:rsidP="00776E5D">
            <w:pPr>
              <w:rPr>
                <w:highlight w:val="yellow"/>
              </w:rPr>
            </w:pPr>
          </w:p>
        </w:tc>
      </w:tr>
      <w:tr w:rsidR="00933303" w14:paraId="15207CC2" w14:textId="77777777" w:rsidTr="000820BE">
        <w:tc>
          <w:tcPr>
            <w:tcW w:w="553" w:type="dxa"/>
          </w:tcPr>
          <w:p w14:paraId="00C93A71" w14:textId="77777777" w:rsidR="00933303" w:rsidRPr="001974BA" w:rsidRDefault="00933303" w:rsidP="00B21F8E">
            <w:pPr>
              <w:pStyle w:val="Listeafsnit"/>
              <w:numPr>
                <w:ilvl w:val="0"/>
                <w:numId w:val="11"/>
              </w:numPr>
              <w:jc w:val="left"/>
            </w:pPr>
          </w:p>
        </w:tc>
        <w:tc>
          <w:tcPr>
            <w:tcW w:w="5886" w:type="dxa"/>
          </w:tcPr>
          <w:p w14:paraId="42D3BCC5" w14:textId="77777777" w:rsidR="00933303" w:rsidRDefault="00933303">
            <w:pPr>
              <w:pStyle w:val="Listeafsnit"/>
              <w:autoSpaceDE w:val="0"/>
              <w:autoSpaceDN w:val="0"/>
              <w:adjustRightInd w:val="0"/>
              <w:ind w:left="0"/>
              <w:jc w:val="left"/>
              <w:rPr>
                <w:rFonts w:eastAsiaTheme="minorHAnsi"/>
                <w:color w:val="000000"/>
                <w:sz w:val="23"/>
                <w:szCs w:val="23"/>
                <w:lang w:eastAsia="en-US"/>
              </w:rPr>
            </w:pPr>
            <w:r w:rsidRPr="00683237">
              <w:rPr>
                <w:rFonts w:eastAsiaTheme="minorHAnsi"/>
                <w:color w:val="000000"/>
                <w:sz w:val="23"/>
                <w:szCs w:val="23"/>
                <w:lang w:eastAsia="en-US"/>
              </w:rPr>
              <w:t xml:space="preserve">Inspektion af udskillere skal ske efter hver bundtømning, og minimum en gang årligt. Ved inspektion tjekkes, om udskillere har indvendige revner og er i forsvarlig stand, og flydelukke og alarm efterses og renses. Olieudskillere skal fyldes med rent vand efter bundtømning. </w:t>
            </w:r>
          </w:p>
          <w:p w14:paraId="4FFDA27D" w14:textId="77777777" w:rsidR="006156CB" w:rsidRDefault="006156CB">
            <w:pPr>
              <w:jc w:val="left"/>
              <w:rPr>
                <w:color w:val="000000"/>
                <w:szCs w:val="24"/>
                <w:highlight w:val="yellow"/>
              </w:rPr>
            </w:pPr>
          </w:p>
        </w:tc>
        <w:tc>
          <w:tcPr>
            <w:tcW w:w="2623" w:type="dxa"/>
            <w:vMerge/>
          </w:tcPr>
          <w:p w14:paraId="504F814E" w14:textId="77777777" w:rsidR="00933303" w:rsidRPr="00BE689E" w:rsidRDefault="00933303" w:rsidP="00776E5D">
            <w:pPr>
              <w:rPr>
                <w:highlight w:val="yellow"/>
              </w:rPr>
            </w:pPr>
          </w:p>
        </w:tc>
      </w:tr>
      <w:tr w:rsidR="00933303" w14:paraId="070621DD" w14:textId="77777777" w:rsidTr="000820BE">
        <w:tc>
          <w:tcPr>
            <w:tcW w:w="553" w:type="dxa"/>
          </w:tcPr>
          <w:p w14:paraId="1A5ED5C7" w14:textId="77777777" w:rsidR="00933303" w:rsidRPr="001974BA" w:rsidRDefault="00933303" w:rsidP="00B21F8E">
            <w:pPr>
              <w:pStyle w:val="Listeafsnit"/>
              <w:numPr>
                <w:ilvl w:val="0"/>
                <w:numId w:val="11"/>
              </w:numPr>
              <w:jc w:val="left"/>
            </w:pPr>
          </w:p>
        </w:tc>
        <w:tc>
          <w:tcPr>
            <w:tcW w:w="5886" w:type="dxa"/>
          </w:tcPr>
          <w:p w14:paraId="433BE8B8" w14:textId="77777777" w:rsidR="00933303" w:rsidRDefault="00933303" w:rsidP="009362CF">
            <w:pPr>
              <w:rPr>
                <w:color w:val="000000"/>
                <w:szCs w:val="24"/>
              </w:rPr>
            </w:pPr>
            <w:r w:rsidRPr="00FE09DF">
              <w:rPr>
                <w:color w:val="000000"/>
                <w:szCs w:val="24"/>
              </w:rPr>
              <w:t xml:space="preserve">Virksomheden skal tæthedsprøve sandfang og olieudskillere samt tilløbsledninger ved nyetablering og ved mistanke om utætheder, og det skal foregå på følgende måde: </w:t>
            </w:r>
          </w:p>
          <w:p w14:paraId="6C5BA1E0" w14:textId="77777777" w:rsidR="006156CB" w:rsidRPr="00764C2D" w:rsidRDefault="00933303" w:rsidP="006156CB">
            <w:pPr>
              <w:pStyle w:val="Listeafsnit"/>
              <w:numPr>
                <w:ilvl w:val="0"/>
                <w:numId w:val="14"/>
              </w:numPr>
              <w:rPr>
                <w:color w:val="000000"/>
                <w:szCs w:val="24"/>
              </w:rPr>
            </w:pPr>
            <w:r w:rsidRPr="009362CF">
              <w:rPr>
                <w:color w:val="000000"/>
                <w:szCs w:val="24"/>
              </w:rPr>
              <w:t xml:space="preserve">Olieudskillere skal spules rene før tæthedsprøvning. </w:t>
            </w:r>
          </w:p>
          <w:p w14:paraId="125DEFB6" w14:textId="77777777" w:rsidR="00933303" w:rsidRPr="009362CF" w:rsidRDefault="00933303" w:rsidP="009362CF">
            <w:pPr>
              <w:pStyle w:val="Listeafsnit"/>
              <w:numPr>
                <w:ilvl w:val="0"/>
                <w:numId w:val="14"/>
              </w:numPr>
              <w:rPr>
                <w:color w:val="000000"/>
                <w:szCs w:val="24"/>
              </w:rPr>
            </w:pPr>
            <w:r w:rsidRPr="009362CF">
              <w:rPr>
                <w:color w:val="000000"/>
                <w:szCs w:val="24"/>
              </w:rPr>
              <w:t xml:space="preserve">Tæthedsprøvningen skal foretages af en autoriseret kloakmester og udføres i henhold til Rørcentercenterets vejledning og skal udføres over minimum 1 time. </w:t>
            </w:r>
          </w:p>
          <w:p w14:paraId="38C1CACC" w14:textId="77777777" w:rsidR="00933303" w:rsidRPr="009362CF" w:rsidRDefault="00933303" w:rsidP="009362CF">
            <w:pPr>
              <w:pStyle w:val="Listeafsnit"/>
              <w:numPr>
                <w:ilvl w:val="0"/>
                <w:numId w:val="14"/>
              </w:numPr>
              <w:rPr>
                <w:color w:val="000000"/>
                <w:szCs w:val="24"/>
              </w:rPr>
            </w:pPr>
            <w:r w:rsidRPr="009362CF">
              <w:rPr>
                <w:color w:val="000000"/>
                <w:szCs w:val="24"/>
              </w:rPr>
              <w:t xml:space="preserve">Olieudskillere skal fyldes med rent vand efter tæthedsprøvning. </w:t>
            </w:r>
          </w:p>
          <w:p w14:paraId="7D8DB7FE" w14:textId="6A85EC7B" w:rsidR="00933303" w:rsidRPr="009362CF" w:rsidRDefault="00933303" w:rsidP="009362CF">
            <w:pPr>
              <w:pStyle w:val="Listeafsnit"/>
              <w:numPr>
                <w:ilvl w:val="0"/>
                <w:numId w:val="14"/>
              </w:numPr>
              <w:rPr>
                <w:color w:val="000000"/>
                <w:szCs w:val="24"/>
              </w:rPr>
            </w:pPr>
            <w:r w:rsidRPr="009362CF">
              <w:rPr>
                <w:color w:val="000000"/>
                <w:szCs w:val="24"/>
              </w:rPr>
              <w:t xml:space="preserve">Rapportering skal følge Rørcenterets vejledning og skal sendes til </w:t>
            </w:r>
            <w:r w:rsidR="00322010">
              <w:t>Område for Miljø og Byliv</w:t>
            </w:r>
            <w:r w:rsidRPr="009362CF">
              <w:rPr>
                <w:color w:val="000000"/>
                <w:szCs w:val="24"/>
              </w:rPr>
              <w:t xml:space="preserve">. </w:t>
            </w:r>
          </w:p>
          <w:p w14:paraId="40D87AD8" w14:textId="77777777" w:rsidR="00933303" w:rsidRDefault="00933303" w:rsidP="00FE09DF">
            <w:pPr>
              <w:rPr>
                <w:color w:val="000000"/>
                <w:szCs w:val="24"/>
              </w:rPr>
            </w:pPr>
            <w:r w:rsidRPr="00FE09DF">
              <w:rPr>
                <w:color w:val="000000"/>
                <w:szCs w:val="24"/>
              </w:rPr>
              <w:t>Hvis der ved inspektion eller tæthedsprøvning af sandfang og udskillere samt tilløbs-ledninger konstateres skader eller uregelmæssigheder, skal skaden udbedres og registreres i driftsjournalen.</w:t>
            </w:r>
          </w:p>
          <w:p w14:paraId="4BED75C7" w14:textId="77777777" w:rsidR="00933303" w:rsidRPr="00BE689E" w:rsidRDefault="00933303" w:rsidP="00FE09DF">
            <w:pPr>
              <w:rPr>
                <w:color w:val="000000"/>
                <w:szCs w:val="24"/>
              </w:rPr>
            </w:pPr>
          </w:p>
        </w:tc>
        <w:tc>
          <w:tcPr>
            <w:tcW w:w="2623" w:type="dxa"/>
            <w:vMerge/>
          </w:tcPr>
          <w:p w14:paraId="6FCC2DCE" w14:textId="77777777" w:rsidR="00933303" w:rsidRDefault="00933303" w:rsidP="00776E5D"/>
        </w:tc>
      </w:tr>
      <w:tr w:rsidR="00933303" w14:paraId="60778932" w14:textId="77777777" w:rsidTr="000820BE">
        <w:tc>
          <w:tcPr>
            <w:tcW w:w="553" w:type="dxa"/>
          </w:tcPr>
          <w:p w14:paraId="114DCFAA" w14:textId="77777777" w:rsidR="00933303" w:rsidRPr="001974BA" w:rsidRDefault="00933303" w:rsidP="00B21F8E">
            <w:pPr>
              <w:pStyle w:val="Listeafsnit"/>
              <w:numPr>
                <w:ilvl w:val="0"/>
                <w:numId w:val="11"/>
              </w:numPr>
              <w:jc w:val="left"/>
            </w:pPr>
          </w:p>
        </w:tc>
        <w:tc>
          <w:tcPr>
            <w:tcW w:w="5886" w:type="dxa"/>
          </w:tcPr>
          <w:p w14:paraId="71245EF5" w14:textId="4B9C4BEB" w:rsidR="00933303" w:rsidRDefault="00933303" w:rsidP="009362CF">
            <w:pPr>
              <w:rPr>
                <w:color w:val="000000"/>
                <w:szCs w:val="24"/>
              </w:rPr>
            </w:pPr>
            <w:r w:rsidRPr="00FE09DF">
              <w:rPr>
                <w:color w:val="000000"/>
                <w:szCs w:val="24"/>
              </w:rPr>
              <w:t xml:space="preserve">Der skal på virksomheden foreligge en driftsinstruktion for </w:t>
            </w:r>
            <w:r w:rsidR="000A2B88">
              <w:rPr>
                <w:color w:val="000000"/>
                <w:szCs w:val="24"/>
              </w:rPr>
              <w:t xml:space="preserve">overholdelse af </w:t>
            </w:r>
            <w:r w:rsidR="000A2B88" w:rsidRPr="00A7143D">
              <w:rPr>
                <w:color w:val="000000"/>
                <w:szCs w:val="24"/>
              </w:rPr>
              <w:t>vilkår 2</w:t>
            </w:r>
            <w:r w:rsidR="008961A1">
              <w:rPr>
                <w:color w:val="000000"/>
                <w:szCs w:val="24"/>
              </w:rPr>
              <w:t>2</w:t>
            </w:r>
            <w:r w:rsidR="000A2B88" w:rsidRPr="00A7143D">
              <w:rPr>
                <w:color w:val="000000"/>
                <w:szCs w:val="24"/>
              </w:rPr>
              <w:t>-2</w:t>
            </w:r>
            <w:r w:rsidR="008961A1">
              <w:rPr>
                <w:color w:val="000000"/>
                <w:szCs w:val="24"/>
              </w:rPr>
              <w:t>5</w:t>
            </w:r>
            <w:r w:rsidRPr="00A7143D">
              <w:rPr>
                <w:color w:val="000000"/>
                <w:szCs w:val="24"/>
              </w:rPr>
              <w:t>.</w:t>
            </w:r>
            <w:r w:rsidRPr="00FE09DF">
              <w:rPr>
                <w:color w:val="000000"/>
                <w:szCs w:val="24"/>
              </w:rPr>
              <w:t xml:space="preserve"> </w:t>
            </w:r>
          </w:p>
          <w:p w14:paraId="1B5BD1AB" w14:textId="77777777" w:rsidR="00933303" w:rsidRPr="00BE689E" w:rsidRDefault="00933303" w:rsidP="001C32FD">
            <w:pPr>
              <w:rPr>
                <w:color w:val="000000"/>
                <w:szCs w:val="24"/>
              </w:rPr>
            </w:pPr>
          </w:p>
        </w:tc>
        <w:tc>
          <w:tcPr>
            <w:tcW w:w="2623" w:type="dxa"/>
            <w:vMerge/>
          </w:tcPr>
          <w:p w14:paraId="2C875FEB" w14:textId="77777777" w:rsidR="00933303" w:rsidRDefault="00933303" w:rsidP="00776E5D"/>
        </w:tc>
      </w:tr>
      <w:tr w:rsidR="00776E5D" w14:paraId="5CE367C0" w14:textId="77777777" w:rsidTr="000820BE">
        <w:tc>
          <w:tcPr>
            <w:tcW w:w="553" w:type="dxa"/>
          </w:tcPr>
          <w:p w14:paraId="64D7204C" w14:textId="77777777" w:rsidR="00776E5D" w:rsidRPr="001974BA" w:rsidRDefault="00776E5D" w:rsidP="00B21F8E">
            <w:pPr>
              <w:pStyle w:val="Listeafsnit"/>
              <w:numPr>
                <w:ilvl w:val="0"/>
                <w:numId w:val="11"/>
              </w:numPr>
              <w:jc w:val="left"/>
            </w:pPr>
          </w:p>
        </w:tc>
        <w:tc>
          <w:tcPr>
            <w:tcW w:w="5886" w:type="dxa"/>
          </w:tcPr>
          <w:p w14:paraId="2BFEFB59" w14:textId="77777777" w:rsidR="00776E5D" w:rsidRDefault="00776E5D" w:rsidP="001C32FD">
            <w:pPr>
              <w:rPr>
                <w:color w:val="000000"/>
                <w:szCs w:val="24"/>
              </w:rPr>
            </w:pPr>
            <w:r w:rsidRPr="00BE689E">
              <w:rPr>
                <w:color w:val="000000"/>
                <w:szCs w:val="24"/>
              </w:rPr>
              <w:t>Brændstof, olie og kemikalier samt farligt affald skal opbevares i tætte, lukkede beholdere, der er placeret under overdækning i form af tag, presenning eller lignende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 (SV)</w:t>
            </w:r>
          </w:p>
          <w:p w14:paraId="6FFD42D8" w14:textId="77777777" w:rsidR="00776E5D" w:rsidRPr="00BE689E" w:rsidRDefault="00776E5D" w:rsidP="001C32FD">
            <w:pPr>
              <w:rPr>
                <w:color w:val="000000"/>
                <w:szCs w:val="24"/>
              </w:rPr>
            </w:pPr>
          </w:p>
        </w:tc>
        <w:tc>
          <w:tcPr>
            <w:tcW w:w="2623" w:type="dxa"/>
          </w:tcPr>
          <w:p w14:paraId="61FA5D8A" w14:textId="77777777" w:rsidR="00776E5D" w:rsidRDefault="00776E5D" w:rsidP="00776E5D">
            <w:r>
              <w:t>SV</w:t>
            </w:r>
          </w:p>
        </w:tc>
      </w:tr>
      <w:tr w:rsidR="00776E5D" w14:paraId="06F23B16" w14:textId="77777777" w:rsidTr="000820BE">
        <w:tc>
          <w:tcPr>
            <w:tcW w:w="553" w:type="dxa"/>
          </w:tcPr>
          <w:p w14:paraId="1B100AD1" w14:textId="77777777" w:rsidR="00776E5D" w:rsidRPr="001974BA" w:rsidRDefault="00776E5D" w:rsidP="00B21F8E">
            <w:pPr>
              <w:pStyle w:val="Listeafsnit"/>
              <w:numPr>
                <w:ilvl w:val="0"/>
                <w:numId w:val="11"/>
              </w:numPr>
              <w:jc w:val="left"/>
            </w:pPr>
          </w:p>
        </w:tc>
        <w:tc>
          <w:tcPr>
            <w:tcW w:w="5886" w:type="dxa"/>
          </w:tcPr>
          <w:p w14:paraId="517BB423" w14:textId="77777777" w:rsidR="00776E5D" w:rsidRPr="00BE689E" w:rsidRDefault="00776E5D" w:rsidP="001C32FD">
            <w:pPr>
              <w:rPr>
                <w:color w:val="000000"/>
                <w:szCs w:val="24"/>
              </w:rPr>
            </w:pPr>
            <w:r w:rsidRPr="00BE689E">
              <w:rPr>
                <w:color w:val="000000"/>
                <w:szCs w:val="24"/>
              </w:rPr>
              <w:t>Olieforurenede dele som bilmotorer, gearkasser og bagtøj skal opbevares i beholdere/containere, som kan tilbageholde olie og lign. spild fra disse dele, eller på et afgrænset areal med tæt belægning uden mulighed for afløb til jord, grundvand, overfladevand eller kloak, og indrettet således, at spild kan opsamles. De opbevarede dele skal være beskyttet mod vejrlig ved hjælp af tag, låg eller presenning. (SV)</w:t>
            </w:r>
          </w:p>
          <w:p w14:paraId="11BA961C" w14:textId="77777777" w:rsidR="00776E5D" w:rsidRPr="00BE689E" w:rsidRDefault="00776E5D" w:rsidP="001C32FD">
            <w:pPr>
              <w:rPr>
                <w:color w:val="000000"/>
                <w:szCs w:val="24"/>
              </w:rPr>
            </w:pPr>
          </w:p>
        </w:tc>
        <w:tc>
          <w:tcPr>
            <w:tcW w:w="2623" w:type="dxa"/>
          </w:tcPr>
          <w:p w14:paraId="3E1D5928" w14:textId="77777777" w:rsidR="00776E5D" w:rsidRDefault="00776E5D" w:rsidP="00776E5D">
            <w:r>
              <w:t>SV</w:t>
            </w:r>
          </w:p>
        </w:tc>
      </w:tr>
      <w:tr w:rsidR="00776E5D" w14:paraId="5B8D8DD5" w14:textId="77777777" w:rsidTr="000820BE">
        <w:tc>
          <w:tcPr>
            <w:tcW w:w="553" w:type="dxa"/>
          </w:tcPr>
          <w:p w14:paraId="15D16F85" w14:textId="77777777" w:rsidR="00776E5D" w:rsidRPr="001974BA" w:rsidRDefault="00776E5D" w:rsidP="00B21F8E">
            <w:pPr>
              <w:pStyle w:val="Listeafsnit"/>
              <w:numPr>
                <w:ilvl w:val="0"/>
                <w:numId w:val="11"/>
              </w:numPr>
              <w:jc w:val="left"/>
            </w:pPr>
          </w:p>
        </w:tc>
        <w:tc>
          <w:tcPr>
            <w:tcW w:w="5886" w:type="dxa"/>
          </w:tcPr>
          <w:p w14:paraId="1EB00175" w14:textId="25EEB94A" w:rsidR="00776E5D" w:rsidRDefault="00776E5D" w:rsidP="001C32FD">
            <w:pPr>
              <w:rPr>
                <w:color w:val="000000"/>
                <w:szCs w:val="24"/>
              </w:rPr>
            </w:pPr>
            <w:r w:rsidRPr="00BE689E">
              <w:rPr>
                <w:color w:val="000000"/>
                <w:szCs w:val="24"/>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 (SV)</w:t>
            </w:r>
          </w:p>
          <w:p w14:paraId="6134AB8F" w14:textId="77777777" w:rsidR="00776E5D" w:rsidRPr="00BE689E" w:rsidRDefault="00776E5D" w:rsidP="001C32FD">
            <w:pPr>
              <w:rPr>
                <w:color w:val="000000"/>
                <w:szCs w:val="24"/>
              </w:rPr>
            </w:pPr>
          </w:p>
        </w:tc>
        <w:tc>
          <w:tcPr>
            <w:tcW w:w="2623" w:type="dxa"/>
          </w:tcPr>
          <w:p w14:paraId="3CA686C8" w14:textId="77777777" w:rsidR="00776E5D" w:rsidRDefault="00776E5D" w:rsidP="00776E5D">
            <w:r>
              <w:t>SV</w:t>
            </w:r>
          </w:p>
        </w:tc>
      </w:tr>
      <w:tr w:rsidR="00776E5D" w14:paraId="7625B3EC" w14:textId="77777777" w:rsidTr="000820BE">
        <w:tc>
          <w:tcPr>
            <w:tcW w:w="553" w:type="dxa"/>
          </w:tcPr>
          <w:p w14:paraId="608702C9" w14:textId="77777777" w:rsidR="00776E5D" w:rsidRPr="001974BA" w:rsidRDefault="00776E5D" w:rsidP="00B21F8E">
            <w:pPr>
              <w:pStyle w:val="Listeafsnit"/>
              <w:numPr>
                <w:ilvl w:val="0"/>
                <w:numId w:val="11"/>
              </w:numPr>
              <w:jc w:val="left"/>
            </w:pPr>
          </w:p>
        </w:tc>
        <w:tc>
          <w:tcPr>
            <w:tcW w:w="5886" w:type="dxa"/>
          </w:tcPr>
          <w:p w14:paraId="3682D421" w14:textId="640EC6D5" w:rsidR="00776E5D" w:rsidRPr="00BE689E" w:rsidRDefault="00776E5D" w:rsidP="001C32FD">
            <w:pPr>
              <w:rPr>
                <w:color w:val="000000"/>
                <w:szCs w:val="24"/>
              </w:rPr>
            </w:pPr>
            <w:r w:rsidRPr="00BE689E">
              <w:rPr>
                <w:color w:val="000000"/>
                <w:szCs w:val="24"/>
              </w:rPr>
              <w:t>Tætte belægninger og befæstede arealer skal være i god vedligehol</w:t>
            </w:r>
            <w:r>
              <w:rPr>
                <w:color w:val="000000"/>
                <w:szCs w:val="24"/>
              </w:rPr>
              <w:t>delsesstand. Utætheder skal ud</w:t>
            </w:r>
            <w:r w:rsidRPr="00BE689E">
              <w:rPr>
                <w:color w:val="000000"/>
                <w:szCs w:val="24"/>
              </w:rPr>
              <w:t>bedres så hurtigt som muligt, efter at de er konstateret. (SV)</w:t>
            </w:r>
          </w:p>
          <w:p w14:paraId="5410BA2C" w14:textId="77777777" w:rsidR="00776E5D" w:rsidRPr="00BE689E" w:rsidRDefault="00776E5D" w:rsidP="001C32FD">
            <w:pPr>
              <w:rPr>
                <w:color w:val="000000"/>
                <w:szCs w:val="24"/>
              </w:rPr>
            </w:pPr>
          </w:p>
        </w:tc>
        <w:tc>
          <w:tcPr>
            <w:tcW w:w="2623" w:type="dxa"/>
          </w:tcPr>
          <w:p w14:paraId="20C30F11" w14:textId="77777777" w:rsidR="00776E5D" w:rsidRDefault="00776E5D" w:rsidP="00776E5D">
            <w:r>
              <w:t>SV</w:t>
            </w:r>
          </w:p>
        </w:tc>
      </w:tr>
      <w:tr w:rsidR="00776E5D" w14:paraId="6E6DC48C" w14:textId="77777777" w:rsidTr="000820BE">
        <w:tc>
          <w:tcPr>
            <w:tcW w:w="553" w:type="dxa"/>
          </w:tcPr>
          <w:p w14:paraId="1F746025" w14:textId="77777777" w:rsidR="00776E5D" w:rsidRPr="001974BA" w:rsidRDefault="00776E5D" w:rsidP="00B21F8E">
            <w:pPr>
              <w:pStyle w:val="Listeafsnit"/>
              <w:numPr>
                <w:ilvl w:val="0"/>
                <w:numId w:val="11"/>
              </w:numPr>
              <w:jc w:val="left"/>
            </w:pPr>
          </w:p>
        </w:tc>
        <w:tc>
          <w:tcPr>
            <w:tcW w:w="5886" w:type="dxa"/>
          </w:tcPr>
          <w:p w14:paraId="4E992536" w14:textId="77777777" w:rsidR="00776E5D" w:rsidRPr="00BE689E" w:rsidRDefault="00776E5D" w:rsidP="001C32FD">
            <w:r w:rsidRPr="00BE689E">
              <w:rPr>
                <w:color w:val="000000"/>
                <w:szCs w:val="24"/>
              </w:rPr>
              <w:t>Flydende og fast farligt affald, hvor der ikke er fastsat krav til opbevaring i bilskrotbekendtgørelsen, skal opbevares i egnede beholdere. Beholdere med farligt affald skal mærkes, så det tydeligt fremgår, hvad beholderen indeholder. (SV)</w:t>
            </w:r>
          </w:p>
          <w:p w14:paraId="6435642D" w14:textId="77777777" w:rsidR="00776E5D" w:rsidRDefault="00776E5D" w:rsidP="001C32FD">
            <w:pPr>
              <w:rPr>
                <w:color w:val="000000"/>
                <w:szCs w:val="24"/>
              </w:rPr>
            </w:pPr>
          </w:p>
          <w:p w14:paraId="6F511133" w14:textId="77777777" w:rsidR="006156CB" w:rsidRPr="00BE689E" w:rsidRDefault="006156CB" w:rsidP="001C32FD">
            <w:pPr>
              <w:rPr>
                <w:color w:val="000000"/>
                <w:szCs w:val="24"/>
              </w:rPr>
            </w:pPr>
          </w:p>
        </w:tc>
        <w:tc>
          <w:tcPr>
            <w:tcW w:w="2623" w:type="dxa"/>
          </w:tcPr>
          <w:p w14:paraId="140DBF3A" w14:textId="77777777" w:rsidR="00776E5D" w:rsidRDefault="00776E5D" w:rsidP="00776E5D">
            <w:r>
              <w:t>SV</w:t>
            </w:r>
          </w:p>
        </w:tc>
      </w:tr>
      <w:tr w:rsidR="00776E5D" w14:paraId="1B546D81" w14:textId="77777777" w:rsidTr="000820BE">
        <w:tc>
          <w:tcPr>
            <w:tcW w:w="553" w:type="dxa"/>
          </w:tcPr>
          <w:p w14:paraId="041A1CB5" w14:textId="77777777" w:rsidR="00776E5D" w:rsidRPr="001974BA" w:rsidRDefault="00776E5D" w:rsidP="00B21F8E">
            <w:pPr>
              <w:pStyle w:val="Listeafsnit"/>
              <w:numPr>
                <w:ilvl w:val="0"/>
                <w:numId w:val="11"/>
              </w:numPr>
              <w:jc w:val="left"/>
            </w:pPr>
          </w:p>
        </w:tc>
        <w:tc>
          <w:tcPr>
            <w:tcW w:w="5886" w:type="dxa"/>
          </w:tcPr>
          <w:p w14:paraId="78CC0A51" w14:textId="77777777" w:rsidR="00776E5D" w:rsidRPr="00BE689E" w:rsidRDefault="00776E5D" w:rsidP="001C32FD">
            <w:r w:rsidRPr="00BE689E">
              <w:rPr>
                <w:color w:val="000000"/>
                <w:szCs w:val="24"/>
              </w:rPr>
              <w:t>Akkumulatorer skal opbevares i beholdere eller containere, der enten er placeret indendørs eller under halvtag, eller som er lukket med låg. Beholdere og containere skal være tætte og modstandsdygtige over for de væsker, der er anvendt i akkumulatorerne. (SV)</w:t>
            </w:r>
          </w:p>
          <w:p w14:paraId="46B4B8F7" w14:textId="77777777" w:rsidR="00776E5D" w:rsidRPr="00BE689E" w:rsidRDefault="00776E5D" w:rsidP="001C32FD">
            <w:pPr>
              <w:rPr>
                <w:color w:val="000000"/>
                <w:szCs w:val="24"/>
              </w:rPr>
            </w:pPr>
          </w:p>
        </w:tc>
        <w:tc>
          <w:tcPr>
            <w:tcW w:w="2623" w:type="dxa"/>
          </w:tcPr>
          <w:p w14:paraId="1E28B92B" w14:textId="77777777" w:rsidR="00776E5D" w:rsidRDefault="00776E5D" w:rsidP="00776E5D">
            <w:r>
              <w:t>SV</w:t>
            </w:r>
          </w:p>
        </w:tc>
      </w:tr>
      <w:tr w:rsidR="00776E5D" w14:paraId="72116AEA" w14:textId="77777777" w:rsidTr="000820BE">
        <w:tc>
          <w:tcPr>
            <w:tcW w:w="553" w:type="dxa"/>
          </w:tcPr>
          <w:p w14:paraId="10F9C143" w14:textId="77777777" w:rsidR="00776E5D" w:rsidRPr="001974BA" w:rsidRDefault="00776E5D" w:rsidP="00B21F8E">
            <w:pPr>
              <w:pStyle w:val="Listeafsnit"/>
              <w:numPr>
                <w:ilvl w:val="0"/>
                <w:numId w:val="11"/>
              </w:numPr>
              <w:jc w:val="left"/>
            </w:pPr>
          </w:p>
        </w:tc>
        <w:tc>
          <w:tcPr>
            <w:tcW w:w="5886" w:type="dxa"/>
          </w:tcPr>
          <w:p w14:paraId="5877E12F" w14:textId="77777777" w:rsidR="00776E5D" w:rsidRDefault="00776E5D" w:rsidP="00933303">
            <w:pPr>
              <w:spacing w:before="100" w:beforeAutospacing="1"/>
              <w:rPr>
                <w:color w:val="000000"/>
                <w:szCs w:val="24"/>
              </w:rPr>
            </w:pPr>
            <w:r w:rsidRPr="00BE689E">
              <w:rPr>
                <w:color w:val="000000"/>
                <w:szCs w:val="24"/>
              </w:rPr>
              <w:t xml:space="preserve">Spild af olie og kemikalier (herunder grus, savsmuld eller lignende anvendt til opsugning) skal opsamles straks og </w:t>
            </w:r>
            <w:r w:rsidRPr="00BE689E">
              <w:rPr>
                <w:color w:val="000000"/>
                <w:szCs w:val="24"/>
              </w:rPr>
              <w:lastRenderedPageBreak/>
              <w:t xml:space="preserve">opbevares og bortskaffes som farligt affald. Der skal til enhver tid forefindes opsugningsmateriale på virksomheden. (SV) </w:t>
            </w:r>
          </w:p>
          <w:p w14:paraId="0A06AA9C" w14:textId="77777777" w:rsidR="00933303" w:rsidRPr="00BE689E" w:rsidRDefault="00933303" w:rsidP="00933303">
            <w:pPr>
              <w:rPr>
                <w:color w:val="000000"/>
                <w:szCs w:val="24"/>
              </w:rPr>
            </w:pPr>
          </w:p>
        </w:tc>
        <w:tc>
          <w:tcPr>
            <w:tcW w:w="2623" w:type="dxa"/>
          </w:tcPr>
          <w:p w14:paraId="3CCBD0AE" w14:textId="77777777" w:rsidR="00776E5D" w:rsidRDefault="00776E5D" w:rsidP="00776E5D">
            <w:r>
              <w:lastRenderedPageBreak/>
              <w:t>SV</w:t>
            </w:r>
          </w:p>
        </w:tc>
      </w:tr>
      <w:tr w:rsidR="00776E5D" w14:paraId="2A8D06AF" w14:textId="77777777" w:rsidTr="000820BE">
        <w:tc>
          <w:tcPr>
            <w:tcW w:w="553" w:type="dxa"/>
          </w:tcPr>
          <w:p w14:paraId="213F8CB2" w14:textId="77777777" w:rsidR="00776E5D" w:rsidRPr="009362CF" w:rsidRDefault="00776E5D" w:rsidP="00B21F8E">
            <w:pPr>
              <w:ind w:left="142"/>
              <w:jc w:val="left"/>
            </w:pPr>
          </w:p>
        </w:tc>
        <w:tc>
          <w:tcPr>
            <w:tcW w:w="5886" w:type="dxa"/>
          </w:tcPr>
          <w:p w14:paraId="1E053B8B" w14:textId="5C2C5A54" w:rsidR="00776E5D" w:rsidRPr="00BE689E" w:rsidRDefault="00776E5D" w:rsidP="001C32FD">
            <w:r w:rsidRPr="00933303">
              <w:rPr>
                <w:color w:val="000000"/>
                <w:szCs w:val="24"/>
              </w:rPr>
              <w:t xml:space="preserve">Spild og øvrigt affald fra </w:t>
            </w:r>
            <w:proofErr w:type="spellStart"/>
            <w:r w:rsidRPr="00933303">
              <w:rPr>
                <w:color w:val="000000"/>
                <w:szCs w:val="24"/>
              </w:rPr>
              <w:t>flatning</w:t>
            </w:r>
            <w:proofErr w:type="spellEnd"/>
            <w:r w:rsidRPr="00933303">
              <w:rPr>
                <w:color w:val="000000"/>
                <w:szCs w:val="24"/>
              </w:rPr>
              <w:t xml:space="preserve"> af karosserier skal uanset vilkår </w:t>
            </w:r>
            <w:r w:rsidR="00403287">
              <w:rPr>
                <w:color w:val="000000"/>
                <w:szCs w:val="24"/>
              </w:rPr>
              <w:t>21</w:t>
            </w:r>
            <w:r w:rsidRPr="00933303">
              <w:rPr>
                <w:color w:val="000000"/>
                <w:szCs w:val="24"/>
              </w:rPr>
              <w:t xml:space="preserve"> opsamles, så snart aktiviteten er afsluttet.</w:t>
            </w:r>
          </w:p>
          <w:p w14:paraId="49CA03C9" w14:textId="77777777" w:rsidR="00155399" w:rsidRPr="00BE689E" w:rsidRDefault="00155399" w:rsidP="001C32FD">
            <w:pPr>
              <w:rPr>
                <w:color w:val="000000"/>
                <w:szCs w:val="24"/>
              </w:rPr>
            </w:pPr>
          </w:p>
        </w:tc>
        <w:tc>
          <w:tcPr>
            <w:tcW w:w="2623" w:type="dxa"/>
          </w:tcPr>
          <w:p w14:paraId="66000A03" w14:textId="77777777" w:rsidR="00776E5D" w:rsidRDefault="00776E5D" w:rsidP="00776E5D">
            <w:r w:rsidRPr="00933303">
              <w:t>Ikke relevant</w:t>
            </w:r>
          </w:p>
        </w:tc>
      </w:tr>
      <w:tr w:rsidR="00776E5D" w14:paraId="183D9C9E" w14:textId="77777777" w:rsidTr="000820BE">
        <w:tc>
          <w:tcPr>
            <w:tcW w:w="553" w:type="dxa"/>
          </w:tcPr>
          <w:p w14:paraId="7F462922" w14:textId="77777777" w:rsidR="009C2799" w:rsidRDefault="009C2799" w:rsidP="00B21F8E">
            <w:pPr>
              <w:pStyle w:val="Listeafsnit"/>
              <w:numPr>
                <w:ilvl w:val="0"/>
                <w:numId w:val="11"/>
              </w:numPr>
              <w:jc w:val="left"/>
            </w:pPr>
          </w:p>
        </w:tc>
        <w:tc>
          <w:tcPr>
            <w:tcW w:w="5886" w:type="dxa"/>
          </w:tcPr>
          <w:p w14:paraId="41A4FB15" w14:textId="77777777" w:rsidR="00776E5D" w:rsidRDefault="00776E5D" w:rsidP="001C32FD">
            <w:r w:rsidRPr="00136953">
              <w:t>Mindre spild af olie eller kemikalier skal straks opsamles sammen med eventuelt forurenet jord og opbevares og bortskaffes som farligt affald.</w:t>
            </w:r>
          </w:p>
          <w:p w14:paraId="714126AC" w14:textId="77777777" w:rsidR="00776E5D" w:rsidRPr="00BE689E" w:rsidRDefault="00776E5D" w:rsidP="001C32FD">
            <w:pPr>
              <w:rPr>
                <w:color w:val="000000"/>
                <w:szCs w:val="24"/>
              </w:rPr>
            </w:pPr>
          </w:p>
        </w:tc>
        <w:tc>
          <w:tcPr>
            <w:tcW w:w="2623" w:type="dxa"/>
          </w:tcPr>
          <w:p w14:paraId="6B7590B7" w14:textId="77777777" w:rsidR="00776E5D" w:rsidRDefault="0026500D" w:rsidP="00776E5D">
            <w:r>
              <w:t>Vilkåret er stillet for at sikre at spild med olie og kemikalier ikke løber til kloak.</w:t>
            </w:r>
          </w:p>
        </w:tc>
      </w:tr>
      <w:tr w:rsidR="00933303" w14:paraId="4EAF226E" w14:textId="77777777" w:rsidTr="000820BE">
        <w:tc>
          <w:tcPr>
            <w:tcW w:w="553" w:type="dxa"/>
          </w:tcPr>
          <w:p w14:paraId="0EAE0EAD" w14:textId="77777777" w:rsidR="00933303" w:rsidRPr="001974BA" w:rsidRDefault="00933303" w:rsidP="00B21F8E">
            <w:pPr>
              <w:pStyle w:val="Listeafsnit"/>
              <w:numPr>
                <w:ilvl w:val="0"/>
                <w:numId w:val="11"/>
              </w:numPr>
              <w:jc w:val="left"/>
            </w:pPr>
          </w:p>
        </w:tc>
        <w:tc>
          <w:tcPr>
            <w:tcW w:w="5886" w:type="dxa"/>
          </w:tcPr>
          <w:p w14:paraId="11287242" w14:textId="1B589CC7" w:rsidR="00933303" w:rsidRDefault="00933303" w:rsidP="001C32FD">
            <w:r w:rsidRPr="00B32464">
              <w:t xml:space="preserve">Ved større spild af olie eller kemikalier skal der gives alarm på telefon 112. Ved driftsuheld med risiko for forurening af jord, luft eller vand, skal </w:t>
            </w:r>
            <w:r w:rsidR="00CB4735">
              <w:t>Område for Miljø og Byliv</w:t>
            </w:r>
            <w:r w:rsidRPr="00B32464">
              <w:t xml:space="preserve"> underrettes på </w:t>
            </w:r>
            <w:hyperlink r:id="rId20" w:history="1">
              <w:r w:rsidRPr="002506A6">
                <w:rPr>
                  <w:rStyle w:val="Hyperlink"/>
                </w:rPr>
                <w:t>miljoe@tmf.kk.dk</w:t>
              </w:r>
            </w:hyperlink>
            <w:r w:rsidRPr="00B32464">
              <w:t xml:space="preserve"> </w:t>
            </w:r>
          </w:p>
          <w:p w14:paraId="4675BBF1" w14:textId="7CB39A03" w:rsidR="00CB4735" w:rsidRPr="00933303" w:rsidRDefault="00CB4735" w:rsidP="001C32FD"/>
        </w:tc>
        <w:tc>
          <w:tcPr>
            <w:tcW w:w="2623" w:type="dxa"/>
            <w:vMerge w:val="restart"/>
          </w:tcPr>
          <w:p w14:paraId="2DB7F620" w14:textId="78A82730" w:rsidR="00933303" w:rsidRDefault="006547C3" w:rsidP="00776E5D">
            <w:r>
              <w:rPr>
                <w:rFonts w:eastAsiaTheme="minorHAnsi"/>
                <w:color w:val="000000"/>
                <w:szCs w:val="22"/>
                <w:lang w:eastAsia="en-US"/>
              </w:rPr>
              <w:t>Vilkåret er stillet</w:t>
            </w:r>
            <w:r w:rsidR="00933303" w:rsidRPr="00FE09DF">
              <w:rPr>
                <w:rFonts w:eastAsiaTheme="minorHAnsi"/>
                <w:color w:val="000000"/>
                <w:szCs w:val="22"/>
                <w:lang w:eastAsia="en-US"/>
              </w:rPr>
              <w:t xml:space="preserve"> for at sikre, at </w:t>
            </w:r>
            <w:r w:rsidR="008A074A">
              <w:rPr>
                <w:rFonts w:eastAsiaTheme="minorHAnsi"/>
                <w:color w:val="000000"/>
                <w:szCs w:val="22"/>
                <w:lang w:eastAsia="en-US"/>
              </w:rPr>
              <w:t>O</w:t>
            </w:r>
            <w:r w:rsidR="00933303" w:rsidRPr="00FE09DF">
              <w:rPr>
                <w:rFonts w:eastAsiaTheme="minorHAnsi"/>
                <w:color w:val="000000"/>
                <w:szCs w:val="22"/>
                <w:lang w:eastAsia="en-US"/>
              </w:rPr>
              <w:t>MB bliver inddraget tidligt i forløbet ift. evt. miljøpåvirkning af omgivelserne</w:t>
            </w:r>
            <w:r w:rsidR="00933303">
              <w:rPr>
                <w:rFonts w:eastAsiaTheme="minorHAnsi"/>
                <w:color w:val="000000"/>
                <w:szCs w:val="22"/>
                <w:lang w:eastAsia="en-US"/>
              </w:rPr>
              <w:t>.</w:t>
            </w:r>
          </w:p>
          <w:p w14:paraId="056A00D8" w14:textId="77777777" w:rsidR="00933303" w:rsidRDefault="00933303" w:rsidP="00776E5D"/>
        </w:tc>
      </w:tr>
      <w:tr w:rsidR="00933303" w14:paraId="66F36872" w14:textId="77777777" w:rsidTr="000820BE">
        <w:tc>
          <w:tcPr>
            <w:tcW w:w="553" w:type="dxa"/>
          </w:tcPr>
          <w:p w14:paraId="2FC8A623" w14:textId="77777777" w:rsidR="00933303" w:rsidRPr="001974BA" w:rsidRDefault="00933303" w:rsidP="00B21F8E">
            <w:pPr>
              <w:pStyle w:val="Listeafsnit"/>
              <w:numPr>
                <w:ilvl w:val="0"/>
                <w:numId w:val="11"/>
              </w:numPr>
              <w:jc w:val="left"/>
            </w:pPr>
          </w:p>
        </w:tc>
        <w:tc>
          <w:tcPr>
            <w:tcW w:w="5886" w:type="dxa"/>
          </w:tcPr>
          <w:p w14:paraId="233D2B51" w14:textId="77777777" w:rsidR="00933303" w:rsidRDefault="00933303" w:rsidP="001C32FD">
            <w:r w:rsidRPr="00136953">
              <w:t>Ved ophør af virksomhedens drift skal der træffes nødvendige foranstaltninger for at undgå forureningsfare og for at bringe stedet tilbage i tilfredsstillende tilstand. En redegørelse for disse foranstaltninger skal fremsendes til tilsynsmyndigheden senest 3 måneder før driften ophører.</w:t>
            </w:r>
          </w:p>
          <w:p w14:paraId="3F9A4DD4" w14:textId="6D95B492" w:rsidR="00CB4735" w:rsidRPr="00BE689E" w:rsidRDefault="00CB4735" w:rsidP="001C32FD">
            <w:pPr>
              <w:rPr>
                <w:color w:val="000000"/>
                <w:szCs w:val="24"/>
              </w:rPr>
            </w:pPr>
          </w:p>
        </w:tc>
        <w:tc>
          <w:tcPr>
            <w:tcW w:w="2623" w:type="dxa"/>
            <w:vMerge/>
          </w:tcPr>
          <w:p w14:paraId="1DA891F0" w14:textId="77777777" w:rsidR="00933303" w:rsidRDefault="00933303" w:rsidP="00776E5D"/>
        </w:tc>
      </w:tr>
      <w:tr w:rsidR="00933303" w14:paraId="7A0B806D" w14:textId="77777777" w:rsidTr="000820BE">
        <w:tc>
          <w:tcPr>
            <w:tcW w:w="553" w:type="dxa"/>
          </w:tcPr>
          <w:p w14:paraId="22FAC976" w14:textId="77777777" w:rsidR="00933303" w:rsidRPr="001974BA" w:rsidRDefault="00933303" w:rsidP="00B21F8E">
            <w:pPr>
              <w:pStyle w:val="Listeafsnit"/>
              <w:numPr>
                <w:ilvl w:val="0"/>
                <w:numId w:val="11"/>
              </w:numPr>
              <w:jc w:val="left"/>
            </w:pPr>
          </w:p>
        </w:tc>
        <w:tc>
          <w:tcPr>
            <w:tcW w:w="5886" w:type="dxa"/>
          </w:tcPr>
          <w:p w14:paraId="0A0F8ADD" w14:textId="77777777" w:rsidR="00933303" w:rsidRPr="00B32464" w:rsidRDefault="00933303" w:rsidP="001C32FD">
            <w:r w:rsidRPr="00B32464">
              <w:t>Oprydning på arealet efter ophør af virksomhedens skal være afsluttet senest 3 måneder efter driftens ophør.</w:t>
            </w:r>
          </w:p>
          <w:p w14:paraId="114EEF58" w14:textId="77777777" w:rsidR="00933303" w:rsidRPr="00BE689E" w:rsidRDefault="00933303" w:rsidP="001C32FD">
            <w:pPr>
              <w:rPr>
                <w:color w:val="000000"/>
                <w:szCs w:val="24"/>
              </w:rPr>
            </w:pPr>
          </w:p>
        </w:tc>
        <w:tc>
          <w:tcPr>
            <w:tcW w:w="2623" w:type="dxa"/>
            <w:vMerge/>
          </w:tcPr>
          <w:p w14:paraId="1C40B925" w14:textId="77777777" w:rsidR="00933303" w:rsidRDefault="00933303" w:rsidP="00776E5D"/>
        </w:tc>
      </w:tr>
      <w:tr w:rsidR="00933303" w14:paraId="75D2CF23" w14:textId="77777777" w:rsidTr="000820BE">
        <w:tc>
          <w:tcPr>
            <w:tcW w:w="553" w:type="dxa"/>
          </w:tcPr>
          <w:p w14:paraId="264ADA73" w14:textId="77777777" w:rsidR="00933303" w:rsidRPr="001974BA" w:rsidRDefault="00933303" w:rsidP="00B21F8E">
            <w:pPr>
              <w:pStyle w:val="Listeafsnit"/>
              <w:numPr>
                <w:ilvl w:val="0"/>
                <w:numId w:val="11"/>
              </w:numPr>
              <w:jc w:val="left"/>
            </w:pPr>
          </w:p>
        </w:tc>
        <w:tc>
          <w:tcPr>
            <w:tcW w:w="5886" w:type="dxa"/>
          </w:tcPr>
          <w:p w14:paraId="20AB2334" w14:textId="75B774E4" w:rsidR="00933303" w:rsidRPr="00B32464" w:rsidRDefault="00933303" w:rsidP="001C32FD">
            <w:r w:rsidRPr="00B32464">
              <w:t xml:space="preserve">Ved udlejning eller hel eller delvis overdragelse til andre af drift, grund eller udstyr skal </w:t>
            </w:r>
            <w:r w:rsidR="009027DC">
              <w:t>Område for Miljø og Byliv</w:t>
            </w:r>
            <w:r w:rsidRPr="00B32464">
              <w:t xml:space="preserve"> orienteres senest en uge før udlejning/overdragelse finder sted.</w:t>
            </w:r>
          </w:p>
          <w:p w14:paraId="607248EC" w14:textId="77777777" w:rsidR="00933303" w:rsidRPr="00BE689E" w:rsidRDefault="00933303" w:rsidP="001C32FD">
            <w:pPr>
              <w:rPr>
                <w:color w:val="000000"/>
                <w:szCs w:val="24"/>
              </w:rPr>
            </w:pPr>
          </w:p>
        </w:tc>
        <w:tc>
          <w:tcPr>
            <w:tcW w:w="2623" w:type="dxa"/>
            <w:vMerge/>
          </w:tcPr>
          <w:p w14:paraId="1B646712" w14:textId="77777777" w:rsidR="00933303" w:rsidRDefault="00933303" w:rsidP="00776E5D"/>
        </w:tc>
      </w:tr>
      <w:tr w:rsidR="00776E5D" w14:paraId="490E2D53" w14:textId="77777777" w:rsidTr="000820BE">
        <w:tc>
          <w:tcPr>
            <w:tcW w:w="553" w:type="dxa"/>
          </w:tcPr>
          <w:p w14:paraId="33617B5C" w14:textId="77777777" w:rsidR="00776E5D" w:rsidRPr="001974BA" w:rsidRDefault="00776E5D" w:rsidP="00B21F8E">
            <w:pPr>
              <w:pStyle w:val="Listeafsnit"/>
              <w:numPr>
                <w:ilvl w:val="0"/>
                <w:numId w:val="11"/>
              </w:numPr>
              <w:jc w:val="left"/>
            </w:pPr>
          </w:p>
        </w:tc>
        <w:tc>
          <w:tcPr>
            <w:tcW w:w="5886" w:type="dxa"/>
          </w:tcPr>
          <w:p w14:paraId="3DC645D3" w14:textId="65A28A2F" w:rsidR="00776E5D" w:rsidRPr="00B32464" w:rsidRDefault="00776E5D" w:rsidP="001C32FD">
            <w:r w:rsidRPr="00B32464">
              <w:t xml:space="preserve">Tilsynsmyndigheden kan kræve, dog højest en gang årligt at virksomheden dokumenterer at støjvilkår </w:t>
            </w:r>
            <w:r w:rsidR="000A2B88" w:rsidRPr="00A7143D">
              <w:t>1</w:t>
            </w:r>
            <w:r w:rsidR="009027DC">
              <w:t>5</w:t>
            </w:r>
            <w:r w:rsidR="000A2B88">
              <w:t xml:space="preserve"> </w:t>
            </w:r>
            <w:r w:rsidRPr="00B32464">
              <w:t>er overholdt. Dokumentationen skal ske i form af støjmåling og/eller støjberegning udført af et laboratorium akkrediteret af DANAK eller lignende.</w:t>
            </w:r>
          </w:p>
          <w:p w14:paraId="7A717B7A" w14:textId="77777777" w:rsidR="00776E5D" w:rsidRPr="00BE689E" w:rsidRDefault="00776E5D" w:rsidP="001C32FD">
            <w:pPr>
              <w:rPr>
                <w:color w:val="000000"/>
                <w:szCs w:val="24"/>
              </w:rPr>
            </w:pPr>
          </w:p>
        </w:tc>
        <w:tc>
          <w:tcPr>
            <w:tcW w:w="2623" w:type="dxa"/>
          </w:tcPr>
          <w:p w14:paraId="6E9AF0A0" w14:textId="6759D65D" w:rsidR="0026500D" w:rsidRDefault="0026500D" w:rsidP="00776E5D">
            <w:r>
              <w:t xml:space="preserve">Vilkåret er stillet for at virksomheden er klar over hvor hyppigt de maksimalt kan forvente </w:t>
            </w:r>
            <w:r w:rsidR="008A074A">
              <w:t>O</w:t>
            </w:r>
            <w:r>
              <w:t>MB stiller krav om støjmåling.</w:t>
            </w:r>
          </w:p>
        </w:tc>
      </w:tr>
      <w:tr w:rsidR="00776E5D" w14:paraId="41E1B389" w14:textId="77777777" w:rsidTr="000820BE">
        <w:tc>
          <w:tcPr>
            <w:tcW w:w="553" w:type="dxa"/>
          </w:tcPr>
          <w:p w14:paraId="3FEDA517" w14:textId="77777777" w:rsidR="00776E5D" w:rsidRPr="001974BA" w:rsidRDefault="00776E5D" w:rsidP="00B21F8E">
            <w:pPr>
              <w:pStyle w:val="Listeafsnit"/>
              <w:numPr>
                <w:ilvl w:val="0"/>
                <w:numId w:val="11"/>
              </w:numPr>
              <w:jc w:val="left"/>
            </w:pPr>
          </w:p>
        </w:tc>
        <w:tc>
          <w:tcPr>
            <w:tcW w:w="5886" w:type="dxa"/>
          </w:tcPr>
          <w:p w14:paraId="1AE33854" w14:textId="1CC8ADCE" w:rsidR="00764C2D" w:rsidRDefault="00776E5D" w:rsidP="001C32FD">
            <w:pPr>
              <w:rPr>
                <w:color w:val="000000"/>
                <w:szCs w:val="24"/>
              </w:rPr>
            </w:pPr>
            <w:r w:rsidRPr="00B32464">
              <w:rPr>
                <w:color w:val="000000"/>
                <w:szCs w:val="24"/>
              </w:rPr>
              <w:t xml:space="preserve">Tilsynsmyndigheden kan kræve, at virksomheden får foretaget emissionsmålinger for </w:t>
            </w:r>
            <w:proofErr w:type="gramStart"/>
            <w:r w:rsidRPr="00B32464">
              <w:rPr>
                <w:color w:val="000000"/>
                <w:szCs w:val="24"/>
              </w:rPr>
              <w:t>total støv</w:t>
            </w:r>
            <w:proofErr w:type="gramEnd"/>
            <w:r w:rsidRPr="00B32464">
              <w:rPr>
                <w:color w:val="000000"/>
                <w:szCs w:val="24"/>
              </w:rPr>
              <w:t xml:space="preserve"> med henblik på at dokum</w:t>
            </w:r>
            <w:r>
              <w:rPr>
                <w:color w:val="000000"/>
                <w:szCs w:val="24"/>
              </w:rPr>
              <w:t xml:space="preserve">entere overholdelse af </w:t>
            </w:r>
            <w:r w:rsidR="000A2B88" w:rsidRPr="00A7143D">
              <w:rPr>
                <w:color w:val="000000"/>
                <w:szCs w:val="24"/>
              </w:rPr>
              <w:t>1</w:t>
            </w:r>
            <w:r w:rsidR="00EF2187">
              <w:rPr>
                <w:color w:val="000000"/>
                <w:szCs w:val="24"/>
              </w:rPr>
              <w:t>5</w:t>
            </w:r>
            <w:r w:rsidRPr="00B32464">
              <w:rPr>
                <w:color w:val="000000"/>
                <w:szCs w:val="24"/>
              </w:rPr>
              <w:t>, dog højst 1 gang årligt. Målingen skal foretages under repræsentative driftsforhold (maksimal normal drift) og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 (SV)</w:t>
            </w:r>
          </w:p>
          <w:p w14:paraId="19F4A13F" w14:textId="77777777" w:rsidR="00764C2D" w:rsidRDefault="00764C2D" w:rsidP="001C32FD">
            <w:pPr>
              <w:rPr>
                <w:color w:val="000000"/>
                <w:szCs w:val="24"/>
              </w:rPr>
            </w:pPr>
          </w:p>
          <w:p w14:paraId="58DAA03D" w14:textId="77777777" w:rsidR="00764C2D" w:rsidRPr="00764C2D" w:rsidRDefault="00764C2D" w:rsidP="001C32FD"/>
        </w:tc>
        <w:tc>
          <w:tcPr>
            <w:tcW w:w="2623" w:type="dxa"/>
          </w:tcPr>
          <w:p w14:paraId="56422065" w14:textId="77777777" w:rsidR="00776E5D" w:rsidRDefault="00776E5D" w:rsidP="00776E5D">
            <w:r>
              <w:lastRenderedPageBreak/>
              <w:t>SV</w:t>
            </w:r>
          </w:p>
        </w:tc>
      </w:tr>
      <w:tr w:rsidR="00776E5D" w14:paraId="493FFB30" w14:textId="77777777" w:rsidTr="000820BE">
        <w:tc>
          <w:tcPr>
            <w:tcW w:w="553" w:type="dxa"/>
          </w:tcPr>
          <w:p w14:paraId="0AB15761" w14:textId="77777777" w:rsidR="009C2799" w:rsidRDefault="009C2799" w:rsidP="00B21F8E">
            <w:pPr>
              <w:jc w:val="left"/>
            </w:pPr>
          </w:p>
        </w:tc>
        <w:tc>
          <w:tcPr>
            <w:tcW w:w="5886" w:type="dxa"/>
          </w:tcPr>
          <w:p w14:paraId="5071D817" w14:textId="77777777" w:rsidR="00776E5D" w:rsidRPr="00933303" w:rsidRDefault="00776E5D" w:rsidP="001C32FD">
            <w:r w:rsidRPr="00933303">
              <w:rPr>
                <w:color w:val="000000"/>
                <w:szCs w:val="24"/>
              </w:rPr>
              <w:t>[Kun hvis der anvendes absolutfiltre, indsættes dette vilkår: Absolutfiltre skal kontrolleres for lækage senest 10 dage efter ibrugtagning, og efter at filteret har været afmonteret eller på anden måde justeret eller repareret, dog mindst 1 gang om året. Lækagetesten skal udføres med en totallækagetest efter afsnit B. 6.4 i ISO 14644-3 med et acceptkriterium på 0,05 %, samt Miljøstyrelsens anbefalede tilføjelser og præciseringer til metoden, som er angivet i 5. supplement til Luftvejledningen. Filtre, som ikke overholder acceptkriteriet, skal udskiftes senest 2 uger efter, at lækagetesten er udført</w:t>
            </w:r>
            <w:proofErr w:type="gramStart"/>
            <w:r w:rsidRPr="00933303">
              <w:rPr>
                <w:color w:val="000000"/>
                <w:szCs w:val="24"/>
              </w:rPr>
              <w:t>. ]</w:t>
            </w:r>
            <w:proofErr w:type="gramEnd"/>
            <w:r w:rsidRPr="00933303">
              <w:rPr>
                <w:color w:val="000000"/>
                <w:szCs w:val="24"/>
              </w:rPr>
              <w:t xml:space="preserve"> (SV)</w:t>
            </w:r>
          </w:p>
          <w:p w14:paraId="3A7BB882" w14:textId="77777777" w:rsidR="00155399" w:rsidRPr="00BE689E" w:rsidRDefault="00155399" w:rsidP="001C32FD">
            <w:pPr>
              <w:rPr>
                <w:color w:val="000000"/>
                <w:szCs w:val="24"/>
              </w:rPr>
            </w:pPr>
          </w:p>
        </w:tc>
        <w:tc>
          <w:tcPr>
            <w:tcW w:w="2623" w:type="dxa"/>
          </w:tcPr>
          <w:p w14:paraId="37621803" w14:textId="77777777" w:rsidR="00776E5D" w:rsidRDefault="00776E5D" w:rsidP="00776E5D">
            <w:r w:rsidRPr="00933303">
              <w:t>Ikke relevant</w:t>
            </w:r>
          </w:p>
        </w:tc>
      </w:tr>
      <w:tr w:rsidR="00776E5D" w14:paraId="351B133F" w14:textId="77777777" w:rsidTr="000820BE">
        <w:tc>
          <w:tcPr>
            <w:tcW w:w="553" w:type="dxa"/>
          </w:tcPr>
          <w:p w14:paraId="369440F2" w14:textId="77777777" w:rsidR="00776E5D" w:rsidRPr="001974BA" w:rsidRDefault="00776E5D" w:rsidP="00B21F8E">
            <w:pPr>
              <w:pStyle w:val="Listeafsnit"/>
              <w:numPr>
                <w:ilvl w:val="0"/>
                <w:numId w:val="11"/>
              </w:numPr>
              <w:jc w:val="left"/>
            </w:pPr>
          </w:p>
        </w:tc>
        <w:tc>
          <w:tcPr>
            <w:tcW w:w="5886" w:type="dxa"/>
          </w:tcPr>
          <w:p w14:paraId="708C5BF4" w14:textId="77777777" w:rsidR="00776E5D" w:rsidRDefault="00776E5D" w:rsidP="001C32FD">
            <w:pPr>
              <w:rPr>
                <w:color w:val="000000"/>
                <w:szCs w:val="24"/>
              </w:rPr>
            </w:pPr>
            <w:r w:rsidRPr="00B32464">
              <w:rPr>
                <w:color w:val="000000"/>
                <w:szCs w:val="24"/>
              </w:rPr>
              <w:t>Virksomheden skal mindst 1 gang i kvartalet visuelt kontrollere alle tætte belægninger, mens øvrige befæstede arealer skal kontrolleres visuelt mindst 1 gang årligt. Tilsynsmyndigheden kan kræve, at virksomheden lader en uvildig sagkyndig foretage et eftersyn af de tætte belægninger og befæstede arealer med henblik på dokumentation af</w:t>
            </w:r>
            <w:r w:rsidR="000A2B88">
              <w:rPr>
                <w:color w:val="000000"/>
                <w:szCs w:val="24"/>
              </w:rPr>
              <w:t xml:space="preserve"> </w:t>
            </w:r>
            <w:r w:rsidR="000A2B88" w:rsidRPr="00A7143D">
              <w:rPr>
                <w:color w:val="000000"/>
                <w:szCs w:val="24"/>
              </w:rPr>
              <w:t>vilkår</w:t>
            </w:r>
            <w:r w:rsidRPr="00A7143D">
              <w:rPr>
                <w:color w:val="000000"/>
                <w:szCs w:val="24"/>
              </w:rPr>
              <w:t xml:space="preserve"> </w:t>
            </w:r>
            <w:r w:rsidR="00084578" w:rsidRPr="00A7143D">
              <w:rPr>
                <w:color w:val="000000"/>
                <w:szCs w:val="24"/>
              </w:rPr>
              <w:t>5</w:t>
            </w:r>
            <w:r w:rsidR="000A2B88" w:rsidRPr="00A7143D">
              <w:rPr>
                <w:color w:val="000000"/>
                <w:szCs w:val="24"/>
              </w:rPr>
              <w:t xml:space="preserve"> samt vilkår </w:t>
            </w:r>
            <w:r w:rsidR="00084578" w:rsidRPr="00A7143D">
              <w:rPr>
                <w:color w:val="000000"/>
                <w:szCs w:val="24"/>
              </w:rPr>
              <w:t>7</w:t>
            </w:r>
            <w:r w:rsidR="000A2B88" w:rsidRPr="00A7143D">
              <w:rPr>
                <w:color w:val="000000"/>
                <w:szCs w:val="24"/>
              </w:rPr>
              <w:t>-1</w:t>
            </w:r>
            <w:r w:rsidR="00084578" w:rsidRPr="00A7143D">
              <w:rPr>
                <w:color w:val="000000"/>
                <w:szCs w:val="24"/>
              </w:rPr>
              <w:t>0</w:t>
            </w:r>
            <w:r w:rsidRPr="00A7143D">
              <w:rPr>
                <w:color w:val="000000"/>
                <w:szCs w:val="24"/>
              </w:rPr>
              <w:t>, dog</w:t>
            </w:r>
            <w:r w:rsidRPr="00B32464">
              <w:rPr>
                <w:color w:val="000000"/>
                <w:szCs w:val="24"/>
              </w:rPr>
              <w:t xml:space="preserve"> højst en gang hvert tredje år. Inden eftersynet iværksættes, skal planen herfor godkendes af tilsynsmyndigheden. Rapport over resultatet af eftersynet skal indsendes til tilsynsmyndigheden senest 1 måned efter eftersynet. Utætheder skal udbedres, så hurtigt som muligt efter at de er konstateret.</w:t>
            </w:r>
            <w:r>
              <w:rPr>
                <w:color w:val="000000"/>
                <w:szCs w:val="24"/>
              </w:rPr>
              <w:t xml:space="preserve"> (SV)</w:t>
            </w:r>
          </w:p>
          <w:p w14:paraId="53B089E3" w14:textId="77777777" w:rsidR="00776E5D" w:rsidRPr="00BE689E" w:rsidRDefault="00776E5D" w:rsidP="001C32FD">
            <w:pPr>
              <w:rPr>
                <w:color w:val="000000"/>
                <w:szCs w:val="24"/>
              </w:rPr>
            </w:pPr>
          </w:p>
        </w:tc>
        <w:tc>
          <w:tcPr>
            <w:tcW w:w="2623" w:type="dxa"/>
          </w:tcPr>
          <w:p w14:paraId="36A6B92F" w14:textId="77777777" w:rsidR="00776E5D" w:rsidRDefault="00776E5D" w:rsidP="00776E5D">
            <w:r>
              <w:t>SV</w:t>
            </w:r>
          </w:p>
        </w:tc>
      </w:tr>
      <w:tr w:rsidR="00776E5D" w14:paraId="755FCAEE" w14:textId="77777777" w:rsidTr="000820BE">
        <w:tc>
          <w:tcPr>
            <w:tcW w:w="553" w:type="dxa"/>
          </w:tcPr>
          <w:p w14:paraId="6ABE2330" w14:textId="77777777" w:rsidR="00776E5D" w:rsidRPr="001974BA" w:rsidRDefault="00776E5D" w:rsidP="00B21F8E">
            <w:pPr>
              <w:pStyle w:val="Listeafsnit"/>
              <w:numPr>
                <w:ilvl w:val="0"/>
                <w:numId w:val="11"/>
              </w:numPr>
              <w:jc w:val="left"/>
            </w:pPr>
          </w:p>
        </w:tc>
        <w:tc>
          <w:tcPr>
            <w:tcW w:w="5886" w:type="dxa"/>
          </w:tcPr>
          <w:p w14:paraId="1B58D755" w14:textId="77777777" w:rsidR="00776E5D" w:rsidRPr="00136953" w:rsidRDefault="00776E5D" w:rsidP="001C32FD">
            <w:pPr>
              <w:pStyle w:val="Listeafsnit"/>
              <w:spacing w:before="100" w:beforeAutospacing="1" w:after="100" w:afterAutospacing="1"/>
              <w:ind w:left="0"/>
              <w:rPr>
                <w:color w:val="000000"/>
                <w:szCs w:val="24"/>
              </w:rPr>
            </w:pPr>
            <w:r w:rsidRPr="00136953">
              <w:rPr>
                <w:color w:val="000000"/>
                <w:szCs w:val="24"/>
              </w:rPr>
              <w:t>Det i medfør af bilskrotbekendtgørelsen krævede register over modtagne køretøjer og produceret affald mv. skal suppleres med følgende oplysninger:</w:t>
            </w:r>
          </w:p>
          <w:p w14:paraId="3A49AB20" w14:textId="77777777" w:rsidR="00776E5D" w:rsidRPr="00764C2D" w:rsidRDefault="00776E5D" w:rsidP="00764C2D">
            <w:pPr>
              <w:pStyle w:val="Listeafsnit"/>
              <w:numPr>
                <w:ilvl w:val="1"/>
                <w:numId w:val="16"/>
              </w:numPr>
              <w:spacing w:before="100" w:beforeAutospacing="1" w:after="100" w:afterAutospacing="1"/>
              <w:ind w:left="720"/>
              <w:rPr>
                <w:color w:val="000000"/>
                <w:szCs w:val="24"/>
              </w:rPr>
            </w:pPr>
            <w:r w:rsidRPr="00136953">
              <w:rPr>
                <w:color w:val="000000"/>
                <w:szCs w:val="24"/>
              </w:rPr>
              <w:t>Dato for modtagelse af ikke-miljøbehandlede køretøjer, der er frigivet til affaldsbehandling, og for miljøbehandling af disse køretøjer.</w:t>
            </w:r>
          </w:p>
          <w:p w14:paraId="3736BCE6" w14:textId="77777777" w:rsidR="00776E5D" w:rsidRPr="00764C2D" w:rsidRDefault="00776E5D" w:rsidP="00764C2D">
            <w:pPr>
              <w:pStyle w:val="Listeafsnit"/>
              <w:numPr>
                <w:ilvl w:val="1"/>
                <w:numId w:val="16"/>
              </w:numPr>
              <w:spacing w:before="100" w:beforeAutospacing="1" w:after="100" w:afterAutospacing="1"/>
              <w:ind w:left="720"/>
              <w:rPr>
                <w:color w:val="000000"/>
                <w:szCs w:val="24"/>
              </w:rPr>
            </w:pPr>
            <w:r w:rsidRPr="00136953">
              <w:rPr>
                <w:color w:val="000000"/>
                <w:szCs w:val="24"/>
              </w:rPr>
              <w:t>Dato for og resultatet af eget eftersyn af tætte belægninger og befæstede arealer.</w:t>
            </w:r>
          </w:p>
          <w:p w14:paraId="49F987F7" w14:textId="77777777" w:rsidR="00776E5D" w:rsidRPr="00764C2D" w:rsidRDefault="00776E5D" w:rsidP="00764C2D">
            <w:pPr>
              <w:pStyle w:val="Listeafsnit"/>
              <w:numPr>
                <w:ilvl w:val="1"/>
                <w:numId w:val="16"/>
              </w:numPr>
              <w:spacing w:before="100" w:beforeAutospacing="1" w:after="100" w:afterAutospacing="1"/>
              <w:ind w:left="720"/>
              <w:rPr>
                <w:color w:val="000000"/>
                <w:szCs w:val="24"/>
              </w:rPr>
            </w:pPr>
            <w:r w:rsidRPr="00136953">
              <w:rPr>
                <w:color w:val="000000"/>
                <w:szCs w:val="24"/>
              </w:rPr>
              <w:t>Ved udgangen af hvert kvartal registreres antallet af oplagrede ikke-miljøbehandlede køretøjer samt mængden af hver af de oplagrede affaldsfraktioner.</w:t>
            </w:r>
          </w:p>
          <w:p w14:paraId="04E1E25B" w14:textId="77777777" w:rsidR="009362CF" w:rsidRPr="009362CF" w:rsidRDefault="00776E5D" w:rsidP="009B4035">
            <w:pPr>
              <w:pStyle w:val="Listeafsnit"/>
              <w:numPr>
                <w:ilvl w:val="1"/>
                <w:numId w:val="16"/>
              </w:numPr>
              <w:spacing w:before="100" w:beforeAutospacing="1" w:after="100" w:afterAutospacing="1"/>
              <w:ind w:left="720"/>
              <w:rPr>
                <w:color w:val="000000"/>
                <w:szCs w:val="24"/>
              </w:rPr>
            </w:pPr>
            <w:r w:rsidRPr="00136953">
              <w:rPr>
                <w:color w:val="000000"/>
                <w:szCs w:val="24"/>
              </w:rPr>
              <w:t>Ved udgangen af hvert kalenderår registreres antallet af oplagrede miljøbehandlede køretøjer.</w:t>
            </w:r>
          </w:p>
          <w:p w14:paraId="68B56571" w14:textId="77777777" w:rsidR="009362CF" w:rsidRPr="009362CF" w:rsidRDefault="009362CF" w:rsidP="009362CF">
            <w:pPr>
              <w:pStyle w:val="Listeafsnit"/>
              <w:spacing w:before="100" w:beforeAutospacing="1" w:after="100" w:afterAutospacing="1"/>
              <w:rPr>
                <w:color w:val="000000"/>
                <w:szCs w:val="24"/>
              </w:rPr>
            </w:pPr>
          </w:p>
          <w:p w14:paraId="12019C96" w14:textId="77777777" w:rsidR="00776E5D" w:rsidRDefault="00776E5D" w:rsidP="00155399">
            <w:pPr>
              <w:pStyle w:val="Listeafsnit"/>
              <w:spacing w:before="100" w:beforeAutospacing="1" w:after="100" w:afterAutospacing="1"/>
              <w:ind w:left="0"/>
              <w:rPr>
                <w:color w:val="000000"/>
                <w:szCs w:val="24"/>
              </w:rPr>
            </w:pPr>
            <w:r w:rsidRPr="00136953">
              <w:rPr>
                <w:color w:val="000000"/>
                <w:szCs w:val="24"/>
              </w:rPr>
              <w:t>Dokumentationen skal opbevares på virksomheden i mindst 5 år og s</w:t>
            </w:r>
            <w:r>
              <w:rPr>
                <w:color w:val="000000"/>
                <w:szCs w:val="24"/>
              </w:rPr>
              <w:t>kal fremvises, såfremt tilsyns</w:t>
            </w:r>
            <w:r w:rsidRPr="00136953">
              <w:rPr>
                <w:color w:val="000000"/>
                <w:szCs w:val="24"/>
              </w:rPr>
              <w:t>myndigheden anmoder om det. (SV)</w:t>
            </w:r>
          </w:p>
          <w:p w14:paraId="62E0D59F" w14:textId="77777777" w:rsidR="00155399" w:rsidRPr="00BE689E" w:rsidRDefault="00155399" w:rsidP="00155399">
            <w:pPr>
              <w:pStyle w:val="Listeafsnit"/>
              <w:spacing w:before="100" w:beforeAutospacing="1" w:after="100" w:afterAutospacing="1"/>
              <w:ind w:left="0"/>
              <w:rPr>
                <w:color w:val="000000"/>
                <w:szCs w:val="24"/>
              </w:rPr>
            </w:pPr>
          </w:p>
        </w:tc>
        <w:tc>
          <w:tcPr>
            <w:tcW w:w="2623" w:type="dxa"/>
          </w:tcPr>
          <w:p w14:paraId="66701844" w14:textId="77777777" w:rsidR="00776E5D" w:rsidRDefault="00776E5D" w:rsidP="00776E5D">
            <w:r>
              <w:t>SV</w:t>
            </w:r>
          </w:p>
        </w:tc>
      </w:tr>
      <w:tr w:rsidR="00CD1F7C" w14:paraId="05BE6DD2" w14:textId="77777777" w:rsidTr="000820BE">
        <w:tc>
          <w:tcPr>
            <w:tcW w:w="553" w:type="dxa"/>
          </w:tcPr>
          <w:p w14:paraId="76F911AE" w14:textId="77777777" w:rsidR="00CD1F7C" w:rsidRPr="001974BA" w:rsidRDefault="00CD1F7C" w:rsidP="00B21F8E">
            <w:pPr>
              <w:pStyle w:val="Listeafsnit"/>
              <w:numPr>
                <w:ilvl w:val="0"/>
                <w:numId w:val="11"/>
              </w:numPr>
              <w:jc w:val="left"/>
            </w:pPr>
          </w:p>
        </w:tc>
        <w:tc>
          <w:tcPr>
            <w:tcW w:w="5886" w:type="dxa"/>
          </w:tcPr>
          <w:p w14:paraId="4C283EEA" w14:textId="77777777" w:rsidR="006156CB" w:rsidRPr="00764C2D" w:rsidRDefault="00CD1F7C" w:rsidP="00764C2D">
            <w:r w:rsidRPr="00CD1F7C">
              <w:t xml:space="preserve">Virksomheden skal fremsætte sikkerhedsstillelse i form af økonomisk garanti til dækning af det offentliges udgifter til </w:t>
            </w:r>
            <w:r w:rsidRPr="00CD1F7C">
              <w:lastRenderedPageBreak/>
              <w:t>bortskaffelse af, de af virksomheden, oplagrede mængder affald i forbindelse med en eventuel selvhjælpshandling.</w:t>
            </w:r>
          </w:p>
          <w:p w14:paraId="3F0276D7" w14:textId="77777777" w:rsidR="006156CB" w:rsidRDefault="006156CB" w:rsidP="00CD1F7C">
            <w:pPr>
              <w:pStyle w:val="Listeafsnit"/>
            </w:pPr>
          </w:p>
          <w:p w14:paraId="5C95FC28" w14:textId="77777777" w:rsidR="00CD1F7C" w:rsidRPr="00CD1F7C" w:rsidRDefault="00CD1F7C" w:rsidP="00CD1F7C">
            <w:r w:rsidRPr="00CD1F7C">
              <w:t>Virksomheden kan fremsætte sikkerhedsstillelsen i form af en kollektivt oprettet garantifond i brancheregi. Dette skal dokumenteres ved stadigt medlemskab af pågældende brancheforening samt garantifonden.</w:t>
            </w:r>
          </w:p>
          <w:p w14:paraId="00F77383" w14:textId="77777777" w:rsidR="00CD1F7C" w:rsidRDefault="00CD1F7C" w:rsidP="00CD1F7C">
            <w:pPr>
              <w:pStyle w:val="Listeafsnit"/>
            </w:pPr>
          </w:p>
          <w:p w14:paraId="30170810" w14:textId="77777777" w:rsidR="00764C2D" w:rsidRDefault="00764C2D" w:rsidP="00CD1F7C">
            <w:pPr>
              <w:pStyle w:val="Listeafsnit"/>
            </w:pPr>
          </w:p>
          <w:p w14:paraId="7E9D0C60" w14:textId="77777777" w:rsidR="00764C2D" w:rsidRDefault="00764C2D" w:rsidP="00CD1F7C">
            <w:pPr>
              <w:pStyle w:val="Listeafsnit"/>
            </w:pPr>
          </w:p>
          <w:p w14:paraId="69F0BDEA" w14:textId="77777777" w:rsidR="00CD1F7C" w:rsidRPr="00CD1F7C" w:rsidRDefault="00CD1F7C" w:rsidP="00CD1F7C">
            <w:r w:rsidRPr="00CD1F7C">
              <w:t>Virksomheden kan ligeledes fremsætte sikkerhedsstillelsen individuelt. Det skal dokumenteres fra virksomhedens pengeinstitut, at sikkerhedsstillelsen er oprettet og vedligeholdes.</w:t>
            </w:r>
          </w:p>
          <w:p w14:paraId="53B2A5FB" w14:textId="77777777" w:rsidR="00CD1F7C" w:rsidRDefault="00CD1F7C" w:rsidP="00CD1F7C">
            <w:pPr>
              <w:pStyle w:val="Listeafsnit"/>
            </w:pPr>
          </w:p>
          <w:p w14:paraId="07965E36" w14:textId="522F2029" w:rsidR="00CD1F7C" w:rsidRDefault="00CD1F7C" w:rsidP="00CD1F7C">
            <w:r w:rsidRPr="00CD1F7C">
              <w:t xml:space="preserve">Sikkerhedsstillelsen beløber sig foreløbig til 15.000 kr. men skal til enhver tid svare til de aktuelle bortskaffelsespriser for de maksimalt tilladte oplag af ikke indtægtsgivende fraktioner. </w:t>
            </w:r>
            <w:r w:rsidR="007C6597">
              <w:t>Miljø og Byliv</w:t>
            </w:r>
            <w:r w:rsidR="007C6597" w:rsidRPr="003048D7">
              <w:t xml:space="preserve"> </w:t>
            </w:r>
            <w:r w:rsidRPr="00CD1F7C">
              <w:t xml:space="preserve">kan regulere beløbets størrelse i forhold til væsentlige ændringer af forudsætningerne for fastlæggelsen af beløbsstørrelsen. Eksempler herpå er prisændringer hos modtageranlæg. </w:t>
            </w:r>
            <w:r w:rsidR="007C6597">
              <w:t>Miljø og Byliv</w:t>
            </w:r>
            <w:r w:rsidRPr="00CD1F7C">
              <w:t xml:space="preserve"> skal kunne dokumentere begrundelserne for ændringer.</w:t>
            </w:r>
          </w:p>
          <w:p w14:paraId="2EA8F0CB" w14:textId="77777777" w:rsidR="00CD1F7C" w:rsidRPr="00CD1F7C" w:rsidRDefault="00CD1F7C" w:rsidP="00CD1F7C"/>
        </w:tc>
        <w:tc>
          <w:tcPr>
            <w:tcW w:w="2623" w:type="dxa"/>
            <w:vMerge w:val="restart"/>
          </w:tcPr>
          <w:p w14:paraId="222A77E9" w14:textId="14F1409D" w:rsidR="00CD1F7C" w:rsidRDefault="008A074A" w:rsidP="0026500D">
            <w:r>
              <w:lastRenderedPageBreak/>
              <w:t>O</w:t>
            </w:r>
            <w:r w:rsidR="0026500D">
              <w:t xml:space="preserve">MB stiller krav om sikkerhedsstillelse på 15.000 kr. </w:t>
            </w:r>
          </w:p>
          <w:p w14:paraId="5246E927" w14:textId="77777777" w:rsidR="00764C2D" w:rsidRDefault="00764C2D" w:rsidP="0026500D"/>
          <w:p w14:paraId="056B7043" w14:textId="2574068F" w:rsidR="00764C2D" w:rsidRDefault="00124E9D" w:rsidP="00764C2D">
            <w:r>
              <w:t xml:space="preserve">Vurderingen </w:t>
            </w:r>
            <w:r w:rsidR="00764C2D">
              <w:t>er lavet ud fra</w:t>
            </w:r>
            <w:r>
              <w:t>,</w:t>
            </w:r>
            <w:r w:rsidR="00764C2D">
              <w:t xml:space="preserve"> at </w:t>
            </w:r>
            <w:r w:rsidR="008A074A">
              <w:t>O</w:t>
            </w:r>
            <w:r w:rsidR="00764C2D">
              <w:t>MB skønner</w:t>
            </w:r>
            <w:r>
              <w:t>,</w:t>
            </w:r>
            <w:r w:rsidR="00764C2D">
              <w:t xml:space="preserve"> at det koster omkring 500 kr. for bortskaffelse af ikke miljøbehandlede biler. Det vurderes, at de øvrige fraktioner har en værdi, så de kan </w:t>
            </w:r>
            <w:proofErr w:type="spellStart"/>
            <w:r w:rsidR="00764C2D">
              <w:t>bort</w:t>
            </w:r>
            <w:r w:rsidR="00A7143D">
              <w:t>-</w:t>
            </w:r>
            <w:r w:rsidR="00764C2D">
              <w:t>skaffes</w:t>
            </w:r>
            <w:proofErr w:type="spellEnd"/>
            <w:r w:rsidR="00764C2D">
              <w:t xml:space="preserve"> uden udgift til kommunen.</w:t>
            </w:r>
          </w:p>
        </w:tc>
      </w:tr>
      <w:tr w:rsidR="00CD1F7C" w14:paraId="2AA46542" w14:textId="77777777" w:rsidTr="000820BE">
        <w:tc>
          <w:tcPr>
            <w:tcW w:w="553" w:type="dxa"/>
          </w:tcPr>
          <w:p w14:paraId="7587BC98" w14:textId="77777777" w:rsidR="00CD1F7C" w:rsidRPr="001974BA" w:rsidRDefault="00CD1F7C" w:rsidP="00B21F8E">
            <w:pPr>
              <w:pStyle w:val="Listeafsnit"/>
              <w:numPr>
                <w:ilvl w:val="0"/>
                <w:numId w:val="11"/>
              </w:numPr>
              <w:jc w:val="left"/>
            </w:pPr>
          </w:p>
        </w:tc>
        <w:tc>
          <w:tcPr>
            <w:tcW w:w="5886" w:type="dxa"/>
          </w:tcPr>
          <w:p w14:paraId="735B12F8" w14:textId="77777777" w:rsidR="00CD1F7C" w:rsidRDefault="00CD1F7C" w:rsidP="00CD1F7C">
            <w:r w:rsidRPr="00CD1F7C">
              <w:t>Reguleringer af beløbsstørrelsen, som ikke er begrundet i ovenstående, betragtes som vilkårsændringer.</w:t>
            </w:r>
          </w:p>
          <w:p w14:paraId="07F3A8C3" w14:textId="77777777" w:rsidR="00CD1F7C" w:rsidRPr="00CD1F7C" w:rsidRDefault="00CD1F7C" w:rsidP="00CD1F7C"/>
        </w:tc>
        <w:tc>
          <w:tcPr>
            <w:tcW w:w="2623" w:type="dxa"/>
            <w:vMerge/>
          </w:tcPr>
          <w:p w14:paraId="299DED46" w14:textId="77777777" w:rsidR="00CD1F7C" w:rsidRDefault="00CD1F7C" w:rsidP="00776E5D"/>
        </w:tc>
      </w:tr>
      <w:tr w:rsidR="00CD1F7C" w14:paraId="37C5106B" w14:textId="77777777" w:rsidTr="000820BE">
        <w:tc>
          <w:tcPr>
            <w:tcW w:w="553" w:type="dxa"/>
          </w:tcPr>
          <w:p w14:paraId="7FCD4BBF" w14:textId="77777777" w:rsidR="00CD1F7C" w:rsidRPr="001974BA" w:rsidRDefault="00CD1F7C" w:rsidP="00B21F8E">
            <w:pPr>
              <w:pStyle w:val="Listeafsnit"/>
              <w:numPr>
                <w:ilvl w:val="0"/>
                <w:numId w:val="11"/>
              </w:numPr>
              <w:jc w:val="left"/>
            </w:pPr>
          </w:p>
        </w:tc>
        <w:tc>
          <w:tcPr>
            <w:tcW w:w="5886" w:type="dxa"/>
          </w:tcPr>
          <w:p w14:paraId="01DFD620" w14:textId="3672F664" w:rsidR="00CD1F7C" w:rsidRDefault="00CD1F7C" w:rsidP="006156CB">
            <w:r w:rsidRPr="00CD1F7C">
              <w:t>Såfremt sikkerhedsstillelsen etableres via et pen</w:t>
            </w:r>
            <w:r w:rsidR="006156CB">
              <w:t>geinstitut eller kautionsforsik</w:t>
            </w:r>
            <w:r w:rsidRPr="00CD1F7C">
              <w:t xml:space="preserve">ringsselskab, kan alene </w:t>
            </w:r>
            <w:r w:rsidR="007C6597">
              <w:t>Miljø og Byliv</w:t>
            </w:r>
            <w:r w:rsidRPr="00CD1F7C">
              <w:t xml:space="preserve"> frigøre eller trække på sikkerhedsstillelsen, jf. dog </w:t>
            </w:r>
            <w:r w:rsidRPr="00A7143D">
              <w:t>vilkår 4</w:t>
            </w:r>
            <w:r w:rsidR="00084578" w:rsidRPr="00A7143D">
              <w:t>6</w:t>
            </w:r>
            <w:r w:rsidRPr="00A7143D">
              <w:t>.</w:t>
            </w:r>
            <w:r w:rsidRPr="00CD1F7C">
              <w:t xml:space="preserve"> Sikkerhedsstillelsen er tidsubegrænset og kan kun slettes med </w:t>
            </w:r>
            <w:r w:rsidR="007C6597">
              <w:t>Miljø og Byliv</w:t>
            </w:r>
            <w:r w:rsidRPr="00CD1F7C">
              <w:t xml:space="preserve"> accept.</w:t>
            </w:r>
          </w:p>
          <w:p w14:paraId="0326474C" w14:textId="77777777" w:rsidR="006156CB" w:rsidRPr="006156CB" w:rsidRDefault="006156CB" w:rsidP="006156CB"/>
        </w:tc>
        <w:tc>
          <w:tcPr>
            <w:tcW w:w="2623" w:type="dxa"/>
            <w:vMerge/>
          </w:tcPr>
          <w:p w14:paraId="6E89CE87" w14:textId="77777777" w:rsidR="00CD1F7C" w:rsidRDefault="00CD1F7C" w:rsidP="00776E5D"/>
        </w:tc>
      </w:tr>
      <w:tr w:rsidR="00CD1F7C" w14:paraId="7A645266" w14:textId="77777777" w:rsidTr="000820BE">
        <w:tc>
          <w:tcPr>
            <w:tcW w:w="553" w:type="dxa"/>
          </w:tcPr>
          <w:p w14:paraId="1E13A321" w14:textId="77777777" w:rsidR="00CD1F7C" w:rsidRPr="001974BA" w:rsidRDefault="00CD1F7C" w:rsidP="00B21F8E">
            <w:pPr>
              <w:pStyle w:val="Listeafsnit"/>
              <w:numPr>
                <w:ilvl w:val="0"/>
                <w:numId w:val="11"/>
              </w:numPr>
              <w:jc w:val="left"/>
            </w:pPr>
          </w:p>
        </w:tc>
        <w:tc>
          <w:tcPr>
            <w:tcW w:w="5886" w:type="dxa"/>
          </w:tcPr>
          <w:p w14:paraId="7265DCB0" w14:textId="65BD3AA0" w:rsidR="00CD1F7C" w:rsidRDefault="00CD1F7C" w:rsidP="00CD1F7C">
            <w:r w:rsidRPr="00CD1F7C">
              <w:t xml:space="preserve">I tilfælde af uenighed mellem </w:t>
            </w:r>
            <w:r w:rsidR="00055AA1">
              <w:t xml:space="preserve">Miljø og Byliv </w:t>
            </w:r>
            <w:r w:rsidRPr="00CD1F7C">
              <w:t>og virksomheden om beløbets størrelse, kan der ikke ske træk på sikkerhedsstillelsen, før kravet er fastslået ved dom.</w:t>
            </w:r>
          </w:p>
          <w:p w14:paraId="48D03284" w14:textId="77777777" w:rsidR="00CD1F7C" w:rsidRPr="00CD1F7C" w:rsidRDefault="00CD1F7C" w:rsidP="00CD1F7C"/>
        </w:tc>
        <w:tc>
          <w:tcPr>
            <w:tcW w:w="2623" w:type="dxa"/>
            <w:vMerge/>
          </w:tcPr>
          <w:p w14:paraId="762EBF0D" w14:textId="77777777" w:rsidR="00CD1F7C" w:rsidRDefault="00CD1F7C" w:rsidP="00776E5D"/>
        </w:tc>
      </w:tr>
      <w:tr w:rsidR="00CD1F7C" w14:paraId="163EDEDB" w14:textId="77777777" w:rsidTr="000820BE">
        <w:tc>
          <w:tcPr>
            <w:tcW w:w="553" w:type="dxa"/>
          </w:tcPr>
          <w:p w14:paraId="75BA1CD8" w14:textId="77777777" w:rsidR="00CD1F7C" w:rsidRPr="001974BA" w:rsidRDefault="00CD1F7C" w:rsidP="00B21F8E">
            <w:pPr>
              <w:pStyle w:val="Listeafsnit"/>
              <w:numPr>
                <w:ilvl w:val="0"/>
                <w:numId w:val="11"/>
              </w:numPr>
              <w:jc w:val="left"/>
            </w:pPr>
          </w:p>
        </w:tc>
        <w:tc>
          <w:tcPr>
            <w:tcW w:w="5886" w:type="dxa"/>
          </w:tcPr>
          <w:p w14:paraId="7FF18C2B" w14:textId="4F74019D" w:rsidR="00CD1F7C" w:rsidRDefault="00CD1F7C" w:rsidP="00CD1F7C">
            <w:r w:rsidRPr="00CD1F7C">
              <w:t xml:space="preserve">Virksomheden skal straks informere </w:t>
            </w:r>
            <w:r w:rsidR="00055AA1">
              <w:t>Miljø og Byliv</w:t>
            </w:r>
            <w:r w:rsidRPr="00CD1F7C">
              <w:t>, hvis der sker fravigelser af forudsætningerne for sikkerhedsstillelsen.</w:t>
            </w:r>
          </w:p>
          <w:p w14:paraId="709B37A4" w14:textId="77777777" w:rsidR="00CD1F7C" w:rsidRPr="00CD1F7C" w:rsidRDefault="00CD1F7C" w:rsidP="00CD1F7C"/>
        </w:tc>
        <w:tc>
          <w:tcPr>
            <w:tcW w:w="2623" w:type="dxa"/>
            <w:vMerge/>
          </w:tcPr>
          <w:p w14:paraId="0DB28FAF" w14:textId="77777777" w:rsidR="00CD1F7C" w:rsidRDefault="00CD1F7C" w:rsidP="00776E5D"/>
        </w:tc>
      </w:tr>
      <w:tr w:rsidR="00CD1F7C" w14:paraId="318CBE9D" w14:textId="77777777" w:rsidTr="000820BE">
        <w:tc>
          <w:tcPr>
            <w:tcW w:w="553" w:type="dxa"/>
          </w:tcPr>
          <w:p w14:paraId="04F82678" w14:textId="77777777" w:rsidR="00CD1F7C" w:rsidRPr="001974BA" w:rsidRDefault="00CD1F7C" w:rsidP="00B21F8E">
            <w:pPr>
              <w:pStyle w:val="Listeafsnit"/>
              <w:numPr>
                <w:ilvl w:val="0"/>
                <w:numId w:val="11"/>
              </w:numPr>
              <w:jc w:val="left"/>
            </w:pPr>
          </w:p>
        </w:tc>
        <w:tc>
          <w:tcPr>
            <w:tcW w:w="5886" w:type="dxa"/>
          </w:tcPr>
          <w:p w14:paraId="3EE871D5" w14:textId="64C97D48" w:rsidR="00CD1F7C" w:rsidRDefault="00CD1F7C" w:rsidP="00CD1F7C">
            <w:r w:rsidRPr="00CD1F7C">
              <w:t xml:space="preserve">Sikkerhedsstillelsen skal frigive et beløb til </w:t>
            </w:r>
            <w:r w:rsidR="00055AA1">
              <w:t>Miljø og Byliv</w:t>
            </w:r>
            <w:r w:rsidRPr="00CD1F7C">
              <w:t xml:space="preserve">, svarende til dennes dokumenterede udgifter, såfremt </w:t>
            </w:r>
            <w:r w:rsidR="00055AA1">
              <w:t>Miljø og Byliv</w:t>
            </w:r>
            <w:r w:rsidRPr="00CD1F7C">
              <w:t xml:space="preserve"> har gennemført affaldsfjernelse ved en selvhjælpshandling i henhold til miljøbeskyttelsens regler herom.</w:t>
            </w:r>
          </w:p>
          <w:p w14:paraId="7663C09B" w14:textId="77777777" w:rsidR="00CD1F7C" w:rsidRPr="00CD1F7C" w:rsidRDefault="00CD1F7C" w:rsidP="00CD1F7C"/>
        </w:tc>
        <w:tc>
          <w:tcPr>
            <w:tcW w:w="2623" w:type="dxa"/>
            <w:vMerge/>
          </w:tcPr>
          <w:p w14:paraId="6BE0FE68" w14:textId="77777777" w:rsidR="00CD1F7C" w:rsidRDefault="00CD1F7C" w:rsidP="00776E5D"/>
        </w:tc>
      </w:tr>
      <w:tr w:rsidR="00CD1F7C" w14:paraId="3632C500" w14:textId="77777777" w:rsidTr="000820BE">
        <w:tc>
          <w:tcPr>
            <w:tcW w:w="553" w:type="dxa"/>
          </w:tcPr>
          <w:p w14:paraId="7F7956FC" w14:textId="77777777" w:rsidR="00CD1F7C" w:rsidRPr="001974BA" w:rsidRDefault="00CD1F7C" w:rsidP="00B21F8E">
            <w:pPr>
              <w:pStyle w:val="Listeafsnit"/>
              <w:numPr>
                <w:ilvl w:val="0"/>
                <w:numId w:val="11"/>
              </w:numPr>
              <w:jc w:val="left"/>
            </w:pPr>
          </w:p>
        </w:tc>
        <w:tc>
          <w:tcPr>
            <w:tcW w:w="5886" w:type="dxa"/>
          </w:tcPr>
          <w:p w14:paraId="6D0B0C76" w14:textId="4E63807D" w:rsidR="00CD1F7C" w:rsidRDefault="00CD1F7C" w:rsidP="00CD1F7C">
            <w:r w:rsidRPr="00CD1F7C">
              <w:t xml:space="preserve">Sikkerhedsstillelsen skal etableres inden den </w:t>
            </w:r>
            <w:r w:rsidR="00905D01">
              <w:t>1. september 2018</w:t>
            </w:r>
            <w:r w:rsidRPr="00CD1F7C">
              <w:t xml:space="preserve">. Dokumentation herfor skal fremsendes til </w:t>
            </w:r>
            <w:r w:rsidR="00055AA1">
              <w:t>Miljø og Byliv</w:t>
            </w:r>
            <w:r w:rsidRPr="00CD1F7C">
              <w:t xml:space="preserve"> snarest herefter.</w:t>
            </w:r>
          </w:p>
          <w:p w14:paraId="5BEA0214" w14:textId="77777777" w:rsidR="00CD1F7C" w:rsidRPr="00CD1F7C" w:rsidRDefault="00CD1F7C" w:rsidP="00CD1F7C"/>
        </w:tc>
        <w:tc>
          <w:tcPr>
            <w:tcW w:w="2623" w:type="dxa"/>
            <w:vMerge/>
          </w:tcPr>
          <w:p w14:paraId="3B5E92CE" w14:textId="77777777" w:rsidR="00CD1F7C" w:rsidRDefault="00CD1F7C" w:rsidP="00776E5D"/>
        </w:tc>
      </w:tr>
    </w:tbl>
    <w:p w14:paraId="54BC5482" w14:textId="77777777" w:rsidR="009B218F" w:rsidRDefault="009B218F" w:rsidP="009B218F"/>
    <w:p w14:paraId="5802F251" w14:textId="77777777" w:rsidR="009B218F" w:rsidRDefault="009B218F" w:rsidP="009B218F">
      <w:pPr>
        <w:pStyle w:val="Overskrift2"/>
        <w:keepLines w:val="0"/>
        <w:numPr>
          <w:ilvl w:val="0"/>
          <w:numId w:val="4"/>
        </w:numPr>
        <w:tabs>
          <w:tab w:val="right" w:pos="7371"/>
        </w:tabs>
        <w:spacing w:after="0"/>
        <w:jc w:val="left"/>
      </w:pPr>
      <w:bookmarkStart w:id="25" w:name="_Toc315421134"/>
      <w:bookmarkStart w:id="26" w:name="_Toc373928383"/>
      <w:bookmarkStart w:id="27" w:name="_Toc84492414"/>
      <w:r>
        <w:t>Samlet vurdering</w:t>
      </w:r>
      <w:bookmarkEnd w:id="25"/>
      <w:bookmarkEnd w:id="26"/>
      <w:bookmarkEnd w:id="27"/>
    </w:p>
    <w:p w14:paraId="0416E745" w14:textId="5B4C4F42" w:rsidR="00136953" w:rsidRDefault="00055AA1" w:rsidP="009362CF">
      <w:r>
        <w:t>Område for Miljø og Byliv</w:t>
      </w:r>
      <w:r w:rsidR="009B218F" w:rsidRPr="003048D7">
        <w:t xml:space="preserve"> vurderer</w:t>
      </w:r>
      <w:r w:rsidR="009B218F">
        <w:t>,</w:t>
      </w:r>
      <w:r w:rsidR="009B218F" w:rsidRPr="003048D7">
        <w:t xml:space="preserve"> at virksomheden kan drives uden negativ </w:t>
      </w:r>
      <w:proofErr w:type="spellStart"/>
      <w:r w:rsidR="009B218F" w:rsidRPr="003048D7">
        <w:t>miljø</w:t>
      </w:r>
      <w:r w:rsidR="001C32FD">
        <w:t>-</w:t>
      </w:r>
      <w:r w:rsidR="009B218F" w:rsidRPr="003048D7">
        <w:t>påvirkning</w:t>
      </w:r>
      <w:proofErr w:type="spellEnd"/>
      <w:r w:rsidR="009B218F">
        <w:t>,</w:t>
      </w:r>
      <w:r w:rsidR="009B218F" w:rsidRPr="003048D7">
        <w:t xml:space="preserve"> og vil stille vilkår som sikrer dette.</w:t>
      </w:r>
    </w:p>
    <w:p w14:paraId="7DB2ED5F" w14:textId="77777777" w:rsidR="009362CF" w:rsidRDefault="009362CF" w:rsidP="009362CF">
      <w:pPr>
        <w:rPr>
          <w:rFonts w:eastAsiaTheme="majorEastAsia" w:cstheme="majorBidi"/>
          <w:b/>
          <w:bCs/>
          <w:szCs w:val="26"/>
        </w:rPr>
      </w:pPr>
    </w:p>
    <w:p w14:paraId="54495543" w14:textId="77777777" w:rsidR="009362CF" w:rsidRDefault="009362CF">
      <w:pPr>
        <w:spacing w:after="200" w:line="276" w:lineRule="auto"/>
        <w:jc w:val="left"/>
        <w:rPr>
          <w:b/>
        </w:rPr>
      </w:pPr>
      <w:r>
        <w:br w:type="page"/>
      </w:r>
    </w:p>
    <w:p w14:paraId="1C58E001" w14:textId="77777777" w:rsidR="009B218F" w:rsidRDefault="00136953" w:rsidP="00136953">
      <w:pPr>
        <w:pStyle w:val="Overskrift1"/>
      </w:pPr>
      <w:bookmarkStart w:id="28" w:name="_Toc84492415"/>
      <w:r>
        <w:lastRenderedPageBreak/>
        <w:t>REFERENCELISTE</w:t>
      </w:r>
      <w:bookmarkEnd w:id="28"/>
    </w:p>
    <w:p w14:paraId="18965916" w14:textId="77777777" w:rsidR="009B218F" w:rsidRDefault="009B218F" w:rsidP="009B218F"/>
    <w:p w14:paraId="5AE468D9" w14:textId="77777777" w:rsidR="009B218F" w:rsidRDefault="009B218F" w:rsidP="007354E6">
      <w:pPr>
        <w:pStyle w:val="Vilkr-autonummerering"/>
        <w:numPr>
          <w:ilvl w:val="0"/>
          <w:numId w:val="2"/>
        </w:numPr>
      </w:pPr>
      <w:r>
        <w:t xml:space="preserve">Ansøgning fra </w:t>
      </w:r>
      <w:r w:rsidR="00776E5D">
        <w:t xml:space="preserve">Refshaleøens Ejendomsselskab </w:t>
      </w:r>
      <w:r w:rsidR="002754FB">
        <w:t xml:space="preserve">om miljøgodkendelse af den </w:t>
      </w:r>
      <w:r w:rsidR="00C67B01">
        <w:t>12</w:t>
      </w:r>
      <w:r w:rsidR="00F27AFB">
        <w:t>. oktober 2017</w:t>
      </w:r>
      <w:r w:rsidR="002754FB">
        <w:t xml:space="preserve"> inklusiv se</w:t>
      </w:r>
      <w:r w:rsidR="00A7143D">
        <w:t>n</w:t>
      </w:r>
      <w:r w:rsidR="002754FB">
        <w:t>ere modtagne supplerende oplysninger.</w:t>
      </w:r>
    </w:p>
    <w:p w14:paraId="07972E18" w14:textId="380F7FBB" w:rsidR="002754FB" w:rsidRDefault="002754FB" w:rsidP="007354E6">
      <w:pPr>
        <w:pStyle w:val="Vilkr-autonummerering"/>
        <w:numPr>
          <w:ilvl w:val="0"/>
          <w:numId w:val="2"/>
        </w:numPr>
      </w:pPr>
      <w:r>
        <w:t xml:space="preserve">Miljøministeriets bekendtgørelse nr. </w:t>
      </w:r>
      <w:r w:rsidR="00F20AF7" w:rsidRPr="00F20AF7">
        <w:t>1394 af 21/06/2021</w:t>
      </w:r>
      <w:r w:rsidR="00F20AF7">
        <w:t xml:space="preserve"> </w:t>
      </w:r>
      <w:r>
        <w:t xml:space="preserve">om </w:t>
      </w:r>
      <w:r w:rsidR="006F2DD3">
        <w:t>godkendelse af listevirksomhed.</w:t>
      </w:r>
    </w:p>
    <w:p w14:paraId="4DCFF95A" w14:textId="01E5386A" w:rsidR="006F2DD3" w:rsidRDefault="006F2DD3" w:rsidP="007354E6">
      <w:pPr>
        <w:pStyle w:val="Vilkr-autonummerering"/>
        <w:numPr>
          <w:ilvl w:val="0"/>
          <w:numId w:val="2"/>
        </w:numPr>
      </w:pPr>
      <w:r>
        <w:t xml:space="preserve">Miljøministeriets bekendtgørelse nr. </w:t>
      </w:r>
      <w:r w:rsidR="00503FEC" w:rsidRPr="00503FEC">
        <w:t>908 af 30/08/2019</w:t>
      </w:r>
      <w:r w:rsidR="00503FEC">
        <w:t xml:space="preserve"> </w:t>
      </w:r>
      <w:r>
        <w:t>om miljøkrav i forbindelse med etablering og drift af autoværksteder m.v.</w:t>
      </w:r>
    </w:p>
    <w:p w14:paraId="3E9DD919" w14:textId="1B432D12" w:rsidR="006F2DD3" w:rsidRDefault="006F2DD3" w:rsidP="007354E6">
      <w:pPr>
        <w:pStyle w:val="Vilkr-autonummerering"/>
        <w:numPr>
          <w:ilvl w:val="0"/>
          <w:numId w:val="2"/>
        </w:numPr>
      </w:pPr>
      <w:r>
        <w:t xml:space="preserve">Miljøministeriets lovbekendtgørelse </w:t>
      </w:r>
      <w:r w:rsidR="001C1E67" w:rsidRPr="001C1E67">
        <w:t xml:space="preserve">1218 af 25/11/2019 </w:t>
      </w:r>
      <w:r>
        <w:t xml:space="preserve">om miljøbeskyttelse. </w:t>
      </w:r>
    </w:p>
    <w:p w14:paraId="489E6108" w14:textId="26E397B9" w:rsidR="009933FF" w:rsidRDefault="009933FF" w:rsidP="007354E6">
      <w:pPr>
        <w:pStyle w:val="Vilkr-autonummerering"/>
        <w:numPr>
          <w:ilvl w:val="0"/>
          <w:numId w:val="2"/>
        </w:numPr>
      </w:pPr>
      <w:r>
        <w:t>Miljøministeriets lovbekendtgørelse nr.</w:t>
      </w:r>
      <w:r w:rsidR="001D6E36" w:rsidRPr="001D6E36">
        <w:t xml:space="preserve"> 1537 af 09/12/2019</w:t>
      </w:r>
      <w:r w:rsidR="001D6E36">
        <w:t xml:space="preserve"> </w:t>
      </w:r>
      <w:r>
        <w:t>om standardvilkår i godkendelse af listevirksomhed.</w:t>
      </w:r>
    </w:p>
    <w:p w14:paraId="7EFD5EA6" w14:textId="25E873B8" w:rsidR="009933FF" w:rsidRDefault="009933FF" w:rsidP="009933FF">
      <w:pPr>
        <w:pStyle w:val="Vilkr-autonummerering"/>
        <w:numPr>
          <w:ilvl w:val="0"/>
          <w:numId w:val="2"/>
        </w:numPr>
      </w:pPr>
      <w:r>
        <w:t>Miljøministeriets bekendtgørelse nr</w:t>
      </w:r>
      <w:r w:rsidR="00AE71EF">
        <w:t xml:space="preserve">. </w:t>
      </w:r>
      <w:r w:rsidR="00AE71EF" w:rsidRPr="00AE71EF">
        <w:t>1337 af 08/12/2019</w:t>
      </w:r>
      <w:r>
        <w:t xml:space="preserve"> om </w:t>
      </w:r>
      <w:r w:rsidR="006706B6" w:rsidRPr="006706B6">
        <w:t>håndtering af affald i form af motordrevne køretøjer, opkrævning af miljøbidrag og udbetaling af skrotningsgodtgørelse</w:t>
      </w:r>
      <w:r>
        <w:t>.</w:t>
      </w:r>
    </w:p>
    <w:p w14:paraId="5924F1FA" w14:textId="39E021DE" w:rsidR="006F2DD3" w:rsidRDefault="006F2DD3" w:rsidP="007354E6">
      <w:pPr>
        <w:pStyle w:val="Vilkr-autonummerering"/>
        <w:numPr>
          <w:ilvl w:val="0"/>
          <w:numId w:val="2"/>
        </w:numPr>
      </w:pPr>
      <w:r>
        <w:t>Miljøministeriets lovbekendtgørelse</w:t>
      </w:r>
      <w:r w:rsidR="00FA58E7">
        <w:t xml:space="preserve"> nr.</w:t>
      </w:r>
      <w:r>
        <w:t xml:space="preserve"> </w:t>
      </w:r>
      <w:r w:rsidR="00FA58E7" w:rsidRPr="00FA58E7">
        <w:t>973 af 25/06/2020</w:t>
      </w:r>
      <w:r w:rsidR="00FA58E7">
        <w:t xml:space="preserve"> </w:t>
      </w:r>
      <w:r>
        <w:t xml:space="preserve">om </w:t>
      </w:r>
      <w:r w:rsidR="00FB48A4" w:rsidRPr="00FB48A4">
        <w:t>miljøvurdering af planer og programmer og af konkrete projekter (VVM)</w:t>
      </w:r>
    </w:p>
    <w:p w14:paraId="7963DE68" w14:textId="6680223B" w:rsidR="006547C3" w:rsidRDefault="006547C3" w:rsidP="007354E6">
      <w:pPr>
        <w:pStyle w:val="Vilkr-autonummerering"/>
        <w:numPr>
          <w:ilvl w:val="0"/>
          <w:numId w:val="2"/>
        </w:numPr>
      </w:pPr>
      <w:r>
        <w:t>Byggetilladelse</w:t>
      </w:r>
      <w:r w:rsidR="00B21F8E">
        <w:t xml:space="preserve">, matrikelnummer 416 CH, </w:t>
      </w:r>
      <w:proofErr w:type="spellStart"/>
      <w:r w:rsidR="00B21F8E">
        <w:t>Kbh</w:t>
      </w:r>
      <w:proofErr w:type="spellEnd"/>
      <w:r>
        <w:t xml:space="preserve">, </w:t>
      </w:r>
      <w:r w:rsidR="00B21F8E">
        <w:t xml:space="preserve">Refshalevej 151, </w:t>
      </w:r>
      <w:r>
        <w:t>af 15. februar 2018.</w:t>
      </w:r>
      <w:r w:rsidR="00B21F8E" w:rsidRPr="00B21F8E">
        <w:t xml:space="preserve"> </w:t>
      </w:r>
    </w:p>
    <w:p w14:paraId="07582CC7" w14:textId="11B3F705" w:rsidR="002754FB" w:rsidRPr="001B6419" w:rsidRDefault="001B6419" w:rsidP="001B6419">
      <w:pPr>
        <w:pStyle w:val="Listeafsnit"/>
        <w:numPr>
          <w:ilvl w:val="0"/>
          <w:numId w:val="2"/>
        </w:numPr>
        <w:spacing w:after="200" w:line="276" w:lineRule="auto"/>
        <w:jc w:val="left"/>
        <w:rPr>
          <w:b/>
        </w:rPr>
      </w:pPr>
      <w:r w:rsidRPr="001B6419">
        <w:t>Dispensation fra lokalplan 209 ’Refshaleøen’ til midlertidig bygning i forbindelse med autogenbrug, Refshalevej 15</w:t>
      </w:r>
      <w:r w:rsidR="005D3D9A">
        <w:t xml:space="preserve">1, af </w:t>
      </w:r>
      <w:r w:rsidR="00042B77">
        <w:t>den 17. august 2021.</w:t>
      </w:r>
      <w:r w:rsidR="002754FB">
        <w:br w:type="page"/>
      </w:r>
    </w:p>
    <w:p w14:paraId="5CBA7E78" w14:textId="77777777" w:rsidR="002506A6" w:rsidRDefault="002506A6" w:rsidP="009B218F">
      <w:pPr>
        <w:pStyle w:val="Overskrift1"/>
        <w:sectPr w:rsidR="002506A6" w:rsidSect="001C32FD">
          <w:headerReference w:type="even" r:id="rId21"/>
          <w:headerReference w:type="default" r:id="rId22"/>
          <w:footerReference w:type="default" r:id="rId23"/>
          <w:headerReference w:type="first" r:id="rId24"/>
          <w:pgSz w:w="11906" w:h="16838" w:code="9"/>
          <w:pgMar w:top="2268" w:right="1133" w:bottom="1134" w:left="1701" w:header="425" w:footer="709" w:gutter="0"/>
          <w:cols w:space="708"/>
          <w:titlePg/>
          <w:docGrid w:linePitch="360"/>
        </w:sectPr>
      </w:pPr>
    </w:p>
    <w:p w14:paraId="7992B9ED" w14:textId="77777777" w:rsidR="002754FB" w:rsidRDefault="002754FB" w:rsidP="009B218F">
      <w:pPr>
        <w:pStyle w:val="Overskrift1"/>
      </w:pPr>
      <w:bookmarkStart w:id="29" w:name="_Toc84492416"/>
      <w:r>
        <w:lastRenderedPageBreak/>
        <w:t>BILAG</w:t>
      </w:r>
      <w:bookmarkEnd w:id="29"/>
    </w:p>
    <w:p w14:paraId="0CF3AE5D" w14:textId="77777777" w:rsidR="009B218F" w:rsidRDefault="009B218F" w:rsidP="002754FB">
      <w:pPr>
        <w:pStyle w:val="Overskrift2"/>
      </w:pPr>
      <w:bookmarkStart w:id="30" w:name="_Toc84492417"/>
      <w:r>
        <w:t>Bilag 1: Oversigtskort</w:t>
      </w:r>
      <w:bookmarkEnd w:id="30"/>
    </w:p>
    <w:p w14:paraId="7B74E399" w14:textId="77777777" w:rsidR="009B218F" w:rsidRDefault="002506A6" w:rsidP="009B218F">
      <w:pPr>
        <w:rPr>
          <w:sz w:val="28"/>
        </w:rPr>
      </w:pPr>
      <w:r>
        <w:rPr>
          <w:noProof/>
        </w:rPr>
        <w:drawing>
          <wp:inline distT="0" distB="0" distL="0" distR="0" wp14:anchorId="6881F8A4" wp14:editId="5D2CA6C2">
            <wp:extent cx="8153400" cy="5034008"/>
            <wp:effectExtent l="19050" t="19050" r="19050" b="14242"/>
            <wp:docPr id="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153940" cy="5034342"/>
                    </a:xfrm>
                    <a:prstGeom prst="rect">
                      <a:avLst/>
                    </a:prstGeom>
                    <a:noFill/>
                    <a:ln w="3175">
                      <a:solidFill>
                        <a:schemeClr val="tx1"/>
                      </a:solidFill>
                      <a:miter lim="800000"/>
                      <a:headEnd/>
                      <a:tailEnd/>
                    </a:ln>
                  </pic:spPr>
                </pic:pic>
              </a:graphicData>
            </a:graphic>
          </wp:inline>
        </w:drawing>
      </w:r>
      <w:r w:rsidR="009B218F">
        <w:br w:type="page"/>
      </w:r>
    </w:p>
    <w:p w14:paraId="4E4C5F2A" w14:textId="77777777" w:rsidR="002506A6" w:rsidRDefault="002506A6" w:rsidP="00C67B01">
      <w:pPr>
        <w:pStyle w:val="Overskrift2"/>
        <w:sectPr w:rsidR="002506A6" w:rsidSect="00A7143D">
          <w:headerReference w:type="even" r:id="rId26"/>
          <w:headerReference w:type="default" r:id="rId27"/>
          <w:headerReference w:type="first" r:id="rId28"/>
          <w:footerReference w:type="first" r:id="rId29"/>
          <w:pgSz w:w="16838" w:h="11906" w:orient="landscape" w:code="9"/>
          <w:pgMar w:top="1701" w:right="2268" w:bottom="1134" w:left="1134" w:header="425" w:footer="709" w:gutter="0"/>
          <w:cols w:space="708"/>
          <w:docGrid w:linePitch="360"/>
        </w:sectPr>
      </w:pPr>
    </w:p>
    <w:p w14:paraId="62EBAE64" w14:textId="77777777" w:rsidR="009B218F" w:rsidRDefault="009B218F" w:rsidP="00C67B01">
      <w:pPr>
        <w:pStyle w:val="Overskrift2"/>
      </w:pPr>
      <w:bookmarkStart w:id="31" w:name="_Toc84492418"/>
      <w:r>
        <w:lastRenderedPageBreak/>
        <w:t>Bilag 2: Situationsplan</w:t>
      </w:r>
      <w:r w:rsidR="00C67B01">
        <w:t xml:space="preserve"> med kloakplan</w:t>
      </w:r>
      <w:bookmarkEnd w:id="31"/>
    </w:p>
    <w:p w14:paraId="068E0DE5" w14:textId="77777777" w:rsidR="006B2479" w:rsidRPr="009B218F" w:rsidRDefault="00C67B01" w:rsidP="009B218F">
      <w:r>
        <w:rPr>
          <w:noProof/>
        </w:rPr>
        <w:drawing>
          <wp:inline distT="0" distB="0" distL="0" distR="0" wp14:anchorId="150651FF" wp14:editId="2E845E3B">
            <wp:extent cx="5502488" cy="8124825"/>
            <wp:effectExtent l="19050" t="0" r="2962" b="0"/>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502681" cy="8125110"/>
                    </a:xfrm>
                    <a:prstGeom prst="rect">
                      <a:avLst/>
                    </a:prstGeom>
                    <a:noFill/>
                    <a:ln w="9525">
                      <a:noFill/>
                      <a:miter lim="800000"/>
                      <a:headEnd/>
                      <a:tailEnd/>
                    </a:ln>
                  </pic:spPr>
                </pic:pic>
              </a:graphicData>
            </a:graphic>
          </wp:inline>
        </w:drawing>
      </w:r>
    </w:p>
    <w:sectPr w:rsidR="006B2479" w:rsidRPr="009B218F" w:rsidSect="00A7143D">
      <w:footerReference w:type="first" r:id="rId31"/>
      <w:pgSz w:w="11906" w:h="16838" w:code="9"/>
      <w:pgMar w:top="2268" w:right="1134"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AB659" w14:textId="77777777" w:rsidR="00E601AC" w:rsidRPr="009B218F" w:rsidRDefault="00E601AC" w:rsidP="00291C7F">
      <w:r w:rsidRPr="009B218F">
        <w:separator/>
      </w:r>
    </w:p>
    <w:p w14:paraId="53524734" w14:textId="77777777" w:rsidR="00E601AC" w:rsidRPr="009B218F" w:rsidRDefault="00E601AC"/>
  </w:endnote>
  <w:endnote w:type="continuationSeparator" w:id="0">
    <w:p w14:paraId="2469F197" w14:textId="77777777" w:rsidR="00E601AC" w:rsidRPr="009B218F" w:rsidRDefault="00E601AC" w:rsidP="00291C7F">
      <w:r w:rsidRPr="009B218F">
        <w:continuationSeparator/>
      </w:r>
    </w:p>
    <w:p w14:paraId="0F65FF9B" w14:textId="77777777" w:rsidR="00E601AC" w:rsidRPr="009B218F" w:rsidRDefault="00E60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9073"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E601AC" w:rsidRPr="009B218F" w14:paraId="4BA54503" w14:textId="77777777" w:rsidTr="00042B77">
      <w:trPr>
        <w:trHeight w:val="297"/>
      </w:trPr>
      <w:tc>
        <w:tcPr>
          <w:tcW w:w="1134" w:type="dxa"/>
        </w:tcPr>
        <w:p w14:paraId="57CF6D69" w14:textId="5E50CF3A" w:rsidR="00E601AC" w:rsidRPr="009B218F" w:rsidRDefault="00E601AC" w:rsidP="00042B77">
          <w:pPr>
            <w:pStyle w:val="Sidenummer"/>
            <w:spacing w:line="260" w:lineRule="atLeast"/>
            <w:jc w:val="left"/>
          </w:pPr>
          <w:r>
            <w:rPr>
              <w:noProof/>
            </w:rPr>
            <mc:AlternateContent>
              <mc:Choice Requires="wps">
                <w:drawing>
                  <wp:anchor distT="0" distB="0" distL="114300" distR="114300" simplePos="0" relativeHeight="251672576" behindDoc="1" locked="0" layoutInCell="0" allowOverlap="1" wp14:anchorId="29F527F2" wp14:editId="4CB88846">
                    <wp:simplePos x="0" y="0"/>
                    <wp:positionH relativeFrom="margin">
                      <wp:align>center</wp:align>
                    </wp:positionH>
                    <wp:positionV relativeFrom="margin">
                      <wp:align>center</wp:align>
                    </wp:positionV>
                    <wp:extent cx="6091555" cy="2030095"/>
                    <wp:effectExtent l="0" t="1648460" r="0" b="1312545"/>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1555" cy="2030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E91C40" w14:textId="77777777" w:rsidR="00E601AC" w:rsidRDefault="00E601AC" w:rsidP="001E0EB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UDKAST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F527F2" id="_x0000_t202" coordsize="21600,21600" o:spt="202" path="m,l,21600r21600,l21600,xe">
                    <v:stroke joinstyle="miter"/>
                    <v:path gradientshapeok="t" o:connecttype="rect"/>
                  </v:shapetype>
                  <v:shape id="WordArt 7" o:spid="_x0000_s1028" type="#_x0000_t202" style="position:absolute;margin-left:0;margin-top:0;width:479.65pt;height:159.8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" o:allowincell="f" filled="f" stroked="f">
                    <v:stroke joinstyle="round"/>
                    <o:lock v:ext="edit" shapetype="t"/>
                    <v:textbox style="mso-fit-shape-to-text:t">
                      <w:txbxContent>
                        <w:p w14:paraId="24E91C40" w14:textId="77777777" w:rsidR="00E601AC" w:rsidRDefault="00E601AC" w:rsidP="001E0EB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UDKAST</w:t>
                          </w:r>
                        </w:p>
                      </w:txbxContent>
                    </v:textbox>
                    <w10:wrap anchorx="margin" anchory="margin"/>
                  </v:shape>
                </w:pict>
              </mc:Fallback>
            </mc:AlternateContent>
          </w:r>
          <w:r w:rsidRPr="009B218F">
            <w:t xml:space="preserve">Side </w:t>
          </w:r>
          <w:r>
            <w:fldChar w:fldCharType="begin"/>
          </w:r>
          <w:r>
            <w:instrText xml:space="preserve"> PAGE  \* Arabic  \* MERGEFORMAT </w:instrText>
          </w:r>
          <w:r>
            <w:fldChar w:fldCharType="separate"/>
          </w:r>
          <w:r>
            <w:rPr>
              <w:noProof/>
            </w:rPr>
            <w:t>4</w:t>
          </w:r>
          <w:r>
            <w:fldChar w:fldCharType="end"/>
          </w:r>
          <w:r w:rsidRPr="009B218F">
            <w:t xml:space="preserve"> af </w:t>
          </w:r>
          <w:fldSimple w:instr=" NUMPAGES   \* MERGEFORMAT ">
            <w:r>
              <w:rPr>
                <w:noProof/>
              </w:rPr>
              <w:t>24</w:t>
            </w:r>
          </w:fldSimple>
        </w:p>
      </w:tc>
    </w:tr>
  </w:tbl>
  <w:p w14:paraId="1E556533" w14:textId="77777777" w:rsidR="00E601AC" w:rsidRDefault="00E601A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A6E88" w14:textId="77777777" w:rsidR="00E601AC" w:rsidRDefault="00E601A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09F7B" w14:textId="77777777" w:rsidR="00E601AC" w:rsidRDefault="00E601A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1A743" w14:textId="77777777" w:rsidR="00E601AC" w:rsidRPr="009B218F" w:rsidRDefault="00E601AC" w:rsidP="00291C7F">
      <w:r w:rsidRPr="009B218F">
        <w:separator/>
      </w:r>
    </w:p>
    <w:p w14:paraId="050A5A6F" w14:textId="77777777" w:rsidR="00E601AC" w:rsidRPr="009B218F" w:rsidRDefault="00E601AC"/>
  </w:footnote>
  <w:footnote w:type="continuationSeparator" w:id="0">
    <w:p w14:paraId="0E82BAF8" w14:textId="77777777" w:rsidR="00E601AC" w:rsidRPr="009B218F" w:rsidRDefault="00E601AC" w:rsidP="00291C7F">
      <w:r w:rsidRPr="009B218F">
        <w:continuationSeparator/>
      </w:r>
    </w:p>
    <w:p w14:paraId="484B68D3" w14:textId="77777777" w:rsidR="00E601AC" w:rsidRPr="009B218F" w:rsidRDefault="00E601AC"/>
  </w:footnote>
  <w:footnote w:id="1">
    <w:p w14:paraId="3DCEB7C1" w14:textId="4B8E2B5A" w:rsidR="00E601AC" w:rsidRDefault="00E601AC" w:rsidP="009B218F">
      <w:pPr>
        <w:pStyle w:val="Fodnotetekst"/>
      </w:pPr>
      <w:r>
        <w:rPr>
          <w:rStyle w:val="Fodnotehenvisning"/>
        </w:rPr>
        <w:footnoteRef/>
      </w:r>
      <w:r>
        <w:t>Miljøministeriets bekendtgørelse</w:t>
      </w:r>
      <w:r w:rsidRPr="00F5663B">
        <w:t xml:space="preserve"> nr</w:t>
      </w:r>
      <w:r>
        <w:t xml:space="preserve">. </w:t>
      </w:r>
      <w:r w:rsidRPr="00615A3B">
        <w:t>1394 af 21/06/2021</w:t>
      </w:r>
      <w:r w:rsidRPr="00F5663B">
        <w:t>om godkendelse af listevirksomhed</w:t>
      </w:r>
      <w:r>
        <w:t>.</w:t>
      </w:r>
    </w:p>
  </w:footnote>
  <w:footnote w:id="2">
    <w:p w14:paraId="3E6C3AE2" w14:textId="082919F3" w:rsidR="00E601AC" w:rsidRDefault="00E601AC">
      <w:pPr>
        <w:pStyle w:val="Fodnotetekst"/>
      </w:pPr>
      <w:r>
        <w:rPr>
          <w:rStyle w:val="Fodnotehenvisning"/>
        </w:rPr>
        <w:footnoteRef/>
      </w:r>
      <w:r>
        <w:t xml:space="preserve">Miljøministeriets bekendtgørelse nr. </w:t>
      </w:r>
      <w:r w:rsidRPr="006838DD">
        <w:t>908 af 30/08/2019</w:t>
      </w:r>
      <w:r>
        <w:t xml:space="preserve"> om miljøkrav i forbindelse med etablering og drift af autoværksteder m.v.</w:t>
      </w:r>
    </w:p>
  </w:footnote>
  <w:footnote w:id="3">
    <w:p w14:paraId="591BCCC9" w14:textId="6526BCFB" w:rsidR="00E601AC" w:rsidRDefault="00E601AC" w:rsidP="009B218F">
      <w:pPr>
        <w:pStyle w:val="Fodnotetekst"/>
      </w:pPr>
      <w:r>
        <w:rPr>
          <w:rStyle w:val="Fodnotehenvisning"/>
        </w:rPr>
        <w:footnoteRef/>
      </w:r>
      <w:r>
        <w:t xml:space="preserve"> Miljøministeriets lovbekendtgørelse nr. </w:t>
      </w:r>
      <w:r w:rsidRPr="004A4107">
        <w:t>1218 af 25/11/2019</w:t>
      </w:r>
      <w:r>
        <w:t xml:space="preserve"> om miljøbeskyttelse.</w:t>
      </w:r>
    </w:p>
  </w:footnote>
  <w:footnote w:id="4">
    <w:p w14:paraId="1A8C2F50" w14:textId="5C84EB21" w:rsidR="00E601AC" w:rsidRDefault="00E601AC">
      <w:pPr>
        <w:pStyle w:val="Fodnotetekst"/>
      </w:pPr>
      <w:r>
        <w:rPr>
          <w:rStyle w:val="Fodnotehenvisning"/>
        </w:rPr>
        <w:footnoteRef/>
      </w:r>
      <w:r>
        <w:t xml:space="preserve"> Miljøministeriets bekendtgørelse nr. </w:t>
      </w:r>
      <w:r w:rsidRPr="0042210B">
        <w:t>1537 af 09/12/2019</w:t>
      </w:r>
      <w:r>
        <w:t xml:space="preserve"> om standardvilkår i godkendelse af listevirksomhed.</w:t>
      </w:r>
    </w:p>
  </w:footnote>
  <w:footnote w:id="5">
    <w:p w14:paraId="0EFFBFF2" w14:textId="77777777" w:rsidR="00E601AC" w:rsidRDefault="00E601AC">
      <w:pPr>
        <w:pStyle w:val="Fodnotetekst"/>
      </w:pPr>
      <w:r>
        <w:rPr>
          <w:rStyle w:val="Fodnotehenvisning"/>
        </w:rPr>
        <w:footnoteRef/>
      </w:r>
      <w:r>
        <w:t xml:space="preserve"> Miljøministeriets bekendtgørelse nr. 1312 af 19/12/2012 om håndtering af affald i form af </w:t>
      </w:r>
      <w:proofErr w:type="spellStart"/>
      <w:r>
        <w:t>moterdrevne</w:t>
      </w:r>
      <w:proofErr w:type="spellEnd"/>
      <w:r>
        <w:t xml:space="preserve"> køretøjer og affaldsfraktioner herfra</w:t>
      </w:r>
    </w:p>
  </w:footnote>
  <w:footnote w:id="6">
    <w:p w14:paraId="04735D04" w14:textId="1725F2E5" w:rsidR="00E601AC" w:rsidRDefault="00E601AC">
      <w:pPr>
        <w:pStyle w:val="Fodnotetekst"/>
      </w:pPr>
      <w:r>
        <w:rPr>
          <w:rStyle w:val="Fodnotehenvisning"/>
        </w:rPr>
        <w:footnoteRef/>
      </w:r>
      <w:r>
        <w:t xml:space="preserve"> Miljøministeriets bekendtgørelse nr. </w:t>
      </w:r>
      <w:r w:rsidRPr="007712FF">
        <w:t xml:space="preserve">1337 af 08/12/2019 </w:t>
      </w:r>
      <w:r>
        <w:t xml:space="preserve">om </w:t>
      </w:r>
      <w:r w:rsidRPr="00211D0D">
        <w:t>håndtering af affald i form af motordrevne køretøjer, opkrævning af miljøbidrag og udbetaling af skrotningsgodtgørelse</w:t>
      </w:r>
    </w:p>
  </w:footnote>
  <w:footnote w:id="7">
    <w:p w14:paraId="58C41B79" w14:textId="5AFAA326" w:rsidR="00E601AC" w:rsidRDefault="00E601AC">
      <w:pPr>
        <w:pStyle w:val="Fodnotetekst"/>
      </w:pPr>
      <w:r>
        <w:rPr>
          <w:rStyle w:val="Fodnotehenvisning"/>
        </w:rPr>
        <w:footnoteRef/>
      </w:r>
      <w:r>
        <w:t xml:space="preserve"> Miljøministeriets bekendtgørelse nr. </w:t>
      </w:r>
      <w:r w:rsidRPr="00F05C69">
        <w:t xml:space="preserve">1337 af 08/12/2019 </w:t>
      </w:r>
      <w:r w:rsidRPr="00425D95">
        <w:t>håndtering af affald i form af motordrevne køretøjer, opkrævning af miljøbidrag og udbetaling af skrotningsgodtgørelse</w:t>
      </w:r>
    </w:p>
  </w:footnote>
  <w:footnote w:id="8">
    <w:p w14:paraId="765ED38F" w14:textId="3C351FB6" w:rsidR="00E601AC" w:rsidRDefault="00E601AC" w:rsidP="009B218F">
      <w:pPr>
        <w:pStyle w:val="Fodnotetekst"/>
      </w:pPr>
      <w:r>
        <w:rPr>
          <w:rStyle w:val="Fodnotehenvisning"/>
        </w:rPr>
        <w:footnoteRef/>
      </w:r>
      <w:r>
        <w:t xml:space="preserve"> Miljøministeriets bekendtgørelse </w:t>
      </w:r>
      <w:r w:rsidRPr="00472B26">
        <w:t>nr.</w:t>
      </w:r>
      <w:r>
        <w:t xml:space="preserve"> </w:t>
      </w:r>
      <w:r w:rsidRPr="00952B9C">
        <w:t>1376 af 21/06/2021</w:t>
      </w:r>
      <w:r>
        <w:t xml:space="preserve">) om </w:t>
      </w:r>
      <w:r w:rsidRPr="00522A98">
        <w:t>miljøvurdering af planer og programmer og af konkrete projekter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85570" w14:textId="6469F596" w:rsidR="00E601AC" w:rsidRDefault="00E601A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9073" w:tblpY="160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E601AC" w:rsidRPr="009B218F" w14:paraId="6E4F92E5" w14:textId="77777777" w:rsidTr="00A12CBD">
      <w:trPr>
        <w:trHeight w:val="297"/>
      </w:trPr>
      <w:tc>
        <w:tcPr>
          <w:tcW w:w="1134" w:type="dxa"/>
        </w:tcPr>
        <w:p w14:paraId="731E592A" w14:textId="00009385" w:rsidR="00E601AC" w:rsidRPr="009B218F" w:rsidRDefault="00E601AC" w:rsidP="009B218F">
          <w:pPr>
            <w:pStyle w:val="Sidenummer"/>
            <w:spacing w:line="260" w:lineRule="atLeast"/>
            <w:jc w:val="left"/>
          </w:pPr>
          <w:r w:rsidRPr="009B218F">
            <w:t xml:space="preserve">Side </w:t>
          </w:r>
          <w:r>
            <w:fldChar w:fldCharType="begin"/>
          </w:r>
          <w:r>
            <w:instrText xml:space="preserve"> PAGE  \* Arabic  \* MERGEFORMAT </w:instrText>
          </w:r>
          <w:r>
            <w:fldChar w:fldCharType="separate"/>
          </w:r>
          <w:r>
            <w:rPr>
              <w:noProof/>
            </w:rPr>
            <w:t>4</w:t>
          </w:r>
          <w:r>
            <w:rPr>
              <w:noProof/>
            </w:rPr>
            <w:fldChar w:fldCharType="end"/>
          </w:r>
          <w:r w:rsidRPr="009B218F">
            <w:t xml:space="preserve"> af </w:t>
          </w:r>
          <w:fldSimple w:instr=" NUMPAGES   \* MERGEFORMAT ">
            <w:r>
              <w:rPr>
                <w:noProof/>
              </w:rPr>
              <w:t>24</w:t>
            </w:r>
          </w:fldSimple>
        </w:p>
      </w:tc>
    </w:tr>
  </w:tbl>
  <w:p w14:paraId="7DC35818" w14:textId="4FFF73D4" w:rsidR="00E601AC" w:rsidRPr="009B218F" w:rsidRDefault="00E601AC">
    <w:pPr>
      <w:pStyle w:val="Sidehoved"/>
    </w:pPr>
  </w:p>
  <w:p w14:paraId="4A178921" w14:textId="77777777" w:rsidR="00E601AC" w:rsidRPr="009B218F" w:rsidRDefault="00E601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pPr w:vertAnchor="page" w:horzAnchor="page" w:tblpX="8790"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7"/>
    </w:tblGrid>
    <w:tr w:rsidR="00E601AC" w:rsidRPr="009B218F" w14:paraId="3D94FC01" w14:textId="77777777" w:rsidTr="009B218F">
      <w:trPr>
        <w:trHeight w:hRule="exact" w:val="3969"/>
      </w:trPr>
      <w:tc>
        <w:tcPr>
          <w:tcW w:w="2977" w:type="dxa"/>
        </w:tcPr>
        <w:p w14:paraId="30742223" w14:textId="20BAB03A" w:rsidR="00E601AC" w:rsidRPr="009B218F" w:rsidRDefault="00E601AC" w:rsidP="009B218F">
          <w:pPr>
            <w:spacing w:line="260" w:lineRule="atLeast"/>
            <w:jc w:val="left"/>
          </w:pPr>
          <w:r w:rsidRPr="009B218F">
            <w:t>18. januar 2018</w:t>
          </w:r>
        </w:p>
        <w:p w14:paraId="724E64EA" w14:textId="77777777" w:rsidR="00E601AC" w:rsidRPr="009B218F" w:rsidRDefault="00E601AC" w:rsidP="009B218F">
          <w:pPr>
            <w:spacing w:line="260" w:lineRule="atLeast"/>
            <w:jc w:val="left"/>
          </w:pPr>
        </w:p>
        <w:p w14:paraId="44825ACC" w14:textId="77777777" w:rsidR="00E601AC" w:rsidRPr="009B218F" w:rsidRDefault="00E601AC" w:rsidP="009B218F">
          <w:pPr>
            <w:spacing w:line="260" w:lineRule="atLeast"/>
            <w:jc w:val="left"/>
          </w:pPr>
          <w:r w:rsidRPr="009B218F">
            <w:t>Sagsnr.</w:t>
          </w:r>
        </w:p>
        <w:p w14:paraId="57E20C44" w14:textId="77777777" w:rsidR="00E601AC" w:rsidRPr="009B218F" w:rsidRDefault="00E601AC" w:rsidP="009B218F">
          <w:pPr>
            <w:spacing w:line="260" w:lineRule="atLeast"/>
            <w:jc w:val="left"/>
          </w:pPr>
          <w:r w:rsidRPr="009B218F">
            <w:t>2017-0358852</w:t>
          </w:r>
        </w:p>
        <w:p w14:paraId="15FD6379" w14:textId="77777777" w:rsidR="00E601AC" w:rsidRPr="009B218F" w:rsidRDefault="00E601AC" w:rsidP="009B218F">
          <w:pPr>
            <w:spacing w:line="260" w:lineRule="atLeast"/>
            <w:jc w:val="left"/>
          </w:pPr>
        </w:p>
        <w:p w14:paraId="34DDD979" w14:textId="77777777" w:rsidR="00E601AC" w:rsidRPr="009B218F" w:rsidRDefault="00E601AC" w:rsidP="009B218F">
          <w:pPr>
            <w:spacing w:line="260" w:lineRule="atLeast"/>
            <w:jc w:val="left"/>
          </w:pPr>
          <w:proofErr w:type="spellStart"/>
          <w:r w:rsidRPr="009B218F">
            <w:t>Dokumentnr</w:t>
          </w:r>
          <w:proofErr w:type="spellEnd"/>
          <w:r w:rsidRPr="009B218F">
            <w:t>.</w:t>
          </w:r>
        </w:p>
        <w:p w14:paraId="3DECB97E" w14:textId="77777777" w:rsidR="00E601AC" w:rsidRPr="009B218F" w:rsidRDefault="00E601AC" w:rsidP="009B218F">
          <w:pPr>
            <w:spacing w:line="260" w:lineRule="atLeast"/>
            <w:jc w:val="left"/>
          </w:pPr>
          <w:r w:rsidRPr="009B218F">
            <w:t>2017-0358852-15</w:t>
          </w:r>
        </w:p>
      </w:tc>
    </w:tr>
    <w:tr w:rsidR="00E601AC" w:rsidRPr="009B218F" w14:paraId="1C9EF875" w14:textId="77777777" w:rsidTr="009B218F">
      <w:trPr>
        <w:trHeight w:hRule="exact" w:val="9752"/>
      </w:trPr>
      <w:tc>
        <w:tcPr>
          <w:tcW w:w="2977" w:type="dxa"/>
          <w:vAlign w:val="bottom"/>
        </w:tcPr>
        <w:p w14:paraId="1794750D" w14:textId="77777777" w:rsidR="00E601AC" w:rsidRPr="009B218F" w:rsidRDefault="00E601AC" w:rsidP="009B218F">
          <w:pPr>
            <w:pStyle w:val="Kolofon"/>
            <w:spacing w:line="260" w:lineRule="atLeast"/>
            <w:jc w:val="left"/>
          </w:pPr>
          <w:r w:rsidRPr="009B218F">
            <w:rPr>
              <w:b/>
            </w:rPr>
            <w:t>Forurenende Virksomhed</w:t>
          </w:r>
        </w:p>
        <w:p w14:paraId="355B4086" w14:textId="77777777" w:rsidR="00E601AC" w:rsidRPr="009B218F" w:rsidRDefault="00E601AC" w:rsidP="009B218F">
          <w:pPr>
            <w:pStyle w:val="Kolofon"/>
            <w:spacing w:line="260" w:lineRule="atLeast"/>
            <w:jc w:val="left"/>
          </w:pPr>
        </w:p>
        <w:p w14:paraId="08C7357E" w14:textId="77777777" w:rsidR="00E601AC" w:rsidRPr="009B218F" w:rsidRDefault="00E601AC" w:rsidP="009B218F">
          <w:pPr>
            <w:pStyle w:val="Kolofon"/>
            <w:spacing w:line="260" w:lineRule="atLeast"/>
            <w:jc w:val="left"/>
          </w:pPr>
          <w:r w:rsidRPr="009B218F">
            <w:t>Njalsgade 13</w:t>
          </w:r>
        </w:p>
        <w:p w14:paraId="5D5BC9F6" w14:textId="77777777" w:rsidR="00E601AC" w:rsidRPr="009B218F" w:rsidRDefault="00E601AC" w:rsidP="009B218F">
          <w:pPr>
            <w:pStyle w:val="Kolofon"/>
            <w:spacing w:line="260" w:lineRule="atLeast"/>
            <w:jc w:val="left"/>
          </w:pPr>
          <w:r w:rsidRPr="009B218F">
            <w:t>Postboks 380</w:t>
          </w:r>
        </w:p>
        <w:p w14:paraId="255FBC22" w14:textId="77777777" w:rsidR="00E601AC" w:rsidRPr="009B218F" w:rsidRDefault="00E601AC" w:rsidP="009B218F">
          <w:pPr>
            <w:pStyle w:val="Kolofon"/>
            <w:spacing w:line="260" w:lineRule="atLeast"/>
            <w:jc w:val="left"/>
          </w:pPr>
          <w:r w:rsidRPr="009B218F">
            <w:t>2300 København S</w:t>
          </w:r>
        </w:p>
        <w:p w14:paraId="64C12F0E" w14:textId="77777777" w:rsidR="00E601AC" w:rsidRPr="009B218F" w:rsidRDefault="00E601AC" w:rsidP="009B218F">
          <w:pPr>
            <w:pStyle w:val="Kolofon"/>
            <w:spacing w:line="260" w:lineRule="atLeast"/>
            <w:jc w:val="left"/>
          </w:pPr>
        </w:p>
        <w:p w14:paraId="62370998" w14:textId="77777777" w:rsidR="00E601AC" w:rsidRPr="009B218F" w:rsidRDefault="00E601AC" w:rsidP="009B218F">
          <w:pPr>
            <w:pStyle w:val="Kolofon"/>
            <w:spacing w:line="260" w:lineRule="atLeast"/>
            <w:jc w:val="left"/>
          </w:pPr>
          <w:r w:rsidRPr="009B218F">
            <w:t>Mobil</w:t>
          </w:r>
        </w:p>
        <w:p w14:paraId="7478006E" w14:textId="77777777" w:rsidR="00E601AC" w:rsidRPr="009B218F" w:rsidRDefault="00E601AC" w:rsidP="009B218F">
          <w:pPr>
            <w:pStyle w:val="Kolofon"/>
            <w:spacing w:line="260" w:lineRule="atLeast"/>
            <w:jc w:val="left"/>
          </w:pPr>
          <w:r w:rsidRPr="009B218F">
            <w:t>3068 3121</w:t>
          </w:r>
        </w:p>
        <w:p w14:paraId="3AB57199" w14:textId="77777777" w:rsidR="00E601AC" w:rsidRPr="009B218F" w:rsidRDefault="00E601AC" w:rsidP="009B218F">
          <w:pPr>
            <w:pStyle w:val="Kolofon"/>
            <w:spacing w:line="260" w:lineRule="atLeast"/>
            <w:jc w:val="left"/>
          </w:pPr>
        </w:p>
        <w:p w14:paraId="5DD3DB50" w14:textId="77777777" w:rsidR="00E601AC" w:rsidRPr="009B218F" w:rsidRDefault="00E601AC" w:rsidP="009B218F">
          <w:pPr>
            <w:pStyle w:val="Kolofon"/>
            <w:spacing w:line="260" w:lineRule="atLeast"/>
            <w:jc w:val="left"/>
          </w:pPr>
          <w:r w:rsidRPr="009B218F">
            <w:t>E-mail</w:t>
          </w:r>
        </w:p>
        <w:p w14:paraId="23917903" w14:textId="77777777" w:rsidR="00E601AC" w:rsidRPr="009B218F" w:rsidRDefault="00E601AC" w:rsidP="009B218F">
          <w:pPr>
            <w:pStyle w:val="Kolofon"/>
            <w:spacing w:line="260" w:lineRule="atLeast"/>
            <w:jc w:val="left"/>
          </w:pPr>
          <w:r w:rsidRPr="009B218F">
            <w:t>H01K@tmf.kk.dk</w:t>
          </w:r>
        </w:p>
        <w:p w14:paraId="1EDC1F9D" w14:textId="77777777" w:rsidR="00E601AC" w:rsidRPr="009B218F" w:rsidRDefault="00E601AC" w:rsidP="009B218F">
          <w:pPr>
            <w:pStyle w:val="Kolofon"/>
            <w:spacing w:line="260" w:lineRule="atLeast"/>
            <w:jc w:val="left"/>
          </w:pPr>
        </w:p>
        <w:p w14:paraId="7DB5945C" w14:textId="77777777" w:rsidR="00E601AC" w:rsidRPr="009B218F" w:rsidRDefault="00E601AC" w:rsidP="009B218F">
          <w:pPr>
            <w:pStyle w:val="Kolofon"/>
            <w:spacing w:line="260" w:lineRule="atLeast"/>
            <w:jc w:val="left"/>
          </w:pPr>
          <w:proofErr w:type="gramStart"/>
          <w:r w:rsidRPr="009B218F">
            <w:t>EAN nummer</w:t>
          </w:r>
          <w:proofErr w:type="gramEnd"/>
        </w:p>
        <w:p w14:paraId="3A0994D1" w14:textId="77777777" w:rsidR="00E601AC" w:rsidRPr="009B218F" w:rsidRDefault="00E601AC" w:rsidP="009B218F">
          <w:pPr>
            <w:pStyle w:val="Kolofon"/>
            <w:spacing w:line="260" w:lineRule="atLeast"/>
            <w:jc w:val="left"/>
          </w:pPr>
          <w:r w:rsidRPr="009B218F">
            <w:t>5798009809452</w:t>
          </w:r>
        </w:p>
      </w:tc>
    </w:tr>
  </w:tbl>
  <w:p w14:paraId="19AE74E0" w14:textId="4778127C" w:rsidR="00E601AC" w:rsidRPr="009B218F" w:rsidRDefault="00E601AC" w:rsidP="00A42DEF">
    <w:pPr>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961F3" w14:textId="4CABA71D" w:rsidR="00E601AC" w:rsidRDefault="00E601AC">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2E9B" w14:textId="7036D0C9" w:rsidR="00E601AC" w:rsidRDefault="00E601AC">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1AF91" w14:textId="160B5AEB" w:rsidR="00E601AC" w:rsidRPr="009B218F" w:rsidRDefault="00E601AC" w:rsidP="00A42DEF">
    <w:pP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02A2"/>
    <w:multiLevelType w:val="hybridMultilevel"/>
    <w:tmpl w:val="46FC97C0"/>
    <w:lvl w:ilvl="0" w:tplc="4D7E615C">
      <w:numFmt w:val="bullet"/>
      <w:lvlText w:val="–"/>
      <w:lvlJc w:val="left"/>
      <w:pPr>
        <w:ind w:left="2160" w:hanging="360"/>
      </w:pPr>
      <w:rPr>
        <w:rFonts w:ascii="Calibri" w:eastAsia="Times New Roman" w:hAnsi="Calibri" w:cs="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108C0DBE"/>
    <w:multiLevelType w:val="hybridMultilevel"/>
    <w:tmpl w:val="84A663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2CB30F6"/>
    <w:multiLevelType w:val="hybridMultilevel"/>
    <w:tmpl w:val="D928569A"/>
    <w:lvl w:ilvl="0" w:tplc="F5AA0FA8">
      <w:start w:val="1"/>
      <w:numFmt w:val="decimal"/>
      <w:pStyle w:val="Vilkr-autonummerering"/>
      <w:lvlText w:val="1.%1."/>
      <w:lvlJc w:val="left"/>
      <w:pPr>
        <w:tabs>
          <w:tab w:val="num" w:pos="927"/>
        </w:tabs>
        <w:ind w:left="927" w:hanging="360"/>
      </w:pPr>
      <w:rPr>
        <w:rFonts w:hint="default"/>
      </w:rPr>
    </w:lvl>
    <w:lvl w:ilvl="1" w:tplc="04060011">
      <w:start w:val="1"/>
      <w:numFmt w:val="decimal"/>
      <w:pStyle w:val="Vilkr-autonummerering"/>
      <w:lvlText w:val="%2)"/>
      <w:lvlJc w:val="left"/>
      <w:pPr>
        <w:tabs>
          <w:tab w:val="num" w:pos="1647"/>
        </w:tabs>
        <w:ind w:left="1647" w:hanging="360"/>
      </w:pPr>
      <w:rPr>
        <w:rFonts w:hint="default"/>
      </w:rPr>
    </w:lvl>
    <w:lvl w:ilvl="2" w:tplc="0406001B">
      <w:start w:val="1"/>
      <w:numFmt w:val="lowerRoman"/>
      <w:lvlText w:val="%3."/>
      <w:lvlJc w:val="right"/>
      <w:pPr>
        <w:tabs>
          <w:tab w:val="num" w:pos="2367"/>
        </w:tabs>
        <w:ind w:left="2367" w:hanging="180"/>
      </w:pPr>
    </w:lvl>
    <w:lvl w:ilvl="3" w:tplc="0406000F" w:tentative="1">
      <w:start w:val="1"/>
      <w:numFmt w:val="decimal"/>
      <w:lvlText w:val="%4."/>
      <w:lvlJc w:val="left"/>
      <w:pPr>
        <w:tabs>
          <w:tab w:val="num" w:pos="3087"/>
        </w:tabs>
        <w:ind w:left="3087" w:hanging="360"/>
      </w:pPr>
    </w:lvl>
    <w:lvl w:ilvl="4" w:tplc="04060019" w:tentative="1">
      <w:start w:val="1"/>
      <w:numFmt w:val="lowerLetter"/>
      <w:lvlText w:val="%5."/>
      <w:lvlJc w:val="left"/>
      <w:pPr>
        <w:tabs>
          <w:tab w:val="num" w:pos="3807"/>
        </w:tabs>
        <w:ind w:left="3807" w:hanging="360"/>
      </w:pPr>
    </w:lvl>
    <w:lvl w:ilvl="5" w:tplc="0406001B" w:tentative="1">
      <w:start w:val="1"/>
      <w:numFmt w:val="lowerRoman"/>
      <w:lvlText w:val="%6."/>
      <w:lvlJc w:val="right"/>
      <w:pPr>
        <w:tabs>
          <w:tab w:val="num" w:pos="4527"/>
        </w:tabs>
        <w:ind w:left="4527" w:hanging="180"/>
      </w:pPr>
    </w:lvl>
    <w:lvl w:ilvl="6" w:tplc="0406000F" w:tentative="1">
      <w:start w:val="1"/>
      <w:numFmt w:val="decimal"/>
      <w:lvlText w:val="%7."/>
      <w:lvlJc w:val="left"/>
      <w:pPr>
        <w:tabs>
          <w:tab w:val="num" w:pos="5247"/>
        </w:tabs>
        <w:ind w:left="5247" w:hanging="360"/>
      </w:pPr>
    </w:lvl>
    <w:lvl w:ilvl="7" w:tplc="04060019" w:tentative="1">
      <w:start w:val="1"/>
      <w:numFmt w:val="lowerLetter"/>
      <w:lvlText w:val="%8."/>
      <w:lvlJc w:val="left"/>
      <w:pPr>
        <w:tabs>
          <w:tab w:val="num" w:pos="5967"/>
        </w:tabs>
        <w:ind w:left="5967" w:hanging="360"/>
      </w:pPr>
    </w:lvl>
    <w:lvl w:ilvl="8" w:tplc="0406001B" w:tentative="1">
      <w:start w:val="1"/>
      <w:numFmt w:val="lowerRoman"/>
      <w:lvlText w:val="%9."/>
      <w:lvlJc w:val="right"/>
      <w:pPr>
        <w:tabs>
          <w:tab w:val="num" w:pos="6687"/>
        </w:tabs>
        <w:ind w:left="6687" w:hanging="180"/>
      </w:pPr>
    </w:lvl>
  </w:abstractNum>
  <w:abstractNum w:abstractNumId="3" w15:restartNumberingAfterBreak="0">
    <w:nsid w:val="145E7EC1"/>
    <w:multiLevelType w:val="hybridMultilevel"/>
    <w:tmpl w:val="45C621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BC24B5"/>
    <w:multiLevelType w:val="hybridMultilevel"/>
    <w:tmpl w:val="6CE61DF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9ED2D3C"/>
    <w:multiLevelType w:val="hybridMultilevel"/>
    <w:tmpl w:val="30520C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1C2201D"/>
    <w:multiLevelType w:val="hybridMultilevel"/>
    <w:tmpl w:val="676AE4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5856F8"/>
    <w:multiLevelType w:val="hybridMultilevel"/>
    <w:tmpl w:val="793C8A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A6164AE"/>
    <w:multiLevelType w:val="hybridMultilevel"/>
    <w:tmpl w:val="560221C6"/>
    <w:lvl w:ilvl="0" w:tplc="FDCE4CD2">
      <w:start w:val="1"/>
      <w:numFmt w:val="decimal"/>
      <w:lvlText w:val="%1."/>
      <w:lvlJc w:val="left"/>
      <w:pPr>
        <w:ind w:left="720" w:hanging="360"/>
      </w:pPr>
      <w:rPr>
        <w:rFonts w:hint="default"/>
        <w:strike w:val="0"/>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B1401F"/>
    <w:multiLevelType w:val="hybridMultilevel"/>
    <w:tmpl w:val="3E48CE5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08278CA"/>
    <w:multiLevelType w:val="hybridMultilevel"/>
    <w:tmpl w:val="8684F9A4"/>
    <w:lvl w:ilvl="0" w:tplc="FDCE4CD2">
      <w:start w:val="1"/>
      <w:numFmt w:val="decimal"/>
      <w:lvlText w:val="%1."/>
      <w:lvlJc w:val="left"/>
      <w:pPr>
        <w:ind w:left="720" w:hanging="360"/>
      </w:pPr>
      <w:rPr>
        <w:rFonts w:hint="default"/>
        <w:strike w:val="0"/>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92A6FD9"/>
    <w:multiLevelType w:val="hybridMultilevel"/>
    <w:tmpl w:val="61346E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3E81748"/>
    <w:multiLevelType w:val="hybridMultilevel"/>
    <w:tmpl w:val="8570AB5E"/>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675D30A1"/>
    <w:multiLevelType w:val="hybridMultilevel"/>
    <w:tmpl w:val="5846111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6AD0074B"/>
    <w:multiLevelType w:val="hybridMultilevel"/>
    <w:tmpl w:val="ED6CEB2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8D54DDA"/>
    <w:multiLevelType w:val="hybridMultilevel"/>
    <w:tmpl w:val="DE3410A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10"/>
  </w:num>
  <w:num w:numId="4">
    <w:abstractNumId w:val="13"/>
  </w:num>
  <w:num w:numId="5">
    <w:abstractNumId w:val="11"/>
  </w:num>
  <w:num w:numId="6">
    <w:abstractNumId w:val="5"/>
  </w:num>
  <w:num w:numId="7">
    <w:abstractNumId w:val="9"/>
  </w:num>
  <w:num w:numId="8">
    <w:abstractNumId w:val="0"/>
  </w:num>
  <w:num w:numId="9">
    <w:abstractNumId w:val="6"/>
  </w:num>
  <w:num w:numId="10">
    <w:abstractNumId w:val="7"/>
  </w:num>
  <w:num w:numId="11">
    <w:abstractNumId w:val="12"/>
  </w:num>
  <w:num w:numId="12">
    <w:abstractNumId w:val="15"/>
  </w:num>
  <w:num w:numId="13">
    <w:abstractNumId w:val="4"/>
  </w:num>
  <w:num w:numId="14">
    <w:abstractNumId w:val="3"/>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20"/>
  <w:displayHorizontalDrawingGridEvery w:val="2"/>
  <w:characterSpacingControl w:val="doNotCompress"/>
  <w:hdrShapeDefaults>
    <o:shapedefaults v:ext="edit" spidmax="3768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_eDoc.dotm"/>
    <w:docVar w:name="CreatedWithDtVersion" w:val="1.9.812"/>
    <w:docVar w:name="DocumentCreated" w:val="DocumentCreated"/>
    <w:docVar w:name="DocumentCreatedOK" w:val="DocumentCreatedOK"/>
    <w:docVar w:name="DocumentInitialized" w:val="OK"/>
    <w:docVar w:name="DTInsertedLogoName" w:val="Billede 1"/>
    <w:docVar w:name="dtLanguage" w:val="da-DK"/>
    <w:docVar w:name="Encrypted_DialogFieldValue_caseno" w:val="dpNOjQEjhZSZ14Z153oO7A=="/>
    <w:docVar w:name="Encrypted_DialogFieldValue_docheader" w:val="uHH16FKheibP6VKjQyPHX0f2u4pcXfFsype/RYVIxuKbmA2vhqVAUttd5DlV3I1oipv5Y6zMJtUwyhR/wb5/C6PaC4u7xZSZoUNIf5/8Uw0="/>
    <w:docVar w:name="Encrypted_DialogFieldValue_documentdate" w:val="C1nxSsSb/3chAfRWf2He+A=="/>
    <w:docVar w:name="Encrypted_DialogFieldValue_documentno" w:val="Hz2zvQfyAXi+HCioWlinDA=="/>
    <w:docVar w:name="Encrypted_DialogFieldValue_recipientaddress" w:val="iJqEqE1Jn0Oi8ihp1IyxDg=="/>
    <w:docVar w:name="Encrypted_DialogFieldValue_recipientcity" w:val="q88wYEzCFnNlLSDp5gdF4w=="/>
    <w:docVar w:name="Encrypted_DialogFieldValue_recipientname" w:val="q88wYEzCFnNlLSDp5gdF4w=="/>
    <w:docVar w:name="Encrypted_DialogFieldValue_recipientpostalcode" w:val="q88wYEzCFnNlLSDp5gdF4w=="/>
    <w:docVar w:name="Encrypted_DialogFieldValue_senderaddress" w:val="iIwOVev6JEniIvcBr6hLtg=="/>
    <w:docVar w:name="Encrypted_DialogFieldValue_sendercenter" w:val="V9ag2ty/2lLjYOAyeH9UoOCwcnRg8mZu90MvcmsPxWw="/>
    <w:docVar w:name="Encrypted_DialogFieldValue_sendercity" w:val="B1NGpNEp3xZB3XkzYp9kPQ=="/>
    <w:docVar w:name="Encrypted_DialogFieldValue_senderean" w:val="k+bY+1GSgDZP+1ysn6oRng=="/>
    <w:docVar w:name="Encrypted_DialogFieldValue_senderemaildir" w:val="8HLDL2W+X6DZXcOZIw7XSQ=="/>
    <w:docVar w:name="Encrypted_DialogFieldValue_sendermanagement" w:val="R8ffIVg/5SO8M2ogIGPXUxiyRM6XMcbWuR8WOW9UBX4="/>
    <w:docVar w:name="Encrypted_DialogFieldValue_sendermobile" w:val="8GmCYN316J08xBxx3CAHyw=="/>
    <w:docVar w:name="Encrypted_DialogFieldValue_sendername" w:val="1L28ynk71IIEWcSIIk+9sA=="/>
    <w:docVar w:name="Encrypted_DialogFieldValue_senderposition" w:val="6dnFMesYPclE5k5kwy09anm9gXN4Mc/PvSauWLO2siI="/>
    <w:docVar w:name="Encrypted_DialogFieldValue_senderpostalcode" w:val="2ECnOTX9Le3HWKwqsoFHhw=="/>
    <w:docVar w:name="Encrypted_DialogFieldValue_senderpostbox" w:val="fZFQaGQfzx6VNTv4vcfZjg=="/>
    <w:docVar w:name="Encrypted_DialogFieldValue_senderunit" w:val="ASyq6JOVqECHzzPz/fxHr1rSyX699qlud6QUiHRqSyA="/>
    <w:docVar w:name="Encrypted_DocCaseNo" w:val="dpNOjQEjhZSZ14Z153oO7A=="/>
    <w:docVar w:name="Encrypted_DocHeader" w:val="uHH16FKheibP6VKjQyPHX0f2u4pcXfFsype/RYVIxuKbmA2vhqVAUttd5DlV3I1oipv5Y6zMJtUwyhR/wb5/C6PaC4u7xZSZoUNIf5/8Uw0="/>
    <w:docVar w:name="Encrypted_DocRecipientAddress" w:val="iJqEqE1Jn0Oi8ihp1IyxDg=="/>
    <w:docVar w:name="Encrypted_DocRecipientAddress_ColumnName" w:val="HMIJ2sfY29dEYTxqgIqu3A=="/>
    <w:docVar w:name="Encrypted_DocRecipientCity" w:val="q88wYEzCFnNlLSDp5gdF4w=="/>
    <w:docVar w:name="Encrypted_DocRecipientCity_ColumnName" w:val="3IDC+N97YoSblLTxuTQDHQ=="/>
    <w:docVar w:name="Encrypted_DocRecipientName" w:val="q88wYEzCFnNlLSDp5gdF4w=="/>
    <w:docVar w:name="Encrypted_DocRecipientName_ColumnName" w:val="qluj/y+oAn7kjPLj4gaYCw=="/>
    <w:docVar w:name="Encrypted_DocRecipientPostalCode" w:val="q88wYEzCFnNlLSDp5gdF4w=="/>
    <w:docVar w:name="Encrypted_DocRecipientPostalCode_ColumnName" w:val="2mPk7mEpOirn/imwbGqIAg=="/>
    <w:docVar w:name="Encrypted_eDocDataCadastralNo" w:val="t/Kn9QCmznxNut7Xt7saNw=="/>
    <w:docVar w:name="Encrypted_eDocDataDocCaseNo" w:val="dpNOjQEjhZSZ14Z153oO7A=="/>
    <w:docVar w:name="Encrypted_eDocDataDocHeader" w:val="uHH16FKheibP6VKjQyPHX0f2u4pcXfFsype/RYVIxuKbmA2vhqVAUttd5DlV3I1oipv5Y6zMJtUwyhR/wb5/C6PaC4u7xZSZoUNIf5/8Uw0="/>
    <w:docVar w:name="Encrypted_eDocDataDocNo" w:val="Hz2zvQfyAXi+HCioWlinDA=="/>
    <w:docVar w:name="Encrypted_eDocDataDocumentCaseWorker" w:val="1L28ynk71IIEWcSIIk+9sA=="/>
    <w:docVar w:name="Encrypted_eDocDataDocumentCreator" w:val="1L28ynk71IIEWcSIIk+9sA=="/>
    <w:docVar w:name="Encrypted_eDocDataDokumentetsModerprojektNavn" w:val="q88wYEzCFnNlLSDp5gdF4w=="/>
    <w:docVar w:name="Encrypted_eDocDataDokumentetsModerProjektNr" w:val="q88wYEzCFnNlLSDp5gdF4w=="/>
    <w:docVar w:name="Encrypted_eDocDataDokumentetsProjektSagsbehandler" w:val="q88wYEzCFnNlLSDp5gdF4w=="/>
    <w:docVar w:name="Encrypted_eDocDataDokumentetsProjektTitel" w:val="q88wYEzCFnNlLSDp5gdF4w=="/>
    <w:docVar w:name="Encrypted_eDocDataProjectNo" w:val="q88wYEzCFnNlLSDp5gdF4w=="/>
    <w:docVar w:name="Encrypted_eDocDataPropertyNo" w:val="pVh6YiT3FSCwzj9kzM/L6g=="/>
    <w:docVar w:name="Encrypted_eDocDataReceiverAddress" w:val="RT2h6qzefgE3wePGB0Zxxw=="/>
    <w:docVar w:name="Encrypted_eDocDataReceiverCity" w:val="q88wYEzCFnNlLSDp5gdF4w=="/>
    <w:docVar w:name="Encrypted_eDocDataReceiverName" w:val="q88wYEzCFnNlLSDp5gdF4w=="/>
    <w:docVar w:name="Encrypted_eDocDataReceiverPostCode" w:val="q88wYEzCFnNlLSDp5gdF4w=="/>
    <w:docVar w:name="Encrypted_eDocDataReceiverReference" w:val="q88wYEzCFnNlLSDp5gdF4w=="/>
    <w:docVar w:name="Encrypted_eDocDataSagensKontaktAdresse" w:val="AG3k4O1cKiPkEDriW7qeyXM1j6W5itWMpEYLXyFzc0I="/>
    <w:docVar w:name="Encrypted_eDocDataSagensKontaktBy" w:val="XqkJ8zDn7n1IFmcfSDPiDg=="/>
    <w:docVar w:name="Encrypted_eDocDataSagensKontaktCPR" w:val="q88wYEzCFnNlLSDp5gdF4w=="/>
    <w:docVar w:name="Encrypted_eDocDataSagensKontaktNavn" w:val="Tl2PVefFgWxqoaeuM8oLkEOoPZjDZBlq8OTTZcU5S3U="/>
    <w:docVar w:name="Encrypted_eDocDataSagensKontaktPostnr" w:val="uQmDdlwHnIWRabddqVNepA=="/>
    <w:docVar w:name="Encrypted_eDocDataSagensKontaktPostnrBy" w:val="q88wYEzCFnNlLSDp5gdF4w=="/>
    <w:docVar w:name="Encrypted_eDocDataSagensModerprojektNavn" w:val="q88wYEzCFnNlLSDp5gdF4w=="/>
    <w:docVar w:name="Encrypted_eDocDataSagensModerprojektNr" w:val="q88wYEzCFnNlLSDp5gdF4w=="/>
    <w:docVar w:name="Encrypted_eDocDataSagensProjektnummer" w:val="q88wYEzCFnNlLSDp5gdF4w=="/>
    <w:docVar w:name="Encrypted_eDocDataSagensProjektSagsbehandler" w:val="q88wYEzCFnNlLSDp5gdF4w=="/>
    <w:docVar w:name="Encrypted_eDocDataSagensProjektTitel" w:val="q88wYEzCFnNlLSDp5gdF4w=="/>
    <w:docVar w:name="Encrypted_eDocDataSagenssagsbehandler" w:val="1GXoWwUHokjZUxgty3qsyu6mgYYu5Oe/RDz1OiM4YHQ="/>
    <w:docVar w:name="Encrypted_eDocDataSagensTitel" w:val="zq0XU8IoUF9SqObLMNQsPOkNE1zxvK6nlcE149UumQahdoepyvYavr19UeezW+5fEP1L5BwnuHapq9oZbwvwi9vjkO6Mi0G+Dy9Vg5czIDcW29Cevhu8FeTq4MPJ4ImrtwQvsjsjy8U7+rnwaBmPgA=="/>
    <w:docVar w:name="Encrypted_eDocDataSagsopretter" w:val="1GXoWwUHokjZUxgty3qsyu6mgYYu5Oe/RDz1OiM4YHQ="/>
    <w:docVar w:name="IntegrationType" w:val="EDoc"/>
  </w:docVars>
  <w:rsids>
    <w:rsidRoot w:val="00EA25C3"/>
    <w:rsid w:val="00000900"/>
    <w:rsid w:val="00004AA3"/>
    <w:rsid w:val="0001305C"/>
    <w:rsid w:val="00013EA4"/>
    <w:rsid w:val="00013ED1"/>
    <w:rsid w:val="00014751"/>
    <w:rsid w:val="0001476E"/>
    <w:rsid w:val="00014A0A"/>
    <w:rsid w:val="00023F51"/>
    <w:rsid w:val="00027C81"/>
    <w:rsid w:val="000334F7"/>
    <w:rsid w:val="00033891"/>
    <w:rsid w:val="00035465"/>
    <w:rsid w:val="00042B77"/>
    <w:rsid w:val="0004385B"/>
    <w:rsid w:val="0004470B"/>
    <w:rsid w:val="00044BE7"/>
    <w:rsid w:val="0004516D"/>
    <w:rsid w:val="00045DFD"/>
    <w:rsid w:val="00046B13"/>
    <w:rsid w:val="00053DF0"/>
    <w:rsid w:val="00055AA1"/>
    <w:rsid w:val="00057929"/>
    <w:rsid w:val="00060C74"/>
    <w:rsid w:val="00067F4E"/>
    <w:rsid w:val="00071725"/>
    <w:rsid w:val="00074F96"/>
    <w:rsid w:val="00081127"/>
    <w:rsid w:val="000820BE"/>
    <w:rsid w:val="00083C31"/>
    <w:rsid w:val="00084578"/>
    <w:rsid w:val="00084FB3"/>
    <w:rsid w:val="0008762B"/>
    <w:rsid w:val="00087D24"/>
    <w:rsid w:val="000900FD"/>
    <w:rsid w:val="00090623"/>
    <w:rsid w:val="00091D32"/>
    <w:rsid w:val="00094B58"/>
    <w:rsid w:val="00097FC7"/>
    <w:rsid w:val="000A06BE"/>
    <w:rsid w:val="000A0A49"/>
    <w:rsid w:val="000A2B88"/>
    <w:rsid w:val="000A37B0"/>
    <w:rsid w:val="000A3864"/>
    <w:rsid w:val="000A3E38"/>
    <w:rsid w:val="000A61AA"/>
    <w:rsid w:val="000A70B5"/>
    <w:rsid w:val="000C2FE8"/>
    <w:rsid w:val="000C4443"/>
    <w:rsid w:val="000C565C"/>
    <w:rsid w:val="000C5D00"/>
    <w:rsid w:val="000D0A4A"/>
    <w:rsid w:val="000D115A"/>
    <w:rsid w:val="000D37E5"/>
    <w:rsid w:val="000D3E10"/>
    <w:rsid w:val="000D4351"/>
    <w:rsid w:val="000E07E2"/>
    <w:rsid w:val="000F1D4D"/>
    <w:rsid w:val="000F370B"/>
    <w:rsid w:val="000F561E"/>
    <w:rsid w:val="000F7F64"/>
    <w:rsid w:val="00100074"/>
    <w:rsid w:val="001018AE"/>
    <w:rsid w:val="001025F1"/>
    <w:rsid w:val="001063DA"/>
    <w:rsid w:val="0010774D"/>
    <w:rsid w:val="001117B0"/>
    <w:rsid w:val="001119BD"/>
    <w:rsid w:val="00111B40"/>
    <w:rsid w:val="0011213F"/>
    <w:rsid w:val="001142F9"/>
    <w:rsid w:val="00122947"/>
    <w:rsid w:val="00124E9D"/>
    <w:rsid w:val="00127F2E"/>
    <w:rsid w:val="001300D9"/>
    <w:rsid w:val="00130DA6"/>
    <w:rsid w:val="00131DB2"/>
    <w:rsid w:val="00132880"/>
    <w:rsid w:val="0013503D"/>
    <w:rsid w:val="00136953"/>
    <w:rsid w:val="00140279"/>
    <w:rsid w:val="00140DEF"/>
    <w:rsid w:val="001467C7"/>
    <w:rsid w:val="00155399"/>
    <w:rsid w:val="00155962"/>
    <w:rsid w:val="00157CE3"/>
    <w:rsid w:val="001601AD"/>
    <w:rsid w:val="00162522"/>
    <w:rsid w:val="00167FB0"/>
    <w:rsid w:val="00170EF7"/>
    <w:rsid w:val="00171271"/>
    <w:rsid w:val="00174155"/>
    <w:rsid w:val="00174391"/>
    <w:rsid w:val="00180324"/>
    <w:rsid w:val="0018234D"/>
    <w:rsid w:val="001940DA"/>
    <w:rsid w:val="001945FF"/>
    <w:rsid w:val="001952BE"/>
    <w:rsid w:val="001974BA"/>
    <w:rsid w:val="00197BA9"/>
    <w:rsid w:val="001A2DCF"/>
    <w:rsid w:val="001A5E82"/>
    <w:rsid w:val="001B6419"/>
    <w:rsid w:val="001B75ED"/>
    <w:rsid w:val="001C0650"/>
    <w:rsid w:val="001C1494"/>
    <w:rsid w:val="001C1E67"/>
    <w:rsid w:val="001C32FD"/>
    <w:rsid w:val="001C5C28"/>
    <w:rsid w:val="001C752F"/>
    <w:rsid w:val="001D5F6D"/>
    <w:rsid w:val="001D6E36"/>
    <w:rsid w:val="001E0EBA"/>
    <w:rsid w:val="001E1331"/>
    <w:rsid w:val="001F1102"/>
    <w:rsid w:val="001F2CC6"/>
    <w:rsid w:val="001F5F40"/>
    <w:rsid w:val="00200E49"/>
    <w:rsid w:val="002028D7"/>
    <w:rsid w:val="002038F3"/>
    <w:rsid w:val="00211617"/>
    <w:rsid w:val="00211D0D"/>
    <w:rsid w:val="00213029"/>
    <w:rsid w:val="00215AC9"/>
    <w:rsid w:val="00215F84"/>
    <w:rsid w:val="00216319"/>
    <w:rsid w:val="00216866"/>
    <w:rsid w:val="00227BCC"/>
    <w:rsid w:val="002303A3"/>
    <w:rsid w:val="002340E4"/>
    <w:rsid w:val="0023418B"/>
    <w:rsid w:val="00236548"/>
    <w:rsid w:val="00242B2A"/>
    <w:rsid w:val="002446B8"/>
    <w:rsid w:val="00247A84"/>
    <w:rsid w:val="00247E20"/>
    <w:rsid w:val="002506A6"/>
    <w:rsid w:val="00250E2D"/>
    <w:rsid w:val="00251DD6"/>
    <w:rsid w:val="00255215"/>
    <w:rsid w:val="0025606C"/>
    <w:rsid w:val="00256397"/>
    <w:rsid w:val="0026500D"/>
    <w:rsid w:val="002672B5"/>
    <w:rsid w:val="002754FB"/>
    <w:rsid w:val="00276CAC"/>
    <w:rsid w:val="00286C88"/>
    <w:rsid w:val="00287F78"/>
    <w:rsid w:val="00291C7F"/>
    <w:rsid w:val="00293628"/>
    <w:rsid w:val="002A1779"/>
    <w:rsid w:val="002A2AE2"/>
    <w:rsid w:val="002A6120"/>
    <w:rsid w:val="002A76DA"/>
    <w:rsid w:val="002B011A"/>
    <w:rsid w:val="002B099A"/>
    <w:rsid w:val="002B5410"/>
    <w:rsid w:val="002B57EF"/>
    <w:rsid w:val="002C14DA"/>
    <w:rsid w:val="002C3834"/>
    <w:rsid w:val="002C6DBE"/>
    <w:rsid w:val="002D4AEF"/>
    <w:rsid w:val="00300B16"/>
    <w:rsid w:val="0030464A"/>
    <w:rsid w:val="00310D21"/>
    <w:rsid w:val="00310F3F"/>
    <w:rsid w:val="0032095A"/>
    <w:rsid w:val="0032138D"/>
    <w:rsid w:val="00322010"/>
    <w:rsid w:val="003224BD"/>
    <w:rsid w:val="003303F9"/>
    <w:rsid w:val="00332004"/>
    <w:rsid w:val="00335163"/>
    <w:rsid w:val="00342ADF"/>
    <w:rsid w:val="00352525"/>
    <w:rsid w:val="003567AC"/>
    <w:rsid w:val="00357F5B"/>
    <w:rsid w:val="00364E3F"/>
    <w:rsid w:val="00365986"/>
    <w:rsid w:val="00370D04"/>
    <w:rsid w:val="00374F2A"/>
    <w:rsid w:val="00375AA8"/>
    <w:rsid w:val="00377465"/>
    <w:rsid w:val="00382D85"/>
    <w:rsid w:val="00383D23"/>
    <w:rsid w:val="00384024"/>
    <w:rsid w:val="00384425"/>
    <w:rsid w:val="00390394"/>
    <w:rsid w:val="00397E5F"/>
    <w:rsid w:val="003A4123"/>
    <w:rsid w:val="003A60E3"/>
    <w:rsid w:val="003A6171"/>
    <w:rsid w:val="003B0EDE"/>
    <w:rsid w:val="003B48C5"/>
    <w:rsid w:val="003C052E"/>
    <w:rsid w:val="003C05B9"/>
    <w:rsid w:val="003C17C4"/>
    <w:rsid w:val="003C4CA1"/>
    <w:rsid w:val="003C6293"/>
    <w:rsid w:val="003D03FC"/>
    <w:rsid w:val="003D09DF"/>
    <w:rsid w:val="003D105A"/>
    <w:rsid w:val="003D33F0"/>
    <w:rsid w:val="003D3E52"/>
    <w:rsid w:val="003D6AB4"/>
    <w:rsid w:val="003E0167"/>
    <w:rsid w:val="003E402D"/>
    <w:rsid w:val="003E76AB"/>
    <w:rsid w:val="003F19EB"/>
    <w:rsid w:val="003F5357"/>
    <w:rsid w:val="003F537D"/>
    <w:rsid w:val="003F715A"/>
    <w:rsid w:val="004013DE"/>
    <w:rsid w:val="0040143E"/>
    <w:rsid w:val="004022F2"/>
    <w:rsid w:val="00403287"/>
    <w:rsid w:val="004034EF"/>
    <w:rsid w:val="00411EF9"/>
    <w:rsid w:val="0041231D"/>
    <w:rsid w:val="004127DF"/>
    <w:rsid w:val="0042210B"/>
    <w:rsid w:val="00425D95"/>
    <w:rsid w:val="00432DE9"/>
    <w:rsid w:val="00434203"/>
    <w:rsid w:val="004420C1"/>
    <w:rsid w:val="00442491"/>
    <w:rsid w:val="00442984"/>
    <w:rsid w:val="00443032"/>
    <w:rsid w:val="00444A93"/>
    <w:rsid w:val="00447B60"/>
    <w:rsid w:val="00451C3C"/>
    <w:rsid w:val="00453D00"/>
    <w:rsid w:val="004556CF"/>
    <w:rsid w:val="00457631"/>
    <w:rsid w:val="004604BD"/>
    <w:rsid w:val="00462857"/>
    <w:rsid w:val="004648F1"/>
    <w:rsid w:val="00464F82"/>
    <w:rsid w:val="0046754B"/>
    <w:rsid w:val="00472B26"/>
    <w:rsid w:val="004744F6"/>
    <w:rsid w:val="0047573F"/>
    <w:rsid w:val="00476531"/>
    <w:rsid w:val="004800F3"/>
    <w:rsid w:val="004827CC"/>
    <w:rsid w:val="0048741C"/>
    <w:rsid w:val="00487831"/>
    <w:rsid w:val="00493743"/>
    <w:rsid w:val="00495ED9"/>
    <w:rsid w:val="00496DDF"/>
    <w:rsid w:val="004A4107"/>
    <w:rsid w:val="004A50DF"/>
    <w:rsid w:val="004A5B98"/>
    <w:rsid w:val="004A6D41"/>
    <w:rsid w:val="004B5E59"/>
    <w:rsid w:val="004B7F25"/>
    <w:rsid w:val="004C2138"/>
    <w:rsid w:val="004C7C0B"/>
    <w:rsid w:val="004D3EE5"/>
    <w:rsid w:val="004D48EE"/>
    <w:rsid w:val="004E0932"/>
    <w:rsid w:val="004E2842"/>
    <w:rsid w:val="004E5DBD"/>
    <w:rsid w:val="004E5DE9"/>
    <w:rsid w:val="004E6274"/>
    <w:rsid w:val="004F092D"/>
    <w:rsid w:val="004F4A36"/>
    <w:rsid w:val="005014E0"/>
    <w:rsid w:val="00503FEC"/>
    <w:rsid w:val="0051714E"/>
    <w:rsid w:val="00522A98"/>
    <w:rsid w:val="00522FFD"/>
    <w:rsid w:val="005236BD"/>
    <w:rsid w:val="00525731"/>
    <w:rsid w:val="00531AEA"/>
    <w:rsid w:val="00531EAA"/>
    <w:rsid w:val="0053433C"/>
    <w:rsid w:val="00540003"/>
    <w:rsid w:val="005501AF"/>
    <w:rsid w:val="005624D9"/>
    <w:rsid w:val="00566D20"/>
    <w:rsid w:val="005718E9"/>
    <w:rsid w:val="0057641D"/>
    <w:rsid w:val="00580653"/>
    <w:rsid w:val="0058356B"/>
    <w:rsid w:val="00585FDA"/>
    <w:rsid w:val="00592941"/>
    <w:rsid w:val="00593167"/>
    <w:rsid w:val="00593890"/>
    <w:rsid w:val="005952FD"/>
    <w:rsid w:val="00595613"/>
    <w:rsid w:val="005A3369"/>
    <w:rsid w:val="005A4BBE"/>
    <w:rsid w:val="005A4D25"/>
    <w:rsid w:val="005B3480"/>
    <w:rsid w:val="005B7029"/>
    <w:rsid w:val="005C291B"/>
    <w:rsid w:val="005C2D0A"/>
    <w:rsid w:val="005C732F"/>
    <w:rsid w:val="005D1B55"/>
    <w:rsid w:val="005D24E3"/>
    <w:rsid w:val="005D3D9A"/>
    <w:rsid w:val="005D43DD"/>
    <w:rsid w:val="005D4994"/>
    <w:rsid w:val="005D7E74"/>
    <w:rsid w:val="005F39B3"/>
    <w:rsid w:val="005F65B8"/>
    <w:rsid w:val="00602E62"/>
    <w:rsid w:val="00611705"/>
    <w:rsid w:val="006156CB"/>
    <w:rsid w:val="00615A3B"/>
    <w:rsid w:val="00617B18"/>
    <w:rsid w:val="00623FE7"/>
    <w:rsid w:val="00625289"/>
    <w:rsid w:val="006322BD"/>
    <w:rsid w:val="00640C0E"/>
    <w:rsid w:val="00646B17"/>
    <w:rsid w:val="00651C66"/>
    <w:rsid w:val="00652253"/>
    <w:rsid w:val="006547C3"/>
    <w:rsid w:val="00654944"/>
    <w:rsid w:val="006561A5"/>
    <w:rsid w:val="00656ABA"/>
    <w:rsid w:val="00656D73"/>
    <w:rsid w:val="00660155"/>
    <w:rsid w:val="006616E5"/>
    <w:rsid w:val="00664151"/>
    <w:rsid w:val="00666516"/>
    <w:rsid w:val="006706B6"/>
    <w:rsid w:val="00672701"/>
    <w:rsid w:val="00673934"/>
    <w:rsid w:val="0068132F"/>
    <w:rsid w:val="00681AC7"/>
    <w:rsid w:val="00683237"/>
    <w:rsid w:val="006838DD"/>
    <w:rsid w:val="00685D9C"/>
    <w:rsid w:val="00690D94"/>
    <w:rsid w:val="00692D8A"/>
    <w:rsid w:val="00693091"/>
    <w:rsid w:val="0069511B"/>
    <w:rsid w:val="006951F8"/>
    <w:rsid w:val="006965F3"/>
    <w:rsid w:val="006A409C"/>
    <w:rsid w:val="006B2479"/>
    <w:rsid w:val="006B36B0"/>
    <w:rsid w:val="006B402E"/>
    <w:rsid w:val="006B54BE"/>
    <w:rsid w:val="006B6486"/>
    <w:rsid w:val="006B688F"/>
    <w:rsid w:val="006C2796"/>
    <w:rsid w:val="006C419A"/>
    <w:rsid w:val="006C543B"/>
    <w:rsid w:val="006D0AC0"/>
    <w:rsid w:val="006D4B69"/>
    <w:rsid w:val="006E0377"/>
    <w:rsid w:val="006E0998"/>
    <w:rsid w:val="006E2D6A"/>
    <w:rsid w:val="006E3541"/>
    <w:rsid w:val="006E6646"/>
    <w:rsid w:val="006F1D73"/>
    <w:rsid w:val="006F2DD3"/>
    <w:rsid w:val="006F37C6"/>
    <w:rsid w:val="006F45F9"/>
    <w:rsid w:val="007005CF"/>
    <w:rsid w:val="00703EB1"/>
    <w:rsid w:val="00707373"/>
    <w:rsid w:val="00707707"/>
    <w:rsid w:val="00724CEC"/>
    <w:rsid w:val="00726300"/>
    <w:rsid w:val="00730291"/>
    <w:rsid w:val="00730F03"/>
    <w:rsid w:val="0073303B"/>
    <w:rsid w:val="007336A4"/>
    <w:rsid w:val="007354E6"/>
    <w:rsid w:val="00741752"/>
    <w:rsid w:val="00742180"/>
    <w:rsid w:val="00744192"/>
    <w:rsid w:val="00750A92"/>
    <w:rsid w:val="00751378"/>
    <w:rsid w:val="00752412"/>
    <w:rsid w:val="007609DC"/>
    <w:rsid w:val="00764C2D"/>
    <w:rsid w:val="00765B2F"/>
    <w:rsid w:val="007712FF"/>
    <w:rsid w:val="00773DE8"/>
    <w:rsid w:val="00776DC5"/>
    <w:rsid w:val="00776E5D"/>
    <w:rsid w:val="0077743C"/>
    <w:rsid w:val="0078196C"/>
    <w:rsid w:val="00782332"/>
    <w:rsid w:val="007831CC"/>
    <w:rsid w:val="00783689"/>
    <w:rsid w:val="0079039D"/>
    <w:rsid w:val="00792008"/>
    <w:rsid w:val="007921D2"/>
    <w:rsid w:val="00792C3E"/>
    <w:rsid w:val="00792D2E"/>
    <w:rsid w:val="0079604F"/>
    <w:rsid w:val="00796525"/>
    <w:rsid w:val="0079775B"/>
    <w:rsid w:val="007A0B21"/>
    <w:rsid w:val="007A2DBD"/>
    <w:rsid w:val="007A55E2"/>
    <w:rsid w:val="007B0CF0"/>
    <w:rsid w:val="007B0F2E"/>
    <w:rsid w:val="007B235B"/>
    <w:rsid w:val="007B34AD"/>
    <w:rsid w:val="007B729F"/>
    <w:rsid w:val="007C52A5"/>
    <w:rsid w:val="007C544D"/>
    <w:rsid w:val="007C5B2F"/>
    <w:rsid w:val="007C6597"/>
    <w:rsid w:val="007C6D60"/>
    <w:rsid w:val="007D3337"/>
    <w:rsid w:val="007D5E1B"/>
    <w:rsid w:val="007D6808"/>
    <w:rsid w:val="007D707C"/>
    <w:rsid w:val="007E1890"/>
    <w:rsid w:val="007E754C"/>
    <w:rsid w:val="007E7651"/>
    <w:rsid w:val="007F1419"/>
    <w:rsid w:val="00815109"/>
    <w:rsid w:val="008204B6"/>
    <w:rsid w:val="00823698"/>
    <w:rsid w:val="008243A1"/>
    <w:rsid w:val="00825B60"/>
    <w:rsid w:val="0082753D"/>
    <w:rsid w:val="00832B91"/>
    <w:rsid w:val="00832C57"/>
    <w:rsid w:val="008330EB"/>
    <w:rsid w:val="00836C3E"/>
    <w:rsid w:val="0083758E"/>
    <w:rsid w:val="008427D7"/>
    <w:rsid w:val="008455D8"/>
    <w:rsid w:val="00845A45"/>
    <w:rsid w:val="00845F20"/>
    <w:rsid w:val="008509C5"/>
    <w:rsid w:val="00854CC5"/>
    <w:rsid w:val="00865C9D"/>
    <w:rsid w:val="00873729"/>
    <w:rsid w:val="00874162"/>
    <w:rsid w:val="00877DA0"/>
    <w:rsid w:val="00884211"/>
    <w:rsid w:val="00886A2E"/>
    <w:rsid w:val="008874A9"/>
    <w:rsid w:val="00887B13"/>
    <w:rsid w:val="008903AD"/>
    <w:rsid w:val="008922C5"/>
    <w:rsid w:val="00893AED"/>
    <w:rsid w:val="00893D9C"/>
    <w:rsid w:val="008961A1"/>
    <w:rsid w:val="008A074A"/>
    <w:rsid w:val="008A37AF"/>
    <w:rsid w:val="008A6757"/>
    <w:rsid w:val="008B07F5"/>
    <w:rsid w:val="008B172A"/>
    <w:rsid w:val="008B2178"/>
    <w:rsid w:val="008B2870"/>
    <w:rsid w:val="008B2912"/>
    <w:rsid w:val="008B5CF0"/>
    <w:rsid w:val="008B5F61"/>
    <w:rsid w:val="008C2EC7"/>
    <w:rsid w:val="008C4161"/>
    <w:rsid w:val="008C50B4"/>
    <w:rsid w:val="008C633B"/>
    <w:rsid w:val="008E331C"/>
    <w:rsid w:val="008E3752"/>
    <w:rsid w:val="008E5BDF"/>
    <w:rsid w:val="008E6264"/>
    <w:rsid w:val="008F1CEC"/>
    <w:rsid w:val="008F2B8C"/>
    <w:rsid w:val="008F3609"/>
    <w:rsid w:val="008F79AB"/>
    <w:rsid w:val="009027DC"/>
    <w:rsid w:val="00903D1F"/>
    <w:rsid w:val="00905D01"/>
    <w:rsid w:val="00907C3D"/>
    <w:rsid w:val="009102CF"/>
    <w:rsid w:val="00911B8E"/>
    <w:rsid w:val="00913FED"/>
    <w:rsid w:val="0093285E"/>
    <w:rsid w:val="009331F5"/>
    <w:rsid w:val="00933303"/>
    <w:rsid w:val="009362CF"/>
    <w:rsid w:val="00936F46"/>
    <w:rsid w:val="009510DE"/>
    <w:rsid w:val="00952B9C"/>
    <w:rsid w:val="00953456"/>
    <w:rsid w:val="00953E7C"/>
    <w:rsid w:val="00956A0F"/>
    <w:rsid w:val="00957C13"/>
    <w:rsid w:val="00961B03"/>
    <w:rsid w:val="009626FF"/>
    <w:rsid w:val="00970035"/>
    <w:rsid w:val="00971D62"/>
    <w:rsid w:val="009806C1"/>
    <w:rsid w:val="009846F6"/>
    <w:rsid w:val="00991222"/>
    <w:rsid w:val="009933FF"/>
    <w:rsid w:val="00993F5E"/>
    <w:rsid w:val="009966DB"/>
    <w:rsid w:val="009A1DB2"/>
    <w:rsid w:val="009B0B7F"/>
    <w:rsid w:val="009B0E98"/>
    <w:rsid w:val="009B218F"/>
    <w:rsid w:val="009B347D"/>
    <w:rsid w:val="009B4035"/>
    <w:rsid w:val="009B46CD"/>
    <w:rsid w:val="009B607D"/>
    <w:rsid w:val="009C2799"/>
    <w:rsid w:val="009C291D"/>
    <w:rsid w:val="009C71AE"/>
    <w:rsid w:val="009D78C2"/>
    <w:rsid w:val="009E7976"/>
    <w:rsid w:val="009F30A9"/>
    <w:rsid w:val="009F706D"/>
    <w:rsid w:val="009F7E34"/>
    <w:rsid w:val="00A01C83"/>
    <w:rsid w:val="00A067A9"/>
    <w:rsid w:val="00A06D8E"/>
    <w:rsid w:val="00A12CBD"/>
    <w:rsid w:val="00A32A2A"/>
    <w:rsid w:val="00A33726"/>
    <w:rsid w:val="00A34A66"/>
    <w:rsid w:val="00A42DEF"/>
    <w:rsid w:val="00A431FA"/>
    <w:rsid w:val="00A45CA7"/>
    <w:rsid w:val="00A51B11"/>
    <w:rsid w:val="00A554B2"/>
    <w:rsid w:val="00A67E89"/>
    <w:rsid w:val="00A70A3D"/>
    <w:rsid w:val="00A7143D"/>
    <w:rsid w:val="00A7317F"/>
    <w:rsid w:val="00A7343B"/>
    <w:rsid w:val="00A74100"/>
    <w:rsid w:val="00A75B54"/>
    <w:rsid w:val="00A90874"/>
    <w:rsid w:val="00A9662D"/>
    <w:rsid w:val="00AA5DB1"/>
    <w:rsid w:val="00AA7155"/>
    <w:rsid w:val="00AB09BE"/>
    <w:rsid w:val="00AB0A0E"/>
    <w:rsid w:val="00AB31FE"/>
    <w:rsid w:val="00AB6EFD"/>
    <w:rsid w:val="00AC381F"/>
    <w:rsid w:val="00AC4FCE"/>
    <w:rsid w:val="00AE6829"/>
    <w:rsid w:val="00AE71EF"/>
    <w:rsid w:val="00AE7934"/>
    <w:rsid w:val="00AF02C4"/>
    <w:rsid w:val="00AF1959"/>
    <w:rsid w:val="00AF41B3"/>
    <w:rsid w:val="00AF5083"/>
    <w:rsid w:val="00AF7275"/>
    <w:rsid w:val="00AF759D"/>
    <w:rsid w:val="00B02796"/>
    <w:rsid w:val="00B03936"/>
    <w:rsid w:val="00B116F0"/>
    <w:rsid w:val="00B12BF4"/>
    <w:rsid w:val="00B21F8E"/>
    <w:rsid w:val="00B22DE9"/>
    <w:rsid w:val="00B31A18"/>
    <w:rsid w:val="00B31A7D"/>
    <w:rsid w:val="00B32464"/>
    <w:rsid w:val="00B40E15"/>
    <w:rsid w:val="00B41D79"/>
    <w:rsid w:val="00B424E6"/>
    <w:rsid w:val="00B43CCF"/>
    <w:rsid w:val="00B46199"/>
    <w:rsid w:val="00B56394"/>
    <w:rsid w:val="00B6351E"/>
    <w:rsid w:val="00B67090"/>
    <w:rsid w:val="00B70867"/>
    <w:rsid w:val="00B74A35"/>
    <w:rsid w:val="00B763F2"/>
    <w:rsid w:val="00B77D25"/>
    <w:rsid w:val="00B81C7F"/>
    <w:rsid w:val="00B83953"/>
    <w:rsid w:val="00B910BE"/>
    <w:rsid w:val="00B92745"/>
    <w:rsid w:val="00B939A6"/>
    <w:rsid w:val="00B9552B"/>
    <w:rsid w:val="00BA0966"/>
    <w:rsid w:val="00BA155F"/>
    <w:rsid w:val="00BA276B"/>
    <w:rsid w:val="00BA2982"/>
    <w:rsid w:val="00BB3523"/>
    <w:rsid w:val="00BC43BE"/>
    <w:rsid w:val="00BC528E"/>
    <w:rsid w:val="00BC7669"/>
    <w:rsid w:val="00BD0C4F"/>
    <w:rsid w:val="00BD5E81"/>
    <w:rsid w:val="00BE03D8"/>
    <w:rsid w:val="00BE142E"/>
    <w:rsid w:val="00BE689E"/>
    <w:rsid w:val="00BF2644"/>
    <w:rsid w:val="00BF755E"/>
    <w:rsid w:val="00C04912"/>
    <w:rsid w:val="00C0544A"/>
    <w:rsid w:val="00C11E20"/>
    <w:rsid w:val="00C11FA3"/>
    <w:rsid w:val="00C144E2"/>
    <w:rsid w:val="00C14A3D"/>
    <w:rsid w:val="00C1782E"/>
    <w:rsid w:val="00C211A8"/>
    <w:rsid w:val="00C224AF"/>
    <w:rsid w:val="00C42FEA"/>
    <w:rsid w:val="00C4335E"/>
    <w:rsid w:val="00C4515C"/>
    <w:rsid w:val="00C53AEF"/>
    <w:rsid w:val="00C546F2"/>
    <w:rsid w:val="00C57A2E"/>
    <w:rsid w:val="00C60188"/>
    <w:rsid w:val="00C67B01"/>
    <w:rsid w:val="00C70D47"/>
    <w:rsid w:val="00C7330F"/>
    <w:rsid w:val="00C73429"/>
    <w:rsid w:val="00C73E27"/>
    <w:rsid w:val="00C75A4D"/>
    <w:rsid w:val="00C76716"/>
    <w:rsid w:val="00C8131A"/>
    <w:rsid w:val="00C84BA1"/>
    <w:rsid w:val="00C8639D"/>
    <w:rsid w:val="00C906E0"/>
    <w:rsid w:val="00C94970"/>
    <w:rsid w:val="00C960A4"/>
    <w:rsid w:val="00CA0CA3"/>
    <w:rsid w:val="00CA19C1"/>
    <w:rsid w:val="00CA23B0"/>
    <w:rsid w:val="00CB12C9"/>
    <w:rsid w:val="00CB4735"/>
    <w:rsid w:val="00CB49B2"/>
    <w:rsid w:val="00CB559B"/>
    <w:rsid w:val="00CC45CA"/>
    <w:rsid w:val="00CD1F7C"/>
    <w:rsid w:val="00CD4A42"/>
    <w:rsid w:val="00CE10AE"/>
    <w:rsid w:val="00CE2282"/>
    <w:rsid w:val="00CE4C0D"/>
    <w:rsid w:val="00CF5F41"/>
    <w:rsid w:val="00D01345"/>
    <w:rsid w:val="00D05E1B"/>
    <w:rsid w:val="00D07FDA"/>
    <w:rsid w:val="00D16CEF"/>
    <w:rsid w:val="00D20371"/>
    <w:rsid w:val="00D2165B"/>
    <w:rsid w:val="00D23A1D"/>
    <w:rsid w:val="00D243C8"/>
    <w:rsid w:val="00D26511"/>
    <w:rsid w:val="00D330CE"/>
    <w:rsid w:val="00D4058E"/>
    <w:rsid w:val="00D40F2E"/>
    <w:rsid w:val="00D43C5C"/>
    <w:rsid w:val="00D45D5B"/>
    <w:rsid w:val="00D54556"/>
    <w:rsid w:val="00D57199"/>
    <w:rsid w:val="00D61AFD"/>
    <w:rsid w:val="00D66375"/>
    <w:rsid w:val="00D67655"/>
    <w:rsid w:val="00D73D38"/>
    <w:rsid w:val="00D76428"/>
    <w:rsid w:val="00D776F7"/>
    <w:rsid w:val="00D84638"/>
    <w:rsid w:val="00D86914"/>
    <w:rsid w:val="00D95705"/>
    <w:rsid w:val="00DA0035"/>
    <w:rsid w:val="00DA40CD"/>
    <w:rsid w:val="00DB2CBC"/>
    <w:rsid w:val="00DB5158"/>
    <w:rsid w:val="00DB5F04"/>
    <w:rsid w:val="00DC4D03"/>
    <w:rsid w:val="00DD1B18"/>
    <w:rsid w:val="00DD2A1F"/>
    <w:rsid w:val="00DD5282"/>
    <w:rsid w:val="00DE334A"/>
    <w:rsid w:val="00DF267A"/>
    <w:rsid w:val="00DF4BD1"/>
    <w:rsid w:val="00E05621"/>
    <w:rsid w:val="00E12BFC"/>
    <w:rsid w:val="00E13022"/>
    <w:rsid w:val="00E14827"/>
    <w:rsid w:val="00E217A4"/>
    <w:rsid w:val="00E230EC"/>
    <w:rsid w:val="00E23D28"/>
    <w:rsid w:val="00E244B6"/>
    <w:rsid w:val="00E2758E"/>
    <w:rsid w:val="00E32BF5"/>
    <w:rsid w:val="00E343EE"/>
    <w:rsid w:val="00E36E73"/>
    <w:rsid w:val="00E52AC9"/>
    <w:rsid w:val="00E52DE3"/>
    <w:rsid w:val="00E55974"/>
    <w:rsid w:val="00E561F6"/>
    <w:rsid w:val="00E601AC"/>
    <w:rsid w:val="00E6066F"/>
    <w:rsid w:val="00E60F10"/>
    <w:rsid w:val="00E629F0"/>
    <w:rsid w:val="00E63439"/>
    <w:rsid w:val="00E72713"/>
    <w:rsid w:val="00E74238"/>
    <w:rsid w:val="00E769ED"/>
    <w:rsid w:val="00E77288"/>
    <w:rsid w:val="00E77668"/>
    <w:rsid w:val="00E819F5"/>
    <w:rsid w:val="00E81F7B"/>
    <w:rsid w:val="00E8790C"/>
    <w:rsid w:val="00E9010C"/>
    <w:rsid w:val="00E90FB9"/>
    <w:rsid w:val="00E93AEB"/>
    <w:rsid w:val="00E9669B"/>
    <w:rsid w:val="00E96AFA"/>
    <w:rsid w:val="00E96F3C"/>
    <w:rsid w:val="00EA197D"/>
    <w:rsid w:val="00EA25C3"/>
    <w:rsid w:val="00EB034A"/>
    <w:rsid w:val="00EB1970"/>
    <w:rsid w:val="00EB4CD5"/>
    <w:rsid w:val="00EB76AD"/>
    <w:rsid w:val="00EC020E"/>
    <w:rsid w:val="00EC73BC"/>
    <w:rsid w:val="00EC7CDD"/>
    <w:rsid w:val="00EC7E98"/>
    <w:rsid w:val="00EE0AD1"/>
    <w:rsid w:val="00EE4FBC"/>
    <w:rsid w:val="00EF2187"/>
    <w:rsid w:val="00EF25AD"/>
    <w:rsid w:val="00EF2EE1"/>
    <w:rsid w:val="00EF51E3"/>
    <w:rsid w:val="00F01536"/>
    <w:rsid w:val="00F04CA9"/>
    <w:rsid w:val="00F0569C"/>
    <w:rsid w:val="00F05C69"/>
    <w:rsid w:val="00F07DBF"/>
    <w:rsid w:val="00F15084"/>
    <w:rsid w:val="00F20AF7"/>
    <w:rsid w:val="00F20DC6"/>
    <w:rsid w:val="00F21587"/>
    <w:rsid w:val="00F21894"/>
    <w:rsid w:val="00F227EE"/>
    <w:rsid w:val="00F27AFB"/>
    <w:rsid w:val="00F33D96"/>
    <w:rsid w:val="00F35D77"/>
    <w:rsid w:val="00F36C24"/>
    <w:rsid w:val="00F4024D"/>
    <w:rsid w:val="00F4361E"/>
    <w:rsid w:val="00F43F3C"/>
    <w:rsid w:val="00F45E7C"/>
    <w:rsid w:val="00F4771A"/>
    <w:rsid w:val="00F5022A"/>
    <w:rsid w:val="00F51218"/>
    <w:rsid w:val="00F541E6"/>
    <w:rsid w:val="00F57AB6"/>
    <w:rsid w:val="00F6742F"/>
    <w:rsid w:val="00F71825"/>
    <w:rsid w:val="00F73790"/>
    <w:rsid w:val="00F7381A"/>
    <w:rsid w:val="00F805E0"/>
    <w:rsid w:val="00F80910"/>
    <w:rsid w:val="00F814DE"/>
    <w:rsid w:val="00F818C8"/>
    <w:rsid w:val="00F84332"/>
    <w:rsid w:val="00F84E30"/>
    <w:rsid w:val="00F903A3"/>
    <w:rsid w:val="00F90EC2"/>
    <w:rsid w:val="00F95995"/>
    <w:rsid w:val="00F97277"/>
    <w:rsid w:val="00FA58E7"/>
    <w:rsid w:val="00FA783E"/>
    <w:rsid w:val="00FB0C95"/>
    <w:rsid w:val="00FB48A4"/>
    <w:rsid w:val="00FB49F3"/>
    <w:rsid w:val="00FB6D64"/>
    <w:rsid w:val="00FC06BD"/>
    <w:rsid w:val="00FD3564"/>
    <w:rsid w:val="00FD379F"/>
    <w:rsid w:val="00FD48FE"/>
    <w:rsid w:val="00FD4E13"/>
    <w:rsid w:val="00FE09DF"/>
    <w:rsid w:val="00FF61A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376842"/>
    <o:shapelayout v:ext="edit">
      <o:idmap v:ext="edit" data="1"/>
    </o:shapelayout>
  </w:shapeDefaults>
  <w:decimalSymbol w:val=","/>
  <w:listSeparator w:val=";"/>
  <w14:docId w14:val="1F24C3F6"/>
  <w15:docId w15:val="{CE5E4576-0EA0-4F10-965F-ED8022DD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18F"/>
    <w:pPr>
      <w:spacing w:after="0" w:line="240" w:lineRule="auto"/>
      <w:jc w:val="both"/>
    </w:pPr>
    <w:rPr>
      <w:rFonts w:ascii="Times New Roman" w:eastAsia="Times New Roman" w:hAnsi="Times New Roman" w:cs="Times New Roman"/>
      <w:sz w:val="24"/>
      <w:szCs w:val="20"/>
      <w:lang w:eastAsia="da-DK"/>
    </w:rPr>
  </w:style>
  <w:style w:type="paragraph" w:styleId="Overskrift1">
    <w:name w:val="heading 1"/>
    <w:basedOn w:val="Normal"/>
    <w:next w:val="Normal"/>
    <w:link w:val="Overskrift1Tegn"/>
    <w:qFormat/>
    <w:rsid w:val="00907C3D"/>
    <w:pPr>
      <w:spacing w:after="300"/>
      <w:outlineLvl w:val="0"/>
    </w:pPr>
    <w:rPr>
      <w:b/>
    </w:rPr>
  </w:style>
  <w:style w:type="paragraph" w:styleId="Overskrift2">
    <w:name w:val="heading 2"/>
    <w:basedOn w:val="Normal"/>
    <w:next w:val="Normal"/>
    <w:link w:val="Overskrift2Tegn"/>
    <w:unhideWhenUsed/>
    <w:qFormat/>
    <w:rsid w:val="002754FB"/>
    <w:pPr>
      <w:keepNext/>
      <w:keepLines/>
      <w:spacing w:before="240" w:after="200"/>
      <w:outlineLvl w:val="1"/>
    </w:pPr>
    <w:rPr>
      <w:rFonts w:eastAsiaTheme="majorEastAsia" w:cstheme="majorBidi"/>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rsid w:val="00907C3D"/>
    <w:rPr>
      <w:rFonts w:ascii="Times New Roman" w:hAnsi="Times New Roman"/>
      <w:b/>
      <w:sz w:val="24"/>
    </w:rPr>
  </w:style>
  <w:style w:type="character" w:customStyle="1" w:styleId="Overskrift2Tegn">
    <w:name w:val="Overskrift 2 Tegn"/>
    <w:basedOn w:val="Standardskrifttypeiafsnit"/>
    <w:link w:val="Overskrift2"/>
    <w:rsid w:val="002754FB"/>
    <w:rPr>
      <w:rFonts w:ascii="Times New Roman" w:eastAsiaTheme="majorEastAsia" w:hAnsi="Times New Roman" w:cstheme="majorBidi"/>
      <w:b/>
      <w:bCs/>
      <w:sz w:val="24"/>
      <w:szCs w:val="26"/>
      <w:lang w:eastAsia="da-DK"/>
    </w:rPr>
  </w:style>
  <w:style w:type="character" w:styleId="Kommentarhenvisning">
    <w:name w:val="annotation reference"/>
    <w:basedOn w:val="Standardskrifttypeiafsnit"/>
    <w:unhideWhenUsed/>
    <w:rsid w:val="00873729"/>
    <w:rPr>
      <w:sz w:val="16"/>
      <w:szCs w:val="16"/>
    </w:rPr>
  </w:style>
  <w:style w:type="paragraph" w:styleId="Kommentartekst">
    <w:name w:val="annotation text"/>
    <w:basedOn w:val="Normal"/>
    <w:link w:val="KommentartekstTegn"/>
    <w:unhideWhenUsed/>
    <w:rsid w:val="00873729"/>
  </w:style>
  <w:style w:type="character" w:customStyle="1" w:styleId="KommentartekstTegn">
    <w:name w:val="Kommentartekst Tegn"/>
    <w:basedOn w:val="Standardskrifttypeiafsnit"/>
    <w:link w:val="Kommentartekst"/>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efault">
    <w:name w:val="Default"/>
    <w:rsid w:val="00B43CCF"/>
    <w:pPr>
      <w:autoSpaceDE w:val="0"/>
      <w:autoSpaceDN w:val="0"/>
      <w:adjustRightInd w:val="0"/>
      <w:spacing w:after="0" w:line="240" w:lineRule="auto"/>
    </w:pPr>
    <w:rPr>
      <w:rFonts w:ascii="Segoe UI" w:hAnsi="Segoe UI" w:cs="Segoe UI"/>
      <w:color w:val="000000"/>
      <w:sz w:val="24"/>
      <w:szCs w:val="24"/>
    </w:rPr>
  </w:style>
  <w:style w:type="paragraph" w:customStyle="1" w:styleId="KommuneTekst">
    <w:name w:val="KommuneTekst"/>
    <w:basedOn w:val="Normal"/>
    <w:rsid w:val="009806C1"/>
    <w:rPr>
      <w:rFonts w:ascii="Gill Sans MT" w:hAnsi="Gill Sans MT"/>
      <w:b/>
      <w:caps/>
      <w:color w:val="092869"/>
      <w:sz w:val="20"/>
    </w:rPr>
  </w:style>
  <w:style w:type="paragraph" w:customStyle="1" w:styleId="ForvaltningCenter">
    <w:name w:val="ForvaltningCenter"/>
    <w:basedOn w:val="Normal"/>
    <w:rsid w:val="009806C1"/>
    <w:rPr>
      <w:rFonts w:ascii="Gill Sans MT" w:hAnsi="Gill Sans MT"/>
      <w:color w:val="092869"/>
      <w:sz w:val="20"/>
    </w:rPr>
  </w:style>
  <w:style w:type="paragraph" w:customStyle="1" w:styleId="Kolofon">
    <w:name w:val="Kolofon"/>
    <w:basedOn w:val="Normal"/>
    <w:rsid w:val="00773DE8"/>
    <w:rPr>
      <w:rFonts w:ascii="Gill Sans MT" w:hAnsi="Gill Sans MT"/>
      <w:sz w:val="20"/>
    </w:rPr>
  </w:style>
  <w:style w:type="paragraph" w:customStyle="1" w:styleId="KolofonEnhed">
    <w:name w:val="KolofonEnhed"/>
    <w:basedOn w:val="Kolofon"/>
    <w:rsid w:val="00595613"/>
    <w:rPr>
      <w:b/>
    </w:rPr>
  </w:style>
  <w:style w:type="paragraph" w:customStyle="1" w:styleId="Sidenummer">
    <w:name w:val="Sidenummer"/>
    <w:basedOn w:val="Normal"/>
    <w:rsid w:val="00C0544A"/>
    <w:rPr>
      <w:rFonts w:ascii="Gill Sans MT" w:hAnsi="Gill Sans MT"/>
      <w:sz w:val="20"/>
    </w:rPr>
  </w:style>
  <w:style w:type="paragraph" w:customStyle="1" w:styleId="OverskriftTyp">
    <w:name w:val="OverskriftTyp"/>
    <w:basedOn w:val="Overskrift1"/>
    <w:rsid w:val="00090623"/>
  </w:style>
  <w:style w:type="paragraph" w:customStyle="1" w:styleId="D2MCodeTyp">
    <w:name w:val="D2MCodeTyp"/>
    <w:basedOn w:val="Normal"/>
    <w:rsid w:val="00310D21"/>
    <w:pPr>
      <w:spacing w:line="14" w:lineRule="exact"/>
    </w:pPr>
    <w:rPr>
      <w:sz w:val="2"/>
    </w:rPr>
  </w:style>
  <w:style w:type="paragraph" w:customStyle="1" w:styleId="KommuneTekstRd">
    <w:name w:val="KommuneTekstRød"/>
    <w:basedOn w:val="KommuneTekst"/>
    <w:rsid w:val="00227BCC"/>
    <w:pPr>
      <w:framePr w:wrap="around" w:vAnchor="page" w:hAnchor="page" w:x="1702" w:y="880"/>
      <w:suppressOverlap/>
    </w:pPr>
    <w:rPr>
      <w:color w:val="F1110D"/>
    </w:rPr>
  </w:style>
  <w:style w:type="paragraph" w:customStyle="1" w:styleId="ForvaltningCenterRd">
    <w:name w:val="ForvaltningCenterRød"/>
    <w:basedOn w:val="ForvaltningCenter"/>
    <w:rsid w:val="00227BCC"/>
    <w:pPr>
      <w:framePr w:wrap="around" w:vAnchor="page" w:hAnchor="page" w:x="1702" w:y="880"/>
      <w:suppressOverlap/>
    </w:pPr>
    <w:rPr>
      <w:color w:val="F1110D"/>
    </w:rPr>
  </w:style>
  <w:style w:type="paragraph" w:styleId="Indholdsfortegnelse1">
    <w:name w:val="toc 1"/>
    <w:basedOn w:val="Normal"/>
    <w:next w:val="Normal"/>
    <w:autoRedefine/>
    <w:uiPriority w:val="39"/>
    <w:rsid w:val="007354E6"/>
    <w:pPr>
      <w:tabs>
        <w:tab w:val="right" w:leader="dot" w:pos="9628"/>
      </w:tabs>
      <w:spacing w:before="120" w:after="120"/>
    </w:pPr>
    <w:rPr>
      <w:b/>
      <w:caps/>
      <w:sz w:val="20"/>
    </w:rPr>
  </w:style>
  <w:style w:type="paragraph" w:styleId="Indholdsfortegnelse2">
    <w:name w:val="toc 2"/>
    <w:basedOn w:val="Normal"/>
    <w:next w:val="Normal"/>
    <w:autoRedefine/>
    <w:uiPriority w:val="39"/>
    <w:rsid w:val="009B218F"/>
    <w:pPr>
      <w:tabs>
        <w:tab w:val="right" w:leader="dot" w:pos="9628"/>
      </w:tabs>
      <w:ind w:left="238"/>
    </w:pPr>
    <w:rPr>
      <w:smallCaps/>
      <w:sz w:val="20"/>
    </w:rPr>
  </w:style>
  <w:style w:type="character" w:styleId="Hyperlink">
    <w:name w:val="Hyperlink"/>
    <w:basedOn w:val="Standardskrifttypeiafsnit"/>
    <w:rsid w:val="009B218F"/>
    <w:rPr>
      <w:color w:val="0000FF"/>
      <w:u w:val="single"/>
    </w:rPr>
  </w:style>
  <w:style w:type="paragraph" w:customStyle="1" w:styleId="Overskrift1ikkeiindholdsfortegnelse">
    <w:name w:val="Overskrift 1 ikke i indholdsfortegnelse"/>
    <w:basedOn w:val="Overskrift1"/>
    <w:next w:val="Normal"/>
    <w:rsid w:val="009B218F"/>
    <w:pPr>
      <w:keepNext/>
      <w:spacing w:after="0"/>
    </w:pPr>
    <w:rPr>
      <w:caps/>
      <w:sz w:val="28"/>
    </w:rPr>
  </w:style>
  <w:style w:type="paragraph" w:customStyle="1" w:styleId="Lsevejledning">
    <w:name w:val="Læsevejledning"/>
    <w:basedOn w:val="Normal"/>
    <w:rsid w:val="009B218F"/>
    <w:rPr>
      <w:spacing w:val="-3"/>
    </w:rPr>
  </w:style>
  <w:style w:type="paragraph" w:customStyle="1" w:styleId="Stamoplysninger">
    <w:name w:val="Stamoplysninger"/>
    <w:basedOn w:val="Normal"/>
    <w:rsid w:val="009B218F"/>
    <w:rPr>
      <w:sz w:val="20"/>
    </w:rPr>
  </w:style>
  <w:style w:type="paragraph" w:customStyle="1" w:styleId="Vilkr-autonummerering">
    <w:name w:val="Vilkår - auto nummerering"/>
    <w:basedOn w:val="Normal"/>
    <w:rsid w:val="009B218F"/>
    <w:pPr>
      <w:numPr>
        <w:ilvl w:val="1"/>
        <w:numId w:val="1"/>
      </w:numPr>
      <w:spacing w:after="240"/>
    </w:pPr>
  </w:style>
  <w:style w:type="paragraph" w:styleId="Brdtekstindrykning">
    <w:name w:val="Body Text Indent"/>
    <w:basedOn w:val="Normal"/>
    <w:link w:val="BrdtekstindrykningTegn"/>
    <w:rsid w:val="009B218F"/>
    <w:pPr>
      <w:spacing w:after="120"/>
      <w:ind w:left="283"/>
    </w:pPr>
  </w:style>
  <w:style w:type="character" w:customStyle="1" w:styleId="BrdtekstindrykningTegn">
    <w:name w:val="Brødtekstindrykning Tegn"/>
    <w:basedOn w:val="Standardskrifttypeiafsnit"/>
    <w:link w:val="Brdtekstindrykning"/>
    <w:rsid w:val="009B218F"/>
    <w:rPr>
      <w:rFonts w:ascii="Times New Roman" w:eastAsia="Times New Roman" w:hAnsi="Times New Roman" w:cs="Times New Roman"/>
      <w:sz w:val="24"/>
      <w:szCs w:val="20"/>
      <w:lang w:eastAsia="da-DK"/>
    </w:rPr>
  </w:style>
  <w:style w:type="paragraph" w:styleId="Fodnotetekst">
    <w:name w:val="footnote text"/>
    <w:basedOn w:val="Normal"/>
    <w:link w:val="FodnotetekstTegn"/>
    <w:rsid w:val="009B218F"/>
    <w:rPr>
      <w:sz w:val="20"/>
    </w:rPr>
  </w:style>
  <w:style w:type="character" w:customStyle="1" w:styleId="FodnotetekstTegn">
    <w:name w:val="Fodnotetekst Tegn"/>
    <w:basedOn w:val="Standardskrifttypeiafsnit"/>
    <w:link w:val="Fodnotetekst"/>
    <w:rsid w:val="009B218F"/>
    <w:rPr>
      <w:rFonts w:ascii="Times New Roman" w:eastAsia="Times New Roman" w:hAnsi="Times New Roman" w:cs="Times New Roman"/>
      <w:sz w:val="20"/>
      <w:szCs w:val="20"/>
      <w:lang w:eastAsia="da-DK"/>
    </w:rPr>
  </w:style>
  <w:style w:type="character" w:styleId="Fodnotehenvisning">
    <w:name w:val="footnote reference"/>
    <w:basedOn w:val="Standardskrifttypeiafsnit"/>
    <w:rsid w:val="009B218F"/>
    <w:rPr>
      <w:vertAlign w:val="superscript"/>
    </w:rPr>
  </w:style>
  <w:style w:type="paragraph" w:styleId="Listeafsnit">
    <w:name w:val="List Paragraph"/>
    <w:basedOn w:val="Normal"/>
    <w:uiPriority w:val="34"/>
    <w:qFormat/>
    <w:rsid w:val="009B218F"/>
    <w:pPr>
      <w:ind w:left="720"/>
      <w:contextualSpacing/>
    </w:pPr>
  </w:style>
  <w:style w:type="paragraph" w:customStyle="1" w:styleId="paragraf">
    <w:name w:val="paragraf"/>
    <w:basedOn w:val="Normal"/>
    <w:rsid w:val="009B218F"/>
    <w:pPr>
      <w:spacing w:before="200"/>
      <w:ind w:firstLine="240"/>
      <w:jc w:val="left"/>
    </w:pPr>
    <w:rPr>
      <w:rFonts w:ascii="Tahoma" w:hAnsi="Tahoma" w:cs="Tahoma"/>
      <w:color w:val="000000"/>
      <w:szCs w:val="24"/>
    </w:rPr>
  </w:style>
  <w:style w:type="paragraph" w:customStyle="1" w:styleId="Standard">
    <w:name w:val="Standard"/>
    <w:basedOn w:val="Normal"/>
    <w:rsid w:val="009B218F"/>
    <w:pPr>
      <w:autoSpaceDN w:val="0"/>
      <w:jc w:val="left"/>
    </w:pPr>
    <w:rPr>
      <w:rFonts w:eastAsiaTheme="minorHAnsi"/>
      <w:szCs w:val="24"/>
    </w:rPr>
  </w:style>
  <w:style w:type="character" w:styleId="Strk">
    <w:name w:val="Strong"/>
    <w:basedOn w:val="Standardskrifttypeiafsnit"/>
    <w:uiPriority w:val="22"/>
    <w:qFormat/>
    <w:rsid w:val="009B218F"/>
    <w:rPr>
      <w:b/>
      <w:bCs/>
    </w:rPr>
  </w:style>
  <w:style w:type="character" w:styleId="Ulstomtale">
    <w:name w:val="Unresolved Mention"/>
    <w:basedOn w:val="Standardskrifttypeiafsnit"/>
    <w:uiPriority w:val="99"/>
    <w:semiHidden/>
    <w:unhideWhenUsed/>
    <w:rsid w:val="005D1B55"/>
    <w:rPr>
      <w:color w:val="605E5C"/>
      <w:shd w:val="clear" w:color="auto" w:fill="E1DFDD"/>
    </w:rPr>
  </w:style>
  <w:style w:type="character" w:styleId="BesgtLink">
    <w:name w:val="FollowedHyperlink"/>
    <w:basedOn w:val="Standardskrifttypeiafsnit"/>
    <w:uiPriority w:val="99"/>
    <w:semiHidden/>
    <w:unhideWhenUsed/>
    <w:rsid w:val="004744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e1n@kk.dk" TargetMode="External"/><Relationship Id="rId18" Type="http://schemas.openxmlformats.org/officeDocument/2006/relationships/hyperlink" Target="mailto:dn@dn.dk"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mailto:koebenhavn@friluftsraadet.dk"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ontakt@kbhophug.dk" TargetMode="External"/><Relationship Id="rId20" Type="http://schemas.openxmlformats.org/officeDocument/2006/relationships/hyperlink" Target="mailto:miljoe@tmf.kk.d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ho@refshaleoen.dk" TargetMode="External"/><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image" Target="media/image2.wmf"/><Relationship Id="rId19" Type="http://schemas.openxmlformats.org/officeDocument/2006/relationships/hyperlink" Target="mailto:miljoe@tmf.kk.dk"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mailto:mail@refshaleoen.dk"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bs:GrowBusinessDocument xmlns:gbs="http://www.software-innovation.no/growBusinessDocument" gbs:officeVersion="2007" gbs:sourceId="19817027" gbs:entity="Document" gbs:templateDesignerVersion="3.1 F">
  <gbs:Title gbs:loadFromGrowBusiness="OnProduce" gbs:saveInGrowBusiness="False" gbs:connected="true" gbs:recno="" gbs:entity="" gbs:datatype="string" gbs:key="10000">Miljøgodkendelse til KBH Autoophug ApS, Refshalevej 151, 1432 København K</gbs:Title>
  <gbs:ToCase.Name gbs:loadFromGrowBusiness="OnProduce" gbs:saveInGrowBusiness="False" gbs:connected="true" gbs:recno="" gbs:entity="" gbs:datatype="string" gbs:key="10001">2017-0358852</gbs:ToCase.Name>
  <gbs:DocumentNumber gbs:loadFromGrowBusiness="OnProduce" gbs:saveInGrowBusiness="False" gbs:connected="true" gbs:recno="" gbs:entity="" gbs:datatype="string" gbs:key="10002">2017-0358852-15</gbs:DocumentNumber>
  <gbs:ToCase.OurRef.Name gbs:loadFromGrowBusiness="OnProduce" gbs:saveInGrowBusiness="False" gbs:connected="true" gbs:recno="" gbs:entity="" gbs:datatype="string" gbs:key="10003" gbs:removeContentControl="0">Rasmus Rune Burmeister</gbs:ToCase.OurRef.Name>
  <gbs:OurRef.Name gbs:loadFromGrowBusiness="OnProduce" gbs:saveInGrowBusiness="False" gbs:connected="true" gbs:recno="" gbs:entity="" gbs:datatype="string" gbs:key="10004" gbs:removeContentControl="0">Sissel Jönsson</gbs:OurRef.Name>
  <gbs:ToCreatedBy.ToContact.Name gbs:loadFromGrowBusiness="OnProduce" gbs:saveInGrowBusiness="False" gbs:connected="true" gbs:recno="" gbs:entity="" gbs:datatype="string" gbs:key="10005" gbs:removeContentControl="0">Sissel Jönsson</gbs:ToCreatedBy.ToContact.Name>
  <gbs:ToProject.Name gbs:loadFromGrowBusiness="OnProduce" gbs:saveInGrowBusiness="False" gbs:connected="true" gbs:recno="" gbs:entity="" gbs:datatype="string" gbs:key="10006" gbs:removeContentControl="0">
  </gbs:ToProject.Name>
  <gbs:ToActivityContactJOINEX.Referencenumber gbs:loadFromGrowBusiness="OnProduce" gbs:saveInGrowBusiness="False" gbs:connected="true" gbs:recno="" gbs:entity="" gbs:datatype="string" gbs:key="10007" gbs:removeContentControl="0" gbs:dispatchrecipient="true" gbs:joinex="[JOINEX=[ToRole] {!OJEX!}=6]">
  </gbs:ToActivityContactJOINEX.Referencenumber>
  <gbs:ToActivityContactJOINEX.Name gbs:loadFromGrowBusiness="OnProduce" gbs:saveInGrowBusiness="False" gbs:connected="true" gbs:recno="" gbs:entity="" gbs:datatype="string" gbs:key="10008" gbs:dispatchrecipient="true" gbs:joinex="[JOINEX=[ToRole] {!OJEX!}=6]" gbs:removeContentControl="0">
  </gbs:ToActivityContactJOINEX.Name>
  <gbs:ToActivityContactJOINEX.Address gbs:loadFromGrowBusiness="OnProduce" gbs:saveInGrowBusiness="False" gbs:connected="true" gbs:recno="" gbs:entity="" gbs:datatype="string" gbs:key="10009" gbs:dispatchrecipient="true" gbs:joinex="[JOINEX=[ToRole] {!OJEX!}=6]" gbs:removeContentControl="0">
  </gbs:ToActivityContactJOINEX.Address>
  <gbs:ToActivityContactJOINEX.ZipCode gbs:loadFromGrowBusiness="OnProduce" gbs:saveInGrowBusiness="False" gbs:connected="true" gbs:recno="" gbs:entity="" gbs:datatype="string" gbs:key="10010" gbs:removeContentControl="0" gbs:dispatchrecipient="true" gbs:joinex="[JOINEX=[ToRole] {!OJEX!}=6]">
  </gbs:ToActivityContactJOINEX.ZipCode>
  <gbs:ToActivityContactJOINEX.ZipPlace gbs:loadFromGrowBusiness="OnProduce" gbs:saveInGrowBusiness="False" gbs:connected="true" gbs:recno="" gbs:entity="" gbs:datatype="string" gbs:key="10011" gbs:dispatchrecipient="true" gbs:removeContentControl="0" gbs:joinex="[JOINEX=[ToRole] {!OJEX!}=6]">
  </gbs:ToActivityContactJOINEX.ZipPlace>
  <gbs:ToCase.Project.Parent.Description gbs:loadFromGrowBusiness="OnProduce" gbs:saveInGrowBusiness="False" gbs:connected="true" gbs:recno="" gbs:entity="" gbs:datatype="string" gbs:key="10012" gbs:removeContentControl="0">
  </gbs:ToCase.Project.Parent.Description>
  <gbs:ToCase.Project.Parent.Name gbs:loadFromGrowBusiness="OnProduce" gbs:saveInGrowBusiness="False" gbs:connected="true" gbs:recno="" gbs:entity="" gbs:datatype="string" gbs:key="10013" gbs:removeContentControl="0">
  </gbs:ToCase.Project.Parent.Name>
  <gbs:ToProject.Parent.Description gbs:loadFromGrowBusiness="OnProduce" gbs:saveInGrowBusiness="False" gbs:connected="true" gbs:recno="" gbs:entity="" gbs:datatype="string" gbs:key="10014">
  </gbs:ToProject.Parent.Description>
  <gbs:ToProject.Parent.Name gbs:loadFromGrowBusiness="OnProduce" gbs:saveInGrowBusiness="False" gbs:connected="true" gbs:recno="" gbs:entity="" gbs:datatype="string" gbs:key="10015">
  </gbs:ToProject.Parent.Name>
  <gbs:ToCase.Description gbs:loadFromGrowBusiness="OnProduce" gbs:saveInGrowBusiness="False" gbs:connected="true" gbs:recno="" gbs:entity="" gbs:datatype="string" gbs:key="10016">Autogenbrug - Forkert ansøgt - Refshalevej 151, 1432 København K: Miljøgodkendelse/anmeldelse  19-10-2017</gbs:ToCase.Description>
  <gbs:ToProject.OurRef.Name gbs:loadFromGrowBusiness="OnProduce" gbs:saveInGrowBusiness="False" gbs:connected="true" gbs:recno="" gbs:entity="" gbs:datatype="string" gbs:key="10017">
  </gbs:ToProject.OurRef.Name>
  <gbs:ToProject.Description gbs:loadFromGrowBusiness="OnProduce" gbs:saveInGrowBusiness="False" gbs:connected="true" gbs:recno="" gbs:entity="" gbs:datatype="string" gbs:key="10018">
  </gbs:ToProject.Description>
  <gbs:ToCase.Project.OurRef.Name gbs:loadFromGrowBusiness="OnProduce" gbs:saveInGrowBusiness="False" gbs:connected="true" gbs:recno="" gbs:entity="" gbs:datatype="string" gbs:key="10019">
  </gbs:ToCase.Project.OurRef.Name>
  <gbs:ToCase.Project.Description gbs:loadFromGrowBusiness="OnProduce" gbs:saveInGrowBusiness="False" gbs:connected="true" gbs:recno="" gbs:entity="" gbs:datatype="string" gbs:key="10020" gbs:removeContentControl="0">
  </gbs:ToCase.Project.Description>
  <gbs:ToCase.Project.Name gbs:loadFromGrowBusiness="OnProduce" gbs:saveInGrowBusiness="False" gbs:connected="true" gbs:recno="" gbs:entity="" gbs:datatype="string" gbs:key="10021">
  </gbs:ToCase.Project.Name>
  <gbs:ToActivityContactJOINEX.Email gbs:loadFromGrowBusiness="OnProduce" gbs:saveInGrowBusiness="False" gbs:connected="true" gbs:recno="" gbs:entity="" gbs:datatype="string" gbs:key="10022" gbs:removeContentControl="0" gbs:dispatchrecipient="true" gbs:joinex="[JOINEX=[ToRole] {!OJEX!}=6]">
  </gbs:ToActivityContactJOINEX.Email>
  <gbs:ToCase.ToEstates.CF_LandParcelIdentifier gbs:loadFromGrowBusiness="OnProduce" gbs:saveInGrowBusiness="False" gbs:connected="true" gbs:recno="" gbs:entity="" gbs:datatype="long" gbs:key="10023" gbs:removeContentControl="0">432</gbs:ToCase.ToEstates.CF_LandParcelIdentifier>
  <gbs:ToCase.ToEstates.CF_municipalrealpropertyidentifier gbs:loadFromGrowBusiness="OnProduce" gbs:saveInGrowBusiness="False" gbs:connected="true" gbs:recno="" gbs:entity="" gbs:datatype="long" gbs:key="10024" gbs:removeContentControl="0">455238</gbs:ToCase.ToEstates.CF_municipalrealpropertyidentifier>
  <gbs:ToCase.ToCreatedBy.ToContact.Name gbs:loadFromGrowBusiness="OnProduce" gbs:saveInGrowBusiness="False" gbs:connected="true" gbs:recno="" gbs:entity="" gbs:datatype="string" gbs:key="10025" gbs:removeContentControl="0">Rasmus Rune Burmeister</gbs:ToCase.ToCreatedBy.ToContact.Name>
  <gbs:ToCase.ToCaseContact.Referencenumber gbs:loadFromGrowBusiness="OnProduce" gbs:saveInGrowBusiness="False" gbs:connected="true" gbs:recno="" gbs:entity="" gbs:datatype="string" gbs:key="10026">
  </gbs:ToCase.ToCaseContact.Referencenumber>
  <gbs:ToCase.ToCaseContact.Name gbs:loadFromGrowBusiness="OnProduce" gbs:saveInGrowBusiness="False" gbs:connected="true" gbs:recno="" gbs:entity="" gbs:datatype="string" gbs:key="10027">rasmus gorm andersen</gbs:ToCase.ToCaseContact.Name>
  <gbs:ToCase.ToCaseContact.Address gbs:loadFromGrowBusiness="OnProduce" gbs:saveInGrowBusiness="False" gbs:connected="true" gbs:recno="" gbs:entity="" gbs:datatype="string" gbs:key="10028">Andreas Bjørns gade  14, st</gbs:ToCase.ToCaseContact.Address>
  <gbs:ToCase.ToCaseContact.Zip gbs:loadFromGrowBusiness="OnProduce" gbs:saveInGrowBusiness="False" gbs:connected="true" gbs:recno="" gbs:entity="" gbs:datatype="string" gbs:key="10029">
  </gbs:ToCase.ToCaseContact.Zip>
  <gbs:ToCase.ToCaseContact.ZipCode gbs:loadFromGrowBusiness="OnProduce" gbs:saveInGrowBusiness="False" gbs:connected="true" gbs:recno="" gbs:entity="" gbs:datatype="string" gbs:key="10030">1428</gbs:ToCase.ToCaseContact.ZipCode>
  <gbs:ToCase.ToCaseContact.ZipPlace gbs:loadFromGrowBusiness="OnProduce" gbs:saveInGrowBusiness="False" gbs:connected="true" gbs:recno="" gbs:entity="" gbs:datatype="string" gbs:key="10031">København K</gbs:ToCase.ToCaseContact.ZipPlace>
</gbs:GrowBusinessDocument>
</file>

<file path=customXml/itemProps1.xml><?xml version="1.0" encoding="utf-8"?>
<ds:datastoreItem xmlns:ds="http://schemas.openxmlformats.org/officeDocument/2006/customXml" ds:itemID="{F6166D23-A4AD-4637-8E72-30EEC9CAC057}">
  <ds:schemaRefs>
    <ds:schemaRef ds:uri="http://schemas.openxmlformats.org/officeDocument/2006/bibliography"/>
  </ds:schemaRefs>
</ds:datastoreItem>
</file>

<file path=customXml/itemProps2.xml><?xml version="1.0" encoding="utf-8"?>
<ds:datastoreItem xmlns:ds="http://schemas.openxmlformats.org/officeDocument/2006/customXml" ds:itemID="{FD10A456-84AF-4E7C-B8DB-0C1698702E1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6184</Words>
  <Characters>36736</Characters>
  <Application>Microsoft Office Word</Application>
  <DocSecurity>0</DocSecurity>
  <Lines>602</Lines>
  <Paragraphs>447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Sissel Jönsson</dc:creator>
  <cp:lastModifiedBy>Christoffer Pedersen</cp:lastModifiedBy>
  <cp:revision>2</cp:revision>
  <cp:lastPrinted>2021-10-07T07:46:00Z</cp:lastPrinted>
  <dcterms:created xsi:type="dcterms:W3CDTF">2021-10-07T08:27:00Z</dcterms:created>
  <dcterms:modified xsi:type="dcterms:W3CDTF">2021-10-07T08:27:00Z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