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3ECF51ED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bookmarkStart w:id="0" w:name="navn" w:displacedByCustomXml="prev"/>
              <w:bookmarkEnd w:id="0" w:displacedByCustomXml="prev"/>
              <w:p w14:paraId="628D33E3" w14:textId="77777777" w:rsidR="00357B78" w:rsidRDefault="00357B78" w:rsidP="00357B78">
                <w:pPr>
                  <w:pStyle w:val="Modtagere"/>
                </w:pPr>
              </w:p>
              <w:p w14:paraId="5E0C75DD" w14:textId="77777777" w:rsidR="00357B78" w:rsidRDefault="00357B78" w:rsidP="00357B78">
                <w:pPr>
                  <w:pStyle w:val="Modtagere"/>
                </w:pPr>
                <w:bookmarkStart w:id="1" w:name="adresse"/>
                <w:bookmarkEnd w:id="1"/>
              </w:p>
              <w:p w14:paraId="1F12766E" w14:textId="77777777" w:rsidR="00357B78" w:rsidRDefault="00357B78" w:rsidP="00357B78">
                <w:pPr>
                  <w:pStyle w:val="Modtagere"/>
                </w:pPr>
                <w:bookmarkStart w:id="2" w:name="postnr"/>
                <w:bookmarkEnd w:id="2"/>
                <w:r>
                  <w:t xml:space="preserve"> </w:t>
                </w:r>
                <w:bookmarkStart w:id="3" w:name="postdist"/>
                <w:bookmarkEnd w:id="3"/>
              </w:p>
              <w:p w14:paraId="225616F4" w14:textId="77777777" w:rsidR="003F6236" w:rsidRPr="00566C21" w:rsidRDefault="0044331A" w:rsidP="003F6236">
                <w:pPr>
                  <w:pStyle w:val="Modtagere"/>
                </w:pPr>
              </w:p>
            </w:sdtContent>
          </w:sdt>
          <w:p w14:paraId="5BBB62EF" w14:textId="77777777" w:rsidR="003F6236" w:rsidRPr="00566C21" w:rsidRDefault="003F6236" w:rsidP="003F6236">
            <w:pPr>
              <w:pStyle w:val="Modtagere"/>
            </w:pPr>
            <w:r w:rsidRPr="00566C21">
              <w:t xml:space="preserve"> </w:t>
            </w: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3286C88A" w14:textId="79D18689" w:rsidR="00841FAB" w:rsidRPr="00841FAB" w:rsidRDefault="004443FA" w:rsidP="009455BB">
          <w:pPr>
            <w:spacing w:before="120"/>
            <w:rPr>
              <w:lang w:val="en-US"/>
            </w:rPr>
          </w:pPr>
          <w:r>
            <w:t>2</w:t>
          </w:r>
          <w:r w:rsidR="00135BE3">
            <w:t xml:space="preserve">. </w:t>
          </w:r>
          <w:r>
            <w:t xml:space="preserve">juli </w:t>
          </w:r>
          <w:r w:rsidR="00135BE3">
            <w:t>2021</w:t>
          </w:r>
          <w:r w:rsidR="00F0397D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7AD07F2" wp14:editId="14168A1C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9AAD36" w14:textId="75309CDF" w:rsidR="006E3003" w:rsidRPr="009C3941" w:rsidRDefault="0044331A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441B3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MP Virksomhedsmiljø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14511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6E3003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  <w:r w:rsidR="006E3003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46053B" w:rsidRPr="0046053B">
                                  <w:rPr>
                                    <w:rFonts w:ascii="Arial" w:hAnsi="Arial" w:cs="Arial"/>
                                    <w:sz w:val="16"/>
                                  </w:rPr>
                                  <w:t>2020-035484</w:t>
                                </w:r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  <w:showingPlcHdr/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1AF3E61B" w14:textId="1F7E814A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Init.: </w:t>
                                    </w:r>
                                    <w:r w:rsidR="008D34D1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EVM</w:t>
                                    </w:r>
                                    <w:r w:rsidR="00123274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/STS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EAN nr.: 5798003742977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19CF6C75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45808564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6E8A32B4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46C81A60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05A8BFCD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AD07F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" filled="f" stroked="f">
                    <v:textbox inset="0,0,0,0">
                      <w:txbxContent>
                        <w:p w14:paraId="7A9AAD36" w14:textId="75309CDF" w:rsidR="006E3003" w:rsidRPr="009C3941" w:rsidRDefault="0044331A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441B3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MP Virksomhedsmiljø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145118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6E3003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  <w:r w:rsidR="006E3003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</w:sdtContent>
                          </w:sdt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46053B" w:rsidRPr="0046053B">
                            <w:rPr>
                              <w:rFonts w:ascii="Arial" w:hAnsi="Arial" w:cs="Arial"/>
                              <w:sz w:val="16"/>
                            </w:rPr>
                            <w:t>2020-035484</w:t>
                          </w:r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  <w:showingPlcHdr/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1AF3E61B" w14:textId="1F7E814A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Init.: </w:t>
                              </w:r>
                              <w:r w:rsidR="008D34D1">
                                <w:rPr>
                                  <w:rFonts w:ascii="Arial" w:hAnsi="Arial" w:cs="Arial"/>
                                  <w:sz w:val="16"/>
                                </w:rPr>
                                <w:t>EVM</w:t>
                              </w:r>
                              <w:r w:rsidR="00123274">
                                <w:rPr>
                                  <w:rFonts w:ascii="Arial" w:hAnsi="Arial" w:cs="Arial"/>
                                  <w:sz w:val="16"/>
                                </w:rPr>
                                <w:t>/STS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EAN nr.: 5798003742977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19CF6C75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45808564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6E8A32B4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46C81A60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05A8BFCD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4" w:name="regdato" w:displacedByCustomXml="next"/>
        <w:bookmarkEnd w:id="4" w:displacedByCustomXml="next"/>
      </w:sdtContent>
    </w:sdt>
    <w:p w14:paraId="77C82EFF" w14:textId="5302D336" w:rsidR="005F1826" w:rsidRPr="00566C21" w:rsidRDefault="0044331A" w:rsidP="004B2A14">
      <w:pPr>
        <w:pStyle w:val="Skabelonoverskrift"/>
        <w:spacing w:before="280"/>
      </w:pPr>
      <w:sdt>
        <w:sdtPr>
          <w:alias w:val="Overskrift"/>
          <w:tag w:val="Overskrift"/>
          <w:id w:val="1207236719"/>
          <w:lock w:val="sdtLocked"/>
          <w:placeholder>
            <w:docPart w:val="3C7112443DEB43008804ACA0A91B7AB5"/>
          </w:placeholder>
        </w:sdtPr>
        <w:sdtEndPr/>
        <w:sdtContent>
          <w:bookmarkStart w:id="5" w:name="kommentar"/>
          <w:bookmarkEnd w:id="5"/>
          <w:r w:rsidR="008D34D1" w:rsidRPr="008D34D1">
            <w:t xml:space="preserve">Forudgående annoncering ved revurdering </w:t>
          </w:r>
          <w:r w:rsidR="00123274">
            <w:t>og tillæg til</w:t>
          </w:r>
          <w:r w:rsidR="008D34D1" w:rsidRPr="008D34D1">
            <w:t xml:space="preserve"> miljøgodkendels</w:t>
          </w:r>
          <w:r w:rsidR="008D34D1">
            <w:t>en</w:t>
          </w:r>
          <w:r w:rsidR="00AA021C">
            <w:t xml:space="preserve"> af Kingo Recycling A/S, Lundeborgvej 8, 9220 Aalborg Øst</w:t>
          </w:r>
        </w:sdtContent>
      </w:sdt>
    </w:p>
    <w:p w14:paraId="2CAEBF4C" w14:textId="6D4803F3" w:rsidR="00AF3B42" w:rsidRDefault="004443FA" w:rsidP="00AF3B42">
      <w:pPr>
        <w:spacing w:after="0"/>
      </w:pPr>
      <w:r>
        <w:rPr>
          <w:rFonts w:cstheme="minorHAnsi"/>
          <w:color w:val="000000"/>
          <w:lang w:bidi="ar-SA"/>
        </w:rPr>
        <w:t xml:space="preserve">Aalborg kommune, Virksomhedsmiljø er som godkendelsesmyndighed i gang med at behandle en ansøgning om miljøgodkendelse af til udvidelse af </w:t>
      </w:r>
      <w:r w:rsidR="00123274">
        <w:rPr>
          <w:rFonts w:cstheme="minorHAnsi"/>
          <w:color w:val="000000"/>
          <w:lang w:bidi="ar-SA"/>
        </w:rPr>
        <w:t>oplagsplads</w:t>
      </w:r>
      <w:r>
        <w:rPr>
          <w:rFonts w:cstheme="minorHAnsi"/>
          <w:color w:val="000000"/>
          <w:lang w:bidi="ar-SA"/>
        </w:rPr>
        <w:t xml:space="preserve"> til modtagelse</w:t>
      </w:r>
      <w:r>
        <w:rPr>
          <w:rFonts w:cstheme="minorHAnsi"/>
          <w:color w:val="000000"/>
          <w:lang w:bidi="ar-SA"/>
        </w:rPr>
        <w:t xml:space="preserve"> af jord på </w:t>
      </w:r>
      <w:r w:rsidRPr="00AF3B42">
        <w:t>Lundeborgvej 8</w:t>
      </w:r>
      <w:r>
        <w:t>, 9220 Aalborg Øst.</w:t>
      </w:r>
      <w:r>
        <w:t xml:space="preserve"> Samtidig har </w:t>
      </w:r>
      <w:r w:rsidR="00AF3B42">
        <w:t>Aalborg Kommune, Virksomhedsmiljø indledt revurdering af miljøgodkendelse</w:t>
      </w:r>
      <w:r w:rsidR="00123274">
        <w:t>.</w:t>
      </w:r>
    </w:p>
    <w:p w14:paraId="7ECC606F" w14:textId="77777777" w:rsidR="00123274" w:rsidRDefault="00123274" w:rsidP="00AF3B42">
      <w:pPr>
        <w:spacing w:after="0"/>
      </w:pPr>
    </w:p>
    <w:p w14:paraId="374099D9" w14:textId="36597084" w:rsidR="00123274" w:rsidRDefault="00123274" w:rsidP="00AF3B42">
      <w:pPr>
        <w:spacing w:after="0"/>
      </w:pPr>
      <w:r>
        <w:t>Virksomheden ønsker at udvide deres miljøplads, så der kan modtages og mellemoplagres mere forurenet jord end den eksisterende miljøgodkendelse giver rammerne til.</w:t>
      </w:r>
      <w:r>
        <w:t xml:space="preserve"> </w:t>
      </w:r>
    </w:p>
    <w:p w14:paraId="53B7A04B" w14:textId="77777777" w:rsidR="00AF3B42" w:rsidRDefault="00AF3B42" w:rsidP="00734C02">
      <w:pPr>
        <w:overflowPunct w:val="0"/>
        <w:autoSpaceDE w:val="0"/>
        <w:autoSpaceDN w:val="0"/>
        <w:adjustRightInd w:val="0"/>
        <w:spacing w:after="0"/>
        <w:textAlignment w:val="baseline"/>
      </w:pPr>
    </w:p>
    <w:p w14:paraId="7EE6AD58" w14:textId="74EA145E" w:rsidR="00734C02" w:rsidRDefault="00734C02" w:rsidP="00734C02">
      <w:pPr>
        <w:overflowPunct w:val="0"/>
        <w:autoSpaceDE w:val="0"/>
        <w:autoSpaceDN w:val="0"/>
        <w:adjustRightInd w:val="0"/>
        <w:spacing w:after="0"/>
        <w:textAlignment w:val="baseline"/>
      </w:pPr>
      <w:r>
        <w:t>Baggrunden for revurderinge</w:t>
      </w:r>
      <w:r w:rsidR="00123274">
        <w:t>n</w:t>
      </w:r>
      <w:r>
        <w:t xml:space="preserve"> af miljøgodkendelse</w:t>
      </w:r>
      <w:r w:rsidR="00123274">
        <w:t>n</w:t>
      </w:r>
      <w:r>
        <w:t xml:space="preserve"> er, at der er vedtaget en BAT-konklusion for affaldsbehandling, som er offentliggjort i EU-tidende den 17. august 2018, og som skal implementeres på varmeværkerne senest 4 år efter offentliggørelse af BAT-konklusionen.</w:t>
      </w:r>
    </w:p>
    <w:p w14:paraId="5B04A541" w14:textId="5C449FFA" w:rsidR="00734C02" w:rsidRDefault="00734C02" w:rsidP="00734C02">
      <w:pPr>
        <w:overflowPunct w:val="0"/>
        <w:autoSpaceDE w:val="0"/>
        <w:autoSpaceDN w:val="0"/>
        <w:adjustRightInd w:val="0"/>
        <w:spacing w:after="0"/>
        <w:textAlignment w:val="baseline"/>
      </w:pPr>
    </w:p>
    <w:p w14:paraId="590D847C" w14:textId="2CB86DFC" w:rsidR="0046053B" w:rsidRDefault="0046053B" w:rsidP="0046053B">
      <w:r>
        <w:t xml:space="preserve">I sager om miljøgodkendelse af virksomheder, der er bilag 1-virksomheder, må der ifølge godkendelsesbekendtgørelsens § 17 ikke træffes afgørelse, før offentligheden har haft lejlighed til at udtale sig om ansøgningen og godkendelsesmyndighedens udkast til afgørelse. </w:t>
      </w:r>
    </w:p>
    <w:p w14:paraId="5C1A3B61" w14:textId="4CA28AEB" w:rsidR="0046053B" w:rsidRDefault="0046053B" w:rsidP="0046053B">
      <w:r>
        <w:t xml:space="preserve">Enhver har ret til at se og kommentere sagens akter frem til den </w:t>
      </w:r>
      <w:r w:rsidR="009C3F1A">
        <w:t>6. august</w:t>
      </w:r>
      <w:r w:rsidRPr="0025583C">
        <w:t xml:space="preserve"> 202</w:t>
      </w:r>
      <w:r w:rsidR="004443FA" w:rsidRPr="0025583C">
        <w:t>1</w:t>
      </w:r>
      <w:r>
        <w:t xml:space="preserve">, og kan inden for samme tidsfrist anmode om at få tilsendt et udkast til afgørelse, når dette udkast foreligger. </w:t>
      </w:r>
    </w:p>
    <w:p w14:paraId="7564EFAC" w14:textId="77777777" w:rsidR="0046053B" w:rsidRDefault="0046053B" w:rsidP="0046053B">
      <w:r>
        <w:t>Interesserede kan herefter kommentere udkastet inden for en frist på 2 uger fra modtagelsen af udkastet til miljøgodkendelsen.</w:t>
      </w:r>
    </w:p>
    <w:p w14:paraId="3C4B9EDB" w14:textId="7675473F" w:rsidR="0046053B" w:rsidRDefault="0046053B" w:rsidP="0046053B">
      <w:r>
        <w:t xml:space="preserve">Anmodning om at få tilsendt ansøgningsmateriale samt udkast til miljøgodkendelse sendes til: </w:t>
      </w:r>
      <w:hyperlink r:id="rId8" w:history="1">
        <w:r w:rsidRPr="00C9727B">
          <w:rPr>
            <w:rStyle w:val="Hyperlink"/>
          </w:rPr>
          <w:t>virksomhedsmiljoe@aalborg.dk</w:t>
        </w:r>
      </w:hyperlink>
    </w:p>
    <w:p w14:paraId="1DEE80B3" w14:textId="4D014CE2" w:rsidR="00BC4621" w:rsidRDefault="0046053B" w:rsidP="0046053B">
      <w:r>
        <w:t>Undertegnede kontaktes, hvis der er spørgsmål til sagen.</w:t>
      </w:r>
    </w:p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  <w:sz w:val="2"/>
          <w:szCs w:val="2"/>
        </w:rPr>
      </w:sdtEndPr>
      <w:sdtContent>
        <w:tbl>
          <w:tblPr>
            <w:tblStyle w:val="Tabel-Gitter"/>
            <w:tblW w:w="0" w:type="auto"/>
            <w:tblLook w:val="04A0" w:firstRow="1" w:lastRow="0" w:firstColumn="1" w:lastColumn="0" w:noHBand="0" w:noVBand="1"/>
          </w:tblPr>
          <w:tblGrid>
            <w:gridCol w:w="3671"/>
            <w:gridCol w:w="1291"/>
          </w:tblGrid>
          <w:tr w:rsidR="00855B33" w:rsidRPr="00557518" w14:paraId="244A1CED" w14:textId="77777777" w:rsidTr="0044331A">
            <w:tc>
              <w:tcPr>
                <w:tcW w:w="36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CC2213" w14:textId="77777777"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12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4424F1" w14:textId="77777777" w:rsidR="00855B33" w:rsidRPr="00123274" w:rsidRDefault="00855B33">
                <w:pPr>
                  <w:rPr>
                    <w:sz w:val="2"/>
                    <w:szCs w:val="2"/>
                    <w:lang w:val="en-US"/>
                  </w:rPr>
                </w:pPr>
              </w:p>
            </w:tc>
          </w:tr>
          <w:tr w:rsidR="00855B33" w:rsidRPr="00557518" w14:paraId="69F94DE4" w14:textId="77777777" w:rsidTr="0044331A">
            <w:tc>
              <w:tcPr>
                <w:tcW w:w="36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446ED0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12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5BFCAD" w14:textId="77777777" w:rsidR="00855B33" w:rsidRPr="00123274" w:rsidRDefault="00855B33">
                <w:pPr>
                  <w:rPr>
                    <w:sz w:val="2"/>
                    <w:szCs w:val="2"/>
                    <w:lang w:val="en-US"/>
                  </w:rPr>
                </w:pPr>
              </w:p>
            </w:tc>
          </w:tr>
          <w:tr w:rsidR="00855B33" w:rsidRPr="00557518" w14:paraId="44A14C10" w14:textId="77777777" w:rsidTr="0044331A">
            <w:tc>
              <w:tcPr>
                <w:tcW w:w="36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2E03E4" w14:textId="019FFEBD" w:rsidR="00855B33" w:rsidRPr="00557518" w:rsidRDefault="00135BE3">
                <w:pPr>
                  <w:rPr>
                    <w:lang w:val="en-US"/>
                  </w:rPr>
                </w:pPr>
                <w:bookmarkStart w:id="6" w:name="sagsbeh_navn"/>
                <w:bookmarkEnd w:id="6"/>
                <w:r>
                  <w:rPr>
                    <w:lang w:val="en-US"/>
                  </w:rPr>
                  <w:t xml:space="preserve">Eva </w:t>
                </w:r>
                <w:r w:rsidR="004443FA">
                  <w:rPr>
                    <w:lang w:val="en-US"/>
                  </w:rPr>
                  <w:t>Kjær</w:t>
                </w:r>
              </w:p>
            </w:tc>
            <w:tc>
              <w:tcPr>
                <w:tcW w:w="12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57F00F" w14:textId="77777777" w:rsidR="00855B33" w:rsidRPr="00123274" w:rsidRDefault="00855B33">
                <w:pPr>
                  <w:rPr>
                    <w:sz w:val="2"/>
                    <w:szCs w:val="2"/>
                    <w:lang w:val="en-US"/>
                  </w:rPr>
                </w:pPr>
              </w:p>
            </w:tc>
          </w:tr>
          <w:tr w:rsidR="00855B33" w:rsidRPr="00557518" w14:paraId="089B11B4" w14:textId="77777777" w:rsidTr="0044331A">
            <w:tc>
              <w:tcPr>
                <w:tcW w:w="36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EFC8C4" w14:textId="2E9438D3" w:rsidR="00855B33" w:rsidRPr="00557518" w:rsidRDefault="008D34D1">
                <w:pPr>
                  <w:rPr>
                    <w:lang w:val="en-US"/>
                  </w:rPr>
                </w:pPr>
                <w:bookmarkStart w:id="7" w:name="titel"/>
                <w:bookmarkEnd w:id="7"/>
                <w:r>
                  <w:rPr>
                    <w:lang w:val="en-US"/>
                  </w:rPr>
                  <w:t>M</w:t>
                </w:r>
                <w:r w:rsidR="00135BE3">
                  <w:rPr>
                    <w:lang w:val="en-US"/>
                  </w:rPr>
                  <w:t>iljøsagsbehandler</w:t>
                </w:r>
              </w:p>
            </w:tc>
            <w:tc>
              <w:tcPr>
                <w:tcW w:w="12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F607EE" w14:textId="77777777" w:rsidR="00855B33" w:rsidRPr="00123274" w:rsidRDefault="00855B33">
                <w:pPr>
                  <w:rPr>
                    <w:sz w:val="2"/>
                    <w:szCs w:val="2"/>
                    <w:lang w:val="en-US"/>
                  </w:rPr>
                </w:pPr>
              </w:p>
            </w:tc>
          </w:tr>
          <w:tr w:rsidR="00855B33" w:rsidRPr="00557518" w14:paraId="4729B698" w14:textId="77777777" w:rsidTr="0044331A">
            <w:tc>
              <w:tcPr>
                <w:tcW w:w="36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02CA82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12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1FA5D5" w14:textId="77777777" w:rsidR="00855B33" w:rsidRPr="00123274" w:rsidRDefault="00855B33">
                <w:pPr>
                  <w:rPr>
                    <w:sz w:val="2"/>
                    <w:szCs w:val="2"/>
                    <w:lang w:val="en-US"/>
                  </w:rPr>
                </w:pPr>
              </w:p>
            </w:tc>
          </w:tr>
          <w:tr w:rsidR="00855B33" w:rsidRPr="00557518" w14:paraId="30FF1BB5" w14:textId="77777777" w:rsidTr="0044331A">
            <w:tc>
              <w:tcPr>
                <w:tcW w:w="36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4EB35F" w14:textId="23A71E1B" w:rsidR="00855B33" w:rsidRPr="00557518" w:rsidRDefault="00135BE3">
                <w:pPr>
                  <w:rPr>
                    <w:lang w:val="en-US"/>
                  </w:rPr>
                </w:pPr>
                <w:bookmarkStart w:id="8" w:name="tlf"/>
                <w:bookmarkEnd w:id="8"/>
                <w:r>
                  <w:rPr>
                    <w:lang w:val="en-US"/>
                  </w:rPr>
                  <w:t>3196 4452</w:t>
                </w:r>
                <w:r w:rsidR="00D878EC" w:rsidRPr="00557518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12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44084C" w14:textId="77777777" w:rsidR="00855B33" w:rsidRPr="00123274" w:rsidRDefault="00855B33">
                <w:pPr>
                  <w:rPr>
                    <w:sz w:val="2"/>
                    <w:szCs w:val="2"/>
                    <w:lang w:val="en-US"/>
                  </w:rPr>
                </w:pPr>
              </w:p>
            </w:tc>
          </w:tr>
          <w:tr w:rsidR="00497B1A" w:rsidRPr="00557518" w14:paraId="3573147D" w14:textId="77777777" w:rsidTr="0044331A">
            <w:tc>
              <w:tcPr>
                <w:tcW w:w="36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D6CF43" w14:textId="5D3AB35F" w:rsidR="00497B1A" w:rsidRPr="00557518" w:rsidRDefault="00135BE3">
                <w:pPr>
                  <w:rPr>
                    <w:lang w:val="en-US"/>
                  </w:rPr>
                </w:pPr>
                <w:bookmarkStart w:id="9" w:name="email"/>
                <w:bookmarkEnd w:id="9"/>
                <w:r>
                  <w:rPr>
                    <w:lang w:val="en-US"/>
                  </w:rPr>
                  <w:t>eva.make@aalborg.dk</w:t>
                </w:r>
              </w:p>
            </w:tc>
            <w:tc>
              <w:tcPr>
                <w:tcW w:w="12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DA1561" w14:textId="77777777" w:rsidR="00497B1A" w:rsidRPr="00123274" w:rsidRDefault="00497B1A">
                <w:pPr>
                  <w:rPr>
                    <w:sz w:val="2"/>
                    <w:szCs w:val="2"/>
                    <w:lang w:val="en-US"/>
                  </w:rPr>
                </w:pPr>
              </w:p>
            </w:tc>
          </w:tr>
          <w:tr w:rsidR="00FF3A04" w:rsidRPr="00557518" w14:paraId="5B608C65" w14:textId="77777777" w:rsidTr="0044331A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671" w:type="dxa"/>
              </w:tcPr>
              <w:sdt>
                <w:sdtPr>
                  <w:rPr>
                    <w:sz w:val="2"/>
                    <w:szCs w:val="2"/>
                  </w:rPr>
                  <w:tag w:val="VenligHilsen"/>
                  <w:id w:val="200955269"/>
                  <w:lock w:val="sdtLocked"/>
                  <w:placeholder>
                    <w:docPart w:val="B67DC9900D99475CB7CA385B6E08C744"/>
                  </w:placeholder>
                  <w:showingPlcHdr/>
                </w:sdtPr>
                <w:sdtEndPr/>
                <w:sdtContent>
                  <w:p w14:paraId="1AE5C89E" w14:textId="77777777" w:rsidR="00FF3A04" w:rsidRPr="0044331A" w:rsidRDefault="0044331A" w:rsidP="009455BB">
                    <w:pPr>
                      <w:rPr>
                        <w:sz w:val="2"/>
                        <w:szCs w:val="2"/>
                      </w:rPr>
                    </w:pPr>
                  </w:p>
                </w:sdtContent>
              </w:sdt>
            </w:tc>
            <w:tc>
              <w:tcPr>
                <w:tcW w:w="1291" w:type="dxa"/>
              </w:tcPr>
              <w:p w14:paraId="7C4E1AA1" w14:textId="77777777" w:rsidR="00FF3A04" w:rsidRPr="0044331A" w:rsidRDefault="00FF3A04" w:rsidP="009455BB">
                <w:pPr>
                  <w:rPr>
                    <w:rFonts w:ascii="Times New Roman" w:hAnsi="Times New Roman" w:cs="Times New Roman"/>
                    <w:sz w:val="2"/>
                    <w:szCs w:val="2"/>
                  </w:rPr>
                </w:pPr>
              </w:p>
            </w:tc>
          </w:tr>
          <w:tr w:rsidR="00FF3A04" w:rsidRPr="00557518" w14:paraId="1EC979EB" w14:textId="77777777" w:rsidTr="0044331A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671" w:type="dxa"/>
              </w:tcPr>
              <w:p w14:paraId="21F6ECEA" w14:textId="77777777" w:rsidR="00CB133F" w:rsidRPr="0044331A" w:rsidRDefault="00CB133F" w:rsidP="009455BB">
                <w:pPr>
                  <w:rPr>
                    <w:sz w:val="2"/>
                    <w:szCs w:val="2"/>
                  </w:rPr>
                </w:pPr>
              </w:p>
            </w:tc>
            <w:tc>
              <w:tcPr>
                <w:tcW w:w="1291" w:type="dxa"/>
              </w:tcPr>
              <w:p w14:paraId="18EB87E7" w14:textId="77777777" w:rsidR="00FF3A04" w:rsidRPr="0044331A" w:rsidRDefault="00FF3A04" w:rsidP="009455BB">
                <w:pPr>
                  <w:rPr>
                    <w:rFonts w:ascii="Times New Roman" w:hAnsi="Times New Roman" w:cs="Times New Roman"/>
                    <w:sz w:val="2"/>
                    <w:szCs w:val="2"/>
                  </w:rPr>
                </w:pPr>
              </w:p>
            </w:tc>
          </w:tr>
          <w:tr w:rsidR="00FF3A04" w:rsidRPr="00557518" w14:paraId="36FD6177" w14:textId="77777777" w:rsidTr="0044331A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rPr>
                  <w:sz w:val="2"/>
                  <w:szCs w:val="2"/>
                </w:rPr>
                <w:tag w:val="Afsender1Navn"/>
                <w:id w:val="200955272"/>
                <w:lock w:val="sdtLocked"/>
                <w:placeholder>
                  <w:docPart w:val="801F68B2255E41F2A3E35618EE1C420E"/>
                </w:placeholder>
                <w:showingPlcHdr/>
              </w:sdtPr>
              <w:sdtEndPr/>
              <w:sdtContent>
                <w:tc>
                  <w:tcPr>
                    <w:tcW w:w="3671" w:type="dxa"/>
                  </w:tcPr>
                  <w:p w14:paraId="3256ED69" w14:textId="77777777" w:rsidR="00FF3A04" w:rsidRPr="0044331A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  <w:sdt>
              <w:sdtPr>
                <w:rPr>
                  <w:sz w:val="2"/>
                  <w:szCs w:val="2"/>
                </w:rPr>
                <w:tag w:val="Afsender2Navn"/>
                <w:id w:val="201928955"/>
                <w:lock w:val="sdtLocked"/>
                <w:placeholder>
                  <w:docPart w:val="23230AFEFFF14FE69CAA0FE2B5B3C208"/>
                </w:placeholder>
                <w:showingPlcHdr/>
              </w:sdtPr>
              <w:sdtEndPr/>
              <w:sdtContent>
                <w:tc>
                  <w:tcPr>
                    <w:tcW w:w="1291" w:type="dxa"/>
                  </w:tcPr>
                  <w:p w14:paraId="4BDEA218" w14:textId="77777777" w:rsidR="00FF3A04" w:rsidRPr="0044331A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</w:tr>
          <w:tr w:rsidR="00FF3A04" w:rsidRPr="00557518" w14:paraId="32F7DAF7" w14:textId="77777777" w:rsidTr="0044331A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rPr>
                  <w:sz w:val="2"/>
                  <w:szCs w:val="2"/>
                </w:rPr>
                <w:tag w:val="Afsender1Sub1"/>
                <w:id w:val="200955276"/>
                <w:lock w:val="sdtLocked"/>
                <w:placeholder>
                  <w:docPart w:val="0EF40F26965C46E3B0D25DDA32D4F053"/>
                </w:placeholder>
                <w:showingPlcHdr/>
              </w:sdtPr>
              <w:sdtEndPr/>
              <w:sdtContent>
                <w:tc>
                  <w:tcPr>
                    <w:tcW w:w="3671" w:type="dxa"/>
                  </w:tcPr>
                  <w:p w14:paraId="3190D78A" w14:textId="77777777" w:rsidR="00FF3A04" w:rsidRPr="0044331A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  <w:sdt>
              <w:sdtPr>
                <w:rPr>
                  <w:sz w:val="2"/>
                  <w:szCs w:val="2"/>
                </w:rPr>
                <w:tag w:val="Afsender2Sub1"/>
                <w:id w:val="201928970"/>
                <w:lock w:val="sdtLocked"/>
                <w:placeholder>
                  <w:docPart w:val="13203BB2D7D548A09C07EC545E7E13C7"/>
                </w:placeholder>
                <w:showingPlcHdr/>
              </w:sdtPr>
              <w:sdtEndPr/>
              <w:sdtContent>
                <w:tc>
                  <w:tcPr>
                    <w:tcW w:w="1291" w:type="dxa"/>
                  </w:tcPr>
                  <w:p w14:paraId="1CA9A3A6" w14:textId="77777777" w:rsidR="00FF3A04" w:rsidRPr="0044331A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</w:tr>
          <w:tr w:rsidR="00FF3A04" w:rsidRPr="00557518" w14:paraId="36AC1D4E" w14:textId="77777777" w:rsidTr="0044331A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671" w:type="dxa"/>
              </w:tcPr>
              <w:p w14:paraId="69981064" w14:textId="77777777" w:rsidR="00FF3A04" w:rsidRPr="0044331A" w:rsidRDefault="00FF3A04" w:rsidP="009455BB">
                <w:pPr>
                  <w:rPr>
                    <w:sz w:val="2"/>
                    <w:szCs w:val="2"/>
                  </w:rPr>
                </w:pPr>
              </w:p>
            </w:tc>
            <w:tc>
              <w:tcPr>
                <w:tcW w:w="1291" w:type="dxa"/>
              </w:tcPr>
              <w:p w14:paraId="09B9C44B" w14:textId="77777777" w:rsidR="00FF3A04" w:rsidRPr="0044331A" w:rsidRDefault="00FF3A04" w:rsidP="009455BB">
                <w:pPr>
                  <w:rPr>
                    <w:rFonts w:ascii="Times New Roman" w:hAnsi="Times New Roman" w:cs="Times New Roman"/>
                    <w:sz w:val="2"/>
                    <w:szCs w:val="2"/>
                    <w:lang w:val="en-US"/>
                  </w:rPr>
                </w:pPr>
              </w:p>
            </w:tc>
          </w:tr>
          <w:tr w:rsidR="00FF3A04" w:rsidRPr="00557518" w14:paraId="0E327725" w14:textId="77777777" w:rsidTr="0044331A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rPr>
                  <w:sz w:val="2"/>
                  <w:szCs w:val="2"/>
                </w:rPr>
                <w:tag w:val="Afsender1Sub3"/>
                <w:id w:val="200955281"/>
                <w:lock w:val="sdtLocked"/>
                <w:placeholder>
                  <w:docPart w:val="D2574B0824AF4A91A3EF882CBCAB178F"/>
                </w:placeholder>
                <w:showingPlcHdr/>
              </w:sdtPr>
              <w:sdtEndPr/>
              <w:sdtContent>
                <w:tc>
                  <w:tcPr>
                    <w:tcW w:w="3671" w:type="dxa"/>
                  </w:tcPr>
                  <w:p w14:paraId="03ED0BB0" w14:textId="77777777" w:rsidR="00FF3A04" w:rsidRPr="0044331A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  <w:sdt>
              <w:sdtPr>
                <w:rPr>
                  <w:sz w:val="2"/>
                  <w:szCs w:val="2"/>
                </w:rPr>
                <w:tag w:val="Afsender2Sub3"/>
                <w:id w:val="201928987"/>
                <w:lock w:val="sdtLocked"/>
                <w:placeholder>
                  <w:docPart w:val="3A07B539FD6342518D3856CE32B53EC0"/>
                </w:placeholder>
                <w:showingPlcHdr/>
              </w:sdtPr>
              <w:sdtEndPr/>
              <w:sdtContent>
                <w:tc>
                  <w:tcPr>
                    <w:tcW w:w="1291" w:type="dxa"/>
                  </w:tcPr>
                  <w:p w14:paraId="37E603F4" w14:textId="77777777" w:rsidR="00FF3A04" w:rsidRPr="0044331A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</w:tr>
          <w:tr w:rsidR="00FF3A04" w:rsidRPr="00557518" w14:paraId="478F9F05" w14:textId="77777777" w:rsidTr="0044331A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rPr>
                  <w:sz w:val="2"/>
                  <w:szCs w:val="2"/>
                </w:rPr>
                <w:tag w:val="Afsender1Sub4"/>
                <w:id w:val="200955287"/>
                <w:lock w:val="sdtLocked"/>
                <w:placeholder>
                  <w:docPart w:val="27366A59DFBF4D4E8E95128634D32B58"/>
                </w:placeholder>
                <w:showingPlcHdr/>
              </w:sdtPr>
              <w:sdtEndPr/>
              <w:sdtContent>
                <w:tc>
                  <w:tcPr>
                    <w:tcW w:w="3671" w:type="dxa"/>
                  </w:tcPr>
                  <w:p w14:paraId="41116F34" w14:textId="77777777" w:rsidR="00FF3A04" w:rsidRPr="0044331A" w:rsidRDefault="00FF3A04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  <w:sdt>
              <w:sdtPr>
                <w:rPr>
                  <w:sz w:val="2"/>
                  <w:szCs w:val="2"/>
                </w:rPr>
                <w:tag w:val="Afsender2Sub4"/>
                <w:id w:val="201929006"/>
                <w:lock w:val="sdtLocked"/>
                <w:placeholder>
                  <w:docPart w:val="1EC3096001314FE6B8AD8943F44C0543"/>
                </w:placeholder>
                <w:showingPlcHdr/>
              </w:sdtPr>
              <w:sdtEndPr/>
              <w:sdtContent>
                <w:tc>
                  <w:tcPr>
                    <w:tcW w:w="1291" w:type="dxa"/>
                  </w:tcPr>
                  <w:p w14:paraId="54E3F089" w14:textId="08F0CA83" w:rsidR="00FF3A04" w:rsidRPr="0044331A" w:rsidRDefault="0044331A" w:rsidP="009455BB">
                    <w:pPr>
                      <w:rPr>
                        <w:sz w:val="2"/>
                        <w:szCs w:val="2"/>
                      </w:rPr>
                    </w:pPr>
                  </w:p>
                </w:tc>
              </w:sdtContent>
            </w:sdt>
          </w:tr>
        </w:tbl>
      </w:sdtContent>
    </w:sdt>
    <w:p w14:paraId="4EAE16C9" w14:textId="0603810E" w:rsidR="00CA2538" w:rsidRPr="00557518" w:rsidRDefault="00CA2538" w:rsidP="008D34D1">
      <w:pPr>
        <w:spacing w:after="0"/>
      </w:pPr>
    </w:p>
    <w:sectPr w:rsidR="00CA2538" w:rsidRPr="00557518" w:rsidSect="00627F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106F3" w14:textId="77777777" w:rsidR="006E3003" w:rsidRDefault="006E3003" w:rsidP="00EB6F10">
      <w:pPr>
        <w:spacing w:after="0"/>
      </w:pPr>
      <w:r>
        <w:separator/>
      </w:r>
    </w:p>
  </w:endnote>
  <w:endnote w:type="continuationSeparator" w:id="0">
    <w:p w14:paraId="5B544EB0" w14:textId="77777777" w:rsidR="006E3003" w:rsidRDefault="006E3003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2F9BD" w14:textId="77777777" w:rsidR="00135BE3" w:rsidRDefault="00135B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5E8D4" w14:textId="77777777" w:rsidR="006E3003" w:rsidRDefault="00F0397D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A19C34" wp14:editId="5AF23F45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4445" t="6350" r="5080" b="127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40B68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537B0D26" wp14:editId="32B4580D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19C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" stroked="f">
              <v:fill opacity="0"/>
              <v:textbox>
                <w:txbxContent>
                  <w:p w14:paraId="3FC40B68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537B0D26" wp14:editId="32B4580D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3003">
      <w:tab/>
    </w:r>
    <w:r w:rsidR="006E3003">
      <w:tab/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PAGE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  <w:r w:rsidR="006E3003">
      <w:rPr>
        <w:rStyle w:val="Sidetal"/>
      </w:rPr>
      <w:t>/</w:t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NUMPAGES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E3632" w14:textId="77777777" w:rsidR="006E3003" w:rsidRDefault="006E3003" w:rsidP="00D67E20">
    <w:pPr>
      <w:pStyle w:val="Sidefod"/>
      <w:ind w:left="-284" w:right="-1815"/>
      <w:rPr>
        <w:i/>
        <w:noProof/>
        <w:sz w:val="16"/>
        <w:szCs w:val="16"/>
      </w:rPr>
    </w:pPr>
  </w:p>
  <w:p w14:paraId="4501EE10" w14:textId="77777777" w:rsidR="006E3003" w:rsidRPr="00415412" w:rsidRDefault="00F0397D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5F61EAA" wp14:editId="1E032B23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7686D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4F879F57" wp14:editId="20F8A0FA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61E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" stroked="f">
              <v:fill opacity="0"/>
              <v:textbox>
                <w:txbxContent>
                  <w:p w14:paraId="5317686D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4F879F57" wp14:editId="20F8A0FA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908">
      <w:rPr>
        <w:i/>
        <w:noProof/>
        <w:sz w:val="16"/>
        <w:szCs w:val="16"/>
      </w:rPr>
      <w:fldChar w:fldCharType="begin"/>
    </w:r>
    <w:r w:rsidR="006E3003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6E3003" w:rsidRPr="002E7258">
          <w:rPr>
            <w:i/>
            <w:noProof/>
            <w:sz w:val="16"/>
            <w:szCs w:val="16"/>
          </w:rPr>
          <w:instrText>%%d2m*DOKSTART |d2m*ACCEPT:1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945277">
          <w:rPr>
            <w:i/>
            <w:noProof/>
            <w:sz w:val="16"/>
            <w:szCs w:val="16"/>
          </w:rPr>
          <w:instrText>|d2m*ADDRETURNADDRESS:False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6E3003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6E3003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6E3003">
          <w:rPr>
            <w:i/>
            <w:noProof/>
            <w:color w:val="808080"/>
            <w:sz w:val="16"/>
            <w:szCs w:val="16"/>
          </w:rPr>
          <w:instrText>IDENT</w:instrText>
        </w:r>
        <w:r w:rsidR="006E3003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6E3003">
          <w:rPr>
            <w:i/>
            <w:noProof/>
            <w:color w:val="808080"/>
            <w:sz w:val="16"/>
            <w:szCs w:val="16"/>
          </w:rPr>
          <w:instrText>"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begin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separate"/>
        </w:r>
        <w:r w:rsidR="006E3003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end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6E3003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6E3003">
      <w:rPr>
        <w:i/>
        <w:noProof/>
        <w:sz w:val="16"/>
        <w:szCs w:val="16"/>
      </w:rPr>
      <w:instrText xml:space="preserve"> \* MERGEFORMAT </w:instrText>
    </w:r>
    <w:r w:rsidR="00832908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D1AAE" w14:textId="77777777" w:rsidR="006E3003" w:rsidRDefault="006E3003" w:rsidP="00EB6F10">
      <w:pPr>
        <w:spacing w:after="0"/>
      </w:pPr>
      <w:r>
        <w:separator/>
      </w:r>
    </w:p>
  </w:footnote>
  <w:footnote w:type="continuationSeparator" w:id="0">
    <w:p w14:paraId="4C9C2C70" w14:textId="77777777" w:rsidR="006E3003" w:rsidRDefault="006E3003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2A478" w14:textId="77777777" w:rsidR="00135BE3" w:rsidRDefault="00135B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6E3003" w:rsidRPr="00020EDB" w14:paraId="06260EEF" w14:textId="77777777" w:rsidTr="00416948">
      <w:trPr>
        <w:trHeight w:hRule="exact" w:val="1119"/>
      </w:trPr>
      <w:tc>
        <w:tcPr>
          <w:tcW w:w="10794" w:type="dxa"/>
        </w:tcPr>
        <w:p w14:paraId="08F04F7C" w14:textId="77777777" w:rsidR="006E3003" w:rsidRPr="00020EDB" w:rsidRDefault="006E3003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7D1793DA" w14:textId="77777777" w:rsidR="006E3003" w:rsidRDefault="006E300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1C7B" w14:textId="77777777" w:rsidR="006E3003" w:rsidRPr="00946215" w:rsidRDefault="00F0397D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7225BE" wp14:editId="281E9E2D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9AF18" w14:textId="77777777" w:rsidR="006E3003" w:rsidRPr="00080AA0" w:rsidRDefault="006E3003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4BA2BE1E" wp14:editId="3D64651B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225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" stroked="f">
              <v:fill opacity="0"/>
              <v:textbox>
                <w:txbxContent>
                  <w:p w14:paraId="2D49AF18" w14:textId="77777777" w:rsidR="006E3003" w:rsidRPr="00080AA0" w:rsidRDefault="006E3003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4BA2BE1E" wp14:editId="3D64651B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A6E802" wp14:editId="531F6F64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6FDE2" w14:textId="77777777" w:rsidR="006E3003" w:rsidRPr="008C2EC1" w:rsidRDefault="006E3003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441B38">
                            <w:rPr>
                              <w:i/>
                              <w:sz w:val="16"/>
                              <w:szCs w:val="16"/>
                            </w:rPr>
                            <w:t>MP Virksomhedsmiljø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A6E802"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" filled="f" fillcolor="#f2f2f2 [3052]" stroked="f" strokecolor="black [3213]">
              <v:textbox inset=",.3mm,,.3mm">
                <w:txbxContent>
                  <w:p w14:paraId="6326FDE2" w14:textId="77777777" w:rsidR="006E3003" w:rsidRPr="008C2EC1" w:rsidRDefault="006E3003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441B38">
                      <w:rPr>
                        <w:i/>
                        <w:sz w:val="16"/>
                        <w:szCs w:val="16"/>
                      </w:rPr>
                      <w:t>MP Virksomhedsmiljø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6E3003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29B98156" w14:textId="77777777" w:rsidR="006E3003" w:rsidRPr="00946215" w:rsidRDefault="006E3003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4CA3943D" w14:textId="77777777" w:rsidR="006E3003" w:rsidRPr="00946215" w:rsidRDefault="006E3003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3A7AB364" w14:textId="77777777" w:rsidR="006E3003" w:rsidRDefault="00F0397D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0120EC" wp14:editId="5E58F684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200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D3"/>
    <w:rsid w:val="00017BEE"/>
    <w:rsid w:val="00020EDB"/>
    <w:rsid w:val="00025613"/>
    <w:rsid w:val="000401E3"/>
    <w:rsid w:val="00063BCD"/>
    <w:rsid w:val="000A30B3"/>
    <w:rsid w:val="000A7333"/>
    <w:rsid w:val="000C2B19"/>
    <w:rsid w:val="000D221E"/>
    <w:rsid w:val="000D5070"/>
    <w:rsid w:val="000E239A"/>
    <w:rsid w:val="000F06F7"/>
    <w:rsid w:val="000F0EC7"/>
    <w:rsid w:val="001025C3"/>
    <w:rsid w:val="00111747"/>
    <w:rsid w:val="00123274"/>
    <w:rsid w:val="00135BE3"/>
    <w:rsid w:val="00145118"/>
    <w:rsid w:val="00153384"/>
    <w:rsid w:val="00157556"/>
    <w:rsid w:val="00165495"/>
    <w:rsid w:val="00182467"/>
    <w:rsid w:val="001917E7"/>
    <w:rsid w:val="00197965"/>
    <w:rsid w:val="001A420B"/>
    <w:rsid w:val="001A5D36"/>
    <w:rsid w:val="001B7977"/>
    <w:rsid w:val="001C04BC"/>
    <w:rsid w:val="001D17DE"/>
    <w:rsid w:val="001E119E"/>
    <w:rsid w:val="001F0826"/>
    <w:rsid w:val="001F22A0"/>
    <w:rsid w:val="002136C9"/>
    <w:rsid w:val="002203E7"/>
    <w:rsid w:val="00223B64"/>
    <w:rsid w:val="002338F8"/>
    <w:rsid w:val="0023542B"/>
    <w:rsid w:val="00255457"/>
    <w:rsid w:val="0025583C"/>
    <w:rsid w:val="0026760A"/>
    <w:rsid w:val="00275122"/>
    <w:rsid w:val="002759BD"/>
    <w:rsid w:val="00275A66"/>
    <w:rsid w:val="00284E60"/>
    <w:rsid w:val="00290F38"/>
    <w:rsid w:val="002A3890"/>
    <w:rsid w:val="002A3C3E"/>
    <w:rsid w:val="002C4721"/>
    <w:rsid w:val="002E6252"/>
    <w:rsid w:val="00300282"/>
    <w:rsid w:val="00302082"/>
    <w:rsid w:val="00305FBA"/>
    <w:rsid w:val="0030657F"/>
    <w:rsid w:val="00312F2A"/>
    <w:rsid w:val="00317E75"/>
    <w:rsid w:val="00342DD4"/>
    <w:rsid w:val="003526E4"/>
    <w:rsid w:val="003561BB"/>
    <w:rsid w:val="003578D6"/>
    <w:rsid w:val="00357B78"/>
    <w:rsid w:val="003621EC"/>
    <w:rsid w:val="0036331B"/>
    <w:rsid w:val="0036563E"/>
    <w:rsid w:val="00372505"/>
    <w:rsid w:val="00373C3A"/>
    <w:rsid w:val="00375C78"/>
    <w:rsid w:val="00382159"/>
    <w:rsid w:val="003B09F1"/>
    <w:rsid w:val="003C1273"/>
    <w:rsid w:val="003D003B"/>
    <w:rsid w:val="003D6FE1"/>
    <w:rsid w:val="003E051E"/>
    <w:rsid w:val="003F6236"/>
    <w:rsid w:val="003F6D9D"/>
    <w:rsid w:val="00411FEC"/>
    <w:rsid w:val="0041403C"/>
    <w:rsid w:val="00416107"/>
    <w:rsid w:val="00416948"/>
    <w:rsid w:val="00423502"/>
    <w:rsid w:val="00430725"/>
    <w:rsid w:val="00431ACB"/>
    <w:rsid w:val="004376E2"/>
    <w:rsid w:val="00441B38"/>
    <w:rsid w:val="0044331A"/>
    <w:rsid w:val="004443FA"/>
    <w:rsid w:val="00446BEC"/>
    <w:rsid w:val="0046053B"/>
    <w:rsid w:val="0046458D"/>
    <w:rsid w:val="004730CB"/>
    <w:rsid w:val="00475885"/>
    <w:rsid w:val="00476EC3"/>
    <w:rsid w:val="00477905"/>
    <w:rsid w:val="00497B1A"/>
    <w:rsid w:val="004B1E02"/>
    <w:rsid w:val="004B2A14"/>
    <w:rsid w:val="004C1119"/>
    <w:rsid w:val="004C174C"/>
    <w:rsid w:val="004C21B7"/>
    <w:rsid w:val="004C52D3"/>
    <w:rsid w:val="004E02A5"/>
    <w:rsid w:val="004E5F87"/>
    <w:rsid w:val="004E6ADC"/>
    <w:rsid w:val="00516ED2"/>
    <w:rsid w:val="00530C76"/>
    <w:rsid w:val="00544889"/>
    <w:rsid w:val="00557518"/>
    <w:rsid w:val="00566C21"/>
    <w:rsid w:val="005901CF"/>
    <w:rsid w:val="005A2573"/>
    <w:rsid w:val="005A489F"/>
    <w:rsid w:val="005C496A"/>
    <w:rsid w:val="005C67BD"/>
    <w:rsid w:val="005F1826"/>
    <w:rsid w:val="005F350E"/>
    <w:rsid w:val="005F3DB2"/>
    <w:rsid w:val="006036BB"/>
    <w:rsid w:val="0061600A"/>
    <w:rsid w:val="006213EE"/>
    <w:rsid w:val="00627FE5"/>
    <w:rsid w:val="00634A99"/>
    <w:rsid w:val="0064736E"/>
    <w:rsid w:val="00654DD0"/>
    <w:rsid w:val="00675C2F"/>
    <w:rsid w:val="00675DB4"/>
    <w:rsid w:val="00676311"/>
    <w:rsid w:val="00680151"/>
    <w:rsid w:val="0068290C"/>
    <w:rsid w:val="00694EFB"/>
    <w:rsid w:val="0069743E"/>
    <w:rsid w:val="006B07C8"/>
    <w:rsid w:val="006B488C"/>
    <w:rsid w:val="006B7A43"/>
    <w:rsid w:val="006E0308"/>
    <w:rsid w:val="006E3003"/>
    <w:rsid w:val="00706034"/>
    <w:rsid w:val="00706208"/>
    <w:rsid w:val="007342D4"/>
    <w:rsid w:val="00734C02"/>
    <w:rsid w:val="00736D15"/>
    <w:rsid w:val="00766059"/>
    <w:rsid w:val="00767655"/>
    <w:rsid w:val="00776377"/>
    <w:rsid w:val="00784CEC"/>
    <w:rsid w:val="00786915"/>
    <w:rsid w:val="00791C6C"/>
    <w:rsid w:val="007A4FA6"/>
    <w:rsid w:val="007B2A02"/>
    <w:rsid w:val="007D03F1"/>
    <w:rsid w:val="007D6DCB"/>
    <w:rsid w:val="007F13B2"/>
    <w:rsid w:val="00806C34"/>
    <w:rsid w:val="0081273C"/>
    <w:rsid w:val="00822AB6"/>
    <w:rsid w:val="008261E9"/>
    <w:rsid w:val="00832908"/>
    <w:rsid w:val="00841FAB"/>
    <w:rsid w:val="00842256"/>
    <w:rsid w:val="00853AC3"/>
    <w:rsid w:val="00855B33"/>
    <w:rsid w:val="00863A01"/>
    <w:rsid w:val="00890E59"/>
    <w:rsid w:val="00894DB5"/>
    <w:rsid w:val="008A5E79"/>
    <w:rsid w:val="008B1885"/>
    <w:rsid w:val="008B6558"/>
    <w:rsid w:val="008C134C"/>
    <w:rsid w:val="008C2EC1"/>
    <w:rsid w:val="008D34D1"/>
    <w:rsid w:val="008D5020"/>
    <w:rsid w:val="008E175D"/>
    <w:rsid w:val="008F1603"/>
    <w:rsid w:val="008F1D0E"/>
    <w:rsid w:val="0090192B"/>
    <w:rsid w:val="0090576F"/>
    <w:rsid w:val="00905A34"/>
    <w:rsid w:val="00926961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83AEE"/>
    <w:rsid w:val="0098410C"/>
    <w:rsid w:val="00993A57"/>
    <w:rsid w:val="009A11A2"/>
    <w:rsid w:val="009A41AC"/>
    <w:rsid w:val="009B7FFE"/>
    <w:rsid w:val="009C0334"/>
    <w:rsid w:val="009C3941"/>
    <w:rsid w:val="009C3F1A"/>
    <w:rsid w:val="009C5F91"/>
    <w:rsid w:val="00A32BA3"/>
    <w:rsid w:val="00A3719D"/>
    <w:rsid w:val="00A63C65"/>
    <w:rsid w:val="00A714CD"/>
    <w:rsid w:val="00A76E09"/>
    <w:rsid w:val="00A8284B"/>
    <w:rsid w:val="00A85F2B"/>
    <w:rsid w:val="00AA021C"/>
    <w:rsid w:val="00AB5340"/>
    <w:rsid w:val="00AB7289"/>
    <w:rsid w:val="00AC15B1"/>
    <w:rsid w:val="00AE1254"/>
    <w:rsid w:val="00AE1276"/>
    <w:rsid w:val="00AE43DD"/>
    <w:rsid w:val="00AF3B42"/>
    <w:rsid w:val="00B00F3F"/>
    <w:rsid w:val="00B06656"/>
    <w:rsid w:val="00B15592"/>
    <w:rsid w:val="00B22171"/>
    <w:rsid w:val="00B415B2"/>
    <w:rsid w:val="00B46C14"/>
    <w:rsid w:val="00B777FA"/>
    <w:rsid w:val="00B87FE1"/>
    <w:rsid w:val="00BC3B7A"/>
    <w:rsid w:val="00BC426B"/>
    <w:rsid w:val="00BC4621"/>
    <w:rsid w:val="00BC4CEE"/>
    <w:rsid w:val="00BC5C61"/>
    <w:rsid w:val="00BD0713"/>
    <w:rsid w:val="00BD1F27"/>
    <w:rsid w:val="00BD7A0F"/>
    <w:rsid w:val="00C01624"/>
    <w:rsid w:val="00C02FFB"/>
    <w:rsid w:val="00C064F9"/>
    <w:rsid w:val="00C06F2E"/>
    <w:rsid w:val="00C17A2A"/>
    <w:rsid w:val="00C449F1"/>
    <w:rsid w:val="00C53E9D"/>
    <w:rsid w:val="00C9293C"/>
    <w:rsid w:val="00C94EFA"/>
    <w:rsid w:val="00C95A99"/>
    <w:rsid w:val="00CA2538"/>
    <w:rsid w:val="00CB133F"/>
    <w:rsid w:val="00CB63E9"/>
    <w:rsid w:val="00CC077A"/>
    <w:rsid w:val="00CC0F2C"/>
    <w:rsid w:val="00CC2B77"/>
    <w:rsid w:val="00CD1F6F"/>
    <w:rsid w:val="00CD6401"/>
    <w:rsid w:val="00CF4412"/>
    <w:rsid w:val="00D14BF9"/>
    <w:rsid w:val="00D1639F"/>
    <w:rsid w:val="00D17C91"/>
    <w:rsid w:val="00D20780"/>
    <w:rsid w:val="00D32477"/>
    <w:rsid w:val="00D51792"/>
    <w:rsid w:val="00D52295"/>
    <w:rsid w:val="00D67E20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F0FFA"/>
    <w:rsid w:val="00E20687"/>
    <w:rsid w:val="00E20C3D"/>
    <w:rsid w:val="00E74240"/>
    <w:rsid w:val="00E86334"/>
    <w:rsid w:val="00E87999"/>
    <w:rsid w:val="00EB6F10"/>
    <w:rsid w:val="00EC078D"/>
    <w:rsid w:val="00EE7E2A"/>
    <w:rsid w:val="00EF74C4"/>
    <w:rsid w:val="00F00F4B"/>
    <w:rsid w:val="00F0397D"/>
    <w:rsid w:val="00F152F2"/>
    <w:rsid w:val="00F568F7"/>
    <w:rsid w:val="00F56FAF"/>
    <w:rsid w:val="00F61B24"/>
    <w:rsid w:val="00F65A00"/>
    <w:rsid w:val="00F72262"/>
    <w:rsid w:val="00F76685"/>
    <w:rsid w:val="00F83755"/>
    <w:rsid w:val="00F90E30"/>
    <w:rsid w:val="00F93B9B"/>
    <w:rsid w:val="00FA2A78"/>
    <w:rsid w:val="00FD59AE"/>
    <w:rsid w:val="00FE15A6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EB345D"/>
  <w15:docId w15:val="{8DD75746-7C64-40C9-86A6-BC1EB8B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uiPriority w:val="99"/>
    <w:unhideWhenUsed/>
    <w:rsid w:val="0046053B"/>
    <w:rPr>
      <w:color w:val="00999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0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ksomhedsmiljoe@aalborg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B67DC9900D99475CB7CA385B6E08C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678938-2FA3-4D02-A6A6-81D47469AF4C}"/>
      </w:docPartPr>
      <w:docPartBody>
        <w:p w:rsidR="004B6587" w:rsidRDefault="004B6587"/>
      </w:docPartBody>
    </w:docPart>
    <w:docPart>
      <w:docPartPr>
        <w:name w:val="801F68B2255E41F2A3E35618EE1C4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7718A7-B176-4F1D-B1F5-70AFF49AA872}"/>
      </w:docPartPr>
      <w:docPartBody>
        <w:p w:rsidR="004B6587" w:rsidRDefault="004B6587"/>
      </w:docPartBody>
    </w:docPart>
    <w:docPart>
      <w:docPartPr>
        <w:name w:val="23230AFEFFF14FE69CAA0FE2B5B3C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2BB3D-9CA6-4A22-9C2D-AC1B33C1778E}"/>
      </w:docPartPr>
      <w:docPartBody>
        <w:p w:rsidR="004B6587" w:rsidRDefault="004B6587"/>
      </w:docPartBody>
    </w:docPart>
    <w:docPart>
      <w:docPartPr>
        <w:name w:val="0EF40F26965C46E3B0D25DDA32D4F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CFD54-2ED8-44D9-876D-B00F1CBDAE33}"/>
      </w:docPartPr>
      <w:docPartBody>
        <w:p w:rsidR="004B6587" w:rsidRDefault="004B6587"/>
      </w:docPartBody>
    </w:docPart>
    <w:docPart>
      <w:docPartPr>
        <w:name w:val="13203BB2D7D548A09C07EC545E7E1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CDC92-65B1-4A5E-A7DC-78C65A411C09}"/>
      </w:docPartPr>
      <w:docPartBody>
        <w:p w:rsidR="004B6587" w:rsidRDefault="004B6587"/>
      </w:docPartBody>
    </w:docPart>
    <w:docPart>
      <w:docPartPr>
        <w:name w:val="D2574B0824AF4A91A3EF882CBCAB1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B1D6E-D23D-48F3-85DD-511818AEEFD3}"/>
      </w:docPartPr>
      <w:docPartBody>
        <w:p w:rsidR="004B6587" w:rsidRDefault="004B6587"/>
      </w:docPartBody>
    </w:docPart>
    <w:docPart>
      <w:docPartPr>
        <w:name w:val="3A07B539FD6342518D3856CE32B53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740441-4FED-4F18-A82E-1FAD6D843C60}"/>
      </w:docPartPr>
      <w:docPartBody>
        <w:p w:rsidR="004B6587" w:rsidRDefault="004B6587"/>
      </w:docPartBody>
    </w:docPart>
    <w:docPart>
      <w:docPartPr>
        <w:name w:val="27366A59DFBF4D4E8E95128634D32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799B9-D587-4CC8-9782-BE25A5630A7B}"/>
      </w:docPartPr>
      <w:docPartBody>
        <w:p w:rsidR="004B6587" w:rsidRDefault="004B6587"/>
      </w:docPartBody>
    </w:docPart>
    <w:docPart>
      <w:docPartPr>
        <w:name w:val="1EC3096001314FE6B8AD8943F44C0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DB45F-66D1-4C44-9A02-E039F0177ADB}"/>
      </w:docPartPr>
      <w:docPartBody>
        <w:p w:rsidR="004B6587" w:rsidRDefault="004B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D3A35"/>
    <w:rsid w:val="001E638D"/>
    <w:rsid w:val="002236A1"/>
    <w:rsid w:val="00304023"/>
    <w:rsid w:val="004B6587"/>
    <w:rsid w:val="004E31D9"/>
    <w:rsid w:val="0052189F"/>
    <w:rsid w:val="0063590B"/>
    <w:rsid w:val="006B6173"/>
    <w:rsid w:val="007E2616"/>
    <w:rsid w:val="00913EDD"/>
    <w:rsid w:val="00A275FE"/>
    <w:rsid w:val="00AB2C24"/>
    <w:rsid w:val="00B46F29"/>
    <w:rsid w:val="00C45BC8"/>
    <w:rsid w:val="00C9213B"/>
    <w:rsid w:val="00CE281F"/>
    <w:rsid w:val="00D458C8"/>
    <w:rsid w:val="00D66EEF"/>
    <w:rsid w:val="00DE7178"/>
    <w:rsid w:val="00F11B21"/>
    <w:rsid w:val="00FB1194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B9898D8B3C1449B6B6F8030C29162919">
    <w:name w:val="B9898D8B3C1449B6B6F8030C29162919"/>
    <w:rsid w:val="004B6587"/>
  </w:style>
  <w:style w:type="paragraph" w:customStyle="1" w:styleId="E6778874A0664876BD9D4918D1C903CB">
    <w:name w:val="E6778874A0664876BD9D4918D1C903CB"/>
    <w:rsid w:val="004B6587"/>
  </w:style>
  <w:style w:type="paragraph" w:customStyle="1" w:styleId="9291939012454BC89FE922253956E363">
    <w:name w:val="9291939012454BC89FE922253956E363"/>
    <w:rsid w:val="004B6587"/>
  </w:style>
  <w:style w:type="paragraph" w:customStyle="1" w:styleId="7415042DA70F474692753CEE7A436BD5">
    <w:name w:val="7415042DA70F474692753CEE7A436BD5"/>
    <w:rsid w:val="004B6587"/>
  </w:style>
  <w:style w:type="paragraph" w:customStyle="1" w:styleId="E8C53C8FED74448C9B8CDA79900285DA">
    <w:name w:val="E8C53C8FED74448C9B8CDA79900285DA"/>
    <w:rsid w:val="004B6587"/>
  </w:style>
  <w:style w:type="paragraph" w:customStyle="1" w:styleId="8AB68A64958E40809A117724C4B6A1E1">
    <w:name w:val="8AB68A64958E40809A117724C4B6A1E1"/>
    <w:rsid w:val="004B6587"/>
  </w:style>
  <w:style w:type="paragraph" w:customStyle="1" w:styleId="E6C578E8D2954D739689B3621B3B47A7">
    <w:name w:val="E6C578E8D2954D739689B3621B3B47A7"/>
    <w:rsid w:val="004B6587"/>
  </w:style>
  <w:style w:type="paragraph" w:customStyle="1" w:styleId="E8AAD77F7AE54B21A73C2B5A0BBAAA47">
    <w:name w:val="E8AAD77F7AE54B21A73C2B5A0BBAAA47"/>
    <w:rsid w:val="004B6587"/>
  </w:style>
  <w:style w:type="paragraph" w:customStyle="1" w:styleId="94C15D386C444A8282012404280C91E9">
    <w:name w:val="94C15D386C444A8282012404280C91E9"/>
    <w:rsid w:val="004B6587"/>
  </w:style>
  <w:style w:type="paragraph" w:customStyle="1" w:styleId="BB957885D4CF4495AB550CCFFF304937">
    <w:name w:val="BB957885D4CF4495AB550CCFFF304937"/>
    <w:rsid w:val="004B6587"/>
  </w:style>
  <w:style w:type="paragraph" w:customStyle="1" w:styleId="35ECF11750554C2C944B4B71C1D2C6E4">
    <w:name w:val="35ECF11750554C2C944B4B71C1D2C6E4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AF4962DEFC384B13A933324DB2CF2D43">
    <w:name w:val="AF4962DEFC384B13A933324DB2CF2D43"/>
    <w:rsid w:val="004B6587"/>
  </w:style>
  <w:style w:type="paragraph" w:customStyle="1" w:styleId="09AB98E1A37B4651BF0FF87656811B3E">
    <w:name w:val="09AB98E1A37B4651BF0FF87656811B3E"/>
    <w:rsid w:val="004B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FC37-C1D7-42F0-B89A-EA098D62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2</TotalTime>
  <Pages>1</Pages>
  <Words>259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Rasmussen</dc:creator>
  <cp:lastModifiedBy>Eva Kjær</cp:lastModifiedBy>
  <cp:revision>6</cp:revision>
  <cp:lastPrinted>2013-12-11T13:26:00Z</cp:lastPrinted>
  <dcterms:created xsi:type="dcterms:W3CDTF">2021-07-02T10:31:00Z</dcterms:created>
  <dcterms:modified xsi:type="dcterms:W3CDTF">2021-07-02T10:33:00Z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</Properties>
</file>