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13DB70E4" w14:textId="77777777" w:rsidR="00F66FA2" w:rsidRDefault="00F66FA2" w:rsidP="00477038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Stea</w:t>
            </w:r>
            <w:proofErr w:type="spellEnd"/>
            <w:r>
              <w:rPr>
                <w:szCs w:val="20"/>
              </w:rPr>
              <w:t xml:space="preserve"> A/S</w:t>
            </w:r>
            <w:r>
              <w:rPr>
                <w:szCs w:val="20"/>
              </w:rPr>
              <w:t xml:space="preserve"> </w:t>
            </w:r>
          </w:p>
          <w:p w14:paraId="217D2A05" w14:textId="4E00E845" w:rsidR="00477038" w:rsidRDefault="00477038" w:rsidP="00477038">
            <w:pPr>
              <w:rPr>
                <w:szCs w:val="20"/>
              </w:rPr>
            </w:pPr>
            <w:r>
              <w:rPr>
                <w:szCs w:val="20"/>
              </w:rPr>
              <w:t>Faurholtvej 4B,</w:t>
            </w:r>
          </w:p>
          <w:p w14:paraId="1329E7A9" w14:textId="0B2B9198" w:rsidR="00477038" w:rsidRPr="00FC0BB8" w:rsidRDefault="00477038" w:rsidP="00477038"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>
              <w:rPr>
                <w:szCs w:val="20"/>
              </w:rPr>
              <w:t xml:space="preserve">7362 </w:t>
            </w:r>
            <w:bookmarkStart w:id="1" w:name="postal_codes_postal_codes_nameX2"/>
            <w:bookmarkEnd w:id="1"/>
            <w:r>
              <w:rPr>
                <w:szCs w:val="20"/>
              </w:rPr>
              <w:t xml:space="preserve">Hampen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6266F410" w:rsidR="00477038" w:rsidRPr="00EB5D0C" w:rsidRDefault="00477038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26761751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1B1380BB" w:rsidR="00477038" w:rsidRPr="00C201F6" w:rsidRDefault="00F66FA2" w:rsidP="00477038">
            <w:pPr>
              <w:rPr>
                <w:rFonts w:ascii="Calibri" w:hAnsi="Calibri" w:cs="Calibri"/>
                <w:color w:val="000000"/>
                <w:sz w:val="22"/>
              </w:rPr>
            </w:pPr>
            <w:proofErr w:type="spellStart"/>
            <w:r>
              <w:rPr>
                <w:szCs w:val="20"/>
              </w:rPr>
              <w:t>Stea</w:t>
            </w:r>
            <w:proofErr w:type="spellEnd"/>
            <w:r>
              <w:rPr>
                <w:szCs w:val="20"/>
              </w:rPr>
              <w:t xml:space="preserve"> A/S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2A866AD" w:rsidR="00477038" w:rsidRPr="00F35130" w:rsidRDefault="00477038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04-03-2020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C0DB009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Content>
                <w:r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Content>
              <w:p w14:paraId="4A0F9C50" w14:textId="639FE785" w:rsidR="00477038" w:rsidRPr="005651F1" w:rsidRDefault="00477038" w:rsidP="00477038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60DC8A90" w14:textId="2D5388A0" w:rsidR="00477038" w:rsidRPr="00724CC9" w:rsidRDefault="00477038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288088CD" w:rsidR="00477038" w:rsidRPr="00724CC9" w:rsidRDefault="00477038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Content>
                <w:r>
                  <w:t>Tilsynet har ikke givet anledning til opfølgning.</w:t>
                </w:r>
              </w:sdtContent>
            </w:sdt>
            <w:r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9F5"/>
    <w:rsid w:val="00221FD5"/>
    <w:rsid w:val="00223EB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A409A"/>
    <w:rsid w:val="006B7603"/>
    <w:rsid w:val="006B7D7E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4C246A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4C246A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4C246A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4C246A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A5CC8"/>
    <w:rsid w:val="009C218F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490</Characters>
  <Application>Microsoft Office Word</Application>
  <DocSecurity>0</DocSecurity>
  <Lines>30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2025-05-30T06:07:00Z</dcterms:created>
  <dcterms:modified xsi:type="dcterms:W3CDTF">2025-05-30T06:07:00Z</dcterms:modified>
</cp:coreProperties>
</file>