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17181D83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54C0F335" w14:textId="77777777" w:rsidR="00357B78" w:rsidRDefault="00357B78" w:rsidP="00357B78">
                <w:pPr>
                  <w:pStyle w:val="Modtagere"/>
                </w:pPr>
              </w:p>
              <w:p w14:paraId="093F0C41" w14:textId="77777777" w:rsidR="00357B78" w:rsidRDefault="00357B78" w:rsidP="00357B78">
                <w:pPr>
                  <w:pStyle w:val="Modtagere"/>
                </w:pPr>
                <w:bookmarkStart w:id="1" w:name="adresse"/>
                <w:bookmarkEnd w:id="1"/>
              </w:p>
              <w:p w14:paraId="52C5BE7A" w14:textId="77777777" w:rsidR="00357B78" w:rsidRDefault="00357B78" w:rsidP="00357B78">
                <w:pPr>
                  <w:pStyle w:val="Modtagere"/>
                </w:pPr>
                <w:bookmarkStart w:id="2" w:name="postnr"/>
                <w:bookmarkEnd w:id="2"/>
                <w:r>
                  <w:t xml:space="preserve"> </w:t>
                </w:r>
                <w:bookmarkStart w:id="3" w:name="postdist"/>
                <w:bookmarkEnd w:id="3"/>
              </w:p>
              <w:p w14:paraId="07293640" w14:textId="77777777" w:rsidR="003F6236" w:rsidRPr="00566C21" w:rsidRDefault="000C1317" w:rsidP="003F6236">
                <w:pPr>
                  <w:pStyle w:val="Modtagere"/>
                </w:pPr>
              </w:p>
            </w:sdtContent>
          </w:sdt>
          <w:p w14:paraId="5312E641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1330F286" w14:textId="2BA9BCCC" w:rsidR="00841FAB" w:rsidRPr="00F30D73" w:rsidRDefault="00F30D73" w:rsidP="009455BB">
          <w:pPr>
            <w:spacing w:before="120"/>
          </w:pPr>
          <w:r>
            <w:t>16</w:t>
          </w:r>
          <w:r w:rsidR="00740F0C">
            <w:t xml:space="preserve">. </w:t>
          </w:r>
          <w:r w:rsidR="00346A7B">
            <w:t>februar</w:t>
          </w:r>
          <w:r w:rsidR="00740F0C">
            <w:t xml:space="preserve"> 202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795F893" wp14:editId="6F6DE575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11423" w14:textId="4C6CE523" w:rsidR="006E3003" w:rsidRPr="009C3941" w:rsidRDefault="000C1317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71415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Klima og 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E90FE9" w:rsidRPr="00E90FE9">
                                  <w:rPr>
                                    <w:rFonts w:ascii="Arial" w:hAnsi="Arial" w:cs="Arial"/>
                                    <w:sz w:val="16"/>
                                  </w:rPr>
                                  <w:t>2020-035701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24EE59DC" w14:textId="7629838A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.: </w:t>
                                    </w:r>
                                    <w:r w:rsidR="00DA35C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KT</w:t>
                                    </w:r>
                                    <w:r w:rsidR="00E90FE9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r w:rsidR="0064643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 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66FA09E9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215B2A4E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4172B313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684CB757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622283D5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95F8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5A811423" w14:textId="4C6CE523" w:rsidR="006E3003" w:rsidRPr="009C3941" w:rsidRDefault="000C1317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714158">
                                <w:rPr>
                                  <w:rFonts w:ascii="Arial" w:hAnsi="Arial" w:cs="Arial"/>
                                  <w:sz w:val="16"/>
                                </w:rPr>
                                <w:t>Klima og 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E90FE9" w:rsidRPr="00E90FE9">
                            <w:rPr>
                              <w:rFonts w:ascii="Arial" w:hAnsi="Arial" w:cs="Arial"/>
                              <w:sz w:val="16"/>
                            </w:rPr>
                            <w:t>2020-035701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24EE59DC" w14:textId="7629838A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.: </w:t>
                              </w:r>
                              <w:r w:rsidR="00DA35C8">
                                <w:rPr>
                                  <w:rFonts w:ascii="Arial" w:hAnsi="Arial" w:cs="Arial"/>
                                  <w:sz w:val="16"/>
                                </w:rPr>
                                <w:t>KT</w:t>
                              </w:r>
                              <w:r w:rsidR="00E90FE9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64643B">
                                <w:rPr>
                                  <w:rFonts w:ascii="Arial" w:hAnsi="Arial" w:cs="Arial"/>
                                  <w:sz w:val="16"/>
                                </w:rPr>
                                <w:t>/ 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66FA09E9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215B2A4E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4172B313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684CB757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622283D5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bookmarkStart w:id="4" w:name="regdato"/>
          <w:bookmarkEnd w:id="4"/>
          <w:r w:rsidR="00DC613B">
            <w:t>2</w:t>
          </w:r>
        </w:p>
      </w:sdtContent>
    </w:sdt>
    <w:p w14:paraId="57D4C08A" w14:textId="58AF8717" w:rsidR="005F1826" w:rsidRPr="00566C21" w:rsidRDefault="000C1317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DC613B">
            <w:t>Forudgående annoncering ved revurdering</w:t>
          </w:r>
          <w:r w:rsidR="00D17EC3">
            <w:t xml:space="preserve"> </w:t>
          </w:r>
          <w:r w:rsidR="00DC613B">
            <w:t xml:space="preserve">af </w:t>
          </w:r>
          <w:r w:rsidR="00D17EC3">
            <w:t xml:space="preserve">samt </w:t>
          </w:r>
          <w:r w:rsidR="00DA35C8">
            <w:t>ansøgning om e</w:t>
          </w:r>
          <w:r w:rsidR="00D17EC3">
            <w:t xml:space="preserve">n samlet </w:t>
          </w:r>
          <w:r w:rsidR="00DC613B">
            <w:t xml:space="preserve">miljøgodkendelse for </w:t>
          </w:r>
          <w:r w:rsidR="00D17EC3">
            <w:t>RGS Nordic A/S, Rørdalsvej 246 og 248</w:t>
          </w:r>
          <w:r w:rsidR="00DA35C8">
            <w:t>, 9220 Aalborg Øst</w:t>
          </w:r>
        </w:sdtContent>
      </w:sdt>
    </w:p>
    <w:p w14:paraId="17EB6160" w14:textId="01E7AA02" w:rsidR="00BC4621" w:rsidRDefault="00A06896" w:rsidP="003578D6">
      <w:r>
        <w:t>Aalborg Kommune har indledt revurdering af miljøgodkendelse</w:t>
      </w:r>
      <w:r w:rsidR="006F5732">
        <w:t>r</w:t>
      </w:r>
      <w:r>
        <w:t xml:space="preserve"> af RGS Nordic A/S, Rørdalsvej 246 og 248, 9220 Aalborg Øst. </w:t>
      </w:r>
      <w:r w:rsidR="00D63402">
        <w:t>I forbindelse med revurderingen vil miljøgodkendelserne på de to adresser blive sammenskrevet til én fælles miljøgodkendelse.</w:t>
      </w:r>
    </w:p>
    <w:p w14:paraId="1CDECADD" w14:textId="2C917996" w:rsidR="00BC28A8" w:rsidRDefault="00BC28A8" w:rsidP="003578D6">
      <w:r>
        <w:t xml:space="preserve">Baggrunden for revurdering af miljøgodkendelsen er, at </w:t>
      </w:r>
      <w:r w:rsidR="00EA7097">
        <w:t>der den 17. august 2018 er offentliggjort BAT</w:t>
      </w:r>
      <w:r w:rsidR="00EA7097">
        <w:rPr>
          <w:rStyle w:val="Fodnotehenvisning"/>
        </w:rPr>
        <w:footnoteReference w:id="1"/>
      </w:r>
      <w:r w:rsidR="00EA7097">
        <w:t xml:space="preserve">-konklusioner for affaldsbehandlingsanlæg. Det er et fælleseuropæisk dokument vedtaget af EU-kommissionen med det formål at sikre, at alle virksomheder med affaldsbehandling på listepunkt 5.1, 5.3 og 5.5. på bilag 1 </w:t>
      </w:r>
      <w:r w:rsidR="00AA7E18">
        <w:t xml:space="preserve">i godkendelsesbekendtgørelsen lever op til samme tekniske standard senest 4 år efter, dvs. senest 17. august 2022. </w:t>
      </w:r>
      <w:r w:rsidR="003B7CAD">
        <w:t>RGS Nordic A/S er omfattet af</w:t>
      </w:r>
      <w:r w:rsidR="00AA3A40">
        <w:t xml:space="preserve"> </w:t>
      </w:r>
      <w:r w:rsidR="004D1518" w:rsidRPr="00187FF0">
        <w:rPr>
          <w:i/>
          <w:iCs/>
        </w:rPr>
        <w:t xml:space="preserve">bilag </w:t>
      </w:r>
      <w:r w:rsidR="00DE4338" w:rsidRPr="00187FF0">
        <w:rPr>
          <w:i/>
          <w:iCs/>
        </w:rPr>
        <w:t>1</w:t>
      </w:r>
      <w:r w:rsidR="00DE4338">
        <w:rPr>
          <w:rStyle w:val="Fodnotehenvisning"/>
        </w:rPr>
        <w:footnoteReference w:id="2"/>
      </w:r>
      <w:r w:rsidR="00DE4338">
        <w:t xml:space="preserve"> i godkendelsesbekendtgørelsen, pkt. 5</w:t>
      </w:r>
      <w:r w:rsidR="00E74084">
        <w:t>.</w:t>
      </w:r>
      <w:r w:rsidR="00DE4338">
        <w:t>1 a</w:t>
      </w:r>
      <w:r w:rsidR="00E74084">
        <w:t xml:space="preserve">, </w:t>
      </w:r>
      <w:r w:rsidR="00DE4338">
        <w:t>5.3 b i)</w:t>
      </w:r>
      <w:r w:rsidR="00E74084">
        <w:t xml:space="preserve"> iii) og 5.5.</w:t>
      </w:r>
    </w:p>
    <w:p w14:paraId="3C03614A" w14:textId="2B93512A" w:rsidR="00E90FE9" w:rsidRDefault="00022EAE" w:rsidP="003578D6">
      <w:r>
        <w:t>I sager om revurdering af virksomheder, der er bilag 1-virksomheder efter godkendelses</w:t>
      </w:r>
      <w:r w:rsidR="00187FF0">
        <w:t xml:space="preserve">bekendtgørelsen, må der ikke træffes afgørelse, før offentligheden har haft lejlighed til at udtale sig om godkendelsesmyndighedens udkast til afgørelse. </w:t>
      </w:r>
    </w:p>
    <w:p w14:paraId="4D9D891B" w14:textId="7D0634BA" w:rsidR="00187FF0" w:rsidRDefault="005E3545" w:rsidP="003578D6">
      <w:r>
        <w:t xml:space="preserve">Enhver har ret til at se om kommentere sagens akter frem til den </w:t>
      </w:r>
      <w:r w:rsidR="00714158" w:rsidRPr="00714158">
        <w:t>16</w:t>
      </w:r>
      <w:r>
        <w:t xml:space="preserve">. </w:t>
      </w:r>
      <w:r w:rsidR="00947338">
        <w:t>marts</w:t>
      </w:r>
      <w:r>
        <w:t xml:space="preserve"> og kan inden for den samme tidsfrist anmode om at få tilsendt et udkast til afgørelse, når dette udkast foreligger. </w:t>
      </w:r>
    </w:p>
    <w:p w14:paraId="6B9B7A02" w14:textId="04D197D9" w:rsidR="00553F85" w:rsidRDefault="00553F85" w:rsidP="003578D6">
      <w:r>
        <w:t xml:space="preserve">Interesserede kan herefter kommentere udkastet inden for en frist på 2 uger fra modtagelsen af udkastet til afgørelse. </w:t>
      </w:r>
    </w:p>
    <w:p w14:paraId="68B81D4F" w14:textId="1083B2B1" w:rsidR="00E90FE9" w:rsidRDefault="00553F85" w:rsidP="003578D6">
      <w:pPr>
        <w:rPr>
          <w:color w:val="0000FF"/>
        </w:rPr>
      </w:pPr>
      <w:r>
        <w:t xml:space="preserve">Anmodningen om at få tilsendt udkastet til afgørelse skal rettes til Klima og Miljø, </w:t>
      </w:r>
      <w:r w:rsidRPr="00F30D73">
        <w:t xml:space="preserve">Virksomhedsmiljø, Stigsborg Brygge 5, 9400 Nørresundby, e-mail: </w:t>
      </w:r>
      <w:r w:rsidR="00F30D73" w:rsidRPr="00F30D73">
        <w:rPr>
          <w:color w:val="0000FF"/>
        </w:rPr>
        <w:br/>
      </w:r>
      <w:hyperlink r:id="rId8" w:history="1">
        <w:r w:rsidR="00F30D73" w:rsidRPr="00F30D73">
          <w:rPr>
            <w:rStyle w:val="Hyperlink"/>
            <w:color w:val="0000FF"/>
          </w:rPr>
          <w:t>virksomhedsmiljoe@aalborg.dk</w:t>
        </w:r>
      </w:hyperlink>
      <w:r w:rsidR="00F30D73" w:rsidRPr="00F30D73">
        <w:rPr>
          <w:color w:val="0000FF"/>
        </w:rPr>
        <w:t xml:space="preserve"> </w:t>
      </w:r>
    </w:p>
    <w:p w14:paraId="276AFA42" w14:textId="77777777" w:rsidR="00F30D73" w:rsidRDefault="00F30D73" w:rsidP="003578D6"/>
    <w:p w14:paraId="7A496033" w14:textId="5954986D" w:rsidR="00E90FE9" w:rsidRPr="00557518" w:rsidRDefault="00E90FE9" w:rsidP="003578D6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46"/>
            <w:gridCol w:w="3894"/>
          </w:tblGrid>
          <w:tr w:rsidR="00855B33" w:rsidRPr="00557518" w14:paraId="792493B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FC7212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10BF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ED2D51B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449C6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3177EE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DF54B1D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463903" w14:textId="0693F83F" w:rsidR="00855B33" w:rsidRPr="00557518" w:rsidRDefault="00DA35C8">
                <w:pPr>
                  <w:rPr>
                    <w:lang w:val="en-US"/>
                  </w:rPr>
                </w:pPr>
                <w:bookmarkStart w:id="6" w:name="sagsbeh_navn"/>
                <w:bookmarkEnd w:id="6"/>
                <w:r>
                  <w:rPr>
                    <w:lang w:val="en-US"/>
                  </w:rPr>
                  <w:t>Karoline Troelsen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5F784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16DB3B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823CAA" w14:textId="77777777" w:rsidR="00855B33" w:rsidRPr="00DA35C8" w:rsidRDefault="00DA35C8">
                <w:bookmarkStart w:id="7" w:name="titel"/>
                <w:bookmarkEnd w:id="7"/>
                <w:r w:rsidRPr="00DA35C8">
                  <w:t>M</w:t>
                </w:r>
                <w:r w:rsidR="00740F0C" w:rsidRPr="00DA35C8">
                  <w:t>iljøsagsbehandler</w:t>
                </w:r>
              </w:p>
              <w:p w14:paraId="664F47F0" w14:textId="7EB670D7" w:rsidR="00DA35C8" w:rsidRPr="00DA35C8" w:rsidRDefault="000C1317">
                <w:hyperlink r:id="rId9" w:history="1">
                  <w:r w:rsidR="00DA35C8" w:rsidRPr="00553F85">
                    <w:rPr>
                      <w:rStyle w:val="Hyperlink"/>
                      <w:color w:val="0000FF"/>
                    </w:rPr>
                    <w:t>karoline.troelsen@aalborg.dk</w:t>
                  </w:r>
                </w:hyperlink>
                <w:r w:rsidR="00DA35C8" w:rsidRPr="00553F85">
                  <w:rPr>
                    <w:color w:val="0000FF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87A911" w14:textId="77777777" w:rsidR="00855B33" w:rsidRPr="00DA35C8" w:rsidRDefault="00855B33"/>
            </w:tc>
          </w:tr>
          <w:tr w:rsidR="00855B33" w:rsidRPr="00557518" w14:paraId="7683E39D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43259" w14:textId="77777777" w:rsidR="00855B33" w:rsidRPr="00DA35C8" w:rsidRDefault="00855B33"/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5C4305" w14:textId="77777777" w:rsidR="00855B33" w:rsidRPr="00DA35C8" w:rsidRDefault="00855B33"/>
            </w:tc>
          </w:tr>
          <w:tr w:rsidR="00FF3A04" w:rsidRPr="00557518" w14:paraId="2F8805E1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bookmarkStart w:id="8" w:name="tlf" w:displacedByCustomXml="next"/>
              <w:bookmarkEnd w:id="8" w:displacedByCustomXml="next"/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015F3AA5" w14:textId="77777777" w:rsidR="00FF3A04" w:rsidRPr="00557518" w:rsidRDefault="000C1317" w:rsidP="009455BB"/>
                </w:sdtContent>
              </w:sdt>
            </w:tc>
            <w:tc>
              <w:tcPr>
                <w:tcW w:w="4170" w:type="dxa"/>
              </w:tcPr>
              <w:p w14:paraId="3D598D21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08989FDB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10565458" w14:textId="77777777" w:rsidR="00CB133F" w:rsidRPr="00557518" w:rsidRDefault="00CB133F" w:rsidP="009455BB"/>
            </w:tc>
            <w:tc>
              <w:tcPr>
                <w:tcW w:w="4170" w:type="dxa"/>
              </w:tcPr>
              <w:p w14:paraId="5AEE7202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466C3FCC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23941F7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9A47D6B" w14:textId="77777777" w:rsidR="00FF3A04" w:rsidRPr="00557518" w:rsidRDefault="00FF3A04" w:rsidP="009455BB"/>
                </w:tc>
              </w:sdtContent>
            </w:sdt>
          </w:tr>
          <w:tr w:rsidR="00FF3A04" w:rsidRPr="00557518" w14:paraId="340D15EB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1D84B5A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1CF9829" w14:textId="77777777" w:rsidR="00FF3A04" w:rsidRPr="00557518" w:rsidRDefault="00FF3A04" w:rsidP="009455BB"/>
                </w:tc>
              </w:sdtContent>
            </w:sdt>
          </w:tr>
          <w:tr w:rsidR="00FF3A04" w:rsidRPr="00557518" w14:paraId="7594F488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750E949C" w14:textId="77777777" w:rsidR="00FF3A04" w:rsidRPr="00557518" w:rsidRDefault="00FF3A04" w:rsidP="009455BB"/>
            </w:tc>
            <w:tc>
              <w:tcPr>
                <w:tcW w:w="4170" w:type="dxa"/>
              </w:tcPr>
              <w:p w14:paraId="4B68265F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2B136CF9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E76066E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0E1A212" w14:textId="77777777" w:rsidR="00FF3A04" w:rsidRPr="00557518" w:rsidRDefault="00FF3A04" w:rsidP="009455BB"/>
                </w:tc>
              </w:sdtContent>
            </w:sdt>
          </w:tr>
          <w:tr w:rsidR="00FF3A04" w:rsidRPr="00557518" w14:paraId="65B89556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23485D88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A38F26A" w14:textId="77777777" w:rsidR="00FF3A04" w:rsidRPr="00557518" w:rsidRDefault="000C1317" w:rsidP="009455BB"/>
                </w:tc>
              </w:sdtContent>
            </w:sdt>
          </w:tr>
        </w:tbl>
      </w:sdtContent>
    </w:sdt>
    <w:p w14:paraId="7545F35C" w14:textId="77777777" w:rsidR="00CA2538" w:rsidRPr="00557518" w:rsidRDefault="00CA2538" w:rsidP="00E90FE9">
      <w:pPr>
        <w:spacing w:after="0"/>
      </w:pPr>
    </w:p>
    <w:sectPr w:rsidR="00CA2538" w:rsidRPr="00557518" w:rsidSect="00627F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1931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3539DC9E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CA67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DBAD79" wp14:editId="339AC79C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87902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F9E7DA1" wp14:editId="7E46839E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BAD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38587902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F9E7DA1" wp14:editId="7E46839E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9B5C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7202E5F8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CE1D91" wp14:editId="78511AE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FBF09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36D875D" wp14:editId="1BEEB47C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1D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2CCFBF09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036D875D" wp14:editId="1BEEB47C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D191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75D376D4" w14:textId="77777777" w:rsidR="006E3003" w:rsidRDefault="006E3003" w:rsidP="00EB6F10">
      <w:pPr>
        <w:spacing w:after="0"/>
      </w:pPr>
      <w:r>
        <w:continuationSeparator/>
      </w:r>
    </w:p>
  </w:footnote>
  <w:footnote w:id="1">
    <w:p w14:paraId="75FE0AE0" w14:textId="16574D86" w:rsidR="00EA7097" w:rsidRPr="00AA3A40" w:rsidRDefault="00EA7097">
      <w:pPr>
        <w:pStyle w:val="Fodnotetekst"/>
        <w:rPr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="00AA3A40">
        <w:rPr>
          <w:sz w:val="16"/>
          <w:szCs w:val="16"/>
        </w:rPr>
        <w:t>Bedste tilgængeligt teknik</w:t>
      </w:r>
    </w:p>
  </w:footnote>
  <w:footnote w:id="2">
    <w:p w14:paraId="50125F1F" w14:textId="693CD0DB" w:rsidR="00DE4338" w:rsidRDefault="00DE433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5E3545">
        <w:rPr>
          <w:sz w:val="16"/>
          <w:szCs w:val="16"/>
        </w:rPr>
        <w:t xml:space="preserve">Bekendtgørelse om godkendelse af listevirksomhed </w:t>
      </w:r>
      <w:r w:rsidR="004D1518">
        <w:t>(</w:t>
      </w:r>
      <w:r w:rsidR="004D1518" w:rsidRPr="004D1518">
        <w:rPr>
          <w:sz w:val="16"/>
          <w:szCs w:val="16"/>
        </w:rPr>
        <w:t>BEK nr</w:t>
      </w:r>
      <w:r w:rsidR="004D1518">
        <w:rPr>
          <w:sz w:val="16"/>
          <w:szCs w:val="16"/>
        </w:rPr>
        <w:t>.</w:t>
      </w:r>
      <w:r w:rsidR="004D1518" w:rsidRPr="004D1518">
        <w:rPr>
          <w:sz w:val="16"/>
          <w:szCs w:val="16"/>
        </w:rPr>
        <w:t xml:space="preserve"> 2080 af 15/11/2021</w:t>
      </w:r>
      <w:r w:rsidR="004D1518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0F8D302A" w14:textId="77777777" w:rsidTr="00416948">
      <w:trPr>
        <w:trHeight w:hRule="exact" w:val="1119"/>
      </w:trPr>
      <w:tc>
        <w:tcPr>
          <w:tcW w:w="10794" w:type="dxa"/>
        </w:tcPr>
        <w:p w14:paraId="0A55904A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367D8776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F9F3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E87E8B" wp14:editId="194B704B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86DC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2344798" wp14:editId="5AAB9485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87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375986DC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2344798" wp14:editId="5AAB9485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F9FE5" wp14:editId="1E460C4E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52B63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F9FE5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4C752B63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4067C82D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68774B93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439B2F74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52C669" wp14:editId="029254DC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g5xAK5xNlkjilcBgPtBw4zmAajvEyStO5RooDPrj8GwignKB6BFcQngupOCi1FC"/>
  </w:docVars>
  <w:rsids>
    <w:rsidRoot w:val="004C52D3"/>
    <w:rsid w:val="00017BEE"/>
    <w:rsid w:val="00020EDB"/>
    <w:rsid w:val="00022EAE"/>
    <w:rsid w:val="00025613"/>
    <w:rsid w:val="000401E3"/>
    <w:rsid w:val="00063BCD"/>
    <w:rsid w:val="000A30B3"/>
    <w:rsid w:val="000A7333"/>
    <w:rsid w:val="000C1317"/>
    <w:rsid w:val="000C2B19"/>
    <w:rsid w:val="000D221E"/>
    <w:rsid w:val="000D5070"/>
    <w:rsid w:val="000E239A"/>
    <w:rsid w:val="000F06F7"/>
    <w:rsid w:val="000F0EC7"/>
    <w:rsid w:val="001025C3"/>
    <w:rsid w:val="00111747"/>
    <w:rsid w:val="00145118"/>
    <w:rsid w:val="00153384"/>
    <w:rsid w:val="00157556"/>
    <w:rsid w:val="00165495"/>
    <w:rsid w:val="00182467"/>
    <w:rsid w:val="00187FF0"/>
    <w:rsid w:val="001917E7"/>
    <w:rsid w:val="00197965"/>
    <w:rsid w:val="001A0E93"/>
    <w:rsid w:val="001A420B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A3890"/>
    <w:rsid w:val="002A3C3E"/>
    <w:rsid w:val="002C1F1F"/>
    <w:rsid w:val="002C4721"/>
    <w:rsid w:val="002C64F7"/>
    <w:rsid w:val="002E6252"/>
    <w:rsid w:val="00300282"/>
    <w:rsid w:val="00302082"/>
    <w:rsid w:val="00305FBA"/>
    <w:rsid w:val="0030657F"/>
    <w:rsid w:val="00312F2A"/>
    <w:rsid w:val="00317E75"/>
    <w:rsid w:val="00342DD4"/>
    <w:rsid w:val="00346A7B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B09F1"/>
    <w:rsid w:val="003B7CAD"/>
    <w:rsid w:val="003C1273"/>
    <w:rsid w:val="003D003B"/>
    <w:rsid w:val="003D22CF"/>
    <w:rsid w:val="003D6FE1"/>
    <w:rsid w:val="003E051E"/>
    <w:rsid w:val="003F6236"/>
    <w:rsid w:val="003F6D9D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D1518"/>
    <w:rsid w:val="004E02A5"/>
    <w:rsid w:val="004E5F87"/>
    <w:rsid w:val="004E6ADC"/>
    <w:rsid w:val="00516ED2"/>
    <w:rsid w:val="00530C76"/>
    <w:rsid w:val="00544889"/>
    <w:rsid w:val="00553F85"/>
    <w:rsid w:val="00557518"/>
    <w:rsid w:val="00566C21"/>
    <w:rsid w:val="005901CF"/>
    <w:rsid w:val="005A2573"/>
    <w:rsid w:val="005A489F"/>
    <w:rsid w:val="005C496A"/>
    <w:rsid w:val="005C67BD"/>
    <w:rsid w:val="005E3545"/>
    <w:rsid w:val="005F1826"/>
    <w:rsid w:val="005F350E"/>
    <w:rsid w:val="005F3DB2"/>
    <w:rsid w:val="006036BB"/>
    <w:rsid w:val="0061600A"/>
    <w:rsid w:val="006213EE"/>
    <w:rsid w:val="00627FE5"/>
    <w:rsid w:val="00634A99"/>
    <w:rsid w:val="0064643B"/>
    <w:rsid w:val="0064736E"/>
    <w:rsid w:val="00654DD0"/>
    <w:rsid w:val="00675C2F"/>
    <w:rsid w:val="00675DB4"/>
    <w:rsid w:val="00676311"/>
    <w:rsid w:val="00680151"/>
    <w:rsid w:val="0068290C"/>
    <w:rsid w:val="00694EFB"/>
    <w:rsid w:val="0069743E"/>
    <w:rsid w:val="006B488C"/>
    <w:rsid w:val="006B7A43"/>
    <w:rsid w:val="006E0308"/>
    <w:rsid w:val="006E3003"/>
    <w:rsid w:val="006F5732"/>
    <w:rsid w:val="00706034"/>
    <w:rsid w:val="00706208"/>
    <w:rsid w:val="00714158"/>
    <w:rsid w:val="007342D4"/>
    <w:rsid w:val="00736D15"/>
    <w:rsid w:val="00740F0C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6DCB"/>
    <w:rsid w:val="007F13B2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47338"/>
    <w:rsid w:val="00950DE6"/>
    <w:rsid w:val="009526F9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A06896"/>
    <w:rsid w:val="00A32BA3"/>
    <w:rsid w:val="00A3719D"/>
    <w:rsid w:val="00A63C65"/>
    <w:rsid w:val="00A714CD"/>
    <w:rsid w:val="00A76E09"/>
    <w:rsid w:val="00A8284B"/>
    <w:rsid w:val="00A85F2B"/>
    <w:rsid w:val="00AA3A40"/>
    <w:rsid w:val="00AA7E18"/>
    <w:rsid w:val="00AB5340"/>
    <w:rsid w:val="00AB7289"/>
    <w:rsid w:val="00AC15B1"/>
    <w:rsid w:val="00AE1254"/>
    <w:rsid w:val="00AE1276"/>
    <w:rsid w:val="00AE43DD"/>
    <w:rsid w:val="00B00F3F"/>
    <w:rsid w:val="00B06656"/>
    <w:rsid w:val="00B15592"/>
    <w:rsid w:val="00B22171"/>
    <w:rsid w:val="00B415B2"/>
    <w:rsid w:val="00B46C14"/>
    <w:rsid w:val="00B777FA"/>
    <w:rsid w:val="00B87FE1"/>
    <w:rsid w:val="00BC28A8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449F1"/>
    <w:rsid w:val="00C53E9D"/>
    <w:rsid w:val="00C9293C"/>
    <w:rsid w:val="00C94EFA"/>
    <w:rsid w:val="00C95A99"/>
    <w:rsid w:val="00CA2538"/>
    <w:rsid w:val="00CB133F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17EC3"/>
    <w:rsid w:val="00D20780"/>
    <w:rsid w:val="00D32477"/>
    <w:rsid w:val="00D51792"/>
    <w:rsid w:val="00D52295"/>
    <w:rsid w:val="00D63402"/>
    <w:rsid w:val="00D67E20"/>
    <w:rsid w:val="00D83B17"/>
    <w:rsid w:val="00D84625"/>
    <w:rsid w:val="00D878EC"/>
    <w:rsid w:val="00D915C9"/>
    <w:rsid w:val="00D97287"/>
    <w:rsid w:val="00DA35C8"/>
    <w:rsid w:val="00DB05E7"/>
    <w:rsid w:val="00DC613B"/>
    <w:rsid w:val="00DD04A5"/>
    <w:rsid w:val="00DD551C"/>
    <w:rsid w:val="00DD6A5D"/>
    <w:rsid w:val="00DE4338"/>
    <w:rsid w:val="00DE47B4"/>
    <w:rsid w:val="00DF0FFA"/>
    <w:rsid w:val="00E20687"/>
    <w:rsid w:val="00E20C3D"/>
    <w:rsid w:val="00E74084"/>
    <w:rsid w:val="00E74240"/>
    <w:rsid w:val="00E86334"/>
    <w:rsid w:val="00E87999"/>
    <w:rsid w:val="00E90FE9"/>
    <w:rsid w:val="00EA7097"/>
    <w:rsid w:val="00EB6F10"/>
    <w:rsid w:val="00EC078D"/>
    <w:rsid w:val="00EE7E2A"/>
    <w:rsid w:val="00EF74C4"/>
    <w:rsid w:val="00F0397D"/>
    <w:rsid w:val="00F152F2"/>
    <w:rsid w:val="00F30D73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9AE"/>
    <w:rsid w:val="00FE15A6"/>
    <w:rsid w:val="00FF1D92"/>
    <w:rsid w:val="00FF3A04"/>
    <w:rsid w:val="00FF57FF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B42B68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DA35C8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35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A7097"/>
    <w:pPr>
      <w:spacing w:after="0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A7097"/>
    <w:rPr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A709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22E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22EA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22EAE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22E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22EAE"/>
    <w:rPr>
      <w:b/>
      <w:bCs/>
      <w:lang w:val="da-DK"/>
    </w:rPr>
  </w:style>
  <w:style w:type="paragraph" w:styleId="Korrektur">
    <w:name w:val="Revision"/>
    <w:hidden/>
    <w:uiPriority w:val="99"/>
    <w:semiHidden/>
    <w:rsid w:val="00022EAE"/>
    <w:pPr>
      <w:spacing w:after="0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ksomhedsmiljoe@aalborg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e.troelsen@aalborg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FE3A-A0F4-4A02-A659-58CDA967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0</TotalTime>
  <Pages>2</Pages>
  <Words>278</Words>
  <Characters>1659</Characters>
  <Application>Microsoft Office Word</Application>
  <DocSecurity>0</DocSecurity>
  <Lines>66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Karoline Troelsen</cp:lastModifiedBy>
  <cp:revision>2</cp:revision>
  <cp:lastPrinted>2013-12-11T13:26:00Z</cp:lastPrinted>
  <dcterms:created xsi:type="dcterms:W3CDTF">2022-02-16T12:17:00Z</dcterms:created>
  <dcterms:modified xsi:type="dcterms:W3CDTF">2022-02-16T12:17:00Z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