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2EEEACF6">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6"/>
        <w:gridCol w:w="4812"/>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6EEEAF7F" w:rsidR="009C5469" w:rsidRDefault="00AA524C" w:rsidP="004F368E">
            <w:bookmarkStart w:id="0" w:name="site_site_name"/>
            <w:bookmarkEnd w:id="0"/>
            <w:r>
              <w:t>Støvring Autoophug</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51CD95F1" w:rsidR="00AE6DFA" w:rsidRDefault="00AA524C" w:rsidP="009B63AC">
            <w:pPr>
              <w:rPr>
                <w:rFonts w:cs="Calibri"/>
              </w:rPr>
            </w:pPr>
            <w:bookmarkStart w:id="1" w:name="site_site_address"/>
            <w:bookmarkEnd w:id="1"/>
            <w:r>
              <w:rPr>
                <w:rFonts w:cs="Calibri"/>
              </w:rPr>
              <w:t>Banesvinget 10</w:t>
            </w:r>
          </w:p>
          <w:p w14:paraId="63125078" w14:textId="56FE256D" w:rsidR="00A47D54" w:rsidRDefault="00AA524C"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690DCF10" w:rsidR="002D1AC4" w:rsidRDefault="00AA524C" w:rsidP="009B63AC">
            <w:pPr>
              <w:rPr>
                <w:rFonts w:cs="Calibri"/>
              </w:rPr>
            </w:pPr>
            <w:bookmarkStart w:id="4" w:name="ind_industry_central_company_no"/>
            <w:bookmarkEnd w:id="4"/>
            <w:r>
              <w:rPr>
                <w:rFonts w:cs="Calibri"/>
              </w:rPr>
              <w:t>27731139</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13B1144C" w:rsidR="009B63AC" w:rsidRDefault="00AA524C" w:rsidP="009B63AC">
            <w:bookmarkStart w:id="5" w:name="ind_indtypes_ind_type_name"/>
            <w:bookmarkEnd w:id="5"/>
            <w:r>
              <w:t>Autoophugning</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27BBC1FD" w:rsidR="009B63AC" w:rsidRDefault="00AA524C" w:rsidP="002D1AC4">
            <w:pPr>
              <w:autoSpaceDE w:val="0"/>
              <w:autoSpaceDN w:val="0"/>
              <w:adjustRightInd w:val="0"/>
            </w:pPr>
            <w:bookmarkStart w:id="6" w:name="ind_inspec_real_act_date"/>
            <w:bookmarkEnd w:id="6"/>
            <w:r>
              <w:t>02.06.2025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0B6473D1" w:rsidR="005A44C5" w:rsidRDefault="00AA524C" w:rsidP="009B63AC">
            <w:bookmarkStart w:id="7" w:name="ind_inspec_types_inspec_type_name"/>
            <w:bookmarkEnd w:id="7"/>
            <w:r>
              <w:t>Basistilsyn</w:t>
            </w:r>
          </w:p>
        </w:tc>
      </w:tr>
    </w:tbl>
    <w:p w14:paraId="1A40FE02" w14:textId="77777777" w:rsidR="009B63AC" w:rsidRDefault="009B63AC" w:rsidP="009B63AC"/>
    <w:p w14:paraId="4A5D5D34" w14:textId="27F596F3"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0E1F4AC1" w14:textId="15348270" w:rsidR="00E65B41" w:rsidRPr="00990A70" w:rsidRDefault="00FF48FB" w:rsidP="00AE6DFA">
      <w:pPr>
        <w:pStyle w:val="Listeafsnit"/>
        <w:numPr>
          <w:ilvl w:val="0"/>
          <w:numId w:val="1"/>
        </w:numPr>
      </w:pPr>
      <w:r>
        <w:t>Olietanke</w:t>
      </w:r>
    </w:p>
    <w:p w14:paraId="61838675" w14:textId="77777777" w:rsidR="00BA04C9" w:rsidRPr="00BA04C9" w:rsidRDefault="00BA04C9"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552"/>
        <w:gridCol w:w="5670"/>
        <w:gridCol w:w="2262"/>
      </w:tblGrid>
      <w:tr w:rsidR="00720011" w14:paraId="04DECEB8" w14:textId="77777777" w:rsidTr="00990A70">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990A70">
        <w:tc>
          <w:tcPr>
            <w:tcW w:w="1144"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9" w:name="ind_enforce_enforce_date"/>
            <w:bookmarkEnd w:id="9"/>
          </w:p>
        </w:tc>
        <w:tc>
          <w:tcPr>
            <w:tcW w:w="552"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0" w:name="ind_enforce_enforce_date_2"/>
            <w:bookmarkEnd w:id="10"/>
          </w:p>
        </w:tc>
        <w:tc>
          <w:tcPr>
            <w:tcW w:w="5670" w:type="dxa"/>
            <w:tcBorders>
              <w:top w:val="single" w:sz="4" w:space="0" w:color="000000"/>
              <w:left w:val="single" w:sz="4" w:space="0" w:color="000000"/>
              <w:bottom w:val="single" w:sz="4" w:space="0" w:color="000000"/>
              <w:right w:val="single" w:sz="4" w:space="0" w:color="000000"/>
            </w:tcBorders>
          </w:tcPr>
          <w:p w14:paraId="2B726F4A" w14:textId="73330EB9" w:rsidR="00720011" w:rsidRPr="00384AC8" w:rsidRDefault="00990A70">
            <w:pPr>
              <w:rPr>
                <w:rFonts w:ascii="Garamond" w:hAnsi="Garamond"/>
              </w:rPr>
            </w:pPr>
            <w:r w:rsidRPr="00990A70">
              <w:rPr>
                <w:rFonts w:ascii="Garamond" w:hAnsi="Garamond"/>
              </w:rPr>
              <w:t xml:space="preserve">Det indskærpes, jf. vilkår 26 i Miljøgodkendelse af 15. juni 2011, at impermeable og befæstede arealer skal være i god vedligeholdelsesstand. Og at utætheder skal udbedres så hurtigt som muligt efter de er konstateret. Gulvet skal derfor udbedres og vandet skal holdes inde i vaskehallen, evt. ved hjælp af en </w:t>
            </w:r>
            <w:proofErr w:type="spellStart"/>
            <w:r w:rsidRPr="00990A70">
              <w:rPr>
                <w:rFonts w:ascii="Garamond" w:hAnsi="Garamond"/>
              </w:rPr>
              <w:t>opkant</w:t>
            </w:r>
            <w:proofErr w:type="spellEnd"/>
            <w:r w:rsidRPr="00990A70">
              <w:rPr>
                <w:rFonts w:ascii="Garamond" w:hAnsi="Garamond"/>
              </w:rPr>
              <w:t>.</w:t>
            </w:r>
          </w:p>
        </w:tc>
        <w:tc>
          <w:tcPr>
            <w:tcW w:w="2262"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990A70">
        <w:tc>
          <w:tcPr>
            <w:tcW w:w="1144"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1" w:name="ind_enforce_enforce_date_4"/>
            <w:bookmarkEnd w:id="11"/>
          </w:p>
        </w:tc>
        <w:tc>
          <w:tcPr>
            <w:tcW w:w="552"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2" w:name="ind_enforce_enforce_date_5"/>
            <w:bookmarkEnd w:id="12"/>
          </w:p>
        </w:tc>
        <w:tc>
          <w:tcPr>
            <w:tcW w:w="5670" w:type="dxa"/>
            <w:tcBorders>
              <w:top w:val="single" w:sz="4" w:space="0" w:color="000000"/>
              <w:left w:val="single" w:sz="4" w:space="0" w:color="000000"/>
              <w:bottom w:val="single" w:sz="4" w:space="0" w:color="000000"/>
              <w:right w:val="single" w:sz="4" w:space="0" w:color="000000"/>
            </w:tcBorders>
          </w:tcPr>
          <w:p w14:paraId="0392752B" w14:textId="4182EAC7" w:rsidR="00720011" w:rsidRPr="00384AC8" w:rsidRDefault="00990A70">
            <w:pPr>
              <w:rPr>
                <w:rFonts w:ascii="Garamond" w:hAnsi="Garamond"/>
              </w:rPr>
            </w:pPr>
            <w:r w:rsidRPr="00990A70">
              <w:rPr>
                <w:rFonts w:ascii="Garamond" w:hAnsi="Garamond"/>
              </w:rPr>
              <w:t>Det indskærpes jf. vilkår 25 i Miljøgodkendelse af 15. juni 2011, at containere skal indrettes således at spild og lign. Kan tilbageholdes og opsamles.</w:t>
            </w:r>
          </w:p>
        </w:tc>
        <w:tc>
          <w:tcPr>
            <w:tcW w:w="2262"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990A70">
        <w:tc>
          <w:tcPr>
            <w:tcW w:w="1144"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3" w:name="ind_enforce_enforce_date_7"/>
            <w:bookmarkEnd w:id="13"/>
          </w:p>
        </w:tc>
        <w:tc>
          <w:tcPr>
            <w:tcW w:w="552"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4" w:name="ind_enforce_enforce_date_8"/>
            <w:bookmarkEnd w:id="14"/>
          </w:p>
        </w:tc>
        <w:tc>
          <w:tcPr>
            <w:tcW w:w="5670"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5" w:name="ind_enforce_enforce_date_9"/>
            <w:bookmarkEnd w:id="15"/>
          </w:p>
        </w:tc>
        <w:tc>
          <w:tcPr>
            <w:tcW w:w="2262"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3521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A1EF4"/>
    <w:rsid w:val="007C1FB6"/>
    <w:rsid w:val="007D152F"/>
    <w:rsid w:val="007E5E23"/>
    <w:rsid w:val="007F6AA7"/>
    <w:rsid w:val="00886A98"/>
    <w:rsid w:val="008D5C1D"/>
    <w:rsid w:val="00942BC4"/>
    <w:rsid w:val="009479BF"/>
    <w:rsid w:val="00956F80"/>
    <w:rsid w:val="00990A70"/>
    <w:rsid w:val="0099144D"/>
    <w:rsid w:val="0099196B"/>
    <w:rsid w:val="009B63AC"/>
    <w:rsid w:val="009C5469"/>
    <w:rsid w:val="009F6E55"/>
    <w:rsid w:val="00A47D54"/>
    <w:rsid w:val="00AA524C"/>
    <w:rsid w:val="00AB2D45"/>
    <w:rsid w:val="00AD7E73"/>
    <w:rsid w:val="00AE6DFA"/>
    <w:rsid w:val="00B62727"/>
    <w:rsid w:val="00BA04C9"/>
    <w:rsid w:val="00C16583"/>
    <w:rsid w:val="00C87ABC"/>
    <w:rsid w:val="00D114B9"/>
    <w:rsid w:val="00DC1999"/>
    <w:rsid w:val="00DC3A32"/>
    <w:rsid w:val="00DE4FE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1264</Characters>
  <Application>Microsoft Office Word</Application>
  <DocSecurity>0</DocSecurity>
  <Lines>31</Lines>
  <Paragraphs>13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2025-08-05T11:20:00Z</cp:lastPrinted>
  <dcterms:created xsi:type="dcterms:W3CDTF">2025-08-05T11:22:00Z</dcterms:created>
  <dcterms:modified xsi:type="dcterms:W3CDTF">2025-08-05T11:22:00Z</dcterms:modified>
</cp:coreProperties>
</file>