
<file path=[Content_Types].xml><?xml version="1.0" encoding="utf-8"?>
<Types xmlns="http://schemas.openxmlformats.org/package/2006/content-types">
  <Default Extension="B9AE03F0" ContentType="image/jpe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7A1" w:rsidRPr="004301BD" w:rsidRDefault="004767A1" w:rsidP="00444EE9">
      <w:pPr>
        <w:rPr>
          <w:rStyle w:val="Arial21pktFed"/>
          <w:rFonts w:cs="Arial"/>
          <w:sz w:val="36"/>
          <w:szCs w:val="36"/>
        </w:rPr>
      </w:pPr>
      <w:r w:rsidRPr="004301BD">
        <w:rPr>
          <w:rStyle w:val="Arial21pktFed"/>
          <w:rFonts w:cs="Arial"/>
          <w:sz w:val="36"/>
          <w:szCs w:val="36"/>
        </w:rPr>
        <w:t>Revurdering af mi</w:t>
      </w:r>
      <w:r w:rsidR="00444EE9" w:rsidRPr="004301BD">
        <w:rPr>
          <w:rStyle w:val="Arial21pktFed"/>
          <w:rFonts w:cs="Arial"/>
          <w:sz w:val="36"/>
          <w:szCs w:val="36"/>
        </w:rPr>
        <w:t>ljøgodkendelse</w:t>
      </w:r>
      <w:r w:rsidR="009C7AC2">
        <w:rPr>
          <w:rStyle w:val="Arial21pktFed"/>
          <w:rFonts w:cs="Arial"/>
          <w:sz w:val="36"/>
          <w:szCs w:val="36"/>
        </w:rPr>
        <w:t>n</w:t>
      </w:r>
      <w:r w:rsidR="00444EE9" w:rsidRPr="004301BD">
        <w:rPr>
          <w:rStyle w:val="Arial21pktFed"/>
          <w:rFonts w:cs="Arial"/>
          <w:sz w:val="36"/>
          <w:szCs w:val="36"/>
        </w:rPr>
        <w:t xml:space="preserve"> </w:t>
      </w:r>
      <w:r w:rsidR="00382EA5">
        <w:rPr>
          <w:rStyle w:val="Arial21pktFed"/>
          <w:rFonts w:cs="Arial"/>
          <w:sz w:val="36"/>
          <w:szCs w:val="36"/>
        </w:rPr>
        <w:t>af</w:t>
      </w:r>
    </w:p>
    <w:p w:rsidR="00444EE9" w:rsidRPr="004301BD" w:rsidRDefault="009C7AC2" w:rsidP="00444EE9">
      <w:pPr>
        <w:rPr>
          <w:rStyle w:val="Arial21pktFed"/>
          <w:rFonts w:cs="Arial"/>
          <w:sz w:val="36"/>
          <w:szCs w:val="36"/>
        </w:rPr>
      </w:pPr>
      <w:r>
        <w:rPr>
          <w:rStyle w:val="Arial21pktFed"/>
          <w:rFonts w:cs="Arial"/>
          <w:sz w:val="36"/>
          <w:szCs w:val="36"/>
        </w:rPr>
        <w:t>s</w:t>
      </w:r>
      <w:r w:rsidR="00444EE9" w:rsidRPr="004301BD">
        <w:rPr>
          <w:rStyle w:val="Arial21pktFed"/>
          <w:rFonts w:cs="Arial"/>
          <w:sz w:val="36"/>
          <w:szCs w:val="36"/>
        </w:rPr>
        <w:t>vineproduktion</w:t>
      </w:r>
      <w:r w:rsidR="004301BD" w:rsidRPr="004301BD">
        <w:rPr>
          <w:rStyle w:val="Arial21pktFed"/>
          <w:rFonts w:cs="Arial"/>
          <w:sz w:val="36"/>
          <w:szCs w:val="36"/>
        </w:rPr>
        <w:t xml:space="preserve"> på Slotsvej 65, 8543 Hornslet</w:t>
      </w:r>
    </w:p>
    <w:p w:rsidR="00C62036" w:rsidRDefault="00C62036" w:rsidP="00444EE9">
      <w:pPr>
        <w:rPr>
          <w:rStyle w:val="Arial10pkt"/>
          <w:rFonts w:cs="Arial"/>
        </w:rPr>
      </w:pPr>
    </w:p>
    <w:p w:rsidR="00444EE9" w:rsidRDefault="00444EE9" w:rsidP="00444EE9">
      <w:pPr>
        <w:rPr>
          <w:rStyle w:val="Arial10pkt"/>
          <w:rFonts w:cs="Arial"/>
        </w:rPr>
      </w:pPr>
      <w:r w:rsidRPr="00977670">
        <w:rPr>
          <w:rStyle w:val="Arial10pkt"/>
          <w:rFonts w:cs="Arial"/>
        </w:rPr>
        <w:t xml:space="preserve">i henhold til Lov om miljøgodkendelse mv. af husdyrbrug, </w:t>
      </w:r>
      <w:r w:rsidRPr="001A043A">
        <w:rPr>
          <w:rStyle w:val="Arial10pkt"/>
          <w:rFonts w:cs="Arial"/>
        </w:rPr>
        <w:t>nr. 1572 af 20/12/2006</w:t>
      </w:r>
      <w:r w:rsidRPr="00977670">
        <w:rPr>
          <w:rStyle w:val="Arial10pkt"/>
          <w:rFonts w:cs="Arial"/>
        </w:rPr>
        <w:t>.</w:t>
      </w:r>
    </w:p>
    <w:p w:rsidR="00C62036" w:rsidRPr="00977670" w:rsidRDefault="00C62036" w:rsidP="00444EE9">
      <w:pPr>
        <w:rPr>
          <w:rStyle w:val="Arial10pkt"/>
          <w:rFonts w:cs="Arial"/>
        </w:rPr>
      </w:pPr>
    </w:p>
    <w:tbl>
      <w:tblPr>
        <w:tblW w:w="0" w:type="auto"/>
        <w:tblInd w:w="108"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2520"/>
        <w:gridCol w:w="4500"/>
      </w:tblGrid>
      <w:tr w:rsidR="00444EE9" w:rsidRPr="00210C76" w:rsidTr="00366ECB">
        <w:trPr>
          <w:trHeight w:val="265"/>
        </w:trPr>
        <w:tc>
          <w:tcPr>
            <w:tcW w:w="2520" w:type="dxa"/>
          </w:tcPr>
          <w:p w:rsidR="00444EE9" w:rsidRPr="00210C76" w:rsidRDefault="00444EE9" w:rsidP="00407699">
            <w:pPr>
              <w:pStyle w:val="side1tabeltekst"/>
              <w:rPr>
                <w:noProof/>
                <w:color w:val="FF0000"/>
                <w:lang w:eastAsia="da-DK"/>
              </w:rPr>
            </w:pPr>
          </w:p>
        </w:tc>
        <w:tc>
          <w:tcPr>
            <w:tcW w:w="4500" w:type="dxa"/>
          </w:tcPr>
          <w:p w:rsidR="00444EE9" w:rsidRPr="00210C76" w:rsidRDefault="004767A1" w:rsidP="004767A1">
            <w:pPr>
              <w:pStyle w:val="side1tabeltekst"/>
            </w:pPr>
            <w:r>
              <w:t>Revurdering af miljøgodkendelsen</w:t>
            </w:r>
            <w:r w:rsidR="00444EE9" w:rsidRPr="00210C76">
              <w:t xml:space="preserve"> af svinepr</w:t>
            </w:r>
            <w:r w:rsidR="00444EE9" w:rsidRPr="00210C76">
              <w:t>o</w:t>
            </w:r>
            <w:r w:rsidR="00444EE9" w:rsidRPr="00210C76">
              <w:t>duktion</w:t>
            </w:r>
            <w:r>
              <w:t>en</w:t>
            </w:r>
            <w:r w:rsidR="00444EE9" w:rsidRPr="00210C76">
              <w:t xml:space="preserve"> </w:t>
            </w:r>
          </w:p>
        </w:tc>
      </w:tr>
      <w:tr w:rsidR="00444EE9" w:rsidRPr="00210C76" w:rsidTr="00366ECB">
        <w:trPr>
          <w:trHeight w:val="265"/>
        </w:trPr>
        <w:tc>
          <w:tcPr>
            <w:tcW w:w="2520" w:type="dxa"/>
          </w:tcPr>
          <w:p w:rsidR="00444EE9" w:rsidRPr="00210C76" w:rsidRDefault="00444EE9" w:rsidP="00407699">
            <w:pPr>
              <w:pStyle w:val="side1tabeltekst"/>
              <w:rPr>
                <w:b/>
              </w:rPr>
            </w:pPr>
            <w:r w:rsidRPr="00210C76">
              <w:rPr>
                <w:b/>
              </w:rPr>
              <w:t>Virksomhedens navn:</w:t>
            </w:r>
          </w:p>
        </w:tc>
        <w:tc>
          <w:tcPr>
            <w:tcW w:w="4500" w:type="dxa"/>
          </w:tcPr>
          <w:p w:rsidR="00444EE9" w:rsidRPr="00210C76" w:rsidRDefault="004767A1" w:rsidP="00407699">
            <w:pPr>
              <w:pStyle w:val="side1tabeltekst"/>
            </w:pPr>
            <w:r>
              <w:t>Vestergaard</w:t>
            </w:r>
          </w:p>
        </w:tc>
      </w:tr>
      <w:tr w:rsidR="00444EE9" w:rsidRPr="00210C76" w:rsidTr="00366ECB">
        <w:trPr>
          <w:trHeight w:val="265"/>
        </w:trPr>
        <w:tc>
          <w:tcPr>
            <w:tcW w:w="2520" w:type="dxa"/>
          </w:tcPr>
          <w:p w:rsidR="00444EE9" w:rsidRPr="00210C76" w:rsidRDefault="00444EE9" w:rsidP="00407699">
            <w:pPr>
              <w:pStyle w:val="side1tabeltekst"/>
              <w:rPr>
                <w:b/>
              </w:rPr>
            </w:pPr>
            <w:r w:rsidRPr="00210C76">
              <w:rPr>
                <w:b/>
              </w:rPr>
              <w:t>Adresse:</w:t>
            </w:r>
          </w:p>
        </w:tc>
        <w:tc>
          <w:tcPr>
            <w:tcW w:w="4500" w:type="dxa"/>
          </w:tcPr>
          <w:p w:rsidR="00444EE9" w:rsidRPr="00210C76" w:rsidRDefault="004767A1" w:rsidP="00D53780">
            <w:pPr>
              <w:pStyle w:val="side1tabeltekst"/>
            </w:pPr>
            <w:r>
              <w:t>Slotsvej 65, 8543 Hornslet</w:t>
            </w:r>
            <w:r>
              <w:rPr>
                <w:noProof/>
                <w:lang w:eastAsia="da-DK"/>
              </w:rPr>
              <w:t xml:space="preserve"> </w:t>
            </w:r>
            <w:r w:rsidR="00E15E48">
              <w:rPr>
                <w:noProof/>
                <w:lang w:eastAsia="da-DK"/>
              </w:rPr>
              <mc:AlternateContent>
                <mc:Choice Requires="wps">
                  <w:drawing>
                    <wp:anchor distT="0" distB="0" distL="114300" distR="114300" simplePos="0" relativeHeight="251648000" behindDoc="0" locked="0" layoutInCell="1" allowOverlap="1" wp14:anchorId="3A89B468" wp14:editId="4FDAD81E">
                      <wp:simplePos x="0" y="0"/>
                      <wp:positionH relativeFrom="column">
                        <wp:posOffset>3246120</wp:posOffset>
                      </wp:positionH>
                      <wp:positionV relativeFrom="paragraph">
                        <wp:posOffset>80645</wp:posOffset>
                      </wp:positionV>
                      <wp:extent cx="1291590" cy="3143250"/>
                      <wp:effectExtent l="0" t="4445"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3143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2F" w:rsidRPr="00D53780" w:rsidRDefault="000B238B" w:rsidP="00444EE9">
                                  <w:pPr>
                                    <w:spacing w:after="120"/>
                                    <w:ind w:left="-180"/>
                                    <w:jc w:val="right"/>
                                    <w:rPr>
                                      <w:rFonts w:ascii="Arial" w:hAnsi="Arial" w:cs="Arial"/>
                                      <w:sz w:val="16"/>
                                      <w:szCs w:val="16"/>
                                    </w:rPr>
                                  </w:pPr>
                                  <w:r w:rsidRPr="000B238B">
                                    <w:rPr>
                                      <w:rFonts w:ascii="Arial" w:hAnsi="Arial" w:cs="Arial"/>
                                      <w:sz w:val="16"/>
                                      <w:szCs w:val="16"/>
                                    </w:rPr>
                                    <w:t>10</w:t>
                                  </w:r>
                                  <w:r w:rsidR="008C072F" w:rsidRPr="000B238B">
                                    <w:rPr>
                                      <w:rFonts w:ascii="Arial" w:hAnsi="Arial" w:cs="Arial"/>
                                      <w:sz w:val="16"/>
                                      <w:szCs w:val="16"/>
                                    </w:rPr>
                                    <w:t>.8.2016</w:t>
                                  </w:r>
                                </w:p>
                                <w:p w:rsidR="008C072F" w:rsidRDefault="008C072F" w:rsidP="00444EE9">
                                  <w:pPr>
                                    <w:ind w:left="-180"/>
                                    <w:jc w:val="right"/>
                                    <w:rPr>
                                      <w:rFonts w:ascii="Arial" w:hAnsi="Arial" w:cs="Arial"/>
                                      <w:sz w:val="16"/>
                                      <w:szCs w:val="16"/>
                                    </w:rPr>
                                  </w:pPr>
                                </w:p>
                                <w:p w:rsidR="008C072F" w:rsidRPr="004767A1" w:rsidRDefault="008C072F" w:rsidP="00444EE9">
                                  <w:pPr>
                                    <w:ind w:left="-180"/>
                                    <w:jc w:val="right"/>
                                    <w:rPr>
                                      <w:rFonts w:ascii="Arial" w:hAnsi="Arial" w:cs="Arial"/>
                                      <w:sz w:val="16"/>
                                      <w:szCs w:val="16"/>
                                    </w:rPr>
                                  </w:pPr>
                                  <w:r w:rsidRPr="004767A1">
                                    <w:rPr>
                                      <w:rFonts w:ascii="Arial" w:hAnsi="Arial" w:cs="Arial"/>
                                      <w:sz w:val="16"/>
                                      <w:szCs w:val="16"/>
                                    </w:rPr>
                                    <w:t>Journal nr.</w:t>
                                  </w:r>
                                </w:p>
                                <w:p w:rsidR="008C072F" w:rsidRDefault="008C072F" w:rsidP="00444EE9">
                                  <w:pPr>
                                    <w:spacing w:after="120"/>
                                    <w:ind w:left="-180"/>
                                    <w:jc w:val="right"/>
                                    <w:rPr>
                                      <w:rFonts w:ascii="Arial" w:hAnsi="Arial" w:cs="Arial"/>
                                      <w:sz w:val="16"/>
                                      <w:szCs w:val="16"/>
                                    </w:rPr>
                                  </w:pPr>
                                  <w:r w:rsidRPr="004767A1">
                                    <w:rPr>
                                      <w:rFonts w:ascii="Arial" w:hAnsi="Arial" w:cs="Arial"/>
                                      <w:sz w:val="16"/>
                                      <w:szCs w:val="16"/>
                                    </w:rPr>
                                    <w:t>14/42193</w:t>
                                  </w:r>
                                </w:p>
                                <w:p w:rsidR="008C072F" w:rsidRPr="004767A1" w:rsidRDefault="008C072F" w:rsidP="00444EE9">
                                  <w:pPr>
                                    <w:ind w:left="-180"/>
                                    <w:jc w:val="right"/>
                                    <w:rPr>
                                      <w:rFonts w:ascii="Arial" w:hAnsi="Arial" w:cs="Arial"/>
                                      <w:sz w:val="16"/>
                                      <w:szCs w:val="16"/>
                                    </w:rPr>
                                  </w:pPr>
                                  <w:r w:rsidRPr="004767A1">
                                    <w:rPr>
                                      <w:rFonts w:ascii="Arial" w:hAnsi="Arial" w:cs="Arial"/>
                                      <w:sz w:val="16"/>
                                      <w:szCs w:val="16"/>
                                    </w:rPr>
                                    <w:t>Kontaktperson</w:t>
                                  </w:r>
                                </w:p>
                                <w:p w:rsidR="008C072F" w:rsidRPr="004767A1" w:rsidRDefault="008C072F" w:rsidP="00444EE9">
                                  <w:pPr>
                                    <w:spacing w:after="120"/>
                                    <w:ind w:left="-180"/>
                                    <w:jc w:val="right"/>
                                    <w:rPr>
                                      <w:rFonts w:ascii="Arial" w:hAnsi="Arial" w:cs="Arial"/>
                                      <w:sz w:val="16"/>
                                      <w:szCs w:val="16"/>
                                    </w:rPr>
                                  </w:pPr>
                                  <w:r w:rsidRPr="004767A1">
                                    <w:rPr>
                                      <w:rFonts w:ascii="Arial" w:hAnsi="Arial" w:cs="Arial"/>
                                      <w:sz w:val="16"/>
                                      <w:szCs w:val="16"/>
                                    </w:rPr>
                                    <w:t>Trine W. Jensen</w:t>
                                  </w:r>
                                </w:p>
                                <w:p w:rsidR="008C072F" w:rsidRPr="004767A1" w:rsidRDefault="008C072F" w:rsidP="00444EE9">
                                  <w:pPr>
                                    <w:ind w:left="-180"/>
                                    <w:jc w:val="right"/>
                                    <w:rPr>
                                      <w:rFonts w:ascii="Arial" w:hAnsi="Arial" w:cs="Arial"/>
                                      <w:sz w:val="16"/>
                                      <w:szCs w:val="16"/>
                                    </w:rPr>
                                  </w:pPr>
                                  <w:r w:rsidRPr="004767A1">
                                    <w:rPr>
                                      <w:rFonts w:ascii="Arial" w:hAnsi="Arial" w:cs="Arial"/>
                                      <w:sz w:val="16"/>
                                      <w:szCs w:val="16"/>
                                    </w:rPr>
                                    <w:t>Lundbergsvej 2</w:t>
                                  </w:r>
                                </w:p>
                                <w:p w:rsidR="008C072F" w:rsidRDefault="008C072F" w:rsidP="00444EE9">
                                  <w:pPr>
                                    <w:spacing w:after="120"/>
                                    <w:ind w:left="-180"/>
                                    <w:jc w:val="right"/>
                                    <w:rPr>
                                      <w:rFonts w:ascii="Arial" w:hAnsi="Arial" w:cs="Arial"/>
                                      <w:sz w:val="16"/>
                                      <w:szCs w:val="16"/>
                                    </w:rPr>
                                  </w:pPr>
                                  <w:r w:rsidRPr="004767A1">
                                    <w:rPr>
                                      <w:rFonts w:ascii="Arial" w:hAnsi="Arial" w:cs="Arial"/>
                                      <w:sz w:val="16"/>
                                      <w:szCs w:val="16"/>
                                    </w:rPr>
                                    <w:t>8400 Ebeltoft</w:t>
                                  </w:r>
                                </w:p>
                                <w:p w:rsidR="008C072F" w:rsidRDefault="008C072F" w:rsidP="00444EE9">
                                  <w:pPr>
                                    <w:ind w:left="-180"/>
                                    <w:jc w:val="right"/>
                                    <w:rPr>
                                      <w:rFonts w:ascii="Arial" w:hAnsi="Arial" w:cs="Arial"/>
                                      <w:sz w:val="16"/>
                                      <w:szCs w:val="16"/>
                                    </w:rPr>
                                  </w:pPr>
                                  <w:r>
                                    <w:rPr>
                                      <w:rFonts w:ascii="Arial" w:hAnsi="Arial" w:cs="Arial"/>
                                      <w:sz w:val="16"/>
                                      <w:szCs w:val="16"/>
                                    </w:rPr>
                                    <w:t>Telefon 87 53 54 10</w:t>
                                  </w:r>
                                </w:p>
                                <w:p w:rsidR="008C072F" w:rsidRDefault="008C072F" w:rsidP="00444EE9">
                                  <w:pPr>
                                    <w:spacing w:after="120"/>
                                    <w:ind w:left="-180"/>
                                    <w:jc w:val="right"/>
                                    <w:rPr>
                                      <w:rFonts w:ascii="Arial" w:hAnsi="Arial" w:cs="Arial"/>
                                      <w:sz w:val="16"/>
                                      <w:szCs w:val="16"/>
                                    </w:rPr>
                                  </w:pPr>
                                  <w:r>
                                    <w:rPr>
                                      <w:rFonts w:ascii="Arial" w:hAnsi="Arial" w:cs="Arial"/>
                                      <w:sz w:val="16"/>
                                      <w:szCs w:val="16"/>
                                    </w:rPr>
                                    <w:t>Telefax 87 53 59 95</w:t>
                                  </w:r>
                                </w:p>
                                <w:p w:rsidR="008C072F" w:rsidRDefault="008C072F" w:rsidP="00444EE9">
                                  <w:pPr>
                                    <w:ind w:left="-180"/>
                                    <w:jc w:val="right"/>
                                    <w:rPr>
                                      <w:rFonts w:ascii="Arial" w:hAnsi="Arial" w:cs="Arial"/>
                                      <w:sz w:val="16"/>
                                      <w:szCs w:val="16"/>
                                    </w:rPr>
                                  </w:pPr>
                                  <w:r>
                                    <w:rPr>
                                      <w:rFonts w:ascii="Arial" w:hAnsi="Arial" w:cs="Arial"/>
                                      <w:sz w:val="16"/>
                                      <w:szCs w:val="16"/>
                                    </w:rPr>
                                    <w:t>Natur.miljoe@syddjurs.dk</w:t>
                                  </w:r>
                                </w:p>
                                <w:p w:rsidR="008C072F" w:rsidRPr="00AA6834" w:rsidRDefault="008C072F" w:rsidP="00444EE9">
                                  <w:pPr>
                                    <w:spacing w:after="120"/>
                                    <w:ind w:left="-180"/>
                                    <w:jc w:val="right"/>
                                    <w:rPr>
                                      <w:rFonts w:ascii="Arial" w:hAnsi="Arial" w:cs="Arial"/>
                                      <w:sz w:val="16"/>
                                      <w:szCs w:val="16"/>
                                    </w:rPr>
                                  </w:pPr>
                                  <w:r>
                                    <w:rPr>
                                      <w:rFonts w:ascii="Arial" w:hAnsi="Arial" w:cs="Arial"/>
                                      <w:sz w:val="16"/>
                                      <w:szCs w:val="16"/>
                                    </w:rPr>
                                    <w:t>www.syddjurs.dk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5.6pt;margin-top:6.35pt;width:101.7pt;height:24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9fZgwIAABE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" stroked="f">
                      <v:textbox>
                        <w:txbxContent>
                          <w:p w:rsidR="008C072F" w:rsidRPr="00D53780" w:rsidRDefault="000B238B" w:rsidP="00444EE9">
                            <w:pPr>
                              <w:spacing w:after="120"/>
                              <w:ind w:left="-180"/>
                              <w:jc w:val="right"/>
                              <w:rPr>
                                <w:rFonts w:ascii="Arial" w:hAnsi="Arial" w:cs="Arial"/>
                                <w:sz w:val="16"/>
                                <w:szCs w:val="16"/>
                              </w:rPr>
                            </w:pPr>
                            <w:r w:rsidRPr="000B238B">
                              <w:rPr>
                                <w:rFonts w:ascii="Arial" w:hAnsi="Arial" w:cs="Arial"/>
                                <w:sz w:val="16"/>
                                <w:szCs w:val="16"/>
                              </w:rPr>
                              <w:t>10</w:t>
                            </w:r>
                            <w:r w:rsidR="008C072F" w:rsidRPr="000B238B">
                              <w:rPr>
                                <w:rFonts w:ascii="Arial" w:hAnsi="Arial" w:cs="Arial"/>
                                <w:sz w:val="16"/>
                                <w:szCs w:val="16"/>
                              </w:rPr>
                              <w:t>.8.2016</w:t>
                            </w:r>
                          </w:p>
                          <w:p w:rsidR="008C072F" w:rsidRDefault="008C072F" w:rsidP="00444EE9">
                            <w:pPr>
                              <w:ind w:left="-180"/>
                              <w:jc w:val="right"/>
                              <w:rPr>
                                <w:rFonts w:ascii="Arial" w:hAnsi="Arial" w:cs="Arial"/>
                                <w:sz w:val="16"/>
                                <w:szCs w:val="16"/>
                              </w:rPr>
                            </w:pPr>
                          </w:p>
                          <w:p w:rsidR="008C072F" w:rsidRPr="004767A1" w:rsidRDefault="008C072F" w:rsidP="00444EE9">
                            <w:pPr>
                              <w:ind w:left="-180"/>
                              <w:jc w:val="right"/>
                              <w:rPr>
                                <w:rFonts w:ascii="Arial" w:hAnsi="Arial" w:cs="Arial"/>
                                <w:sz w:val="16"/>
                                <w:szCs w:val="16"/>
                              </w:rPr>
                            </w:pPr>
                            <w:r w:rsidRPr="004767A1">
                              <w:rPr>
                                <w:rFonts w:ascii="Arial" w:hAnsi="Arial" w:cs="Arial"/>
                                <w:sz w:val="16"/>
                                <w:szCs w:val="16"/>
                              </w:rPr>
                              <w:t>Journal nr.</w:t>
                            </w:r>
                          </w:p>
                          <w:p w:rsidR="008C072F" w:rsidRDefault="008C072F" w:rsidP="00444EE9">
                            <w:pPr>
                              <w:spacing w:after="120"/>
                              <w:ind w:left="-180"/>
                              <w:jc w:val="right"/>
                              <w:rPr>
                                <w:rFonts w:ascii="Arial" w:hAnsi="Arial" w:cs="Arial"/>
                                <w:sz w:val="16"/>
                                <w:szCs w:val="16"/>
                              </w:rPr>
                            </w:pPr>
                            <w:r w:rsidRPr="004767A1">
                              <w:rPr>
                                <w:rFonts w:ascii="Arial" w:hAnsi="Arial" w:cs="Arial"/>
                                <w:sz w:val="16"/>
                                <w:szCs w:val="16"/>
                              </w:rPr>
                              <w:t>14/42193</w:t>
                            </w:r>
                          </w:p>
                          <w:p w:rsidR="008C072F" w:rsidRPr="004767A1" w:rsidRDefault="008C072F" w:rsidP="00444EE9">
                            <w:pPr>
                              <w:ind w:left="-180"/>
                              <w:jc w:val="right"/>
                              <w:rPr>
                                <w:rFonts w:ascii="Arial" w:hAnsi="Arial" w:cs="Arial"/>
                                <w:sz w:val="16"/>
                                <w:szCs w:val="16"/>
                              </w:rPr>
                            </w:pPr>
                            <w:r w:rsidRPr="004767A1">
                              <w:rPr>
                                <w:rFonts w:ascii="Arial" w:hAnsi="Arial" w:cs="Arial"/>
                                <w:sz w:val="16"/>
                                <w:szCs w:val="16"/>
                              </w:rPr>
                              <w:t>Kontaktperson</w:t>
                            </w:r>
                          </w:p>
                          <w:p w:rsidR="008C072F" w:rsidRPr="004767A1" w:rsidRDefault="008C072F" w:rsidP="00444EE9">
                            <w:pPr>
                              <w:spacing w:after="120"/>
                              <w:ind w:left="-180"/>
                              <w:jc w:val="right"/>
                              <w:rPr>
                                <w:rFonts w:ascii="Arial" w:hAnsi="Arial" w:cs="Arial"/>
                                <w:sz w:val="16"/>
                                <w:szCs w:val="16"/>
                              </w:rPr>
                            </w:pPr>
                            <w:r w:rsidRPr="004767A1">
                              <w:rPr>
                                <w:rFonts w:ascii="Arial" w:hAnsi="Arial" w:cs="Arial"/>
                                <w:sz w:val="16"/>
                                <w:szCs w:val="16"/>
                              </w:rPr>
                              <w:t>Trine W. Jensen</w:t>
                            </w:r>
                          </w:p>
                          <w:p w:rsidR="008C072F" w:rsidRPr="004767A1" w:rsidRDefault="008C072F" w:rsidP="00444EE9">
                            <w:pPr>
                              <w:ind w:left="-180"/>
                              <w:jc w:val="right"/>
                              <w:rPr>
                                <w:rFonts w:ascii="Arial" w:hAnsi="Arial" w:cs="Arial"/>
                                <w:sz w:val="16"/>
                                <w:szCs w:val="16"/>
                              </w:rPr>
                            </w:pPr>
                            <w:r w:rsidRPr="004767A1">
                              <w:rPr>
                                <w:rFonts w:ascii="Arial" w:hAnsi="Arial" w:cs="Arial"/>
                                <w:sz w:val="16"/>
                                <w:szCs w:val="16"/>
                              </w:rPr>
                              <w:t>Lundbergsvej 2</w:t>
                            </w:r>
                          </w:p>
                          <w:p w:rsidR="008C072F" w:rsidRDefault="008C072F" w:rsidP="00444EE9">
                            <w:pPr>
                              <w:spacing w:after="120"/>
                              <w:ind w:left="-180"/>
                              <w:jc w:val="right"/>
                              <w:rPr>
                                <w:rFonts w:ascii="Arial" w:hAnsi="Arial" w:cs="Arial"/>
                                <w:sz w:val="16"/>
                                <w:szCs w:val="16"/>
                              </w:rPr>
                            </w:pPr>
                            <w:r w:rsidRPr="004767A1">
                              <w:rPr>
                                <w:rFonts w:ascii="Arial" w:hAnsi="Arial" w:cs="Arial"/>
                                <w:sz w:val="16"/>
                                <w:szCs w:val="16"/>
                              </w:rPr>
                              <w:t>8400 Ebeltoft</w:t>
                            </w:r>
                          </w:p>
                          <w:p w:rsidR="008C072F" w:rsidRDefault="008C072F" w:rsidP="00444EE9">
                            <w:pPr>
                              <w:ind w:left="-180"/>
                              <w:jc w:val="right"/>
                              <w:rPr>
                                <w:rFonts w:ascii="Arial" w:hAnsi="Arial" w:cs="Arial"/>
                                <w:sz w:val="16"/>
                                <w:szCs w:val="16"/>
                              </w:rPr>
                            </w:pPr>
                            <w:r>
                              <w:rPr>
                                <w:rFonts w:ascii="Arial" w:hAnsi="Arial" w:cs="Arial"/>
                                <w:sz w:val="16"/>
                                <w:szCs w:val="16"/>
                              </w:rPr>
                              <w:t>Telefon 87 53 54 10</w:t>
                            </w:r>
                          </w:p>
                          <w:p w:rsidR="008C072F" w:rsidRDefault="008C072F" w:rsidP="00444EE9">
                            <w:pPr>
                              <w:spacing w:after="120"/>
                              <w:ind w:left="-180"/>
                              <w:jc w:val="right"/>
                              <w:rPr>
                                <w:rFonts w:ascii="Arial" w:hAnsi="Arial" w:cs="Arial"/>
                                <w:sz w:val="16"/>
                                <w:szCs w:val="16"/>
                              </w:rPr>
                            </w:pPr>
                            <w:r>
                              <w:rPr>
                                <w:rFonts w:ascii="Arial" w:hAnsi="Arial" w:cs="Arial"/>
                                <w:sz w:val="16"/>
                                <w:szCs w:val="16"/>
                              </w:rPr>
                              <w:t>Telefax 87 53 59 95</w:t>
                            </w:r>
                          </w:p>
                          <w:p w:rsidR="008C072F" w:rsidRDefault="008C072F" w:rsidP="00444EE9">
                            <w:pPr>
                              <w:ind w:left="-180"/>
                              <w:jc w:val="right"/>
                              <w:rPr>
                                <w:rFonts w:ascii="Arial" w:hAnsi="Arial" w:cs="Arial"/>
                                <w:sz w:val="16"/>
                                <w:szCs w:val="16"/>
                              </w:rPr>
                            </w:pPr>
                            <w:r>
                              <w:rPr>
                                <w:rFonts w:ascii="Arial" w:hAnsi="Arial" w:cs="Arial"/>
                                <w:sz w:val="16"/>
                                <w:szCs w:val="16"/>
                              </w:rPr>
                              <w:t>Natur.miljoe@syddjurs.dk</w:t>
                            </w:r>
                          </w:p>
                          <w:p w:rsidR="008C072F" w:rsidRPr="00AA6834" w:rsidRDefault="008C072F" w:rsidP="00444EE9">
                            <w:pPr>
                              <w:spacing w:after="120"/>
                              <w:ind w:left="-180"/>
                              <w:jc w:val="right"/>
                              <w:rPr>
                                <w:rFonts w:ascii="Arial" w:hAnsi="Arial" w:cs="Arial"/>
                                <w:sz w:val="16"/>
                                <w:szCs w:val="16"/>
                              </w:rPr>
                            </w:pPr>
                            <w:r>
                              <w:rPr>
                                <w:rFonts w:ascii="Arial" w:hAnsi="Arial" w:cs="Arial"/>
                                <w:sz w:val="16"/>
                                <w:szCs w:val="16"/>
                              </w:rPr>
                              <w:t>www.syddjurs.dk</w:t>
                            </w:r>
                          </w:p>
                        </w:txbxContent>
                      </v:textbox>
                    </v:shape>
                  </w:pict>
                </mc:Fallback>
              </mc:AlternateContent>
            </w:r>
          </w:p>
        </w:tc>
      </w:tr>
      <w:tr w:rsidR="00444EE9" w:rsidRPr="00210C76" w:rsidTr="00366ECB">
        <w:trPr>
          <w:trHeight w:val="265"/>
        </w:trPr>
        <w:tc>
          <w:tcPr>
            <w:tcW w:w="2520" w:type="dxa"/>
          </w:tcPr>
          <w:p w:rsidR="00444EE9" w:rsidRPr="00210C76" w:rsidRDefault="00444EE9" w:rsidP="00407699">
            <w:pPr>
              <w:pStyle w:val="side1tabeltekst"/>
              <w:rPr>
                <w:b/>
                <w:bCs/>
              </w:rPr>
            </w:pPr>
          </w:p>
        </w:tc>
        <w:tc>
          <w:tcPr>
            <w:tcW w:w="4500" w:type="dxa"/>
          </w:tcPr>
          <w:p w:rsidR="00444EE9" w:rsidRPr="00210C76" w:rsidRDefault="00444EE9" w:rsidP="00407699">
            <w:pPr>
              <w:pStyle w:val="side1tabeltekst"/>
            </w:pPr>
          </w:p>
        </w:tc>
      </w:tr>
      <w:tr w:rsidR="00444EE9" w:rsidRPr="00210C76" w:rsidTr="00366ECB">
        <w:trPr>
          <w:trHeight w:val="265"/>
        </w:trPr>
        <w:tc>
          <w:tcPr>
            <w:tcW w:w="2520" w:type="dxa"/>
          </w:tcPr>
          <w:p w:rsidR="00444EE9" w:rsidRPr="00210C76" w:rsidRDefault="00444EE9" w:rsidP="00407699">
            <w:pPr>
              <w:pStyle w:val="side1tabeltekst"/>
              <w:rPr>
                <w:b/>
              </w:rPr>
            </w:pPr>
            <w:r w:rsidRPr="00210C76">
              <w:rPr>
                <w:b/>
              </w:rPr>
              <w:t>CVR nr.:</w:t>
            </w:r>
          </w:p>
        </w:tc>
        <w:tc>
          <w:tcPr>
            <w:tcW w:w="4500" w:type="dxa"/>
          </w:tcPr>
          <w:p w:rsidR="00444EE9" w:rsidRPr="00210C76" w:rsidRDefault="004767A1" w:rsidP="00407699">
            <w:pPr>
              <w:pStyle w:val="side1tabeltekst"/>
            </w:pPr>
            <w:r>
              <w:t>20599790</w:t>
            </w:r>
          </w:p>
        </w:tc>
      </w:tr>
      <w:tr w:rsidR="00444EE9" w:rsidRPr="00210C76" w:rsidTr="00366ECB">
        <w:trPr>
          <w:trHeight w:val="265"/>
        </w:trPr>
        <w:tc>
          <w:tcPr>
            <w:tcW w:w="2520" w:type="dxa"/>
          </w:tcPr>
          <w:p w:rsidR="00444EE9" w:rsidRPr="00210C76" w:rsidRDefault="00444EE9" w:rsidP="00407699">
            <w:pPr>
              <w:pStyle w:val="side1tabeltekst"/>
              <w:rPr>
                <w:b/>
              </w:rPr>
            </w:pPr>
            <w:r w:rsidRPr="00210C76">
              <w:rPr>
                <w:b/>
              </w:rPr>
              <w:t>CHR nr.:</w:t>
            </w:r>
          </w:p>
        </w:tc>
        <w:tc>
          <w:tcPr>
            <w:tcW w:w="4500" w:type="dxa"/>
          </w:tcPr>
          <w:p w:rsidR="00444EE9" w:rsidRPr="00210C76" w:rsidRDefault="004767A1" w:rsidP="00407699">
            <w:pPr>
              <w:pStyle w:val="side1tabeltekst"/>
            </w:pPr>
            <w:r>
              <w:t>28396</w:t>
            </w:r>
          </w:p>
        </w:tc>
      </w:tr>
      <w:tr w:rsidR="00444EE9" w:rsidRPr="00210C76" w:rsidTr="00366ECB">
        <w:trPr>
          <w:trHeight w:val="265"/>
        </w:trPr>
        <w:tc>
          <w:tcPr>
            <w:tcW w:w="2520" w:type="dxa"/>
          </w:tcPr>
          <w:p w:rsidR="00444EE9" w:rsidRPr="00210C76" w:rsidRDefault="00444EE9" w:rsidP="00407699">
            <w:pPr>
              <w:pStyle w:val="side1tabeltekst"/>
              <w:rPr>
                <w:b/>
                <w:bCs/>
              </w:rPr>
            </w:pPr>
          </w:p>
        </w:tc>
        <w:tc>
          <w:tcPr>
            <w:tcW w:w="4500" w:type="dxa"/>
          </w:tcPr>
          <w:p w:rsidR="00444EE9" w:rsidRPr="00210C76" w:rsidRDefault="00444EE9" w:rsidP="00407699">
            <w:pPr>
              <w:pStyle w:val="side1tabeltekst"/>
            </w:pPr>
          </w:p>
        </w:tc>
      </w:tr>
      <w:tr w:rsidR="00444EE9" w:rsidRPr="00AA4398" w:rsidTr="00366ECB">
        <w:trPr>
          <w:trHeight w:val="265"/>
        </w:trPr>
        <w:tc>
          <w:tcPr>
            <w:tcW w:w="2520" w:type="dxa"/>
          </w:tcPr>
          <w:p w:rsidR="00444EE9" w:rsidRPr="00316C68" w:rsidRDefault="00444EE9" w:rsidP="00407699">
            <w:pPr>
              <w:pStyle w:val="side1tabeltekst"/>
              <w:rPr>
                <w:b/>
              </w:rPr>
            </w:pPr>
            <w:r w:rsidRPr="00316C68">
              <w:rPr>
                <w:b/>
              </w:rPr>
              <w:t>Matrikel nr.:</w:t>
            </w:r>
          </w:p>
        </w:tc>
        <w:tc>
          <w:tcPr>
            <w:tcW w:w="4500" w:type="dxa"/>
          </w:tcPr>
          <w:p w:rsidR="00444EE9" w:rsidRPr="00210C76" w:rsidRDefault="004767A1" w:rsidP="00407699">
            <w:pPr>
              <w:pStyle w:val="side1tabeltekst"/>
              <w:rPr>
                <w:lang w:val="en-GB"/>
              </w:rPr>
            </w:pPr>
            <w:r>
              <w:rPr>
                <w:lang w:val="en-GB"/>
              </w:rPr>
              <w:t>18a m. fl. Karlby By, Krogsbæk</w:t>
            </w:r>
          </w:p>
        </w:tc>
      </w:tr>
      <w:tr w:rsidR="00444EE9" w:rsidRPr="00AA4398" w:rsidTr="00366ECB">
        <w:trPr>
          <w:trHeight w:val="265"/>
        </w:trPr>
        <w:tc>
          <w:tcPr>
            <w:tcW w:w="2520" w:type="dxa"/>
          </w:tcPr>
          <w:p w:rsidR="00444EE9" w:rsidRPr="00210C76" w:rsidRDefault="00444EE9" w:rsidP="00407699">
            <w:pPr>
              <w:pStyle w:val="side1tabeltekst"/>
              <w:rPr>
                <w:b/>
                <w:bCs/>
                <w:lang w:val="en-GB"/>
              </w:rPr>
            </w:pPr>
          </w:p>
        </w:tc>
        <w:tc>
          <w:tcPr>
            <w:tcW w:w="4500" w:type="dxa"/>
          </w:tcPr>
          <w:p w:rsidR="00444EE9" w:rsidRPr="00210C76" w:rsidRDefault="00444EE9" w:rsidP="00407699">
            <w:pPr>
              <w:pStyle w:val="side1tabeltekst"/>
              <w:rPr>
                <w:lang w:val="en-GB"/>
              </w:rPr>
            </w:pPr>
          </w:p>
        </w:tc>
      </w:tr>
      <w:tr w:rsidR="00444EE9" w:rsidRPr="00210C76" w:rsidTr="00366ECB">
        <w:trPr>
          <w:trHeight w:val="265"/>
        </w:trPr>
        <w:tc>
          <w:tcPr>
            <w:tcW w:w="2520" w:type="dxa"/>
          </w:tcPr>
          <w:p w:rsidR="00444EE9" w:rsidRPr="00210C76" w:rsidRDefault="00444EE9" w:rsidP="00407699">
            <w:pPr>
              <w:pStyle w:val="side1tabeltekst"/>
              <w:rPr>
                <w:b/>
              </w:rPr>
            </w:pPr>
            <w:r w:rsidRPr="00210C76">
              <w:rPr>
                <w:b/>
              </w:rPr>
              <w:t>Virksomhedens ejer:</w:t>
            </w:r>
          </w:p>
        </w:tc>
        <w:tc>
          <w:tcPr>
            <w:tcW w:w="4500" w:type="dxa"/>
          </w:tcPr>
          <w:p w:rsidR="00444EE9" w:rsidRPr="00210C76" w:rsidRDefault="004767A1" w:rsidP="00407699">
            <w:pPr>
              <w:pStyle w:val="side1tabeltekst"/>
            </w:pPr>
            <w:r>
              <w:t>Jan Laursen</w:t>
            </w:r>
          </w:p>
        </w:tc>
      </w:tr>
      <w:tr w:rsidR="00444EE9" w:rsidRPr="00210C76" w:rsidTr="00366ECB">
        <w:trPr>
          <w:trHeight w:val="265"/>
        </w:trPr>
        <w:tc>
          <w:tcPr>
            <w:tcW w:w="2520" w:type="dxa"/>
          </w:tcPr>
          <w:p w:rsidR="00444EE9" w:rsidRPr="00210C76" w:rsidRDefault="00444EE9" w:rsidP="00407699">
            <w:pPr>
              <w:pStyle w:val="side1tabeltekst"/>
              <w:rPr>
                <w:b/>
                <w:bCs/>
              </w:rPr>
            </w:pPr>
          </w:p>
        </w:tc>
        <w:tc>
          <w:tcPr>
            <w:tcW w:w="4500" w:type="dxa"/>
          </w:tcPr>
          <w:p w:rsidR="00444EE9" w:rsidRPr="00210C76" w:rsidRDefault="00444EE9" w:rsidP="00407699">
            <w:pPr>
              <w:pStyle w:val="side1tabeltekst"/>
            </w:pPr>
          </w:p>
        </w:tc>
      </w:tr>
      <w:tr w:rsidR="00444EE9" w:rsidRPr="00210C76" w:rsidTr="00366ECB">
        <w:trPr>
          <w:trHeight w:val="265"/>
        </w:trPr>
        <w:tc>
          <w:tcPr>
            <w:tcW w:w="2520" w:type="dxa"/>
          </w:tcPr>
          <w:p w:rsidR="00444EE9" w:rsidRPr="00210C76" w:rsidRDefault="00444EE9" w:rsidP="00407699">
            <w:pPr>
              <w:pStyle w:val="side1tabeltekst"/>
              <w:rPr>
                <w:b/>
              </w:rPr>
            </w:pPr>
            <w:r w:rsidRPr="00210C76">
              <w:rPr>
                <w:b/>
              </w:rPr>
              <w:t>Ansøger:</w:t>
            </w:r>
          </w:p>
        </w:tc>
        <w:tc>
          <w:tcPr>
            <w:tcW w:w="4500" w:type="dxa"/>
          </w:tcPr>
          <w:p w:rsidR="00444EE9" w:rsidRPr="00210C76" w:rsidRDefault="004767A1" w:rsidP="00407699">
            <w:pPr>
              <w:pStyle w:val="side1tabeltekst"/>
            </w:pPr>
            <w:r>
              <w:t>Jan Laursen</w:t>
            </w:r>
          </w:p>
        </w:tc>
      </w:tr>
      <w:tr w:rsidR="00444EE9" w:rsidRPr="00210C76" w:rsidTr="00366ECB">
        <w:trPr>
          <w:trHeight w:val="265"/>
        </w:trPr>
        <w:tc>
          <w:tcPr>
            <w:tcW w:w="2520" w:type="dxa"/>
          </w:tcPr>
          <w:p w:rsidR="00444EE9" w:rsidRPr="00210C76" w:rsidRDefault="00444EE9" w:rsidP="00407699">
            <w:pPr>
              <w:pStyle w:val="side1tabeltekst"/>
              <w:rPr>
                <w:b/>
                <w:bCs/>
              </w:rPr>
            </w:pPr>
          </w:p>
        </w:tc>
        <w:tc>
          <w:tcPr>
            <w:tcW w:w="4500" w:type="dxa"/>
          </w:tcPr>
          <w:p w:rsidR="00444EE9" w:rsidRPr="00210C76" w:rsidRDefault="00444EE9" w:rsidP="00407699">
            <w:pPr>
              <w:pStyle w:val="side1tabeltekst"/>
            </w:pPr>
          </w:p>
        </w:tc>
      </w:tr>
      <w:tr w:rsidR="00444EE9" w:rsidRPr="00210C76" w:rsidTr="00366ECB">
        <w:trPr>
          <w:trHeight w:val="265"/>
        </w:trPr>
        <w:tc>
          <w:tcPr>
            <w:tcW w:w="2520" w:type="dxa"/>
          </w:tcPr>
          <w:p w:rsidR="00444EE9" w:rsidRPr="00316C68" w:rsidRDefault="00444EE9" w:rsidP="00407699">
            <w:pPr>
              <w:pStyle w:val="side1tabeltekst"/>
              <w:rPr>
                <w:b/>
              </w:rPr>
            </w:pPr>
            <w:r w:rsidRPr="00316C68">
              <w:rPr>
                <w:b/>
              </w:rPr>
              <w:t>Konsulent:</w:t>
            </w:r>
          </w:p>
        </w:tc>
        <w:tc>
          <w:tcPr>
            <w:tcW w:w="4500" w:type="dxa"/>
          </w:tcPr>
          <w:p w:rsidR="00444EE9" w:rsidRPr="004767A1" w:rsidRDefault="004767A1" w:rsidP="00366ECB">
            <w:pPr>
              <w:pStyle w:val="side1tabeltekst"/>
              <w:spacing w:line="240" w:lineRule="auto"/>
            </w:pPr>
            <w:r w:rsidRPr="004767A1">
              <w:rPr>
                <w:bCs/>
                <w:lang w:eastAsia="da-DK"/>
              </w:rPr>
              <w:t>Kjartan Einarson, LMO</w:t>
            </w:r>
          </w:p>
        </w:tc>
      </w:tr>
      <w:tr w:rsidR="00444EE9" w:rsidRPr="00210C76" w:rsidTr="00366ECB">
        <w:trPr>
          <w:trHeight w:val="265"/>
        </w:trPr>
        <w:tc>
          <w:tcPr>
            <w:tcW w:w="2520" w:type="dxa"/>
          </w:tcPr>
          <w:p w:rsidR="00444EE9" w:rsidRPr="00210C76" w:rsidRDefault="00444EE9" w:rsidP="00407699">
            <w:pPr>
              <w:pStyle w:val="side1tabeltekst"/>
              <w:rPr>
                <w:b/>
                <w:bCs/>
              </w:rPr>
            </w:pPr>
          </w:p>
        </w:tc>
        <w:tc>
          <w:tcPr>
            <w:tcW w:w="4500" w:type="dxa"/>
          </w:tcPr>
          <w:p w:rsidR="00444EE9" w:rsidRPr="00210C76" w:rsidRDefault="00444EE9" w:rsidP="00366ECB">
            <w:pPr>
              <w:pStyle w:val="side1tabeltekst"/>
              <w:spacing w:line="240" w:lineRule="auto"/>
            </w:pPr>
          </w:p>
        </w:tc>
      </w:tr>
      <w:tr w:rsidR="00444EE9" w:rsidRPr="00210C76" w:rsidTr="00366ECB">
        <w:trPr>
          <w:trHeight w:val="265"/>
        </w:trPr>
        <w:tc>
          <w:tcPr>
            <w:tcW w:w="2520" w:type="dxa"/>
          </w:tcPr>
          <w:p w:rsidR="00444EE9" w:rsidRPr="00210C76" w:rsidRDefault="00444EE9" w:rsidP="00407699">
            <w:pPr>
              <w:pStyle w:val="side1tabeltekst"/>
              <w:rPr>
                <w:b/>
              </w:rPr>
            </w:pPr>
            <w:r w:rsidRPr="00210C76">
              <w:rPr>
                <w:b/>
              </w:rPr>
              <w:t>Tilsynsmyndighed:</w:t>
            </w:r>
          </w:p>
        </w:tc>
        <w:tc>
          <w:tcPr>
            <w:tcW w:w="4500" w:type="dxa"/>
          </w:tcPr>
          <w:p w:rsidR="00444EE9" w:rsidRPr="00210C76" w:rsidRDefault="00444EE9" w:rsidP="00407699">
            <w:pPr>
              <w:pStyle w:val="side1tabeltekst"/>
            </w:pPr>
            <w:r w:rsidRPr="00210C76">
              <w:t>Syddjurs Kommune</w:t>
            </w:r>
          </w:p>
          <w:p w:rsidR="00444EE9" w:rsidRPr="00210C76" w:rsidRDefault="00444EE9" w:rsidP="00407699">
            <w:pPr>
              <w:pStyle w:val="side1tabeltekst"/>
            </w:pPr>
            <w:r w:rsidRPr="00210C76">
              <w:t>Natur og Miljø</w:t>
            </w:r>
          </w:p>
        </w:tc>
      </w:tr>
    </w:tbl>
    <w:p w:rsidR="00444EE9" w:rsidRPr="00210C76" w:rsidRDefault="00444EE9" w:rsidP="00444EE9">
      <w:pPr>
        <w:pStyle w:val="brdtekst1"/>
        <w:rPr>
          <w:rFonts w:cs="Arial"/>
          <w:color w:val="FF0000"/>
        </w:rPr>
      </w:pPr>
    </w:p>
    <w:p w:rsidR="00444EE9" w:rsidRPr="00210C76" w:rsidRDefault="00E15E48" w:rsidP="00444EE9">
      <w:pPr>
        <w:pStyle w:val="Arial10pktFedEfter0pkt"/>
        <w:rPr>
          <w:rFonts w:cs="Arial"/>
        </w:rPr>
      </w:pPr>
      <w:r>
        <w:rPr>
          <w:rFonts w:cs="Arial"/>
          <w:noProof/>
          <w:lang w:eastAsia="da-DK"/>
        </w:rPr>
        <mc:AlternateContent>
          <mc:Choice Requires="wps">
            <w:drawing>
              <wp:anchor distT="0" distB="0" distL="114300" distR="114300" simplePos="0" relativeHeight="251649024" behindDoc="0" locked="0" layoutInCell="1" allowOverlap="1" wp14:anchorId="19A1C4AD" wp14:editId="6E02E927">
                <wp:simplePos x="0" y="0"/>
                <wp:positionH relativeFrom="column">
                  <wp:posOffset>4800600</wp:posOffset>
                </wp:positionH>
                <wp:positionV relativeFrom="paragraph">
                  <wp:posOffset>66675</wp:posOffset>
                </wp:positionV>
                <wp:extent cx="1457325" cy="1637030"/>
                <wp:effectExtent l="0" t="0" r="0" b="1270"/>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637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2F" w:rsidRDefault="008C072F" w:rsidP="00444EE9">
                            <w:pPr>
                              <w:spacing w:after="120"/>
                              <w:jc w:val="right"/>
                              <w:rPr>
                                <w:rFonts w:ascii="Arial" w:hAnsi="Arial" w:cs="Arial"/>
                                <w:sz w:val="16"/>
                                <w:szCs w:val="16"/>
                              </w:rPr>
                            </w:pPr>
                            <w:r>
                              <w:rPr>
                                <w:rFonts w:ascii="Arial" w:hAnsi="Arial" w:cs="Arial"/>
                                <w:sz w:val="16"/>
                                <w:szCs w:val="16"/>
                              </w:rPr>
                              <w:t xml:space="preserve"> </w:t>
                            </w:r>
                          </w:p>
                          <w:p w:rsidR="008C072F" w:rsidRPr="00D53780" w:rsidRDefault="008C072F" w:rsidP="00444EE9">
                            <w:pPr>
                              <w:jc w:val="right"/>
                              <w:rPr>
                                <w:rFonts w:ascii="Arial" w:hAnsi="Arial" w:cs="Arial"/>
                                <w:sz w:val="16"/>
                                <w:szCs w:val="16"/>
                              </w:rPr>
                            </w:pPr>
                            <w:r w:rsidRPr="00D53780">
                              <w:rPr>
                                <w:rFonts w:ascii="Arial" w:hAnsi="Arial" w:cs="Arial"/>
                                <w:sz w:val="16"/>
                                <w:szCs w:val="16"/>
                              </w:rPr>
                              <w:t xml:space="preserve">Klagefrist udløber </w:t>
                            </w:r>
                          </w:p>
                          <w:p w:rsidR="008C072F" w:rsidRPr="00D53780" w:rsidRDefault="008C072F" w:rsidP="00444EE9">
                            <w:pPr>
                              <w:spacing w:after="120"/>
                              <w:jc w:val="right"/>
                              <w:rPr>
                                <w:rFonts w:ascii="Arial" w:hAnsi="Arial" w:cs="Arial"/>
                                <w:sz w:val="16"/>
                                <w:szCs w:val="16"/>
                              </w:rPr>
                            </w:pPr>
                            <w:r w:rsidRPr="008C3D11">
                              <w:rPr>
                                <w:rFonts w:ascii="Arial" w:hAnsi="Arial" w:cs="Arial"/>
                                <w:sz w:val="16"/>
                                <w:szCs w:val="16"/>
                              </w:rPr>
                              <w:t xml:space="preserve">den </w:t>
                            </w:r>
                            <w:r w:rsidR="000B238B" w:rsidRPr="008C3D11">
                              <w:rPr>
                                <w:rFonts w:ascii="Arial" w:hAnsi="Arial" w:cs="Arial"/>
                                <w:sz w:val="16"/>
                                <w:szCs w:val="16"/>
                              </w:rPr>
                              <w:t>7</w:t>
                            </w:r>
                            <w:r w:rsidRPr="008C3D11">
                              <w:rPr>
                                <w:rFonts w:ascii="Arial" w:hAnsi="Arial" w:cs="Arial"/>
                                <w:sz w:val="16"/>
                                <w:szCs w:val="16"/>
                              </w:rPr>
                              <w:t>.</w:t>
                            </w:r>
                            <w:r w:rsidR="000B238B" w:rsidRPr="008C3D11">
                              <w:rPr>
                                <w:rFonts w:ascii="Arial" w:hAnsi="Arial" w:cs="Arial"/>
                                <w:sz w:val="16"/>
                                <w:szCs w:val="16"/>
                              </w:rPr>
                              <w:t>9</w:t>
                            </w:r>
                            <w:r w:rsidRPr="008C3D11">
                              <w:rPr>
                                <w:rFonts w:ascii="Arial" w:hAnsi="Arial" w:cs="Arial"/>
                                <w:sz w:val="16"/>
                                <w:szCs w:val="16"/>
                              </w:rPr>
                              <w:t>.2016</w:t>
                            </w:r>
                            <w:r w:rsidRPr="00D53780">
                              <w:rPr>
                                <w:rFonts w:ascii="Arial" w:hAnsi="Arial" w:cs="Arial"/>
                                <w:sz w:val="16"/>
                                <w:szCs w:val="16"/>
                              </w:rPr>
                              <w:t xml:space="preserve"> </w:t>
                            </w:r>
                          </w:p>
                          <w:p w:rsidR="008C072F" w:rsidRPr="00D53780" w:rsidRDefault="008C072F" w:rsidP="00444EE9">
                            <w:pPr>
                              <w:spacing w:after="120"/>
                              <w:jc w:val="right"/>
                              <w:rPr>
                                <w:rFonts w:ascii="Arial" w:hAnsi="Arial" w:cs="Arial"/>
                                <w:sz w:val="16"/>
                                <w:szCs w:val="16"/>
                              </w:rPr>
                            </w:pPr>
                            <w:r w:rsidRPr="008C3D11">
                              <w:rPr>
                                <w:rFonts w:ascii="Arial" w:hAnsi="Arial" w:cs="Arial"/>
                                <w:sz w:val="16"/>
                                <w:szCs w:val="16"/>
                              </w:rPr>
                              <w:t xml:space="preserve">Søgsmålsfristen udløber den </w:t>
                            </w:r>
                            <w:r w:rsidR="008C3D11" w:rsidRPr="008C3D11">
                              <w:rPr>
                                <w:rFonts w:ascii="Arial" w:hAnsi="Arial" w:cs="Arial"/>
                                <w:sz w:val="16"/>
                                <w:szCs w:val="16"/>
                              </w:rPr>
                              <w:t>10</w:t>
                            </w:r>
                            <w:r w:rsidRPr="008C3D11">
                              <w:rPr>
                                <w:rFonts w:ascii="Arial" w:hAnsi="Arial" w:cs="Arial"/>
                                <w:sz w:val="16"/>
                                <w:szCs w:val="16"/>
                              </w:rPr>
                              <w:t>.2.2017</w:t>
                            </w:r>
                          </w:p>
                          <w:p w:rsidR="008C072F" w:rsidRDefault="008C072F" w:rsidP="00444EE9">
                            <w:pPr>
                              <w:spacing w:after="12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8pt;margin-top:5.25pt;width:114.75pt;height:128.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" stroked="f">
                <v:textbox>
                  <w:txbxContent>
                    <w:p w:rsidR="008C072F" w:rsidRDefault="008C072F" w:rsidP="00444EE9">
                      <w:pPr>
                        <w:spacing w:after="120"/>
                        <w:jc w:val="right"/>
                        <w:rPr>
                          <w:rFonts w:ascii="Arial" w:hAnsi="Arial" w:cs="Arial"/>
                          <w:sz w:val="16"/>
                          <w:szCs w:val="16"/>
                        </w:rPr>
                      </w:pPr>
                      <w:r>
                        <w:rPr>
                          <w:rFonts w:ascii="Arial" w:hAnsi="Arial" w:cs="Arial"/>
                          <w:sz w:val="16"/>
                          <w:szCs w:val="16"/>
                        </w:rPr>
                        <w:t xml:space="preserve"> </w:t>
                      </w:r>
                    </w:p>
                    <w:p w:rsidR="008C072F" w:rsidRPr="00D53780" w:rsidRDefault="008C072F" w:rsidP="00444EE9">
                      <w:pPr>
                        <w:jc w:val="right"/>
                        <w:rPr>
                          <w:rFonts w:ascii="Arial" w:hAnsi="Arial" w:cs="Arial"/>
                          <w:sz w:val="16"/>
                          <w:szCs w:val="16"/>
                        </w:rPr>
                      </w:pPr>
                      <w:r w:rsidRPr="00D53780">
                        <w:rPr>
                          <w:rFonts w:ascii="Arial" w:hAnsi="Arial" w:cs="Arial"/>
                          <w:sz w:val="16"/>
                          <w:szCs w:val="16"/>
                        </w:rPr>
                        <w:t xml:space="preserve">Klagefrist udløber </w:t>
                      </w:r>
                    </w:p>
                    <w:p w:rsidR="008C072F" w:rsidRPr="00D53780" w:rsidRDefault="008C072F" w:rsidP="00444EE9">
                      <w:pPr>
                        <w:spacing w:after="120"/>
                        <w:jc w:val="right"/>
                        <w:rPr>
                          <w:rFonts w:ascii="Arial" w:hAnsi="Arial" w:cs="Arial"/>
                          <w:sz w:val="16"/>
                          <w:szCs w:val="16"/>
                        </w:rPr>
                      </w:pPr>
                      <w:r w:rsidRPr="008C3D11">
                        <w:rPr>
                          <w:rFonts w:ascii="Arial" w:hAnsi="Arial" w:cs="Arial"/>
                          <w:sz w:val="16"/>
                          <w:szCs w:val="16"/>
                        </w:rPr>
                        <w:t xml:space="preserve">den </w:t>
                      </w:r>
                      <w:r w:rsidR="000B238B" w:rsidRPr="008C3D11">
                        <w:rPr>
                          <w:rFonts w:ascii="Arial" w:hAnsi="Arial" w:cs="Arial"/>
                          <w:sz w:val="16"/>
                          <w:szCs w:val="16"/>
                        </w:rPr>
                        <w:t>7</w:t>
                      </w:r>
                      <w:r w:rsidRPr="008C3D11">
                        <w:rPr>
                          <w:rFonts w:ascii="Arial" w:hAnsi="Arial" w:cs="Arial"/>
                          <w:sz w:val="16"/>
                          <w:szCs w:val="16"/>
                        </w:rPr>
                        <w:t>.</w:t>
                      </w:r>
                      <w:r w:rsidR="000B238B" w:rsidRPr="008C3D11">
                        <w:rPr>
                          <w:rFonts w:ascii="Arial" w:hAnsi="Arial" w:cs="Arial"/>
                          <w:sz w:val="16"/>
                          <w:szCs w:val="16"/>
                        </w:rPr>
                        <w:t>9</w:t>
                      </w:r>
                      <w:r w:rsidRPr="008C3D11">
                        <w:rPr>
                          <w:rFonts w:ascii="Arial" w:hAnsi="Arial" w:cs="Arial"/>
                          <w:sz w:val="16"/>
                          <w:szCs w:val="16"/>
                        </w:rPr>
                        <w:t>.2016</w:t>
                      </w:r>
                      <w:r w:rsidRPr="00D53780">
                        <w:rPr>
                          <w:rFonts w:ascii="Arial" w:hAnsi="Arial" w:cs="Arial"/>
                          <w:sz w:val="16"/>
                          <w:szCs w:val="16"/>
                        </w:rPr>
                        <w:t xml:space="preserve"> </w:t>
                      </w:r>
                    </w:p>
                    <w:p w:rsidR="008C072F" w:rsidRPr="00D53780" w:rsidRDefault="008C072F" w:rsidP="00444EE9">
                      <w:pPr>
                        <w:spacing w:after="120"/>
                        <w:jc w:val="right"/>
                        <w:rPr>
                          <w:rFonts w:ascii="Arial" w:hAnsi="Arial" w:cs="Arial"/>
                          <w:sz w:val="16"/>
                          <w:szCs w:val="16"/>
                        </w:rPr>
                      </w:pPr>
                      <w:r w:rsidRPr="008C3D11">
                        <w:rPr>
                          <w:rFonts w:ascii="Arial" w:hAnsi="Arial" w:cs="Arial"/>
                          <w:sz w:val="16"/>
                          <w:szCs w:val="16"/>
                        </w:rPr>
                        <w:t xml:space="preserve">Søgsmålsfristen udløber den </w:t>
                      </w:r>
                      <w:r w:rsidR="008C3D11" w:rsidRPr="008C3D11">
                        <w:rPr>
                          <w:rFonts w:ascii="Arial" w:hAnsi="Arial" w:cs="Arial"/>
                          <w:sz w:val="16"/>
                          <w:szCs w:val="16"/>
                        </w:rPr>
                        <w:t>10</w:t>
                      </w:r>
                      <w:r w:rsidRPr="008C3D11">
                        <w:rPr>
                          <w:rFonts w:ascii="Arial" w:hAnsi="Arial" w:cs="Arial"/>
                          <w:sz w:val="16"/>
                          <w:szCs w:val="16"/>
                        </w:rPr>
                        <w:t>.2.2017</w:t>
                      </w:r>
                    </w:p>
                    <w:p w:rsidR="008C072F" w:rsidRDefault="008C072F" w:rsidP="00444EE9">
                      <w:pPr>
                        <w:spacing w:after="120"/>
                        <w:rPr>
                          <w:rFonts w:ascii="Arial" w:hAnsi="Arial" w:cs="Arial"/>
                          <w:sz w:val="16"/>
                          <w:szCs w:val="16"/>
                        </w:rPr>
                      </w:pPr>
                    </w:p>
                  </w:txbxContent>
                </v:textbox>
              </v:shape>
            </w:pict>
          </mc:Fallback>
        </mc:AlternateContent>
      </w:r>
      <w:r w:rsidR="00444EE9" w:rsidRPr="00210C76">
        <w:rPr>
          <w:rFonts w:cs="Arial"/>
        </w:rPr>
        <w:t>Syddjurs Kommune</w:t>
      </w:r>
    </w:p>
    <w:p w:rsidR="00444EE9" w:rsidRPr="00210C76" w:rsidRDefault="00444EE9" w:rsidP="00444EE9">
      <w:pPr>
        <w:rPr>
          <w:rStyle w:val="Arial10pktFed"/>
          <w:rFonts w:cs="Arial"/>
        </w:rPr>
      </w:pPr>
      <w:r w:rsidRPr="00210C76">
        <w:rPr>
          <w:rStyle w:val="Arial10pktFed"/>
          <w:rFonts w:cs="Arial"/>
        </w:rPr>
        <w:t>Natur og Miljø</w:t>
      </w:r>
    </w:p>
    <w:p w:rsidR="00444EE9" w:rsidRDefault="00444EE9" w:rsidP="00444EE9">
      <w:pPr>
        <w:pStyle w:val="Arial10pktEfter6pkt"/>
        <w:rPr>
          <w:rFonts w:cs="Arial"/>
          <w:color w:val="FF0000"/>
        </w:rPr>
      </w:pPr>
    </w:p>
    <w:p w:rsidR="00602118" w:rsidRPr="00210C76" w:rsidRDefault="00A43CF8" w:rsidP="00444EE9">
      <w:pPr>
        <w:pStyle w:val="Arial10pktEfter6pkt"/>
        <w:rPr>
          <w:rFonts w:cs="Arial"/>
          <w:color w:val="FF0000"/>
        </w:rPr>
      </w:pPr>
      <w:r>
        <w:rPr>
          <w:noProof/>
          <w:kern w:val="30"/>
          <w:lang w:eastAsia="da-DK"/>
        </w:rPr>
        <w:drawing>
          <wp:anchor distT="0" distB="0" distL="114300" distR="114300" simplePos="0" relativeHeight="251689984" behindDoc="1" locked="0" layoutInCell="1" allowOverlap="1" wp14:anchorId="15B2663F" wp14:editId="1659891B">
            <wp:simplePos x="0" y="0"/>
            <wp:positionH relativeFrom="column">
              <wp:posOffset>2423795</wp:posOffset>
            </wp:positionH>
            <wp:positionV relativeFrom="paragraph">
              <wp:posOffset>-4445</wp:posOffset>
            </wp:positionV>
            <wp:extent cx="1600200" cy="494030"/>
            <wp:effectExtent l="0" t="0" r="0" b="1270"/>
            <wp:wrapNone/>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050771208171029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0200" cy="494030"/>
                    </a:xfrm>
                    <a:prstGeom prst="rect">
                      <a:avLst/>
                    </a:prstGeom>
                  </pic:spPr>
                </pic:pic>
              </a:graphicData>
            </a:graphic>
            <wp14:sizeRelH relativeFrom="page">
              <wp14:pctWidth>0</wp14:pctWidth>
            </wp14:sizeRelH>
            <wp14:sizeRelV relativeFrom="page">
              <wp14:pctHeight>0</wp14:pctHeight>
            </wp14:sizeRelV>
          </wp:anchor>
        </w:drawing>
      </w:r>
      <w:r w:rsidR="008C3D11">
        <w:rPr>
          <w:noProof/>
          <w:lang w:eastAsia="da-DK"/>
        </w:rPr>
        <w:drawing>
          <wp:inline distT="0" distB="0" distL="0" distR="0" wp14:anchorId="225BD6DF" wp14:editId="5E705429">
            <wp:extent cx="1228725" cy="466725"/>
            <wp:effectExtent l="0" t="0" r="9525" b="9525"/>
            <wp:docPr id="14" name="Billede 2"/>
            <wp:cNvGraphicFramePr/>
            <a:graphic xmlns:a="http://schemas.openxmlformats.org/drawingml/2006/main">
              <a:graphicData uri="http://schemas.openxmlformats.org/drawingml/2006/picture">
                <pic:pic xmlns:pic="http://schemas.openxmlformats.org/drawingml/2006/picture">
                  <pic:nvPicPr>
                    <pic:cNvPr id="4" name="Billede 2"/>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66725"/>
                    </a:xfrm>
                    <a:prstGeom prst="rect">
                      <a:avLst/>
                    </a:prstGeom>
                    <a:noFill/>
                    <a:ln>
                      <a:noFill/>
                    </a:ln>
                  </pic:spPr>
                </pic:pic>
              </a:graphicData>
            </a:graphic>
          </wp:inline>
        </w:drawing>
      </w:r>
    </w:p>
    <w:p w:rsidR="00444EE9" w:rsidRPr="00210C76" w:rsidRDefault="00444EE9" w:rsidP="00444EE9">
      <w:pPr>
        <w:pStyle w:val="Arial10pktEfter6pkt"/>
        <w:rPr>
          <w:rFonts w:cs="Arial"/>
        </w:rPr>
      </w:pPr>
      <w:r w:rsidRPr="00210C76">
        <w:rPr>
          <w:rFonts w:cs="Arial"/>
        </w:rPr>
        <w:t>.................................................</w:t>
      </w:r>
      <w:r w:rsidRPr="00210C76">
        <w:rPr>
          <w:rFonts w:cs="Arial"/>
        </w:rPr>
        <w:tab/>
        <w:t>..................................................</w:t>
      </w:r>
    </w:p>
    <w:p w:rsidR="00444EE9" w:rsidRPr="000408F5" w:rsidRDefault="004767A1" w:rsidP="00444EE9">
      <w:pPr>
        <w:pStyle w:val="Arial10pktEfter0pkt"/>
        <w:tabs>
          <w:tab w:val="left" w:pos="900"/>
          <w:tab w:val="left" w:pos="4860"/>
        </w:tabs>
        <w:rPr>
          <w:rFonts w:cs="Arial"/>
          <w:lang w:val="de-DE"/>
        </w:rPr>
      </w:pPr>
      <w:r>
        <w:rPr>
          <w:rFonts w:cs="Arial"/>
          <w:lang w:val="de-DE"/>
        </w:rPr>
        <w:t>Trine Jensen</w:t>
      </w:r>
      <w:r w:rsidR="00D53780" w:rsidRPr="000408F5">
        <w:rPr>
          <w:rFonts w:cs="Arial"/>
          <w:lang w:val="de-DE"/>
        </w:rPr>
        <w:tab/>
      </w:r>
      <w:r w:rsidR="00D73684">
        <w:rPr>
          <w:rFonts w:cs="Arial"/>
          <w:lang w:val="de-DE"/>
        </w:rPr>
        <w:t>Dennis Jensen</w:t>
      </w:r>
    </w:p>
    <w:p w:rsidR="00444EE9" w:rsidRPr="00210C76" w:rsidRDefault="00444EE9" w:rsidP="00444EE9">
      <w:pPr>
        <w:pStyle w:val="Arial10pktEfter0pkt"/>
        <w:tabs>
          <w:tab w:val="left" w:pos="900"/>
          <w:tab w:val="left" w:pos="4860"/>
        </w:tabs>
        <w:rPr>
          <w:rStyle w:val="Arial10pkt"/>
          <w:rFonts w:cs="Arial"/>
          <w:lang w:val="de-DE"/>
        </w:rPr>
      </w:pPr>
      <w:r w:rsidRPr="00210C76">
        <w:rPr>
          <w:rStyle w:val="Arial10pkt"/>
          <w:rFonts w:cs="Arial"/>
          <w:lang w:val="de-DE"/>
        </w:rPr>
        <w:t>Biolog</w:t>
      </w:r>
      <w:r w:rsidRPr="00210C76">
        <w:rPr>
          <w:rStyle w:val="Arial10pkt"/>
          <w:rFonts w:cs="Arial"/>
          <w:lang w:val="de-DE"/>
        </w:rPr>
        <w:tab/>
      </w:r>
      <w:r w:rsidRPr="00210C76">
        <w:rPr>
          <w:rStyle w:val="Arial10pkt"/>
          <w:rFonts w:cs="Arial"/>
          <w:lang w:val="de-DE"/>
        </w:rPr>
        <w:tab/>
      </w:r>
      <w:r w:rsidR="009D5C44">
        <w:rPr>
          <w:rStyle w:val="Arial10pkt"/>
          <w:rFonts w:cs="Arial"/>
          <w:lang w:val="de-DE"/>
        </w:rPr>
        <w:t>Biolog</w:t>
      </w:r>
    </w:p>
    <w:p w:rsidR="0084387D" w:rsidRPr="001D02D3" w:rsidRDefault="00C62036" w:rsidP="0084387D">
      <w:pPr>
        <w:pStyle w:val="Default"/>
        <w:spacing w:line="288" w:lineRule="auto"/>
        <w:rPr>
          <w:color w:val="auto"/>
          <w:sz w:val="20"/>
          <w:szCs w:val="20"/>
        </w:rPr>
      </w:pPr>
      <w:r>
        <w:rPr>
          <w:rStyle w:val="Arial10pkt"/>
          <w:color w:val="FF0000"/>
          <w:lang w:val="de-DE"/>
        </w:rPr>
        <w:br w:type="page"/>
      </w:r>
    </w:p>
    <w:p w:rsidR="003D29A5" w:rsidRPr="001D02D3" w:rsidRDefault="003D29A5" w:rsidP="003D29A5">
      <w:pPr>
        <w:pStyle w:val="Default"/>
        <w:spacing w:line="288" w:lineRule="auto"/>
        <w:rPr>
          <w:sz w:val="28"/>
          <w:szCs w:val="28"/>
        </w:rPr>
      </w:pPr>
      <w:r w:rsidRPr="001D02D3">
        <w:rPr>
          <w:b/>
          <w:bCs/>
          <w:sz w:val="28"/>
          <w:szCs w:val="28"/>
        </w:rPr>
        <w:t xml:space="preserve">INDHOLDSFORTEGNELSE </w:t>
      </w:r>
    </w:p>
    <w:p w:rsidR="003D29A5" w:rsidRPr="001D02D3" w:rsidRDefault="003D29A5" w:rsidP="003D29A5">
      <w:pPr>
        <w:pStyle w:val="Default"/>
        <w:spacing w:line="288" w:lineRule="auto"/>
        <w:rPr>
          <w:color w:val="auto"/>
          <w:sz w:val="20"/>
          <w:szCs w:val="20"/>
        </w:rPr>
      </w:pPr>
    </w:p>
    <w:p w:rsidR="00C374A8" w:rsidRPr="006459E7" w:rsidRDefault="00C374A8" w:rsidP="00C374A8">
      <w:pPr>
        <w:pStyle w:val="Default"/>
        <w:spacing w:line="288" w:lineRule="auto"/>
        <w:rPr>
          <w:b/>
          <w:color w:val="auto"/>
          <w:sz w:val="20"/>
          <w:szCs w:val="20"/>
        </w:rPr>
      </w:pPr>
      <w:r w:rsidRPr="006459E7">
        <w:rPr>
          <w:b/>
          <w:color w:val="auto"/>
          <w:sz w:val="20"/>
          <w:szCs w:val="20"/>
        </w:rPr>
        <w:t>INDLEDNING</w:t>
      </w:r>
      <w:r w:rsidRPr="006459E7">
        <w:rPr>
          <w:b/>
          <w:color w:val="auto"/>
          <w:sz w:val="20"/>
          <w:szCs w:val="20"/>
        </w:rPr>
        <w:tab/>
      </w:r>
      <w:r w:rsidRPr="006459E7">
        <w:rPr>
          <w:b/>
          <w:color w:val="auto"/>
          <w:sz w:val="20"/>
          <w:szCs w:val="20"/>
          <w:u w:val="single"/>
        </w:rPr>
        <w:tab/>
      </w:r>
      <w:r w:rsidRPr="006459E7">
        <w:rPr>
          <w:b/>
          <w:color w:val="auto"/>
          <w:sz w:val="20"/>
          <w:szCs w:val="20"/>
          <w:u w:val="single"/>
        </w:rPr>
        <w:tab/>
      </w:r>
      <w:r w:rsidRPr="006459E7">
        <w:rPr>
          <w:b/>
          <w:color w:val="auto"/>
          <w:sz w:val="20"/>
          <w:szCs w:val="20"/>
          <w:u w:val="single"/>
        </w:rPr>
        <w:tab/>
      </w:r>
      <w:r w:rsidRPr="006459E7">
        <w:rPr>
          <w:b/>
          <w:color w:val="auto"/>
          <w:sz w:val="20"/>
          <w:szCs w:val="20"/>
          <w:u w:val="single"/>
        </w:rPr>
        <w:tab/>
      </w:r>
      <w:r w:rsidRPr="006459E7">
        <w:rPr>
          <w:b/>
          <w:color w:val="auto"/>
          <w:sz w:val="20"/>
          <w:szCs w:val="20"/>
          <w:u w:val="single"/>
        </w:rPr>
        <w:tab/>
      </w:r>
      <w:r>
        <w:rPr>
          <w:b/>
          <w:color w:val="auto"/>
          <w:sz w:val="20"/>
          <w:szCs w:val="20"/>
        </w:rPr>
        <w:t>4</w:t>
      </w:r>
      <w:r w:rsidRPr="006459E7">
        <w:rPr>
          <w:b/>
          <w:color w:val="auto"/>
          <w:sz w:val="20"/>
          <w:szCs w:val="20"/>
        </w:rPr>
        <w:t xml:space="preserve"> </w:t>
      </w:r>
    </w:p>
    <w:p w:rsidR="00C374A8" w:rsidRPr="007A5B3F" w:rsidRDefault="00C374A8" w:rsidP="00C374A8">
      <w:pPr>
        <w:pStyle w:val="TOCI"/>
        <w:spacing w:line="288" w:lineRule="auto"/>
        <w:rPr>
          <w:rFonts w:cs="Arial"/>
          <w:sz w:val="20"/>
          <w:szCs w:val="20"/>
          <w:highlight w:val="yellow"/>
        </w:rPr>
      </w:pPr>
    </w:p>
    <w:p w:rsidR="00C374A8" w:rsidRDefault="00C374A8" w:rsidP="00C374A8">
      <w:pPr>
        <w:pStyle w:val="Overskrift1"/>
        <w:spacing w:line="288" w:lineRule="auto"/>
        <w:jc w:val="both"/>
        <w:rPr>
          <w:rFonts w:cs="Arial"/>
          <w:b/>
          <w:bCs/>
          <w:color w:val="000000"/>
          <w:sz w:val="20"/>
          <w:szCs w:val="20"/>
        </w:rPr>
      </w:pPr>
      <w:r w:rsidRPr="00CF5FE4">
        <w:rPr>
          <w:rFonts w:cs="Arial"/>
          <w:b/>
          <w:bCs/>
          <w:color w:val="000000"/>
          <w:sz w:val="20"/>
          <w:szCs w:val="20"/>
        </w:rPr>
        <w:t>NYE VILKÅR DER PÅBYDES MED DENNE REVURDERING</w:t>
      </w:r>
      <w:r w:rsidRPr="00CF5FE4">
        <w:rPr>
          <w:rFonts w:cs="Arial"/>
          <w:b/>
          <w:sz w:val="20"/>
          <w:szCs w:val="20"/>
          <w:u w:val="single"/>
        </w:rPr>
        <w:tab/>
      </w:r>
      <w:r w:rsidRPr="00CF5FE4">
        <w:rPr>
          <w:rFonts w:cs="Arial"/>
          <w:b/>
          <w:sz w:val="20"/>
          <w:szCs w:val="20"/>
          <w:u w:val="single"/>
        </w:rPr>
        <w:tab/>
      </w:r>
      <w:r w:rsidRPr="00CF5FE4">
        <w:rPr>
          <w:rFonts w:cs="Arial"/>
          <w:b/>
          <w:sz w:val="20"/>
          <w:szCs w:val="20"/>
        </w:rPr>
        <w:t>5</w:t>
      </w:r>
    </w:p>
    <w:p w:rsidR="00C374A8" w:rsidRDefault="00C374A8" w:rsidP="00C374A8">
      <w:pPr>
        <w:pStyle w:val="TOCI"/>
        <w:spacing w:line="288" w:lineRule="auto"/>
        <w:rPr>
          <w:rFonts w:cs="Arial"/>
          <w:b/>
          <w:sz w:val="20"/>
          <w:szCs w:val="20"/>
        </w:rPr>
      </w:pPr>
    </w:p>
    <w:p w:rsidR="00C374A8" w:rsidRPr="00CF5FE4" w:rsidRDefault="00C374A8" w:rsidP="00C374A8">
      <w:pPr>
        <w:pStyle w:val="TOCI"/>
        <w:spacing w:line="288" w:lineRule="auto"/>
        <w:rPr>
          <w:rFonts w:cs="Arial"/>
          <w:b/>
          <w:sz w:val="20"/>
          <w:szCs w:val="20"/>
        </w:rPr>
      </w:pPr>
      <w:r w:rsidRPr="00CF5FE4">
        <w:rPr>
          <w:rFonts w:cs="Arial"/>
          <w:b/>
          <w:sz w:val="20"/>
          <w:szCs w:val="20"/>
        </w:rPr>
        <w:t>SYDDJURS KOMMUNES AFGØRELSE</w:t>
      </w:r>
      <w:r w:rsidRPr="00CF5FE4">
        <w:rPr>
          <w:rFonts w:cs="Arial"/>
          <w:b/>
          <w:sz w:val="20"/>
          <w:szCs w:val="20"/>
          <w:u w:val="single"/>
        </w:rPr>
        <w:tab/>
      </w:r>
      <w:r w:rsidRPr="00CF5FE4">
        <w:rPr>
          <w:rFonts w:cs="Arial"/>
          <w:b/>
          <w:sz w:val="20"/>
          <w:szCs w:val="20"/>
          <w:u w:val="single"/>
        </w:rPr>
        <w:tab/>
      </w:r>
      <w:r w:rsidRPr="00CF5FE4">
        <w:rPr>
          <w:rFonts w:cs="Arial"/>
          <w:b/>
          <w:sz w:val="20"/>
          <w:szCs w:val="20"/>
          <w:u w:val="single"/>
        </w:rPr>
        <w:tab/>
      </w:r>
      <w:r w:rsidRPr="00CF5FE4">
        <w:rPr>
          <w:rFonts w:cs="Arial"/>
          <w:b/>
          <w:sz w:val="20"/>
          <w:szCs w:val="20"/>
          <w:u w:val="single"/>
        </w:rPr>
        <w:tab/>
      </w:r>
      <w:r w:rsidRPr="00CF5FE4">
        <w:rPr>
          <w:rFonts w:cs="Arial"/>
          <w:b/>
          <w:sz w:val="20"/>
          <w:szCs w:val="20"/>
        </w:rPr>
        <w:t xml:space="preserve">8 </w:t>
      </w:r>
    </w:p>
    <w:p w:rsidR="00C374A8" w:rsidRPr="00CF5FE4" w:rsidRDefault="00C374A8" w:rsidP="00C374A8">
      <w:pPr>
        <w:pStyle w:val="Default"/>
        <w:spacing w:line="288" w:lineRule="auto"/>
        <w:rPr>
          <w:b/>
          <w:color w:val="auto"/>
          <w:sz w:val="20"/>
          <w:szCs w:val="20"/>
        </w:rPr>
      </w:pPr>
    </w:p>
    <w:p w:rsidR="00C374A8" w:rsidRPr="00CF5FE4" w:rsidRDefault="00C374A8" w:rsidP="00C374A8">
      <w:pPr>
        <w:pStyle w:val="Default"/>
        <w:spacing w:line="288" w:lineRule="auto"/>
        <w:rPr>
          <w:b/>
          <w:color w:val="auto"/>
          <w:sz w:val="20"/>
          <w:szCs w:val="20"/>
        </w:rPr>
      </w:pPr>
      <w:r w:rsidRPr="00CF5FE4">
        <w:rPr>
          <w:b/>
          <w:color w:val="auto"/>
          <w:sz w:val="20"/>
          <w:szCs w:val="20"/>
        </w:rPr>
        <w:t>GENERELLE FORHOLD</w:t>
      </w:r>
      <w:r w:rsidRPr="00CF5FE4">
        <w:rPr>
          <w:b/>
          <w:sz w:val="20"/>
          <w:szCs w:val="20"/>
          <w:u w:val="single"/>
        </w:rPr>
        <w:tab/>
      </w:r>
      <w:r w:rsidRPr="00CF5FE4">
        <w:rPr>
          <w:b/>
          <w:sz w:val="20"/>
          <w:szCs w:val="20"/>
          <w:u w:val="single"/>
        </w:rPr>
        <w:tab/>
      </w:r>
      <w:r w:rsidRPr="00CF5FE4">
        <w:rPr>
          <w:b/>
          <w:sz w:val="20"/>
          <w:szCs w:val="20"/>
          <w:u w:val="single"/>
        </w:rPr>
        <w:tab/>
      </w:r>
      <w:r w:rsidRPr="00CF5FE4">
        <w:rPr>
          <w:b/>
          <w:sz w:val="20"/>
          <w:szCs w:val="20"/>
          <w:u w:val="single"/>
        </w:rPr>
        <w:tab/>
      </w:r>
      <w:r w:rsidRPr="00CF5FE4">
        <w:rPr>
          <w:b/>
          <w:sz w:val="20"/>
          <w:szCs w:val="20"/>
          <w:u w:val="single"/>
        </w:rPr>
        <w:tab/>
      </w:r>
      <w:r w:rsidRPr="00CF5FE4">
        <w:rPr>
          <w:b/>
          <w:sz w:val="20"/>
          <w:szCs w:val="20"/>
        </w:rPr>
        <w:t>9</w:t>
      </w:r>
    </w:p>
    <w:p w:rsidR="00C374A8" w:rsidRDefault="00C374A8" w:rsidP="00C374A8">
      <w:pPr>
        <w:pStyle w:val="Default"/>
        <w:spacing w:line="288" w:lineRule="auto"/>
        <w:rPr>
          <w:b/>
          <w:color w:val="auto"/>
          <w:sz w:val="20"/>
          <w:szCs w:val="20"/>
          <w:highlight w:val="yellow"/>
        </w:rPr>
      </w:pPr>
    </w:p>
    <w:p w:rsidR="00C374A8" w:rsidRPr="00CF5FE4" w:rsidRDefault="00C374A8" w:rsidP="00C374A8">
      <w:pPr>
        <w:pStyle w:val="Default"/>
        <w:spacing w:line="288" w:lineRule="auto"/>
        <w:rPr>
          <w:b/>
          <w:color w:val="auto"/>
          <w:sz w:val="20"/>
          <w:szCs w:val="20"/>
        </w:rPr>
      </w:pPr>
      <w:r w:rsidRPr="00CF5FE4">
        <w:rPr>
          <w:b/>
          <w:color w:val="auto"/>
          <w:sz w:val="20"/>
          <w:szCs w:val="20"/>
        </w:rPr>
        <w:t>MILJØTEKNISK REDEGØRELSE OG VURDERING</w:t>
      </w:r>
      <w:r w:rsidRPr="00CF5FE4">
        <w:rPr>
          <w:b/>
          <w:color w:val="auto"/>
          <w:sz w:val="20"/>
          <w:szCs w:val="20"/>
          <w:u w:val="single"/>
        </w:rPr>
        <w:tab/>
      </w:r>
      <w:r w:rsidRPr="00CF5FE4">
        <w:rPr>
          <w:b/>
          <w:color w:val="auto"/>
          <w:sz w:val="20"/>
          <w:szCs w:val="20"/>
          <w:u w:val="single"/>
        </w:rPr>
        <w:tab/>
      </w:r>
      <w:r w:rsidRPr="00CF5FE4">
        <w:rPr>
          <w:b/>
          <w:color w:val="auto"/>
          <w:sz w:val="20"/>
          <w:szCs w:val="20"/>
          <w:u w:val="single"/>
        </w:rPr>
        <w:tab/>
      </w:r>
      <w:r w:rsidRPr="00CF5FE4">
        <w:rPr>
          <w:b/>
          <w:color w:val="auto"/>
          <w:sz w:val="20"/>
          <w:szCs w:val="20"/>
        </w:rPr>
        <w:t>12</w:t>
      </w:r>
    </w:p>
    <w:p w:rsidR="00C374A8" w:rsidRPr="007A5B3F" w:rsidRDefault="00C374A8" w:rsidP="00C374A8">
      <w:pPr>
        <w:autoSpaceDE w:val="0"/>
        <w:autoSpaceDN w:val="0"/>
        <w:adjustRightInd w:val="0"/>
        <w:spacing w:line="288" w:lineRule="auto"/>
        <w:jc w:val="both"/>
        <w:rPr>
          <w:rFonts w:ascii="Arial" w:hAnsi="Arial" w:cs="Arial"/>
          <w:color w:val="000000"/>
          <w:sz w:val="20"/>
          <w:szCs w:val="20"/>
          <w:highlight w:val="yellow"/>
        </w:rPr>
      </w:pPr>
      <w:r w:rsidRPr="00641CEC">
        <w:rPr>
          <w:rFonts w:ascii="Arial" w:hAnsi="Arial" w:cs="Arial"/>
          <w:b/>
          <w:bCs/>
          <w:color w:val="000000"/>
          <w:sz w:val="20"/>
          <w:szCs w:val="20"/>
        </w:rPr>
        <w:t xml:space="preserve">Husdyrhold og </w:t>
      </w:r>
      <w:r w:rsidRPr="00CF5FE4">
        <w:rPr>
          <w:rFonts w:ascii="Arial" w:hAnsi="Arial" w:cs="Arial"/>
          <w:b/>
          <w:bCs/>
          <w:color w:val="000000"/>
          <w:sz w:val="20"/>
          <w:szCs w:val="20"/>
        </w:rPr>
        <w:t>staldanlæg</w:t>
      </w:r>
      <w:r w:rsidRPr="00CF5FE4">
        <w:rPr>
          <w:rFonts w:ascii="Arial" w:hAnsi="Arial" w:cs="Arial"/>
          <w:b/>
          <w:bCs/>
          <w:color w:val="000000"/>
          <w:sz w:val="20"/>
          <w:szCs w:val="20"/>
          <w:u w:val="single"/>
        </w:rPr>
        <w:tab/>
      </w:r>
      <w:r w:rsidRPr="00CF5FE4">
        <w:rPr>
          <w:rFonts w:ascii="Arial" w:hAnsi="Arial" w:cs="Arial"/>
          <w:b/>
          <w:bCs/>
          <w:color w:val="000000"/>
          <w:sz w:val="20"/>
          <w:szCs w:val="20"/>
          <w:u w:val="single"/>
        </w:rPr>
        <w:tab/>
      </w:r>
      <w:r w:rsidRPr="00CF5FE4">
        <w:rPr>
          <w:rFonts w:ascii="Arial" w:hAnsi="Arial" w:cs="Arial"/>
          <w:b/>
          <w:bCs/>
          <w:color w:val="000000"/>
          <w:sz w:val="20"/>
          <w:szCs w:val="20"/>
          <w:u w:val="single"/>
        </w:rPr>
        <w:tab/>
      </w:r>
      <w:r w:rsidRPr="00CF5FE4">
        <w:rPr>
          <w:rFonts w:ascii="Arial" w:hAnsi="Arial" w:cs="Arial"/>
          <w:b/>
          <w:bCs/>
          <w:color w:val="000000"/>
          <w:sz w:val="20"/>
          <w:szCs w:val="20"/>
          <w:u w:val="single"/>
        </w:rPr>
        <w:tab/>
      </w:r>
      <w:r w:rsidRPr="00CF5FE4">
        <w:rPr>
          <w:rFonts w:ascii="Arial" w:hAnsi="Arial" w:cs="Arial"/>
          <w:b/>
          <w:bCs/>
          <w:color w:val="000000"/>
          <w:sz w:val="20"/>
          <w:szCs w:val="20"/>
          <w:u w:val="single"/>
        </w:rPr>
        <w:tab/>
      </w:r>
      <w:r w:rsidRPr="00CF5FE4">
        <w:rPr>
          <w:rFonts w:ascii="Arial" w:hAnsi="Arial" w:cs="Arial"/>
          <w:b/>
          <w:bCs/>
          <w:color w:val="000000"/>
          <w:sz w:val="20"/>
          <w:szCs w:val="20"/>
        </w:rPr>
        <w:t>12</w:t>
      </w:r>
    </w:p>
    <w:p w:rsidR="00C374A8" w:rsidRPr="007A5B3F" w:rsidRDefault="00C374A8" w:rsidP="00C374A8">
      <w:pPr>
        <w:pStyle w:val="Default"/>
        <w:spacing w:line="288" w:lineRule="auto"/>
        <w:rPr>
          <w:sz w:val="20"/>
          <w:szCs w:val="20"/>
          <w:highlight w:val="yellow"/>
        </w:rPr>
      </w:pPr>
      <w:r w:rsidRPr="00641CEC">
        <w:rPr>
          <w:b/>
          <w:bCs/>
          <w:sz w:val="20"/>
          <w:szCs w:val="20"/>
        </w:rPr>
        <w:t xml:space="preserve">Drift – herunder </w:t>
      </w:r>
      <w:r w:rsidRPr="00CF5FE4">
        <w:rPr>
          <w:b/>
          <w:bCs/>
          <w:sz w:val="20"/>
          <w:szCs w:val="20"/>
        </w:rPr>
        <w:t>BAT</w:t>
      </w:r>
      <w:r w:rsidRPr="00CF5FE4">
        <w:rPr>
          <w:b/>
          <w:bCs/>
          <w:sz w:val="20"/>
          <w:szCs w:val="20"/>
          <w:u w:val="single"/>
        </w:rPr>
        <w:tab/>
      </w:r>
      <w:r w:rsidRPr="00CF5FE4">
        <w:rPr>
          <w:b/>
          <w:bCs/>
          <w:sz w:val="20"/>
          <w:szCs w:val="20"/>
          <w:u w:val="single"/>
        </w:rPr>
        <w:tab/>
      </w:r>
      <w:r w:rsidRPr="00CF5FE4">
        <w:rPr>
          <w:b/>
          <w:bCs/>
          <w:sz w:val="20"/>
          <w:szCs w:val="20"/>
          <w:u w:val="single"/>
        </w:rPr>
        <w:tab/>
      </w:r>
      <w:r w:rsidRPr="00CF5FE4">
        <w:rPr>
          <w:b/>
          <w:bCs/>
          <w:sz w:val="20"/>
          <w:szCs w:val="20"/>
          <w:u w:val="single"/>
        </w:rPr>
        <w:tab/>
      </w:r>
      <w:r w:rsidRPr="00CF5FE4">
        <w:rPr>
          <w:b/>
          <w:bCs/>
          <w:sz w:val="20"/>
          <w:szCs w:val="20"/>
          <w:u w:val="single"/>
        </w:rPr>
        <w:tab/>
      </w:r>
      <w:r w:rsidRPr="00CF5FE4">
        <w:rPr>
          <w:b/>
          <w:bCs/>
          <w:sz w:val="20"/>
          <w:szCs w:val="20"/>
        </w:rPr>
        <w:t>14</w:t>
      </w:r>
    </w:p>
    <w:p w:rsidR="00C374A8" w:rsidRPr="007A5B3F" w:rsidRDefault="00C374A8" w:rsidP="00C374A8">
      <w:pPr>
        <w:autoSpaceDE w:val="0"/>
        <w:autoSpaceDN w:val="0"/>
        <w:adjustRightInd w:val="0"/>
        <w:spacing w:line="288" w:lineRule="auto"/>
        <w:ind w:firstLine="1304"/>
        <w:jc w:val="both"/>
        <w:rPr>
          <w:rFonts w:ascii="Arial" w:hAnsi="Arial" w:cs="Arial"/>
          <w:b/>
          <w:bCs/>
          <w:i/>
          <w:color w:val="000000"/>
          <w:sz w:val="20"/>
          <w:szCs w:val="20"/>
          <w:highlight w:val="yellow"/>
        </w:rPr>
      </w:pPr>
      <w:r w:rsidRPr="00641CEC">
        <w:rPr>
          <w:rFonts w:ascii="Arial" w:hAnsi="Arial" w:cs="Arial"/>
          <w:b/>
          <w:bCs/>
          <w:i/>
          <w:color w:val="000000"/>
          <w:sz w:val="20"/>
          <w:szCs w:val="20"/>
        </w:rPr>
        <w:t>Staldindretning</w:t>
      </w:r>
    </w:p>
    <w:p w:rsidR="00C374A8" w:rsidRPr="00641CEC" w:rsidRDefault="00C374A8" w:rsidP="00C374A8">
      <w:pPr>
        <w:autoSpaceDE w:val="0"/>
        <w:autoSpaceDN w:val="0"/>
        <w:adjustRightInd w:val="0"/>
        <w:spacing w:line="288" w:lineRule="auto"/>
        <w:ind w:firstLine="1304"/>
        <w:jc w:val="both"/>
        <w:rPr>
          <w:rFonts w:ascii="Arial" w:hAnsi="Arial" w:cs="Arial"/>
          <w:b/>
          <w:bCs/>
          <w:i/>
          <w:color w:val="000000"/>
          <w:sz w:val="20"/>
          <w:szCs w:val="20"/>
        </w:rPr>
      </w:pPr>
      <w:r w:rsidRPr="00641CEC">
        <w:rPr>
          <w:rFonts w:ascii="Arial" w:hAnsi="Arial" w:cs="Arial"/>
          <w:b/>
          <w:bCs/>
          <w:i/>
          <w:color w:val="000000"/>
          <w:sz w:val="20"/>
          <w:szCs w:val="20"/>
        </w:rPr>
        <w:t>Foder</w:t>
      </w:r>
    </w:p>
    <w:p w:rsidR="00C374A8" w:rsidRPr="00641CEC" w:rsidRDefault="00C374A8" w:rsidP="00C374A8">
      <w:pPr>
        <w:autoSpaceDE w:val="0"/>
        <w:autoSpaceDN w:val="0"/>
        <w:adjustRightInd w:val="0"/>
        <w:spacing w:line="288" w:lineRule="auto"/>
        <w:ind w:firstLine="1304"/>
        <w:rPr>
          <w:rFonts w:ascii="Arial" w:hAnsi="Arial" w:cs="Arial"/>
          <w:b/>
          <w:i/>
          <w:color w:val="000000"/>
          <w:sz w:val="20"/>
          <w:szCs w:val="20"/>
        </w:rPr>
      </w:pPr>
      <w:r w:rsidRPr="00641CEC">
        <w:rPr>
          <w:rFonts w:ascii="Arial" w:hAnsi="Arial" w:cs="Arial"/>
          <w:b/>
          <w:bCs/>
          <w:i/>
          <w:color w:val="000000"/>
          <w:sz w:val="20"/>
          <w:szCs w:val="20"/>
        </w:rPr>
        <w:t>O</w:t>
      </w:r>
      <w:r w:rsidRPr="00641CEC">
        <w:rPr>
          <w:rFonts w:ascii="Arial" w:hAnsi="Arial" w:cs="Arial"/>
          <w:b/>
          <w:i/>
          <w:color w:val="000000"/>
          <w:sz w:val="20"/>
          <w:szCs w:val="20"/>
        </w:rPr>
        <w:t xml:space="preserve">pbevaring, håndtering og udbringning af husdyrgødning </w:t>
      </w:r>
    </w:p>
    <w:p w:rsidR="00C374A8" w:rsidRPr="00641CEC" w:rsidRDefault="00C374A8" w:rsidP="00C374A8">
      <w:pPr>
        <w:autoSpaceDE w:val="0"/>
        <w:autoSpaceDN w:val="0"/>
        <w:adjustRightInd w:val="0"/>
        <w:spacing w:line="288" w:lineRule="auto"/>
        <w:ind w:firstLine="1304"/>
        <w:rPr>
          <w:rFonts w:ascii="Arial" w:hAnsi="Arial" w:cs="Arial"/>
          <w:b/>
          <w:bCs/>
          <w:i/>
          <w:color w:val="000000"/>
          <w:sz w:val="20"/>
          <w:szCs w:val="20"/>
        </w:rPr>
      </w:pPr>
      <w:r w:rsidRPr="00641CEC">
        <w:rPr>
          <w:rFonts w:ascii="Arial" w:hAnsi="Arial" w:cs="Arial"/>
          <w:b/>
          <w:bCs/>
          <w:i/>
          <w:color w:val="000000"/>
          <w:sz w:val="20"/>
          <w:szCs w:val="20"/>
        </w:rPr>
        <w:t>Management</w:t>
      </w:r>
    </w:p>
    <w:p w:rsidR="00C374A8" w:rsidRPr="00641CEC" w:rsidRDefault="00C374A8" w:rsidP="00C374A8">
      <w:pPr>
        <w:autoSpaceDE w:val="0"/>
        <w:autoSpaceDN w:val="0"/>
        <w:adjustRightInd w:val="0"/>
        <w:spacing w:line="288" w:lineRule="auto"/>
        <w:ind w:firstLine="1304"/>
        <w:jc w:val="both"/>
        <w:rPr>
          <w:rFonts w:ascii="Arial" w:hAnsi="Arial" w:cs="Arial"/>
          <w:sz w:val="20"/>
          <w:szCs w:val="20"/>
          <w:u w:val="single"/>
        </w:rPr>
      </w:pPr>
      <w:r w:rsidRPr="00641CEC">
        <w:rPr>
          <w:rFonts w:ascii="Arial" w:hAnsi="Arial" w:cs="Arial"/>
          <w:b/>
          <w:bCs/>
          <w:i/>
          <w:color w:val="000000"/>
          <w:sz w:val="20"/>
          <w:szCs w:val="20"/>
        </w:rPr>
        <w:t>Forbrug af vand og e</w:t>
      </w:r>
      <w:r w:rsidRPr="00641CEC">
        <w:rPr>
          <w:rFonts w:ascii="Arial" w:hAnsi="Arial" w:cs="Arial"/>
          <w:b/>
          <w:i/>
          <w:sz w:val="20"/>
          <w:szCs w:val="20"/>
        </w:rPr>
        <w:t>nergi</w:t>
      </w:r>
    </w:p>
    <w:p w:rsidR="00C374A8" w:rsidRPr="00641CEC" w:rsidRDefault="00C374A8" w:rsidP="00C374A8">
      <w:pPr>
        <w:autoSpaceDE w:val="0"/>
        <w:autoSpaceDN w:val="0"/>
        <w:adjustRightInd w:val="0"/>
        <w:spacing w:line="288" w:lineRule="auto"/>
        <w:ind w:firstLine="1304"/>
        <w:jc w:val="both"/>
        <w:rPr>
          <w:rFonts w:ascii="Arial" w:hAnsi="Arial" w:cs="Arial"/>
          <w:b/>
          <w:i/>
          <w:sz w:val="20"/>
          <w:szCs w:val="20"/>
        </w:rPr>
      </w:pPr>
      <w:r w:rsidRPr="00641CEC">
        <w:rPr>
          <w:rFonts w:ascii="Arial" w:hAnsi="Arial" w:cs="Arial"/>
          <w:b/>
          <w:i/>
          <w:sz w:val="20"/>
          <w:szCs w:val="20"/>
        </w:rPr>
        <w:t>Syddjurs Kommunes samlede BAT-vurdering</w:t>
      </w:r>
      <w:r w:rsidRPr="00641CEC">
        <w:rPr>
          <w:rFonts w:ascii="Arial" w:hAnsi="Arial" w:cs="Arial"/>
          <w:b/>
          <w:i/>
          <w:sz w:val="20"/>
          <w:szCs w:val="20"/>
        </w:rPr>
        <w:tab/>
      </w:r>
      <w:r w:rsidRPr="00641CEC">
        <w:rPr>
          <w:rFonts w:ascii="Arial" w:hAnsi="Arial" w:cs="Arial"/>
          <w:b/>
          <w:i/>
          <w:sz w:val="20"/>
          <w:szCs w:val="20"/>
        </w:rPr>
        <w:tab/>
      </w:r>
      <w:r w:rsidRPr="00641CEC">
        <w:rPr>
          <w:rFonts w:ascii="Arial" w:hAnsi="Arial" w:cs="Arial"/>
          <w:b/>
          <w:i/>
          <w:sz w:val="20"/>
          <w:szCs w:val="20"/>
        </w:rPr>
        <w:tab/>
      </w:r>
    </w:p>
    <w:p w:rsidR="00C374A8" w:rsidRPr="00CF5FE4" w:rsidRDefault="00C374A8" w:rsidP="00C374A8">
      <w:pPr>
        <w:pStyle w:val="Default"/>
        <w:spacing w:line="288" w:lineRule="auto"/>
        <w:rPr>
          <w:sz w:val="20"/>
          <w:szCs w:val="20"/>
        </w:rPr>
      </w:pPr>
      <w:r w:rsidRPr="00CF5FE4">
        <w:rPr>
          <w:b/>
          <w:bCs/>
          <w:sz w:val="20"/>
          <w:szCs w:val="20"/>
        </w:rPr>
        <w:t>Gener fra anlæg</w:t>
      </w:r>
      <w:r w:rsidRPr="00CF5FE4">
        <w:rPr>
          <w:b/>
          <w:bCs/>
          <w:sz w:val="20"/>
          <w:szCs w:val="20"/>
          <w:u w:val="single"/>
        </w:rPr>
        <w:tab/>
      </w:r>
      <w:r w:rsidRPr="00CF5FE4">
        <w:rPr>
          <w:b/>
          <w:bCs/>
          <w:sz w:val="20"/>
          <w:szCs w:val="20"/>
          <w:u w:val="single"/>
        </w:rPr>
        <w:tab/>
      </w:r>
      <w:r w:rsidRPr="00CF5FE4">
        <w:rPr>
          <w:b/>
          <w:bCs/>
          <w:sz w:val="20"/>
          <w:szCs w:val="20"/>
          <w:u w:val="single"/>
        </w:rPr>
        <w:tab/>
      </w:r>
      <w:r w:rsidRPr="00CF5FE4">
        <w:rPr>
          <w:b/>
          <w:bCs/>
          <w:sz w:val="20"/>
          <w:szCs w:val="20"/>
          <w:u w:val="single"/>
        </w:rPr>
        <w:tab/>
      </w:r>
      <w:r w:rsidRPr="00CF5FE4">
        <w:rPr>
          <w:b/>
          <w:bCs/>
          <w:sz w:val="20"/>
          <w:szCs w:val="20"/>
          <w:u w:val="single"/>
        </w:rPr>
        <w:tab/>
      </w:r>
      <w:r w:rsidRPr="00CF5FE4">
        <w:rPr>
          <w:b/>
          <w:bCs/>
          <w:sz w:val="20"/>
          <w:szCs w:val="20"/>
        </w:rPr>
        <w:t>29</w:t>
      </w:r>
      <w:r w:rsidRPr="00CF5FE4">
        <w:rPr>
          <w:b/>
          <w:bCs/>
          <w:sz w:val="20"/>
          <w:szCs w:val="20"/>
        </w:rPr>
        <w:tab/>
      </w:r>
    </w:p>
    <w:p w:rsidR="00C374A8" w:rsidRPr="00641CEC" w:rsidRDefault="00C374A8" w:rsidP="00C374A8">
      <w:pPr>
        <w:autoSpaceDE w:val="0"/>
        <w:autoSpaceDN w:val="0"/>
        <w:adjustRightInd w:val="0"/>
        <w:spacing w:line="288" w:lineRule="auto"/>
        <w:ind w:firstLine="1304"/>
        <w:jc w:val="both"/>
        <w:rPr>
          <w:rFonts w:ascii="Arial" w:hAnsi="Arial" w:cs="Arial"/>
          <w:b/>
          <w:bCs/>
          <w:i/>
          <w:color w:val="000000"/>
          <w:sz w:val="20"/>
          <w:szCs w:val="20"/>
        </w:rPr>
      </w:pPr>
      <w:r w:rsidRPr="00641CEC">
        <w:rPr>
          <w:rFonts w:ascii="Arial" w:hAnsi="Arial" w:cs="Arial"/>
          <w:b/>
          <w:i/>
          <w:sz w:val="20"/>
          <w:szCs w:val="20"/>
        </w:rPr>
        <w:t>Lugt og støv</w:t>
      </w:r>
    </w:p>
    <w:p w:rsidR="00C374A8" w:rsidRPr="00641CEC" w:rsidRDefault="00C374A8" w:rsidP="00C374A8">
      <w:pPr>
        <w:autoSpaceDE w:val="0"/>
        <w:autoSpaceDN w:val="0"/>
        <w:adjustRightInd w:val="0"/>
        <w:spacing w:line="288" w:lineRule="auto"/>
        <w:ind w:firstLine="1304"/>
        <w:jc w:val="both"/>
        <w:rPr>
          <w:rFonts w:ascii="Arial" w:hAnsi="Arial" w:cs="Arial"/>
          <w:i/>
          <w:color w:val="000000"/>
          <w:sz w:val="20"/>
          <w:szCs w:val="20"/>
        </w:rPr>
      </w:pPr>
      <w:r w:rsidRPr="00641CEC">
        <w:rPr>
          <w:rFonts w:ascii="Arial" w:hAnsi="Arial" w:cs="Arial"/>
          <w:b/>
          <w:bCs/>
          <w:i/>
          <w:color w:val="000000"/>
          <w:sz w:val="20"/>
          <w:szCs w:val="20"/>
        </w:rPr>
        <w:t xml:space="preserve">Fluer og skadedyr </w:t>
      </w:r>
    </w:p>
    <w:p w:rsidR="00C374A8" w:rsidRPr="00641CEC" w:rsidRDefault="00C374A8" w:rsidP="00C374A8">
      <w:pPr>
        <w:autoSpaceDE w:val="0"/>
        <w:autoSpaceDN w:val="0"/>
        <w:adjustRightInd w:val="0"/>
        <w:spacing w:line="288" w:lineRule="auto"/>
        <w:ind w:firstLine="1304"/>
        <w:jc w:val="both"/>
        <w:rPr>
          <w:rFonts w:ascii="Arial" w:hAnsi="Arial" w:cs="Arial"/>
          <w:b/>
          <w:i/>
          <w:color w:val="000000"/>
          <w:sz w:val="20"/>
          <w:szCs w:val="20"/>
        </w:rPr>
      </w:pPr>
      <w:r w:rsidRPr="00641CEC">
        <w:rPr>
          <w:rFonts w:ascii="Arial" w:hAnsi="Arial" w:cs="Arial"/>
          <w:b/>
          <w:bCs/>
          <w:i/>
          <w:color w:val="000000"/>
          <w:sz w:val="20"/>
          <w:szCs w:val="20"/>
        </w:rPr>
        <w:t xml:space="preserve">Støj </w:t>
      </w:r>
    </w:p>
    <w:p w:rsidR="00C374A8" w:rsidRPr="00641CEC" w:rsidRDefault="00C374A8" w:rsidP="00C374A8">
      <w:pPr>
        <w:autoSpaceDE w:val="0"/>
        <w:autoSpaceDN w:val="0"/>
        <w:adjustRightInd w:val="0"/>
        <w:spacing w:line="288" w:lineRule="auto"/>
        <w:ind w:firstLine="1304"/>
        <w:jc w:val="both"/>
        <w:rPr>
          <w:rFonts w:ascii="Arial" w:hAnsi="Arial" w:cs="Arial"/>
          <w:b/>
          <w:i/>
          <w:color w:val="000000"/>
          <w:sz w:val="20"/>
          <w:szCs w:val="20"/>
        </w:rPr>
      </w:pPr>
      <w:r w:rsidRPr="00641CEC">
        <w:rPr>
          <w:rFonts w:ascii="Arial" w:hAnsi="Arial" w:cs="Arial"/>
          <w:b/>
          <w:bCs/>
          <w:i/>
          <w:color w:val="000000"/>
          <w:sz w:val="20"/>
          <w:szCs w:val="20"/>
        </w:rPr>
        <w:t xml:space="preserve">Lys </w:t>
      </w:r>
    </w:p>
    <w:p w:rsidR="00C374A8" w:rsidRPr="00CF5FE4" w:rsidRDefault="00C374A8" w:rsidP="00C374A8">
      <w:pPr>
        <w:autoSpaceDE w:val="0"/>
        <w:autoSpaceDN w:val="0"/>
        <w:adjustRightInd w:val="0"/>
        <w:spacing w:line="288" w:lineRule="auto"/>
        <w:jc w:val="both"/>
        <w:rPr>
          <w:rFonts w:ascii="Arial" w:hAnsi="Arial" w:cs="Arial"/>
          <w:b/>
          <w:bCs/>
          <w:i/>
          <w:color w:val="000000"/>
          <w:sz w:val="20"/>
          <w:szCs w:val="20"/>
        </w:rPr>
      </w:pPr>
      <w:r w:rsidRPr="00CF5FE4">
        <w:rPr>
          <w:rFonts w:ascii="Arial" w:hAnsi="Arial" w:cs="Arial"/>
          <w:b/>
          <w:bCs/>
          <w:i/>
          <w:color w:val="000000"/>
          <w:sz w:val="20"/>
          <w:szCs w:val="20"/>
        </w:rPr>
        <w:tab/>
        <w:t>Transport</w:t>
      </w:r>
    </w:p>
    <w:p w:rsidR="00C374A8" w:rsidRPr="00CF5FE4" w:rsidRDefault="00C374A8" w:rsidP="00C374A8">
      <w:pPr>
        <w:autoSpaceDE w:val="0"/>
        <w:autoSpaceDN w:val="0"/>
        <w:adjustRightInd w:val="0"/>
        <w:spacing w:line="288" w:lineRule="auto"/>
        <w:jc w:val="both"/>
        <w:rPr>
          <w:rFonts w:ascii="Arial" w:hAnsi="Arial" w:cs="Arial"/>
          <w:color w:val="000000"/>
          <w:sz w:val="20"/>
          <w:szCs w:val="20"/>
        </w:rPr>
      </w:pPr>
      <w:r w:rsidRPr="00641CEC">
        <w:rPr>
          <w:rFonts w:ascii="Arial" w:hAnsi="Arial" w:cs="Arial"/>
          <w:b/>
          <w:bCs/>
          <w:color w:val="000000"/>
          <w:sz w:val="20"/>
          <w:szCs w:val="20"/>
        </w:rPr>
        <w:t xml:space="preserve">AREALDRIFT, </w:t>
      </w:r>
      <w:r w:rsidRPr="00CF5FE4">
        <w:rPr>
          <w:rFonts w:ascii="Arial" w:hAnsi="Arial" w:cs="Arial"/>
          <w:b/>
          <w:bCs/>
          <w:color w:val="000000"/>
          <w:sz w:val="20"/>
          <w:szCs w:val="20"/>
        </w:rPr>
        <w:t>HABITATVURDERING OG NÆRLIGGENDE NATUR</w:t>
      </w:r>
      <w:r w:rsidRPr="00CF5FE4">
        <w:rPr>
          <w:rFonts w:ascii="Arial" w:hAnsi="Arial" w:cs="Arial"/>
          <w:b/>
          <w:bCs/>
          <w:color w:val="000000"/>
          <w:sz w:val="20"/>
          <w:szCs w:val="20"/>
          <w:u w:val="single"/>
        </w:rPr>
        <w:tab/>
      </w:r>
      <w:r w:rsidRPr="00CF5FE4">
        <w:rPr>
          <w:rFonts w:ascii="Arial" w:hAnsi="Arial" w:cs="Arial"/>
          <w:b/>
          <w:bCs/>
          <w:color w:val="000000"/>
          <w:sz w:val="20"/>
          <w:szCs w:val="20"/>
          <w:u w:val="single"/>
        </w:rPr>
        <w:tab/>
      </w:r>
      <w:r w:rsidRPr="00CF5FE4">
        <w:rPr>
          <w:rFonts w:ascii="Arial" w:hAnsi="Arial" w:cs="Arial"/>
          <w:b/>
          <w:bCs/>
          <w:color w:val="000000"/>
          <w:sz w:val="20"/>
          <w:szCs w:val="20"/>
        </w:rPr>
        <w:t>35</w:t>
      </w:r>
    </w:p>
    <w:p w:rsidR="00C374A8" w:rsidRPr="00CF5FE4" w:rsidRDefault="00C374A8" w:rsidP="00C374A8">
      <w:pPr>
        <w:autoSpaceDE w:val="0"/>
        <w:autoSpaceDN w:val="0"/>
        <w:adjustRightInd w:val="0"/>
        <w:spacing w:line="288" w:lineRule="auto"/>
        <w:jc w:val="both"/>
        <w:rPr>
          <w:rFonts w:ascii="Arial" w:hAnsi="Arial" w:cs="Arial"/>
          <w:b/>
          <w:bCs/>
          <w:color w:val="000000"/>
          <w:sz w:val="20"/>
          <w:szCs w:val="20"/>
        </w:rPr>
      </w:pPr>
    </w:p>
    <w:p w:rsidR="00C374A8" w:rsidRPr="00CF5FE4" w:rsidRDefault="00C374A8" w:rsidP="00C374A8">
      <w:pPr>
        <w:autoSpaceDE w:val="0"/>
        <w:autoSpaceDN w:val="0"/>
        <w:adjustRightInd w:val="0"/>
        <w:spacing w:line="288" w:lineRule="auto"/>
        <w:jc w:val="both"/>
        <w:rPr>
          <w:rFonts w:ascii="Arial" w:hAnsi="Arial" w:cs="Arial"/>
          <w:color w:val="000000"/>
          <w:sz w:val="20"/>
          <w:szCs w:val="20"/>
        </w:rPr>
      </w:pPr>
      <w:r w:rsidRPr="00CF5FE4">
        <w:rPr>
          <w:rFonts w:ascii="Arial" w:hAnsi="Arial" w:cs="Arial"/>
          <w:b/>
          <w:bCs/>
          <w:color w:val="000000"/>
          <w:sz w:val="20"/>
          <w:szCs w:val="20"/>
        </w:rPr>
        <w:t>HUSDYRBRUGETS OPHØR</w:t>
      </w:r>
      <w:r w:rsidRPr="00CF5FE4">
        <w:rPr>
          <w:rFonts w:ascii="Arial" w:hAnsi="Arial" w:cs="Arial"/>
          <w:b/>
          <w:bCs/>
          <w:color w:val="000000"/>
          <w:sz w:val="20"/>
          <w:szCs w:val="20"/>
          <w:u w:val="single"/>
        </w:rPr>
        <w:tab/>
      </w:r>
      <w:r w:rsidRPr="00CF5FE4">
        <w:rPr>
          <w:rFonts w:ascii="Arial" w:hAnsi="Arial" w:cs="Arial"/>
          <w:b/>
          <w:bCs/>
          <w:color w:val="000000"/>
          <w:sz w:val="20"/>
          <w:szCs w:val="20"/>
          <w:u w:val="single"/>
        </w:rPr>
        <w:tab/>
      </w:r>
      <w:r w:rsidRPr="00CF5FE4">
        <w:rPr>
          <w:rFonts w:ascii="Arial" w:hAnsi="Arial" w:cs="Arial"/>
          <w:b/>
          <w:bCs/>
          <w:color w:val="000000"/>
          <w:sz w:val="20"/>
          <w:szCs w:val="20"/>
          <w:u w:val="single"/>
        </w:rPr>
        <w:tab/>
      </w:r>
      <w:r w:rsidRPr="00CF5FE4">
        <w:rPr>
          <w:rFonts w:ascii="Arial" w:hAnsi="Arial" w:cs="Arial"/>
          <w:b/>
          <w:bCs/>
          <w:color w:val="000000"/>
          <w:sz w:val="20"/>
          <w:szCs w:val="20"/>
          <w:u w:val="single"/>
        </w:rPr>
        <w:tab/>
      </w:r>
      <w:r w:rsidRPr="00CF5FE4">
        <w:rPr>
          <w:rFonts w:ascii="Arial" w:hAnsi="Arial" w:cs="Arial"/>
          <w:b/>
          <w:bCs/>
          <w:color w:val="000000"/>
          <w:sz w:val="20"/>
          <w:szCs w:val="20"/>
        </w:rPr>
        <w:t>37</w:t>
      </w:r>
    </w:p>
    <w:p w:rsidR="00C374A8" w:rsidRPr="00CF5FE4" w:rsidRDefault="00C374A8" w:rsidP="00C374A8">
      <w:pPr>
        <w:pStyle w:val="Default"/>
        <w:tabs>
          <w:tab w:val="left" w:pos="4035"/>
        </w:tabs>
        <w:rPr>
          <w:sz w:val="20"/>
          <w:szCs w:val="20"/>
        </w:rPr>
      </w:pPr>
    </w:p>
    <w:p w:rsidR="00C374A8" w:rsidRPr="00CF5FE4" w:rsidRDefault="00C374A8" w:rsidP="00C374A8">
      <w:pPr>
        <w:pStyle w:val="Default"/>
        <w:rPr>
          <w:b/>
          <w:color w:val="FF0000"/>
          <w:sz w:val="20"/>
          <w:szCs w:val="20"/>
        </w:rPr>
      </w:pPr>
      <w:r w:rsidRPr="00CF5FE4">
        <w:rPr>
          <w:b/>
          <w:color w:val="auto"/>
          <w:sz w:val="22"/>
          <w:szCs w:val="22"/>
        </w:rPr>
        <w:t>SYDDJURS KOMMUNES SAMLEDE VURDERING</w:t>
      </w:r>
      <w:r w:rsidRPr="00CF5FE4">
        <w:rPr>
          <w:b/>
          <w:color w:val="auto"/>
          <w:sz w:val="20"/>
          <w:szCs w:val="20"/>
          <w:u w:val="single"/>
        </w:rPr>
        <w:tab/>
      </w:r>
      <w:r w:rsidRPr="00CF5FE4">
        <w:rPr>
          <w:b/>
          <w:color w:val="auto"/>
          <w:sz w:val="20"/>
          <w:szCs w:val="20"/>
          <w:u w:val="single"/>
        </w:rPr>
        <w:tab/>
      </w:r>
      <w:r w:rsidRPr="00CF5FE4">
        <w:rPr>
          <w:b/>
          <w:color w:val="auto"/>
          <w:sz w:val="20"/>
          <w:szCs w:val="20"/>
          <w:u w:val="single"/>
        </w:rPr>
        <w:tab/>
      </w:r>
      <w:r w:rsidRPr="00CF5FE4">
        <w:rPr>
          <w:b/>
          <w:color w:val="auto"/>
          <w:sz w:val="20"/>
          <w:szCs w:val="20"/>
        </w:rPr>
        <w:t>38</w:t>
      </w:r>
      <w:r w:rsidRPr="00CF5FE4">
        <w:rPr>
          <w:b/>
          <w:color w:val="FF0000"/>
          <w:sz w:val="20"/>
          <w:szCs w:val="20"/>
        </w:rPr>
        <w:t xml:space="preserve"> </w:t>
      </w:r>
    </w:p>
    <w:p w:rsidR="00C374A8" w:rsidRPr="00CF5FE4" w:rsidRDefault="00C374A8" w:rsidP="00C374A8">
      <w:pPr>
        <w:pStyle w:val="Default"/>
        <w:tabs>
          <w:tab w:val="left" w:pos="4035"/>
        </w:tabs>
        <w:rPr>
          <w:b/>
          <w:sz w:val="20"/>
          <w:szCs w:val="20"/>
        </w:rPr>
      </w:pPr>
    </w:p>
    <w:p w:rsidR="00C374A8" w:rsidRPr="00CF5FE4" w:rsidRDefault="00C374A8" w:rsidP="00C374A8">
      <w:pPr>
        <w:pStyle w:val="TOCI"/>
        <w:rPr>
          <w:rFonts w:cs="Arial"/>
          <w:b/>
          <w:sz w:val="22"/>
          <w:szCs w:val="22"/>
        </w:rPr>
      </w:pPr>
      <w:r w:rsidRPr="00CF5FE4">
        <w:rPr>
          <w:rFonts w:cs="Arial"/>
          <w:b/>
          <w:sz w:val="22"/>
          <w:szCs w:val="22"/>
        </w:rPr>
        <w:t>OFFENTLIGHED OG HØRING</w:t>
      </w:r>
      <w:r w:rsidRPr="00CF5FE4">
        <w:rPr>
          <w:rFonts w:cs="Arial"/>
          <w:b/>
          <w:sz w:val="20"/>
          <w:szCs w:val="20"/>
          <w:u w:val="single"/>
        </w:rPr>
        <w:tab/>
      </w:r>
      <w:r w:rsidRPr="00CF5FE4">
        <w:rPr>
          <w:rFonts w:cs="Arial"/>
          <w:b/>
          <w:sz w:val="20"/>
          <w:szCs w:val="20"/>
          <w:u w:val="single"/>
        </w:rPr>
        <w:tab/>
      </w:r>
      <w:r w:rsidRPr="00CF5FE4">
        <w:rPr>
          <w:rFonts w:cs="Arial"/>
          <w:b/>
          <w:sz w:val="20"/>
          <w:szCs w:val="20"/>
          <w:u w:val="single"/>
        </w:rPr>
        <w:tab/>
      </w:r>
      <w:r w:rsidRPr="00CF5FE4">
        <w:rPr>
          <w:rFonts w:cs="Arial"/>
          <w:b/>
          <w:sz w:val="20"/>
          <w:szCs w:val="20"/>
          <w:u w:val="single"/>
        </w:rPr>
        <w:tab/>
      </w:r>
      <w:r w:rsidRPr="00CF5FE4">
        <w:rPr>
          <w:rFonts w:cs="Arial"/>
          <w:b/>
          <w:sz w:val="20"/>
          <w:szCs w:val="20"/>
        </w:rPr>
        <w:t>38</w:t>
      </w:r>
    </w:p>
    <w:p w:rsidR="00C374A8" w:rsidRPr="00CF5FE4" w:rsidRDefault="00C374A8" w:rsidP="00C374A8">
      <w:pPr>
        <w:pStyle w:val="TOCI"/>
        <w:rPr>
          <w:rFonts w:cs="Arial"/>
          <w:b/>
          <w:sz w:val="22"/>
          <w:szCs w:val="22"/>
        </w:rPr>
      </w:pPr>
    </w:p>
    <w:p w:rsidR="00C374A8" w:rsidRPr="00CF5FE4" w:rsidRDefault="00C374A8" w:rsidP="00C374A8">
      <w:pPr>
        <w:pStyle w:val="TOCI"/>
        <w:rPr>
          <w:rFonts w:cs="Arial"/>
          <w:b/>
          <w:sz w:val="22"/>
          <w:szCs w:val="22"/>
        </w:rPr>
      </w:pPr>
      <w:r w:rsidRPr="00CF5FE4">
        <w:rPr>
          <w:rFonts w:cs="Arial"/>
          <w:b/>
          <w:sz w:val="22"/>
          <w:szCs w:val="22"/>
        </w:rPr>
        <w:t>KLAGEVEJLEDNING</w:t>
      </w:r>
      <w:r w:rsidRPr="00CF5FE4">
        <w:rPr>
          <w:rFonts w:cs="Arial"/>
          <w:b/>
          <w:sz w:val="20"/>
          <w:szCs w:val="20"/>
          <w:u w:val="single"/>
        </w:rPr>
        <w:tab/>
      </w:r>
      <w:r w:rsidRPr="00CF5FE4">
        <w:rPr>
          <w:rFonts w:cs="Arial"/>
          <w:b/>
          <w:sz w:val="20"/>
          <w:szCs w:val="20"/>
          <w:u w:val="single"/>
        </w:rPr>
        <w:tab/>
      </w:r>
      <w:r w:rsidRPr="00CF5FE4">
        <w:rPr>
          <w:rFonts w:cs="Arial"/>
          <w:b/>
          <w:sz w:val="20"/>
          <w:szCs w:val="20"/>
          <w:u w:val="single"/>
        </w:rPr>
        <w:tab/>
      </w:r>
      <w:r w:rsidRPr="00CF5FE4">
        <w:rPr>
          <w:rFonts w:cs="Arial"/>
          <w:b/>
          <w:sz w:val="20"/>
          <w:szCs w:val="20"/>
          <w:u w:val="single"/>
        </w:rPr>
        <w:tab/>
      </w:r>
      <w:r w:rsidRPr="00CF5FE4">
        <w:rPr>
          <w:rFonts w:cs="Arial"/>
          <w:b/>
          <w:sz w:val="20"/>
          <w:szCs w:val="20"/>
          <w:u w:val="single"/>
        </w:rPr>
        <w:tab/>
      </w:r>
      <w:r w:rsidRPr="00CF5FE4">
        <w:rPr>
          <w:rFonts w:cs="Arial"/>
          <w:b/>
          <w:sz w:val="20"/>
          <w:szCs w:val="20"/>
        </w:rPr>
        <w:t>40</w:t>
      </w:r>
      <w:r w:rsidRPr="00CF5FE4">
        <w:rPr>
          <w:rFonts w:cs="Arial"/>
          <w:b/>
          <w:sz w:val="22"/>
          <w:szCs w:val="22"/>
        </w:rPr>
        <w:t xml:space="preserve"> </w:t>
      </w:r>
    </w:p>
    <w:p w:rsidR="00C374A8" w:rsidRPr="00CF5FE4" w:rsidRDefault="00C374A8" w:rsidP="00C374A8">
      <w:pPr>
        <w:pStyle w:val="Default"/>
        <w:rPr>
          <w:b/>
          <w:color w:val="FF0000"/>
          <w:sz w:val="22"/>
          <w:szCs w:val="22"/>
        </w:rPr>
      </w:pPr>
    </w:p>
    <w:p w:rsidR="00C374A8" w:rsidRPr="00CF5FE4" w:rsidRDefault="00C374A8" w:rsidP="00C374A8">
      <w:pPr>
        <w:pStyle w:val="Default"/>
        <w:rPr>
          <w:b/>
          <w:color w:val="auto"/>
          <w:sz w:val="20"/>
          <w:szCs w:val="20"/>
        </w:rPr>
      </w:pPr>
      <w:r w:rsidRPr="00CF5FE4">
        <w:rPr>
          <w:b/>
          <w:color w:val="auto"/>
          <w:sz w:val="22"/>
          <w:szCs w:val="22"/>
        </w:rPr>
        <w:t>LOVGRUNDLAG</w:t>
      </w:r>
      <w:r w:rsidRPr="00CF5FE4">
        <w:rPr>
          <w:b/>
          <w:color w:val="auto"/>
          <w:sz w:val="20"/>
          <w:szCs w:val="20"/>
          <w:u w:val="single"/>
        </w:rPr>
        <w:tab/>
      </w:r>
      <w:r w:rsidRPr="00CF5FE4">
        <w:rPr>
          <w:b/>
          <w:color w:val="auto"/>
          <w:sz w:val="20"/>
          <w:szCs w:val="20"/>
          <w:u w:val="single"/>
        </w:rPr>
        <w:tab/>
      </w:r>
      <w:r w:rsidRPr="00CF5FE4">
        <w:rPr>
          <w:b/>
          <w:color w:val="auto"/>
          <w:sz w:val="20"/>
          <w:szCs w:val="20"/>
          <w:u w:val="single"/>
        </w:rPr>
        <w:tab/>
      </w:r>
      <w:r w:rsidRPr="00CF5FE4">
        <w:rPr>
          <w:b/>
          <w:color w:val="auto"/>
          <w:sz w:val="20"/>
          <w:szCs w:val="20"/>
          <w:u w:val="single"/>
        </w:rPr>
        <w:tab/>
      </w:r>
      <w:r w:rsidRPr="00CF5FE4">
        <w:rPr>
          <w:b/>
          <w:color w:val="auto"/>
          <w:sz w:val="20"/>
          <w:szCs w:val="20"/>
          <w:u w:val="single"/>
        </w:rPr>
        <w:tab/>
      </w:r>
      <w:r w:rsidRPr="00CF5FE4">
        <w:rPr>
          <w:b/>
          <w:color w:val="auto"/>
          <w:sz w:val="20"/>
          <w:szCs w:val="20"/>
        </w:rPr>
        <w:t>42</w:t>
      </w:r>
    </w:p>
    <w:p w:rsidR="00C374A8" w:rsidRPr="00CF5FE4" w:rsidRDefault="00C374A8" w:rsidP="00C374A8">
      <w:pPr>
        <w:pStyle w:val="Default"/>
        <w:rPr>
          <w:b/>
          <w:sz w:val="22"/>
          <w:szCs w:val="22"/>
        </w:rPr>
      </w:pPr>
    </w:p>
    <w:p w:rsidR="00C374A8" w:rsidRPr="0021477E" w:rsidRDefault="00C374A8" w:rsidP="00C374A8">
      <w:pPr>
        <w:pStyle w:val="Default"/>
        <w:rPr>
          <w:b/>
          <w:sz w:val="20"/>
          <w:szCs w:val="20"/>
        </w:rPr>
      </w:pPr>
      <w:r w:rsidRPr="00CF5FE4">
        <w:rPr>
          <w:b/>
          <w:sz w:val="22"/>
          <w:szCs w:val="22"/>
        </w:rPr>
        <w:t>BILAG</w:t>
      </w:r>
      <w:r w:rsidRPr="00CF5FE4">
        <w:rPr>
          <w:b/>
          <w:sz w:val="20"/>
          <w:szCs w:val="20"/>
          <w:u w:val="single"/>
        </w:rPr>
        <w:tab/>
      </w:r>
      <w:r w:rsidRPr="00CF5FE4">
        <w:rPr>
          <w:b/>
          <w:sz w:val="20"/>
          <w:szCs w:val="20"/>
          <w:u w:val="single"/>
        </w:rPr>
        <w:tab/>
      </w:r>
      <w:r w:rsidRPr="00CF5FE4">
        <w:rPr>
          <w:b/>
          <w:sz w:val="20"/>
          <w:szCs w:val="20"/>
          <w:u w:val="single"/>
        </w:rPr>
        <w:tab/>
      </w:r>
      <w:r w:rsidRPr="00CF5FE4">
        <w:rPr>
          <w:b/>
          <w:sz w:val="20"/>
          <w:szCs w:val="20"/>
          <w:u w:val="single"/>
        </w:rPr>
        <w:tab/>
      </w:r>
      <w:r w:rsidRPr="00CF5FE4">
        <w:rPr>
          <w:b/>
          <w:sz w:val="20"/>
          <w:szCs w:val="20"/>
          <w:u w:val="single"/>
        </w:rPr>
        <w:tab/>
      </w:r>
      <w:r w:rsidRPr="00CF5FE4">
        <w:rPr>
          <w:b/>
          <w:sz w:val="20"/>
          <w:szCs w:val="20"/>
          <w:u w:val="single"/>
        </w:rPr>
        <w:tab/>
        <w:t>43</w:t>
      </w:r>
      <w:r w:rsidRPr="00CF5FE4">
        <w:rPr>
          <w:b/>
          <w:sz w:val="20"/>
          <w:szCs w:val="20"/>
        </w:rPr>
        <w:t>f</w:t>
      </w:r>
      <w:r w:rsidRPr="0021477E">
        <w:rPr>
          <w:b/>
          <w:sz w:val="20"/>
          <w:szCs w:val="20"/>
        </w:rPr>
        <w:t xml:space="preserve"> </w:t>
      </w:r>
    </w:p>
    <w:p w:rsidR="0084387D" w:rsidRPr="0084387D" w:rsidRDefault="000E6496" w:rsidP="0084387D">
      <w:pPr>
        <w:pStyle w:val="Default"/>
        <w:rPr>
          <w:b/>
          <w:color w:val="auto"/>
          <w:sz w:val="22"/>
          <w:szCs w:val="22"/>
        </w:rPr>
      </w:pPr>
      <w:r>
        <w:rPr>
          <w:color w:val="auto"/>
          <w:sz w:val="22"/>
          <w:szCs w:val="22"/>
        </w:rPr>
        <w:br w:type="page"/>
      </w:r>
      <w:r w:rsidR="0084387D" w:rsidRPr="0084387D">
        <w:rPr>
          <w:b/>
          <w:color w:val="auto"/>
          <w:sz w:val="22"/>
          <w:szCs w:val="22"/>
        </w:rPr>
        <w:t>Bilagsoversigt</w:t>
      </w:r>
    </w:p>
    <w:p w:rsidR="0084387D" w:rsidRDefault="0084387D" w:rsidP="0084387D">
      <w:pPr>
        <w:pStyle w:val="Default"/>
        <w:rPr>
          <w:color w:val="auto"/>
          <w:sz w:val="22"/>
          <w:szCs w:val="22"/>
        </w:rPr>
      </w:pPr>
    </w:p>
    <w:p w:rsidR="0050108B" w:rsidRPr="00DA1265" w:rsidRDefault="0050108B" w:rsidP="00F402E3">
      <w:pPr>
        <w:pStyle w:val="Default"/>
        <w:spacing w:line="360" w:lineRule="auto"/>
        <w:jc w:val="both"/>
        <w:rPr>
          <w:sz w:val="20"/>
          <w:szCs w:val="20"/>
        </w:rPr>
      </w:pPr>
      <w:r w:rsidRPr="007F3604">
        <w:rPr>
          <w:sz w:val="20"/>
          <w:szCs w:val="20"/>
        </w:rPr>
        <w:t>Bilag 1: Parter og andre høringsberettigede</w:t>
      </w:r>
    </w:p>
    <w:p w:rsidR="0050108B" w:rsidRPr="00C952FA" w:rsidRDefault="0050108B" w:rsidP="00F402E3">
      <w:pPr>
        <w:pStyle w:val="Default"/>
        <w:spacing w:line="360" w:lineRule="auto"/>
        <w:jc w:val="both"/>
        <w:rPr>
          <w:sz w:val="20"/>
          <w:szCs w:val="20"/>
        </w:rPr>
      </w:pPr>
      <w:r w:rsidRPr="00C952FA">
        <w:rPr>
          <w:sz w:val="20"/>
          <w:szCs w:val="20"/>
        </w:rPr>
        <w:t>Bilag 2: Situationsplan over ejendommen</w:t>
      </w:r>
    </w:p>
    <w:p w:rsidR="00883FDB" w:rsidRPr="00DA1265" w:rsidRDefault="00883FDB" w:rsidP="00F402E3">
      <w:pPr>
        <w:pStyle w:val="Default"/>
        <w:spacing w:line="360" w:lineRule="auto"/>
        <w:jc w:val="both"/>
        <w:rPr>
          <w:color w:val="auto"/>
          <w:sz w:val="20"/>
          <w:szCs w:val="20"/>
        </w:rPr>
      </w:pPr>
      <w:r w:rsidRPr="00DA1265">
        <w:rPr>
          <w:color w:val="auto"/>
          <w:sz w:val="20"/>
          <w:szCs w:val="20"/>
        </w:rPr>
        <w:t>Bilag 3: BAT-beregning for ammoniakemission</w:t>
      </w:r>
    </w:p>
    <w:p w:rsidR="003D5D8B" w:rsidRPr="00DA1265" w:rsidRDefault="003D5D8B" w:rsidP="00F402E3">
      <w:pPr>
        <w:pStyle w:val="Default"/>
        <w:spacing w:line="360" w:lineRule="auto"/>
        <w:jc w:val="both"/>
        <w:rPr>
          <w:color w:val="auto"/>
          <w:sz w:val="20"/>
          <w:szCs w:val="20"/>
        </w:rPr>
      </w:pPr>
      <w:r w:rsidRPr="00DA1265">
        <w:rPr>
          <w:color w:val="auto"/>
          <w:sz w:val="20"/>
          <w:szCs w:val="20"/>
        </w:rPr>
        <w:t>Bilag 4: Foderkorrektioner</w:t>
      </w:r>
    </w:p>
    <w:p w:rsidR="00A85D08" w:rsidRPr="00385A57" w:rsidRDefault="00A85D08" w:rsidP="00F402E3">
      <w:pPr>
        <w:pStyle w:val="Default"/>
        <w:spacing w:line="360" w:lineRule="auto"/>
        <w:jc w:val="both"/>
        <w:rPr>
          <w:sz w:val="20"/>
          <w:szCs w:val="20"/>
        </w:rPr>
      </w:pPr>
      <w:r w:rsidRPr="00385A57">
        <w:rPr>
          <w:color w:val="auto"/>
          <w:sz w:val="20"/>
          <w:szCs w:val="20"/>
        </w:rPr>
        <w:t xml:space="preserve">Bilag </w:t>
      </w:r>
      <w:r w:rsidR="003D5D8B" w:rsidRPr="00385A57">
        <w:rPr>
          <w:color w:val="auto"/>
          <w:sz w:val="20"/>
          <w:szCs w:val="20"/>
        </w:rPr>
        <w:t>5</w:t>
      </w:r>
      <w:r w:rsidRPr="00385A57">
        <w:rPr>
          <w:color w:val="auto"/>
          <w:sz w:val="20"/>
          <w:szCs w:val="20"/>
        </w:rPr>
        <w:t xml:space="preserve">: </w:t>
      </w:r>
      <w:r w:rsidR="003E729F" w:rsidRPr="00385A57">
        <w:rPr>
          <w:color w:val="auto"/>
          <w:sz w:val="20"/>
          <w:szCs w:val="20"/>
        </w:rPr>
        <w:t>Samlet oversigt over gældende vilkår</w:t>
      </w:r>
    </w:p>
    <w:p w:rsidR="00210C76" w:rsidRDefault="00167B71" w:rsidP="00366ECB">
      <w:pPr>
        <w:spacing w:line="288" w:lineRule="auto"/>
        <w:jc w:val="both"/>
        <w:rPr>
          <w:rFonts w:ascii="Arial" w:hAnsi="Arial" w:cs="Arial"/>
          <w:sz w:val="20"/>
          <w:szCs w:val="20"/>
        </w:rPr>
      </w:pPr>
      <w:r>
        <w:rPr>
          <w:rFonts w:ascii="Arial" w:hAnsi="Arial" w:cs="Arial"/>
          <w:sz w:val="20"/>
          <w:szCs w:val="20"/>
        </w:rPr>
        <w:t>Bilag 6: Bemærkninger til høringssvar fra konsulent</w:t>
      </w:r>
    </w:p>
    <w:p w:rsidR="007A5B3F" w:rsidRDefault="007A5B3F" w:rsidP="00366ECB">
      <w:pPr>
        <w:spacing w:line="288" w:lineRule="auto"/>
        <w:jc w:val="both"/>
        <w:rPr>
          <w:rFonts w:ascii="Arial" w:hAnsi="Arial" w:cs="Arial"/>
          <w:sz w:val="20"/>
          <w:szCs w:val="20"/>
        </w:rPr>
      </w:pPr>
    </w:p>
    <w:p w:rsidR="007A5B3F" w:rsidRDefault="007A5B3F" w:rsidP="00366ECB">
      <w:pPr>
        <w:spacing w:line="288" w:lineRule="auto"/>
        <w:jc w:val="both"/>
        <w:rPr>
          <w:rFonts w:ascii="Arial" w:hAnsi="Arial" w:cs="Arial"/>
          <w:sz w:val="20"/>
          <w:szCs w:val="20"/>
        </w:rPr>
      </w:pPr>
    </w:p>
    <w:p w:rsidR="007A5B3F" w:rsidRDefault="007A5B3F" w:rsidP="00366ECB">
      <w:pPr>
        <w:spacing w:line="288" w:lineRule="auto"/>
        <w:jc w:val="both"/>
        <w:rPr>
          <w:rFonts w:ascii="Arial" w:hAnsi="Arial" w:cs="Arial"/>
          <w:sz w:val="20"/>
          <w:szCs w:val="20"/>
        </w:rPr>
      </w:pPr>
    </w:p>
    <w:p w:rsidR="007A5B3F" w:rsidRDefault="007A5B3F" w:rsidP="00366ECB">
      <w:pPr>
        <w:spacing w:line="288" w:lineRule="auto"/>
        <w:jc w:val="both"/>
        <w:rPr>
          <w:rFonts w:ascii="Arial" w:hAnsi="Arial" w:cs="Arial"/>
          <w:sz w:val="20"/>
          <w:szCs w:val="20"/>
        </w:rPr>
      </w:pPr>
    </w:p>
    <w:p w:rsidR="007A5B3F" w:rsidRPr="00366ECB" w:rsidRDefault="007A5B3F" w:rsidP="00366ECB">
      <w:pPr>
        <w:spacing w:line="288" w:lineRule="auto"/>
        <w:jc w:val="both"/>
        <w:rPr>
          <w:rFonts w:ascii="Arial" w:hAnsi="Arial" w:cs="Arial"/>
          <w:sz w:val="20"/>
          <w:szCs w:val="20"/>
        </w:rPr>
      </w:pPr>
    </w:p>
    <w:p w:rsidR="00210C76" w:rsidRPr="00366ECB" w:rsidRDefault="00210C76" w:rsidP="00366ECB">
      <w:pPr>
        <w:spacing w:line="288" w:lineRule="auto"/>
        <w:jc w:val="both"/>
        <w:rPr>
          <w:rFonts w:ascii="Arial" w:hAnsi="Arial" w:cs="Arial"/>
          <w:sz w:val="20"/>
          <w:szCs w:val="20"/>
        </w:rPr>
      </w:pPr>
    </w:p>
    <w:p w:rsidR="00210C76" w:rsidRDefault="00210C76" w:rsidP="00366ECB">
      <w:pPr>
        <w:spacing w:line="288" w:lineRule="auto"/>
        <w:jc w:val="both"/>
        <w:rPr>
          <w:rFonts w:ascii="Arial" w:hAnsi="Arial" w:cs="Arial"/>
          <w:sz w:val="20"/>
          <w:szCs w:val="20"/>
        </w:rPr>
      </w:pPr>
    </w:p>
    <w:p w:rsidR="007A5B3F" w:rsidRDefault="007A5B3F" w:rsidP="00366ECB">
      <w:pPr>
        <w:spacing w:line="288" w:lineRule="auto"/>
        <w:jc w:val="both"/>
        <w:rPr>
          <w:rFonts w:ascii="Arial" w:hAnsi="Arial" w:cs="Arial"/>
          <w:sz w:val="20"/>
          <w:szCs w:val="20"/>
        </w:rPr>
      </w:pPr>
    </w:p>
    <w:p w:rsidR="007A5B3F" w:rsidRPr="00366ECB" w:rsidRDefault="007A5B3F" w:rsidP="00366ECB">
      <w:pPr>
        <w:spacing w:line="288" w:lineRule="auto"/>
        <w:jc w:val="both"/>
        <w:rPr>
          <w:rFonts w:ascii="Arial" w:hAnsi="Arial" w:cs="Arial"/>
          <w:sz w:val="20"/>
          <w:szCs w:val="20"/>
        </w:rPr>
      </w:pPr>
    </w:p>
    <w:p w:rsidR="00210C76" w:rsidRPr="00366ECB" w:rsidRDefault="00210C76" w:rsidP="00366ECB">
      <w:pPr>
        <w:spacing w:line="288" w:lineRule="auto"/>
        <w:jc w:val="both"/>
        <w:rPr>
          <w:rFonts w:ascii="Arial" w:hAnsi="Arial" w:cs="Arial"/>
          <w:sz w:val="20"/>
          <w:szCs w:val="20"/>
        </w:rPr>
      </w:pPr>
    </w:p>
    <w:p w:rsidR="00197495" w:rsidRDefault="00197495">
      <w:pPr>
        <w:rPr>
          <w:rFonts w:ascii="Arial" w:hAnsi="Arial" w:cs="Arial"/>
          <w:b/>
          <w:bCs/>
          <w:color w:val="000000"/>
          <w:sz w:val="28"/>
          <w:szCs w:val="28"/>
        </w:rPr>
      </w:pPr>
      <w:r>
        <w:rPr>
          <w:b/>
          <w:bCs/>
          <w:sz w:val="28"/>
          <w:szCs w:val="28"/>
        </w:rPr>
        <w:br w:type="page"/>
      </w:r>
    </w:p>
    <w:p w:rsidR="00197495" w:rsidRPr="00197495" w:rsidRDefault="00197495" w:rsidP="00197495">
      <w:pPr>
        <w:autoSpaceDE w:val="0"/>
        <w:autoSpaceDN w:val="0"/>
        <w:adjustRightInd w:val="0"/>
        <w:spacing w:after="120" w:line="288" w:lineRule="auto"/>
        <w:jc w:val="both"/>
        <w:rPr>
          <w:rFonts w:ascii="Arial" w:hAnsi="Arial" w:cs="Arial"/>
          <w:b/>
          <w:bCs/>
          <w:color w:val="000000"/>
          <w:sz w:val="28"/>
          <w:szCs w:val="28"/>
        </w:rPr>
      </w:pPr>
      <w:r>
        <w:rPr>
          <w:rFonts w:ascii="Arial" w:hAnsi="Arial" w:cs="Arial"/>
          <w:b/>
          <w:bCs/>
          <w:color w:val="000000"/>
          <w:sz w:val="28"/>
          <w:szCs w:val="28"/>
        </w:rPr>
        <w:t>INDLEDNING</w:t>
      </w:r>
      <w:r w:rsidRPr="00197495">
        <w:rPr>
          <w:rFonts w:ascii="Arial" w:hAnsi="Arial" w:cs="Arial"/>
          <w:b/>
          <w:bCs/>
          <w:color w:val="000000"/>
          <w:sz w:val="28"/>
          <w:szCs w:val="28"/>
        </w:rPr>
        <w:t xml:space="preserve"> </w:t>
      </w:r>
    </w:p>
    <w:p w:rsidR="00197495" w:rsidRDefault="00197495" w:rsidP="00197495">
      <w:pPr>
        <w:autoSpaceDE w:val="0"/>
        <w:autoSpaceDN w:val="0"/>
        <w:adjustRightInd w:val="0"/>
        <w:spacing w:line="288" w:lineRule="auto"/>
        <w:jc w:val="both"/>
        <w:rPr>
          <w:rFonts w:ascii="Arial" w:hAnsi="Arial" w:cs="Arial"/>
          <w:color w:val="000000"/>
          <w:sz w:val="20"/>
          <w:szCs w:val="20"/>
        </w:rPr>
      </w:pPr>
      <w:r w:rsidRPr="00197495">
        <w:rPr>
          <w:rFonts w:ascii="Arial" w:hAnsi="Arial" w:cs="Arial"/>
          <w:color w:val="000000"/>
          <w:sz w:val="20"/>
          <w:szCs w:val="20"/>
        </w:rPr>
        <w:t xml:space="preserve">Miljøgodkendelser af husdyrbrug meddelt efter </w:t>
      </w:r>
      <w:r w:rsidR="005D53CD">
        <w:rPr>
          <w:rFonts w:ascii="Arial" w:hAnsi="Arial" w:cs="Arial"/>
          <w:color w:val="000000"/>
          <w:sz w:val="20"/>
          <w:szCs w:val="20"/>
        </w:rPr>
        <w:t>m</w:t>
      </w:r>
      <w:r w:rsidRPr="00197495">
        <w:rPr>
          <w:rFonts w:ascii="Arial" w:hAnsi="Arial" w:cs="Arial"/>
          <w:color w:val="000000"/>
          <w:sz w:val="20"/>
          <w:szCs w:val="20"/>
        </w:rPr>
        <w:t>iljøbeskyttelseslovens</w:t>
      </w:r>
      <w:r w:rsidR="00115AC2">
        <w:rPr>
          <w:rStyle w:val="Fodnotehenvisning"/>
          <w:rFonts w:ascii="Arial" w:hAnsi="Arial" w:cs="Arial"/>
          <w:color w:val="000000"/>
          <w:sz w:val="20"/>
          <w:szCs w:val="20"/>
        </w:rPr>
        <w:footnoteReference w:id="1"/>
      </w:r>
      <w:r w:rsidRPr="00197495">
        <w:rPr>
          <w:rFonts w:ascii="Arial" w:hAnsi="Arial" w:cs="Arial"/>
          <w:color w:val="000000"/>
          <w:sz w:val="20"/>
          <w:szCs w:val="20"/>
        </w:rPr>
        <w:t xml:space="preserve"> kapitel 5 skal regelmæssigt tages op til revurdering og om nødvendigt ajourføres i lyset af den teknologiske udvikling. Den første revurdering sker 8 år efter miljøgodkendelsen er meddelt, og de efterfølgende revurderinger skal ske mindst hvert 10. år. </w:t>
      </w:r>
    </w:p>
    <w:p w:rsidR="00197495" w:rsidRPr="00197495" w:rsidRDefault="00197495" w:rsidP="00197495">
      <w:pPr>
        <w:autoSpaceDE w:val="0"/>
        <w:autoSpaceDN w:val="0"/>
        <w:adjustRightInd w:val="0"/>
        <w:spacing w:line="288" w:lineRule="auto"/>
        <w:jc w:val="both"/>
        <w:rPr>
          <w:rFonts w:ascii="Arial" w:hAnsi="Arial" w:cs="Arial"/>
          <w:color w:val="000000"/>
          <w:sz w:val="20"/>
          <w:szCs w:val="20"/>
        </w:rPr>
      </w:pPr>
    </w:p>
    <w:p w:rsidR="00197495" w:rsidRDefault="00197495" w:rsidP="00197495">
      <w:pPr>
        <w:autoSpaceDE w:val="0"/>
        <w:autoSpaceDN w:val="0"/>
        <w:adjustRightInd w:val="0"/>
        <w:spacing w:line="288" w:lineRule="auto"/>
        <w:jc w:val="both"/>
        <w:rPr>
          <w:rFonts w:ascii="Arial" w:hAnsi="Arial" w:cs="Arial"/>
          <w:color w:val="000000"/>
          <w:sz w:val="20"/>
          <w:szCs w:val="20"/>
        </w:rPr>
      </w:pPr>
      <w:r w:rsidRPr="00197495">
        <w:rPr>
          <w:rFonts w:ascii="Arial" w:hAnsi="Arial" w:cs="Arial"/>
          <w:color w:val="000000"/>
          <w:sz w:val="20"/>
          <w:szCs w:val="20"/>
        </w:rPr>
        <w:t>Fra det tidspunkt, hvor kommunalbestyrelsen finder grundlag for at revurdere et husdyrbrugs miljøgodke</w:t>
      </w:r>
      <w:r w:rsidRPr="00197495">
        <w:rPr>
          <w:rFonts w:ascii="Arial" w:hAnsi="Arial" w:cs="Arial"/>
          <w:color w:val="000000"/>
          <w:sz w:val="20"/>
          <w:szCs w:val="20"/>
        </w:rPr>
        <w:t>n</w:t>
      </w:r>
      <w:r w:rsidRPr="00197495">
        <w:rPr>
          <w:rFonts w:ascii="Arial" w:hAnsi="Arial" w:cs="Arial"/>
          <w:color w:val="000000"/>
          <w:sz w:val="20"/>
          <w:szCs w:val="20"/>
        </w:rPr>
        <w:t>delse, som er meddelt i henhold til miljøbeskyttel</w:t>
      </w:r>
      <w:r w:rsidR="001979DA">
        <w:rPr>
          <w:rFonts w:ascii="Arial" w:hAnsi="Arial" w:cs="Arial"/>
          <w:color w:val="000000"/>
          <w:sz w:val="20"/>
          <w:szCs w:val="20"/>
        </w:rPr>
        <w:t>seslovens § 33, træder husdyrgodkendelses</w:t>
      </w:r>
      <w:r w:rsidRPr="00197495">
        <w:rPr>
          <w:rFonts w:ascii="Arial" w:hAnsi="Arial" w:cs="Arial"/>
          <w:color w:val="000000"/>
          <w:sz w:val="20"/>
          <w:szCs w:val="20"/>
        </w:rPr>
        <w:t>lovens</w:t>
      </w:r>
      <w:r w:rsidR="00115AC2">
        <w:rPr>
          <w:rStyle w:val="Fodnotehenvisning"/>
          <w:rFonts w:ascii="Arial" w:hAnsi="Arial" w:cs="Arial"/>
          <w:color w:val="000000"/>
          <w:sz w:val="20"/>
          <w:szCs w:val="20"/>
        </w:rPr>
        <w:footnoteReference w:id="2"/>
      </w:r>
      <w:r w:rsidRPr="00197495">
        <w:rPr>
          <w:rFonts w:ascii="Arial" w:hAnsi="Arial" w:cs="Arial"/>
          <w:color w:val="000000"/>
          <w:sz w:val="20"/>
          <w:szCs w:val="20"/>
        </w:rPr>
        <w:t xml:space="preserve"> rege</w:t>
      </w:r>
      <w:r w:rsidRPr="00197495">
        <w:rPr>
          <w:rFonts w:ascii="Arial" w:hAnsi="Arial" w:cs="Arial"/>
          <w:color w:val="000000"/>
          <w:sz w:val="20"/>
          <w:szCs w:val="20"/>
        </w:rPr>
        <w:t>l</w:t>
      </w:r>
      <w:r w:rsidRPr="00197495">
        <w:rPr>
          <w:rFonts w:ascii="Arial" w:hAnsi="Arial" w:cs="Arial"/>
          <w:color w:val="000000"/>
          <w:sz w:val="20"/>
          <w:szCs w:val="20"/>
        </w:rPr>
        <w:t xml:space="preserve">grundlag i kraft. </w:t>
      </w:r>
    </w:p>
    <w:p w:rsidR="00197495" w:rsidRPr="00197495" w:rsidRDefault="00197495" w:rsidP="00197495">
      <w:pPr>
        <w:autoSpaceDE w:val="0"/>
        <w:autoSpaceDN w:val="0"/>
        <w:adjustRightInd w:val="0"/>
        <w:spacing w:line="288" w:lineRule="auto"/>
        <w:jc w:val="both"/>
        <w:rPr>
          <w:rFonts w:ascii="Arial" w:hAnsi="Arial" w:cs="Arial"/>
          <w:color w:val="000000"/>
          <w:sz w:val="20"/>
          <w:szCs w:val="20"/>
        </w:rPr>
      </w:pPr>
    </w:p>
    <w:p w:rsidR="00197495" w:rsidRDefault="00197495" w:rsidP="00197495">
      <w:pPr>
        <w:autoSpaceDE w:val="0"/>
        <w:autoSpaceDN w:val="0"/>
        <w:adjustRightInd w:val="0"/>
        <w:spacing w:line="288" w:lineRule="auto"/>
        <w:jc w:val="both"/>
        <w:rPr>
          <w:rFonts w:ascii="Arial" w:hAnsi="Arial" w:cs="Arial"/>
          <w:color w:val="000000"/>
          <w:sz w:val="20"/>
          <w:szCs w:val="20"/>
        </w:rPr>
      </w:pPr>
      <w:r w:rsidRPr="00197495">
        <w:rPr>
          <w:rFonts w:ascii="Arial" w:hAnsi="Arial" w:cs="Arial"/>
          <w:color w:val="000000"/>
          <w:sz w:val="20"/>
          <w:szCs w:val="20"/>
        </w:rPr>
        <w:t xml:space="preserve">Det fremgår af </w:t>
      </w:r>
      <w:r w:rsidR="001979DA">
        <w:rPr>
          <w:rFonts w:ascii="Arial" w:hAnsi="Arial" w:cs="Arial"/>
          <w:color w:val="000000"/>
          <w:sz w:val="20"/>
          <w:szCs w:val="20"/>
        </w:rPr>
        <w:t>husdyrgodkendelses</w:t>
      </w:r>
      <w:r w:rsidR="001979DA" w:rsidRPr="00197495">
        <w:rPr>
          <w:rFonts w:ascii="Arial" w:hAnsi="Arial" w:cs="Arial"/>
          <w:color w:val="000000"/>
          <w:sz w:val="20"/>
          <w:szCs w:val="20"/>
        </w:rPr>
        <w:t xml:space="preserve">lovens </w:t>
      </w:r>
      <w:r w:rsidRPr="00197495">
        <w:rPr>
          <w:rFonts w:ascii="Arial" w:hAnsi="Arial" w:cs="Arial"/>
          <w:color w:val="000000"/>
          <w:sz w:val="20"/>
          <w:szCs w:val="20"/>
        </w:rPr>
        <w:t xml:space="preserve">§ 41, at revurderingen gennemføres ved påbud efter lovens § 39. Revurderingen skal resultere i en afgørelse, hvor vilkårene i den oprindelige godkendelse enten skærpes ved påbud eller i en afgørelse, hvor der ikke findes anledning til at skærpe. </w:t>
      </w:r>
    </w:p>
    <w:p w:rsidR="00197495" w:rsidRPr="00197495" w:rsidRDefault="00197495" w:rsidP="00197495">
      <w:pPr>
        <w:autoSpaceDE w:val="0"/>
        <w:autoSpaceDN w:val="0"/>
        <w:adjustRightInd w:val="0"/>
        <w:spacing w:line="288" w:lineRule="auto"/>
        <w:jc w:val="both"/>
        <w:rPr>
          <w:rFonts w:ascii="Arial" w:hAnsi="Arial" w:cs="Arial"/>
          <w:color w:val="000000"/>
          <w:sz w:val="20"/>
          <w:szCs w:val="20"/>
        </w:rPr>
      </w:pPr>
    </w:p>
    <w:p w:rsidR="00197495" w:rsidRDefault="00197495" w:rsidP="00197495">
      <w:pPr>
        <w:autoSpaceDE w:val="0"/>
        <w:autoSpaceDN w:val="0"/>
        <w:adjustRightInd w:val="0"/>
        <w:spacing w:line="288" w:lineRule="auto"/>
        <w:jc w:val="both"/>
        <w:rPr>
          <w:rFonts w:ascii="Arial" w:hAnsi="Arial" w:cs="Arial"/>
          <w:color w:val="000000"/>
          <w:sz w:val="20"/>
          <w:szCs w:val="20"/>
        </w:rPr>
      </w:pPr>
      <w:r w:rsidRPr="00197495">
        <w:rPr>
          <w:rFonts w:ascii="Arial" w:hAnsi="Arial" w:cs="Arial"/>
          <w:color w:val="000000"/>
          <w:sz w:val="20"/>
          <w:szCs w:val="20"/>
        </w:rPr>
        <w:t>En revurderingsafgørelse er i</w:t>
      </w:r>
      <w:r w:rsidR="009C7AC2">
        <w:rPr>
          <w:rFonts w:ascii="Arial" w:hAnsi="Arial" w:cs="Arial"/>
          <w:color w:val="000000"/>
          <w:sz w:val="20"/>
          <w:szCs w:val="20"/>
        </w:rPr>
        <w:t xml:space="preserve">kke en ny godkendelseshandling. </w:t>
      </w:r>
      <w:r w:rsidRPr="00197495">
        <w:rPr>
          <w:rFonts w:ascii="Arial" w:hAnsi="Arial" w:cs="Arial"/>
          <w:color w:val="000000"/>
          <w:sz w:val="20"/>
          <w:szCs w:val="20"/>
        </w:rPr>
        <w:t>Derfor kan en revurdering ikke indebære en udvidelse eller ændring af den oprindelige godkendelse, der kan medføre forøget forurening.</w:t>
      </w:r>
    </w:p>
    <w:p w:rsidR="00197495" w:rsidRPr="00197495" w:rsidRDefault="00197495" w:rsidP="00197495">
      <w:pPr>
        <w:autoSpaceDE w:val="0"/>
        <w:autoSpaceDN w:val="0"/>
        <w:adjustRightInd w:val="0"/>
        <w:spacing w:line="288" w:lineRule="auto"/>
        <w:jc w:val="both"/>
        <w:rPr>
          <w:rFonts w:ascii="Arial" w:hAnsi="Arial" w:cs="Arial"/>
          <w:color w:val="000000"/>
          <w:sz w:val="20"/>
          <w:szCs w:val="20"/>
        </w:rPr>
      </w:pPr>
      <w:r w:rsidRPr="00197495">
        <w:rPr>
          <w:rFonts w:ascii="Arial" w:hAnsi="Arial" w:cs="Arial"/>
          <w:color w:val="000000"/>
          <w:sz w:val="20"/>
          <w:szCs w:val="20"/>
        </w:rPr>
        <w:t xml:space="preserve"> </w:t>
      </w:r>
    </w:p>
    <w:p w:rsidR="00197495" w:rsidRDefault="00197495" w:rsidP="00197495">
      <w:pPr>
        <w:autoSpaceDE w:val="0"/>
        <w:autoSpaceDN w:val="0"/>
        <w:adjustRightInd w:val="0"/>
        <w:spacing w:line="288" w:lineRule="auto"/>
        <w:jc w:val="both"/>
        <w:rPr>
          <w:rFonts w:ascii="Arial" w:hAnsi="Arial" w:cs="Arial"/>
          <w:color w:val="000000"/>
          <w:sz w:val="20"/>
          <w:szCs w:val="20"/>
        </w:rPr>
      </w:pPr>
      <w:r w:rsidRPr="00197495">
        <w:rPr>
          <w:rFonts w:ascii="Arial" w:hAnsi="Arial" w:cs="Arial"/>
          <w:color w:val="000000"/>
          <w:sz w:val="20"/>
          <w:szCs w:val="20"/>
        </w:rPr>
        <w:t>Et af formålene med den regelmæssige revurdering er, at det løbende sikres, at husdyrbrugets indretning og drift fortsat er baseret på anvendelse af den bedste tilgængelige teknik (BAT). BAT skal sikre, at forureni</w:t>
      </w:r>
      <w:r w:rsidRPr="00197495">
        <w:rPr>
          <w:rFonts w:ascii="Arial" w:hAnsi="Arial" w:cs="Arial"/>
          <w:color w:val="000000"/>
          <w:sz w:val="20"/>
          <w:szCs w:val="20"/>
        </w:rPr>
        <w:t>n</w:t>
      </w:r>
      <w:r w:rsidRPr="00197495">
        <w:rPr>
          <w:rFonts w:ascii="Arial" w:hAnsi="Arial" w:cs="Arial"/>
          <w:color w:val="000000"/>
          <w:sz w:val="20"/>
          <w:szCs w:val="20"/>
        </w:rPr>
        <w:t xml:space="preserve">gen fra husdyrbruget til stadighed begrænses mest muligt. Der skal således stilles skærpede vilkår, hvis væsentlige ændringer i BAT skaber mulighed for betydelig nedbringelse af emissionerne, uden </w:t>
      </w:r>
      <w:r w:rsidR="005D53CD">
        <w:rPr>
          <w:rFonts w:ascii="Arial" w:hAnsi="Arial" w:cs="Arial"/>
          <w:color w:val="000000"/>
          <w:sz w:val="20"/>
          <w:szCs w:val="20"/>
        </w:rPr>
        <w:t xml:space="preserve">at </w:t>
      </w:r>
      <w:r w:rsidRPr="00197495">
        <w:rPr>
          <w:rFonts w:ascii="Arial" w:hAnsi="Arial" w:cs="Arial"/>
          <w:color w:val="000000"/>
          <w:sz w:val="20"/>
          <w:szCs w:val="20"/>
        </w:rPr>
        <w:t>det medf</w:t>
      </w:r>
      <w:r w:rsidRPr="00197495">
        <w:rPr>
          <w:rFonts w:ascii="Arial" w:hAnsi="Arial" w:cs="Arial"/>
          <w:color w:val="000000"/>
          <w:sz w:val="20"/>
          <w:szCs w:val="20"/>
        </w:rPr>
        <w:t>ø</w:t>
      </w:r>
      <w:r w:rsidRPr="00197495">
        <w:rPr>
          <w:rFonts w:ascii="Arial" w:hAnsi="Arial" w:cs="Arial"/>
          <w:color w:val="000000"/>
          <w:sz w:val="20"/>
          <w:szCs w:val="20"/>
        </w:rPr>
        <w:t xml:space="preserve">rer uforholdsmæssige store omkostninger. </w:t>
      </w:r>
    </w:p>
    <w:p w:rsidR="00197495" w:rsidRPr="00197495" w:rsidRDefault="00197495" w:rsidP="00197495">
      <w:pPr>
        <w:autoSpaceDE w:val="0"/>
        <w:autoSpaceDN w:val="0"/>
        <w:adjustRightInd w:val="0"/>
        <w:spacing w:line="288" w:lineRule="auto"/>
        <w:jc w:val="both"/>
        <w:rPr>
          <w:rFonts w:ascii="Arial" w:hAnsi="Arial" w:cs="Arial"/>
          <w:color w:val="000000"/>
          <w:sz w:val="20"/>
          <w:szCs w:val="20"/>
        </w:rPr>
      </w:pPr>
    </w:p>
    <w:p w:rsidR="00197495" w:rsidRDefault="00197495" w:rsidP="00197495">
      <w:pPr>
        <w:autoSpaceDE w:val="0"/>
        <w:autoSpaceDN w:val="0"/>
        <w:adjustRightInd w:val="0"/>
        <w:spacing w:line="288" w:lineRule="auto"/>
        <w:jc w:val="both"/>
        <w:rPr>
          <w:rFonts w:ascii="Arial" w:hAnsi="Arial" w:cs="Arial"/>
          <w:color w:val="000000"/>
          <w:sz w:val="20"/>
          <w:szCs w:val="20"/>
        </w:rPr>
      </w:pPr>
      <w:r w:rsidRPr="00197495">
        <w:rPr>
          <w:rFonts w:ascii="Arial" w:hAnsi="Arial" w:cs="Arial"/>
          <w:color w:val="000000"/>
          <w:sz w:val="20"/>
          <w:szCs w:val="20"/>
        </w:rPr>
        <w:t>Revurderingen giver ikke mulighed for at gennemføre vurderinger efter habitatbekendtgørelsens § 7, ligesom husdyrgodkendelsesbekendtgørelsen</w:t>
      </w:r>
      <w:r w:rsidR="002311B7">
        <w:rPr>
          <w:rStyle w:val="Fodnotehenvisning"/>
          <w:rFonts w:ascii="Arial" w:hAnsi="Arial" w:cs="Arial"/>
          <w:color w:val="000000"/>
          <w:sz w:val="20"/>
          <w:szCs w:val="20"/>
        </w:rPr>
        <w:footnoteReference w:id="3"/>
      </w:r>
      <w:r w:rsidRPr="00197495">
        <w:rPr>
          <w:rFonts w:ascii="Arial" w:hAnsi="Arial" w:cs="Arial"/>
          <w:color w:val="000000"/>
          <w:sz w:val="20"/>
          <w:szCs w:val="20"/>
        </w:rPr>
        <w:t xml:space="preserve"> ikke giver hjemmel til, at bekendtgørelsens beskyttelsesniveauer skal gælde i revurderingssager i forhold til natur. </w:t>
      </w:r>
      <w:r w:rsidRPr="00C411DD">
        <w:rPr>
          <w:rFonts w:ascii="Arial" w:hAnsi="Arial" w:cs="Arial"/>
          <w:color w:val="000000"/>
          <w:sz w:val="20"/>
          <w:szCs w:val="20"/>
        </w:rPr>
        <w:t>Vilkår</w:t>
      </w:r>
      <w:r w:rsidR="005D53CD" w:rsidRPr="00C411DD">
        <w:rPr>
          <w:rFonts w:ascii="Arial" w:hAnsi="Arial" w:cs="Arial"/>
          <w:color w:val="000000"/>
          <w:sz w:val="20"/>
          <w:szCs w:val="20"/>
        </w:rPr>
        <w:t>/påbud</w:t>
      </w:r>
      <w:r w:rsidR="00CB6569" w:rsidRPr="00C411DD">
        <w:rPr>
          <w:rFonts w:ascii="Arial" w:hAnsi="Arial" w:cs="Arial"/>
          <w:color w:val="000000"/>
          <w:sz w:val="20"/>
          <w:szCs w:val="20"/>
        </w:rPr>
        <w:t>,</w:t>
      </w:r>
      <w:r w:rsidRPr="00197495">
        <w:rPr>
          <w:rFonts w:ascii="Arial" w:hAnsi="Arial" w:cs="Arial"/>
          <w:color w:val="000000"/>
          <w:sz w:val="20"/>
          <w:szCs w:val="20"/>
        </w:rPr>
        <w:t xml:space="preserve"> </w:t>
      </w:r>
      <w:r w:rsidR="005D53CD">
        <w:rPr>
          <w:rFonts w:ascii="Arial" w:hAnsi="Arial" w:cs="Arial"/>
          <w:color w:val="000000"/>
          <w:sz w:val="20"/>
          <w:szCs w:val="20"/>
        </w:rPr>
        <w:t xml:space="preserve">der stilles </w:t>
      </w:r>
      <w:r w:rsidR="005D53CD" w:rsidRPr="00197495">
        <w:rPr>
          <w:rFonts w:ascii="Arial" w:hAnsi="Arial" w:cs="Arial"/>
          <w:color w:val="000000"/>
          <w:sz w:val="20"/>
          <w:szCs w:val="20"/>
        </w:rPr>
        <w:t xml:space="preserve">af hensyn til den omkringliggende natur </w:t>
      </w:r>
      <w:r w:rsidRPr="00197495">
        <w:rPr>
          <w:rFonts w:ascii="Arial" w:hAnsi="Arial" w:cs="Arial"/>
          <w:color w:val="000000"/>
          <w:sz w:val="20"/>
          <w:szCs w:val="20"/>
        </w:rPr>
        <w:t xml:space="preserve">i forbindelse med </w:t>
      </w:r>
      <w:r w:rsidR="005D53CD">
        <w:rPr>
          <w:rFonts w:ascii="Arial" w:hAnsi="Arial" w:cs="Arial"/>
          <w:color w:val="000000"/>
          <w:sz w:val="20"/>
          <w:szCs w:val="20"/>
        </w:rPr>
        <w:t xml:space="preserve">en </w:t>
      </w:r>
      <w:r w:rsidRPr="00197495">
        <w:rPr>
          <w:rFonts w:ascii="Arial" w:hAnsi="Arial" w:cs="Arial"/>
          <w:color w:val="000000"/>
          <w:sz w:val="20"/>
          <w:szCs w:val="20"/>
        </w:rPr>
        <w:t>revurdering</w:t>
      </w:r>
      <w:r w:rsidR="00CB6569">
        <w:rPr>
          <w:rFonts w:ascii="Arial" w:hAnsi="Arial" w:cs="Arial"/>
          <w:color w:val="000000"/>
          <w:sz w:val="20"/>
          <w:szCs w:val="20"/>
        </w:rPr>
        <w:t>,</w:t>
      </w:r>
      <w:r w:rsidRPr="00197495">
        <w:rPr>
          <w:rFonts w:ascii="Arial" w:hAnsi="Arial" w:cs="Arial"/>
          <w:color w:val="000000"/>
          <w:sz w:val="20"/>
          <w:szCs w:val="20"/>
        </w:rPr>
        <w:t xml:space="preserve"> skal derfor udelukkende gennemføres i overensstemmelse med princippet om BAT.</w:t>
      </w:r>
      <w:r w:rsidR="001979DA">
        <w:rPr>
          <w:rFonts w:ascii="Arial" w:hAnsi="Arial" w:cs="Arial"/>
          <w:color w:val="000000"/>
          <w:sz w:val="20"/>
          <w:szCs w:val="20"/>
        </w:rPr>
        <w:t xml:space="preserve"> </w:t>
      </w:r>
      <w:r w:rsidRPr="00197495">
        <w:rPr>
          <w:rFonts w:ascii="Arial" w:hAnsi="Arial" w:cs="Arial"/>
          <w:color w:val="000000"/>
          <w:sz w:val="20"/>
          <w:szCs w:val="20"/>
        </w:rPr>
        <w:t xml:space="preserve">Påbud – ud over, hvad der følger af BAT – skal således være begrundet i en væsentlig forurening, hvor der er fremkommet nye oplysninger om forureningens skadelige virkning, der ikke kunne forudses ved godkendelsens meddelelse eller </w:t>
      </w:r>
      <w:r w:rsidR="00E16C17">
        <w:rPr>
          <w:rFonts w:ascii="Arial" w:hAnsi="Arial" w:cs="Arial"/>
          <w:color w:val="000000"/>
          <w:sz w:val="20"/>
          <w:szCs w:val="20"/>
        </w:rPr>
        <w:t xml:space="preserve">i, at </w:t>
      </w:r>
      <w:r w:rsidRPr="00197495">
        <w:rPr>
          <w:rFonts w:ascii="Arial" w:hAnsi="Arial" w:cs="Arial"/>
          <w:color w:val="000000"/>
          <w:sz w:val="20"/>
          <w:szCs w:val="20"/>
        </w:rPr>
        <w:t>forureningen i øvrigt går ud over det, der blev lagt til grund ved go</w:t>
      </w:r>
      <w:r w:rsidRPr="00197495">
        <w:rPr>
          <w:rFonts w:ascii="Arial" w:hAnsi="Arial" w:cs="Arial"/>
          <w:color w:val="000000"/>
          <w:sz w:val="20"/>
          <w:szCs w:val="20"/>
        </w:rPr>
        <w:t>d</w:t>
      </w:r>
      <w:r w:rsidRPr="00197495">
        <w:rPr>
          <w:rFonts w:ascii="Arial" w:hAnsi="Arial" w:cs="Arial"/>
          <w:color w:val="000000"/>
          <w:sz w:val="20"/>
          <w:szCs w:val="20"/>
        </w:rPr>
        <w:t xml:space="preserve">kendelsens meddelelse. </w:t>
      </w:r>
    </w:p>
    <w:p w:rsidR="00197495" w:rsidRPr="00197495" w:rsidRDefault="00197495" w:rsidP="00197495">
      <w:pPr>
        <w:autoSpaceDE w:val="0"/>
        <w:autoSpaceDN w:val="0"/>
        <w:adjustRightInd w:val="0"/>
        <w:spacing w:line="288" w:lineRule="auto"/>
        <w:jc w:val="both"/>
        <w:rPr>
          <w:rFonts w:ascii="Arial" w:hAnsi="Arial" w:cs="Arial"/>
          <w:color w:val="000000"/>
          <w:sz w:val="20"/>
          <w:szCs w:val="20"/>
        </w:rPr>
      </w:pPr>
    </w:p>
    <w:p w:rsidR="00197495" w:rsidRDefault="00197495" w:rsidP="00197495">
      <w:pPr>
        <w:autoSpaceDE w:val="0"/>
        <w:autoSpaceDN w:val="0"/>
        <w:adjustRightInd w:val="0"/>
        <w:spacing w:line="288" w:lineRule="auto"/>
        <w:jc w:val="both"/>
        <w:rPr>
          <w:rFonts w:ascii="Arial" w:hAnsi="Arial" w:cs="Arial"/>
          <w:color w:val="000000"/>
          <w:sz w:val="20"/>
          <w:szCs w:val="20"/>
        </w:rPr>
      </w:pPr>
      <w:r w:rsidRPr="00197495">
        <w:rPr>
          <w:rFonts w:ascii="Arial" w:hAnsi="Arial" w:cs="Arial"/>
          <w:color w:val="000000"/>
          <w:sz w:val="20"/>
          <w:szCs w:val="20"/>
        </w:rPr>
        <w:t xml:space="preserve">Revurderingen af husdyrbrug udløser endvidere ikke miljøvurdering af tredjemandsarealer og egne arealer. </w:t>
      </w:r>
    </w:p>
    <w:p w:rsidR="009A2066" w:rsidRDefault="009A2066" w:rsidP="00197495">
      <w:pPr>
        <w:autoSpaceDE w:val="0"/>
        <w:autoSpaceDN w:val="0"/>
        <w:adjustRightInd w:val="0"/>
        <w:spacing w:line="288" w:lineRule="auto"/>
        <w:jc w:val="both"/>
        <w:rPr>
          <w:rFonts w:ascii="Arial" w:hAnsi="Arial" w:cs="Arial"/>
          <w:color w:val="000000"/>
          <w:sz w:val="20"/>
          <w:szCs w:val="20"/>
        </w:rPr>
      </w:pPr>
    </w:p>
    <w:p w:rsidR="009A2066" w:rsidRDefault="009A2066" w:rsidP="00197495">
      <w:pPr>
        <w:autoSpaceDE w:val="0"/>
        <w:autoSpaceDN w:val="0"/>
        <w:adjustRightInd w:val="0"/>
        <w:spacing w:line="288" w:lineRule="auto"/>
        <w:jc w:val="both"/>
        <w:rPr>
          <w:rFonts w:ascii="Arial" w:hAnsi="Arial" w:cs="Arial"/>
          <w:color w:val="000000"/>
          <w:sz w:val="20"/>
          <w:szCs w:val="20"/>
        </w:rPr>
      </w:pPr>
      <w:r w:rsidRPr="000A7885">
        <w:rPr>
          <w:rFonts w:ascii="Arial" w:hAnsi="Arial" w:cs="Arial"/>
          <w:color w:val="000000"/>
          <w:sz w:val="20"/>
          <w:szCs w:val="20"/>
        </w:rPr>
        <w:t>Der er ikke knyttet en ny retsbeskyttelsesperiode til afgørelsen om revurdering.</w:t>
      </w:r>
    </w:p>
    <w:p w:rsidR="00197495" w:rsidRPr="00197495" w:rsidRDefault="00197495" w:rsidP="00197495">
      <w:pPr>
        <w:autoSpaceDE w:val="0"/>
        <w:autoSpaceDN w:val="0"/>
        <w:adjustRightInd w:val="0"/>
        <w:spacing w:line="288" w:lineRule="auto"/>
        <w:jc w:val="both"/>
        <w:rPr>
          <w:rFonts w:ascii="Arial" w:hAnsi="Arial" w:cs="Arial"/>
          <w:color w:val="000000"/>
          <w:sz w:val="20"/>
          <w:szCs w:val="20"/>
        </w:rPr>
      </w:pPr>
    </w:p>
    <w:p w:rsidR="005F35FE" w:rsidRDefault="005F35FE">
      <w:pPr>
        <w:rPr>
          <w:rFonts w:ascii="Arial" w:hAnsi="Arial" w:cs="Arial"/>
          <w:b/>
          <w:bCs/>
          <w:color w:val="000000"/>
          <w:sz w:val="28"/>
          <w:szCs w:val="28"/>
          <w:highlight w:val="yellow"/>
        </w:rPr>
      </w:pPr>
      <w:r>
        <w:rPr>
          <w:b/>
          <w:bCs/>
          <w:sz w:val="28"/>
          <w:szCs w:val="28"/>
          <w:highlight w:val="yellow"/>
        </w:rPr>
        <w:br w:type="page"/>
      </w:r>
    </w:p>
    <w:p w:rsidR="005F35FE" w:rsidRPr="005F35FE" w:rsidRDefault="005F35FE" w:rsidP="005F35FE">
      <w:pPr>
        <w:pStyle w:val="Default"/>
      </w:pPr>
      <w:r w:rsidRPr="00AB5D2C">
        <w:rPr>
          <w:b/>
          <w:bCs/>
          <w:sz w:val="28"/>
          <w:szCs w:val="28"/>
        </w:rPr>
        <w:t>NYE VILKÅR</w:t>
      </w:r>
      <w:r w:rsidR="00DA340E" w:rsidRPr="00AB5D2C">
        <w:rPr>
          <w:b/>
          <w:bCs/>
          <w:sz w:val="28"/>
          <w:szCs w:val="28"/>
        </w:rPr>
        <w:t xml:space="preserve"> </w:t>
      </w:r>
      <w:r w:rsidR="003F7C81" w:rsidRPr="00AB5D2C">
        <w:rPr>
          <w:b/>
          <w:bCs/>
          <w:sz w:val="28"/>
          <w:szCs w:val="28"/>
        </w:rPr>
        <w:t>DER</w:t>
      </w:r>
      <w:r w:rsidR="00DA340E" w:rsidRPr="00AB5D2C">
        <w:rPr>
          <w:b/>
          <w:bCs/>
          <w:sz w:val="28"/>
          <w:szCs w:val="28"/>
        </w:rPr>
        <w:t xml:space="preserve"> PÅB</w:t>
      </w:r>
      <w:r w:rsidR="003F7C81" w:rsidRPr="00AB5D2C">
        <w:rPr>
          <w:b/>
          <w:bCs/>
          <w:sz w:val="28"/>
          <w:szCs w:val="28"/>
        </w:rPr>
        <w:t>YDES MED DENNE REVURDERING</w:t>
      </w:r>
    </w:p>
    <w:p w:rsidR="00AB5D2C" w:rsidRDefault="00AB5D2C" w:rsidP="005F35FE">
      <w:pPr>
        <w:rPr>
          <w:rFonts w:ascii="Arial" w:hAnsi="Arial" w:cs="Arial"/>
          <w:bCs/>
          <w:sz w:val="20"/>
          <w:szCs w:val="20"/>
        </w:rPr>
      </w:pPr>
    </w:p>
    <w:p w:rsidR="005F35FE" w:rsidRDefault="00AB5D2C" w:rsidP="005F35FE">
      <w:pPr>
        <w:rPr>
          <w:rFonts w:ascii="Arial" w:hAnsi="Arial" w:cs="Arial"/>
          <w:bCs/>
          <w:sz w:val="20"/>
          <w:szCs w:val="20"/>
        </w:rPr>
      </w:pPr>
      <w:r w:rsidRPr="00AB5D2C">
        <w:rPr>
          <w:rFonts w:ascii="Arial" w:hAnsi="Arial" w:cs="Arial"/>
          <w:bCs/>
          <w:sz w:val="20"/>
          <w:szCs w:val="20"/>
        </w:rPr>
        <w:t xml:space="preserve">En samlet oversigt over alle vilkår der gælder for bedriften fremgår af bilag </w:t>
      </w:r>
      <w:r>
        <w:rPr>
          <w:rFonts w:ascii="Arial" w:hAnsi="Arial" w:cs="Arial"/>
          <w:bCs/>
          <w:sz w:val="20"/>
          <w:szCs w:val="20"/>
        </w:rPr>
        <w:t>5</w:t>
      </w:r>
      <w:r w:rsidRPr="00AB5D2C">
        <w:rPr>
          <w:rFonts w:ascii="Arial" w:hAnsi="Arial" w:cs="Arial"/>
          <w:bCs/>
          <w:sz w:val="20"/>
          <w:szCs w:val="20"/>
        </w:rPr>
        <w:t>.</w:t>
      </w:r>
    </w:p>
    <w:p w:rsidR="00AB5D2C" w:rsidRPr="00AB5D2C" w:rsidRDefault="00AB5D2C" w:rsidP="005F35FE">
      <w:pPr>
        <w:rPr>
          <w:rFonts w:ascii="Arial" w:hAnsi="Arial" w:cs="Arial"/>
          <w:bCs/>
          <w:sz w:val="20"/>
          <w:szCs w:val="20"/>
        </w:rPr>
      </w:pPr>
    </w:p>
    <w:p w:rsidR="00AB5D2C" w:rsidRPr="0068617C" w:rsidRDefault="00AB5D2C" w:rsidP="00AB5D2C">
      <w:pPr>
        <w:pStyle w:val="Listeafsnit"/>
        <w:numPr>
          <w:ilvl w:val="0"/>
          <w:numId w:val="19"/>
        </w:numPr>
        <w:autoSpaceDE w:val="0"/>
        <w:autoSpaceDN w:val="0"/>
        <w:adjustRightInd w:val="0"/>
        <w:spacing w:after="120" w:line="288" w:lineRule="auto"/>
        <w:ind w:left="714" w:hanging="357"/>
        <w:jc w:val="both"/>
        <w:rPr>
          <w:rFonts w:ascii="Arial" w:hAnsi="Arial" w:cs="Arial"/>
          <w:sz w:val="20"/>
          <w:szCs w:val="20"/>
        </w:rPr>
      </w:pPr>
      <w:r w:rsidRPr="0068617C">
        <w:rPr>
          <w:rFonts w:ascii="Arial" w:hAnsi="Arial" w:cs="Arial"/>
          <w:sz w:val="20"/>
          <w:szCs w:val="20"/>
        </w:rPr>
        <w:t>Ejendommen skal drives i overensstemmelse med miljøgodkendelsen af 28.12.2006, samt de p</w:t>
      </w:r>
      <w:r w:rsidRPr="0068617C">
        <w:rPr>
          <w:rFonts w:ascii="Arial" w:hAnsi="Arial" w:cs="Arial"/>
          <w:sz w:val="20"/>
          <w:szCs w:val="20"/>
        </w:rPr>
        <w:t>å</w:t>
      </w:r>
      <w:r w:rsidRPr="0068617C">
        <w:rPr>
          <w:rFonts w:ascii="Arial" w:hAnsi="Arial" w:cs="Arial"/>
          <w:sz w:val="20"/>
          <w:szCs w:val="20"/>
        </w:rPr>
        <w:t>bud, der fremgår af denne revurdering.</w:t>
      </w:r>
    </w:p>
    <w:p w:rsidR="00AB5D2C" w:rsidRPr="0068617C" w:rsidRDefault="00AB5D2C" w:rsidP="00AB5D2C">
      <w:pPr>
        <w:pStyle w:val="Listeafsnit"/>
        <w:numPr>
          <w:ilvl w:val="0"/>
          <w:numId w:val="19"/>
        </w:numPr>
        <w:autoSpaceDE w:val="0"/>
        <w:autoSpaceDN w:val="0"/>
        <w:adjustRightInd w:val="0"/>
        <w:spacing w:after="120" w:line="288" w:lineRule="auto"/>
        <w:jc w:val="both"/>
        <w:rPr>
          <w:rFonts w:ascii="Arial" w:hAnsi="Arial" w:cs="Arial"/>
          <w:sz w:val="20"/>
          <w:szCs w:val="20"/>
        </w:rPr>
      </w:pPr>
      <w:r w:rsidRPr="0068617C">
        <w:rPr>
          <w:rFonts w:ascii="Arial" w:hAnsi="Arial" w:cs="Arial"/>
          <w:sz w:val="20"/>
          <w:szCs w:val="20"/>
        </w:rPr>
        <w:t>De nye vilkår, der fremgår af indeværende revurdering, træder i kraft og skal efterleves straks efter, revurderingen er meddelt.</w:t>
      </w:r>
    </w:p>
    <w:p w:rsidR="00AB5D2C" w:rsidRPr="0068617C" w:rsidRDefault="00AB5D2C" w:rsidP="00AB5D2C">
      <w:pPr>
        <w:pStyle w:val="NormalWeb"/>
        <w:numPr>
          <w:ilvl w:val="0"/>
          <w:numId w:val="19"/>
        </w:numPr>
        <w:spacing w:line="288" w:lineRule="auto"/>
        <w:jc w:val="both"/>
        <w:rPr>
          <w:rFonts w:ascii="Arial" w:hAnsi="Arial" w:cs="Arial"/>
          <w:sz w:val="20"/>
          <w:szCs w:val="20"/>
        </w:rPr>
      </w:pPr>
      <w:r w:rsidRPr="0068617C">
        <w:rPr>
          <w:rFonts w:ascii="Arial" w:hAnsi="Arial" w:cs="Arial"/>
          <w:sz w:val="20"/>
          <w:szCs w:val="20"/>
        </w:rPr>
        <w:t>Et eksemplar af nærværende revurdering skal til enhver tid være tilgængelig på landbruget, og driftspersonalet skal være orienteret om godkendelsens indhold.</w:t>
      </w:r>
    </w:p>
    <w:p w:rsidR="00AB5D2C" w:rsidRPr="0068617C" w:rsidRDefault="00AB5D2C" w:rsidP="00AB5D2C">
      <w:pPr>
        <w:pStyle w:val="vilkrspunkter1arial10pkt"/>
        <w:numPr>
          <w:ilvl w:val="0"/>
          <w:numId w:val="19"/>
        </w:numPr>
        <w:spacing w:line="288" w:lineRule="auto"/>
        <w:jc w:val="both"/>
        <w:rPr>
          <w:rFonts w:cs="Arial"/>
        </w:rPr>
      </w:pPr>
      <w:r w:rsidRPr="0068617C">
        <w:rPr>
          <w:rFonts w:cs="Arial"/>
        </w:rPr>
        <w:t>Svinebruget tillades drevet som angivet i vilkår 1.2.2.4 ELLER med en årlig produktion på maksimalt 750 årssøer, 27.000 stk. smågrise (7,2-33 kg) og 520 slagtesvin (33-107 kg) svarende til i alt 313,6 DE beregnet efter den pt. gældende husdyrgødningsbekendtgørelse (dyrehold efter ”skift i dyret</w:t>
      </w:r>
      <w:r w:rsidRPr="0068617C">
        <w:rPr>
          <w:rFonts w:cs="Arial"/>
        </w:rPr>
        <w:t>y</w:t>
      </w:r>
      <w:r w:rsidRPr="0068617C">
        <w:rPr>
          <w:rFonts w:cs="Arial"/>
        </w:rPr>
        <w:t>pe”).</w:t>
      </w:r>
    </w:p>
    <w:p w:rsidR="00AB5D2C" w:rsidRPr="0068617C" w:rsidRDefault="00AB5D2C" w:rsidP="00AB5D2C">
      <w:pPr>
        <w:pStyle w:val="vilkrspunkter1arial10pkt"/>
        <w:numPr>
          <w:ilvl w:val="0"/>
          <w:numId w:val="19"/>
        </w:numPr>
        <w:spacing w:line="288" w:lineRule="auto"/>
        <w:jc w:val="both"/>
        <w:rPr>
          <w:rFonts w:cs="Arial"/>
        </w:rPr>
      </w:pPr>
      <w:r w:rsidRPr="0068617C">
        <w:rPr>
          <w:rFonts w:cs="Arial"/>
        </w:rPr>
        <w:t>Såfremt dyreholdet i vilkår 1.2.2.4 produceres, skal dyreholdet placeres i stalde og med vægtinte</w:t>
      </w:r>
      <w:r w:rsidRPr="0068617C">
        <w:rPr>
          <w:rFonts w:cs="Arial"/>
        </w:rPr>
        <w:t>r</w:t>
      </w:r>
      <w:r w:rsidRPr="0068617C">
        <w:rPr>
          <w:rFonts w:cs="Arial"/>
        </w:rPr>
        <w:t>valler og stipladser, som angivet i tabel 1a.</w:t>
      </w:r>
    </w:p>
    <w:p w:rsidR="00AB5D2C" w:rsidRPr="0068617C" w:rsidRDefault="00AB5D2C" w:rsidP="00AB5D2C">
      <w:pPr>
        <w:pStyle w:val="vilkrspunkter1arial10pkt"/>
        <w:numPr>
          <w:ilvl w:val="0"/>
          <w:numId w:val="19"/>
        </w:numPr>
        <w:spacing w:line="288" w:lineRule="auto"/>
        <w:jc w:val="both"/>
        <w:rPr>
          <w:rFonts w:cs="Arial"/>
        </w:rPr>
      </w:pPr>
      <w:r w:rsidRPr="0068617C">
        <w:rPr>
          <w:rFonts w:cs="Arial"/>
        </w:rPr>
        <w:t>Såfremt dyreholdet efter ”skift i dyretype” (se vilkår 4) produceres, skal dyreholdet placeres i stalde og med vægtintervaller og stipladser, som angivet i tabel 1b.</w:t>
      </w:r>
    </w:p>
    <w:p w:rsidR="00AB5D2C" w:rsidRPr="0068617C" w:rsidRDefault="00AB5D2C" w:rsidP="00AB5D2C">
      <w:pPr>
        <w:pStyle w:val="vilkrspunkter1arial10pkt"/>
        <w:numPr>
          <w:ilvl w:val="0"/>
          <w:numId w:val="19"/>
        </w:numPr>
        <w:spacing w:line="288" w:lineRule="auto"/>
        <w:jc w:val="both"/>
        <w:rPr>
          <w:rFonts w:cs="Arial"/>
        </w:rPr>
      </w:pPr>
      <w:r w:rsidRPr="0068617C">
        <w:rPr>
          <w:rFonts w:cs="Arial"/>
        </w:rPr>
        <w:t xml:space="preserve">Følgende produktionsparametre skal kunne dokumenteres, f.eks. via gødningsregnskabet eller en effektivitetskontrol (e-kontrol): </w:t>
      </w:r>
    </w:p>
    <w:p w:rsidR="00AB5D2C" w:rsidRPr="0068617C" w:rsidRDefault="00AB5D2C" w:rsidP="00AB5D2C">
      <w:pPr>
        <w:pStyle w:val="vilkrspunkter1arial10pkt"/>
        <w:numPr>
          <w:ilvl w:val="0"/>
          <w:numId w:val="0"/>
        </w:numPr>
        <w:spacing w:line="288" w:lineRule="auto"/>
        <w:ind w:left="720"/>
        <w:jc w:val="both"/>
        <w:rPr>
          <w:rFonts w:cs="Arial"/>
        </w:rPr>
      </w:pPr>
      <w:r w:rsidRPr="0068617C">
        <w:rPr>
          <w:rFonts w:cs="Arial"/>
        </w:rPr>
        <w:t>- Antal producerede smågrise og disses ind- og afgangsvægt</w:t>
      </w:r>
    </w:p>
    <w:p w:rsidR="00AB5D2C" w:rsidRPr="0068617C" w:rsidRDefault="00AB5D2C" w:rsidP="00AB5D2C">
      <w:pPr>
        <w:pStyle w:val="vilkrspunkter1arial10pkt"/>
        <w:numPr>
          <w:ilvl w:val="0"/>
          <w:numId w:val="0"/>
        </w:numPr>
        <w:spacing w:line="288" w:lineRule="auto"/>
        <w:ind w:left="720"/>
        <w:jc w:val="both"/>
        <w:rPr>
          <w:rFonts w:cs="Arial"/>
        </w:rPr>
      </w:pPr>
      <w:r w:rsidRPr="0068617C">
        <w:rPr>
          <w:rFonts w:cs="Arial"/>
        </w:rPr>
        <w:t>- Antal producerede slagtesvin og disses ind- og afgangsvægt</w:t>
      </w:r>
    </w:p>
    <w:p w:rsidR="00AB5D2C" w:rsidRPr="0068617C" w:rsidRDefault="00AB5D2C" w:rsidP="00AB5D2C">
      <w:pPr>
        <w:pStyle w:val="vilkrspunkter1arial10pkt"/>
        <w:numPr>
          <w:ilvl w:val="0"/>
          <w:numId w:val="0"/>
        </w:numPr>
        <w:spacing w:line="288" w:lineRule="auto"/>
        <w:ind w:left="720"/>
        <w:jc w:val="both"/>
        <w:rPr>
          <w:rFonts w:cs="Arial"/>
        </w:rPr>
      </w:pPr>
      <w:r w:rsidRPr="0068617C">
        <w:rPr>
          <w:rFonts w:cs="Arial"/>
        </w:rPr>
        <w:t xml:space="preserve">- Antal producerede polte og disses ind- og afgangsvægt </w:t>
      </w:r>
    </w:p>
    <w:p w:rsidR="00AB5D2C" w:rsidRPr="0068617C" w:rsidRDefault="00AB5D2C" w:rsidP="00AB5D2C">
      <w:pPr>
        <w:pStyle w:val="vilkrspunkter1arial10pkt"/>
        <w:numPr>
          <w:ilvl w:val="0"/>
          <w:numId w:val="0"/>
        </w:numPr>
        <w:spacing w:line="288" w:lineRule="auto"/>
        <w:ind w:left="720"/>
        <w:jc w:val="both"/>
        <w:rPr>
          <w:rFonts w:cs="Arial"/>
          <w:b/>
          <w:bCs/>
        </w:rPr>
      </w:pPr>
      <w:r w:rsidRPr="0068617C">
        <w:rPr>
          <w:rFonts w:cs="Arial"/>
        </w:rPr>
        <w:t>- Antal årssøer, antal fravænnede smågrise pr. årsso, samt fravænningsalder og – vægt</w:t>
      </w:r>
    </w:p>
    <w:p w:rsidR="00AB5D2C" w:rsidRPr="0068617C" w:rsidRDefault="00AB5D2C" w:rsidP="00AB5D2C">
      <w:pPr>
        <w:numPr>
          <w:ilvl w:val="0"/>
          <w:numId w:val="19"/>
        </w:numPr>
        <w:autoSpaceDE w:val="0"/>
        <w:autoSpaceDN w:val="0"/>
        <w:adjustRightInd w:val="0"/>
        <w:spacing w:after="120" w:line="288" w:lineRule="auto"/>
        <w:jc w:val="both"/>
        <w:rPr>
          <w:rFonts w:ascii="Arial" w:hAnsi="Arial" w:cs="Arial"/>
          <w:sz w:val="20"/>
          <w:szCs w:val="20"/>
        </w:rPr>
      </w:pPr>
      <w:r w:rsidRPr="0068617C">
        <w:rPr>
          <w:rStyle w:val="TypografiArialMT11pkt"/>
          <w:rFonts w:ascii="Arial" w:hAnsi="Arial" w:cs="Arial"/>
          <w:szCs w:val="20"/>
        </w:rPr>
        <w:t xml:space="preserve">Staldafsnit skal rengøres efter hvert hold, og der skal til stadighed være en god staldhygiejne. </w:t>
      </w:r>
      <w:r w:rsidRPr="0068617C">
        <w:rPr>
          <w:rFonts w:ascii="Arial" w:hAnsi="Arial" w:cs="Arial"/>
          <w:sz w:val="20"/>
          <w:szCs w:val="20"/>
        </w:rPr>
        <w:t>Stie</w:t>
      </w:r>
      <w:r w:rsidRPr="0068617C">
        <w:rPr>
          <w:rFonts w:ascii="Arial" w:hAnsi="Arial" w:cs="Arial"/>
          <w:sz w:val="20"/>
          <w:szCs w:val="20"/>
        </w:rPr>
        <w:t>r</w:t>
      </w:r>
      <w:r w:rsidRPr="0068617C">
        <w:rPr>
          <w:rFonts w:ascii="Arial" w:hAnsi="Arial" w:cs="Arial"/>
          <w:sz w:val="20"/>
          <w:szCs w:val="20"/>
        </w:rPr>
        <w:t>ne skal kontrolleres og renholdes, så det sikres, at gødning og urin hurtigt fjernes fra gulvet og ledes til gyllekanalerne.</w:t>
      </w:r>
    </w:p>
    <w:p w:rsidR="00AB5D2C" w:rsidRPr="0068617C" w:rsidRDefault="00AB5D2C" w:rsidP="00AB5D2C">
      <w:pPr>
        <w:pStyle w:val="vilkrspunkter1arial10pkt"/>
        <w:numPr>
          <w:ilvl w:val="0"/>
          <w:numId w:val="19"/>
        </w:numPr>
        <w:spacing w:line="288" w:lineRule="auto"/>
        <w:jc w:val="both"/>
        <w:rPr>
          <w:rFonts w:cs="Arial"/>
        </w:rPr>
      </w:pPr>
      <w:r w:rsidRPr="0068617C">
        <w:rPr>
          <w:rFonts w:cs="Arial"/>
        </w:rPr>
        <w:t>Der skal fasefodres.</w:t>
      </w:r>
    </w:p>
    <w:p w:rsidR="00AB5D2C" w:rsidRPr="0068617C" w:rsidRDefault="00AB5D2C" w:rsidP="00AB5D2C">
      <w:pPr>
        <w:pStyle w:val="vilkrspunkter1arial10pkt"/>
        <w:numPr>
          <w:ilvl w:val="0"/>
          <w:numId w:val="19"/>
        </w:numPr>
        <w:spacing w:line="288" w:lineRule="auto"/>
        <w:jc w:val="both"/>
        <w:rPr>
          <w:rFonts w:cs="Arial"/>
        </w:rPr>
      </w:pPr>
      <w:r w:rsidRPr="0068617C">
        <w:rPr>
          <w:rFonts w:cs="Arial"/>
        </w:rPr>
        <w:t>Alt foder skal tilsættes fytase (ikke nødvendig ved hjemmeblandet foder)</w:t>
      </w:r>
    </w:p>
    <w:p w:rsidR="00AB5D2C" w:rsidRPr="0068617C" w:rsidRDefault="00AB5D2C" w:rsidP="00AB5D2C">
      <w:pPr>
        <w:pStyle w:val="vilkrspunkter1arial10pkt"/>
        <w:numPr>
          <w:ilvl w:val="0"/>
          <w:numId w:val="19"/>
        </w:numPr>
        <w:spacing w:line="288" w:lineRule="auto"/>
        <w:jc w:val="both"/>
        <w:rPr>
          <w:rFonts w:cs="Arial"/>
        </w:rPr>
      </w:pPr>
      <w:r w:rsidRPr="0068617C">
        <w:rPr>
          <w:rFonts w:cs="Arial"/>
        </w:rPr>
        <w:t>Den totale mængde P ab dyr pr. år beregnet som P ab dyr pr. slagtesvin x det årlige antal produc</w:t>
      </w:r>
      <w:r w:rsidRPr="0068617C">
        <w:rPr>
          <w:rFonts w:cs="Arial"/>
        </w:rPr>
        <w:t>e</w:t>
      </w:r>
      <w:r w:rsidRPr="0068617C">
        <w:rPr>
          <w:rFonts w:cs="Arial"/>
        </w:rPr>
        <w:t xml:space="preserve">rede slagtesvin skal være mindre end </w:t>
      </w:r>
      <w:r w:rsidRPr="0068617C">
        <w:rPr>
          <w:rFonts w:cs="Arial"/>
          <w:u w:val="single"/>
        </w:rPr>
        <w:t>4746</w:t>
      </w:r>
      <w:r w:rsidRPr="0068617C">
        <w:rPr>
          <w:rFonts w:cs="Arial"/>
        </w:rPr>
        <w:t xml:space="preserve"> kg P pr. år.  P ab dyr pr. slagtesvin beregnes ud fra fø</w:t>
      </w:r>
      <w:r w:rsidRPr="0068617C">
        <w:rPr>
          <w:rFonts w:cs="Arial"/>
        </w:rPr>
        <w:t>l</w:t>
      </w:r>
      <w:r w:rsidRPr="0068617C">
        <w:rPr>
          <w:rFonts w:cs="Arial"/>
        </w:rPr>
        <w:t>gende ligning:</w:t>
      </w:r>
    </w:p>
    <w:p w:rsidR="00AB5D2C" w:rsidRPr="0068617C" w:rsidRDefault="00AB5D2C" w:rsidP="00AB5D2C">
      <w:pPr>
        <w:pStyle w:val="vilkrspunkter1arial10pkt"/>
        <w:numPr>
          <w:ilvl w:val="0"/>
          <w:numId w:val="0"/>
        </w:numPr>
        <w:spacing w:line="288" w:lineRule="auto"/>
        <w:ind w:left="720"/>
        <w:jc w:val="both"/>
        <w:rPr>
          <w:rFonts w:cs="Arial"/>
        </w:rPr>
      </w:pPr>
      <w:r w:rsidRPr="0068617C">
        <w:rPr>
          <w:rFonts w:cs="Arial"/>
        </w:rPr>
        <w:t>P ab dyr pr. smågris = ((afgangsvægt – indgangsvægt) x FEsv pr. kg. Tilvækst x gram P pr. FEsv/1000) – ((afgangsvægt – indgangsvægt) x 0,0055 kg. P pr. kg. Tilvækst). Se beregning i bilag 4.</w:t>
      </w:r>
    </w:p>
    <w:p w:rsidR="00AB5D2C" w:rsidRPr="0068617C" w:rsidRDefault="00AB5D2C" w:rsidP="00AB5D2C">
      <w:pPr>
        <w:pStyle w:val="vilkrspunkter1arial10pkt"/>
        <w:numPr>
          <w:ilvl w:val="0"/>
          <w:numId w:val="19"/>
        </w:numPr>
        <w:spacing w:line="288" w:lineRule="auto"/>
        <w:jc w:val="both"/>
        <w:rPr>
          <w:rFonts w:cs="Arial"/>
        </w:rPr>
      </w:pPr>
      <w:r w:rsidRPr="0068617C">
        <w:rPr>
          <w:rFonts w:cs="Arial"/>
        </w:rPr>
        <w:t>Der skal føres en logbog eller produktionskontrol/E-kontrol, hvoraf følgende skal fremgå</w:t>
      </w:r>
    </w:p>
    <w:p w:rsidR="00AB5D2C" w:rsidRPr="0068617C" w:rsidRDefault="00AB5D2C" w:rsidP="00AB5D2C">
      <w:pPr>
        <w:pStyle w:val="vilkrspunkter1arial10pkt"/>
        <w:numPr>
          <w:ilvl w:val="1"/>
          <w:numId w:val="19"/>
        </w:numPr>
        <w:spacing w:line="288" w:lineRule="auto"/>
        <w:jc w:val="both"/>
        <w:rPr>
          <w:rFonts w:cs="Arial"/>
        </w:rPr>
      </w:pPr>
      <w:r w:rsidRPr="0068617C">
        <w:rPr>
          <w:rFonts w:cs="Arial"/>
        </w:rPr>
        <w:t>Antal producerede slagtesvin</w:t>
      </w:r>
    </w:p>
    <w:p w:rsidR="00AB5D2C" w:rsidRPr="0068617C" w:rsidRDefault="00AB5D2C" w:rsidP="00AB5D2C">
      <w:pPr>
        <w:pStyle w:val="vilkrspunkter1arial10pkt"/>
        <w:numPr>
          <w:ilvl w:val="1"/>
          <w:numId w:val="19"/>
        </w:numPr>
        <w:spacing w:line="288" w:lineRule="auto"/>
        <w:jc w:val="both"/>
        <w:rPr>
          <w:rFonts w:cs="Arial"/>
        </w:rPr>
      </w:pPr>
      <w:r w:rsidRPr="0068617C">
        <w:rPr>
          <w:rFonts w:cs="Arial"/>
        </w:rPr>
        <w:t>Gennemsnitlige vægtintervaller (indgangs- og afgangsvægt)</w:t>
      </w:r>
    </w:p>
    <w:p w:rsidR="00AB5D2C" w:rsidRPr="0068617C" w:rsidRDefault="00AB5D2C" w:rsidP="00AB5D2C">
      <w:pPr>
        <w:pStyle w:val="vilkrspunkter1arial10pkt"/>
        <w:numPr>
          <w:ilvl w:val="1"/>
          <w:numId w:val="19"/>
        </w:numPr>
        <w:spacing w:line="288" w:lineRule="auto"/>
        <w:jc w:val="both"/>
        <w:rPr>
          <w:rFonts w:cs="Arial"/>
        </w:rPr>
      </w:pPr>
      <w:r w:rsidRPr="0068617C">
        <w:rPr>
          <w:rFonts w:cs="Arial"/>
        </w:rPr>
        <w:t>Foderforbrug pr. kg. tilvækst</w:t>
      </w:r>
    </w:p>
    <w:p w:rsidR="00AB5D2C" w:rsidRPr="0068617C" w:rsidRDefault="00AB5D2C" w:rsidP="00AB5D2C">
      <w:pPr>
        <w:pStyle w:val="vilkrspunkter1arial10pkt"/>
        <w:numPr>
          <w:ilvl w:val="1"/>
          <w:numId w:val="19"/>
        </w:numPr>
        <w:spacing w:line="288" w:lineRule="auto"/>
        <w:jc w:val="both"/>
        <w:rPr>
          <w:rFonts w:cs="Arial"/>
        </w:rPr>
      </w:pPr>
      <w:r w:rsidRPr="0068617C">
        <w:rPr>
          <w:rFonts w:cs="Arial"/>
        </w:rPr>
        <w:t>Det gennemsnitlige indhold af P pr. FEsv i foderblandingerne.</w:t>
      </w:r>
    </w:p>
    <w:p w:rsidR="00AB5D2C" w:rsidRPr="0068617C" w:rsidRDefault="00AB5D2C" w:rsidP="005529C0">
      <w:pPr>
        <w:pStyle w:val="vilkrspunkter1arial10pkt"/>
        <w:numPr>
          <w:ilvl w:val="0"/>
          <w:numId w:val="19"/>
        </w:numPr>
        <w:spacing w:line="288" w:lineRule="auto"/>
        <w:ind w:left="426" w:hanging="426"/>
        <w:jc w:val="both"/>
        <w:rPr>
          <w:rFonts w:cs="Arial"/>
        </w:rPr>
      </w:pPr>
      <w:r w:rsidRPr="0068617C">
        <w:rPr>
          <w:rFonts w:cs="Arial"/>
        </w:rPr>
        <w:t xml:space="preserve">P ab slagtesvin skal på baggrund af logbogens eller produktionskontrollens oplysninger beregnes for en sammenhængende periode på minimum 12 måneder i perioden 15. september år 1 til 15. februar år 3, svarende til den periode, der gælder for beregning af type-2 korrektionsfaktoren i gødningsregnskabet. </w:t>
      </w:r>
    </w:p>
    <w:p w:rsidR="00AB5D2C" w:rsidRPr="0068617C" w:rsidRDefault="00AB5D2C" w:rsidP="005529C0">
      <w:pPr>
        <w:pStyle w:val="vilkrspunkter1arial10pkt"/>
        <w:numPr>
          <w:ilvl w:val="0"/>
          <w:numId w:val="19"/>
        </w:numPr>
        <w:spacing w:line="288" w:lineRule="auto"/>
        <w:ind w:left="426" w:hanging="426"/>
        <w:jc w:val="both"/>
        <w:rPr>
          <w:rFonts w:cs="Arial"/>
        </w:rPr>
      </w:pPr>
      <w:r w:rsidRPr="0068617C">
        <w:rPr>
          <w:rFonts w:cs="Arial"/>
        </w:rPr>
        <w:t>Der skal udarbejdes en blandeforskrift for foder mindst hver tredje måned, såfremt der anvendes hje</w:t>
      </w:r>
      <w:r w:rsidRPr="0068617C">
        <w:rPr>
          <w:rFonts w:cs="Arial"/>
        </w:rPr>
        <w:t>m</w:t>
      </w:r>
      <w:r w:rsidRPr="0068617C">
        <w:rPr>
          <w:rFonts w:cs="Arial"/>
        </w:rPr>
        <w:t xml:space="preserve">meblandet foder. </w:t>
      </w:r>
    </w:p>
    <w:p w:rsidR="00AB5D2C" w:rsidRPr="0068617C" w:rsidRDefault="00AB5D2C" w:rsidP="005529C0">
      <w:pPr>
        <w:pStyle w:val="vilkrspunkter1arial10pkt"/>
        <w:numPr>
          <w:ilvl w:val="0"/>
          <w:numId w:val="19"/>
        </w:numPr>
        <w:spacing w:line="288" w:lineRule="auto"/>
        <w:ind w:left="426" w:hanging="426"/>
        <w:jc w:val="both"/>
        <w:rPr>
          <w:rFonts w:cs="Arial"/>
        </w:rPr>
      </w:pPr>
      <w:r w:rsidRPr="0068617C">
        <w:rPr>
          <w:rFonts w:cs="Arial"/>
        </w:rPr>
        <w:t xml:space="preserve">Logbogen/produktionskontrollen, indlægssedler for hver tredje måned samt eventuelle blandeforskrifter skal opbevares på husdyrbruget i mindst fem år og forevises på tilsynsmyndighedens forlangende. </w:t>
      </w:r>
    </w:p>
    <w:p w:rsidR="00AB5D2C" w:rsidRPr="0068617C" w:rsidRDefault="00AB5D2C" w:rsidP="00AB5D2C">
      <w:pPr>
        <w:pStyle w:val="Overskrift1"/>
        <w:numPr>
          <w:ilvl w:val="0"/>
          <w:numId w:val="19"/>
        </w:numPr>
        <w:spacing w:after="120" w:line="288" w:lineRule="auto"/>
        <w:ind w:left="357" w:hanging="357"/>
        <w:jc w:val="both"/>
        <w:rPr>
          <w:rFonts w:cs="Arial"/>
          <w:sz w:val="20"/>
          <w:szCs w:val="20"/>
        </w:rPr>
      </w:pPr>
      <w:r w:rsidRPr="0068617C">
        <w:rPr>
          <w:rFonts w:cs="Arial"/>
          <w:sz w:val="20"/>
          <w:szCs w:val="20"/>
        </w:rPr>
        <w:t>Gylle må først omrøres umiddelbart før udbringning og bortkørsel, og udbringning skal i videst muligt omfang ske i dagtimerne, ligesom udbringning så vidt muligt skal undgås i weekender og på helligdage.</w:t>
      </w:r>
    </w:p>
    <w:p w:rsidR="00AB5D2C" w:rsidRPr="0068617C" w:rsidRDefault="00AB5D2C" w:rsidP="00AB5D2C">
      <w:pPr>
        <w:pStyle w:val="punkttegnindryk"/>
        <w:numPr>
          <w:ilvl w:val="0"/>
          <w:numId w:val="19"/>
        </w:numPr>
        <w:spacing w:line="288" w:lineRule="auto"/>
        <w:ind w:left="357" w:hanging="357"/>
        <w:jc w:val="both"/>
        <w:rPr>
          <w:rFonts w:cs="Arial"/>
          <w:szCs w:val="20"/>
        </w:rPr>
      </w:pPr>
      <w:r w:rsidRPr="0068617C">
        <w:rPr>
          <w:rFonts w:cs="Arial"/>
          <w:szCs w:val="20"/>
        </w:rPr>
        <w:t xml:space="preserve">Beholdere til husdyrgødning skal mindst en gang om året tømmes helt, og der skal ske indvendig og </w:t>
      </w:r>
    </w:p>
    <w:p w:rsidR="00AB5D2C" w:rsidRPr="0068617C" w:rsidRDefault="00AB5D2C" w:rsidP="00AB5D2C">
      <w:pPr>
        <w:pStyle w:val="punkttegnindryk"/>
        <w:numPr>
          <w:ilvl w:val="0"/>
          <w:numId w:val="0"/>
        </w:numPr>
        <w:spacing w:line="288" w:lineRule="auto"/>
        <w:ind w:left="357"/>
        <w:jc w:val="both"/>
        <w:rPr>
          <w:rFonts w:cs="Arial"/>
          <w:szCs w:val="20"/>
        </w:rPr>
      </w:pPr>
      <w:r w:rsidRPr="0068617C">
        <w:rPr>
          <w:rFonts w:cs="Arial"/>
          <w:szCs w:val="20"/>
        </w:rPr>
        <w:t>udvendig in</w:t>
      </w:r>
      <w:r w:rsidRPr="0068617C">
        <w:rPr>
          <w:rFonts w:cs="Arial"/>
          <w:szCs w:val="20"/>
        </w:rPr>
        <w:softHyphen/>
        <w:t>spektion (om muligt) med henblik på reparation og vedli</w:t>
      </w:r>
      <w:r w:rsidRPr="0068617C">
        <w:rPr>
          <w:rFonts w:cs="Arial"/>
          <w:szCs w:val="20"/>
        </w:rPr>
        <w:softHyphen/>
        <w:t>geholdelse. Inspektionen og evt. ti</w:t>
      </w:r>
      <w:r w:rsidRPr="0068617C">
        <w:rPr>
          <w:rFonts w:cs="Arial"/>
          <w:szCs w:val="20"/>
        </w:rPr>
        <w:t>l</w:t>
      </w:r>
      <w:r w:rsidRPr="0068617C">
        <w:rPr>
          <w:rFonts w:cs="Arial"/>
          <w:szCs w:val="20"/>
        </w:rPr>
        <w:t>tag skal noteres i log</w:t>
      </w:r>
      <w:r w:rsidRPr="0068617C">
        <w:rPr>
          <w:rFonts w:cs="Arial"/>
          <w:szCs w:val="20"/>
        </w:rPr>
        <w:softHyphen/>
        <w:t>bogen.</w:t>
      </w:r>
    </w:p>
    <w:p w:rsidR="00AB5D2C" w:rsidRPr="0068617C" w:rsidRDefault="00AB5D2C" w:rsidP="00AB5D2C">
      <w:pPr>
        <w:pStyle w:val="punkttegnindryk"/>
        <w:numPr>
          <w:ilvl w:val="0"/>
          <w:numId w:val="19"/>
        </w:numPr>
        <w:spacing w:line="288" w:lineRule="auto"/>
        <w:ind w:left="357" w:hanging="357"/>
        <w:jc w:val="both"/>
        <w:rPr>
          <w:rStyle w:val="TypografiArialMT11pkt"/>
          <w:rFonts w:ascii="Arial" w:hAnsi="Arial" w:cs="Arial"/>
          <w:szCs w:val="20"/>
        </w:rPr>
      </w:pPr>
      <w:r w:rsidRPr="0068617C">
        <w:rPr>
          <w:rStyle w:val="TypografiArialMT11pkt"/>
          <w:rFonts w:ascii="Arial" w:hAnsi="Arial" w:cs="Arial"/>
          <w:szCs w:val="20"/>
        </w:rPr>
        <w:t>Håndtering af gylle skal foregå under opsyn.</w:t>
      </w:r>
    </w:p>
    <w:p w:rsidR="00AB5D2C" w:rsidRPr="0068617C" w:rsidRDefault="00AB5D2C" w:rsidP="00AB5D2C">
      <w:pPr>
        <w:pStyle w:val="Overskrift1"/>
        <w:numPr>
          <w:ilvl w:val="0"/>
          <w:numId w:val="19"/>
        </w:numPr>
        <w:spacing w:after="120" w:line="288" w:lineRule="auto"/>
        <w:ind w:left="357" w:hanging="357"/>
        <w:jc w:val="both"/>
        <w:rPr>
          <w:rFonts w:cs="Arial"/>
          <w:sz w:val="20"/>
          <w:szCs w:val="20"/>
        </w:rPr>
      </w:pPr>
      <w:r w:rsidRPr="0068617C">
        <w:rPr>
          <w:rFonts w:cs="Arial"/>
          <w:sz w:val="20"/>
          <w:szCs w:val="20"/>
        </w:rPr>
        <w:t>Der må ikke monteres pumper på gyllebeholderne.</w:t>
      </w:r>
    </w:p>
    <w:p w:rsidR="00AB5D2C" w:rsidRPr="0068617C" w:rsidRDefault="00AB5D2C" w:rsidP="00AB5D2C">
      <w:pPr>
        <w:pStyle w:val="Overskrift1"/>
        <w:numPr>
          <w:ilvl w:val="0"/>
          <w:numId w:val="19"/>
        </w:numPr>
        <w:autoSpaceDE/>
        <w:autoSpaceDN/>
        <w:adjustRightInd/>
        <w:spacing w:after="120" w:line="288" w:lineRule="auto"/>
        <w:ind w:left="426" w:hanging="426"/>
        <w:jc w:val="both"/>
        <w:rPr>
          <w:rFonts w:cs="Arial"/>
          <w:sz w:val="20"/>
          <w:szCs w:val="20"/>
        </w:rPr>
      </w:pPr>
      <w:r w:rsidRPr="0068617C">
        <w:rPr>
          <w:rFonts w:cs="Arial"/>
          <w:sz w:val="20"/>
          <w:szCs w:val="20"/>
        </w:rPr>
        <w:t>Virksomheden skal indrettes og drives, så spild og andet ukon</w:t>
      </w:r>
      <w:r w:rsidRPr="0068617C">
        <w:rPr>
          <w:rFonts w:cs="Arial"/>
          <w:sz w:val="20"/>
          <w:szCs w:val="20"/>
        </w:rPr>
        <w:softHyphen/>
        <w:t>trolleret udslip af forurenende stoffer fo</w:t>
      </w:r>
      <w:r w:rsidRPr="0068617C">
        <w:rPr>
          <w:rFonts w:cs="Arial"/>
          <w:sz w:val="20"/>
          <w:szCs w:val="20"/>
        </w:rPr>
        <w:t>r</w:t>
      </w:r>
      <w:r w:rsidRPr="0068617C">
        <w:rPr>
          <w:rFonts w:cs="Arial"/>
          <w:sz w:val="20"/>
          <w:szCs w:val="20"/>
        </w:rPr>
        <w:t>hindres eller fore</w:t>
      </w:r>
      <w:r w:rsidRPr="0068617C">
        <w:rPr>
          <w:rFonts w:cs="Arial"/>
          <w:sz w:val="20"/>
          <w:szCs w:val="20"/>
        </w:rPr>
        <w:softHyphen/>
        <w:t>bygges, og sådan at skadernes omfang begrænses, hvis der alligevel sker uheld. Der skal således altid være egnet materiale på ejendommen til opsamling af spild.</w:t>
      </w:r>
    </w:p>
    <w:p w:rsidR="00AB5D2C" w:rsidRPr="0068617C" w:rsidRDefault="00AB5D2C" w:rsidP="00AB5D2C">
      <w:pPr>
        <w:pStyle w:val="Overskrift1"/>
        <w:numPr>
          <w:ilvl w:val="0"/>
          <w:numId w:val="19"/>
        </w:numPr>
        <w:autoSpaceDE/>
        <w:autoSpaceDN/>
        <w:adjustRightInd/>
        <w:spacing w:after="120" w:line="288" w:lineRule="auto"/>
        <w:ind w:left="426" w:hanging="426"/>
        <w:jc w:val="both"/>
        <w:rPr>
          <w:rFonts w:cs="Arial"/>
          <w:sz w:val="20"/>
          <w:szCs w:val="20"/>
        </w:rPr>
      </w:pPr>
      <w:r w:rsidRPr="0068617C">
        <w:rPr>
          <w:rFonts w:cs="Arial"/>
          <w:sz w:val="20"/>
          <w:szCs w:val="20"/>
        </w:rPr>
        <w:t>Overførsel af gylle skal foregå under opsyn.</w:t>
      </w:r>
    </w:p>
    <w:p w:rsidR="00AB5D2C" w:rsidRPr="0068617C" w:rsidRDefault="00AB5D2C" w:rsidP="00AB5D2C">
      <w:pPr>
        <w:pStyle w:val="vilkrspunkter1arial10pkt"/>
        <w:numPr>
          <w:ilvl w:val="0"/>
          <w:numId w:val="19"/>
        </w:numPr>
        <w:spacing w:line="288" w:lineRule="auto"/>
        <w:ind w:left="426" w:hanging="426"/>
        <w:jc w:val="both"/>
        <w:rPr>
          <w:rFonts w:cs="Arial"/>
        </w:rPr>
      </w:pPr>
      <w:r w:rsidRPr="0068617C">
        <w:rPr>
          <w:rFonts w:cs="Arial"/>
        </w:rPr>
        <w:t>Beredskabet skal straks underrettes om driftsforstyrrelser eller uheld, der medfører forurening af omg</w:t>
      </w:r>
      <w:r w:rsidRPr="0068617C">
        <w:rPr>
          <w:rFonts w:cs="Arial"/>
        </w:rPr>
        <w:t>i</w:t>
      </w:r>
      <w:r w:rsidRPr="0068617C">
        <w:rPr>
          <w:rFonts w:cs="Arial"/>
        </w:rPr>
        <w:t>velserne eller indebærer en risiko for det. En skriftlig redegørelse for hændelsen skal være tilsynsmy</w:t>
      </w:r>
      <w:r w:rsidRPr="0068617C">
        <w:rPr>
          <w:rFonts w:cs="Arial"/>
        </w:rPr>
        <w:t>n</w:t>
      </w:r>
      <w:r w:rsidRPr="0068617C">
        <w:rPr>
          <w:rFonts w:cs="Arial"/>
        </w:rPr>
        <w:t>digheden i hænde senest en uge efter, at den er sket. Det skal fremgå af redegørelsen, hvilke tiltag der vil blive iværksat for at hindre lignende driftsforstyrrelser eller uheld i fremtiden.</w:t>
      </w:r>
    </w:p>
    <w:p w:rsidR="00AB5D2C" w:rsidRPr="0068617C" w:rsidRDefault="00AB5D2C" w:rsidP="00AB5D2C">
      <w:pPr>
        <w:pStyle w:val="brdtekst20"/>
        <w:tabs>
          <w:tab w:val="num" w:pos="720"/>
        </w:tabs>
        <w:spacing w:after="120" w:line="288" w:lineRule="auto"/>
        <w:ind w:left="426" w:hanging="720"/>
        <w:jc w:val="both"/>
      </w:pPr>
      <w:r w:rsidRPr="0068617C">
        <w:tab/>
        <w:t>Underretningspligten fritager ikke virksomheden for at afhjælpe uheld.</w:t>
      </w:r>
    </w:p>
    <w:p w:rsidR="00AB5D2C" w:rsidRPr="0068617C" w:rsidRDefault="00AB5D2C" w:rsidP="00AB5D2C">
      <w:pPr>
        <w:pStyle w:val="Overskrift1"/>
        <w:numPr>
          <w:ilvl w:val="0"/>
          <w:numId w:val="19"/>
        </w:numPr>
        <w:autoSpaceDE/>
        <w:autoSpaceDN/>
        <w:adjustRightInd/>
        <w:spacing w:after="120" w:line="288" w:lineRule="auto"/>
        <w:ind w:left="426" w:hanging="426"/>
        <w:jc w:val="both"/>
        <w:rPr>
          <w:rFonts w:cs="Arial"/>
          <w:sz w:val="20"/>
          <w:szCs w:val="20"/>
        </w:rPr>
      </w:pPr>
      <w:r w:rsidRPr="0068617C">
        <w:rPr>
          <w:rFonts w:cs="Arial"/>
          <w:sz w:val="20"/>
          <w:szCs w:val="20"/>
        </w:rPr>
        <w:t>Der skal udarbejdes en beredskabsplan eller driftsforskrift, som fortæller hvornår og hvordan, der skal reageres ved uheld, som kan medføre konsekvenser for det eksterne miljø. Beredskabsplanen skal f</w:t>
      </w:r>
      <w:r w:rsidRPr="0068617C">
        <w:rPr>
          <w:rFonts w:cs="Arial"/>
          <w:sz w:val="20"/>
          <w:szCs w:val="20"/>
        </w:rPr>
        <w:t>o</w:t>
      </w:r>
      <w:r w:rsidRPr="0068617C">
        <w:rPr>
          <w:rFonts w:cs="Arial"/>
          <w:sz w:val="20"/>
          <w:szCs w:val="20"/>
        </w:rPr>
        <w:t>religge, inden miljøgodkendelsen tages i brug. En kopi indsendes til Syddjurs Kommune.</w:t>
      </w:r>
    </w:p>
    <w:p w:rsidR="00AB5D2C" w:rsidRPr="0068617C" w:rsidRDefault="00AB5D2C" w:rsidP="00AB5D2C">
      <w:pPr>
        <w:pStyle w:val="brdtekst1"/>
        <w:spacing w:line="288" w:lineRule="auto"/>
        <w:ind w:left="426"/>
        <w:jc w:val="both"/>
        <w:rPr>
          <w:rFonts w:cs="Arial"/>
          <w:szCs w:val="20"/>
        </w:rPr>
      </w:pPr>
      <w:r w:rsidRPr="0068617C">
        <w:rPr>
          <w:rFonts w:cs="Arial"/>
          <w:szCs w:val="20"/>
        </w:rPr>
        <w:t>Beredskabsplanen skal som minimum indeholde:</w:t>
      </w:r>
    </w:p>
    <w:p w:rsidR="00AB5D2C" w:rsidRPr="0068617C" w:rsidRDefault="00AB5D2C" w:rsidP="00AB5D2C">
      <w:pPr>
        <w:pStyle w:val="brdtekst1"/>
        <w:numPr>
          <w:ilvl w:val="1"/>
          <w:numId w:val="8"/>
        </w:numPr>
        <w:spacing w:line="288" w:lineRule="auto"/>
        <w:jc w:val="both"/>
        <w:rPr>
          <w:rFonts w:cs="Arial"/>
          <w:szCs w:val="20"/>
        </w:rPr>
      </w:pPr>
      <w:r w:rsidRPr="0068617C">
        <w:rPr>
          <w:rFonts w:cs="Arial"/>
          <w:szCs w:val="20"/>
        </w:rPr>
        <w:t>Procedurer som beskriver relevante tiltag med henblik på at ”stoppe ulykken/uheldet” og b</w:t>
      </w:r>
      <w:r w:rsidRPr="0068617C">
        <w:rPr>
          <w:rFonts w:cs="Arial"/>
          <w:szCs w:val="20"/>
        </w:rPr>
        <w:t>e</w:t>
      </w:r>
      <w:r w:rsidRPr="0068617C">
        <w:rPr>
          <w:rFonts w:cs="Arial"/>
          <w:szCs w:val="20"/>
        </w:rPr>
        <w:t>grænse udbredelsen.</w:t>
      </w:r>
    </w:p>
    <w:p w:rsidR="00AB5D2C" w:rsidRPr="0068617C" w:rsidRDefault="00AB5D2C" w:rsidP="00AB5D2C">
      <w:pPr>
        <w:pStyle w:val="brdtekst1"/>
        <w:numPr>
          <w:ilvl w:val="1"/>
          <w:numId w:val="8"/>
        </w:numPr>
        <w:spacing w:line="288" w:lineRule="auto"/>
        <w:jc w:val="both"/>
        <w:rPr>
          <w:rFonts w:cs="Arial"/>
          <w:szCs w:val="20"/>
        </w:rPr>
      </w:pPr>
      <w:r w:rsidRPr="0068617C">
        <w:rPr>
          <w:rFonts w:cs="Arial"/>
          <w:szCs w:val="20"/>
        </w:rPr>
        <w:t>Oplysninger om hvilke interne/eksterne personer og myndigheder, der skal alarmeres og hvordan.</w:t>
      </w:r>
    </w:p>
    <w:p w:rsidR="00AB5D2C" w:rsidRPr="0068617C" w:rsidRDefault="00AB5D2C" w:rsidP="00AB5D2C">
      <w:pPr>
        <w:pStyle w:val="brdtekst1"/>
        <w:numPr>
          <w:ilvl w:val="1"/>
          <w:numId w:val="8"/>
        </w:numPr>
        <w:spacing w:line="288" w:lineRule="auto"/>
        <w:jc w:val="both"/>
        <w:rPr>
          <w:rFonts w:cs="Arial"/>
          <w:szCs w:val="20"/>
        </w:rPr>
      </w:pPr>
      <w:r w:rsidRPr="0068617C">
        <w:rPr>
          <w:rFonts w:cs="Arial"/>
          <w:szCs w:val="20"/>
        </w:rPr>
        <w:t>Kortbilag over bedriften med angivelse af miljøfarlige stoffer, afløbs- og drænsystemer og vandløb mm.</w:t>
      </w:r>
    </w:p>
    <w:p w:rsidR="00AB5D2C" w:rsidRPr="0068617C" w:rsidRDefault="00AB5D2C" w:rsidP="00AB5D2C">
      <w:pPr>
        <w:pStyle w:val="brdtekst1"/>
        <w:numPr>
          <w:ilvl w:val="1"/>
          <w:numId w:val="8"/>
        </w:numPr>
        <w:spacing w:line="288" w:lineRule="auto"/>
        <w:jc w:val="both"/>
        <w:rPr>
          <w:rFonts w:cs="Arial"/>
          <w:szCs w:val="20"/>
        </w:rPr>
      </w:pPr>
      <w:r w:rsidRPr="0068617C">
        <w:rPr>
          <w:rFonts w:cs="Arial"/>
          <w:szCs w:val="20"/>
        </w:rPr>
        <w:t>En opgørelse over materiel, der er tilgængeligt på bedriften, eller som kan skaffes med kort varsel, der kan anvendes i forbindelse med afhjælpning, inddæmning og opsamling af spild/lækage, som kan medføre konsekvenser for det eksterne miljø. Herunder oplysninger om telefonnumre til kontaktpersoner.</w:t>
      </w:r>
    </w:p>
    <w:p w:rsidR="00AB5D2C" w:rsidRPr="0068617C" w:rsidRDefault="00AB5D2C" w:rsidP="00AB5D2C">
      <w:pPr>
        <w:pStyle w:val="Overskrift1"/>
        <w:numPr>
          <w:ilvl w:val="0"/>
          <w:numId w:val="19"/>
        </w:numPr>
        <w:autoSpaceDE/>
        <w:autoSpaceDN/>
        <w:adjustRightInd/>
        <w:spacing w:after="120" w:line="288" w:lineRule="auto"/>
        <w:ind w:hanging="720"/>
        <w:jc w:val="both"/>
        <w:rPr>
          <w:rFonts w:cs="Arial"/>
          <w:sz w:val="20"/>
          <w:szCs w:val="20"/>
        </w:rPr>
      </w:pPr>
      <w:r w:rsidRPr="0068617C">
        <w:rPr>
          <w:rFonts w:cs="Arial"/>
          <w:sz w:val="20"/>
          <w:szCs w:val="20"/>
        </w:rPr>
        <w:t>Beredskabsplanen revideres/kontrolleres sammen med de ansatte mindst 1 gang årligt. Den skal være let tilgængelig og synlig for ansatte og øvrige, der færdes på ejendommen. Beredskabsplanens indhold og opbevaringssted skal være kendt af virksomhedens an</w:t>
      </w:r>
      <w:r w:rsidRPr="0068617C">
        <w:rPr>
          <w:rFonts w:cs="Arial"/>
          <w:sz w:val="20"/>
          <w:szCs w:val="20"/>
        </w:rPr>
        <w:softHyphen/>
        <w:t>satte og udleve</w:t>
      </w:r>
      <w:r w:rsidRPr="0068617C">
        <w:rPr>
          <w:rFonts w:cs="Arial"/>
          <w:sz w:val="20"/>
          <w:szCs w:val="20"/>
        </w:rPr>
        <w:softHyphen/>
        <w:t>res til evt. indsat</w:t>
      </w:r>
      <w:r w:rsidRPr="0068617C">
        <w:rPr>
          <w:rFonts w:cs="Arial"/>
          <w:sz w:val="20"/>
          <w:szCs w:val="20"/>
        </w:rPr>
        <w:t>s</w:t>
      </w:r>
      <w:r w:rsidRPr="0068617C">
        <w:rPr>
          <w:rFonts w:cs="Arial"/>
          <w:sz w:val="20"/>
          <w:szCs w:val="20"/>
        </w:rPr>
        <w:t>leder/miljømyn</w:t>
      </w:r>
      <w:r w:rsidRPr="0068617C">
        <w:rPr>
          <w:rFonts w:cs="Arial"/>
          <w:sz w:val="20"/>
          <w:szCs w:val="20"/>
        </w:rPr>
        <w:softHyphen/>
        <w:t>dighed i forbindelse med uheld, forureninger, brand og lignende.</w:t>
      </w:r>
    </w:p>
    <w:p w:rsidR="00AB5D2C" w:rsidRPr="0068617C" w:rsidRDefault="00AB5D2C" w:rsidP="00AB5D2C">
      <w:pPr>
        <w:pStyle w:val="Overskrift1"/>
        <w:numPr>
          <w:ilvl w:val="0"/>
          <w:numId w:val="19"/>
        </w:numPr>
        <w:autoSpaceDE/>
        <w:autoSpaceDN/>
        <w:adjustRightInd/>
        <w:spacing w:after="120" w:line="288" w:lineRule="auto"/>
        <w:jc w:val="both"/>
        <w:rPr>
          <w:rFonts w:cs="Arial"/>
          <w:sz w:val="20"/>
          <w:szCs w:val="20"/>
        </w:rPr>
      </w:pPr>
      <w:r w:rsidRPr="0068617C">
        <w:rPr>
          <w:rFonts w:cs="Arial"/>
          <w:sz w:val="20"/>
          <w:szCs w:val="20"/>
        </w:rPr>
        <w:t>Driftsforstyrrelser, som har betydning for det ydre miljø, skal fremgå af driftsjournalen med tidspunkt mm for eventuelle hændelser.</w:t>
      </w:r>
    </w:p>
    <w:p w:rsidR="00AB5D2C" w:rsidRPr="0068617C" w:rsidRDefault="00AB5D2C" w:rsidP="00AB5D2C">
      <w:pPr>
        <w:numPr>
          <w:ilvl w:val="0"/>
          <w:numId w:val="19"/>
        </w:numPr>
        <w:autoSpaceDE w:val="0"/>
        <w:autoSpaceDN w:val="0"/>
        <w:adjustRightInd w:val="0"/>
        <w:spacing w:after="120" w:line="288" w:lineRule="auto"/>
        <w:jc w:val="both"/>
        <w:rPr>
          <w:rFonts w:ascii="Arial" w:hAnsi="Arial" w:cs="Arial"/>
          <w:sz w:val="20"/>
          <w:szCs w:val="20"/>
        </w:rPr>
      </w:pPr>
      <w:r w:rsidRPr="0068617C">
        <w:rPr>
          <w:rFonts w:ascii="Arial" w:hAnsi="Arial" w:cs="Arial"/>
          <w:sz w:val="20"/>
          <w:szCs w:val="20"/>
        </w:rPr>
        <w:t>Anlæg, der er særligt energiforbrugende, herunder foderfremstillingsanlæg, ventilationsanlæg og overbrusningsanlæg, skal kontrolleres, rengøres og vedligeholdes, således at de altid kører energ</w:t>
      </w:r>
      <w:r w:rsidRPr="0068617C">
        <w:rPr>
          <w:rFonts w:ascii="Arial" w:hAnsi="Arial" w:cs="Arial"/>
          <w:sz w:val="20"/>
          <w:szCs w:val="20"/>
        </w:rPr>
        <w:t>i</w:t>
      </w:r>
      <w:r w:rsidRPr="0068617C">
        <w:rPr>
          <w:rFonts w:ascii="Arial" w:hAnsi="Arial" w:cs="Arial"/>
          <w:sz w:val="20"/>
          <w:szCs w:val="20"/>
        </w:rPr>
        <w:t>mæssigt optimalt. Foderanlæg og skorstene/afkast efterses og rengøres minimum en gang om året. Kontrol og vedligehold noteres i driftsjournal.</w:t>
      </w:r>
    </w:p>
    <w:p w:rsidR="00AB5D2C" w:rsidRPr="0068617C" w:rsidRDefault="00AB5D2C" w:rsidP="00AB5D2C">
      <w:pPr>
        <w:numPr>
          <w:ilvl w:val="0"/>
          <w:numId w:val="19"/>
        </w:numPr>
        <w:autoSpaceDE w:val="0"/>
        <w:autoSpaceDN w:val="0"/>
        <w:adjustRightInd w:val="0"/>
        <w:spacing w:after="120" w:line="288" w:lineRule="auto"/>
        <w:jc w:val="both"/>
        <w:rPr>
          <w:rFonts w:ascii="Arial" w:hAnsi="Arial" w:cs="Arial"/>
          <w:sz w:val="20"/>
          <w:szCs w:val="20"/>
        </w:rPr>
      </w:pPr>
      <w:r w:rsidRPr="0068617C">
        <w:rPr>
          <w:rFonts w:ascii="Arial" w:hAnsi="Arial" w:cs="Arial"/>
          <w:sz w:val="20"/>
          <w:szCs w:val="20"/>
        </w:rPr>
        <w:t>Vedligeholdelse og eftersyn af ventilationssystemerne skal udføres i henhold til producentens anvi</w:t>
      </w:r>
      <w:r w:rsidRPr="0068617C">
        <w:rPr>
          <w:rFonts w:ascii="Arial" w:hAnsi="Arial" w:cs="Arial"/>
          <w:sz w:val="20"/>
          <w:szCs w:val="20"/>
        </w:rPr>
        <w:t>s</w:t>
      </w:r>
      <w:r w:rsidRPr="0068617C">
        <w:rPr>
          <w:rFonts w:ascii="Arial" w:hAnsi="Arial" w:cs="Arial"/>
          <w:sz w:val="20"/>
          <w:szCs w:val="20"/>
        </w:rPr>
        <w:t>ninger for de pågældende anlæg. Ventilationssystemer skal renholdes og justeres efter behov, og drives således, at der ikke opstår væsentlige lugt- eller støjgener. Der skal føres driftsjournal for u</w:t>
      </w:r>
      <w:r w:rsidRPr="0068617C">
        <w:rPr>
          <w:rFonts w:ascii="Arial" w:hAnsi="Arial" w:cs="Arial"/>
          <w:sz w:val="20"/>
          <w:szCs w:val="20"/>
        </w:rPr>
        <w:t>d</w:t>
      </w:r>
      <w:r w:rsidRPr="0068617C">
        <w:rPr>
          <w:rFonts w:ascii="Arial" w:hAnsi="Arial" w:cs="Arial"/>
          <w:sz w:val="20"/>
          <w:szCs w:val="20"/>
        </w:rPr>
        <w:t>ført eftersyn og rengøring af ventilationssystemer.</w:t>
      </w:r>
    </w:p>
    <w:p w:rsidR="00AB5D2C" w:rsidRPr="0068617C" w:rsidRDefault="00AB5D2C" w:rsidP="00AB5D2C">
      <w:pPr>
        <w:numPr>
          <w:ilvl w:val="0"/>
          <w:numId w:val="19"/>
        </w:numPr>
        <w:autoSpaceDE w:val="0"/>
        <w:autoSpaceDN w:val="0"/>
        <w:adjustRightInd w:val="0"/>
        <w:spacing w:after="120" w:line="288" w:lineRule="auto"/>
        <w:jc w:val="both"/>
        <w:rPr>
          <w:rFonts w:ascii="Arial" w:hAnsi="Arial" w:cs="Arial"/>
          <w:sz w:val="20"/>
          <w:szCs w:val="20"/>
        </w:rPr>
      </w:pPr>
      <w:r w:rsidRPr="0068617C">
        <w:rPr>
          <w:rFonts w:ascii="Arial" w:hAnsi="Arial" w:cs="Arial"/>
          <w:sz w:val="20"/>
          <w:szCs w:val="20"/>
        </w:rPr>
        <w:t>Temperatur- og luftfugtighedsfølere skal, for opretholdelse af korrekt staldtemperatur og luftfugti</w:t>
      </w:r>
      <w:r w:rsidRPr="0068617C">
        <w:rPr>
          <w:rFonts w:ascii="Arial" w:hAnsi="Arial" w:cs="Arial"/>
          <w:sz w:val="20"/>
          <w:szCs w:val="20"/>
        </w:rPr>
        <w:t>g</w:t>
      </w:r>
      <w:r w:rsidRPr="0068617C">
        <w:rPr>
          <w:rFonts w:ascii="Arial" w:hAnsi="Arial" w:cs="Arial"/>
          <w:sz w:val="20"/>
          <w:szCs w:val="20"/>
        </w:rPr>
        <w:t>hed, kontrolleres minimum hver anden måned eller i forbindelse med vask af stalden. Der skal føres driftsjournal for udført vedligehold, eftersyn, rengøring og kontrol af temperatur- og luftfugtighedsm</w:t>
      </w:r>
      <w:r w:rsidRPr="0068617C">
        <w:rPr>
          <w:rFonts w:ascii="Arial" w:hAnsi="Arial" w:cs="Arial"/>
          <w:sz w:val="20"/>
          <w:szCs w:val="20"/>
        </w:rPr>
        <w:t>å</w:t>
      </w:r>
      <w:r w:rsidRPr="0068617C">
        <w:rPr>
          <w:rFonts w:ascii="Arial" w:hAnsi="Arial" w:cs="Arial"/>
          <w:sz w:val="20"/>
          <w:szCs w:val="20"/>
        </w:rPr>
        <w:t xml:space="preserve">lere. </w:t>
      </w:r>
    </w:p>
    <w:p w:rsidR="00AB5D2C" w:rsidRPr="0068617C" w:rsidRDefault="00AB5D2C" w:rsidP="00AB5D2C">
      <w:pPr>
        <w:numPr>
          <w:ilvl w:val="0"/>
          <w:numId w:val="19"/>
        </w:numPr>
        <w:autoSpaceDE w:val="0"/>
        <w:autoSpaceDN w:val="0"/>
        <w:adjustRightInd w:val="0"/>
        <w:spacing w:after="120" w:line="288" w:lineRule="auto"/>
        <w:jc w:val="both"/>
        <w:rPr>
          <w:rFonts w:ascii="Arial" w:hAnsi="Arial" w:cs="Arial"/>
          <w:sz w:val="20"/>
          <w:szCs w:val="20"/>
        </w:rPr>
      </w:pPr>
      <w:r w:rsidRPr="0068617C">
        <w:rPr>
          <w:rFonts w:ascii="Arial" w:hAnsi="Arial" w:cs="Arial"/>
          <w:sz w:val="20"/>
          <w:szCs w:val="20"/>
        </w:rPr>
        <w:t>Der skal føres halvårlig kontrol med el-forbrug. Noteres i driftsjournal, evt. i form af løbende registr</w:t>
      </w:r>
      <w:r w:rsidRPr="0068617C">
        <w:rPr>
          <w:rFonts w:ascii="Arial" w:hAnsi="Arial" w:cs="Arial"/>
          <w:sz w:val="20"/>
          <w:szCs w:val="20"/>
        </w:rPr>
        <w:t>e</w:t>
      </w:r>
      <w:r w:rsidRPr="0068617C">
        <w:rPr>
          <w:rFonts w:ascii="Arial" w:hAnsi="Arial" w:cs="Arial"/>
          <w:sz w:val="20"/>
          <w:szCs w:val="20"/>
        </w:rPr>
        <w:t>ringer.</w:t>
      </w:r>
    </w:p>
    <w:p w:rsidR="00AB5D2C" w:rsidRPr="0068617C" w:rsidRDefault="00AB5D2C" w:rsidP="00AB5D2C">
      <w:pPr>
        <w:numPr>
          <w:ilvl w:val="0"/>
          <w:numId w:val="19"/>
        </w:numPr>
        <w:autoSpaceDE w:val="0"/>
        <w:autoSpaceDN w:val="0"/>
        <w:adjustRightInd w:val="0"/>
        <w:spacing w:after="120" w:line="288" w:lineRule="auto"/>
        <w:jc w:val="both"/>
        <w:rPr>
          <w:rFonts w:ascii="Arial" w:hAnsi="Arial" w:cs="Arial"/>
          <w:sz w:val="20"/>
          <w:szCs w:val="20"/>
        </w:rPr>
      </w:pPr>
      <w:r w:rsidRPr="0068617C">
        <w:rPr>
          <w:rFonts w:ascii="Arial" w:hAnsi="Arial" w:cs="Arial"/>
          <w:sz w:val="20"/>
          <w:szCs w:val="20"/>
        </w:rPr>
        <w:t>Der skal føres halvårlig kontrol med vandforbrug. Noteres i driftsjournal.</w:t>
      </w:r>
    </w:p>
    <w:p w:rsidR="00AB5D2C" w:rsidRPr="0068617C" w:rsidRDefault="00AB5D2C" w:rsidP="00AB5D2C">
      <w:pPr>
        <w:pStyle w:val="Overskrift3"/>
        <w:keepNext w:val="0"/>
        <w:numPr>
          <w:ilvl w:val="0"/>
          <w:numId w:val="19"/>
        </w:numPr>
        <w:spacing w:before="0" w:after="120" w:line="288" w:lineRule="auto"/>
        <w:jc w:val="both"/>
        <w:rPr>
          <w:rStyle w:val="TypografiArialMT11pkt"/>
          <w:rFonts w:ascii="Arial" w:hAnsi="Arial"/>
          <w:b w:val="0"/>
          <w:szCs w:val="20"/>
        </w:rPr>
      </w:pPr>
      <w:r w:rsidRPr="0068617C">
        <w:rPr>
          <w:rStyle w:val="TypografiArialMT11pkt"/>
          <w:rFonts w:ascii="Arial" w:hAnsi="Arial"/>
          <w:b w:val="0"/>
          <w:szCs w:val="20"/>
        </w:rPr>
        <w:t>Drikkevandssystemet skal drives og vedligeholdes således at unødigt spild undgås</w:t>
      </w:r>
    </w:p>
    <w:p w:rsidR="00AB5D2C" w:rsidRPr="0068617C" w:rsidRDefault="00AB5D2C" w:rsidP="00AB5D2C">
      <w:pPr>
        <w:pStyle w:val="Overskrift3"/>
        <w:keepNext w:val="0"/>
        <w:numPr>
          <w:ilvl w:val="0"/>
          <w:numId w:val="19"/>
        </w:numPr>
        <w:spacing w:before="0" w:after="120" w:line="288" w:lineRule="auto"/>
        <w:jc w:val="both"/>
        <w:rPr>
          <w:rStyle w:val="TypografiArialMT11pkt"/>
          <w:rFonts w:ascii="Arial" w:hAnsi="Arial"/>
          <w:b w:val="0"/>
          <w:szCs w:val="20"/>
        </w:rPr>
      </w:pPr>
      <w:r w:rsidRPr="0068617C">
        <w:rPr>
          <w:rStyle w:val="TypografiArialMT11pkt"/>
          <w:rFonts w:ascii="Arial" w:hAnsi="Arial"/>
          <w:b w:val="0"/>
          <w:szCs w:val="20"/>
        </w:rPr>
        <w:t xml:space="preserve">Tankning af olie skal ske under opsyn. Olietanke skal placeres på asfalt eller beton, og placeres, så der ikke er risiko for tilløb til afløb eller udløb på bar jord. </w:t>
      </w:r>
    </w:p>
    <w:p w:rsidR="00AB5D2C" w:rsidRPr="0068617C" w:rsidRDefault="00AB5D2C" w:rsidP="00AB5D2C">
      <w:pPr>
        <w:pStyle w:val="Overskrift3"/>
        <w:keepNext w:val="0"/>
        <w:numPr>
          <w:ilvl w:val="0"/>
          <w:numId w:val="19"/>
        </w:numPr>
        <w:spacing w:before="0" w:after="120" w:line="288" w:lineRule="auto"/>
        <w:jc w:val="both"/>
        <w:rPr>
          <w:b w:val="0"/>
          <w:sz w:val="20"/>
          <w:szCs w:val="20"/>
        </w:rPr>
      </w:pPr>
      <w:r w:rsidRPr="0068617C">
        <w:rPr>
          <w:b w:val="0"/>
          <w:sz w:val="20"/>
          <w:szCs w:val="20"/>
        </w:rPr>
        <w:t>Udslusning skal foretages mellem kl. 8 og 16 og må ikke foretages på lørdage eller søn- og helligd</w:t>
      </w:r>
      <w:r w:rsidRPr="0068617C">
        <w:rPr>
          <w:b w:val="0"/>
          <w:sz w:val="20"/>
          <w:szCs w:val="20"/>
        </w:rPr>
        <w:t>a</w:t>
      </w:r>
      <w:r w:rsidRPr="0068617C">
        <w:rPr>
          <w:b w:val="0"/>
          <w:sz w:val="20"/>
          <w:szCs w:val="20"/>
        </w:rPr>
        <w:t>ge.</w:t>
      </w:r>
    </w:p>
    <w:p w:rsidR="00AB5D2C" w:rsidRPr="0068617C" w:rsidRDefault="00AB5D2C" w:rsidP="00AB5D2C">
      <w:pPr>
        <w:pStyle w:val="Overskrift1"/>
        <w:numPr>
          <w:ilvl w:val="0"/>
          <w:numId w:val="19"/>
        </w:numPr>
        <w:autoSpaceDE/>
        <w:autoSpaceDN/>
        <w:adjustRightInd/>
        <w:spacing w:after="120" w:line="288" w:lineRule="auto"/>
        <w:jc w:val="both"/>
        <w:rPr>
          <w:rFonts w:cs="Arial"/>
          <w:sz w:val="20"/>
          <w:szCs w:val="20"/>
        </w:rPr>
      </w:pPr>
      <w:r w:rsidRPr="0068617C">
        <w:rPr>
          <w:rFonts w:cs="Arial"/>
          <w:sz w:val="20"/>
          <w:szCs w:val="20"/>
        </w:rPr>
        <w:t>Såfremt tilsynsmyndigheden vurderer, at driften giver an</w:t>
      </w:r>
      <w:r w:rsidRPr="0068617C">
        <w:rPr>
          <w:rFonts w:cs="Arial"/>
          <w:sz w:val="20"/>
          <w:szCs w:val="20"/>
        </w:rPr>
        <w:softHyphen/>
        <w:t>ledning til flere anlægsgener (herunder g</w:t>
      </w:r>
      <w:r w:rsidRPr="0068617C">
        <w:rPr>
          <w:rFonts w:cs="Arial"/>
          <w:sz w:val="20"/>
          <w:szCs w:val="20"/>
        </w:rPr>
        <w:t>e</w:t>
      </w:r>
      <w:r w:rsidRPr="0068617C">
        <w:rPr>
          <w:rFonts w:cs="Arial"/>
          <w:sz w:val="20"/>
          <w:szCs w:val="20"/>
        </w:rPr>
        <w:t>ner fra lys, støv, støj, transport eller lignende) for omboende end forventet, skal virksomheden lade udarbejde en handlingsplan for nedbringelse af generne, som godkendes af kommunen, og derefter gennemføre denne. Samtlige udgifter i forbin</w:t>
      </w:r>
      <w:r w:rsidRPr="0068617C">
        <w:rPr>
          <w:rFonts w:cs="Arial"/>
          <w:sz w:val="20"/>
          <w:szCs w:val="20"/>
        </w:rPr>
        <w:softHyphen/>
        <w:t xml:space="preserve">delse med ovennævnte afholdes af virksomheden. </w:t>
      </w:r>
    </w:p>
    <w:p w:rsidR="00AB5D2C" w:rsidRPr="0068617C" w:rsidRDefault="00AB5D2C" w:rsidP="00AB5D2C">
      <w:pPr>
        <w:pStyle w:val="NormalWeb"/>
        <w:numPr>
          <w:ilvl w:val="0"/>
          <w:numId w:val="19"/>
        </w:numPr>
        <w:spacing w:line="288" w:lineRule="auto"/>
        <w:jc w:val="both"/>
        <w:rPr>
          <w:rFonts w:ascii="Arial" w:hAnsi="Arial" w:cs="Arial"/>
          <w:sz w:val="20"/>
          <w:szCs w:val="20"/>
        </w:rPr>
      </w:pPr>
      <w:r w:rsidRPr="0068617C">
        <w:rPr>
          <w:rFonts w:ascii="Arial" w:hAnsi="Arial" w:cs="Arial"/>
          <w:sz w:val="20"/>
          <w:szCs w:val="20"/>
        </w:rPr>
        <w:t>Der skal anvendes lavenergi-belysning.</w:t>
      </w:r>
    </w:p>
    <w:p w:rsidR="005F35FE" w:rsidRDefault="005F35FE" w:rsidP="005F35FE">
      <w:pPr>
        <w:rPr>
          <w:b/>
          <w:bCs/>
          <w:sz w:val="28"/>
          <w:szCs w:val="28"/>
        </w:rPr>
      </w:pPr>
    </w:p>
    <w:p w:rsidR="005F35FE" w:rsidRDefault="005F35FE" w:rsidP="005F35FE">
      <w:pPr>
        <w:rPr>
          <w:b/>
          <w:bCs/>
          <w:sz w:val="28"/>
          <w:szCs w:val="28"/>
        </w:rPr>
      </w:pPr>
    </w:p>
    <w:p w:rsidR="005F35FE" w:rsidRDefault="005F35FE" w:rsidP="005F35FE">
      <w:pPr>
        <w:rPr>
          <w:b/>
          <w:bCs/>
          <w:sz w:val="28"/>
          <w:szCs w:val="28"/>
        </w:rPr>
      </w:pPr>
    </w:p>
    <w:p w:rsidR="005F35FE" w:rsidRDefault="005F35FE" w:rsidP="005F35FE">
      <w:pPr>
        <w:rPr>
          <w:b/>
          <w:bCs/>
          <w:sz w:val="28"/>
          <w:szCs w:val="28"/>
        </w:rPr>
      </w:pPr>
    </w:p>
    <w:p w:rsidR="003F7C81" w:rsidRDefault="003F7C81">
      <w:pPr>
        <w:rPr>
          <w:rFonts w:ascii="Arial" w:hAnsi="Arial" w:cs="Arial"/>
          <w:b/>
          <w:bCs/>
          <w:color w:val="000000"/>
          <w:sz w:val="28"/>
          <w:szCs w:val="28"/>
        </w:rPr>
      </w:pPr>
      <w:r>
        <w:rPr>
          <w:rFonts w:cs="Arial"/>
          <w:b/>
          <w:bCs/>
          <w:color w:val="000000"/>
          <w:sz w:val="28"/>
          <w:szCs w:val="28"/>
        </w:rPr>
        <w:br w:type="page"/>
      </w:r>
    </w:p>
    <w:p w:rsidR="00A13415" w:rsidRPr="00366ECB" w:rsidRDefault="006C2446" w:rsidP="00366ECB">
      <w:pPr>
        <w:pStyle w:val="Overskrift1"/>
        <w:spacing w:line="288" w:lineRule="auto"/>
        <w:jc w:val="both"/>
        <w:rPr>
          <w:rFonts w:cs="Arial"/>
          <w:color w:val="000000"/>
          <w:sz w:val="28"/>
          <w:szCs w:val="28"/>
        </w:rPr>
      </w:pPr>
      <w:r w:rsidRPr="00366ECB">
        <w:rPr>
          <w:rFonts w:cs="Arial"/>
          <w:b/>
          <w:bCs/>
          <w:color w:val="000000"/>
          <w:sz w:val="28"/>
          <w:szCs w:val="28"/>
        </w:rPr>
        <w:t>SYDDJURS</w:t>
      </w:r>
      <w:r w:rsidR="00A13415" w:rsidRPr="00366ECB">
        <w:rPr>
          <w:rFonts w:cs="Arial"/>
          <w:b/>
          <w:bCs/>
          <w:color w:val="000000"/>
          <w:sz w:val="28"/>
          <w:szCs w:val="28"/>
        </w:rPr>
        <w:t xml:space="preserve"> KOMMUNES AFGØRELSE </w:t>
      </w:r>
    </w:p>
    <w:p w:rsidR="007A5B3F" w:rsidRDefault="007A5B3F" w:rsidP="007A5B3F">
      <w:pPr>
        <w:pStyle w:val="NormalLigemargener"/>
        <w:rPr>
          <w:rFonts w:ascii="Arial" w:hAnsi="Arial" w:cs="Arial"/>
          <w:b/>
        </w:rPr>
      </w:pPr>
    </w:p>
    <w:p w:rsidR="00197495" w:rsidRPr="001979DA" w:rsidRDefault="00BD5F6E" w:rsidP="001979DA">
      <w:pPr>
        <w:pStyle w:val="NormalLigemargener"/>
        <w:rPr>
          <w:rFonts w:ascii="Arial" w:hAnsi="Arial" w:cs="Arial"/>
          <w:b/>
        </w:rPr>
      </w:pPr>
      <w:r>
        <w:rPr>
          <w:rFonts w:ascii="Arial" w:hAnsi="Arial" w:cs="Arial"/>
          <w:b/>
        </w:rPr>
        <w:t>Ejendommens</w:t>
      </w:r>
      <w:r w:rsidR="00197495" w:rsidRPr="001979DA">
        <w:rPr>
          <w:rFonts w:ascii="Arial" w:hAnsi="Arial" w:cs="Arial"/>
          <w:b/>
        </w:rPr>
        <w:t xml:space="preserve"> miljøgodkendelse</w:t>
      </w:r>
    </w:p>
    <w:p w:rsidR="005D53CD" w:rsidRDefault="005D53CD" w:rsidP="001979DA">
      <w:pPr>
        <w:autoSpaceDE w:val="0"/>
        <w:autoSpaceDN w:val="0"/>
        <w:adjustRightInd w:val="0"/>
        <w:spacing w:line="288" w:lineRule="auto"/>
        <w:jc w:val="both"/>
        <w:rPr>
          <w:rFonts w:ascii="Arial" w:hAnsi="Arial" w:cs="Arial"/>
          <w:color w:val="000000"/>
          <w:sz w:val="20"/>
          <w:szCs w:val="20"/>
        </w:rPr>
      </w:pPr>
      <w:r>
        <w:rPr>
          <w:rFonts w:ascii="Arial" w:hAnsi="Arial" w:cs="Arial"/>
          <w:color w:val="000000"/>
          <w:sz w:val="20"/>
          <w:szCs w:val="20"/>
        </w:rPr>
        <w:t>Rosenholm</w:t>
      </w:r>
      <w:r w:rsidR="00197495" w:rsidRPr="001979DA">
        <w:rPr>
          <w:rFonts w:ascii="Arial" w:hAnsi="Arial" w:cs="Arial"/>
          <w:color w:val="000000"/>
          <w:sz w:val="20"/>
          <w:szCs w:val="20"/>
        </w:rPr>
        <w:t xml:space="preserve"> Kommune </w:t>
      </w:r>
      <w:r w:rsidR="00BD5F6E">
        <w:rPr>
          <w:rFonts w:ascii="Arial" w:hAnsi="Arial" w:cs="Arial"/>
          <w:color w:val="000000"/>
          <w:sz w:val="20"/>
          <w:szCs w:val="20"/>
        </w:rPr>
        <w:t xml:space="preserve">miljøgodkendte </w:t>
      </w:r>
      <w:r w:rsidR="00197495" w:rsidRPr="001979DA">
        <w:rPr>
          <w:rFonts w:ascii="Arial" w:hAnsi="Arial" w:cs="Arial"/>
          <w:color w:val="000000"/>
          <w:sz w:val="20"/>
          <w:szCs w:val="20"/>
        </w:rPr>
        <w:t xml:space="preserve">den </w:t>
      </w:r>
      <w:r w:rsidR="001979DA">
        <w:rPr>
          <w:rFonts w:ascii="Arial" w:hAnsi="Arial" w:cs="Arial"/>
          <w:color w:val="000000"/>
          <w:sz w:val="20"/>
          <w:szCs w:val="20"/>
        </w:rPr>
        <w:t>28.12.2006</w:t>
      </w:r>
      <w:r w:rsidR="00197495" w:rsidRPr="001979DA">
        <w:rPr>
          <w:rFonts w:ascii="Arial" w:hAnsi="Arial" w:cs="Arial"/>
          <w:color w:val="000000"/>
          <w:sz w:val="20"/>
          <w:szCs w:val="20"/>
        </w:rPr>
        <w:t xml:space="preserve"> ejendommen </w:t>
      </w:r>
      <w:r w:rsidR="001979DA" w:rsidRPr="001979DA">
        <w:rPr>
          <w:rFonts w:ascii="Arial" w:hAnsi="Arial" w:cs="Arial"/>
          <w:color w:val="000000"/>
          <w:sz w:val="20"/>
          <w:szCs w:val="20"/>
        </w:rPr>
        <w:t>med produktionsanlægget</w:t>
      </w:r>
      <w:r w:rsidR="001979DA">
        <w:rPr>
          <w:rFonts w:ascii="Arial" w:hAnsi="Arial" w:cs="Arial"/>
          <w:color w:val="000000"/>
          <w:sz w:val="20"/>
          <w:szCs w:val="20"/>
        </w:rPr>
        <w:t xml:space="preserve"> </w:t>
      </w:r>
      <w:r w:rsidR="001979DA" w:rsidRPr="001979DA">
        <w:rPr>
          <w:rFonts w:ascii="Arial" w:hAnsi="Arial" w:cs="Arial"/>
          <w:color w:val="000000"/>
          <w:sz w:val="20"/>
          <w:szCs w:val="20"/>
        </w:rPr>
        <w:t xml:space="preserve">beliggende </w:t>
      </w:r>
      <w:r w:rsidR="001979DA">
        <w:rPr>
          <w:rFonts w:ascii="Arial" w:hAnsi="Arial" w:cs="Arial"/>
          <w:color w:val="000000"/>
          <w:sz w:val="20"/>
          <w:szCs w:val="20"/>
        </w:rPr>
        <w:t>Slotsvej 65, 8543 Hornslet</w:t>
      </w:r>
      <w:r w:rsidR="00197495" w:rsidRPr="001979DA">
        <w:rPr>
          <w:rFonts w:ascii="Arial" w:hAnsi="Arial" w:cs="Arial"/>
          <w:color w:val="000000"/>
          <w:sz w:val="20"/>
          <w:szCs w:val="20"/>
        </w:rPr>
        <w:t xml:space="preserve">. Godkendelsen blev </w:t>
      </w:r>
      <w:r w:rsidR="001979DA">
        <w:rPr>
          <w:rFonts w:ascii="Arial" w:hAnsi="Arial" w:cs="Arial"/>
          <w:color w:val="000000"/>
          <w:sz w:val="20"/>
          <w:szCs w:val="20"/>
        </w:rPr>
        <w:t xml:space="preserve">dengang </w:t>
      </w:r>
      <w:r w:rsidR="00197495" w:rsidRPr="001979DA">
        <w:rPr>
          <w:rFonts w:ascii="Arial" w:hAnsi="Arial" w:cs="Arial"/>
          <w:color w:val="000000"/>
          <w:sz w:val="20"/>
          <w:szCs w:val="20"/>
        </w:rPr>
        <w:t xml:space="preserve">meddelt efter miljøbeskyttelseslovens kap. 5, og ejendommen blev godkendt til en samlet årlig produktion på </w:t>
      </w:r>
      <w:r w:rsidR="001979DA">
        <w:rPr>
          <w:rFonts w:ascii="Arial" w:hAnsi="Arial" w:cs="Arial"/>
          <w:color w:val="000000"/>
          <w:sz w:val="20"/>
          <w:szCs w:val="20"/>
        </w:rPr>
        <w:t>4</w:t>
      </w:r>
      <w:r w:rsidR="0056695E">
        <w:rPr>
          <w:rFonts w:ascii="Arial" w:hAnsi="Arial" w:cs="Arial"/>
          <w:color w:val="000000"/>
          <w:sz w:val="20"/>
          <w:szCs w:val="20"/>
        </w:rPr>
        <w:t>5</w:t>
      </w:r>
      <w:r w:rsidR="001979DA">
        <w:rPr>
          <w:rFonts w:ascii="Arial" w:hAnsi="Arial" w:cs="Arial"/>
          <w:color w:val="000000"/>
          <w:sz w:val="20"/>
          <w:szCs w:val="20"/>
        </w:rPr>
        <w:t>0 årssøer, 9500 smågrise</w:t>
      </w:r>
      <w:r w:rsidR="005E188F">
        <w:rPr>
          <w:rFonts w:ascii="Arial" w:hAnsi="Arial" w:cs="Arial"/>
          <w:color w:val="000000"/>
          <w:sz w:val="20"/>
          <w:szCs w:val="20"/>
        </w:rPr>
        <w:t xml:space="preserve"> (7</w:t>
      </w:r>
      <w:r w:rsidR="0056695E">
        <w:rPr>
          <w:rFonts w:ascii="Arial" w:hAnsi="Arial" w:cs="Arial"/>
          <w:color w:val="000000"/>
          <w:sz w:val="20"/>
          <w:szCs w:val="20"/>
        </w:rPr>
        <w:t>,</w:t>
      </w:r>
      <w:r w:rsidR="0056695E" w:rsidRPr="0056695E">
        <w:rPr>
          <w:rFonts w:ascii="Arial" w:hAnsi="Arial" w:cs="Arial"/>
          <w:color w:val="000000"/>
          <w:sz w:val="20"/>
          <w:szCs w:val="20"/>
        </w:rPr>
        <w:t>2</w:t>
      </w:r>
      <w:r w:rsidR="005E188F" w:rsidRPr="0056695E">
        <w:rPr>
          <w:rFonts w:ascii="Arial" w:hAnsi="Arial" w:cs="Arial"/>
          <w:color w:val="000000"/>
          <w:sz w:val="20"/>
          <w:szCs w:val="20"/>
        </w:rPr>
        <w:t>-33 kg)</w:t>
      </w:r>
      <w:r w:rsidR="001979DA" w:rsidRPr="0056695E">
        <w:rPr>
          <w:rFonts w:ascii="Arial" w:hAnsi="Arial" w:cs="Arial"/>
          <w:color w:val="000000"/>
          <w:sz w:val="20"/>
          <w:szCs w:val="20"/>
        </w:rPr>
        <w:t xml:space="preserve"> og 9500 slagtesvin </w:t>
      </w:r>
      <w:r w:rsidR="005E188F" w:rsidRPr="0056695E">
        <w:rPr>
          <w:rFonts w:ascii="Arial" w:hAnsi="Arial" w:cs="Arial"/>
          <w:color w:val="000000"/>
          <w:sz w:val="20"/>
          <w:szCs w:val="20"/>
        </w:rPr>
        <w:t>(3</w:t>
      </w:r>
      <w:r w:rsidR="0056695E" w:rsidRPr="0056695E">
        <w:rPr>
          <w:rFonts w:ascii="Arial" w:hAnsi="Arial" w:cs="Arial"/>
          <w:color w:val="000000"/>
          <w:sz w:val="20"/>
          <w:szCs w:val="20"/>
        </w:rPr>
        <w:t>3</w:t>
      </w:r>
      <w:r w:rsidR="005E188F" w:rsidRPr="0056695E">
        <w:rPr>
          <w:rFonts w:ascii="Arial" w:hAnsi="Arial" w:cs="Arial"/>
          <w:color w:val="000000"/>
          <w:sz w:val="20"/>
          <w:szCs w:val="20"/>
        </w:rPr>
        <w:t>-100 kg) i dag</w:t>
      </w:r>
      <w:r w:rsidR="005E188F">
        <w:rPr>
          <w:rFonts w:ascii="Arial" w:hAnsi="Arial" w:cs="Arial"/>
          <w:color w:val="000000"/>
          <w:sz w:val="20"/>
          <w:szCs w:val="20"/>
        </w:rPr>
        <w:t xml:space="preserve"> svarende til </w:t>
      </w:r>
      <w:r w:rsidR="0056695E">
        <w:rPr>
          <w:rFonts w:ascii="Arial" w:hAnsi="Arial" w:cs="Arial"/>
          <w:color w:val="000000"/>
          <w:sz w:val="20"/>
          <w:szCs w:val="20"/>
        </w:rPr>
        <w:t>362</w:t>
      </w:r>
      <w:r w:rsidR="00E80357">
        <w:rPr>
          <w:rFonts w:ascii="Arial" w:hAnsi="Arial" w:cs="Arial"/>
          <w:color w:val="000000"/>
          <w:sz w:val="20"/>
          <w:szCs w:val="20"/>
        </w:rPr>
        <w:t xml:space="preserve"> DE </w:t>
      </w:r>
      <w:r w:rsidR="005E188F">
        <w:rPr>
          <w:rFonts w:ascii="Arial" w:hAnsi="Arial" w:cs="Arial"/>
          <w:color w:val="000000"/>
          <w:sz w:val="20"/>
          <w:szCs w:val="20"/>
        </w:rPr>
        <w:t>(</w:t>
      </w:r>
      <w:r w:rsidR="00197495" w:rsidRPr="001979DA">
        <w:rPr>
          <w:rFonts w:ascii="Arial" w:hAnsi="Arial" w:cs="Arial"/>
          <w:color w:val="000000"/>
          <w:sz w:val="20"/>
          <w:szCs w:val="20"/>
        </w:rPr>
        <w:t xml:space="preserve">svarende til </w:t>
      </w:r>
      <w:r w:rsidR="0056695E">
        <w:rPr>
          <w:rFonts w:ascii="Arial" w:hAnsi="Arial" w:cs="Arial"/>
          <w:color w:val="000000"/>
          <w:sz w:val="20"/>
          <w:szCs w:val="20"/>
        </w:rPr>
        <w:t>421</w:t>
      </w:r>
      <w:r w:rsidR="00197495" w:rsidRPr="001979DA">
        <w:rPr>
          <w:rFonts w:ascii="Arial" w:hAnsi="Arial" w:cs="Arial"/>
          <w:color w:val="000000"/>
          <w:sz w:val="20"/>
          <w:szCs w:val="20"/>
        </w:rPr>
        <w:t xml:space="preserve"> DE beregnet efter dagældende normer</w:t>
      </w:r>
      <w:r w:rsidR="005E188F">
        <w:rPr>
          <w:rFonts w:ascii="Arial" w:hAnsi="Arial" w:cs="Arial"/>
          <w:color w:val="000000"/>
          <w:sz w:val="20"/>
          <w:szCs w:val="20"/>
        </w:rPr>
        <w:t>)</w:t>
      </w:r>
      <w:r w:rsidR="00197495" w:rsidRPr="001979DA">
        <w:rPr>
          <w:rFonts w:ascii="Arial" w:hAnsi="Arial" w:cs="Arial"/>
          <w:color w:val="000000"/>
          <w:sz w:val="20"/>
          <w:szCs w:val="20"/>
        </w:rPr>
        <w:t>.</w:t>
      </w:r>
      <w:r>
        <w:rPr>
          <w:rFonts w:ascii="Arial" w:hAnsi="Arial" w:cs="Arial"/>
          <w:color w:val="000000"/>
          <w:sz w:val="20"/>
          <w:szCs w:val="20"/>
        </w:rPr>
        <w:t xml:space="preserve"> </w:t>
      </w:r>
    </w:p>
    <w:p w:rsidR="005D53CD" w:rsidRDefault="005D53CD" w:rsidP="001979DA">
      <w:pPr>
        <w:autoSpaceDE w:val="0"/>
        <w:autoSpaceDN w:val="0"/>
        <w:adjustRightInd w:val="0"/>
        <w:spacing w:line="288" w:lineRule="auto"/>
        <w:jc w:val="both"/>
        <w:rPr>
          <w:rFonts w:ascii="Arial" w:hAnsi="Arial" w:cs="Arial"/>
          <w:color w:val="000000"/>
          <w:sz w:val="20"/>
          <w:szCs w:val="20"/>
        </w:rPr>
      </w:pPr>
    </w:p>
    <w:p w:rsidR="005E188F" w:rsidRPr="005E188F" w:rsidRDefault="001979DA" w:rsidP="001979DA">
      <w:pPr>
        <w:autoSpaceDE w:val="0"/>
        <w:autoSpaceDN w:val="0"/>
        <w:adjustRightInd w:val="0"/>
        <w:spacing w:line="288" w:lineRule="auto"/>
        <w:jc w:val="both"/>
        <w:rPr>
          <w:rFonts w:ascii="Arial" w:hAnsi="Arial" w:cs="Arial"/>
          <w:color w:val="000000"/>
          <w:sz w:val="20"/>
          <w:szCs w:val="20"/>
        </w:rPr>
      </w:pPr>
      <w:r>
        <w:rPr>
          <w:rFonts w:ascii="Arial" w:hAnsi="Arial" w:cs="Arial"/>
          <w:color w:val="000000"/>
          <w:sz w:val="20"/>
          <w:szCs w:val="20"/>
        </w:rPr>
        <w:t>Syddjurs</w:t>
      </w:r>
      <w:r w:rsidR="00197495" w:rsidRPr="001979DA">
        <w:rPr>
          <w:rFonts w:ascii="Arial" w:hAnsi="Arial" w:cs="Arial"/>
          <w:color w:val="000000"/>
          <w:sz w:val="20"/>
          <w:szCs w:val="20"/>
        </w:rPr>
        <w:t xml:space="preserve"> Kommune har </w:t>
      </w:r>
      <w:r w:rsidR="00197495" w:rsidRPr="00E80357">
        <w:rPr>
          <w:rFonts w:ascii="Arial" w:hAnsi="Arial" w:cs="Arial"/>
          <w:color w:val="000000"/>
          <w:sz w:val="20"/>
          <w:szCs w:val="20"/>
        </w:rPr>
        <w:t xml:space="preserve">den </w:t>
      </w:r>
      <w:r w:rsidR="00E80357" w:rsidRPr="00E80357">
        <w:rPr>
          <w:rFonts w:ascii="Arial" w:hAnsi="Arial" w:cs="Arial"/>
          <w:color w:val="000000"/>
          <w:sz w:val="20"/>
          <w:szCs w:val="20"/>
        </w:rPr>
        <w:t>13. oktober 2014</w:t>
      </w:r>
      <w:r w:rsidR="00197495" w:rsidRPr="00E80357">
        <w:rPr>
          <w:rFonts w:ascii="Arial" w:hAnsi="Arial" w:cs="Arial"/>
          <w:color w:val="000000"/>
          <w:sz w:val="20"/>
          <w:szCs w:val="20"/>
        </w:rPr>
        <w:t xml:space="preserve"> meddelt en afgørelse om </w:t>
      </w:r>
      <w:r w:rsidRPr="00E80357">
        <w:rPr>
          <w:rFonts w:ascii="Arial" w:hAnsi="Arial" w:cs="Arial"/>
          <w:color w:val="000000"/>
          <w:sz w:val="20"/>
          <w:szCs w:val="20"/>
        </w:rPr>
        <w:t>skift i dyretype</w:t>
      </w:r>
      <w:r w:rsidR="00197495" w:rsidRPr="00E80357">
        <w:rPr>
          <w:rFonts w:ascii="Arial" w:hAnsi="Arial" w:cs="Arial"/>
          <w:color w:val="000000"/>
          <w:sz w:val="20"/>
          <w:szCs w:val="20"/>
        </w:rPr>
        <w:t xml:space="preserve"> i henhold til § </w:t>
      </w:r>
      <w:r w:rsidRPr="00E80357">
        <w:rPr>
          <w:rFonts w:ascii="Arial" w:hAnsi="Arial" w:cs="Arial"/>
          <w:color w:val="000000"/>
          <w:sz w:val="20"/>
          <w:szCs w:val="20"/>
        </w:rPr>
        <w:t xml:space="preserve">31 </w:t>
      </w:r>
      <w:r w:rsidR="00197495" w:rsidRPr="00E80357">
        <w:rPr>
          <w:rFonts w:ascii="Arial" w:hAnsi="Arial" w:cs="Arial"/>
          <w:color w:val="000000"/>
          <w:sz w:val="20"/>
          <w:szCs w:val="20"/>
        </w:rPr>
        <w:t xml:space="preserve">i </w:t>
      </w:r>
      <w:r w:rsidR="005D53CD">
        <w:rPr>
          <w:rFonts w:ascii="Arial" w:hAnsi="Arial" w:cs="Arial"/>
          <w:color w:val="000000"/>
          <w:sz w:val="20"/>
          <w:szCs w:val="20"/>
        </w:rPr>
        <w:t>husdyr</w:t>
      </w:r>
      <w:r w:rsidR="00197495" w:rsidRPr="00E80357">
        <w:rPr>
          <w:rFonts w:ascii="Arial" w:hAnsi="Arial" w:cs="Arial"/>
          <w:color w:val="000000"/>
          <w:sz w:val="20"/>
          <w:szCs w:val="20"/>
        </w:rPr>
        <w:t>godkendelse</w:t>
      </w:r>
      <w:r w:rsidR="002311B7">
        <w:rPr>
          <w:rFonts w:ascii="Arial" w:hAnsi="Arial" w:cs="Arial"/>
          <w:color w:val="000000"/>
          <w:sz w:val="20"/>
          <w:szCs w:val="20"/>
        </w:rPr>
        <w:t xml:space="preserve">sbekendtgørelsen </w:t>
      </w:r>
      <w:r w:rsidRPr="005E188F">
        <w:rPr>
          <w:rFonts w:ascii="Arial" w:hAnsi="Arial" w:cs="Arial"/>
          <w:color w:val="000000"/>
          <w:sz w:val="20"/>
          <w:szCs w:val="20"/>
        </w:rPr>
        <w:t xml:space="preserve">til en </w:t>
      </w:r>
      <w:r w:rsidR="00197495" w:rsidRPr="005E188F">
        <w:rPr>
          <w:rFonts w:ascii="Arial" w:hAnsi="Arial" w:cs="Arial"/>
          <w:color w:val="000000"/>
          <w:sz w:val="20"/>
          <w:szCs w:val="20"/>
        </w:rPr>
        <w:t xml:space="preserve">årlig produktion på </w:t>
      </w:r>
      <w:r w:rsidR="005E188F" w:rsidRPr="005E188F">
        <w:rPr>
          <w:rFonts w:ascii="Arial" w:hAnsi="Arial" w:cs="Arial"/>
          <w:sz w:val="20"/>
          <w:szCs w:val="20"/>
        </w:rPr>
        <w:t xml:space="preserve">750 årssøer med grise til fravænning, 27.000 smågrise (7,2-32 kg) og 520 slagtesvin (32-107 kg) svarende til </w:t>
      </w:r>
      <w:r w:rsidR="0056695E">
        <w:rPr>
          <w:rFonts w:ascii="Arial" w:hAnsi="Arial" w:cs="Arial"/>
          <w:sz w:val="20"/>
          <w:szCs w:val="20"/>
        </w:rPr>
        <w:t>313,6</w:t>
      </w:r>
      <w:r w:rsidR="005E188F" w:rsidRPr="005E188F">
        <w:rPr>
          <w:rFonts w:ascii="Arial" w:hAnsi="Arial" w:cs="Arial"/>
          <w:sz w:val="20"/>
          <w:szCs w:val="20"/>
        </w:rPr>
        <w:t xml:space="preserve"> DE</w:t>
      </w:r>
      <w:r w:rsidR="005E188F">
        <w:rPr>
          <w:rFonts w:ascii="Arial" w:hAnsi="Arial" w:cs="Arial"/>
          <w:color w:val="000000"/>
          <w:sz w:val="20"/>
          <w:szCs w:val="20"/>
        </w:rPr>
        <w:t>.</w:t>
      </w:r>
      <w:r w:rsidR="00DA340E" w:rsidRPr="00DA340E">
        <w:rPr>
          <w:rFonts w:ascii="Arial" w:hAnsi="Arial" w:cs="Arial"/>
          <w:color w:val="000000"/>
          <w:sz w:val="20"/>
          <w:szCs w:val="20"/>
        </w:rPr>
        <w:t xml:space="preserve"> </w:t>
      </w:r>
      <w:r w:rsidR="00DA340E" w:rsidRPr="001979DA">
        <w:rPr>
          <w:rFonts w:ascii="Arial" w:hAnsi="Arial" w:cs="Arial"/>
          <w:color w:val="000000"/>
          <w:sz w:val="20"/>
          <w:szCs w:val="20"/>
        </w:rPr>
        <w:t xml:space="preserve">Den tilladte produktion svarer </w:t>
      </w:r>
      <w:r w:rsidR="00DA340E">
        <w:rPr>
          <w:rFonts w:ascii="Arial" w:hAnsi="Arial" w:cs="Arial"/>
          <w:color w:val="000000"/>
          <w:sz w:val="20"/>
          <w:szCs w:val="20"/>
        </w:rPr>
        <w:t xml:space="preserve">derfor </w:t>
      </w:r>
      <w:r w:rsidR="00DA340E" w:rsidRPr="001979DA">
        <w:rPr>
          <w:rFonts w:ascii="Arial" w:hAnsi="Arial" w:cs="Arial"/>
          <w:color w:val="000000"/>
          <w:sz w:val="20"/>
          <w:szCs w:val="20"/>
        </w:rPr>
        <w:t xml:space="preserve">efter nugældende dyreenhedsberegning til </w:t>
      </w:r>
      <w:r w:rsidR="00DA340E">
        <w:rPr>
          <w:rFonts w:ascii="Arial" w:hAnsi="Arial" w:cs="Arial"/>
          <w:sz w:val="20"/>
          <w:szCs w:val="20"/>
        </w:rPr>
        <w:t>313,6</w:t>
      </w:r>
      <w:r w:rsidR="00DA340E" w:rsidRPr="005E188F">
        <w:rPr>
          <w:rFonts w:ascii="Arial" w:hAnsi="Arial" w:cs="Arial"/>
          <w:sz w:val="20"/>
          <w:szCs w:val="20"/>
        </w:rPr>
        <w:t xml:space="preserve"> </w:t>
      </w:r>
      <w:r w:rsidR="00DA340E" w:rsidRPr="001979DA">
        <w:rPr>
          <w:rFonts w:ascii="Arial" w:hAnsi="Arial" w:cs="Arial"/>
          <w:color w:val="000000"/>
          <w:sz w:val="20"/>
          <w:szCs w:val="20"/>
        </w:rPr>
        <w:t xml:space="preserve">DE. </w:t>
      </w:r>
    </w:p>
    <w:p w:rsidR="005E188F" w:rsidRDefault="005E188F" w:rsidP="001979DA">
      <w:pPr>
        <w:spacing w:line="288" w:lineRule="auto"/>
        <w:jc w:val="both"/>
        <w:rPr>
          <w:rFonts w:ascii="Arial" w:hAnsi="Arial" w:cs="Arial"/>
          <w:color w:val="000000"/>
          <w:sz w:val="20"/>
          <w:szCs w:val="20"/>
        </w:rPr>
      </w:pPr>
    </w:p>
    <w:p w:rsidR="003B1663" w:rsidRPr="005458F2" w:rsidRDefault="003B1663" w:rsidP="001979DA">
      <w:pPr>
        <w:spacing w:line="288" w:lineRule="auto"/>
        <w:jc w:val="both"/>
        <w:rPr>
          <w:rFonts w:ascii="Arial" w:hAnsi="Arial" w:cs="Arial"/>
          <w:b/>
          <w:i/>
          <w:color w:val="000000"/>
          <w:sz w:val="20"/>
          <w:szCs w:val="20"/>
        </w:rPr>
      </w:pPr>
      <w:r w:rsidRPr="005458F2">
        <w:rPr>
          <w:rFonts w:ascii="Arial" w:hAnsi="Arial" w:cs="Arial"/>
          <w:b/>
          <w:i/>
          <w:color w:val="000000"/>
          <w:sz w:val="20"/>
          <w:szCs w:val="20"/>
        </w:rPr>
        <w:t>Baggrund for revurdering</w:t>
      </w:r>
    </w:p>
    <w:p w:rsidR="005458F2" w:rsidRPr="005458F2" w:rsidRDefault="005458F2" w:rsidP="001979DA">
      <w:pPr>
        <w:spacing w:line="288" w:lineRule="auto"/>
        <w:jc w:val="both"/>
        <w:rPr>
          <w:rFonts w:ascii="Arial" w:hAnsi="Arial" w:cs="Arial"/>
          <w:color w:val="333333"/>
          <w:sz w:val="20"/>
          <w:szCs w:val="20"/>
        </w:rPr>
      </w:pPr>
      <w:r w:rsidRPr="005458F2">
        <w:rPr>
          <w:rFonts w:ascii="Arial" w:hAnsi="Arial" w:cs="Arial"/>
          <w:color w:val="333333"/>
          <w:sz w:val="20"/>
          <w:szCs w:val="20"/>
        </w:rPr>
        <w:t>Efter husdyrgodkendelseslovens § 103, stk. 3, er bestående husdyrbrug</w:t>
      </w:r>
      <w:r w:rsidR="00002CC7">
        <w:rPr>
          <w:rFonts w:ascii="Arial" w:hAnsi="Arial" w:cs="Arial"/>
          <w:color w:val="333333"/>
          <w:sz w:val="20"/>
          <w:szCs w:val="20"/>
        </w:rPr>
        <w:t>,</w:t>
      </w:r>
      <w:r w:rsidRPr="005458F2">
        <w:rPr>
          <w:rFonts w:ascii="Arial" w:hAnsi="Arial" w:cs="Arial"/>
          <w:color w:val="333333"/>
          <w:sz w:val="20"/>
          <w:szCs w:val="20"/>
        </w:rPr>
        <w:t xml:space="preserve"> som har en § 33 godkendel</w:t>
      </w:r>
      <w:r w:rsidR="00D85EDC">
        <w:rPr>
          <w:rFonts w:ascii="Arial" w:hAnsi="Arial" w:cs="Arial"/>
          <w:color w:val="333333"/>
          <w:sz w:val="20"/>
          <w:szCs w:val="20"/>
        </w:rPr>
        <w:t>se efter miljøbeskyttelsesloven</w:t>
      </w:r>
      <w:r w:rsidR="00002CC7">
        <w:rPr>
          <w:rFonts w:ascii="Arial" w:hAnsi="Arial" w:cs="Arial"/>
          <w:color w:val="333333"/>
          <w:sz w:val="20"/>
          <w:szCs w:val="20"/>
        </w:rPr>
        <w:t>,</w:t>
      </w:r>
      <w:r w:rsidRPr="005458F2">
        <w:rPr>
          <w:rFonts w:ascii="Arial" w:hAnsi="Arial" w:cs="Arial"/>
          <w:color w:val="333333"/>
          <w:sz w:val="20"/>
          <w:szCs w:val="20"/>
        </w:rPr>
        <w:t xml:space="preserve"> omfattet af husdyrgodkendelsesloven (og regler udstedt i medfør heraf) fra det tid</w:t>
      </w:r>
      <w:r w:rsidRPr="005458F2">
        <w:rPr>
          <w:rFonts w:ascii="Arial" w:hAnsi="Arial" w:cs="Arial"/>
          <w:color w:val="333333"/>
          <w:sz w:val="20"/>
          <w:szCs w:val="20"/>
        </w:rPr>
        <w:t>s</w:t>
      </w:r>
      <w:r w:rsidRPr="005458F2">
        <w:rPr>
          <w:rFonts w:ascii="Arial" w:hAnsi="Arial" w:cs="Arial"/>
          <w:color w:val="333333"/>
          <w:sz w:val="20"/>
          <w:szCs w:val="20"/>
        </w:rPr>
        <w:t>punkt, hvor kommunalbestyrelsen finder grundlag for at revurdere husdyrbrugets godkendelse (jf. miljøb</w:t>
      </w:r>
      <w:r w:rsidRPr="005458F2">
        <w:rPr>
          <w:rFonts w:ascii="Arial" w:hAnsi="Arial" w:cs="Arial"/>
          <w:color w:val="333333"/>
          <w:sz w:val="20"/>
          <w:szCs w:val="20"/>
        </w:rPr>
        <w:t>e</w:t>
      </w:r>
      <w:r w:rsidRPr="005458F2">
        <w:rPr>
          <w:rFonts w:ascii="Arial" w:hAnsi="Arial" w:cs="Arial"/>
          <w:color w:val="333333"/>
          <w:sz w:val="20"/>
          <w:szCs w:val="20"/>
        </w:rPr>
        <w:t xml:space="preserve">skyttelseslovens § 41 a og § 41 b). </w:t>
      </w:r>
    </w:p>
    <w:p w:rsidR="005458F2" w:rsidRPr="005458F2" w:rsidRDefault="005458F2" w:rsidP="001979DA">
      <w:pPr>
        <w:spacing w:line="288" w:lineRule="auto"/>
        <w:jc w:val="both"/>
        <w:rPr>
          <w:rFonts w:ascii="Arial" w:hAnsi="Arial" w:cs="Arial"/>
          <w:color w:val="333333"/>
          <w:sz w:val="20"/>
          <w:szCs w:val="20"/>
        </w:rPr>
      </w:pPr>
    </w:p>
    <w:p w:rsidR="00FE11CF" w:rsidRDefault="005D53CD" w:rsidP="001979DA">
      <w:pPr>
        <w:spacing w:line="288" w:lineRule="auto"/>
        <w:jc w:val="both"/>
        <w:rPr>
          <w:rFonts w:ascii="Arial" w:hAnsi="Arial" w:cs="Arial"/>
          <w:color w:val="000000"/>
          <w:sz w:val="20"/>
          <w:szCs w:val="20"/>
        </w:rPr>
      </w:pPr>
      <w:r w:rsidRPr="005458F2">
        <w:rPr>
          <w:rFonts w:ascii="Arial" w:hAnsi="Arial" w:cs="Arial"/>
          <w:color w:val="000000"/>
          <w:sz w:val="20"/>
          <w:szCs w:val="20"/>
        </w:rPr>
        <w:t xml:space="preserve">I henhold til </w:t>
      </w:r>
      <w:r w:rsidR="00D97786">
        <w:rPr>
          <w:rFonts w:ascii="Arial" w:hAnsi="Arial" w:cs="Arial"/>
          <w:color w:val="000000"/>
          <w:sz w:val="20"/>
          <w:szCs w:val="20"/>
        </w:rPr>
        <w:t>miljøbeskyttelseslovens</w:t>
      </w:r>
      <w:r w:rsidRPr="005458F2">
        <w:rPr>
          <w:rFonts w:ascii="Arial" w:hAnsi="Arial" w:cs="Arial"/>
          <w:color w:val="000000"/>
          <w:sz w:val="20"/>
          <w:szCs w:val="20"/>
        </w:rPr>
        <w:t xml:space="preserve"> § 40 skal godkendelser meddelt efter miljøbeskyttelseslovens kap. 5 regelmæssigt og mindst hvert 10. år tages op til revurdering. Første gang dog</w:t>
      </w:r>
      <w:r w:rsidRPr="001979DA">
        <w:rPr>
          <w:rFonts w:ascii="Arial" w:hAnsi="Arial" w:cs="Arial"/>
          <w:color w:val="000000"/>
          <w:sz w:val="20"/>
          <w:szCs w:val="20"/>
        </w:rPr>
        <w:t xml:space="preserve"> efter 8 år, hvor husdyrbruget ikke længere er tillagt retsbeskyttelse. </w:t>
      </w:r>
    </w:p>
    <w:p w:rsidR="00FE11CF" w:rsidRDefault="00FE11CF" w:rsidP="001979DA">
      <w:pPr>
        <w:spacing w:line="288" w:lineRule="auto"/>
        <w:jc w:val="both"/>
        <w:rPr>
          <w:rFonts w:ascii="Arial" w:hAnsi="Arial" w:cs="Arial"/>
          <w:color w:val="000000"/>
          <w:sz w:val="20"/>
          <w:szCs w:val="20"/>
        </w:rPr>
      </w:pPr>
    </w:p>
    <w:p w:rsidR="00115AC2" w:rsidRDefault="00197495" w:rsidP="001979DA">
      <w:pPr>
        <w:spacing w:line="288" w:lineRule="auto"/>
        <w:jc w:val="both"/>
        <w:rPr>
          <w:rFonts w:ascii="Arial" w:hAnsi="Arial" w:cs="Arial"/>
          <w:sz w:val="20"/>
          <w:szCs w:val="20"/>
        </w:rPr>
      </w:pPr>
      <w:r w:rsidRPr="001979DA">
        <w:rPr>
          <w:rFonts w:ascii="Arial" w:hAnsi="Arial" w:cs="Arial"/>
          <w:color w:val="000000"/>
          <w:sz w:val="20"/>
          <w:szCs w:val="20"/>
        </w:rPr>
        <w:t xml:space="preserve">Revurderingen </w:t>
      </w:r>
      <w:r w:rsidR="005D53CD">
        <w:rPr>
          <w:rFonts w:ascii="Arial" w:hAnsi="Arial" w:cs="Arial"/>
          <w:color w:val="000000"/>
          <w:sz w:val="20"/>
          <w:szCs w:val="20"/>
        </w:rPr>
        <w:t xml:space="preserve">af husdyrbruget på Slotsvej 65 </w:t>
      </w:r>
      <w:r w:rsidRPr="001979DA">
        <w:rPr>
          <w:rFonts w:ascii="Arial" w:hAnsi="Arial" w:cs="Arial"/>
          <w:color w:val="000000"/>
          <w:sz w:val="20"/>
          <w:szCs w:val="20"/>
        </w:rPr>
        <w:t xml:space="preserve">tager udgangspunkt i ejendommens miljøgodkendelse samt </w:t>
      </w:r>
      <w:r w:rsidR="003B1663">
        <w:rPr>
          <w:rFonts w:ascii="Arial" w:hAnsi="Arial" w:cs="Arial"/>
          <w:color w:val="000000"/>
          <w:sz w:val="20"/>
          <w:szCs w:val="20"/>
        </w:rPr>
        <w:t xml:space="preserve">det anmeldte skift i dyretype herunder </w:t>
      </w:r>
      <w:r w:rsidRPr="001979DA">
        <w:rPr>
          <w:rFonts w:ascii="Arial" w:hAnsi="Arial" w:cs="Arial"/>
          <w:color w:val="000000"/>
          <w:sz w:val="20"/>
          <w:szCs w:val="20"/>
        </w:rPr>
        <w:t xml:space="preserve">de supplerende oplysninger, som ansøger og konsulent har indsendt via www.husdyrgodkendelse.dk som fiktiv beregningsskema nr. </w:t>
      </w:r>
      <w:r w:rsidR="0056695E">
        <w:rPr>
          <w:rFonts w:ascii="Arial" w:hAnsi="Arial" w:cs="Arial"/>
          <w:color w:val="000000"/>
          <w:sz w:val="20"/>
          <w:szCs w:val="20"/>
        </w:rPr>
        <w:t xml:space="preserve">76490 </w:t>
      </w:r>
      <w:r w:rsidR="0056695E" w:rsidRPr="001B1758">
        <w:rPr>
          <w:rFonts w:ascii="Arial" w:hAnsi="Arial" w:cs="Arial"/>
          <w:color w:val="000000"/>
          <w:sz w:val="20"/>
          <w:szCs w:val="20"/>
        </w:rPr>
        <w:t xml:space="preserve">(version </w:t>
      </w:r>
      <w:r w:rsidR="001430FF" w:rsidRPr="001B1758">
        <w:rPr>
          <w:rFonts w:ascii="Arial" w:hAnsi="Arial" w:cs="Arial"/>
          <w:color w:val="000000"/>
          <w:sz w:val="20"/>
          <w:szCs w:val="20"/>
        </w:rPr>
        <w:t>8</w:t>
      </w:r>
      <w:r w:rsidR="0056695E" w:rsidRPr="001B1758">
        <w:rPr>
          <w:rFonts w:ascii="Arial" w:hAnsi="Arial" w:cs="Arial"/>
          <w:color w:val="000000"/>
          <w:sz w:val="20"/>
          <w:szCs w:val="20"/>
        </w:rPr>
        <w:t>) og 76491</w:t>
      </w:r>
      <w:r w:rsidRPr="001B1758">
        <w:rPr>
          <w:rFonts w:ascii="Arial" w:hAnsi="Arial" w:cs="Arial"/>
          <w:color w:val="000000"/>
          <w:sz w:val="20"/>
          <w:szCs w:val="20"/>
        </w:rPr>
        <w:t xml:space="preserve"> </w:t>
      </w:r>
      <w:r w:rsidR="0056695E" w:rsidRPr="001B1758">
        <w:rPr>
          <w:rFonts w:ascii="Arial" w:hAnsi="Arial" w:cs="Arial"/>
          <w:color w:val="000000"/>
          <w:sz w:val="20"/>
          <w:szCs w:val="20"/>
        </w:rPr>
        <w:t xml:space="preserve">(version </w:t>
      </w:r>
      <w:r w:rsidR="00E41F9F" w:rsidRPr="001B1758">
        <w:rPr>
          <w:rFonts w:ascii="Arial" w:hAnsi="Arial" w:cs="Arial"/>
          <w:color w:val="000000"/>
          <w:sz w:val="20"/>
          <w:szCs w:val="20"/>
        </w:rPr>
        <w:t>4</w:t>
      </w:r>
      <w:r w:rsidR="0056695E" w:rsidRPr="001B1758">
        <w:rPr>
          <w:rFonts w:ascii="Arial" w:hAnsi="Arial" w:cs="Arial"/>
          <w:color w:val="000000"/>
          <w:sz w:val="20"/>
          <w:szCs w:val="20"/>
        </w:rPr>
        <w:t>) og</w:t>
      </w:r>
      <w:r w:rsidRPr="001B1758">
        <w:rPr>
          <w:rFonts w:ascii="Arial" w:hAnsi="Arial" w:cs="Arial"/>
          <w:color w:val="000000"/>
          <w:sz w:val="20"/>
          <w:szCs w:val="20"/>
        </w:rPr>
        <w:t xml:space="preserve"> tilhørende bilag</w:t>
      </w:r>
      <w:r w:rsidR="00115AC2" w:rsidRPr="001B1758">
        <w:rPr>
          <w:rFonts w:ascii="Arial" w:hAnsi="Arial" w:cs="Arial"/>
          <w:sz w:val="20"/>
          <w:szCs w:val="20"/>
        </w:rPr>
        <w:t>.</w:t>
      </w:r>
      <w:r w:rsidR="00115AC2">
        <w:rPr>
          <w:rFonts w:ascii="Arial" w:hAnsi="Arial" w:cs="Arial"/>
          <w:sz w:val="20"/>
          <w:szCs w:val="20"/>
        </w:rPr>
        <w:t xml:space="preserve"> </w:t>
      </w:r>
    </w:p>
    <w:p w:rsidR="00DA340E" w:rsidRDefault="00DA340E" w:rsidP="00DA340E">
      <w:pPr>
        <w:autoSpaceDE w:val="0"/>
        <w:autoSpaceDN w:val="0"/>
        <w:adjustRightInd w:val="0"/>
        <w:rPr>
          <w:rFonts w:ascii="TTB6t00" w:hAnsi="TTB6t00" w:cs="TTB6t00"/>
          <w:sz w:val="20"/>
          <w:szCs w:val="20"/>
        </w:rPr>
      </w:pPr>
    </w:p>
    <w:p w:rsidR="00197495" w:rsidRPr="001979DA" w:rsidRDefault="00197495" w:rsidP="001979DA">
      <w:pPr>
        <w:pStyle w:val="NormalLigemargener"/>
        <w:rPr>
          <w:rFonts w:ascii="Arial" w:hAnsi="Arial" w:cs="Arial"/>
          <w:b/>
        </w:rPr>
      </w:pPr>
      <w:r w:rsidRPr="001979DA">
        <w:rPr>
          <w:rFonts w:ascii="Arial" w:hAnsi="Arial" w:cs="Arial"/>
          <w:b/>
        </w:rPr>
        <w:t>Afgørelse om revurdering</w:t>
      </w:r>
    </w:p>
    <w:p w:rsidR="003B1663" w:rsidRDefault="003B1663" w:rsidP="003B1663">
      <w:pPr>
        <w:autoSpaceDE w:val="0"/>
        <w:autoSpaceDN w:val="0"/>
        <w:adjustRightInd w:val="0"/>
        <w:spacing w:line="288" w:lineRule="auto"/>
        <w:jc w:val="both"/>
        <w:rPr>
          <w:rFonts w:ascii="Arial" w:hAnsi="Arial" w:cs="Arial"/>
          <w:color w:val="000000"/>
          <w:sz w:val="20"/>
          <w:szCs w:val="20"/>
        </w:rPr>
      </w:pPr>
      <w:r w:rsidRPr="001979DA">
        <w:rPr>
          <w:rFonts w:ascii="Arial" w:hAnsi="Arial" w:cs="Arial"/>
          <w:sz w:val="20"/>
        </w:rPr>
        <w:t xml:space="preserve">Syddjurs Kommune har vurderet, at den eksisterede miljøgodkendelse på </w:t>
      </w:r>
      <w:r>
        <w:rPr>
          <w:rFonts w:ascii="Arial" w:hAnsi="Arial" w:cs="Arial"/>
          <w:sz w:val="20"/>
        </w:rPr>
        <w:t>Slotsvej 65, 8543 Hornslet</w:t>
      </w:r>
      <w:r w:rsidRPr="001979DA">
        <w:rPr>
          <w:rFonts w:ascii="Arial" w:hAnsi="Arial" w:cs="Arial"/>
          <w:sz w:val="20"/>
        </w:rPr>
        <w:t xml:space="preserve"> kan revurderes i henhold </w:t>
      </w:r>
      <w:r w:rsidRPr="00D97786">
        <w:rPr>
          <w:rFonts w:ascii="Arial" w:hAnsi="Arial" w:cs="Arial"/>
          <w:sz w:val="20"/>
        </w:rPr>
        <w:t>til § 39</w:t>
      </w:r>
      <w:r w:rsidR="00787098" w:rsidRPr="00D97786">
        <w:rPr>
          <w:rFonts w:ascii="Arial" w:hAnsi="Arial" w:cs="Arial"/>
          <w:sz w:val="20"/>
        </w:rPr>
        <w:t>, jf</w:t>
      </w:r>
      <w:r w:rsidR="00CA505B" w:rsidRPr="00D97786">
        <w:rPr>
          <w:rFonts w:ascii="Arial" w:hAnsi="Arial" w:cs="Arial"/>
          <w:sz w:val="20"/>
        </w:rPr>
        <w:t>.</w:t>
      </w:r>
      <w:r w:rsidR="00787098">
        <w:rPr>
          <w:rFonts w:ascii="Arial" w:hAnsi="Arial" w:cs="Arial"/>
          <w:sz w:val="20"/>
        </w:rPr>
        <w:t xml:space="preserve"> § 41 </w:t>
      </w:r>
      <w:r w:rsidRPr="008B3FA3">
        <w:rPr>
          <w:rFonts w:ascii="Arial" w:hAnsi="Arial" w:cs="Arial"/>
          <w:sz w:val="20"/>
        </w:rPr>
        <w:t>i</w:t>
      </w:r>
      <w:r w:rsidRPr="001979DA">
        <w:rPr>
          <w:rFonts w:ascii="Arial" w:hAnsi="Arial" w:cs="Arial"/>
          <w:sz w:val="20"/>
        </w:rPr>
        <w:t xml:space="preserve"> </w:t>
      </w:r>
      <w:r w:rsidRPr="00D97786">
        <w:rPr>
          <w:rFonts w:ascii="Arial" w:hAnsi="Arial" w:cs="Arial"/>
          <w:sz w:val="20"/>
        </w:rPr>
        <w:t>husdyrgodkendelsesloven</w:t>
      </w:r>
      <w:r w:rsidRPr="001979DA">
        <w:rPr>
          <w:rFonts w:ascii="Arial" w:hAnsi="Arial" w:cs="Arial"/>
          <w:sz w:val="20"/>
        </w:rPr>
        <w:t xml:space="preserve"> </w:t>
      </w:r>
      <w:r>
        <w:rPr>
          <w:rFonts w:ascii="Arial" w:hAnsi="Arial" w:cs="Arial"/>
          <w:sz w:val="20"/>
        </w:rPr>
        <w:t>med tilhørende bekendtgørelser</w:t>
      </w:r>
      <w:r w:rsidRPr="001979DA">
        <w:rPr>
          <w:rFonts w:ascii="Arial" w:hAnsi="Arial" w:cs="Arial"/>
          <w:sz w:val="20"/>
        </w:rPr>
        <w:t>.</w:t>
      </w:r>
      <w:r>
        <w:rPr>
          <w:rFonts w:ascii="Arial" w:hAnsi="Arial" w:cs="Arial"/>
          <w:sz w:val="20"/>
        </w:rPr>
        <w:t xml:space="preserve"> </w:t>
      </w:r>
      <w:r w:rsidRPr="001979DA">
        <w:rPr>
          <w:rFonts w:ascii="Arial" w:hAnsi="Arial" w:cs="Arial"/>
          <w:sz w:val="20"/>
        </w:rPr>
        <w:t>Revurd</w:t>
      </w:r>
      <w:r w:rsidRPr="001979DA">
        <w:rPr>
          <w:rFonts w:ascii="Arial" w:hAnsi="Arial" w:cs="Arial"/>
          <w:sz w:val="20"/>
        </w:rPr>
        <w:t>e</w:t>
      </w:r>
      <w:r w:rsidRPr="001979DA">
        <w:rPr>
          <w:rFonts w:ascii="Arial" w:hAnsi="Arial" w:cs="Arial"/>
          <w:sz w:val="20"/>
        </w:rPr>
        <w:t xml:space="preserve">ringen er en tilladelse til, at virksomheden fortsat kan producere på de </w:t>
      </w:r>
      <w:r w:rsidRPr="003726E5">
        <w:rPr>
          <w:rFonts w:ascii="Arial" w:hAnsi="Arial" w:cs="Arial"/>
          <w:sz w:val="20"/>
        </w:rPr>
        <w:t xml:space="preserve">gældende vilkår suppleret </w:t>
      </w:r>
      <w:r w:rsidRPr="00A12C92">
        <w:rPr>
          <w:rFonts w:ascii="Arial" w:hAnsi="Arial" w:cs="Arial"/>
          <w:sz w:val="20"/>
        </w:rPr>
        <w:t>med de nye vilkår meddelt ved påbud.</w:t>
      </w:r>
      <w:r w:rsidRPr="00A12C92">
        <w:rPr>
          <w:rFonts w:ascii="Arial" w:hAnsi="Arial" w:cs="Arial"/>
          <w:color w:val="000000"/>
          <w:sz w:val="20"/>
          <w:szCs w:val="20"/>
        </w:rPr>
        <w:t xml:space="preserve"> Revurderingen giver ikke tilladelse til at øge eller ændre dyreholdet, og</w:t>
      </w:r>
      <w:r w:rsidRPr="001979DA">
        <w:rPr>
          <w:rFonts w:ascii="Arial" w:hAnsi="Arial" w:cs="Arial"/>
          <w:color w:val="000000"/>
          <w:sz w:val="20"/>
          <w:szCs w:val="20"/>
        </w:rPr>
        <w:t xml:space="preserve"> der er derfor ikke tale om nogen merpåvirkning af omgivelserne. </w:t>
      </w:r>
    </w:p>
    <w:p w:rsidR="003B1663" w:rsidRDefault="003B1663" w:rsidP="003B1663">
      <w:pPr>
        <w:autoSpaceDE w:val="0"/>
        <w:autoSpaceDN w:val="0"/>
        <w:adjustRightInd w:val="0"/>
        <w:spacing w:line="288" w:lineRule="auto"/>
        <w:jc w:val="both"/>
        <w:rPr>
          <w:rFonts w:ascii="Arial" w:hAnsi="Arial" w:cs="Arial"/>
          <w:color w:val="000000"/>
          <w:sz w:val="20"/>
          <w:szCs w:val="20"/>
        </w:rPr>
      </w:pPr>
    </w:p>
    <w:p w:rsidR="00FE11CF" w:rsidRDefault="00FE11CF" w:rsidP="00FE11CF">
      <w:pPr>
        <w:spacing w:line="288" w:lineRule="auto"/>
        <w:jc w:val="both"/>
        <w:rPr>
          <w:rFonts w:ascii="Arial" w:hAnsi="Arial" w:cs="Arial"/>
          <w:color w:val="000000"/>
          <w:sz w:val="20"/>
          <w:szCs w:val="20"/>
        </w:rPr>
      </w:pPr>
      <w:r w:rsidRPr="001979DA">
        <w:rPr>
          <w:rFonts w:ascii="Arial" w:hAnsi="Arial" w:cs="Arial"/>
          <w:color w:val="000000"/>
          <w:sz w:val="20"/>
          <w:szCs w:val="20"/>
        </w:rPr>
        <w:t>Revurdering fastsætter</w:t>
      </w:r>
      <w:r w:rsidR="003B1663">
        <w:rPr>
          <w:rFonts w:ascii="Arial" w:hAnsi="Arial" w:cs="Arial"/>
          <w:color w:val="000000"/>
          <w:sz w:val="20"/>
          <w:szCs w:val="20"/>
        </w:rPr>
        <w:t xml:space="preserve"> samlet</w:t>
      </w:r>
      <w:r w:rsidRPr="001979DA">
        <w:rPr>
          <w:rFonts w:ascii="Arial" w:hAnsi="Arial" w:cs="Arial"/>
          <w:color w:val="000000"/>
          <w:sz w:val="20"/>
          <w:szCs w:val="20"/>
        </w:rPr>
        <w:t xml:space="preserve"> de vilkår, der gælde</w:t>
      </w:r>
      <w:r>
        <w:rPr>
          <w:rFonts w:ascii="Arial" w:hAnsi="Arial" w:cs="Arial"/>
          <w:color w:val="000000"/>
          <w:sz w:val="20"/>
          <w:szCs w:val="20"/>
        </w:rPr>
        <w:t>r</w:t>
      </w:r>
      <w:r w:rsidRPr="001979DA">
        <w:rPr>
          <w:rFonts w:ascii="Arial" w:hAnsi="Arial" w:cs="Arial"/>
          <w:color w:val="000000"/>
          <w:sz w:val="20"/>
          <w:szCs w:val="20"/>
        </w:rPr>
        <w:t xml:space="preserve"> for den fortsatte drift af ejendommen. </w:t>
      </w:r>
      <w:r w:rsidRPr="001979DA">
        <w:rPr>
          <w:rFonts w:ascii="Arial" w:hAnsi="Arial" w:cs="Arial"/>
          <w:sz w:val="20"/>
          <w:szCs w:val="20"/>
        </w:rPr>
        <w:t>Revurderingen er betinget af, at de stillede vilkår efterleves.</w:t>
      </w:r>
      <w:r w:rsidRPr="00FE11CF">
        <w:rPr>
          <w:rFonts w:ascii="Arial" w:hAnsi="Arial" w:cs="Arial"/>
          <w:color w:val="000000"/>
          <w:sz w:val="20"/>
          <w:szCs w:val="20"/>
        </w:rPr>
        <w:t xml:space="preserve"> </w:t>
      </w:r>
      <w:r w:rsidRPr="001979DA">
        <w:rPr>
          <w:rFonts w:ascii="Arial" w:hAnsi="Arial" w:cs="Arial"/>
          <w:color w:val="000000"/>
          <w:sz w:val="20"/>
          <w:szCs w:val="20"/>
        </w:rPr>
        <w:t>Vilkår, som ikke er overført i revurderingen, bortfalder. Det skyldes bl.a., at de fremgår af generel lovgivning eller i</w:t>
      </w:r>
      <w:r>
        <w:rPr>
          <w:rFonts w:ascii="Arial" w:hAnsi="Arial" w:cs="Arial"/>
          <w:color w:val="000000"/>
          <w:sz w:val="20"/>
          <w:szCs w:val="20"/>
        </w:rPr>
        <w:t xml:space="preserve"> </w:t>
      </w:r>
      <w:r w:rsidRPr="001979DA">
        <w:rPr>
          <w:rFonts w:ascii="Arial" w:hAnsi="Arial" w:cs="Arial"/>
          <w:color w:val="000000"/>
          <w:sz w:val="20"/>
          <w:szCs w:val="20"/>
        </w:rPr>
        <w:t xml:space="preserve">øvrigt ikke er aktuelle </w:t>
      </w:r>
      <w:r>
        <w:rPr>
          <w:rFonts w:ascii="Arial" w:hAnsi="Arial" w:cs="Arial"/>
          <w:color w:val="000000"/>
          <w:sz w:val="20"/>
          <w:szCs w:val="20"/>
        </w:rPr>
        <w:t>længere</w:t>
      </w:r>
      <w:r w:rsidRPr="001979DA">
        <w:rPr>
          <w:rFonts w:ascii="Arial" w:hAnsi="Arial" w:cs="Arial"/>
          <w:color w:val="000000"/>
          <w:sz w:val="20"/>
          <w:szCs w:val="20"/>
        </w:rPr>
        <w:t>.</w:t>
      </w:r>
    </w:p>
    <w:p w:rsidR="00BA056A" w:rsidRPr="001979DA" w:rsidRDefault="00BA056A" w:rsidP="001979DA">
      <w:pPr>
        <w:spacing w:line="288" w:lineRule="auto"/>
        <w:jc w:val="both"/>
        <w:rPr>
          <w:rFonts w:ascii="Arial" w:hAnsi="Arial" w:cs="Arial"/>
          <w:sz w:val="20"/>
        </w:rPr>
      </w:pPr>
    </w:p>
    <w:p w:rsidR="00197495" w:rsidRDefault="00197495" w:rsidP="00BA056A">
      <w:pPr>
        <w:autoSpaceDE w:val="0"/>
        <w:autoSpaceDN w:val="0"/>
        <w:adjustRightInd w:val="0"/>
        <w:spacing w:line="288" w:lineRule="auto"/>
        <w:jc w:val="both"/>
        <w:rPr>
          <w:rFonts w:ascii="Arial" w:hAnsi="Arial" w:cs="Arial"/>
          <w:sz w:val="20"/>
          <w:szCs w:val="20"/>
        </w:rPr>
      </w:pPr>
      <w:r w:rsidRPr="001979DA">
        <w:rPr>
          <w:rFonts w:ascii="Arial" w:hAnsi="Arial" w:cs="Arial"/>
          <w:sz w:val="20"/>
          <w:szCs w:val="20"/>
        </w:rPr>
        <w:t>Revurderingen in</w:t>
      </w:r>
      <w:r w:rsidR="00FE11CF">
        <w:rPr>
          <w:rFonts w:ascii="Arial" w:hAnsi="Arial" w:cs="Arial"/>
          <w:sz w:val="20"/>
          <w:szCs w:val="20"/>
        </w:rPr>
        <w:t>deholder en sammenfatning samt k</w:t>
      </w:r>
      <w:r w:rsidRPr="001979DA">
        <w:rPr>
          <w:rFonts w:ascii="Arial" w:hAnsi="Arial" w:cs="Arial"/>
          <w:sz w:val="20"/>
          <w:szCs w:val="20"/>
        </w:rPr>
        <w:t>ommunens bemærkninger og vurdering af den eksist</w:t>
      </w:r>
      <w:r w:rsidRPr="001979DA">
        <w:rPr>
          <w:rFonts w:ascii="Arial" w:hAnsi="Arial" w:cs="Arial"/>
          <w:sz w:val="20"/>
          <w:szCs w:val="20"/>
        </w:rPr>
        <w:t>e</w:t>
      </w:r>
      <w:r w:rsidRPr="001979DA">
        <w:rPr>
          <w:rFonts w:ascii="Arial" w:hAnsi="Arial" w:cs="Arial"/>
          <w:sz w:val="20"/>
          <w:szCs w:val="20"/>
        </w:rPr>
        <w:t xml:space="preserve">rende produktion set i lyset af den teknologiske udvikling samt dens miljømæssige påvirkninger af miljøet og naboer. </w:t>
      </w:r>
    </w:p>
    <w:p w:rsidR="00787098" w:rsidRDefault="00787098" w:rsidP="00BA056A">
      <w:pPr>
        <w:autoSpaceDE w:val="0"/>
        <w:autoSpaceDN w:val="0"/>
        <w:adjustRightInd w:val="0"/>
        <w:spacing w:line="288" w:lineRule="auto"/>
        <w:jc w:val="both"/>
        <w:rPr>
          <w:rFonts w:ascii="Arial" w:hAnsi="Arial" w:cs="Arial"/>
          <w:sz w:val="20"/>
          <w:szCs w:val="20"/>
        </w:rPr>
      </w:pPr>
    </w:p>
    <w:p w:rsidR="00197495" w:rsidRPr="001979DA" w:rsidRDefault="00197495" w:rsidP="001979DA">
      <w:pPr>
        <w:pStyle w:val="NormalLigemargener"/>
        <w:rPr>
          <w:rFonts w:ascii="Arial" w:hAnsi="Arial" w:cs="Arial"/>
        </w:rPr>
      </w:pPr>
    </w:p>
    <w:p w:rsidR="004301BD" w:rsidRDefault="004301BD" w:rsidP="004301BD">
      <w:pPr>
        <w:pStyle w:val="Default"/>
      </w:pPr>
    </w:p>
    <w:p w:rsidR="004301BD" w:rsidRDefault="004301BD">
      <w:pPr>
        <w:rPr>
          <w:rFonts w:ascii="Arial" w:hAnsi="Arial" w:cs="Arial"/>
          <w:b/>
          <w:bCs/>
          <w:color w:val="000000"/>
          <w:sz w:val="28"/>
          <w:szCs w:val="28"/>
        </w:rPr>
      </w:pPr>
      <w:r>
        <w:rPr>
          <w:b/>
          <w:bCs/>
          <w:sz w:val="28"/>
          <w:szCs w:val="28"/>
        </w:rPr>
        <w:br w:type="page"/>
      </w:r>
    </w:p>
    <w:p w:rsidR="00935B78" w:rsidRPr="00935B78" w:rsidRDefault="00935B78" w:rsidP="000003A3">
      <w:pPr>
        <w:pStyle w:val="Default"/>
        <w:spacing w:line="288" w:lineRule="auto"/>
        <w:jc w:val="both"/>
        <w:rPr>
          <w:b/>
          <w:sz w:val="28"/>
          <w:szCs w:val="28"/>
        </w:rPr>
      </w:pPr>
      <w:r w:rsidRPr="00935B78">
        <w:rPr>
          <w:b/>
          <w:sz w:val="28"/>
          <w:szCs w:val="28"/>
        </w:rPr>
        <w:t>GENERELLE FORHOLD</w:t>
      </w:r>
    </w:p>
    <w:p w:rsidR="00935B78" w:rsidRPr="003F7C81" w:rsidRDefault="00935B78" w:rsidP="000003A3">
      <w:pPr>
        <w:pStyle w:val="Default"/>
        <w:spacing w:line="288" w:lineRule="auto"/>
        <w:jc w:val="both"/>
        <w:rPr>
          <w:sz w:val="20"/>
          <w:szCs w:val="20"/>
        </w:rPr>
      </w:pPr>
    </w:p>
    <w:p w:rsidR="008B3FA3" w:rsidRPr="000003A3" w:rsidRDefault="008B3FA3" w:rsidP="000003A3">
      <w:pPr>
        <w:pStyle w:val="Default"/>
        <w:spacing w:line="288" w:lineRule="auto"/>
        <w:jc w:val="both"/>
        <w:rPr>
          <w:b/>
          <w:sz w:val="20"/>
          <w:szCs w:val="20"/>
        </w:rPr>
      </w:pPr>
      <w:r w:rsidRPr="000003A3">
        <w:rPr>
          <w:b/>
          <w:sz w:val="20"/>
          <w:szCs w:val="20"/>
        </w:rPr>
        <w:t>Beskrivelse af husdyrbruget og projektet</w:t>
      </w:r>
    </w:p>
    <w:p w:rsidR="00FE11CF" w:rsidRDefault="008B3FA3" w:rsidP="000003A3">
      <w:pPr>
        <w:spacing w:line="288" w:lineRule="auto"/>
        <w:jc w:val="both"/>
        <w:rPr>
          <w:rFonts w:ascii="Arial" w:hAnsi="Arial" w:cs="Arial"/>
          <w:sz w:val="20"/>
          <w:szCs w:val="20"/>
        </w:rPr>
      </w:pPr>
      <w:r w:rsidRPr="000003A3">
        <w:rPr>
          <w:rFonts w:ascii="Arial" w:hAnsi="Arial" w:cs="Arial"/>
          <w:sz w:val="20"/>
        </w:rPr>
        <w:t>Revurderingen omfatter alle landbrugsmæssige aktiviteter på ejendommen Slotsvej 65, 8543 Hornslet he</w:t>
      </w:r>
      <w:r w:rsidRPr="000003A3">
        <w:rPr>
          <w:rFonts w:ascii="Arial" w:hAnsi="Arial" w:cs="Arial"/>
          <w:sz w:val="20"/>
        </w:rPr>
        <w:t>r</w:t>
      </w:r>
      <w:r w:rsidRPr="000003A3">
        <w:rPr>
          <w:rFonts w:ascii="Arial" w:hAnsi="Arial" w:cs="Arial"/>
          <w:sz w:val="20"/>
        </w:rPr>
        <w:t>under også selve produktionsanlægget. Til ejendommen er tilknyttet husdyrprodu</w:t>
      </w:r>
      <w:r w:rsidRPr="00F23437">
        <w:rPr>
          <w:rFonts w:ascii="Arial" w:hAnsi="Arial" w:cs="Arial"/>
          <w:sz w:val="20"/>
        </w:rPr>
        <w:t>ktion</w:t>
      </w:r>
      <w:r w:rsidR="001858BA" w:rsidRPr="00F23437">
        <w:rPr>
          <w:rFonts w:ascii="Arial" w:hAnsi="Arial" w:cs="Arial"/>
          <w:sz w:val="20"/>
        </w:rPr>
        <w:t>en</w:t>
      </w:r>
      <w:r w:rsidRPr="000003A3">
        <w:rPr>
          <w:rFonts w:ascii="Arial" w:hAnsi="Arial" w:cs="Arial"/>
          <w:sz w:val="20"/>
        </w:rPr>
        <w:t xml:space="preserve"> med CVR nr. </w:t>
      </w:r>
      <w:r w:rsidR="000003A3" w:rsidRPr="000003A3">
        <w:rPr>
          <w:rFonts w:ascii="Arial" w:hAnsi="Arial" w:cs="Arial"/>
          <w:sz w:val="20"/>
        </w:rPr>
        <w:t>20599790</w:t>
      </w:r>
      <w:r w:rsidRPr="000003A3">
        <w:rPr>
          <w:rFonts w:ascii="Arial" w:hAnsi="Arial" w:cs="Arial"/>
          <w:sz w:val="20"/>
        </w:rPr>
        <w:t xml:space="preserve">. </w:t>
      </w:r>
      <w:r w:rsidRPr="000003A3">
        <w:rPr>
          <w:rFonts w:ascii="Arial" w:hAnsi="Arial" w:cs="Arial"/>
          <w:sz w:val="20"/>
          <w:szCs w:val="20"/>
        </w:rPr>
        <w:t xml:space="preserve">Ejendommen er ejet af </w:t>
      </w:r>
      <w:r w:rsidR="000003A3" w:rsidRPr="000003A3">
        <w:rPr>
          <w:rFonts w:ascii="Arial" w:hAnsi="Arial" w:cs="Arial"/>
          <w:sz w:val="20"/>
          <w:szCs w:val="20"/>
        </w:rPr>
        <w:t>Jan Laursen</w:t>
      </w:r>
      <w:r w:rsidRPr="000003A3">
        <w:rPr>
          <w:rFonts w:ascii="Arial" w:hAnsi="Arial" w:cs="Arial"/>
          <w:sz w:val="20"/>
          <w:szCs w:val="20"/>
        </w:rPr>
        <w:t>.</w:t>
      </w:r>
      <w:r w:rsidR="000003A3">
        <w:rPr>
          <w:rFonts w:ascii="Arial" w:hAnsi="Arial" w:cs="Arial"/>
          <w:sz w:val="20"/>
          <w:szCs w:val="20"/>
        </w:rPr>
        <w:t xml:space="preserve"> </w:t>
      </w:r>
      <w:r w:rsidRPr="000003A3">
        <w:rPr>
          <w:rFonts w:ascii="Arial" w:hAnsi="Arial" w:cs="Arial"/>
          <w:sz w:val="20"/>
          <w:szCs w:val="20"/>
        </w:rPr>
        <w:t>Der foretages ikke godkendelsespligtige ændringer i forbi</w:t>
      </w:r>
      <w:r w:rsidRPr="000003A3">
        <w:rPr>
          <w:rFonts w:ascii="Arial" w:hAnsi="Arial" w:cs="Arial"/>
          <w:sz w:val="20"/>
          <w:szCs w:val="20"/>
        </w:rPr>
        <w:t>n</w:t>
      </w:r>
      <w:r w:rsidRPr="000003A3">
        <w:rPr>
          <w:rFonts w:ascii="Arial" w:hAnsi="Arial" w:cs="Arial"/>
          <w:sz w:val="20"/>
          <w:szCs w:val="20"/>
        </w:rPr>
        <w:t xml:space="preserve">delse med den lovpligtige revurdering af ejendommens miljøgodkendelse. </w:t>
      </w:r>
    </w:p>
    <w:p w:rsidR="00FE11CF" w:rsidRDefault="00FE11CF" w:rsidP="000003A3">
      <w:pPr>
        <w:spacing w:line="288" w:lineRule="auto"/>
        <w:jc w:val="both"/>
        <w:rPr>
          <w:rFonts w:ascii="Arial" w:hAnsi="Arial" w:cs="Arial"/>
          <w:sz w:val="20"/>
          <w:szCs w:val="20"/>
        </w:rPr>
      </w:pPr>
    </w:p>
    <w:p w:rsidR="008B3FA3" w:rsidRPr="000003A3" w:rsidRDefault="008B3FA3" w:rsidP="000003A3">
      <w:pPr>
        <w:spacing w:line="288" w:lineRule="auto"/>
        <w:jc w:val="both"/>
        <w:rPr>
          <w:rFonts w:ascii="Arial" w:hAnsi="Arial" w:cs="Arial"/>
          <w:sz w:val="20"/>
          <w:szCs w:val="20"/>
        </w:rPr>
      </w:pPr>
      <w:r w:rsidRPr="004F5CD5">
        <w:rPr>
          <w:rFonts w:ascii="Arial" w:hAnsi="Arial" w:cs="Arial"/>
          <w:sz w:val="20"/>
          <w:szCs w:val="20"/>
        </w:rPr>
        <w:t>Ansøger har lavet tiltag, således</w:t>
      </w:r>
      <w:r w:rsidR="004F5CD5" w:rsidRPr="004F5CD5">
        <w:rPr>
          <w:rFonts w:ascii="Arial" w:hAnsi="Arial" w:cs="Arial"/>
          <w:sz w:val="20"/>
          <w:szCs w:val="20"/>
        </w:rPr>
        <w:t xml:space="preserve"> at </w:t>
      </w:r>
      <w:r w:rsidRPr="004F5CD5">
        <w:rPr>
          <w:rFonts w:ascii="Arial" w:hAnsi="Arial" w:cs="Arial"/>
          <w:sz w:val="20"/>
          <w:szCs w:val="20"/>
        </w:rPr>
        <w:t>kravet om BAT for den pågældende bedrift kan overholdes.</w:t>
      </w:r>
      <w:r w:rsidR="004F5CD5">
        <w:rPr>
          <w:rFonts w:ascii="Arial" w:hAnsi="Arial" w:cs="Arial"/>
          <w:sz w:val="20"/>
          <w:szCs w:val="20"/>
        </w:rPr>
        <w:t xml:space="preserve"> K</w:t>
      </w:r>
      <w:r w:rsidR="00190080">
        <w:rPr>
          <w:rFonts w:ascii="Arial" w:hAnsi="Arial" w:cs="Arial"/>
          <w:sz w:val="20"/>
          <w:szCs w:val="20"/>
        </w:rPr>
        <w:t>o</w:t>
      </w:r>
      <w:r w:rsidR="004F5CD5">
        <w:rPr>
          <w:rFonts w:ascii="Arial" w:hAnsi="Arial" w:cs="Arial"/>
          <w:sz w:val="20"/>
          <w:szCs w:val="20"/>
        </w:rPr>
        <w:t>mmunen stiller nye vilkår til disse tiltag.</w:t>
      </w:r>
    </w:p>
    <w:p w:rsidR="00DC6E69" w:rsidRPr="000003A3" w:rsidRDefault="00DC6E69" w:rsidP="000003A3">
      <w:pPr>
        <w:pStyle w:val="Default"/>
        <w:spacing w:line="288" w:lineRule="auto"/>
        <w:jc w:val="both"/>
        <w:rPr>
          <w:sz w:val="20"/>
          <w:szCs w:val="20"/>
        </w:rPr>
      </w:pPr>
    </w:p>
    <w:p w:rsidR="000003A3" w:rsidRPr="000003A3" w:rsidRDefault="000003A3" w:rsidP="000003A3">
      <w:pPr>
        <w:pStyle w:val="Default"/>
        <w:spacing w:line="288" w:lineRule="auto"/>
        <w:jc w:val="both"/>
        <w:rPr>
          <w:b/>
          <w:bCs/>
          <w:sz w:val="20"/>
          <w:szCs w:val="20"/>
        </w:rPr>
      </w:pPr>
      <w:r w:rsidRPr="000003A3">
        <w:rPr>
          <w:b/>
          <w:bCs/>
          <w:sz w:val="20"/>
          <w:szCs w:val="20"/>
        </w:rPr>
        <w:t>Meddelelsespligt – anlæg, arealer, ejerforhold</w:t>
      </w:r>
    </w:p>
    <w:p w:rsidR="000003A3" w:rsidRDefault="000003A3" w:rsidP="000003A3">
      <w:pPr>
        <w:pStyle w:val="Default"/>
        <w:spacing w:line="288" w:lineRule="auto"/>
        <w:jc w:val="both"/>
        <w:rPr>
          <w:sz w:val="20"/>
          <w:szCs w:val="20"/>
        </w:rPr>
      </w:pPr>
      <w:r w:rsidRPr="000003A3">
        <w:rPr>
          <w:sz w:val="20"/>
          <w:szCs w:val="20"/>
        </w:rPr>
        <w:t xml:space="preserve">Virksomheden skal drives i overensstemmelse med de oplysninger, der fremgår af ansøgningsmaterialet og den miljøtekniske beskrivelse og i henhold til godkendelsens </w:t>
      </w:r>
      <w:r w:rsidR="00FE11CF">
        <w:rPr>
          <w:sz w:val="20"/>
          <w:szCs w:val="20"/>
        </w:rPr>
        <w:t xml:space="preserve">og revurderingens </w:t>
      </w:r>
      <w:r w:rsidRPr="000003A3">
        <w:rPr>
          <w:sz w:val="20"/>
          <w:szCs w:val="20"/>
        </w:rPr>
        <w:t xml:space="preserve">vilkår. Ændring i ejerforhold eller driftsansvarlig skal meddeles til kommunen. </w:t>
      </w:r>
    </w:p>
    <w:p w:rsidR="000003A3" w:rsidRPr="000003A3" w:rsidRDefault="000003A3" w:rsidP="000003A3">
      <w:pPr>
        <w:pStyle w:val="Default"/>
        <w:spacing w:line="288" w:lineRule="auto"/>
        <w:jc w:val="both"/>
        <w:rPr>
          <w:sz w:val="20"/>
          <w:szCs w:val="20"/>
        </w:rPr>
      </w:pPr>
    </w:p>
    <w:p w:rsidR="000003A3" w:rsidRPr="005F35FE" w:rsidRDefault="000003A3" w:rsidP="005F35FE">
      <w:pPr>
        <w:tabs>
          <w:tab w:val="left" w:pos="0"/>
        </w:tabs>
        <w:spacing w:line="288" w:lineRule="auto"/>
        <w:jc w:val="both"/>
        <w:rPr>
          <w:rFonts w:ascii="Arial" w:hAnsi="Arial" w:cs="Arial"/>
          <w:sz w:val="20"/>
          <w:szCs w:val="20"/>
        </w:rPr>
      </w:pPr>
      <w:r w:rsidRPr="000003A3">
        <w:rPr>
          <w:rFonts w:ascii="Arial" w:hAnsi="Arial" w:cs="Arial"/>
          <w:sz w:val="20"/>
          <w:szCs w:val="20"/>
        </w:rPr>
        <w:t xml:space="preserve">Denne revurdering </w:t>
      </w:r>
      <w:r w:rsidR="00FE11CF">
        <w:rPr>
          <w:rFonts w:ascii="Arial" w:hAnsi="Arial" w:cs="Arial"/>
          <w:sz w:val="20"/>
          <w:szCs w:val="20"/>
        </w:rPr>
        <w:t>af</w:t>
      </w:r>
      <w:r w:rsidRPr="000003A3">
        <w:rPr>
          <w:rFonts w:ascii="Arial" w:hAnsi="Arial" w:cs="Arial"/>
          <w:sz w:val="20"/>
          <w:szCs w:val="20"/>
        </w:rPr>
        <w:t xml:space="preserve"> den oprindelige godkendelse skal være kendt af den daglige driftsansvarlige og andet personale med tilknytning til </w:t>
      </w:r>
      <w:r w:rsidRPr="005F35FE">
        <w:rPr>
          <w:rFonts w:ascii="Arial" w:hAnsi="Arial" w:cs="Arial"/>
          <w:sz w:val="20"/>
          <w:szCs w:val="20"/>
        </w:rPr>
        <w:t>husdyrbruget. Et eksemplar af nærværende revurdering skal til enhver tid være tilgængelig for og kendt af de personer, der har ansvaret for, at virksomhedens indretning og drift følger vi</w:t>
      </w:r>
      <w:r w:rsidRPr="005F35FE">
        <w:rPr>
          <w:rFonts w:ascii="Arial" w:hAnsi="Arial" w:cs="Arial"/>
          <w:sz w:val="20"/>
          <w:szCs w:val="20"/>
        </w:rPr>
        <w:t>l</w:t>
      </w:r>
      <w:r w:rsidRPr="005F35FE">
        <w:rPr>
          <w:rFonts w:ascii="Arial" w:hAnsi="Arial" w:cs="Arial"/>
          <w:sz w:val="20"/>
          <w:szCs w:val="20"/>
        </w:rPr>
        <w:t>kårene i denne godkendelse. Husdyrbruget må ikke udvides eller ændres bygnings- eller produktionsmæ</w:t>
      </w:r>
      <w:r w:rsidRPr="005F35FE">
        <w:rPr>
          <w:rFonts w:ascii="Arial" w:hAnsi="Arial" w:cs="Arial"/>
          <w:sz w:val="20"/>
          <w:szCs w:val="20"/>
        </w:rPr>
        <w:t>s</w:t>
      </w:r>
      <w:r w:rsidRPr="005F35FE">
        <w:rPr>
          <w:rFonts w:ascii="Arial" w:hAnsi="Arial" w:cs="Arial"/>
          <w:sz w:val="20"/>
          <w:szCs w:val="20"/>
        </w:rPr>
        <w:t>sigt uden forudgående anmeldelse til og tilladelse fra Syddjurs Kommune.</w:t>
      </w:r>
    </w:p>
    <w:p w:rsidR="000003A3" w:rsidRPr="005F35FE" w:rsidRDefault="000003A3" w:rsidP="000003A3">
      <w:pPr>
        <w:pStyle w:val="Default"/>
        <w:spacing w:line="288" w:lineRule="auto"/>
        <w:jc w:val="both"/>
        <w:rPr>
          <w:sz w:val="20"/>
          <w:szCs w:val="20"/>
        </w:rPr>
      </w:pPr>
    </w:p>
    <w:p w:rsidR="000003A3" w:rsidRPr="005F35FE" w:rsidRDefault="000003A3" w:rsidP="000003A3">
      <w:pPr>
        <w:pStyle w:val="Default"/>
        <w:spacing w:line="288" w:lineRule="auto"/>
        <w:jc w:val="both"/>
        <w:rPr>
          <w:b/>
          <w:sz w:val="20"/>
          <w:szCs w:val="20"/>
        </w:rPr>
      </w:pPr>
      <w:r w:rsidRPr="005F35FE">
        <w:rPr>
          <w:b/>
          <w:sz w:val="20"/>
          <w:szCs w:val="20"/>
        </w:rPr>
        <w:t>Gyldighed, retsbeskyttelse og næste revurdering</w:t>
      </w:r>
    </w:p>
    <w:p w:rsidR="000003A3" w:rsidRPr="00F23437" w:rsidRDefault="000003A3" w:rsidP="000003A3">
      <w:pPr>
        <w:pStyle w:val="Listeafsnit"/>
        <w:spacing w:line="288" w:lineRule="auto"/>
        <w:ind w:left="0"/>
        <w:contextualSpacing w:val="0"/>
        <w:jc w:val="both"/>
        <w:rPr>
          <w:rFonts w:ascii="Arial" w:hAnsi="Arial" w:cs="Arial"/>
          <w:sz w:val="20"/>
          <w:szCs w:val="20"/>
        </w:rPr>
      </w:pPr>
      <w:r w:rsidRPr="005F35FE">
        <w:rPr>
          <w:rFonts w:ascii="Arial" w:hAnsi="Arial" w:cs="Arial"/>
          <w:sz w:val="20"/>
          <w:szCs w:val="20"/>
        </w:rPr>
        <w:t xml:space="preserve">Den gennemførte revurdering giver anledning til, at Syddjurs </w:t>
      </w:r>
      <w:r w:rsidRPr="003726E5">
        <w:rPr>
          <w:rFonts w:ascii="Arial" w:hAnsi="Arial" w:cs="Arial"/>
          <w:sz w:val="20"/>
          <w:szCs w:val="20"/>
        </w:rPr>
        <w:t>Kommune ændrer visse vilkår i den hidtil gæ</w:t>
      </w:r>
      <w:r w:rsidRPr="003726E5">
        <w:rPr>
          <w:rFonts w:ascii="Arial" w:hAnsi="Arial" w:cs="Arial"/>
          <w:sz w:val="20"/>
          <w:szCs w:val="20"/>
        </w:rPr>
        <w:t>l</w:t>
      </w:r>
      <w:r w:rsidRPr="003726E5">
        <w:rPr>
          <w:rFonts w:ascii="Arial" w:hAnsi="Arial" w:cs="Arial"/>
          <w:sz w:val="20"/>
          <w:szCs w:val="20"/>
        </w:rPr>
        <w:t>dende miljøgodkendelse. De vilkår, som ikke ændres, er overført uændret til denne afgørelse.</w:t>
      </w:r>
      <w:r w:rsidRPr="005F35FE">
        <w:rPr>
          <w:rFonts w:ascii="Arial" w:hAnsi="Arial" w:cs="Arial"/>
          <w:sz w:val="20"/>
          <w:szCs w:val="20"/>
        </w:rPr>
        <w:t xml:space="preserve"> Endvidere</w:t>
      </w:r>
      <w:r w:rsidR="0056695E" w:rsidRPr="005F35FE">
        <w:rPr>
          <w:rFonts w:ascii="Arial" w:hAnsi="Arial" w:cs="Arial"/>
          <w:sz w:val="20"/>
          <w:szCs w:val="20"/>
        </w:rPr>
        <w:t xml:space="preserve"> er utidssvarende vilkår ophævet</w:t>
      </w:r>
      <w:r w:rsidRPr="005F35FE">
        <w:rPr>
          <w:rFonts w:ascii="Arial" w:hAnsi="Arial" w:cs="Arial"/>
          <w:sz w:val="20"/>
          <w:szCs w:val="20"/>
        </w:rPr>
        <w:t xml:space="preserve">, </w:t>
      </w:r>
      <w:r w:rsidR="003726E5">
        <w:rPr>
          <w:rFonts w:ascii="Arial" w:hAnsi="Arial" w:cs="Arial"/>
          <w:sz w:val="20"/>
          <w:szCs w:val="20"/>
        </w:rPr>
        <w:t xml:space="preserve">mens </w:t>
      </w:r>
      <w:r w:rsidRPr="005F35FE">
        <w:rPr>
          <w:rFonts w:ascii="Arial" w:hAnsi="Arial" w:cs="Arial"/>
          <w:sz w:val="20"/>
          <w:szCs w:val="20"/>
        </w:rPr>
        <w:t xml:space="preserve">nye vilkår er tilføjet ved påbud. En samlet oversigt over gældende vilkår </w:t>
      </w:r>
      <w:r w:rsidRPr="00F23437">
        <w:rPr>
          <w:rFonts w:ascii="Arial" w:hAnsi="Arial" w:cs="Arial"/>
          <w:sz w:val="20"/>
          <w:szCs w:val="20"/>
        </w:rPr>
        <w:t xml:space="preserve">kan ses </w:t>
      </w:r>
      <w:r w:rsidR="005F35FE" w:rsidRPr="00F23437">
        <w:rPr>
          <w:rFonts w:ascii="Arial" w:hAnsi="Arial" w:cs="Arial"/>
          <w:sz w:val="20"/>
          <w:szCs w:val="20"/>
        </w:rPr>
        <w:t>forrest i denne revurdering</w:t>
      </w:r>
      <w:r w:rsidRPr="00F23437">
        <w:rPr>
          <w:rFonts w:ascii="Arial" w:hAnsi="Arial" w:cs="Arial"/>
          <w:sz w:val="20"/>
          <w:szCs w:val="20"/>
        </w:rPr>
        <w:t>.</w:t>
      </w:r>
    </w:p>
    <w:p w:rsidR="00F23437" w:rsidRPr="00F23437" w:rsidRDefault="00F23437" w:rsidP="000003A3">
      <w:pPr>
        <w:pStyle w:val="Listeafsnit"/>
        <w:spacing w:line="288" w:lineRule="auto"/>
        <w:ind w:left="0"/>
        <w:contextualSpacing w:val="0"/>
        <w:jc w:val="both"/>
        <w:rPr>
          <w:rFonts w:ascii="Arial" w:hAnsi="Arial" w:cs="Arial"/>
          <w:sz w:val="20"/>
          <w:szCs w:val="20"/>
        </w:rPr>
      </w:pPr>
    </w:p>
    <w:p w:rsidR="00F23437" w:rsidRPr="00F23437" w:rsidRDefault="00F23437" w:rsidP="000003A3">
      <w:pPr>
        <w:pStyle w:val="Listeafsnit"/>
        <w:spacing w:line="288" w:lineRule="auto"/>
        <w:ind w:left="0"/>
        <w:contextualSpacing w:val="0"/>
        <w:jc w:val="both"/>
        <w:rPr>
          <w:rFonts w:ascii="Arial" w:hAnsi="Arial" w:cs="Arial"/>
          <w:sz w:val="20"/>
          <w:szCs w:val="20"/>
        </w:rPr>
      </w:pPr>
      <w:r w:rsidRPr="00F23437">
        <w:rPr>
          <w:rFonts w:ascii="Arial" w:hAnsi="Arial" w:cs="Arial"/>
          <w:sz w:val="20"/>
          <w:szCs w:val="20"/>
        </w:rPr>
        <w:t>Hvis miljøgodkendelsen ikke har været udnyttet, helt eller delvist, i tre på hinanden følgende år, så bortfalder den del af godkendelsen, der ikke har været udnyttet de seneste tre år.</w:t>
      </w:r>
    </w:p>
    <w:p w:rsidR="000003A3" w:rsidRPr="00F23437" w:rsidRDefault="000003A3" w:rsidP="000003A3">
      <w:pPr>
        <w:pStyle w:val="Listeafsnit"/>
        <w:spacing w:line="288" w:lineRule="auto"/>
        <w:ind w:left="0"/>
        <w:contextualSpacing w:val="0"/>
        <w:jc w:val="both"/>
        <w:rPr>
          <w:rFonts w:ascii="Arial" w:hAnsi="Arial" w:cs="Arial"/>
          <w:sz w:val="20"/>
          <w:szCs w:val="20"/>
        </w:rPr>
      </w:pPr>
    </w:p>
    <w:p w:rsidR="000003A3" w:rsidRDefault="000003A3" w:rsidP="000003A3">
      <w:pPr>
        <w:pStyle w:val="Listeafsnit"/>
        <w:spacing w:line="288" w:lineRule="auto"/>
        <w:ind w:left="0"/>
        <w:contextualSpacing w:val="0"/>
        <w:jc w:val="both"/>
        <w:rPr>
          <w:rFonts w:ascii="Arial" w:hAnsi="Arial" w:cs="Arial"/>
          <w:sz w:val="20"/>
          <w:szCs w:val="20"/>
        </w:rPr>
      </w:pPr>
      <w:r w:rsidRPr="00F23437">
        <w:rPr>
          <w:rFonts w:ascii="Arial" w:hAnsi="Arial" w:cs="Arial"/>
          <w:sz w:val="20"/>
          <w:szCs w:val="20"/>
        </w:rPr>
        <w:t>Vilkårene er gældende fra tidspunktet for meddelelse af revurderingen. Vilkår meddelt i forbindelse med</w:t>
      </w:r>
      <w:r w:rsidRPr="005F35FE">
        <w:rPr>
          <w:rFonts w:ascii="Arial" w:hAnsi="Arial" w:cs="Arial"/>
          <w:sz w:val="20"/>
          <w:szCs w:val="20"/>
        </w:rPr>
        <w:t xml:space="preserve"> </w:t>
      </w:r>
      <w:r w:rsidRPr="000A7885">
        <w:rPr>
          <w:rFonts w:ascii="Arial" w:hAnsi="Arial" w:cs="Arial"/>
          <w:sz w:val="20"/>
          <w:szCs w:val="20"/>
        </w:rPr>
        <w:t>revurderingen har ingen retsbeskyttelse. Vilkår</w:t>
      </w:r>
      <w:r w:rsidRPr="005F35FE">
        <w:rPr>
          <w:rFonts w:ascii="Arial" w:hAnsi="Arial" w:cs="Arial"/>
          <w:sz w:val="20"/>
          <w:szCs w:val="20"/>
        </w:rPr>
        <w:t xml:space="preserve"> meddelt som påbud efter husdyrgodkendelseslovens § 39, jævnfør § 41 kan påklages i henhold til klagevejledningen bagerst i denne afgørelse. Vilkår, som er vider</w:t>
      </w:r>
      <w:r w:rsidRPr="005F35FE">
        <w:rPr>
          <w:rFonts w:ascii="Arial" w:hAnsi="Arial" w:cs="Arial"/>
          <w:sz w:val="20"/>
          <w:szCs w:val="20"/>
        </w:rPr>
        <w:t>e</w:t>
      </w:r>
      <w:r w:rsidRPr="005F35FE">
        <w:rPr>
          <w:rFonts w:ascii="Arial" w:hAnsi="Arial" w:cs="Arial"/>
          <w:sz w:val="20"/>
          <w:szCs w:val="20"/>
        </w:rPr>
        <w:t>ført fra den eksisterende miljøgodkendelse, kan ikke påklages.</w:t>
      </w:r>
    </w:p>
    <w:p w:rsidR="00DA340E" w:rsidRDefault="00DA340E" w:rsidP="000003A3">
      <w:pPr>
        <w:pStyle w:val="Listeafsnit"/>
        <w:spacing w:line="288" w:lineRule="auto"/>
        <w:ind w:left="0"/>
        <w:contextualSpacing w:val="0"/>
        <w:jc w:val="both"/>
        <w:rPr>
          <w:rFonts w:ascii="Arial" w:hAnsi="Arial" w:cs="Arial"/>
          <w:sz w:val="20"/>
          <w:szCs w:val="20"/>
        </w:rPr>
      </w:pPr>
    </w:p>
    <w:p w:rsidR="00DA340E" w:rsidRPr="00524EF0" w:rsidRDefault="00DA340E" w:rsidP="00524EF0">
      <w:pPr>
        <w:autoSpaceDE w:val="0"/>
        <w:autoSpaceDN w:val="0"/>
        <w:adjustRightInd w:val="0"/>
        <w:spacing w:line="288" w:lineRule="auto"/>
        <w:jc w:val="both"/>
        <w:rPr>
          <w:rFonts w:ascii="Arial" w:hAnsi="Arial" w:cs="Arial"/>
          <w:sz w:val="20"/>
          <w:szCs w:val="20"/>
        </w:rPr>
      </w:pPr>
      <w:r w:rsidRPr="00DA340E">
        <w:rPr>
          <w:rFonts w:ascii="Arial" w:hAnsi="Arial" w:cs="Arial"/>
          <w:sz w:val="20"/>
          <w:szCs w:val="20"/>
        </w:rPr>
        <w:t>Revurderingen giver ikke mulighed for at gennemføre vurderinger efter</w:t>
      </w:r>
      <w:r>
        <w:rPr>
          <w:rFonts w:ascii="Arial" w:hAnsi="Arial" w:cs="Arial"/>
          <w:sz w:val="20"/>
          <w:szCs w:val="20"/>
        </w:rPr>
        <w:t xml:space="preserve"> </w:t>
      </w:r>
      <w:r w:rsidRPr="00DA340E">
        <w:rPr>
          <w:rFonts w:ascii="Arial" w:hAnsi="Arial" w:cs="Arial"/>
          <w:sz w:val="20"/>
          <w:szCs w:val="20"/>
        </w:rPr>
        <w:t>habitatbekendtgørelsen. Husdyrgo</w:t>
      </w:r>
      <w:r w:rsidRPr="00DA340E">
        <w:rPr>
          <w:rFonts w:ascii="Arial" w:hAnsi="Arial" w:cs="Arial"/>
          <w:sz w:val="20"/>
          <w:szCs w:val="20"/>
        </w:rPr>
        <w:t>d</w:t>
      </w:r>
      <w:r w:rsidRPr="00DA340E">
        <w:rPr>
          <w:rFonts w:ascii="Arial" w:hAnsi="Arial" w:cs="Arial"/>
          <w:sz w:val="20"/>
          <w:szCs w:val="20"/>
        </w:rPr>
        <w:t xml:space="preserve">kendelsesbekendtgørelsen giver </w:t>
      </w:r>
      <w:r w:rsidR="00FE11CF">
        <w:rPr>
          <w:rFonts w:ascii="Arial" w:hAnsi="Arial" w:cs="Arial"/>
          <w:sz w:val="20"/>
          <w:szCs w:val="20"/>
        </w:rPr>
        <w:t xml:space="preserve">endvidere </w:t>
      </w:r>
      <w:r w:rsidRPr="00DA340E">
        <w:rPr>
          <w:rFonts w:ascii="Arial" w:hAnsi="Arial" w:cs="Arial"/>
          <w:sz w:val="20"/>
          <w:szCs w:val="20"/>
        </w:rPr>
        <w:t>ikke hjemmel til, at</w:t>
      </w:r>
      <w:r>
        <w:rPr>
          <w:rFonts w:ascii="Arial" w:hAnsi="Arial" w:cs="Arial"/>
          <w:sz w:val="20"/>
          <w:szCs w:val="20"/>
        </w:rPr>
        <w:t xml:space="preserve"> </w:t>
      </w:r>
      <w:r w:rsidRPr="00DA340E">
        <w:rPr>
          <w:rFonts w:ascii="Arial" w:hAnsi="Arial" w:cs="Arial"/>
          <w:sz w:val="20"/>
          <w:szCs w:val="20"/>
        </w:rPr>
        <w:t>bekendtgørelsens beskyttelsesniveauer skal gælde i revurderingssager i forhold til natur.</w:t>
      </w:r>
      <w:r>
        <w:rPr>
          <w:rFonts w:ascii="Arial" w:hAnsi="Arial" w:cs="Arial"/>
          <w:sz w:val="20"/>
          <w:szCs w:val="20"/>
        </w:rPr>
        <w:t xml:space="preserve"> </w:t>
      </w:r>
      <w:r w:rsidRPr="001C0CEA">
        <w:rPr>
          <w:rFonts w:ascii="Arial" w:hAnsi="Arial" w:cs="Arial"/>
          <w:sz w:val="20"/>
          <w:szCs w:val="20"/>
        </w:rPr>
        <w:t xml:space="preserve">Det er endvidere Syddjurs Kommunes tolkning, at der ikke er hjemmel til, at </w:t>
      </w:r>
      <w:r w:rsidR="00FE11CF" w:rsidRPr="001C0CEA">
        <w:rPr>
          <w:rFonts w:ascii="Arial" w:hAnsi="Arial" w:cs="Arial"/>
          <w:sz w:val="20"/>
          <w:szCs w:val="20"/>
        </w:rPr>
        <w:t xml:space="preserve">husdyrgodkendelsesbekendtgørelsen </w:t>
      </w:r>
      <w:r w:rsidRPr="001C0CEA">
        <w:rPr>
          <w:rFonts w:ascii="Arial" w:hAnsi="Arial" w:cs="Arial"/>
          <w:sz w:val="20"/>
          <w:szCs w:val="20"/>
        </w:rPr>
        <w:t>beskyttelsesniveau i forhold til kategori 1 og 2 naturo</w:t>
      </w:r>
      <w:r w:rsidRPr="001C0CEA">
        <w:rPr>
          <w:rFonts w:ascii="Arial" w:hAnsi="Arial" w:cs="Arial"/>
          <w:sz w:val="20"/>
          <w:szCs w:val="20"/>
        </w:rPr>
        <w:t>m</w:t>
      </w:r>
      <w:r w:rsidRPr="001C0CEA">
        <w:rPr>
          <w:rFonts w:ascii="Arial" w:hAnsi="Arial" w:cs="Arial"/>
          <w:sz w:val="20"/>
          <w:szCs w:val="20"/>
        </w:rPr>
        <w:t>råder, skal gælde</w:t>
      </w:r>
      <w:r w:rsidR="00FE11CF" w:rsidRPr="001C0CEA">
        <w:rPr>
          <w:rFonts w:ascii="Arial" w:hAnsi="Arial" w:cs="Arial"/>
          <w:sz w:val="20"/>
          <w:szCs w:val="20"/>
        </w:rPr>
        <w:t xml:space="preserve"> </w:t>
      </w:r>
      <w:r w:rsidRPr="001C0CEA">
        <w:rPr>
          <w:rFonts w:ascii="Arial" w:hAnsi="Arial" w:cs="Arial"/>
          <w:sz w:val="20"/>
          <w:szCs w:val="20"/>
        </w:rPr>
        <w:t xml:space="preserve">ved revurdering af miljøgodkendelser givet efter </w:t>
      </w:r>
      <w:r w:rsidR="00FE11CF" w:rsidRPr="001C0CEA">
        <w:rPr>
          <w:rFonts w:ascii="Arial" w:hAnsi="Arial" w:cs="Arial"/>
          <w:sz w:val="20"/>
          <w:szCs w:val="20"/>
        </w:rPr>
        <w:t>m</w:t>
      </w:r>
      <w:r w:rsidRPr="001C0CEA">
        <w:rPr>
          <w:rFonts w:ascii="Arial" w:hAnsi="Arial" w:cs="Arial"/>
          <w:sz w:val="20"/>
          <w:szCs w:val="20"/>
        </w:rPr>
        <w:t>iljøbeskyttelsens kapitel 5. Revurderi</w:t>
      </w:r>
      <w:r w:rsidRPr="001C0CEA">
        <w:rPr>
          <w:rFonts w:ascii="Arial" w:hAnsi="Arial" w:cs="Arial"/>
          <w:sz w:val="20"/>
          <w:szCs w:val="20"/>
        </w:rPr>
        <w:t>n</w:t>
      </w:r>
      <w:r w:rsidRPr="001C0CEA">
        <w:rPr>
          <w:rFonts w:ascii="Arial" w:hAnsi="Arial" w:cs="Arial"/>
          <w:sz w:val="20"/>
          <w:szCs w:val="20"/>
        </w:rPr>
        <w:t>gen af husdyrbrug udløser endvidere ikke miljøvurdering af tredjemandsarealer og egne arealer.</w:t>
      </w:r>
    </w:p>
    <w:p w:rsidR="00DA340E" w:rsidRPr="00524EF0" w:rsidRDefault="00DA340E" w:rsidP="00524EF0">
      <w:pPr>
        <w:autoSpaceDE w:val="0"/>
        <w:autoSpaceDN w:val="0"/>
        <w:adjustRightInd w:val="0"/>
        <w:spacing w:line="288" w:lineRule="auto"/>
        <w:jc w:val="both"/>
        <w:rPr>
          <w:rFonts w:ascii="Arial" w:hAnsi="Arial" w:cs="Arial"/>
          <w:sz w:val="20"/>
          <w:szCs w:val="20"/>
        </w:rPr>
      </w:pPr>
    </w:p>
    <w:p w:rsidR="00524EF0" w:rsidRPr="00524EF0" w:rsidRDefault="00DA340E" w:rsidP="00524EF0">
      <w:pPr>
        <w:autoSpaceDE w:val="0"/>
        <w:autoSpaceDN w:val="0"/>
        <w:adjustRightInd w:val="0"/>
        <w:spacing w:line="288" w:lineRule="auto"/>
        <w:jc w:val="both"/>
        <w:rPr>
          <w:rFonts w:ascii="Arial" w:hAnsi="Arial" w:cs="Arial"/>
          <w:sz w:val="20"/>
          <w:szCs w:val="20"/>
        </w:rPr>
      </w:pPr>
      <w:r w:rsidRPr="00524EF0">
        <w:rPr>
          <w:rFonts w:ascii="Arial" w:hAnsi="Arial" w:cs="Arial"/>
          <w:sz w:val="20"/>
          <w:szCs w:val="20"/>
        </w:rPr>
        <w:t xml:space="preserve">Påbud – ud over, hvad der følger af BAT – </w:t>
      </w:r>
      <w:r w:rsidR="00524EF0" w:rsidRPr="00524EF0">
        <w:rPr>
          <w:rFonts w:ascii="Arial" w:hAnsi="Arial" w:cs="Arial"/>
          <w:sz w:val="20"/>
          <w:szCs w:val="20"/>
        </w:rPr>
        <w:t>skal</w:t>
      </w:r>
      <w:r w:rsidRPr="00524EF0">
        <w:rPr>
          <w:rFonts w:ascii="Arial" w:hAnsi="Arial" w:cs="Arial"/>
          <w:sz w:val="20"/>
          <w:szCs w:val="20"/>
        </w:rPr>
        <w:t xml:space="preserve"> </w:t>
      </w:r>
      <w:r w:rsidR="00524EF0" w:rsidRPr="00524EF0">
        <w:rPr>
          <w:rFonts w:ascii="Arial" w:hAnsi="Arial" w:cs="Arial"/>
          <w:sz w:val="20"/>
          <w:szCs w:val="20"/>
        </w:rPr>
        <w:t xml:space="preserve">(jf. § 40 stk. 2) derfor </w:t>
      </w:r>
      <w:r w:rsidRPr="00524EF0">
        <w:rPr>
          <w:rFonts w:ascii="Arial" w:hAnsi="Arial" w:cs="Arial"/>
          <w:sz w:val="20"/>
          <w:szCs w:val="20"/>
        </w:rPr>
        <w:t>begrunde</w:t>
      </w:r>
      <w:r w:rsidR="00524EF0" w:rsidRPr="00524EF0">
        <w:rPr>
          <w:rFonts w:ascii="Arial" w:hAnsi="Arial" w:cs="Arial"/>
          <w:sz w:val="20"/>
          <w:szCs w:val="20"/>
        </w:rPr>
        <w:t>s</w:t>
      </w:r>
      <w:r w:rsidRPr="00524EF0">
        <w:rPr>
          <w:rFonts w:ascii="Arial" w:hAnsi="Arial" w:cs="Arial"/>
          <w:sz w:val="20"/>
          <w:szCs w:val="20"/>
        </w:rPr>
        <w:t xml:space="preserve"> i </w:t>
      </w:r>
    </w:p>
    <w:p w:rsidR="00524EF0" w:rsidRPr="00524EF0" w:rsidRDefault="00524EF0" w:rsidP="00524EF0">
      <w:pPr>
        <w:autoSpaceDE w:val="0"/>
        <w:autoSpaceDN w:val="0"/>
        <w:adjustRightInd w:val="0"/>
        <w:spacing w:line="288" w:lineRule="auto"/>
        <w:jc w:val="both"/>
        <w:rPr>
          <w:rFonts w:ascii="Arial" w:hAnsi="Arial" w:cs="Arial"/>
          <w:sz w:val="20"/>
          <w:szCs w:val="20"/>
        </w:rPr>
      </w:pPr>
      <w:r w:rsidRPr="00524EF0">
        <w:rPr>
          <w:rFonts w:ascii="Arial" w:hAnsi="Arial" w:cs="Arial"/>
          <w:sz w:val="20"/>
          <w:szCs w:val="20"/>
        </w:rPr>
        <w:t xml:space="preserve">1) at der er fremkommet nye oplysninger om forureningens skadelige virkning, </w:t>
      </w:r>
    </w:p>
    <w:p w:rsidR="00524EF0" w:rsidRPr="00524EF0" w:rsidRDefault="00524EF0" w:rsidP="00524EF0">
      <w:pPr>
        <w:autoSpaceDE w:val="0"/>
        <w:autoSpaceDN w:val="0"/>
        <w:adjustRightInd w:val="0"/>
        <w:spacing w:line="288" w:lineRule="auto"/>
        <w:jc w:val="both"/>
        <w:rPr>
          <w:rFonts w:ascii="Arial" w:hAnsi="Arial" w:cs="Arial"/>
          <w:sz w:val="20"/>
          <w:szCs w:val="20"/>
        </w:rPr>
      </w:pPr>
      <w:r w:rsidRPr="00524EF0">
        <w:rPr>
          <w:rFonts w:ascii="Arial" w:hAnsi="Arial" w:cs="Arial"/>
          <w:sz w:val="20"/>
          <w:szCs w:val="20"/>
        </w:rPr>
        <w:t xml:space="preserve">2) at forureningen medfører miljømæssige skadevirkninger, der ikke kunne forudses ved godkendelsens meddelelse, </w:t>
      </w:r>
    </w:p>
    <w:p w:rsidR="00524EF0" w:rsidRPr="00524EF0" w:rsidRDefault="00524EF0" w:rsidP="00524EF0">
      <w:pPr>
        <w:autoSpaceDE w:val="0"/>
        <w:autoSpaceDN w:val="0"/>
        <w:adjustRightInd w:val="0"/>
        <w:spacing w:line="288" w:lineRule="auto"/>
        <w:jc w:val="both"/>
        <w:rPr>
          <w:rFonts w:ascii="Arial" w:hAnsi="Arial" w:cs="Arial"/>
          <w:sz w:val="20"/>
          <w:szCs w:val="20"/>
        </w:rPr>
      </w:pPr>
      <w:r w:rsidRPr="00524EF0">
        <w:rPr>
          <w:rFonts w:ascii="Arial" w:hAnsi="Arial" w:cs="Arial"/>
          <w:sz w:val="20"/>
          <w:szCs w:val="20"/>
        </w:rPr>
        <w:t xml:space="preserve">3) at forureningen i øvrigt går ud over det, som blev lagt til grund ved godkendelsens meddelelse, </w:t>
      </w:r>
    </w:p>
    <w:p w:rsidR="00524EF0" w:rsidRPr="00524EF0" w:rsidRDefault="00524EF0" w:rsidP="00524EF0">
      <w:pPr>
        <w:autoSpaceDE w:val="0"/>
        <w:autoSpaceDN w:val="0"/>
        <w:adjustRightInd w:val="0"/>
        <w:spacing w:line="288" w:lineRule="auto"/>
        <w:jc w:val="both"/>
        <w:rPr>
          <w:rFonts w:ascii="Arial" w:hAnsi="Arial" w:cs="Arial"/>
          <w:sz w:val="20"/>
          <w:szCs w:val="20"/>
        </w:rPr>
      </w:pPr>
      <w:r w:rsidRPr="00524EF0">
        <w:rPr>
          <w:rFonts w:ascii="Arial" w:hAnsi="Arial" w:cs="Arial"/>
          <w:sz w:val="20"/>
          <w:szCs w:val="20"/>
        </w:rPr>
        <w:t xml:space="preserve">4) at væsentlige ændringer i den bedste tilgængelige teknik skaber mulighed for en betydelig nedbringelse af emissionerne, uden at det medfører uforholdsmæssigt store omkostninger, eller </w:t>
      </w:r>
    </w:p>
    <w:p w:rsidR="00DA340E" w:rsidRPr="00524EF0" w:rsidRDefault="00524EF0" w:rsidP="00524EF0">
      <w:pPr>
        <w:autoSpaceDE w:val="0"/>
        <w:autoSpaceDN w:val="0"/>
        <w:adjustRightInd w:val="0"/>
        <w:spacing w:line="288" w:lineRule="auto"/>
        <w:jc w:val="both"/>
        <w:rPr>
          <w:rFonts w:ascii="Arial" w:hAnsi="Arial" w:cs="Arial"/>
          <w:sz w:val="20"/>
          <w:szCs w:val="20"/>
        </w:rPr>
      </w:pPr>
      <w:r w:rsidRPr="00524EF0">
        <w:rPr>
          <w:rFonts w:ascii="Arial" w:hAnsi="Arial" w:cs="Arial"/>
          <w:sz w:val="20"/>
          <w:szCs w:val="20"/>
        </w:rPr>
        <w:t>5) at det af hensyn til driftssikkerheden i forbindelse med processen eller aktiviteten er påkrævet, at der a</w:t>
      </w:r>
      <w:r w:rsidRPr="00524EF0">
        <w:rPr>
          <w:rFonts w:ascii="Arial" w:hAnsi="Arial" w:cs="Arial"/>
          <w:sz w:val="20"/>
          <w:szCs w:val="20"/>
        </w:rPr>
        <w:t>n</w:t>
      </w:r>
      <w:r w:rsidRPr="00524EF0">
        <w:rPr>
          <w:rFonts w:ascii="Arial" w:hAnsi="Arial" w:cs="Arial"/>
          <w:sz w:val="20"/>
          <w:szCs w:val="20"/>
        </w:rPr>
        <w:t>vendes andre teknikker.</w:t>
      </w:r>
    </w:p>
    <w:p w:rsidR="00524EF0" w:rsidRPr="00524EF0" w:rsidRDefault="00524EF0" w:rsidP="00524EF0">
      <w:pPr>
        <w:autoSpaceDE w:val="0"/>
        <w:autoSpaceDN w:val="0"/>
        <w:adjustRightInd w:val="0"/>
        <w:spacing w:line="288" w:lineRule="auto"/>
        <w:jc w:val="both"/>
        <w:rPr>
          <w:rFonts w:ascii="Arial" w:hAnsi="Arial" w:cs="Arial"/>
          <w:sz w:val="20"/>
          <w:szCs w:val="20"/>
        </w:rPr>
      </w:pPr>
    </w:p>
    <w:p w:rsidR="00DA340E" w:rsidRPr="00524EF0" w:rsidRDefault="00DA340E" w:rsidP="00524EF0">
      <w:pPr>
        <w:autoSpaceDE w:val="0"/>
        <w:autoSpaceDN w:val="0"/>
        <w:adjustRightInd w:val="0"/>
        <w:spacing w:line="288" w:lineRule="auto"/>
        <w:jc w:val="both"/>
        <w:rPr>
          <w:rFonts w:ascii="Arial" w:hAnsi="Arial" w:cs="Arial"/>
          <w:sz w:val="20"/>
          <w:szCs w:val="20"/>
        </w:rPr>
      </w:pPr>
      <w:r w:rsidRPr="00524EF0">
        <w:rPr>
          <w:rFonts w:ascii="Arial" w:hAnsi="Arial" w:cs="Arial"/>
          <w:sz w:val="20"/>
          <w:szCs w:val="20"/>
        </w:rPr>
        <w:t>I revurderingen er afgørelser fra Natur-og miljøklagenævnets afgørelser på området inddraget (NMK-132-00151 af 27. april 2012, NMK-135-00013 af 4. juli 2012 og NMK-135-00005 af 31. maj 2012 m.fl.)</w:t>
      </w:r>
      <w:r w:rsidR="00281CC4">
        <w:rPr>
          <w:rFonts w:ascii="Arial" w:hAnsi="Arial" w:cs="Arial"/>
          <w:sz w:val="20"/>
          <w:szCs w:val="20"/>
        </w:rPr>
        <w:t>.</w:t>
      </w:r>
    </w:p>
    <w:p w:rsidR="000003A3" w:rsidRPr="00524EF0" w:rsidRDefault="000003A3" w:rsidP="00524EF0">
      <w:pPr>
        <w:pStyle w:val="Listeafsnit"/>
        <w:spacing w:line="288" w:lineRule="auto"/>
        <w:ind w:left="0"/>
        <w:contextualSpacing w:val="0"/>
        <w:jc w:val="both"/>
        <w:rPr>
          <w:rFonts w:ascii="Arial" w:hAnsi="Arial" w:cs="Arial"/>
          <w:sz w:val="20"/>
          <w:szCs w:val="20"/>
        </w:rPr>
      </w:pPr>
    </w:p>
    <w:p w:rsidR="000003A3" w:rsidRPr="00524EF0" w:rsidRDefault="000003A3" w:rsidP="00524EF0">
      <w:pPr>
        <w:pStyle w:val="Brdtekstindrykning3"/>
        <w:spacing w:after="0" w:line="288" w:lineRule="auto"/>
        <w:ind w:left="0"/>
        <w:jc w:val="both"/>
        <w:rPr>
          <w:rFonts w:ascii="Arial" w:hAnsi="Arial" w:cs="Arial"/>
          <w:sz w:val="20"/>
          <w:szCs w:val="20"/>
        </w:rPr>
      </w:pPr>
      <w:r w:rsidRPr="00524EF0">
        <w:rPr>
          <w:rFonts w:ascii="Arial" w:hAnsi="Arial" w:cs="Arial"/>
          <w:sz w:val="20"/>
          <w:szCs w:val="20"/>
        </w:rPr>
        <w:t xml:space="preserve">Bedriften skal til enhver tid leve op til gældende regler, love og bekendtgørelser, også selv om disse regler er skærpende i forhold til dette tillæg. </w:t>
      </w:r>
    </w:p>
    <w:p w:rsidR="000003A3" w:rsidRPr="00524EF0" w:rsidRDefault="000003A3" w:rsidP="00524EF0">
      <w:pPr>
        <w:pStyle w:val="Brdtekstindrykning3"/>
        <w:spacing w:after="0" w:line="288" w:lineRule="auto"/>
        <w:ind w:left="0"/>
        <w:jc w:val="both"/>
        <w:rPr>
          <w:rFonts w:ascii="Arial" w:hAnsi="Arial" w:cs="Arial"/>
          <w:sz w:val="20"/>
          <w:szCs w:val="20"/>
        </w:rPr>
      </w:pPr>
    </w:p>
    <w:p w:rsidR="000003A3" w:rsidRPr="00524EF0" w:rsidRDefault="000003A3" w:rsidP="00524EF0">
      <w:pPr>
        <w:pStyle w:val="Brdtekst"/>
        <w:spacing w:after="0" w:line="288" w:lineRule="auto"/>
        <w:jc w:val="both"/>
        <w:rPr>
          <w:rFonts w:ascii="Arial" w:hAnsi="Arial" w:cs="Arial"/>
          <w:sz w:val="20"/>
          <w:szCs w:val="20"/>
        </w:rPr>
      </w:pPr>
      <w:r w:rsidRPr="00524EF0">
        <w:rPr>
          <w:rFonts w:ascii="Arial" w:hAnsi="Arial" w:cs="Arial"/>
          <w:sz w:val="20"/>
          <w:szCs w:val="20"/>
        </w:rPr>
        <w:t xml:space="preserve">Bedriftens miljøgodkendelse skal, jf. § 40 i </w:t>
      </w:r>
      <w:r w:rsidR="001D1601">
        <w:rPr>
          <w:rFonts w:ascii="Arial" w:hAnsi="Arial" w:cs="Arial"/>
          <w:sz w:val="20"/>
          <w:szCs w:val="20"/>
        </w:rPr>
        <w:t>husdyr</w:t>
      </w:r>
      <w:r w:rsidRPr="00524EF0">
        <w:rPr>
          <w:rFonts w:ascii="Arial" w:hAnsi="Arial" w:cs="Arial"/>
          <w:sz w:val="20"/>
          <w:szCs w:val="20"/>
        </w:rPr>
        <w:t>godkendelsesbekendtgørelsen regelmæssigt og mindst hvert 10. år tages op til revurdering. Den næste regelmæssige revurdering er planlagt i 202</w:t>
      </w:r>
      <w:r w:rsidR="00256272">
        <w:rPr>
          <w:rFonts w:ascii="Arial" w:hAnsi="Arial" w:cs="Arial"/>
          <w:sz w:val="20"/>
          <w:szCs w:val="20"/>
        </w:rPr>
        <w:t>6</w:t>
      </w:r>
      <w:r w:rsidRPr="00524EF0">
        <w:rPr>
          <w:rFonts w:ascii="Arial" w:hAnsi="Arial" w:cs="Arial"/>
          <w:sz w:val="20"/>
          <w:szCs w:val="20"/>
        </w:rPr>
        <w:t xml:space="preserve">. </w:t>
      </w:r>
    </w:p>
    <w:p w:rsidR="000003A3" w:rsidRPr="00524EF0" w:rsidRDefault="000003A3" w:rsidP="00524EF0">
      <w:pPr>
        <w:pStyle w:val="Brdtekst"/>
        <w:spacing w:after="0" w:line="288" w:lineRule="auto"/>
        <w:jc w:val="both"/>
        <w:rPr>
          <w:rFonts w:ascii="Arial" w:hAnsi="Arial" w:cs="Arial"/>
          <w:sz w:val="20"/>
          <w:szCs w:val="20"/>
        </w:rPr>
      </w:pPr>
    </w:p>
    <w:p w:rsidR="003E729F" w:rsidRDefault="000003A3" w:rsidP="000003A3">
      <w:pPr>
        <w:spacing w:line="288" w:lineRule="auto"/>
        <w:jc w:val="both"/>
        <w:rPr>
          <w:rFonts w:ascii="Arial" w:hAnsi="Arial" w:cs="Arial"/>
          <w:sz w:val="20"/>
          <w:szCs w:val="20"/>
        </w:rPr>
      </w:pPr>
      <w:r w:rsidRPr="00524EF0">
        <w:rPr>
          <w:rFonts w:ascii="Arial" w:hAnsi="Arial" w:cs="Arial"/>
          <w:sz w:val="20"/>
          <w:szCs w:val="20"/>
        </w:rPr>
        <w:t>Afgørelse om revurdering meddeles unde</w:t>
      </w:r>
      <w:r w:rsidR="003F7C81">
        <w:rPr>
          <w:rFonts w:ascii="Arial" w:hAnsi="Arial" w:cs="Arial"/>
          <w:sz w:val="20"/>
          <w:szCs w:val="20"/>
        </w:rPr>
        <w:t xml:space="preserve">r forudsætning af nedenstående </w:t>
      </w:r>
      <w:r w:rsidRPr="00524EF0">
        <w:rPr>
          <w:rFonts w:ascii="Arial" w:hAnsi="Arial" w:cs="Arial"/>
          <w:sz w:val="20"/>
          <w:szCs w:val="20"/>
        </w:rPr>
        <w:t>ændringer. Nye vilkår</w:t>
      </w:r>
      <w:r w:rsidR="006979A7" w:rsidRPr="00524EF0">
        <w:rPr>
          <w:rFonts w:ascii="Arial" w:hAnsi="Arial" w:cs="Arial"/>
          <w:sz w:val="20"/>
          <w:szCs w:val="20"/>
        </w:rPr>
        <w:t>, der medd</w:t>
      </w:r>
      <w:r w:rsidR="006979A7" w:rsidRPr="00524EF0">
        <w:rPr>
          <w:rFonts w:ascii="Arial" w:hAnsi="Arial" w:cs="Arial"/>
          <w:sz w:val="20"/>
          <w:szCs w:val="20"/>
        </w:rPr>
        <w:t>e</w:t>
      </w:r>
      <w:r w:rsidR="006979A7" w:rsidRPr="00524EF0">
        <w:rPr>
          <w:rFonts w:ascii="Arial" w:hAnsi="Arial" w:cs="Arial"/>
          <w:sz w:val="20"/>
          <w:szCs w:val="20"/>
        </w:rPr>
        <w:t>les som påbud</w:t>
      </w:r>
      <w:r w:rsidR="00D6665E">
        <w:rPr>
          <w:rFonts w:ascii="Arial" w:hAnsi="Arial" w:cs="Arial"/>
          <w:sz w:val="20"/>
          <w:szCs w:val="20"/>
        </w:rPr>
        <w:t xml:space="preserve"> (enten med hjemmel i BAT eller § 40)</w:t>
      </w:r>
      <w:r w:rsidR="006979A7" w:rsidRPr="00524EF0">
        <w:rPr>
          <w:rFonts w:ascii="Arial" w:hAnsi="Arial" w:cs="Arial"/>
          <w:sz w:val="20"/>
          <w:szCs w:val="20"/>
        </w:rPr>
        <w:t>,</w:t>
      </w:r>
      <w:r w:rsidRPr="00524EF0">
        <w:rPr>
          <w:rFonts w:ascii="Arial" w:hAnsi="Arial" w:cs="Arial"/>
          <w:sz w:val="20"/>
          <w:szCs w:val="20"/>
        </w:rPr>
        <w:t xml:space="preserve"> er markeret med </w:t>
      </w:r>
      <w:r w:rsidR="003E729F" w:rsidRPr="00524EF0">
        <w:rPr>
          <w:rFonts w:ascii="Arial" w:hAnsi="Arial" w:cs="Arial"/>
          <w:sz w:val="20"/>
          <w:szCs w:val="20"/>
        </w:rPr>
        <w:t>grøn farve</w:t>
      </w:r>
      <w:r w:rsidRPr="00524EF0">
        <w:rPr>
          <w:rFonts w:ascii="Arial" w:hAnsi="Arial" w:cs="Arial"/>
          <w:sz w:val="20"/>
          <w:szCs w:val="20"/>
        </w:rPr>
        <w:t xml:space="preserve">. Vilkår, der </w:t>
      </w:r>
      <w:r w:rsidR="003E729F" w:rsidRPr="00524EF0">
        <w:rPr>
          <w:rFonts w:ascii="Arial" w:hAnsi="Arial" w:cs="Arial"/>
          <w:sz w:val="20"/>
          <w:szCs w:val="20"/>
        </w:rPr>
        <w:t>videreføres</w:t>
      </w:r>
      <w:r w:rsidRPr="00524EF0">
        <w:rPr>
          <w:rFonts w:ascii="Arial" w:hAnsi="Arial" w:cs="Arial"/>
          <w:sz w:val="20"/>
          <w:szCs w:val="20"/>
        </w:rPr>
        <w:t xml:space="preserve"> </w:t>
      </w:r>
      <w:r w:rsidR="003E729F" w:rsidRPr="00524EF0">
        <w:rPr>
          <w:rFonts w:ascii="Arial" w:hAnsi="Arial" w:cs="Arial"/>
          <w:sz w:val="20"/>
          <w:szCs w:val="20"/>
        </w:rPr>
        <w:t>u</w:t>
      </w:r>
      <w:r w:rsidRPr="00524EF0">
        <w:rPr>
          <w:rFonts w:ascii="Arial" w:hAnsi="Arial" w:cs="Arial"/>
          <w:sz w:val="20"/>
          <w:szCs w:val="20"/>
        </w:rPr>
        <w:t>ændret</w:t>
      </w:r>
      <w:r w:rsidR="00D378A6">
        <w:rPr>
          <w:rFonts w:ascii="Arial" w:hAnsi="Arial" w:cs="Arial"/>
          <w:sz w:val="20"/>
          <w:szCs w:val="20"/>
        </w:rPr>
        <w:t>,</w:t>
      </w:r>
      <w:r w:rsidRPr="00524EF0">
        <w:rPr>
          <w:rFonts w:ascii="Arial" w:hAnsi="Arial" w:cs="Arial"/>
          <w:sz w:val="20"/>
          <w:szCs w:val="20"/>
        </w:rPr>
        <w:t xml:space="preserve"> er umarkerede. Vilkår, som ophæve</w:t>
      </w:r>
      <w:r w:rsidR="003F7C81">
        <w:rPr>
          <w:rFonts w:ascii="Arial" w:hAnsi="Arial" w:cs="Arial"/>
          <w:sz w:val="20"/>
          <w:szCs w:val="20"/>
        </w:rPr>
        <w:t>s</w:t>
      </w:r>
      <w:r w:rsidRPr="00524EF0">
        <w:rPr>
          <w:rFonts w:ascii="Arial" w:hAnsi="Arial" w:cs="Arial"/>
          <w:sz w:val="20"/>
          <w:szCs w:val="20"/>
        </w:rPr>
        <w:t xml:space="preserve"> som følge af, at de er dækket af generel lovgivning, eller i øvrigt ikke længere er aktuelle</w:t>
      </w:r>
      <w:r w:rsidR="003E729F" w:rsidRPr="00524EF0">
        <w:rPr>
          <w:rFonts w:ascii="Arial" w:hAnsi="Arial" w:cs="Arial"/>
          <w:sz w:val="20"/>
          <w:szCs w:val="20"/>
        </w:rPr>
        <w:t xml:space="preserve"> er skrevet med</w:t>
      </w:r>
      <w:r w:rsidR="003E729F" w:rsidRPr="006979A7">
        <w:rPr>
          <w:rFonts w:ascii="Arial" w:hAnsi="Arial" w:cs="Arial"/>
          <w:sz w:val="20"/>
          <w:szCs w:val="20"/>
        </w:rPr>
        <w:t xml:space="preserve"> rød skrift</w:t>
      </w:r>
      <w:r w:rsidR="006979A7" w:rsidRPr="006979A7">
        <w:rPr>
          <w:rFonts w:ascii="Arial" w:hAnsi="Arial" w:cs="Arial"/>
          <w:sz w:val="20"/>
          <w:szCs w:val="20"/>
        </w:rPr>
        <w:t xml:space="preserve">. </w:t>
      </w:r>
      <w:r w:rsidR="003E729F" w:rsidRPr="006979A7">
        <w:rPr>
          <w:rFonts w:ascii="Arial" w:hAnsi="Arial" w:cs="Arial"/>
          <w:sz w:val="20"/>
          <w:szCs w:val="20"/>
        </w:rPr>
        <w:t>En samlet oversigt over de vilkår</w:t>
      </w:r>
      <w:r w:rsidR="00D378A6">
        <w:rPr>
          <w:rFonts w:ascii="Arial" w:hAnsi="Arial" w:cs="Arial"/>
          <w:sz w:val="20"/>
          <w:szCs w:val="20"/>
        </w:rPr>
        <w:t>,</w:t>
      </w:r>
      <w:r w:rsidR="003E729F" w:rsidRPr="006979A7">
        <w:rPr>
          <w:rFonts w:ascii="Arial" w:hAnsi="Arial" w:cs="Arial"/>
          <w:sz w:val="20"/>
          <w:szCs w:val="20"/>
        </w:rPr>
        <w:t xml:space="preserve"> der er gældende for ejendommen</w:t>
      </w:r>
      <w:r w:rsidR="00D378A6">
        <w:rPr>
          <w:rFonts w:ascii="Arial" w:hAnsi="Arial" w:cs="Arial"/>
          <w:sz w:val="20"/>
          <w:szCs w:val="20"/>
        </w:rPr>
        <w:t>,</w:t>
      </w:r>
      <w:r w:rsidR="003E729F" w:rsidRPr="006979A7">
        <w:rPr>
          <w:rFonts w:ascii="Arial" w:hAnsi="Arial" w:cs="Arial"/>
          <w:sz w:val="20"/>
          <w:szCs w:val="20"/>
        </w:rPr>
        <w:t xml:space="preserve"> fremgår af bilag 5.</w:t>
      </w:r>
    </w:p>
    <w:p w:rsidR="003E729F" w:rsidRDefault="003E729F" w:rsidP="000003A3">
      <w:pPr>
        <w:spacing w:line="288" w:lineRule="auto"/>
        <w:jc w:val="both"/>
        <w:rPr>
          <w:rFonts w:ascii="Arial" w:hAnsi="Arial" w:cs="Arial"/>
          <w:sz w:val="20"/>
          <w:szCs w:val="20"/>
        </w:rPr>
      </w:pPr>
    </w:p>
    <w:p w:rsidR="000003A3" w:rsidRDefault="000003A3" w:rsidP="000003A3">
      <w:pPr>
        <w:spacing w:line="288" w:lineRule="auto"/>
        <w:jc w:val="both"/>
        <w:rPr>
          <w:rFonts w:ascii="Arial" w:hAnsi="Arial" w:cs="Arial"/>
          <w:sz w:val="20"/>
          <w:szCs w:val="20"/>
        </w:rPr>
      </w:pPr>
      <w:r w:rsidRPr="005F35FE">
        <w:rPr>
          <w:rFonts w:ascii="Arial" w:hAnsi="Arial" w:cs="Arial"/>
          <w:sz w:val="20"/>
          <w:szCs w:val="20"/>
        </w:rPr>
        <w:t>Nye vilkår meddeles som påbud efter husdyrgodkendelseslovens § 39, jævnfør § 41.</w:t>
      </w:r>
      <w:r w:rsidR="005F35FE" w:rsidRPr="005F35FE">
        <w:rPr>
          <w:rFonts w:ascii="Arial" w:hAnsi="Arial" w:cs="Arial"/>
          <w:sz w:val="20"/>
          <w:szCs w:val="20"/>
        </w:rPr>
        <w:t xml:space="preserve"> </w:t>
      </w:r>
    </w:p>
    <w:p w:rsidR="005F35FE" w:rsidRPr="005F35FE" w:rsidRDefault="00F542A1" w:rsidP="000003A3">
      <w:pPr>
        <w:spacing w:line="288" w:lineRule="auto"/>
        <w:jc w:val="both"/>
        <w:rPr>
          <w:rFonts w:ascii="Arial" w:hAnsi="Arial" w:cs="Arial"/>
          <w:sz w:val="20"/>
          <w:szCs w:val="20"/>
        </w:rPr>
      </w:pPr>
      <w:r>
        <w:rPr>
          <w:rFonts w:ascii="Arial" w:hAnsi="Arial" w:cs="Arial"/>
          <w:b/>
          <w:bCs/>
          <w:noProof/>
          <w:sz w:val="28"/>
          <w:szCs w:val="28"/>
        </w:rPr>
        <mc:AlternateContent>
          <mc:Choice Requires="wps">
            <w:drawing>
              <wp:anchor distT="0" distB="0" distL="114300" distR="114300" simplePos="0" relativeHeight="251646975" behindDoc="1" locked="0" layoutInCell="1" allowOverlap="1" wp14:anchorId="00B761E0" wp14:editId="163286A6">
                <wp:simplePos x="0" y="0"/>
                <wp:positionH relativeFrom="column">
                  <wp:posOffset>-110490</wp:posOffset>
                </wp:positionH>
                <wp:positionV relativeFrom="paragraph">
                  <wp:posOffset>108586</wp:posOffset>
                </wp:positionV>
                <wp:extent cx="6438900" cy="1409700"/>
                <wp:effectExtent l="0" t="0" r="19050" b="19050"/>
                <wp:wrapNone/>
                <wp:docPr id="1" name="Rektangel 1"/>
                <wp:cNvGraphicFramePr/>
                <a:graphic xmlns:a="http://schemas.openxmlformats.org/drawingml/2006/main">
                  <a:graphicData uri="http://schemas.microsoft.com/office/word/2010/wordprocessingShape">
                    <wps:wsp>
                      <wps:cNvSpPr/>
                      <wps:spPr>
                        <a:xfrm>
                          <a:off x="0" y="0"/>
                          <a:ext cx="6438900" cy="140970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1" o:spid="_x0000_s1026" style="position:absolute;margin-left:-8.7pt;margin-top:8.55pt;width:507pt;height:111pt;z-index:-251669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" fillcolor="#9bbb59 [3206]" strokecolor="#4e6128 [1606]" strokeweight="2pt"/>
            </w:pict>
          </mc:Fallback>
        </mc:AlternateContent>
      </w:r>
    </w:p>
    <w:p w:rsidR="000003A3" w:rsidRPr="005F35FE" w:rsidRDefault="005F35FE" w:rsidP="000003A3">
      <w:pPr>
        <w:pStyle w:val="Brdtekst"/>
        <w:spacing w:after="0" w:line="288" w:lineRule="auto"/>
        <w:jc w:val="both"/>
        <w:rPr>
          <w:rFonts w:ascii="Arial" w:hAnsi="Arial" w:cs="Arial"/>
          <w:b/>
          <w:i/>
          <w:sz w:val="20"/>
          <w:szCs w:val="20"/>
        </w:rPr>
      </w:pPr>
      <w:r w:rsidRPr="005F35FE">
        <w:rPr>
          <w:rFonts w:ascii="Arial" w:hAnsi="Arial" w:cs="Arial"/>
          <w:b/>
          <w:i/>
          <w:sz w:val="20"/>
          <w:szCs w:val="20"/>
        </w:rPr>
        <w:t>Ny</w:t>
      </w:r>
      <w:r w:rsidR="00D33016">
        <w:rPr>
          <w:rFonts w:ascii="Arial" w:hAnsi="Arial" w:cs="Arial"/>
          <w:b/>
          <w:i/>
          <w:sz w:val="20"/>
          <w:szCs w:val="20"/>
        </w:rPr>
        <w:t>e</w:t>
      </w:r>
      <w:r w:rsidRPr="005F35FE">
        <w:rPr>
          <w:rFonts w:ascii="Arial" w:hAnsi="Arial" w:cs="Arial"/>
          <w:b/>
          <w:i/>
          <w:sz w:val="20"/>
          <w:szCs w:val="20"/>
        </w:rPr>
        <w:t xml:space="preserve"> vilkår:</w:t>
      </w:r>
    </w:p>
    <w:p w:rsidR="005458F2" w:rsidRDefault="005458F2" w:rsidP="002359BE">
      <w:pPr>
        <w:pStyle w:val="Listeafsnit"/>
        <w:numPr>
          <w:ilvl w:val="0"/>
          <w:numId w:val="27"/>
        </w:numPr>
        <w:autoSpaceDE w:val="0"/>
        <w:autoSpaceDN w:val="0"/>
        <w:adjustRightInd w:val="0"/>
        <w:spacing w:line="288" w:lineRule="auto"/>
        <w:jc w:val="both"/>
        <w:rPr>
          <w:rFonts w:ascii="Arial" w:hAnsi="Arial" w:cs="Arial"/>
          <w:sz w:val="20"/>
          <w:szCs w:val="20"/>
        </w:rPr>
      </w:pPr>
      <w:r>
        <w:rPr>
          <w:rFonts w:ascii="Arial" w:hAnsi="Arial" w:cs="Arial"/>
          <w:sz w:val="20"/>
          <w:szCs w:val="20"/>
        </w:rPr>
        <w:t>Ejendommen skal drives i overensstemmelse med miljøgodkendelsen af 28.12.2006, samt de</w:t>
      </w:r>
      <w:r w:rsidR="003F2A3B">
        <w:rPr>
          <w:rFonts w:ascii="Arial" w:hAnsi="Arial" w:cs="Arial"/>
          <w:sz w:val="20"/>
          <w:szCs w:val="20"/>
        </w:rPr>
        <w:t xml:space="preserve"> p</w:t>
      </w:r>
      <w:r w:rsidR="003F2A3B">
        <w:rPr>
          <w:rFonts w:ascii="Arial" w:hAnsi="Arial" w:cs="Arial"/>
          <w:sz w:val="20"/>
          <w:szCs w:val="20"/>
        </w:rPr>
        <w:t>å</w:t>
      </w:r>
      <w:r w:rsidR="003F2A3B">
        <w:rPr>
          <w:rFonts w:ascii="Arial" w:hAnsi="Arial" w:cs="Arial"/>
          <w:sz w:val="20"/>
          <w:szCs w:val="20"/>
        </w:rPr>
        <w:t xml:space="preserve">bud, der fremgår af </w:t>
      </w:r>
      <w:r>
        <w:rPr>
          <w:rFonts w:ascii="Arial" w:hAnsi="Arial" w:cs="Arial"/>
          <w:sz w:val="20"/>
          <w:szCs w:val="20"/>
        </w:rPr>
        <w:t>denne revurdering.</w:t>
      </w:r>
    </w:p>
    <w:p w:rsidR="00D7435C" w:rsidRPr="00D33016" w:rsidRDefault="005F35FE" w:rsidP="002359BE">
      <w:pPr>
        <w:pStyle w:val="Listeafsnit"/>
        <w:numPr>
          <w:ilvl w:val="0"/>
          <w:numId w:val="27"/>
        </w:numPr>
        <w:autoSpaceDE w:val="0"/>
        <w:autoSpaceDN w:val="0"/>
        <w:adjustRightInd w:val="0"/>
        <w:spacing w:line="288" w:lineRule="auto"/>
        <w:jc w:val="both"/>
        <w:rPr>
          <w:rFonts w:ascii="Arial" w:hAnsi="Arial" w:cs="Arial"/>
          <w:sz w:val="20"/>
          <w:szCs w:val="20"/>
        </w:rPr>
      </w:pPr>
      <w:r w:rsidRPr="00D33016">
        <w:rPr>
          <w:rFonts w:ascii="Arial" w:hAnsi="Arial" w:cs="Arial"/>
          <w:sz w:val="20"/>
          <w:szCs w:val="20"/>
        </w:rPr>
        <w:t>De nye vilkår, der fremgår af indeværende revurdering, træder i kraft og skal efterleves straks efter</w:t>
      </w:r>
      <w:r w:rsidR="00516AE6">
        <w:rPr>
          <w:rFonts w:ascii="Arial" w:hAnsi="Arial" w:cs="Arial"/>
          <w:sz w:val="20"/>
          <w:szCs w:val="20"/>
        </w:rPr>
        <w:t>,</w:t>
      </w:r>
      <w:r w:rsidRPr="00D33016">
        <w:rPr>
          <w:rFonts w:ascii="Arial" w:hAnsi="Arial" w:cs="Arial"/>
          <w:sz w:val="20"/>
          <w:szCs w:val="20"/>
        </w:rPr>
        <w:t xml:space="preserve"> revurderingen er meddelt</w:t>
      </w:r>
      <w:r w:rsidR="00D7435C" w:rsidRPr="00D33016">
        <w:rPr>
          <w:rFonts w:ascii="Arial" w:hAnsi="Arial" w:cs="Arial"/>
          <w:sz w:val="20"/>
          <w:szCs w:val="20"/>
        </w:rPr>
        <w:t>.</w:t>
      </w:r>
    </w:p>
    <w:p w:rsidR="00D97786" w:rsidRDefault="00D7435C" w:rsidP="002359BE">
      <w:pPr>
        <w:pStyle w:val="NormalWeb"/>
        <w:numPr>
          <w:ilvl w:val="0"/>
          <w:numId w:val="27"/>
        </w:numPr>
        <w:spacing w:after="0" w:line="288" w:lineRule="auto"/>
        <w:jc w:val="both"/>
        <w:rPr>
          <w:rFonts w:ascii="Arial" w:hAnsi="Arial" w:cs="Arial"/>
          <w:sz w:val="20"/>
          <w:szCs w:val="20"/>
        </w:rPr>
      </w:pPr>
      <w:r w:rsidRPr="00D33016">
        <w:rPr>
          <w:rFonts w:ascii="Arial" w:hAnsi="Arial" w:cs="Arial"/>
          <w:sz w:val="20"/>
          <w:szCs w:val="20"/>
        </w:rPr>
        <w:t>Et eksemplar af nærværende revurdering skal til enhver tid være tilgængelig på landbruget, og driftspersonalet skal være orienteret om godkendelsens indhold</w:t>
      </w:r>
      <w:r w:rsidR="00D97786">
        <w:rPr>
          <w:rFonts w:ascii="Arial" w:hAnsi="Arial" w:cs="Arial"/>
          <w:sz w:val="20"/>
          <w:szCs w:val="20"/>
        </w:rPr>
        <w:t>.</w:t>
      </w:r>
    </w:p>
    <w:p w:rsidR="005458F2" w:rsidRDefault="005458F2" w:rsidP="006624F4">
      <w:pPr>
        <w:pStyle w:val="Brdtekst"/>
        <w:spacing w:after="0" w:line="288" w:lineRule="auto"/>
        <w:jc w:val="both"/>
        <w:rPr>
          <w:rFonts w:ascii="Arial" w:hAnsi="Arial" w:cs="Arial"/>
          <w:b/>
          <w:i/>
          <w:sz w:val="20"/>
          <w:szCs w:val="20"/>
        </w:rPr>
      </w:pPr>
    </w:p>
    <w:p w:rsidR="001D1601" w:rsidRDefault="001D1601" w:rsidP="006624F4">
      <w:pPr>
        <w:pStyle w:val="Brdtekst"/>
        <w:spacing w:after="0" w:line="288" w:lineRule="auto"/>
        <w:jc w:val="both"/>
        <w:rPr>
          <w:rFonts w:ascii="Arial" w:hAnsi="Arial" w:cs="Arial"/>
          <w:b/>
          <w:i/>
          <w:sz w:val="20"/>
          <w:szCs w:val="20"/>
        </w:rPr>
      </w:pPr>
    </w:p>
    <w:p w:rsidR="006624F4" w:rsidRPr="005F35FE" w:rsidRDefault="006624F4" w:rsidP="006624F4">
      <w:pPr>
        <w:pStyle w:val="Brdtekst"/>
        <w:spacing w:after="0" w:line="288" w:lineRule="auto"/>
        <w:jc w:val="both"/>
        <w:rPr>
          <w:rFonts w:ascii="Arial" w:hAnsi="Arial" w:cs="Arial"/>
          <w:b/>
          <w:i/>
          <w:sz w:val="20"/>
          <w:szCs w:val="20"/>
        </w:rPr>
      </w:pPr>
      <w:r>
        <w:rPr>
          <w:rFonts w:ascii="Arial" w:hAnsi="Arial" w:cs="Arial"/>
          <w:b/>
          <w:i/>
          <w:sz w:val="20"/>
          <w:szCs w:val="20"/>
        </w:rPr>
        <w:t>Videreførte</w:t>
      </w:r>
      <w:r w:rsidRPr="005F35FE">
        <w:rPr>
          <w:rFonts w:ascii="Arial" w:hAnsi="Arial" w:cs="Arial"/>
          <w:b/>
          <w:i/>
          <w:sz w:val="20"/>
          <w:szCs w:val="20"/>
        </w:rPr>
        <w:t xml:space="preserve"> vilkår:</w:t>
      </w:r>
    </w:p>
    <w:p w:rsidR="006624F4" w:rsidRDefault="006624F4" w:rsidP="006624F4">
      <w:pPr>
        <w:pStyle w:val="NormalWeb"/>
        <w:spacing w:after="0" w:line="288" w:lineRule="auto"/>
        <w:jc w:val="both"/>
        <w:rPr>
          <w:rFonts w:ascii="Arial" w:hAnsi="Arial" w:cs="Arial"/>
          <w:sz w:val="20"/>
          <w:szCs w:val="20"/>
        </w:rPr>
      </w:pPr>
      <w:r w:rsidRPr="006624F4">
        <w:rPr>
          <w:rFonts w:ascii="Arial" w:hAnsi="Arial" w:cs="Arial"/>
          <w:sz w:val="20"/>
          <w:szCs w:val="20"/>
        </w:rPr>
        <w:t xml:space="preserve">1.2.1.1 Virksomheden skal i princippet indrettes og drives i overensstemmelse med de i denne afgørelse givne forudsætninger, dog med de eventuelle ændringer, som måtte fremgå af nedenstående vilkår. </w:t>
      </w:r>
    </w:p>
    <w:p w:rsidR="00F23437" w:rsidRDefault="00F23437" w:rsidP="006624F4">
      <w:pPr>
        <w:pStyle w:val="NormalWeb"/>
        <w:spacing w:after="0" w:line="288" w:lineRule="auto"/>
        <w:jc w:val="both"/>
        <w:rPr>
          <w:rFonts w:ascii="Arial" w:hAnsi="Arial" w:cs="Arial"/>
          <w:sz w:val="20"/>
          <w:szCs w:val="20"/>
        </w:rPr>
      </w:pPr>
    </w:p>
    <w:p w:rsidR="006624F4" w:rsidRDefault="006624F4" w:rsidP="006624F4">
      <w:pPr>
        <w:pStyle w:val="NormalWeb"/>
        <w:spacing w:after="0" w:line="288" w:lineRule="auto"/>
        <w:jc w:val="both"/>
        <w:rPr>
          <w:rFonts w:ascii="Arial" w:hAnsi="Arial" w:cs="Arial"/>
          <w:sz w:val="20"/>
          <w:szCs w:val="20"/>
        </w:rPr>
      </w:pPr>
      <w:r w:rsidRPr="006624F4">
        <w:rPr>
          <w:rFonts w:ascii="Arial" w:hAnsi="Arial" w:cs="Arial"/>
          <w:sz w:val="20"/>
          <w:szCs w:val="20"/>
        </w:rPr>
        <w:t>1.2.1.7 Ved ændringer i ejerforhold (eller hvem der er ansvarlig for driften) skal tilsyn</w:t>
      </w:r>
      <w:r w:rsidR="00E41F9F">
        <w:rPr>
          <w:rFonts w:ascii="Arial" w:hAnsi="Arial" w:cs="Arial"/>
          <w:sz w:val="20"/>
          <w:szCs w:val="20"/>
        </w:rPr>
        <w:t>smyndigheden straks, og senest 1</w:t>
      </w:r>
      <w:r w:rsidRPr="006624F4">
        <w:rPr>
          <w:rFonts w:ascii="Arial" w:hAnsi="Arial" w:cs="Arial"/>
          <w:sz w:val="20"/>
          <w:szCs w:val="20"/>
        </w:rPr>
        <w:t xml:space="preserve"> måned efter ændringen orienteres skriftligt herom. </w:t>
      </w:r>
    </w:p>
    <w:p w:rsidR="006624F4" w:rsidRPr="006624F4" w:rsidRDefault="006624F4" w:rsidP="006624F4">
      <w:pPr>
        <w:pStyle w:val="NormalWeb"/>
        <w:spacing w:after="0" w:line="288" w:lineRule="auto"/>
        <w:jc w:val="both"/>
        <w:rPr>
          <w:rFonts w:ascii="Arial" w:hAnsi="Arial" w:cs="Arial"/>
          <w:sz w:val="20"/>
          <w:szCs w:val="20"/>
        </w:rPr>
      </w:pPr>
    </w:p>
    <w:p w:rsidR="006624F4" w:rsidRPr="006624F4" w:rsidRDefault="006624F4" w:rsidP="006624F4">
      <w:pPr>
        <w:pStyle w:val="NormalWeb"/>
        <w:spacing w:after="0" w:line="288" w:lineRule="auto"/>
        <w:jc w:val="both"/>
        <w:rPr>
          <w:rFonts w:ascii="Arial" w:hAnsi="Arial" w:cs="Arial"/>
          <w:sz w:val="20"/>
          <w:szCs w:val="20"/>
        </w:rPr>
      </w:pPr>
      <w:r w:rsidRPr="006624F4">
        <w:rPr>
          <w:rFonts w:ascii="Arial" w:hAnsi="Arial" w:cs="Arial"/>
          <w:sz w:val="20"/>
          <w:szCs w:val="20"/>
        </w:rPr>
        <w:t>1.2.2.1 Et eksemplar af nærværende godkendelse skal til enhver tid være tilgængelig på landbruget, og driftspersonalet skal være orienteret om godkendelsens indhold.</w:t>
      </w:r>
    </w:p>
    <w:p w:rsidR="006624F4" w:rsidRPr="006624F4" w:rsidRDefault="006624F4" w:rsidP="006624F4">
      <w:pPr>
        <w:pStyle w:val="NormalWeb"/>
        <w:spacing w:after="0" w:line="288" w:lineRule="auto"/>
        <w:jc w:val="both"/>
        <w:rPr>
          <w:rFonts w:ascii="Arial" w:hAnsi="Arial" w:cs="Arial"/>
          <w:sz w:val="20"/>
          <w:szCs w:val="20"/>
        </w:rPr>
      </w:pPr>
    </w:p>
    <w:p w:rsidR="003B1663" w:rsidRPr="005F35FE" w:rsidRDefault="003B1663" w:rsidP="003B1663">
      <w:pPr>
        <w:pStyle w:val="Brdtekst"/>
        <w:spacing w:after="0" w:line="288" w:lineRule="auto"/>
        <w:jc w:val="both"/>
        <w:rPr>
          <w:rFonts w:ascii="Arial" w:hAnsi="Arial" w:cs="Arial"/>
          <w:b/>
          <w:i/>
          <w:sz w:val="20"/>
          <w:szCs w:val="20"/>
        </w:rPr>
      </w:pPr>
      <w:r>
        <w:rPr>
          <w:rFonts w:ascii="Arial" w:hAnsi="Arial" w:cs="Arial"/>
          <w:b/>
          <w:i/>
          <w:sz w:val="20"/>
          <w:szCs w:val="20"/>
        </w:rPr>
        <w:t>V</w:t>
      </w:r>
      <w:r w:rsidRPr="005F35FE">
        <w:rPr>
          <w:rFonts w:ascii="Arial" w:hAnsi="Arial" w:cs="Arial"/>
          <w:b/>
          <w:i/>
          <w:sz w:val="20"/>
          <w:szCs w:val="20"/>
        </w:rPr>
        <w:t>ilkår</w:t>
      </w:r>
      <w:r>
        <w:rPr>
          <w:rFonts w:ascii="Arial" w:hAnsi="Arial" w:cs="Arial"/>
          <w:b/>
          <w:i/>
          <w:sz w:val="20"/>
          <w:szCs w:val="20"/>
        </w:rPr>
        <w:t xml:space="preserve"> der udgår</w:t>
      </w:r>
      <w:r w:rsidRPr="005F35FE">
        <w:rPr>
          <w:rFonts w:ascii="Arial" w:hAnsi="Arial" w:cs="Arial"/>
          <w:b/>
          <w:i/>
          <w:sz w:val="20"/>
          <w:szCs w:val="20"/>
        </w:rPr>
        <w:t>:</w:t>
      </w:r>
    </w:p>
    <w:p w:rsidR="003B1663" w:rsidRPr="004651B3" w:rsidRDefault="003B1663" w:rsidP="003B1663">
      <w:pPr>
        <w:pStyle w:val="NormalWeb"/>
        <w:spacing w:after="0" w:line="288" w:lineRule="auto"/>
        <w:jc w:val="both"/>
        <w:rPr>
          <w:rFonts w:ascii="Arial" w:hAnsi="Arial" w:cs="Arial"/>
          <w:color w:val="FF0000"/>
          <w:sz w:val="20"/>
          <w:szCs w:val="20"/>
        </w:rPr>
      </w:pPr>
      <w:r w:rsidRPr="004651B3">
        <w:rPr>
          <w:rFonts w:ascii="Arial" w:hAnsi="Arial" w:cs="Arial"/>
          <w:color w:val="FF0000"/>
          <w:sz w:val="20"/>
          <w:szCs w:val="20"/>
        </w:rPr>
        <w:t>1.2.1.2 Godkendelsen bortfalder, såfremt den ikke er udnyttet inden 2 år fra dateringen af denne godkende</w:t>
      </w:r>
      <w:r w:rsidRPr="004651B3">
        <w:rPr>
          <w:rFonts w:ascii="Arial" w:hAnsi="Arial" w:cs="Arial"/>
          <w:color w:val="FF0000"/>
          <w:sz w:val="20"/>
          <w:szCs w:val="20"/>
        </w:rPr>
        <w:t>l</w:t>
      </w:r>
      <w:r w:rsidRPr="004651B3">
        <w:rPr>
          <w:rFonts w:ascii="Arial" w:hAnsi="Arial" w:cs="Arial"/>
          <w:color w:val="FF0000"/>
          <w:sz w:val="20"/>
          <w:szCs w:val="20"/>
        </w:rPr>
        <w:t xml:space="preserve">sesskrivelse. </w:t>
      </w:r>
      <w:r w:rsidRPr="004651B3">
        <w:rPr>
          <w:rFonts w:ascii="Arial" w:hAnsi="Arial" w:cs="Arial"/>
          <w:b/>
          <w:color w:val="FF0000"/>
          <w:sz w:val="20"/>
          <w:szCs w:val="20"/>
        </w:rPr>
        <w:t>UDGÅR</w:t>
      </w:r>
    </w:p>
    <w:p w:rsidR="003B1663" w:rsidRPr="000A7885" w:rsidRDefault="003B1663" w:rsidP="003B1663">
      <w:pPr>
        <w:pStyle w:val="NormalWeb"/>
        <w:spacing w:after="0" w:line="288" w:lineRule="auto"/>
        <w:jc w:val="both"/>
        <w:rPr>
          <w:rFonts w:ascii="Arial" w:hAnsi="Arial" w:cs="Arial"/>
          <w:sz w:val="20"/>
          <w:szCs w:val="20"/>
        </w:rPr>
      </w:pPr>
      <w:r w:rsidRPr="004651B3">
        <w:rPr>
          <w:rFonts w:ascii="Arial" w:hAnsi="Arial" w:cs="Arial"/>
          <w:sz w:val="20"/>
          <w:szCs w:val="20"/>
        </w:rPr>
        <w:br/>
      </w:r>
      <w:r w:rsidRPr="004651B3">
        <w:rPr>
          <w:rFonts w:ascii="Arial" w:hAnsi="Arial" w:cs="Arial"/>
          <w:color w:val="FF0000"/>
          <w:sz w:val="20"/>
          <w:szCs w:val="20"/>
        </w:rPr>
        <w:t xml:space="preserve">1.2.1.3 I henhold til princippet om kontinuitet kan virksomheden ligeledes helt eller delvist miste retten til den godkendte produktion, såfremt virksomhedens produktion gennem en periode på mindst 3 år er helt eller delvist reduceret i forhold til den godkende produktion. </w:t>
      </w:r>
      <w:r w:rsidRPr="004651B3">
        <w:rPr>
          <w:rFonts w:ascii="Arial" w:hAnsi="Arial" w:cs="Arial"/>
          <w:b/>
          <w:color w:val="FF0000"/>
          <w:sz w:val="20"/>
          <w:szCs w:val="20"/>
        </w:rPr>
        <w:t>UDGÅR</w:t>
      </w:r>
      <w:r w:rsidR="000A7885">
        <w:rPr>
          <w:rFonts w:ascii="Arial" w:hAnsi="Arial" w:cs="Arial"/>
          <w:b/>
          <w:color w:val="FF0000"/>
          <w:sz w:val="20"/>
          <w:szCs w:val="20"/>
        </w:rPr>
        <w:t xml:space="preserve"> </w:t>
      </w:r>
    </w:p>
    <w:p w:rsidR="003B1663" w:rsidRPr="004651B3" w:rsidRDefault="003B1663" w:rsidP="003B1663">
      <w:pPr>
        <w:pStyle w:val="NormalWeb"/>
        <w:spacing w:after="0" w:line="288" w:lineRule="auto"/>
        <w:jc w:val="both"/>
        <w:rPr>
          <w:rFonts w:ascii="Arial" w:hAnsi="Arial" w:cs="Arial"/>
          <w:color w:val="FF0000"/>
          <w:sz w:val="20"/>
          <w:szCs w:val="20"/>
        </w:rPr>
      </w:pPr>
      <w:r w:rsidRPr="004651B3">
        <w:rPr>
          <w:rFonts w:ascii="Arial" w:hAnsi="Arial" w:cs="Arial"/>
          <w:color w:val="FF0000"/>
          <w:sz w:val="20"/>
          <w:szCs w:val="20"/>
        </w:rPr>
        <w:br/>
        <w:t xml:space="preserve">1.2.1.4 </w:t>
      </w:r>
      <w:r w:rsidR="00516AE6">
        <w:rPr>
          <w:rFonts w:ascii="Arial" w:hAnsi="Arial" w:cs="Arial"/>
          <w:color w:val="FF0000"/>
          <w:sz w:val="20"/>
          <w:szCs w:val="20"/>
        </w:rPr>
        <w:t>V</w:t>
      </w:r>
      <w:r w:rsidRPr="004651B3">
        <w:rPr>
          <w:rFonts w:ascii="Arial" w:hAnsi="Arial" w:cs="Arial"/>
          <w:color w:val="FF0000"/>
          <w:sz w:val="20"/>
          <w:szCs w:val="20"/>
        </w:rPr>
        <w:t>irksomheden må ikke udvides eller ændres bygnings- eller driftsmæssigt på en måde, der indeb</w:t>
      </w:r>
      <w:r w:rsidRPr="004651B3">
        <w:rPr>
          <w:rFonts w:ascii="Arial" w:hAnsi="Arial" w:cs="Arial"/>
          <w:color w:val="FF0000"/>
          <w:sz w:val="20"/>
          <w:szCs w:val="20"/>
        </w:rPr>
        <w:t>æ</w:t>
      </w:r>
      <w:r w:rsidRPr="004651B3">
        <w:rPr>
          <w:rFonts w:ascii="Arial" w:hAnsi="Arial" w:cs="Arial"/>
          <w:color w:val="FF0000"/>
          <w:sz w:val="20"/>
          <w:szCs w:val="20"/>
        </w:rPr>
        <w:t xml:space="preserve">rer forøget forurening, før udvidelsen eller ændringen er godkendt i henhold til § 33 i miljøbeskyttelsesloven. </w:t>
      </w:r>
      <w:r w:rsidRPr="004651B3">
        <w:rPr>
          <w:rFonts w:ascii="Arial" w:hAnsi="Arial" w:cs="Arial"/>
          <w:b/>
          <w:color w:val="FF0000"/>
          <w:sz w:val="20"/>
          <w:szCs w:val="20"/>
        </w:rPr>
        <w:t>UDGÅR</w:t>
      </w:r>
    </w:p>
    <w:p w:rsidR="003B1663" w:rsidRPr="004651B3" w:rsidRDefault="003B1663" w:rsidP="003B1663">
      <w:pPr>
        <w:pStyle w:val="NormalWeb"/>
        <w:spacing w:after="0" w:line="288" w:lineRule="auto"/>
        <w:jc w:val="both"/>
        <w:rPr>
          <w:rFonts w:ascii="Arial" w:hAnsi="Arial" w:cs="Arial"/>
          <w:sz w:val="20"/>
          <w:szCs w:val="20"/>
        </w:rPr>
      </w:pPr>
      <w:r w:rsidRPr="004651B3">
        <w:rPr>
          <w:rFonts w:ascii="Arial" w:hAnsi="Arial" w:cs="Arial"/>
          <w:sz w:val="20"/>
          <w:szCs w:val="20"/>
        </w:rPr>
        <w:br/>
      </w:r>
      <w:r w:rsidRPr="004651B3">
        <w:rPr>
          <w:rFonts w:ascii="Arial" w:hAnsi="Arial" w:cs="Arial"/>
          <w:color w:val="FF0000"/>
          <w:sz w:val="20"/>
          <w:szCs w:val="20"/>
        </w:rPr>
        <w:t>1.2.1.5 Inden etablering, udvidelse eller ændring af anlæg omfattet af kapitel 3-8 i husdyrgødningsbekend</w:t>
      </w:r>
      <w:r w:rsidRPr="004651B3">
        <w:rPr>
          <w:rFonts w:ascii="Arial" w:hAnsi="Arial" w:cs="Arial"/>
          <w:color w:val="FF0000"/>
          <w:sz w:val="20"/>
          <w:szCs w:val="20"/>
        </w:rPr>
        <w:t>t</w:t>
      </w:r>
      <w:r w:rsidRPr="004651B3">
        <w:rPr>
          <w:rFonts w:ascii="Arial" w:hAnsi="Arial" w:cs="Arial"/>
          <w:color w:val="FF0000"/>
          <w:sz w:val="20"/>
          <w:szCs w:val="20"/>
        </w:rPr>
        <w:t xml:space="preserve">gørelsen, skal der indgives en anmeldelse til godkendelsesmyndigheden, jf bekendtgørelsens § 29, stk. I og § 29a stk. 1. </w:t>
      </w:r>
      <w:r w:rsidRPr="004651B3">
        <w:rPr>
          <w:rFonts w:ascii="Arial" w:hAnsi="Arial" w:cs="Arial"/>
          <w:b/>
          <w:color w:val="FF0000"/>
          <w:sz w:val="20"/>
          <w:szCs w:val="20"/>
        </w:rPr>
        <w:t>UDGÅR</w:t>
      </w:r>
    </w:p>
    <w:p w:rsidR="003B1663" w:rsidRPr="004651B3" w:rsidRDefault="003B1663" w:rsidP="003B1663">
      <w:pPr>
        <w:pStyle w:val="NormalWeb"/>
        <w:spacing w:after="0" w:line="288" w:lineRule="auto"/>
        <w:jc w:val="both"/>
        <w:rPr>
          <w:rFonts w:ascii="Arial" w:hAnsi="Arial" w:cs="Arial"/>
          <w:color w:val="FF0000"/>
          <w:sz w:val="20"/>
          <w:szCs w:val="20"/>
        </w:rPr>
      </w:pPr>
      <w:r w:rsidRPr="004651B3">
        <w:rPr>
          <w:rFonts w:ascii="Arial" w:hAnsi="Arial" w:cs="Arial"/>
          <w:sz w:val="20"/>
          <w:szCs w:val="20"/>
        </w:rPr>
        <w:br/>
      </w:r>
      <w:r w:rsidRPr="004651B3">
        <w:rPr>
          <w:rFonts w:ascii="Arial" w:hAnsi="Arial" w:cs="Arial"/>
          <w:color w:val="FF0000"/>
          <w:sz w:val="20"/>
          <w:szCs w:val="20"/>
        </w:rPr>
        <w:t>1.2.1.6 Når klagefristen er udløbet uden indkomne klager</w:t>
      </w:r>
      <w:r w:rsidR="007232EE">
        <w:rPr>
          <w:rFonts w:ascii="Arial" w:hAnsi="Arial" w:cs="Arial"/>
          <w:color w:val="FF0000"/>
          <w:sz w:val="20"/>
          <w:szCs w:val="20"/>
        </w:rPr>
        <w:t>,</w:t>
      </w:r>
      <w:r w:rsidRPr="004651B3">
        <w:rPr>
          <w:rFonts w:ascii="Arial" w:hAnsi="Arial" w:cs="Arial"/>
          <w:color w:val="FF0000"/>
          <w:sz w:val="20"/>
          <w:szCs w:val="20"/>
        </w:rPr>
        <w:t xml:space="preserve"> eller når klagemyndigheden har stadfæstet denne godkendelsesskrivelse, bortfalder den tidligere godkendelsesskrivelse af 20. juli 1989. </w:t>
      </w:r>
      <w:r w:rsidRPr="004651B3">
        <w:rPr>
          <w:rFonts w:ascii="Arial" w:hAnsi="Arial" w:cs="Arial"/>
          <w:b/>
          <w:color w:val="FF0000"/>
          <w:sz w:val="20"/>
          <w:szCs w:val="20"/>
        </w:rPr>
        <w:t>UDGÅR</w:t>
      </w:r>
    </w:p>
    <w:p w:rsidR="00DA340E" w:rsidRDefault="00DA340E">
      <w:pPr>
        <w:rPr>
          <w:rFonts w:ascii="Arial" w:hAnsi="Arial" w:cs="Arial"/>
          <w:b/>
          <w:bCs/>
          <w:color w:val="000000"/>
          <w:sz w:val="28"/>
          <w:szCs w:val="28"/>
        </w:rPr>
      </w:pPr>
      <w:r>
        <w:rPr>
          <w:b/>
          <w:bCs/>
          <w:sz w:val="28"/>
          <w:szCs w:val="28"/>
        </w:rPr>
        <w:br w:type="page"/>
      </w:r>
    </w:p>
    <w:p w:rsidR="00935B78" w:rsidRPr="00366ECB" w:rsidRDefault="00935B78" w:rsidP="00935B78">
      <w:pPr>
        <w:pStyle w:val="Default"/>
        <w:spacing w:before="240" w:after="60"/>
        <w:rPr>
          <w:sz w:val="28"/>
          <w:szCs w:val="28"/>
        </w:rPr>
      </w:pPr>
      <w:r w:rsidRPr="00366ECB">
        <w:rPr>
          <w:b/>
          <w:bCs/>
          <w:sz w:val="28"/>
          <w:szCs w:val="28"/>
        </w:rPr>
        <w:t xml:space="preserve">MILJØTEKNISK REDEGØRELSE OG VURDERING </w:t>
      </w:r>
    </w:p>
    <w:p w:rsidR="00847CCB" w:rsidRPr="000003A3" w:rsidRDefault="00847CCB" w:rsidP="000003A3">
      <w:pPr>
        <w:pStyle w:val="Brdtekst"/>
        <w:spacing w:after="0" w:line="288" w:lineRule="auto"/>
        <w:jc w:val="both"/>
        <w:rPr>
          <w:rFonts w:ascii="Arial" w:hAnsi="Arial" w:cs="Arial"/>
          <w:sz w:val="20"/>
          <w:szCs w:val="20"/>
        </w:rPr>
      </w:pPr>
    </w:p>
    <w:p w:rsidR="00CC15BB" w:rsidRPr="001131C3" w:rsidRDefault="00935B78" w:rsidP="00CC15BB">
      <w:pPr>
        <w:pStyle w:val="Default"/>
        <w:spacing w:line="288" w:lineRule="auto"/>
        <w:jc w:val="both"/>
        <w:rPr>
          <w:b/>
          <w:bCs/>
        </w:rPr>
      </w:pPr>
      <w:r w:rsidRPr="001131C3">
        <w:rPr>
          <w:b/>
          <w:bCs/>
        </w:rPr>
        <w:t>HUSDYRHOLD</w:t>
      </w:r>
      <w:r w:rsidR="00E25AD2">
        <w:rPr>
          <w:b/>
          <w:bCs/>
        </w:rPr>
        <w:t xml:space="preserve"> OG STALDANLÆG</w:t>
      </w:r>
    </w:p>
    <w:p w:rsidR="0079035E" w:rsidRPr="0079035E" w:rsidRDefault="0079035E" w:rsidP="00CC15BB">
      <w:pPr>
        <w:pStyle w:val="Default"/>
        <w:spacing w:line="288" w:lineRule="auto"/>
        <w:jc w:val="both"/>
        <w:rPr>
          <w:b/>
          <w:i/>
          <w:sz w:val="20"/>
          <w:szCs w:val="20"/>
        </w:rPr>
      </w:pPr>
      <w:r w:rsidRPr="0079035E">
        <w:rPr>
          <w:b/>
          <w:i/>
          <w:sz w:val="20"/>
          <w:szCs w:val="20"/>
        </w:rPr>
        <w:t>Redegørelse</w:t>
      </w:r>
    </w:p>
    <w:p w:rsidR="00E23B18" w:rsidRDefault="00E23B18" w:rsidP="00E23B18">
      <w:pPr>
        <w:autoSpaceDE w:val="0"/>
        <w:autoSpaceDN w:val="0"/>
        <w:adjustRightInd w:val="0"/>
        <w:spacing w:line="288" w:lineRule="auto"/>
        <w:jc w:val="both"/>
        <w:rPr>
          <w:rFonts w:ascii="Arial" w:hAnsi="Arial" w:cs="Arial"/>
          <w:color w:val="000000"/>
          <w:sz w:val="20"/>
          <w:szCs w:val="20"/>
        </w:rPr>
      </w:pPr>
      <w:r>
        <w:rPr>
          <w:rFonts w:ascii="Arial" w:hAnsi="Arial" w:cs="Arial"/>
          <w:color w:val="000000"/>
          <w:sz w:val="20"/>
          <w:szCs w:val="20"/>
        </w:rPr>
        <w:t>Der er pt. gældende tilladelser til to alternative dyrehold på ejendommen.</w:t>
      </w:r>
    </w:p>
    <w:p w:rsidR="00E23B18" w:rsidRDefault="00E23B18" w:rsidP="00E23B18">
      <w:pPr>
        <w:autoSpaceDE w:val="0"/>
        <w:autoSpaceDN w:val="0"/>
        <w:adjustRightInd w:val="0"/>
        <w:spacing w:line="288" w:lineRule="auto"/>
        <w:jc w:val="both"/>
        <w:rPr>
          <w:rFonts w:ascii="Arial" w:hAnsi="Arial" w:cs="Arial"/>
          <w:color w:val="000000"/>
          <w:sz w:val="20"/>
          <w:szCs w:val="20"/>
        </w:rPr>
      </w:pPr>
      <w:r>
        <w:rPr>
          <w:rFonts w:ascii="Arial" w:hAnsi="Arial" w:cs="Arial"/>
          <w:color w:val="000000"/>
          <w:sz w:val="20"/>
          <w:szCs w:val="20"/>
        </w:rPr>
        <w:t xml:space="preserve"> </w:t>
      </w:r>
    </w:p>
    <w:p w:rsidR="00E23B18" w:rsidRDefault="0079035E" w:rsidP="00E23B18">
      <w:pPr>
        <w:autoSpaceDE w:val="0"/>
        <w:autoSpaceDN w:val="0"/>
        <w:adjustRightInd w:val="0"/>
        <w:spacing w:line="288" w:lineRule="auto"/>
        <w:jc w:val="both"/>
        <w:rPr>
          <w:rFonts w:ascii="Arial" w:hAnsi="Arial" w:cs="Arial"/>
          <w:color w:val="000000"/>
          <w:sz w:val="20"/>
          <w:szCs w:val="20"/>
        </w:rPr>
      </w:pPr>
      <w:r>
        <w:rPr>
          <w:rFonts w:ascii="Arial" w:hAnsi="Arial" w:cs="Arial"/>
          <w:color w:val="000000"/>
          <w:sz w:val="20"/>
          <w:szCs w:val="20"/>
        </w:rPr>
        <w:t>Syddjurs</w:t>
      </w:r>
      <w:r w:rsidRPr="0079035E">
        <w:rPr>
          <w:rFonts w:ascii="Arial" w:hAnsi="Arial" w:cs="Arial"/>
          <w:color w:val="000000"/>
          <w:sz w:val="20"/>
          <w:szCs w:val="20"/>
        </w:rPr>
        <w:t xml:space="preserve"> Kommune har den </w:t>
      </w:r>
      <w:r w:rsidR="003726E5">
        <w:rPr>
          <w:rFonts w:ascii="Arial" w:hAnsi="Arial" w:cs="Arial"/>
          <w:color w:val="000000"/>
          <w:sz w:val="20"/>
          <w:szCs w:val="20"/>
        </w:rPr>
        <w:t>28.12.2006</w:t>
      </w:r>
      <w:r w:rsidRPr="0079035E">
        <w:rPr>
          <w:rFonts w:ascii="Arial" w:hAnsi="Arial" w:cs="Arial"/>
          <w:color w:val="000000"/>
          <w:sz w:val="20"/>
          <w:szCs w:val="20"/>
        </w:rPr>
        <w:t xml:space="preserve"> miljøgodkendt ejendommen </w:t>
      </w:r>
      <w:r>
        <w:rPr>
          <w:rFonts w:ascii="Arial" w:hAnsi="Arial" w:cs="Arial"/>
          <w:color w:val="000000"/>
          <w:sz w:val="20"/>
          <w:szCs w:val="20"/>
        </w:rPr>
        <w:t>og produktionsanlægget under adre</w:t>
      </w:r>
      <w:r>
        <w:rPr>
          <w:rFonts w:ascii="Arial" w:hAnsi="Arial" w:cs="Arial"/>
          <w:color w:val="000000"/>
          <w:sz w:val="20"/>
          <w:szCs w:val="20"/>
        </w:rPr>
        <w:t>s</w:t>
      </w:r>
      <w:r>
        <w:rPr>
          <w:rFonts w:ascii="Arial" w:hAnsi="Arial" w:cs="Arial"/>
          <w:color w:val="000000"/>
          <w:sz w:val="20"/>
          <w:szCs w:val="20"/>
        </w:rPr>
        <w:t>sen Slotsvej 65,</w:t>
      </w:r>
      <w:r w:rsidR="00E23B18">
        <w:rPr>
          <w:rFonts w:ascii="Arial" w:hAnsi="Arial" w:cs="Arial"/>
          <w:color w:val="000000"/>
          <w:sz w:val="20"/>
          <w:szCs w:val="20"/>
        </w:rPr>
        <w:t xml:space="preserve"> </w:t>
      </w:r>
      <w:r>
        <w:rPr>
          <w:rFonts w:ascii="Arial" w:hAnsi="Arial" w:cs="Arial"/>
          <w:color w:val="000000"/>
          <w:sz w:val="20"/>
          <w:szCs w:val="20"/>
        </w:rPr>
        <w:t>8543 Hornslet</w:t>
      </w:r>
      <w:r w:rsidRPr="0079035E">
        <w:rPr>
          <w:rFonts w:ascii="Arial" w:hAnsi="Arial" w:cs="Arial"/>
          <w:color w:val="000000"/>
          <w:sz w:val="20"/>
          <w:szCs w:val="20"/>
        </w:rPr>
        <w:t>.</w:t>
      </w:r>
      <w:r w:rsidR="00E23B18">
        <w:rPr>
          <w:rFonts w:ascii="Arial" w:hAnsi="Arial" w:cs="Arial"/>
          <w:color w:val="000000"/>
          <w:sz w:val="20"/>
          <w:szCs w:val="20"/>
        </w:rPr>
        <w:t xml:space="preserve"> </w:t>
      </w:r>
      <w:r w:rsidRPr="0079035E">
        <w:rPr>
          <w:rFonts w:ascii="Arial" w:hAnsi="Arial" w:cs="Arial"/>
          <w:color w:val="000000"/>
          <w:sz w:val="20"/>
          <w:szCs w:val="20"/>
        </w:rPr>
        <w:t xml:space="preserve">Godkendelsen blev meddelt </w:t>
      </w:r>
      <w:r w:rsidRPr="003E3D5C">
        <w:rPr>
          <w:rFonts w:ascii="Arial" w:hAnsi="Arial" w:cs="Arial"/>
          <w:sz w:val="20"/>
          <w:szCs w:val="20"/>
        </w:rPr>
        <w:t xml:space="preserve">efter miljøbeskyttelseslovens kap. 5 og </w:t>
      </w:r>
      <w:r w:rsidR="003B05A3" w:rsidRPr="00F23437">
        <w:rPr>
          <w:rFonts w:ascii="Arial" w:hAnsi="Arial" w:cs="Arial"/>
          <w:sz w:val="20"/>
          <w:szCs w:val="20"/>
        </w:rPr>
        <w:t>omfatter</w:t>
      </w:r>
      <w:r w:rsidR="00F23437" w:rsidRPr="00F23437">
        <w:rPr>
          <w:rFonts w:ascii="Arial" w:hAnsi="Arial" w:cs="Arial"/>
          <w:sz w:val="20"/>
          <w:szCs w:val="20"/>
        </w:rPr>
        <w:t xml:space="preserve"> </w:t>
      </w:r>
      <w:r w:rsidRPr="003E3D5C">
        <w:rPr>
          <w:rFonts w:ascii="Arial" w:hAnsi="Arial" w:cs="Arial"/>
          <w:sz w:val="20"/>
          <w:szCs w:val="20"/>
        </w:rPr>
        <w:t xml:space="preserve">en samlet årlig produktion på 450 årssøer, </w:t>
      </w:r>
      <w:r w:rsidR="00A96E10">
        <w:rPr>
          <w:rFonts w:ascii="Arial" w:hAnsi="Arial" w:cs="Arial"/>
          <w:sz w:val="20"/>
          <w:szCs w:val="20"/>
        </w:rPr>
        <w:t>9500 smågrise og 9500 slagtesvin</w:t>
      </w:r>
      <w:r w:rsidRPr="003E3D5C">
        <w:rPr>
          <w:rFonts w:ascii="Arial" w:hAnsi="Arial" w:cs="Arial"/>
          <w:sz w:val="20"/>
          <w:szCs w:val="20"/>
        </w:rPr>
        <w:t xml:space="preserve">. </w:t>
      </w:r>
      <w:r w:rsidR="00E23B18" w:rsidRPr="0079035E">
        <w:rPr>
          <w:rFonts w:ascii="Arial" w:hAnsi="Arial" w:cs="Arial"/>
          <w:color w:val="000000"/>
          <w:sz w:val="20"/>
          <w:szCs w:val="20"/>
        </w:rPr>
        <w:t xml:space="preserve">Den tilladte produktion </w:t>
      </w:r>
      <w:r w:rsidR="001E7067">
        <w:rPr>
          <w:rFonts w:ascii="Arial" w:hAnsi="Arial" w:cs="Arial"/>
          <w:color w:val="000000"/>
          <w:sz w:val="20"/>
          <w:szCs w:val="20"/>
        </w:rPr>
        <w:t>fre</w:t>
      </w:r>
      <w:r w:rsidR="001E7067">
        <w:rPr>
          <w:rFonts w:ascii="Arial" w:hAnsi="Arial" w:cs="Arial"/>
          <w:color w:val="000000"/>
          <w:sz w:val="20"/>
          <w:szCs w:val="20"/>
        </w:rPr>
        <w:t>m</w:t>
      </w:r>
      <w:r w:rsidR="001E7067">
        <w:rPr>
          <w:rFonts w:ascii="Arial" w:hAnsi="Arial" w:cs="Arial"/>
          <w:color w:val="000000"/>
          <w:sz w:val="20"/>
          <w:szCs w:val="20"/>
        </w:rPr>
        <w:t xml:space="preserve">går af tabel 1a, og </w:t>
      </w:r>
      <w:r w:rsidR="00E23B18" w:rsidRPr="0079035E">
        <w:rPr>
          <w:rFonts w:ascii="Arial" w:hAnsi="Arial" w:cs="Arial"/>
          <w:color w:val="000000"/>
          <w:sz w:val="20"/>
          <w:szCs w:val="20"/>
        </w:rPr>
        <w:t xml:space="preserve">svarer efter nugældende dyreenhedsberegning til </w:t>
      </w:r>
      <w:r w:rsidR="001E7067">
        <w:rPr>
          <w:rFonts w:ascii="Arial" w:hAnsi="Arial" w:cs="Arial"/>
          <w:color w:val="000000"/>
          <w:sz w:val="20"/>
          <w:szCs w:val="20"/>
        </w:rPr>
        <w:t>361,77</w:t>
      </w:r>
      <w:r w:rsidR="00E23B18" w:rsidRPr="0079035E">
        <w:rPr>
          <w:rFonts w:ascii="Arial" w:hAnsi="Arial" w:cs="Arial"/>
          <w:color w:val="000000"/>
          <w:sz w:val="20"/>
          <w:szCs w:val="20"/>
        </w:rPr>
        <w:t xml:space="preserve"> DE. </w:t>
      </w:r>
    </w:p>
    <w:p w:rsidR="00AD368B" w:rsidRDefault="00AD368B" w:rsidP="00AD368B">
      <w:pPr>
        <w:autoSpaceDE w:val="0"/>
        <w:autoSpaceDN w:val="0"/>
        <w:adjustRightInd w:val="0"/>
        <w:spacing w:line="288" w:lineRule="auto"/>
        <w:jc w:val="both"/>
        <w:rPr>
          <w:rFonts w:ascii="Arial" w:hAnsi="Arial" w:cs="Arial"/>
          <w:sz w:val="20"/>
          <w:szCs w:val="20"/>
          <w:highlight w:val="red"/>
        </w:rPr>
      </w:pPr>
    </w:p>
    <w:p w:rsidR="00AD368B" w:rsidRPr="00D55CB1" w:rsidRDefault="004A7589" w:rsidP="00AD368B">
      <w:pPr>
        <w:autoSpaceDE w:val="0"/>
        <w:autoSpaceDN w:val="0"/>
        <w:adjustRightInd w:val="0"/>
        <w:spacing w:line="288" w:lineRule="auto"/>
        <w:jc w:val="both"/>
        <w:rPr>
          <w:rFonts w:ascii="Arial" w:hAnsi="Arial" w:cs="Arial"/>
          <w:color w:val="000000"/>
          <w:sz w:val="20"/>
          <w:szCs w:val="20"/>
        </w:rPr>
      </w:pPr>
      <w:r>
        <w:rPr>
          <w:rFonts w:ascii="Arial" w:hAnsi="Arial" w:cs="Arial"/>
          <w:sz w:val="20"/>
          <w:szCs w:val="20"/>
        </w:rPr>
        <w:t>Tabel 1</w:t>
      </w:r>
      <w:r w:rsidR="00AD368B" w:rsidRPr="000A5010">
        <w:rPr>
          <w:rFonts w:ascii="Arial" w:hAnsi="Arial" w:cs="Arial"/>
          <w:sz w:val="20"/>
          <w:szCs w:val="20"/>
        </w:rPr>
        <w:t>a</w:t>
      </w:r>
      <w:r>
        <w:rPr>
          <w:rFonts w:ascii="Arial" w:hAnsi="Arial" w:cs="Arial"/>
          <w:sz w:val="20"/>
          <w:szCs w:val="20"/>
        </w:rPr>
        <w:t xml:space="preserve"> (skema 76490)</w:t>
      </w:r>
    </w:p>
    <w:tbl>
      <w:tblPr>
        <w:tblW w:w="9726" w:type="dxa"/>
        <w:tblInd w:w="52" w:type="dxa"/>
        <w:tblCellMar>
          <w:left w:w="70" w:type="dxa"/>
          <w:right w:w="70" w:type="dxa"/>
        </w:tblCellMar>
        <w:tblLook w:val="0000" w:firstRow="0" w:lastRow="0" w:firstColumn="0" w:lastColumn="0" w:noHBand="0" w:noVBand="0"/>
      </w:tblPr>
      <w:tblGrid>
        <w:gridCol w:w="1893"/>
        <w:gridCol w:w="2692"/>
        <w:gridCol w:w="1034"/>
        <w:gridCol w:w="207"/>
        <w:gridCol w:w="880"/>
        <w:gridCol w:w="1161"/>
        <w:gridCol w:w="85"/>
        <w:gridCol w:w="861"/>
        <w:gridCol w:w="178"/>
        <w:gridCol w:w="691"/>
        <w:gridCol w:w="44"/>
      </w:tblGrid>
      <w:tr w:rsidR="007C296B" w:rsidRPr="00366ECB" w:rsidTr="000A5010">
        <w:trPr>
          <w:trHeight w:val="255"/>
        </w:trPr>
        <w:tc>
          <w:tcPr>
            <w:tcW w:w="1893" w:type="dxa"/>
            <w:tcBorders>
              <w:top w:val="single" w:sz="4" w:space="0" w:color="auto"/>
              <w:left w:val="nil"/>
              <w:bottom w:val="single" w:sz="4" w:space="0" w:color="auto"/>
              <w:right w:val="nil"/>
            </w:tcBorders>
            <w:shd w:val="clear" w:color="auto" w:fill="auto"/>
            <w:noWrap/>
            <w:vAlign w:val="bottom"/>
          </w:tcPr>
          <w:p w:rsidR="007C296B" w:rsidRPr="00366ECB" w:rsidRDefault="007C296B" w:rsidP="00785736">
            <w:pPr>
              <w:jc w:val="center"/>
              <w:rPr>
                <w:rFonts w:ascii="Arial" w:hAnsi="Arial" w:cs="Arial"/>
                <w:b/>
                <w:bCs/>
                <w:sz w:val="18"/>
                <w:szCs w:val="18"/>
              </w:rPr>
            </w:pPr>
            <w:r w:rsidRPr="00366ECB">
              <w:rPr>
                <w:rFonts w:ascii="Arial" w:hAnsi="Arial" w:cs="Arial"/>
                <w:b/>
                <w:bCs/>
                <w:sz w:val="18"/>
                <w:szCs w:val="18"/>
              </w:rPr>
              <w:t>Stald</w:t>
            </w:r>
          </w:p>
        </w:tc>
        <w:tc>
          <w:tcPr>
            <w:tcW w:w="2692" w:type="dxa"/>
            <w:tcBorders>
              <w:top w:val="single" w:sz="4" w:space="0" w:color="auto"/>
              <w:left w:val="nil"/>
              <w:bottom w:val="single" w:sz="4" w:space="0" w:color="auto"/>
              <w:right w:val="nil"/>
            </w:tcBorders>
            <w:shd w:val="clear" w:color="auto" w:fill="auto"/>
            <w:noWrap/>
            <w:vAlign w:val="bottom"/>
          </w:tcPr>
          <w:p w:rsidR="007C296B" w:rsidRPr="00366ECB" w:rsidRDefault="003B05A3" w:rsidP="00785736">
            <w:pPr>
              <w:rPr>
                <w:rFonts w:ascii="Arial" w:hAnsi="Arial" w:cs="Arial"/>
                <w:b/>
                <w:bCs/>
                <w:sz w:val="18"/>
                <w:szCs w:val="18"/>
              </w:rPr>
            </w:pPr>
            <w:r w:rsidRPr="00F23437">
              <w:rPr>
                <w:rFonts w:ascii="Arial" w:hAnsi="Arial" w:cs="Arial"/>
                <w:b/>
                <w:bCs/>
                <w:sz w:val="18"/>
                <w:szCs w:val="18"/>
              </w:rPr>
              <w:t>D</w:t>
            </w:r>
            <w:r w:rsidR="007C296B" w:rsidRPr="00366ECB">
              <w:rPr>
                <w:rFonts w:ascii="Arial" w:hAnsi="Arial" w:cs="Arial"/>
                <w:b/>
                <w:bCs/>
                <w:sz w:val="18"/>
                <w:szCs w:val="18"/>
              </w:rPr>
              <w:t>yretype</w:t>
            </w:r>
          </w:p>
        </w:tc>
        <w:tc>
          <w:tcPr>
            <w:tcW w:w="1034" w:type="dxa"/>
            <w:tcBorders>
              <w:top w:val="single" w:sz="4" w:space="0" w:color="auto"/>
              <w:left w:val="nil"/>
              <w:bottom w:val="single" w:sz="4" w:space="0" w:color="auto"/>
              <w:right w:val="nil"/>
            </w:tcBorders>
            <w:shd w:val="clear" w:color="auto" w:fill="auto"/>
            <w:noWrap/>
            <w:vAlign w:val="bottom"/>
          </w:tcPr>
          <w:p w:rsidR="007C296B" w:rsidRPr="00366ECB" w:rsidRDefault="007C296B" w:rsidP="00785736">
            <w:pPr>
              <w:jc w:val="center"/>
              <w:rPr>
                <w:rFonts w:ascii="Arial" w:hAnsi="Arial" w:cs="Arial"/>
                <w:b/>
                <w:bCs/>
                <w:sz w:val="18"/>
                <w:szCs w:val="18"/>
              </w:rPr>
            </w:pPr>
            <w:r w:rsidRPr="00366ECB">
              <w:rPr>
                <w:rFonts w:ascii="Arial" w:hAnsi="Arial" w:cs="Arial"/>
                <w:b/>
                <w:bCs/>
                <w:sz w:val="18"/>
                <w:szCs w:val="18"/>
              </w:rPr>
              <w:t> </w:t>
            </w:r>
          </w:p>
        </w:tc>
        <w:tc>
          <w:tcPr>
            <w:tcW w:w="1087" w:type="dxa"/>
            <w:gridSpan w:val="2"/>
            <w:tcBorders>
              <w:top w:val="single" w:sz="4" w:space="0" w:color="auto"/>
              <w:left w:val="nil"/>
              <w:bottom w:val="single" w:sz="4" w:space="0" w:color="auto"/>
              <w:right w:val="nil"/>
            </w:tcBorders>
            <w:shd w:val="clear" w:color="auto" w:fill="auto"/>
            <w:noWrap/>
            <w:vAlign w:val="bottom"/>
          </w:tcPr>
          <w:p w:rsidR="007C296B" w:rsidRPr="00366ECB" w:rsidRDefault="007C296B" w:rsidP="00785736">
            <w:pPr>
              <w:jc w:val="center"/>
              <w:rPr>
                <w:rFonts w:ascii="Arial" w:hAnsi="Arial" w:cs="Arial"/>
                <w:b/>
                <w:bCs/>
                <w:sz w:val="18"/>
                <w:szCs w:val="18"/>
              </w:rPr>
            </w:pPr>
            <w:r w:rsidRPr="00366ECB">
              <w:rPr>
                <w:rFonts w:ascii="Arial" w:hAnsi="Arial" w:cs="Arial"/>
                <w:b/>
                <w:bCs/>
                <w:sz w:val="18"/>
                <w:szCs w:val="18"/>
              </w:rPr>
              <w:t>Antal dyr</w:t>
            </w:r>
          </w:p>
        </w:tc>
        <w:tc>
          <w:tcPr>
            <w:tcW w:w="1161" w:type="dxa"/>
            <w:tcBorders>
              <w:top w:val="single" w:sz="4" w:space="0" w:color="auto"/>
              <w:left w:val="nil"/>
              <w:bottom w:val="single" w:sz="4" w:space="0" w:color="auto"/>
              <w:right w:val="nil"/>
            </w:tcBorders>
            <w:shd w:val="clear" w:color="auto" w:fill="auto"/>
            <w:noWrap/>
            <w:vAlign w:val="bottom"/>
          </w:tcPr>
          <w:p w:rsidR="007C296B" w:rsidRPr="00366ECB" w:rsidRDefault="007C296B" w:rsidP="00785736">
            <w:pPr>
              <w:jc w:val="center"/>
              <w:rPr>
                <w:rFonts w:ascii="Arial" w:hAnsi="Arial" w:cs="Arial"/>
                <w:b/>
                <w:bCs/>
                <w:sz w:val="18"/>
                <w:szCs w:val="18"/>
              </w:rPr>
            </w:pPr>
            <w:r>
              <w:rPr>
                <w:rFonts w:ascii="Arial" w:hAnsi="Arial" w:cs="Arial"/>
                <w:b/>
                <w:bCs/>
                <w:sz w:val="18"/>
                <w:szCs w:val="18"/>
              </w:rPr>
              <w:t>S</w:t>
            </w:r>
            <w:r w:rsidRPr="00366ECB">
              <w:rPr>
                <w:rFonts w:ascii="Arial" w:hAnsi="Arial" w:cs="Arial"/>
                <w:b/>
                <w:bCs/>
                <w:sz w:val="18"/>
                <w:szCs w:val="18"/>
              </w:rPr>
              <w:t>tipladser</w:t>
            </w:r>
          </w:p>
        </w:tc>
        <w:tc>
          <w:tcPr>
            <w:tcW w:w="946" w:type="dxa"/>
            <w:gridSpan w:val="2"/>
            <w:tcBorders>
              <w:top w:val="single" w:sz="4" w:space="0" w:color="auto"/>
              <w:left w:val="nil"/>
              <w:bottom w:val="single" w:sz="4" w:space="0" w:color="auto"/>
              <w:right w:val="nil"/>
            </w:tcBorders>
            <w:shd w:val="clear" w:color="auto" w:fill="auto"/>
            <w:noWrap/>
            <w:vAlign w:val="bottom"/>
          </w:tcPr>
          <w:p w:rsidR="007C296B" w:rsidRPr="00366ECB" w:rsidRDefault="007C296B" w:rsidP="00785736">
            <w:pPr>
              <w:jc w:val="center"/>
              <w:rPr>
                <w:rFonts w:ascii="Arial" w:hAnsi="Arial" w:cs="Arial"/>
                <w:b/>
                <w:bCs/>
                <w:sz w:val="18"/>
                <w:szCs w:val="18"/>
              </w:rPr>
            </w:pPr>
            <w:r w:rsidRPr="00366ECB">
              <w:rPr>
                <w:rFonts w:ascii="Arial" w:hAnsi="Arial" w:cs="Arial"/>
                <w:b/>
                <w:bCs/>
                <w:sz w:val="18"/>
                <w:szCs w:val="18"/>
              </w:rPr>
              <w:t>Vægt</w:t>
            </w:r>
          </w:p>
        </w:tc>
        <w:tc>
          <w:tcPr>
            <w:tcW w:w="913" w:type="dxa"/>
            <w:gridSpan w:val="3"/>
            <w:tcBorders>
              <w:top w:val="single" w:sz="4" w:space="0" w:color="auto"/>
              <w:left w:val="nil"/>
              <w:bottom w:val="single" w:sz="4" w:space="0" w:color="auto"/>
              <w:right w:val="nil"/>
            </w:tcBorders>
            <w:shd w:val="clear" w:color="auto" w:fill="auto"/>
            <w:noWrap/>
            <w:vAlign w:val="bottom"/>
          </w:tcPr>
          <w:p w:rsidR="007C296B" w:rsidRPr="00366ECB" w:rsidRDefault="007C296B" w:rsidP="00785736">
            <w:pPr>
              <w:jc w:val="center"/>
              <w:rPr>
                <w:rFonts w:ascii="Arial" w:hAnsi="Arial" w:cs="Arial"/>
                <w:b/>
                <w:bCs/>
                <w:sz w:val="18"/>
                <w:szCs w:val="18"/>
              </w:rPr>
            </w:pPr>
            <w:r w:rsidRPr="00366ECB">
              <w:rPr>
                <w:rFonts w:ascii="Arial" w:hAnsi="Arial" w:cs="Arial"/>
                <w:b/>
                <w:bCs/>
                <w:sz w:val="18"/>
                <w:szCs w:val="18"/>
              </w:rPr>
              <w:t>DE</w:t>
            </w:r>
          </w:p>
        </w:tc>
      </w:tr>
      <w:tr w:rsidR="007C296B" w:rsidRPr="004C6F93" w:rsidTr="000A5010">
        <w:trPr>
          <w:trHeight w:val="255"/>
        </w:trPr>
        <w:tc>
          <w:tcPr>
            <w:tcW w:w="1893" w:type="dxa"/>
            <w:tcBorders>
              <w:top w:val="nil"/>
              <w:left w:val="nil"/>
              <w:right w:val="nil"/>
            </w:tcBorders>
            <w:shd w:val="clear" w:color="auto" w:fill="auto"/>
            <w:noWrap/>
            <w:vAlign w:val="bottom"/>
          </w:tcPr>
          <w:p w:rsidR="007C296B" w:rsidRPr="004C6F93" w:rsidRDefault="007C296B" w:rsidP="00455253">
            <w:pPr>
              <w:rPr>
                <w:rFonts w:ascii="Arial" w:hAnsi="Arial" w:cs="Arial"/>
                <w:sz w:val="18"/>
                <w:szCs w:val="18"/>
              </w:rPr>
            </w:pPr>
            <w:r w:rsidRPr="004C6F93">
              <w:rPr>
                <w:rFonts w:ascii="Arial" w:hAnsi="Arial" w:cs="Arial"/>
                <w:sz w:val="18"/>
                <w:szCs w:val="18"/>
              </w:rPr>
              <w:t>Farestald</w:t>
            </w:r>
          </w:p>
        </w:tc>
        <w:tc>
          <w:tcPr>
            <w:tcW w:w="2692" w:type="dxa"/>
            <w:tcBorders>
              <w:top w:val="nil"/>
              <w:left w:val="nil"/>
              <w:right w:val="nil"/>
            </w:tcBorders>
            <w:shd w:val="clear" w:color="auto" w:fill="auto"/>
            <w:noWrap/>
            <w:vAlign w:val="bottom"/>
          </w:tcPr>
          <w:p w:rsidR="007C296B" w:rsidRPr="004C6F93" w:rsidRDefault="007C296B" w:rsidP="00785736">
            <w:pPr>
              <w:rPr>
                <w:rFonts w:ascii="Arial" w:hAnsi="Arial" w:cs="Arial"/>
                <w:sz w:val="18"/>
                <w:szCs w:val="18"/>
              </w:rPr>
            </w:pPr>
            <w:r w:rsidRPr="004C6F93">
              <w:rPr>
                <w:rFonts w:ascii="Arial" w:hAnsi="Arial" w:cs="Arial"/>
                <w:sz w:val="18"/>
                <w:szCs w:val="18"/>
              </w:rPr>
              <w:t>Søer, farestald</w:t>
            </w:r>
          </w:p>
        </w:tc>
        <w:tc>
          <w:tcPr>
            <w:tcW w:w="1034" w:type="dxa"/>
            <w:tcBorders>
              <w:top w:val="nil"/>
              <w:left w:val="nil"/>
              <w:right w:val="nil"/>
            </w:tcBorders>
            <w:shd w:val="clear" w:color="auto" w:fill="auto"/>
            <w:noWrap/>
            <w:vAlign w:val="bottom"/>
          </w:tcPr>
          <w:p w:rsidR="007C296B" w:rsidRPr="004C6F93" w:rsidRDefault="007C296B" w:rsidP="00785736">
            <w:pPr>
              <w:rPr>
                <w:rFonts w:ascii="Arial" w:hAnsi="Arial" w:cs="Arial"/>
                <w:sz w:val="18"/>
                <w:szCs w:val="18"/>
              </w:rPr>
            </w:pPr>
            <w:r w:rsidRPr="004C6F93">
              <w:rPr>
                <w:rFonts w:ascii="Arial" w:hAnsi="Arial" w:cs="Arial"/>
                <w:sz w:val="18"/>
                <w:szCs w:val="18"/>
              </w:rPr>
              <w:t>nudrift</w:t>
            </w:r>
          </w:p>
        </w:tc>
        <w:tc>
          <w:tcPr>
            <w:tcW w:w="1087" w:type="dxa"/>
            <w:gridSpan w:val="2"/>
            <w:tcBorders>
              <w:top w:val="nil"/>
              <w:left w:val="nil"/>
              <w:right w:val="nil"/>
            </w:tcBorders>
            <w:shd w:val="clear" w:color="auto" w:fill="auto"/>
            <w:noWrap/>
            <w:vAlign w:val="bottom"/>
          </w:tcPr>
          <w:p w:rsidR="007C296B" w:rsidRPr="004C6F93" w:rsidRDefault="004C6F93" w:rsidP="00785736">
            <w:pPr>
              <w:jc w:val="center"/>
              <w:rPr>
                <w:rFonts w:ascii="Arial" w:hAnsi="Arial" w:cs="Arial"/>
                <w:sz w:val="18"/>
                <w:szCs w:val="18"/>
              </w:rPr>
            </w:pPr>
            <w:r w:rsidRPr="004C6F93">
              <w:rPr>
                <w:rFonts w:ascii="Arial" w:hAnsi="Arial" w:cs="Arial"/>
                <w:sz w:val="18"/>
                <w:szCs w:val="18"/>
              </w:rPr>
              <w:t>450</w:t>
            </w:r>
          </w:p>
        </w:tc>
        <w:tc>
          <w:tcPr>
            <w:tcW w:w="1161" w:type="dxa"/>
            <w:tcBorders>
              <w:top w:val="nil"/>
              <w:left w:val="nil"/>
              <w:right w:val="nil"/>
            </w:tcBorders>
            <w:shd w:val="clear" w:color="auto" w:fill="auto"/>
            <w:noWrap/>
            <w:vAlign w:val="bottom"/>
          </w:tcPr>
          <w:p w:rsidR="007C296B" w:rsidRPr="004C6F93" w:rsidRDefault="004C6F93" w:rsidP="00785736">
            <w:pPr>
              <w:jc w:val="center"/>
              <w:rPr>
                <w:rFonts w:ascii="Arial" w:hAnsi="Arial" w:cs="Arial"/>
                <w:sz w:val="18"/>
                <w:szCs w:val="18"/>
              </w:rPr>
            </w:pPr>
            <w:r w:rsidRPr="004C6F93">
              <w:rPr>
                <w:rFonts w:ascii="Arial" w:hAnsi="Arial" w:cs="Arial"/>
                <w:sz w:val="18"/>
                <w:szCs w:val="18"/>
              </w:rPr>
              <w:t>120</w:t>
            </w:r>
          </w:p>
        </w:tc>
        <w:tc>
          <w:tcPr>
            <w:tcW w:w="946" w:type="dxa"/>
            <w:gridSpan w:val="2"/>
            <w:tcBorders>
              <w:top w:val="nil"/>
              <w:left w:val="nil"/>
              <w:right w:val="nil"/>
            </w:tcBorders>
            <w:shd w:val="clear" w:color="auto" w:fill="auto"/>
            <w:noWrap/>
            <w:vAlign w:val="bottom"/>
          </w:tcPr>
          <w:p w:rsidR="007C296B" w:rsidRPr="004C6F93" w:rsidRDefault="007C296B" w:rsidP="00785736">
            <w:pPr>
              <w:jc w:val="center"/>
              <w:rPr>
                <w:rFonts w:ascii="Arial" w:hAnsi="Arial" w:cs="Arial"/>
                <w:sz w:val="18"/>
                <w:szCs w:val="18"/>
              </w:rPr>
            </w:pPr>
            <w:r w:rsidRPr="004C6F93">
              <w:rPr>
                <w:rFonts w:ascii="Arial" w:hAnsi="Arial" w:cs="Arial"/>
                <w:sz w:val="18"/>
                <w:szCs w:val="18"/>
              </w:rPr>
              <w:t>-</w:t>
            </w:r>
          </w:p>
        </w:tc>
        <w:tc>
          <w:tcPr>
            <w:tcW w:w="913" w:type="dxa"/>
            <w:gridSpan w:val="3"/>
            <w:tcBorders>
              <w:top w:val="nil"/>
              <w:left w:val="nil"/>
              <w:right w:val="nil"/>
            </w:tcBorders>
            <w:shd w:val="clear" w:color="auto" w:fill="auto"/>
            <w:noWrap/>
            <w:vAlign w:val="bottom"/>
          </w:tcPr>
          <w:p w:rsidR="007C296B" w:rsidRPr="004C6F93" w:rsidRDefault="004C6F93" w:rsidP="00785736">
            <w:pPr>
              <w:jc w:val="right"/>
              <w:rPr>
                <w:rFonts w:ascii="Arial" w:hAnsi="Arial" w:cs="Arial"/>
                <w:sz w:val="18"/>
                <w:szCs w:val="18"/>
              </w:rPr>
            </w:pPr>
            <w:r w:rsidRPr="004C6F93">
              <w:rPr>
                <w:rFonts w:ascii="Arial" w:hAnsi="Arial" w:cs="Arial"/>
                <w:sz w:val="18"/>
                <w:szCs w:val="18"/>
              </w:rPr>
              <w:t>30,60</w:t>
            </w:r>
          </w:p>
        </w:tc>
      </w:tr>
      <w:tr w:rsidR="007C296B" w:rsidRPr="004C6F93" w:rsidTr="000A5010">
        <w:trPr>
          <w:trHeight w:val="255"/>
        </w:trPr>
        <w:tc>
          <w:tcPr>
            <w:tcW w:w="1893" w:type="dxa"/>
            <w:tcBorders>
              <w:top w:val="nil"/>
              <w:left w:val="nil"/>
              <w:bottom w:val="single" w:sz="4" w:space="0" w:color="auto"/>
              <w:right w:val="nil"/>
            </w:tcBorders>
            <w:shd w:val="clear" w:color="auto" w:fill="auto"/>
            <w:noWrap/>
            <w:vAlign w:val="bottom"/>
          </w:tcPr>
          <w:p w:rsidR="007C296B" w:rsidRPr="004C6F93" w:rsidRDefault="007C296B" w:rsidP="00785736">
            <w:pPr>
              <w:jc w:val="center"/>
              <w:rPr>
                <w:rFonts w:ascii="Arial" w:hAnsi="Arial" w:cs="Arial"/>
                <w:sz w:val="18"/>
                <w:szCs w:val="18"/>
              </w:rPr>
            </w:pPr>
          </w:p>
        </w:tc>
        <w:tc>
          <w:tcPr>
            <w:tcW w:w="2692" w:type="dxa"/>
            <w:tcBorders>
              <w:top w:val="nil"/>
              <w:left w:val="nil"/>
              <w:bottom w:val="single" w:sz="4" w:space="0" w:color="auto"/>
              <w:right w:val="nil"/>
            </w:tcBorders>
            <w:shd w:val="clear" w:color="auto" w:fill="auto"/>
            <w:noWrap/>
            <w:vAlign w:val="bottom"/>
          </w:tcPr>
          <w:p w:rsidR="007C296B" w:rsidRPr="004C6F93" w:rsidRDefault="007C296B" w:rsidP="00785736">
            <w:pPr>
              <w:rPr>
                <w:rFonts w:ascii="Arial" w:hAnsi="Arial" w:cs="Arial"/>
                <w:sz w:val="18"/>
                <w:szCs w:val="18"/>
              </w:rPr>
            </w:pPr>
            <w:r w:rsidRPr="004C6F93">
              <w:rPr>
                <w:rFonts w:ascii="Arial" w:hAnsi="Arial" w:cs="Arial"/>
                <w:sz w:val="18"/>
                <w:szCs w:val="18"/>
              </w:rPr>
              <w:t>Kassestier, delvis spaltegulv</w:t>
            </w:r>
          </w:p>
        </w:tc>
        <w:tc>
          <w:tcPr>
            <w:tcW w:w="1034" w:type="dxa"/>
            <w:tcBorders>
              <w:top w:val="nil"/>
              <w:left w:val="nil"/>
              <w:bottom w:val="single" w:sz="4" w:space="0" w:color="auto"/>
              <w:right w:val="nil"/>
            </w:tcBorders>
            <w:shd w:val="clear" w:color="auto" w:fill="auto"/>
            <w:noWrap/>
            <w:vAlign w:val="bottom"/>
          </w:tcPr>
          <w:p w:rsidR="007C296B" w:rsidRPr="004C6F93" w:rsidRDefault="007C296B" w:rsidP="00785736">
            <w:pPr>
              <w:rPr>
                <w:rFonts w:ascii="Arial" w:hAnsi="Arial" w:cs="Arial"/>
                <w:sz w:val="18"/>
                <w:szCs w:val="18"/>
              </w:rPr>
            </w:pPr>
            <w:r w:rsidRPr="004C6F93">
              <w:rPr>
                <w:rFonts w:ascii="Arial" w:hAnsi="Arial" w:cs="Arial"/>
                <w:sz w:val="18"/>
                <w:szCs w:val="18"/>
              </w:rPr>
              <w:t>ansøgt</w:t>
            </w:r>
          </w:p>
        </w:tc>
        <w:tc>
          <w:tcPr>
            <w:tcW w:w="1087" w:type="dxa"/>
            <w:gridSpan w:val="2"/>
            <w:tcBorders>
              <w:top w:val="nil"/>
              <w:left w:val="nil"/>
              <w:bottom w:val="single" w:sz="4" w:space="0" w:color="auto"/>
              <w:right w:val="nil"/>
            </w:tcBorders>
            <w:shd w:val="clear" w:color="auto" w:fill="auto"/>
            <w:noWrap/>
            <w:vAlign w:val="bottom"/>
          </w:tcPr>
          <w:p w:rsidR="007C296B" w:rsidRPr="004C6F93" w:rsidRDefault="004C6F93" w:rsidP="00785736">
            <w:pPr>
              <w:jc w:val="center"/>
              <w:rPr>
                <w:rFonts w:ascii="Arial" w:hAnsi="Arial" w:cs="Arial"/>
                <w:sz w:val="18"/>
                <w:szCs w:val="18"/>
              </w:rPr>
            </w:pPr>
            <w:r w:rsidRPr="004C6F93">
              <w:rPr>
                <w:rFonts w:ascii="Arial" w:hAnsi="Arial" w:cs="Arial"/>
                <w:sz w:val="18"/>
                <w:szCs w:val="18"/>
              </w:rPr>
              <w:t>450</w:t>
            </w:r>
          </w:p>
        </w:tc>
        <w:tc>
          <w:tcPr>
            <w:tcW w:w="1161" w:type="dxa"/>
            <w:tcBorders>
              <w:top w:val="nil"/>
              <w:left w:val="nil"/>
              <w:bottom w:val="single" w:sz="4" w:space="0" w:color="auto"/>
              <w:right w:val="nil"/>
            </w:tcBorders>
            <w:shd w:val="clear" w:color="auto" w:fill="auto"/>
            <w:noWrap/>
            <w:vAlign w:val="bottom"/>
          </w:tcPr>
          <w:p w:rsidR="007C296B" w:rsidRPr="004C6F93" w:rsidRDefault="004C6F93" w:rsidP="00785736">
            <w:pPr>
              <w:jc w:val="center"/>
              <w:rPr>
                <w:rFonts w:ascii="Arial" w:hAnsi="Arial" w:cs="Arial"/>
                <w:sz w:val="18"/>
                <w:szCs w:val="18"/>
              </w:rPr>
            </w:pPr>
            <w:r w:rsidRPr="004C6F93">
              <w:rPr>
                <w:rFonts w:ascii="Arial" w:hAnsi="Arial" w:cs="Arial"/>
                <w:sz w:val="18"/>
                <w:szCs w:val="18"/>
              </w:rPr>
              <w:t>120</w:t>
            </w:r>
          </w:p>
        </w:tc>
        <w:tc>
          <w:tcPr>
            <w:tcW w:w="946" w:type="dxa"/>
            <w:gridSpan w:val="2"/>
            <w:tcBorders>
              <w:top w:val="nil"/>
              <w:left w:val="nil"/>
              <w:bottom w:val="single" w:sz="4" w:space="0" w:color="auto"/>
              <w:right w:val="nil"/>
            </w:tcBorders>
            <w:shd w:val="clear" w:color="auto" w:fill="auto"/>
            <w:noWrap/>
            <w:vAlign w:val="bottom"/>
          </w:tcPr>
          <w:p w:rsidR="007C296B" w:rsidRPr="004C6F93" w:rsidRDefault="007C296B" w:rsidP="00785736">
            <w:pPr>
              <w:jc w:val="center"/>
              <w:rPr>
                <w:rFonts w:ascii="Arial" w:hAnsi="Arial" w:cs="Arial"/>
                <w:sz w:val="18"/>
                <w:szCs w:val="18"/>
              </w:rPr>
            </w:pPr>
            <w:r w:rsidRPr="004C6F93">
              <w:rPr>
                <w:rFonts w:ascii="Arial" w:hAnsi="Arial" w:cs="Arial"/>
                <w:sz w:val="18"/>
                <w:szCs w:val="18"/>
              </w:rPr>
              <w:t>-</w:t>
            </w:r>
          </w:p>
        </w:tc>
        <w:tc>
          <w:tcPr>
            <w:tcW w:w="913" w:type="dxa"/>
            <w:gridSpan w:val="3"/>
            <w:tcBorders>
              <w:top w:val="nil"/>
              <w:left w:val="nil"/>
              <w:bottom w:val="single" w:sz="4" w:space="0" w:color="auto"/>
              <w:right w:val="nil"/>
            </w:tcBorders>
            <w:shd w:val="clear" w:color="auto" w:fill="auto"/>
            <w:noWrap/>
            <w:vAlign w:val="bottom"/>
          </w:tcPr>
          <w:p w:rsidR="007C296B" w:rsidRPr="004C6F93" w:rsidRDefault="004C6F93" w:rsidP="00785736">
            <w:pPr>
              <w:jc w:val="right"/>
              <w:rPr>
                <w:rFonts w:ascii="Arial" w:hAnsi="Arial" w:cs="Arial"/>
                <w:sz w:val="18"/>
                <w:szCs w:val="18"/>
              </w:rPr>
            </w:pPr>
            <w:r w:rsidRPr="004C6F93">
              <w:rPr>
                <w:rFonts w:ascii="Arial" w:hAnsi="Arial" w:cs="Arial"/>
                <w:sz w:val="18"/>
                <w:szCs w:val="18"/>
              </w:rPr>
              <w:t>30,60</w:t>
            </w:r>
          </w:p>
        </w:tc>
      </w:tr>
      <w:tr w:rsidR="007C296B" w:rsidRPr="007C296B" w:rsidTr="000A5010">
        <w:trPr>
          <w:trHeight w:val="255"/>
        </w:trPr>
        <w:tc>
          <w:tcPr>
            <w:tcW w:w="1893" w:type="dxa"/>
            <w:tcBorders>
              <w:top w:val="single" w:sz="4" w:space="0" w:color="auto"/>
              <w:left w:val="nil"/>
              <w:right w:val="nil"/>
            </w:tcBorders>
            <w:shd w:val="clear" w:color="auto" w:fill="auto"/>
            <w:noWrap/>
            <w:vAlign w:val="bottom"/>
          </w:tcPr>
          <w:p w:rsidR="007C296B" w:rsidRPr="007C296B" w:rsidRDefault="007C296B" w:rsidP="00785736">
            <w:pPr>
              <w:jc w:val="center"/>
              <w:rPr>
                <w:rFonts w:ascii="Arial" w:hAnsi="Arial" w:cs="Arial"/>
                <w:sz w:val="18"/>
                <w:szCs w:val="18"/>
                <w:highlight w:val="yellow"/>
              </w:rPr>
            </w:pPr>
          </w:p>
        </w:tc>
        <w:tc>
          <w:tcPr>
            <w:tcW w:w="2692" w:type="dxa"/>
            <w:tcBorders>
              <w:top w:val="single" w:sz="4" w:space="0" w:color="auto"/>
              <w:left w:val="nil"/>
              <w:right w:val="nil"/>
            </w:tcBorders>
            <w:shd w:val="clear" w:color="auto" w:fill="auto"/>
            <w:noWrap/>
            <w:vAlign w:val="bottom"/>
          </w:tcPr>
          <w:p w:rsidR="007C296B" w:rsidRPr="004C6F93" w:rsidRDefault="007C296B" w:rsidP="00785736">
            <w:pPr>
              <w:rPr>
                <w:rFonts w:ascii="Arial" w:hAnsi="Arial" w:cs="Arial"/>
                <w:sz w:val="18"/>
                <w:szCs w:val="18"/>
              </w:rPr>
            </w:pPr>
            <w:r w:rsidRPr="004C6F93">
              <w:rPr>
                <w:rFonts w:ascii="Arial" w:hAnsi="Arial" w:cs="Arial"/>
                <w:sz w:val="18"/>
                <w:szCs w:val="18"/>
              </w:rPr>
              <w:t xml:space="preserve">Slagtesvin </w:t>
            </w:r>
          </w:p>
        </w:tc>
        <w:tc>
          <w:tcPr>
            <w:tcW w:w="1034" w:type="dxa"/>
            <w:tcBorders>
              <w:top w:val="single" w:sz="4" w:space="0" w:color="auto"/>
              <w:left w:val="nil"/>
              <w:right w:val="nil"/>
            </w:tcBorders>
            <w:shd w:val="clear" w:color="auto" w:fill="auto"/>
            <w:noWrap/>
            <w:vAlign w:val="bottom"/>
          </w:tcPr>
          <w:p w:rsidR="007C296B" w:rsidRPr="004C6F93" w:rsidRDefault="007C296B" w:rsidP="00785736">
            <w:pPr>
              <w:rPr>
                <w:rFonts w:ascii="Arial" w:hAnsi="Arial" w:cs="Arial"/>
                <w:sz w:val="18"/>
                <w:szCs w:val="18"/>
              </w:rPr>
            </w:pPr>
            <w:r w:rsidRPr="004C6F93">
              <w:rPr>
                <w:rFonts w:ascii="Arial" w:hAnsi="Arial" w:cs="Arial"/>
                <w:sz w:val="18"/>
                <w:szCs w:val="18"/>
              </w:rPr>
              <w:t>nudrift</w:t>
            </w:r>
          </w:p>
        </w:tc>
        <w:tc>
          <w:tcPr>
            <w:tcW w:w="1087" w:type="dxa"/>
            <w:gridSpan w:val="2"/>
            <w:tcBorders>
              <w:top w:val="single" w:sz="4" w:space="0" w:color="auto"/>
              <w:left w:val="nil"/>
              <w:right w:val="nil"/>
            </w:tcBorders>
            <w:shd w:val="clear" w:color="auto" w:fill="auto"/>
            <w:noWrap/>
            <w:vAlign w:val="bottom"/>
          </w:tcPr>
          <w:p w:rsidR="007C296B" w:rsidRPr="004C6F93" w:rsidRDefault="004C6F93" w:rsidP="00785736">
            <w:pPr>
              <w:jc w:val="center"/>
              <w:rPr>
                <w:rFonts w:ascii="Arial" w:hAnsi="Arial" w:cs="Arial"/>
                <w:sz w:val="18"/>
                <w:szCs w:val="18"/>
              </w:rPr>
            </w:pPr>
            <w:r w:rsidRPr="004C6F93">
              <w:rPr>
                <w:rFonts w:ascii="Arial" w:hAnsi="Arial" w:cs="Arial"/>
                <w:sz w:val="18"/>
                <w:szCs w:val="18"/>
              </w:rPr>
              <w:t>4750</w:t>
            </w:r>
          </w:p>
        </w:tc>
        <w:tc>
          <w:tcPr>
            <w:tcW w:w="1161" w:type="dxa"/>
            <w:tcBorders>
              <w:top w:val="single" w:sz="4" w:space="0" w:color="auto"/>
              <w:left w:val="nil"/>
              <w:right w:val="nil"/>
            </w:tcBorders>
            <w:shd w:val="clear" w:color="auto" w:fill="auto"/>
            <w:noWrap/>
            <w:vAlign w:val="bottom"/>
          </w:tcPr>
          <w:p w:rsidR="007C296B" w:rsidRPr="004C6F93" w:rsidRDefault="004C6F93" w:rsidP="00785736">
            <w:pPr>
              <w:jc w:val="center"/>
              <w:rPr>
                <w:rFonts w:ascii="Arial" w:hAnsi="Arial" w:cs="Arial"/>
                <w:sz w:val="18"/>
                <w:szCs w:val="18"/>
              </w:rPr>
            </w:pPr>
            <w:r w:rsidRPr="004C6F93">
              <w:rPr>
                <w:rFonts w:ascii="Arial" w:hAnsi="Arial" w:cs="Arial"/>
                <w:sz w:val="18"/>
                <w:szCs w:val="18"/>
              </w:rPr>
              <w:t>1200</w:t>
            </w:r>
          </w:p>
        </w:tc>
        <w:tc>
          <w:tcPr>
            <w:tcW w:w="946" w:type="dxa"/>
            <w:gridSpan w:val="2"/>
            <w:tcBorders>
              <w:top w:val="single" w:sz="4" w:space="0" w:color="auto"/>
              <w:left w:val="nil"/>
              <w:right w:val="nil"/>
            </w:tcBorders>
            <w:shd w:val="clear" w:color="auto" w:fill="auto"/>
            <w:noWrap/>
            <w:vAlign w:val="bottom"/>
          </w:tcPr>
          <w:p w:rsidR="007C296B" w:rsidRPr="004C6F93" w:rsidRDefault="007C296B" w:rsidP="004C6F93">
            <w:pPr>
              <w:jc w:val="center"/>
              <w:rPr>
                <w:rFonts w:ascii="Arial" w:hAnsi="Arial" w:cs="Arial"/>
                <w:sz w:val="18"/>
                <w:szCs w:val="18"/>
              </w:rPr>
            </w:pPr>
            <w:r w:rsidRPr="004C6F93">
              <w:rPr>
                <w:rFonts w:ascii="Arial" w:hAnsi="Arial" w:cs="Arial"/>
                <w:sz w:val="18"/>
                <w:szCs w:val="18"/>
              </w:rPr>
              <w:t>3</w:t>
            </w:r>
            <w:r w:rsidR="004C6F93" w:rsidRPr="004C6F93">
              <w:rPr>
                <w:rFonts w:ascii="Arial" w:hAnsi="Arial" w:cs="Arial"/>
                <w:sz w:val="18"/>
                <w:szCs w:val="18"/>
              </w:rPr>
              <w:t>3</w:t>
            </w:r>
            <w:r w:rsidRPr="004C6F93">
              <w:rPr>
                <w:rFonts w:ascii="Arial" w:hAnsi="Arial" w:cs="Arial"/>
                <w:sz w:val="18"/>
                <w:szCs w:val="18"/>
              </w:rPr>
              <w:t>-10</w:t>
            </w:r>
            <w:r w:rsidR="004C6F93" w:rsidRPr="004C6F93">
              <w:rPr>
                <w:rFonts w:ascii="Arial" w:hAnsi="Arial" w:cs="Arial"/>
                <w:sz w:val="18"/>
                <w:szCs w:val="18"/>
              </w:rPr>
              <w:t>0</w:t>
            </w:r>
          </w:p>
        </w:tc>
        <w:tc>
          <w:tcPr>
            <w:tcW w:w="913" w:type="dxa"/>
            <w:gridSpan w:val="3"/>
            <w:tcBorders>
              <w:top w:val="single" w:sz="4" w:space="0" w:color="auto"/>
              <w:left w:val="nil"/>
              <w:right w:val="nil"/>
            </w:tcBorders>
            <w:shd w:val="clear" w:color="auto" w:fill="auto"/>
            <w:noWrap/>
            <w:vAlign w:val="bottom"/>
          </w:tcPr>
          <w:p w:rsidR="007C296B" w:rsidRPr="004C6F93" w:rsidRDefault="004C6F93" w:rsidP="00785736">
            <w:pPr>
              <w:jc w:val="right"/>
              <w:rPr>
                <w:rFonts w:ascii="Arial" w:hAnsi="Arial" w:cs="Arial"/>
                <w:sz w:val="18"/>
                <w:szCs w:val="18"/>
              </w:rPr>
            </w:pPr>
            <w:r w:rsidRPr="004C6F93">
              <w:rPr>
                <w:rFonts w:ascii="Arial" w:hAnsi="Arial" w:cs="Arial"/>
                <w:sz w:val="18"/>
                <w:szCs w:val="18"/>
              </w:rPr>
              <w:t>106,12</w:t>
            </w:r>
          </w:p>
        </w:tc>
      </w:tr>
      <w:tr w:rsidR="007C296B" w:rsidRPr="007C296B" w:rsidTr="000A5010">
        <w:trPr>
          <w:trHeight w:val="255"/>
        </w:trPr>
        <w:tc>
          <w:tcPr>
            <w:tcW w:w="1893" w:type="dxa"/>
            <w:tcBorders>
              <w:top w:val="nil"/>
              <w:left w:val="nil"/>
              <w:right w:val="nil"/>
            </w:tcBorders>
            <w:shd w:val="clear" w:color="auto" w:fill="auto"/>
            <w:noWrap/>
            <w:vAlign w:val="bottom"/>
          </w:tcPr>
          <w:p w:rsidR="007C296B" w:rsidRPr="007C296B" w:rsidRDefault="004C6F93" w:rsidP="004C6F93">
            <w:pPr>
              <w:rPr>
                <w:rFonts w:ascii="Arial" w:hAnsi="Arial" w:cs="Arial"/>
                <w:sz w:val="18"/>
                <w:szCs w:val="18"/>
                <w:highlight w:val="yellow"/>
              </w:rPr>
            </w:pPr>
            <w:r w:rsidRPr="005E6509">
              <w:rPr>
                <w:rFonts w:ascii="Arial" w:hAnsi="Arial" w:cs="Arial"/>
                <w:sz w:val="18"/>
                <w:szCs w:val="18"/>
              </w:rPr>
              <w:t>Slagtesvinestald</w:t>
            </w:r>
            <w:r w:rsidR="007C296B" w:rsidRPr="005E6509">
              <w:rPr>
                <w:rFonts w:ascii="Arial" w:hAnsi="Arial" w:cs="Arial"/>
                <w:sz w:val="18"/>
                <w:szCs w:val="18"/>
              </w:rPr>
              <w:t xml:space="preserve"> </w:t>
            </w:r>
          </w:p>
        </w:tc>
        <w:tc>
          <w:tcPr>
            <w:tcW w:w="2692" w:type="dxa"/>
            <w:tcBorders>
              <w:top w:val="nil"/>
              <w:left w:val="nil"/>
              <w:bottom w:val="dotted" w:sz="4" w:space="0" w:color="auto"/>
              <w:right w:val="nil"/>
            </w:tcBorders>
            <w:shd w:val="clear" w:color="auto" w:fill="auto"/>
            <w:noWrap/>
            <w:vAlign w:val="bottom"/>
          </w:tcPr>
          <w:p w:rsidR="007C296B" w:rsidRPr="004C6F93" w:rsidRDefault="007C296B" w:rsidP="00785736">
            <w:pPr>
              <w:rPr>
                <w:rFonts w:ascii="Arial" w:hAnsi="Arial" w:cs="Arial"/>
                <w:sz w:val="18"/>
                <w:szCs w:val="18"/>
              </w:rPr>
            </w:pPr>
            <w:r w:rsidRPr="004C6F93">
              <w:rPr>
                <w:rFonts w:ascii="Arial" w:hAnsi="Arial" w:cs="Arial"/>
                <w:sz w:val="18"/>
                <w:szCs w:val="18"/>
              </w:rPr>
              <w:t>Fuldspaltegulv</w:t>
            </w:r>
          </w:p>
        </w:tc>
        <w:tc>
          <w:tcPr>
            <w:tcW w:w="1034" w:type="dxa"/>
            <w:tcBorders>
              <w:top w:val="nil"/>
              <w:left w:val="nil"/>
              <w:bottom w:val="dotted" w:sz="4" w:space="0" w:color="auto"/>
              <w:right w:val="nil"/>
            </w:tcBorders>
            <w:shd w:val="clear" w:color="auto" w:fill="auto"/>
            <w:noWrap/>
            <w:vAlign w:val="bottom"/>
          </w:tcPr>
          <w:p w:rsidR="007C296B" w:rsidRPr="004C6F93" w:rsidRDefault="007C296B" w:rsidP="00785736">
            <w:pPr>
              <w:rPr>
                <w:rFonts w:ascii="Arial" w:hAnsi="Arial" w:cs="Arial"/>
                <w:sz w:val="18"/>
                <w:szCs w:val="18"/>
              </w:rPr>
            </w:pPr>
            <w:r w:rsidRPr="004C6F93">
              <w:rPr>
                <w:rFonts w:ascii="Arial" w:hAnsi="Arial" w:cs="Arial"/>
                <w:sz w:val="18"/>
                <w:szCs w:val="18"/>
              </w:rPr>
              <w:t>ansøgt</w:t>
            </w:r>
          </w:p>
        </w:tc>
        <w:tc>
          <w:tcPr>
            <w:tcW w:w="1087" w:type="dxa"/>
            <w:gridSpan w:val="2"/>
            <w:tcBorders>
              <w:top w:val="nil"/>
              <w:left w:val="nil"/>
              <w:bottom w:val="dotted" w:sz="4" w:space="0" w:color="auto"/>
              <w:right w:val="nil"/>
            </w:tcBorders>
            <w:shd w:val="clear" w:color="auto" w:fill="auto"/>
            <w:noWrap/>
            <w:vAlign w:val="bottom"/>
          </w:tcPr>
          <w:p w:rsidR="007C296B" w:rsidRPr="004C6F93" w:rsidRDefault="007C296B" w:rsidP="00785736">
            <w:pPr>
              <w:jc w:val="center"/>
              <w:rPr>
                <w:rFonts w:ascii="Arial" w:hAnsi="Arial" w:cs="Arial"/>
                <w:sz w:val="18"/>
                <w:szCs w:val="18"/>
              </w:rPr>
            </w:pPr>
            <w:r w:rsidRPr="004C6F93">
              <w:rPr>
                <w:rFonts w:ascii="Arial" w:hAnsi="Arial" w:cs="Arial"/>
                <w:sz w:val="18"/>
                <w:szCs w:val="18"/>
              </w:rPr>
              <w:t>0</w:t>
            </w:r>
          </w:p>
        </w:tc>
        <w:tc>
          <w:tcPr>
            <w:tcW w:w="1161" w:type="dxa"/>
            <w:tcBorders>
              <w:top w:val="nil"/>
              <w:left w:val="nil"/>
              <w:bottom w:val="dotted" w:sz="4" w:space="0" w:color="auto"/>
              <w:right w:val="nil"/>
            </w:tcBorders>
            <w:shd w:val="clear" w:color="auto" w:fill="auto"/>
            <w:noWrap/>
            <w:vAlign w:val="bottom"/>
          </w:tcPr>
          <w:p w:rsidR="007C296B" w:rsidRPr="004C6F93" w:rsidRDefault="007C296B" w:rsidP="00785736">
            <w:pPr>
              <w:jc w:val="center"/>
              <w:rPr>
                <w:rFonts w:ascii="Arial" w:hAnsi="Arial" w:cs="Arial"/>
                <w:sz w:val="18"/>
                <w:szCs w:val="18"/>
              </w:rPr>
            </w:pPr>
            <w:r w:rsidRPr="004C6F93">
              <w:rPr>
                <w:rFonts w:ascii="Arial" w:hAnsi="Arial" w:cs="Arial"/>
                <w:sz w:val="18"/>
                <w:szCs w:val="18"/>
              </w:rPr>
              <w:t>0</w:t>
            </w:r>
          </w:p>
        </w:tc>
        <w:tc>
          <w:tcPr>
            <w:tcW w:w="946" w:type="dxa"/>
            <w:gridSpan w:val="2"/>
            <w:tcBorders>
              <w:top w:val="nil"/>
              <w:left w:val="nil"/>
              <w:bottom w:val="dotted" w:sz="4" w:space="0" w:color="auto"/>
              <w:right w:val="nil"/>
            </w:tcBorders>
            <w:shd w:val="clear" w:color="auto" w:fill="auto"/>
            <w:noWrap/>
            <w:vAlign w:val="bottom"/>
          </w:tcPr>
          <w:p w:rsidR="007C296B" w:rsidRPr="004C6F93" w:rsidRDefault="007C296B" w:rsidP="00785736">
            <w:pPr>
              <w:jc w:val="center"/>
              <w:rPr>
                <w:rFonts w:ascii="Arial" w:hAnsi="Arial" w:cs="Arial"/>
                <w:sz w:val="18"/>
                <w:szCs w:val="18"/>
              </w:rPr>
            </w:pPr>
            <w:r w:rsidRPr="004C6F93">
              <w:rPr>
                <w:rFonts w:ascii="Arial" w:hAnsi="Arial" w:cs="Arial"/>
                <w:sz w:val="18"/>
                <w:szCs w:val="18"/>
              </w:rPr>
              <w:t>-</w:t>
            </w:r>
          </w:p>
        </w:tc>
        <w:tc>
          <w:tcPr>
            <w:tcW w:w="913" w:type="dxa"/>
            <w:gridSpan w:val="3"/>
            <w:tcBorders>
              <w:top w:val="nil"/>
              <w:left w:val="nil"/>
              <w:bottom w:val="dotted" w:sz="4" w:space="0" w:color="auto"/>
              <w:right w:val="nil"/>
            </w:tcBorders>
            <w:shd w:val="clear" w:color="auto" w:fill="auto"/>
            <w:noWrap/>
            <w:vAlign w:val="bottom"/>
          </w:tcPr>
          <w:p w:rsidR="007C296B" w:rsidRPr="004C6F93" w:rsidRDefault="007C296B" w:rsidP="00785736">
            <w:pPr>
              <w:jc w:val="right"/>
              <w:rPr>
                <w:rFonts w:ascii="Arial" w:hAnsi="Arial" w:cs="Arial"/>
                <w:sz w:val="18"/>
                <w:szCs w:val="18"/>
              </w:rPr>
            </w:pPr>
            <w:r w:rsidRPr="004C6F93">
              <w:rPr>
                <w:rFonts w:ascii="Arial" w:hAnsi="Arial" w:cs="Arial"/>
                <w:sz w:val="18"/>
                <w:szCs w:val="18"/>
              </w:rPr>
              <w:t>0,00</w:t>
            </w:r>
          </w:p>
        </w:tc>
      </w:tr>
      <w:tr w:rsidR="007C296B" w:rsidRPr="007C296B" w:rsidTr="000A5010">
        <w:trPr>
          <w:trHeight w:val="255"/>
        </w:trPr>
        <w:tc>
          <w:tcPr>
            <w:tcW w:w="1893" w:type="dxa"/>
            <w:tcBorders>
              <w:left w:val="nil"/>
              <w:right w:val="nil"/>
            </w:tcBorders>
            <w:shd w:val="clear" w:color="auto" w:fill="auto"/>
            <w:noWrap/>
            <w:vAlign w:val="bottom"/>
          </w:tcPr>
          <w:p w:rsidR="007C296B" w:rsidRPr="007C296B" w:rsidRDefault="007C296B" w:rsidP="00785736">
            <w:pPr>
              <w:jc w:val="center"/>
              <w:rPr>
                <w:rFonts w:ascii="Arial" w:hAnsi="Arial" w:cs="Arial"/>
                <w:sz w:val="18"/>
                <w:szCs w:val="18"/>
                <w:highlight w:val="yellow"/>
              </w:rPr>
            </w:pPr>
          </w:p>
        </w:tc>
        <w:tc>
          <w:tcPr>
            <w:tcW w:w="2692" w:type="dxa"/>
            <w:tcBorders>
              <w:top w:val="dotted" w:sz="4" w:space="0" w:color="auto"/>
              <w:left w:val="nil"/>
              <w:right w:val="nil"/>
            </w:tcBorders>
            <w:shd w:val="clear" w:color="auto" w:fill="auto"/>
            <w:noWrap/>
            <w:vAlign w:val="bottom"/>
          </w:tcPr>
          <w:p w:rsidR="007C296B" w:rsidRPr="004C6F93" w:rsidRDefault="007C296B" w:rsidP="00785736">
            <w:pPr>
              <w:rPr>
                <w:rFonts w:ascii="Arial" w:hAnsi="Arial" w:cs="Arial"/>
                <w:sz w:val="18"/>
                <w:szCs w:val="18"/>
              </w:rPr>
            </w:pPr>
            <w:r w:rsidRPr="004C6F93">
              <w:rPr>
                <w:rFonts w:ascii="Arial" w:hAnsi="Arial" w:cs="Arial"/>
                <w:sz w:val="18"/>
                <w:szCs w:val="18"/>
              </w:rPr>
              <w:t xml:space="preserve">Slagtesvin </w:t>
            </w:r>
          </w:p>
        </w:tc>
        <w:tc>
          <w:tcPr>
            <w:tcW w:w="1034" w:type="dxa"/>
            <w:tcBorders>
              <w:top w:val="dotted" w:sz="4" w:space="0" w:color="auto"/>
              <w:left w:val="nil"/>
              <w:right w:val="nil"/>
            </w:tcBorders>
            <w:shd w:val="clear" w:color="auto" w:fill="auto"/>
            <w:noWrap/>
            <w:vAlign w:val="bottom"/>
          </w:tcPr>
          <w:p w:rsidR="007C296B" w:rsidRPr="004C6F93" w:rsidRDefault="007C296B" w:rsidP="00785736">
            <w:pPr>
              <w:rPr>
                <w:rFonts w:ascii="Arial" w:hAnsi="Arial" w:cs="Arial"/>
                <w:sz w:val="18"/>
                <w:szCs w:val="18"/>
              </w:rPr>
            </w:pPr>
            <w:r w:rsidRPr="004C6F93">
              <w:rPr>
                <w:rFonts w:ascii="Arial" w:hAnsi="Arial" w:cs="Arial"/>
                <w:sz w:val="18"/>
                <w:szCs w:val="18"/>
              </w:rPr>
              <w:t>nudrift</w:t>
            </w:r>
          </w:p>
        </w:tc>
        <w:tc>
          <w:tcPr>
            <w:tcW w:w="1087" w:type="dxa"/>
            <w:gridSpan w:val="2"/>
            <w:tcBorders>
              <w:top w:val="dotted" w:sz="4" w:space="0" w:color="auto"/>
              <w:left w:val="nil"/>
              <w:right w:val="nil"/>
            </w:tcBorders>
            <w:shd w:val="clear" w:color="auto" w:fill="auto"/>
            <w:noWrap/>
            <w:vAlign w:val="bottom"/>
          </w:tcPr>
          <w:p w:rsidR="007C296B" w:rsidRPr="004C6F93" w:rsidRDefault="007C296B" w:rsidP="00785736">
            <w:pPr>
              <w:jc w:val="center"/>
              <w:rPr>
                <w:rFonts w:ascii="Arial" w:hAnsi="Arial" w:cs="Arial"/>
                <w:sz w:val="18"/>
                <w:szCs w:val="18"/>
              </w:rPr>
            </w:pPr>
            <w:r w:rsidRPr="004C6F93">
              <w:rPr>
                <w:rFonts w:ascii="Arial" w:hAnsi="Arial" w:cs="Arial"/>
                <w:sz w:val="18"/>
                <w:szCs w:val="18"/>
              </w:rPr>
              <w:t>0</w:t>
            </w:r>
          </w:p>
        </w:tc>
        <w:tc>
          <w:tcPr>
            <w:tcW w:w="1161" w:type="dxa"/>
            <w:tcBorders>
              <w:top w:val="dotted" w:sz="4" w:space="0" w:color="auto"/>
              <w:left w:val="nil"/>
              <w:right w:val="nil"/>
            </w:tcBorders>
            <w:shd w:val="clear" w:color="auto" w:fill="auto"/>
            <w:noWrap/>
            <w:vAlign w:val="bottom"/>
          </w:tcPr>
          <w:p w:rsidR="007C296B" w:rsidRPr="004C6F93" w:rsidRDefault="007C296B" w:rsidP="00785736">
            <w:pPr>
              <w:jc w:val="center"/>
              <w:rPr>
                <w:rFonts w:ascii="Arial" w:hAnsi="Arial" w:cs="Arial"/>
                <w:sz w:val="18"/>
                <w:szCs w:val="18"/>
              </w:rPr>
            </w:pPr>
            <w:r w:rsidRPr="004C6F93">
              <w:rPr>
                <w:rFonts w:ascii="Arial" w:hAnsi="Arial" w:cs="Arial"/>
                <w:sz w:val="18"/>
                <w:szCs w:val="18"/>
              </w:rPr>
              <w:t>0</w:t>
            </w:r>
          </w:p>
        </w:tc>
        <w:tc>
          <w:tcPr>
            <w:tcW w:w="946" w:type="dxa"/>
            <w:gridSpan w:val="2"/>
            <w:tcBorders>
              <w:top w:val="dotted" w:sz="4" w:space="0" w:color="auto"/>
              <w:left w:val="nil"/>
              <w:right w:val="nil"/>
            </w:tcBorders>
            <w:shd w:val="clear" w:color="auto" w:fill="auto"/>
            <w:noWrap/>
            <w:vAlign w:val="bottom"/>
          </w:tcPr>
          <w:p w:rsidR="007C296B" w:rsidRPr="004C6F93" w:rsidRDefault="007C296B" w:rsidP="00785736">
            <w:pPr>
              <w:jc w:val="center"/>
              <w:rPr>
                <w:rFonts w:ascii="Arial" w:hAnsi="Arial" w:cs="Arial"/>
                <w:sz w:val="18"/>
                <w:szCs w:val="18"/>
              </w:rPr>
            </w:pPr>
            <w:r w:rsidRPr="004C6F93">
              <w:rPr>
                <w:rFonts w:ascii="Arial" w:hAnsi="Arial" w:cs="Arial"/>
                <w:sz w:val="18"/>
                <w:szCs w:val="18"/>
              </w:rPr>
              <w:t>-</w:t>
            </w:r>
          </w:p>
        </w:tc>
        <w:tc>
          <w:tcPr>
            <w:tcW w:w="913" w:type="dxa"/>
            <w:gridSpan w:val="3"/>
            <w:tcBorders>
              <w:top w:val="dotted" w:sz="4" w:space="0" w:color="auto"/>
              <w:left w:val="nil"/>
              <w:right w:val="nil"/>
            </w:tcBorders>
            <w:shd w:val="clear" w:color="auto" w:fill="auto"/>
            <w:noWrap/>
            <w:vAlign w:val="bottom"/>
          </w:tcPr>
          <w:p w:rsidR="007C296B" w:rsidRPr="004C6F93" w:rsidRDefault="007C296B" w:rsidP="00785736">
            <w:pPr>
              <w:jc w:val="right"/>
              <w:rPr>
                <w:rFonts w:ascii="Arial" w:hAnsi="Arial" w:cs="Arial"/>
                <w:sz w:val="18"/>
                <w:szCs w:val="18"/>
              </w:rPr>
            </w:pPr>
            <w:r w:rsidRPr="004C6F93">
              <w:rPr>
                <w:rFonts w:ascii="Arial" w:hAnsi="Arial" w:cs="Arial"/>
                <w:sz w:val="18"/>
                <w:szCs w:val="18"/>
              </w:rPr>
              <w:t>0,00</w:t>
            </w:r>
          </w:p>
        </w:tc>
      </w:tr>
      <w:tr w:rsidR="007C296B" w:rsidRPr="007C296B" w:rsidTr="000A5010">
        <w:trPr>
          <w:trHeight w:val="255"/>
        </w:trPr>
        <w:tc>
          <w:tcPr>
            <w:tcW w:w="1893" w:type="dxa"/>
            <w:tcBorders>
              <w:left w:val="nil"/>
              <w:right w:val="nil"/>
            </w:tcBorders>
            <w:shd w:val="clear" w:color="auto" w:fill="auto"/>
            <w:noWrap/>
            <w:vAlign w:val="bottom"/>
          </w:tcPr>
          <w:p w:rsidR="007C296B" w:rsidRPr="007C296B" w:rsidRDefault="007C296B" w:rsidP="00785736">
            <w:pPr>
              <w:jc w:val="center"/>
              <w:rPr>
                <w:rFonts w:ascii="Arial" w:hAnsi="Arial" w:cs="Arial"/>
                <w:sz w:val="18"/>
                <w:szCs w:val="18"/>
                <w:highlight w:val="yellow"/>
              </w:rPr>
            </w:pPr>
          </w:p>
        </w:tc>
        <w:tc>
          <w:tcPr>
            <w:tcW w:w="2692" w:type="dxa"/>
            <w:tcBorders>
              <w:left w:val="nil"/>
              <w:right w:val="nil"/>
            </w:tcBorders>
            <w:shd w:val="clear" w:color="auto" w:fill="auto"/>
            <w:noWrap/>
            <w:vAlign w:val="bottom"/>
          </w:tcPr>
          <w:p w:rsidR="007C296B" w:rsidRPr="004C6F93" w:rsidRDefault="007C296B" w:rsidP="00785736">
            <w:pPr>
              <w:rPr>
                <w:rFonts w:ascii="Arial" w:hAnsi="Arial" w:cs="Arial"/>
                <w:sz w:val="18"/>
                <w:szCs w:val="18"/>
              </w:rPr>
            </w:pPr>
            <w:r w:rsidRPr="004C6F93">
              <w:rPr>
                <w:rFonts w:ascii="Arial" w:hAnsi="Arial" w:cs="Arial"/>
                <w:sz w:val="18"/>
                <w:szCs w:val="18"/>
              </w:rPr>
              <w:t>Drænet gulv og spalter (33/67)</w:t>
            </w:r>
          </w:p>
        </w:tc>
        <w:tc>
          <w:tcPr>
            <w:tcW w:w="1034" w:type="dxa"/>
            <w:tcBorders>
              <w:left w:val="nil"/>
              <w:right w:val="nil"/>
            </w:tcBorders>
            <w:shd w:val="clear" w:color="auto" w:fill="auto"/>
            <w:noWrap/>
            <w:vAlign w:val="bottom"/>
          </w:tcPr>
          <w:p w:rsidR="007C296B" w:rsidRPr="004C6F93" w:rsidRDefault="007C296B" w:rsidP="00785736">
            <w:pPr>
              <w:rPr>
                <w:rFonts w:ascii="Arial" w:hAnsi="Arial" w:cs="Arial"/>
                <w:sz w:val="18"/>
                <w:szCs w:val="18"/>
              </w:rPr>
            </w:pPr>
            <w:r w:rsidRPr="004C6F93">
              <w:rPr>
                <w:rFonts w:ascii="Arial" w:hAnsi="Arial" w:cs="Arial"/>
                <w:sz w:val="18"/>
                <w:szCs w:val="18"/>
              </w:rPr>
              <w:t>ansøgt</w:t>
            </w:r>
          </w:p>
        </w:tc>
        <w:tc>
          <w:tcPr>
            <w:tcW w:w="1087" w:type="dxa"/>
            <w:gridSpan w:val="2"/>
            <w:tcBorders>
              <w:left w:val="nil"/>
              <w:right w:val="nil"/>
            </w:tcBorders>
            <w:shd w:val="clear" w:color="auto" w:fill="auto"/>
            <w:noWrap/>
            <w:vAlign w:val="bottom"/>
          </w:tcPr>
          <w:p w:rsidR="007C296B" w:rsidRPr="004C6F93" w:rsidRDefault="004C6F93" w:rsidP="00785736">
            <w:pPr>
              <w:jc w:val="center"/>
              <w:rPr>
                <w:rFonts w:ascii="Arial" w:hAnsi="Arial" w:cs="Arial"/>
                <w:sz w:val="18"/>
                <w:szCs w:val="18"/>
              </w:rPr>
            </w:pPr>
            <w:r w:rsidRPr="004C6F93">
              <w:rPr>
                <w:rFonts w:ascii="Arial" w:hAnsi="Arial" w:cs="Arial"/>
                <w:sz w:val="18"/>
                <w:szCs w:val="18"/>
              </w:rPr>
              <w:t>4750</w:t>
            </w:r>
          </w:p>
        </w:tc>
        <w:tc>
          <w:tcPr>
            <w:tcW w:w="1161" w:type="dxa"/>
            <w:tcBorders>
              <w:left w:val="nil"/>
              <w:right w:val="nil"/>
            </w:tcBorders>
            <w:shd w:val="clear" w:color="auto" w:fill="auto"/>
            <w:noWrap/>
            <w:vAlign w:val="bottom"/>
          </w:tcPr>
          <w:p w:rsidR="007C296B" w:rsidRPr="004C6F93" w:rsidRDefault="004C6F93" w:rsidP="00785736">
            <w:pPr>
              <w:jc w:val="center"/>
              <w:rPr>
                <w:rFonts w:ascii="Arial" w:hAnsi="Arial" w:cs="Arial"/>
                <w:sz w:val="18"/>
                <w:szCs w:val="18"/>
              </w:rPr>
            </w:pPr>
            <w:r w:rsidRPr="004C6F93">
              <w:rPr>
                <w:rFonts w:ascii="Arial" w:hAnsi="Arial" w:cs="Arial"/>
                <w:sz w:val="18"/>
                <w:szCs w:val="18"/>
              </w:rPr>
              <w:t>1200</w:t>
            </w:r>
          </w:p>
        </w:tc>
        <w:tc>
          <w:tcPr>
            <w:tcW w:w="946" w:type="dxa"/>
            <w:gridSpan w:val="2"/>
            <w:tcBorders>
              <w:left w:val="nil"/>
              <w:right w:val="nil"/>
            </w:tcBorders>
            <w:shd w:val="clear" w:color="auto" w:fill="auto"/>
            <w:noWrap/>
            <w:vAlign w:val="bottom"/>
          </w:tcPr>
          <w:p w:rsidR="007C296B" w:rsidRPr="004C6F93" w:rsidRDefault="007C296B" w:rsidP="004C6F93">
            <w:pPr>
              <w:jc w:val="center"/>
              <w:rPr>
                <w:rFonts w:ascii="Arial" w:hAnsi="Arial" w:cs="Arial"/>
                <w:sz w:val="18"/>
                <w:szCs w:val="18"/>
              </w:rPr>
            </w:pPr>
            <w:r w:rsidRPr="004C6F93">
              <w:rPr>
                <w:rFonts w:ascii="Arial" w:hAnsi="Arial" w:cs="Arial"/>
                <w:sz w:val="18"/>
                <w:szCs w:val="18"/>
              </w:rPr>
              <w:t>3</w:t>
            </w:r>
            <w:r w:rsidR="005E6509">
              <w:rPr>
                <w:rFonts w:ascii="Arial" w:hAnsi="Arial" w:cs="Arial"/>
                <w:sz w:val="18"/>
                <w:szCs w:val="18"/>
              </w:rPr>
              <w:t>3-</w:t>
            </w:r>
            <w:r w:rsidR="004C6F93" w:rsidRPr="004C6F93">
              <w:rPr>
                <w:rFonts w:ascii="Arial" w:hAnsi="Arial" w:cs="Arial"/>
                <w:sz w:val="18"/>
                <w:szCs w:val="18"/>
              </w:rPr>
              <w:t>100</w:t>
            </w:r>
          </w:p>
        </w:tc>
        <w:tc>
          <w:tcPr>
            <w:tcW w:w="913" w:type="dxa"/>
            <w:gridSpan w:val="3"/>
            <w:tcBorders>
              <w:left w:val="nil"/>
              <w:right w:val="nil"/>
            </w:tcBorders>
            <w:shd w:val="clear" w:color="auto" w:fill="auto"/>
            <w:noWrap/>
            <w:vAlign w:val="bottom"/>
          </w:tcPr>
          <w:p w:rsidR="007C296B" w:rsidRPr="004C6F93" w:rsidRDefault="004C6F93" w:rsidP="00785736">
            <w:pPr>
              <w:jc w:val="right"/>
              <w:rPr>
                <w:rFonts w:ascii="Arial" w:hAnsi="Arial" w:cs="Arial"/>
                <w:sz w:val="18"/>
                <w:szCs w:val="18"/>
              </w:rPr>
            </w:pPr>
            <w:r w:rsidRPr="004C6F93">
              <w:rPr>
                <w:rFonts w:ascii="Arial" w:hAnsi="Arial" w:cs="Arial"/>
                <w:sz w:val="18"/>
                <w:szCs w:val="18"/>
              </w:rPr>
              <w:t>106,12</w:t>
            </w:r>
          </w:p>
        </w:tc>
      </w:tr>
      <w:tr w:rsidR="005E6509" w:rsidRPr="007C296B" w:rsidTr="000A5010">
        <w:trPr>
          <w:trHeight w:val="255"/>
        </w:trPr>
        <w:tc>
          <w:tcPr>
            <w:tcW w:w="1893" w:type="dxa"/>
            <w:tcBorders>
              <w:top w:val="single" w:sz="4" w:space="0" w:color="auto"/>
              <w:left w:val="nil"/>
              <w:right w:val="nil"/>
            </w:tcBorders>
            <w:shd w:val="clear" w:color="auto" w:fill="auto"/>
            <w:noWrap/>
            <w:vAlign w:val="bottom"/>
          </w:tcPr>
          <w:p w:rsidR="005E6509" w:rsidRPr="007C296B" w:rsidRDefault="005E6509" w:rsidP="00907815">
            <w:pPr>
              <w:jc w:val="center"/>
              <w:rPr>
                <w:rFonts w:ascii="Arial" w:hAnsi="Arial" w:cs="Arial"/>
                <w:sz w:val="18"/>
                <w:szCs w:val="18"/>
                <w:highlight w:val="yellow"/>
              </w:rPr>
            </w:pPr>
          </w:p>
        </w:tc>
        <w:tc>
          <w:tcPr>
            <w:tcW w:w="2692" w:type="dxa"/>
            <w:tcBorders>
              <w:top w:val="single" w:sz="4" w:space="0" w:color="auto"/>
              <w:left w:val="nil"/>
              <w:right w:val="nil"/>
            </w:tcBorders>
            <w:shd w:val="clear" w:color="auto" w:fill="auto"/>
            <w:noWrap/>
            <w:vAlign w:val="bottom"/>
          </w:tcPr>
          <w:p w:rsidR="005E6509" w:rsidRPr="004C6F93" w:rsidRDefault="005E6509" w:rsidP="00907815">
            <w:pPr>
              <w:rPr>
                <w:rFonts w:ascii="Arial" w:hAnsi="Arial" w:cs="Arial"/>
                <w:sz w:val="18"/>
                <w:szCs w:val="18"/>
              </w:rPr>
            </w:pPr>
            <w:r w:rsidRPr="004C6F93">
              <w:rPr>
                <w:rFonts w:ascii="Arial" w:hAnsi="Arial" w:cs="Arial"/>
                <w:sz w:val="18"/>
                <w:szCs w:val="18"/>
              </w:rPr>
              <w:t xml:space="preserve">Slagtesvin </w:t>
            </w:r>
          </w:p>
        </w:tc>
        <w:tc>
          <w:tcPr>
            <w:tcW w:w="1034" w:type="dxa"/>
            <w:tcBorders>
              <w:top w:val="single" w:sz="4" w:space="0" w:color="auto"/>
              <w:left w:val="nil"/>
              <w:right w:val="nil"/>
            </w:tcBorders>
            <w:shd w:val="clear" w:color="auto" w:fill="auto"/>
            <w:noWrap/>
            <w:vAlign w:val="bottom"/>
          </w:tcPr>
          <w:p w:rsidR="005E6509" w:rsidRPr="004C6F93" w:rsidRDefault="005E6509" w:rsidP="00907815">
            <w:pPr>
              <w:rPr>
                <w:rFonts w:ascii="Arial" w:hAnsi="Arial" w:cs="Arial"/>
                <w:sz w:val="18"/>
                <w:szCs w:val="18"/>
              </w:rPr>
            </w:pPr>
            <w:r w:rsidRPr="004C6F93">
              <w:rPr>
                <w:rFonts w:ascii="Arial" w:hAnsi="Arial" w:cs="Arial"/>
                <w:sz w:val="18"/>
                <w:szCs w:val="18"/>
              </w:rPr>
              <w:t>nudrift</w:t>
            </w:r>
          </w:p>
        </w:tc>
        <w:tc>
          <w:tcPr>
            <w:tcW w:w="1087" w:type="dxa"/>
            <w:gridSpan w:val="2"/>
            <w:tcBorders>
              <w:top w:val="single" w:sz="4" w:space="0" w:color="auto"/>
              <w:left w:val="nil"/>
              <w:right w:val="nil"/>
            </w:tcBorders>
            <w:shd w:val="clear" w:color="auto" w:fill="auto"/>
            <w:noWrap/>
            <w:vAlign w:val="bottom"/>
          </w:tcPr>
          <w:p w:rsidR="005E6509" w:rsidRPr="004C6F93" w:rsidRDefault="005E6509" w:rsidP="00907815">
            <w:pPr>
              <w:jc w:val="center"/>
              <w:rPr>
                <w:rFonts w:ascii="Arial" w:hAnsi="Arial" w:cs="Arial"/>
                <w:sz w:val="18"/>
                <w:szCs w:val="18"/>
              </w:rPr>
            </w:pPr>
            <w:r w:rsidRPr="004C6F93">
              <w:rPr>
                <w:rFonts w:ascii="Arial" w:hAnsi="Arial" w:cs="Arial"/>
                <w:sz w:val="18"/>
                <w:szCs w:val="18"/>
              </w:rPr>
              <w:t>4750</w:t>
            </w:r>
          </w:p>
        </w:tc>
        <w:tc>
          <w:tcPr>
            <w:tcW w:w="1161" w:type="dxa"/>
            <w:tcBorders>
              <w:top w:val="single" w:sz="4" w:space="0" w:color="auto"/>
              <w:left w:val="nil"/>
              <w:right w:val="nil"/>
            </w:tcBorders>
            <w:shd w:val="clear" w:color="auto" w:fill="auto"/>
            <w:noWrap/>
            <w:vAlign w:val="bottom"/>
          </w:tcPr>
          <w:p w:rsidR="005E6509" w:rsidRPr="004C6F93" w:rsidRDefault="005E6509" w:rsidP="00907815">
            <w:pPr>
              <w:jc w:val="center"/>
              <w:rPr>
                <w:rFonts w:ascii="Arial" w:hAnsi="Arial" w:cs="Arial"/>
                <w:sz w:val="18"/>
                <w:szCs w:val="18"/>
              </w:rPr>
            </w:pPr>
            <w:r w:rsidRPr="004C6F93">
              <w:rPr>
                <w:rFonts w:ascii="Arial" w:hAnsi="Arial" w:cs="Arial"/>
                <w:sz w:val="18"/>
                <w:szCs w:val="18"/>
              </w:rPr>
              <w:t>1200</w:t>
            </w:r>
          </w:p>
        </w:tc>
        <w:tc>
          <w:tcPr>
            <w:tcW w:w="946" w:type="dxa"/>
            <w:gridSpan w:val="2"/>
            <w:tcBorders>
              <w:top w:val="single" w:sz="4" w:space="0" w:color="auto"/>
              <w:left w:val="nil"/>
              <w:right w:val="nil"/>
            </w:tcBorders>
            <w:shd w:val="clear" w:color="auto" w:fill="auto"/>
            <w:noWrap/>
            <w:vAlign w:val="bottom"/>
          </w:tcPr>
          <w:p w:rsidR="005E6509" w:rsidRPr="004C6F93" w:rsidRDefault="005E6509" w:rsidP="00907815">
            <w:pPr>
              <w:jc w:val="center"/>
              <w:rPr>
                <w:rFonts w:ascii="Arial" w:hAnsi="Arial" w:cs="Arial"/>
                <w:sz w:val="18"/>
                <w:szCs w:val="18"/>
              </w:rPr>
            </w:pPr>
            <w:r w:rsidRPr="004C6F93">
              <w:rPr>
                <w:rFonts w:ascii="Arial" w:hAnsi="Arial" w:cs="Arial"/>
                <w:sz w:val="18"/>
                <w:szCs w:val="18"/>
              </w:rPr>
              <w:t>33-100</w:t>
            </w:r>
          </w:p>
        </w:tc>
        <w:tc>
          <w:tcPr>
            <w:tcW w:w="913" w:type="dxa"/>
            <w:gridSpan w:val="3"/>
            <w:tcBorders>
              <w:top w:val="single" w:sz="4" w:space="0" w:color="auto"/>
              <w:left w:val="nil"/>
              <w:right w:val="nil"/>
            </w:tcBorders>
            <w:shd w:val="clear" w:color="auto" w:fill="auto"/>
            <w:noWrap/>
            <w:vAlign w:val="bottom"/>
          </w:tcPr>
          <w:p w:rsidR="005E6509" w:rsidRPr="004C6F93" w:rsidRDefault="005E6509" w:rsidP="00907815">
            <w:pPr>
              <w:jc w:val="right"/>
              <w:rPr>
                <w:rFonts w:ascii="Arial" w:hAnsi="Arial" w:cs="Arial"/>
                <w:sz w:val="18"/>
                <w:szCs w:val="18"/>
              </w:rPr>
            </w:pPr>
            <w:r w:rsidRPr="004C6F93">
              <w:rPr>
                <w:rFonts w:ascii="Arial" w:hAnsi="Arial" w:cs="Arial"/>
                <w:sz w:val="18"/>
                <w:szCs w:val="18"/>
              </w:rPr>
              <w:t>106,12</w:t>
            </w:r>
          </w:p>
        </w:tc>
      </w:tr>
      <w:tr w:rsidR="005E6509" w:rsidRPr="007C296B" w:rsidTr="000A5010">
        <w:trPr>
          <w:trHeight w:val="255"/>
        </w:trPr>
        <w:tc>
          <w:tcPr>
            <w:tcW w:w="1893" w:type="dxa"/>
            <w:tcBorders>
              <w:top w:val="nil"/>
              <w:left w:val="nil"/>
              <w:right w:val="nil"/>
            </w:tcBorders>
            <w:shd w:val="clear" w:color="auto" w:fill="auto"/>
            <w:noWrap/>
            <w:vAlign w:val="bottom"/>
          </w:tcPr>
          <w:p w:rsidR="005E6509" w:rsidRPr="007C296B" w:rsidRDefault="005E6509" w:rsidP="00907815">
            <w:pPr>
              <w:rPr>
                <w:rFonts w:ascii="Arial" w:hAnsi="Arial" w:cs="Arial"/>
                <w:sz w:val="18"/>
                <w:szCs w:val="18"/>
                <w:highlight w:val="yellow"/>
              </w:rPr>
            </w:pPr>
            <w:r w:rsidRPr="005E6509">
              <w:rPr>
                <w:rFonts w:ascii="Arial" w:hAnsi="Arial" w:cs="Arial"/>
                <w:sz w:val="18"/>
                <w:szCs w:val="18"/>
              </w:rPr>
              <w:t xml:space="preserve">Slagtesvinestald </w:t>
            </w:r>
          </w:p>
        </w:tc>
        <w:tc>
          <w:tcPr>
            <w:tcW w:w="2692" w:type="dxa"/>
            <w:tcBorders>
              <w:top w:val="nil"/>
              <w:left w:val="nil"/>
              <w:bottom w:val="dotted" w:sz="4" w:space="0" w:color="auto"/>
              <w:right w:val="nil"/>
            </w:tcBorders>
            <w:shd w:val="clear" w:color="auto" w:fill="auto"/>
            <w:noWrap/>
            <w:vAlign w:val="bottom"/>
          </w:tcPr>
          <w:p w:rsidR="005E6509" w:rsidRPr="004C6F93" w:rsidRDefault="005E6509" w:rsidP="00907815">
            <w:pPr>
              <w:rPr>
                <w:rFonts w:ascii="Arial" w:hAnsi="Arial" w:cs="Arial"/>
                <w:sz w:val="18"/>
                <w:szCs w:val="18"/>
              </w:rPr>
            </w:pPr>
            <w:r w:rsidRPr="004C6F93">
              <w:rPr>
                <w:rFonts w:ascii="Arial" w:hAnsi="Arial" w:cs="Arial"/>
                <w:sz w:val="18"/>
                <w:szCs w:val="18"/>
              </w:rPr>
              <w:t>Fuldspaltegulv</w:t>
            </w:r>
          </w:p>
        </w:tc>
        <w:tc>
          <w:tcPr>
            <w:tcW w:w="1034" w:type="dxa"/>
            <w:tcBorders>
              <w:top w:val="nil"/>
              <w:left w:val="nil"/>
              <w:bottom w:val="dotted" w:sz="4" w:space="0" w:color="auto"/>
              <w:right w:val="nil"/>
            </w:tcBorders>
            <w:shd w:val="clear" w:color="auto" w:fill="auto"/>
            <w:noWrap/>
            <w:vAlign w:val="bottom"/>
          </w:tcPr>
          <w:p w:rsidR="005E6509" w:rsidRPr="004C6F93" w:rsidRDefault="005E6509" w:rsidP="00907815">
            <w:pPr>
              <w:rPr>
                <w:rFonts w:ascii="Arial" w:hAnsi="Arial" w:cs="Arial"/>
                <w:sz w:val="18"/>
                <w:szCs w:val="18"/>
              </w:rPr>
            </w:pPr>
            <w:r w:rsidRPr="004C6F93">
              <w:rPr>
                <w:rFonts w:ascii="Arial" w:hAnsi="Arial" w:cs="Arial"/>
                <w:sz w:val="18"/>
                <w:szCs w:val="18"/>
              </w:rPr>
              <w:t>ansøgt</w:t>
            </w:r>
          </w:p>
        </w:tc>
        <w:tc>
          <w:tcPr>
            <w:tcW w:w="1087" w:type="dxa"/>
            <w:gridSpan w:val="2"/>
            <w:tcBorders>
              <w:top w:val="nil"/>
              <w:left w:val="nil"/>
              <w:bottom w:val="dotted" w:sz="4" w:space="0" w:color="auto"/>
              <w:right w:val="nil"/>
            </w:tcBorders>
            <w:shd w:val="clear" w:color="auto" w:fill="auto"/>
            <w:noWrap/>
            <w:vAlign w:val="bottom"/>
          </w:tcPr>
          <w:p w:rsidR="005E6509" w:rsidRPr="004C6F93" w:rsidRDefault="005E6509" w:rsidP="00907815">
            <w:pPr>
              <w:jc w:val="center"/>
              <w:rPr>
                <w:rFonts w:ascii="Arial" w:hAnsi="Arial" w:cs="Arial"/>
                <w:sz w:val="18"/>
                <w:szCs w:val="18"/>
              </w:rPr>
            </w:pPr>
            <w:r w:rsidRPr="004C6F93">
              <w:rPr>
                <w:rFonts w:ascii="Arial" w:hAnsi="Arial" w:cs="Arial"/>
                <w:sz w:val="18"/>
                <w:szCs w:val="18"/>
              </w:rPr>
              <w:t>0</w:t>
            </w:r>
          </w:p>
        </w:tc>
        <w:tc>
          <w:tcPr>
            <w:tcW w:w="1161" w:type="dxa"/>
            <w:tcBorders>
              <w:top w:val="nil"/>
              <w:left w:val="nil"/>
              <w:bottom w:val="dotted" w:sz="4" w:space="0" w:color="auto"/>
              <w:right w:val="nil"/>
            </w:tcBorders>
            <w:shd w:val="clear" w:color="auto" w:fill="auto"/>
            <w:noWrap/>
            <w:vAlign w:val="bottom"/>
          </w:tcPr>
          <w:p w:rsidR="005E6509" w:rsidRPr="004C6F93" w:rsidRDefault="005E6509" w:rsidP="00907815">
            <w:pPr>
              <w:jc w:val="center"/>
              <w:rPr>
                <w:rFonts w:ascii="Arial" w:hAnsi="Arial" w:cs="Arial"/>
                <w:sz w:val="18"/>
                <w:szCs w:val="18"/>
              </w:rPr>
            </w:pPr>
            <w:r w:rsidRPr="004C6F93">
              <w:rPr>
                <w:rFonts w:ascii="Arial" w:hAnsi="Arial" w:cs="Arial"/>
                <w:sz w:val="18"/>
                <w:szCs w:val="18"/>
              </w:rPr>
              <w:t>0</w:t>
            </w:r>
          </w:p>
        </w:tc>
        <w:tc>
          <w:tcPr>
            <w:tcW w:w="946" w:type="dxa"/>
            <w:gridSpan w:val="2"/>
            <w:tcBorders>
              <w:top w:val="nil"/>
              <w:left w:val="nil"/>
              <w:bottom w:val="dotted" w:sz="4" w:space="0" w:color="auto"/>
              <w:right w:val="nil"/>
            </w:tcBorders>
            <w:shd w:val="clear" w:color="auto" w:fill="auto"/>
            <w:noWrap/>
            <w:vAlign w:val="bottom"/>
          </w:tcPr>
          <w:p w:rsidR="005E6509" w:rsidRPr="004C6F93" w:rsidRDefault="005E6509" w:rsidP="00907815">
            <w:pPr>
              <w:jc w:val="center"/>
              <w:rPr>
                <w:rFonts w:ascii="Arial" w:hAnsi="Arial" w:cs="Arial"/>
                <w:sz w:val="18"/>
                <w:szCs w:val="18"/>
              </w:rPr>
            </w:pPr>
            <w:r w:rsidRPr="004C6F93">
              <w:rPr>
                <w:rFonts w:ascii="Arial" w:hAnsi="Arial" w:cs="Arial"/>
                <w:sz w:val="18"/>
                <w:szCs w:val="18"/>
              </w:rPr>
              <w:t>-</w:t>
            </w:r>
          </w:p>
        </w:tc>
        <w:tc>
          <w:tcPr>
            <w:tcW w:w="913" w:type="dxa"/>
            <w:gridSpan w:val="3"/>
            <w:tcBorders>
              <w:top w:val="nil"/>
              <w:left w:val="nil"/>
              <w:bottom w:val="dotted" w:sz="4" w:space="0" w:color="auto"/>
              <w:right w:val="nil"/>
            </w:tcBorders>
            <w:shd w:val="clear" w:color="auto" w:fill="auto"/>
            <w:noWrap/>
            <w:vAlign w:val="bottom"/>
          </w:tcPr>
          <w:p w:rsidR="005E6509" w:rsidRPr="004C6F93" w:rsidRDefault="005E6509" w:rsidP="00907815">
            <w:pPr>
              <w:jc w:val="right"/>
              <w:rPr>
                <w:rFonts w:ascii="Arial" w:hAnsi="Arial" w:cs="Arial"/>
                <w:sz w:val="18"/>
                <w:szCs w:val="18"/>
              </w:rPr>
            </w:pPr>
            <w:r w:rsidRPr="004C6F93">
              <w:rPr>
                <w:rFonts w:ascii="Arial" w:hAnsi="Arial" w:cs="Arial"/>
                <w:sz w:val="18"/>
                <w:szCs w:val="18"/>
              </w:rPr>
              <w:t>0,00</w:t>
            </w:r>
          </w:p>
        </w:tc>
      </w:tr>
      <w:tr w:rsidR="005E6509" w:rsidRPr="007C296B" w:rsidTr="000A5010">
        <w:trPr>
          <w:trHeight w:val="255"/>
        </w:trPr>
        <w:tc>
          <w:tcPr>
            <w:tcW w:w="1893" w:type="dxa"/>
            <w:tcBorders>
              <w:left w:val="nil"/>
              <w:right w:val="nil"/>
            </w:tcBorders>
            <w:shd w:val="clear" w:color="auto" w:fill="auto"/>
            <w:noWrap/>
            <w:vAlign w:val="bottom"/>
          </w:tcPr>
          <w:p w:rsidR="005E6509" w:rsidRPr="007C296B" w:rsidRDefault="005E6509" w:rsidP="00907815">
            <w:pPr>
              <w:jc w:val="center"/>
              <w:rPr>
                <w:rFonts w:ascii="Arial" w:hAnsi="Arial" w:cs="Arial"/>
                <w:sz w:val="18"/>
                <w:szCs w:val="18"/>
                <w:highlight w:val="yellow"/>
              </w:rPr>
            </w:pPr>
          </w:p>
        </w:tc>
        <w:tc>
          <w:tcPr>
            <w:tcW w:w="2692" w:type="dxa"/>
            <w:tcBorders>
              <w:top w:val="dotted" w:sz="4" w:space="0" w:color="auto"/>
              <w:left w:val="nil"/>
              <w:right w:val="nil"/>
            </w:tcBorders>
            <w:shd w:val="clear" w:color="auto" w:fill="auto"/>
            <w:noWrap/>
            <w:vAlign w:val="bottom"/>
          </w:tcPr>
          <w:p w:rsidR="005E6509" w:rsidRPr="004C6F93" w:rsidRDefault="005E6509" w:rsidP="00907815">
            <w:pPr>
              <w:rPr>
                <w:rFonts w:ascii="Arial" w:hAnsi="Arial" w:cs="Arial"/>
                <w:sz w:val="18"/>
                <w:szCs w:val="18"/>
              </w:rPr>
            </w:pPr>
            <w:r w:rsidRPr="004C6F93">
              <w:rPr>
                <w:rFonts w:ascii="Arial" w:hAnsi="Arial" w:cs="Arial"/>
                <w:sz w:val="18"/>
                <w:szCs w:val="18"/>
              </w:rPr>
              <w:t xml:space="preserve">Slagtesvin </w:t>
            </w:r>
          </w:p>
        </w:tc>
        <w:tc>
          <w:tcPr>
            <w:tcW w:w="1034" w:type="dxa"/>
            <w:tcBorders>
              <w:top w:val="dotted" w:sz="4" w:space="0" w:color="auto"/>
              <w:left w:val="nil"/>
              <w:right w:val="nil"/>
            </w:tcBorders>
            <w:shd w:val="clear" w:color="auto" w:fill="auto"/>
            <w:noWrap/>
            <w:vAlign w:val="bottom"/>
          </w:tcPr>
          <w:p w:rsidR="005E6509" w:rsidRPr="004C6F93" w:rsidRDefault="005E6509" w:rsidP="00907815">
            <w:pPr>
              <w:rPr>
                <w:rFonts w:ascii="Arial" w:hAnsi="Arial" w:cs="Arial"/>
                <w:sz w:val="18"/>
                <w:szCs w:val="18"/>
              </w:rPr>
            </w:pPr>
            <w:r w:rsidRPr="004C6F93">
              <w:rPr>
                <w:rFonts w:ascii="Arial" w:hAnsi="Arial" w:cs="Arial"/>
                <w:sz w:val="18"/>
                <w:szCs w:val="18"/>
              </w:rPr>
              <w:t>nudrift</w:t>
            </w:r>
          </w:p>
        </w:tc>
        <w:tc>
          <w:tcPr>
            <w:tcW w:w="1087" w:type="dxa"/>
            <w:gridSpan w:val="2"/>
            <w:tcBorders>
              <w:top w:val="dotted" w:sz="4" w:space="0" w:color="auto"/>
              <w:left w:val="nil"/>
              <w:right w:val="nil"/>
            </w:tcBorders>
            <w:shd w:val="clear" w:color="auto" w:fill="auto"/>
            <w:noWrap/>
            <w:vAlign w:val="bottom"/>
          </w:tcPr>
          <w:p w:rsidR="005E6509" w:rsidRPr="004C6F93" w:rsidRDefault="005E6509" w:rsidP="00907815">
            <w:pPr>
              <w:jc w:val="center"/>
              <w:rPr>
                <w:rFonts w:ascii="Arial" w:hAnsi="Arial" w:cs="Arial"/>
                <w:sz w:val="18"/>
                <w:szCs w:val="18"/>
              </w:rPr>
            </w:pPr>
            <w:r w:rsidRPr="004C6F93">
              <w:rPr>
                <w:rFonts w:ascii="Arial" w:hAnsi="Arial" w:cs="Arial"/>
                <w:sz w:val="18"/>
                <w:szCs w:val="18"/>
              </w:rPr>
              <w:t>0</w:t>
            </w:r>
          </w:p>
        </w:tc>
        <w:tc>
          <w:tcPr>
            <w:tcW w:w="1161" w:type="dxa"/>
            <w:tcBorders>
              <w:top w:val="dotted" w:sz="4" w:space="0" w:color="auto"/>
              <w:left w:val="nil"/>
              <w:right w:val="nil"/>
            </w:tcBorders>
            <w:shd w:val="clear" w:color="auto" w:fill="auto"/>
            <w:noWrap/>
            <w:vAlign w:val="bottom"/>
          </w:tcPr>
          <w:p w:rsidR="005E6509" w:rsidRPr="004C6F93" w:rsidRDefault="005E6509" w:rsidP="00907815">
            <w:pPr>
              <w:jc w:val="center"/>
              <w:rPr>
                <w:rFonts w:ascii="Arial" w:hAnsi="Arial" w:cs="Arial"/>
                <w:sz w:val="18"/>
                <w:szCs w:val="18"/>
              </w:rPr>
            </w:pPr>
            <w:r w:rsidRPr="004C6F93">
              <w:rPr>
                <w:rFonts w:ascii="Arial" w:hAnsi="Arial" w:cs="Arial"/>
                <w:sz w:val="18"/>
                <w:szCs w:val="18"/>
              </w:rPr>
              <w:t>0</w:t>
            </w:r>
          </w:p>
        </w:tc>
        <w:tc>
          <w:tcPr>
            <w:tcW w:w="946" w:type="dxa"/>
            <w:gridSpan w:val="2"/>
            <w:tcBorders>
              <w:top w:val="dotted" w:sz="4" w:space="0" w:color="auto"/>
              <w:left w:val="nil"/>
              <w:right w:val="nil"/>
            </w:tcBorders>
            <w:shd w:val="clear" w:color="auto" w:fill="auto"/>
            <w:noWrap/>
            <w:vAlign w:val="bottom"/>
          </w:tcPr>
          <w:p w:rsidR="005E6509" w:rsidRPr="004C6F93" w:rsidRDefault="005E6509" w:rsidP="00907815">
            <w:pPr>
              <w:jc w:val="center"/>
              <w:rPr>
                <w:rFonts w:ascii="Arial" w:hAnsi="Arial" w:cs="Arial"/>
                <w:sz w:val="18"/>
                <w:szCs w:val="18"/>
              </w:rPr>
            </w:pPr>
            <w:r w:rsidRPr="004C6F93">
              <w:rPr>
                <w:rFonts w:ascii="Arial" w:hAnsi="Arial" w:cs="Arial"/>
                <w:sz w:val="18"/>
                <w:szCs w:val="18"/>
              </w:rPr>
              <w:t>-</w:t>
            </w:r>
          </w:p>
        </w:tc>
        <w:tc>
          <w:tcPr>
            <w:tcW w:w="913" w:type="dxa"/>
            <w:gridSpan w:val="3"/>
            <w:tcBorders>
              <w:top w:val="dotted" w:sz="4" w:space="0" w:color="auto"/>
              <w:left w:val="nil"/>
              <w:right w:val="nil"/>
            </w:tcBorders>
            <w:shd w:val="clear" w:color="auto" w:fill="auto"/>
            <w:noWrap/>
            <w:vAlign w:val="bottom"/>
          </w:tcPr>
          <w:p w:rsidR="005E6509" w:rsidRPr="004C6F93" w:rsidRDefault="005E6509" w:rsidP="00907815">
            <w:pPr>
              <w:jc w:val="right"/>
              <w:rPr>
                <w:rFonts w:ascii="Arial" w:hAnsi="Arial" w:cs="Arial"/>
                <w:sz w:val="18"/>
                <w:szCs w:val="18"/>
              </w:rPr>
            </w:pPr>
            <w:r w:rsidRPr="004C6F93">
              <w:rPr>
                <w:rFonts w:ascii="Arial" w:hAnsi="Arial" w:cs="Arial"/>
                <w:sz w:val="18"/>
                <w:szCs w:val="18"/>
              </w:rPr>
              <w:t>0,00</w:t>
            </w:r>
          </w:p>
        </w:tc>
      </w:tr>
      <w:tr w:rsidR="005E6509" w:rsidRPr="007C296B" w:rsidTr="000A5010">
        <w:trPr>
          <w:trHeight w:val="255"/>
        </w:trPr>
        <w:tc>
          <w:tcPr>
            <w:tcW w:w="1893" w:type="dxa"/>
            <w:tcBorders>
              <w:left w:val="nil"/>
              <w:right w:val="nil"/>
            </w:tcBorders>
            <w:shd w:val="clear" w:color="auto" w:fill="auto"/>
            <w:noWrap/>
            <w:vAlign w:val="bottom"/>
          </w:tcPr>
          <w:p w:rsidR="005E6509" w:rsidRPr="007C296B" w:rsidRDefault="005E6509" w:rsidP="00907815">
            <w:pPr>
              <w:jc w:val="center"/>
              <w:rPr>
                <w:rFonts w:ascii="Arial" w:hAnsi="Arial" w:cs="Arial"/>
                <w:sz w:val="18"/>
                <w:szCs w:val="18"/>
                <w:highlight w:val="yellow"/>
              </w:rPr>
            </w:pPr>
          </w:p>
        </w:tc>
        <w:tc>
          <w:tcPr>
            <w:tcW w:w="2692" w:type="dxa"/>
            <w:tcBorders>
              <w:left w:val="nil"/>
              <w:right w:val="nil"/>
            </w:tcBorders>
            <w:shd w:val="clear" w:color="auto" w:fill="auto"/>
            <w:noWrap/>
            <w:vAlign w:val="bottom"/>
          </w:tcPr>
          <w:p w:rsidR="005E6509" w:rsidRPr="004C6F93" w:rsidRDefault="005E6509" w:rsidP="00907815">
            <w:pPr>
              <w:rPr>
                <w:rFonts w:ascii="Arial" w:hAnsi="Arial" w:cs="Arial"/>
                <w:sz w:val="18"/>
                <w:szCs w:val="18"/>
              </w:rPr>
            </w:pPr>
            <w:r w:rsidRPr="004C6F93">
              <w:rPr>
                <w:rFonts w:ascii="Arial" w:hAnsi="Arial" w:cs="Arial"/>
                <w:sz w:val="18"/>
                <w:szCs w:val="18"/>
              </w:rPr>
              <w:t>Drænet gulv og spalter (33/67)</w:t>
            </w:r>
          </w:p>
        </w:tc>
        <w:tc>
          <w:tcPr>
            <w:tcW w:w="1034" w:type="dxa"/>
            <w:tcBorders>
              <w:left w:val="nil"/>
              <w:right w:val="nil"/>
            </w:tcBorders>
            <w:shd w:val="clear" w:color="auto" w:fill="auto"/>
            <w:noWrap/>
            <w:vAlign w:val="bottom"/>
          </w:tcPr>
          <w:p w:rsidR="005E6509" w:rsidRPr="004C6F93" w:rsidRDefault="005E6509" w:rsidP="00907815">
            <w:pPr>
              <w:rPr>
                <w:rFonts w:ascii="Arial" w:hAnsi="Arial" w:cs="Arial"/>
                <w:sz w:val="18"/>
                <w:szCs w:val="18"/>
              </w:rPr>
            </w:pPr>
            <w:r w:rsidRPr="004C6F93">
              <w:rPr>
                <w:rFonts w:ascii="Arial" w:hAnsi="Arial" w:cs="Arial"/>
                <w:sz w:val="18"/>
                <w:szCs w:val="18"/>
              </w:rPr>
              <w:t>ansøgt</w:t>
            </w:r>
          </w:p>
        </w:tc>
        <w:tc>
          <w:tcPr>
            <w:tcW w:w="1087" w:type="dxa"/>
            <w:gridSpan w:val="2"/>
            <w:tcBorders>
              <w:left w:val="nil"/>
              <w:right w:val="nil"/>
            </w:tcBorders>
            <w:shd w:val="clear" w:color="auto" w:fill="auto"/>
            <w:noWrap/>
            <w:vAlign w:val="bottom"/>
          </w:tcPr>
          <w:p w:rsidR="005E6509" w:rsidRPr="004C6F93" w:rsidRDefault="005E6509" w:rsidP="00907815">
            <w:pPr>
              <w:jc w:val="center"/>
              <w:rPr>
                <w:rFonts w:ascii="Arial" w:hAnsi="Arial" w:cs="Arial"/>
                <w:sz w:val="18"/>
                <w:szCs w:val="18"/>
              </w:rPr>
            </w:pPr>
            <w:r w:rsidRPr="004C6F93">
              <w:rPr>
                <w:rFonts w:ascii="Arial" w:hAnsi="Arial" w:cs="Arial"/>
                <w:sz w:val="18"/>
                <w:szCs w:val="18"/>
              </w:rPr>
              <w:t>4750</w:t>
            </w:r>
          </w:p>
        </w:tc>
        <w:tc>
          <w:tcPr>
            <w:tcW w:w="1161" w:type="dxa"/>
            <w:tcBorders>
              <w:left w:val="nil"/>
              <w:right w:val="nil"/>
            </w:tcBorders>
            <w:shd w:val="clear" w:color="auto" w:fill="auto"/>
            <w:noWrap/>
            <w:vAlign w:val="bottom"/>
          </w:tcPr>
          <w:p w:rsidR="005E6509" w:rsidRPr="004C6F93" w:rsidRDefault="005E6509" w:rsidP="00907815">
            <w:pPr>
              <w:jc w:val="center"/>
              <w:rPr>
                <w:rFonts w:ascii="Arial" w:hAnsi="Arial" w:cs="Arial"/>
                <w:sz w:val="18"/>
                <w:szCs w:val="18"/>
              </w:rPr>
            </w:pPr>
            <w:r w:rsidRPr="004C6F93">
              <w:rPr>
                <w:rFonts w:ascii="Arial" w:hAnsi="Arial" w:cs="Arial"/>
                <w:sz w:val="18"/>
                <w:szCs w:val="18"/>
              </w:rPr>
              <w:t>1200</w:t>
            </w:r>
          </w:p>
        </w:tc>
        <w:tc>
          <w:tcPr>
            <w:tcW w:w="946" w:type="dxa"/>
            <w:gridSpan w:val="2"/>
            <w:tcBorders>
              <w:left w:val="nil"/>
              <w:right w:val="nil"/>
            </w:tcBorders>
            <w:shd w:val="clear" w:color="auto" w:fill="auto"/>
            <w:noWrap/>
            <w:vAlign w:val="bottom"/>
          </w:tcPr>
          <w:p w:rsidR="005E6509" w:rsidRPr="004C6F93" w:rsidRDefault="005E6509" w:rsidP="00907815">
            <w:pPr>
              <w:jc w:val="center"/>
              <w:rPr>
                <w:rFonts w:ascii="Arial" w:hAnsi="Arial" w:cs="Arial"/>
                <w:sz w:val="18"/>
                <w:szCs w:val="18"/>
              </w:rPr>
            </w:pPr>
            <w:r w:rsidRPr="004C6F93">
              <w:rPr>
                <w:rFonts w:ascii="Arial" w:hAnsi="Arial" w:cs="Arial"/>
                <w:sz w:val="18"/>
                <w:szCs w:val="18"/>
              </w:rPr>
              <w:t>3</w:t>
            </w:r>
            <w:r>
              <w:rPr>
                <w:rFonts w:ascii="Arial" w:hAnsi="Arial" w:cs="Arial"/>
                <w:sz w:val="18"/>
                <w:szCs w:val="18"/>
              </w:rPr>
              <w:t>3-</w:t>
            </w:r>
            <w:r w:rsidRPr="004C6F93">
              <w:rPr>
                <w:rFonts w:ascii="Arial" w:hAnsi="Arial" w:cs="Arial"/>
                <w:sz w:val="18"/>
                <w:szCs w:val="18"/>
              </w:rPr>
              <w:t>100</w:t>
            </w:r>
          </w:p>
        </w:tc>
        <w:tc>
          <w:tcPr>
            <w:tcW w:w="913" w:type="dxa"/>
            <w:gridSpan w:val="3"/>
            <w:tcBorders>
              <w:left w:val="nil"/>
              <w:right w:val="nil"/>
            </w:tcBorders>
            <w:shd w:val="clear" w:color="auto" w:fill="auto"/>
            <w:noWrap/>
            <w:vAlign w:val="bottom"/>
          </w:tcPr>
          <w:p w:rsidR="005E6509" w:rsidRPr="004C6F93" w:rsidRDefault="005E6509" w:rsidP="00907815">
            <w:pPr>
              <w:jc w:val="right"/>
              <w:rPr>
                <w:rFonts w:ascii="Arial" w:hAnsi="Arial" w:cs="Arial"/>
                <w:sz w:val="18"/>
                <w:szCs w:val="18"/>
              </w:rPr>
            </w:pPr>
            <w:r w:rsidRPr="004C6F93">
              <w:rPr>
                <w:rFonts w:ascii="Arial" w:hAnsi="Arial" w:cs="Arial"/>
                <w:sz w:val="18"/>
                <w:szCs w:val="18"/>
              </w:rPr>
              <w:t>106,12</w:t>
            </w:r>
          </w:p>
        </w:tc>
      </w:tr>
      <w:tr w:rsidR="007C296B" w:rsidRPr="005E6509" w:rsidTr="000A5010">
        <w:trPr>
          <w:trHeight w:val="255"/>
        </w:trPr>
        <w:tc>
          <w:tcPr>
            <w:tcW w:w="1893" w:type="dxa"/>
            <w:tcBorders>
              <w:top w:val="single" w:sz="4" w:space="0" w:color="auto"/>
              <w:left w:val="nil"/>
              <w:right w:val="nil"/>
            </w:tcBorders>
            <w:shd w:val="clear" w:color="auto" w:fill="auto"/>
            <w:noWrap/>
            <w:vAlign w:val="bottom"/>
          </w:tcPr>
          <w:p w:rsidR="007C296B" w:rsidRPr="005E6509" w:rsidRDefault="007C296B" w:rsidP="00455253">
            <w:pPr>
              <w:rPr>
                <w:rFonts w:ascii="Arial" w:hAnsi="Arial" w:cs="Arial"/>
                <w:sz w:val="18"/>
                <w:szCs w:val="18"/>
              </w:rPr>
            </w:pPr>
            <w:r w:rsidRPr="005E6509">
              <w:rPr>
                <w:rFonts w:ascii="Arial" w:hAnsi="Arial" w:cs="Arial"/>
                <w:sz w:val="18"/>
                <w:szCs w:val="18"/>
              </w:rPr>
              <w:t>Drægtighedsstald</w:t>
            </w:r>
          </w:p>
        </w:tc>
        <w:tc>
          <w:tcPr>
            <w:tcW w:w="2692" w:type="dxa"/>
            <w:tcBorders>
              <w:top w:val="single" w:sz="4" w:space="0" w:color="auto"/>
              <w:left w:val="nil"/>
              <w:right w:val="nil"/>
            </w:tcBorders>
            <w:shd w:val="clear" w:color="auto" w:fill="auto"/>
            <w:noWrap/>
            <w:vAlign w:val="bottom"/>
          </w:tcPr>
          <w:p w:rsidR="007C296B" w:rsidRPr="005E6509" w:rsidRDefault="007C296B" w:rsidP="00785736">
            <w:pPr>
              <w:rPr>
                <w:rFonts w:ascii="Arial" w:hAnsi="Arial" w:cs="Arial"/>
                <w:sz w:val="18"/>
                <w:szCs w:val="18"/>
              </w:rPr>
            </w:pPr>
            <w:r w:rsidRPr="005E6509">
              <w:rPr>
                <w:rFonts w:ascii="Arial" w:hAnsi="Arial" w:cs="Arial"/>
                <w:sz w:val="18"/>
                <w:szCs w:val="18"/>
              </w:rPr>
              <w:t>Søer, drægtighedsstald</w:t>
            </w:r>
          </w:p>
        </w:tc>
        <w:tc>
          <w:tcPr>
            <w:tcW w:w="1034" w:type="dxa"/>
            <w:tcBorders>
              <w:top w:val="single" w:sz="4" w:space="0" w:color="auto"/>
              <w:left w:val="nil"/>
              <w:right w:val="nil"/>
            </w:tcBorders>
            <w:shd w:val="clear" w:color="auto" w:fill="auto"/>
            <w:noWrap/>
            <w:vAlign w:val="bottom"/>
          </w:tcPr>
          <w:p w:rsidR="007C296B" w:rsidRPr="005E6509" w:rsidRDefault="007C296B" w:rsidP="00785736">
            <w:pPr>
              <w:rPr>
                <w:rFonts w:ascii="Arial" w:hAnsi="Arial" w:cs="Arial"/>
                <w:sz w:val="18"/>
                <w:szCs w:val="18"/>
              </w:rPr>
            </w:pPr>
            <w:r w:rsidRPr="005E6509">
              <w:rPr>
                <w:rFonts w:ascii="Arial" w:hAnsi="Arial" w:cs="Arial"/>
                <w:sz w:val="18"/>
                <w:szCs w:val="18"/>
              </w:rPr>
              <w:t>nudrift</w:t>
            </w:r>
          </w:p>
        </w:tc>
        <w:tc>
          <w:tcPr>
            <w:tcW w:w="1087" w:type="dxa"/>
            <w:gridSpan w:val="2"/>
            <w:tcBorders>
              <w:top w:val="single" w:sz="4" w:space="0" w:color="auto"/>
              <w:left w:val="nil"/>
              <w:right w:val="nil"/>
            </w:tcBorders>
            <w:shd w:val="clear" w:color="auto" w:fill="auto"/>
            <w:noWrap/>
            <w:vAlign w:val="bottom"/>
          </w:tcPr>
          <w:p w:rsidR="007C296B" w:rsidRPr="005E6509" w:rsidRDefault="007C296B" w:rsidP="00785736">
            <w:pPr>
              <w:jc w:val="center"/>
              <w:rPr>
                <w:rFonts w:ascii="Arial" w:hAnsi="Arial" w:cs="Arial"/>
                <w:sz w:val="18"/>
                <w:szCs w:val="18"/>
              </w:rPr>
            </w:pPr>
            <w:r w:rsidRPr="005E6509">
              <w:rPr>
                <w:rFonts w:ascii="Arial" w:hAnsi="Arial" w:cs="Arial"/>
                <w:sz w:val="18"/>
                <w:szCs w:val="18"/>
              </w:rPr>
              <w:t>205</w:t>
            </w:r>
          </w:p>
        </w:tc>
        <w:tc>
          <w:tcPr>
            <w:tcW w:w="1161" w:type="dxa"/>
            <w:tcBorders>
              <w:top w:val="single" w:sz="4" w:space="0" w:color="auto"/>
              <w:left w:val="nil"/>
              <w:right w:val="nil"/>
            </w:tcBorders>
            <w:shd w:val="clear" w:color="auto" w:fill="auto"/>
            <w:noWrap/>
            <w:vAlign w:val="bottom"/>
          </w:tcPr>
          <w:p w:rsidR="007C296B" w:rsidRPr="005E6509" w:rsidRDefault="007C296B" w:rsidP="00785736">
            <w:pPr>
              <w:jc w:val="center"/>
              <w:rPr>
                <w:rFonts w:ascii="Arial" w:hAnsi="Arial" w:cs="Arial"/>
                <w:sz w:val="18"/>
                <w:szCs w:val="18"/>
              </w:rPr>
            </w:pPr>
            <w:r w:rsidRPr="005E6509">
              <w:rPr>
                <w:rFonts w:ascii="Arial" w:hAnsi="Arial" w:cs="Arial"/>
                <w:sz w:val="18"/>
                <w:szCs w:val="18"/>
              </w:rPr>
              <w:t>150</w:t>
            </w:r>
          </w:p>
        </w:tc>
        <w:tc>
          <w:tcPr>
            <w:tcW w:w="946" w:type="dxa"/>
            <w:gridSpan w:val="2"/>
            <w:tcBorders>
              <w:top w:val="single" w:sz="4" w:space="0" w:color="auto"/>
              <w:left w:val="nil"/>
              <w:right w:val="nil"/>
            </w:tcBorders>
            <w:shd w:val="clear" w:color="auto" w:fill="auto"/>
            <w:noWrap/>
            <w:vAlign w:val="bottom"/>
          </w:tcPr>
          <w:p w:rsidR="007C296B" w:rsidRPr="005E6509" w:rsidRDefault="007C296B" w:rsidP="00785736">
            <w:pPr>
              <w:jc w:val="center"/>
              <w:rPr>
                <w:rFonts w:ascii="Arial" w:hAnsi="Arial" w:cs="Arial"/>
                <w:sz w:val="18"/>
                <w:szCs w:val="18"/>
              </w:rPr>
            </w:pPr>
            <w:r w:rsidRPr="005E6509">
              <w:rPr>
                <w:rFonts w:ascii="Arial" w:hAnsi="Arial" w:cs="Arial"/>
                <w:sz w:val="18"/>
                <w:szCs w:val="18"/>
              </w:rPr>
              <w:t>-</w:t>
            </w:r>
          </w:p>
        </w:tc>
        <w:tc>
          <w:tcPr>
            <w:tcW w:w="913" w:type="dxa"/>
            <w:gridSpan w:val="3"/>
            <w:tcBorders>
              <w:top w:val="single" w:sz="4" w:space="0" w:color="auto"/>
              <w:left w:val="nil"/>
              <w:right w:val="nil"/>
            </w:tcBorders>
            <w:shd w:val="clear" w:color="auto" w:fill="auto"/>
            <w:noWrap/>
            <w:vAlign w:val="bottom"/>
          </w:tcPr>
          <w:p w:rsidR="007C296B" w:rsidRPr="005E6509" w:rsidRDefault="007C296B" w:rsidP="00785736">
            <w:pPr>
              <w:jc w:val="right"/>
              <w:rPr>
                <w:rFonts w:ascii="Arial" w:hAnsi="Arial" w:cs="Arial"/>
                <w:sz w:val="18"/>
                <w:szCs w:val="18"/>
              </w:rPr>
            </w:pPr>
            <w:r w:rsidRPr="005E6509">
              <w:rPr>
                <w:rFonts w:ascii="Arial" w:hAnsi="Arial" w:cs="Arial"/>
                <w:sz w:val="18"/>
                <w:szCs w:val="18"/>
              </w:rPr>
              <w:t>32,53</w:t>
            </w:r>
          </w:p>
        </w:tc>
      </w:tr>
      <w:tr w:rsidR="007C296B" w:rsidRPr="005E6509" w:rsidTr="000A5010">
        <w:trPr>
          <w:trHeight w:val="255"/>
        </w:trPr>
        <w:tc>
          <w:tcPr>
            <w:tcW w:w="1893" w:type="dxa"/>
            <w:tcBorders>
              <w:left w:val="nil"/>
              <w:bottom w:val="single" w:sz="4" w:space="0" w:color="auto"/>
              <w:right w:val="nil"/>
            </w:tcBorders>
            <w:shd w:val="clear" w:color="auto" w:fill="auto"/>
            <w:noWrap/>
            <w:vAlign w:val="bottom"/>
          </w:tcPr>
          <w:p w:rsidR="007C296B" w:rsidRPr="005E6509" w:rsidRDefault="007C296B" w:rsidP="00785736">
            <w:pPr>
              <w:jc w:val="center"/>
              <w:rPr>
                <w:rFonts w:ascii="Arial" w:hAnsi="Arial" w:cs="Arial"/>
                <w:sz w:val="18"/>
                <w:szCs w:val="18"/>
              </w:rPr>
            </w:pPr>
          </w:p>
        </w:tc>
        <w:tc>
          <w:tcPr>
            <w:tcW w:w="2692" w:type="dxa"/>
            <w:tcBorders>
              <w:left w:val="nil"/>
              <w:bottom w:val="single" w:sz="4" w:space="0" w:color="auto"/>
              <w:right w:val="nil"/>
            </w:tcBorders>
            <w:shd w:val="clear" w:color="auto" w:fill="auto"/>
            <w:noWrap/>
            <w:vAlign w:val="bottom"/>
          </w:tcPr>
          <w:p w:rsidR="007C296B" w:rsidRPr="005E6509" w:rsidRDefault="007C296B" w:rsidP="00785736">
            <w:pPr>
              <w:rPr>
                <w:rFonts w:ascii="Arial" w:hAnsi="Arial" w:cs="Arial"/>
                <w:sz w:val="18"/>
                <w:szCs w:val="18"/>
              </w:rPr>
            </w:pPr>
            <w:r w:rsidRPr="005E6509">
              <w:rPr>
                <w:rFonts w:ascii="Arial" w:hAnsi="Arial" w:cs="Arial"/>
                <w:sz w:val="18"/>
                <w:szCs w:val="18"/>
              </w:rPr>
              <w:t>Løsgående, delvis spaltegulv</w:t>
            </w:r>
          </w:p>
        </w:tc>
        <w:tc>
          <w:tcPr>
            <w:tcW w:w="1034" w:type="dxa"/>
            <w:tcBorders>
              <w:left w:val="nil"/>
              <w:bottom w:val="single" w:sz="4" w:space="0" w:color="auto"/>
              <w:right w:val="nil"/>
            </w:tcBorders>
            <w:shd w:val="clear" w:color="auto" w:fill="auto"/>
            <w:noWrap/>
            <w:vAlign w:val="bottom"/>
          </w:tcPr>
          <w:p w:rsidR="007C296B" w:rsidRPr="005E6509" w:rsidRDefault="007C296B" w:rsidP="00785736">
            <w:pPr>
              <w:rPr>
                <w:rFonts w:ascii="Arial" w:hAnsi="Arial" w:cs="Arial"/>
                <w:sz w:val="18"/>
                <w:szCs w:val="18"/>
              </w:rPr>
            </w:pPr>
            <w:r w:rsidRPr="005E6509">
              <w:rPr>
                <w:rFonts w:ascii="Arial" w:hAnsi="Arial" w:cs="Arial"/>
                <w:sz w:val="18"/>
                <w:szCs w:val="18"/>
              </w:rPr>
              <w:t>ansøgt</w:t>
            </w:r>
          </w:p>
        </w:tc>
        <w:tc>
          <w:tcPr>
            <w:tcW w:w="1087" w:type="dxa"/>
            <w:gridSpan w:val="2"/>
            <w:tcBorders>
              <w:left w:val="nil"/>
              <w:bottom w:val="single" w:sz="4" w:space="0" w:color="auto"/>
              <w:right w:val="nil"/>
            </w:tcBorders>
            <w:shd w:val="clear" w:color="auto" w:fill="auto"/>
            <w:noWrap/>
            <w:vAlign w:val="bottom"/>
          </w:tcPr>
          <w:p w:rsidR="007C296B" w:rsidRPr="005E6509" w:rsidRDefault="007C296B" w:rsidP="00785736">
            <w:pPr>
              <w:jc w:val="center"/>
              <w:rPr>
                <w:rFonts w:ascii="Arial" w:hAnsi="Arial" w:cs="Arial"/>
                <w:sz w:val="18"/>
                <w:szCs w:val="18"/>
              </w:rPr>
            </w:pPr>
            <w:r w:rsidRPr="005E6509">
              <w:rPr>
                <w:rFonts w:ascii="Arial" w:hAnsi="Arial" w:cs="Arial"/>
                <w:sz w:val="18"/>
                <w:szCs w:val="18"/>
              </w:rPr>
              <w:t>205</w:t>
            </w:r>
          </w:p>
        </w:tc>
        <w:tc>
          <w:tcPr>
            <w:tcW w:w="1161" w:type="dxa"/>
            <w:tcBorders>
              <w:left w:val="nil"/>
              <w:bottom w:val="single" w:sz="4" w:space="0" w:color="auto"/>
              <w:right w:val="nil"/>
            </w:tcBorders>
            <w:shd w:val="clear" w:color="auto" w:fill="auto"/>
            <w:noWrap/>
            <w:vAlign w:val="bottom"/>
          </w:tcPr>
          <w:p w:rsidR="007C296B" w:rsidRPr="005E6509" w:rsidRDefault="007C296B" w:rsidP="00785736">
            <w:pPr>
              <w:jc w:val="center"/>
              <w:rPr>
                <w:rFonts w:ascii="Arial" w:hAnsi="Arial" w:cs="Arial"/>
                <w:sz w:val="18"/>
                <w:szCs w:val="18"/>
              </w:rPr>
            </w:pPr>
            <w:r w:rsidRPr="005E6509">
              <w:rPr>
                <w:rFonts w:ascii="Arial" w:hAnsi="Arial" w:cs="Arial"/>
                <w:sz w:val="18"/>
                <w:szCs w:val="18"/>
              </w:rPr>
              <w:t>150</w:t>
            </w:r>
          </w:p>
        </w:tc>
        <w:tc>
          <w:tcPr>
            <w:tcW w:w="946" w:type="dxa"/>
            <w:gridSpan w:val="2"/>
            <w:tcBorders>
              <w:left w:val="nil"/>
              <w:bottom w:val="single" w:sz="4" w:space="0" w:color="auto"/>
              <w:right w:val="nil"/>
            </w:tcBorders>
            <w:shd w:val="clear" w:color="auto" w:fill="auto"/>
            <w:noWrap/>
            <w:vAlign w:val="bottom"/>
          </w:tcPr>
          <w:p w:rsidR="007C296B" w:rsidRPr="005E6509" w:rsidRDefault="007C296B" w:rsidP="00785736">
            <w:pPr>
              <w:jc w:val="center"/>
              <w:rPr>
                <w:rFonts w:ascii="Arial" w:hAnsi="Arial" w:cs="Arial"/>
                <w:sz w:val="18"/>
                <w:szCs w:val="18"/>
              </w:rPr>
            </w:pPr>
            <w:r w:rsidRPr="005E6509">
              <w:rPr>
                <w:rFonts w:ascii="Arial" w:hAnsi="Arial" w:cs="Arial"/>
                <w:sz w:val="18"/>
                <w:szCs w:val="18"/>
              </w:rPr>
              <w:t>-</w:t>
            </w:r>
          </w:p>
        </w:tc>
        <w:tc>
          <w:tcPr>
            <w:tcW w:w="913" w:type="dxa"/>
            <w:gridSpan w:val="3"/>
            <w:tcBorders>
              <w:left w:val="nil"/>
              <w:bottom w:val="single" w:sz="4" w:space="0" w:color="auto"/>
              <w:right w:val="nil"/>
            </w:tcBorders>
            <w:shd w:val="clear" w:color="auto" w:fill="auto"/>
            <w:noWrap/>
            <w:vAlign w:val="bottom"/>
          </w:tcPr>
          <w:p w:rsidR="007C296B" w:rsidRPr="005E6509" w:rsidRDefault="007C296B" w:rsidP="00785736">
            <w:pPr>
              <w:jc w:val="right"/>
              <w:rPr>
                <w:rFonts w:ascii="Arial" w:hAnsi="Arial" w:cs="Arial"/>
                <w:sz w:val="18"/>
                <w:szCs w:val="18"/>
              </w:rPr>
            </w:pPr>
            <w:r w:rsidRPr="005E6509">
              <w:rPr>
                <w:rFonts w:ascii="Arial" w:hAnsi="Arial" w:cs="Arial"/>
                <w:sz w:val="18"/>
                <w:szCs w:val="18"/>
              </w:rPr>
              <w:t>32,53</w:t>
            </w:r>
          </w:p>
        </w:tc>
      </w:tr>
      <w:tr w:rsidR="005E6509" w:rsidRPr="00B15529" w:rsidTr="000A5010">
        <w:trPr>
          <w:trHeight w:val="255"/>
        </w:trPr>
        <w:tc>
          <w:tcPr>
            <w:tcW w:w="1893" w:type="dxa"/>
            <w:tcBorders>
              <w:top w:val="single" w:sz="4" w:space="0" w:color="auto"/>
              <w:left w:val="nil"/>
              <w:right w:val="nil"/>
            </w:tcBorders>
            <w:shd w:val="clear" w:color="auto" w:fill="auto"/>
            <w:noWrap/>
            <w:vAlign w:val="bottom"/>
          </w:tcPr>
          <w:p w:rsidR="005E6509" w:rsidRPr="00646646" w:rsidRDefault="005E6509" w:rsidP="00455253">
            <w:pPr>
              <w:rPr>
                <w:rFonts w:ascii="Arial" w:hAnsi="Arial" w:cs="Arial"/>
                <w:sz w:val="18"/>
                <w:szCs w:val="18"/>
              </w:rPr>
            </w:pPr>
            <w:r>
              <w:rPr>
                <w:rFonts w:ascii="Arial" w:hAnsi="Arial" w:cs="Arial"/>
                <w:sz w:val="18"/>
                <w:szCs w:val="18"/>
              </w:rPr>
              <w:t>Klimastald</w:t>
            </w:r>
          </w:p>
        </w:tc>
        <w:tc>
          <w:tcPr>
            <w:tcW w:w="2692" w:type="dxa"/>
            <w:tcBorders>
              <w:top w:val="single" w:sz="4" w:space="0" w:color="auto"/>
              <w:left w:val="nil"/>
              <w:right w:val="nil"/>
            </w:tcBorders>
            <w:shd w:val="clear" w:color="auto" w:fill="auto"/>
            <w:noWrap/>
            <w:vAlign w:val="bottom"/>
          </w:tcPr>
          <w:p w:rsidR="005E6509" w:rsidRPr="00646646" w:rsidRDefault="005E6509" w:rsidP="00907815">
            <w:pPr>
              <w:rPr>
                <w:rFonts w:ascii="Arial" w:hAnsi="Arial" w:cs="Arial"/>
                <w:sz w:val="18"/>
                <w:szCs w:val="18"/>
              </w:rPr>
            </w:pPr>
            <w:r w:rsidRPr="00646646">
              <w:rPr>
                <w:rFonts w:ascii="Arial" w:hAnsi="Arial" w:cs="Arial"/>
                <w:sz w:val="18"/>
                <w:szCs w:val="18"/>
              </w:rPr>
              <w:t>Smågrise</w:t>
            </w:r>
            <w:r>
              <w:rPr>
                <w:rFonts w:ascii="Arial" w:hAnsi="Arial" w:cs="Arial"/>
                <w:sz w:val="18"/>
                <w:szCs w:val="18"/>
              </w:rPr>
              <w:t xml:space="preserve"> </w:t>
            </w:r>
          </w:p>
        </w:tc>
        <w:tc>
          <w:tcPr>
            <w:tcW w:w="1034" w:type="dxa"/>
            <w:tcBorders>
              <w:top w:val="single" w:sz="4" w:space="0" w:color="auto"/>
              <w:left w:val="nil"/>
              <w:right w:val="nil"/>
            </w:tcBorders>
            <w:shd w:val="clear" w:color="auto" w:fill="auto"/>
            <w:noWrap/>
            <w:vAlign w:val="bottom"/>
          </w:tcPr>
          <w:p w:rsidR="005E6509" w:rsidRPr="00646646" w:rsidRDefault="005E6509" w:rsidP="00907815">
            <w:pPr>
              <w:rPr>
                <w:rFonts w:ascii="Arial" w:hAnsi="Arial" w:cs="Arial"/>
                <w:sz w:val="18"/>
                <w:szCs w:val="18"/>
              </w:rPr>
            </w:pPr>
            <w:r w:rsidRPr="00646646">
              <w:rPr>
                <w:rFonts w:ascii="Arial" w:hAnsi="Arial" w:cs="Arial"/>
                <w:sz w:val="18"/>
                <w:szCs w:val="18"/>
              </w:rPr>
              <w:t>nudrift</w:t>
            </w:r>
          </w:p>
        </w:tc>
        <w:tc>
          <w:tcPr>
            <w:tcW w:w="1087" w:type="dxa"/>
            <w:gridSpan w:val="2"/>
            <w:tcBorders>
              <w:top w:val="single" w:sz="4" w:space="0" w:color="auto"/>
              <w:left w:val="nil"/>
              <w:right w:val="nil"/>
            </w:tcBorders>
            <w:shd w:val="clear" w:color="auto" w:fill="auto"/>
            <w:noWrap/>
            <w:vAlign w:val="bottom"/>
          </w:tcPr>
          <w:p w:rsidR="005E6509" w:rsidRPr="00646646" w:rsidRDefault="005E6509" w:rsidP="00907815">
            <w:pPr>
              <w:jc w:val="center"/>
              <w:rPr>
                <w:rFonts w:ascii="Arial" w:hAnsi="Arial" w:cs="Arial"/>
                <w:sz w:val="18"/>
                <w:szCs w:val="18"/>
              </w:rPr>
            </w:pPr>
            <w:r>
              <w:rPr>
                <w:rFonts w:ascii="Arial" w:hAnsi="Arial" w:cs="Arial"/>
                <w:sz w:val="18"/>
                <w:szCs w:val="18"/>
              </w:rPr>
              <w:t>9500</w:t>
            </w:r>
          </w:p>
        </w:tc>
        <w:tc>
          <w:tcPr>
            <w:tcW w:w="1161" w:type="dxa"/>
            <w:tcBorders>
              <w:top w:val="single" w:sz="4" w:space="0" w:color="auto"/>
              <w:left w:val="nil"/>
              <w:right w:val="nil"/>
            </w:tcBorders>
            <w:shd w:val="clear" w:color="auto" w:fill="auto"/>
            <w:noWrap/>
            <w:vAlign w:val="bottom"/>
          </w:tcPr>
          <w:p w:rsidR="005E6509" w:rsidRPr="00307D93" w:rsidRDefault="005E6509" w:rsidP="00907815">
            <w:pPr>
              <w:jc w:val="center"/>
              <w:rPr>
                <w:rFonts w:ascii="Arial" w:hAnsi="Arial" w:cs="Arial"/>
                <w:sz w:val="18"/>
                <w:szCs w:val="18"/>
              </w:rPr>
            </w:pPr>
            <w:r>
              <w:rPr>
                <w:rFonts w:ascii="Arial" w:hAnsi="Arial" w:cs="Arial"/>
                <w:sz w:val="18"/>
                <w:szCs w:val="18"/>
              </w:rPr>
              <w:t>1461</w:t>
            </w:r>
          </w:p>
        </w:tc>
        <w:tc>
          <w:tcPr>
            <w:tcW w:w="946" w:type="dxa"/>
            <w:gridSpan w:val="2"/>
            <w:tcBorders>
              <w:top w:val="single" w:sz="4" w:space="0" w:color="auto"/>
              <w:left w:val="nil"/>
              <w:right w:val="nil"/>
            </w:tcBorders>
            <w:shd w:val="clear" w:color="auto" w:fill="auto"/>
            <w:noWrap/>
            <w:vAlign w:val="bottom"/>
          </w:tcPr>
          <w:p w:rsidR="005E6509" w:rsidRPr="00307D93" w:rsidRDefault="005E6509" w:rsidP="00907815">
            <w:pPr>
              <w:jc w:val="center"/>
              <w:rPr>
                <w:rFonts w:ascii="Arial" w:hAnsi="Arial" w:cs="Arial"/>
                <w:sz w:val="18"/>
                <w:szCs w:val="18"/>
              </w:rPr>
            </w:pPr>
            <w:r>
              <w:rPr>
                <w:rFonts w:ascii="Arial" w:hAnsi="Arial" w:cs="Arial"/>
                <w:sz w:val="18"/>
                <w:szCs w:val="18"/>
              </w:rPr>
              <w:t>7,2-3</w:t>
            </w:r>
            <w:r w:rsidR="009B7BF2">
              <w:rPr>
                <w:rFonts w:ascii="Arial" w:hAnsi="Arial" w:cs="Arial"/>
                <w:sz w:val="18"/>
                <w:szCs w:val="18"/>
              </w:rPr>
              <w:t>3</w:t>
            </w:r>
          </w:p>
        </w:tc>
        <w:tc>
          <w:tcPr>
            <w:tcW w:w="913" w:type="dxa"/>
            <w:gridSpan w:val="3"/>
            <w:tcBorders>
              <w:top w:val="single" w:sz="4" w:space="0" w:color="auto"/>
              <w:left w:val="nil"/>
              <w:right w:val="nil"/>
            </w:tcBorders>
            <w:shd w:val="clear" w:color="auto" w:fill="auto"/>
            <w:noWrap/>
            <w:vAlign w:val="bottom"/>
          </w:tcPr>
          <w:p w:rsidR="005E6509" w:rsidRPr="00F3608D" w:rsidRDefault="005E6509" w:rsidP="00907815">
            <w:pPr>
              <w:jc w:val="right"/>
              <w:rPr>
                <w:rFonts w:ascii="Arial" w:hAnsi="Arial" w:cs="Arial"/>
                <w:sz w:val="18"/>
                <w:szCs w:val="18"/>
              </w:rPr>
            </w:pPr>
            <w:r>
              <w:rPr>
                <w:rFonts w:ascii="Arial" w:hAnsi="Arial" w:cs="Arial"/>
                <w:sz w:val="18"/>
                <w:szCs w:val="18"/>
              </w:rPr>
              <w:t>47,51</w:t>
            </w:r>
          </w:p>
        </w:tc>
      </w:tr>
      <w:tr w:rsidR="005E6509" w:rsidRPr="00B15529" w:rsidTr="000A5010">
        <w:trPr>
          <w:trHeight w:val="255"/>
        </w:trPr>
        <w:tc>
          <w:tcPr>
            <w:tcW w:w="1893" w:type="dxa"/>
            <w:tcBorders>
              <w:top w:val="nil"/>
              <w:left w:val="nil"/>
              <w:right w:val="nil"/>
            </w:tcBorders>
            <w:shd w:val="clear" w:color="auto" w:fill="auto"/>
            <w:noWrap/>
            <w:vAlign w:val="bottom"/>
          </w:tcPr>
          <w:p w:rsidR="005E6509" w:rsidRPr="00646646" w:rsidRDefault="005E6509" w:rsidP="00907815">
            <w:pPr>
              <w:jc w:val="center"/>
              <w:rPr>
                <w:rFonts w:ascii="Arial" w:hAnsi="Arial" w:cs="Arial"/>
                <w:sz w:val="18"/>
                <w:szCs w:val="18"/>
              </w:rPr>
            </w:pPr>
          </w:p>
        </w:tc>
        <w:tc>
          <w:tcPr>
            <w:tcW w:w="2692" w:type="dxa"/>
            <w:tcBorders>
              <w:top w:val="nil"/>
              <w:left w:val="nil"/>
              <w:bottom w:val="dotted" w:sz="4" w:space="0" w:color="auto"/>
              <w:right w:val="nil"/>
            </w:tcBorders>
            <w:shd w:val="clear" w:color="auto" w:fill="auto"/>
            <w:noWrap/>
            <w:vAlign w:val="bottom"/>
          </w:tcPr>
          <w:p w:rsidR="005E6509" w:rsidRPr="00646646" w:rsidRDefault="005E6509" w:rsidP="00907815">
            <w:pPr>
              <w:rPr>
                <w:rFonts w:ascii="Arial" w:hAnsi="Arial" w:cs="Arial"/>
                <w:sz w:val="18"/>
                <w:szCs w:val="18"/>
              </w:rPr>
            </w:pPr>
            <w:r w:rsidRPr="00785736">
              <w:rPr>
                <w:rFonts w:ascii="Arial" w:hAnsi="Arial" w:cs="Arial"/>
                <w:sz w:val="18"/>
                <w:szCs w:val="18"/>
              </w:rPr>
              <w:t>Fuldspaltegulv</w:t>
            </w:r>
          </w:p>
        </w:tc>
        <w:tc>
          <w:tcPr>
            <w:tcW w:w="1034" w:type="dxa"/>
            <w:tcBorders>
              <w:top w:val="nil"/>
              <w:left w:val="nil"/>
              <w:bottom w:val="dotted" w:sz="4" w:space="0" w:color="auto"/>
              <w:right w:val="nil"/>
            </w:tcBorders>
            <w:shd w:val="clear" w:color="auto" w:fill="auto"/>
            <w:noWrap/>
            <w:vAlign w:val="bottom"/>
          </w:tcPr>
          <w:p w:rsidR="005E6509" w:rsidRPr="00646646" w:rsidRDefault="005E6509" w:rsidP="00907815">
            <w:pPr>
              <w:rPr>
                <w:rFonts w:ascii="Arial" w:hAnsi="Arial" w:cs="Arial"/>
                <w:sz w:val="18"/>
                <w:szCs w:val="18"/>
              </w:rPr>
            </w:pPr>
            <w:r w:rsidRPr="00646646">
              <w:rPr>
                <w:rFonts w:ascii="Arial" w:hAnsi="Arial" w:cs="Arial"/>
                <w:sz w:val="18"/>
                <w:szCs w:val="18"/>
              </w:rPr>
              <w:t>ansøgt</w:t>
            </w:r>
          </w:p>
        </w:tc>
        <w:tc>
          <w:tcPr>
            <w:tcW w:w="1087" w:type="dxa"/>
            <w:gridSpan w:val="2"/>
            <w:tcBorders>
              <w:top w:val="nil"/>
              <w:left w:val="nil"/>
              <w:bottom w:val="dotted" w:sz="4" w:space="0" w:color="auto"/>
              <w:right w:val="nil"/>
            </w:tcBorders>
            <w:shd w:val="clear" w:color="auto" w:fill="auto"/>
            <w:noWrap/>
            <w:vAlign w:val="bottom"/>
          </w:tcPr>
          <w:p w:rsidR="005E6509" w:rsidRPr="00646646" w:rsidRDefault="005E6509" w:rsidP="00907815">
            <w:pPr>
              <w:jc w:val="center"/>
              <w:rPr>
                <w:rFonts w:ascii="Arial" w:hAnsi="Arial" w:cs="Arial"/>
                <w:sz w:val="18"/>
                <w:szCs w:val="18"/>
              </w:rPr>
            </w:pPr>
            <w:r>
              <w:rPr>
                <w:rFonts w:ascii="Arial" w:hAnsi="Arial" w:cs="Arial"/>
                <w:sz w:val="18"/>
                <w:szCs w:val="18"/>
              </w:rPr>
              <w:t>0</w:t>
            </w:r>
          </w:p>
        </w:tc>
        <w:tc>
          <w:tcPr>
            <w:tcW w:w="1161" w:type="dxa"/>
            <w:tcBorders>
              <w:top w:val="nil"/>
              <w:left w:val="nil"/>
              <w:bottom w:val="dotted" w:sz="4" w:space="0" w:color="auto"/>
              <w:right w:val="nil"/>
            </w:tcBorders>
            <w:shd w:val="clear" w:color="auto" w:fill="auto"/>
            <w:noWrap/>
            <w:vAlign w:val="bottom"/>
          </w:tcPr>
          <w:p w:rsidR="005E6509" w:rsidRPr="00307D93" w:rsidRDefault="005E6509" w:rsidP="00907815">
            <w:pPr>
              <w:jc w:val="center"/>
              <w:rPr>
                <w:rFonts w:ascii="Arial" w:hAnsi="Arial" w:cs="Arial"/>
                <w:sz w:val="18"/>
                <w:szCs w:val="18"/>
              </w:rPr>
            </w:pPr>
            <w:r>
              <w:rPr>
                <w:rFonts w:ascii="Arial" w:hAnsi="Arial" w:cs="Arial"/>
                <w:sz w:val="18"/>
                <w:szCs w:val="18"/>
              </w:rPr>
              <w:t>0</w:t>
            </w:r>
          </w:p>
        </w:tc>
        <w:tc>
          <w:tcPr>
            <w:tcW w:w="946" w:type="dxa"/>
            <w:gridSpan w:val="2"/>
            <w:tcBorders>
              <w:top w:val="nil"/>
              <w:left w:val="nil"/>
              <w:bottom w:val="dotted" w:sz="4" w:space="0" w:color="auto"/>
              <w:right w:val="nil"/>
            </w:tcBorders>
            <w:shd w:val="clear" w:color="auto" w:fill="auto"/>
            <w:noWrap/>
            <w:vAlign w:val="bottom"/>
          </w:tcPr>
          <w:p w:rsidR="005E6509" w:rsidRPr="00307D93" w:rsidRDefault="005E6509" w:rsidP="00907815">
            <w:pPr>
              <w:jc w:val="center"/>
              <w:rPr>
                <w:rFonts w:ascii="Arial" w:hAnsi="Arial" w:cs="Arial"/>
                <w:sz w:val="18"/>
                <w:szCs w:val="18"/>
              </w:rPr>
            </w:pPr>
            <w:r>
              <w:rPr>
                <w:rFonts w:ascii="Arial" w:hAnsi="Arial" w:cs="Arial"/>
                <w:sz w:val="18"/>
                <w:szCs w:val="18"/>
              </w:rPr>
              <w:t>-</w:t>
            </w:r>
          </w:p>
        </w:tc>
        <w:tc>
          <w:tcPr>
            <w:tcW w:w="913" w:type="dxa"/>
            <w:gridSpan w:val="3"/>
            <w:tcBorders>
              <w:top w:val="nil"/>
              <w:left w:val="nil"/>
              <w:bottom w:val="dotted" w:sz="4" w:space="0" w:color="auto"/>
              <w:right w:val="nil"/>
            </w:tcBorders>
            <w:shd w:val="clear" w:color="auto" w:fill="auto"/>
            <w:noWrap/>
            <w:vAlign w:val="bottom"/>
          </w:tcPr>
          <w:p w:rsidR="005E6509" w:rsidRPr="00F3608D" w:rsidRDefault="005E6509" w:rsidP="00907815">
            <w:pPr>
              <w:jc w:val="right"/>
              <w:rPr>
                <w:rFonts w:ascii="Arial" w:hAnsi="Arial" w:cs="Arial"/>
                <w:sz w:val="18"/>
                <w:szCs w:val="18"/>
              </w:rPr>
            </w:pPr>
            <w:r>
              <w:rPr>
                <w:rFonts w:ascii="Arial" w:hAnsi="Arial" w:cs="Arial"/>
                <w:sz w:val="18"/>
                <w:szCs w:val="18"/>
              </w:rPr>
              <w:t>0,00</w:t>
            </w:r>
          </w:p>
        </w:tc>
      </w:tr>
      <w:tr w:rsidR="005E6509" w:rsidRPr="00B15529" w:rsidTr="000A5010">
        <w:trPr>
          <w:trHeight w:val="255"/>
        </w:trPr>
        <w:tc>
          <w:tcPr>
            <w:tcW w:w="1893" w:type="dxa"/>
            <w:tcBorders>
              <w:left w:val="nil"/>
              <w:right w:val="nil"/>
            </w:tcBorders>
            <w:shd w:val="clear" w:color="auto" w:fill="auto"/>
            <w:noWrap/>
            <w:vAlign w:val="bottom"/>
          </w:tcPr>
          <w:p w:rsidR="005E6509" w:rsidRDefault="005E6509" w:rsidP="00907815">
            <w:pPr>
              <w:jc w:val="center"/>
              <w:rPr>
                <w:rFonts w:ascii="Arial" w:hAnsi="Arial" w:cs="Arial"/>
                <w:sz w:val="18"/>
                <w:szCs w:val="18"/>
              </w:rPr>
            </w:pPr>
          </w:p>
        </w:tc>
        <w:tc>
          <w:tcPr>
            <w:tcW w:w="2692" w:type="dxa"/>
            <w:tcBorders>
              <w:top w:val="dotted" w:sz="4" w:space="0" w:color="auto"/>
              <w:left w:val="nil"/>
              <w:right w:val="nil"/>
            </w:tcBorders>
            <w:shd w:val="clear" w:color="auto" w:fill="auto"/>
            <w:noWrap/>
            <w:vAlign w:val="bottom"/>
          </w:tcPr>
          <w:p w:rsidR="005E6509" w:rsidRPr="00646646" w:rsidRDefault="005E6509" w:rsidP="00907815">
            <w:pPr>
              <w:rPr>
                <w:rFonts w:ascii="Arial" w:hAnsi="Arial" w:cs="Arial"/>
                <w:sz w:val="18"/>
                <w:szCs w:val="18"/>
              </w:rPr>
            </w:pPr>
            <w:r>
              <w:rPr>
                <w:rFonts w:ascii="Arial" w:hAnsi="Arial" w:cs="Arial"/>
                <w:sz w:val="18"/>
                <w:szCs w:val="18"/>
              </w:rPr>
              <w:t xml:space="preserve">Smågrise </w:t>
            </w:r>
          </w:p>
        </w:tc>
        <w:tc>
          <w:tcPr>
            <w:tcW w:w="1034" w:type="dxa"/>
            <w:tcBorders>
              <w:top w:val="dotted" w:sz="4" w:space="0" w:color="auto"/>
              <w:left w:val="nil"/>
              <w:right w:val="nil"/>
            </w:tcBorders>
            <w:shd w:val="clear" w:color="auto" w:fill="auto"/>
            <w:noWrap/>
            <w:vAlign w:val="bottom"/>
          </w:tcPr>
          <w:p w:rsidR="005E6509" w:rsidRPr="00646646" w:rsidRDefault="005E6509" w:rsidP="00907815">
            <w:pPr>
              <w:rPr>
                <w:rFonts w:ascii="Arial" w:hAnsi="Arial" w:cs="Arial"/>
                <w:sz w:val="18"/>
                <w:szCs w:val="18"/>
              </w:rPr>
            </w:pPr>
            <w:r w:rsidRPr="00646646">
              <w:rPr>
                <w:rFonts w:ascii="Arial" w:hAnsi="Arial" w:cs="Arial"/>
                <w:sz w:val="18"/>
                <w:szCs w:val="18"/>
              </w:rPr>
              <w:t>nudrift</w:t>
            </w:r>
          </w:p>
        </w:tc>
        <w:tc>
          <w:tcPr>
            <w:tcW w:w="1087" w:type="dxa"/>
            <w:gridSpan w:val="2"/>
            <w:tcBorders>
              <w:top w:val="dotted" w:sz="4" w:space="0" w:color="auto"/>
              <w:left w:val="nil"/>
              <w:right w:val="nil"/>
            </w:tcBorders>
            <w:shd w:val="clear" w:color="auto" w:fill="auto"/>
            <w:noWrap/>
            <w:vAlign w:val="bottom"/>
          </w:tcPr>
          <w:p w:rsidR="005E6509" w:rsidRPr="00646646" w:rsidRDefault="005E6509" w:rsidP="00907815">
            <w:pPr>
              <w:jc w:val="center"/>
              <w:rPr>
                <w:rFonts w:ascii="Arial" w:hAnsi="Arial" w:cs="Arial"/>
                <w:sz w:val="18"/>
                <w:szCs w:val="18"/>
              </w:rPr>
            </w:pPr>
            <w:r>
              <w:rPr>
                <w:rFonts w:ascii="Arial" w:hAnsi="Arial" w:cs="Arial"/>
                <w:sz w:val="18"/>
                <w:szCs w:val="18"/>
              </w:rPr>
              <w:t>0</w:t>
            </w:r>
          </w:p>
        </w:tc>
        <w:tc>
          <w:tcPr>
            <w:tcW w:w="1161" w:type="dxa"/>
            <w:tcBorders>
              <w:top w:val="dotted" w:sz="4" w:space="0" w:color="auto"/>
              <w:left w:val="nil"/>
              <w:right w:val="nil"/>
            </w:tcBorders>
            <w:shd w:val="clear" w:color="auto" w:fill="auto"/>
            <w:noWrap/>
            <w:vAlign w:val="bottom"/>
          </w:tcPr>
          <w:p w:rsidR="005E6509" w:rsidRPr="00F3608D" w:rsidRDefault="005E6509" w:rsidP="00907815">
            <w:pPr>
              <w:jc w:val="center"/>
              <w:rPr>
                <w:rFonts w:ascii="Arial" w:hAnsi="Arial" w:cs="Arial"/>
                <w:sz w:val="18"/>
                <w:szCs w:val="18"/>
              </w:rPr>
            </w:pPr>
            <w:r>
              <w:rPr>
                <w:rFonts w:ascii="Arial" w:hAnsi="Arial" w:cs="Arial"/>
                <w:sz w:val="18"/>
                <w:szCs w:val="18"/>
              </w:rPr>
              <w:t>0</w:t>
            </w:r>
          </w:p>
        </w:tc>
        <w:tc>
          <w:tcPr>
            <w:tcW w:w="946" w:type="dxa"/>
            <w:gridSpan w:val="2"/>
            <w:tcBorders>
              <w:top w:val="dotted" w:sz="4" w:space="0" w:color="auto"/>
              <w:left w:val="nil"/>
              <w:right w:val="nil"/>
            </w:tcBorders>
            <w:shd w:val="clear" w:color="auto" w:fill="auto"/>
            <w:noWrap/>
            <w:vAlign w:val="bottom"/>
          </w:tcPr>
          <w:p w:rsidR="005E6509" w:rsidRPr="00F3608D" w:rsidRDefault="005E6509" w:rsidP="00907815">
            <w:pPr>
              <w:jc w:val="center"/>
              <w:rPr>
                <w:rFonts w:ascii="Arial" w:hAnsi="Arial" w:cs="Arial"/>
                <w:sz w:val="18"/>
                <w:szCs w:val="18"/>
              </w:rPr>
            </w:pPr>
            <w:r>
              <w:rPr>
                <w:rFonts w:ascii="Arial" w:hAnsi="Arial" w:cs="Arial"/>
                <w:sz w:val="18"/>
                <w:szCs w:val="18"/>
              </w:rPr>
              <w:t>-</w:t>
            </w:r>
          </w:p>
        </w:tc>
        <w:tc>
          <w:tcPr>
            <w:tcW w:w="913" w:type="dxa"/>
            <w:gridSpan w:val="3"/>
            <w:tcBorders>
              <w:top w:val="dotted" w:sz="4" w:space="0" w:color="auto"/>
              <w:left w:val="nil"/>
              <w:right w:val="nil"/>
            </w:tcBorders>
            <w:shd w:val="clear" w:color="auto" w:fill="auto"/>
            <w:noWrap/>
            <w:vAlign w:val="bottom"/>
          </w:tcPr>
          <w:p w:rsidR="005E6509" w:rsidRPr="00646646" w:rsidRDefault="005E6509" w:rsidP="00907815">
            <w:pPr>
              <w:jc w:val="right"/>
              <w:rPr>
                <w:rFonts w:ascii="Arial" w:hAnsi="Arial" w:cs="Arial"/>
                <w:sz w:val="18"/>
                <w:szCs w:val="18"/>
              </w:rPr>
            </w:pPr>
            <w:r>
              <w:rPr>
                <w:rFonts w:ascii="Arial" w:hAnsi="Arial" w:cs="Arial"/>
                <w:sz w:val="18"/>
                <w:szCs w:val="18"/>
              </w:rPr>
              <w:t>0,00</w:t>
            </w:r>
          </w:p>
        </w:tc>
      </w:tr>
      <w:tr w:rsidR="005E6509" w:rsidRPr="00B15529" w:rsidTr="000A5010">
        <w:trPr>
          <w:trHeight w:val="255"/>
        </w:trPr>
        <w:tc>
          <w:tcPr>
            <w:tcW w:w="1893" w:type="dxa"/>
            <w:tcBorders>
              <w:left w:val="nil"/>
              <w:right w:val="nil"/>
            </w:tcBorders>
            <w:shd w:val="clear" w:color="auto" w:fill="auto"/>
            <w:noWrap/>
            <w:vAlign w:val="bottom"/>
          </w:tcPr>
          <w:p w:rsidR="005E6509" w:rsidRDefault="005E6509" w:rsidP="00907815">
            <w:pPr>
              <w:jc w:val="center"/>
              <w:rPr>
                <w:rFonts w:ascii="Arial" w:hAnsi="Arial" w:cs="Arial"/>
                <w:sz w:val="18"/>
                <w:szCs w:val="18"/>
              </w:rPr>
            </w:pPr>
          </w:p>
        </w:tc>
        <w:tc>
          <w:tcPr>
            <w:tcW w:w="2692" w:type="dxa"/>
            <w:tcBorders>
              <w:left w:val="nil"/>
              <w:right w:val="nil"/>
            </w:tcBorders>
            <w:shd w:val="clear" w:color="auto" w:fill="auto"/>
            <w:noWrap/>
            <w:vAlign w:val="bottom"/>
          </w:tcPr>
          <w:p w:rsidR="005E6509" w:rsidRPr="00530D1A" w:rsidRDefault="005E6509" w:rsidP="00907815">
            <w:pPr>
              <w:rPr>
                <w:rFonts w:ascii="Arial" w:hAnsi="Arial" w:cs="Arial"/>
                <w:sz w:val="18"/>
                <w:szCs w:val="18"/>
              </w:rPr>
            </w:pPr>
            <w:r>
              <w:rPr>
                <w:rFonts w:ascii="Arial" w:hAnsi="Arial" w:cs="Arial"/>
                <w:sz w:val="18"/>
                <w:szCs w:val="18"/>
              </w:rPr>
              <w:t>Drænet gulv og spalter (50/50)</w:t>
            </w:r>
          </w:p>
        </w:tc>
        <w:tc>
          <w:tcPr>
            <w:tcW w:w="1034" w:type="dxa"/>
            <w:tcBorders>
              <w:left w:val="nil"/>
              <w:right w:val="nil"/>
            </w:tcBorders>
            <w:shd w:val="clear" w:color="auto" w:fill="auto"/>
            <w:noWrap/>
            <w:vAlign w:val="bottom"/>
          </w:tcPr>
          <w:p w:rsidR="005E6509" w:rsidRPr="00646646" w:rsidRDefault="005E6509" w:rsidP="00907815">
            <w:pPr>
              <w:rPr>
                <w:rFonts w:ascii="Arial" w:hAnsi="Arial" w:cs="Arial"/>
                <w:sz w:val="18"/>
                <w:szCs w:val="18"/>
              </w:rPr>
            </w:pPr>
            <w:r w:rsidRPr="00646646">
              <w:rPr>
                <w:rFonts w:ascii="Arial" w:hAnsi="Arial" w:cs="Arial"/>
                <w:sz w:val="18"/>
                <w:szCs w:val="18"/>
              </w:rPr>
              <w:t>ansøgt</w:t>
            </w:r>
          </w:p>
        </w:tc>
        <w:tc>
          <w:tcPr>
            <w:tcW w:w="1087" w:type="dxa"/>
            <w:gridSpan w:val="2"/>
            <w:tcBorders>
              <w:left w:val="nil"/>
              <w:right w:val="nil"/>
            </w:tcBorders>
            <w:shd w:val="clear" w:color="auto" w:fill="auto"/>
            <w:noWrap/>
            <w:vAlign w:val="bottom"/>
          </w:tcPr>
          <w:p w:rsidR="005E6509" w:rsidRPr="00646646" w:rsidRDefault="005E6509" w:rsidP="00907815">
            <w:pPr>
              <w:jc w:val="center"/>
              <w:rPr>
                <w:rFonts w:ascii="Arial" w:hAnsi="Arial" w:cs="Arial"/>
                <w:sz w:val="18"/>
                <w:szCs w:val="18"/>
              </w:rPr>
            </w:pPr>
            <w:r>
              <w:rPr>
                <w:rFonts w:ascii="Arial" w:hAnsi="Arial" w:cs="Arial"/>
                <w:sz w:val="18"/>
                <w:szCs w:val="18"/>
              </w:rPr>
              <w:t>9500</w:t>
            </w:r>
          </w:p>
        </w:tc>
        <w:tc>
          <w:tcPr>
            <w:tcW w:w="1161" w:type="dxa"/>
            <w:tcBorders>
              <w:left w:val="nil"/>
              <w:right w:val="nil"/>
            </w:tcBorders>
            <w:shd w:val="clear" w:color="auto" w:fill="auto"/>
            <w:noWrap/>
            <w:vAlign w:val="bottom"/>
          </w:tcPr>
          <w:p w:rsidR="005E6509" w:rsidRPr="00F3608D" w:rsidRDefault="005E6509" w:rsidP="00907815">
            <w:pPr>
              <w:jc w:val="center"/>
              <w:rPr>
                <w:rFonts w:ascii="Arial" w:hAnsi="Arial" w:cs="Arial"/>
                <w:sz w:val="18"/>
                <w:szCs w:val="18"/>
              </w:rPr>
            </w:pPr>
            <w:r>
              <w:rPr>
                <w:rFonts w:ascii="Arial" w:hAnsi="Arial" w:cs="Arial"/>
                <w:sz w:val="18"/>
                <w:szCs w:val="18"/>
              </w:rPr>
              <w:t>1461</w:t>
            </w:r>
          </w:p>
        </w:tc>
        <w:tc>
          <w:tcPr>
            <w:tcW w:w="946" w:type="dxa"/>
            <w:gridSpan w:val="2"/>
            <w:tcBorders>
              <w:left w:val="nil"/>
              <w:right w:val="nil"/>
            </w:tcBorders>
            <w:shd w:val="clear" w:color="auto" w:fill="auto"/>
            <w:noWrap/>
            <w:vAlign w:val="bottom"/>
          </w:tcPr>
          <w:p w:rsidR="005E6509" w:rsidRPr="00F3608D" w:rsidRDefault="005E6509" w:rsidP="005E6509">
            <w:pPr>
              <w:jc w:val="center"/>
              <w:rPr>
                <w:rFonts w:ascii="Arial" w:hAnsi="Arial" w:cs="Arial"/>
                <w:sz w:val="18"/>
                <w:szCs w:val="18"/>
              </w:rPr>
            </w:pPr>
            <w:r w:rsidRPr="00307D93">
              <w:rPr>
                <w:rFonts w:ascii="Arial" w:hAnsi="Arial" w:cs="Arial"/>
                <w:sz w:val="18"/>
                <w:szCs w:val="18"/>
              </w:rPr>
              <w:t>7,2-3</w:t>
            </w:r>
            <w:r>
              <w:rPr>
                <w:rFonts w:ascii="Arial" w:hAnsi="Arial" w:cs="Arial"/>
                <w:sz w:val="18"/>
                <w:szCs w:val="18"/>
              </w:rPr>
              <w:t>3</w:t>
            </w:r>
          </w:p>
        </w:tc>
        <w:tc>
          <w:tcPr>
            <w:tcW w:w="913" w:type="dxa"/>
            <w:gridSpan w:val="3"/>
            <w:tcBorders>
              <w:left w:val="nil"/>
              <w:right w:val="nil"/>
            </w:tcBorders>
            <w:shd w:val="clear" w:color="auto" w:fill="auto"/>
            <w:noWrap/>
            <w:vAlign w:val="bottom"/>
          </w:tcPr>
          <w:p w:rsidR="005E6509" w:rsidRPr="00646646" w:rsidRDefault="005E6509" w:rsidP="00907815">
            <w:pPr>
              <w:jc w:val="right"/>
              <w:rPr>
                <w:rFonts w:ascii="Arial" w:hAnsi="Arial" w:cs="Arial"/>
                <w:sz w:val="18"/>
                <w:szCs w:val="18"/>
              </w:rPr>
            </w:pPr>
            <w:r>
              <w:rPr>
                <w:rFonts w:ascii="Arial" w:hAnsi="Arial" w:cs="Arial"/>
                <w:sz w:val="18"/>
                <w:szCs w:val="18"/>
              </w:rPr>
              <w:t>47,51</w:t>
            </w:r>
          </w:p>
        </w:tc>
      </w:tr>
      <w:tr w:rsidR="007C296B" w:rsidRPr="001E7067" w:rsidTr="000A5010">
        <w:trPr>
          <w:gridAfter w:val="1"/>
          <w:wAfter w:w="44" w:type="dxa"/>
          <w:trHeight w:val="255"/>
        </w:trPr>
        <w:tc>
          <w:tcPr>
            <w:tcW w:w="1893" w:type="dxa"/>
            <w:tcBorders>
              <w:top w:val="single" w:sz="4" w:space="0" w:color="auto"/>
              <w:left w:val="nil"/>
              <w:right w:val="nil"/>
            </w:tcBorders>
            <w:shd w:val="clear" w:color="auto" w:fill="auto"/>
            <w:noWrap/>
            <w:vAlign w:val="bottom"/>
          </w:tcPr>
          <w:p w:rsidR="007C296B" w:rsidRPr="001E7067" w:rsidRDefault="007C296B" w:rsidP="00455253">
            <w:pPr>
              <w:rPr>
                <w:rFonts w:ascii="Arial" w:hAnsi="Arial" w:cs="Arial"/>
                <w:sz w:val="18"/>
                <w:szCs w:val="18"/>
              </w:rPr>
            </w:pPr>
            <w:r w:rsidRPr="001E7067">
              <w:rPr>
                <w:rFonts w:ascii="Arial" w:hAnsi="Arial" w:cs="Arial"/>
                <w:sz w:val="18"/>
                <w:szCs w:val="18"/>
              </w:rPr>
              <w:t xml:space="preserve">Løbe- og </w:t>
            </w:r>
          </w:p>
        </w:tc>
        <w:tc>
          <w:tcPr>
            <w:tcW w:w="2692" w:type="dxa"/>
            <w:tcBorders>
              <w:top w:val="single" w:sz="4" w:space="0" w:color="auto"/>
              <w:left w:val="nil"/>
              <w:right w:val="nil"/>
            </w:tcBorders>
            <w:shd w:val="clear" w:color="auto" w:fill="auto"/>
            <w:noWrap/>
            <w:vAlign w:val="bottom"/>
          </w:tcPr>
          <w:p w:rsidR="007C296B" w:rsidRPr="001E7067" w:rsidRDefault="007C296B" w:rsidP="00D82749">
            <w:pPr>
              <w:rPr>
                <w:rFonts w:ascii="Arial" w:hAnsi="Arial" w:cs="Arial"/>
                <w:sz w:val="18"/>
                <w:szCs w:val="18"/>
              </w:rPr>
            </w:pPr>
            <w:r w:rsidRPr="001E7067">
              <w:rPr>
                <w:rFonts w:ascii="Arial" w:hAnsi="Arial" w:cs="Arial"/>
                <w:sz w:val="18"/>
                <w:szCs w:val="18"/>
              </w:rPr>
              <w:t xml:space="preserve">Søer, </w:t>
            </w:r>
            <w:r w:rsidR="00D82749">
              <w:rPr>
                <w:rFonts w:ascii="Arial" w:hAnsi="Arial" w:cs="Arial"/>
                <w:sz w:val="18"/>
                <w:szCs w:val="18"/>
              </w:rPr>
              <w:t>Løbe- og drægtighed</w:t>
            </w:r>
          </w:p>
        </w:tc>
        <w:tc>
          <w:tcPr>
            <w:tcW w:w="1241" w:type="dxa"/>
            <w:gridSpan w:val="2"/>
            <w:tcBorders>
              <w:top w:val="single" w:sz="4" w:space="0" w:color="auto"/>
              <w:left w:val="nil"/>
              <w:right w:val="nil"/>
            </w:tcBorders>
            <w:shd w:val="clear" w:color="auto" w:fill="auto"/>
            <w:noWrap/>
            <w:vAlign w:val="bottom"/>
          </w:tcPr>
          <w:p w:rsidR="007C296B" w:rsidRPr="001E7067" w:rsidRDefault="007C296B" w:rsidP="00785736">
            <w:pPr>
              <w:rPr>
                <w:rFonts w:ascii="Arial" w:hAnsi="Arial" w:cs="Arial"/>
                <w:sz w:val="18"/>
                <w:szCs w:val="18"/>
              </w:rPr>
            </w:pPr>
            <w:r w:rsidRPr="001E7067">
              <w:rPr>
                <w:rFonts w:ascii="Arial" w:hAnsi="Arial" w:cs="Arial"/>
                <w:sz w:val="18"/>
                <w:szCs w:val="18"/>
              </w:rPr>
              <w:t>nudrift</w:t>
            </w:r>
          </w:p>
        </w:tc>
        <w:tc>
          <w:tcPr>
            <w:tcW w:w="880" w:type="dxa"/>
            <w:tcBorders>
              <w:top w:val="single" w:sz="4" w:space="0" w:color="auto"/>
              <w:left w:val="nil"/>
              <w:right w:val="nil"/>
            </w:tcBorders>
            <w:shd w:val="clear" w:color="auto" w:fill="auto"/>
            <w:noWrap/>
            <w:vAlign w:val="bottom"/>
          </w:tcPr>
          <w:p w:rsidR="007C296B" w:rsidRPr="001E7067" w:rsidRDefault="007C296B" w:rsidP="00785736">
            <w:pPr>
              <w:jc w:val="center"/>
              <w:rPr>
                <w:rFonts w:ascii="Arial" w:hAnsi="Arial" w:cs="Arial"/>
                <w:sz w:val="18"/>
                <w:szCs w:val="18"/>
              </w:rPr>
            </w:pPr>
            <w:r w:rsidRPr="001E7067">
              <w:rPr>
                <w:rFonts w:ascii="Arial" w:hAnsi="Arial" w:cs="Arial"/>
                <w:sz w:val="18"/>
                <w:szCs w:val="18"/>
              </w:rPr>
              <w:t>245</w:t>
            </w:r>
          </w:p>
        </w:tc>
        <w:tc>
          <w:tcPr>
            <w:tcW w:w="1246" w:type="dxa"/>
            <w:gridSpan w:val="2"/>
            <w:tcBorders>
              <w:top w:val="single" w:sz="4" w:space="0" w:color="auto"/>
              <w:left w:val="nil"/>
              <w:right w:val="nil"/>
            </w:tcBorders>
            <w:shd w:val="clear" w:color="auto" w:fill="auto"/>
            <w:noWrap/>
            <w:vAlign w:val="bottom"/>
          </w:tcPr>
          <w:p w:rsidR="007C296B" w:rsidRPr="001E7067" w:rsidRDefault="007C296B" w:rsidP="00785736">
            <w:pPr>
              <w:jc w:val="center"/>
              <w:rPr>
                <w:rFonts w:ascii="Arial" w:hAnsi="Arial" w:cs="Arial"/>
                <w:sz w:val="18"/>
                <w:szCs w:val="18"/>
              </w:rPr>
            </w:pPr>
            <w:r w:rsidRPr="001E7067">
              <w:rPr>
                <w:rFonts w:ascii="Arial" w:hAnsi="Arial" w:cs="Arial"/>
                <w:sz w:val="18"/>
                <w:szCs w:val="18"/>
              </w:rPr>
              <w:t>180</w:t>
            </w:r>
          </w:p>
        </w:tc>
        <w:tc>
          <w:tcPr>
            <w:tcW w:w="1039" w:type="dxa"/>
            <w:gridSpan w:val="2"/>
            <w:tcBorders>
              <w:top w:val="single" w:sz="4" w:space="0" w:color="auto"/>
              <w:left w:val="nil"/>
              <w:right w:val="nil"/>
            </w:tcBorders>
            <w:shd w:val="clear" w:color="auto" w:fill="auto"/>
            <w:noWrap/>
            <w:vAlign w:val="bottom"/>
          </w:tcPr>
          <w:p w:rsidR="007C296B" w:rsidRPr="001E7067" w:rsidRDefault="007C296B" w:rsidP="00785736">
            <w:pPr>
              <w:jc w:val="center"/>
              <w:rPr>
                <w:rFonts w:ascii="Arial" w:hAnsi="Arial" w:cs="Arial"/>
                <w:sz w:val="18"/>
                <w:szCs w:val="18"/>
              </w:rPr>
            </w:pPr>
            <w:r w:rsidRPr="001E7067">
              <w:rPr>
                <w:rFonts w:ascii="Arial" w:hAnsi="Arial" w:cs="Arial"/>
                <w:sz w:val="18"/>
                <w:szCs w:val="18"/>
              </w:rPr>
              <w:t>-</w:t>
            </w:r>
          </w:p>
        </w:tc>
        <w:tc>
          <w:tcPr>
            <w:tcW w:w="691" w:type="dxa"/>
            <w:tcBorders>
              <w:top w:val="single" w:sz="4" w:space="0" w:color="auto"/>
              <w:left w:val="nil"/>
              <w:right w:val="nil"/>
            </w:tcBorders>
            <w:shd w:val="clear" w:color="auto" w:fill="auto"/>
            <w:noWrap/>
            <w:vAlign w:val="bottom"/>
          </w:tcPr>
          <w:p w:rsidR="007C296B" w:rsidRPr="001E7067" w:rsidRDefault="007C296B" w:rsidP="00785736">
            <w:pPr>
              <w:jc w:val="right"/>
              <w:rPr>
                <w:rFonts w:ascii="Arial" w:hAnsi="Arial" w:cs="Arial"/>
                <w:sz w:val="18"/>
                <w:szCs w:val="18"/>
              </w:rPr>
            </w:pPr>
            <w:r w:rsidRPr="001E7067">
              <w:rPr>
                <w:rFonts w:ascii="Arial" w:hAnsi="Arial" w:cs="Arial"/>
                <w:sz w:val="18"/>
                <w:szCs w:val="18"/>
              </w:rPr>
              <w:t>38,88</w:t>
            </w:r>
          </w:p>
        </w:tc>
      </w:tr>
      <w:tr w:rsidR="007C296B" w:rsidRPr="00B15529" w:rsidTr="000A5010">
        <w:trPr>
          <w:gridAfter w:val="1"/>
          <w:wAfter w:w="44" w:type="dxa"/>
          <w:trHeight w:val="255"/>
        </w:trPr>
        <w:tc>
          <w:tcPr>
            <w:tcW w:w="1893" w:type="dxa"/>
            <w:tcBorders>
              <w:top w:val="nil"/>
              <w:left w:val="nil"/>
              <w:bottom w:val="single" w:sz="4" w:space="0" w:color="auto"/>
              <w:right w:val="nil"/>
            </w:tcBorders>
            <w:shd w:val="clear" w:color="auto" w:fill="auto"/>
            <w:noWrap/>
            <w:vAlign w:val="bottom"/>
          </w:tcPr>
          <w:p w:rsidR="007C296B" w:rsidRPr="001E7067" w:rsidRDefault="007C296B" w:rsidP="00455253">
            <w:pPr>
              <w:rPr>
                <w:rFonts w:ascii="Arial" w:hAnsi="Arial" w:cs="Arial"/>
                <w:sz w:val="18"/>
                <w:szCs w:val="18"/>
              </w:rPr>
            </w:pPr>
            <w:r w:rsidRPr="001E7067">
              <w:rPr>
                <w:rFonts w:ascii="Arial" w:hAnsi="Arial" w:cs="Arial"/>
                <w:sz w:val="18"/>
                <w:szCs w:val="18"/>
              </w:rPr>
              <w:t>drægtighedsstald</w:t>
            </w:r>
          </w:p>
        </w:tc>
        <w:tc>
          <w:tcPr>
            <w:tcW w:w="2692" w:type="dxa"/>
            <w:tcBorders>
              <w:top w:val="nil"/>
              <w:left w:val="nil"/>
              <w:bottom w:val="single" w:sz="4" w:space="0" w:color="auto"/>
              <w:right w:val="nil"/>
            </w:tcBorders>
            <w:shd w:val="clear" w:color="auto" w:fill="auto"/>
            <w:noWrap/>
            <w:vAlign w:val="bottom"/>
          </w:tcPr>
          <w:p w:rsidR="007C296B" w:rsidRPr="001E7067" w:rsidRDefault="00D82749" w:rsidP="00D82749">
            <w:pPr>
              <w:rPr>
                <w:rFonts w:ascii="Arial" w:hAnsi="Arial" w:cs="Arial"/>
                <w:sz w:val="18"/>
                <w:szCs w:val="18"/>
              </w:rPr>
            </w:pPr>
            <w:r>
              <w:rPr>
                <w:rFonts w:ascii="Arial" w:hAnsi="Arial" w:cs="Arial"/>
                <w:sz w:val="18"/>
                <w:szCs w:val="18"/>
              </w:rPr>
              <w:t>Løsgående, delvi</w:t>
            </w:r>
            <w:r w:rsidR="00D32DBF">
              <w:rPr>
                <w:rFonts w:ascii="Arial" w:hAnsi="Arial" w:cs="Arial"/>
                <w:sz w:val="18"/>
                <w:szCs w:val="18"/>
              </w:rPr>
              <w:t xml:space="preserve">s </w:t>
            </w:r>
            <w:r>
              <w:rPr>
                <w:rFonts w:ascii="Arial" w:hAnsi="Arial" w:cs="Arial"/>
                <w:sz w:val="18"/>
                <w:szCs w:val="18"/>
              </w:rPr>
              <w:t>s</w:t>
            </w:r>
            <w:r w:rsidR="007C296B" w:rsidRPr="001E7067">
              <w:rPr>
                <w:rFonts w:ascii="Arial" w:hAnsi="Arial" w:cs="Arial"/>
                <w:sz w:val="18"/>
                <w:szCs w:val="18"/>
              </w:rPr>
              <w:t>paltegulv</w:t>
            </w:r>
          </w:p>
        </w:tc>
        <w:tc>
          <w:tcPr>
            <w:tcW w:w="1241" w:type="dxa"/>
            <w:gridSpan w:val="2"/>
            <w:tcBorders>
              <w:top w:val="nil"/>
              <w:left w:val="nil"/>
              <w:bottom w:val="single" w:sz="4" w:space="0" w:color="auto"/>
              <w:right w:val="nil"/>
            </w:tcBorders>
            <w:shd w:val="clear" w:color="auto" w:fill="auto"/>
            <w:noWrap/>
            <w:vAlign w:val="bottom"/>
          </w:tcPr>
          <w:p w:rsidR="007C296B" w:rsidRPr="001E7067" w:rsidRDefault="007C296B" w:rsidP="00785736">
            <w:pPr>
              <w:rPr>
                <w:rFonts w:ascii="Arial" w:hAnsi="Arial" w:cs="Arial"/>
                <w:sz w:val="18"/>
                <w:szCs w:val="18"/>
              </w:rPr>
            </w:pPr>
            <w:r w:rsidRPr="001E7067">
              <w:rPr>
                <w:rFonts w:ascii="Arial" w:hAnsi="Arial" w:cs="Arial"/>
                <w:sz w:val="18"/>
                <w:szCs w:val="18"/>
              </w:rPr>
              <w:t>ansøgt</w:t>
            </w:r>
          </w:p>
        </w:tc>
        <w:tc>
          <w:tcPr>
            <w:tcW w:w="880" w:type="dxa"/>
            <w:tcBorders>
              <w:top w:val="nil"/>
              <w:left w:val="nil"/>
              <w:bottom w:val="single" w:sz="4" w:space="0" w:color="auto"/>
              <w:right w:val="nil"/>
            </w:tcBorders>
            <w:shd w:val="clear" w:color="auto" w:fill="auto"/>
            <w:noWrap/>
            <w:vAlign w:val="bottom"/>
          </w:tcPr>
          <w:p w:rsidR="007C296B" w:rsidRPr="001E7067" w:rsidRDefault="007C296B" w:rsidP="00785736">
            <w:pPr>
              <w:jc w:val="center"/>
              <w:rPr>
                <w:rFonts w:ascii="Arial" w:hAnsi="Arial" w:cs="Arial"/>
                <w:sz w:val="18"/>
                <w:szCs w:val="18"/>
              </w:rPr>
            </w:pPr>
            <w:r w:rsidRPr="001E7067">
              <w:rPr>
                <w:rFonts w:ascii="Arial" w:hAnsi="Arial" w:cs="Arial"/>
                <w:sz w:val="18"/>
                <w:szCs w:val="18"/>
              </w:rPr>
              <w:t>245</w:t>
            </w:r>
          </w:p>
        </w:tc>
        <w:tc>
          <w:tcPr>
            <w:tcW w:w="1246" w:type="dxa"/>
            <w:gridSpan w:val="2"/>
            <w:tcBorders>
              <w:top w:val="nil"/>
              <w:left w:val="nil"/>
              <w:bottom w:val="single" w:sz="4" w:space="0" w:color="auto"/>
              <w:right w:val="nil"/>
            </w:tcBorders>
            <w:shd w:val="clear" w:color="auto" w:fill="auto"/>
            <w:noWrap/>
            <w:vAlign w:val="bottom"/>
          </w:tcPr>
          <w:p w:rsidR="007C296B" w:rsidRPr="001E7067" w:rsidRDefault="007C296B" w:rsidP="00785736">
            <w:pPr>
              <w:jc w:val="center"/>
              <w:rPr>
                <w:rFonts w:ascii="Arial" w:hAnsi="Arial" w:cs="Arial"/>
                <w:sz w:val="18"/>
                <w:szCs w:val="18"/>
              </w:rPr>
            </w:pPr>
            <w:r w:rsidRPr="001E7067">
              <w:rPr>
                <w:rFonts w:ascii="Arial" w:hAnsi="Arial" w:cs="Arial"/>
                <w:sz w:val="18"/>
                <w:szCs w:val="18"/>
              </w:rPr>
              <w:t>180</w:t>
            </w:r>
          </w:p>
        </w:tc>
        <w:tc>
          <w:tcPr>
            <w:tcW w:w="1039" w:type="dxa"/>
            <w:gridSpan w:val="2"/>
            <w:tcBorders>
              <w:top w:val="nil"/>
              <w:left w:val="nil"/>
              <w:bottom w:val="single" w:sz="4" w:space="0" w:color="auto"/>
              <w:right w:val="nil"/>
            </w:tcBorders>
            <w:shd w:val="clear" w:color="auto" w:fill="auto"/>
            <w:noWrap/>
            <w:vAlign w:val="bottom"/>
          </w:tcPr>
          <w:p w:rsidR="007C296B" w:rsidRPr="001E7067" w:rsidRDefault="007C296B" w:rsidP="00785736">
            <w:pPr>
              <w:jc w:val="center"/>
              <w:rPr>
                <w:rFonts w:ascii="Arial" w:hAnsi="Arial" w:cs="Arial"/>
                <w:sz w:val="18"/>
                <w:szCs w:val="18"/>
              </w:rPr>
            </w:pPr>
            <w:r w:rsidRPr="001E7067">
              <w:rPr>
                <w:rFonts w:ascii="Arial" w:hAnsi="Arial" w:cs="Arial"/>
                <w:sz w:val="18"/>
                <w:szCs w:val="18"/>
              </w:rPr>
              <w:t>-</w:t>
            </w:r>
          </w:p>
        </w:tc>
        <w:tc>
          <w:tcPr>
            <w:tcW w:w="691" w:type="dxa"/>
            <w:tcBorders>
              <w:top w:val="nil"/>
              <w:left w:val="nil"/>
              <w:bottom w:val="single" w:sz="4" w:space="0" w:color="auto"/>
              <w:right w:val="nil"/>
            </w:tcBorders>
            <w:shd w:val="clear" w:color="auto" w:fill="auto"/>
            <w:noWrap/>
            <w:vAlign w:val="bottom"/>
          </w:tcPr>
          <w:p w:rsidR="007C296B" w:rsidRPr="00F3608D" w:rsidRDefault="007C296B" w:rsidP="00785736">
            <w:pPr>
              <w:jc w:val="right"/>
              <w:rPr>
                <w:rFonts w:ascii="Arial" w:hAnsi="Arial" w:cs="Arial"/>
                <w:sz w:val="18"/>
                <w:szCs w:val="18"/>
              </w:rPr>
            </w:pPr>
            <w:r w:rsidRPr="001E7067">
              <w:rPr>
                <w:rFonts w:ascii="Arial" w:hAnsi="Arial" w:cs="Arial"/>
                <w:sz w:val="18"/>
                <w:szCs w:val="18"/>
              </w:rPr>
              <w:t>38,88</w:t>
            </w:r>
          </w:p>
        </w:tc>
      </w:tr>
      <w:tr w:rsidR="001E7067" w:rsidRPr="00B15529" w:rsidTr="000A5010">
        <w:trPr>
          <w:gridAfter w:val="1"/>
          <w:wAfter w:w="44" w:type="dxa"/>
          <w:trHeight w:val="255"/>
        </w:trPr>
        <w:tc>
          <w:tcPr>
            <w:tcW w:w="1893" w:type="dxa"/>
            <w:tcBorders>
              <w:top w:val="single" w:sz="4" w:space="0" w:color="auto"/>
              <w:left w:val="nil"/>
              <w:bottom w:val="single" w:sz="4" w:space="0" w:color="auto"/>
              <w:right w:val="nil"/>
            </w:tcBorders>
            <w:shd w:val="clear" w:color="auto" w:fill="auto"/>
            <w:noWrap/>
            <w:vAlign w:val="bottom"/>
          </w:tcPr>
          <w:p w:rsidR="001E7067" w:rsidRPr="001E7067" w:rsidRDefault="001E7067" w:rsidP="00785736">
            <w:pPr>
              <w:jc w:val="center"/>
              <w:rPr>
                <w:rFonts w:ascii="Arial" w:hAnsi="Arial" w:cs="Arial"/>
                <w:sz w:val="18"/>
                <w:szCs w:val="18"/>
              </w:rPr>
            </w:pPr>
            <w:r>
              <w:rPr>
                <w:rFonts w:ascii="Arial" w:hAnsi="Arial" w:cs="Arial"/>
                <w:sz w:val="18"/>
                <w:szCs w:val="18"/>
              </w:rPr>
              <w:t>Totalt DE (uændret)</w:t>
            </w:r>
          </w:p>
        </w:tc>
        <w:tc>
          <w:tcPr>
            <w:tcW w:w="2692" w:type="dxa"/>
            <w:tcBorders>
              <w:top w:val="single" w:sz="4" w:space="0" w:color="auto"/>
              <w:left w:val="nil"/>
              <w:bottom w:val="single" w:sz="4" w:space="0" w:color="auto"/>
              <w:right w:val="nil"/>
            </w:tcBorders>
            <w:shd w:val="clear" w:color="auto" w:fill="auto"/>
            <w:noWrap/>
            <w:vAlign w:val="bottom"/>
          </w:tcPr>
          <w:p w:rsidR="001E7067" w:rsidRPr="001E7067" w:rsidRDefault="001E7067" w:rsidP="00785736">
            <w:pPr>
              <w:rPr>
                <w:rFonts w:ascii="Arial" w:hAnsi="Arial" w:cs="Arial"/>
                <w:sz w:val="18"/>
                <w:szCs w:val="18"/>
              </w:rPr>
            </w:pPr>
          </w:p>
        </w:tc>
        <w:tc>
          <w:tcPr>
            <w:tcW w:w="1241" w:type="dxa"/>
            <w:gridSpan w:val="2"/>
            <w:tcBorders>
              <w:top w:val="single" w:sz="4" w:space="0" w:color="auto"/>
              <w:left w:val="nil"/>
              <w:bottom w:val="single" w:sz="4" w:space="0" w:color="auto"/>
              <w:right w:val="nil"/>
            </w:tcBorders>
            <w:shd w:val="clear" w:color="auto" w:fill="auto"/>
            <w:noWrap/>
            <w:vAlign w:val="bottom"/>
          </w:tcPr>
          <w:p w:rsidR="001E7067" w:rsidRPr="001E7067" w:rsidRDefault="001E7067" w:rsidP="00785736">
            <w:pPr>
              <w:rPr>
                <w:rFonts w:ascii="Arial" w:hAnsi="Arial" w:cs="Arial"/>
                <w:sz w:val="18"/>
                <w:szCs w:val="18"/>
              </w:rPr>
            </w:pPr>
          </w:p>
        </w:tc>
        <w:tc>
          <w:tcPr>
            <w:tcW w:w="880" w:type="dxa"/>
            <w:tcBorders>
              <w:top w:val="single" w:sz="4" w:space="0" w:color="auto"/>
              <w:left w:val="nil"/>
              <w:bottom w:val="single" w:sz="4" w:space="0" w:color="auto"/>
              <w:right w:val="nil"/>
            </w:tcBorders>
            <w:shd w:val="clear" w:color="auto" w:fill="auto"/>
            <w:noWrap/>
            <w:vAlign w:val="bottom"/>
          </w:tcPr>
          <w:p w:rsidR="001E7067" w:rsidRPr="001E7067" w:rsidRDefault="001E7067" w:rsidP="00785736">
            <w:pPr>
              <w:jc w:val="center"/>
              <w:rPr>
                <w:rFonts w:ascii="Arial" w:hAnsi="Arial" w:cs="Arial"/>
                <w:sz w:val="18"/>
                <w:szCs w:val="18"/>
              </w:rPr>
            </w:pPr>
          </w:p>
        </w:tc>
        <w:tc>
          <w:tcPr>
            <w:tcW w:w="1246" w:type="dxa"/>
            <w:gridSpan w:val="2"/>
            <w:tcBorders>
              <w:top w:val="single" w:sz="4" w:space="0" w:color="auto"/>
              <w:left w:val="nil"/>
              <w:bottom w:val="single" w:sz="4" w:space="0" w:color="auto"/>
              <w:right w:val="nil"/>
            </w:tcBorders>
            <w:shd w:val="clear" w:color="auto" w:fill="auto"/>
            <w:noWrap/>
            <w:vAlign w:val="bottom"/>
          </w:tcPr>
          <w:p w:rsidR="001E7067" w:rsidRPr="001E7067" w:rsidRDefault="001E7067" w:rsidP="00785736">
            <w:pPr>
              <w:jc w:val="center"/>
              <w:rPr>
                <w:rFonts w:ascii="Arial" w:hAnsi="Arial" w:cs="Arial"/>
                <w:sz w:val="18"/>
                <w:szCs w:val="18"/>
              </w:rPr>
            </w:pPr>
          </w:p>
        </w:tc>
        <w:tc>
          <w:tcPr>
            <w:tcW w:w="1039" w:type="dxa"/>
            <w:gridSpan w:val="2"/>
            <w:tcBorders>
              <w:top w:val="single" w:sz="4" w:space="0" w:color="auto"/>
              <w:left w:val="nil"/>
              <w:bottom w:val="single" w:sz="4" w:space="0" w:color="auto"/>
              <w:right w:val="nil"/>
            </w:tcBorders>
            <w:shd w:val="clear" w:color="auto" w:fill="auto"/>
            <w:noWrap/>
            <w:vAlign w:val="bottom"/>
          </w:tcPr>
          <w:p w:rsidR="001E7067" w:rsidRPr="001E7067" w:rsidRDefault="001E7067" w:rsidP="00785736">
            <w:pPr>
              <w:jc w:val="center"/>
              <w:rPr>
                <w:rFonts w:ascii="Arial" w:hAnsi="Arial" w:cs="Arial"/>
                <w:sz w:val="18"/>
                <w:szCs w:val="18"/>
              </w:rPr>
            </w:pPr>
          </w:p>
        </w:tc>
        <w:tc>
          <w:tcPr>
            <w:tcW w:w="691" w:type="dxa"/>
            <w:tcBorders>
              <w:top w:val="single" w:sz="4" w:space="0" w:color="auto"/>
              <w:left w:val="nil"/>
              <w:bottom w:val="single" w:sz="4" w:space="0" w:color="auto"/>
              <w:right w:val="nil"/>
            </w:tcBorders>
            <w:shd w:val="clear" w:color="auto" w:fill="auto"/>
            <w:noWrap/>
            <w:vAlign w:val="bottom"/>
          </w:tcPr>
          <w:p w:rsidR="001E7067" w:rsidRPr="001E7067" w:rsidRDefault="001E7067" w:rsidP="001E7067">
            <w:pPr>
              <w:jc w:val="right"/>
              <w:rPr>
                <w:rFonts w:ascii="Arial" w:hAnsi="Arial" w:cs="Arial"/>
                <w:sz w:val="18"/>
                <w:szCs w:val="18"/>
              </w:rPr>
            </w:pPr>
            <w:r>
              <w:rPr>
                <w:rFonts w:ascii="Arial" w:hAnsi="Arial" w:cs="Arial"/>
                <w:sz w:val="18"/>
                <w:szCs w:val="18"/>
              </w:rPr>
              <w:t xml:space="preserve">361,77 </w:t>
            </w:r>
          </w:p>
        </w:tc>
      </w:tr>
    </w:tbl>
    <w:p w:rsidR="007C296B" w:rsidRPr="00366ECB" w:rsidRDefault="007C296B" w:rsidP="007C296B">
      <w:pPr>
        <w:pStyle w:val="Default"/>
        <w:spacing w:line="288" w:lineRule="auto"/>
        <w:jc w:val="both"/>
        <w:rPr>
          <w:color w:val="FF0000"/>
          <w:sz w:val="22"/>
          <w:szCs w:val="22"/>
        </w:rPr>
      </w:pPr>
    </w:p>
    <w:p w:rsidR="00534911" w:rsidRDefault="00534911" w:rsidP="0079035E">
      <w:pPr>
        <w:autoSpaceDE w:val="0"/>
        <w:autoSpaceDN w:val="0"/>
        <w:adjustRightInd w:val="0"/>
        <w:spacing w:line="288" w:lineRule="auto"/>
        <w:jc w:val="both"/>
        <w:rPr>
          <w:rFonts w:ascii="Arial" w:hAnsi="Arial" w:cs="Arial"/>
          <w:sz w:val="20"/>
          <w:szCs w:val="20"/>
        </w:rPr>
      </w:pPr>
    </w:p>
    <w:p w:rsidR="00534911" w:rsidRDefault="0079035E" w:rsidP="0079035E">
      <w:pPr>
        <w:autoSpaceDE w:val="0"/>
        <w:autoSpaceDN w:val="0"/>
        <w:adjustRightInd w:val="0"/>
        <w:spacing w:line="288" w:lineRule="auto"/>
        <w:jc w:val="both"/>
        <w:rPr>
          <w:rFonts w:ascii="Arial" w:hAnsi="Arial" w:cs="Arial"/>
          <w:color w:val="000000"/>
          <w:sz w:val="20"/>
          <w:szCs w:val="20"/>
        </w:rPr>
      </w:pPr>
      <w:r w:rsidRPr="003E3D5C">
        <w:rPr>
          <w:rFonts w:ascii="Arial" w:hAnsi="Arial" w:cs="Arial"/>
          <w:sz w:val="20"/>
          <w:szCs w:val="20"/>
        </w:rPr>
        <w:t xml:space="preserve">Syddjurs Kommune </w:t>
      </w:r>
      <w:r w:rsidR="00E23B18">
        <w:rPr>
          <w:rFonts w:ascii="Arial" w:hAnsi="Arial" w:cs="Arial"/>
          <w:sz w:val="20"/>
          <w:szCs w:val="20"/>
        </w:rPr>
        <w:t>meddelte d.</w:t>
      </w:r>
      <w:r w:rsidRPr="003E3D5C">
        <w:rPr>
          <w:rFonts w:ascii="Arial" w:hAnsi="Arial" w:cs="Arial"/>
          <w:sz w:val="20"/>
          <w:szCs w:val="20"/>
        </w:rPr>
        <w:t xml:space="preserve"> </w:t>
      </w:r>
      <w:r w:rsidR="003E3D5C" w:rsidRPr="003E3D5C">
        <w:rPr>
          <w:rFonts w:ascii="Arial" w:hAnsi="Arial" w:cs="Arial"/>
          <w:sz w:val="20"/>
          <w:szCs w:val="20"/>
        </w:rPr>
        <w:t>9</w:t>
      </w:r>
      <w:r w:rsidRPr="003E3D5C">
        <w:rPr>
          <w:rFonts w:ascii="Arial" w:hAnsi="Arial" w:cs="Arial"/>
          <w:sz w:val="20"/>
          <w:szCs w:val="20"/>
        </w:rPr>
        <w:t>.</w:t>
      </w:r>
      <w:r w:rsidR="003E3D5C" w:rsidRPr="003E3D5C">
        <w:rPr>
          <w:rFonts w:ascii="Arial" w:hAnsi="Arial" w:cs="Arial"/>
          <w:sz w:val="20"/>
          <w:szCs w:val="20"/>
        </w:rPr>
        <w:t>10</w:t>
      </w:r>
      <w:r w:rsidR="00A96E10">
        <w:rPr>
          <w:rFonts w:ascii="Arial" w:hAnsi="Arial" w:cs="Arial"/>
          <w:sz w:val="20"/>
          <w:szCs w:val="20"/>
        </w:rPr>
        <w:t>.</w:t>
      </w:r>
      <w:r w:rsidRPr="003E3D5C">
        <w:rPr>
          <w:rFonts w:ascii="Arial" w:hAnsi="Arial" w:cs="Arial"/>
          <w:sz w:val="20"/>
          <w:szCs w:val="20"/>
        </w:rPr>
        <w:t>2014 afgørelse om skift i dyretype i henhold til § 31 i godkendelsesb</w:t>
      </w:r>
      <w:r w:rsidRPr="003E3D5C">
        <w:rPr>
          <w:rFonts w:ascii="Arial" w:hAnsi="Arial" w:cs="Arial"/>
          <w:sz w:val="20"/>
          <w:szCs w:val="20"/>
        </w:rPr>
        <w:t>e</w:t>
      </w:r>
      <w:r w:rsidRPr="003E3D5C">
        <w:rPr>
          <w:rFonts w:ascii="Arial" w:hAnsi="Arial" w:cs="Arial"/>
          <w:sz w:val="20"/>
          <w:szCs w:val="20"/>
        </w:rPr>
        <w:t xml:space="preserve">kendtgørelsen til en årsproduktion på </w:t>
      </w:r>
      <w:r w:rsidR="003E3D5C" w:rsidRPr="003E3D5C">
        <w:rPr>
          <w:rFonts w:ascii="Arial" w:hAnsi="Arial" w:cs="Arial"/>
          <w:sz w:val="20"/>
          <w:szCs w:val="20"/>
        </w:rPr>
        <w:t xml:space="preserve">750 årssøer, 27.000 smågrise </w:t>
      </w:r>
      <w:r w:rsidR="003E3D5C">
        <w:rPr>
          <w:rFonts w:ascii="Arial" w:hAnsi="Arial" w:cs="Arial"/>
          <w:color w:val="000000"/>
          <w:sz w:val="20"/>
          <w:szCs w:val="20"/>
        </w:rPr>
        <w:t>og 520 slagtesvin</w:t>
      </w:r>
      <w:r w:rsidR="00100F77">
        <w:rPr>
          <w:rFonts w:ascii="Arial" w:hAnsi="Arial" w:cs="Arial"/>
          <w:color w:val="000000"/>
          <w:sz w:val="20"/>
          <w:szCs w:val="20"/>
        </w:rPr>
        <w:t>, se tabel 1</w:t>
      </w:r>
      <w:r w:rsidR="003F7C81">
        <w:rPr>
          <w:rFonts w:ascii="Arial" w:hAnsi="Arial" w:cs="Arial"/>
          <w:color w:val="000000"/>
          <w:sz w:val="20"/>
          <w:szCs w:val="20"/>
        </w:rPr>
        <w:t>.</w:t>
      </w:r>
      <w:r w:rsidR="00100F77">
        <w:rPr>
          <w:rFonts w:ascii="Arial" w:hAnsi="Arial" w:cs="Arial"/>
          <w:color w:val="000000"/>
          <w:sz w:val="20"/>
          <w:szCs w:val="20"/>
        </w:rPr>
        <w:t>b</w:t>
      </w:r>
      <w:r w:rsidR="003E3D5C">
        <w:rPr>
          <w:rFonts w:ascii="Arial" w:hAnsi="Arial" w:cs="Arial"/>
          <w:color w:val="000000"/>
          <w:sz w:val="20"/>
          <w:szCs w:val="20"/>
        </w:rPr>
        <w:t xml:space="preserve">. </w:t>
      </w:r>
      <w:r w:rsidRPr="0079035E">
        <w:rPr>
          <w:rFonts w:ascii="Arial" w:hAnsi="Arial" w:cs="Arial"/>
          <w:color w:val="000000"/>
          <w:sz w:val="20"/>
          <w:szCs w:val="20"/>
        </w:rPr>
        <w:t>Den</w:t>
      </w:r>
      <w:r w:rsidR="00100F77">
        <w:rPr>
          <w:rFonts w:ascii="Arial" w:hAnsi="Arial" w:cs="Arial"/>
          <w:color w:val="000000"/>
          <w:sz w:val="20"/>
          <w:szCs w:val="20"/>
        </w:rPr>
        <w:t>ne</w:t>
      </w:r>
      <w:r w:rsidRPr="0079035E">
        <w:rPr>
          <w:rFonts w:ascii="Arial" w:hAnsi="Arial" w:cs="Arial"/>
          <w:color w:val="000000"/>
          <w:sz w:val="20"/>
          <w:szCs w:val="20"/>
        </w:rPr>
        <w:t xml:space="preserve"> produktion svarer efter nugældende dyreenhedsberegning til </w:t>
      </w:r>
      <w:r w:rsidR="00A96E10">
        <w:rPr>
          <w:rFonts w:ascii="Arial" w:hAnsi="Arial" w:cs="Arial"/>
          <w:color w:val="000000"/>
          <w:sz w:val="20"/>
          <w:szCs w:val="20"/>
        </w:rPr>
        <w:t>313,6</w:t>
      </w:r>
      <w:r w:rsidRPr="0079035E">
        <w:rPr>
          <w:rFonts w:ascii="Arial" w:hAnsi="Arial" w:cs="Arial"/>
          <w:color w:val="000000"/>
          <w:sz w:val="20"/>
          <w:szCs w:val="20"/>
        </w:rPr>
        <w:t xml:space="preserve"> DE. </w:t>
      </w:r>
      <w:r w:rsidR="00E23B18" w:rsidRPr="00515FAF">
        <w:rPr>
          <w:rFonts w:ascii="Arial" w:hAnsi="Arial" w:cs="Arial"/>
          <w:color w:val="000000"/>
          <w:sz w:val="20"/>
          <w:szCs w:val="20"/>
        </w:rPr>
        <w:t>Såfremt skiftet i dyretypen ikke er udnyttet inden 2 år</w:t>
      </w:r>
      <w:r w:rsidR="00100F77" w:rsidRPr="00515FAF">
        <w:rPr>
          <w:rFonts w:ascii="Arial" w:hAnsi="Arial" w:cs="Arial"/>
          <w:color w:val="000000"/>
          <w:sz w:val="20"/>
          <w:szCs w:val="20"/>
        </w:rPr>
        <w:t xml:space="preserve"> (dvs. oktober 2016)</w:t>
      </w:r>
      <w:r w:rsidR="00E23B18" w:rsidRPr="00515FAF">
        <w:rPr>
          <w:rFonts w:ascii="Arial" w:hAnsi="Arial" w:cs="Arial"/>
          <w:color w:val="000000"/>
          <w:sz w:val="20"/>
          <w:szCs w:val="20"/>
        </w:rPr>
        <w:t>, bortfalder retten til dette dyrehold.</w:t>
      </w:r>
    </w:p>
    <w:p w:rsidR="00E25AD2" w:rsidRDefault="00E25AD2" w:rsidP="00E25AD2">
      <w:pPr>
        <w:pStyle w:val="Default"/>
        <w:spacing w:line="288" w:lineRule="auto"/>
        <w:jc w:val="both"/>
        <w:rPr>
          <w:color w:val="auto"/>
          <w:sz w:val="20"/>
          <w:szCs w:val="20"/>
        </w:rPr>
      </w:pPr>
    </w:p>
    <w:p w:rsidR="00785736" w:rsidRDefault="00785736" w:rsidP="00E25AD2">
      <w:pPr>
        <w:pStyle w:val="Default"/>
        <w:spacing w:line="288" w:lineRule="auto"/>
        <w:jc w:val="both"/>
        <w:rPr>
          <w:color w:val="auto"/>
          <w:sz w:val="20"/>
          <w:szCs w:val="20"/>
        </w:rPr>
      </w:pPr>
    </w:p>
    <w:p w:rsidR="00785736" w:rsidRDefault="00785736" w:rsidP="00E25AD2">
      <w:pPr>
        <w:pStyle w:val="Default"/>
        <w:spacing w:line="288" w:lineRule="auto"/>
        <w:jc w:val="both"/>
        <w:rPr>
          <w:color w:val="auto"/>
          <w:sz w:val="20"/>
          <w:szCs w:val="20"/>
        </w:rPr>
      </w:pPr>
    </w:p>
    <w:p w:rsidR="00785736" w:rsidRDefault="00785736" w:rsidP="00E25AD2">
      <w:pPr>
        <w:pStyle w:val="Default"/>
        <w:spacing w:line="288" w:lineRule="auto"/>
        <w:jc w:val="both"/>
        <w:rPr>
          <w:color w:val="auto"/>
          <w:sz w:val="20"/>
          <w:szCs w:val="20"/>
        </w:rPr>
      </w:pPr>
    </w:p>
    <w:p w:rsidR="00785736" w:rsidRDefault="00785736" w:rsidP="00E25AD2">
      <w:pPr>
        <w:pStyle w:val="Default"/>
        <w:spacing w:line="288" w:lineRule="auto"/>
        <w:jc w:val="both"/>
        <w:rPr>
          <w:color w:val="auto"/>
          <w:sz w:val="20"/>
          <w:szCs w:val="20"/>
        </w:rPr>
      </w:pPr>
    </w:p>
    <w:p w:rsidR="00785736" w:rsidRDefault="00785736" w:rsidP="00E25AD2">
      <w:pPr>
        <w:pStyle w:val="Default"/>
        <w:spacing w:line="288" w:lineRule="auto"/>
        <w:jc w:val="both"/>
        <w:rPr>
          <w:color w:val="auto"/>
          <w:sz w:val="20"/>
          <w:szCs w:val="20"/>
        </w:rPr>
      </w:pPr>
    </w:p>
    <w:p w:rsidR="003F7C81" w:rsidRDefault="003F7C81" w:rsidP="00E25AD2">
      <w:pPr>
        <w:pStyle w:val="Default"/>
        <w:spacing w:line="288" w:lineRule="auto"/>
        <w:jc w:val="both"/>
        <w:rPr>
          <w:color w:val="auto"/>
          <w:sz w:val="20"/>
          <w:szCs w:val="20"/>
        </w:rPr>
      </w:pPr>
    </w:p>
    <w:p w:rsidR="003F7C81" w:rsidRDefault="003F7C81" w:rsidP="00E25AD2">
      <w:pPr>
        <w:pStyle w:val="Default"/>
        <w:spacing w:line="288" w:lineRule="auto"/>
        <w:jc w:val="both"/>
        <w:rPr>
          <w:color w:val="auto"/>
          <w:sz w:val="20"/>
          <w:szCs w:val="20"/>
        </w:rPr>
      </w:pPr>
    </w:p>
    <w:p w:rsidR="003F7C81" w:rsidRDefault="003F7C81" w:rsidP="00E25AD2">
      <w:pPr>
        <w:pStyle w:val="Default"/>
        <w:spacing w:line="288" w:lineRule="auto"/>
        <w:jc w:val="both"/>
        <w:rPr>
          <w:color w:val="auto"/>
          <w:sz w:val="20"/>
          <w:szCs w:val="20"/>
        </w:rPr>
      </w:pPr>
    </w:p>
    <w:p w:rsidR="00785736" w:rsidRDefault="00785736" w:rsidP="00E25AD2">
      <w:pPr>
        <w:pStyle w:val="Default"/>
        <w:spacing w:line="288" w:lineRule="auto"/>
        <w:jc w:val="both"/>
        <w:rPr>
          <w:color w:val="auto"/>
          <w:sz w:val="20"/>
          <w:szCs w:val="20"/>
        </w:rPr>
      </w:pPr>
    </w:p>
    <w:p w:rsidR="00785736" w:rsidRDefault="00785736" w:rsidP="00E25AD2">
      <w:pPr>
        <w:pStyle w:val="Default"/>
        <w:spacing w:line="288" w:lineRule="auto"/>
        <w:jc w:val="both"/>
        <w:rPr>
          <w:color w:val="auto"/>
          <w:sz w:val="20"/>
          <w:szCs w:val="20"/>
        </w:rPr>
      </w:pPr>
    </w:p>
    <w:p w:rsidR="00E25AD2" w:rsidRPr="00881C21" w:rsidRDefault="00E25AD2" w:rsidP="00E25AD2">
      <w:pPr>
        <w:pStyle w:val="Default"/>
        <w:spacing w:line="288" w:lineRule="auto"/>
        <w:jc w:val="both"/>
        <w:rPr>
          <w:color w:val="auto"/>
          <w:sz w:val="20"/>
          <w:szCs w:val="20"/>
        </w:rPr>
      </w:pPr>
      <w:r w:rsidRPr="00D55CB1">
        <w:rPr>
          <w:color w:val="auto"/>
          <w:sz w:val="20"/>
          <w:szCs w:val="20"/>
        </w:rPr>
        <w:t>Tabel 1</w:t>
      </w:r>
      <w:r w:rsidR="00AD368B">
        <w:rPr>
          <w:color w:val="auto"/>
          <w:sz w:val="20"/>
          <w:szCs w:val="20"/>
        </w:rPr>
        <w:t>b</w:t>
      </w:r>
      <w:r w:rsidR="005320FF">
        <w:rPr>
          <w:color w:val="auto"/>
          <w:sz w:val="20"/>
          <w:szCs w:val="20"/>
        </w:rPr>
        <w:t xml:space="preserve">: Dyrehold anmeldt efter skift i </w:t>
      </w:r>
      <w:r w:rsidR="005320FF" w:rsidRPr="009B7BF2">
        <w:rPr>
          <w:color w:val="auto"/>
          <w:sz w:val="20"/>
          <w:szCs w:val="20"/>
        </w:rPr>
        <w:t>dyretype</w:t>
      </w:r>
      <w:r w:rsidR="004A7589" w:rsidRPr="009B7BF2">
        <w:rPr>
          <w:color w:val="auto"/>
          <w:sz w:val="20"/>
          <w:szCs w:val="20"/>
        </w:rPr>
        <w:t xml:space="preserve"> (</w:t>
      </w:r>
      <w:r w:rsidR="003B05A3" w:rsidRPr="009B7BF2">
        <w:rPr>
          <w:color w:val="auto"/>
          <w:sz w:val="20"/>
          <w:szCs w:val="20"/>
        </w:rPr>
        <w:t>skema</w:t>
      </w:r>
      <w:r w:rsidR="009C56A6" w:rsidRPr="009B7BF2">
        <w:rPr>
          <w:color w:val="auto"/>
          <w:sz w:val="20"/>
          <w:szCs w:val="20"/>
        </w:rPr>
        <w:t xml:space="preserve"> 76491</w:t>
      </w:r>
      <w:r w:rsidR="003B05A3" w:rsidRPr="009B7BF2">
        <w:rPr>
          <w:color w:val="auto"/>
          <w:sz w:val="20"/>
          <w:szCs w:val="20"/>
        </w:rPr>
        <w:t>)</w:t>
      </w:r>
    </w:p>
    <w:tbl>
      <w:tblPr>
        <w:tblW w:w="9726" w:type="dxa"/>
        <w:tblInd w:w="52" w:type="dxa"/>
        <w:tblCellMar>
          <w:left w:w="70" w:type="dxa"/>
          <w:right w:w="70" w:type="dxa"/>
        </w:tblCellMar>
        <w:tblLook w:val="0000" w:firstRow="0" w:lastRow="0" w:firstColumn="0" w:lastColumn="0" w:noHBand="0" w:noVBand="0"/>
      </w:tblPr>
      <w:tblGrid>
        <w:gridCol w:w="1895"/>
        <w:gridCol w:w="2694"/>
        <w:gridCol w:w="1034"/>
        <w:gridCol w:w="207"/>
        <w:gridCol w:w="880"/>
        <w:gridCol w:w="1161"/>
        <w:gridCol w:w="85"/>
        <w:gridCol w:w="861"/>
        <w:gridCol w:w="178"/>
        <w:gridCol w:w="140"/>
        <w:gridCol w:w="522"/>
        <w:gridCol w:w="69"/>
      </w:tblGrid>
      <w:tr w:rsidR="00E25AD2" w:rsidRPr="00366ECB" w:rsidTr="009B7BF2">
        <w:trPr>
          <w:trHeight w:val="255"/>
        </w:trPr>
        <w:tc>
          <w:tcPr>
            <w:tcW w:w="1895" w:type="dxa"/>
            <w:tcBorders>
              <w:top w:val="single" w:sz="4" w:space="0" w:color="auto"/>
              <w:left w:val="nil"/>
              <w:bottom w:val="single" w:sz="4" w:space="0" w:color="auto"/>
              <w:right w:val="nil"/>
            </w:tcBorders>
            <w:shd w:val="clear" w:color="auto" w:fill="auto"/>
            <w:noWrap/>
            <w:vAlign w:val="bottom"/>
          </w:tcPr>
          <w:p w:rsidR="00E25AD2" w:rsidRPr="009B7BF2" w:rsidRDefault="00E25AD2" w:rsidP="00785736">
            <w:pPr>
              <w:jc w:val="center"/>
              <w:rPr>
                <w:rFonts w:ascii="Arial" w:hAnsi="Arial" w:cs="Arial"/>
                <w:b/>
                <w:bCs/>
                <w:sz w:val="18"/>
                <w:szCs w:val="18"/>
              </w:rPr>
            </w:pPr>
            <w:r w:rsidRPr="009B7BF2">
              <w:rPr>
                <w:rFonts w:ascii="Arial" w:hAnsi="Arial" w:cs="Arial"/>
                <w:b/>
                <w:bCs/>
                <w:sz w:val="18"/>
                <w:szCs w:val="18"/>
              </w:rPr>
              <w:t>Stald</w:t>
            </w:r>
          </w:p>
        </w:tc>
        <w:tc>
          <w:tcPr>
            <w:tcW w:w="2694" w:type="dxa"/>
            <w:tcBorders>
              <w:top w:val="single" w:sz="4" w:space="0" w:color="auto"/>
              <w:left w:val="nil"/>
              <w:bottom w:val="single" w:sz="4" w:space="0" w:color="auto"/>
              <w:right w:val="nil"/>
            </w:tcBorders>
            <w:shd w:val="clear" w:color="auto" w:fill="auto"/>
            <w:noWrap/>
            <w:vAlign w:val="bottom"/>
          </w:tcPr>
          <w:p w:rsidR="003B05A3" w:rsidRPr="009B7BF2" w:rsidRDefault="003B05A3" w:rsidP="00785736">
            <w:pPr>
              <w:rPr>
                <w:rFonts w:ascii="Arial" w:hAnsi="Arial" w:cs="Arial"/>
                <w:b/>
                <w:bCs/>
                <w:sz w:val="18"/>
                <w:szCs w:val="18"/>
              </w:rPr>
            </w:pPr>
          </w:p>
          <w:p w:rsidR="00E25AD2" w:rsidRPr="009B7BF2" w:rsidRDefault="003B05A3" w:rsidP="00785736">
            <w:pPr>
              <w:rPr>
                <w:rFonts w:ascii="Arial" w:hAnsi="Arial" w:cs="Arial"/>
                <w:b/>
                <w:bCs/>
                <w:sz w:val="18"/>
                <w:szCs w:val="18"/>
              </w:rPr>
            </w:pPr>
            <w:r w:rsidRPr="009B7BF2">
              <w:rPr>
                <w:rFonts w:ascii="Arial" w:hAnsi="Arial" w:cs="Arial"/>
                <w:b/>
                <w:bCs/>
                <w:sz w:val="18"/>
                <w:szCs w:val="18"/>
              </w:rPr>
              <w:t>D</w:t>
            </w:r>
            <w:r w:rsidR="00E25AD2" w:rsidRPr="009B7BF2">
              <w:rPr>
                <w:rFonts w:ascii="Arial" w:hAnsi="Arial" w:cs="Arial"/>
                <w:b/>
                <w:bCs/>
                <w:sz w:val="18"/>
                <w:szCs w:val="18"/>
              </w:rPr>
              <w:t>yretype</w:t>
            </w:r>
          </w:p>
        </w:tc>
        <w:tc>
          <w:tcPr>
            <w:tcW w:w="1034" w:type="dxa"/>
            <w:tcBorders>
              <w:top w:val="single" w:sz="4" w:space="0" w:color="auto"/>
              <w:left w:val="nil"/>
              <w:bottom w:val="single" w:sz="4" w:space="0" w:color="auto"/>
              <w:right w:val="nil"/>
            </w:tcBorders>
            <w:shd w:val="clear" w:color="auto" w:fill="auto"/>
            <w:noWrap/>
            <w:vAlign w:val="bottom"/>
          </w:tcPr>
          <w:p w:rsidR="00E25AD2" w:rsidRPr="00366ECB" w:rsidRDefault="00E25AD2" w:rsidP="00785736">
            <w:pPr>
              <w:jc w:val="center"/>
              <w:rPr>
                <w:rFonts w:ascii="Arial" w:hAnsi="Arial" w:cs="Arial"/>
                <w:b/>
                <w:bCs/>
                <w:sz w:val="18"/>
                <w:szCs w:val="18"/>
              </w:rPr>
            </w:pPr>
            <w:r w:rsidRPr="00366ECB">
              <w:rPr>
                <w:rFonts w:ascii="Arial" w:hAnsi="Arial" w:cs="Arial"/>
                <w:b/>
                <w:bCs/>
                <w:sz w:val="18"/>
                <w:szCs w:val="18"/>
              </w:rPr>
              <w:t> </w:t>
            </w:r>
          </w:p>
        </w:tc>
        <w:tc>
          <w:tcPr>
            <w:tcW w:w="1087" w:type="dxa"/>
            <w:gridSpan w:val="2"/>
            <w:tcBorders>
              <w:top w:val="single" w:sz="4" w:space="0" w:color="auto"/>
              <w:left w:val="nil"/>
              <w:bottom w:val="single" w:sz="4" w:space="0" w:color="auto"/>
              <w:right w:val="nil"/>
            </w:tcBorders>
            <w:shd w:val="clear" w:color="auto" w:fill="auto"/>
            <w:noWrap/>
            <w:vAlign w:val="bottom"/>
          </w:tcPr>
          <w:p w:rsidR="00E25AD2" w:rsidRPr="00366ECB" w:rsidRDefault="00E25AD2" w:rsidP="00785736">
            <w:pPr>
              <w:jc w:val="center"/>
              <w:rPr>
                <w:rFonts w:ascii="Arial" w:hAnsi="Arial" w:cs="Arial"/>
                <w:b/>
                <w:bCs/>
                <w:sz w:val="18"/>
                <w:szCs w:val="18"/>
              </w:rPr>
            </w:pPr>
            <w:r w:rsidRPr="00366ECB">
              <w:rPr>
                <w:rFonts w:ascii="Arial" w:hAnsi="Arial" w:cs="Arial"/>
                <w:b/>
                <w:bCs/>
                <w:sz w:val="18"/>
                <w:szCs w:val="18"/>
              </w:rPr>
              <w:t>Antal dyr</w:t>
            </w:r>
          </w:p>
        </w:tc>
        <w:tc>
          <w:tcPr>
            <w:tcW w:w="1161" w:type="dxa"/>
            <w:tcBorders>
              <w:top w:val="single" w:sz="4" w:space="0" w:color="auto"/>
              <w:left w:val="nil"/>
              <w:bottom w:val="single" w:sz="4" w:space="0" w:color="auto"/>
              <w:right w:val="nil"/>
            </w:tcBorders>
            <w:shd w:val="clear" w:color="auto" w:fill="auto"/>
            <w:noWrap/>
            <w:vAlign w:val="bottom"/>
          </w:tcPr>
          <w:p w:rsidR="00E25AD2" w:rsidRPr="00366ECB" w:rsidRDefault="00E25AD2" w:rsidP="00785736">
            <w:pPr>
              <w:jc w:val="center"/>
              <w:rPr>
                <w:rFonts w:ascii="Arial" w:hAnsi="Arial" w:cs="Arial"/>
                <w:b/>
                <w:bCs/>
                <w:sz w:val="18"/>
                <w:szCs w:val="18"/>
              </w:rPr>
            </w:pPr>
            <w:r>
              <w:rPr>
                <w:rFonts w:ascii="Arial" w:hAnsi="Arial" w:cs="Arial"/>
                <w:b/>
                <w:bCs/>
                <w:sz w:val="18"/>
                <w:szCs w:val="18"/>
              </w:rPr>
              <w:t>S</w:t>
            </w:r>
            <w:r w:rsidRPr="00366ECB">
              <w:rPr>
                <w:rFonts w:ascii="Arial" w:hAnsi="Arial" w:cs="Arial"/>
                <w:b/>
                <w:bCs/>
                <w:sz w:val="18"/>
                <w:szCs w:val="18"/>
              </w:rPr>
              <w:t>tipladser</w:t>
            </w:r>
          </w:p>
        </w:tc>
        <w:tc>
          <w:tcPr>
            <w:tcW w:w="946" w:type="dxa"/>
            <w:gridSpan w:val="2"/>
            <w:tcBorders>
              <w:top w:val="single" w:sz="4" w:space="0" w:color="auto"/>
              <w:left w:val="nil"/>
              <w:bottom w:val="single" w:sz="4" w:space="0" w:color="auto"/>
              <w:right w:val="nil"/>
            </w:tcBorders>
            <w:shd w:val="clear" w:color="auto" w:fill="auto"/>
            <w:noWrap/>
            <w:vAlign w:val="bottom"/>
          </w:tcPr>
          <w:p w:rsidR="00E25AD2" w:rsidRPr="00366ECB" w:rsidRDefault="00E25AD2" w:rsidP="00785736">
            <w:pPr>
              <w:jc w:val="center"/>
              <w:rPr>
                <w:rFonts w:ascii="Arial" w:hAnsi="Arial" w:cs="Arial"/>
                <w:b/>
                <w:bCs/>
                <w:sz w:val="18"/>
                <w:szCs w:val="18"/>
              </w:rPr>
            </w:pPr>
            <w:r w:rsidRPr="00366ECB">
              <w:rPr>
                <w:rFonts w:ascii="Arial" w:hAnsi="Arial" w:cs="Arial"/>
                <w:b/>
                <w:bCs/>
                <w:sz w:val="18"/>
                <w:szCs w:val="18"/>
              </w:rPr>
              <w:t>Vægt</w:t>
            </w:r>
          </w:p>
        </w:tc>
        <w:tc>
          <w:tcPr>
            <w:tcW w:w="909" w:type="dxa"/>
            <w:gridSpan w:val="4"/>
            <w:tcBorders>
              <w:top w:val="single" w:sz="4" w:space="0" w:color="auto"/>
              <w:left w:val="nil"/>
              <w:bottom w:val="single" w:sz="4" w:space="0" w:color="auto"/>
              <w:right w:val="nil"/>
            </w:tcBorders>
            <w:shd w:val="clear" w:color="auto" w:fill="auto"/>
            <w:noWrap/>
            <w:vAlign w:val="bottom"/>
          </w:tcPr>
          <w:p w:rsidR="00E25AD2" w:rsidRPr="00366ECB" w:rsidRDefault="00E25AD2" w:rsidP="00785736">
            <w:pPr>
              <w:jc w:val="center"/>
              <w:rPr>
                <w:rFonts w:ascii="Arial" w:hAnsi="Arial" w:cs="Arial"/>
                <w:b/>
                <w:bCs/>
                <w:sz w:val="18"/>
                <w:szCs w:val="18"/>
              </w:rPr>
            </w:pPr>
            <w:r w:rsidRPr="00366ECB">
              <w:rPr>
                <w:rFonts w:ascii="Arial" w:hAnsi="Arial" w:cs="Arial"/>
                <w:b/>
                <w:bCs/>
                <w:sz w:val="18"/>
                <w:szCs w:val="18"/>
              </w:rPr>
              <w:t>DE</w:t>
            </w:r>
          </w:p>
        </w:tc>
      </w:tr>
      <w:tr w:rsidR="00E25AD2" w:rsidRPr="00B15529" w:rsidTr="009B7BF2">
        <w:trPr>
          <w:trHeight w:val="255"/>
        </w:trPr>
        <w:tc>
          <w:tcPr>
            <w:tcW w:w="1895" w:type="dxa"/>
            <w:tcBorders>
              <w:top w:val="nil"/>
              <w:left w:val="nil"/>
              <w:right w:val="nil"/>
            </w:tcBorders>
            <w:shd w:val="clear" w:color="auto" w:fill="auto"/>
            <w:noWrap/>
            <w:vAlign w:val="bottom"/>
          </w:tcPr>
          <w:p w:rsidR="00E25AD2" w:rsidRPr="00646646" w:rsidRDefault="00E25AD2" w:rsidP="00785736">
            <w:pPr>
              <w:jc w:val="center"/>
              <w:rPr>
                <w:rFonts w:ascii="Arial" w:hAnsi="Arial" w:cs="Arial"/>
                <w:sz w:val="18"/>
                <w:szCs w:val="18"/>
              </w:rPr>
            </w:pPr>
            <w:r w:rsidRPr="00405D9F">
              <w:rPr>
                <w:rFonts w:ascii="Arial" w:hAnsi="Arial" w:cs="Arial"/>
                <w:sz w:val="18"/>
                <w:szCs w:val="18"/>
              </w:rPr>
              <w:t>Farestald</w:t>
            </w:r>
          </w:p>
        </w:tc>
        <w:tc>
          <w:tcPr>
            <w:tcW w:w="2694" w:type="dxa"/>
            <w:tcBorders>
              <w:top w:val="nil"/>
              <w:left w:val="nil"/>
              <w:right w:val="nil"/>
            </w:tcBorders>
            <w:shd w:val="clear" w:color="auto" w:fill="auto"/>
            <w:noWrap/>
            <w:vAlign w:val="bottom"/>
          </w:tcPr>
          <w:p w:rsidR="00E25AD2" w:rsidRPr="00646646" w:rsidRDefault="00E25AD2" w:rsidP="00785736">
            <w:pPr>
              <w:rPr>
                <w:rFonts w:ascii="Arial" w:hAnsi="Arial" w:cs="Arial"/>
                <w:sz w:val="18"/>
                <w:szCs w:val="18"/>
              </w:rPr>
            </w:pPr>
            <w:r w:rsidRPr="00530D1A">
              <w:rPr>
                <w:rFonts w:ascii="Arial" w:hAnsi="Arial" w:cs="Arial"/>
                <w:sz w:val="18"/>
                <w:szCs w:val="18"/>
              </w:rPr>
              <w:t>Søer</w:t>
            </w:r>
            <w:r w:rsidRPr="00646646">
              <w:rPr>
                <w:rFonts w:ascii="Arial" w:hAnsi="Arial" w:cs="Arial"/>
                <w:sz w:val="18"/>
                <w:szCs w:val="18"/>
              </w:rPr>
              <w:t>, farestald</w:t>
            </w:r>
          </w:p>
        </w:tc>
        <w:tc>
          <w:tcPr>
            <w:tcW w:w="1034" w:type="dxa"/>
            <w:tcBorders>
              <w:top w:val="nil"/>
              <w:left w:val="nil"/>
              <w:right w:val="nil"/>
            </w:tcBorders>
            <w:shd w:val="clear" w:color="auto" w:fill="auto"/>
            <w:noWrap/>
            <w:vAlign w:val="bottom"/>
          </w:tcPr>
          <w:p w:rsidR="00E25AD2" w:rsidRPr="00646646" w:rsidRDefault="00E25AD2" w:rsidP="00785736">
            <w:pPr>
              <w:rPr>
                <w:rFonts w:ascii="Arial" w:hAnsi="Arial" w:cs="Arial"/>
                <w:sz w:val="18"/>
                <w:szCs w:val="18"/>
              </w:rPr>
            </w:pPr>
            <w:r w:rsidRPr="00646646">
              <w:rPr>
                <w:rFonts w:ascii="Arial" w:hAnsi="Arial" w:cs="Arial"/>
                <w:sz w:val="18"/>
                <w:szCs w:val="18"/>
              </w:rPr>
              <w:t>nudrift</w:t>
            </w:r>
          </w:p>
        </w:tc>
        <w:tc>
          <w:tcPr>
            <w:tcW w:w="1087" w:type="dxa"/>
            <w:gridSpan w:val="2"/>
            <w:tcBorders>
              <w:top w:val="nil"/>
              <w:left w:val="nil"/>
              <w:right w:val="nil"/>
            </w:tcBorders>
            <w:shd w:val="clear" w:color="auto" w:fill="auto"/>
            <w:noWrap/>
            <w:vAlign w:val="bottom"/>
          </w:tcPr>
          <w:p w:rsidR="00E25AD2" w:rsidRPr="00646646" w:rsidRDefault="00E25AD2" w:rsidP="00785736">
            <w:pPr>
              <w:jc w:val="center"/>
              <w:rPr>
                <w:rFonts w:ascii="Arial" w:hAnsi="Arial" w:cs="Arial"/>
                <w:sz w:val="18"/>
                <w:szCs w:val="18"/>
              </w:rPr>
            </w:pPr>
            <w:r w:rsidRPr="00646646">
              <w:rPr>
                <w:rFonts w:ascii="Arial" w:hAnsi="Arial" w:cs="Arial"/>
                <w:sz w:val="18"/>
                <w:szCs w:val="18"/>
              </w:rPr>
              <w:t>500</w:t>
            </w:r>
          </w:p>
        </w:tc>
        <w:tc>
          <w:tcPr>
            <w:tcW w:w="1161" w:type="dxa"/>
            <w:tcBorders>
              <w:top w:val="nil"/>
              <w:left w:val="nil"/>
              <w:right w:val="nil"/>
            </w:tcBorders>
            <w:shd w:val="clear" w:color="auto" w:fill="auto"/>
            <w:noWrap/>
            <w:vAlign w:val="bottom"/>
          </w:tcPr>
          <w:p w:rsidR="00E25AD2" w:rsidRPr="00F3608D" w:rsidRDefault="00E25AD2" w:rsidP="00785736">
            <w:pPr>
              <w:jc w:val="center"/>
              <w:rPr>
                <w:rFonts w:ascii="Arial" w:hAnsi="Arial" w:cs="Arial"/>
                <w:sz w:val="18"/>
                <w:szCs w:val="18"/>
              </w:rPr>
            </w:pPr>
            <w:r w:rsidRPr="00F3608D">
              <w:rPr>
                <w:rFonts w:ascii="Arial" w:hAnsi="Arial" w:cs="Arial"/>
                <w:sz w:val="18"/>
                <w:szCs w:val="18"/>
              </w:rPr>
              <w:t>135</w:t>
            </w:r>
          </w:p>
        </w:tc>
        <w:tc>
          <w:tcPr>
            <w:tcW w:w="946" w:type="dxa"/>
            <w:gridSpan w:val="2"/>
            <w:tcBorders>
              <w:top w:val="nil"/>
              <w:left w:val="nil"/>
              <w:right w:val="nil"/>
            </w:tcBorders>
            <w:shd w:val="clear" w:color="auto" w:fill="auto"/>
            <w:noWrap/>
            <w:vAlign w:val="bottom"/>
          </w:tcPr>
          <w:p w:rsidR="00E25AD2" w:rsidRPr="00646646" w:rsidRDefault="00E25AD2" w:rsidP="00785736">
            <w:pPr>
              <w:jc w:val="center"/>
              <w:rPr>
                <w:rFonts w:ascii="Arial" w:hAnsi="Arial" w:cs="Arial"/>
                <w:sz w:val="18"/>
                <w:szCs w:val="18"/>
              </w:rPr>
            </w:pPr>
            <w:r w:rsidRPr="00646646">
              <w:rPr>
                <w:rFonts w:ascii="Arial" w:hAnsi="Arial" w:cs="Arial"/>
                <w:sz w:val="18"/>
                <w:szCs w:val="18"/>
              </w:rPr>
              <w:t>-</w:t>
            </w:r>
          </w:p>
        </w:tc>
        <w:tc>
          <w:tcPr>
            <w:tcW w:w="909" w:type="dxa"/>
            <w:gridSpan w:val="4"/>
            <w:tcBorders>
              <w:top w:val="nil"/>
              <w:left w:val="nil"/>
              <w:right w:val="nil"/>
            </w:tcBorders>
            <w:shd w:val="clear" w:color="auto" w:fill="auto"/>
            <w:noWrap/>
            <w:vAlign w:val="bottom"/>
          </w:tcPr>
          <w:p w:rsidR="00E25AD2" w:rsidRPr="00646646" w:rsidRDefault="00E25AD2" w:rsidP="00785736">
            <w:pPr>
              <w:jc w:val="right"/>
              <w:rPr>
                <w:rFonts w:ascii="Arial" w:hAnsi="Arial" w:cs="Arial"/>
                <w:sz w:val="18"/>
                <w:szCs w:val="18"/>
              </w:rPr>
            </w:pPr>
            <w:r w:rsidRPr="00646646">
              <w:rPr>
                <w:rFonts w:ascii="Arial" w:hAnsi="Arial" w:cs="Arial"/>
                <w:sz w:val="18"/>
                <w:szCs w:val="18"/>
              </w:rPr>
              <w:t>34,00</w:t>
            </w:r>
          </w:p>
        </w:tc>
      </w:tr>
      <w:tr w:rsidR="00E25AD2" w:rsidRPr="00B15529" w:rsidTr="009B7BF2">
        <w:trPr>
          <w:trHeight w:val="255"/>
        </w:trPr>
        <w:tc>
          <w:tcPr>
            <w:tcW w:w="1895" w:type="dxa"/>
            <w:tcBorders>
              <w:top w:val="nil"/>
              <w:left w:val="nil"/>
              <w:bottom w:val="single" w:sz="4" w:space="0" w:color="auto"/>
              <w:right w:val="nil"/>
            </w:tcBorders>
            <w:shd w:val="clear" w:color="auto" w:fill="auto"/>
            <w:noWrap/>
            <w:vAlign w:val="bottom"/>
          </w:tcPr>
          <w:p w:rsidR="00E25AD2" w:rsidRPr="00646646" w:rsidRDefault="00E25AD2" w:rsidP="00785736">
            <w:pPr>
              <w:jc w:val="center"/>
              <w:rPr>
                <w:rFonts w:ascii="Arial" w:hAnsi="Arial" w:cs="Arial"/>
                <w:sz w:val="18"/>
                <w:szCs w:val="18"/>
              </w:rPr>
            </w:pPr>
          </w:p>
        </w:tc>
        <w:tc>
          <w:tcPr>
            <w:tcW w:w="2694" w:type="dxa"/>
            <w:tcBorders>
              <w:top w:val="nil"/>
              <w:left w:val="nil"/>
              <w:bottom w:val="single" w:sz="4" w:space="0" w:color="auto"/>
              <w:right w:val="nil"/>
            </w:tcBorders>
            <w:shd w:val="clear" w:color="auto" w:fill="auto"/>
            <w:noWrap/>
            <w:vAlign w:val="bottom"/>
          </w:tcPr>
          <w:p w:rsidR="00E25AD2" w:rsidRPr="00646646" w:rsidRDefault="00E25AD2" w:rsidP="00785736">
            <w:pPr>
              <w:rPr>
                <w:rFonts w:ascii="Arial" w:hAnsi="Arial" w:cs="Arial"/>
                <w:sz w:val="18"/>
                <w:szCs w:val="18"/>
              </w:rPr>
            </w:pPr>
            <w:r w:rsidRPr="00646646">
              <w:rPr>
                <w:rFonts w:ascii="Arial" w:hAnsi="Arial" w:cs="Arial"/>
                <w:sz w:val="18"/>
                <w:szCs w:val="18"/>
              </w:rPr>
              <w:t>Kassestier, delvis spaltegulv</w:t>
            </w:r>
          </w:p>
        </w:tc>
        <w:tc>
          <w:tcPr>
            <w:tcW w:w="1034" w:type="dxa"/>
            <w:tcBorders>
              <w:top w:val="nil"/>
              <w:left w:val="nil"/>
              <w:bottom w:val="single" w:sz="4" w:space="0" w:color="auto"/>
              <w:right w:val="nil"/>
            </w:tcBorders>
            <w:shd w:val="clear" w:color="auto" w:fill="auto"/>
            <w:noWrap/>
            <w:vAlign w:val="bottom"/>
          </w:tcPr>
          <w:p w:rsidR="00E25AD2" w:rsidRPr="00646646" w:rsidRDefault="00E25AD2" w:rsidP="00785736">
            <w:pPr>
              <w:rPr>
                <w:rFonts w:ascii="Arial" w:hAnsi="Arial" w:cs="Arial"/>
                <w:sz w:val="18"/>
                <w:szCs w:val="18"/>
              </w:rPr>
            </w:pPr>
            <w:r w:rsidRPr="00646646">
              <w:rPr>
                <w:rFonts w:ascii="Arial" w:hAnsi="Arial" w:cs="Arial"/>
                <w:sz w:val="18"/>
                <w:szCs w:val="18"/>
              </w:rPr>
              <w:t>ansøgt</w:t>
            </w:r>
          </w:p>
        </w:tc>
        <w:tc>
          <w:tcPr>
            <w:tcW w:w="1087" w:type="dxa"/>
            <w:gridSpan w:val="2"/>
            <w:tcBorders>
              <w:top w:val="nil"/>
              <w:left w:val="nil"/>
              <w:bottom w:val="single" w:sz="4" w:space="0" w:color="auto"/>
              <w:right w:val="nil"/>
            </w:tcBorders>
            <w:shd w:val="clear" w:color="auto" w:fill="auto"/>
            <w:noWrap/>
            <w:vAlign w:val="bottom"/>
          </w:tcPr>
          <w:p w:rsidR="00E25AD2" w:rsidRPr="00646646" w:rsidRDefault="00E25AD2" w:rsidP="00785736">
            <w:pPr>
              <w:jc w:val="center"/>
              <w:rPr>
                <w:rFonts w:ascii="Arial" w:hAnsi="Arial" w:cs="Arial"/>
                <w:sz w:val="18"/>
                <w:szCs w:val="18"/>
              </w:rPr>
            </w:pPr>
            <w:r w:rsidRPr="00646646">
              <w:rPr>
                <w:rFonts w:ascii="Arial" w:hAnsi="Arial" w:cs="Arial"/>
                <w:sz w:val="18"/>
                <w:szCs w:val="18"/>
              </w:rPr>
              <w:t>500</w:t>
            </w:r>
          </w:p>
        </w:tc>
        <w:tc>
          <w:tcPr>
            <w:tcW w:w="1161" w:type="dxa"/>
            <w:tcBorders>
              <w:top w:val="nil"/>
              <w:left w:val="nil"/>
              <w:bottom w:val="single" w:sz="4" w:space="0" w:color="auto"/>
              <w:right w:val="nil"/>
            </w:tcBorders>
            <w:shd w:val="clear" w:color="auto" w:fill="auto"/>
            <w:noWrap/>
            <w:vAlign w:val="bottom"/>
          </w:tcPr>
          <w:p w:rsidR="00E25AD2" w:rsidRPr="00F3608D" w:rsidRDefault="00E25AD2" w:rsidP="00785736">
            <w:pPr>
              <w:jc w:val="center"/>
              <w:rPr>
                <w:rFonts w:ascii="Arial" w:hAnsi="Arial" w:cs="Arial"/>
                <w:sz w:val="18"/>
                <w:szCs w:val="18"/>
              </w:rPr>
            </w:pPr>
            <w:r w:rsidRPr="00F3608D">
              <w:rPr>
                <w:rFonts w:ascii="Arial" w:hAnsi="Arial" w:cs="Arial"/>
                <w:sz w:val="18"/>
                <w:szCs w:val="18"/>
              </w:rPr>
              <w:t>135</w:t>
            </w:r>
          </w:p>
        </w:tc>
        <w:tc>
          <w:tcPr>
            <w:tcW w:w="946" w:type="dxa"/>
            <w:gridSpan w:val="2"/>
            <w:tcBorders>
              <w:top w:val="nil"/>
              <w:left w:val="nil"/>
              <w:bottom w:val="single" w:sz="4" w:space="0" w:color="auto"/>
              <w:right w:val="nil"/>
            </w:tcBorders>
            <w:shd w:val="clear" w:color="auto" w:fill="auto"/>
            <w:noWrap/>
            <w:vAlign w:val="bottom"/>
          </w:tcPr>
          <w:p w:rsidR="00E25AD2" w:rsidRPr="00646646" w:rsidRDefault="00E25AD2" w:rsidP="00785736">
            <w:pPr>
              <w:jc w:val="center"/>
              <w:rPr>
                <w:rFonts w:ascii="Arial" w:hAnsi="Arial" w:cs="Arial"/>
                <w:sz w:val="18"/>
                <w:szCs w:val="18"/>
              </w:rPr>
            </w:pPr>
            <w:r w:rsidRPr="00646646">
              <w:rPr>
                <w:rFonts w:ascii="Arial" w:hAnsi="Arial" w:cs="Arial"/>
                <w:sz w:val="18"/>
                <w:szCs w:val="18"/>
              </w:rPr>
              <w:t>-</w:t>
            </w:r>
          </w:p>
        </w:tc>
        <w:tc>
          <w:tcPr>
            <w:tcW w:w="909" w:type="dxa"/>
            <w:gridSpan w:val="4"/>
            <w:tcBorders>
              <w:top w:val="nil"/>
              <w:left w:val="nil"/>
              <w:bottom w:val="single" w:sz="4" w:space="0" w:color="auto"/>
              <w:right w:val="nil"/>
            </w:tcBorders>
            <w:shd w:val="clear" w:color="auto" w:fill="auto"/>
            <w:noWrap/>
            <w:vAlign w:val="bottom"/>
          </w:tcPr>
          <w:p w:rsidR="00E25AD2" w:rsidRPr="00646646" w:rsidRDefault="00E25AD2" w:rsidP="00785736">
            <w:pPr>
              <w:jc w:val="right"/>
              <w:rPr>
                <w:rFonts w:ascii="Arial" w:hAnsi="Arial" w:cs="Arial"/>
                <w:sz w:val="18"/>
                <w:szCs w:val="18"/>
              </w:rPr>
            </w:pPr>
            <w:r w:rsidRPr="00646646">
              <w:rPr>
                <w:rFonts w:ascii="Arial" w:hAnsi="Arial" w:cs="Arial"/>
                <w:sz w:val="18"/>
                <w:szCs w:val="18"/>
              </w:rPr>
              <w:t>34,00</w:t>
            </w:r>
          </w:p>
        </w:tc>
      </w:tr>
      <w:tr w:rsidR="00E25AD2" w:rsidRPr="00B15529" w:rsidTr="009B7BF2">
        <w:trPr>
          <w:trHeight w:val="255"/>
        </w:trPr>
        <w:tc>
          <w:tcPr>
            <w:tcW w:w="1895" w:type="dxa"/>
            <w:tcBorders>
              <w:top w:val="single" w:sz="4" w:space="0" w:color="auto"/>
              <w:left w:val="nil"/>
              <w:right w:val="nil"/>
            </w:tcBorders>
            <w:shd w:val="clear" w:color="auto" w:fill="auto"/>
            <w:noWrap/>
            <w:vAlign w:val="bottom"/>
          </w:tcPr>
          <w:p w:rsidR="00E25AD2" w:rsidRPr="00646646" w:rsidRDefault="00E25AD2" w:rsidP="00E7482E">
            <w:pPr>
              <w:rPr>
                <w:rFonts w:ascii="Arial" w:hAnsi="Arial" w:cs="Arial"/>
                <w:sz w:val="18"/>
                <w:szCs w:val="18"/>
              </w:rPr>
            </w:pPr>
            <w:r>
              <w:rPr>
                <w:rFonts w:ascii="Arial" w:hAnsi="Arial" w:cs="Arial"/>
                <w:sz w:val="18"/>
                <w:szCs w:val="18"/>
              </w:rPr>
              <w:t>Sostald</w:t>
            </w:r>
          </w:p>
        </w:tc>
        <w:tc>
          <w:tcPr>
            <w:tcW w:w="2694" w:type="dxa"/>
            <w:tcBorders>
              <w:top w:val="single" w:sz="4" w:space="0" w:color="auto"/>
              <w:left w:val="nil"/>
              <w:right w:val="nil"/>
            </w:tcBorders>
            <w:shd w:val="clear" w:color="auto" w:fill="auto"/>
            <w:noWrap/>
            <w:vAlign w:val="bottom"/>
          </w:tcPr>
          <w:p w:rsidR="00E25AD2" w:rsidRPr="00646646" w:rsidRDefault="00E25AD2" w:rsidP="00785736">
            <w:pPr>
              <w:rPr>
                <w:rFonts w:ascii="Arial" w:hAnsi="Arial" w:cs="Arial"/>
                <w:sz w:val="18"/>
                <w:szCs w:val="18"/>
              </w:rPr>
            </w:pPr>
            <w:r w:rsidRPr="00646646">
              <w:rPr>
                <w:rFonts w:ascii="Arial" w:hAnsi="Arial" w:cs="Arial"/>
                <w:sz w:val="18"/>
                <w:szCs w:val="18"/>
              </w:rPr>
              <w:t>Slagtesvin</w:t>
            </w:r>
            <w:r>
              <w:rPr>
                <w:rFonts w:ascii="Arial" w:hAnsi="Arial" w:cs="Arial"/>
                <w:sz w:val="18"/>
                <w:szCs w:val="18"/>
              </w:rPr>
              <w:t xml:space="preserve"> </w:t>
            </w:r>
          </w:p>
        </w:tc>
        <w:tc>
          <w:tcPr>
            <w:tcW w:w="1034" w:type="dxa"/>
            <w:tcBorders>
              <w:top w:val="single" w:sz="4" w:space="0" w:color="auto"/>
              <w:left w:val="nil"/>
              <w:right w:val="nil"/>
            </w:tcBorders>
            <w:shd w:val="clear" w:color="auto" w:fill="auto"/>
            <w:noWrap/>
            <w:vAlign w:val="bottom"/>
          </w:tcPr>
          <w:p w:rsidR="00E25AD2" w:rsidRPr="00646646" w:rsidRDefault="00E25AD2" w:rsidP="00785736">
            <w:pPr>
              <w:rPr>
                <w:rFonts w:ascii="Arial" w:hAnsi="Arial" w:cs="Arial"/>
                <w:sz w:val="18"/>
                <w:szCs w:val="18"/>
              </w:rPr>
            </w:pPr>
            <w:r w:rsidRPr="00646646">
              <w:rPr>
                <w:rFonts w:ascii="Arial" w:hAnsi="Arial" w:cs="Arial"/>
                <w:sz w:val="18"/>
                <w:szCs w:val="18"/>
              </w:rPr>
              <w:t>nudrift</w:t>
            </w:r>
          </w:p>
        </w:tc>
        <w:tc>
          <w:tcPr>
            <w:tcW w:w="1087" w:type="dxa"/>
            <w:gridSpan w:val="2"/>
            <w:tcBorders>
              <w:top w:val="single" w:sz="4" w:space="0" w:color="auto"/>
              <w:left w:val="nil"/>
              <w:right w:val="nil"/>
            </w:tcBorders>
            <w:shd w:val="clear" w:color="auto" w:fill="auto"/>
            <w:noWrap/>
            <w:vAlign w:val="bottom"/>
          </w:tcPr>
          <w:p w:rsidR="00E25AD2" w:rsidRPr="00646646" w:rsidRDefault="00E25AD2" w:rsidP="00785736">
            <w:pPr>
              <w:jc w:val="center"/>
              <w:rPr>
                <w:rFonts w:ascii="Arial" w:hAnsi="Arial" w:cs="Arial"/>
                <w:sz w:val="18"/>
                <w:szCs w:val="18"/>
              </w:rPr>
            </w:pPr>
            <w:r w:rsidRPr="00646646">
              <w:rPr>
                <w:rFonts w:ascii="Arial" w:hAnsi="Arial" w:cs="Arial"/>
                <w:sz w:val="18"/>
                <w:szCs w:val="18"/>
              </w:rPr>
              <w:t>520</w:t>
            </w:r>
          </w:p>
        </w:tc>
        <w:tc>
          <w:tcPr>
            <w:tcW w:w="1161" w:type="dxa"/>
            <w:tcBorders>
              <w:top w:val="single" w:sz="4" w:space="0" w:color="auto"/>
              <w:left w:val="nil"/>
              <w:right w:val="nil"/>
            </w:tcBorders>
            <w:shd w:val="clear" w:color="auto" w:fill="auto"/>
            <w:noWrap/>
            <w:vAlign w:val="bottom"/>
          </w:tcPr>
          <w:p w:rsidR="00E25AD2" w:rsidRPr="00F3608D" w:rsidRDefault="00E25AD2" w:rsidP="00785736">
            <w:pPr>
              <w:jc w:val="center"/>
              <w:rPr>
                <w:rFonts w:ascii="Arial" w:hAnsi="Arial" w:cs="Arial"/>
                <w:sz w:val="18"/>
                <w:szCs w:val="18"/>
              </w:rPr>
            </w:pPr>
            <w:r w:rsidRPr="00F3608D">
              <w:rPr>
                <w:rFonts w:ascii="Arial" w:hAnsi="Arial" w:cs="Arial"/>
                <w:sz w:val="18"/>
                <w:szCs w:val="18"/>
              </w:rPr>
              <w:t>130</w:t>
            </w:r>
          </w:p>
        </w:tc>
        <w:tc>
          <w:tcPr>
            <w:tcW w:w="946" w:type="dxa"/>
            <w:gridSpan w:val="2"/>
            <w:tcBorders>
              <w:top w:val="single" w:sz="4" w:space="0" w:color="auto"/>
              <w:left w:val="nil"/>
              <w:right w:val="nil"/>
            </w:tcBorders>
            <w:shd w:val="clear" w:color="auto" w:fill="auto"/>
            <w:noWrap/>
            <w:vAlign w:val="bottom"/>
          </w:tcPr>
          <w:p w:rsidR="00E25AD2" w:rsidRPr="00646646" w:rsidRDefault="00E25AD2" w:rsidP="00785736">
            <w:pPr>
              <w:jc w:val="center"/>
              <w:rPr>
                <w:rFonts w:ascii="Arial" w:hAnsi="Arial" w:cs="Arial"/>
                <w:sz w:val="18"/>
                <w:szCs w:val="18"/>
              </w:rPr>
            </w:pPr>
            <w:r>
              <w:rPr>
                <w:rFonts w:ascii="Arial" w:hAnsi="Arial" w:cs="Arial"/>
                <w:sz w:val="18"/>
                <w:szCs w:val="18"/>
              </w:rPr>
              <w:t>32-107</w:t>
            </w:r>
          </w:p>
        </w:tc>
        <w:tc>
          <w:tcPr>
            <w:tcW w:w="909" w:type="dxa"/>
            <w:gridSpan w:val="4"/>
            <w:tcBorders>
              <w:top w:val="single" w:sz="4" w:space="0" w:color="auto"/>
              <w:left w:val="nil"/>
              <w:right w:val="nil"/>
            </w:tcBorders>
            <w:shd w:val="clear" w:color="auto" w:fill="auto"/>
            <w:noWrap/>
            <w:vAlign w:val="bottom"/>
          </w:tcPr>
          <w:p w:rsidR="00E25AD2" w:rsidRPr="00646646" w:rsidRDefault="00E25AD2" w:rsidP="00785736">
            <w:pPr>
              <w:jc w:val="right"/>
              <w:rPr>
                <w:rFonts w:ascii="Arial" w:hAnsi="Arial" w:cs="Arial"/>
                <w:sz w:val="18"/>
                <w:szCs w:val="18"/>
              </w:rPr>
            </w:pPr>
            <w:r w:rsidRPr="00646646">
              <w:rPr>
                <w:rFonts w:ascii="Arial" w:hAnsi="Arial" w:cs="Arial"/>
                <w:sz w:val="18"/>
                <w:szCs w:val="18"/>
              </w:rPr>
              <w:t>13,33</w:t>
            </w:r>
          </w:p>
        </w:tc>
      </w:tr>
      <w:tr w:rsidR="00E25AD2" w:rsidRPr="00366ECB" w:rsidTr="009B7BF2">
        <w:trPr>
          <w:trHeight w:val="255"/>
        </w:trPr>
        <w:tc>
          <w:tcPr>
            <w:tcW w:w="1895" w:type="dxa"/>
            <w:tcBorders>
              <w:top w:val="nil"/>
              <w:left w:val="nil"/>
              <w:right w:val="nil"/>
            </w:tcBorders>
            <w:shd w:val="clear" w:color="auto" w:fill="auto"/>
            <w:noWrap/>
            <w:vAlign w:val="bottom"/>
          </w:tcPr>
          <w:p w:rsidR="00E25AD2" w:rsidRPr="00646646" w:rsidRDefault="00E25AD2" w:rsidP="00E7482E">
            <w:pPr>
              <w:rPr>
                <w:rFonts w:ascii="Arial" w:hAnsi="Arial" w:cs="Arial"/>
                <w:sz w:val="18"/>
                <w:szCs w:val="18"/>
              </w:rPr>
            </w:pPr>
            <w:r>
              <w:rPr>
                <w:rFonts w:ascii="Arial" w:hAnsi="Arial" w:cs="Arial"/>
                <w:sz w:val="18"/>
                <w:szCs w:val="18"/>
              </w:rPr>
              <w:t xml:space="preserve">(tidligere </w:t>
            </w:r>
            <w:r w:rsidR="00E7482E">
              <w:rPr>
                <w:rFonts w:ascii="Arial" w:hAnsi="Arial" w:cs="Arial"/>
                <w:sz w:val="18"/>
                <w:szCs w:val="18"/>
              </w:rPr>
              <w:t>slagtesvin)</w:t>
            </w:r>
            <w:r w:rsidR="00E7482E" w:rsidRPr="00646646">
              <w:rPr>
                <w:rFonts w:ascii="Arial" w:hAnsi="Arial" w:cs="Arial"/>
                <w:sz w:val="18"/>
                <w:szCs w:val="18"/>
              </w:rPr>
              <w:t> </w:t>
            </w:r>
          </w:p>
        </w:tc>
        <w:tc>
          <w:tcPr>
            <w:tcW w:w="2694" w:type="dxa"/>
            <w:tcBorders>
              <w:top w:val="nil"/>
              <w:left w:val="nil"/>
              <w:bottom w:val="dotted" w:sz="4" w:space="0" w:color="auto"/>
              <w:right w:val="nil"/>
            </w:tcBorders>
            <w:shd w:val="clear" w:color="auto" w:fill="auto"/>
            <w:noWrap/>
            <w:vAlign w:val="bottom"/>
          </w:tcPr>
          <w:p w:rsidR="00E25AD2" w:rsidRPr="00646646" w:rsidRDefault="00E25AD2" w:rsidP="00785736">
            <w:pPr>
              <w:rPr>
                <w:rFonts w:ascii="Arial" w:hAnsi="Arial" w:cs="Arial"/>
                <w:sz w:val="18"/>
                <w:szCs w:val="18"/>
              </w:rPr>
            </w:pPr>
            <w:r w:rsidRPr="00C312E9">
              <w:rPr>
                <w:rFonts w:ascii="Arial" w:hAnsi="Arial" w:cs="Arial"/>
                <w:sz w:val="18"/>
                <w:szCs w:val="18"/>
              </w:rPr>
              <w:t>Fuldspaltegulv</w:t>
            </w:r>
          </w:p>
        </w:tc>
        <w:tc>
          <w:tcPr>
            <w:tcW w:w="1034" w:type="dxa"/>
            <w:tcBorders>
              <w:top w:val="nil"/>
              <w:left w:val="nil"/>
              <w:bottom w:val="dotted" w:sz="4" w:space="0" w:color="auto"/>
              <w:right w:val="nil"/>
            </w:tcBorders>
            <w:shd w:val="clear" w:color="auto" w:fill="auto"/>
            <w:noWrap/>
            <w:vAlign w:val="bottom"/>
          </w:tcPr>
          <w:p w:rsidR="00E25AD2" w:rsidRPr="00646646" w:rsidRDefault="00E25AD2" w:rsidP="00785736">
            <w:pPr>
              <w:rPr>
                <w:rFonts w:ascii="Arial" w:hAnsi="Arial" w:cs="Arial"/>
                <w:sz w:val="18"/>
                <w:szCs w:val="18"/>
              </w:rPr>
            </w:pPr>
            <w:r w:rsidRPr="00646646">
              <w:rPr>
                <w:rFonts w:ascii="Arial" w:hAnsi="Arial" w:cs="Arial"/>
                <w:sz w:val="18"/>
                <w:szCs w:val="18"/>
              </w:rPr>
              <w:t>ansøgt</w:t>
            </w:r>
          </w:p>
        </w:tc>
        <w:tc>
          <w:tcPr>
            <w:tcW w:w="1087" w:type="dxa"/>
            <w:gridSpan w:val="2"/>
            <w:tcBorders>
              <w:top w:val="nil"/>
              <w:left w:val="nil"/>
              <w:bottom w:val="dotted" w:sz="4" w:space="0" w:color="auto"/>
              <w:right w:val="nil"/>
            </w:tcBorders>
            <w:shd w:val="clear" w:color="auto" w:fill="auto"/>
            <w:noWrap/>
            <w:vAlign w:val="bottom"/>
          </w:tcPr>
          <w:p w:rsidR="00E25AD2" w:rsidRPr="00646646" w:rsidRDefault="00C312E9" w:rsidP="00785736">
            <w:pPr>
              <w:jc w:val="center"/>
              <w:rPr>
                <w:rFonts w:ascii="Arial" w:hAnsi="Arial" w:cs="Arial"/>
                <w:sz w:val="18"/>
                <w:szCs w:val="18"/>
              </w:rPr>
            </w:pPr>
            <w:r>
              <w:rPr>
                <w:rFonts w:ascii="Arial" w:hAnsi="Arial" w:cs="Arial"/>
                <w:sz w:val="18"/>
                <w:szCs w:val="18"/>
              </w:rPr>
              <w:t>0</w:t>
            </w:r>
          </w:p>
        </w:tc>
        <w:tc>
          <w:tcPr>
            <w:tcW w:w="1161" w:type="dxa"/>
            <w:tcBorders>
              <w:top w:val="nil"/>
              <w:left w:val="nil"/>
              <w:bottom w:val="dotted" w:sz="4" w:space="0" w:color="auto"/>
              <w:right w:val="nil"/>
            </w:tcBorders>
            <w:shd w:val="clear" w:color="auto" w:fill="auto"/>
            <w:noWrap/>
            <w:vAlign w:val="bottom"/>
          </w:tcPr>
          <w:p w:rsidR="00E25AD2" w:rsidRPr="00F3608D" w:rsidRDefault="00C312E9" w:rsidP="00785736">
            <w:pPr>
              <w:jc w:val="center"/>
              <w:rPr>
                <w:rFonts w:ascii="Arial" w:hAnsi="Arial" w:cs="Arial"/>
                <w:sz w:val="18"/>
                <w:szCs w:val="18"/>
              </w:rPr>
            </w:pPr>
            <w:r>
              <w:rPr>
                <w:rFonts w:ascii="Arial" w:hAnsi="Arial" w:cs="Arial"/>
                <w:sz w:val="18"/>
                <w:szCs w:val="18"/>
              </w:rPr>
              <w:t>0</w:t>
            </w:r>
          </w:p>
        </w:tc>
        <w:tc>
          <w:tcPr>
            <w:tcW w:w="946" w:type="dxa"/>
            <w:gridSpan w:val="2"/>
            <w:tcBorders>
              <w:top w:val="nil"/>
              <w:left w:val="nil"/>
              <w:bottom w:val="dotted" w:sz="4" w:space="0" w:color="auto"/>
              <w:right w:val="nil"/>
            </w:tcBorders>
            <w:shd w:val="clear" w:color="auto" w:fill="auto"/>
            <w:noWrap/>
            <w:vAlign w:val="bottom"/>
          </w:tcPr>
          <w:p w:rsidR="00E25AD2" w:rsidRPr="00646646" w:rsidRDefault="00C312E9" w:rsidP="00785736">
            <w:pPr>
              <w:jc w:val="center"/>
              <w:rPr>
                <w:rFonts w:ascii="Arial" w:hAnsi="Arial" w:cs="Arial"/>
                <w:sz w:val="18"/>
                <w:szCs w:val="18"/>
              </w:rPr>
            </w:pPr>
            <w:r>
              <w:rPr>
                <w:rFonts w:ascii="Arial" w:hAnsi="Arial" w:cs="Arial"/>
                <w:sz w:val="18"/>
                <w:szCs w:val="18"/>
              </w:rPr>
              <w:t>-</w:t>
            </w:r>
          </w:p>
        </w:tc>
        <w:tc>
          <w:tcPr>
            <w:tcW w:w="909" w:type="dxa"/>
            <w:gridSpan w:val="4"/>
            <w:tcBorders>
              <w:top w:val="nil"/>
              <w:left w:val="nil"/>
              <w:bottom w:val="dotted" w:sz="4" w:space="0" w:color="auto"/>
              <w:right w:val="nil"/>
            </w:tcBorders>
            <w:shd w:val="clear" w:color="auto" w:fill="auto"/>
            <w:noWrap/>
            <w:vAlign w:val="bottom"/>
          </w:tcPr>
          <w:p w:rsidR="00E25AD2" w:rsidRPr="00646646" w:rsidRDefault="00C312E9" w:rsidP="00785736">
            <w:pPr>
              <w:jc w:val="right"/>
              <w:rPr>
                <w:rFonts w:ascii="Arial" w:hAnsi="Arial" w:cs="Arial"/>
                <w:sz w:val="18"/>
                <w:szCs w:val="18"/>
              </w:rPr>
            </w:pPr>
            <w:r>
              <w:rPr>
                <w:rFonts w:ascii="Arial" w:hAnsi="Arial" w:cs="Arial"/>
                <w:sz w:val="18"/>
                <w:szCs w:val="18"/>
              </w:rPr>
              <w:t>0,00</w:t>
            </w:r>
          </w:p>
        </w:tc>
      </w:tr>
      <w:tr w:rsidR="00C312E9" w:rsidRPr="00B15529" w:rsidTr="009B7BF2">
        <w:trPr>
          <w:trHeight w:val="255"/>
        </w:trPr>
        <w:tc>
          <w:tcPr>
            <w:tcW w:w="1895" w:type="dxa"/>
            <w:tcBorders>
              <w:left w:val="nil"/>
              <w:right w:val="nil"/>
            </w:tcBorders>
            <w:shd w:val="clear" w:color="auto" w:fill="auto"/>
            <w:noWrap/>
            <w:vAlign w:val="bottom"/>
          </w:tcPr>
          <w:p w:rsidR="00C312E9" w:rsidRDefault="00C312E9" w:rsidP="00E7482E">
            <w:pPr>
              <w:rPr>
                <w:rFonts w:ascii="Arial" w:hAnsi="Arial" w:cs="Arial"/>
                <w:sz w:val="18"/>
                <w:szCs w:val="18"/>
              </w:rPr>
            </w:pPr>
          </w:p>
        </w:tc>
        <w:tc>
          <w:tcPr>
            <w:tcW w:w="2694" w:type="dxa"/>
            <w:tcBorders>
              <w:top w:val="dotted" w:sz="4" w:space="0" w:color="auto"/>
              <w:left w:val="nil"/>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Slagtesvin</w:t>
            </w:r>
            <w:r>
              <w:rPr>
                <w:rFonts w:ascii="Arial" w:hAnsi="Arial" w:cs="Arial"/>
                <w:sz w:val="18"/>
                <w:szCs w:val="18"/>
              </w:rPr>
              <w:t xml:space="preserve"> </w:t>
            </w:r>
          </w:p>
        </w:tc>
        <w:tc>
          <w:tcPr>
            <w:tcW w:w="1034" w:type="dxa"/>
            <w:tcBorders>
              <w:top w:val="dotted" w:sz="4" w:space="0" w:color="auto"/>
              <w:left w:val="nil"/>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nudrift</w:t>
            </w:r>
          </w:p>
        </w:tc>
        <w:tc>
          <w:tcPr>
            <w:tcW w:w="1087" w:type="dxa"/>
            <w:gridSpan w:val="2"/>
            <w:tcBorders>
              <w:top w:val="dotted" w:sz="4" w:space="0" w:color="auto"/>
              <w:left w:val="nil"/>
              <w:right w:val="nil"/>
            </w:tcBorders>
            <w:shd w:val="clear" w:color="auto" w:fill="auto"/>
            <w:noWrap/>
            <w:vAlign w:val="bottom"/>
          </w:tcPr>
          <w:p w:rsidR="00C312E9" w:rsidRPr="00646646" w:rsidRDefault="00C312E9" w:rsidP="00785736">
            <w:pPr>
              <w:jc w:val="center"/>
              <w:rPr>
                <w:rFonts w:ascii="Arial" w:hAnsi="Arial" w:cs="Arial"/>
                <w:sz w:val="18"/>
                <w:szCs w:val="18"/>
              </w:rPr>
            </w:pPr>
            <w:r>
              <w:rPr>
                <w:rFonts w:ascii="Arial" w:hAnsi="Arial" w:cs="Arial"/>
                <w:sz w:val="18"/>
                <w:szCs w:val="18"/>
              </w:rPr>
              <w:t>0</w:t>
            </w:r>
          </w:p>
        </w:tc>
        <w:tc>
          <w:tcPr>
            <w:tcW w:w="1161" w:type="dxa"/>
            <w:tcBorders>
              <w:top w:val="dotted" w:sz="4" w:space="0" w:color="auto"/>
              <w:left w:val="nil"/>
              <w:right w:val="nil"/>
            </w:tcBorders>
            <w:shd w:val="clear" w:color="auto" w:fill="auto"/>
            <w:noWrap/>
            <w:vAlign w:val="bottom"/>
          </w:tcPr>
          <w:p w:rsidR="00C312E9" w:rsidRPr="00F3608D" w:rsidRDefault="00C312E9" w:rsidP="00785736">
            <w:pPr>
              <w:jc w:val="center"/>
              <w:rPr>
                <w:rFonts w:ascii="Arial" w:hAnsi="Arial" w:cs="Arial"/>
                <w:sz w:val="18"/>
                <w:szCs w:val="18"/>
              </w:rPr>
            </w:pPr>
            <w:r>
              <w:rPr>
                <w:rFonts w:ascii="Arial" w:hAnsi="Arial" w:cs="Arial"/>
                <w:sz w:val="18"/>
                <w:szCs w:val="18"/>
              </w:rPr>
              <w:t>0</w:t>
            </w:r>
          </w:p>
        </w:tc>
        <w:tc>
          <w:tcPr>
            <w:tcW w:w="946" w:type="dxa"/>
            <w:gridSpan w:val="2"/>
            <w:tcBorders>
              <w:top w:val="dotted" w:sz="4" w:space="0" w:color="auto"/>
              <w:left w:val="nil"/>
              <w:right w:val="nil"/>
            </w:tcBorders>
            <w:shd w:val="clear" w:color="auto" w:fill="auto"/>
            <w:noWrap/>
            <w:vAlign w:val="bottom"/>
          </w:tcPr>
          <w:p w:rsidR="00C312E9" w:rsidRPr="00F3608D" w:rsidRDefault="00C312E9" w:rsidP="00785736">
            <w:pPr>
              <w:jc w:val="center"/>
              <w:rPr>
                <w:rFonts w:ascii="Arial" w:hAnsi="Arial" w:cs="Arial"/>
                <w:sz w:val="18"/>
                <w:szCs w:val="18"/>
              </w:rPr>
            </w:pPr>
            <w:r>
              <w:rPr>
                <w:rFonts w:ascii="Arial" w:hAnsi="Arial" w:cs="Arial"/>
                <w:sz w:val="18"/>
                <w:szCs w:val="18"/>
              </w:rPr>
              <w:t>-</w:t>
            </w:r>
          </w:p>
        </w:tc>
        <w:tc>
          <w:tcPr>
            <w:tcW w:w="909" w:type="dxa"/>
            <w:gridSpan w:val="4"/>
            <w:tcBorders>
              <w:top w:val="dotted" w:sz="4" w:space="0" w:color="auto"/>
              <w:left w:val="nil"/>
              <w:right w:val="nil"/>
            </w:tcBorders>
            <w:shd w:val="clear" w:color="auto" w:fill="auto"/>
            <w:noWrap/>
            <w:vAlign w:val="bottom"/>
          </w:tcPr>
          <w:p w:rsidR="00C312E9" w:rsidRPr="00646646" w:rsidRDefault="00C312E9" w:rsidP="00785736">
            <w:pPr>
              <w:jc w:val="right"/>
              <w:rPr>
                <w:rFonts w:ascii="Arial" w:hAnsi="Arial" w:cs="Arial"/>
                <w:sz w:val="18"/>
                <w:szCs w:val="18"/>
              </w:rPr>
            </w:pPr>
            <w:r>
              <w:rPr>
                <w:rFonts w:ascii="Arial" w:hAnsi="Arial" w:cs="Arial"/>
                <w:sz w:val="18"/>
                <w:szCs w:val="18"/>
              </w:rPr>
              <w:t>0,00</w:t>
            </w:r>
          </w:p>
        </w:tc>
      </w:tr>
      <w:tr w:rsidR="00C312E9" w:rsidRPr="00B15529" w:rsidTr="009B7BF2">
        <w:trPr>
          <w:trHeight w:val="255"/>
        </w:trPr>
        <w:tc>
          <w:tcPr>
            <w:tcW w:w="1895" w:type="dxa"/>
            <w:tcBorders>
              <w:left w:val="nil"/>
              <w:right w:val="nil"/>
            </w:tcBorders>
            <w:shd w:val="clear" w:color="auto" w:fill="auto"/>
            <w:noWrap/>
            <w:vAlign w:val="bottom"/>
          </w:tcPr>
          <w:p w:rsidR="00C312E9" w:rsidRDefault="00C312E9" w:rsidP="00785736">
            <w:pPr>
              <w:jc w:val="center"/>
              <w:rPr>
                <w:rFonts w:ascii="Arial" w:hAnsi="Arial" w:cs="Arial"/>
                <w:sz w:val="18"/>
                <w:szCs w:val="18"/>
              </w:rPr>
            </w:pPr>
          </w:p>
        </w:tc>
        <w:tc>
          <w:tcPr>
            <w:tcW w:w="2694" w:type="dxa"/>
            <w:tcBorders>
              <w:left w:val="nil"/>
              <w:right w:val="nil"/>
            </w:tcBorders>
            <w:shd w:val="clear" w:color="auto" w:fill="auto"/>
            <w:noWrap/>
            <w:vAlign w:val="bottom"/>
          </w:tcPr>
          <w:p w:rsidR="00C312E9" w:rsidRPr="00530D1A" w:rsidRDefault="00C312E9" w:rsidP="00785736">
            <w:pPr>
              <w:rPr>
                <w:rFonts w:ascii="Arial" w:hAnsi="Arial" w:cs="Arial"/>
                <w:sz w:val="18"/>
                <w:szCs w:val="18"/>
              </w:rPr>
            </w:pPr>
            <w:r>
              <w:rPr>
                <w:rFonts w:ascii="Arial" w:hAnsi="Arial" w:cs="Arial"/>
                <w:sz w:val="18"/>
                <w:szCs w:val="18"/>
              </w:rPr>
              <w:t>Drænet gulv og spalter (33/67)</w:t>
            </w:r>
          </w:p>
        </w:tc>
        <w:tc>
          <w:tcPr>
            <w:tcW w:w="1034" w:type="dxa"/>
            <w:tcBorders>
              <w:left w:val="nil"/>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ansøgt</w:t>
            </w:r>
          </w:p>
        </w:tc>
        <w:tc>
          <w:tcPr>
            <w:tcW w:w="1087" w:type="dxa"/>
            <w:gridSpan w:val="2"/>
            <w:tcBorders>
              <w:left w:val="nil"/>
              <w:right w:val="nil"/>
            </w:tcBorders>
            <w:shd w:val="clear" w:color="auto" w:fill="auto"/>
            <w:noWrap/>
            <w:vAlign w:val="bottom"/>
          </w:tcPr>
          <w:p w:rsidR="00C312E9" w:rsidRPr="00646646" w:rsidRDefault="00C312E9" w:rsidP="00785736">
            <w:pPr>
              <w:jc w:val="center"/>
              <w:rPr>
                <w:rFonts w:ascii="Arial" w:hAnsi="Arial" w:cs="Arial"/>
                <w:sz w:val="18"/>
                <w:szCs w:val="18"/>
              </w:rPr>
            </w:pPr>
            <w:r>
              <w:rPr>
                <w:rFonts w:ascii="Arial" w:hAnsi="Arial" w:cs="Arial"/>
                <w:sz w:val="18"/>
                <w:szCs w:val="18"/>
              </w:rPr>
              <w:t>520</w:t>
            </w:r>
          </w:p>
        </w:tc>
        <w:tc>
          <w:tcPr>
            <w:tcW w:w="1161" w:type="dxa"/>
            <w:tcBorders>
              <w:left w:val="nil"/>
              <w:right w:val="nil"/>
            </w:tcBorders>
            <w:shd w:val="clear" w:color="auto" w:fill="auto"/>
            <w:noWrap/>
            <w:vAlign w:val="bottom"/>
          </w:tcPr>
          <w:p w:rsidR="00C312E9" w:rsidRPr="00F3608D" w:rsidRDefault="00C312E9" w:rsidP="00785736">
            <w:pPr>
              <w:jc w:val="center"/>
              <w:rPr>
                <w:rFonts w:ascii="Arial" w:hAnsi="Arial" w:cs="Arial"/>
                <w:sz w:val="18"/>
                <w:szCs w:val="18"/>
              </w:rPr>
            </w:pPr>
            <w:r>
              <w:rPr>
                <w:rFonts w:ascii="Arial" w:hAnsi="Arial" w:cs="Arial"/>
                <w:sz w:val="18"/>
                <w:szCs w:val="18"/>
              </w:rPr>
              <w:t>520</w:t>
            </w:r>
          </w:p>
        </w:tc>
        <w:tc>
          <w:tcPr>
            <w:tcW w:w="946" w:type="dxa"/>
            <w:gridSpan w:val="2"/>
            <w:tcBorders>
              <w:left w:val="nil"/>
              <w:right w:val="nil"/>
            </w:tcBorders>
            <w:shd w:val="clear" w:color="auto" w:fill="auto"/>
            <w:noWrap/>
            <w:vAlign w:val="bottom"/>
          </w:tcPr>
          <w:p w:rsidR="00C312E9" w:rsidRPr="00F3608D" w:rsidRDefault="00C312E9" w:rsidP="00785736">
            <w:pPr>
              <w:jc w:val="center"/>
              <w:rPr>
                <w:rFonts w:ascii="Arial" w:hAnsi="Arial" w:cs="Arial"/>
                <w:sz w:val="18"/>
                <w:szCs w:val="18"/>
              </w:rPr>
            </w:pPr>
            <w:r>
              <w:rPr>
                <w:rFonts w:ascii="Arial" w:hAnsi="Arial" w:cs="Arial"/>
                <w:sz w:val="18"/>
                <w:szCs w:val="18"/>
              </w:rPr>
              <w:t>32-107</w:t>
            </w:r>
          </w:p>
        </w:tc>
        <w:tc>
          <w:tcPr>
            <w:tcW w:w="909" w:type="dxa"/>
            <w:gridSpan w:val="4"/>
            <w:tcBorders>
              <w:left w:val="nil"/>
              <w:right w:val="nil"/>
            </w:tcBorders>
            <w:shd w:val="clear" w:color="auto" w:fill="auto"/>
            <w:noWrap/>
            <w:vAlign w:val="bottom"/>
          </w:tcPr>
          <w:p w:rsidR="00C312E9" w:rsidRPr="00646646" w:rsidRDefault="00C312E9" w:rsidP="00785736">
            <w:pPr>
              <w:jc w:val="right"/>
              <w:rPr>
                <w:rFonts w:ascii="Arial" w:hAnsi="Arial" w:cs="Arial"/>
                <w:sz w:val="18"/>
                <w:szCs w:val="18"/>
              </w:rPr>
            </w:pPr>
            <w:r>
              <w:rPr>
                <w:rFonts w:ascii="Arial" w:hAnsi="Arial" w:cs="Arial"/>
                <w:sz w:val="18"/>
                <w:szCs w:val="18"/>
              </w:rPr>
              <w:t>13,33</w:t>
            </w:r>
          </w:p>
        </w:tc>
      </w:tr>
      <w:tr w:rsidR="00C312E9" w:rsidRPr="00B15529" w:rsidTr="009B7BF2">
        <w:trPr>
          <w:trHeight w:val="255"/>
        </w:trPr>
        <w:tc>
          <w:tcPr>
            <w:tcW w:w="1895" w:type="dxa"/>
            <w:tcBorders>
              <w:left w:val="nil"/>
              <w:right w:val="nil"/>
            </w:tcBorders>
            <w:shd w:val="clear" w:color="auto" w:fill="auto"/>
            <w:noWrap/>
            <w:vAlign w:val="bottom"/>
          </w:tcPr>
          <w:p w:rsidR="00C312E9" w:rsidRPr="00646646" w:rsidRDefault="00C312E9" w:rsidP="00E7482E">
            <w:pPr>
              <w:rPr>
                <w:rFonts w:ascii="Arial" w:hAnsi="Arial" w:cs="Arial"/>
                <w:sz w:val="18"/>
                <w:szCs w:val="18"/>
              </w:rPr>
            </w:pPr>
          </w:p>
        </w:tc>
        <w:tc>
          <w:tcPr>
            <w:tcW w:w="2694" w:type="dxa"/>
            <w:tcBorders>
              <w:top w:val="dotted" w:sz="4" w:space="0" w:color="auto"/>
              <w:left w:val="nil"/>
              <w:right w:val="nil"/>
            </w:tcBorders>
            <w:shd w:val="clear" w:color="auto" w:fill="auto"/>
            <w:noWrap/>
            <w:vAlign w:val="bottom"/>
          </w:tcPr>
          <w:p w:rsidR="00C312E9" w:rsidRPr="00646646" w:rsidRDefault="00C312E9" w:rsidP="00785736">
            <w:pPr>
              <w:rPr>
                <w:rFonts w:ascii="Arial" w:hAnsi="Arial" w:cs="Arial"/>
                <w:sz w:val="18"/>
                <w:szCs w:val="18"/>
              </w:rPr>
            </w:pPr>
            <w:r w:rsidRPr="00530D1A">
              <w:rPr>
                <w:rFonts w:ascii="Arial" w:hAnsi="Arial" w:cs="Arial"/>
                <w:sz w:val="18"/>
                <w:szCs w:val="18"/>
              </w:rPr>
              <w:t>Søer</w:t>
            </w:r>
            <w:r w:rsidRPr="00646646">
              <w:rPr>
                <w:rFonts w:ascii="Arial" w:hAnsi="Arial" w:cs="Arial"/>
                <w:sz w:val="18"/>
                <w:szCs w:val="18"/>
              </w:rPr>
              <w:t xml:space="preserve">, farestald  </w:t>
            </w:r>
          </w:p>
        </w:tc>
        <w:tc>
          <w:tcPr>
            <w:tcW w:w="1034" w:type="dxa"/>
            <w:tcBorders>
              <w:top w:val="dotted" w:sz="4" w:space="0" w:color="auto"/>
              <w:left w:val="nil"/>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nudrift</w:t>
            </w:r>
          </w:p>
        </w:tc>
        <w:tc>
          <w:tcPr>
            <w:tcW w:w="1087" w:type="dxa"/>
            <w:gridSpan w:val="2"/>
            <w:tcBorders>
              <w:top w:val="dotted" w:sz="4" w:space="0" w:color="auto"/>
              <w:left w:val="nil"/>
              <w:right w:val="nil"/>
            </w:tcBorders>
            <w:shd w:val="clear" w:color="auto" w:fill="auto"/>
            <w:noWrap/>
            <w:vAlign w:val="bottom"/>
          </w:tcPr>
          <w:p w:rsidR="00C312E9" w:rsidRPr="00646646" w:rsidRDefault="00C312E9" w:rsidP="00785736">
            <w:pPr>
              <w:jc w:val="center"/>
              <w:rPr>
                <w:rFonts w:ascii="Arial" w:hAnsi="Arial" w:cs="Arial"/>
                <w:sz w:val="18"/>
                <w:szCs w:val="18"/>
              </w:rPr>
            </w:pPr>
            <w:r w:rsidRPr="00646646">
              <w:rPr>
                <w:rFonts w:ascii="Arial" w:hAnsi="Arial" w:cs="Arial"/>
                <w:sz w:val="18"/>
                <w:szCs w:val="18"/>
              </w:rPr>
              <w:t>250</w:t>
            </w:r>
          </w:p>
        </w:tc>
        <w:tc>
          <w:tcPr>
            <w:tcW w:w="1161" w:type="dxa"/>
            <w:tcBorders>
              <w:top w:val="dotted" w:sz="4" w:space="0" w:color="auto"/>
              <w:left w:val="nil"/>
              <w:right w:val="nil"/>
            </w:tcBorders>
            <w:shd w:val="clear" w:color="auto" w:fill="auto"/>
            <w:noWrap/>
            <w:vAlign w:val="bottom"/>
          </w:tcPr>
          <w:p w:rsidR="00C312E9" w:rsidRPr="00F3608D" w:rsidRDefault="00C312E9" w:rsidP="00785736">
            <w:pPr>
              <w:jc w:val="center"/>
              <w:rPr>
                <w:rFonts w:ascii="Arial" w:hAnsi="Arial" w:cs="Arial"/>
                <w:sz w:val="18"/>
                <w:szCs w:val="18"/>
              </w:rPr>
            </w:pPr>
            <w:r w:rsidRPr="00F3608D">
              <w:rPr>
                <w:rFonts w:ascii="Arial" w:hAnsi="Arial" w:cs="Arial"/>
                <w:sz w:val="18"/>
                <w:szCs w:val="18"/>
              </w:rPr>
              <w:t>68</w:t>
            </w:r>
          </w:p>
        </w:tc>
        <w:tc>
          <w:tcPr>
            <w:tcW w:w="946" w:type="dxa"/>
            <w:gridSpan w:val="2"/>
            <w:tcBorders>
              <w:top w:val="dotted" w:sz="4" w:space="0" w:color="auto"/>
              <w:left w:val="nil"/>
              <w:right w:val="nil"/>
            </w:tcBorders>
            <w:shd w:val="clear" w:color="auto" w:fill="auto"/>
            <w:noWrap/>
            <w:vAlign w:val="bottom"/>
          </w:tcPr>
          <w:p w:rsidR="00C312E9" w:rsidRPr="00F3608D" w:rsidRDefault="00C312E9" w:rsidP="00785736">
            <w:pPr>
              <w:jc w:val="center"/>
              <w:rPr>
                <w:rFonts w:ascii="Arial" w:hAnsi="Arial" w:cs="Arial"/>
                <w:sz w:val="18"/>
                <w:szCs w:val="18"/>
              </w:rPr>
            </w:pPr>
            <w:r w:rsidRPr="00F3608D">
              <w:rPr>
                <w:rFonts w:ascii="Arial" w:hAnsi="Arial" w:cs="Arial"/>
                <w:sz w:val="18"/>
                <w:szCs w:val="18"/>
              </w:rPr>
              <w:t>-</w:t>
            </w:r>
          </w:p>
        </w:tc>
        <w:tc>
          <w:tcPr>
            <w:tcW w:w="909" w:type="dxa"/>
            <w:gridSpan w:val="4"/>
            <w:tcBorders>
              <w:top w:val="dotted" w:sz="4" w:space="0" w:color="auto"/>
              <w:left w:val="nil"/>
              <w:right w:val="nil"/>
            </w:tcBorders>
            <w:shd w:val="clear" w:color="auto" w:fill="auto"/>
            <w:noWrap/>
            <w:vAlign w:val="bottom"/>
          </w:tcPr>
          <w:p w:rsidR="00C312E9" w:rsidRPr="00646646" w:rsidRDefault="00C312E9" w:rsidP="00785736">
            <w:pPr>
              <w:jc w:val="right"/>
              <w:rPr>
                <w:rFonts w:ascii="Arial" w:hAnsi="Arial" w:cs="Arial"/>
                <w:sz w:val="18"/>
                <w:szCs w:val="18"/>
              </w:rPr>
            </w:pPr>
            <w:r w:rsidRPr="00646646">
              <w:rPr>
                <w:rFonts w:ascii="Arial" w:hAnsi="Arial" w:cs="Arial"/>
                <w:sz w:val="18"/>
                <w:szCs w:val="18"/>
              </w:rPr>
              <w:t>17,00</w:t>
            </w:r>
          </w:p>
        </w:tc>
      </w:tr>
      <w:tr w:rsidR="00C312E9" w:rsidRPr="00366ECB" w:rsidTr="009B7BF2">
        <w:trPr>
          <w:trHeight w:val="255"/>
        </w:trPr>
        <w:tc>
          <w:tcPr>
            <w:tcW w:w="1895" w:type="dxa"/>
            <w:tcBorders>
              <w:top w:val="nil"/>
              <w:left w:val="nil"/>
              <w:right w:val="nil"/>
            </w:tcBorders>
            <w:shd w:val="clear" w:color="auto" w:fill="auto"/>
            <w:noWrap/>
            <w:vAlign w:val="bottom"/>
          </w:tcPr>
          <w:p w:rsidR="00C312E9" w:rsidRPr="00646646" w:rsidRDefault="00C312E9" w:rsidP="00785736">
            <w:pPr>
              <w:jc w:val="center"/>
              <w:rPr>
                <w:rFonts w:ascii="Arial" w:hAnsi="Arial" w:cs="Arial"/>
                <w:sz w:val="18"/>
                <w:szCs w:val="18"/>
              </w:rPr>
            </w:pPr>
            <w:r w:rsidRPr="00646646">
              <w:rPr>
                <w:rFonts w:ascii="Arial" w:hAnsi="Arial" w:cs="Arial"/>
                <w:sz w:val="18"/>
                <w:szCs w:val="18"/>
              </w:rPr>
              <w:t> </w:t>
            </w:r>
          </w:p>
        </w:tc>
        <w:tc>
          <w:tcPr>
            <w:tcW w:w="2694" w:type="dxa"/>
            <w:tcBorders>
              <w:top w:val="nil"/>
              <w:left w:val="nil"/>
              <w:bottom w:val="dotted" w:sz="4" w:space="0" w:color="auto"/>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 xml:space="preserve">Kassestier, </w:t>
            </w:r>
            <w:r w:rsidRPr="00CA3E52">
              <w:rPr>
                <w:rFonts w:ascii="Arial" w:hAnsi="Arial" w:cs="Arial"/>
                <w:sz w:val="18"/>
                <w:szCs w:val="18"/>
              </w:rPr>
              <w:t>fuldspaltegulv</w:t>
            </w:r>
            <w:r w:rsidRPr="00646646">
              <w:rPr>
                <w:rFonts w:ascii="Arial" w:hAnsi="Arial" w:cs="Arial"/>
                <w:sz w:val="18"/>
                <w:szCs w:val="18"/>
              </w:rPr>
              <w:t> </w:t>
            </w:r>
          </w:p>
        </w:tc>
        <w:tc>
          <w:tcPr>
            <w:tcW w:w="1034" w:type="dxa"/>
            <w:tcBorders>
              <w:top w:val="nil"/>
              <w:left w:val="nil"/>
              <w:bottom w:val="dotted" w:sz="4" w:space="0" w:color="auto"/>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ansøgt</w:t>
            </w:r>
          </w:p>
        </w:tc>
        <w:tc>
          <w:tcPr>
            <w:tcW w:w="1087" w:type="dxa"/>
            <w:gridSpan w:val="2"/>
            <w:tcBorders>
              <w:top w:val="nil"/>
              <w:left w:val="nil"/>
              <w:bottom w:val="dotted" w:sz="4" w:space="0" w:color="auto"/>
              <w:right w:val="nil"/>
            </w:tcBorders>
            <w:shd w:val="clear" w:color="auto" w:fill="auto"/>
            <w:noWrap/>
            <w:vAlign w:val="bottom"/>
          </w:tcPr>
          <w:p w:rsidR="00C312E9" w:rsidRPr="00646646" w:rsidRDefault="00C312E9" w:rsidP="00785736">
            <w:pPr>
              <w:jc w:val="center"/>
              <w:rPr>
                <w:rFonts w:ascii="Arial" w:hAnsi="Arial" w:cs="Arial"/>
                <w:sz w:val="18"/>
                <w:szCs w:val="18"/>
              </w:rPr>
            </w:pPr>
            <w:r w:rsidRPr="00646646">
              <w:rPr>
                <w:rFonts w:ascii="Arial" w:hAnsi="Arial" w:cs="Arial"/>
                <w:sz w:val="18"/>
                <w:szCs w:val="18"/>
              </w:rPr>
              <w:t>250</w:t>
            </w:r>
          </w:p>
        </w:tc>
        <w:tc>
          <w:tcPr>
            <w:tcW w:w="1161" w:type="dxa"/>
            <w:tcBorders>
              <w:top w:val="nil"/>
              <w:left w:val="nil"/>
              <w:bottom w:val="dotted" w:sz="4" w:space="0" w:color="auto"/>
              <w:right w:val="nil"/>
            </w:tcBorders>
            <w:shd w:val="clear" w:color="auto" w:fill="auto"/>
            <w:noWrap/>
            <w:vAlign w:val="bottom"/>
          </w:tcPr>
          <w:p w:rsidR="00C312E9" w:rsidRPr="00F3608D" w:rsidRDefault="00C312E9" w:rsidP="00785736">
            <w:pPr>
              <w:jc w:val="center"/>
              <w:rPr>
                <w:rFonts w:ascii="Arial" w:hAnsi="Arial" w:cs="Arial"/>
                <w:sz w:val="18"/>
                <w:szCs w:val="18"/>
              </w:rPr>
            </w:pPr>
            <w:r w:rsidRPr="00F3608D">
              <w:rPr>
                <w:rFonts w:ascii="Arial" w:hAnsi="Arial" w:cs="Arial"/>
                <w:sz w:val="18"/>
                <w:szCs w:val="18"/>
              </w:rPr>
              <w:t>68</w:t>
            </w:r>
          </w:p>
        </w:tc>
        <w:tc>
          <w:tcPr>
            <w:tcW w:w="946" w:type="dxa"/>
            <w:gridSpan w:val="2"/>
            <w:tcBorders>
              <w:top w:val="nil"/>
              <w:left w:val="nil"/>
              <w:bottom w:val="dotted" w:sz="4" w:space="0" w:color="auto"/>
              <w:right w:val="nil"/>
            </w:tcBorders>
            <w:shd w:val="clear" w:color="auto" w:fill="auto"/>
            <w:noWrap/>
            <w:vAlign w:val="bottom"/>
          </w:tcPr>
          <w:p w:rsidR="00C312E9" w:rsidRPr="00F3608D" w:rsidRDefault="00C312E9" w:rsidP="00785736">
            <w:pPr>
              <w:jc w:val="center"/>
              <w:rPr>
                <w:rFonts w:ascii="Arial" w:hAnsi="Arial" w:cs="Arial"/>
                <w:sz w:val="18"/>
                <w:szCs w:val="18"/>
              </w:rPr>
            </w:pPr>
            <w:r w:rsidRPr="00F3608D">
              <w:rPr>
                <w:rFonts w:ascii="Arial" w:hAnsi="Arial" w:cs="Arial"/>
                <w:sz w:val="18"/>
                <w:szCs w:val="18"/>
              </w:rPr>
              <w:t>-</w:t>
            </w:r>
          </w:p>
        </w:tc>
        <w:tc>
          <w:tcPr>
            <w:tcW w:w="909" w:type="dxa"/>
            <w:gridSpan w:val="4"/>
            <w:tcBorders>
              <w:top w:val="nil"/>
              <w:left w:val="nil"/>
              <w:bottom w:val="dotted" w:sz="4" w:space="0" w:color="auto"/>
              <w:right w:val="nil"/>
            </w:tcBorders>
            <w:shd w:val="clear" w:color="auto" w:fill="auto"/>
            <w:noWrap/>
            <w:vAlign w:val="bottom"/>
          </w:tcPr>
          <w:p w:rsidR="00C312E9" w:rsidRPr="00646646" w:rsidRDefault="00C312E9" w:rsidP="00785736">
            <w:pPr>
              <w:jc w:val="right"/>
              <w:rPr>
                <w:rFonts w:ascii="Arial" w:hAnsi="Arial" w:cs="Arial"/>
                <w:sz w:val="18"/>
                <w:szCs w:val="18"/>
              </w:rPr>
            </w:pPr>
            <w:r w:rsidRPr="00646646">
              <w:rPr>
                <w:rFonts w:ascii="Arial" w:hAnsi="Arial" w:cs="Arial"/>
                <w:sz w:val="18"/>
                <w:szCs w:val="18"/>
              </w:rPr>
              <w:t>17,00</w:t>
            </w:r>
          </w:p>
        </w:tc>
      </w:tr>
      <w:tr w:rsidR="00C312E9" w:rsidRPr="00B15529" w:rsidTr="009B7BF2">
        <w:trPr>
          <w:trHeight w:val="255"/>
        </w:trPr>
        <w:tc>
          <w:tcPr>
            <w:tcW w:w="1895" w:type="dxa"/>
            <w:tcBorders>
              <w:left w:val="nil"/>
              <w:bottom w:val="nil"/>
              <w:right w:val="nil"/>
            </w:tcBorders>
            <w:shd w:val="clear" w:color="auto" w:fill="auto"/>
            <w:noWrap/>
            <w:vAlign w:val="bottom"/>
          </w:tcPr>
          <w:p w:rsidR="00C312E9" w:rsidRPr="00646646" w:rsidRDefault="00C312E9" w:rsidP="00785736">
            <w:pPr>
              <w:jc w:val="center"/>
              <w:rPr>
                <w:rFonts w:ascii="Arial" w:hAnsi="Arial" w:cs="Arial"/>
                <w:sz w:val="18"/>
                <w:szCs w:val="18"/>
              </w:rPr>
            </w:pPr>
          </w:p>
        </w:tc>
        <w:tc>
          <w:tcPr>
            <w:tcW w:w="2694" w:type="dxa"/>
            <w:tcBorders>
              <w:top w:val="dotted" w:sz="4" w:space="0" w:color="auto"/>
              <w:left w:val="nil"/>
              <w:bottom w:val="nil"/>
              <w:right w:val="nil"/>
            </w:tcBorders>
            <w:shd w:val="clear" w:color="auto" w:fill="auto"/>
            <w:noWrap/>
            <w:vAlign w:val="bottom"/>
          </w:tcPr>
          <w:p w:rsidR="00C312E9" w:rsidRPr="00646646" w:rsidRDefault="00C312E9" w:rsidP="00D82749">
            <w:pPr>
              <w:rPr>
                <w:rFonts w:ascii="Arial" w:hAnsi="Arial" w:cs="Arial"/>
                <w:sz w:val="18"/>
                <w:szCs w:val="18"/>
              </w:rPr>
            </w:pPr>
            <w:r w:rsidRPr="00530D1A">
              <w:rPr>
                <w:rFonts w:ascii="Arial" w:hAnsi="Arial" w:cs="Arial"/>
                <w:sz w:val="18"/>
                <w:szCs w:val="18"/>
              </w:rPr>
              <w:t>Søer</w:t>
            </w:r>
            <w:r w:rsidRPr="00646646">
              <w:rPr>
                <w:rFonts w:ascii="Arial" w:hAnsi="Arial" w:cs="Arial"/>
                <w:sz w:val="18"/>
                <w:szCs w:val="18"/>
              </w:rPr>
              <w:t>, Løbe- og drægtighed</w:t>
            </w:r>
          </w:p>
        </w:tc>
        <w:tc>
          <w:tcPr>
            <w:tcW w:w="1034" w:type="dxa"/>
            <w:tcBorders>
              <w:left w:val="nil"/>
              <w:bottom w:val="nil"/>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nudrift</w:t>
            </w:r>
          </w:p>
        </w:tc>
        <w:tc>
          <w:tcPr>
            <w:tcW w:w="1087" w:type="dxa"/>
            <w:gridSpan w:val="2"/>
            <w:tcBorders>
              <w:left w:val="nil"/>
              <w:bottom w:val="nil"/>
              <w:right w:val="nil"/>
            </w:tcBorders>
            <w:shd w:val="clear" w:color="auto" w:fill="auto"/>
            <w:noWrap/>
            <w:vAlign w:val="bottom"/>
          </w:tcPr>
          <w:p w:rsidR="00C312E9" w:rsidRPr="00646646" w:rsidRDefault="00C312E9" w:rsidP="00785736">
            <w:pPr>
              <w:jc w:val="center"/>
              <w:rPr>
                <w:rFonts w:ascii="Arial" w:hAnsi="Arial" w:cs="Arial"/>
                <w:sz w:val="18"/>
                <w:szCs w:val="18"/>
              </w:rPr>
            </w:pPr>
            <w:r>
              <w:rPr>
                <w:rFonts w:ascii="Arial" w:hAnsi="Arial" w:cs="Arial"/>
                <w:sz w:val="18"/>
                <w:szCs w:val="18"/>
              </w:rPr>
              <w:t>300</w:t>
            </w:r>
          </w:p>
        </w:tc>
        <w:tc>
          <w:tcPr>
            <w:tcW w:w="1161" w:type="dxa"/>
            <w:tcBorders>
              <w:left w:val="nil"/>
              <w:bottom w:val="nil"/>
              <w:right w:val="nil"/>
            </w:tcBorders>
            <w:shd w:val="clear" w:color="auto" w:fill="auto"/>
            <w:noWrap/>
            <w:vAlign w:val="bottom"/>
          </w:tcPr>
          <w:p w:rsidR="00C312E9" w:rsidRPr="00F3608D" w:rsidRDefault="00C312E9" w:rsidP="00785736">
            <w:pPr>
              <w:jc w:val="center"/>
              <w:rPr>
                <w:rFonts w:ascii="Arial" w:hAnsi="Arial" w:cs="Arial"/>
                <w:sz w:val="18"/>
                <w:szCs w:val="18"/>
              </w:rPr>
            </w:pPr>
            <w:r w:rsidRPr="00F3608D">
              <w:rPr>
                <w:rFonts w:ascii="Arial" w:hAnsi="Arial" w:cs="Arial"/>
                <w:sz w:val="18"/>
                <w:szCs w:val="18"/>
              </w:rPr>
              <w:t>219</w:t>
            </w:r>
          </w:p>
        </w:tc>
        <w:tc>
          <w:tcPr>
            <w:tcW w:w="946" w:type="dxa"/>
            <w:gridSpan w:val="2"/>
            <w:tcBorders>
              <w:left w:val="nil"/>
              <w:bottom w:val="nil"/>
              <w:right w:val="nil"/>
            </w:tcBorders>
            <w:shd w:val="clear" w:color="auto" w:fill="auto"/>
            <w:noWrap/>
            <w:vAlign w:val="bottom"/>
          </w:tcPr>
          <w:p w:rsidR="00C312E9" w:rsidRPr="00F3608D" w:rsidRDefault="00C312E9" w:rsidP="00785736">
            <w:pPr>
              <w:jc w:val="center"/>
              <w:rPr>
                <w:rFonts w:ascii="Arial" w:hAnsi="Arial" w:cs="Arial"/>
                <w:sz w:val="18"/>
                <w:szCs w:val="18"/>
              </w:rPr>
            </w:pPr>
            <w:r w:rsidRPr="00F3608D">
              <w:rPr>
                <w:rFonts w:ascii="Arial" w:hAnsi="Arial" w:cs="Arial"/>
                <w:sz w:val="18"/>
                <w:szCs w:val="18"/>
              </w:rPr>
              <w:t>-</w:t>
            </w:r>
          </w:p>
        </w:tc>
        <w:tc>
          <w:tcPr>
            <w:tcW w:w="909" w:type="dxa"/>
            <w:gridSpan w:val="4"/>
            <w:tcBorders>
              <w:left w:val="nil"/>
              <w:bottom w:val="nil"/>
              <w:right w:val="nil"/>
            </w:tcBorders>
            <w:shd w:val="clear" w:color="auto" w:fill="auto"/>
            <w:noWrap/>
            <w:vAlign w:val="bottom"/>
          </w:tcPr>
          <w:p w:rsidR="00C312E9" w:rsidRPr="00646646" w:rsidRDefault="00C312E9" w:rsidP="00785736">
            <w:pPr>
              <w:jc w:val="right"/>
              <w:rPr>
                <w:rFonts w:ascii="Arial" w:hAnsi="Arial" w:cs="Arial"/>
                <w:sz w:val="18"/>
                <w:szCs w:val="18"/>
              </w:rPr>
            </w:pPr>
            <w:r>
              <w:rPr>
                <w:rFonts w:ascii="Arial" w:hAnsi="Arial" w:cs="Arial"/>
                <w:sz w:val="18"/>
                <w:szCs w:val="18"/>
              </w:rPr>
              <w:t>47,61</w:t>
            </w:r>
          </w:p>
        </w:tc>
      </w:tr>
      <w:tr w:rsidR="00C312E9" w:rsidRPr="00B15529" w:rsidTr="009B7BF2">
        <w:trPr>
          <w:trHeight w:val="255"/>
        </w:trPr>
        <w:tc>
          <w:tcPr>
            <w:tcW w:w="1895" w:type="dxa"/>
            <w:tcBorders>
              <w:top w:val="nil"/>
              <w:left w:val="nil"/>
              <w:bottom w:val="single" w:sz="4" w:space="0" w:color="auto"/>
              <w:right w:val="nil"/>
            </w:tcBorders>
            <w:shd w:val="clear" w:color="auto" w:fill="auto"/>
            <w:noWrap/>
            <w:vAlign w:val="bottom"/>
          </w:tcPr>
          <w:p w:rsidR="00C312E9" w:rsidRPr="00646646" w:rsidRDefault="00C312E9" w:rsidP="00785736">
            <w:pPr>
              <w:jc w:val="center"/>
              <w:rPr>
                <w:rFonts w:ascii="Arial" w:hAnsi="Arial" w:cs="Arial"/>
                <w:sz w:val="18"/>
                <w:szCs w:val="18"/>
              </w:rPr>
            </w:pPr>
          </w:p>
        </w:tc>
        <w:tc>
          <w:tcPr>
            <w:tcW w:w="2694" w:type="dxa"/>
            <w:tcBorders>
              <w:top w:val="nil"/>
              <w:left w:val="nil"/>
              <w:bottom w:val="single" w:sz="4" w:space="0" w:color="auto"/>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Løsgående, delvis spaltegulv</w:t>
            </w:r>
          </w:p>
        </w:tc>
        <w:tc>
          <w:tcPr>
            <w:tcW w:w="1034" w:type="dxa"/>
            <w:tcBorders>
              <w:top w:val="nil"/>
              <w:left w:val="nil"/>
              <w:bottom w:val="single" w:sz="4" w:space="0" w:color="auto"/>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ansøgt</w:t>
            </w:r>
          </w:p>
        </w:tc>
        <w:tc>
          <w:tcPr>
            <w:tcW w:w="1087" w:type="dxa"/>
            <w:gridSpan w:val="2"/>
            <w:tcBorders>
              <w:top w:val="nil"/>
              <w:left w:val="nil"/>
              <w:bottom w:val="single" w:sz="4" w:space="0" w:color="auto"/>
              <w:right w:val="nil"/>
            </w:tcBorders>
            <w:shd w:val="clear" w:color="auto" w:fill="auto"/>
            <w:noWrap/>
            <w:vAlign w:val="bottom"/>
          </w:tcPr>
          <w:p w:rsidR="00C312E9" w:rsidRPr="00646646" w:rsidRDefault="00C312E9" w:rsidP="00785736">
            <w:pPr>
              <w:jc w:val="center"/>
              <w:rPr>
                <w:rFonts w:ascii="Arial" w:hAnsi="Arial" w:cs="Arial"/>
                <w:sz w:val="18"/>
                <w:szCs w:val="18"/>
              </w:rPr>
            </w:pPr>
            <w:r>
              <w:rPr>
                <w:rFonts w:ascii="Arial" w:hAnsi="Arial" w:cs="Arial"/>
                <w:sz w:val="18"/>
                <w:szCs w:val="18"/>
              </w:rPr>
              <w:t>300</w:t>
            </w:r>
          </w:p>
        </w:tc>
        <w:tc>
          <w:tcPr>
            <w:tcW w:w="1161" w:type="dxa"/>
            <w:tcBorders>
              <w:top w:val="nil"/>
              <w:left w:val="nil"/>
              <w:bottom w:val="single" w:sz="4" w:space="0" w:color="auto"/>
              <w:right w:val="nil"/>
            </w:tcBorders>
            <w:shd w:val="clear" w:color="auto" w:fill="auto"/>
            <w:noWrap/>
            <w:vAlign w:val="bottom"/>
          </w:tcPr>
          <w:p w:rsidR="00C312E9" w:rsidRPr="00F3608D" w:rsidRDefault="00C312E9" w:rsidP="00785736">
            <w:pPr>
              <w:jc w:val="center"/>
              <w:rPr>
                <w:rFonts w:ascii="Arial" w:hAnsi="Arial" w:cs="Arial"/>
                <w:sz w:val="18"/>
                <w:szCs w:val="18"/>
              </w:rPr>
            </w:pPr>
            <w:r w:rsidRPr="00F3608D">
              <w:rPr>
                <w:rFonts w:ascii="Arial" w:hAnsi="Arial" w:cs="Arial"/>
                <w:sz w:val="18"/>
                <w:szCs w:val="18"/>
              </w:rPr>
              <w:t>219</w:t>
            </w:r>
          </w:p>
        </w:tc>
        <w:tc>
          <w:tcPr>
            <w:tcW w:w="946" w:type="dxa"/>
            <w:gridSpan w:val="2"/>
            <w:tcBorders>
              <w:top w:val="nil"/>
              <w:left w:val="nil"/>
              <w:bottom w:val="single" w:sz="4" w:space="0" w:color="auto"/>
              <w:right w:val="nil"/>
            </w:tcBorders>
            <w:shd w:val="clear" w:color="auto" w:fill="auto"/>
            <w:noWrap/>
            <w:vAlign w:val="bottom"/>
          </w:tcPr>
          <w:p w:rsidR="00C312E9" w:rsidRPr="00F3608D" w:rsidRDefault="00C312E9" w:rsidP="00785736">
            <w:pPr>
              <w:jc w:val="center"/>
              <w:rPr>
                <w:rFonts w:ascii="Arial" w:hAnsi="Arial" w:cs="Arial"/>
                <w:sz w:val="18"/>
                <w:szCs w:val="18"/>
              </w:rPr>
            </w:pPr>
            <w:r w:rsidRPr="00F3608D">
              <w:rPr>
                <w:rFonts w:ascii="Arial" w:hAnsi="Arial" w:cs="Arial"/>
                <w:sz w:val="18"/>
                <w:szCs w:val="18"/>
              </w:rPr>
              <w:t>-</w:t>
            </w:r>
          </w:p>
        </w:tc>
        <w:tc>
          <w:tcPr>
            <w:tcW w:w="909" w:type="dxa"/>
            <w:gridSpan w:val="4"/>
            <w:tcBorders>
              <w:top w:val="nil"/>
              <w:left w:val="nil"/>
              <w:bottom w:val="single" w:sz="4" w:space="0" w:color="auto"/>
              <w:right w:val="nil"/>
            </w:tcBorders>
            <w:shd w:val="clear" w:color="auto" w:fill="auto"/>
            <w:noWrap/>
            <w:vAlign w:val="bottom"/>
          </w:tcPr>
          <w:p w:rsidR="00C312E9" w:rsidRPr="00646646" w:rsidRDefault="00C312E9" w:rsidP="00785736">
            <w:pPr>
              <w:jc w:val="right"/>
              <w:rPr>
                <w:rFonts w:ascii="Arial" w:hAnsi="Arial" w:cs="Arial"/>
                <w:sz w:val="18"/>
                <w:szCs w:val="18"/>
              </w:rPr>
            </w:pPr>
            <w:r>
              <w:rPr>
                <w:rFonts w:ascii="Arial" w:hAnsi="Arial" w:cs="Arial"/>
                <w:sz w:val="18"/>
                <w:szCs w:val="18"/>
              </w:rPr>
              <w:t>47,61</w:t>
            </w:r>
          </w:p>
        </w:tc>
      </w:tr>
      <w:tr w:rsidR="00C312E9" w:rsidRPr="00B15529" w:rsidTr="009B7BF2">
        <w:trPr>
          <w:trHeight w:val="255"/>
        </w:trPr>
        <w:tc>
          <w:tcPr>
            <w:tcW w:w="1895" w:type="dxa"/>
            <w:tcBorders>
              <w:top w:val="single" w:sz="4" w:space="0" w:color="auto"/>
              <w:left w:val="nil"/>
              <w:right w:val="nil"/>
            </w:tcBorders>
            <w:shd w:val="clear" w:color="auto" w:fill="auto"/>
            <w:noWrap/>
            <w:vAlign w:val="bottom"/>
          </w:tcPr>
          <w:p w:rsidR="00C312E9" w:rsidRPr="00646646" w:rsidRDefault="00C312E9" w:rsidP="00E7482E">
            <w:pPr>
              <w:rPr>
                <w:rFonts w:ascii="Arial" w:hAnsi="Arial" w:cs="Arial"/>
                <w:sz w:val="18"/>
                <w:szCs w:val="18"/>
              </w:rPr>
            </w:pPr>
            <w:r>
              <w:rPr>
                <w:rFonts w:ascii="Arial" w:hAnsi="Arial" w:cs="Arial"/>
                <w:sz w:val="18"/>
                <w:szCs w:val="18"/>
              </w:rPr>
              <w:t>Klimastald</w:t>
            </w:r>
          </w:p>
        </w:tc>
        <w:tc>
          <w:tcPr>
            <w:tcW w:w="2694" w:type="dxa"/>
            <w:tcBorders>
              <w:top w:val="single" w:sz="4" w:space="0" w:color="auto"/>
              <w:left w:val="nil"/>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Smågrise</w:t>
            </w:r>
            <w:r>
              <w:rPr>
                <w:rFonts w:ascii="Arial" w:hAnsi="Arial" w:cs="Arial"/>
                <w:sz w:val="18"/>
                <w:szCs w:val="18"/>
              </w:rPr>
              <w:t xml:space="preserve"> </w:t>
            </w:r>
          </w:p>
        </w:tc>
        <w:tc>
          <w:tcPr>
            <w:tcW w:w="1034" w:type="dxa"/>
            <w:tcBorders>
              <w:top w:val="single" w:sz="4" w:space="0" w:color="auto"/>
              <w:left w:val="nil"/>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nudrift</w:t>
            </w:r>
          </w:p>
        </w:tc>
        <w:tc>
          <w:tcPr>
            <w:tcW w:w="1087" w:type="dxa"/>
            <w:gridSpan w:val="2"/>
            <w:tcBorders>
              <w:top w:val="single" w:sz="4" w:space="0" w:color="auto"/>
              <w:left w:val="nil"/>
              <w:right w:val="nil"/>
            </w:tcBorders>
            <w:shd w:val="clear" w:color="auto" w:fill="auto"/>
            <w:noWrap/>
            <w:vAlign w:val="bottom"/>
          </w:tcPr>
          <w:p w:rsidR="00C312E9" w:rsidRPr="00646646" w:rsidRDefault="00C312E9" w:rsidP="00785736">
            <w:pPr>
              <w:jc w:val="center"/>
              <w:rPr>
                <w:rFonts w:ascii="Arial" w:hAnsi="Arial" w:cs="Arial"/>
                <w:sz w:val="18"/>
                <w:szCs w:val="18"/>
              </w:rPr>
            </w:pPr>
            <w:r>
              <w:rPr>
                <w:rFonts w:ascii="Arial" w:hAnsi="Arial" w:cs="Arial"/>
                <w:sz w:val="18"/>
                <w:szCs w:val="18"/>
              </w:rPr>
              <w:t>17500</w:t>
            </w:r>
          </w:p>
        </w:tc>
        <w:tc>
          <w:tcPr>
            <w:tcW w:w="1161" w:type="dxa"/>
            <w:tcBorders>
              <w:top w:val="single" w:sz="4" w:space="0" w:color="auto"/>
              <w:left w:val="nil"/>
              <w:right w:val="nil"/>
            </w:tcBorders>
            <w:shd w:val="clear" w:color="auto" w:fill="auto"/>
            <w:noWrap/>
            <w:vAlign w:val="bottom"/>
          </w:tcPr>
          <w:p w:rsidR="00C312E9" w:rsidRPr="00307D93" w:rsidRDefault="00C312E9" w:rsidP="00785736">
            <w:pPr>
              <w:jc w:val="center"/>
              <w:rPr>
                <w:rFonts w:ascii="Arial" w:hAnsi="Arial" w:cs="Arial"/>
                <w:sz w:val="18"/>
                <w:szCs w:val="18"/>
              </w:rPr>
            </w:pPr>
            <w:r w:rsidRPr="00307D93">
              <w:rPr>
                <w:rFonts w:ascii="Arial" w:hAnsi="Arial" w:cs="Arial"/>
                <w:sz w:val="18"/>
                <w:szCs w:val="18"/>
              </w:rPr>
              <w:t>2700</w:t>
            </w:r>
          </w:p>
        </w:tc>
        <w:tc>
          <w:tcPr>
            <w:tcW w:w="946" w:type="dxa"/>
            <w:gridSpan w:val="2"/>
            <w:tcBorders>
              <w:top w:val="single" w:sz="4" w:space="0" w:color="auto"/>
              <w:left w:val="nil"/>
              <w:right w:val="nil"/>
            </w:tcBorders>
            <w:shd w:val="clear" w:color="auto" w:fill="auto"/>
            <w:noWrap/>
            <w:vAlign w:val="bottom"/>
          </w:tcPr>
          <w:p w:rsidR="00C312E9" w:rsidRPr="00307D93" w:rsidRDefault="00C312E9" w:rsidP="00785736">
            <w:pPr>
              <w:jc w:val="center"/>
              <w:rPr>
                <w:rFonts w:ascii="Arial" w:hAnsi="Arial" w:cs="Arial"/>
                <w:sz w:val="18"/>
                <w:szCs w:val="18"/>
              </w:rPr>
            </w:pPr>
            <w:r w:rsidRPr="00307D93">
              <w:rPr>
                <w:rFonts w:ascii="Arial" w:hAnsi="Arial" w:cs="Arial"/>
                <w:sz w:val="18"/>
                <w:szCs w:val="18"/>
              </w:rPr>
              <w:t>7,2-32</w:t>
            </w:r>
          </w:p>
        </w:tc>
        <w:tc>
          <w:tcPr>
            <w:tcW w:w="909" w:type="dxa"/>
            <w:gridSpan w:val="4"/>
            <w:tcBorders>
              <w:top w:val="single" w:sz="4" w:space="0" w:color="auto"/>
              <w:left w:val="nil"/>
              <w:right w:val="nil"/>
            </w:tcBorders>
            <w:shd w:val="clear" w:color="auto" w:fill="auto"/>
            <w:noWrap/>
            <w:vAlign w:val="bottom"/>
          </w:tcPr>
          <w:p w:rsidR="00C312E9" w:rsidRPr="00F3608D" w:rsidRDefault="00C312E9" w:rsidP="00785736">
            <w:pPr>
              <w:jc w:val="right"/>
              <w:rPr>
                <w:rFonts w:ascii="Arial" w:hAnsi="Arial" w:cs="Arial"/>
                <w:sz w:val="18"/>
                <w:szCs w:val="18"/>
              </w:rPr>
            </w:pPr>
            <w:r>
              <w:rPr>
                <w:rFonts w:ascii="Arial" w:hAnsi="Arial" w:cs="Arial"/>
                <w:sz w:val="18"/>
                <w:szCs w:val="18"/>
              </w:rPr>
              <w:t>84,13</w:t>
            </w:r>
          </w:p>
        </w:tc>
      </w:tr>
      <w:tr w:rsidR="00C312E9" w:rsidRPr="00B15529" w:rsidTr="009B7BF2">
        <w:trPr>
          <w:trHeight w:val="255"/>
        </w:trPr>
        <w:tc>
          <w:tcPr>
            <w:tcW w:w="1895" w:type="dxa"/>
            <w:tcBorders>
              <w:top w:val="nil"/>
              <w:left w:val="nil"/>
              <w:right w:val="nil"/>
            </w:tcBorders>
            <w:shd w:val="clear" w:color="auto" w:fill="auto"/>
            <w:noWrap/>
            <w:vAlign w:val="bottom"/>
          </w:tcPr>
          <w:p w:rsidR="00C312E9" w:rsidRPr="00646646" w:rsidRDefault="00C312E9" w:rsidP="00E7482E">
            <w:pPr>
              <w:rPr>
                <w:rFonts w:ascii="Arial" w:hAnsi="Arial" w:cs="Arial"/>
                <w:sz w:val="18"/>
                <w:szCs w:val="18"/>
              </w:rPr>
            </w:pPr>
            <w:r>
              <w:rPr>
                <w:rFonts w:ascii="Arial" w:hAnsi="Arial" w:cs="Arial"/>
                <w:sz w:val="18"/>
                <w:szCs w:val="18"/>
              </w:rPr>
              <w:t>(tidligere slagtesvin)</w:t>
            </w:r>
          </w:p>
        </w:tc>
        <w:tc>
          <w:tcPr>
            <w:tcW w:w="2694" w:type="dxa"/>
            <w:tcBorders>
              <w:top w:val="nil"/>
              <w:left w:val="nil"/>
              <w:bottom w:val="dotted" w:sz="4" w:space="0" w:color="auto"/>
              <w:right w:val="nil"/>
            </w:tcBorders>
            <w:shd w:val="clear" w:color="auto" w:fill="auto"/>
            <w:noWrap/>
            <w:vAlign w:val="bottom"/>
          </w:tcPr>
          <w:p w:rsidR="00C312E9" w:rsidRPr="00646646" w:rsidRDefault="00C312E9" w:rsidP="00785736">
            <w:pPr>
              <w:rPr>
                <w:rFonts w:ascii="Arial" w:hAnsi="Arial" w:cs="Arial"/>
                <w:sz w:val="18"/>
                <w:szCs w:val="18"/>
              </w:rPr>
            </w:pPr>
            <w:r w:rsidRPr="00785736">
              <w:rPr>
                <w:rFonts w:ascii="Arial" w:hAnsi="Arial" w:cs="Arial"/>
                <w:sz w:val="18"/>
                <w:szCs w:val="18"/>
              </w:rPr>
              <w:t>Fuldspaltegulv</w:t>
            </w:r>
          </w:p>
        </w:tc>
        <w:tc>
          <w:tcPr>
            <w:tcW w:w="1034" w:type="dxa"/>
            <w:tcBorders>
              <w:top w:val="nil"/>
              <w:left w:val="nil"/>
              <w:bottom w:val="dotted" w:sz="4" w:space="0" w:color="auto"/>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ansøgt</w:t>
            </w:r>
          </w:p>
        </w:tc>
        <w:tc>
          <w:tcPr>
            <w:tcW w:w="1087" w:type="dxa"/>
            <w:gridSpan w:val="2"/>
            <w:tcBorders>
              <w:top w:val="nil"/>
              <w:left w:val="nil"/>
              <w:bottom w:val="dotted" w:sz="4" w:space="0" w:color="auto"/>
              <w:right w:val="nil"/>
            </w:tcBorders>
            <w:shd w:val="clear" w:color="auto" w:fill="auto"/>
            <w:noWrap/>
            <w:vAlign w:val="bottom"/>
          </w:tcPr>
          <w:p w:rsidR="00C312E9" w:rsidRPr="00646646" w:rsidRDefault="00785736" w:rsidP="00785736">
            <w:pPr>
              <w:jc w:val="center"/>
              <w:rPr>
                <w:rFonts w:ascii="Arial" w:hAnsi="Arial" w:cs="Arial"/>
                <w:sz w:val="18"/>
                <w:szCs w:val="18"/>
              </w:rPr>
            </w:pPr>
            <w:r>
              <w:rPr>
                <w:rFonts w:ascii="Arial" w:hAnsi="Arial" w:cs="Arial"/>
                <w:sz w:val="18"/>
                <w:szCs w:val="18"/>
              </w:rPr>
              <w:t>0</w:t>
            </w:r>
          </w:p>
        </w:tc>
        <w:tc>
          <w:tcPr>
            <w:tcW w:w="1161" w:type="dxa"/>
            <w:tcBorders>
              <w:top w:val="nil"/>
              <w:left w:val="nil"/>
              <w:bottom w:val="dotted" w:sz="4" w:space="0" w:color="auto"/>
              <w:right w:val="nil"/>
            </w:tcBorders>
            <w:shd w:val="clear" w:color="auto" w:fill="auto"/>
            <w:noWrap/>
            <w:vAlign w:val="bottom"/>
          </w:tcPr>
          <w:p w:rsidR="00C312E9" w:rsidRPr="00307D93" w:rsidRDefault="00785736" w:rsidP="00785736">
            <w:pPr>
              <w:jc w:val="center"/>
              <w:rPr>
                <w:rFonts w:ascii="Arial" w:hAnsi="Arial" w:cs="Arial"/>
                <w:sz w:val="18"/>
                <w:szCs w:val="18"/>
              </w:rPr>
            </w:pPr>
            <w:r>
              <w:rPr>
                <w:rFonts w:ascii="Arial" w:hAnsi="Arial" w:cs="Arial"/>
                <w:sz w:val="18"/>
                <w:szCs w:val="18"/>
              </w:rPr>
              <w:t>0</w:t>
            </w:r>
          </w:p>
        </w:tc>
        <w:tc>
          <w:tcPr>
            <w:tcW w:w="946" w:type="dxa"/>
            <w:gridSpan w:val="2"/>
            <w:tcBorders>
              <w:top w:val="nil"/>
              <w:left w:val="nil"/>
              <w:bottom w:val="dotted" w:sz="4" w:space="0" w:color="auto"/>
              <w:right w:val="nil"/>
            </w:tcBorders>
            <w:shd w:val="clear" w:color="auto" w:fill="auto"/>
            <w:noWrap/>
            <w:vAlign w:val="bottom"/>
          </w:tcPr>
          <w:p w:rsidR="00C312E9" w:rsidRPr="00307D93" w:rsidRDefault="00785736" w:rsidP="00785736">
            <w:pPr>
              <w:jc w:val="center"/>
              <w:rPr>
                <w:rFonts w:ascii="Arial" w:hAnsi="Arial" w:cs="Arial"/>
                <w:sz w:val="18"/>
                <w:szCs w:val="18"/>
              </w:rPr>
            </w:pPr>
            <w:r>
              <w:rPr>
                <w:rFonts w:ascii="Arial" w:hAnsi="Arial" w:cs="Arial"/>
                <w:sz w:val="18"/>
                <w:szCs w:val="18"/>
              </w:rPr>
              <w:t>-</w:t>
            </w:r>
          </w:p>
        </w:tc>
        <w:tc>
          <w:tcPr>
            <w:tcW w:w="909" w:type="dxa"/>
            <w:gridSpan w:val="4"/>
            <w:tcBorders>
              <w:top w:val="nil"/>
              <w:left w:val="nil"/>
              <w:bottom w:val="dotted" w:sz="4" w:space="0" w:color="auto"/>
              <w:right w:val="nil"/>
            </w:tcBorders>
            <w:shd w:val="clear" w:color="auto" w:fill="auto"/>
            <w:noWrap/>
            <w:vAlign w:val="bottom"/>
          </w:tcPr>
          <w:p w:rsidR="00C312E9" w:rsidRPr="00F3608D" w:rsidRDefault="00785736" w:rsidP="00785736">
            <w:pPr>
              <w:jc w:val="right"/>
              <w:rPr>
                <w:rFonts w:ascii="Arial" w:hAnsi="Arial" w:cs="Arial"/>
                <w:sz w:val="18"/>
                <w:szCs w:val="18"/>
              </w:rPr>
            </w:pPr>
            <w:r>
              <w:rPr>
                <w:rFonts w:ascii="Arial" w:hAnsi="Arial" w:cs="Arial"/>
                <w:sz w:val="18"/>
                <w:szCs w:val="18"/>
              </w:rPr>
              <w:t>0,00</w:t>
            </w:r>
          </w:p>
        </w:tc>
      </w:tr>
      <w:tr w:rsidR="00785736" w:rsidRPr="00B15529" w:rsidTr="009B7BF2">
        <w:trPr>
          <w:trHeight w:val="255"/>
        </w:trPr>
        <w:tc>
          <w:tcPr>
            <w:tcW w:w="1895" w:type="dxa"/>
            <w:tcBorders>
              <w:left w:val="nil"/>
              <w:right w:val="nil"/>
            </w:tcBorders>
            <w:shd w:val="clear" w:color="auto" w:fill="auto"/>
            <w:noWrap/>
            <w:vAlign w:val="bottom"/>
          </w:tcPr>
          <w:p w:rsidR="00785736" w:rsidRDefault="00785736" w:rsidP="00785736">
            <w:pPr>
              <w:jc w:val="center"/>
              <w:rPr>
                <w:rFonts w:ascii="Arial" w:hAnsi="Arial" w:cs="Arial"/>
                <w:sz w:val="18"/>
                <w:szCs w:val="18"/>
              </w:rPr>
            </w:pPr>
          </w:p>
        </w:tc>
        <w:tc>
          <w:tcPr>
            <w:tcW w:w="2694" w:type="dxa"/>
            <w:tcBorders>
              <w:top w:val="dotted" w:sz="4" w:space="0" w:color="auto"/>
              <w:left w:val="nil"/>
              <w:right w:val="nil"/>
            </w:tcBorders>
            <w:shd w:val="clear" w:color="auto" w:fill="auto"/>
            <w:noWrap/>
            <w:vAlign w:val="bottom"/>
          </w:tcPr>
          <w:p w:rsidR="00785736" w:rsidRPr="00646646" w:rsidRDefault="00785736" w:rsidP="00785736">
            <w:pPr>
              <w:rPr>
                <w:rFonts w:ascii="Arial" w:hAnsi="Arial" w:cs="Arial"/>
                <w:sz w:val="18"/>
                <w:szCs w:val="18"/>
              </w:rPr>
            </w:pPr>
            <w:r>
              <w:rPr>
                <w:rFonts w:ascii="Arial" w:hAnsi="Arial" w:cs="Arial"/>
                <w:sz w:val="18"/>
                <w:szCs w:val="18"/>
              </w:rPr>
              <w:t xml:space="preserve">Smågrise </w:t>
            </w:r>
          </w:p>
        </w:tc>
        <w:tc>
          <w:tcPr>
            <w:tcW w:w="1034" w:type="dxa"/>
            <w:tcBorders>
              <w:top w:val="dotted" w:sz="4" w:space="0" w:color="auto"/>
              <w:left w:val="nil"/>
              <w:right w:val="nil"/>
            </w:tcBorders>
            <w:shd w:val="clear" w:color="auto" w:fill="auto"/>
            <w:noWrap/>
            <w:vAlign w:val="bottom"/>
          </w:tcPr>
          <w:p w:rsidR="00785736" w:rsidRPr="00646646" w:rsidRDefault="00785736" w:rsidP="00785736">
            <w:pPr>
              <w:rPr>
                <w:rFonts w:ascii="Arial" w:hAnsi="Arial" w:cs="Arial"/>
                <w:sz w:val="18"/>
                <w:szCs w:val="18"/>
              </w:rPr>
            </w:pPr>
            <w:r w:rsidRPr="00646646">
              <w:rPr>
                <w:rFonts w:ascii="Arial" w:hAnsi="Arial" w:cs="Arial"/>
                <w:sz w:val="18"/>
                <w:szCs w:val="18"/>
              </w:rPr>
              <w:t>nudrift</w:t>
            </w:r>
          </w:p>
        </w:tc>
        <w:tc>
          <w:tcPr>
            <w:tcW w:w="1087" w:type="dxa"/>
            <w:gridSpan w:val="2"/>
            <w:tcBorders>
              <w:top w:val="dotted" w:sz="4" w:space="0" w:color="auto"/>
              <w:left w:val="nil"/>
              <w:right w:val="nil"/>
            </w:tcBorders>
            <w:shd w:val="clear" w:color="auto" w:fill="auto"/>
            <w:noWrap/>
            <w:vAlign w:val="bottom"/>
          </w:tcPr>
          <w:p w:rsidR="00785736" w:rsidRPr="00646646" w:rsidRDefault="00785736" w:rsidP="00785736">
            <w:pPr>
              <w:jc w:val="center"/>
              <w:rPr>
                <w:rFonts w:ascii="Arial" w:hAnsi="Arial" w:cs="Arial"/>
                <w:sz w:val="18"/>
                <w:szCs w:val="18"/>
              </w:rPr>
            </w:pPr>
            <w:r>
              <w:rPr>
                <w:rFonts w:ascii="Arial" w:hAnsi="Arial" w:cs="Arial"/>
                <w:sz w:val="18"/>
                <w:szCs w:val="18"/>
              </w:rPr>
              <w:t>0</w:t>
            </w:r>
          </w:p>
        </w:tc>
        <w:tc>
          <w:tcPr>
            <w:tcW w:w="1161" w:type="dxa"/>
            <w:tcBorders>
              <w:top w:val="dotted" w:sz="4" w:space="0" w:color="auto"/>
              <w:left w:val="nil"/>
              <w:right w:val="nil"/>
            </w:tcBorders>
            <w:shd w:val="clear" w:color="auto" w:fill="auto"/>
            <w:noWrap/>
            <w:vAlign w:val="bottom"/>
          </w:tcPr>
          <w:p w:rsidR="00785736" w:rsidRPr="00F3608D" w:rsidRDefault="00785736" w:rsidP="00785736">
            <w:pPr>
              <w:jc w:val="center"/>
              <w:rPr>
                <w:rFonts w:ascii="Arial" w:hAnsi="Arial" w:cs="Arial"/>
                <w:sz w:val="18"/>
                <w:szCs w:val="18"/>
              </w:rPr>
            </w:pPr>
            <w:r>
              <w:rPr>
                <w:rFonts w:ascii="Arial" w:hAnsi="Arial" w:cs="Arial"/>
                <w:sz w:val="18"/>
                <w:szCs w:val="18"/>
              </w:rPr>
              <w:t>0</w:t>
            </w:r>
          </w:p>
        </w:tc>
        <w:tc>
          <w:tcPr>
            <w:tcW w:w="946" w:type="dxa"/>
            <w:gridSpan w:val="2"/>
            <w:tcBorders>
              <w:top w:val="dotted" w:sz="4" w:space="0" w:color="auto"/>
              <w:left w:val="nil"/>
              <w:right w:val="nil"/>
            </w:tcBorders>
            <w:shd w:val="clear" w:color="auto" w:fill="auto"/>
            <w:noWrap/>
            <w:vAlign w:val="bottom"/>
          </w:tcPr>
          <w:p w:rsidR="00785736" w:rsidRPr="00F3608D" w:rsidRDefault="00785736" w:rsidP="00785736">
            <w:pPr>
              <w:jc w:val="center"/>
              <w:rPr>
                <w:rFonts w:ascii="Arial" w:hAnsi="Arial" w:cs="Arial"/>
                <w:sz w:val="18"/>
                <w:szCs w:val="18"/>
              </w:rPr>
            </w:pPr>
            <w:r>
              <w:rPr>
                <w:rFonts w:ascii="Arial" w:hAnsi="Arial" w:cs="Arial"/>
                <w:sz w:val="18"/>
                <w:szCs w:val="18"/>
              </w:rPr>
              <w:t>-</w:t>
            </w:r>
          </w:p>
        </w:tc>
        <w:tc>
          <w:tcPr>
            <w:tcW w:w="909" w:type="dxa"/>
            <w:gridSpan w:val="4"/>
            <w:tcBorders>
              <w:top w:val="dotted" w:sz="4" w:space="0" w:color="auto"/>
              <w:left w:val="nil"/>
              <w:right w:val="nil"/>
            </w:tcBorders>
            <w:shd w:val="clear" w:color="auto" w:fill="auto"/>
            <w:noWrap/>
            <w:vAlign w:val="bottom"/>
          </w:tcPr>
          <w:p w:rsidR="00785736" w:rsidRPr="00646646" w:rsidRDefault="00785736" w:rsidP="00785736">
            <w:pPr>
              <w:jc w:val="right"/>
              <w:rPr>
                <w:rFonts w:ascii="Arial" w:hAnsi="Arial" w:cs="Arial"/>
                <w:sz w:val="18"/>
                <w:szCs w:val="18"/>
              </w:rPr>
            </w:pPr>
            <w:r>
              <w:rPr>
                <w:rFonts w:ascii="Arial" w:hAnsi="Arial" w:cs="Arial"/>
                <w:sz w:val="18"/>
                <w:szCs w:val="18"/>
              </w:rPr>
              <w:t>0,00</w:t>
            </w:r>
          </w:p>
        </w:tc>
      </w:tr>
      <w:tr w:rsidR="00785736" w:rsidRPr="00B15529" w:rsidTr="009B7BF2">
        <w:trPr>
          <w:trHeight w:val="255"/>
        </w:trPr>
        <w:tc>
          <w:tcPr>
            <w:tcW w:w="1895" w:type="dxa"/>
            <w:tcBorders>
              <w:left w:val="nil"/>
              <w:right w:val="nil"/>
            </w:tcBorders>
            <w:shd w:val="clear" w:color="auto" w:fill="auto"/>
            <w:noWrap/>
            <w:vAlign w:val="bottom"/>
          </w:tcPr>
          <w:p w:rsidR="00785736" w:rsidRDefault="00785736" w:rsidP="00785736">
            <w:pPr>
              <w:jc w:val="center"/>
              <w:rPr>
                <w:rFonts w:ascii="Arial" w:hAnsi="Arial" w:cs="Arial"/>
                <w:sz w:val="18"/>
                <w:szCs w:val="18"/>
              </w:rPr>
            </w:pPr>
          </w:p>
        </w:tc>
        <w:tc>
          <w:tcPr>
            <w:tcW w:w="2694" w:type="dxa"/>
            <w:tcBorders>
              <w:left w:val="nil"/>
              <w:right w:val="nil"/>
            </w:tcBorders>
            <w:shd w:val="clear" w:color="auto" w:fill="auto"/>
            <w:noWrap/>
            <w:vAlign w:val="bottom"/>
          </w:tcPr>
          <w:p w:rsidR="00785736" w:rsidRPr="00530D1A" w:rsidRDefault="00785736" w:rsidP="00785736">
            <w:pPr>
              <w:rPr>
                <w:rFonts w:ascii="Arial" w:hAnsi="Arial" w:cs="Arial"/>
                <w:sz w:val="18"/>
                <w:szCs w:val="18"/>
              </w:rPr>
            </w:pPr>
            <w:r>
              <w:rPr>
                <w:rFonts w:ascii="Arial" w:hAnsi="Arial" w:cs="Arial"/>
                <w:sz w:val="18"/>
                <w:szCs w:val="18"/>
              </w:rPr>
              <w:t>Drænet gulv og spalter (50/50)</w:t>
            </w:r>
          </w:p>
        </w:tc>
        <w:tc>
          <w:tcPr>
            <w:tcW w:w="1034" w:type="dxa"/>
            <w:tcBorders>
              <w:left w:val="nil"/>
              <w:right w:val="nil"/>
            </w:tcBorders>
            <w:shd w:val="clear" w:color="auto" w:fill="auto"/>
            <w:noWrap/>
            <w:vAlign w:val="bottom"/>
          </w:tcPr>
          <w:p w:rsidR="00785736" w:rsidRPr="00646646" w:rsidRDefault="00785736" w:rsidP="00785736">
            <w:pPr>
              <w:rPr>
                <w:rFonts w:ascii="Arial" w:hAnsi="Arial" w:cs="Arial"/>
                <w:sz w:val="18"/>
                <w:szCs w:val="18"/>
              </w:rPr>
            </w:pPr>
            <w:r w:rsidRPr="00646646">
              <w:rPr>
                <w:rFonts w:ascii="Arial" w:hAnsi="Arial" w:cs="Arial"/>
                <w:sz w:val="18"/>
                <w:szCs w:val="18"/>
              </w:rPr>
              <w:t>ansøgt</w:t>
            </w:r>
          </w:p>
        </w:tc>
        <w:tc>
          <w:tcPr>
            <w:tcW w:w="1087" w:type="dxa"/>
            <w:gridSpan w:val="2"/>
            <w:tcBorders>
              <w:left w:val="nil"/>
              <w:right w:val="nil"/>
            </w:tcBorders>
            <w:shd w:val="clear" w:color="auto" w:fill="auto"/>
            <w:noWrap/>
            <w:vAlign w:val="bottom"/>
          </w:tcPr>
          <w:p w:rsidR="00785736" w:rsidRPr="00646646" w:rsidRDefault="00785736" w:rsidP="00785736">
            <w:pPr>
              <w:jc w:val="center"/>
              <w:rPr>
                <w:rFonts w:ascii="Arial" w:hAnsi="Arial" w:cs="Arial"/>
                <w:sz w:val="18"/>
                <w:szCs w:val="18"/>
              </w:rPr>
            </w:pPr>
            <w:r>
              <w:rPr>
                <w:rFonts w:ascii="Arial" w:hAnsi="Arial" w:cs="Arial"/>
                <w:sz w:val="18"/>
                <w:szCs w:val="18"/>
              </w:rPr>
              <w:t>17500</w:t>
            </w:r>
          </w:p>
        </w:tc>
        <w:tc>
          <w:tcPr>
            <w:tcW w:w="1161" w:type="dxa"/>
            <w:tcBorders>
              <w:left w:val="nil"/>
              <w:right w:val="nil"/>
            </w:tcBorders>
            <w:shd w:val="clear" w:color="auto" w:fill="auto"/>
            <w:noWrap/>
            <w:vAlign w:val="bottom"/>
          </w:tcPr>
          <w:p w:rsidR="00785736" w:rsidRPr="00F3608D" w:rsidRDefault="00785736" w:rsidP="00785736">
            <w:pPr>
              <w:jc w:val="center"/>
              <w:rPr>
                <w:rFonts w:ascii="Arial" w:hAnsi="Arial" w:cs="Arial"/>
                <w:sz w:val="18"/>
                <w:szCs w:val="18"/>
              </w:rPr>
            </w:pPr>
            <w:r>
              <w:rPr>
                <w:rFonts w:ascii="Arial" w:hAnsi="Arial" w:cs="Arial"/>
                <w:sz w:val="18"/>
                <w:szCs w:val="18"/>
              </w:rPr>
              <w:t>2700</w:t>
            </w:r>
          </w:p>
        </w:tc>
        <w:tc>
          <w:tcPr>
            <w:tcW w:w="946" w:type="dxa"/>
            <w:gridSpan w:val="2"/>
            <w:tcBorders>
              <w:left w:val="nil"/>
              <w:right w:val="nil"/>
            </w:tcBorders>
            <w:shd w:val="clear" w:color="auto" w:fill="auto"/>
            <w:noWrap/>
            <w:vAlign w:val="bottom"/>
          </w:tcPr>
          <w:p w:rsidR="00785736" w:rsidRPr="00F3608D" w:rsidRDefault="00785736" w:rsidP="00785736">
            <w:pPr>
              <w:jc w:val="center"/>
              <w:rPr>
                <w:rFonts w:ascii="Arial" w:hAnsi="Arial" w:cs="Arial"/>
                <w:sz w:val="18"/>
                <w:szCs w:val="18"/>
              </w:rPr>
            </w:pPr>
            <w:r w:rsidRPr="00307D93">
              <w:rPr>
                <w:rFonts w:ascii="Arial" w:hAnsi="Arial" w:cs="Arial"/>
                <w:sz w:val="18"/>
                <w:szCs w:val="18"/>
              </w:rPr>
              <w:t>7,2-32</w:t>
            </w:r>
          </w:p>
        </w:tc>
        <w:tc>
          <w:tcPr>
            <w:tcW w:w="909" w:type="dxa"/>
            <w:gridSpan w:val="4"/>
            <w:tcBorders>
              <w:left w:val="nil"/>
              <w:right w:val="nil"/>
            </w:tcBorders>
            <w:shd w:val="clear" w:color="auto" w:fill="auto"/>
            <w:noWrap/>
            <w:vAlign w:val="bottom"/>
          </w:tcPr>
          <w:p w:rsidR="00785736" w:rsidRPr="00646646" w:rsidRDefault="00785736" w:rsidP="00785736">
            <w:pPr>
              <w:jc w:val="right"/>
              <w:rPr>
                <w:rFonts w:ascii="Arial" w:hAnsi="Arial" w:cs="Arial"/>
                <w:sz w:val="18"/>
                <w:szCs w:val="18"/>
              </w:rPr>
            </w:pPr>
            <w:r>
              <w:rPr>
                <w:rFonts w:ascii="Arial" w:hAnsi="Arial" w:cs="Arial"/>
                <w:sz w:val="18"/>
                <w:szCs w:val="18"/>
              </w:rPr>
              <w:t>84,13</w:t>
            </w:r>
          </w:p>
        </w:tc>
      </w:tr>
      <w:tr w:rsidR="00C312E9" w:rsidRPr="00B15529" w:rsidTr="009B7BF2">
        <w:trPr>
          <w:trHeight w:val="255"/>
        </w:trPr>
        <w:tc>
          <w:tcPr>
            <w:tcW w:w="1895" w:type="dxa"/>
            <w:tcBorders>
              <w:top w:val="single" w:sz="4" w:space="0" w:color="auto"/>
              <w:left w:val="nil"/>
              <w:right w:val="nil"/>
            </w:tcBorders>
            <w:shd w:val="clear" w:color="auto" w:fill="auto"/>
            <w:noWrap/>
            <w:vAlign w:val="bottom"/>
          </w:tcPr>
          <w:p w:rsidR="00C312E9" w:rsidRPr="00646646" w:rsidRDefault="00C312E9" w:rsidP="00E7482E">
            <w:pPr>
              <w:rPr>
                <w:rFonts w:ascii="Arial" w:hAnsi="Arial" w:cs="Arial"/>
                <w:sz w:val="18"/>
                <w:szCs w:val="18"/>
              </w:rPr>
            </w:pPr>
            <w:r>
              <w:rPr>
                <w:rFonts w:ascii="Arial" w:hAnsi="Arial" w:cs="Arial"/>
                <w:sz w:val="18"/>
                <w:szCs w:val="18"/>
              </w:rPr>
              <w:t>Drægtighedsstald</w:t>
            </w:r>
          </w:p>
        </w:tc>
        <w:tc>
          <w:tcPr>
            <w:tcW w:w="2694" w:type="dxa"/>
            <w:tcBorders>
              <w:top w:val="single" w:sz="4" w:space="0" w:color="auto"/>
              <w:left w:val="nil"/>
              <w:right w:val="nil"/>
            </w:tcBorders>
            <w:shd w:val="clear" w:color="auto" w:fill="auto"/>
            <w:noWrap/>
            <w:vAlign w:val="bottom"/>
          </w:tcPr>
          <w:p w:rsidR="00C312E9" w:rsidRPr="00646646" w:rsidRDefault="00C312E9" w:rsidP="00785736">
            <w:pPr>
              <w:rPr>
                <w:rFonts w:ascii="Arial" w:hAnsi="Arial" w:cs="Arial"/>
                <w:sz w:val="18"/>
                <w:szCs w:val="18"/>
              </w:rPr>
            </w:pPr>
            <w:r w:rsidRPr="00530D1A">
              <w:rPr>
                <w:rFonts w:ascii="Arial" w:hAnsi="Arial" w:cs="Arial"/>
                <w:sz w:val="18"/>
                <w:szCs w:val="18"/>
              </w:rPr>
              <w:t>Søer</w:t>
            </w:r>
            <w:r w:rsidRPr="00646646">
              <w:rPr>
                <w:rFonts w:ascii="Arial" w:hAnsi="Arial" w:cs="Arial"/>
                <w:sz w:val="18"/>
                <w:szCs w:val="18"/>
              </w:rPr>
              <w:t>, drægtighedsstald</w:t>
            </w:r>
          </w:p>
        </w:tc>
        <w:tc>
          <w:tcPr>
            <w:tcW w:w="1034" w:type="dxa"/>
            <w:tcBorders>
              <w:top w:val="single" w:sz="4" w:space="0" w:color="auto"/>
              <w:left w:val="nil"/>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nudrift</w:t>
            </w:r>
          </w:p>
        </w:tc>
        <w:tc>
          <w:tcPr>
            <w:tcW w:w="1087" w:type="dxa"/>
            <w:gridSpan w:val="2"/>
            <w:tcBorders>
              <w:top w:val="single" w:sz="4" w:space="0" w:color="auto"/>
              <w:left w:val="nil"/>
              <w:right w:val="nil"/>
            </w:tcBorders>
            <w:shd w:val="clear" w:color="auto" w:fill="auto"/>
            <w:noWrap/>
            <w:vAlign w:val="bottom"/>
          </w:tcPr>
          <w:p w:rsidR="00C312E9" w:rsidRPr="00646646" w:rsidRDefault="00C312E9" w:rsidP="00785736">
            <w:pPr>
              <w:jc w:val="center"/>
              <w:rPr>
                <w:rFonts w:ascii="Arial" w:hAnsi="Arial" w:cs="Arial"/>
                <w:sz w:val="18"/>
                <w:szCs w:val="18"/>
              </w:rPr>
            </w:pPr>
            <w:r>
              <w:rPr>
                <w:rFonts w:ascii="Arial" w:hAnsi="Arial" w:cs="Arial"/>
                <w:sz w:val="18"/>
                <w:szCs w:val="18"/>
              </w:rPr>
              <w:t>205</w:t>
            </w:r>
          </w:p>
        </w:tc>
        <w:tc>
          <w:tcPr>
            <w:tcW w:w="1161" w:type="dxa"/>
            <w:tcBorders>
              <w:top w:val="single" w:sz="4" w:space="0" w:color="auto"/>
              <w:left w:val="nil"/>
              <w:right w:val="nil"/>
            </w:tcBorders>
            <w:shd w:val="clear" w:color="auto" w:fill="auto"/>
            <w:noWrap/>
            <w:vAlign w:val="bottom"/>
          </w:tcPr>
          <w:p w:rsidR="00C312E9" w:rsidRPr="00F3608D" w:rsidRDefault="00C312E9" w:rsidP="00785736">
            <w:pPr>
              <w:jc w:val="center"/>
              <w:rPr>
                <w:rFonts w:ascii="Arial" w:hAnsi="Arial" w:cs="Arial"/>
                <w:sz w:val="18"/>
                <w:szCs w:val="18"/>
              </w:rPr>
            </w:pPr>
            <w:r w:rsidRPr="00F3608D">
              <w:rPr>
                <w:rFonts w:ascii="Arial" w:hAnsi="Arial" w:cs="Arial"/>
                <w:sz w:val="18"/>
                <w:szCs w:val="18"/>
              </w:rPr>
              <w:t>150</w:t>
            </w:r>
          </w:p>
        </w:tc>
        <w:tc>
          <w:tcPr>
            <w:tcW w:w="946" w:type="dxa"/>
            <w:gridSpan w:val="2"/>
            <w:tcBorders>
              <w:top w:val="single" w:sz="4" w:space="0" w:color="auto"/>
              <w:left w:val="nil"/>
              <w:right w:val="nil"/>
            </w:tcBorders>
            <w:shd w:val="clear" w:color="auto" w:fill="auto"/>
            <w:noWrap/>
            <w:vAlign w:val="bottom"/>
          </w:tcPr>
          <w:p w:rsidR="00C312E9" w:rsidRPr="00F3608D" w:rsidRDefault="00C312E9" w:rsidP="00785736">
            <w:pPr>
              <w:jc w:val="center"/>
              <w:rPr>
                <w:rFonts w:ascii="Arial" w:hAnsi="Arial" w:cs="Arial"/>
                <w:sz w:val="18"/>
                <w:szCs w:val="18"/>
              </w:rPr>
            </w:pPr>
            <w:r w:rsidRPr="00F3608D">
              <w:rPr>
                <w:rFonts w:ascii="Arial" w:hAnsi="Arial" w:cs="Arial"/>
                <w:sz w:val="18"/>
                <w:szCs w:val="18"/>
              </w:rPr>
              <w:t>-</w:t>
            </w:r>
          </w:p>
        </w:tc>
        <w:tc>
          <w:tcPr>
            <w:tcW w:w="909" w:type="dxa"/>
            <w:gridSpan w:val="4"/>
            <w:tcBorders>
              <w:top w:val="single" w:sz="4" w:space="0" w:color="auto"/>
              <w:left w:val="nil"/>
              <w:right w:val="nil"/>
            </w:tcBorders>
            <w:shd w:val="clear" w:color="auto" w:fill="auto"/>
            <w:noWrap/>
            <w:vAlign w:val="bottom"/>
          </w:tcPr>
          <w:p w:rsidR="00C312E9" w:rsidRPr="00F3608D" w:rsidRDefault="00C312E9" w:rsidP="00785736">
            <w:pPr>
              <w:jc w:val="right"/>
              <w:rPr>
                <w:rFonts w:ascii="Arial" w:hAnsi="Arial" w:cs="Arial"/>
                <w:sz w:val="18"/>
                <w:szCs w:val="18"/>
              </w:rPr>
            </w:pPr>
            <w:r>
              <w:rPr>
                <w:rFonts w:ascii="Arial" w:hAnsi="Arial" w:cs="Arial"/>
                <w:sz w:val="18"/>
                <w:szCs w:val="18"/>
              </w:rPr>
              <w:t>32,53</w:t>
            </w:r>
          </w:p>
        </w:tc>
      </w:tr>
      <w:tr w:rsidR="00C312E9" w:rsidRPr="00B15529" w:rsidTr="009B7BF2">
        <w:trPr>
          <w:trHeight w:val="255"/>
        </w:trPr>
        <w:tc>
          <w:tcPr>
            <w:tcW w:w="1895" w:type="dxa"/>
            <w:tcBorders>
              <w:left w:val="nil"/>
              <w:bottom w:val="single" w:sz="4" w:space="0" w:color="auto"/>
              <w:right w:val="nil"/>
            </w:tcBorders>
            <w:shd w:val="clear" w:color="auto" w:fill="auto"/>
            <w:noWrap/>
            <w:vAlign w:val="bottom"/>
          </w:tcPr>
          <w:p w:rsidR="00C312E9" w:rsidRPr="00646646" w:rsidRDefault="00C312E9" w:rsidP="00785736">
            <w:pPr>
              <w:jc w:val="center"/>
              <w:rPr>
                <w:rFonts w:ascii="Arial" w:hAnsi="Arial" w:cs="Arial"/>
                <w:sz w:val="18"/>
                <w:szCs w:val="18"/>
              </w:rPr>
            </w:pPr>
          </w:p>
        </w:tc>
        <w:tc>
          <w:tcPr>
            <w:tcW w:w="2694" w:type="dxa"/>
            <w:tcBorders>
              <w:left w:val="nil"/>
              <w:bottom w:val="single" w:sz="4" w:space="0" w:color="auto"/>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Løsgående, delvis spaltegulv</w:t>
            </w:r>
          </w:p>
        </w:tc>
        <w:tc>
          <w:tcPr>
            <w:tcW w:w="1034" w:type="dxa"/>
            <w:tcBorders>
              <w:left w:val="nil"/>
              <w:bottom w:val="single" w:sz="4" w:space="0" w:color="auto"/>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ansøgt</w:t>
            </w:r>
          </w:p>
        </w:tc>
        <w:tc>
          <w:tcPr>
            <w:tcW w:w="1087" w:type="dxa"/>
            <w:gridSpan w:val="2"/>
            <w:tcBorders>
              <w:left w:val="nil"/>
              <w:bottom w:val="single" w:sz="4" w:space="0" w:color="auto"/>
              <w:right w:val="nil"/>
            </w:tcBorders>
            <w:shd w:val="clear" w:color="auto" w:fill="auto"/>
            <w:noWrap/>
            <w:vAlign w:val="bottom"/>
          </w:tcPr>
          <w:p w:rsidR="00C312E9" w:rsidRPr="00646646" w:rsidRDefault="00C312E9" w:rsidP="00785736">
            <w:pPr>
              <w:jc w:val="center"/>
              <w:rPr>
                <w:rFonts w:ascii="Arial" w:hAnsi="Arial" w:cs="Arial"/>
                <w:sz w:val="18"/>
                <w:szCs w:val="18"/>
              </w:rPr>
            </w:pPr>
            <w:r>
              <w:rPr>
                <w:rFonts w:ascii="Arial" w:hAnsi="Arial" w:cs="Arial"/>
                <w:sz w:val="18"/>
                <w:szCs w:val="18"/>
              </w:rPr>
              <w:t>205</w:t>
            </w:r>
          </w:p>
        </w:tc>
        <w:tc>
          <w:tcPr>
            <w:tcW w:w="1161" w:type="dxa"/>
            <w:tcBorders>
              <w:left w:val="nil"/>
              <w:bottom w:val="single" w:sz="4" w:space="0" w:color="auto"/>
              <w:right w:val="nil"/>
            </w:tcBorders>
            <w:shd w:val="clear" w:color="auto" w:fill="auto"/>
            <w:noWrap/>
            <w:vAlign w:val="bottom"/>
          </w:tcPr>
          <w:p w:rsidR="00C312E9" w:rsidRPr="00F3608D" w:rsidRDefault="00C312E9" w:rsidP="00785736">
            <w:pPr>
              <w:jc w:val="center"/>
              <w:rPr>
                <w:rFonts w:ascii="Arial" w:hAnsi="Arial" w:cs="Arial"/>
                <w:sz w:val="18"/>
                <w:szCs w:val="18"/>
              </w:rPr>
            </w:pPr>
            <w:r w:rsidRPr="00F3608D">
              <w:rPr>
                <w:rFonts w:ascii="Arial" w:hAnsi="Arial" w:cs="Arial"/>
                <w:sz w:val="18"/>
                <w:szCs w:val="18"/>
              </w:rPr>
              <w:t>150</w:t>
            </w:r>
          </w:p>
        </w:tc>
        <w:tc>
          <w:tcPr>
            <w:tcW w:w="946" w:type="dxa"/>
            <w:gridSpan w:val="2"/>
            <w:tcBorders>
              <w:left w:val="nil"/>
              <w:bottom w:val="single" w:sz="4" w:space="0" w:color="auto"/>
              <w:right w:val="nil"/>
            </w:tcBorders>
            <w:shd w:val="clear" w:color="auto" w:fill="auto"/>
            <w:noWrap/>
            <w:vAlign w:val="bottom"/>
          </w:tcPr>
          <w:p w:rsidR="00C312E9" w:rsidRPr="00F3608D" w:rsidRDefault="00C312E9" w:rsidP="00785736">
            <w:pPr>
              <w:jc w:val="center"/>
              <w:rPr>
                <w:rFonts w:ascii="Arial" w:hAnsi="Arial" w:cs="Arial"/>
                <w:sz w:val="18"/>
                <w:szCs w:val="18"/>
              </w:rPr>
            </w:pPr>
            <w:r w:rsidRPr="00F3608D">
              <w:rPr>
                <w:rFonts w:ascii="Arial" w:hAnsi="Arial" w:cs="Arial"/>
                <w:sz w:val="18"/>
                <w:szCs w:val="18"/>
              </w:rPr>
              <w:t>-</w:t>
            </w:r>
          </w:p>
        </w:tc>
        <w:tc>
          <w:tcPr>
            <w:tcW w:w="909" w:type="dxa"/>
            <w:gridSpan w:val="4"/>
            <w:tcBorders>
              <w:left w:val="nil"/>
              <w:bottom w:val="single" w:sz="4" w:space="0" w:color="auto"/>
              <w:right w:val="nil"/>
            </w:tcBorders>
            <w:shd w:val="clear" w:color="auto" w:fill="auto"/>
            <w:noWrap/>
            <w:vAlign w:val="bottom"/>
          </w:tcPr>
          <w:p w:rsidR="00C312E9" w:rsidRPr="00F3608D" w:rsidRDefault="00C312E9" w:rsidP="00785736">
            <w:pPr>
              <w:jc w:val="right"/>
              <w:rPr>
                <w:rFonts w:ascii="Arial" w:hAnsi="Arial" w:cs="Arial"/>
                <w:sz w:val="18"/>
                <w:szCs w:val="18"/>
              </w:rPr>
            </w:pPr>
            <w:r>
              <w:rPr>
                <w:rFonts w:ascii="Arial" w:hAnsi="Arial" w:cs="Arial"/>
                <w:sz w:val="18"/>
                <w:szCs w:val="18"/>
              </w:rPr>
              <w:t>32,53</w:t>
            </w:r>
          </w:p>
        </w:tc>
      </w:tr>
      <w:tr w:rsidR="00C312E9" w:rsidRPr="00B15529" w:rsidTr="00785736">
        <w:trPr>
          <w:trHeight w:val="255"/>
        </w:trPr>
        <w:tc>
          <w:tcPr>
            <w:tcW w:w="1895" w:type="dxa"/>
            <w:tcBorders>
              <w:top w:val="single" w:sz="4" w:space="0" w:color="auto"/>
              <w:left w:val="nil"/>
              <w:right w:val="nil"/>
            </w:tcBorders>
            <w:shd w:val="clear" w:color="auto" w:fill="auto"/>
            <w:noWrap/>
            <w:vAlign w:val="bottom"/>
          </w:tcPr>
          <w:p w:rsidR="00C312E9" w:rsidRPr="00646646" w:rsidRDefault="00C312E9" w:rsidP="00E7482E">
            <w:pPr>
              <w:rPr>
                <w:rFonts w:ascii="Arial" w:hAnsi="Arial" w:cs="Arial"/>
                <w:sz w:val="18"/>
                <w:szCs w:val="18"/>
              </w:rPr>
            </w:pPr>
            <w:r>
              <w:rPr>
                <w:rFonts w:ascii="Arial" w:hAnsi="Arial" w:cs="Arial"/>
                <w:sz w:val="18"/>
                <w:szCs w:val="18"/>
              </w:rPr>
              <w:t>Klimastald</w:t>
            </w:r>
          </w:p>
        </w:tc>
        <w:tc>
          <w:tcPr>
            <w:tcW w:w="2694" w:type="dxa"/>
            <w:tcBorders>
              <w:top w:val="single" w:sz="4" w:space="0" w:color="auto"/>
              <w:left w:val="nil"/>
              <w:right w:val="nil"/>
            </w:tcBorders>
            <w:shd w:val="clear" w:color="auto" w:fill="auto"/>
            <w:noWrap/>
            <w:vAlign w:val="bottom"/>
          </w:tcPr>
          <w:p w:rsidR="00C312E9" w:rsidRDefault="00C312E9" w:rsidP="00785736">
            <w:pPr>
              <w:rPr>
                <w:rFonts w:ascii="Arial" w:hAnsi="Arial" w:cs="Arial"/>
                <w:sz w:val="18"/>
                <w:szCs w:val="18"/>
              </w:rPr>
            </w:pPr>
            <w:r>
              <w:rPr>
                <w:rFonts w:ascii="Arial" w:hAnsi="Arial" w:cs="Arial"/>
                <w:sz w:val="18"/>
                <w:szCs w:val="18"/>
              </w:rPr>
              <w:t>Smågrise</w:t>
            </w:r>
          </w:p>
        </w:tc>
        <w:tc>
          <w:tcPr>
            <w:tcW w:w="1034" w:type="dxa"/>
            <w:tcBorders>
              <w:top w:val="single" w:sz="4" w:space="0" w:color="auto"/>
              <w:left w:val="nil"/>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nudrift</w:t>
            </w:r>
          </w:p>
        </w:tc>
        <w:tc>
          <w:tcPr>
            <w:tcW w:w="1087" w:type="dxa"/>
            <w:gridSpan w:val="2"/>
            <w:tcBorders>
              <w:top w:val="single" w:sz="4" w:space="0" w:color="auto"/>
              <w:left w:val="nil"/>
              <w:right w:val="nil"/>
            </w:tcBorders>
            <w:shd w:val="clear" w:color="auto" w:fill="auto"/>
            <w:noWrap/>
            <w:vAlign w:val="bottom"/>
          </w:tcPr>
          <w:p w:rsidR="00C312E9" w:rsidRDefault="00C312E9" w:rsidP="00785736">
            <w:pPr>
              <w:jc w:val="center"/>
              <w:rPr>
                <w:rFonts w:ascii="Arial" w:hAnsi="Arial" w:cs="Arial"/>
                <w:sz w:val="18"/>
                <w:szCs w:val="18"/>
              </w:rPr>
            </w:pPr>
            <w:r>
              <w:rPr>
                <w:rFonts w:ascii="Arial" w:hAnsi="Arial" w:cs="Arial"/>
                <w:sz w:val="18"/>
                <w:szCs w:val="18"/>
              </w:rPr>
              <w:t>9500</w:t>
            </w:r>
          </w:p>
        </w:tc>
        <w:tc>
          <w:tcPr>
            <w:tcW w:w="1161" w:type="dxa"/>
            <w:tcBorders>
              <w:top w:val="single" w:sz="4" w:space="0" w:color="auto"/>
              <w:left w:val="nil"/>
              <w:right w:val="nil"/>
            </w:tcBorders>
            <w:shd w:val="clear" w:color="auto" w:fill="auto"/>
            <w:noWrap/>
            <w:vAlign w:val="bottom"/>
          </w:tcPr>
          <w:p w:rsidR="00C312E9" w:rsidRPr="008B6D2E" w:rsidRDefault="00C312E9" w:rsidP="00785736">
            <w:pPr>
              <w:jc w:val="center"/>
              <w:rPr>
                <w:rFonts w:ascii="Arial" w:hAnsi="Arial" w:cs="Arial"/>
                <w:sz w:val="18"/>
                <w:szCs w:val="18"/>
              </w:rPr>
            </w:pPr>
            <w:r w:rsidRPr="008B6D2E">
              <w:rPr>
                <w:rFonts w:ascii="Arial" w:hAnsi="Arial" w:cs="Arial"/>
                <w:sz w:val="18"/>
                <w:szCs w:val="18"/>
              </w:rPr>
              <w:t>1461</w:t>
            </w:r>
          </w:p>
        </w:tc>
        <w:tc>
          <w:tcPr>
            <w:tcW w:w="1264" w:type="dxa"/>
            <w:gridSpan w:val="4"/>
            <w:tcBorders>
              <w:top w:val="single" w:sz="4" w:space="0" w:color="auto"/>
              <w:left w:val="nil"/>
              <w:right w:val="nil"/>
            </w:tcBorders>
            <w:shd w:val="clear" w:color="auto" w:fill="auto"/>
            <w:noWrap/>
            <w:vAlign w:val="bottom"/>
          </w:tcPr>
          <w:p w:rsidR="00C312E9" w:rsidRDefault="007C296B" w:rsidP="007C296B">
            <w:pPr>
              <w:rPr>
                <w:rFonts w:ascii="Arial" w:hAnsi="Arial" w:cs="Arial"/>
                <w:sz w:val="18"/>
                <w:szCs w:val="18"/>
                <w:highlight w:val="yellow"/>
              </w:rPr>
            </w:pPr>
            <w:r>
              <w:rPr>
                <w:rFonts w:ascii="Arial" w:hAnsi="Arial" w:cs="Arial"/>
                <w:sz w:val="18"/>
                <w:szCs w:val="18"/>
              </w:rPr>
              <w:t xml:space="preserve">  </w:t>
            </w:r>
            <w:r w:rsidR="00C312E9" w:rsidRPr="00307D93">
              <w:rPr>
                <w:rFonts w:ascii="Arial" w:hAnsi="Arial" w:cs="Arial"/>
                <w:sz w:val="18"/>
                <w:szCs w:val="18"/>
              </w:rPr>
              <w:t>7,2-32</w:t>
            </w:r>
          </w:p>
        </w:tc>
        <w:tc>
          <w:tcPr>
            <w:tcW w:w="591" w:type="dxa"/>
            <w:gridSpan w:val="2"/>
            <w:tcBorders>
              <w:top w:val="single" w:sz="4" w:space="0" w:color="auto"/>
              <w:left w:val="nil"/>
              <w:right w:val="nil"/>
            </w:tcBorders>
            <w:shd w:val="clear" w:color="auto" w:fill="auto"/>
            <w:noWrap/>
            <w:vAlign w:val="bottom"/>
          </w:tcPr>
          <w:p w:rsidR="00C312E9" w:rsidRDefault="00C312E9" w:rsidP="00785736">
            <w:pPr>
              <w:jc w:val="center"/>
              <w:rPr>
                <w:rFonts w:ascii="Arial" w:hAnsi="Arial" w:cs="Arial"/>
                <w:sz w:val="18"/>
                <w:szCs w:val="18"/>
              </w:rPr>
            </w:pPr>
            <w:r>
              <w:rPr>
                <w:rFonts w:ascii="Arial" w:hAnsi="Arial" w:cs="Arial"/>
                <w:sz w:val="18"/>
                <w:szCs w:val="18"/>
              </w:rPr>
              <w:t>45,67</w:t>
            </w:r>
          </w:p>
        </w:tc>
      </w:tr>
      <w:tr w:rsidR="00C312E9" w:rsidRPr="00B15529" w:rsidTr="00785736">
        <w:trPr>
          <w:trHeight w:val="255"/>
        </w:trPr>
        <w:tc>
          <w:tcPr>
            <w:tcW w:w="1895" w:type="dxa"/>
            <w:tcBorders>
              <w:top w:val="nil"/>
              <w:left w:val="nil"/>
              <w:right w:val="nil"/>
            </w:tcBorders>
            <w:shd w:val="clear" w:color="auto" w:fill="auto"/>
            <w:noWrap/>
            <w:vAlign w:val="bottom"/>
          </w:tcPr>
          <w:p w:rsidR="00C312E9" w:rsidRPr="00646646" w:rsidRDefault="00C312E9" w:rsidP="00785736">
            <w:pPr>
              <w:jc w:val="center"/>
              <w:rPr>
                <w:rFonts w:ascii="Arial" w:hAnsi="Arial" w:cs="Arial"/>
                <w:sz w:val="18"/>
                <w:szCs w:val="18"/>
              </w:rPr>
            </w:pPr>
          </w:p>
        </w:tc>
        <w:tc>
          <w:tcPr>
            <w:tcW w:w="2694" w:type="dxa"/>
            <w:tcBorders>
              <w:top w:val="nil"/>
              <w:left w:val="nil"/>
              <w:bottom w:val="dotted" w:sz="4" w:space="0" w:color="auto"/>
              <w:right w:val="nil"/>
            </w:tcBorders>
            <w:shd w:val="clear" w:color="auto" w:fill="auto"/>
            <w:noWrap/>
            <w:vAlign w:val="bottom"/>
          </w:tcPr>
          <w:p w:rsidR="00C312E9" w:rsidRDefault="00C312E9" w:rsidP="00785736">
            <w:pPr>
              <w:rPr>
                <w:rFonts w:ascii="Arial" w:hAnsi="Arial" w:cs="Arial"/>
                <w:sz w:val="18"/>
                <w:szCs w:val="18"/>
              </w:rPr>
            </w:pPr>
            <w:r w:rsidRPr="00785736">
              <w:rPr>
                <w:rFonts w:ascii="Arial" w:hAnsi="Arial" w:cs="Arial"/>
                <w:sz w:val="18"/>
                <w:szCs w:val="18"/>
              </w:rPr>
              <w:t>Fuldspaltegulv</w:t>
            </w:r>
          </w:p>
        </w:tc>
        <w:tc>
          <w:tcPr>
            <w:tcW w:w="1034" w:type="dxa"/>
            <w:tcBorders>
              <w:top w:val="nil"/>
              <w:left w:val="nil"/>
              <w:bottom w:val="dotted" w:sz="4" w:space="0" w:color="auto"/>
              <w:right w:val="nil"/>
            </w:tcBorders>
            <w:shd w:val="clear" w:color="auto" w:fill="auto"/>
            <w:noWrap/>
            <w:vAlign w:val="bottom"/>
          </w:tcPr>
          <w:p w:rsidR="00C312E9" w:rsidRPr="00646646" w:rsidRDefault="00C312E9" w:rsidP="00785736">
            <w:pPr>
              <w:rPr>
                <w:rFonts w:ascii="Arial" w:hAnsi="Arial" w:cs="Arial"/>
                <w:sz w:val="18"/>
                <w:szCs w:val="18"/>
              </w:rPr>
            </w:pPr>
            <w:r w:rsidRPr="00646646">
              <w:rPr>
                <w:rFonts w:ascii="Arial" w:hAnsi="Arial" w:cs="Arial"/>
                <w:sz w:val="18"/>
                <w:szCs w:val="18"/>
              </w:rPr>
              <w:t>ansøgt</w:t>
            </w:r>
          </w:p>
        </w:tc>
        <w:tc>
          <w:tcPr>
            <w:tcW w:w="1087" w:type="dxa"/>
            <w:gridSpan w:val="2"/>
            <w:tcBorders>
              <w:top w:val="nil"/>
              <w:left w:val="nil"/>
              <w:bottom w:val="dotted" w:sz="4" w:space="0" w:color="auto"/>
              <w:right w:val="nil"/>
            </w:tcBorders>
            <w:shd w:val="clear" w:color="auto" w:fill="auto"/>
            <w:noWrap/>
            <w:vAlign w:val="bottom"/>
          </w:tcPr>
          <w:p w:rsidR="00C312E9" w:rsidRDefault="00785736" w:rsidP="00785736">
            <w:pPr>
              <w:jc w:val="center"/>
              <w:rPr>
                <w:rFonts w:ascii="Arial" w:hAnsi="Arial" w:cs="Arial"/>
                <w:sz w:val="18"/>
                <w:szCs w:val="18"/>
              </w:rPr>
            </w:pPr>
            <w:r>
              <w:rPr>
                <w:rFonts w:ascii="Arial" w:hAnsi="Arial" w:cs="Arial"/>
                <w:sz w:val="18"/>
                <w:szCs w:val="18"/>
              </w:rPr>
              <w:t>0</w:t>
            </w:r>
          </w:p>
        </w:tc>
        <w:tc>
          <w:tcPr>
            <w:tcW w:w="1161" w:type="dxa"/>
            <w:tcBorders>
              <w:top w:val="nil"/>
              <w:left w:val="nil"/>
              <w:bottom w:val="dotted" w:sz="4" w:space="0" w:color="auto"/>
              <w:right w:val="nil"/>
            </w:tcBorders>
            <w:shd w:val="clear" w:color="auto" w:fill="auto"/>
            <w:noWrap/>
            <w:vAlign w:val="bottom"/>
          </w:tcPr>
          <w:p w:rsidR="00C312E9" w:rsidRPr="008B6D2E" w:rsidRDefault="00785736" w:rsidP="00785736">
            <w:pPr>
              <w:jc w:val="center"/>
              <w:rPr>
                <w:rFonts w:ascii="Arial" w:hAnsi="Arial" w:cs="Arial"/>
                <w:sz w:val="18"/>
                <w:szCs w:val="18"/>
              </w:rPr>
            </w:pPr>
            <w:r>
              <w:rPr>
                <w:rFonts w:ascii="Arial" w:hAnsi="Arial" w:cs="Arial"/>
                <w:sz w:val="18"/>
                <w:szCs w:val="18"/>
              </w:rPr>
              <w:t>0</w:t>
            </w:r>
          </w:p>
        </w:tc>
        <w:tc>
          <w:tcPr>
            <w:tcW w:w="1124" w:type="dxa"/>
            <w:gridSpan w:val="3"/>
            <w:tcBorders>
              <w:top w:val="nil"/>
              <w:left w:val="nil"/>
              <w:bottom w:val="dotted" w:sz="4" w:space="0" w:color="auto"/>
              <w:right w:val="nil"/>
            </w:tcBorders>
            <w:shd w:val="clear" w:color="auto" w:fill="auto"/>
            <w:noWrap/>
            <w:vAlign w:val="bottom"/>
          </w:tcPr>
          <w:p w:rsidR="00C312E9" w:rsidRDefault="00785736" w:rsidP="00785736">
            <w:pPr>
              <w:jc w:val="center"/>
              <w:rPr>
                <w:rFonts w:ascii="Arial" w:hAnsi="Arial" w:cs="Arial"/>
                <w:sz w:val="18"/>
                <w:szCs w:val="18"/>
                <w:highlight w:val="yellow"/>
              </w:rPr>
            </w:pPr>
            <w:r w:rsidRPr="00785736">
              <w:rPr>
                <w:rFonts w:ascii="Arial" w:hAnsi="Arial" w:cs="Arial"/>
                <w:sz w:val="18"/>
                <w:szCs w:val="18"/>
              </w:rPr>
              <w:t>-</w:t>
            </w:r>
          </w:p>
        </w:tc>
        <w:tc>
          <w:tcPr>
            <w:tcW w:w="731" w:type="dxa"/>
            <w:gridSpan w:val="3"/>
            <w:tcBorders>
              <w:top w:val="nil"/>
              <w:left w:val="nil"/>
              <w:bottom w:val="dotted" w:sz="4" w:space="0" w:color="auto"/>
              <w:right w:val="nil"/>
            </w:tcBorders>
            <w:shd w:val="clear" w:color="auto" w:fill="auto"/>
            <w:noWrap/>
            <w:vAlign w:val="bottom"/>
          </w:tcPr>
          <w:p w:rsidR="00C312E9" w:rsidRDefault="00785736" w:rsidP="00785736">
            <w:pPr>
              <w:jc w:val="right"/>
              <w:rPr>
                <w:rFonts w:ascii="Arial" w:hAnsi="Arial" w:cs="Arial"/>
                <w:sz w:val="18"/>
                <w:szCs w:val="18"/>
              </w:rPr>
            </w:pPr>
            <w:r>
              <w:rPr>
                <w:rFonts w:ascii="Arial" w:hAnsi="Arial" w:cs="Arial"/>
                <w:sz w:val="18"/>
                <w:szCs w:val="18"/>
              </w:rPr>
              <w:t>0,00</w:t>
            </w:r>
          </w:p>
        </w:tc>
      </w:tr>
      <w:tr w:rsidR="00785736" w:rsidRPr="00B15529" w:rsidTr="00785736">
        <w:trPr>
          <w:trHeight w:val="255"/>
        </w:trPr>
        <w:tc>
          <w:tcPr>
            <w:tcW w:w="1895" w:type="dxa"/>
            <w:tcBorders>
              <w:left w:val="nil"/>
              <w:right w:val="nil"/>
            </w:tcBorders>
            <w:shd w:val="clear" w:color="auto" w:fill="auto"/>
            <w:noWrap/>
            <w:vAlign w:val="bottom"/>
          </w:tcPr>
          <w:p w:rsidR="00785736" w:rsidRDefault="00785736" w:rsidP="00785736">
            <w:pPr>
              <w:jc w:val="center"/>
              <w:rPr>
                <w:rFonts w:ascii="Arial" w:hAnsi="Arial" w:cs="Arial"/>
                <w:sz w:val="18"/>
                <w:szCs w:val="18"/>
              </w:rPr>
            </w:pPr>
          </w:p>
        </w:tc>
        <w:tc>
          <w:tcPr>
            <w:tcW w:w="2694" w:type="dxa"/>
            <w:tcBorders>
              <w:top w:val="dotted" w:sz="4" w:space="0" w:color="auto"/>
              <w:left w:val="nil"/>
              <w:right w:val="nil"/>
            </w:tcBorders>
            <w:shd w:val="clear" w:color="auto" w:fill="auto"/>
            <w:noWrap/>
            <w:vAlign w:val="bottom"/>
          </w:tcPr>
          <w:p w:rsidR="00785736" w:rsidRPr="00646646" w:rsidRDefault="00785736" w:rsidP="00785736">
            <w:pPr>
              <w:rPr>
                <w:rFonts w:ascii="Arial" w:hAnsi="Arial" w:cs="Arial"/>
                <w:sz w:val="18"/>
                <w:szCs w:val="18"/>
              </w:rPr>
            </w:pPr>
            <w:r>
              <w:rPr>
                <w:rFonts w:ascii="Arial" w:hAnsi="Arial" w:cs="Arial"/>
                <w:sz w:val="18"/>
                <w:szCs w:val="18"/>
              </w:rPr>
              <w:t xml:space="preserve">Smågrise </w:t>
            </w:r>
          </w:p>
        </w:tc>
        <w:tc>
          <w:tcPr>
            <w:tcW w:w="1034" w:type="dxa"/>
            <w:tcBorders>
              <w:top w:val="dotted" w:sz="4" w:space="0" w:color="auto"/>
              <w:left w:val="nil"/>
              <w:right w:val="nil"/>
            </w:tcBorders>
            <w:shd w:val="clear" w:color="auto" w:fill="auto"/>
            <w:noWrap/>
            <w:vAlign w:val="bottom"/>
          </w:tcPr>
          <w:p w:rsidR="00785736" w:rsidRPr="00646646" w:rsidRDefault="00785736" w:rsidP="00785736">
            <w:pPr>
              <w:rPr>
                <w:rFonts w:ascii="Arial" w:hAnsi="Arial" w:cs="Arial"/>
                <w:sz w:val="18"/>
                <w:szCs w:val="18"/>
              </w:rPr>
            </w:pPr>
            <w:r w:rsidRPr="00646646">
              <w:rPr>
                <w:rFonts w:ascii="Arial" w:hAnsi="Arial" w:cs="Arial"/>
                <w:sz w:val="18"/>
                <w:szCs w:val="18"/>
              </w:rPr>
              <w:t>nudrift</w:t>
            </w:r>
          </w:p>
        </w:tc>
        <w:tc>
          <w:tcPr>
            <w:tcW w:w="1087" w:type="dxa"/>
            <w:gridSpan w:val="2"/>
            <w:tcBorders>
              <w:top w:val="dotted" w:sz="4" w:space="0" w:color="auto"/>
              <w:left w:val="nil"/>
              <w:right w:val="nil"/>
            </w:tcBorders>
            <w:shd w:val="clear" w:color="auto" w:fill="auto"/>
            <w:noWrap/>
            <w:vAlign w:val="bottom"/>
          </w:tcPr>
          <w:p w:rsidR="00785736" w:rsidRPr="00646646" w:rsidRDefault="00785736" w:rsidP="00785736">
            <w:pPr>
              <w:jc w:val="center"/>
              <w:rPr>
                <w:rFonts w:ascii="Arial" w:hAnsi="Arial" w:cs="Arial"/>
                <w:sz w:val="18"/>
                <w:szCs w:val="18"/>
              </w:rPr>
            </w:pPr>
            <w:r>
              <w:rPr>
                <w:rFonts w:ascii="Arial" w:hAnsi="Arial" w:cs="Arial"/>
                <w:sz w:val="18"/>
                <w:szCs w:val="18"/>
              </w:rPr>
              <w:t>0</w:t>
            </w:r>
          </w:p>
        </w:tc>
        <w:tc>
          <w:tcPr>
            <w:tcW w:w="1161" w:type="dxa"/>
            <w:tcBorders>
              <w:top w:val="dotted" w:sz="4" w:space="0" w:color="auto"/>
              <w:left w:val="nil"/>
              <w:right w:val="nil"/>
            </w:tcBorders>
            <w:shd w:val="clear" w:color="auto" w:fill="auto"/>
            <w:noWrap/>
            <w:vAlign w:val="bottom"/>
          </w:tcPr>
          <w:p w:rsidR="00785736" w:rsidRPr="00F3608D" w:rsidRDefault="00785736" w:rsidP="00785736">
            <w:pPr>
              <w:jc w:val="center"/>
              <w:rPr>
                <w:rFonts w:ascii="Arial" w:hAnsi="Arial" w:cs="Arial"/>
                <w:sz w:val="18"/>
                <w:szCs w:val="18"/>
              </w:rPr>
            </w:pPr>
            <w:r>
              <w:rPr>
                <w:rFonts w:ascii="Arial" w:hAnsi="Arial" w:cs="Arial"/>
                <w:sz w:val="18"/>
                <w:szCs w:val="18"/>
              </w:rPr>
              <w:t>0</w:t>
            </w:r>
          </w:p>
        </w:tc>
        <w:tc>
          <w:tcPr>
            <w:tcW w:w="946" w:type="dxa"/>
            <w:gridSpan w:val="2"/>
            <w:tcBorders>
              <w:top w:val="dotted" w:sz="4" w:space="0" w:color="auto"/>
              <w:left w:val="nil"/>
              <w:right w:val="nil"/>
            </w:tcBorders>
            <w:shd w:val="clear" w:color="auto" w:fill="auto"/>
            <w:noWrap/>
            <w:vAlign w:val="bottom"/>
          </w:tcPr>
          <w:p w:rsidR="00785736" w:rsidRPr="00F3608D" w:rsidRDefault="00785736" w:rsidP="00785736">
            <w:pPr>
              <w:jc w:val="center"/>
              <w:rPr>
                <w:rFonts w:ascii="Arial" w:hAnsi="Arial" w:cs="Arial"/>
                <w:sz w:val="18"/>
                <w:szCs w:val="18"/>
              </w:rPr>
            </w:pPr>
            <w:r>
              <w:rPr>
                <w:rFonts w:ascii="Arial" w:hAnsi="Arial" w:cs="Arial"/>
                <w:sz w:val="18"/>
                <w:szCs w:val="18"/>
              </w:rPr>
              <w:t>-</w:t>
            </w:r>
          </w:p>
        </w:tc>
        <w:tc>
          <w:tcPr>
            <w:tcW w:w="909" w:type="dxa"/>
            <w:gridSpan w:val="4"/>
            <w:tcBorders>
              <w:top w:val="dotted" w:sz="4" w:space="0" w:color="auto"/>
              <w:left w:val="nil"/>
              <w:right w:val="nil"/>
            </w:tcBorders>
            <w:shd w:val="clear" w:color="auto" w:fill="auto"/>
            <w:noWrap/>
            <w:vAlign w:val="bottom"/>
          </w:tcPr>
          <w:p w:rsidR="00785736" w:rsidRPr="00646646" w:rsidRDefault="00785736" w:rsidP="00785736">
            <w:pPr>
              <w:jc w:val="right"/>
              <w:rPr>
                <w:rFonts w:ascii="Arial" w:hAnsi="Arial" w:cs="Arial"/>
                <w:sz w:val="18"/>
                <w:szCs w:val="18"/>
              </w:rPr>
            </w:pPr>
            <w:r>
              <w:rPr>
                <w:rFonts w:ascii="Arial" w:hAnsi="Arial" w:cs="Arial"/>
                <w:sz w:val="18"/>
                <w:szCs w:val="18"/>
              </w:rPr>
              <w:t>0,00</w:t>
            </w:r>
          </w:p>
        </w:tc>
      </w:tr>
      <w:tr w:rsidR="00785736" w:rsidRPr="00B15529" w:rsidTr="00785736">
        <w:trPr>
          <w:trHeight w:val="255"/>
        </w:trPr>
        <w:tc>
          <w:tcPr>
            <w:tcW w:w="1895" w:type="dxa"/>
            <w:tcBorders>
              <w:left w:val="nil"/>
              <w:right w:val="nil"/>
            </w:tcBorders>
            <w:shd w:val="clear" w:color="auto" w:fill="auto"/>
            <w:noWrap/>
            <w:vAlign w:val="bottom"/>
          </w:tcPr>
          <w:p w:rsidR="00785736" w:rsidRDefault="00785736" w:rsidP="00785736">
            <w:pPr>
              <w:jc w:val="center"/>
              <w:rPr>
                <w:rFonts w:ascii="Arial" w:hAnsi="Arial" w:cs="Arial"/>
                <w:sz w:val="18"/>
                <w:szCs w:val="18"/>
              </w:rPr>
            </w:pPr>
          </w:p>
        </w:tc>
        <w:tc>
          <w:tcPr>
            <w:tcW w:w="2694" w:type="dxa"/>
            <w:tcBorders>
              <w:left w:val="nil"/>
              <w:right w:val="nil"/>
            </w:tcBorders>
            <w:shd w:val="clear" w:color="auto" w:fill="auto"/>
            <w:noWrap/>
            <w:vAlign w:val="bottom"/>
          </w:tcPr>
          <w:p w:rsidR="00785736" w:rsidRPr="00530D1A" w:rsidRDefault="00785736" w:rsidP="00785736">
            <w:pPr>
              <w:rPr>
                <w:rFonts w:ascii="Arial" w:hAnsi="Arial" w:cs="Arial"/>
                <w:sz w:val="18"/>
                <w:szCs w:val="18"/>
              </w:rPr>
            </w:pPr>
            <w:r>
              <w:rPr>
                <w:rFonts w:ascii="Arial" w:hAnsi="Arial" w:cs="Arial"/>
                <w:sz w:val="18"/>
                <w:szCs w:val="18"/>
              </w:rPr>
              <w:t>Drænet gulv og spalter (50/50)</w:t>
            </w:r>
          </w:p>
        </w:tc>
        <w:tc>
          <w:tcPr>
            <w:tcW w:w="1034" w:type="dxa"/>
            <w:tcBorders>
              <w:left w:val="nil"/>
              <w:right w:val="nil"/>
            </w:tcBorders>
            <w:shd w:val="clear" w:color="auto" w:fill="auto"/>
            <w:noWrap/>
            <w:vAlign w:val="bottom"/>
          </w:tcPr>
          <w:p w:rsidR="00785736" w:rsidRPr="00646646" w:rsidRDefault="00785736" w:rsidP="00785736">
            <w:pPr>
              <w:rPr>
                <w:rFonts w:ascii="Arial" w:hAnsi="Arial" w:cs="Arial"/>
                <w:sz w:val="18"/>
                <w:szCs w:val="18"/>
              </w:rPr>
            </w:pPr>
            <w:r w:rsidRPr="00646646">
              <w:rPr>
                <w:rFonts w:ascii="Arial" w:hAnsi="Arial" w:cs="Arial"/>
                <w:sz w:val="18"/>
                <w:szCs w:val="18"/>
              </w:rPr>
              <w:t>ansøgt</w:t>
            </w:r>
          </w:p>
        </w:tc>
        <w:tc>
          <w:tcPr>
            <w:tcW w:w="1087" w:type="dxa"/>
            <w:gridSpan w:val="2"/>
            <w:tcBorders>
              <w:left w:val="nil"/>
              <w:right w:val="nil"/>
            </w:tcBorders>
            <w:shd w:val="clear" w:color="auto" w:fill="auto"/>
            <w:noWrap/>
            <w:vAlign w:val="bottom"/>
          </w:tcPr>
          <w:p w:rsidR="00785736" w:rsidRPr="00646646" w:rsidRDefault="00785736" w:rsidP="00785736">
            <w:pPr>
              <w:jc w:val="center"/>
              <w:rPr>
                <w:rFonts w:ascii="Arial" w:hAnsi="Arial" w:cs="Arial"/>
                <w:sz w:val="18"/>
                <w:szCs w:val="18"/>
              </w:rPr>
            </w:pPr>
            <w:r>
              <w:rPr>
                <w:rFonts w:ascii="Arial" w:hAnsi="Arial" w:cs="Arial"/>
                <w:sz w:val="18"/>
                <w:szCs w:val="18"/>
              </w:rPr>
              <w:t>9500</w:t>
            </w:r>
          </w:p>
        </w:tc>
        <w:tc>
          <w:tcPr>
            <w:tcW w:w="1161" w:type="dxa"/>
            <w:tcBorders>
              <w:left w:val="nil"/>
              <w:right w:val="nil"/>
            </w:tcBorders>
            <w:shd w:val="clear" w:color="auto" w:fill="auto"/>
            <w:noWrap/>
            <w:vAlign w:val="bottom"/>
          </w:tcPr>
          <w:p w:rsidR="00785736" w:rsidRPr="00F3608D" w:rsidRDefault="00785736" w:rsidP="00785736">
            <w:pPr>
              <w:jc w:val="center"/>
              <w:rPr>
                <w:rFonts w:ascii="Arial" w:hAnsi="Arial" w:cs="Arial"/>
                <w:sz w:val="18"/>
                <w:szCs w:val="18"/>
              </w:rPr>
            </w:pPr>
            <w:r>
              <w:rPr>
                <w:rFonts w:ascii="Arial" w:hAnsi="Arial" w:cs="Arial"/>
                <w:sz w:val="18"/>
                <w:szCs w:val="18"/>
              </w:rPr>
              <w:t>1461</w:t>
            </w:r>
          </w:p>
        </w:tc>
        <w:tc>
          <w:tcPr>
            <w:tcW w:w="946" w:type="dxa"/>
            <w:gridSpan w:val="2"/>
            <w:tcBorders>
              <w:left w:val="nil"/>
              <w:right w:val="nil"/>
            </w:tcBorders>
            <w:shd w:val="clear" w:color="auto" w:fill="auto"/>
            <w:noWrap/>
            <w:vAlign w:val="bottom"/>
          </w:tcPr>
          <w:p w:rsidR="00785736" w:rsidRPr="00F3608D" w:rsidRDefault="00785736" w:rsidP="00785736">
            <w:pPr>
              <w:jc w:val="center"/>
              <w:rPr>
                <w:rFonts w:ascii="Arial" w:hAnsi="Arial" w:cs="Arial"/>
                <w:sz w:val="18"/>
                <w:szCs w:val="18"/>
              </w:rPr>
            </w:pPr>
            <w:r w:rsidRPr="00307D93">
              <w:rPr>
                <w:rFonts w:ascii="Arial" w:hAnsi="Arial" w:cs="Arial"/>
                <w:sz w:val="18"/>
                <w:szCs w:val="18"/>
              </w:rPr>
              <w:t>7,2-32</w:t>
            </w:r>
          </w:p>
        </w:tc>
        <w:tc>
          <w:tcPr>
            <w:tcW w:w="909" w:type="dxa"/>
            <w:gridSpan w:val="4"/>
            <w:tcBorders>
              <w:left w:val="nil"/>
              <w:right w:val="nil"/>
            </w:tcBorders>
            <w:shd w:val="clear" w:color="auto" w:fill="auto"/>
            <w:noWrap/>
            <w:vAlign w:val="bottom"/>
          </w:tcPr>
          <w:p w:rsidR="00785736" w:rsidRPr="00646646" w:rsidRDefault="00785736" w:rsidP="00785736">
            <w:pPr>
              <w:jc w:val="right"/>
              <w:rPr>
                <w:rFonts w:ascii="Arial" w:hAnsi="Arial" w:cs="Arial"/>
                <w:sz w:val="18"/>
                <w:szCs w:val="18"/>
              </w:rPr>
            </w:pPr>
            <w:r>
              <w:rPr>
                <w:rFonts w:ascii="Arial" w:hAnsi="Arial" w:cs="Arial"/>
                <w:sz w:val="18"/>
                <w:szCs w:val="18"/>
              </w:rPr>
              <w:t>45,67</w:t>
            </w:r>
          </w:p>
        </w:tc>
      </w:tr>
      <w:tr w:rsidR="00C312E9" w:rsidRPr="00B15529" w:rsidTr="001E7067">
        <w:trPr>
          <w:gridAfter w:val="1"/>
          <w:wAfter w:w="69" w:type="dxa"/>
          <w:trHeight w:val="255"/>
        </w:trPr>
        <w:tc>
          <w:tcPr>
            <w:tcW w:w="1895" w:type="dxa"/>
            <w:tcBorders>
              <w:top w:val="single" w:sz="4" w:space="0" w:color="auto"/>
              <w:left w:val="nil"/>
              <w:right w:val="nil"/>
            </w:tcBorders>
            <w:shd w:val="clear" w:color="auto" w:fill="auto"/>
            <w:noWrap/>
            <w:vAlign w:val="bottom"/>
          </w:tcPr>
          <w:p w:rsidR="00C312E9" w:rsidRPr="00F3608D" w:rsidRDefault="00C312E9" w:rsidP="00E7482E">
            <w:pPr>
              <w:rPr>
                <w:rFonts w:ascii="Arial" w:hAnsi="Arial" w:cs="Arial"/>
                <w:sz w:val="18"/>
                <w:szCs w:val="18"/>
              </w:rPr>
            </w:pPr>
            <w:r>
              <w:rPr>
                <w:rFonts w:ascii="Arial" w:hAnsi="Arial" w:cs="Arial"/>
                <w:sz w:val="18"/>
                <w:szCs w:val="18"/>
              </w:rPr>
              <w:t xml:space="preserve">Løbe- og </w:t>
            </w:r>
          </w:p>
        </w:tc>
        <w:tc>
          <w:tcPr>
            <w:tcW w:w="2694" w:type="dxa"/>
            <w:tcBorders>
              <w:top w:val="single" w:sz="4" w:space="0" w:color="auto"/>
              <w:left w:val="nil"/>
              <w:right w:val="nil"/>
            </w:tcBorders>
            <w:shd w:val="clear" w:color="auto" w:fill="auto"/>
            <w:noWrap/>
            <w:vAlign w:val="bottom"/>
          </w:tcPr>
          <w:p w:rsidR="00C312E9" w:rsidRPr="00F3608D" w:rsidRDefault="00C312E9" w:rsidP="00785736">
            <w:pPr>
              <w:rPr>
                <w:rFonts w:ascii="Arial" w:hAnsi="Arial" w:cs="Arial"/>
                <w:sz w:val="18"/>
                <w:szCs w:val="18"/>
              </w:rPr>
            </w:pPr>
            <w:r w:rsidRPr="00F3608D">
              <w:rPr>
                <w:rFonts w:ascii="Arial" w:hAnsi="Arial" w:cs="Arial"/>
                <w:sz w:val="18"/>
                <w:szCs w:val="18"/>
              </w:rPr>
              <w:t xml:space="preserve">Søer, </w:t>
            </w:r>
            <w:r>
              <w:rPr>
                <w:rFonts w:ascii="Arial" w:hAnsi="Arial" w:cs="Arial"/>
                <w:sz w:val="18"/>
                <w:szCs w:val="18"/>
              </w:rPr>
              <w:t>Individuel opstaldning</w:t>
            </w:r>
          </w:p>
        </w:tc>
        <w:tc>
          <w:tcPr>
            <w:tcW w:w="1241" w:type="dxa"/>
            <w:gridSpan w:val="2"/>
            <w:tcBorders>
              <w:top w:val="single" w:sz="4" w:space="0" w:color="auto"/>
              <w:left w:val="nil"/>
              <w:right w:val="nil"/>
            </w:tcBorders>
            <w:shd w:val="clear" w:color="auto" w:fill="auto"/>
            <w:noWrap/>
            <w:vAlign w:val="bottom"/>
          </w:tcPr>
          <w:p w:rsidR="00C312E9" w:rsidRPr="00F3608D" w:rsidRDefault="00C312E9" w:rsidP="00785736">
            <w:pPr>
              <w:rPr>
                <w:rFonts w:ascii="Arial" w:hAnsi="Arial" w:cs="Arial"/>
                <w:sz w:val="18"/>
                <w:szCs w:val="18"/>
              </w:rPr>
            </w:pPr>
            <w:r w:rsidRPr="00F3608D">
              <w:rPr>
                <w:rFonts w:ascii="Arial" w:hAnsi="Arial" w:cs="Arial"/>
                <w:sz w:val="18"/>
                <w:szCs w:val="18"/>
              </w:rPr>
              <w:t>nudrift</w:t>
            </w:r>
          </w:p>
        </w:tc>
        <w:tc>
          <w:tcPr>
            <w:tcW w:w="880" w:type="dxa"/>
            <w:tcBorders>
              <w:top w:val="single" w:sz="4" w:space="0" w:color="auto"/>
              <w:left w:val="nil"/>
              <w:right w:val="nil"/>
            </w:tcBorders>
            <w:shd w:val="clear" w:color="auto" w:fill="auto"/>
            <w:noWrap/>
            <w:vAlign w:val="bottom"/>
          </w:tcPr>
          <w:p w:rsidR="00C312E9" w:rsidRPr="00F3608D" w:rsidRDefault="00C312E9" w:rsidP="00785736">
            <w:pPr>
              <w:jc w:val="center"/>
              <w:rPr>
                <w:rFonts w:ascii="Arial" w:hAnsi="Arial" w:cs="Arial"/>
                <w:sz w:val="18"/>
                <w:szCs w:val="18"/>
              </w:rPr>
            </w:pPr>
            <w:r w:rsidRPr="00F3608D">
              <w:rPr>
                <w:rFonts w:ascii="Arial" w:hAnsi="Arial" w:cs="Arial"/>
                <w:sz w:val="18"/>
                <w:szCs w:val="18"/>
              </w:rPr>
              <w:t>245</w:t>
            </w:r>
          </w:p>
        </w:tc>
        <w:tc>
          <w:tcPr>
            <w:tcW w:w="1246" w:type="dxa"/>
            <w:gridSpan w:val="2"/>
            <w:tcBorders>
              <w:top w:val="single" w:sz="4" w:space="0" w:color="auto"/>
              <w:left w:val="nil"/>
              <w:right w:val="nil"/>
            </w:tcBorders>
            <w:shd w:val="clear" w:color="auto" w:fill="auto"/>
            <w:noWrap/>
            <w:vAlign w:val="bottom"/>
          </w:tcPr>
          <w:p w:rsidR="00C312E9" w:rsidRPr="008B6D2E" w:rsidRDefault="00C312E9" w:rsidP="00785736">
            <w:pPr>
              <w:jc w:val="center"/>
              <w:rPr>
                <w:rFonts w:ascii="Arial" w:hAnsi="Arial" w:cs="Arial"/>
                <w:sz w:val="18"/>
                <w:szCs w:val="18"/>
              </w:rPr>
            </w:pPr>
            <w:r w:rsidRPr="008B6D2E">
              <w:rPr>
                <w:rFonts w:ascii="Arial" w:hAnsi="Arial" w:cs="Arial"/>
                <w:sz w:val="18"/>
                <w:szCs w:val="18"/>
              </w:rPr>
              <w:t>180</w:t>
            </w:r>
          </w:p>
        </w:tc>
        <w:tc>
          <w:tcPr>
            <w:tcW w:w="1039" w:type="dxa"/>
            <w:gridSpan w:val="2"/>
            <w:tcBorders>
              <w:top w:val="single" w:sz="4" w:space="0" w:color="auto"/>
              <w:left w:val="nil"/>
              <w:right w:val="nil"/>
            </w:tcBorders>
            <w:shd w:val="clear" w:color="auto" w:fill="auto"/>
            <w:noWrap/>
            <w:vAlign w:val="bottom"/>
          </w:tcPr>
          <w:p w:rsidR="00C312E9" w:rsidRPr="008B6D2E" w:rsidRDefault="00C312E9" w:rsidP="00785736">
            <w:pPr>
              <w:jc w:val="center"/>
              <w:rPr>
                <w:rFonts w:ascii="Arial" w:hAnsi="Arial" w:cs="Arial"/>
                <w:sz w:val="18"/>
                <w:szCs w:val="18"/>
              </w:rPr>
            </w:pPr>
            <w:r w:rsidRPr="008B6D2E">
              <w:rPr>
                <w:rFonts w:ascii="Arial" w:hAnsi="Arial" w:cs="Arial"/>
                <w:sz w:val="18"/>
                <w:szCs w:val="18"/>
              </w:rPr>
              <w:t>-</w:t>
            </w:r>
          </w:p>
        </w:tc>
        <w:tc>
          <w:tcPr>
            <w:tcW w:w="662" w:type="dxa"/>
            <w:gridSpan w:val="2"/>
            <w:tcBorders>
              <w:top w:val="single" w:sz="4" w:space="0" w:color="auto"/>
              <w:left w:val="nil"/>
              <w:right w:val="nil"/>
            </w:tcBorders>
            <w:shd w:val="clear" w:color="auto" w:fill="auto"/>
            <w:noWrap/>
            <w:vAlign w:val="bottom"/>
          </w:tcPr>
          <w:p w:rsidR="00C312E9" w:rsidRPr="00F3608D" w:rsidRDefault="00C312E9" w:rsidP="00B43F3D">
            <w:pPr>
              <w:jc w:val="right"/>
              <w:rPr>
                <w:rFonts w:ascii="Arial" w:hAnsi="Arial" w:cs="Arial"/>
                <w:sz w:val="18"/>
                <w:szCs w:val="18"/>
              </w:rPr>
            </w:pPr>
            <w:r w:rsidRPr="00F3608D">
              <w:rPr>
                <w:rFonts w:ascii="Arial" w:hAnsi="Arial" w:cs="Arial"/>
                <w:sz w:val="18"/>
                <w:szCs w:val="18"/>
              </w:rPr>
              <w:t>38,88</w:t>
            </w:r>
          </w:p>
        </w:tc>
      </w:tr>
      <w:tr w:rsidR="00C312E9" w:rsidRPr="00B15529" w:rsidTr="001E7067">
        <w:trPr>
          <w:gridAfter w:val="1"/>
          <w:wAfter w:w="69" w:type="dxa"/>
          <w:trHeight w:val="255"/>
        </w:trPr>
        <w:tc>
          <w:tcPr>
            <w:tcW w:w="1895" w:type="dxa"/>
            <w:tcBorders>
              <w:top w:val="nil"/>
              <w:left w:val="nil"/>
              <w:bottom w:val="single" w:sz="4" w:space="0" w:color="auto"/>
              <w:right w:val="nil"/>
            </w:tcBorders>
            <w:shd w:val="clear" w:color="auto" w:fill="auto"/>
            <w:noWrap/>
            <w:vAlign w:val="bottom"/>
          </w:tcPr>
          <w:p w:rsidR="00C312E9" w:rsidRPr="00F3608D" w:rsidRDefault="00C312E9" w:rsidP="00E7482E">
            <w:pPr>
              <w:rPr>
                <w:rFonts w:ascii="Arial" w:hAnsi="Arial" w:cs="Arial"/>
                <w:sz w:val="18"/>
                <w:szCs w:val="18"/>
              </w:rPr>
            </w:pPr>
            <w:r>
              <w:rPr>
                <w:rFonts w:ascii="Arial" w:hAnsi="Arial" w:cs="Arial"/>
                <w:sz w:val="18"/>
                <w:szCs w:val="18"/>
              </w:rPr>
              <w:t>drægtighedsstald</w:t>
            </w:r>
          </w:p>
        </w:tc>
        <w:tc>
          <w:tcPr>
            <w:tcW w:w="2694" w:type="dxa"/>
            <w:tcBorders>
              <w:top w:val="nil"/>
              <w:left w:val="nil"/>
              <w:bottom w:val="single" w:sz="4" w:space="0" w:color="auto"/>
              <w:right w:val="nil"/>
            </w:tcBorders>
            <w:shd w:val="clear" w:color="auto" w:fill="auto"/>
            <w:noWrap/>
            <w:vAlign w:val="bottom"/>
          </w:tcPr>
          <w:p w:rsidR="00C312E9" w:rsidRPr="00F3608D" w:rsidRDefault="00E41F9F" w:rsidP="00785736">
            <w:pPr>
              <w:rPr>
                <w:rFonts w:ascii="Arial" w:hAnsi="Arial" w:cs="Arial"/>
                <w:sz w:val="18"/>
                <w:szCs w:val="18"/>
              </w:rPr>
            </w:pPr>
            <w:r>
              <w:rPr>
                <w:rFonts w:ascii="Arial" w:hAnsi="Arial" w:cs="Arial"/>
                <w:sz w:val="18"/>
                <w:szCs w:val="18"/>
              </w:rPr>
              <w:t>Løsgående, delvis s</w:t>
            </w:r>
            <w:r w:rsidRPr="001E7067">
              <w:rPr>
                <w:rFonts w:ascii="Arial" w:hAnsi="Arial" w:cs="Arial"/>
                <w:sz w:val="18"/>
                <w:szCs w:val="18"/>
              </w:rPr>
              <w:t>paltegulv</w:t>
            </w:r>
          </w:p>
        </w:tc>
        <w:tc>
          <w:tcPr>
            <w:tcW w:w="1241" w:type="dxa"/>
            <w:gridSpan w:val="2"/>
            <w:tcBorders>
              <w:top w:val="nil"/>
              <w:left w:val="nil"/>
              <w:bottom w:val="single" w:sz="4" w:space="0" w:color="auto"/>
              <w:right w:val="nil"/>
            </w:tcBorders>
            <w:shd w:val="clear" w:color="auto" w:fill="auto"/>
            <w:noWrap/>
            <w:vAlign w:val="bottom"/>
          </w:tcPr>
          <w:p w:rsidR="00C312E9" w:rsidRPr="00F3608D" w:rsidRDefault="00C312E9" w:rsidP="00785736">
            <w:pPr>
              <w:rPr>
                <w:rFonts w:ascii="Arial" w:hAnsi="Arial" w:cs="Arial"/>
                <w:sz w:val="18"/>
                <w:szCs w:val="18"/>
              </w:rPr>
            </w:pPr>
            <w:r w:rsidRPr="00F3608D">
              <w:rPr>
                <w:rFonts w:ascii="Arial" w:hAnsi="Arial" w:cs="Arial"/>
                <w:sz w:val="18"/>
                <w:szCs w:val="18"/>
              </w:rPr>
              <w:t>ansøgt</w:t>
            </w:r>
          </w:p>
        </w:tc>
        <w:tc>
          <w:tcPr>
            <w:tcW w:w="880" w:type="dxa"/>
            <w:tcBorders>
              <w:top w:val="nil"/>
              <w:left w:val="nil"/>
              <w:bottom w:val="single" w:sz="4" w:space="0" w:color="auto"/>
              <w:right w:val="nil"/>
            </w:tcBorders>
            <w:shd w:val="clear" w:color="auto" w:fill="auto"/>
            <w:noWrap/>
            <w:vAlign w:val="bottom"/>
          </w:tcPr>
          <w:p w:rsidR="00C312E9" w:rsidRPr="00F3608D" w:rsidRDefault="00C312E9" w:rsidP="00785736">
            <w:pPr>
              <w:jc w:val="center"/>
              <w:rPr>
                <w:rFonts w:ascii="Arial" w:hAnsi="Arial" w:cs="Arial"/>
                <w:sz w:val="18"/>
                <w:szCs w:val="18"/>
              </w:rPr>
            </w:pPr>
            <w:r w:rsidRPr="00F3608D">
              <w:rPr>
                <w:rFonts w:ascii="Arial" w:hAnsi="Arial" w:cs="Arial"/>
                <w:sz w:val="18"/>
                <w:szCs w:val="18"/>
              </w:rPr>
              <w:t>245</w:t>
            </w:r>
          </w:p>
        </w:tc>
        <w:tc>
          <w:tcPr>
            <w:tcW w:w="1246" w:type="dxa"/>
            <w:gridSpan w:val="2"/>
            <w:tcBorders>
              <w:top w:val="nil"/>
              <w:left w:val="nil"/>
              <w:bottom w:val="single" w:sz="4" w:space="0" w:color="auto"/>
              <w:right w:val="nil"/>
            </w:tcBorders>
            <w:shd w:val="clear" w:color="auto" w:fill="auto"/>
            <w:noWrap/>
            <w:vAlign w:val="bottom"/>
          </w:tcPr>
          <w:p w:rsidR="00C312E9" w:rsidRPr="008B6D2E" w:rsidRDefault="00C312E9" w:rsidP="00785736">
            <w:pPr>
              <w:jc w:val="center"/>
              <w:rPr>
                <w:rFonts w:ascii="Arial" w:hAnsi="Arial" w:cs="Arial"/>
                <w:sz w:val="18"/>
                <w:szCs w:val="18"/>
              </w:rPr>
            </w:pPr>
            <w:r w:rsidRPr="008B6D2E">
              <w:rPr>
                <w:rFonts w:ascii="Arial" w:hAnsi="Arial" w:cs="Arial"/>
                <w:sz w:val="18"/>
                <w:szCs w:val="18"/>
              </w:rPr>
              <w:t>180</w:t>
            </w:r>
          </w:p>
        </w:tc>
        <w:tc>
          <w:tcPr>
            <w:tcW w:w="1039" w:type="dxa"/>
            <w:gridSpan w:val="2"/>
            <w:tcBorders>
              <w:top w:val="nil"/>
              <w:left w:val="nil"/>
              <w:bottom w:val="single" w:sz="4" w:space="0" w:color="auto"/>
              <w:right w:val="nil"/>
            </w:tcBorders>
            <w:shd w:val="clear" w:color="auto" w:fill="auto"/>
            <w:noWrap/>
            <w:vAlign w:val="bottom"/>
          </w:tcPr>
          <w:p w:rsidR="00C312E9" w:rsidRPr="008B6D2E" w:rsidRDefault="00C312E9" w:rsidP="00785736">
            <w:pPr>
              <w:jc w:val="center"/>
              <w:rPr>
                <w:rFonts w:ascii="Arial" w:hAnsi="Arial" w:cs="Arial"/>
                <w:sz w:val="18"/>
                <w:szCs w:val="18"/>
              </w:rPr>
            </w:pPr>
            <w:r w:rsidRPr="008B6D2E">
              <w:rPr>
                <w:rFonts w:ascii="Arial" w:hAnsi="Arial" w:cs="Arial"/>
                <w:sz w:val="18"/>
                <w:szCs w:val="18"/>
              </w:rPr>
              <w:t>-</w:t>
            </w:r>
          </w:p>
        </w:tc>
        <w:tc>
          <w:tcPr>
            <w:tcW w:w="662" w:type="dxa"/>
            <w:gridSpan w:val="2"/>
            <w:tcBorders>
              <w:top w:val="nil"/>
              <w:left w:val="nil"/>
              <w:bottom w:val="single" w:sz="4" w:space="0" w:color="auto"/>
              <w:right w:val="nil"/>
            </w:tcBorders>
            <w:shd w:val="clear" w:color="auto" w:fill="auto"/>
            <w:noWrap/>
            <w:vAlign w:val="bottom"/>
          </w:tcPr>
          <w:p w:rsidR="00C312E9" w:rsidRPr="00F3608D" w:rsidRDefault="00C312E9" w:rsidP="00B43F3D">
            <w:pPr>
              <w:jc w:val="right"/>
              <w:rPr>
                <w:rFonts w:ascii="Arial" w:hAnsi="Arial" w:cs="Arial"/>
                <w:sz w:val="18"/>
                <w:szCs w:val="18"/>
              </w:rPr>
            </w:pPr>
            <w:r w:rsidRPr="00F3608D">
              <w:rPr>
                <w:rFonts w:ascii="Arial" w:hAnsi="Arial" w:cs="Arial"/>
                <w:sz w:val="18"/>
                <w:szCs w:val="18"/>
              </w:rPr>
              <w:t>38,88</w:t>
            </w:r>
          </w:p>
        </w:tc>
      </w:tr>
      <w:tr w:rsidR="001E7067" w:rsidRPr="00B15529" w:rsidTr="001E7067">
        <w:trPr>
          <w:gridAfter w:val="1"/>
          <w:wAfter w:w="69" w:type="dxa"/>
          <w:trHeight w:val="255"/>
        </w:trPr>
        <w:tc>
          <w:tcPr>
            <w:tcW w:w="1895" w:type="dxa"/>
            <w:tcBorders>
              <w:top w:val="single" w:sz="4" w:space="0" w:color="auto"/>
              <w:left w:val="nil"/>
              <w:bottom w:val="single" w:sz="4" w:space="0" w:color="auto"/>
              <w:right w:val="nil"/>
            </w:tcBorders>
            <w:shd w:val="clear" w:color="auto" w:fill="auto"/>
            <w:noWrap/>
            <w:vAlign w:val="bottom"/>
          </w:tcPr>
          <w:p w:rsidR="001E7067" w:rsidRPr="00E41F9F" w:rsidRDefault="001E7067" w:rsidP="00907815">
            <w:pPr>
              <w:jc w:val="center"/>
              <w:rPr>
                <w:rFonts w:ascii="Arial" w:hAnsi="Arial" w:cs="Arial"/>
                <w:sz w:val="18"/>
                <w:szCs w:val="18"/>
              </w:rPr>
            </w:pPr>
            <w:r w:rsidRPr="00E41F9F">
              <w:rPr>
                <w:rFonts w:ascii="Arial" w:hAnsi="Arial" w:cs="Arial"/>
                <w:sz w:val="18"/>
                <w:szCs w:val="18"/>
              </w:rPr>
              <w:t>Totalt DE (uændret)</w:t>
            </w:r>
          </w:p>
        </w:tc>
        <w:tc>
          <w:tcPr>
            <w:tcW w:w="2694" w:type="dxa"/>
            <w:tcBorders>
              <w:top w:val="single" w:sz="4" w:space="0" w:color="auto"/>
              <w:left w:val="nil"/>
              <w:bottom w:val="single" w:sz="4" w:space="0" w:color="auto"/>
              <w:right w:val="nil"/>
            </w:tcBorders>
            <w:shd w:val="clear" w:color="auto" w:fill="auto"/>
            <w:noWrap/>
            <w:vAlign w:val="bottom"/>
          </w:tcPr>
          <w:p w:rsidR="001E7067" w:rsidRPr="00E41F9F" w:rsidRDefault="001E7067" w:rsidP="00785736">
            <w:pPr>
              <w:rPr>
                <w:rFonts w:ascii="Arial" w:hAnsi="Arial" w:cs="Arial"/>
                <w:sz w:val="18"/>
                <w:szCs w:val="18"/>
              </w:rPr>
            </w:pPr>
          </w:p>
        </w:tc>
        <w:tc>
          <w:tcPr>
            <w:tcW w:w="1241" w:type="dxa"/>
            <w:gridSpan w:val="2"/>
            <w:tcBorders>
              <w:top w:val="single" w:sz="4" w:space="0" w:color="auto"/>
              <w:left w:val="nil"/>
              <w:bottom w:val="single" w:sz="4" w:space="0" w:color="auto"/>
              <w:right w:val="nil"/>
            </w:tcBorders>
            <w:shd w:val="clear" w:color="auto" w:fill="auto"/>
            <w:noWrap/>
            <w:vAlign w:val="bottom"/>
          </w:tcPr>
          <w:p w:rsidR="001E7067" w:rsidRPr="00E41F9F" w:rsidRDefault="001E7067" w:rsidP="00785736">
            <w:pPr>
              <w:rPr>
                <w:rFonts w:ascii="Arial" w:hAnsi="Arial" w:cs="Arial"/>
                <w:sz w:val="18"/>
                <w:szCs w:val="18"/>
              </w:rPr>
            </w:pPr>
          </w:p>
        </w:tc>
        <w:tc>
          <w:tcPr>
            <w:tcW w:w="880" w:type="dxa"/>
            <w:tcBorders>
              <w:top w:val="single" w:sz="4" w:space="0" w:color="auto"/>
              <w:left w:val="nil"/>
              <w:bottom w:val="single" w:sz="4" w:space="0" w:color="auto"/>
              <w:right w:val="nil"/>
            </w:tcBorders>
            <w:shd w:val="clear" w:color="auto" w:fill="auto"/>
            <w:noWrap/>
            <w:vAlign w:val="bottom"/>
          </w:tcPr>
          <w:p w:rsidR="001E7067" w:rsidRPr="00E41F9F" w:rsidRDefault="001E7067" w:rsidP="00785736">
            <w:pPr>
              <w:jc w:val="center"/>
              <w:rPr>
                <w:rFonts w:ascii="Arial" w:hAnsi="Arial" w:cs="Arial"/>
                <w:sz w:val="18"/>
                <w:szCs w:val="18"/>
              </w:rPr>
            </w:pPr>
          </w:p>
        </w:tc>
        <w:tc>
          <w:tcPr>
            <w:tcW w:w="1246" w:type="dxa"/>
            <w:gridSpan w:val="2"/>
            <w:tcBorders>
              <w:top w:val="single" w:sz="4" w:space="0" w:color="auto"/>
              <w:left w:val="nil"/>
              <w:bottom w:val="single" w:sz="4" w:space="0" w:color="auto"/>
              <w:right w:val="nil"/>
            </w:tcBorders>
            <w:shd w:val="clear" w:color="auto" w:fill="auto"/>
            <w:noWrap/>
            <w:vAlign w:val="bottom"/>
          </w:tcPr>
          <w:p w:rsidR="001E7067" w:rsidRPr="00E41F9F" w:rsidRDefault="001E7067" w:rsidP="00785736">
            <w:pPr>
              <w:jc w:val="center"/>
              <w:rPr>
                <w:rFonts w:ascii="Arial" w:hAnsi="Arial" w:cs="Arial"/>
                <w:sz w:val="18"/>
                <w:szCs w:val="18"/>
              </w:rPr>
            </w:pPr>
          </w:p>
        </w:tc>
        <w:tc>
          <w:tcPr>
            <w:tcW w:w="1039" w:type="dxa"/>
            <w:gridSpan w:val="2"/>
            <w:tcBorders>
              <w:top w:val="single" w:sz="4" w:space="0" w:color="auto"/>
              <w:left w:val="nil"/>
              <w:bottom w:val="single" w:sz="4" w:space="0" w:color="auto"/>
              <w:right w:val="nil"/>
            </w:tcBorders>
            <w:shd w:val="clear" w:color="auto" w:fill="auto"/>
            <w:noWrap/>
            <w:vAlign w:val="bottom"/>
          </w:tcPr>
          <w:p w:rsidR="001E7067" w:rsidRPr="00E41F9F" w:rsidRDefault="001E7067" w:rsidP="00785736">
            <w:pPr>
              <w:jc w:val="center"/>
              <w:rPr>
                <w:rFonts w:ascii="Arial" w:hAnsi="Arial" w:cs="Arial"/>
                <w:sz w:val="18"/>
                <w:szCs w:val="18"/>
              </w:rPr>
            </w:pPr>
          </w:p>
        </w:tc>
        <w:tc>
          <w:tcPr>
            <w:tcW w:w="662" w:type="dxa"/>
            <w:gridSpan w:val="2"/>
            <w:tcBorders>
              <w:top w:val="single" w:sz="4" w:space="0" w:color="auto"/>
              <w:left w:val="nil"/>
              <w:bottom w:val="single" w:sz="4" w:space="0" w:color="auto"/>
              <w:right w:val="nil"/>
            </w:tcBorders>
            <w:shd w:val="clear" w:color="auto" w:fill="auto"/>
            <w:noWrap/>
            <w:vAlign w:val="bottom"/>
          </w:tcPr>
          <w:p w:rsidR="001E7067" w:rsidRPr="00F3608D" w:rsidRDefault="00100F77" w:rsidP="00100F77">
            <w:pPr>
              <w:jc w:val="right"/>
              <w:rPr>
                <w:rFonts w:ascii="Arial" w:hAnsi="Arial" w:cs="Arial"/>
                <w:sz w:val="18"/>
                <w:szCs w:val="18"/>
              </w:rPr>
            </w:pPr>
            <w:r w:rsidRPr="00E41F9F">
              <w:rPr>
                <w:rFonts w:ascii="Arial" w:hAnsi="Arial" w:cs="Arial"/>
                <w:sz w:val="18"/>
                <w:szCs w:val="18"/>
              </w:rPr>
              <w:t>313,6</w:t>
            </w:r>
          </w:p>
        </w:tc>
      </w:tr>
    </w:tbl>
    <w:p w:rsidR="00E25AD2" w:rsidRDefault="00E25AD2" w:rsidP="0079035E">
      <w:pPr>
        <w:autoSpaceDE w:val="0"/>
        <w:autoSpaceDN w:val="0"/>
        <w:adjustRightInd w:val="0"/>
        <w:spacing w:line="288" w:lineRule="auto"/>
        <w:jc w:val="both"/>
        <w:rPr>
          <w:rFonts w:ascii="Arial" w:hAnsi="Arial" w:cs="Arial"/>
          <w:color w:val="000000"/>
          <w:sz w:val="20"/>
          <w:szCs w:val="20"/>
        </w:rPr>
      </w:pPr>
    </w:p>
    <w:p w:rsidR="00916D49" w:rsidRDefault="00916D49" w:rsidP="00916D49">
      <w:pPr>
        <w:autoSpaceDE w:val="0"/>
        <w:autoSpaceDN w:val="0"/>
        <w:adjustRightInd w:val="0"/>
        <w:spacing w:line="288" w:lineRule="auto"/>
        <w:jc w:val="both"/>
        <w:rPr>
          <w:rFonts w:ascii="Arial" w:hAnsi="Arial" w:cs="Arial"/>
          <w:color w:val="000000"/>
          <w:sz w:val="20"/>
          <w:szCs w:val="20"/>
        </w:rPr>
      </w:pPr>
      <w:r w:rsidRPr="00A317EE">
        <w:rPr>
          <w:rFonts w:ascii="Arial" w:hAnsi="Arial" w:cs="Arial"/>
          <w:color w:val="000000"/>
          <w:sz w:val="20"/>
          <w:szCs w:val="20"/>
        </w:rPr>
        <w:t>Siden miljøgodkendelsen blev udstedt, er der blevet etableret en velfærdsstald til søerne. Denne ændring var jf. afgørelse af 29. juni 2012, ikke godkendelsespligtig.</w:t>
      </w:r>
    </w:p>
    <w:p w:rsidR="00916D49" w:rsidRPr="00A317EE" w:rsidRDefault="00916D49" w:rsidP="00916D49">
      <w:pPr>
        <w:autoSpaceDE w:val="0"/>
        <w:autoSpaceDN w:val="0"/>
        <w:adjustRightInd w:val="0"/>
        <w:spacing w:line="288" w:lineRule="auto"/>
        <w:jc w:val="both"/>
        <w:rPr>
          <w:rFonts w:ascii="Arial" w:hAnsi="Arial" w:cs="Arial"/>
          <w:color w:val="000000"/>
          <w:sz w:val="20"/>
          <w:szCs w:val="20"/>
        </w:rPr>
      </w:pPr>
    </w:p>
    <w:p w:rsidR="00A317EE" w:rsidRDefault="00D84CBA" w:rsidP="00A317EE">
      <w:pPr>
        <w:spacing w:line="288" w:lineRule="auto"/>
        <w:jc w:val="both"/>
        <w:rPr>
          <w:rFonts w:ascii="Arial" w:hAnsi="Arial" w:cs="Arial"/>
          <w:sz w:val="20"/>
          <w:szCs w:val="20"/>
        </w:rPr>
      </w:pPr>
      <w:r w:rsidRPr="00D84CBA">
        <w:rPr>
          <w:rFonts w:ascii="Arial" w:hAnsi="Arial" w:cs="Arial"/>
          <w:sz w:val="20"/>
          <w:szCs w:val="20"/>
        </w:rPr>
        <w:t xml:space="preserve">Grundet ændrede dyrevelfærdsregler, er der </w:t>
      </w:r>
      <w:r w:rsidR="00916D49" w:rsidRPr="00A317EE">
        <w:rPr>
          <w:rFonts w:ascii="Arial" w:hAnsi="Arial" w:cs="Arial"/>
          <w:color w:val="000000"/>
          <w:sz w:val="20"/>
          <w:szCs w:val="20"/>
        </w:rPr>
        <w:t xml:space="preserve">endvidere </w:t>
      </w:r>
      <w:r w:rsidRPr="00D84CBA">
        <w:rPr>
          <w:rFonts w:ascii="Arial" w:hAnsi="Arial" w:cs="Arial"/>
          <w:sz w:val="20"/>
          <w:szCs w:val="20"/>
        </w:rPr>
        <w:t>foretaget ændringer af gulvene i smågrise og slagt</w:t>
      </w:r>
      <w:r w:rsidRPr="00D84CBA">
        <w:rPr>
          <w:rFonts w:ascii="Arial" w:hAnsi="Arial" w:cs="Arial"/>
          <w:sz w:val="20"/>
          <w:szCs w:val="20"/>
        </w:rPr>
        <w:t>e</w:t>
      </w:r>
      <w:r w:rsidRPr="00D84CBA">
        <w:rPr>
          <w:rFonts w:ascii="Arial" w:hAnsi="Arial" w:cs="Arial"/>
          <w:sz w:val="20"/>
          <w:szCs w:val="20"/>
        </w:rPr>
        <w:t xml:space="preserve">svinestaldene. </w:t>
      </w:r>
      <w:r>
        <w:rPr>
          <w:rFonts w:ascii="Arial" w:hAnsi="Arial" w:cs="Arial"/>
          <w:sz w:val="20"/>
          <w:szCs w:val="20"/>
        </w:rPr>
        <w:t xml:space="preserve">Syddjurs Kommune har truffet afgørelse om, at disse ændringer </w:t>
      </w:r>
      <w:r w:rsidR="00916D49">
        <w:rPr>
          <w:rFonts w:ascii="Arial" w:hAnsi="Arial" w:cs="Arial"/>
          <w:color w:val="000000"/>
          <w:sz w:val="20"/>
          <w:szCs w:val="20"/>
        </w:rPr>
        <w:t xml:space="preserve">heller </w:t>
      </w:r>
      <w:r>
        <w:rPr>
          <w:rFonts w:ascii="Arial" w:hAnsi="Arial" w:cs="Arial"/>
          <w:sz w:val="20"/>
          <w:szCs w:val="20"/>
        </w:rPr>
        <w:t xml:space="preserve">ikke udløste krav om fornyet godkendelse, </w:t>
      </w:r>
      <w:r w:rsidRPr="00A317EE">
        <w:rPr>
          <w:rFonts w:ascii="Arial" w:hAnsi="Arial" w:cs="Arial"/>
          <w:color w:val="000000"/>
          <w:sz w:val="20"/>
          <w:szCs w:val="20"/>
        </w:rPr>
        <w:t xml:space="preserve">jf. afgørelse </w:t>
      </w:r>
      <w:r w:rsidRPr="00916D49">
        <w:rPr>
          <w:rFonts w:ascii="Arial" w:hAnsi="Arial" w:cs="Arial"/>
          <w:color w:val="000000"/>
          <w:sz w:val="20"/>
          <w:szCs w:val="20"/>
        </w:rPr>
        <w:t xml:space="preserve">af </w:t>
      </w:r>
      <w:r w:rsidR="0058750F" w:rsidRPr="00916D49">
        <w:rPr>
          <w:rFonts w:ascii="Arial" w:hAnsi="Arial" w:cs="Arial"/>
          <w:color w:val="000000"/>
          <w:sz w:val="20"/>
          <w:szCs w:val="20"/>
        </w:rPr>
        <w:t>1</w:t>
      </w:r>
      <w:r w:rsidR="00916D49" w:rsidRPr="00916D49">
        <w:rPr>
          <w:rFonts w:ascii="Arial" w:hAnsi="Arial" w:cs="Arial"/>
          <w:color w:val="000000"/>
          <w:sz w:val="20"/>
          <w:szCs w:val="20"/>
        </w:rPr>
        <w:t>5</w:t>
      </w:r>
      <w:r w:rsidRPr="00916D49">
        <w:rPr>
          <w:rFonts w:ascii="Arial" w:hAnsi="Arial" w:cs="Arial"/>
          <w:color w:val="000000"/>
          <w:sz w:val="20"/>
          <w:szCs w:val="20"/>
        </w:rPr>
        <w:t xml:space="preserve">. </w:t>
      </w:r>
      <w:r w:rsidR="0058750F" w:rsidRPr="00916D49">
        <w:rPr>
          <w:rFonts w:ascii="Arial" w:hAnsi="Arial" w:cs="Arial"/>
          <w:color w:val="000000"/>
          <w:sz w:val="20"/>
          <w:szCs w:val="20"/>
        </w:rPr>
        <w:t>marts</w:t>
      </w:r>
      <w:r w:rsidRPr="00916D49">
        <w:rPr>
          <w:rFonts w:ascii="Arial" w:hAnsi="Arial" w:cs="Arial"/>
          <w:color w:val="000000"/>
          <w:sz w:val="20"/>
          <w:szCs w:val="20"/>
        </w:rPr>
        <w:t xml:space="preserve"> 201</w:t>
      </w:r>
      <w:r w:rsidR="001E685E" w:rsidRPr="00916D49">
        <w:rPr>
          <w:rFonts w:ascii="Arial" w:hAnsi="Arial" w:cs="Arial"/>
          <w:color w:val="000000"/>
          <w:sz w:val="20"/>
          <w:szCs w:val="20"/>
        </w:rPr>
        <w:t>6</w:t>
      </w:r>
      <w:r w:rsidRPr="00916D49">
        <w:rPr>
          <w:rFonts w:ascii="Arial" w:hAnsi="Arial" w:cs="Arial"/>
          <w:sz w:val="20"/>
          <w:szCs w:val="20"/>
        </w:rPr>
        <w:t>.</w:t>
      </w:r>
    </w:p>
    <w:p w:rsidR="00A317EE" w:rsidRDefault="00A317EE" w:rsidP="00A317EE">
      <w:pPr>
        <w:spacing w:line="288" w:lineRule="auto"/>
        <w:jc w:val="both"/>
        <w:rPr>
          <w:rFonts w:ascii="Arial" w:hAnsi="Arial" w:cs="Arial"/>
          <w:sz w:val="20"/>
          <w:szCs w:val="20"/>
          <w:highlight w:val="yellow"/>
        </w:rPr>
      </w:pPr>
    </w:p>
    <w:p w:rsidR="0079035E" w:rsidRPr="0079035E" w:rsidRDefault="0079035E" w:rsidP="0079035E">
      <w:pPr>
        <w:autoSpaceDE w:val="0"/>
        <w:autoSpaceDN w:val="0"/>
        <w:adjustRightInd w:val="0"/>
        <w:spacing w:line="288" w:lineRule="auto"/>
        <w:jc w:val="both"/>
        <w:rPr>
          <w:rFonts w:ascii="Arial" w:hAnsi="Arial" w:cs="Arial"/>
          <w:b/>
          <w:i/>
          <w:color w:val="000000"/>
          <w:sz w:val="20"/>
          <w:szCs w:val="20"/>
        </w:rPr>
      </w:pPr>
      <w:r w:rsidRPr="0079035E">
        <w:rPr>
          <w:rFonts w:ascii="Arial" w:hAnsi="Arial" w:cs="Arial"/>
          <w:b/>
          <w:i/>
          <w:color w:val="000000"/>
          <w:sz w:val="20"/>
          <w:szCs w:val="20"/>
        </w:rPr>
        <w:t>Vurdering</w:t>
      </w:r>
    </w:p>
    <w:p w:rsidR="0079035E" w:rsidRDefault="0079035E" w:rsidP="0079035E">
      <w:pPr>
        <w:autoSpaceDE w:val="0"/>
        <w:autoSpaceDN w:val="0"/>
        <w:adjustRightInd w:val="0"/>
        <w:spacing w:line="288" w:lineRule="auto"/>
        <w:jc w:val="both"/>
        <w:rPr>
          <w:rFonts w:ascii="Arial" w:hAnsi="Arial" w:cs="Arial"/>
          <w:color w:val="000000"/>
          <w:sz w:val="20"/>
          <w:szCs w:val="20"/>
        </w:rPr>
      </w:pPr>
      <w:r w:rsidRPr="0079035E">
        <w:rPr>
          <w:rFonts w:ascii="Arial" w:hAnsi="Arial" w:cs="Arial"/>
          <w:color w:val="000000"/>
          <w:sz w:val="20"/>
          <w:szCs w:val="20"/>
        </w:rPr>
        <w:t>Revurderingen giver ikke tilladelse til at øge eller ændre dyreholdet, og der er derfor ikke tale om nogen merpåvirkning af omgivelserne. Miljøvurderingerne er gennemført i forhold til antal dyr og den faktiske stø</w:t>
      </w:r>
      <w:r w:rsidRPr="0079035E">
        <w:rPr>
          <w:rFonts w:ascii="Arial" w:hAnsi="Arial" w:cs="Arial"/>
          <w:color w:val="000000"/>
          <w:sz w:val="20"/>
          <w:szCs w:val="20"/>
        </w:rPr>
        <w:t>r</w:t>
      </w:r>
      <w:r w:rsidRPr="0079035E">
        <w:rPr>
          <w:rFonts w:ascii="Arial" w:hAnsi="Arial" w:cs="Arial"/>
          <w:color w:val="000000"/>
          <w:sz w:val="20"/>
          <w:szCs w:val="20"/>
        </w:rPr>
        <w:t xml:space="preserve">relse og sammensætning af </w:t>
      </w:r>
      <w:r w:rsidR="00E23B18">
        <w:rPr>
          <w:rFonts w:ascii="Arial" w:hAnsi="Arial" w:cs="Arial"/>
          <w:color w:val="000000"/>
          <w:sz w:val="20"/>
          <w:szCs w:val="20"/>
        </w:rPr>
        <w:t xml:space="preserve">hvert af de to </w:t>
      </w:r>
      <w:r w:rsidRPr="0079035E">
        <w:rPr>
          <w:rFonts w:ascii="Arial" w:hAnsi="Arial" w:cs="Arial"/>
          <w:color w:val="000000"/>
          <w:sz w:val="20"/>
          <w:szCs w:val="20"/>
        </w:rPr>
        <w:t xml:space="preserve">dyrehold, og miljøgodkendelsen tager derfor afsæt heri, uagtet at der på et senere tidspunkt måtte ske ændringer i beregning af antal dyreenheder. </w:t>
      </w:r>
    </w:p>
    <w:p w:rsidR="003E3D5C" w:rsidRPr="0079035E" w:rsidRDefault="003E3D5C" w:rsidP="0079035E">
      <w:pPr>
        <w:autoSpaceDE w:val="0"/>
        <w:autoSpaceDN w:val="0"/>
        <w:adjustRightInd w:val="0"/>
        <w:spacing w:line="288" w:lineRule="auto"/>
        <w:jc w:val="both"/>
        <w:rPr>
          <w:rFonts w:ascii="Arial" w:hAnsi="Arial" w:cs="Arial"/>
          <w:color w:val="000000"/>
          <w:sz w:val="20"/>
          <w:szCs w:val="20"/>
        </w:rPr>
      </w:pPr>
    </w:p>
    <w:p w:rsidR="005320FF" w:rsidRDefault="005320FF" w:rsidP="0079035E">
      <w:pPr>
        <w:spacing w:line="288" w:lineRule="auto"/>
        <w:jc w:val="both"/>
        <w:rPr>
          <w:rFonts w:ascii="Arial" w:hAnsi="Arial" w:cs="Arial"/>
          <w:color w:val="000000"/>
          <w:sz w:val="20"/>
          <w:szCs w:val="20"/>
        </w:rPr>
      </w:pPr>
      <w:r>
        <w:rPr>
          <w:rFonts w:ascii="Arial" w:hAnsi="Arial" w:cs="Arial"/>
          <w:color w:val="000000"/>
          <w:sz w:val="20"/>
          <w:szCs w:val="20"/>
        </w:rPr>
        <w:t>Det e</w:t>
      </w:r>
      <w:r w:rsidR="0079035E" w:rsidRPr="0079035E">
        <w:rPr>
          <w:rFonts w:ascii="Arial" w:hAnsi="Arial" w:cs="Arial"/>
          <w:color w:val="000000"/>
          <w:sz w:val="20"/>
          <w:szCs w:val="20"/>
        </w:rPr>
        <w:t xml:space="preserve">ksisterende vilkår </w:t>
      </w:r>
      <w:r w:rsidR="00881C21">
        <w:rPr>
          <w:rFonts w:ascii="Arial" w:hAnsi="Arial" w:cs="Arial"/>
          <w:color w:val="000000"/>
          <w:sz w:val="20"/>
          <w:szCs w:val="20"/>
        </w:rPr>
        <w:t xml:space="preserve">vedrørende dyreholdets sammensætning og størrelse </w:t>
      </w:r>
      <w:r w:rsidR="00D7080F">
        <w:rPr>
          <w:rFonts w:ascii="Arial" w:hAnsi="Arial" w:cs="Arial"/>
          <w:color w:val="000000"/>
          <w:sz w:val="20"/>
          <w:szCs w:val="20"/>
        </w:rPr>
        <w:t>videreføres</w:t>
      </w:r>
      <w:r>
        <w:rPr>
          <w:rFonts w:ascii="Arial" w:hAnsi="Arial" w:cs="Arial"/>
          <w:color w:val="000000"/>
          <w:sz w:val="20"/>
          <w:szCs w:val="20"/>
        </w:rPr>
        <w:t xml:space="preserve"> og </w:t>
      </w:r>
      <w:r w:rsidR="00D7080F">
        <w:rPr>
          <w:rFonts w:ascii="Arial" w:hAnsi="Arial" w:cs="Arial"/>
          <w:color w:val="000000"/>
          <w:sz w:val="20"/>
          <w:szCs w:val="20"/>
        </w:rPr>
        <w:t>for oversku</w:t>
      </w:r>
      <w:r w:rsidR="00D7080F">
        <w:rPr>
          <w:rFonts w:ascii="Arial" w:hAnsi="Arial" w:cs="Arial"/>
          <w:color w:val="000000"/>
          <w:sz w:val="20"/>
          <w:szCs w:val="20"/>
        </w:rPr>
        <w:t>e</w:t>
      </w:r>
      <w:r w:rsidR="00D7080F">
        <w:rPr>
          <w:rFonts w:ascii="Arial" w:hAnsi="Arial" w:cs="Arial"/>
          <w:color w:val="000000"/>
          <w:sz w:val="20"/>
          <w:szCs w:val="20"/>
        </w:rPr>
        <w:t xml:space="preserve">lighedens skyld, </w:t>
      </w:r>
      <w:r>
        <w:rPr>
          <w:rFonts w:ascii="Arial" w:hAnsi="Arial" w:cs="Arial"/>
          <w:color w:val="000000"/>
          <w:sz w:val="20"/>
          <w:szCs w:val="20"/>
        </w:rPr>
        <w:t>tilføjes</w:t>
      </w:r>
      <w:r w:rsidR="00D7080F">
        <w:rPr>
          <w:rFonts w:ascii="Arial" w:hAnsi="Arial" w:cs="Arial"/>
          <w:color w:val="000000"/>
          <w:sz w:val="20"/>
          <w:szCs w:val="20"/>
        </w:rPr>
        <w:t xml:space="preserve"> der</w:t>
      </w:r>
      <w:r>
        <w:rPr>
          <w:rFonts w:ascii="Arial" w:hAnsi="Arial" w:cs="Arial"/>
          <w:color w:val="000000"/>
          <w:sz w:val="20"/>
          <w:szCs w:val="20"/>
        </w:rPr>
        <w:t xml:space="preserve"> et vilkår om</w:t>
      </w:r>
      <w:r w:rsidR="00D7080F">
        <w:rPr>
          <w:rFonts w:ascii="Arial" w:hAnsi="Arial" w:cs="Arial"/>
          <w:color w:val="000000"/>
          <w:sz w:val="20"/>
          <w:szCs w:val="20"/>
        </w:rPr>
        <w:t>,</w:t>
      </w:r>
      <w:r>
        <w:rPr>
          <w:rFonts w:ascii="Arial" w:hAnsi="Arial" w:cs="Arial"/>
          <w:color w:val="000000"/>
          <w:sz w:val="20"/>
          <w:szCs w:val="20"/>
        </w:rPr>
        <w:t xml:space="preserve"> at der alternativt kan producer</w:t>
      </w:r>
      <w:r w:rsidR="00CB62F6">
        <w:rPr>
          <w:rFonts w:ascii="Arial" w:hAnsi="Arial" w:cs="Arial"/>
          <w:color w:val="000000"/>
          <w:sz w:val="20"/>
          <w:szCs w:val="20"/>
        </w:rPr>
        <w:t>es det dyrehold der blev godken</w:t>
      </w:r>
      <w:r>
        <w:rPr>
          <w:rFonts w:ascii="Arial" w:hAnsi="Arial" w:cs="Arial"/>
          <w:color w:val="000000"/>
          <w:sz w:val="20"/>
          <w:szCs w:val="20"/>
        </w:rPr>
        <w:t>dt via anmeldeordningen ”skift i dyretype”</w:t>
      </w:r>
    </w:p>
    <w:p w:rsidR="00935B78" w:rsidRDefault="00D33016" w:rsidP="00935B78">
      <w:pPr>
        <w:spacing w:line="288" w:lineRule="auto"/>
        <w:jc w:val="both"/>
        <w:rPr>
          <w:rFonts w:ascii="Arial" w:hAnsi="Arial" w:cs="Arial"/>
          <w:sz w:val="20"/>
          <w:szCs w:val="20"/>
        </w:rPr>
      </w:pPr>
      <w:r>
        <w:rPr>
          <w:rFonts w:ascii="Arial" w:hAnsi="Arial" w:cs="Arial"/>
          <w:b/>
          <w:bCs/>
          <w:noProof/>
          <w:sz w:val="28"/>
          <w:szCs w:val="28"/>
        </w:rPr>
        <mc:AlternateContent>
          <mc:Choice Requires="wps">
            <w:drawing>
              <wp:anchor distT="0" distB="0" distL="114300" distR="114300" simplePos="0" relativeHeight="251659264" behindDoc="1" locked="0" layoutInCell="1" allowOverlap="1" wp14:anchorId="2B645198" wp14:editId="429AF78B">
                <wp:simplePos x="0" y="0"/>
                <wp:positionH relativeFrom="column">
                  <wp:posOffset>-81915</wp:posOffset>
                </wp:positionH>
                <wp:positionV relativeFrom="paragraph">
                  <wp:posOffset>105410</wp:posOffset>
                </wp:positionV>
                <wp:extent cx="6438900" cy="1104900"/>
                <wp:effectExtent l="0" t="0" r="19050" b="19050"/>
                <wp:wrapNone/>
                <wp:docPr id="2" name="Rektangel 2"/>
                <wp:cNvGraphicFramePr/>
                <a:graphic xmlns:a="http://schemas.openxmlformats.org/drawingml/2006/main">
                  <a:graphicData uri="http://schemas.microsoft.com/office/word/2010/wordprocessingShape">
                    <wps:wsp>
                      <wps:cNvSpPr/>
                      <wps:spPr>
                        <a:xfrm>
                          <a:off x="0" y="0"/>
                          <a:ext cx="6438900" cy="110490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2" o:spid="_x0000_s1026" style="position:absolute;margin-left:-6.45pt;margin-top:8.3pt;width:507pt;height: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" fillcolor="#9bbb59 [3206]" strokecolor="#4e6128 [1606]" strokeweight="2pt"/>
            </w:pict>
          </mc:Fallback>
        </mc:AlternateContent>
      </w:r>
    </w:p>
    <w:p w:rsidR="0079035E" w:rsidRPr="00D33016" w:rsidRDefault="003E3D5C" w:rsidP="00366ECB">
      <w:pPr>
        <w:pStyle w:val="Default"/>
        <w:spacing w:line="288" w:lineRule="auto"/>
        <w:jc w:val="both"/>
        <w:rPr>
          <w:b/>
          <w:bCs/>
          <w:i/>
          <w:color w:val="auto"/>
          <w:sz w:val="20"/>
          <w:szCs w:val="20"/>
        </w:rPr>
      </w:pPr>
      <w:r w:rsidRPr="00D33016">
        <w:rPr>
          <w:b/>
          <w:bCs/>
          <w:i/>
          <w:color w:val="auto"/>
          <w:sz w:val="20"/>
          <w:szCs w:val="20"/>
        </w:rPr>
        <w:t>Ny</w:t>
      </w:r>
      <w:r w:rsidR="006624F4" w:rsidRPr="00D33016">
        <w:rPr>
          <w:b/>
          <w:bCs/>
          <w:i/>
          <w:color w:val="auto"/>
          <w:sz w:val="20"/>
          <w:szCs w:val="20"/>
        </w:rPr>
        <w:t>e</w:t>
      </w:r>
      <w:r w:rsidRPr="00D33016">
        <w:rPr>
          <w:b/>
          <w:bCs/>
          <w:i/>
          <w:color w:val="auto"/>
          <w:sz w:val="20"/>
          <w:szCs w:val="20"/>
        </w:rPr>
        <w:t xml:space="preserve"> vilkår</w:t>
      </w:r>
    </w:p>
    <w:p w:rsidR="00D55CB1" w:rsidRPr="00E66755" w:rsidRDefault="00E23B18" w:rsidP="002359BE">
      <w:pPr>
        <w:pStyle w:val="vilkrspunkter1arial10pkt"/>
        <w:numPr>
          <w:ilvl w:val="0"/>
          <w:numId w:val="27"/>
        </w:numPr>
        <w:spacing w:before="60" w:after="60" w:line="288" w:lineRule="auto"/>
        <w:jc w:val="both"/>
      </w:pPr>
      <w:r w:rsidRPr="00E66755">
        <w:t>Svin</w:t>
      </w:r>
      <w:r w:rsidRPr="00D33016">
        <w:t xml:space="preserve">ebruget tillades drevet </w:t>
      </w:r>
      <w:r w:rsidR="005320FF" w:rsidRPr="00D33016">
        <w:t xml:space="preserve">som angivet i vilkår 1.2.2.4 ELLER </w:t>
      </w:r>
      <w:r w:rsidRPr="00D33016">
        <w:t xml:space="preserve">med en årlig produktion på maksimalt 750 årssøer, 27.000 stk. smågrise (7,2-33 kg) og 520 slagtesvin (33-107 kg) svarende til </w:t>
      </w:r>
      <w:r w:rsidR="009B5D31">
        <w:t xml:space="preserve">i alt 313,6 DE beregnet efter den pt. </w:t>
      </w:r>
      <w:r w:rsidRPr="00D33016">
        <w:t xml:space="preserve">gældende </w:t>
      </w:r>
      <w:r w:rsidRPr="00E66755">
        <w:t>husdyrgødningsbekendtgørelse</w:t>
      </w:r>
      <w:r w:rsidR="006D02CA" w:rsidRPr="00E66755">
        <w:t xml:space="preserve"> (dyrehold efter </w:t>
      </w:r>
      <w:r w:rsidR="00B37CB4" w:rsidRPr="00E66755">
        <w:t>”</w:t>
      </w:r>
      <w:r w:rsidR="006D02CA" w:rsidRPr="00E66755">
        <w:t>skift i dyret</w:t>
      </w:r>
      <w:r w:rsidR="006D02CA" w:rsidRPr="00E66755">
        <w:t>y</w:t>
      </w:r>
      <w:r w:rsidR="006D02CA" w:rsidRPr="00E66755">
        <w:t>pe</w:t>
      </w:r>
      <w:r w:rsidR="00B37CB4" w:rsidRPr="00E66755">
        <w:t>”</w:t>
      </w:r>
      <w:r w:rsidR="006D02CA" w:rsidRPr="00E66755">
        <w:t>)</w:t>
      </w:r>
      <w:r w:rsidR="000C58A8" w:rsidRPr="00E66755">
        <w:t>.</w:t>
      </w:r>
    </w:p>
    <w:p w:rsidR="006D48C4" w:rsidRDefault="00D84CBA" w:rsidP="002359BE">
      <w:pPr>
        <w:pStyle w:val="vilkrspunkter1arial10pkt"/>
        <w:numPr>
          <w:ilvl w:val="0"/>
          <w:numId w:val="27"/>
        </w:numPr>
        <w:spacing w:before="60" w:after="60" w:line="288" w:lineRule="auto"/>
        <w:jc w:val="both"/>
      </w:pPr>
      <w:r w:rsidRPr="00D33016">
        <w:rPr>
          <w:rFonts w:cs="Arial"/>
          <w:b/>
          <w:bCs/>
          <w:noProof/>
          <w:sz w:val="28"/>
          <w:szCs w:val="28"/>
          <w:lang w:eastAsia="da-DK"/>
        </w:rPr>
        <mc:AlternateContent>
          <mc:Choice Requires="wps">
            <w:drawing>
              <wp:anchor distT="0" distB="0" distL="114300" distR="114300" simplePos="0" relativeHeight="251661312" behindDoc="1" locked="0" layoutInCell="1" allowOverlap="1" wp14:anchorId="4E175DFC" wp14:editId="717D5D77">
                <wp:simplePos x="0" y="0"/>
                <wp:positionH relativeFrom="column">
                  <wp:posOffset>-148590</wp:posOffset>
                </wp:positionH>
                <wp:positionV relativeFrom="paragraph">
                  <wp:posOffset>-60960</wp:posOffset>
                </wp:positionV>
                <wp:extent cx="6438900" cy="2200275"/>
                <wp:effectExtent l="0" t="0" r="19050" b="28575"/>
                <wp:wrapNone/>
                <wp:docPr id="3" name="Rektangel 3"/>
                <wp:cNvGraphicFramePr/>
                <a:graphic xmlns:a="http://schemas.openxmlformats.org/drawingml/2006/main">
                  <a:graphicData uri="http://schemas.microsoft.com/office/word/2010/wordprocessingShape">
                    <wps:wsp>
                      <wps:cNvSpPr/>
                      <wps:spPr>
                        <a:xfrm>
                          <a:off x="0" y="0"/>
                          <a:ext cx="6438900" cy="220027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3" o:spid="_x0000_s1026" style="position:absolute;margin-left:-11.7pt;margin-top:-4.8pt;width:507pt;height:17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" fillcolor="#9bbb59 [3206]" strokecolor="#4e6128 [1606]" strokeweight="2pt"/>
            </w:pict>
          </mc:Fallback>
        </mc:AlternateContent>
      </w:r>
      <w:r w:rsidR="00D55CB1" w:rsidRPr="00D33016">
        <w:t>Såfremt dyreholdet i vilkår 1.2.2.4 produceres, skal dyreholdet placeres i stalde og med vægtinte</w:t>
      </w:r>
      <w:r w:rsidR="00D55CB1" w:rsidRPr="00D33016">
        <w:t>r</w:t>
      </w:r>
      <w:r w:rsidR="00D55CB1" w:rsidRPr="00D33016">
        <w:t>valler og s</w:t>
      </w:r>
      <w:r w:rsidR="00AD368B" w:rsidRPr="00D33016">
        <w:t>tipladser</w:t>
      </w:r>
      <w:r w:rsidR="006D02CA">
        <w:t>,</w:t>
      </w:r>
      <w:r w:rsidR="00AD368B" w:rsidRPr="00D33016">
        <w:t xml:space="preserve"> som angivet i tabel 1a</w:t>
      </w:r>
      <w:r w:rsidR="006D63E7" w:rsidRPr="00D33016">
        <w:t>.</w:t>
      </w:r>
    </w:p>
    <w:p w:rsidR="006D02CA" w:rsidRPr="000C58A8" w:rsidRDefault="006D02CA" w:rsidP="002359BE">
      <w:pPr>
        <w:pStyle w:val="vilkrspunkter1arial10pkt"/>
        <w:numPr>
          <w:ilvl w:val="0"/>
          <w:numId w:val="27"/>
        </w:numPr>
        <w:spacing w:before="60" w:after="60" w:line="288" w:lineRule="auto"/>
        <w:jc w:val="both"/>
      </w:pPr>
      <w:r w:rsidRPr="000C58A8">
        <w:t xml:space="preserve">Såfremt dyreholdet efter </w:t>
      </w:r>
      <w:r w:rsidR="00B37CB4" w:rsidRPr="000C58A8">
        <w:t>”</w:t>
      </w:r>
      <w:r w:rsidRPr="000C58A8">
        <w:t>skift i dyretype</w:t>
      </w:r>
      <w:r w:rsidR="00B37CB4" w:rsidRPr="000C58A8">
        <w:t>”</w:t>
      </w:r>
      <w:r w:rsidRPr="000C58A8">
        <w:t xml:space="preserve"> (se vilkår 4) produceres, skal dyreholdet placeres i stalde og med vægtintervaller og stipladser, som angivet i tabel 1b.</w:t>
      </w:r>
    </w:p>
    <w:p w:rsidR="006D48C4" w:rsidRPr="000C58A8" w:rsidRDefault="006D48C4" w:rsidP="002359BE">
      <w:pPr>
        <w:pStyle w:val="vilkrspunkter1arial10pkt"/>
        <w:numPr>
          <w:ilvl w:val="0"/>
          <w:numId w:val="27"/>
        </w:numPr>
        <w:spacing w:before="60" w:after="60" w:line="288" w:lineRule="auto"/>
        <w:jc w:val="both"/>
        <w:rPr>
          <w:rFonts w:cs="Arial"/>
        </w:rPr>
      </w:pPr>
      <w:r w:rsidRPr="000C58A8">
        <w:rPr>
          <w:rFonts w:cs="Arial"/>
        </w:rPr>
        <w:t xml:space="preserve">Følgende produktionsparametre skal kunne dokumenteres, f.eks. via gødningsregnskabet eller en effektivitetskontrol (e-kontrol): </w:t>
      </w:r>
    </w:p>
    <w:p w:rsidR="006D48C4" w:rsidRPr="00D33016" w:rsidRDefault="006D48C4" w:rsidP="006D48C4">
      <w:pPr>
        <w:pStyle w:val="vilkrspunkter1arial10pkt"/>
        <w:numPr>
          <w:ilvl w:val="0"/>
          <w:numId w:val="0"/>
        </w:numPr>
        <w:spacing w:before="60" w:after="60" w:line="288" w:lineRule="auto"/>
        <w:ind w:left="720"/>
        <w:jc w:val="both"/>
        <w:rPr>
          <w:rFonts w:cs="Arial"/>
        </w:rPr>
      </w:pPr>
      <w:r w:rsidRPr="00D33016">
        <w:rPr>
          <w:rFonts w:cs="Arial"/>
        </w:rPr>
        <w:t>- Antal producerede smågrise og disses ind- og afgangsvægt</w:t>
      </w:r>
    </w:p>
    <w:p w:rsidR="006D48C4" w:rsidRPr="00D33016" w:rsidRDefault="006D48C4" w:rsidP="006D48C4">
      <w:pPr>
        <w:pStyle w:val="vilkrspunkter1arial10pkt"/>
        <w:numPr>
          <w:ilvl w:val="0"/>
          <w:numId w:val="0"/>
        </w:numPr>
        <w:spacing w:before="60" w:after="60" w:line="288" w:lineRule="auto"/>
        <w:ind w:left="720"/>
        <w:jc w:val="both"/>
        <w:rPr>
          <w:rFonts w:cs="Arial"/>
        </w:rPr>
      </w:pPr>
      <w:r w:rsidRPr="00D33016">
        <w:rPr>
          <w:rFonts w:cs="Arial"/>
        </w:rPr>
        <w:t>- Antal producerede slagtesvin og disses ind- og afgangsvægt</w:t>
      </w:r>
    </w:p>
    <w:p w:rsidR="006D48C4" w:rsidRPr="00D33016" w:rsidRDefault="006D48C4" w:rsidP="006D48C4">
      <w:pPr>
        <w:pStyle w:val="vilkrspunkter1arial10pkt"/>
        <w:numPr>
          <w:ilvl w:val="0"/>
          <w:numId w:val="0"/>
        </w:numPr>
        <w:spacing w:before="60" w:after="60" w:line="288" w:lineRule="auto"/>
        <w:ind w:left="720"/>
        <w:jc w:val="both"/>
        <w:rPr>
          <w:rFonts w:cs="Arial"/>
        </w:rPr>
      </w:pPr>
      <w:r w:rsidRPr="00D33016">
        <w:rPr>
          <w:rFonts w:cs="Arial"/>
        </w:rPr>
        <w:t xml:space="preserve">- Antal producerede polte og disses ind- og afgangsvægt </w:t>
      </w:r>
    </w:p>
    <w:p w:rsidR="000003A3" w:rsidRPr="00D33016" w:rsidRDefault="006D48C4" w:rsidP="00635C7C">
      <w:pPr>
        <w:pStyle w:val="vilkrspunkter1arial10pkt"/>
        <w:numPr>
          <w:ilvl w:val="0"/>
          <w:numId w:val="0"/>
        </w:numPr>
        <w:spacing w:before="60" w:after="60" w:line="288" w:lineRule="auto"/>
        <w:ind w:left="720"/>
        <w:jc w:val="both"/>
        <w:rPr>
          <w:b/>
          <w:bCs/>
        </w:rPr>
      </w:pPr>
      <w:r w:rsidRPr="00D33016">
        <w:rPr>
          <w:rFonts w:cs="Arial"/>
        </w:rPr>
        <w:t>- Antal årssøer, antal fravænnede smågrise pr. årsso, samt fravænningsalder og – vægt</w:t>
      </w:r>
    </w:p>
    <w:p w:rsidR="00CC15BB" w:rsidRDefault="00CC15BB" w:rsidP="00366ECB">
      <w:pPr>
        <w:pStyle w:val="Default"/>
        <w:spacing w:line="288" w:lineRule="auto"/>
        <w:jc w:val="both"/>
        <w:rPr>
          <w:b/>
          <w:bCs/>
          <w:color w:val="auto"/>
          <w:sz w:val="20"/>
          <w:szCs w:val="20"/>
        </w:rPr>
      </w:pPr>
    </w:p>
    <w:p w:rsidR="006D02CA" w:rsidRDefault="006D02CA" w:rsidP="006624F4">
      <w:pPr>
        <w:pStyle w:val="Brdtekst"/>
        <w:spacing w:after="0" w:line="288" w:lineRule="auto"/>
        <w:jc w:val="both"/>
        <w:rPr>
          <w:rFonts w:ascii="Arial" w:hAnsi="Arial" w:cs="Arial"/>
          <w:b/>
          <w:i/>
          <w:sz w:val="20"/>
          <w:szCs w:val="20"/>
        </w:rPr>
      </w:pPr>
    </w:p>
    <w:p w:rsidR="006624F4" w:rsidRDefault="006624F4" w:rsidP="006624F4">
      <w:pPr>
        <w:pStyle w:val="Brdtekst"/>
        <w:spacing w:after="0" w:line="288" w:lineRule="auto"/>
        <w:jc w:val="both"/>
        <w:rPr>
          <w:rFonts w:ascii="Arial" w:hAnsi="Arial" w:cs="Arial"/>
          <w:b/>
          <w:i/>
          <w:sz w:val="20"/>
          <w:szCs w:val="20"/>
        </w:rPr>
      </w:pPr>
      <w:r w:rsidRPr="007254A9">
        <w:rPr>
          <w:rFonts w:ascii="Arial" w:hAnsi="Arial" w:cs="Arial"/>
          <w:b/>
          <w:i/>
          <w:sz w:val="20"/>
          <w:szCs w:val="20"/>
        </w:rPr>
        <w:t>Videreførte vilkår:</w:t>
      </w:r>
    </w:p>
    <w:p w:rsidR="006D63E7" w:rsidRPr="006D63E7" w:rsidRDefault="006D63E7" w:rsidP="006D63E7">
      <w:pPr>
        <w:pStyle w:val="NormalWeb"/>
        <w:spacing w:after="0" w:line="288" w:lineRule="auto"/>
        <w:jc w:val="both"/>
        <w:rPr>
          <w:rFonts w:ascii="Arial" w:hAnsi="Arial" w:cs="Arial"/>
          <w:sz w:val="20"/>
          <w:szCs w:val="20"/>
        </w:rPr>
      </w:pPr>
      <w:r w:rsidRPr="006D63E7">
        <w:rPr>
          <w:rFonts w:ascii="Arial" w:hAnsi="Arial" w:cs="Arial"/>
          <w:sz w:val="20"/>
          <w:szCs w:val="20"/>
        </w:rPr>
        <w:t xml:space="preserve">1.2.2.4 Godkendelsen omfatter et dyrehold på </w:t>
      </w:r>
      <w:r w:rsidRPr="006D63E7">
        <w:rPr>
          <w:rFonts w:ascii="Arial" w:hAnsi="Arial" w:cs="Arial"/>
          <w:iCs/>
          <w:sz w:val="20"/>
          <w:szCs w:val="20"/>
        </w:rPr>
        <w:t>450</w:t>
      </w:r>
      <w:r w:rsidRPr="006D63E7">
        <w:rPr>
          <w:rFonts w:ascii="Arial" w:hAnsi="Arial" w:cs="Arial"/>
          <w:i/>
          <w:iCs/>
          <w:sz w:val="20"/>
          <w:szCs w:val="20"/>
        </w:rPr>
        <w:t xml:space="preserve"> </w:t>
      </w:r>
      <w:r w:rsidRPr="006D63E7">
        <w:rPr>
          <w:rFonts w:ascii="Arial" w:hAnsi="Arial" w:cs="Arial"/>
          <w:sz w:val="20"/>
          <w:szCs w:val="20"/>
        </w:rPr>
        <w:t xml:space="preserve">årssøer, 9.500 smågrise og 9.500 årligt producerede slagtesvin (30 kg til 100 kg) opgjort hvert år pr. 1. august. Dette svarer efter den ved ansøgningen gældende beregningsmåde til 430 dyreenheder. </w:t>
      </w:r>
    </w:p>
    <w:p w:rsidR="006D63E7" w:rsidRPr="006D63E7" w:rsidRDefault="006D63E7" w:rsidP="006624F4">
      <w:pPr>
        <w:pStyle w:val="Brdtekst"/>
        <w:spacing w:after="0" w:line="288" w:lineRule="auto"/>
        <w:jc w:val="both"/>
        <w:rPr>
          <w:rFonts w:ascii="Arial" w:hAnsi="Arial" w:cs="Arial"/>
          <w:b/>
          <w:i/>
          <w:sz w:val="20"/>
          <w:szCs w:val="20"/>
        </w:rPr>
      </w:pPr>
    </w:p>
    <w:p w:rsidR="007254A9" w:rsidRPr="007254A9" w:rsidRDefault="007254A9" w:rsidP="007254A9">
      <w:pPr>
        <w:pStyle w:val="NormalWeb"/>
        <w:spacing w:after="0" w:line="288" w:lineRule="auto"/>
        <w:jc w:val="both"/>
        <w:rPr>
          <w:rFonts w:ascii="Arial" w:hAnsi="Arial" w:cs="Arial"/>
          <w:sz w:val="20"/>
          <w:szCs w:val="20"/>
        </w:rPr>
      </w:pPr>
      <w:r w:rsidRPr="007254A9">
        <w:rPr>
          <w:rFonts w:ascii="Arial" w:hAnsi="Arial" w:cs="Arial"/>
          <w:sz w:val="20"/>
          <w:szCs w:val="20"/>
        </w:rPr>
        <w:t>1.2.2.5 Ændres beregningsmetoden for dyreenheder, vil dette kunne få betydning for fastlæggelsen af nø</w:t>
      </w:r>
      <w:r w:rsidRPr="007254A9">
        <w:rPr>
          <w:rFonts w:ascii="Arial" w:hAnsi="Arial" w:cs="Arial"/>
          <w:sz w:val="20"/>
          <w:szCs w:val="20"/>
        </w:rPr>
        <w:t>d</w:t>
      </w:r>
      <w:r w:rsidRPr="007254A9">
        <w:rPr>
          <w:rFonts w:ascii="Arial" w:hAnsi="Arial" w:cs="Arial"/>
          <w:sz w:val="20"/>
          <w:szCs w:val="20"/>
        </w:rPr>
        <w:t>vendigt udbringningsareal. Omvendt vil en ændring af beregningsmetoden for dyreenheder ikke kunne give mulighed for at udvide antallet af søer, smågrise eller producerede slagtesvin. Tilsvarende vil et højere antal smågrise pr. årsso ikke medføre, at der kan produceres hverken flere smågrise eller slagtesvin på ejendo</w:t>
      </w:r>
      <w:r w:rsidRPr="007254A9">
        <w:rPr>
          <w:rFonts w:ascii="Arial" w:hAnsi="Arial" w:cs="Arial"/>
          <w:sz w:val="20"/>
          <w:szCs w:val="20"/>
        </w:rPr>
        <w:t>m</w:t>
      </w:r>
      <w:r w:rsidRPr="007254A9">
        <w:rPr>
          <w:rFonts w:ascii="Arial" w:hAnsi="Arial" w:cs="Arial"/>
          <w:sz w:val="20"/>
          <w:szCs w:val="20"/>
        </w:rPr>
        <w:t xml:space="preserve">men. </w:t>
      </w:r>
    </w:p>
    <w:p w:rsidR="006624F4" w:rsidRDefault="006624F4" w:rsidP="00366ECB">
      <w:pPr>
        <w:pStyle w:val="Default"/>
        <w:spacing w:line="288" w:lineRule="auto"/>
        <w:jc w:val="both"/>
        <w:rPr>
          <w:b/>
          <w:bCs/>
          <w:color w:val="FF0000"/>
          <w:sz w:val="20"/>
          <w:szCs w:val="20"/>
        </w:rPr>
      </w:pPr>
    </w:p>
    <w:p w:rsidR="00AF4539" w:rsidRPr="00AF4539" w:rsidRDefault="00AF4539" w:rsidP="00366ECB">
      <w:pPr>
        <w:pStyle w:val="Default"/>
        <w:spacing w:line="288" w:lineRule="auto"/>
        <w:jc w:val="both"/>
        <w:rPr>
          <w:b/>
          <w:bCs/>
          <w:color w:val="auto"/>
          <w:sz w:val="20"/>
          <w:szCs w:val="20"/>
        </w:rPr>
      </w:pPr>
      <w:r w:rsidRPr="00AF4539">
        <w:rPr>
          <w:b/>
          <w:bCs/>
          <w:color w:val="auto"/>
          <w:sz w:val="20"/>
          <w:szCs w:val="20"/>
        </w:rPr>
        <w:t>Vilkår der udgår:</w:t>
      </w:r>
    </w:p>
    <w:p w:rsidR="00AF4539" w:rsidRPr="00AF4539" w:rsidRDefault="00AF4539" w:rsidP="00AF4539">
      <w:pPr>
        <w:pStyle w:val="NormalWeb"/>
        <w:spacing w:after="0" w:line="288" w:lineRule="auto"/>
        <w:jc w:val="both"/>
        <w:rPr>
          <w:rFonts w:ascii="Arial" w:hAnsi="Arial" w:cs="Arial"/>
          <w:color w:val="FF0000"/>
          <w:sz w:val="20"/>
          <w:szCs w:val="20"/>
        </w:rPr>
      </w:pPr>
      <w:r w:rsidRPr="00AF4539">
        <w:rPr>
          <w:rFonts w:ascii="Arial" w:hAnsi="Arial" w:cs="Arial"/>
          <w:color w:val="FF0000"/>
          <w:sz w:val="20"/>
          <w:szCs w:val="20"/>
        </w:rPr>
        <w:t>1.2.9.1 Journal over produktionens størrelse. I journalen indskrives antallet af producerede slagtesvin for perioden 1. august til 31. juli. Journalen kan f.eks. være vedlagt kopi af slagteriafregninger. Journalen skal forevises tilsynsmyndigheden på forlangende.</w:t>
      </w:r>
      <w:r w:rsidRPr="00AF4539">
        <w:rPr>
          <w:rFonts w:ascii="Arial" w:hAnsi="Arial" w:cs="Arial"/>
          <w:b/>
          <w:color w:val="FF0000"/>
          <w:sz w:val="20"/>
          <w:szCs w:val="20"/>
        </w:rPr>
        <w:t xml:space="preserve"> UDGÅR</w:t>
      </w:r>
    </w:p>
    <w:p w:rsidR="00AF4539" w:rsidRDefault="00AF4539" w:rsidP="00366ECB">
      <w:pPr>
        <w:pStyle w:val="Default"/>
        <w:spacing w:line="288" w:lineRule="auto"/>
        <w:jc w:val="both"/>
        <w:rPr>
          <w:b/>
          <w:bCs/>
          <w:color w:val="auto"/>
          <w:sz w:val="20"/>
          <w:szCs w:val="20"/>
        </w:rPr>
      </w:pPr>
    </w:p>
    <w:p w:rsidR="00B352C2" w:rsidRPr="00B352C2" w:rsidRDefault="00B352C2" w:rsidP="00935B78">
      <w:pPr>
        <w:pStyle w:val="Default"/>
        <w:spacing w:line="288" w:lineRule="auto"/>
        <w:jc w:val="both"/>
        <w:rPr>
          <w:bCs/>
        </w:rPr>
      </w:pPr>
    </w:p>
    <w:p w:rsidR="00935B78" w:rsidRPr="001131C3" w:rsidRDefault="00935B78" w:rsidP="00935B78">
      <w:pPr>
        <w:pStyle w:val="Default"/>
        <w:spacing w:line="288" w:lineRule="auto"/>
        <w:jc w:val="both"/>
        <w:rPr>
          <w:b/>
          <w:bCs/>
        </w:rPr>
      </w:pPr>
      <w:r w:rsidRPr="001131C3">
        <w:rPr>
          <w:b/>
          <w:bCs/>
        </w:rPr>
        <w:t>DRIFT – HERUNDER BEDST TILGÆNGELIG TEKNIK (BAT)</w:t>
      </w:r>
    </w:p>
    <w:p w:rsidR="001E15FB" w:rsidRDefault="001E15FB" w:rsidP="001E15FB">
      <w:pPr>
        <w:autoSpaceDE w:val="0"/>
        <w:autoSpaceDN w:val="0"/>
        <w:adjustRightInd w:val="0"/>
        <w:spacing w:line="288" w:lineRule="auto"/>
        <w:jc w:val="both"/>
        <w:rPr>
          <w:rFonts w:ascii="Arial" w:hAnsi="Arial" w:cs="Arial"/>
          <w:sz w:val="20"/>
          <w:szCs w:val="20"/>
        </w:rPr>
      </w:pPr>
      <w:r w:rsidRPr="000445DE">
        <w:rPr>
          <w:rFonts w:ascii="Arial" w:hAnsi="Arial" w:cs="Arial"/>
          <w:sz w:val="20"/>
          <w:szCs w:val="20"/>
        </w:rPr>
        <w:t>Teknologier til begrænsning af ammoniakfordampning samt til bedre udnyttelse af næringsstofferne i hu</w:t>
      </w:r>
      <w:r w:rsidRPr="000445DE">
        <w:rPr>
          <w:rFonts w:ascii="Arial" w:hAnsi="Arial" w:cs="Arial"/>
          <w:sz w:val="20"/>
          <w:szCs w:val="20"/>
        </w:rPr>
        <w:t>s</w:t>
      </w:r>
      <w:r w:rsidRPr="000445DE">
        <w:rPr>
          <w:rFonts w:ascii="Arial" w:hAnsi="Arial" w:cs="Arial"/>
          <w:sz w:val="20"/>
          <w:szCs w:val="20"/>
        </w:rPr>
        <w:t>dyrgødningen er i stadig udvikling.</w:t>
      </w:r>
      <w:r>
        <w:rPr>
          <w:rFonts w:ascii="Arial" w:hAnsi="Arial" w:cs="Arial"/>
          <w:sz w:val="20"/>
          <w:szCs w:val="20"/>
        </w:rPr>
        <w:t xml:space="preserve"> </w:t>
      </w:r>
      <w:r w:rsidR="00935B78" w:rsidRPr="000445DE">
        <w:rPr>
          <w:rFonts w:ascii="Arial" w:hAnsi="Arial" w:cs="Arial"/>
          <w:sz w:val="20"/>
          <w:szCs w:val="20"/>
        </w:rPr>
        <w:t>Et af formålene med den regelmæssige revurdering er, at det løbende sikres, at husdyrbrugets indretning og drift fortsat er baseret på anvendelse af bedste tilgængelige teknik (BAT).</w:t>
      </w:r>
      <w:r>
        <w:rPr>
          <w:rFonts w:ascii="Arial" w:hAnsi="Arial" w:cs="Arial"/>
          <w:sz w:val="20"/>
          <w:szCs w:val="20"/>
        </w:rPr>
        <w:t xml:space="preserve"> </w:t>
      </w:r>
      <w:r w:rsidR="00515FAF" w:rsidRPr="009B7BF2">
        <w:rPr>
          <w:rFonts w:ascii="Arial" w:hAnsi="Arial" w:cs="Arial"/>
          <w:sz w:val="20"/>
          <w:szCs w:val="20"/>
        </w:rPr>
        <w:t>Derved sikres</w:t>
      </w:r>
      <w:r w:rsidRPr="009B7BF2">
        <w:rPr>
          <w:rFonts w:ascii="Arial" w:hAnsi="Arial" w:cs="Arial"/>
          <w:sz w:val="20"/>
          <w:szCs w:val="20"/>
        </w:rPr>
        <w:t>, at</w:t>
      </w:r>
      <w:r w:rsidRPr="001E15FB">
        <w:rPr>
          <w:rFonts w:ascii="Arial" w:hAnsi="Arial" w:cs="Arial"/>
          <w:sz w:val="20"/>
          <w:szCs w:val="20"/>
        </w:rPr>
        <w:t xml:space="preserve"> den samlede, miljømæssige belastning af omgivelserne minimeres</w:t>
      </w:r>
      <w:r>
        <w:rPr>
          <w:rFonts w:ascii="Arial" w:hAnsi="Arial" w:cs="Arial"/>
          <w:sz w:val="20"/>
          <w:szCs w:val="20"/>
        </w:rPr>
        <w:t xml:space="preserve">. </w:t>
      </w:r>
    </w:p>
    <w:p w:rsidR="001E15FB" w:rsidRDefault="001E15FB" w:rsidP="001E15FB">
      <w:pPr>
        <w:autoSpaceDE w:val="0"/>
        <w:autoSpaceDN w:val="0"/>
        <w:adjustRightInd w:val="0"/>
        <w:spacing w:line="288" w:lineRule="auto"/>
        <w:jc w:val="both"/>
        <w:rPr>
          <w:rFonts w:ascii="Arial" w:hAnsi="Arial" w:cs="Arial"/>
          <w:sz w:val="20"/>
          <w:szCs w:val="20"/>
        </w:rPr>
      </w:pPr>
    </w:p>
    <w:p w:rsidR="001E15FB" w:rsidRDefault="001E15FB" w:rsidP="001E15FB">
      <w:pPr>
        <w:autoSpaceDE w:val="0"/>
        <w:autoSpaceDN w:val="0"/>
        <w:adjustRightInd w:val="0"/>
        <w:spacing w:line="288" w:lineRule="auto"/>
        <w:jc w:val="both"/>
        <w:rPr>
          <w:rFonts w:ascii="Arial" w:hAnsi="Arial" w:cs="Arial"/>
          <w:sz w:val="20"/>
          <w:szCs w:val="20"/>
        </w:rPr>
      </w:pPr>
      <w:r w:rsidRPr="001E15FB">
        <w:rPr>
          <w:rFonts w:ascii="Arial" w:hAnsi="Arial" w:cs="Arial"/>
          <w:sz w:val="20"/>
          <w:szCs w:val="20"/>
        </w:rPr>
        <w:t>Definitionen af BAT indebærer, at vurderingen af</w:t>
      </w:r>
      <w:r w:rsidR="00515FAF">
        <w:rPr>
          <w:rFonts w:ascii="Arial" w:hAnsi="Arial" w:cs="Arial"/>
          <w:sz w:val="20"/>
          <w:szCs w:val="20"/>
        </w:rPr>
        <w:t>,</w:t>
      </w:r>
      <w:r w:rsidRPr="001E15FB">
        <w:rPr>
          <w:rFonts w:ascii="Arial" w:hAnsi="Arial" w:cs="Arial"/>
          <w:sz w:val="20"/>
          <w:szCs w:val="20"/>
        </w:rPr>
        <w:t xml:space="preserve"> hvad der er BAT, blandt andet anskues i forhold til vir</w:t>
      </w:r>
      <w:r w:rsidRPr="001E15FB">
        <w:rPr>
          <w:rFonts w:ascii="Arial" w:hAnsi="Arial" w:cs="Arial"/>
          <w:sz w:val="20"/>
          <w:szCs w:val="20"/>
        </w:rPr>
        <w:t>k</w:t>
      </w:r>
      <w:r w:rsidRPr="001E15FB">
        <w:rPr>
          <w:rFonts w:ascii="Arial" w:hAnsi="Arial" w:cs="Arial"/>
          <w:sz w:val="20"/>
          <w:szCs w:val="20"/>
        </w:rPr>
        <w:t>somhedens størrelse, og om der er tale om en ny eller en bestående virksomhed. Det er imidlertid ikke den enkelte landmands økonomiske forhold, der indgår i vurderingen. Såfremt</w:t>
      </w:r>
      <w:r w:rsidRPr="001E15FB">
        <w:rPr>
          <w:rFonts w:ascii="Arial" w:hAnsi="Arial" w:cs="Arial"/>
          <w:color w:val="0000FF"/>
          <w:sz w:val="20"/>
          <w:szCs w:val="20"/>
        </w:rPr>
        <w:t xml:space="preserve"> </w:t>
      </w:r>
      <w:r w:rsidRPr="001E15FB">
        <w:rPr>
          <w:rFonts w:ascii="Arial" w:hAnsi="Arial" w:cs="Arial"/>
          <w:sz w:val="20"/>
          <w:szCs w:val="20"/>
        </w:rPr>
        <w:t>der i eksisterende stalde anve</w:t>
      </w:r>
      <w:r w:rsidRPr="001E15FB">
        <w:rPr>
          <w:rFonts w:ascii="Arial" w:hAnsi="Arial" w:cs="Arial"/>
          <w:sz w:val="20"/>
          <w:szCs w:val="20"/>
        </w:rPr>
        <w:t>n</w:t>
      </w:r>
      <w:r w:rsidRPr="001E15FB">
        <w:rPr>
          <w:rFonts w:ascii="Arial" w:hAnsi="Arial" w:cs="Arial"/>
          <w:sz w:val="20"/>
          <w:szCs w:val="20"/>
        </w:rPr>
        <w:t>des staldteknologier</w:t>
      </w:r>
      <w:r w:rsidR="00515FAF">
        <w:rPr>
          <w:rFonts w:ascii="Arial" w:hAnsi="Arial" w:cs="Arial"/>
          <w:sz w:val="20"/>
          <w:szCs w:val="20"/>
        </w:rPr>
        <w:t>,</w:t>
      </w:r>
      <w:r w:rsidRPr="001E15FB">
        <w:rPr>
          <w:rFonts w:ascii="Arial" w:hAnsi="Arial" w:cs="Arial"/>
          <w:sz w:val="20"/>
          <w:szCs w:val="20"/>
        </w:rPr>
        <w:t xml:space="preserve"> der ikke kan betegnes som BAT, skal der redegøres for, hvornår disse staldafsnit ren</w:t>
      </w:r>
      <w:r w:rsidRPr="001E15FB">
        <w:rPr>
          <w:rFonts w:ascii="Arial" w:hAnsi="Arial" w:cs="Arial"/>
          <w:sz w:val="20"/>
          <w:szCs w:val="20"/>
        </w:rPr>
        <w:t>o</w:t>
      </w:r>
      <w:r w:rsidRPr="001E15FB">
        <w:rPr>
          <w:rFonts w:ascii="Arial" w:hAnsi="Arial" w:cs="Arial"/>
          <w:sz w:val="20"/>
          <w:szCs w:val="20"/>
        </w:rPr>
        <w:t xml:space="preserve">veres, således at de lever op til BAT. </w:t>
      </w:r>
    </w:p>
    <w:p w:rsidR="001E15FB" w:rsidRPr="001E15FB" w:rsidRDefault="001E15FB" w:rsidP="001E15FB">
      <w:pPr>
        <w:autoSpaceDE w:val="0"/>
        <w:autoSpaceDN w:val="0"/>
        <w:adjustRightInd w:val="0"/>
        <w:spacing w:line="288" w:lineRule="auto"/>
        <w:jc w:val="both"/>
        <w:rPr>
          <w:rFonts w:ascii="Arial" w:hAnsi="Arial" w:cs="Arial"/>
          <w:sz w:val="20"/>
          <w:szCs w:val="20"/>
          <w:highlight w:val="yellow"/>
        </w:rPr>
      </w:pPr>
    </w:p>
    <w:p w:rsidR="001E15FB" w:rsidRDefault="001E15FB" w:rsidP="00935B78">
      <w:pPr>
        <w:autoSpaceDE w:val="0"/>
        <w:autoSpaceDN w:val="0"/>
        <w:adjustRightInd w:val="0"/>
        <w:spacing w:line="288" w:lineRule="auto"/>
        <w:jc w:val="both"/>
        <w:rPr>
          <w:rFonts w:ascii="Arial" w:hAnsi="Arial" w:cs="Arial"/>
          <w:sz w:val="20"/>
          <w:szCs w:val="20"/>
        </w:rPr>
      </w:pPr>
      <w:r w:rsidRPr="001E15FB">
        <w:rPr>
          <w:rFonts w:ascii="Arial" w:hAnsi="Arial" w:cs="Arial"/>
          <w:sz w:val="20"/>
          <w:szCs w:val="20"/>
        </w:rPr>
        <w:t>Til brug for kommunalbestyrelsens vurdering af BAT på staldanlæg, har Miljøstyrelsen fastlagt emission</w:t>
      </w:r>
      <w:r w:rsidRPr="001E15FB">
        <w:rPr>
          <w:rFonts w:ascii="Arial" w:hAnsi="Arial" w:cs="Arial"/>
          <w:sz w:val="20"/>
          <w:szCs w:val="20"/>
        </w:rPr>
        <w:t>s</w:t>
      </w:r>
      <w:r w:rsidRPr="001E15FB">
        <w:rPr>
          <w:rFonts w:ascii="Arial" w:hAnsi="Arial" w:cs="Arial"/>
          <w:sz w:val="20"/>
          <w:szCs w:val="20"/>
        </w:rPr>
        <w:t>grænseværdier, der kan efterleves på hhv. nye og eksisterende anlæg under hensyntagen til, hvilket o</w:t>
      </w:r>
      <w:r w:rsidRPr="001E15FB">
        <w:rPr>
          <w:rFonts w:ascii="Arial" w:hAnsi="Arial" w:cs="Arial"/>
          <w:sz w:val="20"/>
          <w:szCs w:val="20"/>
        </w:rPr>
        <w:t>m</w:t>
      </w:r>
      <w:r w:rsidRPr="001E15FB">
        <w:rPr>
          <w:rFonts w:ascii="Arial" w:hAnsi="Arial" w:cs="Arial"/>
          <w:sz w:val="20"/>
          <w:szCs w:val="20"/>
        </w:rPr>
        <w:t>kostningsniveau der kan betragtes som proportionelt i forhold til den opnåede miljøgevinst. Kommunen er forpligtet til at foretage en vurdering af en bedrifts staldindretning på baggrund af Miljøstyrelsens vejledning.</w:t>
      </w:r>
      <w:r>
        <w:rPr>
          <w:rFonts w:ascii="Arial" w:hAnsi="Arial" w:cs="Arial"/>
          <w:sz w:val="20"/>
          <w:szCs w:val="20"/>
        </w:rPr>
        <w:t xml:space="preserve"> </w:t>
      </w:r>
      <w:r w:rsidRPr="000445DE">
        <w:rPr>
          <w:rFonts w:ascii="Arial" w:hAnsi="Arial" w:cs="Arial"/>
          <w:sz w:val="20"/>
          <w:szCs w:val="20"/>
        </w:rPr>
        <w:t>Det fremgår af husdyr</w:t>
      </w:r>
      <w:r>
        <w:rPr>
          <w:rFonts w:ascii="Arial" w:hAnsi="Arial" w:cs="Arial"/>
          <w:sz w:val="20"/>
          <w:szCs w:val="20"/>
        </w:rPr>
        <w:t>godkendelses</w:t>
      </w:r>
      <w:r w:rsidRPr="000445DE">
        <w:rPr>
          <w:rFonts w:ascii="Arial" w:hAnsi="Arial" w:cs="Arial"/>
          <w:sz w:val="20"/>
          <w:szCs w:val="20"/>
        </w:rPr>
        <w:t>lovens § 40 stk. 2, at der skal meddeles påbud, hvis væsentlige ændri</w:t>
      </w:r>
      <w:r w:rsidRPr="000445DE">
        <w:rPr>
          <w:rFonts w:ascii="Arial" w:hAnsi="Arial" w:cs="Arial"/>
          <w:sz w:val="20"/>
          <w:szCs w:val="20"/>
        </w:rPr>
        <w:t>n</w:t>
      </w:r>
      <w:r w:rsidRPr="000445DE">
        <w:rPr>
          <w:rFonts w:ascii="Arial" w:hAnsi="Arial" w:cs="Arial"/>
          <w:sz w:val="20"/>
          <w:szCs w:val="20"/>
        </w:rPr>
        <w:t xml:space="preserve">ger i den bedste tilgængelige teknik skaber mulighed for en betydelig nedbringelse af emissionerne, uden at det medfører uforholdsmæssigt store omkostninger. </w:t>
      </w:r>
    </w:p>
    <w:p w:rsidR="001E15FB" w:rsidRDefault="001E15FB" w:rsidP="00935B78">
      <w:pPr>
        <w:autoSpaceDE w:val="0"/>
        <w:autoSpaceDN w:val="0"/>
        <w:adjustRightInd w:val="0"/>
        <w:spacing w:line="288" w:lineRule="auto"/>
        <w:jc w:val="both"/>
        <w:rPr>
          <w:rFonts w:ascii="Arial" w:hAnsi="Arial" w:cs="Arial"/>
          <w:sz w:val="20"/>
          <w:szCs w:val="20"/>
        </w:rPr>
      </w:pPr>
    </w:p>
    <w:p w:rsidR="00935B78" w:rsidRDefault="00935B78" w:rsidP="00935B78">
      <w:pPr>
        <w:autoSpaceDE w:val="0"/>
        <w:autoSpaceDN w:val="0"/>
        <w:adjustRightInd w:val="0"/>
        <w:spacing w:line="288" w:lineRule="auto"/>
        <w:jc w:val="both"/>
        <w:rPr>
          <w:rFonts w:ascii="Arial" w:hAnsi="Arial" w:cs="Arial"/>
          <w:sz w:val="20"/>
          <w:szCs w:val="20"/>
        </w:rPr>
      </w:pPr>
      <w:r w:rsidRPr="000445DE">
        <w:rPr>
          <w:rFonts w:ascii="Arial" w:hAnsi="Arial" w:cs="Arial"/>
          <w:sz w:val="20"/>
          <w:szCs w:val="20"/>
        </w:rPr>
        <w:t xml:space="preserve">Miljøstyrelsens vejledende emissionsgrænseværdier </w:t>
      </w:r>
      <w:r w:rsidR="001E15FB">
        <w:rPr>
          <w:rFonts w:ascii="Arial" w:hAnsi="Arial" w:cs="Arial"/>
          <w:sz w:val="20"/>
          <w:szCs w:val="20"/>
        </w:rPr>
        <w:t>skal</w:t>
      </w:r>
      <w:r w:rsidRPr="000445DE">
        <w:rPr>
          <w:rFonts w:ascii="Arial" w:hAnsi="Arial" w:cs="Arial"/>
          <w:sz w:val="20"/>
          <w:szCs w:val="20"/>
        </w:rPr>
        <w:t xml:space="preserve"> indgå som et vurderingselement, når kommunen skal vurdere, om der er sket ændringer i BAT, som kan begrunde, at der skal meddeles påbud</w:t>
      </w:r>
      <w:r w:rsidR="001E15FB">
        <w:rPr>
          <w:rFonts w:ascii="Arial" w:hAnsi="Arial" w:cs="Arial"/>
          <w:sz w:val="20"/>
          <w:szCs w:val="20"/>
        </w:rPr>
        <w:t xml:space="preserve"> ved en revu</w:t>
      </w:r>
      <w:r w:rsidR="001E15FB">
        <w:rPr>
          <w:rFonts w:ascii="Arial" w:hAnsi="Arial" w:cs="Arial"/>
          <w:sz w:val="20"/>
          <w:szCs w:val="20"/>
        </w:rPr>
        <w:t>r</w:t>
      </w:r>
      <w:r w:rsidR="001E15FB">
        <w:rPr>
          <w:rFonts w:ascii="Arial" w:hAnsi="Arial" w:cs="Arial"/>
          <w:sz w:val="20"/>
          <w:szCs w:val="20"/>
        </w:rPr>
        <w:t>dering</w:t>
      </w:r>
      <w:r w:rsidRPr="000445DE">
        <w:rPr>
          <w:rFonts w:ascii="Arial" w:hAnsi="Arial" w:cs="Arial"/>
          <w:sz w:val="20"/>
          <w:szCs w:val="20"/>
        </w:rPr>
        <w:t xml:space="preserve">. Dette gælder både de situationer, hvor kommunalbestyrelsen har pligt til at meddele påbud (det i </w:t>
      </w:r>
      <w:r w:rsidR="00CC15BB" w:rsidRPr="000445DE">
        <w:rPr>
          <w:rFonts w:ascii="Arial" w:hAnsi="Arial" w:cs="Arial"/>
          <w:sz w:val="20"/>
          <w:szCs w:val="20"/>
        </w:rPr>
        <w:t>husdyr</w:t>
      </w:r>
      <w:r w:rsidR="00CC15BB">
        <w:rPr>
          <w:rFonts w:ascii="Arial" w:hAnsi="Arial" w:cs="Arial"/>
          <w:sz w:val="20"/>
          <w:szCs w:val="20"/>
        </w:rPr>
        <w:t>godkendelses</w:t>
      </w:r>
      <w:r w:rsidR="00CC15BB" w:rsidRPr="000445DE">
        <w:rPr>
          <w:rFonts w:ascii="Arial" w:hAnsi="Arial" w:cs="Arial"/>
          <w:sz w:val="20"/>
          <w:szCs w:val="20"/>
        </w:rPr>
        <w:t xml:space="preserve">lovens </w:t>
      </w:r>
      <w:r w:rsidRPr="000445DE">
        <w:rPr>
          <w:rFonts w:ascii="Arial" w:hAnsi="Arial" w:cs="Arial"/>
          <w:sz w:val="20"/>
          <w:szCs w:val="20"/>
        </w:rPr>
        <w:t xml:space="preserve">§ 40, stk. 2, nr. 4 nævnte tilfælde) og de situationer, hvor kommunalbestyrelsen kan meddele påbud på grund af ændringer i BAT. </w:t>
      </w:r>
    </w:p>
    <w:p w:rsidR="00935B78" w:rsidRPr="000445DE" w:rsidRDefault="00935B78" w:rsidP="00935B78">
      <w:pPr>
        <w:autoSpaceDE w:val="0"/>
        <w:autoSpaceDN w:val="0"/>
        <w:adjustRightInd w:val="0"/>
        <w:spacing w:line="288" w:lineRule="auto"/>
        <w:jc w:val="both"/>
        <w:rPr>
          <w:rFonts w:ascii="Arial" w:hAnsi="Arial" w:cs="Arial"/>
          <w:sz w:val="20"/>
          <w:szCs w:val="20"/>
        </w:rPr>
      </w:pPr>
    </w:p>
    <w:p w:rsidR="00935B78" w:rsidRPr="00DE78F7" w:rsidRDefault="00935B78" w:rsidP="00935B78">
      <w:pPr>
        <w:spacing w:line="288" w:lineRule="auto"/>
        <w:jc w:val="both"/>
        <w:rPr>
          <w:rStyle w:val="Svaghenvisning"/>
          <w:rFonts w:ascii="Arial" w:hAnsi="Arial" w:cs="Arial"/>
          <w:i w:val="0"/>
          <w:iCs w:val="0"/>
          <w:color w:val="auto"/>
          <w:sz w:val="20"/>
        </w:rPr>
      </w:pPr>
      <w:r w:rsidRPr="00DE78F7">
        <w:rPr>
          <w:rStyle w:val="Svaghenvisning"/>
          <w:rFonts w:ascii="Arial" w:hAnsi="Arial" w:cs="Arial"/>
          <w:i w:val="0"/>
          <w:color w:val="auto"/>
          <w:sz w:val="20"/>
        </w:rPr>
        <w:t xml:space="preserve">Der skal som minimum redegøres for anvendelsen af BAT-tiltag vedrørende: </w:t>
      </w:r>
    </w:p>
    <w:p w:rsidR="00935B78" w:rsidRPr="000445DE" w:rsidRDefault="00935B78" w:rsidP="00935B78">
      <w:pPr>
        <w:pStyle w:val="Listeafsnit"/>
        <w:numPr>
          <w:ilvl w:val="0"/>
          <w:numId w:val="18"/>
        </w:numPr>
        <w:spacing w:line="288" w:lineRule="auto"/>
        <w:ind w:left="357" w:hanging="357"/>
        <w:contextualSpacing w:val="0"/>
        <w:jc w:val="both"/>
        <w:rPr>
          <w:rStyle w:val="Svaghenvisning"/>
          <w:rFonts w:ascii="Arial" w:hAnsi="Arial" w:cs="Arial"/>
          <w:i w:val="0"/>
          <w:iCs w:val="0"/>
          <w:color w:val="auto"/>
          <w:sz w:val="20"/>
        </w:rPr>
      </w:pPr>
      <w:r w:rsidRPr="000445DE">
        <w:rPr>
          <w:rStyle w:val="Svaghenvisning"/>
          <w:rFonts w:ascii="Arial" w:hAnsi="Arial" w:cs="Arial"/>
          <w:color w:val="auto"/>
          <w:sz w:val="20"/>
        </w:rPr>
        <w:t>Staldindretning</w:t>
      </w:r>
    </w:p>
    <w:p w:rsidR="00935B78" w:rsidRPr="000445DE" w:rsidRDefault="00935B78" w:rsidP="00935B78">
      <w:pPr>
        <w:pStyle w:val="Listeafsnit"/>
        <w:numPr>
          <w:ilvl w:val="0"/>
          <w:numId w:val="18"/>
        </w:numPr>
        <w:spacing w:line="288" w:lineRule="auto"/>
        <w:ind w:left="357" w:hanging="357"/>
        <w:contextualSpacing w:val="0"/>
        <w:jc w:val="both"/>
        <w:rPr>
          <w:rStyle w:val="Svaghenvisning"/>
          <w:rFonts w:ascii="Arial" w:hAnsi="Arial" w:cs="Arial"/>
          <w:i w:val="0"/>
          <w:iCs w:val="0"/>
          <w:color w:val="auto"/>
          <w:sz w:val="20"/>
        </w:rPr>
      </w:pPr>
      <w:r w:rsidRPr="000445DE">
        <w:rPr>
          <w:rStyle w:val="Svaghenvisning"/>
          <w:rFonts w:ascii="Arial" w:hAnsi="Arial" w:cs="Arial"/>
          <w:color w:val="auto"/>
          <w:sz w:val="20"/>
        </w:rPr>
        <w:t>Foder</w:t>
      </w:r>
    </w:p>
    <w:p w:rsidR="00935B78" w:rsidRPr="000445DE" w:rsidRDefault="00935B78" w:rsidP="00935B78">
      <w:pPr>
        <w:pStyle w:val="Listeafsnit"/>
        <w:numPr>
          <w:ilvl w:val="0"/>
          <w:numId w:val="18"/>
        </w:numPr>
        <w:spacing w:line="288" w:lineRule="auto"/>
        <w:ind w:left="357" w:hanging="357"/>
        <w:contextualSpacing w:val="0"/>
        <w:jc w:val="both"/>
        <w:rPr>
          <w:rStyle w:val="Svaghenvisning"/>
          <w:rFonts w:ascii="Arial" w:hAnsi="Arial" w:cs="Arial"/>
          <w:i w:val="0"/>
          <w:iCs w:val="0"/>
          <w:color w:val="auto"/>
          <w:sz w:val="20"/>
        </w:rPr>
      </w:pPr>
      <w:r w:rsidRPr="000445DE">
        <w:rPr>
          <w:rStyle w:val="Svaghenvisning"/>
          <w:rFonts w:ascii="Arial" w:hAnsi="Arial" w:cs="Arial"/>
          <w:color w:val="auto"/>
          <w:sz w:val="20"/>
        </w:rPr>
        <w:t>Opbevaring, håndtering og udbringning af husdyrgødning</w:t>
      </w:r>
    </w:p>
    <w:p w:rsidR="00935B78" w:rsidRPr="000445DE" w:rsidRDefault="00935B78" w:rsidP="00935B78">
      <w:pPr>
        <w:pStyle w:val="Listeafsnit"/>
        <w:numPr>
          <w:ilvl w:val="0"/>
          <w:numId w:val="18"/>
        </w:numPr>
        <w:spacing w:line="288" w:lineRule="auto"/>
        <w:ind w:left="357" w:hanging="357"/>
        <w:contextualSpacing w:val="0"/>
        <w:jc w:val="both"/>
        <w:rPr>
          <w:rStyle w:val="Svaghenvisning"/>
          <w:rFonts w:ascii="Arial" w:hAnsi="Arial" w:cs="Arial"/>
          <w:i w:val="0"/>
          <w:iCs w:val="0"/>
          <w:color w:val="auto"/>
          <w:sz w:val="20"/>
        </w:rPr>
      </w:pPr>
      <w:r w:rsidRPr="000445DE">
        <w:rPr>
          <w:rStyle w:val="Svaghenvisning"/>
          <w:rFonts w:ascii="Arial" w:hAnsi="Arial" w:cs="Arial"/>
          <w:color w:val="auto"/>
          <w:sz w:val="20"/>
        </w:rPr>
        <w:t>Management (ledelses- og kontrolrutiner)</w:t>
      </w:r>
    </w:p>
    <w:p w:rsidR="00935B78" w:rsidRPr="000445DE" w:rsidRDefault="00935B78" w:rsidP="00935B78">
      <w:pPr>
        <w:pStyle w:val="Listeafsnit"/>
        <w:numPr>
          <w:ilvl w:val="0"/>
          <w:numId w:val="18"/>
        </w:numPr>
        <w:spacing w:line="288" w:lineRule="auto"/>
        <w:ind w:left="357" w:hanging="357"/>
        <w:contextualSpacing w:val="0"/>
        <w:jc w:val="both"/>
        <w:rPr>
          <w:rStyle w:val="Svaghenvisning"/>
          <w:rFonts w:ascii="Arial" w:hAnsi="Arial" w:cs="Arial"/>
          <w:i w:val="0"/>
          <w:iCs w:val="0"/>
          <w:color w:val="auto"/>
          <w:sz w:val="20"/>
        </w:rPr>
      </w:pPr>
      <w:r w:rsidRPr="000445DE">
        <w:rPr>
          <w:rStyle w:val="Svaghenvisning"/>
          <w:rFonts w:ascii="Arial" w:hAnsi="Arial" w:cs="Arial"/>
          <w:color w:val="auto"/>
          <w:sz w:val="20"/>
        </w:rPr>
        <w:t>Forbrug af vand og energi</w:t>
      </w:r>
    </w:p>
    <w:p w:rsidR="00935B78" w:rsidRDefault="00935B78" w:rsidP="00935B78">
      <w:pPr>
        <w:autoSpaceDE w:val="0"/>
        <w:autoSpaceDN w:val="0"/>
        <w:adjustRightInd w:val="0"/>
        <w:spacing w:line="288" w:lineRule="auto"/>
        <w:jc w:val="both"/>
        <w:rPr>
          <w:rFonts w:ascii="Arial" w:hAnsi="Arial" w:cs="Arial"/>
          <w:sz w:val="20"/>
          <w:szCs w:val="20"/>
        </w:rPr>
      </w:pPr>
    </w:p>
    <w:p w:rsidR="00935B78" w:rsidRPr="000445DE" w:rsidRDefault="00935B78" w:rsidP="00935B78">
      <w:pPr>
        <w:autoSpaceDE w:val="0"/>
        <w:autoSpaceDN w:val="0"/>
        <w:adjustRightInd w:val="0"/>
        <w:spacing w:line="288" w:lineRule="auto"/>
        <w:jc w:val="both"/>
        <w:rPr>
          <w:rFonts w:ascii="Arial" w:hAnsi="Arial" w:cs="Arial"/>
          <w:sz w:val="20"/>
          <w:szCs w:val="20"/>
        </w:rPr>
      </w:pPr>
      <w:r w:rsidRPr="000445DE">
        <w:rPr>
          <w:rFonts w:ascii="Arial" w:hAnsi="Arial" w:cs="Arial"/>
          <w:sz w:val="20"/>
          <w:szCs w:val="20"/>
        </w:rPr>
        <w:t>Vurderingen af, hvorvidt husdyrbruget har truffet de nødvendige foranstaltninger til at forebygge og begræ</w:t>
      </w:r>
      <w:r w:rsidRPr="000445DE">
        <w:rPr>
          <w:rFonts w:ascii="Arial" w:hAnsi="Arial" w:cs="Arial"/>
          <w:sz w:val="20"/>
          <w:szCs w:val="20"/>
        </w:rPr>
        <w:t>n</w:t>
      </w:r>
      <w:r w:rsidRPr="000445DE">
        <w:rPr>
          <w:rFonts w:ascii="Arial" w:hAnsi="Arial" w:cs="Arial"/>
          <w:sz w:val="20"/>
          <w:szCs w:val="20"/>
        </w:rPr>
        <w:t>se forureningen ved anvendelse af BAT, er foretaget i overensstemmelse med Miljøstyrelsens vejledende emissionsgrænseværdier opnåelige ved anvendelse af den bedste tilgængelige teknik (BAT)</w:t>
      </w:r>
      <w:r w:rsidR="001E15FB">
        <w:rPr>
          <w:rFonts w:ascii="Arial" w:hAnsi="Arial" w:cs="Arial"/>
          <w:sz w:val="20"/>
          <w:szCs w:val="20"/>
        </w:rPr>
        <w:t>, samt ved in</w:t>
      </w:r>
      <w:r w:rsidR="001E15FB">
        <w:rPr>
          <w:rFonts w:ascii="Arial" w:hAnsi="Arial" w:cs="Arial"/>
          <w:sz w:val="20"/>
          <w:szCs w:val="20"/>
        </w:rPr>
        <w:t>d</w:t>
      </w:r>
      <w:r w:rsidR="001E15FB">
        <w:rPr>
          <w:rFonts w:ascii="Arial" w:hAnsi="Arial" w:cs="Arial"/>
          <w:sz w:val="20"/>
          <w:szCs w:val="20"/>
        </w:rPr>
        <w:t xml:space="preserve">dragelse af </w:t>
      </w:r>
      <w:r w:rsidR="001E15FB" w:rsidRPr="00404876">
        <w:rPr>
          <w:rFonts w:ascii="Arial" w:hAnsi="Arial" w:cs="Arial"/>
          <w:sz w:val="20"/>
          <w:szCs w:val="20"/>
        </w:rPr>
        <w:t>BREF-dokumentet</w:t>
      </w:r>
      <w:r w:rsidRPr="00404876">
        <w:rPr>
          <w:rFonts w:ascii="Arial" w:hAnsi="Arial" w:cs="Arial"/>
          <w:sz w:val="20"/>
          <w:szCs w:val="20"/>
        </w:rPr>
        <w:t>.</w:t>
      </w:r>
      <w:r w:rsidRPr="000445DE">
        <w:rPr>
          <w:rFonts w:ascii="Arial" w:hAnsi="Arial" w:cs="Arial"/>
          <w:sz w:val="20"/>
          <w:szCs w:val="20"/>
        </w:rPr>
        <w:t xml:space="preserve"> </w:t>
      </w:r>
    </w:p>
    <w:p w:rsidR="00935B78" w:rsidRPr="00B40D47" w:rsidRDefault="00935B78" w:rsidP="00935B78">
      <w:pPr>
        <w:pStyle w:val="Default"/>
        <w:spacing w:line="288" w:lineRule="auto"/>
        <w:jc w:val="both"/>
        <w:rPr>
          <w:bCs/>
          <w:sz w:val="20"/>
          <w:szCs w:val="20"/>
        </w:rPr>
      </w:pPr>
    </w:p>
    <w:p w:rsidR="00935B78" w:rsidRPr="000445DE" w:rsidRDefault="001131C3" w:rsidP="00935B78">
      <w:pPr>
        <w:pStyle w:val="Default"/>
        <w:spacing w:line="288" w:lineRule="auto"/>
        <w:jc w:val="both"/>
        <w:rPr>
          <w:b/>
          <w:bCs/>
          <w:i/>
          <w:sz w:val="20"/>
          <w:szCs w:val="20"/>
        </w:rPr>
      </w:pPr>
      <w:r>
        <w:rPr>
          <w:b/>
          <w:bCs/>
          <w:i/>
          <w:sz w:val="20"/>
          <w:szCs w:val="20"/>
        </w:rPr>
        <w:t>STALDINDRETNING</w:t>
      </w:r>
    </w:p>
    <w:p w:rsidR="00935B78" w:rsidRPr="00881C21" w:rsidRDefault="00935B78" w:rsidP="00935B78">
      <w:pPr>
        <w:pStyle w:val="Default"/>
        <w:spacing w:line="288" w:lineRule="auto"/>
        <w:jc w:val="both"/>
        <w:rPr>
          <w:bCs/>
          <w:i/>
          <w:sz w:val="20"/>
          <w:szCs w:val="20"/>
        </w:rPr>
      </w:pPr>
      <w:r w:rsidRPr="00881C21">
        <w:rPr>
          <w:bCs/>
          <w:i/>
          <w:sz w:val="20"/>
          <w:szCs w:val="20"/>
        </w:rPr>
        <w:t>Redegørelse</w:t>
      </w:r>
    </w:p>
    <w:p w:rsidR="00934559" w:rsidRDefault="00881C21" w:rsidP="00CC15BB">
      <w:pPr>
        <w:spacing w:line="288" w:lineRule="auto"/>
        <w:jc w:val="both"/>
        <w:rPr>
          <w:rFonts w:ascii="Arial" w:hAnsi="Arial" w:cs="Arial"/>
          <w:sz w:val="20"/>
          <w:szCs w:val="20"/>
        </w:rPr>
      </w:pPr>
      <w:r w:rsidRPr="00881C21">
        <w:rPr>
          <w:rFonts w:ascii="Arial" w:hAnsi="Arial" w:cs="Arial"/>
          <w:sz w:val="20"/>
          <w:szCs w:val="20"/>
        </w:rPr>
        <w:t>Tabel 1</w:t>
      </w:r>
      <w:r w:rsidR="00934559">
        <w:rPr>
          <w:rFonts w:ascii="Arial" w:hAnsi="Arial" w:cs="Arial"/>
          <w:sz w:val="20"/>
          <w:szCs w:val="20"/>
        </w:rPr>
        <w:t xml:space="preserve">a og 1b </w:t>
      </w:r>
      <w:r w:rsidRPr="00881C21">
        <w:rPr>
          <w:rFonts w:ascii="Arial" w:hAnsi="Arial" w:cs="Arial"/>
          <w:sz w:val="20"/>
          <w:szCs w:val="20"/>
        </w:rPr>
        <w:t xml:space="preserve">viser ansøgers redegørelse for husdyrholdets sammensætning og fordeling i </w:t>
      </w:r>
      <w:r w:rsidRPr="005F35FE">
        <w:rPr>
          <w:rFonts w:ascii="Arial" w:hAnsi="Arial" w:cs="Arial"/>
          <w:sz w:val="20"/>
          <w:szCs w:val="20"/>
        </w:rPr>
        <w:t xml:space="preserve">ejendommens </w:t>
      </w:r>
      <w:r w:rsidR="005F35FE" w:rsidRPr="005F35FE">
        <w:rPr>
          <w:rFonts w:ascii="Arial" w:hAnsi="Arial" w:cs="Arial"/>
          <w:sz w:val="20"/>
          <w:szCs w:val="20"/>
        </w:rPr>
        <w:t>stalde</w:t>
      </w:r>
      <w:r w:rsidR="00646646">
        <w:rPr>
          <w:rFonts w:ascii="Arial" w:hAnsi="Arial" w:cs="Arial"/>
          <w:sz w:val="20"/>
          <w:szCs w:val="20"/>
        </w:rPr>
        <w:t xml:space="preserve">, </w:t>
      </w:r>
      <w:r w:rsidR="005E2035">
        <w:rPr>
          <w:rFonts w:ascii="Arial" w:hAnsi="Arial" w:cs="Arial"/>
          <w:sz w:val="20"/>
          <w:szCs w:val="20"/>
        </w:rPr>
        <w:t xml:space="preserve">samt staldtyper </w:t>
      </w:r>
      <w:r w:rsidR="00934559">
        <w:rPr>
          <w:rFonts w:ascii="Arial" w:hAnsi="Arial" w:cs="Arial"/>
          <w:sz w:val="20"/>
          <w:szCs w:val="20"/>
        </w:rPr>
        <w:t xml:space="preserve">før og </w:t>
      </w:r>
      <w:r w:rsidR="00646646">
        <w:rPr>
          <w:rFonts w:ascii="Arial" w:hAnsi="Arial" w:cs="Arial"/>
          <w:sz w:val="20"/>
          <w:szCs w:val="20"/>
        </w:rPr>
        <w:t>efter der blev meddelt afgørelse om skift i dyretype</w:t>
      </w:r>
      <w:r w:rsidR="00934559">
        <w:rPr>
          <w:rFonts w:ascii="Arial" w:hAnsi="Arial" w:cs="Arial"/>
          <w:sz w:val="20"/>
          <w:szCs w:val="20"/>
        </w:rPr>
        <w:t>.</w:t>
      </w:r>
    </w:p>
    <w:p w:rsidR="00E23B18" w:rsidRDefault="00E23B18" w:rsidP="00E23B18">
      <w:pPr>
        <w:pStyle w:val="Default"/>
        <w:spacing w:line="288" w:lineRule="auto"/>
        <w:jc w:val="both"/>
        <w:rPr>
          <w:color w:val="auto"/>
          <w:sz w:val="20"/>
          <w:szCs w:val="20"/>
        </w:rPr>
      </w:pPr>
    </w:p>
    <w:p w:rsidR="00935B78" w:rsidRPr="000445DE" w:rsidRDefault="00935B78" w:rsidP="00935B78">
      <w:pPr>
        <w:pStyle w:val="Default"/>
        <w:spacing w:line="288" w:lineRule="auto"/>
        <w:jc w:val="both"/>
        <w:rPr>
          <w:bCs/>
          <w:i/>
          <w:sz w:val="20"/>
          <w:szCs w:val="20"/>
        </w:rPr>
      </w:pPr>
      <w:r w:rsidRPr="000445DE">
        <w:rPr>
          <w:bCs/>
          <w:i/>
          <w:sz w:val="20"/>
          <w:szCs w:val="20"/>
        </w:rPr>
        <w:t>Vurdering</w:t>
      </w:r>
    </w:p>
    <w:p w:rsidR="000C063E" w:rsidRDefault="00CC15BB" w:rsidP="00CC15BB">
      <w:pPr>
        <w:spacing w:line="288" w:lineRule="auto"/>
        <w:jc w:val="both"/>
        <w:rPr>
          <w:rFonts w:ascii="Arial" w:hAnsi="Arial" w:cs="Arial"/>
          <w:sz w:val="20"/>
          <w:szCs w:val="20"/>
        </w:rPr>
      </w:pPr>
      <w:r w:rsidRPr="006D3E19">
        <w:rPr>
          <w:rFonts w:ascii="Arial" w:hAnsi="Arial" w:cs="Arial"/>
          <w:sz w:val="20"/>
          <w:szCs w:val="20"/>
        </w:rPr>
        <w:t xml:space="preserve">Der er tale om et lovligt eksisterende husdyrbrug, hvor det ikke er påkrævet, at staldanlægget ændres. Staldanlægget skal </w:t>
      </w:r>
      <w:r w:rsidR="00C06329" w:rsidRPr="00A3683C">
        <w:rPr>
          <w:rFonts w:ascii="Arial" w:hAnsi="Arial" w:cs="Arial"/>
          <w:sz w:val="20"/>
          <w:szCs w:val="20"/>
        </w:rPr>
        <w:t xml:space="preserve">dog </w:t>
      </w:r>
      <w:r w:rsidRPr="006D3E19">
        <w:rPr>
          <w:rFonts w:ascii="Arial" w:hAnsi="Arial" w:cs="Arial"/>
          <w:sz w:val="20"/>
          <w:szCs w:val="20"/>
        </w:rPr>
        <w:t xml:space="preserve">i forbindelse med </w:t>
      </w:r>
      <w:r w:rsidRPr="00A3683C">
        <w:rPr>
          <w:rFonts w:ascii="Arial" w:hAnsi="Arial" w:cs="Arial"/>
          <w:sz w:val="20"/>
          <w:szCs w:val="20"/>
        </w:rPr>
        <w:t xml:space="preserve">revurderingen leve op til </w:t>
      </w:r>
      <w:r w:rsidR="00C06329">
        <w:rPr>
          <w:rFonts w:ascii="Arial" w:hAnsi="Arial" w:cs="Arial"/>
          <w:sz w:val="20"/>
          <w:szCs w:val="20"/>
        </w:rPr>
        <w:t>M</w:t>
      </w:r>
      <w:r w:rsidRPr="00A3683C">
        <w:rPr>
          <w:rFonts w:ascii="Arial" w:hAnsi="Arial" w:cs="Arial"/>
          <w:sz w:val="20"/>
          <w:szCs w:val="20"/>
        </w:rPr>
        <w:t>iljøstyrelsens vejledende grænseværd</w:t>
      </w:r>
      <w:r w:rsidRPr="00A3683C">
        <w:rPr>
          <w:rFonts w:ascii="Arial" w:hAnsi="Arial" w:cs="Arial"/>
          <w:sz w:val="20"/>
          <w:szCs w:val="20"/>
        </w:rPr>
        <w:t>i</w:t>
      </w:r>
      <w:r w:rsidRPr="00A3683C">
        <w:rPr>
          <w:rFonts w:ascii="Arial" w:hAnsi="Arial" w:cs="Arial"/>
          <w:sz w:val="20"/>
          <w:szCs w:val="20"/>
        </w:rPr>
        <w:t>er for ammoniakemission</w:t>
      </w:r>
      <w:r w:rsidR="00A3683C">
        <w:rPr>
          <w:rFonts w:ascii="Arial" w:hAnsi="Arial" w:cs="Arial"/>
          <w:sz w:val="20"/>
          <w:szCs w:val="20"/>
        </w:rPr>
        <w:t xml:space="preserve"> for</w:t>
      </w:r>
      <w:r w:rsidR="00A3683C" w:rsidRPr="00A3683C">
        <w:rPr>
          <w:rFonts w:ascii="Arial" w:hAnsi="Arial" w:cs="Arial"/>
          <w:sz w:val="20"/>
          <w:szCs w:val="20"/>
        </w:rPr>
        <w:t xml:space="preserve"> eksisterende staldanlæg</w:t>
      </w:r>
      <w:r w:rsidR="00A3683C">
        <w:rPr>
          <w:rFonts w:ascii="Arial" w:hAnsi="Arial" w:cs="Arial"/>
          <w:sz w:val="20"/>
          <w:szCs w:val="20"/>
        </w:rPr>
        <w:t>.</w:t>
      </w:r>
      <w:r w:rsidR="00A3683C" w:rsidRPr="00A3683C">
        <w:rPr>
          <w:rFonts w:ascii="Arial" w:hAnsi="Arial" w:cs="Arial"/>
          <w:sz w:val="20"/>
          <w:szCs w:val="20"/>
        </w:rPr>
        <w:t xml:space="preserve"> Ved beregning af BAT-emissionsniveauet skal de aktuelle normtal bruges.</w:t>
      </w:r>
      <w:r w:rsidR="00D33E2A">
        <w:rPr>
          <w:rFonts w:ascii="Arial" w:hAnsi="Arial" w:cs="Arial"/>
          <w:sz w:val="20"/>
          <w:szCs w:val="20"/>
        </w:rPr>
        <w:t xml:space="preserve"> </w:t>
      </w:r>
      <w:r w:rsidR="00DE78F7">
        <w:rPr>
          <w:rFonts w:ascii="Arial" w:hAnsi="Arial" w:cs="Arial"/>
          <w:sz w:val="20"/>
          <w:szCs w:val="20"/>
        </w:rPr>
        <w:t>Syddjurs Kommune har derfor</w:t>
      </w:r>
      <w:r w:rsidR="00D33E2A">
        <w:rPr>
          <w:rFonts w:ascii="Arial" w:hAnsi="Arial" w:cs="Arial"/>
          <w:sz w:val="20"/>
          <w:szCs w:val="20"/>
        </w:rPr>
        <w:t xml:space="preserve"> </w:t>
      </w:r>
      <w:r w:rsidR="00C06329">
        <w:rPr>
          <w:rFonts w:ascii="Arial" w:hAnsi="Arial" w:cs="Arial"/>
          <w:sz w:val="20"/>
          <w:szCs w:val="20"/>
        </w:rPr>
        <w:t>beregnet</w:t>
      </w:r>
      <w:r w:rsidR="00D33E2A">
        <w:rPr>
          <w:rFonts w:ascii="Arial" w:hAnsi="Arial" w:cs="Arial"/>
          <w:sz w:val="20"/>
          <w:szCs w:val="20"/>
        </w:rPr>
        <w:t xml:space="preserve"> et BAT-niveau for</w:t>
      </w:r>
      <w:r w:rsidR="000C063E">
        <w:rPr>
          <w:rFonts w:ascii="Arial" w:hAnsi="Arial" w:cs="Arial"/>
          <w:sz w:val="20"/>
          <w:szCs w:val="20"/>
        </w:rPr>
        <w:t xml:space="preserve"> hvert af de to dyrehold</w:t>
      </w:r>
      <w:r w:rsidR="00D33E2A" w:rsidRPr="0018390B">
        <w:rPr>
          <w:rFonts w:ascii="Arial" w:hAnsi="Arial" w:cs="Arial"/>
          <w:sz w:val="20"/>
          <w:szCs w:val="20"/>
        </w:rPr>
        <w:t xml:space="preserve">, se bilag </w:t>
      </w:r>
      <w:r w:rsidR="00DE78F7" w:rsidRPr="0018390B">
        <w:rPr>
          <w:rFonts w:ascii="Arial" w:hAnsi="Arial" w:cs="Arial"/>
          <w:sz w:val="20"/>
          <w:szCs w:val="20"/>
        </w:rPr>
        <w:t>3</w:t>
      </w:r>
      <w:r w:rsidR="0018390B" w:rsidRPr="0018390B">
        <w:rPr>
          <w:rFonts w:ascii="Arial" w:hAnsi="Arial" w:cs="Arial"/>
          <w:sz w:val="20"/>
          <w:szCs w:val="20"/>
        </w:rPr>
        <w:t>A</w:t>
      </w:r>
      <w:r w:rsidR="000C063E" w:rsidRPr="0018390B">
        <w:rPr>
          <w:rFonts w:ascii="Arial" w:hAnsi="Arial" w:cs="Arial"/>
          <w:sz w:val="20"/>
          <w:szCs w:val="20"/>
        </w:rPr>
        <w:t xml:space="preserve"> og 3</w:t>
      </w:r>
      <w:r w:rsidR="0018390B" w:rsidRPr="0018390B">
        <w:rPr>
          <w:rFonts w:ascii="Arial" w:hAnsi="Arial" w:cs="Arial"/>
          <w:sz w:val="20"/>
          <w:szCs w:val="20"/>
        </w:rPr>
        <w:t>B</w:t>
      </w:r>
      <w:r w:rsidR="00A0598D">
        <w:rPr>
          <w:rFonts w:ascii="Arial" w:hAnsi="Arial" w:cs="Arial"/>
          <w:sz w:val="20"/>
          <w:szCs w:val="20"/>
        </w:rPr>
        <w:t>.</w:t>
      </w:r>
      <w:r w:rsidR="00235FFA">
        <w:rPr>
          <w:rFonts w:ascii="Arial" w:hAnsi="Arial" w:cs="Arial"/>
          <w:sz w:val="20"/>
          <w:szCs w:val="20"/>
        </w:rPr>
        <w:t xml:space="preserve"> </w:t>
      </w:r>
    </w:p>
    <w:p w:rsidR="00FC6C50" w:rsidRDefault="00FC6C50" w:rsidP="00CC15BB">
      <w:pPr>
        <w:spacing w:line="288" w:lineRule="auto"/>
        <w:jc w:val="both"/>
        <w:rPr>
          <w:rFonts w:ascii="Arial" w:hAnsi="Arial" w:cs="Arial"/>
          <w:sz w:val="20"/>
          <w:szCs w:val="20"/>
        </w:rPr>
      </w:pPr>
    </w:p>
    <w:p w:rsidR="00E77917" w:rsidRPr="00195CC1" w:rsidRDefault="00235FFA" w:rsidP="00CC15BB">
      <w:pPr>
        <w:spacing w:line="288" w:lineRule="auto"/>
        <w:jc w:val="both"/>
        <w:rPr>
          <w:rFonts w:ascii="Arial" w:hAnsi="Arial" w:cs="Arial"/>
          <w:sz w:val="20"/>
          <w:szCs w:val="20"/>
        </w:rPr>
      </w:pPr>
      <w:r w:rsidRPr="004700FE">
        <w:rPr>
          <w:rFonts w:ascii="Arial" w:hAnsi="Arial" w:cs="Arial"/>
          <w:sz w:val="20"/>
          <w:szCs w:val="20"/>
        </w:rPr>
        <w:t>B</w:t>
      </w:r>
      <w:r w:rsidR="00A139D5" w:rsidRPr="004700FE">
        <w:rPr>
          <w:rFonts w:ascii="Arial" w:hAnsi="Arial" w:cs="Arial"/>
          <w:sz w:val="20"/>
          <w:szCs w:val="20"/>
        </w:rPr>
        <w:t>AT</w:t>
      </w:r>
      <w:r w:rsidRPr="004700FE">
        <w:rPr>
          <w:rFonts w:ascii="Arial" w:hAnsi="Arial" w:cs="Arial"/>
          <w:sz w:val="20"/>
          <w:szCs w:val="20"/>
        </w:rPr>
        <w:t>-niveauet</w:t>
      </w:r>
      <w:r>
        <w:rPr>
          <w:rFonts w:ascii="Arial" w:hAnsi="Arial" w:cs="Arial"/>
          <w:sz w:val="20"/>
          <w:szCs w:val="20"/>
        </w:rPr>
        <w:t xml:space="preserve"> </w:t>
      </w:r>
      <w:r w:rsidR="000C063E">
        <w:rPr>
          <w:rFonts w:ascii="Arial" w:hAnsi="Arial" w:cs="Arial"/>
          <w:sz w:val="20"/>
          <w:szCs w:val="20"/>
        </w:rPr>
        <w:t>for det kap</w:t>
      </w:r>
      <w:r w:rsidR="00195CC1">
        <w:rPr>
          <w:rFonts w:ascii="Arial" w:hAnsi="Arial" w:cs="Arial"/>
          <w:sz w:val="20"/>
          <w:szCs w:val="20"/>
        </w:rPr>
        <w:t>.</w:t>
      </w:r>
      <w:r w:rsidR="000C063E">
        <w:rPr>
          <w:rFonts w:ascii="Arial" w:hAnsi="Arial" w:cs="Arial"/>
          <w:sz w:val="20"/>
          <w:szCs w:val="20"/>
        </w:rPr>
        <w:t xml:space="preserve"> 5 miljøgodkendte dyrehold </w:t>
      </w:r>
      <w:r>
        <w:rPr>
          <w:rFonts w:ascii="Arial" w:hAnsi="Arial" w:cs="Arial"/>
          <w:sz w:val="20"/>
          <w:szCs w:val="20"/>
        </w:rPr>
        <w:t xml:space="preserve">er </w:t>
      </w:r>
      <w:r w:rsidRPr="00195CC1">
        <w:rPr>
          <w:rFonts w:ascii="Arial" w:hAnsi="Arial" w:cs="Arial"/>
          <w:sz w:val="20"/>
          <w:szCs w:val="20"/>
        </w:rPr>
        <w:t xml:space="preserve">beregnet til </w:t>
      </w:r>
      <w:r w:rsidR="00AB3B36" w:rsidRPr="00A80C6A">
        <w:rPr>
          <w:rFonts w:ascii="Arial" w:hAnsi="Arial" w:cs="Arial"/>
          <w:sz w:val="20"/>
          <w:szCs w:val="20"/>
        </w:rPr>
        <w:t xml:space="preserve">6038 </w:t>
      </w:r>
      <w:r w:rsidR="00195CC1" w:rsidRPr="00A80C6A">
        <w:rPr>
          <w:rFonts w:ascii="Arial" w:hAnsi="Arial" w:cs="Arial"/>
          <w:sz w:val="20"/>
          <w:szCs w:val="20"/>
        </w:rPr>
        <w:t>kg</w:t>
      </w:r>
      <w:r w:rsidR="00C86F71">
        <w:rPr>
          <w:rFonts w:ascii="Arial" w:hAnsi="Arial" w:cs="Arial"/>
          <w:sz w:val="20"/>
          <w:szCs w:val="20"/>
        </w:rPr>
        <w:t xml:space="preserve"> </w:t>
      </w:r>
      <w:r w:rsidR="00195CC1" w:rsidRPr="00195CC1">
        <w:rPr>
          <w:rFonts w:ascii="Arial" w:hAnsi="Arial" w:cs="Arial"/>
          <w:sz w:val="20"/>
          <w:szCs w:val="20"/>
        </w:rPr>
        <w:t>N</w:t>
      </w:r>
      <w:r w:rsidR="0018390B">
        <w:rPr>
          <w:rFonts w:ascii="Arial" w:hAnsi="Arial" w:cs="Arial"/>
          <w:sz w:val="20"/>
          <w:szCs w:val="20"/>
        </w:rPr>
        <w:t>/år</w:t>
      </w:r>
      <w:r w:rsidR="00FC6C50" w:rsidRPr="00195CC1">
        <w:rPr>
          <w:rFonts w:ascii="Arial" w:hAnsi="Arial" w:cs="Arial"/>
          <w:sz w:val="20"/>
          <w:szCs w:val="20"/>
        </w:rPr>
        <w:t>.</w:t>
      </w:r>
      <w:r w:rsidR="00AB2045" w:rsidRPr="00195CC1">
        <w:rPr>
          <w:rFonts w:ascii="Arial" w:hAnsi="Arial" w:cs="Arial"/>
          <w:color w:val="FF0000"/>
          <w:sz w:val="20"/>
          <w:szCs w:val="20"/>
        </w:rPr>
        <w:t xml:space="preserve"> </w:t>
      </w:r>
      <w:r w:rsidR="00E77917" w:rsidRPr="00195CC1">
        <w:rPr>
          <w:rFonts w:ascii="Arial" w:hAnsi="Arial" w:cs="Arial"/>
          <w:sz w:val="20"/>
          <w:szCs w:val="20"/>
        </w:rPr>
        <w:t>I det digitale ansøgning</w:t>
      </w:r>
      <w:r w:rsidR="00E77917" w:rsidRPr="00195CC1">
        <w:rPr>
          <w:rFonts w:ascii="Arial" w:hAnsi="Arial" w:cs="Arial"/>
          <w:sz w:val="20"/>
          <w:szCs w:val="20"/>
        </w:rPr>
        <w:t>s</w:t>
      </w:r>
      <w:r w:rsidR="00E77917" w:rsidRPr="00195CC1">
        <w:rPr>
          <w:rFonts w:ascii="Arial" w:hAnsi="Arial" w:cs="Arial"/>
          <w:sz w:val="20"/>
          <w:szCs w:val="20"/>
        </w:rPr>
        <w:t xml:space="preserve">system er der beregnet en årlig ammoniakemission fra anlægget på </w:t>
      </w:r>
      <w:r w:rsidR="00195CC1" w:rsidRPr="00195CC1">
        <w:rPr>
          <w:rFonts w:ascii="Arial" w:hAnsi="Arial" w:cs="Arial"/>
          <w:sz w:val="20"/>
          <w:szCs w:val="20"/>
        </w:rPr>
        <w:t>5996</w:t>
      </w:r>
      <w:r w:rsidR="00E77917" w:rsidRPr="00195CC1">
        <w:rPr>
          <w:rFonts w:ascii="Arial" w:hAnsi="Arial" w:cs="Arial"/>
          <w:sz w:val="20"/>
          <w:szCs w:val="20"/>
        </w:rPr>
        <w:t xml:space="preserve"> kg</w:t>
      </w:r>
      <w:r w:rsidR="00C86F71">
        <w:rPr>
          <w:rFonts w:ascii="Arial" w:hAnsi="Arial" w:cs="Arial"/>
          <w:sz w:val="20"/>
          <w:szCs w:val="20"/>
        </w:rPr>
        <w:t xml:space="preserve"> </w:t>
      </w:r>
      <w:r w:rsidR="00E77917" w:rsidRPr="00195CC1">
        <w:rPr>
          <w:rFonts w:ascii="Arial" w:hAnsi="Arial" w:cs="Arial"/>
          <w:sz w:val="20"/>
          <w:szCs w:val="20"/>
        </w:rPr>
        <w:t>N</w:t>
      </w:r>
      <w:r w:rsidR="0018390B">
        <w:rPr>
          <w:rFonts w:ascii="Arial" w:hAnsi="Arial" w:cs="Arial"/>
          <w:sz w:val="20"/>
          <w:szCs w:val="20"/>
        </w:rPr>
        <w:t>/år</w:t>
      </w:r>
      <w:r w:rsidRPr="00195CC1">
        <w:rPr>
          <w:rFonts w:ascii="Arial" w:hAnsi="Arial" w:cs="Arial"/>
          <w:sz w:val="20"/>
          <w:szCs w:val="20"/>
        </w:rPr>
        <w:t xml:space="preserve">, hvilket er </w:t>
      </w:r>
      <w:r w:rsidR="00190DF1">
        <w:rPr>
          <w:rFonts w:ascii="Arial" w:hAnsi="Arial" w:cs="Arial"/>
          <w:sz w:val="20"/>
          <w:szCs w:val="20"/>
        </w:rPr>
        <w:t>mindre</w:t>
      </w:r>
      <w:r w:rsidRPr="00195CC1">
        <w:rPr>
          <w:rFonts w:ascii="Arial" w:hAnsi="Arial" w:cs="Arial"/>
          <w:sz w:val="20"/>
          <w:szCs w:val="20"/>
        </w:rPr>
        <w:t xml:space="preserve"> end BAT-niveauet, som dermed er overholdt.</w:t>
      </w:r>
      <w:r w:rsidR="00E77917" w:rsidRPr="00195CC1">
        <w:rPr>
          <w:rFonts w:ascii="Arial" w:hAnsi="Arial" w:cs="Arial"/>
          <w:sz w:val="20"/>
          <w:szCs w:val="20"/>
        </w:rPr>
        <w:t xml:space="preserve"> </w:t>
      </w:r>
    </w:p>
    <w:p w:rsidR="000C063E" w:rsidRPr="00195CC1" w:rsidRDefault="000C063E" w:rsidP="00CC15BB">
      <w:pPr>
        <w:spacing w:line="288" w:lineRule="auto"/>
        <w:jc w:val="both"/>
        <w:rPr>
          <w:rFonts w:ascii="Arial" w:hAnsi="Arial" w:cs="Arial"/>
          <w:sz w:val="20"/>
          <w:szCs w:val="20"/>
        </w:rPr>
      </w:pPr>
    </w:p>
    <w:p w:rsidR="000C063E" w:rsidRDefault="000C063E" w:rsidP="000C063E">
      <w:pPr>
        <w:spacing w:line="288" w:lineRule="auto"/>
        <w:jc w:val="both"/>
        <w:rPr>
          <w:rFonts w:ascii="Arial" w:hAnsi="Arial" w:cs="Arial"/>
          <w:sz w:val="20"/>
          <w:szCs w:val="20"/>
        </w:rPr>
      </w:pPr>
      <w:r w:rsidRPr="004700FE">
        <w:rPr>
          <w:rFonts w:ascii="Arial" w:hAnsi="Arial" w:cs="Arial"/>
          <w:sz w:val="20"/>
          <w:szCs w:val="20"/>
        </w:rPr>
        <w:t>B</w:t>
      </w:r>
      <w:r w:rsidR="00A139D5" w:rsidRPr="004700FE">
        <w:rPr>
          <w:rFonts w:ascii="Arial" w:hAnsi="Arial" w:cs="Arial"/>
          <w:sz w:val="20"/>
          <w:szCs w:val="20"/>
        </w:rPr>
        <w:t>AT</w:t>
      </w:r>
      <w:r w:rsidRPr="004700FE">
        <w:rPr>
          <w:rFonts w:ascii="Arial" w:hAnsi="Arial" w:cs="Arial"/>
          <w:sz w:val="20"/>
          <w:szCs w:val="20"/>
        </w:rPr>
        <w:t>-</w:t>
      </w:r>
      <w:r w:rsidRPr="00195CC1">
        <w:rPr>
          <w:rFonts w:ascii="Arial" w:hAnsi="Arial" w:cs="Arial"/>
          <w:sz w:val="20"/>
          <w:szCs w:val="20"/>
        </w:rPr>
        <w:t xml:space="preserve">niveauet for dyreholdet anmeldt efter anmeldeordningen ”skift i dyretype”, er beregnet til </w:t>
      </w:r>
      <w:r w:rsidR="00190DF1">
        <w:rPr>
          <w:rFonts w:ascii="Arial" w:hAnsi="Arial" w:cs="Arial"/>
          <w:sz w:val="20"/>
          <w:szCs w:val="20"/>
        </w:rPr>
        <w:t>5463</w:t>
      </w:r>
      <w:r w:rsidR="00195CC1">
        <w:rPr>
          <w:rFonts w:ascii="Arial" w:hAnsi="Arial" w:cs="Arial"/>
          <w:b/>
          <w:sz w:val="20"/>
          <w:szCs w:val="20"/>
        </w:rPr>
        <w:t xml:space="preserve"> </w:t>
      </w:r>
      <w:r w:rsidR="00195CC1" w:rsidRPr="00195CC1">
        <w:rPr>
          <w:rFonts w:ascii="Arial" w:hAnsi="Arial" w:cs="Arial"/>
          <w:sz w:val="20"/>
          <w:szCs w:val="20"/>
        </w:rPr>
        <w:t>kg</w:t>
      </w:r>
      <w:r w:rsidR="00C86F71">
        <w:rPr>
          <w:rFonts w:ascii="Arial" w:hAnsi="Arial" w:cs="Arial"/>
          <w:sz w:val="20"/>
          <w:szCs w:val="20"/>
        </w:rPr>
        <w:t xml:space="preserve"> </w:t>
      </w:r>
      <w:r w:rsidR="00195CC1" w:rsidRPr="00195CC1">
        <w:rPr>
          <w:rFonts w:ascii="Arial" w:hAnsi="Arial" w:cs="Arial"/>
          <w:sz w:val="20"/>
          <w:szCs w:val="20"/>
        </w:rPr>
        <w:t>N</w:t>
      </w:r>
      <w:r w:rsidR="0018390B">
        <w:rPr>
          <w:rFonts w:ascii="Arial" w:hAnsi="Arial" w:cs="Arial"/>
          <w:sz w:val="20"/>
          <w:szCs w:val="20"/>
        </w:rPr>
        <w:t>/år</w:t>
      </w:r>
      <w:r w:rsidR="00195CC1">
        <w:rPr>
          <w:rFonts w:ascii="Arial" w:hAnsi="Arial" w:cs="Arial"/>
          <w:b/>
          <w:sz w:val="20"/>
          <w:szCs w:val="20"/>
        </w:rPr>
        <w:t>.</w:t>
      </w:r>
      <w:r>
        <w:rPr>
          <w:rFonts w:ascii="Arial" w:hAnsi="Arial" w:cs="Arial"/>
          <w:b/>
          <w:color w:val="FF0000"/>
          <w:sz w:val="20"/>
          <w:szCs w:val="20"/>
        </w:rPr>
        <w:t xml:space="preserve"> </w:t>
      </w:r>
      <w:r>
        <w:rPr>
          <w:rFonts w:ascii="Arial" w:hAnsi="Arial" w:cs="Arial"/>
          <w:sz w:val="20"/>
          <w:szCs w:val="20"/>
        </w:rPr>
        <w:t xml:space="preserve">I det digitale ansøgningssystem er der beregnet en årlig ammoniakemission fra anlægget </w:t>
      </w:r>
      <w:r w:rsidRPr="00195CC1">
        <w:rPr>
          <w:rFonts w:ascii="Arial" w:hAnsi="Arial" w:cs="Arial"/>
          <w:sz w:val="20"/>
          <w:szCs w:val="20"/>
        </w:rPr>
        <w:t xml:space="preserve">på </w:t>
      </w:r>
      <w:r w:rsidR="00195CC1" w:rsidRPr="00195CC1">
        <w:rPr>
          <w:rFonts w:ascii="Arial" w:hAnsi="Arial" w:cs="Arial"/>
          <w:sz w:val="20"/>
          <w:szCs w:val="20"/>
        </w:rPr>
        <w:t>4810</w:t>
      </w:r>
      <w:r w:rsidRPr="00195CC1">
        <w:rPr>
          <w:rFonts w:ascii="Arial" w:hAnsi="Arial" w:cs="Arial"/>
          <w:sz w:val="20"/>
          <w:szCs w:val="20"/>
        </w:rPr>
        <w:t xml:space="preserve"> kg</w:t>
      </w:r>
      <w:r w:rsidR="00C86F71">
        <w:rPr>
          <w:rFonts w:ascii="Arial" w:hAnsi="Arial" w:cs="Arial"/>
          <w:sz w:val="20"/>
          <w:szCs w:val="20"/>
        </w:rPr>
        <w:t xml:space="preserve"> </w:t>
      </w:r>
      <w:r w:rsidRPr="00195CC1">
        <w:rPr>
          <w:rFonts w:ascii="Arial" w:hAnsi="Arial" w:cs="Arial"/>
          <w:sz w:val="20"/>
          <w:szCs w:val="20"/>
        </w:rPr>
        <w:t>N</w:t>
      </w:r>
      <w:r w:rsidR="0018390B">
        <w:rPr>
          <w:rFonts w:ascii="Arial" w:hAnsi="Arial" w:cs="Arial"/>
          <w:sz w:val="20"/>
          <w:szCs w:val="20"/>
        </w:rPr>
        <w:t>/år</w:t>
      </w:r>
      <w:r w:rsidRPr="00195CC1">
        <w:rPr>
          <w:rFonts w:ascii="Arial" w:hAnsi="Arial" w:cs="Arial"/>
          <w:sz w:val="20"/>
          <w:szCs w:val="20"/>
        </w:rPr>
        <w:t xml:space="preserve">, hvilket er </w:t>
      </w:r>
      <w:r w:rsidR="00190DF1">
        <w:rPr>
          <w:rFonts w:ascii="Arial" w:hAnsi="Arial" w:cs="Arial"/>
          <w:sz w:val="20"/>
          <w:szCs w:val="20"/>
        </w:rPr>
        <w:t>mindre</w:t>
      </w:r>
      <w:r w:rsidRPr="00195CC1">
        <w:rPr>
          <w:rFonts w:ascii="Arial" w:hAnsi="Arial" w:cs="Arial"/>
          <w:sz w:val="20"/>
          <w:szCs w:val="20"/>
        </w:rPr>
        <w:t xml:space="preserve"> end BAT-niveauet, som dermed er overholdt.</w:t>
      </w:r>
      <w:r>
        <w:rPr>
          <w:rFonts w:ascii="Arial" w:hAnsi="Arial" w:cs="Arial"/>
          <w:sz w:val="20"/>
          <w:szCs w:val="20"/>
        </w:rPr>
        <w:t xml:space="preserve"> </w:t>
      </w:r>
    </w:p>
    <w:p w:rsidR="00190DF1" w:rsidRDefault="00190DF1" w:rsidP="00190DF1">
      <w:pPr>
        <w:pStyle w:val="Brdtekst2"/>
        <w:spacing w:line="288" w:lineRule="auto"/>
        <w:jc w:val="both"/>
        <w:rPr>
          <w:sz w:val="20"/>
          <w:szCs w:val="20"/>
        </w:rPr>
      </w:pPr>
    </w:p>
    <w:p w:rsidR="00190DF1" w:rsidRPr="00366ECB" w:rsidRDefault="00190DF1" w:rsidP="00190DF1">
      <w:pPr>
        <w:pStyle w:val="Brdtekst2"/>
        <w:spacing w:line="288" w:lineRule="auto"/>
        <w:jc w:val="both"/>
        <w:rPr>
          <w:rFonts w:cs="Arial"/>
          <w:sz w:val="20"/>
          <w:szCs w:val="20"/>
        </w:rPr>
      </w:pPr>
      <w:r w:rsidRPr="00366ECB">
        <w:rPr>
          <w:sz w:val="20"/>
          <w:szCs w:val="20"/>
        </w:rPr>
        <w:t>Til brug for kommunalbestyrelsens vurdering af et opnåeligt emissionsniveau for eksisterende anlæg har Miljøstyrelsen fastlagt emissionsgrænseværdier, der kan opnås med et omkostningsniveau, der ikke overst</w:t>
      </w:r>
      <w:r w:rsidRPr="00366ECB">
        <w:rPr>
          <w:sz w:val="20"/>
          <w:szCs w:val="20"/>
        </w:rPr>
        <w:t>i</w:t>
      </w:r>
      <w:r w:rsidRPr="00366ECB">
        <w:rPr>
          <w:sz w:val="20"/>
          <w:szCs w:val="20"/>
        </w:rPr>
        <w:t>ger ca. 1 % af de samlede produktionsomkostninger. Kommunen vurderer, at denne proportionalitetsb</w:t>
      </w:r>
      <w:r w:rsidRPr="00366ECB">
        <w:rPr>
          <w:sz w:val="20"/>
          <w:szCs w:val="20"/>
        </w:rPr>
        <w:t>e</w:t>
      </w:r>
      <w:r w:rsidRPr="00366ECB">
        <w:rPr>
          <w:sz w:val="20"/>
          <w:szCs w:val="20"/>
        </w:rPr>
        <w:t>tragtning er acceptabel</w:t>
      </w:r>
      <w:r>
        <w:rPr>
          <w:sz w:val="20"/>
          <w:szCs w:val="20"/>
        </w:rPr>
        <w:t>,</w:t>
      </w:r>
      <w:r w:rsidRPr="00366ECB">
        <w:rPr>
          <w:sz w:val="20"/>
          <w:szCs w:val="20"/>
        </w:rPr>
        <w:t xml:space="preserve"> og fastsætter derfor det tilladelige emissionsniveau i overensstemmelse med</w:t>
      </w:r>
      <w:r w:rsidRPr="00366ECB">
        <w:rPr>
          <w:rFonts w:cs="Arial"/>
          <w:sz w:val="20"/>
          <w:szCs w:val="20"/>
        </w:rPr>
        <w:t xml:space="preserve"> Milj</w:t>
      </w:r>
      <w:r w:rsidRPr="00366ECB">
        <w:rPr>
          <w:rFonts w:cs="Arial"/>
          <w:sz w:val="20"/>
          <w:szCs w:val="20"/>
        </w:rPr>
        <w:t>ø</w:t>
      </w:r>
      <w:r w:rsidRPr="00366ECB">
        <w:rPr>
          <w:rFonts w:cs="Arial"/>
          <w:sz w:val="20"/>
          <w:szCs w:val="20"/>
        </w:rPr>
        <w:t xml:space="preserve">styrelsens vejledning. </w:t>
      </w:r>
    </w:p>
    <w:p w:rsidR="003726E5" w:rsidRDefault="003726E5" w:rsidP="003726E5">
      <w:pPr>
        <w:pStyle w:val="Default"/>
        <w:spacing w:line="288" w:lineRule="auto"/>
        <w:jc w:val="both"/>
        <w:rPr>
          <w:bCs/>
          <w:sz w:val="20"/>
          <w:szCs w:val="20"/>
          <w:u w:val="single"/>
        </w:rPr>
      </w:pPr>
    </w:p>
    <w:p w:rsidR="003726E5" w:rsidRPr="000B55EC" w:rsidRDefault="003726E5" w:rsidP="000B55EC">
      <w:pPr>
        <w:pStyle w:val="Default"/>
        <w:spacing w:line="288" w:lineRule="auto"/>
        <w:jc w:val="both"/>
        <w:rPr>
          <w:bCs/>
          <w:sz w:val="20"/>
          <w:szCs w:val="20"/>
          <w:u w:val="single"/>
        </w:rPr>
      </w:pPr>
      <w:r w:rsidRPr="000B55EC">
        <w:rPr>
          <w:bCs/>
          <w:sz w:val="20"/>
          <w:szCs w:val="20"/>
          <w:u w:val="single"/>
        </w:rPr>
        <w:t>Ammoniak og ammoniakreducerende teknologi</w:t>
      </w:r>
    </w:p>
    <w:p w:rsidR="00881C21" w:rsidRPr="000B55EC" w:rsidRDefault="00DE78F7" w:rsidP="000B55EC">
      <w:pPr>
        <w:autoSpaceDE w:val="0"/>
        <w:autoSpaceDN w:val="0"/>
        <w:adjustRightInd w:val="0"/>
        <w:spacing w:line="288" w:lineRule="auto"/>
        <w:jc w:val="both"/>
        <w:rPr>
          <w:rFonts w:ascii="Arial" w:hAnsi="Arial" w:cs="Arial"/>
          <w:sz w:val="20"/>
          <w:szCs w:val="20"/>
        </w:rPr>
      </w:pPr>
      <w:r w:rsidRPr="000B55EC">
        <w:rPr>
          <w:rFonts w:ascii="Arial" w:hAnsi="Arial" w:cs="Arial"/>
          <w:sz w:val="20"/>
          <w:szCs w:val="20"/>
        </w:rPr>
        <w:t>Der var tidligere fuldspaltegulve i</w:t>
      </w:r>
      <w:r w:rsidR="00E41F9F" w:rsidRPr="000B55EC">
        <w:rPr>
          <w:rFonts w:ascii="Arial" w:hAnsi="Arial" w:cs="Arial"/>
          <w:sz w:val="20"/>
          <w:szCs w:val="20"/>
        </w:rPr>
        <w:t xml:space="preserve"> </w:t>
      </w:r>
      <w:r w:rsidRPr="000B55EC">
        <w:rPr>
          <w:rFonts w:ascii="Arial" w:hAnsi="Arial" w:cs="Arial"/>
          <w:sz w:val="20"/>
          <w:szCs w:val="20"/>
        </w:rPr>
        <w:t>smågrise</w:t>
      </w:r>
      <w:r w:rsidR="00A0598D" w:rsidRPr="000B55EC">
        <w:rPr>
          <w:rFonts w:ascii="Arial" w:hAnsi="Arial" w:cs="Arial"/>
          <w:sz w:val="20"/>
          <w:szCs w:val="20"/>
        </w:rPr>
        <w:t>-</w:t>
      </w:r>
      <w:r w:rsidRPr="000B55EC">
        <w:rPr>
          <w:rFonts w:ascii="Arial" w:hAnsi="Arial" w:cs="Arial"/>
          <w:sz w:val="20"/>
          <w:szCs w:val="20"/>
        </w:rPr>
        <w:t xml:space="preserve"> og slagtesvinestaldene. Der er dog i overensstemmelse med den gældende lovgivning sket ændringer af gulvene i disse stalde, således at der nu er drænede gulve med spalter. </w:t>
      </w:r>
      <w:r w:rsidR="00881C21" w:rsidRPr="000B55EC">
        <w:rPr>
          <w:rFonts w:ascii="Arial" w:hAnsi="Arial" w:cs="Arial"/>
          <w:sz w:val="20"/>
          <w:szCs w:val="20"/>
        </w:rPr>
        <w:t>Ammoniakemissionen er højere ved fuldspaltegulv</w:t>
      </w:r>
      <w:r w:rsidRPr="000B55EC">
        <w:rPr>
          <w:rFonts w:ascii="Arial" w:hAnsi="Arial" w:cs="Arial"/>
          <w:sz w:val="20"/>
          <w:szCs w:val="20"/>
        </w:rPr>
        <w:t xml:space="preserve">, </w:t>
      </w:r>
      <w:r w:rsidR="00CA505B">
        <w:rPr>
          <w:rFonts w:ascii="Arial" w:hAnsi="Arial" w:cs="Arial"/>
          <w:sz w:val="20"/>
          <w:szCs w:val="20"/>
        </w:rPr>
        <w:t>dvs. der er sket en reduktion i ammoniakemiss</w:t>
      </w:r>
      <w:r w:rsidR="00CA505B">
        <w:rPr>
          <w:rFonts w:ascii="Arial" w:hAnsi="Arial" w:cs="Arial"/>
          <w:sz w:val="20"/>
          <w:szCs w:val="20"/>
        </w:rPr>
        <w:t>i</w:t>
      </w:r>
      <w:r w:rsidR="00CA505B">
        <w:rPr>
          <w:rFonts w:ascii="Arial" w:hAnsi="Arial" w:cs="Arial"/>
          <w:sz w:val="20"/>
          <w:szCs w:val="20"/>
        </w:rPr>
        <w:t xml:space="preserve">onen som følge af de ændrede gulve, </w:t>
      </w:r>
      <w:r w:rsidRPr="000B55EC">
        <w:rPr>
          <w:rFonts w:ascii="Arial" w:hAnsi="Arial" w:cs="Arial"/>
          <w:sz w:val="20"/>
          <w:szCs w:val="20"/>
        </w:rPr>
        <w:t>og a</w:t>
      </w:r>
      <w:r w:rsidR="00881C21" w:rsidRPr="000B55EC">
        <w:rPr>
          <w:rFonts w:ascii="Arial" w:hAnsi="Arial" w:cs="Arial"/>
          <w:sz w:val="20"/>
          <w:szCs w:val="20"/>
        </w:rPr>
        <w:t>nsøger opfylde</w:t>
      </w:r>
      <w:r w:rsidRPr="000B55EC">
        <w:rPr>
          <w:rFonts w:ascii="Arial" w:hAnsi="Arial" w:cs="Arial"/>
          <w:sz w:val="20"/>
          <w:szCs w:val="20"/>
        </w:rPr>
        <w:t>r</w:t>
      </w:r>
      <w:r w:rsidR="00881C21" w:rsidRPr="000B55EC">
        <w:rPr>
          <w:rFonts w:ascii="Arial" w:hAnsi="Arial" w:cs="Arial"/>
          <w:sz w:val="20"/>
          <w:szCs w:val="20"/>
        </w:rPr>
        <w:t xml:space="preserve"> BAT </w:t>
      </w:r>
      <w:r w:rsidRPr="000B55EC">
        <w:rPr>
          <w:rFonts w:ascii="Arial" w:hAnsi="Arial" w:cs="Arial"/>
          <w:sz w:val="20"/>
          <w:szCs w:val="20"/>
        </w:rPr>
        <w:t xml:space="preserve">med det </w:t>
      </w:r>
      <w:r w:rsidR="00881C21" w:rsidRPr="000B55EC">
        <w:rPr>
          <w:rFonts w:ascii="Arial" w:hAnsi="Arial" w:cs="Arial"/>
          <w:sz w:val="20"/>
          <w:szCs w:val="20"/>
        </w:rPr>
        <w:t>ændre</w:t>
      </w:r>
      <w:r w:rsidRPr="000B55EC">
        <w:rPr>
          <w:rFonts w:ascii="Arial" w:hAnsi="Arial" w:cs="Arial"/>
          <w:sz w:val="20"/>
          <w:szCs w:val="20"/>
        </w:rPr>
        <w:t>de</w:t>
      </w:r>
      <w:r w:rsidR="00881C21" w:rsidRPr="000B55EC">
        <w:rPr>
          <w:rFonts w:ascii="Arial" w:hAnsi="Arial" w:cs="Arial"/>
          <w:sz w:val="20"/>
          <w:szCs w:val="20"/>
        </w:rPr>
        <w:t xml:space="preserve"> staldsystem. </w:t>
      </w:r>
      <w:r w:rsidR="00881C21" w:rsidRPr="00CA505B">
        <w:rPr>
          <w:rFonts w:ascii="Arial" w:hAnsi="Arial" w:cs="Arial"/>
          <w:sz w:val="20"/>
          <w:szCs w:val="20"/>
        </w:rPr>
        <w:t>Denne æ</w:t>
      </w:r>
      <w:r w:rsidR="00881C21" w:rsidRPr="00CA505B">
        <w:rPr>
          <w:rFonts w:ascii="Arial" w:hAnsi="Arial" w:cs="Arial"/>
          <w:sz w:val="20"/>
          <w:szCs w:val="20"/>
        </w:rPr>
        <w:t>n</w:t>
      </w:r>
      <w:r w:rsidR="00881C21" w:rsidRPr="00CA505B">
        <w:rPr>
          <w:rFonts w:ascii="Arial" w:hAnsi="Arial" w:cs="Arial"/>
          <w:sz w:val="20"/>
          <w:szCs w:val="20"/>
        </w:rPr>
        <w:t xml:space="preserve">dring er ikke godkendelsespligtig </w:t>
      </w:r>
      <w:r w:rsidR="00A0598D" w:rsidRPr="00CA505B">
        <w:rPr>
          <w:rFonts w:ascii="Arial" w:hAnsi="Arial" w:cs="Arial"/>
          <w:sz w:val="20"/>
          <w:szCs w:val="20"/>
        </w:rPr>
        <w:t>(jf</w:t>
      </w:r>
      <w:r w:rsidR="00710D3E">
        <w:rPr>
          <w:rFonts w:ascii="Arial" w:hAnsi="Arial" w:cs="Arial"/>
          <w:sz w:val="20"/>
          <w:szCs w:val="20"/>
        </w:rPr>
        <w:t>.</w:t>
      </w:r>
      <w:r w:rsidR="00A0598D" w:rsidRPr="00CA505B">
        <w:rPr>
          <w:rFonts w:ascii="Arial" w:hAnsi="Arial" w:cs="Arial"/>
          <w:sz w:val="20"/>
          <w:szCs w:val="20"/>
        </w:rPr>
        <w:t xml:space="preserve"> </w:t>
      </w:r>
      <w:r w:rsidR="000B55EC" w:rsidRPr="00CA505B">
        <w:rPr>
          <w:rFonts w:ascii="Arial" w:hAnsi="Arial" w:cs="Arial"/>
          <w:sz w:val="20"/>
          <w:szCs w:val="20"/>
        </w:rPr>
        <w:t>NMK-135-00020 af 21.12.12 samt wiki</w:t>
      </w:r>
      <w:r w:rsidR="00CA505B">
        <w:rPr>
          <w:rFonts w:ascii="Arial" w:hAnsi="Arial" w:cs="Arial"/>
          <w:sz w:val="20"/>
          <w:szCs w:val="20"/>
        </w:rPr>
        <w:t>-vejledni</w:t>
      </w:r>
      <w:r w:rsidR="000B55EC" w:rsidRPr="00CA505B">
        <w:rPr>
          <w:rFonts w:ascii="Arial" w:hAnsi="Arial" w:cs="Arial"/>
          <w:sz w:val="20"/>
          <w:szCs w:val="20"/>
        </w:rPr>
        <w:t>n</w:t>
      </w:r>
      <w:r w:rsidR="00CA505B">
        <w:rPr>
          <w:rFonts w:ascii="Arial" w:hAnsi="Arial" w:cs="Arial"/>
          <w:sz w:val="20"/>
          <w:szCs w:val="20"/>
        </w:rPr>
        <w:t>g</w:t>
      </w:r>
      <w:r w:rsidR="000B55EC" w:rsidRPr="00CA505B">
        <w:rPr>
          <w:rFonts w:ascii="Arial" w:hAnsi="Arial" w:cs="Arial"/>
          <w:sz w:val="20"/>
          <w:szCs w:val="20"/>
        </w:rPr>
        <w:t>en</w:t>
      </w:r>
      <w:r w:rsidR="00916D49">
        <w:rPr>
          <w:rFonts w:ascii="Arial" w:hAnsi="Arial" w:cs="Arial"/>
          <w:sz w:val="20"/>
          <w:szCs w:val="20"/>
        </w:rPr>
        <w:t>s ba</w:t>
      </w:r>
      <w:r w:rsidR="000B55EC" w:rsidRPr="00CA505B">
        <w:rPr>
          <w:rFonts w:ascii="Arial" w:hAnsi="Arial" w:cs="Arial"/>
          <w:sz w:val="20"/>
          <w:szCs w:val="20"/>
        </w:rPr>
        <w:t>gatelgrænser) d</w:t>
      </w:r>
      <w:r w:rsidR="000B55EC" w:rsidRPr="000B55EC">
        <w:rPr>
          <w:rFonts w:ascii="Arial" w:hAnsi="Arial" w:cs="Arial"/>
          <w:sz w:val="20"/>
          <w:szCs w:val="20"/>
        </w:rPr>
        <w:t xml:space="preserve">a der er tale om miljømæssige </w:t>
      </w:r>
      <w:r w:rsidR="000B55EC" w:rsidRPr="00916D49">
        <w:rPr>
          <w:rFonts w:ascii="Arial" w:hAnsi="Arial" w:cs="Arial"/>
          <w:sz w:val="20"/>
          <w:szCs w:val="20"/>
        </w:rPr>
        <w:t xml:space="preserve">forbedringer uden negative </w:t>
      </w:r>
      <w:r w:rsidR="000B55EC" w:rsidRPr="00F7405B">
        <w:rPr>
          <w:rFonts w:ascii="Arial" w:hAnsi="Arial" w:cs="Arial"/>
          <w:sz w:val="20"/>
          <w:szCs w:val="20"/>
        </w:rPr>
        <w:t>konsekvenser for hverken naboer, landskabet eller miljøet</w:t>
      </w:r>
      <w:r w:rsidR="00CA505B" w:rsidRPr="00F7405B">
        <w:rPr>
          <w:rFonts w:ascii="Arial" w:hAnsi="Arial" w:cs="Arial"/>
          <w:sz w:val="20"/>
          <w:szCs w:val="20"/>
        </w:rPr>
        <w:t>. Kommunen har tidligere truffet afgørelse herom</w:t>
      </w:r>
      <w:r w:rsidR="00710D3E" w:rsidRPr="00F7405B">
        <w:rPr>
          <w:rFonts w:ascii="Arial" w:hAnsi="Arial" w:cs="Arial"/>
          <w:sz w:val="20"/>
          <w:szCs w:val="20"/>
        </w:rPr>
        <w:t>, hvorved</w:t>
      </w:r>
      <w:r w:rsidR="00CA505B" w:rsidRPr="00F7405B">
        <w:rPr>
          <w:rFonts w:ascii="Arial" w:hAnsi="Arial" w:cs="Arial"/>
          <w:sz w:val="20"/>
          <w:szCs w:val="20"/>
        </w:rPr>
        <w:t xml:space="preserve"> </w:t>
      </w:r>
      <w:r w:rsidR="00881C21" w:rsidRPr="00F7405B">
        <w:rPr>
          <w:rFonts w:ascii="Arial" w:hAnsi="Arial" w:cs="Arial"/>
          <w:sz w:val="20"/>
          <w:szCs w:val="20"/>
        </w:rPr>
        <w:t xml:space="preserve">betingelserne </w:t>
      </w:r>
      <w:r w:rsidR="00F7405B" w:rsidRPr="00F7405B">
        <w:rPr>
          <w:rFonts w:ascii="Arial" w:hAnsi="Arial" w:cs="Arial"/>
          <w:sz w:val="20"/>
          <w:szCs w:val="20"/>
        </w:rPr>
        <w:t xml:space="preserve">(om at der ikke er sket godkendelsespligtige ændringer) </w:t>
      </w:r>
      <w:r w:rsidR="00CA505B" w:rsidRPr="00F7405B">
        <w:rPr>
          <w:rFonts w:ascii="Arial" w:hAnsi="Arial" w:cs="Arial"/>
          <w:sz w:val="20"/>
          <w:szCs w:val="20"/>
        </w:rPr>
        <w:t>for</w:t>
      </w:r>
      <w:r w:rsidR="00881C21" w:rsidRPr="00F7405B">
        <w:rPr>
          <w:rFonts w:ascii="Arial" w:hAnsi="Arial" w:cs="Arial"/>
          <w:sz w:val="20"/>
          <w:szCs w:val="20"/>
        </w:rPr>
        <w:t xml:space="preserve"> revurderingen</w:t>
      </w:r>
      <w:r w:rsidR="00710D3E" w:rsidRPr="00F7405B">
        <w:rPr>
          <w:rFonts w:ascii="Arial" w:hAnsi="Arial" w:cs="Arial"/>
          <w:sz w:val="20"/>
          <w:szCs w:val="20"/>
        </w:rPr>
        <w:t xml:space="preserve"> opfyldes</w:t>
      </w:r>
      <w:r w:rsidR="00881C21" w:rsidRPr="00F7405B">
        <w:rPr>
          <w:rFonts w:ascii="Arial" w:hAnsi="Arial" w:cs="Arial"/>
          <w:sz w:val="20"/>
          <w:szCs w:val="20"/>
        </w:rPr>
        <w:t xml:space="preserve">. Der stilles </w:t>
      </w:r>
      <w:r w:rsidR="00AB3B36" w:rsidRPr="00F7405B">
        <w:rPr>
          <w:rFonts w:ascii="Arial" w:hAnsi="Arial" w:cs="Arial"/>
          <w:sz w:val="20"/>
          <w:szCs w:val="20"/>
        </w:rPr>
        <w:t xml:space="preserve">et </w:t>
      </w:r>
      <w:r w:rsidR="00881C21" w:rsidRPr="00F7405B">
        <w:rPr>
          <w:rFonts w:ascii="Arial" w:hAnsi="Arial" w:cs="Arial"/>
          <w:sz w:val="20"/>
          <w:szCs w:val="20"/>
        </w:rPr>
        <w:t xml:space="preserve">nyt vilkår til </w:t>
      </w:r>
      <w:r w:rsidR="00A0598D" w:rsidRPr="00F7405B">
        <w:rPr>
          <w:rFonts w:ascii="Arial" w:hAnsi="Arial" w:cs="Arial"/>
          <w:sz w:val="20"/>
          <w:szCs w:val="20"/>
        </w:rPr>
        <w:t xml:space="preserve">denne </w:t>
      </w:r>
      <w:r w:rsidR="00881C21" w:rsidRPr="00F7405B">
        <w:rPr>
          <w:rFonts w:ascii="Arial" w:hAnsi="Arial" w:cs="Arial"/>
          <w:sz w:val="20"/>
          <w:szCs w:val="20"/>
        </w:rPr>
        <w:t>ænd</w:t>
      </w:r>
      <w:r w:rsidRPr="00F7405B">
        <w:rPr>
          <w:rFonts w:ascii="Arial" w:hAnsi="Arial" w:cs="Arial"/>
          <w:sz w:val="20"/>
          <w:szCs w:val="20"/>
        </w:rPr>
        <w:t>ring af staldsystem</w:t>
      </w:r>
      <w:r w:rsidR="00A0598D" w:rsidRPr="00F7405B">
        <w:rPr>
          <w:rFonts w:ascii="Arial" w:hAnsi="Arial" w:cs="Arial"/>
          <w:sz w:val="20"/>
          <w:szCs w:val="20"/>
        </w:rPr>
        <w:t>et</w:t>
      </w:r>
      <w:r w:rsidR="00881C21" w:rsidRPr="00F7405B">
        <w:rPr>
          <w:rFonts w:ascii="Arial" w:hAnsi="Arial" w:cs="Arial"/>
          <w:sz w:val="20"/>
          <w:szCs w:val="20"/>
        </w:rPr>
        <w:t>.</w:t>
      </w:r>
    </w:p>
    <w:p w:rsidR="00881C21" w:rsidRPr="000B55EC" w:rsidRDefault="00881C21" w:rsidP="000B55EC">
      <w:pPr>
        <w:spacing w:line="288" w:lineRule="auto"/>
        <w:jc w:val="both"/>
        <w:rPr>
          <w:rFonts w:ascii="Arial" w:hAnsi="Arial" w:cs="Arial"/>
          <w:sz w:val="20"/>
          <w:szCs w:val="20"/>
          <w:highlight w:val="yellow"/>
        </w:rPr>
      </w:pPr>
    </w:p>
    <w:p w:rsidR="00A3683C" w:rsidRPr="000B55EC" w:rsidRDefault="00881C21" w:rsidP="000B55EC">
      <w:pPr>
        <w:spacing w:line="288" w:lineRule="auto"/>
        <w:jc w:val="both"/>
        <w:rPr>
          <w:rFonts w:ascii="Arial" w:hAnsi="Arial" w:cs="Arial"/>
          <w:sz w:val="20"/>
          <w:szCs w:val="20"/>
        </w:rPr>
      </w:pPr>
      <w:r w:rsidRPr="000B55EC">
        <w:rPr>
          <w:rFonts w:ascii="Arial" w:hAnsi="Arial" w:cs="Arial"/>
          <w:sz w:val="20"/>
          <w:szCs w:val="20"/>
        </w:rPr>
        <w:t xml:space="preserve">Med baggrund i </w:t>
      </w:r>
      <w:r w:rsidR="00A0598D" w:rsidRPr="000B55EC">
        <w:rPr>
          <w:rFonts w:ascii="Arial" w:hAnsi="Arial" w:cs="Arial"/>
          <w:sz w:val="20"/>
          <w:szCs w:val="20"/>
        </w:rPr>
        <w:t>ovenstående</w:t>
      </w:r>
      <w:r w:rsidRPr="000B55EC">
        <w:rPr>
          <w:rFonts w:ascii="Arial" w:hAnsi="Arial" w:cs="Arial"/>
          <w:sz w:val="20"/>
          <w:szCs w:val="20"/>
        </w:rPr>
        <w:t xml:space="preserve"> finder Syddjurs Kommune det ikke proportionelt at kræve anvendelse af yde</w:t>
      </w:r>
      <w:r w:rsidRPr="000B55EC">
        <w:rPr>
          <w:rFonts w:ascii="Arial" w:hAnsi="Arial" w:cs="Arial"/>
          <w:sz w:val="20"/>
          <w:szCs w:val="20"/>
        </w:rPr>
        <w:t>r</w:t>
      </w:r>
      <w:r w:rsidRPr="000B55EC">
        <w:rPr>
          <w:rFonts w:ascii="Arial" w:hAnsi="Arial" w:cs="Arial"/>
          <w:sz w:val="20"/>
          <w:szCs w:val="20"/>
        </w:rPr>
        <w:t xml:space="preserve">ligere staldteknologi end det beskrevne i de eksisterende anlæg. </w:t>
      </w:r>
      <w:r w:rsidR="004239BC" w:rsidRPr="000B55EC">
        <w:rPr>
          <w:rFonts w:ascii="Arial" w:hAnsi="Arial" w:cs="Arial"/>
          <w:sz w:val="20"/>
          <w:szCs w:val="20"/>
        </w:rPr>
        <w:t xml:space="preserve">For at de angivne staldsystemer skal kunne opretholde den beregnede ammoniakfordampning, kræves det dog, at gulve og stier renholdes løbende, hvorfor der er sat vilkår hertil. Syddjurs Kommune vurderer, at anlægget som beskrevet og med de stillede vilkår forebygger og begrænser forureningen mest muligt under betragtning af proportionalitetsprincippet. </w:t>
      </w:r>
      <w:r w:rsidRPr="000B55EC">
        <w:rPr>
          <w:rFonts w:ascii="Arial" w:hAnsi="Arial" w:cs="Arial"/>
          <w:sz w:val="20"/>
          <w:szCs w:val="20"/>
        </w:rPr>
        <w:t>Syddjurs Kommune finder således ikke anledning til at skærpe i forhold til Miljøstyrelsens vejledning om proportionalitet</w:t>
      </w:r>
      <w:r w:rsidR="00A3683C" w:rsidRPr="000B55EC">
        <w:rPr>
          <w:rFonts w:ascii="Arial" w:hAnsi="Arial" w:cs="Arial"/>
          <w:sz w:val="20"/>
          <w:szCs w:val="20"/>
        </w:rPr>
        <w:t>.</w:t>
      </w:r>
    </w:p>
    <w:p w:rsidR="009B5D31" w:rsidRPr="000B55EC" w:rsidRDefault="009B5D31" w:rsidP="000B55EC">
      <w:pPr>
        <w:spacing w:line="288" w:lineRule="auto"/>
        <w:jc w:val="both"/>
        <w:rPr>
          <w:rFonts w:ascii="Arial" w:hAnsi="Arial" w:cs="Arial"/>
          <w:sz w:val="20"/>
          <w:szCs w:val="20"/>
        </w:rPr>
      </w:pPr>
    </w:p>
    <w:p w:rsidR="00CC15BB" w:rsidRDefault="00D33016" w:rsidP="00935B78">
      <w:pPr>
        <w:pStyle w:val="Default"/>
        <w:spacing w:line="288" w:lineRule="auto"/>
        <w:jc w:val="both"/>
        <w:rPr>
          <w:bCs/>
          <w:i/>
          <w:sz w:val="20"/>
          <w:szCs w:val="20"/>
        </w:rPr>
      </w:pPr>
      <w:r w:rsidRPr="00D33016">
        <w:rPr>
          <w:b/>
          <w:bCs/>
          <w:noProof/>
          <w:color w:val="auto"/>
          <w:sz w:val="28"/>
          <w:szCs w:val="28"/>
        </w:rPr>
        <mc:AlternateContent>
          <mc:Choice Requires="wps">
            <w:drawing>
              <wp:anchor distT="0" distB="0" distL="114300" distR="114300" simplePos="0" relativeHeight="251663360" behindDoc="1" locked="0" layoutInCell="1" allowOverlap="1" wp14:anchorId="7177A506" wp14:editId="12ADA2D0">
                <wp:simplePos x="0" y="0"/>
                <wp:positionH relativeFrom="column">
                  <wp:posOffset>-91440</wp:posOffset>
                </wp:positionH>
                <wp:positionV relativeFrom="paragraph">
                  <wp:posOffset>89535</wp:posOffset>
                </wp:positionV>
                <wp:extent cx="6438900" cy="962025"/>
                <wp:effectExtent l="0" t="0" r="19050" b="28575"/>
                <wp:wrapNone/>
                <wp:docPr id="4" name="Rektangel 4"/>
                <wp:cNvGraphicFramePr/>
                <a:graphic xmlns:a="http://schemas.openxmlformats.org/drawingml/2006/main">
                  <a:graphicData uri="http://schemas.microsoft.com/office/word/2010/wordprocessingShape">
                    <wps:wsp>
                      <wps:cNvSpPr/>
                      <wps:spPr>
                        <a:xfrm>
                          <a:off x="0" y="0"/>
                          <a:ext cx="6438900" cy="96202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4" o:spid="_x0000_s1026" style="position:absolute;margin-left:-7.2pt;margin-top:7.05pt;width:507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" fillcolor="#9bbb59 [3206]" strokecolor="#4e6128 [1606]" strokeweight="2pt"/>
            </w:pict>
          </mc:Fallback>
        </mc:AlternateContent>
      </w:r>
    </w:p>
    <w:p w:rsidR="00935B78" w:rsidRPr="00D33016" w:rsidRDefault="00935B78" w:rsidP="00935B78">
      <w:pPr>
        <w:pStyle w:val="Default"/>
        <w:spacing w:line="288" w:lineRule="auto"/>
        <w:jc w:val="both"/>
        <w:rPr>
          <w:b/>
          <w:bCs/>
          <w:i/>
          <w:color w:val="auto"/>
          <w:sz w:val="20"/>
          <w:szCs w:val="20"/>
        </w:rPr>
      </w:pPr>
      <w:r w:rsidRPr="00D33016">
        <w:rPr>
          <w:b/>
          <w:bCs/>
          <w:i/>
          <w:color w:val="auto"/>
          <w:sz w:val="20"/>
          <w:szCs w:val="20"/>
        </w:rPr>
        <w:t>Nye vilkår</w:t>
      </w:r>
    </w:p>
    <w:p w:rsidR="00C90DE6" w:rsidRPr="00D33016" w:rsidRDefault="008F5FED" w:rsidP="002359BE">
      <w:pPr>
        <w:numPr>
          <w:ilvl w:val="0"/>
          <w:numId w:val="27"/>
        </w:numPr>
        <w:autoSpaceDE w:val="0"/>
        <w:autoSpaceDN w:val="0"/>
        <w:adjustRightInd w:val="0"/>
        <w:spacing w:after="120" w:line="288" w:lineRule="auto"/>
        <w:jc w:val="both"/>
        <w:rPr>
          <w:rFonts w:ascii="Arial" w:hAnsi="Arial" w:cs="Arial"/>
          <w:sz w:val="20"/>
          <w:szCs w:val="20"/>
        </w:rPr>
      </w:pPr>
      <w:r w:rsidRPr="00D33016">
        <w:rPr>
          <w:rStyle w:val="TypografiArialMT11pkt"/>
          <w:rFonts w:ascii="Arial" w:hAnsi="Arial" w:cs="Arial"/>
          <w:szCs w:val="20"/>
        </w:rPr>
        <w:t xml:space="preserve">Staldafsnit skal rengøres efter hvert hold, og der skal til stadighed være en god staldhygiejne. </w:t>
      </w:r>
      <w:r w:rsidRPr="00D33016">
        <w:rPr>
          <w:rFonts w:ascii="Arial" w:hAnsi="Arial" w:cs="Arial"/>
          <w:sz w:val="20"/>
          <w:szCs w:val="20"/>
        </w:rPr>
        <w:t>Stie</w:t>
      </w:r>
      <w:r w:rsidRPr="00D33016">
        <w:rPr>
          <w:rFonts w:ascii="Arial" w:hAnsi="Arial" w:cs="Arial"/>
          <w:sz w:val="20"/>
          <w:szCs w:val="20"/>
        </w:rPr>
        <w:t>r</w:t>
      </w:r>
      <w:r w:rsidRPr="00D33016">
        <w:rPr>
          <w:rFonts w:ascii="Arial" w:hAnsi="Arial" w:cs="Arial"/>
          <w:sz w:val="20"/>
          <w:szCs w:val="20"/>
        </w:rPr>
        <w:t>ne skal kontrolleres og renholdes, så det sikres, at gødning og urin hurtigt fjernes fra gulvet og ledes til gyllekanalerne</w:t>
      </w:r>
      <w:r w:rsidR="00C90DE6" w:rsidRPr="00D33016">
        <w:rPr>
          <w:rFonts w:ascii="Arial" w:hAnsi="Arial" w:cs="Arial"/>
          <w:sz w:val="20"/>
          <w:szCs w:val="20"/>
        </w:rPr>
        <w:t>.</w:t>
      </w:r>
    </w:p>
    <w:p w:rsidR="007254A9" w:rsidRPr="00D33016" w:rsidRDefault="007254A9" w:rsidP="00935B78">
      <w:pPr>
        <w:pStyle w:val="Default"/>
        <w:spacing w:line="288" w:lineRule="auto"/>
        <w:jc w:val="both"/>
        <w:rPr>
          <w:b/>
          <w:bCs/>
          <w:color w:val="auto"/>
          <w:sz w:val="20"/>
          <w:szCs w:val="20"/>
        </w:rPr>
      </w:pPr>
    </w:p>
    <w:p w:rsidR="0009556A" w:rsidRDefault="0009556A" w:rsidP="00935B78">
      <w:pPr>
        <w:pStyle w:val="Default"/>
        <w:spacing w:line="288" w:lineRule="auto"/>
        <w:jc w:val="both"/>
        <w:rPr>
          <w:b/>
          <w:bCs/>
          <w:i/>
          <w:sz w:val="20"/>
          <w:szCs w:val="20"/>
        </w:rPr>
      </w:pPr>
    </w:p>
    <w:p w:rsidR="00935B78" w:rsidRPr="000445DE" w:rsidRDefault="001131C3" w:rsidP="00935B78">
      <w:pPr>
        <w:pStyle w:val="Default"/>
        <w:spacing w:line="288" w:lineRule="auto"/>
        <w:jc w:val="both"/>
        <w:rPr>
          <w:b/>
          <w:bCs/>
          <w:i/>
          <w:sz w:val="20"/>
          <w:szCs w:val="20"/>
        </w:rPr>
      </w:pPr>
      <w:r>
        <w:rPr>
          <w:b/>
          <w:bCs/>
          <w:i/>
          <w:sz w:val="20"/>
          <w:szCs w:val="20"/>
        </w:rPr>
        <w:t>FODER</w:t>
      </w:r>
    </w:p>
    <w:p w:rsidR="00935B78" w:rsidRPr="000445DE" w:rsidRDefault="00935B78" w:rsidP="00935B78">
      <w:pPr>
        <w:pStyle w:val="Default"/>
        <w:spacing w:line="288" w:lineRule="auto"/>
        <w:jc w:val="both"/>
        <w:rPr>
          <w:bCs/>
          <w:i/>
          <w:sz w:val="20"/>
          <w:szCs w:val="20"/>
        </w:rPr>
      </w:pPr>
      <w:r w:rsidRPr="000445DE">
        <w:rPr>
          <w:bCs/>
          <w:i/>
          <w:sz w:val="20"/>
          <w:szCs w:val="20"/>
        </w:rPr>
        <w:t>Redegørelse</w:t>
      </w:r>
    </w:p>
    <w:p w:rsidR="00DE78F7" w:rsidRDefault="00DE78F7" w:rsidP="002F0A0C">
      <w:pPr>
        <w:pStyle w:val="brdtekst1"/>
        <w:spacing w:after="0" w:line="288" w:lineRule="auto"/>
        <w:ind w:left="0"/>
        <w:jc w:val="both"/>
        <w:rPr>
          <w:rFonts w:cs="Arial"/>
          <w:szCs w:val="20"/>
        </w:rPr>
      </w:pPr>
      <w:r>
        <w:rPr>
          <w:rFonts w:cs="Arial"/>
          <w:szCs w:val="20"/>
        </w:rPr>
        <w:t xml:space="preserve">Der fodres i dag efter de nuværende normer for både søer, smågrise og slagtesvin. </w:t>
      </w:r>
      <w:r w:rsidR="00256AFE">
        <w:rPr>
          <w:rFonts w:cs="Arial"/>
          <w:szCs w:val="20"/>
        </w:rPr>
        <w:t>Der anvendes hjemm</w:t>
      </w:r>
      <w:r w:rsidR="00256AFE">
        <w:rPr>
          <w:rFonts w:cs="Arial"/>
          <w:szCs w:val="20"/>
        </w:rPr>
        <w:t>e</w:t>
      </w:r>
      <w:r w:rsidR="00256AFE">
        <w:rPr>
          <w:rFonts w:cs="Arial"/>
          <w:szCs w:val="20"/>
        </w:rPr>
        <w:t>blandet foder. Der indkøbes mineralske foderblandinger, som iblandes kornet. Der anvendes ikke flydende foderstoffer.</w:t>
      </w:r>
    </w:p>
    <w:p w:rsidR="00DE78F7" w:rsidRDefault="00DE78F7" w:rsidP="002F0A0C">
      <w:pPr>
        <w:pStyle w:val="brdtekst1"/>
        <w:spacing w:after="0" w:line="288" w:lineRule="auto"/>
        <w:ind w:left="0"/>
        <w:jc w:val="both"/>
        <w:rPr>
          <w:rFonts w:cs="Arial"/>
          <w:szCs w:val="20"/>
        </w:rPr>
      </w:pPr>
    </w:p>
    <w:p w:rsidR="00DE78F7" w:rsidRPr="00AD3CEB" w:rsidRDefault="00AD3CEB" w:rsidP="002F0A0C">
      <w:pPr>
        <w:pStyle w:val="brdtekst1"/>
        <w:spacing w:after="0" w:line="288" w:lineRule="auto"/>
        <w:ind w:left="0"/>
        <w:jc w:val="both"/>
        <w:rPr>
          <w:rFonts w:cs="Arial"/>
          <w:i/>
          <w:szCs w:val="20"/>
        </w:rPr>
      </w:pPr>
      <w:r w:rsidRPr="00AD3CEB">
        <w:rPr>
          <w:rFonts w:cs="Arial"/>
          <w:i/>
          <w:szCs w:val="20"/>
        </w:rPr>
        <w:t>Vurdering</w:t>
      </w:r>
    </w:p>
    <w:p w:rsidR="002F0A0C" w:rsidRPr="00366ECB" w:rsidRDefault="002F0A0C" w:rsidP="00AD3CEB">
      <w:pPr>
        <w:pStyle w:val="brdtekst1"/>
        <w:spacing w:after="0" w:line="288" w:lineRule="auto"/>
        <w:ind w:left="0"/>
        <w:jc w:val="both"/>
        <w:rPr>
          <w:rFonts w:cs="Arial"/>
          <w:szCs w:val="20"/>
        </w:rPr>
      </w:pPr>
      <w:r w:rsidRPr="00366ECB">
        <w:rPr>
          <w:rFonts w:cs="Arial"/>
          <w:szCs w:val="20"/>
        </w:rPr>
        <w:t xml:space="preserve">Syddjurs Kommune har i vurderingen </w:t>
      </w:r>
      <w:r w:rsidRPr="002F0A0C">
        <w:rPr>
          <w:rFonts w:cs="Arial"/>
          <w:szCs w:val="20"/>
        </w:rPr>
        <w:t>af BAT for foderteknologi taget udgangspu</w:t>
      </w:r>
      <w:r w:rsidR="00AD3CEB">
        <w:rPr>
          <w:rFonts w:cs="Arial"/>
          <w:szCs w:val="20"/>
        </w:rPr>
        <w:t>nkt i EU-kommissionens r</w:t>
      </w:r>
      <w:r w:rsidRPr="00366ECB">
        <w:rPr>
          <w:rFonts w:cs="Arial"/>
          <w:szCs w:val="20"/>
        </w:rPr>
        <w:t>eferencedokument om BAT for intensivt svine og fjerkræhold fra 2003</w:t>
      </w:r>
      <w:r w:rsidRPr="00366ECB">
        <w:rPr>
          <w:rStyle w:val="Fodnotehenvisning"/>
          <w:rFonts w:cs="Arial"/>
          <w:szCs w:val="20"/>
        </w:rPr>
        <w:footnoteReference w:id="4"/>
      </w:r>
      <w:r w:rsidRPr="00366ECB">
        <w:rPr>
          <w:rFonts w:cs="Arial"/>
          <w:szCs w:val="20"/>
        </w:rPr>
        <w:t xml:space="preserve"> (benævnt ”BREF-dokumentet”). Når det gælder foderteknologier til svinebrug, angiver BREF-dokumentet, at fasefodring, fytasetilsætning, samt anvendelse af de retningsgivende niveauer af fosfor- og råproteinindhold i foderet er at betegne som bedste tilgængelige teknik.</w:t>
      </w:r>
    </w:p>
    <w:p w:rsidR="002F0A0C" w:rsidRPr="00366ECB" w:rsidRDefault="002F0A0C" w:rsidP="00DE78F7">
      <w:pPr>
        <w:autoSpaceDE w:val="0"/>
        <w:autoSpaceDN w:val="0"/>
        <w:adjustRightInd w:val="0"/>
        <w:spacing w:line="288" w:lineRule="auto"/>
        <w:rPr>
          <w:rFonts w:ascii="Arial" w:hAnsi="Arial" w:cs="Arial"/>
          <w:sz w:val="20"/>
          <w:szCs w:val="20"/>
        </w:rPr>
      </w:pPr>
    </w:p>
    <w:p w:rsidR="002F0A0C" w:rsidRPr="00366ECB" w:rsidRDefault="002F0A0C" w:rsidP="002F0A0C">
      <w:pPr>
        <w:autoSpaceDE w:val="0"/>
        <w:autoSpaceDN w:val="0"/>
        <w:adjustRightInd w:val="0"/>
        <w:spacing w:line="288" w:lineRule="auto"/>
        <w:jc w:val="both"/>
        <w:rPr>
          <w:rFonts w:ascii="Arial" w:hAnsi="Arial" w:cs="Arial"/>
          <w:sz w:val="20"/>
          <w:szCs w:val="20"/>
        </w:rPr>
      </w:pPr>
      <w:r w:rsidRPr="00366ECB">
        <w:rPr>
          <w:rFonts w:ascii="Arial" w:hAnsi="Arial" w:cs="Arial"/>
          <w:sz w:val="20"/>
          <w:szCs w:val="20"/>
        </w:rPr>
        <w:t xml:space="preserve">Miljøstyrelsen har endvidere fastsat vejledende BAT-emissionsgrænseværdier for fosfor for husdyrbrug med produktion i gyllebaserede staldsystemer omfattet af husdyrgodkendelseslovens § 11 og § 12. Kommunen er forpligtet til at undersøge, om fosforudledningen fra store husdyrbrug overholder det vejledende BAT-niveau, som kan opnås på alle husdyrbrug med produktion af svin uden væsentlige meromkostninger. </w:t>
      </w:r>
    </w:p>
    <w:p w:rsidR="002F0A0C" w:rsidRPr="00366ECB" w:rsidRDefault="002F0A0C" w:rsidP="002F0A0C">
      <w:pPr>
        <w:autoSpaceDE w:val="0"/>
        <w:autoSpaceDN w:val="0"/>
        <w:adjustRightInd w:val="0"/>
        <w:spacing w:line="288" w:lineRule="auto"/>
        <w:jc w:val="both"/>
        <w:rPr>
          <w:rFonts w:ascii="Arial" w:hAnsi="Arial" w:cs="Arial"/>
          <w:sz w:val="20"/>
          <w:szCs w:val="20"/>
        </w:rPr>
      </w:pPr>
    </w:p>
    <w:p w:rsidR="002F0A0C" w:rsidRPr="00AD3CEB" w:rsidRDefault="002F0A0C" w:rsidP="002F0A0C">
      <w:pPr>
        <w:autoSpaceDE w:val="0"/>
        <w:autoSpaceDN w:val="0"/>
        <w:adjustRightInd w:val="0"/>
        <w:spacing w:line="288" w:lineRule="auto"/>
        <w:jc w:val="both"/>
        <w:rPr>
          <w:rFonts w:ascii="Arial" w:hAnsi="Arial" w:cs="Arial"/>
          <w:sz w:val="20"/>
          <w:szCs w:val="20"/>
          <w:u w:val="single"/>
        </w:rPr>
      </w:pPr>
      <w:r w:rsidRPr="00AD3CEB">
        <w:rPr>
          <w:rFonts w:ascii="Arial" w:hAnsi="Arial" w:cs="Arial"/>
          <w:sz w:val="20"/>
          <w:szCs w:val="20"/>
          <w:u w:val="single"/>
        </w:rPr>
        <w:t>Fasefodring</w:t>
      </w:r>
    </w:p>
    <w:p w:rsidR="002F0A0C" w:rsidRPr="00366ECB" w:rsidRDefault="002F0A0C" w:rsidP="002F0A0C">
      <w:pPr>
        <w:autoSpaceDE w:val="0"/>
        <w:autoSpaceDN w:val="0"/>
        <w:adjustRightInd w:val="0"/>
        <w:spacing w:line="288" w:lineRule="auto"/>
        <w:jc w:val="both"/>
        <w:rPr>
          <w:rFonts w:ascii="Arial" w:hAnsi="Arial" w:cs="Arial"/>
          <w:sz w:val="20"/>
          <w:szCs w:val="20"/>
        </w:rPr>
      </w:pPr>
      <w:r w:rsidRPr="00366ECB">
        <w:rPr>
          <w:rFonts w:ascii="Arial" w:hAnsi="Arial" w:cs="Arial"/>
          <w:sz w:val="20"/>
          <w:szCs w:val="20"/>
        </w:rPr>
        <w:t>Fasefodring sikrer, at grisene tildeles foder, hvor næringsstofferne er tilpasset netop deres størrelse og b</w:t>
      </w:r>
      <w:r w:rsidRPr="00366ECB">
        <w:rPr>
          <w:rFonts w:ascii="Arial" w:hAnsi="Arial" w:cs="Arial"/>
          <w:sz w:val="20"/>
          <w:szCs w:val="20"/>
        </w:rPr>
        <w:t>e</w:t>
      </w:r>
      <w:r w:rsidRPr="00366ECB">
        <w:rPr>
          <w:rFonts w:ascii="Arial" w:hAnsi="Arial" w:cs="Arial"/>
          <w:sz w:val="20"/>
          <w:szCs w:val="20"/>
        </w:rPr>
        <w:t>hov. Herved er der mulighed for en optimal udnyttelse af foderets næringsstoffer, hvorved mængden af uu</w:t>
      </w:r>
      <w:r w:rsidRPr="00366ECB">
        <w:rPr>
          <w:rFonts w:ascii="Arial" w:hAnsi="Arial" w:cs="Arial"/>
          <w:sz w:val="20"/>
          <w:szCs w:val="20"/>
        </w:rPr>
        <w:t>d</w:t>
      </w:r>
      <w:r w:rsidRPr="00366ECB">
        <w:rPr>
          <w:rFonts w:ascii="Arial" w:hAnsi="Arial" w:cs="Arial"/>
          <w:sz w:val="20"/>
          <w:szCs w:val="20"/>
        </w:rPr>
        <w:t xml:space="preserve">nyttede næringsstoffer mindskes. På baggrund af dette sikres det, at mængden af ammoniak og udskilt kvælstof og fosfor i gødning og urin holdes på så lavt niveau som </w:t>
      </w:r>
      <w:r w:rsidRPr="00AD3CEB">
        <w:rPr>
          <w:rFonts w:ascii="Arial" w:hAnsi="Arial" w:cs="Arial"/>
          <w:sz w:val="20"/>
          <w:szCs w:val="20"/>
        </w:rPr>
        <w:t>muligt. Syddjurs Kommune har derfor sat et nyt vilkår om fasefodring.</w:t>
      </w:r>
    </w:p>
    <w:p w:rsidR="0009556A" w:rsidRDefault="0009556A" w:rsidP="002F0A0C">
      <w:pPr>
        <w:autoSpaceDE w:val="0"/>
        <w:autoSpaceDN w:val="0"/>
        <w:adjustRightInd w:val="0"/>
        <w:spacing w:line="288" w:lineRule="auto"/>
        <w:jc w:val="both"/>
        <w:rPr>
          <w:rFonts w:ascii="Arial" w:hAnsi="Arial" w:cs="Arial"/>
          <w:sz w:val="20"/>
          <w:szCs w:val="20"/>
        </w:rPr>
      </w:pPr>
    </w:p>
    <w:p w:rsidR="002F0A0C" w:rsidRPr="00AD3CEB" w:rsidRDefault="002F0A0C" w:rsidP="002F0A0C">
      <w:pPr>
        <w:autoSpaceDE w:val="0"/>
        <w:autoSpaceDN w:val="0"/>
        <w:adjustRightInd w:val="0"/>
        <w:spacing w:line="288" w:lineRule="auto"/>
        <w:jc w:val="both"/>
        <w:rPr>
          <w:rFonts w:ascii="Arial" w:hAnsi="Arial" w:cs="Arial"/>
          <w:sz w:val="20"/>
          <w:szCs w:val="20"/>
          <w:u w:val="single"/>
        </w:rPr>
      </w:pPr>
      <w:r w:rsidRPr="00AD3CEB">
        <w:rPr>
          <w:rFonts w:ascii="Arial" w:hAnsi="Arial" w:cs="Arial"/>
          <w:sz w:val="20"/>
          <w:szCs w:val="20"/>
          <w:u w:val="single"/>
        </w:rPr>
        <w:t>Fytasetilsætning</w:t>
      </w:r>
    </w:p>
    <w:p w:rsidR="002F0A0C" w:rsidRPr="00366ECB" w:rsidRDefault="002F0A0C" w:rsidP="002F0A0C">
      <w:pPr>
        <w:autoSpaceDE w:val="0"/>
        <w:autoSpaceDN w:val="0"/>
        <w:adjustRightInd w:val="0"/>
        <w:spacing w:line="288" w:lineRule="auto"/>
        <w:jc w:val="both"/>
        <w:rPr>
          <w:rFonts w:ascii="Arial" w:hAnsi="Arial" w:cs="Arial"/>
          <w:sz w:val="20"/>
          <w:szCs w:val="20"/>
        </w:rPr>
      </w:pPr>
      <w:r w:rsidRPr="00366ECB">
        <w:rPr>
          <w:rFonts w:ascii="Arial" w:hAnsi="Arial" w:cs="Arial"/>
          <w:sz w:val="20"/>
          <w:szCs w:val="20"/>
        </w:rPr>
        <w:t xml:space="preserve">Fytasetilsætning til foderet øger fordøjeligheden heraf. Dermed øges optaget af fosfor fra foderet, hvorved udskillelsen af fosfor </w:t>
      </w:r>
      <w:r w:rsidRPr="00AD3CEB">
        <w:rPr>
          <w:rFonts w:ascii="Arial" w:hAnsi="Arial" w:cs="Arial"/>
          <w:sz w:val="20"/>
          <w:szCs w:val="20"/>
        </w:rPr>
        <w:t>reduceres. Anvendelse af fytase er dermed et vigtigt hjælpemiddel til at reducere fosfo</w:t>
      </w:r>
      <w:r w:rsidRPr="00AD3CEB">
        <w:rPr>
          <w:rFonts w:ascii="Arial" w:hAnsi="Arial" w:cs="Arial"/>
          <w:sz w:val="20"/>
          <w:szCs w:val="20"/>
        </w:rPr>
        <w:t>r</w:t>
      </w:r>
      <w:r w:rsidRPr="00AD3CEB">
        <w:rPr>
          <w:rFonts w:ascii="Arial" w:hAnsi="Arial" w:cs="Arial"/>
          <w:sz w:val="20"/>
          <w:szCs w:val="20"/>
        </w:rPr>
        <w:t>indhold i foder og gødning. Syddjurs Kommune stiller derfor et nyt vilkår om fytasetilsætning til foderet.</w:t>
      </w:r>
    </w:p>
    <w:p w:rsidR="002F0A0C" w:rsidRPr="00366ECB" w:rsidRDefault="002F0A0C" w:rsidP="002F0A0C">
      <w:pPr>
        <w:pStyle w:val="Default"/>
        <w:spacing w:line="288" w:lineRule="auto"/>
        <w:jc w:val="both"/>
        <w:rPr>
          <w:sz w:val="20"/>
          <w:szCs w:val="20"/>
        </w:rPr>
      </w:pPr>
    </w:p>
    <w:p w:rsidR="00AD3CEB" w:rsidRPr="00DE78F7" w:rsidRDefault="00AD3CEB" w:rsidP="00AD3CEB">
      <w:pPr>
        <w:pStyle w:val="Brdtekst2"/>
        <w:spacing w:line="288" w:lineRule="auto"/>
        <w:jc w:val="both"/>
        <w:rPr>
          <w:rFonts w:cs="Arial"/>
          <w:sz w:val="20"/>
          <w:szCs w:val="20"/>
          <w:u w:val="single"/>
        </w:rPr>
      </w:pPr>
      <w:r w:rsidRPr="00DE78F7">
        <w:rPr>
          <w:rFonts w:cs="Arial"/>
          <w:sz w:val="20"/>
          <w:szCs w:val="20"/>
          <w:u w:val="single"/>
        </w:rPr>
        <w:t>Fosfor- og råproteinindhold i s</w:t>
      </w:r>
      <w:r>
        <w:rPr>
          <w:rFonts w:cs="Arial"/>
          <w:sz w:val="20"/>
          <w:szCs w:val="20"/>
          <w:u w:val="single"/>
        </w:rPr>
        <w:t>ofoder</w:t>
      </w:r>
      <w:r w:rsidRPr="00DE78F7">
        <w:rPr>
          <w:rFonts w:cs="Arial"/>
          <w:sz w:val="20"/>
          <w:szCs w:val="20"/>
          <w:u w:val="single"/>
        </w:rPr>
        <w:t xml:space="preserve"> </w:t>
      </w:r>
    </w:p>
    <w:p w:rsidR="00AD3CEB" w:rsidRPr="007D1B1B" w:rsidRDefault="00AD3CEB" w:rsidP="00AD3CEB">
      <w:pPr>
        <w:pStyle w:val="Brdtekst2"/>
        <w:spacing w:line="288" w:lineRule="auto"/>
        <w:jc w:val="both"/>
        <w:rPr>
          <w:rFonts w:cs="Arial"/>
          <w:color w:val="0000FF"/>
          <w:sz w:val="20"/>
          <w:szCs w:val="20"/>
        </w:rPr>
      </w:pPr>
      <w:r w:rsidRPr="007D1B1B">
        <w:rPr>
          <w:rFonts w:cs="Arial"/>
          <w:sz w:val="20"/>
          <w:szCs w:val="20"/>
        </w:rPr>
        <w:t xml:space="preserve">Ansøger har oplyst, at søerne fodres efter </w:t>
      </w:r>
      <w:r w:rsidRPr="00125EF0">
        <w:rPr>
          <w:rFonts w:cs="Arial"/>
          <w:sz w:val="20"/>
          <w:szCs w:val="20"/>
        </w:rPr>
        <w:t>normen</w:t>
      </w:r>
      <w:r w:rsidR="00125EF0">
        <w:rPr>
          <w:rFonts w:cs="Arial"/>
          <w:sz w:val="20"/>
          <w:szCs w:val="20"/>
        </w:rPr>
        <w:t xml:space="preserve"> på revurderingstidspunktet (jf fiktivskema 88713)</w:t>
      </w:r>
      <w:r w:rsidRPr="007D1B1B">
        <w:rPr>
          <w:rFonts w:cs="Arial"/>
          <w:sz w:val="20"/>
          <w:szCs w:val="20"/>
        </w:rPr>
        <w:t>. I far</w:t>
      </w:r>
      <w:r w:rsidRPr="007D1B1B">
        <w:rPr>
          <w:rFonts w:cs="Arial"/>
          <w:sz w:val="20"/>
          <w:szCs w:val="20"/>
        </w:rPr>
        <w:t>e</w:t>
      </w:r>
      <w:r w:rsidRPr="007D1B1B">
        <w:rPr>
          <w:rFonts w:cs="Arial"/>
          <w:sz w:val="20"/>
          <w:szCs w:val="20"/>
        </w:rPr>
        <w:t xml:space="preserve">stalden fodres der med </w:t>
      </w:r>
      <w:r w:rsidR="00125EF0">
        <w:rPr>
          <w:rFonts w:cs="Arial"/>
          <w:sz w:val="20"/>
          <w:szCs w:val="20"/>
        </w:rPr>
        <w:t>454,5</w:t>
      </w:r>
      <w:r w:rsidRPr="007D1B1B">
        <w:rPr>
          <w:rFonts w:cs="Arial"/>
          <w:sz w:val="20"/>
          <w:szCs w:val="20"/>
        </w:rPr>
        <w:t xml:space="preserve"> FE</w:t>
      </w:r>
      <w:r w:rsidR="006B0C01" w:rsidRPr="007D1B1B">
        <w:rPr>
          <w:rFonts w:cs="Arial"/>
          <w:sz w:val="20"/>
          <w:szCs w:val="20"/>
        </w:rPr>
        <w:t xml:space="preserve"> </w:t>
      </w:r>
      <w:r w:rsidR="007D1B1B" w:rsidRPr="007D1B1B">
        <w:rPr>
          <w:rFonts w:cs="Arial"/>
          <w:sz w:val="20"/>
          <w:szCs w:val="20"/>
        </w:rPr>
        <w:t xml:space="preserve">pr. </w:t>
      </w:r>
      <w:r w:rsidRPr="007D1B1B">
        <w:rPr>
          <w:rFonts w:cs="Arial"/>
          <w:sz w:val="20"/>
          <w:szCs w:val="20"/>
        </w:rPr>
        <w:t xml:space="preserve">so, og foderet indeholder 133,1 </w:t>
      </w:r>
      <w:r w:rsidRPr="007D1B1B">
        <w:rPr>
          <w:sz w:val="20"/>
          <w:szCs w:val="20"/>
        </w:rPr>
        <w:t>g råprotein pr. FE og 4,</w:t>
      </w:r>
      <w:r w:rsidR="00125EF0">
        <w:rPr>
          <w:sz w:val="20"/>
          <w:szCs w:val="20"/>
        </w:rPr>
        <w:t>8</w:t>
      </w:r>
      <w:r w:rsidRPr="007D1B1B">
        <w:rPr>
          <w:sz w:val="20"/>
          <w:szCs w:val="20"/>
        </w:rPr>
        <w:t xml:space="preserve"> g P pr. FE. </w:t>
      </w:r>
      <w:r w:rsidRPr="007D1B1B">
        <w:rPr>
          <w:rFonts w:cs="Arial"/>
          <w:sz w:val="20"/>
          <w:szCs w:val="20"/>
        </w:rPr>
        <w:t xml:space="preserve">I løbe- og drægtighedsstalde fodres der med </w:t>
      </w:r>
      <w:r w:rsidR="00125EF0">
        <w:rPr>
          <w:rFonts w:cs="Arial"/>
          <w:sz w:val="20"/>
          <w:szCs w:val="20"/>
        </w:rPr>
        <w:t>1060,5</w:t>
      </w:r>
      <w:r w:rsidRPr="007D1B1B">
        <w:rPr>
          <w:rFonts w:cs="Arial"/>
          <w:sz w:val="20"/>
          <w:szCs w:val="20"/>
        </w:rPr>
        <w:t xml:space="preserve"> FE</w:t>
      </w:r>
      <w:r w:rsidR="00AB3B36" w:rsidRPr="007D1B1B">
        <w:rPr>
          <w:rFonts w:cs="Arial"/>
          <w:sz w:val="20"/>
          <w:szCs w:val="20"/>
        </w:rPr>
        <w:t xml:space="preserve"> </w:t>
      </w:r>
      <w:r w:rsidR="007D1B1B" w:rsidRPr="007D1B1B">
        <w:rPr>
          <w:rFonts w:cs="Arial"/>
          <w:sz w:val="20"/>
          <w:szCs w:val="20"/>
        </w:rPr>
        <w:t>pr.</w:t>
      </w:r>
      <w:r w:rsidRPr="007D1B1B">
        <w:rPr>
          <w:rFonts w:cs="Arial"/>
          <w:sz w:val="20"/>
          <w:szCs w:val="20"/>
        </w:rPr>
        <w:t xml:space="preserve">so, og foderet indeholder 133,1 </w:t>
      </w:r>
      <w:r w:rsidRPr="007D1B1B">
        <w:rPr>
          <w:sz w:val="20"/>
          <w:szCs w:val="20"/>
        </w:rPr>
        <w:t>g råprotein pr. FE og 4,</w:t>
      </w:r>
      <w:r w:rsidR="00125EF0">
        <w:rPr>
          <w:sz w:val="20"/>
          <w:szCs w:val="20"/>
        </w:rPr>
        <w:t>8</w:t>
      </w:r>
      <w:r w:rsidRPr="007D1B1B">
        <w:rPr>
          <w:sz w:val="20"/>
          <w:szCs w:val="20"/>
        </w:rPr>
        <w:t xml:space="preserve"> g P pr. FE. Syddjurs Kommune stiller ikke vilkår til fodring, da fodring efter de retningsgivende normer vurderes som værende BAT.</w:t>
      </w:r>
    </w:p>
    <w:p w:rsidR="00AD3CEB" w:rsidRPr="007D1B1B" w:rsidRDefault="00AD3CEB" w:rsidP="00AD3CEB">
      <w:pPr>
        <w:pStyle w:val="brdtekst1"/>
        <w:spacing w:after="0" w:line="288" w:lineRule="auto"/>
        <w:ind w:left="0"/>
        <w:jc w:val="both"/>
        <w:rPr>
          <w:rFonts w:cs="Arial"/>
          <w:szCs w:val="20"/>
        </w:rPr>
      </w:pPr>
    </w:p>
    <w:p w:rsidR="00AD3CEB" w:rsidRPr="007D1B1B" w:rsidRDefault="00AD3CEB" w:rsidP="00AD3CEB">
      <w:pPr>
        <w:pStyle w:val="Brdtekst2"/>
        <w:spacing w:line="288" w:lineRule="auto"/>
        <w:jc w:val="both"/>
        <w:rPr>
          <w:rFonts w:cs="Arial"/>
          <w:sz w:val="20"/>
          <w:szCs w:val="20"/>
          <w:u w:val="single"/>
        </w:rPr>
      </w:pPr>
      <w:r w:rsidRPr="007D1B1B">
        <w:rPr>
          <w:rFonts w:cs="Arial"/>
          <w:sz w:val="20"/>
          <w:szCs w:val="20"/>
          <w:u w:val="single"/>
        </w:rPr>
        <w:t xml:space="preserve">Fosfor- og råproteinindhold i smågrisefoder </w:t>
      </w:r>
    </w:p>
    <w:p w:rsidR="00E64014" w:rsidRPr="007D1B1B" w:rsidRDefault="00AD3CEB" w:rsidP="00AD3CEB">
      <w:pPr>
        <w:pStyle w:val="Brdtekst2"/>
        <w:spacing w:line="288" w:lineRule="auto"/>
        <w:jc w:val="both"/>
        <w:rPr>
          <w:sz w:val="20"/>
          <w:szCs w:val="20"/>
        </w:rPr>
      </w:pPr>
      <w:r w:rsidRPr="007D1B1B">
        <w:rPr>
          <w:rFonts w:cs="Arial"/>
          <w:sz w:val="20"/>
          <w:szCs w:val="20"/>
        </w:rPr>
        <w:t>Ansøger har oplyst, at smågrisene fodres efter normen</w:t>
      </w:r>
      <w:r w:rsidR="00125EF0">
        <w:rPr>
          <w:rFonts w:cs="Arial"/>
          <w:sz w:val="20"/>
          <w:szCs w:val="20"/>
        </w:rPr>
        <w:t xml:space="preserve"> på revurderingstidspunktet</w:t>
      </w:r>
      <w:r w:rsidR="003969C2">
        <w:rPr>
          <w:rFonts w:cs="Arial"/>
          <w:sz w:val="20"/>
          <w:szCs w:val="20"/>
        </w:rPr>
        <w:t xml:space="preserve"> (jf. fiktivt skema 88713)</w:t>
      </w:r>
      <w:r w:rsidRPr="007D1B1B">
        <w:rPr>
          <w:rFonts w:cs="Arial"/>
          <w:sz w:val="20"/>
          <w:szCs w:val="20"/>
        </w:rPr>
        <w:t xml:space="preserve">, dvs. at der </w:t>
      </w:r>
      <w:r w:rsidRPr="007D1B1B">
        <w:rPr>
          <w:sz w:val="20"/>
          <w:szCs w:val="20"/>
        </w:rPr>
        <w:t>benyttes 1,9</w:t>
      </w:r>
      <w:r w:rsidR="00125EF0">
        <w:rPr>
          <w:sz w:val="20"/>
          <w:szCs w:val="20"/>
        </w:rPr>
        <w:t>3</w:t>
      </w:r>
      <w:r w:rsidRPr="007D1B1B">
        <w:rPr>
          <w:sz w:val="20"/>
          <w:szCs w:val="20"/>
        </w:rPr>
        <w:t xml:space="preserve"> FE</w:t>
      </w:r>
      <w:r w:rsidR="00AB3B36" w:rsidRPr="007D1B1B">
        <w:rPr>
          <w:sz w:val="20"/>
          <w:szCs w:val="20"/>
        </w:rPr>
        <w:t xml:space="preserve"> pr.</w:t>
      </w:r>
      <w:r w:rsidRPr="007D1B1B">
        <w:rPr>
          <w:sz w:val="20"/>
          <w:szCs w:val="20"/>
        </w:rPr>
        <w:t>kg tilvækst, 162,6 g råprotein pr. FE og 5,2 g P pr. FE. Syddjurs Kommune stiller ikke vilkår til fodring, da fodring efter de retningsgivende normer vurderes som værende BAT.</w:t>
      </w:r>
    </w:p>
    <w:p w:rsidR="00E64014" w:rsidRPr="007D1B1B" w:rsidRDefault="00E64014" w:rsidP="00AD3CEB">
      <w:pPr>
        <w:pStyle w:val="Brdtekst2"/>
        <w:spacing w:line="288" w:lineRule="auto"/>
        <w:jc w:val="both"/>
        <w:rPr>
          <w:sz w:val="20"/>
          <w:szCs w:val="20"/>
        </w:rPr>
      </w:pPr>
    </w:p>
    <w:p w:rsidR="00E64014" w:rsidRPr="007D1B1B" w:rsidRDefault="00AD3CEB" w:rsidP="00E64014">
      <w:pPr>
        <w:pStyle w:val="Brdtekst2"/>
        <w:spacing w:line="288" w:lineRule="auto"/>
        <w:jc w:val="both"/>
        <w:rPr>
          <w:rFonts w:cs="Arial"/>
          <w:sz w:val="20"/>
          <w:szCs w:val="20"/>
          <w:u w:val="single"/>
        </w:rPr>
      </w:pPr>
      <w:r w:rsidRPr="007D1B1B">
        <w:rPr>
          <w:rFonts w:cs="Arial"/>
          <w:sz w:val="20"/>
          <w:szCs w:val="20"/>
          <w:u w:val="single"/>
        </w:rPr>
        <w:t xml:space="preserve">Fosfor- og råproteinindhold i slagtesvinefoder </w:t>
      </w:r>
    </w:p>
    <w:p w:rsidR="00E64014" w:rsidRPr="00E64014" w:rsidRDefault="00E64014" w:rsidP="00E64014">
      <w:pPr>
        <w:pStyle w:val="Brdtekst2"/>
        <w:spacing w:line="288" w:lineRule="auto"/>
        <w:jc w:val="both"/>
        <w:rPr>
          <w:sz w:val="20"/>
          <w:szCs w:val="20"/>
        </w:rPr>
      </w:pPr>
      <w:r w:rsidRPr="007D1B1B">
        <w:rPr>
          <w:sz w:val="20"/>
          <w:szCs w:val="20"/>
        </w:rPr>
        <w:t>Såfremt der fortsættes med produktion af det kap.</w:t>
      </w:r>
      <w:r w:rsidR="004B5C17" w:rsidRPr="007D1B1B">
        <w:rPr>
          <w:sz w:val="20"/>
          <w:szCs w:val="20"/>
        </w:rPr>
        <w:t xml:space="preserve"> </w:t>
      </w:r>
      <w:r w:rsidRPr="007D1B1B">
        <w:rPr>
          <w:sz w:val="20"/>
          <w:szCs w:val="20"/>
        </w:rPr>
        <w:t>5 godkendte dyrehold, har ansøger oplyst, at der af he</w:t>
      </w:r>
      <w:r w:rsidRPr="007D1B1B">
        <w:rPr>
          <w:sz w:val="20"/>
          <w:szCs w:val="20"/>
        </w:rPr>
        <w:t>n</w:t>
      </w:r>
      <w:r w:rsidRPr="007D1B1B">
        <w:rPr>
          <w:sz w:val="20"/>
          <w:szCs w:val="20"/>
        </w:rPr>
        <w:t>syn til fosfor, vil blive foretaget en korrektion på foder. Der vil således blive fodret med 4,53 kg</w:t>
      </w:r>
      <w:r w:rsidR="004B5C17" w:rsidRPr="007D1B1B">
        <w:rPr>
          <w:sz w:val="20"/>
          <w:szCs w:val="20"/>
        </w:rPr>
        <w:t xml:space="preserve"> </w:t>
      </w:r>
      <w:r w:rsidRPr="007D1B1B">
        <w:rPr>
          <w:sz w:val="20"/>
          <w:szCs w:val="20"/>
        </w:rPr>
        <w:t xml:space="preserve">P/FE (mod normen på 4,80). </w:t>
      </w:r>
      <w:r w:rsidR="00B2662F" w:rsidRPr="00E64014">
        <w:rPr>
          <w:sz w:val="20"/>
          <w:szCs w:val="20"/>
        </w:rPr>
        <w:t xml:space="preserve">Syddjurs Kommune stiller derfor vilkår til </w:t>
      </w:r>
      <w:r w:rsidR="00B2662F">
        <w:rPr>
          <w:sz w:val="20"/>
          <w:szCs w:val="20"/>
        </w:rPr>
        <w:t>fosfor</w:t>
      </w:r>
      <w:r w:rsidR="00B2662F" w:rsidRPr="00E64014">
        <w:rPr>
          <w:sz w:val="20"/>
          <w:szCs w:val="20"/>
        </w:rPr>
        <w:t>.</w:t>
      </w:r>
      <w:r w:rsidR="00B2662F">
        <w:rPr>
          <w:sz w:val="20"/>
          <w:szCs w:val="20"/>
        </w:rPr>
        <w:t xml:space="preserve"> </w:t>
      </w:r>
      <w:r w:rsidRPr="007D1B1B">
        <w:rPr>
          <w:sz w:val="20"/>
          <w:szCs w:val="20"/>
        </w:rPr>
        <w:t>D</w:t>
      </w:r>
      <w:r w:rsidRPr="007D1B1B">
        <w:rPr>
          <w:rFonts w:cs="Arial"/>
          <w:sz w:val="20"/>
          <w:szCs w:val="20"/>
        </w:rPr>
        <w:t xml:space="preserve">er </w:t>
      </w:r>
      <w:r w:rsidRPr="007D1B1B">
        <w:rPr>
          <w:sz w:val="20"/>
          <w:szCs w:val="20"/>
        </w:rPr>
        <w:t>benyttes 2,8</w:t>
      </w:r>
      <w:r w:rsidR="00125EF0">
        <w:rPr>
          <w:sz w:val="20"/>
          <w:szCs w:val="20"/>
        </w:rPr>
        <w:t>6</w:t>
      </w:r>
      <w:r w:rsidRPr="007D1B1B">
        <w:rPr>
          <w:sz w:val="20"/>
          <w:szCs w:val="20"/>
        </w:rPr>
        <w:t xml:space="preserve"> FE</w:t>
      </w:r>
      <w:r w:rsidR="006B0C01" w:rsidRPr="007D1B1B">
        <w:rPr>
          <w:sz w:val="20"/>
          <w:szCs w:val="20"/>
        </w:rPr>
        <w:t xml:space="preserve"> pr.</w:t>
      </w:r>
      <w:r w:rsidRPr="007D1B1B">
        <w:rPr>
          <w:sz w:val="20"/>
          <w:szCs w:val="20"/>
        </w:rPr>
        <w:t>kg tilvækst og 14</w:t>
      </w:r>
      <w:r w:rsidR="00B2662F">
        <w:rPr>
          <w:sz w:val="20"/>
          <w:szCs w:val="20"/>
        </w:rPr>
        <w:t>5</w:t>
      </w:r>
      <w:r w:rsidRPr="007D1B1B">
        <w:rPr>
          <w:sz w:val="20"/>
          <w:szCs w:val="20"/>
        </w:rPr>
        <w:t>,</w:t>
      </w:r>
      <w:r w:rsidR="00B2662F">
        <w:rPr>
          <w:sz w:val="20"/>
          <w:szCs w:val="20"/>
        </w:rPr>
        <w:t>7</w:t>
      </w:r>
      <w:r w:rsidRPr="007D1B1B">
        <w:rPr>
          <w:sz w:val="20"/>
          <w:szCs w:val="20"/>
        </w:rPr>
        <w:t xml:space="preserve"> g råprotein</w:t>
      </w:r>
      <w:r w:rsidR="006B0C01" w:rsidRPr="007D1B1B">
        <w:rPr>
          <w:sz w:val="20"/>
          <w:szCs w:val="20"/>
        </w:rPr>
        <w:t xml:space="preserve"> pr.</w:t>
      </w:r>
      <w:r w:rsidR="00B2662F">
        <w:rPr>
          <w:sz w:val="20"/>
          <w:szCs w:val="20"/>
        </w:rPr>
        <w:t xml:space="preserve"> </w:t>
      </w:r>
      <w:r w:rsidRPr="007D1B1B">
        <w:rPr>
          <w:sz w:val="20"/>
          <w:szCs w:val="20"/>
        </w:rPr>
        <w:t>FE, hvilket</w:t>
      </w:r>
      <w:r>
        <w:rPr>
          <w:sz w:val="20"/>
          <w:szCs w:val="20"/>
        </w:rPr>
        <w:t xml:space="preserve"> er norm. </w:t>
      </w:r>
    </w:p>
    <w:p w:rsidR="00E64014" w:rsidRDefault="00E64014" w:rsidP="00AD3CEB">
      <w:pPr>
        <w:pStyle w:val="Brdtekst2"/>
        <w:spacing w:line="288" w:lineRule="auto"/>
        <w:jc w:val="both"/>
        <w:rPr>
          <w:rFonts w:cs="Arial"/>
          <w:sz w:val="20"/>
          <w:szCs w:val="20"/>
        </w:rPr>
      </w:pPr>
    </w:p>
    <w:p w:rsidR="008B5072" w:rsidRPr="00E64014" w:rsidRDefault="00AD3CEB" w:rsidP="00AD3CEB">
      <w:pPr>
        <w:pStyle w:val="Brdtekst2"/>
        <w:spacing w:line="288" w:lineRule="auto"/>
        <w:jc w:val="both"/>
        <w:rPr>
          <w:sz w:val="20"/>
          <w:szCs w:val="20"/>
        </w:rPr>
      </w:pPr>
      <w:r w:rsidRPr="00DE78F7">
        <w:rPr>
          <w:rFonts w:cs="Arial"/>
          <w:sz w:val="20"/>
          <w:szCs w:val="20"/>
        </w:rPr>
        <w:t xml:space="preserve">Ansøger har oplyst, at </w:t>
      </w:r>
      <w:r w:rsidR="008B5072">
        <w:rPr>
          <w:rFonts w:cs="Arial"/>
          <w:sz w:val="20"/>
          <w:szCs w:val="20"/>
        </w:rPr>
        <w:t>hvis der genne</w:t>
      </w:r>
      <w:r w:rsidR="00E64014">
        <w:rPr>
          <w:rFonts w:cs="Arial"/>
          <w:sz w:val="20"/>
          <w:szCs w:val="20"/>
        </w:rPr>
        <w:t>m</w:t>
      </w:r>
      <w:r w:rsidR="008B5072">
        <w:rPr>
          <w:rFonts w:cs="Arial"/>
          <w:sz w:val="20"/>
          <w:szCs w:val="20"/>
        </w:rPr>
        <w:t xml:space="preserve">føres skift i dyretype, vil </w:t>
      </w:r>
      <w:r w:rsidRPr="00DE78F7">
        <w:rPr>
          <w:rFonts w:cs="Arial"/>
          <w:sz w:val="20"/>
          <w:szCs w:val="20"/>
        </w:rPr>
        <w:t>slagtesvin</w:t>
      </w:r>
      <w:r w:rsidR="008B5072">
        <w:rPr>
          <w:rFonts w:cs="Arial"/>
          <w:sz w:val="20"/>
          <w:szCs w:val="20"/>
        </w:rPr>
        <w:t xml:space="preserve"> </w:t>
      </w:r>
      <w:r w:rsidR="00B2662F">
        <w:rPr>
          <w:rFonts w:cs="Arial"/>
          <w:sz w:val="20"/>
          <w:szCs w:val="20"/>
        </w:rPr>
        <w:t xml:space="preserve">ligeledes </w:t>
      </w:r>
      <w:r w:rsidR="008B5072">
        <w:rPr>
          <w:rFonts w:cs="Arial"/>
          <w:sz w:val="20"/>
          <w:szCs w:val="20"/>
        </w:rPr>
        <w:t>blive</w:t>
      </w:r>
      <w:r w:rsidRPr="00DE78F7">
        <w:rPr>
          <w:rFonts w:cs="Arial"/>
          <w:sz w:val="20"/>
          <w:szCs w:val="20"/>
        </w:rPr>
        <w:t xml:space="preserve"> fodre</w:t>
      </w:r>
      <w:r w:rsidR="008B5072">
        <w:rPr>
          <w:rFonts w:cs="Arial"/>
          <w:sz w:val="20"/>
          <w:szCs w:val="20"/>
        </w:rPr>
        <w:t>t</w:t>
      </w:r>
      <w:r w:rsidRPr="00DE78F7">
        <w:rPr>
          <w:rFonts w:cs="Arial"/>
          <w:sz w:val="20"/>
          <w:szCs w:val="20"/>
        </w:rPr>
        <w:t xml:space="preserve"> efter no</w:t>
      </w:r>
      <w:r w:rsidRPr="00DE78F7">
        <w:rPr>
          <w:rFonts w:cs="Arial"/>
          <w:sz w:val="20"/>
          <w:szCs w:val="20"/>
        </w:rPr>
        <w:t>r</w:t>
      </w:r>
      <w:r w:rsidRPr="00DE78F7">
        <w:rPr>
          <w:rFonts w:cs="Arial"/>
          <w:sz w:val="20"/>
          <w:szCs w:val="20"/>
        </w:rPr>
        <w:t xml:space="preserve">men, </w:t>
      </w:r>
      <w:r w:rsidR="00B2662F">
        <w:rPr>
          <w:rFonts w:cs="Arial"/>
          <w:sz w:val="20"/>
          <w:szCs w:val="20"/>
        </w:rPr>
        <w:t>og der</w:t>
      </w:r>
      <w:r w:rsidR="008B5072">
        <w:rPr>
          <w:sz w:val="20"/>
          <w:szCs w:val="20"/>
        </w:rPr>
        <w:t xml:space="preserve"> stilles derfor ikke vilkår til fodring</w:t>
      </w:r>
      <w:r w:rsidR="00E64014">
        <w:rPr>
          <w:sz w:val="20"/>
          <w:szCs w:val="20"/>
        </w:rPr>
        <w:t xml:space="preserve"> ved </w:t>
      </w:r>
      <w:r w:rsidR="00E64014" w:rsidRPr="00E64014">
        <w:rPr>
          <w:sz w:val="20"/>
          <w:szCs w:val="20"/>
        </w:rPr>
        <w:t>denne produktion.</w:t>
      </w:r>
    </w:p>
    <w:p w:rsidR="002F0A0C" w:rsidRPr="00366ECB" w:rsidRDefault="002F0A0C" w:rsidP="002F0A0C">
      <w:pPr>
        <w:autoSpaceDE w:val="0"/>
        <w:autoSpaceDN w:val="0"/>
        <w:adjustRightInd w:val="0"/>
        <w:spacing w:line="288" w:lineRule="auto"/>
        <w:jc w:val="both"/>
        <w:rPr>
          <w:rFonts w:ascii="Arial" w:hAnsi="Arial" w:cs="Arial"/>
          <w:sz w:val="20"/>
          <w:szCs w:val="20"/>
        </w:rPr>
      </w:pPr>
    </w:p>
    <w:p w:rsidR="002F0A0C" w:rsidRPr="00A0598D" w:rsidRDefault="002F0A0C" w:rsidP="00D41E29">
      <w:pPr>
        <w:pStyle w:val="brdtekst1"/>
        <w:spacing w:after="0" w:line="288" w:lineRule="auto"/>
        <w:ind w:left="0"/>
        <w:jc w:val="both"/>
        <w:rPr>
          <w:rFonts w:cs="Arial"/>
          <w:szCs w:val="20"/>
          <w:u w:val="single"/>
        </w:rPr>
      </w:pPr>
      <w:r w:rsidRPr="00A0598D">
        <w:rPr>
          <w:rFonts w:cs="Arial"/>
          <w:szCs w:val="20"/>
          <w:u w:val="single"/>
        </w:rPr>
        <w:t>BAT-niveau for fosfor</w:t>
      </w:r>
    </w:p>
    <w:p w:rsidR="00D41E29" w:rsidRDefault="002F0A0C" w:rsidP="00D41E29">
      <w:pPr>
        <w:pStyle w:val="brdtekst1"/>
        <w:spacing w:after="0" w:line="288" w:lineRule="auto"/>
        <w:ind w:left="0"/>
        <w:jc w:val="both"/>
        <w:rPr>
          <w:szCs w:val="20"/>
        </w:rPr>
      </w:pPr>
      <w:r w:rsidRPr="00366ECB">
        <w:rPr>
          <w:rFonts w:cs="Arial"/>
          <w:szCs w:val="20"/>
        </w:rPr>
        <w:t xml:space="preserve">Kommunen har med </w:t>
      </w:r>
      <w:r w:rsidRPr="00366ECB">
        <w:rPr>
          <w:szCs w:val="20"/>
        </w:rPr>
        <w:t>udgangspunkt i Miljøstyrelsens BAT-emissionsværdier for henholdsvis smågrise, sla</w:t>
      </w:r>
      <w:r w:rsidRPr="00366ECB">
        <w:rPr>
          <w:szCs w:val="20"/>
        </w:rPr>
        <w:t>g</w:t>
      </w:r>
      <w:r w:rsidRPr="00366ECB">
        <w:rPr>
          <w:szCs w:val="20"/>
        </w:rPr>
        <w:t>tesvin og søer beregnet et BAT-niveau for fosfor</w:t>
      </w:r>
      <w:r w:rsidR="007B2EB4">
        <w:rPr>
          <w:szCs w:val="20"/>
        </w:rPr>
        <w:t>, for hvert af de to alternative dyrehold</w:t>
      </w:r>
      <w:r w:rsidRPr="00366ECB">
        <w:rPr>
          <w:szCs w:val="20"/>
        </w:rPr>
        <w:t xml:space="preserve">. </w:t>
      </w:r>
    </w:p>
    <w:p w:rsidR="00D41E29" w:rsidRDefault="00D41E29" w:rsidP="00D41E29">
      <w:pPr>
        <w:pStyle w:val="brdtekst1"/>
        <w:spacing w:after="0" w:line="288" w:lineRule="auto"/>
        <w:ind w:left="0"/>
        <w:jc w:val="both"/>
      </w:pPr>
      <w:r w:rsidRPr="005124D9">
        <w:t xml:space="preserve">For </w:t>
      </w:r>
      <w:r w:rsidRPr="00225C79">
        <w:rPr>
          <w:i/>
        </w:rPr>
        <w:t>smågrise</w:t>
      </w:r>
      <w:r w:rsidRPr="005124D9">
        <w:t xml:space="preserve"> fremgår det, at husdyrgødning fra smågrise </w:t>
      </w:r>
      <w:r>
        <w:t>på delvist spaltegulv</w:t>
      </w:r>
      <w:r w:rsidRPr="005124D9">
        <w:t xml:space="preserve"> maksimalt må være </w:t>
      </w:r>
      <w:r>
        <w:rPr>
          <w:b/>
        </w:rPr>
        <w:t>29,2</w:t>
      </w:r>
      <w:r w:rsidRPr="005124D9">
        <w:t xml:space="preserve"> kg P/DE ab lager</w:t>
      </w:r>
      <w:r>
        <w:t>.</w:t>
      </w:r>
      <w:r w:rsidRPr="005124D9">
        <w:t xml:space="preserve"> </w:t>
      </w:r>
    </w:p>
    <w:p w:rsidR="00D41E29" w:rsidRPr="006E2503" w:rsidRDefault="00D41E29" w:rsidP="00D41E29">
      <w:pPr>
        <w:pStyle w:val="brdtekst1"/>
        <w:spacing w:after="0" w:line="288" w:lineRule="auto"/>
        <w:ind w:left="0"/>
        <w:jc w:val="both"/>
        <w:rPr>
          <w:rFonts w:cs="Arial"/>
          <w:szCs w:val="20"/>
        </w:rPr>
      </w:pPr>
      <w:r w:rsidRPr="005124D9">
        <w:t xml:space="preserve">For </w:t>
      </w:r>
      <w:r w:rsidRPr="00225C79">
        <w:rPr>
          <w:i/>
        </w:rPr>
        <w:t>slagtesvin</w:t>
      </w:r>
      <w:r w:rsidRPr="005124D9">
        <w:t xml:space="preserve"> fremgår det, at husdyrgødning fra slagtesvin </w:t>
      </w:r>
      <w:r>
        <w:t>på drænet gulv og delvis fast gulv</w:t>
      </w:r>
      <w:r w:rsidRPr="005124D9">
        <w:t xml:space="preserve"> maksimalt må </w:t>
      </w:r>
      <w:r>
        <w:t>indeholde</w:t>
      </w:r>
      <w:r w:rsidRPr="005124D9">
        <w:t xml:space="preserve"> </w:t>
      </w:r>
      <w:r>
        <w:t>22,3</w:t>
      </w:r>
      <w:r w:rsidRPr="005124D9">
        <w:t xml:space="preserve"> kg P/DE ab lager</w:t>
      </w:r>
      <w:r>
        <w:t>.</w:t>
      </w:r>
      <w:r w:rsidRPr="005124D9">
        <w:t xml:space="preserve">   </w:t>
      </w:r>
    </w:p>
    <w:p w:rsidR="00D41E29" w:rsidRPr="006A0C53" w:rsidRDefault="00D41E29" w:rsidP="00D41E29">
      <w:pPr>
        <w:pStyle w:val="brdtekst1"/>
        <w:spacing w:after="0" w:line="288" w:lineRule="auto"/>
        <w:ind w:left="0"/>
        <w:jc w:val="both"/>
      </w:pPr>
      <w:r w:rsidRPr="0029788D">
        <w:t xml:space="preserve">For </w:t>
      </w:r>
      <w:r w:rsidRPr="006A0C53">
        <w:rPr>
          <w:i/>
        </w:rPr>
        <w:t>søer</w:t>
      </w:r>
      <w:r w:rsidRPr="006A0C53">
        <w:t xml:space="preserve"> i gyllebaserede systemer uden dybstrøelse fremgår det, at husdyrgødning maksimalt må indeholde 23,9 kg P/DE ab lager.</w:t>
      </w:r>
    </w:p>
    <w:p w:rsidR="007B2EB4" w:rsidRPr="006A0C53" w:rsidRDefault="007B2EB4" w:rsidP="00D41E29">
      <w:pPr>
        <w:pStyle w:val="brdtekst1"/>
        <w:spacing w:after="0" w:line="288" w:lineRule="auto"/>
        <w:ind w:left="0"/>
        <w:jc w:val="both"/>
      </w:pPr>
    </w:p>
    <w:tbl>
      <w:tblPr>
        <w:tblW w:w="9723" w:type="dxa"/>
        <w:tblInd w:w="55" w:type="dxa"/>
        <w:tblCellMar>
          <w:left w:w="70" w:type="dxa"/>
          <w:right w:w="70" w:type="dxa"/>
        </w:tblCellMar>
        <w:tblLook w:val="0000" w:firstRow="0" w:lastRow="0" w:firstColumn="0" w:lastColumn="0" w:noHBand="0" w:noVBand="0"/>
      </w:tblPr>
      <w:tblGrid>
        <w:gridCol w:w="70"/>
        <w:gridCol w:w="1728"/>
        <w:gridCol w:w="854"/>
        <w:gridCol w:w="1587"/>
        <w:gridCol w:w="1181"/>
        <w:gridCol w:w="1114"/>
        <w:gridCol w:w="679"/>
        <w:gridCol w:w="118"/>
        <w:gridCol w:w="561"/>
        <w:gridCol w:w="1034"/>
        <w:gridCol w:w="797"/>
      </w:tblGrid>
      <w:tr w:rsidR="00D41E29" w:rsidRPr="007B2EB4" w:rsidTr="007B2EB4">
        <w:trPr>
          <w:gridAfter w:val="3"/>
          <w:wAfter w:w="2392" w:type="dxa"/>
          <w:trHeight w:val="255"/>
        </w:trPr>
        <w:tc>
          <w:tcPr>
            <w:tcW w:w="6534" w:type="dxa"/>
            <w:gridSpan w:val="6"/>
            <w:tcBorders>
              <w:top w:val="nil"/>
              <w:left w:val="nil"/>
              <w:bottom w:val="nil"/>
              <w:right w:val="nil"/>
            </w:tcBorders>
            <w:shd w:val="clear" w:color="auto" w:fill="auto"/>
            <w:noWrap/>
            <w:vAlign w:val="bottom"/>
          </w:tcPr>
          <w:p w:rsidR="007B2EB4" w:rsidRPr="007B2EB4" w:rsidRDefault="007B2EB4">
            <w:pPr>
              <w:rPr>
                <w:rFonts w:ascii="Arial" w:hAnsi="Arial" w:cs="Arial"/>
                <w:sz w:val="20"/>
                <w:szCs w:val="20"/>
              </w:rPr>
            </w:pPr>
            <w:r w:rsidRPr="007B2EB4">
              <w:rPr>
                <w:rFonts w:ascii="Arial" w:hAnsi="Arial" w:cs="Arial"/>
                <w:sz w:val="20"/>
                <w:szCs w:val="20"/>
              </w:rPr>
              <w:t>Kap. 5 godkendt dyrehold</w:t>
            </w:r>
            <w:r>
              <w:rPr>
                <w:rFonts w:ascii="Arial" w:hAnsi="Arial" w:cs="Arial"/>
                <w:sz w:val="20"/>
                <w:szCs w:val="20"/>
              </w:rPr>
              <w:t>:</w:t>
            </w:r>
          </w:p>
          <w:tbl>
            <w:tblPr>
              <w:tblW w:w="5350" w:type="dxa"/>
              <w:tblInd w:w="55" w:type="dxa"/>
              <w:tblCellMar>
                <w:left w:w="70" w:type="dxa"/>
                <w:right w:w="70" w:type="dxa"/>
              </w:tblCellMar>
              <w:tblLook w:val="04A0" w:firstRow="1" w:lastRow="0" w:firstColumn="1" w:lastColumn="0" w:noHBand="0" w:noVBand="1"/>
            </w:tblPr>
            <w:tblGrid>
              <w:gridCol w:w="1728"/>
              <w:gridCol w:w="854"/>
              <w:gridCol w:w="1587"/>
              <w:gridCol w:w="1181"/>
            </w:tblGrid>
            <w:tr w:rsidR="00D41E29" w:rsidRPr="007B2EB4" w:rsidTr="001E15FB">
              <w:trPr>
                <w:trHeight w:val="255"/>
              </w:trPr>
              <w:tc>
                <w:tcPr>
                  <w:tcW w:w="1728" w:type="dxa"/>
                  <w:tcBorders>
                    <w:top w:val="nil"/>
                    <w:left w:val="nil"/>
                    <w:bottom w:val="single" w:sz="4" w:space="0" w:color="auto"/>
                    <w:right w:val="nil"/>
                  </w:tcBorders>
                  <w:shd w:val="clear" w:color="auto" w:fill="auto"/>
                  <w:noWrap/>
                  <w:vAlign w:val="center"/>
                  <w:hideMark/>
                </w:tcPr>
                <w:p w:rsidR="00D41E29" w:rsidRPr="007B2EB4" w:rsidRDefault="00D41E29" w:rsidP="001E15FB">
                  <w:pPr>
                    <w:rPr>
                      <w:rFonts w:ascii="Arial" w:hAnsi="Arial" w:cs="Arial"/>
                      <w:b/>
                      <w:bCs/>
                      <w:sz w:val="20"/>
                      <w:szCs w:val="20"/>
                    </w:rPr>
                  </w:pPr>
                  <w:r w:rsidRPr="007B2EB4">
                    <w:rPr>
                      <w:rFonts w:ascii="Arial" w:hAnsi="Arial" w:cs="Arial"/>
                      <w:b/>
                      <w:bCs/>
                      <w:sz w:val="20"/>
                      <w:szCs w:val="20"/>
                    </w:rPr>
                    <w:t>Dyregruppe</w:t>
                  </w:r>
                </w:p>
              </w:tc>
              <w:tc>
                <w:tcPr>
                  <w:tcW w:w="854" w:type="dxa"/>
                  <w:tcBorders>
                    <w:top w:val="nil"/>
                    <w:left w:val="nil"/>
                    <w:bottom w:val="single" w:sz="4" w:space="0" w:color="auto"/>
                    <w:right w:val="nil"/>
                  </w:tcBorders>
                  <w:shd w:val="clear" w:color="auto" w:fill="auto"/>
                  <w:noWrap/>
                  <w:vAlign w:val="center"/>
                  <w:hideMark/>
                </w:tcPr>
                <w:p w:rsidR="00D41E29" w:rsidRPr="007B2EB4" w:rsidRDefault="00D41E29" w:rsidP="001E15FB">
                  <w:pPr>
                    <w:jc w:val="center"/>
                    <w:rPr>
                      <w:rFonts w:ascii="Arial" w:hAnsi="Arial" w:cs="Arial"/>
                      <w:b/>
                      <w:bCs/>
                      <w:sz w:val="20"/>
                      <w:szCs w:val="20"/>
                    </w:rPr>
                  </w:pPr>
                  <w:r w:rsidRPr="007B2EB4">
                    <w:rPr>
                      <w:rFonts w:ascii="Arial" w:hAnsi="Arial" w:cs="Arial"/>
                      <w:b/>
                      <w:bCs/>
                      <w:sz w:val="20"/>
                      <w:szCs w:val="20"/>
                    </w:rPr>
                    <w:t>DE</w:t>
                  </w:r>
                </w:p>
              </w:tc>
              <w:tc>
                <w:tcPr>
                  <w:tcW w:w="1587" w:type="dxa"/>
                  <w:tcBorders>
                    <w:top w:val="nil"/>
                    <w:left w:val="nil"/>
                    <w:bottom w:val="single" w:sz="4" w:space="0" w:color="auto"/>
                    <w:right w:val="nil"/>
                  </w:tcBorders>
                  <w:shd w:val="clear" w:color="auto" w:fill="auto"/>
                  <w:noWrap/>
                  <w:vAlign w:val="center"/>
                  <w:hideMark/>
                </w:tcPr>
                <w:p w:rsidR="00D41E29" w:rsidRPr="007B2EB4" w:rsidRDefault="00D41E29" w:rsidP="001E15FB">
                  <w:pPr>
                    <w:jc w:val="center"/>
                    <w:rPr>
                      <w:rFonts w:ascii="Arial" w:hAnsi="Arial" w:cs="Arial"/>
                      <w:b/>
                      <w:bCs/>
                      <w:sz w:val="20"/>
                      <w:szCs w:val="20"/>
                    </w:rPr>
                  </w:pPr>
                  <w:r w:rsidRPr="007B2EB4">
                    <w:rPr>
                      <w:rFonts w:ascii="Arial" w:hAnsi="Arial" w:cs="Arial"/>
                      <w:b/>
                      <w:bCs/>
                      <w:sz w:val="20"/>
                      <w:szCs w:val="20"/>
                    </w:rPr>
                    <w:t>Max kg P/DE</w:t>
                  </w:r>
                </w:p>
              </w:tc>
              <w:tc>
                <w:tcPr>
                  <w:tcW w:w="1181" w:type="dxa"/>
                  <w:tcBorders>
                    <w:top w:val="nil"/>
                    <w:left w:val="nil"/>
                    <w:bottom w:val="single" w:sz="4" w:space="0" w:color="auto"/>
                    <w:right w:val="nil"/>
                  </w:tcBorders>
                  <w:shd w:val="clear" w:color="auto" w:fill="auto"/>
                  <w:noWrap/>
                  <w:vAlign w:val="center"/>
                  <w:hideMark/>
                </w:tcPr>
                <w:p w:rsidR="00D41E29" w:rsidRPr="007B2EB4" w:rsidRDefault="00D41E29" w:rsidP="001E15FB">
                  <w:pPr>
                    <w:jc w:val="center"/>
                    <w:rPr>
                      <w:rFonts w:ascii="Arial" w:hAnsi="Arial" w:cs="Arial"/>
                      <w:b/>
                      <w:bCs/>
                      <w:sz w:val="20"/>
                      <w:szCs w:val="20"/>
                    </w:rPr>
                  </w:pPr>
                  <w:r w:rsidRPr="007B2EB4">
                    <w:rPr>
                      <w:rFonts w:ascii="Arial" w:hAnsi="Arial" w:cs="Arial"/>
                      <w:b/>
                      <w:bCs/>
                      <w:sz w:val="20"/>
                      <w:szCs w:val="20"/>
                    </w:rPr>
                    <w:t>Max P</w:t>
                  </w:r>
                </w:p>
              </w:tc>
            </w:tr>
            <w:tr w:rsidR="00D41E29" w:rsidRPr="007B2EB4" w:rsidTr="001E15FB">
              <w:trPr>
                <w:trHeight w:val="255"/>
              </w:trPr>
              <w:tc>
                <w:tcPr>
                  <w:tcW w:w="1728" w:type="dxa"/>
                  <w:tcBorders>
                    <w:top w:val="nil"/>
                    <w:left w:val="nil"/>
                    <w:bottom w:val="nil"/>
                    <w:right w:val="nil"/>
                  </w:tcBorders>
                  <w:shd w:val="clear" w:color="auto" w:fill="auto"/>
                  <w:noWrap/>
                  <w:vAlign w:val="center"/>
                  <w:hideMark/>
                </w:tcPr>
                <w:p w:rsidR="00D41E29" w:rsidRPr="007B2EB4" w:rsidRDefault="00D41E29" w:rsidP="001E15FB">
                  <w:pPr>
                    <w:rPr>
                      <w:rFonts w:ascii="Arial" w:hAnsi="Arial" w:cs="Arial"/>
                      <w:sz w:val="20"/>
                      <w:szCs w:val="20"/>
                    </w:rPr>
                  </w:pPr>
                  <w:r w:rsidRPr="007B2EB4">
                    <w:rPr>
                      <w:rFonts w:ascii="Arial" w:hAnsi="Arial" w:cs="Arial"/>
                      <w:sz w:val="20"/>
                      <w:szCs w:val="20"/>
                    </w:rPr>
                    <w:t>Slagtesvin</w:t>
                  </w:r>
                </w:p>
              </w:tc>
              <w:tc>
                <w:tcPr>
                  <w:tcW w:w="854" w:type="dxa"/>
                  <w:tcBorders>
                    <w:top w:val="nil"/>
                    <w:left w:val="nil"/>
                    <w:bottom w:val="nil"/>
                    <w:right w:val="nil"/>
                  </w:tcBorders>
                  <w:shd w:val="clear" w:color="auto" w:fill="auto"/>
                  <w:noWrap/>
                  <w:vAlign w:val="center"/>
                  <w:hideMark/>
                </w:tcPr>
                <w:p w:rsidR="00D41E29" w:rsidRPr="007B2EB4" w:rsidRDefault="007B2EB4" w:rsidP="007B2EB4">
                  <w:pPr>
                    <w:jc w:val="center"/>
                    <w:rPr>
                      <w:rFonts w:ascii="Arial" w:hAnsi="Arial" w:cs="Arial"/>
                      <w:sz w:val="20"/>
                      <w:szCs w:val="20"/>
                    </w:rPr>
                  </w:pPr>
                  <w:r>
                    <w:rPr>
                      <w:rFonts w:ascii="Arial" w:hAnsi="Arial" w:cs="Arial"/>
                      <w:sz w:val="20"/>
                      <w:szCs w:val="20"/>
                    </w:rPr>
                    <w:t>212</w:t>
                  </w:r>
                </w:p>
              </w:tc>
              <w:tc>
                <w:tcPr>
                  <w:tcW w:w="1587" w:type="dxa"/>
                  <w:tcBorders>
                    <w:top w:val="nil"/>
                    <w:left w:val="nil"/>
                    <w:bottom w:val="nil"/>
                    <w:right w:val="nil"/>
                  </w:tcBorders>
                  <w:shd w:val="clear" w:color="auto" w:fill="auto"/>
                  <w:noWrap/>
                  <w:vAlign w:val="center"/>
                  <w:hideMark/>
                </w:tcPr>
                <w:p w:rsidR="00D41E29" w:rsidRPr="007B2EB4" w:rsidRDefault="00D41E29" w:rsidP="001E15FB">
                  <w:pPr>
                    <w:jc w:val="center"/>
                    <w:rPr>
                      <w:rFonts w:ascii="Arial" w:hAnsi="Arial" w:cs="Arial"/>
                      <w:sz w:val="20"/>
                      <w:szCs w:val="20"/>
                    </w:rPr>
                  </w:pPr>
                  <w:r w:rsidRPr="007B2EB4">
                    <w:rPr>
                      <w:rFonts w:ascii="Arial" w:hAnsi="Arial" w:cs="Arial"/>
                      <w:sz w:val="20"/>
                      <w:szCs w:val="20"/>
                    </w:rPr>
                    <w:t>22,3</w:t>
                  </w:r>
                </w:p>
              </w:tc>
              <w:tc>
                <w:tcPr>
                  <w:tcW w:w="1181" w:type="dxa"/>
                  <w:tcBorders>
                    <w:top w:val="nil"/>
                    <w:left w:val="nil"/>
                    <w:bottom w:val="nil"/>
                    <w:right w:val="nil"/>
                  </w:tcBorders>
                  <w:shd w:val="clear" w:color="auto" w:fill="auto"/>
                  <w:noWrap/>
                  <w:vAlign w:val="center"/>
                </w:tcPr>
                <w:p w:rsidR="00D41E29" w:rsidRPr="007B2EB4" w:rsidRDefault="007B2EB4" w:rsidP="00A80C6A">
                  <w:pPr>
                    <w:jc w:val="center"/>
                    <w:rPr>
                      <w:rFonts w:ascii="Arial" w:hAnsi="Arial" w:cs="Arial"/>
                      <w:sz w:val="20"/>
                      <w:szCs w:val="20"/>
                    </w:rPr>
                  </w:pPr>
                  <w:r w:rsidRPr="00A80C6A">
                    <w:rPr>
                      <w:rFonts w:ascii="Arial" w:hAnsi="Arial" w:cs="Arial"/>
                      <w:sz w:val="20"/>
                      <w:szCs w:val="20"/>
                    </w:rPr>
                    <w:t>4732</w:t>
                  </w:r>
                  <w:r w:rsidR="00FA3432">
                    <w:rPr>
                      <w:rFonts w:ascii="Arial" w:hAnsi="Arial" w:cs="Arial"/>
                      <w:sz w:val="20"/>
                      <w:szCs w:val="20"/>
                    </w:rPr>
                    <w:t xml:space="preserve"> </w:t>
                  </w:r>
                </w:p>
              </w:tc>
            </w:tr>
            <w:tr w:rsidR="00D41E29" w:rsidRPr="007B2EB4" w:rsidTr="001E15FB">
              <w:trPr>
                <w:trHeight w:val="255"/>
              </w:trPr>
              <w:tc>
                <w:tcPr>
                  <w:tcW w:w="1728" w:type="dxa"/>
                  <w:tcBorders>
                    <w:top w:val="nil"/>
                    <w:left w:val="nil"/>
                    <w:right w:val="nil"/>
                  </w:tcBorders>
                  <w:shd w:val="clear" w:color="auto" w:fill="auto"/>
                  <w:noWrap/>
                  <w:vAlign w:val="center"/>
                </w:tcPr>
                <w:p w:rsidR="00D41E29" w:rsidRPr="007B2EB4" w:rsidRDefault="00D41E29" w:rsidP="001E15FB">
                  <w:pPr>
                    <w:rPr>
                      <w:rFonts w:ascii="Arial" w:hAnsi="Arial" w:cs="Arial"/>
                      <w:sz w:val="20"/>
                      <w:szCs w:val="20"/>
                    </w:rPr>
                  </w:pPr>
                  <w:r w:rsidRPr="007B2EB4">
                    <w:rPr>
                      <w:rFonts w:ascii="Arial" w:hAnsi="Arial" w:cs="Arial"/>
                      <w:sz w:val="20"/>
                      <w:szCs w:val="20"/>
                    </w:rPr>
                    <w:t>Søer</w:t>
                  </w:r>
                </w:p>
              </w:tc>
              <w:tc>
                <w:tcPr>
                  <w:tcW w:w="854" w:type="dxa"/>
                  <w:tcBorders>
                    <w:top w:val="nil"/>
                    <w:left w:val="nil"/>
                    <w:right w:val="nil"/>
                  </w:tcBorders>
                  <w:shd w:val="clear" w:color="auto" w:fill="auto"/>
                  <w:noWrap/>
                  <w:vAlign w:val="center"/>
                </w:tcPr>
                <w:p w:rsidR="00D41E29" w:rsidRPr="007B2EB4" w:rsidRDefault="007B2EB4" w:rsidP="001E15FB">
                  <w:pPr>
                    <w:jc w:val="center"/>
                    <w:rPr>
                      <w:rFonts w:ascii="Arial" w:hAnsi="Arial" w:cs="Arial"/>
                      <w:sz w:val="20"/>
                      <w:szCs w:val="20"/>
                    </w:rPr>
                  </w:pPr>
                  <w:r>
                    <w:rPr>
                      <w:rFonts w:ascii="Arial" w:hAnsi="Arial" w:cs="Arial"/>
                      <w:sz w:val="20"/>
                      <w:szCs w:val="20"/>
                    </w:rPr>
                    <w:t>102</w:t>
                  </w:r>
                </w:p>
              </w:tc>
              <w:tc>
                <w:tcPr>
                  <w:tcW w:w="1587" w:type="dxa"/>
                  <w:tcBorders>
                    <w:top w:val="nil"/>
                    <w:left w:val="nil"/>
                    <w:right w:val="nil"/>
                  </w:tcBorders>
                  <w:shd w:val="clear" w:color="auto" w:fill="auto"/>
                  <w:noWrap/>
                  <w:vAlign w:val="center"/>
                </w:tcPr>
                <w:p w:rsidR="00D41E29" w:rsidRPr="007B2EB4" w:rsidRDefault="00D41E29" w:rsidP="001E15FB">
                  <w:pPr>
                    <w:jc w:val="center"/>
                    <w:rPr>
                      <w:rFonts w:ascii="Arial" w:hAnsi="Arial" w:cs="Arial"/>
                      <w:sz w:val="20"/>
                      <w:szCs w:val="20"/>
                    </w:rPr>
                  </w:pPr>
                  <w:r w:rsidRPr="007B2EB4">
                    <w:rPr>
                      <w:rFonts w:ascii="Arial" w:hAnsi="Arial" w:cs="Arial"/>
                      <w:sz w:val="20"/>
                      <w:szCs w:val="20"/>
                    </w:rPr>
                    <w:t>23,9</w:t>
                  </w:r>
                </w:p>
              </w:tc>
              <w:tc>
                <w:tcPr>
                  <w:tcW w:w="1181" w:type="dxa"/>
                  <w:tcBorders>
                    <w:top w:val="nil"/>
                    <w:left w:val="nil"/>
                    <w:right w:val="nil"/>
                  </w:tcBorders>
                  <w:shd w:val="clear" w:color="auto" w:fill="auto"/>
                  <w:noWrap/>
                  <w:vAlign w:val="center"/>
                </w:tcPr>
                <w:p w:rsidR="00D41E29" w:rsidRPr="007B2EB4" w:rsidRDefault="007B2EB4" w:rsidP="001E15FB">
                  <w:pPr>
                    <w:jc w:val="center"/>
                    <w:rPr>
                      <w:rFonts w:ascii="Arial" w:hAnsi="Arial" w:cs="Arial"/>
                      <w:sz w:val="20"/>
                      <w:szCs w:val="20"/>
                    </w:rPr>
                  </w:pPr>
                  <w:r>
                    <w:rPr>
                      <w:rFonts w:ascii="Arial" w:hAnsi="Arial" w:cs="Arial"/>
                      <w:sz w:val="20"/>
                      <w:szCs w:val="20"/>
                    </w:rPr>
                    <w:t>2438</w:t>
                  </w:r>
                </w:p>
              </w:tc>
            </w:tr>
            <w:tr w:rsidR="00D41E29" w:rsidRPr="007B2EB4" w:rsidTr="001E15FB">
              <w:trPr>
                <w:trHeight w:val="255"/>
              </w:trPr>
              <w:tc>
                <w:tcPr>
                  <w:tcW w:w="1728" w:type="dxa"/>
                  <w:tcBorders>
                    <w:left w:val="nil"/>
                    <w:bottom w:val="single" w:sz="4" w:space="0" w:color="auto"/>
                    <w:right w:val="nil"/>
                  </w:tcBorders>
                  <w:shd w:val="clear" w:color="auto" w:fill="auto"/>
                  <w:noWrap/>
                  <w:vAlign w:val="center"/>
                  <w:hideMark/>
                </w:tcPr>
                <w:p w:rsidR="00D41E29" w:rsidRPr="007B2EB4" w:rsidRDefault="00D41E29" w:rsidP="001E15FB">
                  <w:pPr>
                    <w:rPr>
                      <w:rFonts w:ascii="Arial" w:hAnsi="Arial" w:cs="Arial"/>
                      <w:sz w:val="20"/>
                      <w:szCs w:val="20"/>
                    </w:rPr>
                  </w:pPr>
                  <w:r w:rsidRPr="007B2EB4">
                    <w:rPr>
                      <w:rFonts w:ascii="Arial" w:hAnsi="Arial" w:cs="Arial"/>
                      <w:sz w:val="20"/>
                      <w:szCs w:val="20"/>
                    </w:rPr>
                    <w:t>Smågrise</w:t>
                  </w:r>
                </w:p>
              </w:tc>
              <w:tc>
                <w:tcPr>
                  <w:tcW w:w="854" w:type="dxa"/>
                  <w:tcBorders>
                    <w:left w:val="nil"/>
                    <w:bottom w:val="single" w:sz="4" w:space="0" w:color="auto"/>
                    <w:right w:val="nil"/>
                  </w:tcBorders>
                  <w:shd w:val="clear" w:color="auto" w:fill="auto"/>
                  <w:noWrap/>
                  <w:vAlign w:val="center"/>
                  <w:hideMark/>
                </w:tcPr>
                <w:p w:rsidR="00D41E29" w:rsidRPr="007B2EB4" w:rsidRDefault="007B2EB4" w:rsidP="001E15FB">
                  <w:pPr>
                    <w:jc w:val="center"/>
                    <w:rPr>
                      <w:rFonts w:ascii="Arial" w:hAnsi="Arial" w:cs="Arial"/>
                      <w:sz w:val="20"/>
                      <w:szCs w:val="20"/>
                    </w:rPr>
                  </w:pPr>
                  <w:r>
                    <w:rPr>
                      <w:rFonts w:ascii="Arial" w:hAnsi="Arial" w:cs="Arial"/>
                      <w:sz w:val="20"/>
                      <w:szCs w:val="20"/>
                    </w:rPr>
                    <w:t>47,5</w:t>
                  </w:r>
                </w:p>
              </w:tc>
              <w:tc>
                <w:tcPr>
                  <w:tcW w:w="1587" w:type="dxa"/>
                  <w:tcBorders>
                    <w:left w:val="nil"/>
                    <w:bottom w:val="single" w:sz="4" w:space="0" w:color="auto"/>
                    <w:right w:val="nil"/>
                  </w:tcBorders>
                  <w:shd w:val="clear" w:color="auto" w:fill="auto"/>
                  <w:noWrap/>
                  <w:vAlign w:val="center"/>
                  <w:hideMark/>
                </w:tcPr>
                <w:p w:rsidR="00D41E29" w:rsidRPr="007B2EB4" w:rsidRDefault="00D41E29" w:rsidP="001E15FB">
                  <w:pPr>
                    <w:jc w:val="center"/>
                    <w:rPr>
                      <w:rFonts w:ascii="Arial" w:hAnsi="Arial" w:cs="Arial"/>
                      <w:sz w:val="20"/>
                      <w:szCs w:val="20"/>
                    </w:rPr>
                  </w:pPr>
                  <w:r w:rsidRPr="007B2EB4">
                    <w:rPr>
                      <w:rFonts w:ascii="Arial" w:hAnsi="Arial" w:cs="Arial"/>
                      <w:sz w:val="20"/>
                      <w:szCs w:val="20"/>
                    </w:rPr>
                    <w:t>29,2</w:t>
                  </w:r>
                </w:p>
              </w:tc>
              <w:tc>
                <w:tcPr>
                  <w:tcW w:w="1181" w:type="dxa"/>
                  <w:tcBorders>
                    <w:left w:val="nil"/>
                    <w:bottom w:val="single" w:sz="4" w:space="0" w:color="auto"/>
                    <w:right w:val="nil"/>
                  </w:tcBorders>
                  <w:shd w:val="clear" w:color="auto" w:fill="auto"/>
                  <w:noWrap/>
                  <w:vAlign w:val="center"/>
                </w:tcPr>
                <w:p w:rsidR="007B2EB4" w:rsidRPr="007B2EB4" w:rsidRDefault="007B2EB4" w:rsidP="007B2EB4">
                  <w:pPr>
                    <w:jc w:val="center"/>
                    <w:rPr>
                      <w:rFonts w:ascii="Arial" w:hAnsi="Arial" w:cs="Arial"/>
                      <w:sz w:val="20"/>
                      <w:szCs w:val="20"/>
                    </w:rPr>
                  </w:pPr>
                  <w:r>
                    <w:rPr>
                      <w:rFonts w:ascii="Arial" w:hAnsi="Arial" w:cs="Arial"/>
                      <w:sz w:val="20"/>
                      <w:szCs w:val="20"/>
                    </w:rPr>
                    <w:t>1387</w:t>
                  </w:r>
                </w:p>
              </w:tc>
            </w:tr>
            <w:tr w:rsidR="00D41E29" w:rsidRPr="007B2EB4" w:rsidTr="001E15FB">
              <w:trPr>
                <w:trHeight w:val="270"/>
              </w:trPr>
              <w:tc>
                <w:tcPr>
                  <w:tcW w:w="1728" w:type="dxa"/>
                  <w:tcBorders>
                    <w:top w:val="nil"/>
                    <w:left w:val="nil"/>
                    <w:bottom w:val="double" w:sz="6" w:space="0" w:color="auto"/>
                    <w:right w:val="nil"/>
                  </w:tcBorders>
                  <w:shd w:val="clear" w:color="auto" w:fill="auto"/>
                  <w:noWrap/>
                  <w:vAlign w:val="center"/>
                  <w:hideMark/>
                </w:tcPr>
                <w:p w:rsidR="00D41E29" w:rsidRPr="007B2EB4" w:rsidRDefault="00D41E29" w:rsidP="001E15FB">
                  <w:pPr>
                    <w:rPr>
                      <w:rFonts w:ascii="Arial" w:hAnsi="Arial" w:cs="Arial"/>
                      <w:b/>
                      <w:sz w:val="20"/>
                      <w:szCs w:val="20"/>
                    </w:rPr>
                  </w:pPr>
                  <w:r w:rsidRPr="007B2EB4">
                    <w:rPr>
                      <w:rFonts w:ascii="Arial" w:hAnsi="Arial" w:cs="Arial"/>
                      <w:b/>
                      <w:sz w:val="20"/>
                      <w:szCs w:val="20"/>
                    </w:rPr>
                    <w:t>BAT-niveau</w:t>
                  </w:r>
                </w:p>
              </w:tc>
              <w:tc>
                <w:tcPr>
                  <w:tcW w:w="854" w:type="dxa"/>
                  <w:tcBorders>
                    <w:top w:val="nil"/>
                    <w:left w:val="nil"/>
                    <w:bottom w:val="double" w:sz="6" w:space="0" w:color="auto"/>
                    <w:right w:val="nil"/>
                  </w:tcBorders>
                  <w:shd w:val="clear" w:color="auto" w:fill="auto"/>
                  <w:noWrap/>
                  <w:vAlign w:val="center"/>
                  <w:hideMark/>
                </w:tcPr>
                <w:p w:rsidR="00D41E29" w:rsidRPr="007B2EB4" w:rsidRDefault="00D41E29" w:rsidP="001E15FB">
                  <w:pPr>
                    <w:rPr>
                      <w:rFonts w:ascii="Arial" w:hAnsi="Arial" w:cs="Arial"/>
                      <w:b/>
                      <w:sz w:val="20"/>
                      <w:szCs w:val="20"/>
                    </w:rPr>
                  </w:pPr>
                  <w:r w:rsidRPr="007B2EB4">
                    <w:rPr>
                      <w:rFonts w:ascii="Arial" w:hAnsi="Arial" w:cs="Arial"/>
                      <w:b/>
                      <w:sz w:val="20"/>
                      <w:szCs w:val="20"/>
                    </w:rPr>
                    <w:t> </w:t>
                  </w:r>
                </w:p>
              </w:tc>
              <w:tc>
                <w:tcPr>
                  <w:tcW w:w="1587" w:type="dxa"/>
                  <w:tcBorders>
                    <w:top w:val="nil"/>
                    <w:left w:val="nil"/>
                    <w:bottom w:val="double" w:sz="6" w:space="0" w:color="auto"/>
                    <w:right w:val="nil"/>
                  </w:tcBorders>
                  <w:shd w:val="clear" w:color="auto" w:fill="auto"/>
                  <w:noWrap/>
                  <w:vAlign w:val="center"/>
                  <w:hideMark/>
                </w:tcPr>
                <w:p w:rsidR="00D41E29" w:rsidRPr="00A80C6A" w:rsidRDefault="00D41E29" w:rsidP="001E15FB">
                  <w:pPr>
                    <w:rPr>
                      <w:rFonts w:ascii="Arial" w:hAnsi="Arial" w:cs="Arial"/>
                      <w:b/>
                      <w:sz w:val="20"/>
                      <w:szCs w:val="20"/>
                    </w:rPr>
                  </w:pPr>
                  <w:r w:rsidRPr="00A80C6A">
                    <w:rPr>
                      <w:rFonts w:ascii="Arial" w:hAnsi="Arial" w:cs="Arial"/>
                      <w:b/>
                      <w:sz w:val="20"/>
                      <w:szCs w:val="20"/>
                    </w:rPr>
                    <w:t> </w:t>
                  </w:r>
                </w:p>
              </w:tc>
              <w:tc>
                <w:tcPr>
                  <w:tcW w:w="1181" w:type="dxa"/>
                  <w:tcBorders>
                    <w:top w:val="nil"/>
                    <w:left w:val="nil"/>
                    <w:bottom w:val="double" w:sz="6" w:space="0" w:color="auto"/>
                    <w:right w:val="nil"/>
                  </w:tcBorders>
                  <w:shd w:val="clear" w:color="auto" w:fill="auto"/>
                  <w:noWrap/>
                  <w:vAlign w:val="center"/>
                </w:tcPr>
                <w:p w:rsidR="00D41E29" w:rsidRPr="00A80C6A" w:rsidRDefault="00FA3432" w:rsidP="001E15FB">
                  <w:pPr>
                    <w:jc w:val="center"/>
                    <w:rPr>
                      <w:rFonts w:ascii="Arial" w:hAnsi="Arial" w:cs="Arial"/>
                      <w:b/>
                      <w:sz w:val="20"/>
                      <w:szCs w:val="20"/>
                    </w:rPr>
                  </w:pPr>
                  <w:r w:rsidRPr="00A80C6A">
                    <w:rPr>
                      <w:rFonts w:ascii="Arial" w:hAnsi="Arial" w:cs="Arial"/>
                      <w:b/>
                      <w:sz w:val="20"/>
                      <w:szCs w:val="20"/>
                    </w:rPr>
                    <w:t>8553</w:t>
                  </w:r>
                </w:p>
              </w:tc>
            </w:tr>
          </w:tbl>
          <w:p w:rsidR="00D41E29" w:rsidRPr="007B2EB4" w:rsidRDefault="00D41E29" w:rsidP="001E15FB">
            <w:pPr>
              <w:rPr>
                <w:rFonts w:ascii="Arial" w:hAnsi="Arial" w:cs="Arial"/>
                <w:b/>
                <w:bCs/>
                <w:sz w:val="20"/>
                <w:szCs w:val="20"/>
              </w:rPr>
            </w:pPr>
          </w:p>
        </w:tc>
        <w:tc>
          <w:tcPr>
            <w:tcW w:w="797" w:type="dxa"/>
            <w:gridSpan w:val="2"/>
            <w:tcBorders>
              <w:top w:val="nil"/>
              <w:left w:val="nil"/>
              <w:bottom w:val="nil"/>
              <w:right w:val="nil"/>
            </w:tcBorders>
            <w:shd w:val="clear" w:color="auto" w:fill="auto"/>
            <w:noWrap/>
            <w:vAlign w:val="bottom"/>
          </w:tcPr>
          <w:p w:rsidR="00D41E29" w:rsidRPr="007B2EB4" w:rsidRDefault="00D41E29" w:rsidP="001E15FB">
            <w:pPr>
              <w:rPr>
                <w:rFonts w:ascii="Arial" w:hAnsi="Arial" w:cs="Arial"/>
                <w:b/>
                <w:bCs/>
                <w:sz w:val="20"/>
                <w:szCs w:val="20"/>
              </w:rPr>
            </w:pPr>
          </w:p>
        </w:tc>
      </w:tr>
      <w:tr w:rsidR="00D41E29" w:rsidRPr="00792003" w:rsidTr="007B2EB4">
        <w:trPr>
          <w:trHeight w:val="255"/>
        </w:trPr>
        <w:tc>
          <w:tcPr>
            <w:tcW w:w="6534" w:type="dxa"/>
            <w:gridSpan w:val="6"/>
            <w:tcBorders>
              <w:top w:val="nil"/>
              <w:left w:val="nil"/>
              <w:bottom w:val="nil"/>
              <w:right w:val="nil"/>
            </w:tcBorders>
            <w:shd w:val="clear" w:color="auto" w:fill="auto"/>
            <w:noWrap/>
            <w:vAlign w:val="bottom"/>
          </w:tcPr>
          <w:p w:rsidR="00D41E29" w:rsidRPr="00792003" w:rsidRDefault="00D41E29" w:rsidP="001E15FB">
            <w:pPr>
              <w:rPr>
                <w:rFonts w:ascii="Arial" w:hAnsi="Arial" w:cs="Arial"/>
                <w:sz w:val="20"/>
                <w:szCs w:val="20"/>
                <w:highlight w:val="yellow"/>
              </w:rPr>
            </w:pPr>
          </w:p>
        </w:tc>
        <w:tc>
          <w:tcPr>
            <w:tcW w:w="679" w:type="dxa"/>
            <w:tcBorders>
              <w:top w:val="nil"/>
              <w:left w:val="nil"/>
              <w:bottom w:val="nil"/>
              <w:right w:val="nil"/>
            </w:tcBorders>
            <w:shd w:val="clear" w:color="auto" w:fill="auto"/>
            <w:noWrap/>
            <w:vAlign w:val="bottom"/>
          </w:tcPr>
          <w:p w:rsidR="00D41E29" w:rsidRPr="00792003" w:rsidRDefault="00D41E29" w:rsidP="001E15FB">
            <w:pPr>
              <w:jc w:val="center"/>
              <w:rPr>
                <w:rFonts w:ascii="Arial" w:hAnsi="Arial" w:cs="Arial"/>
                <w:sz w:val="20"/>
                <w:szCs w:val="20"/>
                <w:highlight w:val="yellow"/>
              </w:rPr>
            </w:pPr>
          </w:p>
        </w:tc>
        <w:tc>
          <w:tcPr>
            <w:tcW w:w="679" w:type="dxa"/>
            <w:gridSpan w:val="2"/>
            <w:tcBorders>
              <w:top w:val="nil"/>
              <w:left w:val="nil"/>
              <w:bottom w:val="nil"/>
              <w:right w:val="nil"/>
            </w:tcBorders>
            <w:shd w:val="clear" w:color="auto" w:fill="auto"/>
            <w:noWrap/>
            <w:vAlign w:val="bottom"/>
          </w:tcPr>
          <w:p w:rsidR="00D41E29" w:rsidRPr="00792003" w:rsidRDefault="00D41E29" w:rsidP="001E15FB">
            <w:pPr>
              <w:jc w:val="center"/>
              <w:rPr>
                <w:rFonts w:ascii="Arial" w:hAnsi="Arial" w:cs="Arial"/>
                <w:sz w:val="20"/>
                <w:szCs w:val="20"/>
                <w:highlight w:val="yellow"/>
              </w:rPr>
            </w:pPr>
          </w:p>
        </w:tc>
        <w:tc>
          <w:tcPr>
            <w:tcW w:w="1034" w:type="dxa"/>
            <w:tcBorders>
              <w:top w:val="nil"/>
              <w:left w:val="nil"/>
              <w:bottom w:val="nil"/>
              <w:right w:val="nil"/>
            </w:tcBorders>
            <w:shd w:val="clear" w:color="auto" w:fill="auto"/>
            <w:noWrap/>
            <w:vAlign w:val="bottom"/>
          </w:tcPr>
          <w:p w:rsidR="00D41E29" w:rsidRPr="00792003" w:rsidRDefault="00D41E29" w:rsidP="001E15FB">
            <w:pPr>
              <w:jc w:val="center"/>
              <w:rPr>
                <w:rFonts w:ascii="Arial" w:hAnsi="Arial" w:cs="Arial"/>
                <w:sz w:val="20"/>
                <w:szCs w:val="20"/>
                <w:highlight w:val="yellow"/>
              </w:rPr>
            </w:pPr>
          </w:p>
        </w:tc>
        <w:tc>
          <w:tcPr>
            <w:tcW w:w="797" w:type="dxa"/>
            <w:tcBorders>
              <w:top w:val="nil"/>
              <w:left w:val="nil"/>
              <w:bottom w:val="nil"/>
              <w:right w:val="nil"/>
            </w:tcBorders>
            <w:shd w:val="clear" w:color="auto" w:fill="auto"/>
            <w:noWrap/>
            <w:vAlign w:val="bottom"/>
          </w:tcPr>
          <w:p w:rsidR="00D41E29" w:rsidRPr="00792003" w:rsidRDefault="00D41E29" w:rsidP="001E15FB">
            <w:pPr>
              <w:jc w:val="center"/>
              <w:rPr>
                <w:rFonts w:ascii="Arial" w:hAnsi="Arial" w:cs="Arial"/>
                <w:sz w:val="20"/>
                <w:szCs w:val="20"/>
                <w:highlight w:val="yellow"/>
              </w:rPr>
            </w:pPr>
          </w:p>
        </w:tc>
      </w:tr>
      <w:tr w:rsidR="00D41E29" w:rsidRPr="007B2EB4" w:rsidTr="007B2EB4">
        <w:trPr>
          <w:trHeight w:val="255"/>
        </w:trPr>
        <w:tc>
          <w:tcPr>
            <w:tcW w:w="6534" w:type="dxa"/>
            <w:gridSpan w:val="6"/>
            <w:tcBorders>
              <w:top w:val="nil"/>
              <w:left w:val="nil"/>
              <w:bottom w:val="nil"/>
              <w:right w:val="nil"/>
            </w:tcBorders>
            <w:shd w:val="clear" w:color="auto" w:fill="auto"/>
            <w:noWrap/>
            <w:vAlign w:val="bottom"/>
          </w:tcPr>
          <w:p w:rsidR="00D41E29" w:rsidRPr="007B2EB4" w:rsidRDefault="007B2EB4" w:rsidP="001E15FB">
            <w:pPr>
              <w:rPr>
                <w:rFonts w:ascii="Arial" w:hAnsi="Arial" w:cs="Arial"/>
                <w:sz w:val="20"/>
                <w:szCs w:val="20"/>
              </w:rPr>
            </w:pPr>
            <w:r w:rsidRPr="007B2EB4">
              <w:rPr>
                <w:rFonts w:ascii="Arial" w:hAnsi="Arial" w:cs="Arial"/>
                <w:sz w:val="20"/>
                <w:szCs w:val="20"/>
              </w:rPr>
              <w:t>Dyrehold ved skift i dyretype:</w:t>
            </w:r>
          </w:p>
        </w:tc>
        <w:tc>
          <w:tcPr>
            <w:tcW w:w="679" w:type="dxa"/>
            <w:tcBorders>
              <w:top w:val="nil"/>
              <w:left w:val="nil"/>
              <w:bottom w:val="nil"/>
              <w:right w:val="nil"/>
            </w:tcBorders>
            <w:shd w:val="clear" w:color="auto" w:fill="auto"/>
            <w:noWrap/>
            <w:vAlign w:val="bottom"/>
          </w:tcPr>
          <w:p w:rsidR="00D41E29" w:rsidRPr="007B2EB4" w:rsidRDefault="00D41E29" w:rsidP="001E15FB">
            <w:pPr>
              <w:jc w:val="center"/>
              <w:rPr>
                <w:rFonts w:ascii="Arial" w:hAnsi="Arial" w:cs="Arial"/>
                <w:sz w:val="20"/>
                <w:szCs w:val="20"/>
              </w:rPr>
            </w:pPr>
          </w:p>
        </w:tc>
        <w:tc>
          <w:tcPr>
            <w:tcW w:w="679" w:type="dxa"/>
            <w:gridSpan w:val="2"/>
            <w:tcBorders>
              <w:top w:val="nil"/>
              <w:left w:val="nil"/>
              <w:bottom w:val="nil"/>
              <w:right w:val="nil"/>
            </w:tcBorders>
            <w:shd w:val="clear" w:color="auto" w:fill="auto"/>
            <w:noWrap/>
            <w:vAlign w:val="bottom"/>
          </w:tcPr>
          <w:p w:rsidR="00D41E29" w:rsidRPr="007B2EB4" w:rsidRDefault="00D41E29" w:rsidP="001E15FB">
            <w:pPr>
              <w:jc w:val="center"/>
              <w:rPr>
                <w:rFonts w:ascii="Arial" w:hAnsi="Arial" w:cs="Arial"/>
                <w:sz w:val="20"/>
                <w:szCs w:val="20"/>
              </w:rPr>
            </w:pPr>
          </w:p>
        </w:tc>
        <w:tc>
          <w:tcPr>
            <w:tcW w:w="1034" w:type="dxa"/>
            <w:tcBorders>
              <w:top w:val="nil"/>
              <w:left w:val="nil"/>
              <w:bottom w:val="nil"/>
              <w:right w:val="nil"/>
            </w:tcBorders>
            <w:shd w:val="clear" w:color="auto" w:fill="auto"/>
            <w:noWrap/>
            <w:vAlign w:val="bottom"/>
          </w:tcPr>
          <w:p w:rsidR="00D41E29" w:rsidRPr="007B2EB4" w:rsidRDefault="00D41E29" w:rsidP="001E15FB">
            <w:pPr>
              <w:jc w:val="center"/>
              <w:rPr>
                <w:rFonts w:ascii="Arial" w:hAnsi="Arial" w:cs="Arial"/>
                <w:sz w:val="20"/>
                <w:szCs w:val="20"/>
              </w:rPr>
            </w:pPr>
          </w:p>
        </w:tc>
        <w:tc>
          <w:tcPr>
            <w:tcW w:w="797" w:type="dxa"/>
            <w:tcBorders>
              <w:top w:val="nil"/>
              <w:left w:val="nil"/>
              <w:bottom w:val="nil"/>
              <w:right w:val="nil"/>
            </w:tcBorders>
            <w:shd w:val="clear" w:color="auto" w:fill="auto"/>
            <w:noWrap/>
            <w:vAlign w:val="bottom"/>
          </w:tcPr>
          <w:p w:rsidR="00D41E29" w:rsidRPr="007B2EB4" w:rsidRDefault="00D41E29" w:rsidP="001E15FB">
            <w:pPr>
              <w:jc w:val="center"/>
              <w:rPr>
                <w:rFonts w:ascii="Arial" w:hAnsi="Arial" w:cs="Arial"/>
                <w:sz w:val="20"/>
                <w:szCs w:val="20"/>
              </w:rPr>
            </w:pPr>
          </w:p>
        </w:tc>
      </w:tr>
      <w:tr w:rsidR="007B2EB4" w:rsidRPr="00D41E29" w:rsidTr="007B2EB4">
        <w:tblPrEx>
          <w:tblLook w:val="04A0" w:firstRow="1" w:lastRow="0" w:firstColumn="1" w:lastColumn="0" w:noHBand="0" w:noVBand="1"/>
        </w:tblPrEx>
        <w:trPr>
          <w:gridBefore w:val="1"/>
          <w:gridAfter w:val="6"/>
          <w:wBefore w:w="70" w:type="dxa"/>
          <w:wAfter w:w="4303" w:type="dxa"/>
          <w:trHeight w:val="255"/>
        </w:trPr>
        <w:tc>
          <w:tcPr>
            <w:tcW w:w="1728" w:type="dxa"/>
            <w:tcBorders>
              <w:top w:val="nil"/>
              <w:left w:val="nil"/>
              <w:bottom w:val="single" w:sz="4" w:space="0" w:color="auto"/>
              <w:right w:val="nil"/>
            </w:tcBorders>
            <w:shd w:val="clear" w:color="auto" w:fill="auto"/>
            <w:noWrap/>
            <w:vAlign w:val="center"/>
            <w:hideMark/>
          </w:tcPr>
          <w:p w:rsidR="007B2EB4" w:rsidRPr="00D41E29" w:rsidRDefault="007B2EB4" w:rsidP="00E41F9F">
            <w:pPr>
              <w:rPr>
                <w:rFonts w:ascii="Arial" w:hAnsi="Arial" w:cs="Arial"/>
                <w:b/>
                <w:bCs/>
                <w:sz w:val="20"/>
                <w:szCs w:val="20"/>
              </w:rPr>
            </w:pPr>
            <w:r w:rsidRPr="00D41E29">
              <w:rPr>
                <w:rFonts w:ascii="Arial" w:hAnsi="Arial" w:cs="Arial"/>
                <w:b/>
                <w:bCs/>
                <w:sz w:val="20"/>
                <w:szCs w:val="20"/>
              </w:rPr>
              <w:t>Dyregruppe</w:t>
            </w:r>
          </w:p>
        </w:tc>
        <w:tc>
          <w:tcPr>
            <w:tcW w:w="854" w:type="dxa"/>
            <w:tcBorders>
              <w:top w:val="nil"/>
              <w:left w:val="nil"/>
              <w:bottom w:val="single" w:sz="4" w:space="0" w:color="auto"/>
              <w:right w:val="nil"/>
            </w:tcBorders>
            <w:shd w:val="clear" w:color="auto" w:fill="auto"/>
            <w:noWrap/>
            <w:vAlign w:val="center"/>
            <w:hideMark/>
          </w:tcPr>
          <w:p w:rsidR="007B2EB4" w:rsidRPr="00D41E29" w:rsidRDefault="007B2EB4" w:rsidP="00E41F9F">
            <w:pPr>
              <w:jc w:val="center"/>
              <w:rPr>
                <w:rFonts w:ascii="Arial" w:hAnsi="Arial" w:cs="Arial"/>
                <w:b/>
                <w:bCs/>
                <w:sz w:val="20"/>
                <w:szCs w:val="20"/>
              </w:rPr>
            </w:pPr>
            <w:r w:rsidRPr="00D41E29">
              <w:rPr>
                <w:rFonts w:ascii="Arial" w:hAnsi="Arial" w:cs="Arial"/>
                <w:b/>
                <w:bCs/>
                <w:sz w:val="20"/>
                <w:szCs w:val="20"/>
              </w:rPr>
              <w:t>DE</w:t>
            </w:r>
          </w:p>
        </w:tc>
        <w:tc>
          <w:tcPr>
            <w:tcW w:w="1587" w:type="dxa"/>
            <w:tcBorders>
              <w:top w:val="nil"/>
              <w:left w:val="nil"/>
              <w:bottom w:val="single" w:sz="4" w:space="0" w:color="auto"/>
              <w:right w:val="nil"/>
            </w:tcBorders>
            <w:shd w:val="clear" w:color="auto" w:fill="auto"/>
            <w:noWrap/>
            <w:vAlign w:val="center"/>
            <w:hideMark/>
          </w:tcPr>
          <w:p w:rsidR="007B2EB4" w:rsidRPr="00D41E29" w:rsidRDefault="007B2EB4" w:rsidP="00E41F9F">
            <w:pPr>
              <w:jc w:val="center"/>
              <w:rPr>
                <w:rFonts w:ascii="Arial" w:hAnsi="Arial" w:cs="Arial"/>
                <w:b/>
                <w:bCs/>
                <w:sz w:val="20"/>
                <w:szCs w:val="20"/>
              </w:rPr>
            </w:pPr>
            <w:r w:rsidRPr="00D41E29">
              <w:rPr>
                <w:rFonts w:ascii="Arial" w:hAnsi="Arial" w:cs="Arial"/>
                <w:b/>
                <w:bCs/>
                <w:sz w:val="20"/>
                <w:szCs w:val="20"/>
              </w:rPr>
              <w:t>Max kg P/DE</w:t>
            </w:r>
          </w:p>
        </w:tc>
        <w:tc>
          <w:tcPr>
            <w:tcW w:w="1181" w:type="dxa"/>
            <w:tcBorders>
              <w:top w:val="nil"/>
              <w:left w:val="nil"/>
              <w:bottom w:val="single" w:sz="4" w:space="0" w:color="auto"/>
              <w:right w:val="nil"/>
            </w:tcBorders>
            <w:shd w:val="clear" w:color="auto" w:fill="auto"/>
            <w:noWrap/>
            <w:vAlign w:val="center"/>
            <w:hideMark/>
          </w:tcPr>
          <w:p w:rsidR="007B2EB4" w:rsidRPr="00D41E29" w:rsidRDefault="007B2EB4" w:rsidP="00E41F9F">
            <w:pPr>
              <w:jc w:val="center"/>
              <w:rPr>
                <w:rFonts w:ascii="Arial" w:hAnsi="Arial" w:cs="Arial"/>
                <w:b/>
                <w:bCs/>
                <w:sz w:val="20"/>
                <w:szCs w:val="20"/>
              </w:rPr>
            </w:pPr>
            <w:r w:rsidRPr="00D41E29">
              <w:rPr>
                <w:rFonts w:ascii="Arial" w:hAnsi="Arial" w:cs="Arial"/>
                <w:b/>
                <w:bCs/>
                <w:sz w:val="20"/>
                <w:szCs w:val="20"/>
              </w:rPr>
              <w:t>Max P</w:t>
            </w:r>
          </w:p>
        </w:tc>
      </w:tr>
      <w:tr w:rsidR="007B2EB4" w:rsidRPr="00D41E29" w:rsidTr="007B2EB4">
        <w:tblPrEx>
          <w:tblLook w:val="04A0" w:firstRow="1" w:lastRow="0" w:firstColumn="1" w:lastColumn="0" w:noHBand="0" w:noVBand="1"/>
        </w:tblPrEx>
        <w:trPr>
          <w:gridBefore w:val="1"/>
          <w:gridAfter w:val="6"/>
          <w:wBefore w:w="70" w:type="dxa"/>
          <w:wAfter w:w="4303" w:type="dxa"/>
          <w:trHeight w:val="255"/>
        </w:trPr>
        <w:tc>
          <w:tcPr>
            <w:tcW w:w="1728" w:type="dxa"/>
            <w:tcBorders>
              <w:top w:val="nil"/>
              <w:left w:val="nil"/>
              <w:bottom w:val="nil"/>
              <w:right w:val="nil"/>
            </w:tcBorders>
            <w:shd w:val="clear" w:color="auto" w:fill="auto"/>
            <w:noWrap/>
            <w:vAlign w:val="center"/>
            <w:hideMark/>
          </w:tcPr>
          <w:p w:rsidR="007B2EB4" w:rsidRPr="00D41E29" w:rsidRDefault="007B2EB4" w:rsidP="00E41F9F">
            <w:pPr>
              <w:rPr>
                <w:rFonts w:ascii="Arial" w:hAnsi="Arial" w:cs="Arial"/>
                <w:sz w:val="20"/>
                <w:szCs w:val="20"/>
              </w:rPr>
            </w:pPr>
            <w:r w:rsidRPr="00D41E29">
              <w:rPr>
                <w:rFonts w:ascii="Arial" w:hAnsi="Arial" w:cs="Arial"/>
                <w:sz w:val="20"/>
                <w:szCs w:val="20"/>
              </w:rPr>
              <w:t>Slagtesvin</w:t>
            </w:r>
          </w:p>
        </w:tc>
        <w:tc>
          <w:tcPr>
            <w:tcW w:w="854" w:type="dxa"/>
            <w:tcBorders>
              <w:top w:val="nil"/>
              <w:left w:val="nil"/>
              <w:bottom w:val="nil"/>
              <w:right w:val="nil"/>
            </w:tcBorders>
            <w:shd w:val="clear" w:color="auto" w:fill="auto"/>
            <w:noWrap/>
            <w:vAlign w:val="center"/>
            <w:hideMark/>
          </w:tcPr>
          <w:p w:rsidR="007B2EB4" w:rsidRPr="00D41E29" w:rsidRDefault="007B2EB4" w:rsidP="00E41F9F">
            <w:pPr>
              <w:jc w:val="center"/>
              <w:rPr>
                <w:rFonts w:ascii="Arial" w:hAnsi="Arial" w:cs="Arial"/>
                <w:sz w:val="20"/>
                <w:szCs w:val="20"/>
              </w:rPr>
            </w:pPr>
            <w:r w:rsidRPr="00D41E29">
              <w:rPr>
                <w:rFonts w:ascii="Arial" w:hAnsi="Arial" w:cs="Arial"/>
                <w:sz w:val="20"/>
                <w:szCs w:val="20"/>
              </w:rPr>
              <w:t>13,33</w:t>
            </w:r>
          </w:p>
        </w:tc>
        <w:tc>
          <w:tcPr>
            <w:tcW w:w="1587" w:type="dxa"/>
            <w:tcBorders>
              <w:top w:val="nil"/>
              <w:left w:val="nil"/>
              <w:bottom w:val="nil"/>
              <w:right w:val="nil"/>
            </w:tcBorders>
            <w:shd w:val="clear" w:color="auto" w:fill="auto"/>
            <w:noWrap/>
            <w:vAlign w:val="center"/>
            <w:hideMark/>
          </w:tcPr>
          <w:p w:rsidR="007B2EB4" w:rsidRPr="00D41E29" w:rsidRDefault="007B2EB4" w:rsidP="00E41F9F">
            <w:pPr>
              <w:jc w:val="center"/>
              <w:rPr>
                <w:rFonts w:ascii="Arial" w:hAnsi="Arial" w:cs="Arial"/>
                <w:sz w:val="20"/>
                <w:szCs w:val="20"/>
              </w:rPr>
            </w:pPr>
            <w:r w:rsidRPr="00D41E29">
              <w:rPr>
                <w:rFonts w:ascii="Arial" w:hAnsi="Arial" w:cs="Arial"/>
                <w:sz w:val="20"/>
                <w:szCs w:val="20"/>
              </w:rPr>
              <w:t>22,3</w:t>
            </w:r>
          </w:p>
        </w:tc>
        <w:tc>
          <w:tcPr>
            <w:tcW w:w="1181" w:type="dxa"/>
            <w:tcBorders>
              <w:top w:val="nil"/>
              <w:left w:val="nil"/>
              <w:bottom w:val="nil"/>
              <w:right w:val="nil"/>
            </w:tcBorders>
            <w:shd w:val="clear" w:color="auto" w:fill="auto"/>
            <w:noWrap/>
            <w:vAlign w:val="center"/>
          </w:tcPr>
          <w:p w:rsidR="007B2EB4" w:rsidRPr="00D41E29" w:rsidRDefault="007B2EB4" w:rsidP="00E41F9F">
            <w:pPr>
              <w:jc w:val="center"/>
              <w:rPr>
                <w:rFonts w:ascii="Arial" w:hAnsi="Arial" w:cs="Arial"/>
                <w:sz w:val="20"/>
                <w:szCs w:val="20"/>
              </w:rPr>
            </w:pPr>
            <w:r>
              <w:rPr>
                <w:rFonts w:ascii="Arial" w:hAnsi="Arial" w:cs="Arial"/>
                <w:sz w:val="20"/>
                <w:szCs w:val="20"/>
              </w:rPr>
              <w:t>297</w:t>
            </w:r>
          </w:p>
        </w:tc>
      </w:tr>
      <w:tr w:rsidR="007B2EB4" w:rsidRPr="00D41E29" w:rsidTr="007B2EB4">
        <w:tblPrEx>
          <w:tblLook w:val="04A0" w:firstRow="1" w:lastRow="0" w:firstColumn="1" w:lastColumn="0" w:noHBand="0" w:noVBand="1"/>
        </w:tblPrEx>
        <w:trPr>
          <w:gridBefore w:val="1"/>
          <w:gridAfter w:val="6"/>
          <w:wBefore w:w="70" w:type="dxa"/>
          <w:wAfter w:w="4303" w:type="dxa"/>
          <w:trHeight w:val="255"/>
        </w:trPr>
        <w:tc>
          <w:tcPr>
            <w:tcW w:w="1728" w:type="dxa"/>
            <w:tcBorders>
              <w:top w:val="nil"/>
              <w:left w:val="nil"/>
              <w:right w:val="nil"/>
            </w:tcBorders>
            <w:shd w:val="clear" w:color="auto" w:fill="auto"/>
            <w:noWrap/>
            <w:vAlign w:val="center"/>
          </w:tcPr>
          <w:p w:rsidR="007B2EB4" w:rsidRPr="00D41E29" w:rsidRDefault="007B2EB4" w:rsidP="00E41F9F">
            <w:pPr>
              <w:rPr>
                <w:rFonts w:ascii="Arial" w:hAnsi="Arial" w:cs="Arial"/>
                <w:sz w:val="20"/>
                <w:szCs w:val="20"/>
              </w:rPr>
            </w:pPr>
            <w:r w:rsidRPr="00D41E29">
              <w:rPr>
                <w:rFonts w:ascii="Arial" w:hAnsi="Arial" w:cs="Arial"/>
                <w:sz w:val="20"/>
                <w:szCs w:val="20"/>
              </w:rPr>
              <w:t>Søer</w:t>
            </w:r>
          </w:p>
        </w:tc>
        <w:tc>
          <w:tcPr>
            <w:tcW w:w="854" w:type="dxa"/>
            <w:tcBorders>
              <w:top w:val="nil"/>
              <w:left w:val="nil"/>
              <w:right w:val="nil"/>
            </w:tcBorders>
            <w:shd w:val="clear" w:color="auto" w:fill="auto"/>
            <w:noWrap/>
            <w:vAlign w:val="center"/>
          </w:tcPr>
          <w:p w:rsidR="007B2EB4" w:rsidRPr="00D41E29" w:rsidRDefault="007B2EB4" w:rsidP="007B2EB4">
            <w:pPr>
              <w:jc w:val="center"/>
              <w:rPr>
                <w:rFonts w:ascii="Arial" w:hAnsi="Arial" w:cs="Arial"/>
                <w:sz w:val="20"/>
                <w:szCs w:val="20"/>
              </w:rPr>
            </w:pPr>
            <w:r w:rsidRPr="00D41E29">
              <w:rPr>
                <w:rFonts w:ascii="Arial" w:hAnsi="Arial" w:cs="Arial"/>
                <w:sz w:val="20"/>
                <w:szCs w:val="20"/>
              </w:rPr>
              <w:t>17</w:t>
            </w:r>
            <w:r>
              <w:rPr>
                <w:rFonts w:ascii="Arial" w:hAnsi="Arial" w:cs="Arial"/>
                <w:sz w:val="20"/>
                <w:szCs w:val="20"/>
              </w:rPr>
              <w:t>0</w:t>
            </w:r>
          </w:p>
        </w:tc>
        <w:tc>
          <w:tcPr>
            <w:tcW w:w="1587" w:type="dxa"/>
            <w:tcBorders>
              <w:top w:val="nil"/>
              <w:left w:val="nil"/>
              <w:right w:val="nil"/>
            </w:tcBorders>
            <w:shd w:val="clear" w:color="auto" w:fill="auto"/>
            <w:noWrap/>
            <w:vAlign w:val="center"/>
          </w:tcPr>
          <w:p w:rsidR="007B2EB4" w:rsidRPr="00D41E29" w:rsidRDefault="007B2EB4" w:rsidP="00E41F9F">
            <w:pPr>
              <w:jc w:val="center"/>
              <w:rPr>
                <w:rFonts w:ascii="Arial" w:hAnsi="Arial" w:cs="Arial"/>
                <w:sz w:val="20"/>
                <w:szCs w:val="20"/>
              </w:rPr>
            </w:pPr>
            <w:r w:rsidRPr="00D41E29">
              <w:rPr>
                <w:rFonts w:ascii="Arial" w:hAnsi="Arial" w:cs="Arial"/>
                <w:sz w:val="20"/>
                <w:szCs w:val="20"/>
              </w:rPr>
              <w:t>23,9</w:t>
            </w:r>
          </w:p>
        </w:tc>
        <w:tc>
          <w:tcPr>
            <w:tcW w:w="1181" w:type="dxa"/>
            <w:tcBorders>
              <w:top w:val="nil"/>
              <w:left w:val="nil"/>
              <w:right w:val="nil"/>
            </w:tcBorders>
            <w:shd w:val="clear" w:color="auto" w:fill="auto"/>
            <w:noWrap/>
            <w:vAlign w:val="center"/>
          </w:tcPr>
          <w:p w:rsidR="007B2EB4" w:rsidRPr="00A80C6A" w:rsidRDefault="007B2EB4" w:rsidP="00E41F9F">
            <w:pPr>
              <w:jc w:val="center"/>
              <w:rPr>
                <w:rFonts w:ascii="Arial" w:hAnsi="Arial" w:cs="Arial"/>
                <w:sz w:val="20"/>
                <w:szCs w:val="20"/>
              </w:rPr>
            </w:pPr>
            <w:r w:rsidRPr="00A80C6A">
              <w:rPr>
                <w:rFonts w:ascii="Arial" w:hAnsi="Arial" w:cs="Arial"/>
                <w:sz w:val="20"/>
                <w:szCs w:val="20"/>
              </w:rPr>
              <w:t>4063</w:t>
            </w:r>
          </w:p>
        </w:tc>
      </w:tr>
      <w:tr w:rsidR="007B2EB4" w:rsidRPr="00D41E29" w:rsidTr="007B2EB4">
        <w:tblPrEx>
          <w:tblLook w:val="04A0" w:firstRow="1" w:lastRow="0" w:firstColumn="1" w:lastColumn="0" w:noHBand="0" w:noVBand="1"/>
        </w:tblPrEx>
        <w:trPr>
          <w:gridBefore w:val="1"/>
          <w:gridAfter w:val="6"/>
          <w:wBefore w:w="70" w:type="dxa"/>
          <w:wAfter w:w="4303" w:type="dxa"/>
          <w:trHeight w:val="255"/>
        </w:trPr>
        <w:tc>
          <w:tcPr>
            <w:tcW w:w="1728" w:type="dxa"/>
            <w:tcBorders>
              <w:left w:val="nil"/>
              <w:bottom w:val="single" w:sz="4" w:space="0" w:color="auto"/>
              <w:right w:val="nil"/>
            </w:tcBorders>
            <w:shd w:val="clear" w:color="auto" w:fill="auto"/>
            <w:noWrap/>
            <w:vAlign w:val="center"/>
            <w:hideMark/>
          </w:tcPr>
          <w:p w:rsidR="007B2EB4" w:rsidRPr="00D41E29" w:rsidRDefault="007B2EB4" w:rsidP="00E41F9F">
            <w:pPr>
              <w:rPr>
                <w:rFonts w:ascii="Arial" w:hAnsi="Arial" w:cs="Arial"/>
                <w:sz w:val="20"/>
                <w:szCs w:val="20"/>
              </w:rPr>
            </w:pPr>
            <w:r w:rsidRPr="00D41E29">
              <w:rPr>
                <w:rFonts w:ascii="Arial" w:hAnsi="Arial" w:cs="Arial"/>
                <w:sz w:val="20"/>
                <w:szCs w:val="20"/>
              </w:rPr>
              <w:t>Smågrise</w:t>
            </w:r>
          </w:p>
        </w:tc>
        <w:tc>
          <w:tcPr>
            <w:tcW w:w="854" w:type="dxa"/>
            <w:tcBorders>
              <w:left w:val="nil"/>
              <w:bottom w:val="single" w:sz="4" w:space="0" w:color="auto"/>
              <w:right w:val="nil"/>
            </w:tcBorders>
            <w:shd w:val="clear" w:color="auto" w:fill="auto"/>
            <w:noWrap/>
            <w:vAlign w:val="center"/>
            <w:hideMark/>
          </w:tcPr>
          <w:p w:rsidR="007B2EB4" w:rsidRPr="00D41E29" w:rsidRDefault="007B2EB4" w:rsidP="00E41F9F">
            <w:pPr>
              <w:jc w:val="center"/>
              <w:rPr>
                <w:rFonts w:ascii="Arial" w:hAnsi="Arial" w:cs="Arial"/>
                <w:sz w:val="20"/>
                <w:szCs w:val="20"/>
              </w:rPr>
            </w:pPr>
            <w:r>
              <w:rPr>
                <w:rFonts w:ascii="Arial" w:hAnsi="Arial" w:cs="Arial"/>
                <w:sz w:val="20"/>
                <w:szCs w:val="20"/>
              </w:rPr>
              <w:t>131,6</w:t>
            </w:r>
          </w:p>
        </w:tc>
        <w:tc>
          <w:tcPr>
            <w:tcW w:w="1587" w:type="dxa"/>
            <w:tcBorders>
              <w:left w:val="nil"/>
              <w:bottom w:val="single" w:sz="4" w:space="0" w:color="auto"/>
              <w:right w:val="nil"/>
            </w:tcBorders>
            <w:shd w:val="clear" w:color="auto" w:fill="auto"/>
            <w:noWrap/>
            <w:vAlign w:val="center"/>
            <w:hideMark/>
          </w:tcPr>
          <w:p w:rsidR="007B2EB4" w:rsidRPr="00D41E29" w:rsidRDefault="007B2EB4" w:rsidP="00E41F9F">
            <w:pPr>
              <w:jc w:val="center"/>
              <w:rPr>
                <w:rFonts w:ascii="Arial" w:hAnsi="Arial" w:cs="Arial"/>
                <w:sz w:val="20"/>
                <w:szCs w:val="20"/>
              </w:rPr>
            </w:pPr>
            <w:r w:rsidRPr="00D41E29">
              <w:rPr>
                <w:rFonts w:ascii="Arial" w:hAnsi="Arial" w:cs="Arial"/>
                <w:sz w:val="20"/>
                <w:szCs w:val="20"/>
              </w:rPr>
              <w:t>29,2</w:t>
            </w:r>
          </w:p>
        </w:tc>
        <w:tc>
          <w:tcPr>
            <w:tcW w:w="1181" w:type="dxa"/>
            <w:tcBorders>
              <w:left w:val="nil"/>
              <w:bottom w:val="single" w:sz="4" w:space="0" w:color="auto"/>
              <w:right w:val="nil"/>
            </w:tcBorders>
            <w:shd w:val="clear" w:color="auto" w:fill="auto"/>
            <w:noWrap/>
            <w:vAlign w:val="center"/>
          </w:tcPr>
          <w:p w:rsidR="007B2EB4" w:rsidRPr="00A80C6A" w:rsidRDefault="00FA3432" w:rsidP="00E41F9F">
            <w:pPr>
              <w:jc w:val="center"/>
              <w:rPr>
                <w:rFonts w:ascii="Arial" w:hAnsi="Arial" w:cs="Arial"/>
                <w:sz w:val="20"/>
                <w:szCs w:val="20"/>
              </w:rPr>
            </w:pPr>
            <w:r w:rsidRPr="00A80C6A">
              <w:rPr>
                <w:rFonts w:ascii="Arial" w:hAnsi="Arial" w:cs="Arial"/>
                <w:sz w:val="20"/>
                <w:szCs w:val="20"/>
              </w:rPr>
              <w:t xml:space="preserve"> 3843</w:t>
            </w:r>
          </w:p>
        </w:tc>
      </w:tr>
      <w:tr w:rsidR="007B2EB4" w:rsidRPr="00D41E29" w:rsidTr="007B2EB4">
        <w:tblPrEx>
          <w:tblLook w:val="04A0" w:firstRow="1" w:lastRow="0" w:firstColumn="1" w:lastColumn="0" w:noHBand="0" w:noVBand="1"/>
        </w:tblPrEx>
        <w:trPr>
          <w:gridBefore w:val="1"/>
          <w:gridAfter w:val="6"/>
          <w:wBefore w:w="70" w:type="dxa"/>
          <w:wAfter w:w="4303" w:type="dxa"/>
          <w:trHeight w:val="270"/>
        </w:trPr>
        <w:tc>
          <w:tcPr>
            <w:tcW w:w="1728" w:type="dxa"/>
            <w:tcBorders>
              <w:top w:val="nil"/>
              <w:left w:val="nil"/>
              <w:bottom w:val="double" w:sz="6" w:space="0" w:color="auto"/>
              <w:right w:val="nil"/>
            </w:tcBorders>
            <w:shd w:val="clear" w:color="auto" w:fill="auto"/>
            <w:noWrap/>
            <w:vAlign w:val="center"/>
            <w:hideMark/>
          </w:tcPr>
          <w:p w:rsidR="007B2EB4" w:rsidRPr="00D41E29" w:rsidRDefault="007B2EB4" w:rsidP="00E41F9F">
            <w:pPr>
              <w:rPr>
                <w:rFonts w:ascii="Arial" w:hAnsi="Arial" w:cs="Arial"/>
                <w:b/>
                <w:sz w:val="20"/>
                <w:szCs w:val="20"/>
              </w:rPr>
            </w:pPr>
            <w:r w:rsidRPr="00D41E29">
              <w:rPr>
                <w:rFonts w:ascii="Arial" w:hAnsi="Arial" w:cs="Arial"/>
                <w:b/>
                <w:sz w:val="20"/>
                <w:szCs w:val="20"/>
              </w:rPr>
              <w:t>BAT-niveau</w:t>
            </w:r>
          </w:p>
        </w:tc>
        <w:tc>
          <w:tcPr>
            <w:tcW w:w="854" w:type="dxa"/>
            <w:tcBorders>
              <w:top w:val="nil"/>
              <w:left w:val="nil"/>
              <w:bottom w:val="double" w:sz="6" w:space="0" w:color="auto"/>
              <w:right w:val="nil"/>
            </w:tcBorders>
            <w:shd w:val="clear" w:color="auto" w:fill="auto"/>
            <w:noWrap/>
            <w:vAlign w:val="center"/>
            <w:hideMark/>
          </w:tcPr>
          <w:p w:rsidR="007B2EB4" w:rsidRPr="00D41E29" w:rsidRDefault="007B2EB4" w:rsidP="00E41F9F">
            <w:pPr>
              <w:rPr>
                <w:rFonts w:ascii="Arial" w:hAnsi="Arial" w:cs="Arial"/>
                <w:b/>
                <w:sz w:val="20"/>
                <w:szCs w:val="20"/>
              </w:rPr>
            </w:pPr>
            <w:r w:rsidRPr="00D41E29">
              <w:rPr>
                <w:rFonts w:ascii="Arial" w:hAnsi="Arial" w:cs="Arial"/>
                <w:b/>
                <w:sz w:val="20"/>
                <w:szCs w:val="20"/>
              </w:rPr>
              <w:t> </w:t>
            </w:r>
          </w:p>
        </w:tc>
        <w:tc>
          <w:tcPr>
            <w:tcW w:w="1587" w:type="dxa"/>
            <w:tcBorders>
              <w:top w:val="nil"/>
              <w:left w:val="nil"/>
              <w:bottom w:val="double" w:sz="6" w:space="0" w:color="auto"/>
              <w:right w:val="nil"/>
            </w:tcBorders>
            <w:shd w:val="clear" w:color="auto" w:fill="auto"/>
            <w:noWrap/>
            <w:vAlign w:val="center"/>
            <w:hideMark/>
          </w:tcPr>
          <w:p w:rsidR="007B2EB4" w:rsidRPr="00D41E29" w:rsidRDefault="007B2EB4" w:rsidP="00E41F9F">
            <w:pPr>
              <w:rPr>
                <w:rFonts w:ascii="Arial" w:hAnsi="Arial" w:cs="Arial"/>
                <w:b/>
                <w:sz w:val="20"/>
                <w:szCs w:val="20"/>
              </w:rPr>
            </w:pPr>
            <w:r w:rsidRPr="00D41E29">
              <w:rPr>
                <w:rFonts w:ascii="Arial" w:hAnsi="Arial" w:cs="Arial"/>
                <w:b/>
                <w:sz w:val="20"/>
                <w:szCs w:val="20"/>
              </w:rPr>
              <w:t> </w:t>
            </w:r>
          </w:p>
        </w:tc>
        <w:tc>
          <w:tcPr>
            <w:tcW w:w="1181" w:type="dxa"/>
            <w:tcBorders>
              <w:top w:val="nil"/>
              <w:left w:val="nil"/>
              <w:bottom w:val="double" w:sz="6" w:space="0" w:color="auto"/>
              <w:right w:val="nil"/>
            </w:tcBorders>
            <w:shd w:val="clear" w:color="auto" w:fill="auto"/>
            <w:noWrap/>
            <w:vAlign w:val="center"/>
          </w:tcPr>
          <w:p w:rsidR="007B2EB4" w:rsidRPr="00A80C6A" w:rsidRDefault="00FA3432" w:rsidP="00E41F9F">
            <w:pPr>
              <w:jc w:val="center"/>
              <w:rPr>
                <w:rFonts w:ascii="Arial" w:hAnsi="Arial" w:cs="Arial"/>
                <w:b/>
                <w:sz w:val="20"/>
                <w:szCs w:val="20"/>
              </w:rPr>
            </w:pPr>
            <w:r w:rsidRPr="00A80C6A">
              <w:rPr>
                <w:rFonts w:ascii="Arial" w:hAnsi="Arial" w:cs="Arial"/>
                <w:b/>
                <w:sz w:val="20"/>
                <w:szCs w:val="20"/>
              </w:rPr>
              <w:t>8203</w:t>
            </w:r>
          </w:p>
        </w:tc>
      </w:tr>
    </w:tbl>
    <w:p w:rsidR="004A0F29" w:rsidRDefault="004A0F29" w:rsidP="00FA15A5">
      <w:pPr>
        <w:pStyle w:val="brdtekst1"/>
        <w:spacing w:after="0" w:line="288" w:lineRule="auto"/>
        <w:ind w:left="0"/>
        <w:jc w:val="both"/>
      </w:pPr>
    </w:p>
    <w:p w:rsidR="00E64014" w:rsidRDefault="00125EF0" w:rsidP="00FA15A5">
      <w:pPr>
        <w:pStyle w:val="brdtekst1"/>
        <w:spacing w:after="0" w:line="288" w:lineRule="auto"/>
        <w:ind w:left="0"/>
        <w:jc w:val="both"/>
        <w:rPr>
          <w:rFonts w:cs="Arial"/>
          <w:szCs w:val="20"/>
        </w:rPr>
      </w:pPr>
      <w:r>
        <w:t xml:space="preserve">I hht. fiktivskema 88713 </w:t>
      </w:r>
      <w:r w:rsidR="00D41E29" w:rsidRPr="00BC536A">
        <w:t>produceres</w:t>
      </w:r>
      <w:r w:rsidR="00DC46FA">
        <w:t xml:space="preserve"> der</w:t>
      </w:r>
      <w:r w:rsidR="00D41E29" w:rsidRPr="00BC536A">
        <w:t xml:space="preserve"> </w:t>
      </w:r>
      <w:r w:rsidR="0035044D" w:rsidRPr="00125EF0">
        <w:t>8</w:t>
      </w:r>
      <w:r w:rsidRPr="00125EF0">
        <w:t>4</w:t>
      </w:r>
      <w:r w:rsidR="0035044D" w:rsidRPr="00125EF0">
        <w:t>71</w:t>
      </w:r>
      <w:r w:rsidR="00D41E29" w:rsidRPr="00E64014">
        <w:t xml:space="preserve"> kg</w:t>
      </w:r>
      <w:r w:rsidR="00A23756">
        <w:t xml:space="preserve"> </w:t>
      </w:r>
      <w:r w:rsidR="00D41E29" w:rsidRPr="00E64014">
        <w:t>P</w:t>
      </w:r>
      <w:r w:rsidR="00D41E29" w:rsidRPr="00BC536A">
        <w:t xml:space="preserve"> i gylle</w:t>
      </w:r>
      <w:r w:rsidR="007B2EB4">
        <w:t xml:space="preserve"> for det kap. 5 godkendte dyrehold, </w:t>
      </w:r>
      <w:r>
        <w:t xml:space="preserve">når der fodres efter seneste norm, </w:t>
      </w:r>
      <w:r w:rsidR="007B2EB4">
        <w:t>og 8157 kg</w:t>
      </w:r>
      <w:r w:rsidR="00A23756">
        <w:t xml:space="preserve"> </w:t>
      </w:r>
      <w:r w:rsidR="007B2EB4">
        <w:t xml:space="preserve">P ved det anmeldte skift i dyretype. </w:t>
      </w:r>
      <w:r w:rsidR="00E64014">
        <w:t xml:space="preserve">Syddjurs Kommune </w:t>
      </w:r>
      <w:r w:rsidR="00E64014" w:rsidRPr="00125EF0">
        <w:t>vurderer</w:t>
      </w:r>
      <w:r w:rsidR="00A23756">
        <w:t>,</w:t>
      </w:r>
      <w:r w:rsidR="00E64014">
        <w:t xml:space="preserve"> at b</w:t>
      </w:r>
      <w:r w:rsidR="007B2EB4">
        <w:t xml:space="preserve">egge </w:t>
      </w:r>
      <w:r w:rsidR="007B2EB4" w:rsidRPr="00F7405B">
        <w:t>niveauer</w:t>
      </w:r>
      <w:r w:rsidR="00D41E29" w:rsidRPr="00F7405B">
        <w:t xml:space="preserve"> </w:t>
      </w:r>
      <w:r w:rsidR="00A23756" w:rsidRPr="00F7405B">
        <w:t xml:space="preserve">er </w:t>
      </w:r>
      <w:r w:rsidR="00E64014" w:rsidRPr="00F7405B">
        <w:t>i overensstemmelse med</w:t>
      </w:r>
      <w:r w:rsidR="007B2EB4" w:rsidRPr="00F7405B">
        <w:t xml:space="preserve"> </w:t>
      </w:r>
      <w:r w:rsidR="00D41E29" w:rsidRPr="00F7405B">
        <w:t>BAT-niveaue</w:t>
      </w:r>
      <w:r w:rsidR="007B2EB4" w:rsidRPr="00F7405B">
        <w:t>r</w:t>
      </w:r>
      <w:r w:rsidR="00E64014" w:rsidRPr="00F7405B">
        <w:t>ne, og at der ikke vil være proportionalitet i at kræve yderligere fodertilpasninger.</w:t>
      </w:r>
      <w:r w:rsidR="00D41E29" w:rsidRPr="00F7405B">
        <w:t xml:space="preserve"> D</w:t>
      </w:r>
      <w:r w:rsidR="002F0A0C" w:rsidRPr="00F7405B">
        <w:rPr>
          <w:rFonts w:cs="Arial"/>
          <w:szCs w:val="20"/>
        </w:rPr>
        <w:t xml:space="preserve">ermed lever produktionen op </w:t>
      </w:r>
      <w:r w:rsidR="00A23756" w:rsidRPr="00F7405B">
        <w:rPr>
          <w:rFonts w:cs="Arial"/>
          <w:szCs w:val="20"/>
        </w:rPr>
        <w:t xml:space="preserve">til </w:t>
      </w:r>
      <w:r w:rsidR="002F0A0C" w:rsidRPr="00F7405B">
        <w:rPr>
          <w:rFonts w:cs="Arial"/>
          <w:szCs w:val="20"/>
        </w:rPr>
        <w:t>BAT for fosfor for en produktion med den givn</w:t>
      </w:r>
      <w:r w:rsidR="002F0A0C" w:rsidRPr="00366ECB">
        <w:rPr>
          <w:rFonts w:cs="Arial"/>
          <w:szCs w:val="20"/>
        </w:rPr>
        <w:t xml:space="preserve">e sammensætning. </w:t>
      </w:r>
    </w:p>
    <w:p w:rsidR="00125EF0" w:rsidRDefault="00DC46FA" w:rsidP="00DC46FA">
      <w:pPr>
        <w:pStyle w:val="brdtekst1"/>
        <w:tabs>
          <w:tab w:val="left" w:pos="2265"/>
        </w:tabs>
        <w:spacing w:after="0" w:line="288" w:lineRule="auto"/>
        <w:ind w:left="0"/>
        <w:jc w:val="both"/>
        <w:rPr>
          <w:rFonts w:cs="Arial"/>
          <w:szCs w:val="20"/>
        </w:rPr>
      </w:pPr>
      <w:r>
        <w:rPr>
          <w:rFonts w:cs="Arial"/>
          <w:szCs w:val="20"/>
        </w:rPr>
        <w:tab/>
      </w:r>
    </w:p>
    <w:p w:rsidR="002F0A0C" w:rsidRPr="001E71B6" w:rsidRDefault="002F0A0C" w:rsidP="00FA15A5">
      <w:pPr>
        <w:pStyle w:val="brdtekst1"/>
        <w:spacing w:after="0" w:line="288" w:lineRule="auto"/>
        <w:ind w:left="0"/>
        <w:jc w:val="both"/>
        <w:rPr>
          <w:rFonts w:cs="Arial"/>
          <w:color w:val="000000"/>
          <w:szCs w:val="20"/>
        </w:rPr>
      </w:pPr>
      <w:r w:rsidRPr="00366ECB">
        <w:rPr>
          <w:rFonts w:cs="Arial"/>
          <w:szCs w:val="20"/>
        </w:rPr>
        <w:t>Sy</w:t>
      </w:r>
      <w:r w:rsidR="001E71B6">
        <w:rPr>
          <w:rFonts w:cs="Arial"/>
          <w:szCs w:val="20"/>
        </w:rPr>
        <w:t>ddjurs Kommune vurderer</w:t>
      </w:r>
      <w:r w:rsidR="00D41E29">
        <w:rPr>
          <w:rFonts w:cs="Arial"/>
          <w:szCs w:val="20"/>
        </w:rPr>
        <w:t xml:space="preserve"> på bagrund af ovenstående</w:t>
      </w:r>
      <w:r w:rsidR="001E71B6">
        <w:rPr>
          <w:rFonts w:cs="Arial"/>
          <w:szCs w:val="20"/>
        </w:rPr>
        <w:t xml:space="preserve">, at </w:t>
      </w:r>
      <w:r w:rsidRPr="00366ECB">
        <w:rPr>
          <w:rFonts w:cs="Arial"/>
          <w:szCs w:val="20"/>
        </w:rPr>
        <w:t>produktion</w:t>
      </w:r>
      <w:r w:rsidR="001E71B6">
        <w:rPr>
          <w:rFonts w:cs="Arial"/>
          <w:szCs w:val="20"/>
        </w:rPr>
        <w:t>en med de stillede vilkår</w:t>
      </w:r>
      <w:r w:rsidRPr="00366ECB">
        <w:rPr>
          <w:rFonts w:cs="Arial"/>
          <w:szCs w:val="20"/>
        </w:rPr>
        <w:t xml:space="preserve"> lever op til krav om BAT med hensyn til foder, idet BREF-dokumentet er sammenholdt med følgende: Der anvendes </w:t>
      </w:r>
      <w:r w:rsidR="00D41E29">
        <w:rPr>
          <w:rFonts w:cs="Arial"/>
          <w:szCs w:val="20"/>
        </w:rPr>
        <w:t xml:space="preserve">fytase, der </w:t>
      </w:r>
      <w:r w:rsidRPr="00366ECB">
        <w:rPr>
          <w:rFonts w:cs="Arial"/>
          <w:szCs w:val="20"/>
        </w:rPr>
        <w:t>fasefod</w:t>
      </w:r>
      <w:r w:rsidR="00D41E29">
        <w:rPr>
          <w:rFonts w:cs="Arial"/>
          <w:szCs w:val="20"/>
        </w:rPr>
        <w:t>res</w:t>
      </w:r>
      <w:r w:rsidRPr="00366ECB">
        <w:rPr>
          <w:rFonts w:cs="Arial"/>
          <w:szCs w:val="20"/>
        </w:rPr>
        <w:t xml:space="preserve"> og for </w:t>
      </w:r>
      <w:r w:rsidR="001E71B6" w:rsidRPr="001E71B6">
        <w:rPr>
          <w:rFonts w:cs="Arial"/>
          <w:szCs w:val="20"/>
        </w:rPr>
        <w:t xml:space="preserve">både søer, </w:t>
      </w:r>
      <w:r w:rsidRPr="001E71B6">
        <w:rPr>
          <w:rFonts w:cs="Arial"/>
          <w:szCs w:val="20"/>
        </w:rPr>
        <w:t xml:space="preserve">smågrise og slagtesvin anvendes de retningsgivende niveauer af råprotein- og fosfor i foderet. Syddjurs Kommune vurderer </w:t>
      </w:r>
      <w:r w:rsidR="00D41E29">
        <w:rPr>
          <w:rFonts w:cs="Arial"/>
          <w:szCs w:val="20"/>
        </w:rPr>
        <w:t>derfor</w:t>
      </w:r>
      <w:r w:rsidRPr="001E71B6">
        <w:rPr>
          <w:rFonts w:cs="Arial"/>
          <w:szCs w:val="20"/>
        </w:rPr>
        <w:t>, at der ikke er grundlag for at kræve yderl</w:t>
      </w:r>
      <w:r w:rsidRPr="001E71B6">
        <w:rPr>
          <w:rFonts w:cs="Arial"/>
          <w:szCs w:val="20"/>
        </w:rPr>
        <w:t>i</w:t>
      </w:r>
      <w:r w:rsidRPr="001E71B6">
        <w:rPr>
          <w:rFonts w:cs="Arial"/>
          <w:szCs w:val="20"/>
        </w:rPr>
        <w:t xml:space="preserve">gere foderoptimering for at leve op til </w:t>
      </w:r>
      <w:r w:rsidR="001E71B6">
        <w:rPr>
          <w:rFonts w:cs="Arial"/>
          <w:szCs w:val="20"/>
        </w:rPr>
        <w:t>BAT</w:t>
      </w:r>
      <w:r w:rsidRPr="001E71B6">
        <w:rPr>
          <w:rFonts w:cs="Arial"/>
          <w:color w:val="000000"/>
          <w:szCs w:val="20"/>
        </w:rPr>
        <w:t>.</w:t>
      </w:r>
    </w:p>
    <w:p w:rsidR="002F0A0C" w:rsidRDefault="002F0A0C" w:rsidP="002F0A0C">
      <w:pPr>
        <w:spacing w:line="288" w:lineRule="auto"/>
        <w:jc w:val="both"/>
        <w:rPr>
          <w:rFonts w:ascii="Arial" w:hAnsi="Arial" w:cs="Arial"/>
          <w:color w:val="000000"/>
          <w:sz w:val="20"/>
          <w:szCs w:val="20"/>
          <w:highlight w:val="yellow"/>
        </w:rPr>
      </w:pPr>
    </w:p>
    <w:p w:rsidR="002F0A0C" w:rsidRDefault="002F0A0C" w:rsidP="002F0A0C">
      <w:pPr>
        <w:spacing w:line="288" w:lineRule="auto"/>
        <w:jc w:val="both"/>
        <w:rPr>
          <w:rFonts w:ascii="Arial" w:hAnsi="Arial" w:cs="Arial"/>
          <w:color w:val="000000"/>
          <w:sz w:val="20"/>
          <w:szCs w:val="20"/>
        </w:rPr>
      </w:pPr>
      <w:r w:rsidRPr="005A2828">
        <w:rPr>
          <w:rFonts w:ascii="Arial" w:hAnsi="Arial" w:cs="Arial"/>
          <w:color w:val="000000"/>
          <w:sz w:val="20"/>
          <w:szCs w:val="20"/>
        </w:rPr>
        <w:t>Syddjurs Kommune vurderer, at der ved udarbejdelse af foderplaner tages godt hånd om foderets udnytte</w:t>
      </w:r>
      <w:r w:rsidRPr="005A2828">
        <w:rPr>
          <w:rFonts w:ascii="Arial" w:hAnsi="Arial" w:cs="Arial"/>
          <w:color w:val="000000"/>
          <w:sz w:val="20"/>
          <w:szCs w:val="20"/>
        </w:rPr>
        <w:t>l</w:t>
      </w:r>
      <w:r w:rsidRPr="005A2828">
        <w:rPr>
          <w:rFonts w:ascii="Arial" w:hAnsi="Arial" w:cs="Arial"/>
          <w:color w:val="000000"/>
          <w:sz w:val="20"/>
          <w:szCs w:val="20"/>
        </w:rPr>
        <w:t>se, og dermed sikre</w:t>
      </w:r>
      <w:r w:rsidR="005A2828" w:rsidRPr="005A2828">
        <w:rPr>
          <w:rFonts w:ascii="Arial" w:hAnsi="Arial" w:cs="Arial"/>
          <w:color w:val="000000"/>
          <w:sz w:val="20"/>
          <w:szCs w:val="20"/>
        </w:rPr>
        <w:t>s</w:t>
      </w:r>
      <w:r w:rsidRPr="005A2828">
        <w:rPr>
          <w:rFonts w:ascii="Arial" w:hAnsi="Arial" w:cs="Arial"/>
          <w:color w:val="000000"/>
          <w:sz w:val="20"/>
          <w:szCs w:val="20"/>
        </w:rPr>
        <w:t xml:space="preserve"> en optimal udnyttelse af næringsstofferne. </w:t>
      </w:r>
    </w:p>
    <w:p w:rsidR="0009556A" w:rsidRPr="005A2828" w:rsidRDefault="0009556A" w:rsidP="002F0A0C">
      <w:pPr>
        <w:spacing w:line="288" w:lineRule="auto"/>
        <w:jc w:val="both"/>
        <w:rPr>
          <w:rFonts w:ascii="Arial" w:hAnsi="Arial" w:cs="Arial"/>
          <w:color w:val="000000"/>
          <w:sz w:val="20"/>
          <w:szCs w:val="20"/>
        </w:rPr>
      </w:pPr>
    </w:p>
    <w:p w:rsidR="002F0A0C" w:rsidRPr="00D33016" w:rsidRDefault="00D33016" w:rsidP="002F0A0C">
      <w:pPr>
        <w:autoSpaceDE w:val="0"/>
        <w:autoSpaceDN w:val="0"/>
        <w:adjustRightInd w:val="0"/>
        <w:spacing w:line="288" w:lineRule="auto"/>
        <w:jc w:val="both"/>
        <w:rPr>
          <w:rFonts w:ascii="Arial" w:hAnsi="Arial" w:cs="Arial"/>
          <w:sz w:val="20"/>
          <w:szCs w:val="20"/>
        </w:rPr>
      </w:pPr>
      <w:r w:rsidRPr="00D33016">
        <w:rPr>
          <w:rFonts w:ascii="Arial" w:hAnsi="Arial" w:cs="Arial"/>
          <w:b/>
          <w:bCs/>
          <w:noProof/>
          <w:sz w:val="28"/>
          <w:szCs w:val="28"/>
        </w:rPr>
        <mc:AlternateContent>
          <mc:Choice Requires="wps">
            <w:drawing>
              <wp:anchor distT="0" distB="0" distL="114300" distR="114300" simplePos="0" relativeHeight="251665408" behindDoc="1" locked="0" layoutInCell="1" allowOverlap="1" wp14:anchorId="04C02B5B" wp14:editId="5B4BE75F">
                <wp:simplePos x="0" y="0"/>
                <wp:positionH relativeFrom="column">
                  <wp:posOffset>-100965</wp:posOffset>
                </wp:positionH>
                <wp:positionV relativeFrom="paragraph">
                  <wp:posOffset>68580</wp:posOffset>
                </wp:positionV>
                <wp:extent cx="6438900" cy="4295775"/>
                <wp:effectExtent l="0" t="0" r="19050" b="28575"/>
                <wp:wrapNone/>
                <wp:docPr id="5" name="Rektangel 5"/>
                <wp:cNvGraphicFramePr/>
                <a:graphic xmlns:a="http://schemas.openxmlformats.org/drawingml/2006/main">
                  <a:graphicData uri="http://schemas.microsoft.com/office/word/2010/wordprocessingShape">
                    <wps:wsp>
                      <wps:cNvSpPr/>
                      <wps:spPr>
                        <a:xfrm>
                          <a:off x="0" y="0"/>
                          <a:ext cx="6438900" cy="429577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5" o:spid="_x0000_s1026" style="position:absolute;margin-left:-7.95pt;margin-top:5.4pt;width:507pt;height:33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" fillcolor="#9bbb59 [3206]" strokecolor="#4e6128 [1606]" strokeweight="2pt"/>
            </w:pict>
          </mc:Fallback>
        </mc:AlternateContent>
      </w:r>
    </w:p>
    <w:p w:rsidR="002F0A0C" w:rsidRPr="00D33016" w:rsidRDefault="002F0A0C" w:rsidP="002F0A0C">
      <w:pPr>
        <w:pStyle w:val="Default"/>
        <w:spacing w:line="288" w:lineRule="auto"/>
        <w:jc w:val="both"/>
        <w:rPr>
          <w:b/>
          <w:bCs/>
          <w:i/>
          <w:color w:val="auto"/>
          <w:sz w:val="20"/>
          <w:szCs w:val="20"/>
        </w:rPr>
      </w:pPr>
      <w:r w:rsidRPr="00D33016">
        <w:rPr>
          <w:b/>
          <w:bCs/>
          <w:i/>
          <w:color w:val="auto"/>
          <w:sz w:val="20"/>
          <w:szCs w:val="20"/>
        </w:rPr>
        <w:t>Nye vilkår</w:t>
      </w:r>
    </w:p>
    <w:p w:rsidR="00891A56" w:rsidRPr="00D33016" w:rsidRDefault="00891A56" w:rsidP="002359BE">
      <w:pPr>
        <w:pStyle w:val="vilkrspunkter1arial10pkt"/>
        <w:numPr>
          <w:ilvl w:val="0"/>
          <w:numId w:val="27"/>
        </w:numPr>
        <w:spacing w:after="0" w:line="288" w:lineRule="auto"/>
        <w:jc w:val="both"/>
      </w:pPr>
      <w:r w:rsidRPr="00D33016">
        <w:t>Der skal fasefodres.</w:t>
      </w:r>
    </w:p>
    <w:p w:rsidR="00534EB4" w:rsidRPr="003969C2" w:rsidRDefault="00891A56" w:rsidP="002359BE">
      <w:pPr>
        <w:pStyle w:val="vilkrspunkter1arial10pkt"/>
        <w:numPr>
          <w:ilvl w:val="0"/>
          <w:numId w:val="27"/>
        </w:numPr>
        <w:spacing w:after="0" w:line="288" w:lineRule="auto"/>
        <w:jc w:val="both"/>
      </w:pPr>
      <w:r w:rsidRPr="003969C2">
        <w:t>Alt foder skal tilsættes fytase (ikke nødvendig ved hjemmeblandet foder)</w:t>
      </w:r>
    </w:p>
    <w:p w:rsidR="00891A56" w:rsidRPr="003969C2" w:rsidRDefault="00534EB4" w:rsidP="002359BE">
      <w:pPr>
        <w:pStyle w:val="vilkrspunkter1arial10pkt"/>
        <w:numPr>
          <w:ilvl w:val="0"/>
          <w:numId w:val="27"/>
        </w:numPr>
        <w:spacing w:after="0" w:line="288" w:lineRule="auto"/>
        <w:jc w:val="both"/>
      </w:pPr>
      <w:r w:rsidRPr="003969C2">
        <w:t>Den totale mængde P ab dyr pr. år beregnet som P ab dyr pr. slagtesvin x det årlige antal produc</w:t>
      </w:r>
      <w:r w:rsidRPr="003969C2">
        <w:t>e</w:t>
      </w:r>
      <w:r w:rsidRPr="003969C2">
        <w:t xml:space="preserve">rede slagtesvin skal være mindre end </w:t>
      </w:r>
      <w:r w:rsidRPr="003969C2">
        <w:rPr>
          <w:u w:val="single"/>
        </w:rPr>
        <w:t>47</w:t>
      </w:r>
      <w:r w:rsidR="003969C2" w:rsidRPr="003969C2">
        <w:rPr>
          <w:u w:val="single"/>
        </w:rPr>
        <w:t>46</w:t>
      </w:r>
      <w:r w:rsidRPr="003969C2">
        <w:t xml:space="preserve"> kg P pr. år.  P ab dyr pr. slagtesvin beregnes ud fra fø</w:t>
      </w:r>
      <w:r w:rsidRPr="003969C2">
        <w:t>l</w:t>
      </w:r>
      <w:r w:rsidRPr="003969C2">
        <w:t>gende ligning:</w:t>
      </w:r>
    </w:p>
    <w:p w:rsidR="004B1043" w:rsidRPr="00D33016" w:rsidRDefault="004B1043" w:rsidP="004B1043">
      <w:pPr>
        <w:pStyle w:val="vilkrspunkter1arial10pkt"/>
        <w:numPr>
          <w:ilvl w:val="0"/>
          <w:numId w:val="0"/>
        </w:numPr>
        <w:spacing w:after="0" w:line="288" w:lineRule="auto"/>
        <w:ind w:left="720"/>
        <w:jc w:val="both"/>
      </w:pPr>
      <w:r w:rsidRPr="003969C2">
        <w:t xml:space="preserve">P ab dyr pr. smågris = ((afgangsvægt – indgangsvægt) x FEsv pr. kg. Tilvækst x gram </w:t>
      </w:r>
      <w:r w:rsidR="00377072" w:rsidRPr="003969C2">
        <w:t>P</w:t>
      </w:r>
      <w:r w:rsidRPr="003969C2">
        <w:t xml:space="preserve"> pr. FEsv/1000) – ((afgangsvægt – indgangsvægt) x 0,00</w:t>
      </w:r>
      <w:r w:rsidR="00DA1265" w:rsidRPr="003969C2">
        <w:t>55</w:t>
      </w:r>
      <w:r w:rsidRPr="003969C2">
        <w:t xml:space="preserve"> kg. P pr. kg. Tilvækst). Se beregning i bilag 4.</w:t>
      </w:r>
    </w:p>
    <w:p w:rsidR="004B1043" w:rsidRPr="00D33016" w:rsidRDefault="004B1043" w:rsidP="002359BE">
      <w:pPr>
        <w:pStyle w:val="vilkrspunkter1arial10pkt"/>
        <w:numPr>
          <w:ilvl w:val="0"/>
          <w:numId w:val="27"/>
        </w:numPr>
        <w:spacing w:after="0" w:line="288" w:lineRule="auto"/>
        <w:jc w:val="both"/>
      </w:pPr>
      <w:r w:rsidRPr="00D33016">
        <w:t>Der skal føres en logbog eller produktionskontrol/E-kontrol, hvoraf følgende skal fremgå</w:t>
      </w:r>
    </w:p>
    <w:p w:rsidR="004B1043" w:rsidRPr="00D33016" w:rsidRDefault="004B1043" w:rsidP="002359BE">
      <w:pPr>
        <w:pStyle w:val="vilkrspunkter1arial10pkt"/>
        <w:numPr>
          <w:ilvl w:val="1"/>
          <w:numId w:val="27"/>
        </w:numPr>
        <w:spacing w:after="0" w:line="288" w:lineRule="auto"/>
        <w:jc w:val="both"/>
      </w:pPr>
      <w:r w:rsidRPr="00D33016">
        <w:t>Antal producerede slagtesvin</w:t>
      </w:r>
    </w:p>
    <w:p w:rsidR="004B1043" w:rsidRPr="00D33016" w:rsidRDefault="004B1043" w:rsidP="002359BE">
      <w:pPr>
        <w:pStyle w:val="vilkrspunkter1arial10pkt"/>
        <w:numPr>
          <w:ilvl w:val="1"/>
          <w:numId w:val="27"/>
        </w:numPr>
        <w:spacing w:after="0" w:line="288" w:lineRule="auto"/>
        <w:jc w:val="both"/>
      </w:pPr>
      <w:r w:rsidRPr="00D33016">
        <w:t>Gennemsnitlige vægtintervaller (indgangs- og afgangsvægt)</w:t>
      </w:r>
    </w:p>
    <w:p w:rsidR="004B1043" w:rsidRPr="00D33016" w:rsidRDefault="004B1043" w:rsidP="002359BE">
      <w:pPr>
        <w:pStyle w:val="vilkrspunkter1arial10pkt"/>
        <w:numPr>
          <w:ilvl w:val="1"/>
          <w:numId w:val="27"/>
        </w:numPr>
        <w:spacing w:after="0" w:line="288" w:lineRule="auto"/>
        <w:jc w:val="both"/>
      </w:pPr>
      <w:r w:rsidRPr="00D33016">
        <w:t xml:space="preserve">Foderforbrug pr. kg. </w:t>
      </w:r>
      <w:r w:rsidR="00B44F6B">
        <w:t>t</w:t>
      </w:r>
      <w:r w:rsidRPr="00D33016">
        <w:t>ilvækst</w:t>
      </w:r>
    </w:p>
    <w:p w:rsidR="004B1043" w:rsidRPr="00D33016" w:rsidRDefault="004B1043" w:rsidP="002359BE">
      <w:pPr>
        <w:pStyle w:val="vilkrspunkter1arial10pkt"/>
        <w:numPr>
          <w:ilvl w:val="1"/>
          <w:numId w:val="27"/>
        </w:numPr>
        <w:spacing w:after="0" w:line="288" w:lineRule="auto"/>
        <w:jc w:val="both"/>
      </w:pPr>
      <w:r w:rsidRPr="00D33016">
        <w:t>Det g</w:t>
      </w:r>
      <w:r w:rsidR="00406FB8" w:rsidRPr="00D33016">
        <w:t xml:space="preserve">ennemsnitlige indhold </w:t>
      </w:r>
      <w:r w:rsidR="00406FB8" w:rsidRPr="007D1B1B">
        <w:t xml:space="preserve">af </w:t>
      </w:r>
      <w:r w:rsidR="00B44F6B" w:rsidRPr="007D1B1B">
        <w:t>P</w:t>
      </w:r>
      <w:r w:rsidRPr="007D1B1B">
        <w:t xml:space="preserve"> pr</w:t>
      </w:r>
      <w:r w:rsidRPr="00D33016">
        <w:t>. FEsv i foderblandingerne.</w:t>
      </w:r>
    </w:p>
    <w:p w:rsidR="004B1043" w:rsidRPr="00D33016" w:rsidRDefault="004B1043" w:rsidP="002359BE">
      <w:pPr>
        <w:pStyle w:val="vilkrspunkter1arial10pkt"/>
        <w:numPr>
          <w:ilvl w:val="0"/>
          <w:numId w:val="27"/>
        </w:numPr>
        <w:spacing w:before="60" w:after="60" w:line="288" w:lineRule="auto"/>
        <w:jc w:val="both"/>
        <w:rPr>
          <w:rFonts w:cs="Arial"/>
        </w:rPr>
      </w:pPr>
      <w:r w:rsidRPr="00D33016">
        <w:rPr>
          <w:rFonts w:cs="Arial"/>
        </w:rPr>
        <w:t xml:space="preserve">P ab slagtesvin skal på baggrund af logbogens eller produktionskontrollens oplysninger beregnes for </w:t>
      </w:r>
      <w:r w:rsidRPr="007D1B1B">
        <w:rPr>
          <w:rFonts w:cs="Arial"/>
        </w:rPr>
        <w:t>en sammenhængende periode på minimum 12 måneder i perioden 15. september år 1 til 15. februar</w:t>
      </w:r>
      <w:r w:rsidR="00DC4DD0" w:rsidRPr="007D1B1B">
        <w:rPr>
          <w:rFonts w:cs="Arial"/>
        </w:rPr>
        <w:t xml:space="preserve"> år 3</w:t>
      </w:r>
      <w:r w:rsidRPr="007D1B1B">
        <w:rPr>
          <w:rFonts w:cs="Arial"/>
        </w:rPr>
        <w:t>, svarende til den periode, der gælder for beregning af type-2 korrektionsfaktoren i gødning</w:t>
      </w:r>
      <w:r w:rsidRPr="007D1B1B">
        <w:rPr>
          <w:rFonts w:cs="Arial"/>
        </w:rPr>
        <w:t>s</w:t>
      </w:r>
      <w:r w:rsidRPr="007D1B1B">
        <w:rPr>
          <w:rFonts w:cs="Arial"/>
        </w:rPr>
        <w:t>regnskabet</w:t>
      </w:r>
      <w:r w:rsidRPr="00D33016">
        <w:rPr>
          <w:rFonts w:cs="Arial"/>
        </w:rPr>
        <w:t xml:space="preserve">. </w:t>
      </w:r>
    </w:p>
    <w:p w:rsidR="00406FB8" w:rsidRPr="00D33016" w:rsidRDefault="004B1043" w:rsidP="002359BE">
      <w:pPr>
        <w:pStyle w:val="vilkrspunkter1arial10pkt"/>
        <w:numPr>
          <w:ilvl w:val="0"/>
          <w:numId w:val="27"/>
        </w:numPr>
        <w:spacing w:before="60" w:after="60" w:line="288" w:lineRule="auto"/>
        <w:jc w:val="both"/>
        <w:rPr>
          <w:rFonts w:cs="Arial"/>
        </w:rPr>
      </w:pPr>
      <w:r w:rsidRPr="00D33016">
        <w:rPr>
          <w:rFonts w:cs="Arial"/>
        </w:rPr>
        <w:t>Der skal udarbejdes en blandeforskrift for foder mindst hver tredje måned, såfremt der anvendes hjemmeblandet foder</w:t>
      </w:r>
      <w:r w:rsidR="00406FB8" w:rsidRPr="00D33016">
        <w:rPr>
          <w:rFonts w:cs="Arial"/>
        </w:rPr>
        <w:t xml:space="preserve">. </w:t>
      </w:r>
    </w:p>
    <w:p w:rsidR="004B1043" w:rsidRPr="00D33016" w:rsidRDefault="004B1043" w:rsidP="002359BE">
      <w:pPr>
        <w:pStyle w:val="vilkrspunkter1arial10pkt"/>
        <w:numPr>
          <w:ilvl w:val="0"/>
          <w:numId w:val="27"/>
        </w:numPr>
        <w:spacing w:before="60" w:after="60" w:line="288" w:lineRule="auto"/>
        <w:jc w:val="both"/>
        <w:rPr>
          <w:rFonts w:cs="Arial"/>
        </w:rPr>
      </w:pPr>
      <w:r w:rsidRPr="00D33016">
        <w:rPr>
          <w:rFonts w:cs="Arial"/>
        </w:rPr>
        <w:t>Logbogen/produktionskontrollen, indlægssedler for hver tredje måned samt eventuelle blandefo</w:t>
      </w:r>
      <w:r w:rsidRPr="00D33016">
        <w:rPr>
          <w:rFonts w:cs="Arial"/>
        </w:rPr>
        <w:t>r</w:t>
      </w:r>
      <w:r w:rsidRPr="00D33016">
        <w:rPr>
          <w:rFonts w:cs="Arial"/>
        </w:rPr>
        <w:t>skrifter skal opbevares på husdyrbruget i mindst fem år og forevises på tilsynsmyndighedens forla</w:t>
      </w:r>
      <w:r w:rsidRPr="00D33016">
        <w:rPr>
          <w:rFonts w:cs="Arial"/>
        </w:rPr>
        <w:t>n</w:t>
      </w:r>
      <w:r w:rsidRPr="00D33016">
        <w:rPr>
          <w:rFonts w:cs="Arial"/>
        </w:rPr>
        <w:t xml:space="preserve">gende. </w:t>
      </w:r>
    </w:p>
    <w:p w:rsidR="00EF38CA" w:rsidRPr="00F8485B" w:rsidRDefault="00EF38CA" w:rsidP="00EF38CA">
      <w:pPr>
        <w:autoSpaceDE w:val="0"/>
        <w:autoSpaceDN w:val="0"/>
        <w:adjustRightInd w:val="0"/>
        <w:spacing w:line="288" w:lineRule="auto"/>
        <w:rPr>
          <w:rFonts w:ascii="Arial" w:hAnsi="Arial" w:cs="Arial"/>
          <w:bCs/>
          <w:color w:val="000000"/>
          <w:sz w:val="22"/>
          <w:szCs w:val="22"/>
        </w:rPr>
      </w:pPr>
    </w:p>
    <w:p w:rsidR="00715393" w:rsidRDefault="00715393" w:rsidP="00935B78">
      <w:pPr>
        <w:pStyle w:val="Default"/>
        <w:spacing w:line="288" w:lineRule="auto"/>
        <w:jc w:val="both"/>
        <w:rPr>
          <w:b/>
          <w:bCs/>
          <w:i/>
          <w:sz w:val="20"/>
          <w:szCs w:val="20"/>
        </w:rPr>
      </w:pPr>
    </w:p>
    <w:p w:rsidR="00935B78" w:rsidRPr="00FB65EC" w:rsidRDefault="001131C3" w:rsidP="00935B78">
      <w:pPr>
        <w:pStyle w:val="Default"/>
        <w:spacing w:line="288" w:lineRule="auto"/>
        <w:jc w:val="both"/>
        <w:rPr>
          <w:b/>
          <w:bCs/>
          <w:i/>
          <w:sz w:val="20"/>
          <w:szCs w:val="20"/>
        </w:rPr>
      </w:pPr>
      <w:r w:rsidRPr="00FB65EC">
        <w:rPr>
          <w:b/>
          <w:bCs/>
          <w:i/>
          <w:sz w:val="20"/>
          <w:szCs w:val="20"/>
        </w:rPr>
        <w:t>OPBEVARING</w:t>
      </w:r>
      <w:r w:rsidR="00F76B27" w:rsidRPr="00FB65EC">
        <w:rPr>
          <w:b/>
          <w:bCs/>
          <w:i/>
          <w:sz w:val="20"/>
          <w:szCs w:val="20"/>
        </w:rPr>
        <w:t>,</w:t>
      </w:r>
      <w:r w:rsidRPr="00FB65EC">
        <w:rPr>
          <w:b/>
          <w:bCs/>
          <w:i/>
          <w:sz w:val="20"/>
          <w:szCs w:val="20"/>
        </w:rPr>
        <w:t xml:space="preserve"> HÅNDTERING OG UDBRINGNING AF HUSDYRGØDNING</w:t>
      </w:r>
    </w:p>
    <w:p w:rsidR="00935B78" w:rsidRPr="000445DE" w:rsidRDefault="00935B78" w:rsidP="00935B78">
      <w:pPr>
        <w:pStyle w:val="Default"/>
        <w:spacing w:line="288" w:lineRule="auto"/>
        <w:jc w:val="both"/>
        <w:rPr>
          <w:bCs/>
          <w:i/>
          <w:sz w:val="20"/>
          <w:szCs w:val="20"/>
        </w:rPr>
      </w:pPr>
      <w:r w:rsidRPr="000445DE">
        <w:rPr>
          <w:bCs/>
          <w:i/>
          <w:sz w:val="20"/>
          <w:szCs w:val="20"/>
        </w:rPr>
        <w:t>Redegørelse</w:t>
      </w:r>
    </w:p>
    <w:p w:rsidR="00206474" w:rsidRDefault="00206474" w:rsidP="00FF76C5">
      <w:pPr>
        <w:spacing w:line="288" w:lineRule="auto"/>
        <w:jc w:val="both"/>
        <w:rPr>
          <w:rFonts w:ascii="Arial" w:hAnsi="Arial" w:cs="Arial"/>
          <w:sz w:val="20"/>
          <w:szCs w:val="20"/>
        </w:rPr>
      </w:pPr>
      <w:r w:rsidRPr="00206474">
        <w:rPr>
          <w:rFonts w:ascii="Arial" w:hAnsi="Arial" w:cs="Arial"/>
          <w:sz w:val="20"/>
          <w:szCs w:val="20"/>
        </w:rPr>
        <w:t>Overpumpning fra stald til fortank sker ca. en gang ugentligt, mens overpumpnin</w:t>
      </w:r>
      <w:r w:rsidR="00144565">
        <w:rPr>
          <w:rFonts w:ascii="Arial" w:hAnsi="Arial" w:cs="Arial"/>
          <w:sz w:val="20"/>
          <w:szCs w:val="20"/>
        </w:rPr>
        <w:t>g fra fortank til gyllebeholder</w:t>
      </w:r>
      <w:r w:rsidRPr="00206474">
        <w:rPr>
          <w:rFonts w:ascii="Arial" w:hAnsi="Arial" w:cs="Arial"/>
          <w:sz w:val="20"/>
          <w:szCs w:val="20"/>
        </w:rPr>
        <w:t xml:space="preserve"> </w:t>
      </w:r>
      <w:r w:rsidRPr="00144565">
        <w:rPr>
          <w:rFonts w:ascii="Arial" w:hAnsi="Arial" w:cs="Arial"/>
          <w:sz w:val="20"/>
          <w:szCs w:val="20"/>
        </w:rPr>
        <w:t xml:space="preserve">sker </w:t>
      </w:r>
      <w:r w:rsidR="00DC4DD0" w:rsidRPr="00144565">
        <w:rPr>
          <w:rFonts w:ascii="Arial" w:hAnsi="Arial" w:cs="Arial"/>
          <w:sz w:val="20"/>
          <w:szCs w:val="20"/>
        </w:rPr>
        <w:t xml:space="preserve">ca. </w:t>
      </w:r>
      <w:r w:rsidRPr="00144565">
        <w:rPr>
          <w:rFonts w:ascii="Arial" w:hAnsi="Arial" w:cs="Arial"/>
          <w:sz w:val="20"/>
          <w:szCs w:val="20"/>
        </w:rPr>
        <w:t>en gang om måneden. Fortanken har et fast flydelag på 0,5 meter. Flydelaget brydes typisk ikke ved overpumpning fra stald til fortank. Men fortanken omrøres i forbindelse med pumpning fra fortank til gylleb</w:t>
      </w:r>
      <w:r w:rsidRPr="00144565">
        <w:rPr>
          <w:rFonts w:ascii="Arial" w:hAnsi="Arial" w:cs="Arial"/>
          <w:sz w:val="20"/>
          <w:szCs w:val="20"/>
        </w:rPr>
        <w:t>e</w:t>
      </w:r>
      <w:r w:rsidRPr="00144565">
        <w:rPr>
          <w:rFonts w:ascii="Arial" w:hAnsi="Arial" w:cs="Arial"/>
          <w:sz w:val="20"/>
          <w:szCs w:val="20"/>
        </w:rPr>
        <w:t xml:space="preserve">holder. Omrøring foretages i dagtimerne, hvor der er så få naboer hjemme, som muligt. </w:t>
      </w:r>
      <w:r w:rsidRPr="00144565">
        <w:rPr>
          <w:rFonts w:ascii="Arial" w:hAnsi="Arial" w:cs="Arial"/>
          <w:sz w:val="20"/>
          <w:szCs w:val="20"/>
        </w:rPr>
        <w:br/>
        <w:t>Det er erfaringen</w:t>
      </w:r>
      <w:r w:rsidR="0009556A" w:rsidRPr="00144565">
        <w:rPr>
          <w:rFonts w:ascii="Arial" w:hAnsi="Arial" w:cs="Arial"/>
          <w:sz w:val="20"/>
          <w:szCs w:val="20"/>
        </w:rPr>
        <w:t>,</w:t>
      </w:r>
      <w:r w:rsidRPr="00144565">
        <w:rPr>
          <w:rFonts w:ascii="Arial" w:hAnsi="Arial" w:cs="Arial"/>
          <w:sz w:val="20"/>
          <w:szCs w:val="20"/>
        </w:rPr>
        <w:t xml:space="preserve"> at flydelag i fortank</w:t>
      </w:r>
      <w:r w:rsidR="00DC4DD0" w:rsidRPr="00144565">
        <w:rPr>
          <w:rFonts w:ascii="Arial" w:hAnsi="Arial" w:cs="Arial"/>
          <w:sz w:val="20"/>
          <w:szCs w:val="20"/>
        </w:rPr>
        <w:t>en</w:t>
      </w:r>
      <w:r w:rsidRPr="00144565">
        <w:rPr>
          <w:rFonts w:ascii="Arial" w:hAnsi="Arial" w:cs="Arial"/>
          <w:sz w:val="20"/>
          <w:szCs w:val="20"/>
        </w:rPr>
        <w:t xml:space="preserve"> etableres i løbet af 1-2 dage.</w:t>
      </w:r>
    </w:p>
    <w:p w:rsidR="00206474" w:rsidRDefault="00206474" w:rsidP="00FF76C5">
      <w:pPr>
        <w:spacing w:line="288" w:lineRule="auto"/>
        <w:jc w:val="both"/>
        <w:rPr>
          <w:rFonts w:ascii="Arial" w:hAnsi="Arial" w:cs="Arial"/>
          <w:sz w:val="20"/>
          <w:szCs w:val="20"/>
        </w:rPr>
      </w:pPr>
    </w:p>
    <w:p w:rsidR="00206474" w:rsidRPr="00206474" w:rsidRDefault="00206474" w:rsidP="00FF76C5">
      <w:pPr>
        <w:spacing w:line="288" w:lineRule="auto"/>
        <w:jc w:val="both"/>
        <w:rPr>
          <w:rFonts w:ascii="Arial" w:hAnsi="Arial" w:cs="Arial"/>
          <w:sz w:val="20"/>
          <w:szCs w:val="20"/>
        </w:rPr>
      </w:pPr>
      <w:r w:rsidRPr="00206474">
        <w:rPr>
          <w:rFonts w:ascii="Arial" w:hAnsi="Arial" w:cs="Arial"/>
          <w:sz w:val="20"/>
          <w:szCs w:val="20"/>
        </w:rPr>
        <w:t>Der opretholdes til stadighed flydelag på gyllebeholderne for at nedsætte ammoniakfordampningen herfra. Dette sker enten naturligt eller med snittet halm.</w:t>
      </w:r>
    </w:p>
    <w:p w:rsidR="00206474" w:rsidRDefault="00206474" w:rsidP="00FF76C5">
      <w:pPr>
        <w:spacing w:line="288" w:lineRule="auto"/>
        <w:jc w:val="both"/>
        <w:rPr>
          <w:rFonts w:ascii="Arial" w:hAnsi="Arial" w:cs="Arial"/>
          <w:sz w:val="20"/>
          <w:szCs w:val="20"/>
        </w:rPr>
      </w:pPr>
    </w:p>
    <w:p w:rsidR="00863378" w:rsidRDefault="00863378" w:rsidP="00FF76C5">
      <w:pPr>
        <w:spacing w:line="288" w:lineRule="auto"/>
        <w:jc w:val="both"/>
        <w:rPr>
          <w:rFonts w:ascii="Arial" w:hAnsi="Arial" w:cs="Arial"/>
          <w:sz w:val="20"/>
          <w:szCs w:val="20"/>
        </w:rPr>
      </w:pPr>
      <w:r w:rsidRPr="00FF76C5">
        <w:rPr>
          <w:rFonts w:ascii="Arial" w:hAnsi="Arial" w:cs="Arial"/>
          <w:sz w:val="20"/>
          <w:szCs w:val="20"/>
        </w:rPr>
        <w:t>Der sker ingen ændringer i opbevaringen af gødningen.</w:t>
      </w:r>
      <w:r w:rsidR="00863AEA">
        <w:rPr>
          <w:rFonts w:ascii="Arial" w:hAnsi="Arial" w:cs="Arial"/>
          <w:sz w:val="20"/>
          <w:szCs w:val="20"/>
        </w:rPr>
        <w:t xml:space="preserve"> </w:t>
      </w:r>
      <w:r w:rsidR="00501382" w:rsidRPr="00FF76C5">
        <w:rPr>
          <w:rFonts w:ascii="Arial" w:hAnsi="Arial" w:cs="Arial"/>
          <w:sz w:val="20"/>
          <w:szCs w:val="20"/>
        </w:rPr>
        <w:t>Gyllen fra svineproduktionen på Slotsvej 65 opbev</w:t>
      </w:r>
      <w:r w:rsidR="00501382" w:rsidRPr="00FF76C5">
        <w:rPr>
          <w:rFonts w:ascii="Arial" w:hAnsi="Arial" w:cs="Arial"/>
          <w:sz w:val="20"/>
          <w:szCs w:val="20"/>
        </w:rPr>
        <w:t>a</w:t>
      </w:r>
      <w:r w:rsidR="00501382" w:rsidRPr="00FF76C5">
        <w:rPr>
          <w:rFonts w:ascii="Arial" w:hAnsi="Arial" w:cs="Arial"/>
          <w:sz w:val="20"/>
          <w:szCs w:val="20"/>
        </w:rPr>
        <w:t>res i t</w:t>
      </w:r>
      <w:r w:rsidRPr="00FF76C5">
        <w:rPr>
          <w:rFonts w:ascii="Arial" w:hAnsi="Arial" w:cs="Arial"/>
          <w:sz w:val="20"/>
          <w:szCs w:val="20"/>
        </w:rPr>
        <w:t>re</w:t>
      </w:r>
      <w:r w:rsidR="00501382" w:rsidRPr="00FF76C5">
        <w:rPr>
          <w:rFonts w:ascii="Arial" w:hAnsi="Arial" w:cs="Arial"/>
          <w:sz w:val="20"/>
          <w:szCs w:val="20"/>
        </w:rPr>
        <w:t xml:space="preserve"> eksisterende gyllebeholdere</w:t>
      </w:r>
      <w:r w:rsidR="00E6781A">
        <w:rPr>
          <w:rFonts w:ascii="Arial" w:hAnsi="Arial" w:cs="Arial"/>
          <w:sz w:val="20"/>
          <w:szCs w:val="20"/>
        </w:rPr>
        <w:t>,</w:t>
      </w:r>
      <w:r w:rsidR="00501382" w:rsidRPr="00FF76C5">
        <w:rPr>
          <w:rFonts w:ascii="Arial" w:hAnsi="Arial" w:cs="Arial"/>
          <w:sz w:val="20"/>
          <w:szCs w:val="20"/>
        </w:rPr>
        <w:t xml:space="preserve"> </w:t>
      </w:r>
      <w:r w:rsidRPr="00FF76C5">
        <w:rPr>
          <w:rFonts w:ascii="Arial" w:hAnsi="Arial" w:cs="Arial"/>
          <w:sz w:val="20"/>
          <w:szCs w:val="20"/>
        </w:rPr>
        <w:t xml:space="preserve">som </w:t>
      </w:r>
      <w:r w:rsidR="00501382" w:rsidRPr="00FF76C5">
        <w:rPr>
          <w:rFonts w:ascii="Arial" w:hAnsi="Arial" w:cs="Arial"/>
          <w:sz w:val="20"/>
          <w:szCs w:val="20"/>
        </w:rPr>
        <w:t xml:space="preserve">er placeret på </w:t>
      </w:r>
      <w:r w:rsidRPr="00FF76C5">
        <w:rPr>
          <w:rFonts w:ascii="Arial" w:hAnsi="Arial" w:cs="Arial"/>
          <w:sz w:val="20"/>
          <w:szCs w:val="20"/>
        </w:rPr>
        <w:t xml:space="preserve">Slotsvej 65, dog i en afstand af ca. </w:t>
      </w:r>
      <w:r w:rsidR="00FF76C5" w:rsidRPr="00FF76C5">
        <w:rPr>
          <w:rFonts w:ascii="Arial" w:hAnsi="Arial" w:cs="Arial"/>
          <w:sz w:val="20"/>
          <w:szCs w:val="20"/>
        </w:rPr>
        <w:t>160</w:t>
      </w:r>
      <w:r w:rsidRPr="00FF76C5">
        <w:rPr>
          <w:rFonts w:ascii="Arial" w:hAnsi="Arial" w:cs="Arial"/>
          <w:sz w:val="20"/>
          <w:szCs w:val="20"/>
        </w:rPr>
        <w:t xml:space="preserve"> meter vest for ejendommen. </w:t>
      </w:r>
      <w:r w:rsidR="00766AF8">
        <w:rPr>
          <w:rFonts w:ascii="Arial" w:hAnsi="Arial" w:cs="Arial"/>
          <w:sz w:val="20"/>
          <w:szCs w:val="20"/>
        </w:rPr>
        <w:t>Der modtages ikke gødning fra andre ejendomme, og der udspredes hverken spildevand</w:t>
      </w:r>
      <w:r w:rsidR="00766AF8">
        <w:rPr>
          <w:rFonts w:ascii="Arial" w:hAnsi="Arial" w:cs="Arial"/>
          <w:sz w:val="20"/>
          <w:szCs w:val="20"/>
        </w:rPr>
        <w:t>s</w:t>
      </w:r>
      <w:r w:rsidR="00766AF8">
        <w:rPr>
          <w:rFonts w:ascii="Arial" w:hAnsi="Arial" w:cs="Arial"/>
          <w:sz w:val="20"/>
          <w:szCs w:val="20"/>
        </w:rPr>
        <w:t>slam, halmaske, TASP eller lignende affaldsprodukter med gødningsværdi.</w:t>
      </w:r>
      <w:r w:rsidR="00654994" w:rsidRPr="00654994">
        <w:rPr>
          <w:rFonts w:ascii="Arial" w:hAnsi="Arial" w:cs="Arial"/>
          <w:sz w:val="20"/>
          <w:szCs w:val="20"/>
        </w:rPr>
        <w:t xml:space="preserve"> </w:t>
      </w:r>
      <w:r w:rsidR="00654994" w:rsidRPr="001C4EBB">
        <w:rPr>
          <w:rFonts w:ascii="Arial" w:hAnsi="Arial" w:cs="Arial"/>
          <w:sz w:val="20"/>
          <w:szCs w:val="20"/>
        </w:rPr>
        <w:t>Gødningen indeholder maksimalt 33.831 kg</w:t>
      </w:r>
      <w:r w:rsidR="00DC4DD0">
        <w:rPr>
          <w:rFonts w:ascii="Arial" w:hAnsi="Arial" w:cs="Arial"/>
          <w:sz w:val="20"/>
          <w:szCs w:val="20"/>
        </w:rPr>
        <w:t xml:space="preserve"> </w:t>
      </w:r>
      <w:r w:rsidR="00654994" w:rsidRPr="001C4EBB">
        <w:rPr>
          <w:rFonts w:ascii="Arial" w:hAnsi="Arial" w:cs="Arial"/>
          <w:sz w:val="20"/>
          <w:szCs w:val="20"/>
        </w:rPr>
        <w:t>N og 8.571 kg</w:t>
      </w:r>
      <w:r w:rsidR="00DC4DD0">
        <w:rPr>
          <w:rFonts w:ascii="Arial" w:hAnsi="Arial" w:cs="Arial"/>
          <w:sz w:val="20"/>
          <w:szCs w:val="20"/>
        </w:rPr>
        <w:t xml:space="preserve"> </w:t>
      </w:r>
      <w:r w:rsidR="00654994" w:rsidRPr="001C4EBB">
        <w:rPr>
          <w:rFonts w:ascii="Arial" w:hAnsi="Arial" w:cs="Arial"/>
          <w:sz w:val="20"/>
          <w:szCs w:val="20"/>
        </w:rPr>
        <w:t xml:space="preserve">P. I hht. Landbrugets byggeblad nr. 95.03-03, produceres årligt maksimalt </w:t>
      </w:r>
      <w:r w:rsidR="00654994">
        <w:rPr>
          <w:rFonts w:ascii="Arial" w:hAnsi="Arial" w:cs="Arial"/>
          <w:sz w:val="20"/>
          <w:szCs w:val="20"/>
        </w:rPr>
        <w:t>9400</w:t>
      </w:r>
      <w:r w:rsidR="00654994" w:rsidRPr="001C4EBB">
        <w:rPr>
          <w:rFonts w:ascii="Arial" w:hAnsi="Arial" w:cs="Arial"/>
          <w:sz w:val="20"/>
          <w:szCs w:val="20"/>
        </w:rPr>
        <w:t xml:space="preserve"> tons gylle</w:t>
      </w:r>
      <w:r w:rsidR="00654994">
        <w:rPr>
          <w:rFonts w:ascii="Arial" w:hAnsi="Arial" w:cs="Arial"/>
          <w:sz w:val="20"/>
          <w:szCs w:val="20"/>
        </w:rPr>
        <w:t>, hvilket med en kapacitet på 8260 m</w:t>
      </w:r>
      <w:r w:rsidR="00654994" w:rsidRPr="00654994">
        <w:rPr>
          <w:rFonts w:ascii="Arial" w:hAnsi="Arial" w:cs="Arial"/>
          <w:sz w:val="20"/>
          <w:szCs w:val="20"/>
          <w:vertAlign w:val="superscript"/>
        </w:rPr>
        <w:t>3</w:t>
      </w:r>
      <w:r w:rsidR="00654994">
        <w:rPr>
          <w:rFonts w:ascii="Arial" w:hAnsi="Arial" w:cs="Arial"/>
          <w:sz w:val="20"/>
          <w:szCs w:val="20"/>
        </w:rPr>
        <w:t xml:space="preserve"> giver over 10 måneders opbevaringskapacitet.</w:t>
      </w:r>
    </w:p>
    <w:p w:rsidR="00FF76C5" w:rsidRDefault="00FF76C5" w:rsidP="00FF76C5">
      <w:pPr>
        <w:pStyle w:val="Default"/>
        <w:spacing w:line="288" w:lineRule="auto"/>
        <w:jc w:val="both"/>
      </w:pPr>
    </w:p>
    <w:p w:rsidR="00FF76C5" w:rsidRDefault="00FF76C5" w:rsidP="00FF76C5">
      <w:pPr>
        <w:pStyle w:val="Default"/>
        <w:spacing w:line="288" w:lineRule="auto"/>
        <w:jc w:val="both"/>
        <w:rPr>
          <w:sz w:val="20"/>
          <w:szCs w:val="20"/>
        </w:rPr>
      </w:pPr>
      <w:r>
        <w:rPr>
          <w:sz w:val="20"/>
          <w:szCs w:val="20"/>
        </w:rPr>
        <w:t>Beholderne er opført af bestandige og for fugtighed vanskeligt gennemtrængelige materialer. Beholderne er dimensioneret i forhold til kapaciteten, således at de kan modstå påvirkninger i forbindelse med omrøring, overdækning og tømning. Der er velfungerende flydelag på beholderne, og der føres lovpligtig logbog for beholdere med flydende husdyrgødning jf. de beskrevne regler i vejledning ”Logbog for beholdere med fl</w:t>
      </w:r>
      <w:r>
        <w:rPr>
          <w:sz w:val="20"/>
          <w:szCs w:val="20"/>
        </w:rPr>
        <w:t>y</w:t>
      </w:r>
      <w:r>
        <w:rPr>
          <w:sz w:val="20"/>
          <w:szCs w:val="20"/>
        </w:rPr>
        <w:t xml:space="preserve">dende husdyrgødning” med tilhørende skemaer. </w:t>
      </w:r>
      <w:r w:rsidR="00766AF8">
        <w:rPr>
          <w:sz w:val="20"/>
          <w:szCs w:val="20"/>
        </w:rPr>
        <w:t>Der udføres rutinemæssigt kontrol og eftersyn på flydelag</w:t>
      </w:r>
      <w:r w:rsidR="00B02DBA">
        <w:rPr>
          <w:sz w:val="20"/>
          <w:szCs w:val="20"/>
        </w:rPr>
        <w:t xml:space="preserve"> mindst hver 14. dag.</w:t>
      </w:r>
      <w:r w:rsidR="00766AF8">
        <w:rPr>
          <w:sz w:val="20"/>
          <w:szCs w:val="20"/>
        </w:rPr>
        <w:t xml:space="preserve"> </w:t>
      </w:r>
      <w:r>
        <w:rPr>
          <w:sz w:val="20"/>
          <w:szCs w:val="20"/>
        </w:rPr>
        <w:t>Herved sikres en løbende kontrol med</w:t>
      </w:r>
      <w:r w:rsidR="007F0743">
        <w:rPr>
          <w:sz w:val="20"/>
          <w:szCs w:val="20"/>
        </w:rPr>
        <w:t>,</w:t>
      </w:r>
      <w:r>
        <w:rPr>
          <w:sz w:val="20"/>
          <w:szCs w:val="20"/>
        </w:rPr>
        <w:t xml:space="preserve"> om flydelaget opfylder kravene. </w:t>
      </w:r>
      <w:r w:rsidR="00B02DBA">
        <w:rPr>
          <w:sz w:val="20"/>
          <w:szCs w:val="20"/>
        </w:rPr>
        <w:t>Såfremt flyd</w:t>
      </w:r>
      <w:r w:rsidR="00B02DBA">
        <w:rPr>
          <w:sz w:val="20"/>
          <w:szCs w:val="20"/>
        </w:rPr>
        <w:t>e</w:t>
      </w:r>
      <w:r w:rsidR="00B02DBA">
        <w:rPr>
          <w:sz w:val="20"/>
          <w:szCs w:val="20"/>
        </w:rPr>
        <w:t>lag ikke etableres naturligt, tilføres snittet halm</w:t>
      </w:r>
      <w:r w:rsidR="007F0743">
        <w:rPr>
          <w:sz w:val="20"/>
          <w:szCs w:val="20"/>
        </w:rPr>
        <w:t>,</w:t>
      </w:r>
      <w:r w:rsidR="00B02DBA">
        <w:rPr>
          <w:sz w:val="20"/>
          <w:szCs w:val="20"/>
        </w:rPr>
        <w:t xml:space="preserve"> eller det sikres på anden måde, at der er flydelag på beho</w:t>
      </w:r>
      <w:r w:rsidR="00B02DBA">
        <w:rPr>
          <w:sz w:val="20"/>
          <w:szCs w:val="20"/>
        </w:rPr>
        <w:t>l</w:t>
      </w:r>
      <w:r w:rsidR="00B02DBA">
        <w:rPr>
          <w:sz w:val="20"/>
          <w:szCs w:val="20"/>
        </w:rPr>
        <w:t>deren. Alle beholdere har dykket indløb.</w:t>
      </w:r>
    </w:p>
    <w:p w:rsidR="00FF76C5" w:rsidRDefault="00FF76C5" w:rsidP="00FF76C5">
      <w:pPr>
        <w:pStyle w:val="Default"/>
        <w:spacing w:line="288" w:lineRule="auto"/>
        <w:jc w:val="both"/>
        <w:rPr>
          <w:sz w:val="20"/>
          <w:szCs w:val="20"/>
        </w:rPr>
      </w:pPr>
    </w:p>
    <w:p w:rsidR="00891A56" w:rsidRDefault="001C4EBB" w:rsidP="00891A56">
      <w:pPr>
        <w:spacing w:line="288" w:lineRule="auto"/>
        <w:jc w:val="both"/>
        <w:rPr>
          <w:rFonts w:ascii="Arial" w:hAnsi="Arial" w:cs="Arial"/>
          <w:sz w:val="20"/>
          <w:szCs w:val="20"/>
        </w:rPr>
      </w:pPr>
      <w:r w:rsidRPr="00206E61">
        <w:rPr>
          <w:rFonts w:ascii="Arial" w:hAnsi="Arial" w:cs="Arial"/>
          <w:sz w:val="20"/>
          <w:szCs w:val="20"/>
        </w:rPr>
        <w:t xml:space="preserve">Til ejendommen hører </w:t>
      </w:r>
      <w:r w:rsidRPr="00AC3240">
        <w:rPr>
          <w:rFonts w:ascii="Arial" w:hAnsi="Arial" w:cs="Arial"/>
          <w:sz w:val="20"/>
          <w:szCs w:val="20"/>
        </w:rPr>
        <w:t>pt. 208,7 hektar</w:t>
      </w:r>
      <w:r w:rsidRPr="00206E61">
        <w:rPr>
          <w:rFonts w:ascii="Arial" w:hAnsi="Arial" w:cs="Arial"/>
          <w:sz w:val="20"/>
          <w:szCs w:val="20"/>
        </w:rPr>
        <w:t xml:space="preserve"> ejede og forpagtede udbringningsarealer (jf. gødningsregnskab</w:t>
      </w:r>
      <w:r>
        <w:rPr>
          <w:rFonts w:ascii="Arial" w:hAnsi="Arial" w:cs="Arial"/>
          <w:sz w:val="20"/>
          <w:szCs w:val="20"/>
        </w:rPr>
        <w:t>). Gødningsmængden kan ikke afsættes på egne arealer alene, så en del af gødningen afsættes til 3.</w:t>
      </w:r>
      <w:r w:rsidR="007F0743">
        <w:rPr>
          <w:rFonts w:ascii="Arial" w:hAnsi="Arial" w:cs="Arial"/>
          <w:sz w:val="20"/>
          <w:szCs w:val="20"/>
        </w:rPr>
        <w:t xml:space="preserve"> </w:t>
      </w:r>
      <w:r>
        <w:rPr>
          <w:rFonts w:ascii="Arial" w:hAnsi="Arial" w:cs="Arial"/>
          <w:sz w:val="20"/>
          <w:szCs w:val="20"/>
        </w:rPr>
        <w:t>mand</w:t>
      </w:r>
      <w:r>
        <w:rPr>
          <w:rFonts w:ascii="Arial" w:hAnsi="Arial" w:cs="Arial"/>
          <w:sz w:val="20"/>
          <w:szCs w:val="20"/>
        </w:rPr>
        <w:t>s</w:t>
      </w:r>
      <w:r>
        <w:rPr>
          <w:rFonts w:ascii="Arial" w:hAnsi="Arial" w:cs="Arial"/>
          <w:sz w:val="20"/>
          <w:szCs w:val="20"/>
        </w:rPr>
        <w:t xml:space="preserve">arealer. </w:t>
      </w:r>
      <w:r w:rsidR="00FF76C5" w:rsidRPr="00891A56">
        <w:rPr>
          <w:rFonts w:ascii="Arial" w:hAnsi="Arial" w:cs="Arial"/>
          <w:sz w:val="20"/>
          <w:szCs w:val="20"/>
        </w:rPr>
        <w:t xml:space="preserve">Gyllen omrøres kun forud for udkørsel af gylle. Det sikres endvidere, at der senest </w:t>
      </w:r>
      <w:r w:rsidR="00901712" w:rsidRPr="00891A56">
        <w:rPr>
          <w:rFonts w:ascii="Arial" w:hAnsi="Arial" w:cs="Arial"/>
          <w:sz w:val="20"/>
          <w:szCs w:val="20"/>
        </w:rPr>
        <w:t>7</w:t>
      </w:r>
      <w:r w:rsidR="00FF76C5" w:rsidRPr="00891A56">
        <w:rPr>
          <w:rFonts w:ascii="Arial" w:hAnsi="Arial" w:cs="Arial"/>
          <w:sz w:val="20"/>
          <w:szCs w:val="20"/>
        </w:rPr>
        <w:t xml:space="preserve"> dage efter o</w:t>
      </w:r>
      <w:r w:rsidR="00FF76C5" w:rsidRPr="00891A56">
        <w:rPr>
          <w:rFonts w:ascii="Arial" w:hAnsi="Arial" w:cs="Arial"/>
          <w:sz w:val="20"/>
          <w:szCs w:val="20"/>
        </w:rPr>
        <w:t>m</w:t>
      </w:r>
      <w:r w:rsidR="00FF76C5" w:rsidRPr="00891A56">
        <w:rPr>
          <w:rFonts w:ascii="Arial" w:hAnsi="Arial" w:cs="Arial"/>
          <w:sz w:val="20"/>
          <w:szCs w:val="20"/>
        </w:rPr>
        <w:t xml:space="preserve">røring/udbringning er genetableret flydelag. </w:t>
      </w:r>
    </w:p>
    <w:p w:rsidR="00695066" w:rsidRDefault="00695066" w:rsidP="00891A56">
      <w:pPr>
        <w:spacing w:line="288" w:lineRule="auto"/>
        <w:jc w:val="both"/>
        <w:rPr>
          <w:rFonts w:ascii="Arial" w:hAnsi="Arial" w:cs="Arial"/>
          <w:sz w:val="20"/>
          <w:szCs w:val="20"/>
        </w:rPr>
      </w:pPr>
    </w:p>
    <w:p w:rsidR="00695066" w:rsidRPr="00366ECB" w:rsidRDefault="00695066" w:rsidP="00695066">
      <w:pPr>
        <w:spacing w:line="288" w:lineRule="auto"/>
        <w:jc w:val="both"/>
        <w:rPr>
          <w:rFonts w:ascii="Arial" w:hAnsi="Arial" w:cs="Arial"/>
          <w:sz w:val="20"/>
          <w:szCs w:val="20"/>
        </w:rPr>
      </w:pPr>
      <w:r w:rsidRPr="00695066">
        <w:rPr>
          <w:rFonts w:ascii="Arial" w:hAnsi="Arial" w:cs="Arial"/>
          <w:sz w:val="20"/>
          <w:szCs w:val="20"/>
        </w:rPr>
        <w:t xml:space="preserve">Der </w:t>
      </w:r>
      <w:r w:rsidRPr="007F0743">
        <w:rPr>
          <w:rFonts w:ascii="Arial" w:hAnsi="Arial" w:cs="Arial"/>
          <w:sz w:val="20"/>
          <w:szCs w:val="20"/>
        </w:rPr>
        <w:t>tilføres ikke gødning til stejlt hældende marker samt ved vandløbsbrinker. Gødskning sker så tæt som muligt</w:t>
      </w:r>
      <w:r w:rsidR="007F0743">
        <w:rPr>
          <w:rFonts w:ascii="Arial" w:hAnsi="Arial" w:cs="Arial"/>
          <w:sz w:val="20"/>
          <w:szCs w:val="20"/>
        </w:rPr>
        <w:t>,</w:t>
      </w:r>
      <w:r w:rsidRPr="007F0743">
        <w:rPr>
          <w:rFonts w:ascii="Arial" w:hAnsi="Arial" w:cs="Arial"/>
          <w:sz w:val="20"/>
          <w:szCs w:val="20"/>
        </w:rPr>
        <w:t xml:space="preserve"> før den maksimale afgrødevækst</w:t>
      </w:r>
      <w:r w:rsidRPr="00695066">
        <w:rPr>
          <w:rFonts w:ascii="Arial" w:hAnsi="Arial" w:cs="Arial"/>
          <w:sz w:val="20"/>
          <w:szCs w:val="20"/>
        </w:rPr>
        <w:t xml:space="preserve"> og optagelse af næringsstoffer finder sted. Der tilføres ikke gødning til jorden, når marken er vandmættet, oversvømmet, frossen eller snedækket. Så vidt muligt udbringes gyllen på hverdage i dagtimerne.</w:t>
      </w:r>
      <w:r w:rsidR="00B02DBA">
        <w:rPr>
          <w:rFonts w:ascii="Arial" w:hAnsi="Arial" w:cs="Arial"/>
          <w:sz w:val="20"/>
          <w:szCs w:val="20"/>
        </w:rPr>
        <w:t xml:space="preserve"> Udspredning sker med slæbeslanger.</w:t>
      </w:r>
    </w:p>
    <w:p w:rsidR="00FF76C5" w:rsidRDefault="00FF76C5" w:rsidP="00FF76C5">
      <w:pPr>
        <w:pStyle w:val="Default"/>
        <w:spacing w:line="288" w:lineRule="auto"/>
        <w:jc w:val="both"/>
        <w:rPr>
          <w:sz w:val="20"/>
          <w:szCs w:val="20"/>
        </w:rPr>
      </w:pPr>
    </w:p>
    <w:p w:rsidR="00935B78" w:rsidRPr="000445DE" w:rsidRDefault="00935B78" w:rsidP="00935B78">
      <w:pPr>
        <w:pStyle w:val="Default"/>
        <w:spacing w:line="288" w:lineRule="auto"/>
        <w:jc w:val="both"/>
        <w:rPr>
          <w:bCs/>
          <w:i/>
          <w:sz w:val="20"/>
          <w:szCs w:val="20"/>
        </w:rPr>
      </w:pPr>
      <w:r w:rsidRPr="000445DE">
        <w:rPr>
          <w:bCs/>
          <w:i/>
          <w:sz w:val="20"/>
          <w:szCs w:val="20"/>
        </w:rPr>
        <w:t>Vurdering</w:t>
      </w:r>
    </w:p>
    <w:p w:rsidR="00710206" w:rsidRPr="00DB3C46" w:rsidRDefault="00F76B27" w:rsidP="00710206">
      <w:pPr>
        <w:autoSpaceDE w:val="0"/>
        <w:autoSpaceDN w:val="0"/>
        <w:adjustRightInd w:val="0"/>
        <w:spacing w:line="288" w:lineRule="auto"/>
        <w:jc w:val="both"/>
        <w:rPr>
          <w:rFonts w:ascii="Arial" w:hAnsi="Arial" w:cs="Arial"/>
          <w:sz w:val="20"/>
          <w:szCs w:val="20"/>
        </w:rPr>
      </w:pPr>
      <w:r w:rsidRPr="00F76B27">
        <w:rPr>
          <w:rFonts w:ascii="Arial" w:hAnsi="Arial" w:cs="Arial"/>
          <w:sz w:val="20"/>
          <w:szCs w:val="20"/>
        </w:rPr>
        <w:t>Ved udbringning af husdyrgødning er det i hht. BREF-dokumentet BAT, at afstemme den producerede hu</w:t>
      </w:r>
      <w:r w:rsidRPr="00F76B27">
        <w:rPr>
          <w:rFonts w:ascii="Arial" w:hAnsi="Arial" w:cs="Arial"/>
          <w:sz w:val="20"/>
          <w:szCs w:val="20"/>
        </w:rPr>
        <w:t>s</w:t>
      </w:r>
      <w:r w:rsidRPr="00F76B27">
        <w:rPr>
          <w:rFonts w:ascii="Arial" w:hAnsi="Arial" w:cs="Arial"/>
          <w:sz w:val="20"/>
          <w:szCs w:val="20"/>
        </w:rPr>
        <w:t>dyrgødning med udbringningsarealet og afgrødens gødningsbehov, at udbringning af gødning mm. foretages så tæt på det tidspunkt, hvor afgrøden har maksimalt næringsoptag og størst vækst, at man anvender BAT med hensyn til de maskiner</w:t>
      </w:r>
      <w:r w:rsidR="007F0743">
        <w:rPr>
          <w:rFonts w:ascii="Arial" w:hAnsi="Arial" w:cs="Arial"/>
          <w:sz w:val="20"/>
          <w:szCs w:val="20"/>
        </w:rPr>
        <w:t>,</w:t>
      </w:r>
      <w:r w:rsidRPr="00F76B27">
        <w:rPr>
          <w:rFonts w:ascii="Arial" w:hAnsi="Arial" w:cs="Arial"/>
          <w:sz w:val="20"/>
          <w:szCs w:val="20"/>
        </w:rPr>
        <w:t xml:space="preserve"> man anvender til udbringning og om nødvendigt nedpløjer husdyrgødning, at man ved afgrødehøjde under 10 cm tilstræber at udbringe gødningen under ideelle vejrforhold, dvs. køligt, fugtigt og vindstille vejr eller ved direkte nedfældning, samt at tage højde for udbringningsarealets karakter</w:t>
      </w:r>
      <w:r w:rsidRPr="00F76B27">
        <w:rPr>
          <w:rFonts w:ascii="Arial" w:hAnsi="Arial" w:cs="Arial"/>
          <w:sz w:val="20"/>
          <w:szCs w:val="20"/>
        </w:rPr>
        <w:t>i</w:t>
      </w:r>
      <w:r w:rsidRPr="00F76B27">
        <w:rPr>
          <w:rFonts w:ascii="Arial" w:hAnsi="Arial" w:cs="Arial"/>
          <w:sz w:val="20"/>
          <w:szCs w:val="20"/>
        </w:rPr>
        <w:t>stika, f.eks. jordens struktur og type, og eventuelle skråninger, klimatiske forhold, regn og vanding, anve</w:t>
      </w:r>
      <w:r w:rsidRPr="00F76B27">
        <w:rPr>
          <w:rFonts w:ascii="Arial" w:hAnsi="Arial" w:cs="Arial"/>
          <w:sz w:val="20"/>
          <w:szCs w:val="20"/>
        </w:rPr>
        <w:t>n</w:t>
      </w:r>
      <w:r w:rsidRPr="00F76B27">
        <w:rPr>
          <w:rFonts w:ascii="Arial" w:hAnsi="Arial" w:cs="Arial"/>
          <w:sz w:val="20"/>
          <w:szCs w:val="20"/>
        </w:rPr>
        <w:t xml:space="preserve">delse og landbrugsmæssig praksis, inklusive eventuelle sædskifter. </w:t>
      </w:r>
      <w:r w:rsidR="00710206" w:rsidRPr="00710206">
        <w:rPr>
          <w:rFonts w:ascii="Arial" w:hAnsi="Arial" w:cs="Arial"/>
          <w:sz w:val="20"/>
          <w:szCs w:val="20"/>
        </w:rPr>
        <w:t xml:space="preserve">Der skal </w:t>
      </w:r>
      <w:r w:rsidR="00710206">
        <w:rPr>
          <w:rFonts w:ascii="Arial" w:hAnsi="Arial" w:cs="Arial"/>
          <w:sz w:val="20"/>
          <w:szCs w:val="20"/>
        </w:rPr>
        <w:t xml:space="preserve">derfor </w:t>
      </w:r>
      <w:r w:rsidR="00710206" w:rsidRPr="00710206">
        <w:rPr>
          <w:rFonts w:ascii="Arial" w:hAnsi="Arial" w:cs="Arial"/>
          <w:sz w:val="20"/>
          <w:szCs w:val="20"/>
        </w:rPr>
        <w:t>udarbejdes en årlig gø</w:t>
      </w:r>
      <w:r w:rsidR="00710206" w:rsidRPr="00710206">
        <w:rPr>
          <w:rFonts w:ascii="Arial" w:hAnsi="Arial" w:cs="Arial"/>
          <w:sz w:val="20"/>
          <w:szCs w:val="20"/>
        </w:rPr>
        <w:t>d</w:t>
      </w:r>
      <w:r w:rsidR="00710206" w:rsidRPr="00710206">
        <w:rPr>
          <w:rFonts w:ascii="Arial" w:hAnsi="Arial" w:cs="Arial"/>
          <w:sz w:val="20"/>
          <w:szCs w:val="20"/>
        </w:rPr>
        <w:t>ningsplan, hvilket er med til at sikre afbalanceret gødskning og maksimal</w:t>
      </w:r>
      <w:r w:rsidR="00710206" w:rsidRPr="00DB3C46">
        <w:rPr>
          <w:rFonts w:ascii="Arial" w:hAnsi="Arial" w:cs="Arial"/>
          <w:sz w:val="20"/>
          <w:szCs w:val="20"/>
        </w:rPr>
        <w:t xml:space="preserve"> optagelse af næringsstofferne i gyllen. Hermed tages der eksempelvis hensyn til markernes jordbundsforhold, sædskifte, vanding og afb</w:t>
      </w:r>
      <w:r w:rsidR="00710206" w:rsidRPr="00DB3C46">
        <w:rPr>
          <w:rFonts w:ascii="Arial" w:hAnsi="Arial" w:cs="Arial"/>
          <w:sz w:val="20"/>
          <w:szCs w:val="20"/>
        </w:rPr>
        <w:t>a</w:t>
      </w:r>
      <w:r w:rsidR="00710206" w:rsidRPr="00DB3C46">
        <w:rPr>
          <w:rFonts w:ascii="Arial" w:hAnsi="Arial" w:cs="Arial"/>
          <w:sz w:val="20"/>
          <w:szCs w:val="20"/>
        </w:rPr>
        <w:t>lancering af afgrødens forventede krav til næringsstoffer. Samtidig afpasses dette i forhold til tilførsel af a</w:t>
      </w:r>
      <w:r w:rsidR="00710206" w:rsidRPr="00DB3C46">
        <w:rPr>
          <w:rFonts w:ascii="Arial" w:hAnsi="Arial" w:cs="Arial"/>
          <w:sz w:val="20"/>
          <w:szCs w:val="20"/>
        </w:rPr>
        <w:t>n</w:t>
      </w:r>
      <w:r w:rsidR="00710206" w:rsidRPr="00DB3C46">
        <w:rPr>
          <w:rFonts w:ascii="Arial" w:hAnsi="Arial" w:cs="Arial"/>
          <w:sz w:val="20"/>
          <w:szCs w:val="20"/>
        </w:rPr>
        <w:t>dre gødningstyper. Der tildeles således kun gødning til afgrøder, som har en kvælstofnorm eller retningsg</w:t>
      </w:r>
      <w:r w:rsidR="00710206" w:rsidRPr="00DB3C46">
        <w:rPr>
          <w:rFonts w:ascii="Arial" w:hAnsi="Arial" w:cs="Arial"/>
          <w:sz w:val="20"/>
          <w:szCs w:val="20"/>
        </w:rPr>
        <w:t>i</w:t>
      </w:r>
      <w:r w:rsidR="00710206" w:rsidRPr="00DB3C46">
        <w:rPr>
          <w:rFonts w:ascii="Arial" w:hAnsi="Arial" w:cs="Arial"/>
          <w:sz w:val="20"/>
          <w:szCs w:val="20"/>
        </w:rPr>
        <w:t>vende norm for fosfor og kalium. Gødningsregnskab benyttes som journal for udbringning af uorganisk gø</w:t>
      </w:r>
      <w:r w:rsidR="00710206" w:rsidRPr="00DB3C46">
        <w:rPr>
          <w:rFonts w:ascii="Arial" w:hAnsi="Arial" w:cs="Arial"/>
          <w:sz w:val="20"/>
          <w:szCs w:val="20"/>
        </w:rPr>
        <w:t>d</w:t>
      </w:r>
      <w:r w:rsidR="00710206" w:rsidRPr="00DB3C46">
        <w:rPr>
          <w:rFonts w:ascii="Arial" w:hAnsi="Arial" w:cs="Arial"/>
          <w:sz w:val="20"/>
          <w:szCs w:val="20"/>
        </w:rPr>
        <w:t xml:space="preserve">ning og husdyrgødning på markerne. </w:t>
      </w:r>
    </w:p>
    <w:p w:rsidR="00710206" w:rsidRDefault="00710206" w:rsidP="00F76B27">
      <w:pPr>
        <w:autoSpaceDE w:val="0"/>
        <w:autoSpaceDN w:val="0"/>
        <w:adjustRightInd w:val="0"/>
        <w:spacing w:line="288" w:lineRule="auto"/>
        <w:jc w:val="both"/>
        <w:rPr>
          <w:rFonts w:ascii="Arial" w:hAnsi="Arial" w:cs="Arial"/>
          <w:sz w:val="20"/>
          <w:szCs w:val="20"/>
        </w:rPr>
      </w:pPr>
    </w:p>
    <w:p w:rsidR="00F76B27" w:rsidRDefault="00F76B27" w:rsidP="00F76B27">
      <w:pPr>
        <w:autoSpaceDE w:val="0"/>
        <w:autoSpaceDN w:val="0"/>
        <w:adjustRightInd w:val="0"/>
        <w:spacing w:line="288" w:lineRule="auto"/>
        <w:jc w:val="both"/>
        <w:rPr>
          <w:rFonts w:ascii="Arial" w:hAnsi="Arial" w:cs="Arial"/>
          <w:sz w:val="20"/>
          <w:szCs w:val="20"/>
        </w:rPr>
      </w:pPr>
      <w:r w:rsidRPr="00710206">
        <w:rPr>
          <w:rFonts w:ascii="Arial" w:hAnsi="Arial" w:cs="Arial"/>
          <w:sz w:val="20"/>
          <w:szCs w:val="20"/>
        </w:rPr>
        <w:t>Der stilles ligeledes vilkår om, at gødning</w:t>
      </w:r>
      <w:r w:rsidR="00A934EC">
        <w:rPr>
          <w:rFonts w:ascii="Arial" w:hAnsi="Arial" w:cs="Arial"/>
          <w:sz w:val="20"/>
          <w:szCs w:val="20"/>
        </w:rPr>
        <w:t>,</w:t>
      </w:r>
      <w:r w:rsidRPr="00710206">
        <w:rPr>
          <w:rFonts w:ascii="Arial" w:hAnsi="Arial" w:cs="Arial"/>
          <w:sz w:val="20"/>
          <w:szCs w:val="20"/>
        </w:rPr>
        <w:t xml:space="preserve"> så vidt det er muligt</w:t>
      </w:r>
      <w:r w:rsidR="00A934EC">
        <w:rPr>
          <w:rFonts w:ascii="Arial" w:hAnsi="Arial" w:cs="Arial"/>
          <w:sz w:val="20"/>
          <w:szCs w:val="20"/>
        </w:rPr>
        <w:t>,</w:t>
      </w:r>
      <w:r w:rsidRPr="00710206">
        <w:rPr>
          <w:rFonts w:ascii="Arial" w:hAnsi="Arial" w:cs="Arial"/>
          <w:sz w:val="20"/>
          <w:szCs w:val="20"/>
        </w:rPr>
        <w:t xml:space="preserve"> skal udbringes i dagtimerne, hvor der er</w:t>
      </w:r>
      <w:r w:rsidRPr="00F76B27">
        <w:rPr>
          <w:rFonts w:ascii="Arial" w:hAnsi="Arial" w:cs="Arial"/>
          <w:sz w:val="20"/>
          <w:szCs w:val="20"/>
        </w:rPr>
        <w:t xml:space="preserve"> mi</w:t>
      </w:r>
      <w:r w:rsidRPr="00F76B27">
        <w:rPr>
          <w:rFonts w:ascii="Arial" w:hAnsi="Arial" w:cs="Arial"/>
          <w:sz w:val="20"/>
          <w:szCs w:val="20"/>
        </w:rPr>
        <w:t>n</w:t>
      </w:r>
      <w:r w:rsidRPr="00F76B27">
        <w:rPr>
          <w:rFonts w:ascii="Arial" w:hAnsi="Arial" w:cs="Arial"/>
          <w:sz w:val="20"/>
          <w:szCs w:val="20"/>
        </w:rPr>
        <w:t>dre sandsynlighed for</w:t>
      </w:r>
      <w:r w:rsidR="00116170">
        <w:rPr>
          <w:rFonts w:ascii="Arial" w:hAnsi="Arial" w:cs="Arial"/>
          <w:sz w:val="20"/>
          <w:szCs w:val="20"/>
        </w:rPr>
        <w:t>,</w:t>
      </w:r>
      <w:r w:rsidRPr="00F76B27">
        <w:rPr>
          <w:rFonts w:ascii="Arial" w:hAnsi="Arial" w:cs="Arial"/>
          <w:sz w:val="20"/>
          <w:szCs w:val="20"/>
        </w:rPr>
        <w:t xml:space="preserve"> at folk er hjemme, samt at undgå udbringning i weekender og helligdage. Kommunen er opmærksom på, at gødning ofte udbringes i en relativ kort og koncentreret periode, og at der i spidsperi</w:t>
      </w:r>
      <w:r w:rsidRPr="00F76B27">
        <w:rPr>
          <w:rFonts w:ascii="Arial" w:hAnsi="Arial" w:cs="Arial"/>
          <w:sz w:val="20"/>
          <w:szCs w:val="20"/>
        </w:rPr>
        <w:t>o</w:t>
      </w:r>
      <w:r w:rsidRPr="00F76B27">
        <w:rPr>
          <w:rFonts w:ascii="Arial" w:hAnsi="Arial" w:cs="Arial"/>
          <w:sz w:val="20"/>
          <w:szCs w:val="20"/>
        </w:rPr>
        <w:t>der kan forekomme kørsel tidlig morgen og sen aften. Det er endvidere godt landmandskab at være o</w:t>
      </w:r>
      <w:r w:rsidRPr="00F76B27">
        <w:rPr>
          <w:rFonts w:ascii="Arial" w:hAnsi="Arial" w:cs="Arial"/>
          <w:sz w:val="20"/>
          <w:szCs w:val="20"/>
        </w:rPr>
        <w:t>p</w:t>
      </w:r>
      <w:r w:rsidRPr="00F76B27">
        <w:rPr>
          <w:rFonts w:ascii="Arial" w:hAnsi="Arial" w:cs="Arial"/>
          <w:sz w:val="20"/>
          <w:szCs w:val="20"/>
        </w:rPr>
        <w:t>mærksom på vindretning i forhold til nabohusene.</w:t>
      </w:r>
    </w:p>
    <w:p w:rsidR="001B1CE4" w:rsidRDefault="001B1CE4" w:rsidP="00F76B27">
      <w:pPr>
        <w:autoSpaceDE w:val="0"/>
        <w:autoSpaceDN w:val="0"/>
        <w:adjustRightInd w:val="0"/>
        <w:spacing w:line="288" w:lineRule="auto"/>
        <w:jc w:val="both"/>
        <w:rPr>
          <w:rFonts w:ascii="Arial" w:hAnsi="Arial" w:cs="Arial"/>
          <w:sz w:val="20"/>
          <w:szCs w:val="20"/>
        </w:rPr>
      </w:pPr>
    </w:p>
    <w:p w:rsidR="001B1CE4" w:rsidRPr="00144565" w:rsidRDefault="001B1CE4" w:rsidP="00F76B27">
      <w:pPr>
        <w:autoSpaceDE w:val="0"/>
        <w:autoSpaceDN w:val="0"/>
        <w:adjustRightInd w:val="0"/>
        <w:spacing w:line="288" w:lineRule="auto"/>
        <w:jc w:val="both"/>
        <w:rPr>
          <w:rFonts w:ascii="Arial" w:hAnsi="Arial" w:cs="Arial"/>
          <w:sz w:val="20"/>
          <w:szCs w:val="20"/>
        </w:rPr>
      </w:pPr>
      <w:r w:rsidRPr="00144565">
        <w:rPr>
          <w:rFonts w:ascii="Arial" w:hAnsi="Arial" w:cs="Arial"/>
          <w:sz w:val="20"/>
          <w:szCs w:val="20"/>
        </w:rPr>
        <w:t xml:space="preserve">Der gøres opmærksom på, at udbringning af gødning på 3. mandsarealer ikke er omfattet af revurderingen, men skal behandles efter godkendelsesreglerne (typisk husdyrlovens § 16) (NMK-135-00010 af 3. juli 2012).    </w:t>
      </w:r>
    </w:p>
    <w:p w:rsidR="00F76B27" w:rsidRPr="00144565" w:rsidRDefault="00F76B27" w:rsidP="00F76B27">
      <w:pPr>
        <w:autoSpaceDE w:val="0"/>
        <w:autoSpaceDN w:val="0"/>
        <w:adjustRightInd w:val="0"/>
        <w:spacing w:line="288" w:lineRule="auto"/>
        <w:jc w:val="both"/>
        <w:rPr>
          <w:rFonts w:ascii="Arial" w:hAnsi="Arial" w:cs="Arial"/>
          <w:sz w:val="20"/>
          <w:szCs w:val="20"/>
        </w:rPr>
      </w:pPr>
    </w:p>
    <w:p w:rsidR="00710206" w:rsidRDefault="00710206" w:rsidP="00710206">
      <w:pPr>
        <w:autoSpaceDE w:val="0"/>
        <w:autoSpaceDN w:val="0"/>
        <w:adjustRightInd w:val="0"/>
        <w:spacing w:line="288" w:lineRule="auto"/>
        <w:jc w:val="both"/>
        <w:rPr>
          <w:rFonts w:ascii="Arial" w:hAnsi="Arial" w:cs="Arial"/>
          <w:sz w:val="20"/>
          <w:szCs w:val="20"/>
        </w:rPr>
      </w:pPr>
      <w:r w:rsidRPr="00144565">
        <w:rPr>
          <w:rFonts w:ascii="Arial" w:hAnsi="Arial" w:cs="Arial"/>
          <w:sz w:val="20"/>
          <w:szCs w:val="20"/>
        </w:rPr>
        <w:t>Der stilles vilkår om, at der ikke må udbringes anden organisk gødning på arealerne.</w:t>
      </w:r>
      <w:r w:rsidRPr="00695066">
        <w:rPr>
          <w:rFonts w:ascii="Arial" w:hAnsi="Arial" w:cs="Arial"/>
          <w:sz w:val="20"/>
          <w:szCs w:val="20"/>
        </w:rPr>
        <w:t xml:space="preserve"> </w:t>
      </w:r>
    </w:p>
    <w:p w:rsidR="00710206" w:rsidRPr="00695066" w:rsidRDefault="00710206" w:rsidP="00710206">
      <w:pPr>
        <w:autoSpaceDE w:val="0"/>
        <w:autoSpaceDN w:val="0"/>
        <w:adjustRightInd w:val="0"/>
        <w:spacing w:line="288" w:lineRule="auto"/>
        <w:jc w:val="both"/>
        <w:rPr>
          <w:rFonts w:ascii="Arial" w:hAnsi="Arial" w:cs="Arial"/>
          <w:sz w:val="20"/>
          <w:szCs w:val="20"/>
        </w:rPr>
      </w:pPr>
    </w:p>
    <w:p w:rsidR="00F76B27" w:rsidRDefault="00F76B27" w:rsidP="00F76B27">
      <w:pPr>
        <w:autoSpaceDE w:val="0"/>
        <w:autoSpaceDN w:val="0"/>
        <w:adjustRightInd w:val="0"/>
        <w:spacing w:line="288" w:lineRule="auto"/>
        <w:jc w:val="both"/>
        <w:rPr>
          <w:rFonts w:ascii="Arial" w:hAnsi="Arial" w:cs="Arial"/>
          <w:sz w:val="20"/>
          <w:szCs w:val="20"/>
        </w:rPr>
      </w:pPr>
      <w:r w:rsidRPr="00F76B27">
        <w:rPr>
          <w:rFonts w:ascii="Arial" w:hAnsi="Arial" w:cs="Arial"/>
          <w:sz w:val="20"/>
          <w:szCs w:val="20"/>
        </w:rPr>
        <w:t>Ejendommen er underlagt de generelle lovkrav med hensyn til udbringning af gylle. I henhold til husdyrgø</w:t>
      </w:r>
      <w:r w:rsidRPr="00F76B27">
        <w:rPr>
          <w:rFonts w:ascii="Arial" w:hAnsi="Arial" w:cs="Arial"/>
          <w:sz w:val="20"/>
          <w:szCs w:val="20"/>
        </w:rPr>
        <w:t>d</w:t>
      </w:r>
      <w:r w:rsidRPr="00F76B27">
        <w:rPr>
          <w:rFonts w:ascii="Arial" w:hAnsi="Arial" w:cs="Arial"/>
          <w:sz w:val="20"/>
          <w:szCs w:val="20"/>
        </w:rPr>
        <w:t>ningsbekendtgørelsen og i overensstemmelse med BREF-dokumentet, må der f.eks. ikke køres gylle på stærkt skrånende arealer, og der må ikke køres gylle ud på vandmættet, oversvømmet, frossen eller sn</w:t>
      </w:r>
      <w:r w:rsidRPr="00F76B27">
        <w:rPr>
          <w:rFonts w:ascii="Arial" w:hAnsi="Arial" w:cs="Arial"/>
          <w:sz w:val="20"/>
          <w:szCs w:val="20"/>
        </w:rPr>
        <w:t>e</w:t>
      </w:r>
      <w:r w:rsidRPr="00F76B27">
        <w:rPr>
          <w:rFonts w:ascii="Arial" w:hAnsi="Arial" w:cs="Arial"/>
          <w:sz w:val="20"/>
          <w:szCs w:val="20"/>
        </w:rPr>
        <w:t xml:space="preserve">dækket areal. Syddjurs </w:t>
      </w:r>
      <w:r w:rsidR="00116170" w:rsidRPr="00144565">
        <w:rPr>
          <w:rFonts w:ascii="Arial" w:hAnsi="Arial" w:cs="Arial"/>
          <w:sz w:val="20"/>
          <w:szCs w:val="20"/>
        </w:rPr>
        <w:t>Kommune</w:t>
      </w:r>
      <w:r w:rsidR="00116170">
        <w:rPr>
          <w:rFonts w:ascii="Arial" w:hAnsi="Arial" w:cs="Arial"/>
          <w:sz w:val="20"/>
          <w:szCs w:val="20"/>
        </w:rPr>
        <w:t xml:space="preserve"> </w:t>
      </w:r>
      <w:r w:rsidRPr="00F76B27">
        <w:rPr>
          <w:rFonts w:ascii="Arial" w:hAnsi="Arial" w:cs="Arial"/>
          <w:sz w:val="20"/>
          <w:szCs w:val="20"/>
        </w:rPr>
        <w:t>finder ansøgers beskrivelse af udbringning af husdyrgødning som være</w:t>
      </w:r>
      <w:r w:rsidRPr="00F76B27">
        <w:rPr>
          <w:rFonts w:ascii="Arial" w:hAnsi="Arial" w:cs="Arial"/>
          <w:sz w:val="20"/>
          <w:szCs w:val="20"/>
        </w:rPr>
        <w:t>n</w:t>
      </w:r>
      <w:r w:rsidRPr="00F76B27">
        <w:rPr>
          <w:rFonts w:ascii="Arial" w:hAnsi="Arial" w:cs="Arial"/>
          <w:sz w:val="20"/>
          <w:szCs w:val="20"/>
        </w:rPr>
        <w:t>de tilfredsstillende og i overensstemmelse med BAT.</w:t>
      </w:r>
    </w:p>
    <w:p w:rsidR="00DE52C6" w:rsidRDefault="00DE52C6" w:rsidP="00501382">
      <w:pPr>
        <w:pStyle w:val="Brdtekst2"/>
        <w:spacing w:line="288" w:lineRule="auto"/>
        <w:jc w:val="both"/>
        <w:rPr>
          <w:rFonts w:cs="Arial"/>
          <w:sz w:val="20"/>
          <w:szCs w:val="20"/>
        </w:rPr>
      </w:pPr>
    </w:p>
    <w:p w:rsidR="00B02DBA" w:rsidRDefault="00501382" w:rsidP="00897C17">
      <w:pPr>
        <w:autoSpaceDE w:val="0"/>
        <w:autoSpaceDN w:val="0"/>
        <w:adjustRightInd w:val="0"/>
        <w:spacing w:line="288" w:lineRule="auto"/>
        <w:jc w:val="both"/>
        <w:rPr>
          <w:rFonts w:ascii="Arial" w:hAnsi="Arial" w:cs="Arial"/>
          <w:bCs/>
          <w:sz w:val="20"/>
          <w:szCs w:val="20"/>
        </w:rPr>
      </w:pPr>
      <w:r w:rsidRPr="00897C17">
        <w:rPr>
          <w:rFonts w:ascii="Arial" w:hAnsi="Arial" w:cs="Arial"/>
          <w:sz w:val="20"/>
          <w:szCs w:val="20"/>
        </w:rPr>
        <w:t xml:space="preserve">På bedriften er der </w:t>
      </w:r>
      <w:r w:rsidR="00DF2192" w:rsidRPr="00897C17">
        <w:rPr>
          <w:rFonts w:ascii="Arial" w:hAnsi="Arial" w:cs="Arial"/>
          <w:sz w:val="20"/>
          <w:szCs w:val="20"/>
        </w:rPr>
        <w:t>tre</w:t>
      </w:r>
      <w:r w:rsidRPr="00897C17">
        <w:rPr>
          <w:rFonts w:ascii="Arial" w:hAnsi="Arial" w:cs="Arial"/>
          <w:sz w:val="20"/>
          <w:szCs w:val="20"/>
        </w:rPr>
        <w:t xml:space="preserve"> gyllebeholdere</w:t>
      </w:r>
      <w:r w:rsidR="00DF2192" w:rsidRPr="00897C17">
        <w:rPr>
          <w:rFonts w:ascii="Arial" w:hAnsi="Arial" w:cs="Arial"/>
          <w:sz w:val="20"/>
          <w:szCs w:val="20"/>
        </w:rPr>
        <w:t xml:space="preserve"> på hhv.</w:t>
      </w:r>
      <w:r w:rsidRPr="00897C17">
        <w:rPr>
          <w:rFonts w:ascii="Arial" w:hAnsi="Arial" w:cs="Arial"/>
          <w:sz w:val="20"/>
          <w:szCs w:val="20"/>
        </w:rPr>
        <w:t xml:space="preserve"> </w:t>
      </w:r>
      <w:r w:rsidR="00863AEA" w:rsidRPr="00897C17">
        <w:rPr>
          <w:rFonts w:ascii="Arial" w:hAnsi="Arial" w:cs="Arial"/>
          <w:sz w:val="20"/>
          <w:szCs w:val="20"/>
        </w:rPr>
        <w:t>1550</w:t>
      </w:r>
      <w:r w:rsidR="00DE52C6" w:rsidRPr="00897C17">
        <w:rPr>
          <w:rFonts w:ascii="Arial" w:hAnsi="Arial" w:cs="Arial"/>
          <w:sz w:val="20"/>
          <w:szCs w:val="20"/>
        </w:rPr>
        <w:t xml:space="preserve"> m</w:t>
      </w:r>
      <w:r w:rsidR="00DE52C6" w:rsidRPr="00897C17">
        <w:rPr>
          <w:rFonts w:ascii="Arial" w:hAnsi="Arial" w:cs="Arial"/>
          <w:sz w:val="20"/>
          <w:szCs w:val="20"/>
          <w:vertAlign w:val="superscript"/>
        </w:rPr>
        <w:t>3</w:t>
      </w:r>
      <w:r w:rsidR="00863AEA" w:rsidRPr="00897C17">
        <w:rPr>
          <w:rFonts w:ascii="Arial" w:hAnsi="Arial" w:cs="Arial"/>
          <w:sz w:val="20"/>
          <w:szCs w:val="20"/>
        </w:rPr>
        <w:t xml:space="preserve">, 1503 </w:t>
      </w:r>
      <w:r w:rsidR="00DE52C6" w:rsidRPr="00897C17">
        <w:rPr>
          <w:rFonts w:ascii="Arial" w:hAnsi="Arial" w:cs="Arial"/>
          <w:sz w:val="20"/>
          <w:szCs w:val="20"/>
        </w:rPr>
        <w:t>m</w:t>
      </w:r>
      <w:r w:rsidR="00DE52C6" w:rsidRPr="00897C17">
        <w:rPr>
          <w:rFonts w:ascii="Arial" w:hAnsi="Arial" w:cs="Arial"/>
          <w:sz w:val="20"/>
          <w:szCs w:val="20"/>
          <w:vertAlign w:val="superscript"/>
        </w:rPr>
        <w:t>3</w:t>
      </w:r>
      <w:r w:rsidR="00DE52C6" w:rsidRPr="00897C17">
        <w:rPr>
          <w:rFonts w:ascii="Arial" w:hAnsi="Arial" w:cs="Arial"/>
          <w:sz w:val="20"/>
          <w:szCs w:val="20"/>
        </w:rPr>
        <w:t xml:space="preserve"> </w:t>
      </w:r>
      <w:r w:rsidR="00863AEA" w:rsidRPr="00897C17">
        <w:rPr>
          <w:rFonts w:ascii="Arial" w:hAnsi="Arial" w:cs="Arial"/>
          <w:sz w:val="20"/>
          <w:szCs w:val="20"/>
        </w:rPr>
        <w:t>og 400</w:t>
      </w:r>
      <w:r w:rsidR="00DE52C6" w:rsidRPr="00897C17">
        <w:rPr>
          <w:rFonts w:ascii="Arial" w:hAnsi="Arial" w:cs="Arial"/>
          <w:sz w:val="20"/>
          <w:szCs w:val="20"/>
        </w:rPr>
        <w:t>7 m</w:t>
      </w:r>
      <w:r w:rsidR="00DE52C6" w:rsidRPr="00897C17">
        <w:rPr>
          <w:rFonts w:ascii="Arial" w:hAnsi="Arial" w:cs="Arial"/>
          <w:sz w:val="20"/>
          <w:szCs w:val="20"/>
          <w:vertAlign w:val="superscript"/>
        </w:rPr>
        <w:t>3</w:t>
      </w:r>
      <w:r w:rsidR="00DE52C6" w:rsidRPr="00897C17">
        <w:rPr>
          <w:rFonts w:ascii="Arial" w:hAnsi="Arial" w:cs="Arial"/>
          <w:sz w:val="20"/>
          <w:szCs w:val="20"/>
        </w:rPr>
        <w:t>.</w:t>
      </w:r>
      <w:r w:rsidR="001C4EBB" w:rsidRPr="00897C17">
        <w:rPr>
          <w:rFonts w:ascii="Arial" w:hAnsi="Arial" w:cs="Arial"/>
          <w:sz w:val="20"/>
          <w:szCs w:val="20"/>
        </w:rPr>
        <w:t xml:space="preserve"> Den samlede kapacitet er med 800 m</w:t>
      </w:r>
      <w:r w:rsidR="001C4EBB" w:rsidRPr="00897C17">
        <w:rPr>
          <w:rFonts w:ascii="Arial" w:hAnsi="Arial" w:cs="Arial"/>
          <w:sz w:val="20"/>
          <w:szCs w:val="20"/>
          <w:vertAlign w:val="superscript"/>
        </w:rPr>
        <w:t>3</w:t>
      </w:r>
      <w:r w:rsidR="001C4EBB" w:rsidRPr="00897C17">
        <w:rPr>
          <w:rFonts w:ascii="Arial" w:hAnsi="Arial" w:cs="Arial"/>
          <w:sz w:val="20"/>
          <w:szCs w:val="20"/>
        </w:rPr>
        <w:t xml:space="preserve"> kanaler og 400 m</w:t>
      </w:r>
      <w:r w:rsidR="001C4EBB" w:rsidRPr="00897C17">
        <w:rPr>
          <w:rFonts w:ascii="Arial" w:hAnsi="Arial" w:cs="Arial"/>
          <w:sz w:val="20"/>
          <w:szCs w:val="20"/>
          <w:vertAlign w:val="superscript"/>
        </w:rPr>
        <w:t>3</w:t>
      </w:r>
      <w:r w:rsidR="001C4EBB" w:rsidRPr="00897C17">
        <w:rPr>
          <w:rFonts w:ascii="Arial" w:hAnsi="Arial" w:cs="Arial"/>
          <w:sz w:val="20"/>
          <w:szCs w:val="20"/>
        </w:rPr>
        <w:t xml:space="preserve"> fortank </w:t>
      </w:r>
      <w:r w:rsidR="00897C17" w:rsidRPr="00897C17">
        <w:rPr>
          <w:rFonts w:ascii="Arial" w:hAnsi="Arial" w:cs="Arial"/>
          <w:sz w:val="20"/>
          <w:szCs w:val="20"/>
        </w:rPr>
        <w:t>på 8260 m</w:t>
      </w:r>
      <w:r w:rsidR="00897C17" w:rsidRPr="00897C17">
        <w:rPr>
          <w:rFonts w:ascii="Arial" w:hAnsi="Arial" w:cs="Arial"/>
          <w:sz w:val="20"/>
          <w:szCs w:val="20"/>
          <w:vertAlign w:val="superscript"/>
        </w:rPr>
        <w:t>3</w:t>
      </w:r>
      <w:r w:rsidR="00897C17" w:rsidRPr="00897C17">
        <w:rPr>
          <w:rFonts w:ascii="Arial" w:hAnsi="Arial" w:cs="Arial"/>
          <w:sz w:val="20"/>
          <w:szCs w:val="20"/>
        </w:rPr>
        <w:t>. Med en årlig gødningsproduktion på</w:t>
      </w:r>
      <w:r w:rsidR="00DE52C6" w:rsidRPr="00897C17">
        <w:rPr>
          <w:rFonts w:ascii="Arial" w:hAnsi="Arial" w:cs="Arial"/>
          <w:sz w:val="20"/>
          <w:szCs w:val="20"/>
        </w:rPr>
        <w:t xml:space="preserve"> </w:t>
      </w:r>
      <w:r w:rsidR="00654994">
        <w:rPr>
          <w:rFonts w:ascii="Arial" w:hAnsi="Arial" w:cs="Arial"/>
          <w:sz w:val="20"/>
          <w:szCs w:val="20"/>
        </w:rPr>
        <w:t xml:space="preserve">maksimalt </w:t>
      </w:r>
      <w:r w:rsidR="001C4EBB" w:rsidRPr="00897C17">
        <w:rPr>
          <w:rFonts w:ascii="Arial" w:hAnsi="Arial" w:cs="Arial"/>
          <w:sz w:val="20"/>
          <w:szCs w:val="20"/>
        </w:rPr>
        <w:t>9</w:t>
      </w:r>
      <w:r w:rsidR="00654994">
        <w:rPr>
          <w:rFonts w:ascii="Arial" w:hAnsi="Arial" w:cs="Arial"/>
          <w:sz w:val="20"/>
          <w:szCs w:val="20"/>
        </w:rPr>
        <w:t>400</w:t>
      </w:r>
      <w:r w:rsidR="001C4EBB" w:rsidRPr="00897C17">
        <w:rPr>
          <w:rFonts w:ascii="Arial" w:hAnsi="Arial" w:cs="Arial"/>
          <w:sz w:val="20"/>
          <w:szCs w:val="20"/>
        </w:rPr>
        <w:t xml:space="preserve"> tons gylle</w:t>
      </w:r>
      <w:r w:rsidR="00897C17" w:rsidRPr="00897C17">
        <w:rPr>
          <w:rFonts w:ascii="Arial" w:hAnsi="Arial" w:cs="Arial"/>
          <w:sz w:val="20"/>
          <w:szCs w:val="20"/>
        </w:rPr>
        <w:t xml:space="preserve"> er der dermed ca. </w:t>
      </w:r>
      <w:r w:rsidR="00654994">
        <w:rPr>
          <w:rFonts w:ascii="Arial" w:hAnsi="Arial" w:cs="Arial"/>
          <w:sz w:val="20"/>
          <w:szCs w:val="20"/>
        </w:rPr>
        <w:t>10,5</w:t>
      </w:r>
      <w:r w:rsidR="00897C17" w:rsidRPr="00897C17">
        <w:rPr>
          <w:rFonts w:ascii="Arial" w:hAnsi="Arial" w:cs="Arial"/>
          <w:sz w:val="20"/>
          <w:szCs w:val="20"/>
        </w:rPr>
        <w:t xml:space="preserve"> måneders opbevaringskapacitet. Ifølge husdyrgødningsbekendtgørelsen skal husdyrbrug kunne dokumentere, at der er adgang til en opbevaringskapacitet svarende til mindst 9 mån</w:t>
      </w:r>
      <w:r w:rsidR="00897C17" w:rsidRPr="00897C17">
        <w:rPr>
          <w:rFonts w:ascii="Arial" w:hAnsi="Arial" w:cs="Arial"/>
          <w:sz w:val="20"/>
          <w:szCs w:val="20"/>
        </w:rPr>
        <w:t>e</w:t>
      </w:r>
      <w:r w:rsidR="00897C17" w:rsidRPr="00897C17">
        <w:rPr>
          <w:rFonts w:ascii="Arial" w:hAnsi="Arial" w:cs="Arial"/>
          <w:sz w:val="20"/>
          <w:szCs w:val="20"/>
        </w:rPr>
        <w:t xml:space="preserve">ders gødningsproduktion. </w:t>
      </w:r>
      <w:r w:rsidR="00897C17" w:rsidRPr="00897C17">
        <w:rPr>
          <w:rFonts w:ascii="Arial" w:hAnsi="Arial" w:cs="Arial"/>
          <w:bCs/>
          <w:sz w:val="20"/>
          <w:szCs w:val="20"/>
        </w:rPr>
        <w:t>Der er i forbindelse med ansøgningen indsendt en erklæring om tilstrækkelig o</w:t>
      </w:r>
      <w:r w:rsidR="00897C17" w:rsidRPr="00897C17">
        <w:rPr>
          <w:rFonts w:ascii="Arial" w:hAnsi="Arial" w:cs="Arial"/>
          <w:bCs/>
          <w:sz w:val="20"/>
          <w:szCs w:val="20"/>
        </w:rPr>
        <w:t>p</w:t>
      </w:r>
      <w:r w:rsidR="00897C17" w:rsidRPr="00897C17">
        <w:rPr>
          <w:rFonts w:ascii="Arial" w:hAnsi="Arial" w:cs="Arial"/>
          <w:bCs/>
          <w:sz w:val="20"/>
          <w:szCs w:val="20"/>
        </w:rPr>
        <w:t>bevaringskapacitet</w:t>
      </w:r>
      <w:r w:rsidR="00B02DBA">
        <w:rPr>
          <w:rFonts w:ascii="Arial" w:hAnsi="Arial" w:cs="Arial"/>
          <w:bCs/>
          <w:sz w:val="20"/>
          <w:szCs w:val="20"/>
        </w:rPr>
        <w:t>.</w:t>
      </w:r>
    </w:p>
    <w:p w:rsidR="00766AF8" w:rsidRPr="00897C17" w:rsidRDefault="00766AF8" w:rsidP="00766AF8">
      <w:pPr>
        <w:pStyle w:val="Default"/>
      </w:pPr>
    </w:p>
    <w:p w:rsidR="00501382" w:rsidRPr="00766AF8" w:rsidRDefault="00501382" w:rsidP="00501382">
      <w:pPr>
        <w:pStyle w:val="Brdtekst2"/>
        <w:spacing w:line="288" w:lineRule="auto"/>
        <w:jc w:val="both"/>
        <w:rPr>
          <w:rFonts w:cs="Arial"/>
          <w:color w:val="000000"/>
          <w:sz w:val="20"/>
          <w:szCs w:val="20"/>
        </w:rPr>
      </w:pPr>
      <w:r w:rsidRPr="00766AF8">
        <w:rPr>
          <w:rFonts w:cs="Arial"/>
          <w:sz w:val="20"/>
          <w:szCs w:val="20"/>
        </w:rPr>
        <w:t>I overensstemmelse med BREF-dokumentet, stilles der vilkår om, at tankene skal tømmes og efterses en gang årligt indvendigt. Ved indvendig og udvendig inspektion af gyllebeholder er det ikke intentionen, at b</w:t>
      </w:r>
      <w:r w:rsidRPr="00766AF8">
        <w:rPr>
          <w:rFonts w:cs="Arial"/>
          <w:sz w:val="20"/>
          <w:szCs w:val="20"/>
        </w:rPr>
        <w:t>e</w:t>
      </w:r>
      <w:r w:rsidRPr="00766AF8">
        <w:rPr>
          <w:rFonts w:cs="Arial"/>
          <w:sz w:val="20"/>
          <w:szCs w:val="20"/>
        </w:rPr>
        <w:t>holderne skal fritlægges helt for inspektion men blot, at de årligt efterses for revner mm. Der stilles endvidere vilkår om, at der først må ske omrøring af gyllebeholdere, kort tid før beholderen skal tømmes ved f.eks. udspredning.</w:t>
      </w:r>
    </w:p>
    <w:p w:rsidR="00501382" w:rsidRPr="00766AF8" w:rsidRDefault="00501382" w:rsidP="00501382">
      <w:pPr>
        <w:pStyle w:val="Default"/>
        <w:rPr>
          <w:sz w:val="20"/>
          <w:szCs w:val="20"/>
        </w:rPr>
      </w:pPr>
    </w:p>
    <w:p w:rsidR="00501382" w:rsidRPr="00766AF8" w:rsidRDefault="00501382" w:rsidP="00501382">
      <w:pPr>
        <w:pStyle w:val="Default"/>
        <w:spacing w:line="288" w:lineRule="auto"/>
        <w:jc w:val="both"/>
        <w:rPr>
          <w:sz w:val="20"/>
          <w:szCs w:val="20"/>
        </w:rPr>
      </w:pPr>
      <w:r w:rsidRPr="00766AF8">
        <w:rPr>
          <w:sz w:val="20"/>
          <w:szCs w:val="20"/>
        </w:rPr>
        <w:t xml:space="preserve">Ammoniaktabet fra lagre af flydende gødning er i IT-systemet beregnet til </w:t>
      </w:r>
      <w:r w:rsidR="0000343F" w:rsidRPr="0000343F">
        <w:rPr>
          <w:sz w:val="20"/>
          <w:szCs w:val="20"/>
        </w:rPr>
        <w:t>maksimalt 533,75</w:t>
      </w:r>
      <w:r w:rsidRPr="0000343F">
        <w:rPr>
          <w:sz w:val="20"/>
          <w:szCs w:val="20"/>
        </w:rPr>
        <w:t xml:space="preserve"> kg</w:t>
      </w:r>
      <w:r w:rsidR="007F0743">
        <w:rPr>
          <w:sz w:val="20"/>
          <w:szCs w:val="20"/>
        </w:rPr>
        <w:t xml:space="preserve"> </w:t>
      </w:r>
      <w:r w:rsidRPr="0000343F">
        <w:rPr>
          <w:sz w:val="20"/>
          <w:szCs w:val="20"/>
        </w:rPr>
        <w:t>N/år</w:t>
      </w:r>
      <w:r w:rsidR="0000343F" w:rsidRPr="0000343F">
        <w:rPr>
          <w:sz w:val="20"/>
          <w:szCs w:val="20"/>
        </w:rPr>
        <w:t xml:space="preserve"> (kap. 5 godkendte dyrehold, - 359,69 kg</w:t>
      </w:r>
      <w:r w:rsidR="007F0743">
        <w:rPr>
          <w:sz w:val="20"/>
          <w:szCs w:val="20"/>
        </w:rPr>
        <w:t xml:space="preserve"> </w:t>
      </w:r>
      <w:r w:rsidR="0000343F" w:rsidRPr="0000343F">
        <w:rPr>
          <w:sz w:val="20"/>
          <w:szCs w:val="20"/>
        </w:rPr>
        <w:t>N/år ved skift i dyretype)</w:t>
      </w:r>
      <w:r w:rsidRPr="0000343F">
        <w:rPr>
          <w:sz w:val="20"/>
          <w:szCs w:val="20"/>
        </w:rPr>
        <w:t>. Ved overdækning kan d</w:t>
      </w:r>
      <w:r w:rsidRPr="00766AF8">
        <w:rPr>
          <w:sz w:val="20"/>
          <w:szCs w:val="20"/>
        </w:rPr>
        <w:t>ette reduceres til det ha</w:t>
      </w:r>
      <w:r w:rsidRPr="00766AF8">
        <w:rPr>
          <w:sz w:val="20"/>
          <w:szCs w:val="20"/>
        </w:rPr>
        <w:t>l</w:t>
      </w:r>
      <w:r w:rsidRPr="00766AF8">
        <w:rPr>
          <w:sz w:val="20"/>
          <w:szCs w:val="20"/>
        </w:rPr>
        <w:t>ve jf. Teknologiblad</w:t>
      </w:r>
      <w:r w:rsidR="00766AF8">
        <w:rPr>
          <w:sz w:val="20"/>
          <w:szCs w:val="20"/>
        </w:rPr>
        <w:t>et</w:t>
      </w:r>
      <w:r w:rsidRPr="00766AF8">
        <w:rPr>
          <w:sz w:val="20"/>
          <w:szCs w:val="20"/>
        </w:rPr>
        <w:t xml:space="preserve"> for fast overdækning. Idet de eksisterende anlæg overholder Miljøstyrelsens vejlede</w:t>
      </w:r>
      <w:r w:rsidRPr="00766AF8">
        <w:rPr>
          <w:sz w:val="20"/>
          <w:szCs w:val="20"/>
        </w:rPr>
        <w:t>n</w:t>
      </w:r>
      <w:r w:rsidRPr="00766AF8">
        <w:rPr>
          <w:sz w:val="20"/>
          <w:szCs w:val="20"/>
        </w:rPr>
        <w:t xml:space="preserve">de emissionsgrænseværdi, er der ikke proportionalitet mellem miljøeffekt og omkostninger i at overdække én eller </w:t>
      </w:r>
      <w:r w:rsidR="00766AF8">
        <w:rPr>
          <w:sz w:val="20"/>
          <w:szCs w:val="20"/>
        </w:rPr>
        <w:t>flere af</w:t>
      </w:r>
      <w:r w:rsidRPr="00766AF8">
        <w:rPr>
          <w:sz w:val="20"/>
          <w:szCs w:val="20"/>
        </w:rPr>
        <w:t xml:space="preserve"> beholderne. </w:t>
      </w:r>
    </w:p>
    <w:p w:rsidR="00766AF8" w:rsidRDefault="00766AF8" w:rsidP="00501382">
      <w:pPr>
        <w:autoSpaceDE w:val="0"/>
        <w:autoSpaceDN w:val="0"/>
        <w:adjustRightInd w:val="0"/>
        <w:spacing w:line="288" w:lineRule="auto"/>
        <w:jc w:val="both"/>
        <w:rPr>
          <w:rFonts w:ascii="Arial" w:hAnsi="Arial" w:cs="Arial"/>
          <w:sz w:val="20"/>
          <w:szCs w:val="20"/>
        </w:rPr>
      </w:pPr>
    </w:p>
    <w:p w:rsidR="00501382" w:rsidRDefault="00501382" w:rsidP="00501382">
      <w:pPr>
        <w:autoSpaceDE w:val="0"/>
        <w:autoSpaceDN w:val="0"/>
        <w:adjustRightInd w:val="0"/>
        <w:spacing w:line="288" w:lineRule="auto"/>
        <w:jc w:val="both"/>
        <w:rPr>
          <w:rFonts w:ascii="Arial" w:hAnsi="Arial" w:cs="Arial"/>
          <w:sz w:val="20"/>
          <w:szCs w:val="20"/>
        </w:rPr>
      </w:pPr>
      <w:r w:rsidRPr="00766AF8">
        <w:rPr>
          <w:rFonts w:ascii="Arial" w:hAnsi="Arial" w:cs="Arial"/>
          <w:sz w:val="20"/>
          <w:szCs w:val="20"/>
        </w:rPr>
        <w:t>For at forhindre spild og forurening af jord og grundvand stilles der krav om, at al håndtering foregår under opsyn</w:t>
      </w:r>
      <w:r w:rsidR="00116170">
        <w:rPr>
          <w:rFonts w:ascii="Arial" w:hAnsi="Arial" w:cs="Arial"/>
          <w:sz w:val="20"/>
          <w:szCs w:val="20"/>
        </w:rPr>
        <w:t>,</w:t>
      </w:r>
      <w:r w:rsidRPr="00766AF8">
        <w:rPr>
          <w:rFonts w:ascii="Arial" w:hAnsi="Arial" w:cs="Arial"/>
          <w:sz w:val="20"/>
          <w:szCs w:val="20"/>
        </w:rPr>
        <w:t xml:space="preserve"> samt at håndteringen foregår på en sådan måde, at evt. gener for omgivelserne begrænses. F.eks. må gylle (i overensstemmelse med BREF-dokumentet) først omrøres umiddelbart før udbringning, hvormed eventuelle lugtgener reduceres. Syddjurs Kommune vurderer, at behandling af gylle med den beskrevne drift og de stillede vilkår ikke vil give anledning til væsentlig gener for omkringboende, og at bedriften lever op til krav om BAT. </w:t>
      </w:r>
    </w:p>
    <w:p w:rsidR="00766AF8" w:rsidRPr="00766AF8" w:rsidRDefault="00766AF8" w:rsidP="00501382">
      <w:pPr>
        <w:autoSpaceDE w:val="0"/>
        <w:autoSpaceDN w:val="0"/>
        <w:adjustRightInd w:val="0"/>
        <w:spacing w:line="288" w:lineRule="auto"/>
        <w:jc w:val="both"/>
        <w:rPr>
          <w:rFonts w:ascii="Arial" w:hAnsi="Arial" w:cs="Arial"/>
          <w:sz w:val="20"/>
          <w:szCs w:val="20"/>
        </w:rPr>
      </w:pPr>
    </w:p>
    <w:p w:rsidR="00901712" w:rsidRPr="00366ECB" w:rsidRDefault="00901712" w:rsidP="00901712">
      <w:pPr>
        <w:autoSpaceDE w:val="0"/>
        <w:autoSpaceDN w:val="0"/>
        <w:adjustRightInd w:val="0"/>
        <w:spacing w:line="288" w:lineRule="auto"/>
        <w:jc w:val="both"/>
        <w:rPr>
          <w:rFonts w:ascii="Arial" w:hAnsi="Arial" w:cs="Arial"/>
          <w:sz w:val="20"/>
          <w:szCs w:val="20"/>
        </w:rPr>
      </w:pPr>
      <w:r w:rsidRPr="00766AF8">
        <w:rPr>
          <w:rFonts w:ascii="Arial" w:hAnsi="Arial" w:cs="Arial"/>
          <w:sz w:val="20"/>
          <w:szCs w:val="20"/>
        </w:rPr>
        <w:t>Syddjurs Kommune vurderer, at den ansøgte produktion lever op til krav om BAT med hensyn til opbevaring af husdyrgødning, idet BREF-dokumentet er sammenholdt med følgende: Gyllebeholderne er opført, så de kan modstå mekaniske, termiske samt kemiske påvirkninger. Beholdernes bund og vægge vil være tætte og</w:t>
      </w:r>
      <w:r w:rsidRPr="00366ECB">
        <w:rPr>
          <w:rFonts w:ascii="Arial" w:hAnsi="Arial" w:cs="Arial"/>
          <w:sz w:val="20"/>
          <w:szCs w:val="20"/>
        </w:rPr>
        <w:t xml:space="preserve"> beskyttet mod tæring. Gyllebeholderne er underlagt generelle lovkrav med hensyn til 10 års beholderkontrol, opbevaringskapacitet og overdækning (flydelag og tilhørende føring af logbog). </w:t>
      </w:r>
    </w:p>
    <w:p w:rsidR="00EF08D7" w:rsidRDefault="00EF08D7" w:rsidP="00EF08D7">
      <w:pPr>
        <w:spacing w:line="288" w:lineRule="auto"/>
        <w:jc w:val="both"/>
        <w:rPr>
          <w:rFonts w:ascii="Arial" w:hAnsi="Arial" w:cs="Arial"/>
          <w:sz w:val="20"/>
          <w:szCs w:val="20"/>
          <w:highlight w:val="yellow"/>
        </w:rPr>
      </w:pPr>
    </w:p>
    <w:p w:rsidR="00EF08D7" w:rsidRPr="00901712" w:rsidRDefault="00766AF8" w:rsidP="00EF08D7">
      <w:pPr>
        <w:spacing w:line="288" w:lineRule="auto"/>
        <w:jc w:val="both"/>
        <w:rPr>
          <w:rFonts w:ascii="Arial" w:hAnsi="Arial" w:cs="Arial"/>
          <w:sz w:val="20"/>
          <w:szCs w:val="20"/>
          <w:highlight w:val="yellow"/>
        </w:rPr>
      </w:pPr>
      <w:r>
        <w:rPr>
          <w:rFonts w:ascii="Arial" w:hAnsi="Arial" w:cs="Arial"/>
          <w:sz w:val="20"/>
          <w:szCs w:val="20"/>
        </w:rPr>
        <w:t>Nogle</w:t>
      </w:r>
      <w:r w:rsidR="00EF08D7" w:rsidRPr="00863AEA">
        <w:rPr>
          <w:rFonts w:ascii="Arial" w:hAnsi="Arial" w:cs="Arial"/>
          <w:sz w:val="20"/>
          <w:szCs w:val="20"/>
        </w:rPr>
        <w:t xml:space="preserve"> vilkår</w:t>
      </w:r>
      <w:r>
        <w:rPr>
          <w:rFonts w:ascii="Arial" w:hAnsi="Arial" w:cs="Arial"/>
          <w:sz w:val="20"/>
          <w:szCs w:val="20"/>
        </w:rPr>
        <w:t xml:space="preserve"> udgår</w:t>
      </w:r>
      <w:r w:rsidR="00EF08D7" w:rsidRPr="00863AEA">
        <w:rPr>
          <w:rFonts w:ascii="Arial" w:hAnsi="Arial" w:cs="Arial"/>
          <w:sz w:val="20"/>
          <w:szCs w:val="20"/>
        </w:rPr>
        <w:t xml:space="preserve"> </w:t>
      </w:r>
      <w:r w:rsidR="002A0CE7">
        <w:rPr>
          <w:rFonts w:ascii="Arial" w:hAnsi="Arial" w:cs="Arial"/>
          <w:sz w:val="20"/>
          <w:szCs w:val="20"/>
        </w:rPr>
        <w:t>primært som følge af, at d</w:t>
      </w:r>
      <w:r w:rsidR="00EF08D7" w:rsidRPr="00863AEA">
        <w:rPr>
          <w:rFonts w:ascii="Arial" w:hAnsi="Arial" w:cs="Arial"/>
          <w:sz w:val="20"/>
          <w:szCs w:val="20"/>
        </w:rPr>
        <w:t>e</w:t>
      </w:r>
      <w:r>
        <w:rPr>
          <w:rFonts w:ascii="Arial" w:hAnsi="Arial" w:cs="Arial"/>
          <w:sz w:val="20"/>
          <w:szCs w:val="20"/>
        </w:rPr>
        <w:t xml:space="preserve"> i dag</w:t>
      </w:r>
      <w:r w:rsidR="00EF08D7" w:rsidRPr="00863AEA">
        <w:rPr>
          <w:rFonts w:ascii="Arial" w:hAnsi="Arial" w:cs="Arial"/>
          <w:sz w:val="20"/>
          <w:szCs w:val="20"/>
        </w:rPr>
        <w:t xml:space="preserve"> er omfattet af den generelle lovgivning.</w:t>
      </w:r>
    </w:p>
    <w:p w:rsidR="00654994" w:rsidRDefault="00654994" w:rsidP="00654994">
      <w:pPr>
        <w:pStyle w:val="Default"/>
        <w:spacing w:line="288" w:lineRule="auto"/>
        <w:jc w:val="both"/>
        <w:rPr>
          <w:b/>
          <w:bCs/>
          <w:i/>
          <w:color w:val="auto"/>
          <w:sz w:val="20"/>
          <w:szCs w:val="20"/>
        </w:rPr>
      </w:pPr>
    </w:p>
    <w:p w:rsidR="00654994" w:rsidRDefault="003F4B7B" w:rsidP="00654994">
      <w:pPr>
        <w:pStyle w:val="Default"/>
        <w:spacing w:line="288" w:lineRule="auto"/>
        <w:jc w:val="both"/>
        <w:rPr>
          <w:b/>
          <w:bCs/>
          <w:i/>
          <w:color w:val="auto"/>
          <w:sz w:val="20"/>
          <w:szCs w:val="20"/>
        </w:rPr>
      </w:pPr>
      <w:r w:rsidRPr="00D33016">
        <w:rPr>
          <w:b/>
          <w:bCs/>
          <w:noProof/>
          <w:color w:val="auto"/>
          <w:sz w:val="28"/>
          <w:szCs w:val="28"/>
        </w:rPr>
        <mc:AlternateContent>
          <mc:Choice Requires="wps">
            <w:drawing>
              <wp:anchor distT="0" distB="0" distL="114300" distR="114300" simplePos="0" relativeHeight="251667456" behindDoc="1" locked="0" layoutInCell="1" allowOverlap="1" wp14:anchorId="09F812E3" wp14:editId="5C6DE353">
                <wp:simplePos x="0" y="0"/>
                <wp:positionH relativeFrom="column">
                  <wp:posOffset>-158115</wp:posOffset>
                </wp:positionH>
                <wp:positionV relativeFrom="paragraph">
                  <wp:posOffset>80010</wp:posOffset>
                </wp:positionV>
                <wp:extent cx="6438900" cy="1847850"/>
                <wp:effectExtent l="0" t="0" r="19050" b="19050"/>
                <wp:wrapNone/>
                <wp:docPr id="6" name="Rektangel 6"/>
                <wp:cNvGraphicFramePr/>
                <a:graphic xmlns:a="http://schemas.openxmlformats.org/drawingml/2006/main">
                  <a:graphicData uri="http://schemas.microsoft.com/office/word/2010/wordprocessingShape">
                    <wps:wsp>
                      <wps:cNvSpPr/>
                      <wps:spPr>
                        <a:xfrm>
                          <a:off x="0" y="0"/>
                          <a:ext cx="6438900" cy="184785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6" o:spid="_x0000_s1026" style="position:absolute;margin-left:-12.45pt;margin-top:6.3pt;width:507pt;height:14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" fillcolor="#9bbb59 [3206]" strokecolor="#4e6128 [1606]" strokeweight="2pt"/>
            </w:pict>
          </mc:Fallback>
        </mc:AlternateContent>
      </w:r>
    </w:p>
    <w:p w:rsidR="00EF08D7" w:rsidRDefault="00654994" w:rsidP="00935B78">
      <w:pPr>
        <w:pStyle w:val="Default"/>
        <w:spacing w:line="288" w:lineRule="auto"/>
        <w:jc w:val="both"/>
        <w:rPr>
          <w:b/>
          <w:bCs/>
          <w:i/>
          <w:sz w:val="20"/>
          <w:szCs w:val="20"/>
        </w:rPr>
      </w:pPr>
      <w:r w:rsidRPr="00D33016">
        <w:rPr>
          <w:b/>
          <w:bCs/>
          <w:i/>
          <w:color w:val="auto"/>
          <w:sz w:val="20"/>
          <w:szCs w:val="20"/>
        </w:rPr>
        <w:t>Nye vilkår</w:t>
      </w:r>
    </w:p>
    <w:p w:rsidR="001B1218" w:rsidRPr="00D33016" w:rsidRDefault="00EF23AD" w:rsidP="002359BE">
      <w:pPr>
        <w:pStyle w:val="Overskrift1"/>
        <w:numPr>
          <w:ilvl w:val="0"/>
          <w:numId w:val="27"/>
        </w:numPr>
        <w:spacing w:beforeLines="60" w:before="144" w:after="120" w:line="288" w:lineRule="auto"/>
        <w:ind w:left="357" w:hanging="357"/>
        <w:jc w:val="both"/>
        <w:rPr>
          <w:rFonts w:cs="Arial"/>
          <w:sz w:val="20"/>
          <w:szCs w:val="20"/>
        </w:rPr>
      </w:pPr>
      <w:r w:rsidRPr="00D33016">
        <w:rPr>
          <w:rFonts w:cs="Arial"/>
          <w:sz w:val="20"/>
          <w:szCs w:val="20"/>
        </w:rPr>
        <w:t>Gylle må først omrøres umiddelbart før udbringning og bortkørsel</w:t>
      </w:r>
      <w:r w:rsidR="00710206" w:rsidRPr="00D33016">
        <w:rPr>
          <w:rFonts w:cs="Arial"/>
          <w:sz w:val="20"/>
          <w:szCs w:val="20"/>
        </w:rPr>
        <w:t>, og udbringning skal i videst muligt omfang ske i dagtimerne, ligesom udbringning så vidt muligt skal undgås i weekender og på helligdage.</w:t>
      </w:r>
    </w:p>
    <w:p w:rsidR="00DE52C6" w:rsidRPr="00DC1042" w:rsidRDefault="00DE52C6" w:rsidP="002359BE">
      <w:pPr>
        <w:pStyle w:val="punkttegnindryk"/>
        <w:numPr>
          <w:ilvl w:val="0"/>
          <w:numId w:val="27"/>
        </w:numPr>
        <w:spacing w:line="288" w:lineRule="auto"/>
        <w:ind w:left="357" w:hanging="357"/>
        <w:jc w:val="both"/>
        <w:rPr>
          <w:rFonts w:cs="Arial"/>
          <w:szCs w:val="20"/>
        </w:rPr>
      </w:pPr>
      <w:r w:rsidRPr="00DC1042">
        <w:rPr>
          <w:rFonts w:cs="Arial"/>
          <w:szCs w:val="20"/>
        </w:rPr>
        <w:t xml:space="preserve">Beholdere til husdyrgødning skal mindst en gang om året tømmes helt, og der skal ske indvendig og </w:t>
      </w:r>
    </w:p>
    <w:p w:rsidR="00DE52C6" w:rsidRPr="00E96ABA" w:rsidRDefault="00DE52C6" w:rsidP="003F4B7B">
      <w:pPr>
        <w:pStyle w:val="punkttegnindryk"/>
        <w:numPr>
          <w:ilvl w:val="0"/>
          <w:numId w:val="0"/>
        </w:numPr>
        <w:spacing w:line="288" w:lineRule="auto"/>
        <w:ind w:left="357"/>
        <w:jc w:val="both"/>
        <w:rPr>
          <w:rFonts w:cs="Arial"/>
          <w:szCs w:val="20"/>
        </w:rPr>
      </w:pPr>
      <w:r w:rsidRPr="00E96ABA">
        <w:rPr>
          <w:rFonts w:cs="Arial"/>
          <w:szCs w:val="20"/>
        </w:rPr>
        <w:t>udvendig in</w:t>
      </w:r>
      <w:r w:rsidRPr="00E96ABA">
        <w:rPr>
          <w:rFonts w:cs="Arial"/>
          <w:szCs w:val="20"/>
        </w:rPr>
        <w:softHyphen/>
        <w:t>spektion (om muligt) med henblik på reparation og vedli</w:t>
      </w:r>
      <w:r w:rsidRPr="00E96ABA">
        <w:rPr>
          <w:rFonts w:cs="Arial"/>
          <w:szCs w:val="20"/>
        </w:rPr>
        <w:softHyphen/>
        <w:t>geholdelse. Inspektionen og evt. ti</w:t>
      </w:r>
      <w:r w:rsidRPr="00E96ABA">
        <w:rPr>
          <w:rFonts w:cs="Arial"/>
          <w:szCs w:val="20"/>
        </w:rPr>
        <w:t>l</w:t>
      </w:r>
      <w:r w:rsidRPr="00E96ABA">
        <w:rPr>
          <w:rFonts w:cs="Arial"/>
          <w:szCs w:val="20"/>
        </w:rPr>
        <w:t>tag skal noteres i log</w:t>
      </w:r>
      <w:r w:rsidRPr="00E96ABA">
        <w:rPr>
          <w:rFonts w:cs="Arial"/>
          <w:szCs w:val="20"/>
        </w:rPr>
        <w:softHyphen/>
        <w:t>bogen.</w:t>
      </w:r>
    </w:p>
    <w:p w:rsidR="00DE52C6" w:rsidRPr="00E96ABA" w:rsidRDefault="00DE52C6" w:rsidP="002359BE">
      <w:pPr>
        <w:pStyle w:val="punkttegnindryk"/>
        <w:numPr>
          <w:ilvl w:val="0"/>
          <w:numId w:val="27"/>
        </w:numPr>
        <w:spacing w:line="288" w:lineRule="auto"/>
        <w:ind w:left="357" w:hanging="357"/>
        <w:jc w:val="both"/>
        <w:rPr>
          <w:rStyle w:val="TypografiArialMT11pkt"/>
          <w:rFonts w:ascii="Arial" w:hAnsi="Arial" w:cs="Arial"/>
          <w:szCs w:val="20"/>
        </w:rPr>
      </w:pPr>
      <w:r w:rsidRPr="00E96ABA">
        <w:rPr>
          <w:rStyle w:val="TypografiArialMT11pkt"/>
          <w:rFonts w:ascii="Arial" w:hAnsi="Arial" w:cs="Arial"/>
          <w:szCs w:val="20"/>
        </w:rPr>
        <w:t>Håndtering af gylle skal foregå under opsyn.</w:t>
      </w:r>
    </w:p>
    <w:p w:rsidR="00EF23AD" w:rsidRDefault="00DE52C6" w:rsidP="002359BE">
      <w:pPr>
        <w:pStyle w:val="Overskrift1"/>
        <w:numPr>
          <w:ilvl w:val="0"/>
          <w:numId w:val="27"/>
        </w:numPr>
        <w:spacing w:after="120" w:line="288" w:lineRule="auto"/>
        <w:ind w:left="357" w:hanging="357"/>
        <w:jc w:val="both"/>
      </w:pPr>
      <w:r w:rsidRPr="00E96ABA">
        <w:rPr>
          <w:rFonts w:cs="Arial"/>
          <w:sz w:val="20"/>
          <w:szCs w:val="20"/>
        </w:rPr>
        <w:t>Der må ikke monteres pumper på gyllebeholderne.</w:t>
      </w:r>
    </w:p>
    <w:p w:rsidR="00654994" w:rsidRDefault="00654994" w:rsidP="005C01C0">
      <w:pPr>
        <w:pStyle w:val="Default"/>
        <w:spacing w:line="288" w:lineRule="auto"/>
        <w:jc w:val="both"/>
        <w:rPr>
          <w:b/>
          <w:bCs/>
          <w:i/>
          <w:sz w:val="20"/>
          <w:szCs w:val="20"/>
        </w:rPr>
      </w:pPr>
    </w:p>
    <w:p w:rsidR="00E96ABA" w:rsidRDefault="00E96ABA" w:rsidP="005C01C0">
      <w:pPr>
        <w:pStyle w:val="Default"/>
        <w:spacing w:line="288" w:lineRule="auto"/>
        <w:jc w:val="both"/>
        <w:rPr>
          <w:b/>
          <w:bCs/>
          <w:i/>
          <w:sz w:val="20"/>
          <w:szCs w:val="20"/>
        </w:rPr>
      </w:pPr>
    </w:p>
    <w:p w:rsidR="00E77917" w:rsidRPr="00AF4539" w:rsidRDefault="00EF08D7" w:rsidP="005C01C0">
      <w:pPr>
        <w:pStyle w:val="Default"/>
        <w:spacing w:line="288" w:lineRule="auto"/>
        <w:jc w:val="both"/>
        <w:rPr>
          <w:b/>
          <w:bCs/>
          <w:i/>
          <w:sz w:val="20"/>
          <w:szCs w:val="20"/>
        </w:rPr>
      </w:pPr>
      <w:r w:rsidRPr="00AF4539">
        <w:rPr>
          <w:b/>
          <w:bCs/>
          <w:i/>
          <w:sz w:val="20"/>
          <w:szCs w:val="20"/>
        </w:rPr>
        <w:t>Videreførte vilkår:</w:t>
      </w:r>
    </w:p>
    <w:p w:rsidR="00EF08D7" w:rsidRDefault="00EF08D7" w:rsidP="005C01C0">
      <w:pPr>
        <w:pStyle w:val="NormalWeb"/>
        <w:spacing w:after="0" w:line="288" w:lineRule="auto"/>
        <w:jc w:val="both"/>
        <w:rPr>
          <w:rFonts w:ascii="Arial" w:hAnsi="Arial" w:cs="Arial"/>
          <w:sz w:val="20"/>
          <w:szCs w:val="20"/>
        </w:rPr>
      </w:pPr>
      <w:r w:rsidRPr="00EF08D7">
        <w:rPr>
          <w:rFonts w:ascii="Arial" w:hAnsi="Arial" w:cs="Arial"/>
          <w:sz w:val="20"/>
          <w:szCs w:val="20"/>
        </w:rPr>
        <w:t>1.2.2.7 På gyllebeholdere skal der være fast overdækning eller tæt flydelag. Tæt flydelag kan dokumenteres ved hver 14. dag, at føre journal over flydelaget. Såfremt denne journalføring er mangelfuld eller viser ma</w:t>
      </w:r>
      <w:r w:rsidRPr="00EF08D7">
        <w:rPr>
          <w:rFonts w:ascii="Arial" w:hAnsi="Arial" w:cs="Arial"/>
          <w:sz w:val="20"/>
          <w:szCs w:val="20"/>
        </w:rPr>
        <w:t>n</w:t>
      </w:r>
      <w:r w:rsidRPr="00EF08D7">
        <w:rPr>
          <w:rFonts w:ascii="Arial" w:hAnsi="Arial" w:cs="Arial"/>
          <w:sz w:val="20"/>
          <w:szCs w:val="20"/>
        </w:rPr>
        <w:t xml:space="preserve">gelfuldt flydelag, kan tilsynsmyndigheden stille krav om en fast overdækning. </w:t>
      </w:r>
    </w:p>
    <w:p w:rsidR="005F3758" w:rsidRDefault="005F3758" w:rsidP="005C01C0">
      <w:pPr>
        <w:pStyle w:val="NormalWeb"/>
        <w:spacing w:after="0" w:line="288" w:lineRule="auto"/>
        <w:jc w:val="both"/>
        <w:rPr>
          <w:rFonts w:ascii="Arial" w:hAnsi="Arial" w:cs="Arial"/>
          <w:sz w:val="20"/>
          <w:szCs w:val="20"/>
        </w:rPr>
      </w:pPr>
    </w:p>
    <w:p w:rsidR="005F3758" w:rsidRPr="00B00A05" w:rsidRDefault="005F3758" w:rsidP="005F3758">
      <w:pPr>
        <w:pStyle w:val="NormalWeb"/>
        <w:spacing w:after="0" w:line="288" w:lineRule="auto"/>
        <w:jc w:val="both"/>
        <w:rPr>
          <w:rFonts w:ascii="Arial" w:hAnsi="Arial" w:cs="Arial"/>
          <w:sz w:val="20"/>
          <w:szCs w:val="20"/>
        </w:rPr>
      </w:pPr>
      <w:r w:rsidRPr="00B00A05">
        <w:rPr>
          <w:rFonts w:ascii="Arial" w:hAnsi="Arial" w:cs="Arial"/>
          <w:sz w:val="20"/>
          <w:szCs w:val="20"/>
        </w:rPr>
        <w:t xml:space="preserve">1.2.9.2 Logbog for gyllebeholder. Mindst hver 14. dag skal observationer af flydelag indføres i logbogen. Også eventuel tilførsel af f.eks. snittet halm indskrives i logbogen. Reparationer af gyllebeholder indføres ligeledes i logbogen. Journalen skal forevises tilsynsmyndigheden på forlangende. </w:t>
      </w:r>
    </w:p>
    <w:p w:rsidR="00206E61" w:rsidRDefault="00206E61" w:rsidP="005C01C0">
      <w:pPr>
        <w:pStyle w:val="NormalWeb"/>
        <w:spacing w:after="0" w:line="288" w:lineRule="auto"/>
        <w:jc w:val="both"/>
        <w:rPr>
          <w:rFonts w:ascii="Arial" w:hAnsi="Arial" w:cs="Arial"/>
          <w:sz w:val="20"/>
          <w:szCs w:val="20"/>
        </w:rPr>
      </w:pPr>
    </w:p>
    <w:p w:rsidR="00206E61" w:rsidRPr="00F37DFE" w:rsidRDefault="00206E61" w:rsidP="005C01C0">
      <w:pPr>
        <w:pStyle w:val="NormalWeb"/>
        <w:spacing w:after="0" w:line="288" w:lineRule="auto"/>
        <w:jc w:val="both"/>
        <w:rPr>
          <w:rFonts w:ascii="Arial" w:hAnsi="Arial" w:cs="Arial"/>
          <w:sz w:val="20"/>
          <w:szCs w:val="20"/>
        </w:rPr>
      </w:pPr>
      <w:r w:rsidRPr="00F37DFE">
        <w:rPr>
          <w:rFonts w:ascii="Arial" w:hAnsi="Arial" w:cs="Arial"/>
          <w:sz w:val="20"/>
          <w:szCs w:val="20"/>
        </w:rPr>
        <w:t>1.2.2.8 Der skal til stadighed rådes over et samlet udspredningsareal, således at den gennemsnitlige area</w:t>
      </w:r>
      <w:r w:rsidRPr="00F37DFE">
        <w:rPr>
          <w:rFonts w:ascii="Arial" w:hAnsi="Arial" w:cs="Arial"/>
          <w:sz w:val="20"/>
          <w:szCs w:val="20"/>
        </w:rPr>
        <w:t>l</w:t>
      </w:r>
      <w:r w:rsidRPr="00F37DFE">
        <w:rPr>
          <w:rFonts w:ascii="Arial" w:hAnsi="Arial" w:cs="Arial"/>
          <w:sz w:val="20"/>
          <w:szCs w:val="20"/>
        </w:rPr>
        <w:t xml:space="preserve">belastning ikke overstiger 1,4 DE/ha. </w:t>
      </w:r>
    </w:p>
    <w:p w:rsidR="00206E61" w:rsidRDefault="00206E61" w:rsidP="005C01C0">
      <w:pPr>
        <w:pStyle w:val="NormalWeb"/>
        <w:spacing w:after="0" w:line="288" w:lineRule="auto"/>
        <w:jc w:val="both"/>
        <w:rPr>
          <w:rFonts w:ascii="Arial" w:hAnsi="Arial" w:cs="Arial"/>
          <w:sz w:val="20"/>
          <w:szCs w:val="20"/>
        </w:rPr>
      </w:pPr>
    </w:p>
    <w:p w:rsidR="00DB3C46" w:rsidRPr="00E579D6" w:rsidRDefault="00DB3C46" w:rsidP="005C01C0">
      <w:pPr>
        <w:pStyle w:val="NormalWeb"/>
        <w:spacing w:after="0" w:line="288" w:lineRule="auto"/>
        <w:jc w:val="both"/>
        <w:rPr>
          <w:rFonts w:ascii="Arial" w:hAnsi="Arial" w:cs="Arial"/>
          <w:sz w:val="20"/>
          <w:szCs w:val="20"/>
        </w:rPr>
      </w:pPr>
      <w:r w:rsidRPr="00E579D6">
        <w:rPr>
          <w:rFonts w:ascii="Arial" w:hAnsi="Arial" w:cs="Arial"/>
          <w:sz w:val="20"/>
          <w:szCs w:val="20"/>
        </w:rPr>
        <w:t>1.2.2.9 For de mængder husdyrgødning, som ikke må udbringes på bedriftens eget areal, skal der foreligge skriftlige forpagtningsaftaler eller anden skriftlig aftale, der sikrer at overskydende husdyrgødning afsættes til:</w:t>
      </w:r>
      <w:r w:rsidR="00C448D2">
        <w:rPr>
          <w:rFonts w:ascii="Arial" w:hAnsi="Arial" w:cs="Arial"/>
          <w:sz w:val="20"/>
          <w:szCs w:val="20"/>
        </w:rPr>
        <w:t xml:space="preserve"> </w:t>
      </w:r>
      <w:r w:rsidR="00C448D2">
        <w:rPr>
          <w:rFonts w:ascii="Arial" w:hAnsi="Arial" w:cs="Arial"/>
          <w:sz w:val="20"/>
          <w:szCs w:val="20"/>
        </w:rPr>
        <w:br/>
        <w:t>•</w:t>
      </w:r>
      <w:r w:rsidR="00116170">
        <w:rPr>
          <w:rFonts w:ascii="Arial" w:hAnsi="Arial" w:cs="Arial"/>
          <w:sz w:val="20"/>
          <w:szCs w:val="20"/>
        </w:rPr>
        <w:t xml:space="preserve"> </w:t>
      </w:r>
      <w:r w:rsidRPr="00E579D6">
        <w:rPr>
          <w:rFonts w:ascii="Arial" w:hAnsi="Arial" w:cs="Arial"/>
          <w:sz w:val="20"/>
          <w:szCs w:val="20"/>
        </w:rPr>
        <w:t xml:space="preserve">En registreret virksomhed, jf. § 2 i lov om jordbrugets anvendelse af gødning og om plantedække </w:t>
      </w:r>
      <w:r w:rsidRPr="00E579D6">
        <w:rPr>
          <w:rFonts w:ascii="Arial" w:hAnsi="Arial" w:cs="Arial"/>
          <w:sz w:val="20"/>
          <w:szCs w:val="20"/>
        </w:rPr>
        <w:br/>
        <w:t>• Et biogasanlæg</w:t>
      </w:r>
    </w:p>
    <w:p w:rsidR="00DB3C46" w:rsidRPr="00E579D6" w:rsidRDefault="00DB3C46" w:rsidP="00DB3C46">
      <w:pPr>
        <w:pStyle w:val="NormalWeb"/>
        <w:spacing w:after="0" w:line="288" w:lineRule="auto"/>
        <w:jc w:val="both"/>
        <w:rPr>
          <w:rFonts w:ascii="Arial" w:hAnsi="Arial" w:cs="Arial"/>
          <w:sz w:val="20"/>
          <w:szCs w:val="20"/>
        </w:rPr>
      </w:pPr>
      <w:r w:rsidRPr="00E579D6">
        <w:rPr>
          <w:rFonts w:ascii="Arial" w:hAnsi="Arial" w:cs="Arial"/>
          <w:sz w:val="20"/>
          <w:szCs w:val="20"/>
        </w:rPr>
        <w:t>• Et fællesanlæg</w:t>
      </w:r>
    </w:p>
    <w:p w:rsidR="00DB3C46" w:rsidRPr="00E579D6" w:rsidRDefault="00DB3C46" w:rsidP="00DB3C46">
      <w:pPr>
        <w:pStyle w:val="NormalWeb"/>
        <w:spacing w:after="0" w:line="288" w:lineRule="auto"/>
        <w:jc w:val="both"/>
        <w:rPr>
          <w:rFonts w:ascii="Arial" w:hAnsi="Arial" w:cs="Arial"/>
          <w:sz w:val="20"/>
          <w:szCs w:val="20"/>
        </w:rPr>
      </w:pPr>
      <w:r w:rsidRPr="00E579D6">
        <w:rPr>
          <w:rFonts w:ascii="Arial" w:hAnsi="Arial" w:cs="Arial"/>
          <w:sz w:val="20"/>
          <w:szCs w:val="20"/>
        </w:rPr>
        <w:t>• Et forarbejdningsanlæg eller</w:t>
      </w:r>
    </w:p>
    <w:p w:rsidR="00DB3C46" w:rsidRPr="00E579D6" w:rsidRDefault="00DB3C46" w:rsidP="00DB3C46">
      <w:pPr>
        <w:pStyle w:val="NormalWeb"/>
        <w:spacing w:after="0" w:line="288" w:lineRule="auto"/>
        <w:jc w:val="both"/>
        <w:rPr>
          <w:rFonts w:ascii="Arial" w:hAnsi="Arial" w:cs="Arial"/>
          <w:sz w:val="20"/>
          <w:szCs w:val="20"/>
        </w:rPr>
      </w:pPr>
      <w:r w:rsidRPr="00E579D6">
        <w:rPr>
          <w:rFonts w:ascii="Arial" w:hAnsi="Arial" w:cs="Arial"/>
          <w:sz w:val="20"/>
          <w:szCs w:val="20"/>
        </w:rPr>
        <w:t xml:space="preserve">• Som forarbejdet husdyrgødning </w:t>
      </w:r>
    </w:p>
    <w:p w:rsidR="00DB3C46" w:rsidRDefault="00DB3C46" w:rsidP="00DB3C46">
      <w:pPr>
        <w:pStyle w:val="NormalWeb"/>
        <w:spacing w:after="0" w:line="288" w:lineRule="auto"/>
        <w:jc w:val="both"/>
        <w:rPr>
          <w:rFonts w:ascii="Arial" w:hAnsi="Arial" w:cs="Arial"/>
          <w:sz w:val="20"/>
          <w:szCs w:val="20"/>
        </w:rPr>
      </w:pPr>
      <w:r w:rsidRPr="00E579D6">
        <w:rPr>
          <w:rFonts w:ascii="Arial" w:hAnsi="Arial" w:cs="Arial"/>
          <w:sz w:val="20"/>
          <w:szCs w:val="20"/>
        </w:rPr>
        <w:t xml:space="preserve"> </w:t>
      </w:r>
      <w:r w:rsidRPr="00E579D6">
        <w:rPr>
          <w:rFonts w:ascii="Arial" w:hAnsi="Arial" w:cs="Arial"/>
          <w:sz w:val="20"/>
          <w:szCs w:val="20"/>
        </w:rPr>
        <w:br/>
        <w:t>1.2.2.10 Dokumentation i form af forpagtningsaftaler skal indeholde oplysninger om arealets størrelse, aft</w:t>
      </w:r>
      <w:r w:rsidRPr="00E579D6">
        <w:rPr>
          <w:rFonts w:ascii="Arial" w:hAnsi="Arial" w:cs="Arial"/>
          <w:sz w:val="20"/>
          <w:szCs w:val="20"/>
        </w:rPr>
        <w:t>a</w:t>
      </w:r>
      <w:r w:rsidRPr="00E579D6">
        <w:rPr>
          <w:rFonts w:ascii="Arial" w:hAnsi="Arial" w:cs="Arial"/>
          <w:sz w:val="20"/>
          <w:szCs w:val="20"/>
        </w:rPr>
        <w:t>leparternes navn, adresse, momsnummer (CVR-nr.), gyldighedsperiodens startdato, slutdato eller opsige</w:t>
      </w:r>
      <w:r w:rsidRPr="00E579D6">
        <w:rPr>
          <w:rFonts w:ascii="Arial" w:hAnsi="Arial" w:cs="Arial"/>
          <w:sz w:val="20"/>
          <w:szCs w:val="20"/>
        </w:rPr>
        <w:t>l</w:t>
      </w:r>
      <w:r w:rsidRPr="00E579D6">
        <w:rPr>
          <w:rFonts w:ascii="Arial" w:hAnsi="Arial" w:cs="Arial"/>
          <w:sz w:val="20"/>
          <w:szCs w:val="20"/>
        </w:rPr>
        <w:t xml:space="preserve">sesvarsel og dato for aftalens indgåelse. </w:t>
      </w:r>
    </w:p>
    <w:p w:rsidR="00DE68B5" w:rsidRDefault="00DE68B5" w:rsidP="00DE68B5">
      <w:pPr>
        <w:pStyle w:val="NormalWeb"/>
        <w:spacing w:after="0" w:line="288" w:lineRule="auto"/>
        <w:jc w:val="both"/>
        <w:rPr>
          <w:rFonts w:ascii="Arial" w:hAnsi="Arial" w:cs="Arial"/>
          <w:sz w:val="20"/>
          <w:szCs w:val="20"/>
        </w:rPr>
      </w:pPr>
    </w:p>
    <w:p w:rsidR="00DE68B5" w:rsidRDefault="00DE68B5" w:rsidP="00DE68B5">
      <w:pPr>
        <w:pStyle w:val="NormalWeb"/>
        <w:spacing w:after="0" w:line="288" w:lineRule="auto"/>
        <w:jc w:val="both"/>
        <w:rPr>
          <w:rFonts w:ascii="Arial" w:hAnsi="Arial" w:cs="Arial"/>
          <w:sz w:val="20"/>
          <w:szCs w:val="20"/>
        </w:rPr>
      </w:pPr>
      <w:r w:rsidRPr="00EC1B12">
        <w:rPr>
          <w:rFonts w:ascii="Arial" w:hAnsi="Arial" w:cs="Arial"/>
          <w:sz w:val="20"/>
          <w:szCs w:val="20"/>
        </w:rPr>
        <w:t>1.2.2.11 Skriftlige aftaler om afsætning af overskydende husdyrgødning til registreret virksomhed skal være af mindst 3 års varighed regnet fra 1. august.</w:t>
      </w:r>
    </w:p>
    <w:p w:rsidR="00EF08D7" w:rsidRDefault="00EF08D7" w:rsidP="00935B78">
      <w:pPr>
        <w:pStyle w:val="Default"/>
        <w:spacing w:line="288" w:lineRule="auto"/>
        <w:jc w:val="both"/>
        <w:rPr>
          <w:bCs/>
          <w:sz w:val="20"/>
          <w:szCs w:val="20"/>
        </w:rPr>
      </w:pPr>
    </w:p>
    <w:p w:rsidR="00865C90" w:rsidRDefault="00865C90" w:rsidP="00865C90">
      <w:pPr>
        <w:pStyle w:val="NormalWeb"/>
        <w:spacing w:after="0" w:line="288" w:lineRule="auto"/>
        <w:jc w:val="both"/>
        <w:rPr>
          <w:rFonts w:ascii="Arial" w:hAnsi="Arial" w:cs="Arial"/>
          <w:sz w:val="20"/>
          <w:szCs w:val="20"/>
          <w:highlight w:val="yellow"/>
        </w:rPr>
      </w:pPr>
      <w:r w:rsidRPr="00865C90">
        <w:rPr>
          <w:rFonts w:ascii="Arial" w:hAnsi="Arial" w:cs="Arial"/>
          <w:sz w:val="20"/>
          <w:szCs w:val="20"/>
        </w:rPr>
        <w:t xml:space="preserve">1.2.7.1 Der skal til enhver tid over for tilsynsmyndigheden kunne fremlægges sædskifte- og gødningsplaner, som kan dokumentere, at gødningen udbringes i henhold til husdyrgødningsbekendtgørelsen. </w:t>
      </w:r>
      <w:r w:rsidRPr="00865C90">
        <w:rPr>
          <w:rFonts w:ascii="Arial" w:hAnsi="Arial" w:cs="Arial"/>
          <w:sz w:val="20"/>
          <w:szCs w:val="20"/>
        </w:rPr>
        <w:br/>
      </w:r>
    </w:p>
    <w:p w:rsidR="00393816" w:rsidRPr="00BE2857" w:rsidRDefault="00393816" w:rsidP="00393816">
      <w:pPr>
        <w:pStyle w:val="NormalWeb"/>
        <w:spacing w:after="0" w:line="288" w:lineRule="auto"/>
        <w:jc w:val="both"/>
        <w:rPr>
          <w:rFonts w:ascii="Arial" w:hAnsi="Arial" w:cs="Arial"/>
          <w:sz w:val="20"/>
          <w:szCs w:val="20"/>
        </w:rPr>
      </w:pPr>
      <w:r w:rsidRPr="00BE2857">
        <w:rPr>
          <w:rFonts w:ascii="Arial" w:hAnsi="Arial" w:cs="Arial"/>
          <w:sz w:val="20"/>
          <w:szCs w:val="20"/>
        </w:rPr>
        <w:t>1.2.4.8 Udspredning af gylle skal ske i overensstemmelse med god landmandspraksis, således af lugtgener og ammoniakfordampning søges begrænset. Udbringning af flydende husdyrgødning må kun ske med sla</w:t>
      </w:r>
      <w:r w:rsidRPr="00BE2857">
        <w:rPr>
          <w:rFonts w:ascii="Arial" w:hAnsi="Arial" w:cs="Arial"/>
          <w:sz w:val="20"/>
          <w:szCs w:val="20"/>
        </w:rPr>
        <w:t>n</w:t>
      </w:r>
      <w:r w:rsidRPr="00BE2857">
        <w:rPr>
          <w:rFonts w:ascii="Arial" w:hAnsi="Arial" w:cs="Arial"/>
          <w:sz w:val="20"/>
          <w:szCs w:val="20"/>
        </w:rPr>
        <w:t xml:space="preserve">geudlægning, nedfældning eller lignende. </w:t>
      </w:r>
    </w:p>
    <w:p w:rsidR="00393816" w:rsidRPr="001E03CA" w:rsidRDefault="00393816" w:rsidP="00865C90">
      <w:pPr>
        <w:pStyle w:val="NormalWeb"/>
        <w:spacing w:after="0" w:line="288" w:lineRule="auto"/>
        <w:jc w:val="both"/>
        <w:rPr>
          <w:rFonts w:ascii="Arial" w:hAnsi="Arial" w:cs="Arial"/>
          <w:sz w:val="20"/>
          <w:szCs w:val="20"/>
          <w:highlight w:val="yellow"/>
        </w:rPr>
      </w:pPr>
    </w:p>
    <w:p w:rsidR="00A12C92" w:rsidRPr="00AF4539" w:rsidRDefault="00A12C92" w:rsidP="00A12C92">
      <w:pPr>
        <w:pStyle w:val="Brdtekst"/>
        <w:spacing w:after="0" w:line="288" w:lineRule="auto"/>
        <w:jc w:val="both"/>
        <w:rPr>
          <w:rFonts w:ascii="Arial" w:hAnsi="Arial" w:cs="Arial"/>
          <w:b/>
          <w:i/>
          <w:sz w:val="20"/>
          <w:szCs w:val="20"/>
        </w:rPr>
      </w:pPr>
      <w:r w:rsidRPr="00AF4539">
        <w:rPr>
          <w:rFonts w:ascii="Arial" w:hAnsi="Arial" w:cs="Arial"/>
          <w:b/>
          <w:i/>
          <w:sz w:val="20"/>
          <w:szCs w:val="20"/>
        </w:rPr>
        <w:t>Vilkår der udgår:</w:t>
      </w:r>
    </w:p>
    <w:p w:rsidR="00A12C92" w:rsidRPr="00066C1B" w:rsidRDefault="00A12C92" w:rsidP="00A12C92">
      <w:pPr>
        <w:pStyle w:val="NormalWeb"/>
        <w:spacing w:after="0" w:line="288" w:lineRule="auto"/>
        <w:jc w:val="both"/>
        <w:rPr>
          <w:rFonts w:ascii="Arial" w:hAnsi="Arial" w:cs="Arial"/>
          <w:color w:val="FF0000"/>
          <w:sz w:val="20"/>
          <w:szCs w:val="20"/>
        </w:rPr>
      </w:pPr>
      <w:r w:rsidRPr="00066C1B">
        <w:rPr>
          <w:rFonts w:ascii="Arial" w:hAnsi="Arial" w:cs="Arial"/>
          <w:color w:val="FF0000"/>
          <w:sz w:val="20"/>
          <w:szCs w:val="20"/>
        </w:rPr>
        <w:t>1.2.2.2 Indretning og drift af stalde og opbevaringsanlæg for husdyrgødning, samt opbevaring og udbrin</w:t>
      </w:r>
      <w:r w:rsidRPr="00066C1B">
        <w:rPr>
          <w:rFonts w:ascii="Arial" w:hAnsi="Arial" w:cs="Arial"/>
          <w:color w:val="FF0000"/>
          <w:sz w:val="20"/>
          <w:szCs w:val="20"/>
        </w:rPr>
        <w:t>g</w:t>
      </w:r>
      <w:r w:rsidRPr="00066C1B">
        <w:rPr>
          <w:rFonts w:ascii="Arial" w:hAnsi="Arial" w:cs="Arial"/>
          <w:color w:val="FF0000"/>
          <w:sz w:val="20"/>
          <w:szCs w:val="20"/>
        </w:rPr>
        <w:t xml:space="preserve">ning af husdyrgødning skal ske i overensstemmelse med reglerne i husdyrgødningsbekendtgørelsen (p.t. bekendtgørelse nr. 814 af 13. juli 2006 om erhvervsmæssigt dyrehold, husdyrgødning, ensilage m.v. med senere ændringer), med mindre vilkårene i denne godkendelse er mere vidtgående end bekendtgørelsens krav. </w:t>
      </w:r>
      <w:r w:rsidRPr="004651B3">
        <w:rPr>
          <w:rFonts w:ascii="Arial" w:hAnsi="Arial" w:cs="Arial"/>
          <w:b/>
          <w:color w:val="FF0000"/>
          <w:sz w:val="20"/>
          <w:szCs w:val="20"/>
        </w:rPr>
        <w:t>UDGÅR</w:t>
      </w:r>
    </w:p>
    <w:p w:rsidR="00A12C92" w:rsidRPr="00066C1B" w:rsidRDefault="00A12C92" w:rsidP="00A12C92">
      <w:pPr>
        <w:pStyle w:val="NormalWeb"/>
        <w:spacing w:after="0" w:line="288" w:lineRule="auto"/>
        <w:jc w:val="both"/>
        <w:rPr>
          <w:rFonts w:ascii="Arial" w:hAnsi="Arial" w:cs="Arial"/>
          <w:sz w:val="20"/>
          <w:szCs w:val="20"/>
        </w:rPr>
      </w:pPr>
      <w:r w:rsidRPr="001E03CA">
        <w:rPr>
          <w:rFonts w:ascii="Arial" w:hAnsi="Arial" w:cs="Arial"/>
          <w:sz w:val="20"/>
          <w:szCs w:val="20"/>
          <w:highlight w:val="yellow"/>
        </w:rPr>
        <w:br/>
      </w:r>
      <w:r w:rsidRPr="00066C1B">
        <w:rPr>
          <w:rFonts w:ascii="Arial" w:hAnsi="Arial" w:cs="Arial"/>
          <w:color w:val="FF0000"/>
          <w:sz w:val="20"/>
          <w:szCs w:val="20"/>
        </w:rPr>
        <w:t>1.2.2.3 Såfremt der sker ændringer af husdyrgødningsbekendtgørelsens bestemmelser om krav til gø</w:t>
      </w:r>
      <w:r w:rsidRPr="00066C1B">
        <w:rPr>
          <w:rFonts w:ascii="Arial" w:hAnsi="Arial" w:cs="Arial"/>
          <w:color w:val="FF0000"/>
          <w:sz w:val="20"/>
          <w:szCs w:val="20"/>
        </w:rPr>
        <w:t>d</w:t>
      </w:r>
      <w:r w:rsidRPr="00066C1B">
        <w:rPr>
          <w:rFonts w:ascii="Arial" w:hAnsi="Arial" w:cs="Arial"/>
          <w:color w:val="FF0000"/>
          <w:sz w:val="20"/>
          <w:szCs w:val="20"/>
        </w:rPr>
        <w:t>ningsopbevaring (herunder krav til tæthed, styrke og bestandighed, samt opbevaringskapacitet), krav til u</w:t>
      </w:r>
      <w:r w:rsidRPr="00066C1B">
        <w:rPr>
          <w:rFonts w:ascii="Arial" w:hAnsi="Arial" w:cs="Arial"/>
          <w:color w:val="FF0000"/>
          <w:sz w:val="20"/>
          <w:szCs w:val="20"/>
        </w:rPr>
        <w:t>d</w:t>
      </w:r>
      <w:r w:rsidRPr="00066C1B">
        <w:rPr>
          <w:rFonts w:ascii="Arial" w:hAnsi="Arial" w:cs="Arial"/>
          <w:color w:val="FF0000"/>
          <w:sz w:val="20"/>
          <w:szCs w:val="20"/>
        </w:rPr>
        <w:t>bringningstidspunkter eller krav til udbringningsmængder, ændres tilsvarende vilkårene i denne godkende</w:t>
      </w:r>
      <w:r w:rsidRPr="00066C1B">
        <w:rPr>
          <w:rFonts w:ascii="Arial" w:hAnsi="Arial" w:cs="Arial"/>
          <w:color w:val="FF0000"/>
          <w:sz w:val="20"/>
          <w:szCs w:val="20"/>
        </w:rPr>
        <w:t>l</w:t>
      </w:r>
      <w:r w:rsidRPr="00066C1B">
        <w:rPr>
          <w:rFonts w:ascii="Arial" w:hAnsi="Arial" w:cs="Arial"/>
          <w:color w:val="FF0000"/>
          <w:sz w:val="20"/>
          <w:szCs w:val="20"/>
        </w:rPr>
        <w:t xml:space="preserve">se, medmindre der i godkendelsen er stillet mere vidtgående krav. </w:t>
      </w:r>
      <w:r w:rsidRPr="004651B3">
        <w:rPr>
          <w:rFonts w:ascii="Arial" w:hAnsi="Arial" w:cs="Arial"/>
          <w:b/>
          <w:color w:val="FF0000"/>
          <w:sz w:val="20"/>
          <w:szCs w:val="20"/>
        </w:rPr>
        <w:t>UDGÅR</w:t>
      </w:r>
    </w:p>
    <w:p w:rsidR="00A12C92" w:rsidRDefault="00A12C92" w:rsidP="00A12C92">
      <w:pPr>
        <w:pStyle w:val="Default"/>
        <w:spacing w:line="288" w:lineRule="auto"/>
        <w:jc w:val="both"/>
        <w:rPr>
          <w:b/>
          <w:bCs/>
          <w:color w:val="auto"/>
          <w:sz w:val="20"/>
          <w:szCs w:val="20"/>
        </w:rPr>
      </w:pPr>
    </w:p>
    <w:p w:rsidR="00206E61" w:rsidRPr="00B44047" w:rsidRDefault="00206E61" w:rsidP="00206E61">
      <w:pPr>
        <w:pStyle w:val="NormalWeb"/>
        <w:spacing w:after="0" w:line="288" w:lineRule="auto"/>
        <w:jc w:val="both"/>
        <w:rPr>
          <w:rFonts w:ascii="Arial" w:hAnsi="Arial" w:cs="Arial"/>
          <w:sz w:val="20"/>
          <w:szCs w:val="20"/>
        </w:rPr>
      </w:pPr>
      <w:r w:rsidRPr="00B44047">
        <w:rPr>
          <w:rFonts w:ascii="Arial" w:hAnsi="Arial" w:cs="Arial"/>
          <w:color w:val="FF0000"/>
          <w:sz w:val="20"/>
          <w:szCs w:val="20"/>
        </w:rPr>
        <w:t xml:space="preserve">1.2.2.6 Opbevaringsanlæggene på ejendommen skal sikre, at der er tilstrækkelig opbevaringskapacitet til at anvendelsen af husdyrgødning kan ske i henhold til husdyrgødningsbekendtgørelsens bestemmelser, og skal svare til mindst 9 måneder. </w:t>
      </w:r>
      <w:r w:rsidRPr="00B44047">
        <w:rPr>
          <w:rFonts w:ascii="Arial" w:hAnsi="Arial" w:cs="Arial"/>
          <w:b/>
          <w:color w:val="FF0000"/>
          <w:sz w:val="20"/>
          <w:szCs w:val="20"/>
        </w:rPr>
        <w:t>UDGÅR</w:t>
      </w:r>
    </w:p>
    <w:p w:rsidR="00A12C92" w:rsidRDefault="00A12C92" w:rsidP="00935B78">
      <w:pPr>
        <w:pStyle w:val="Default"/>
        <w:spacing w:line="288" w:lineRule="auto"/>
        <w:jc w:val="both"/>
        <w:rPr>
          <w:bCs/>
          <w:sz w:val="20"/>
          <w:szCs w:val="20"/>
        </w:rPr>
      </w:pPr>
    </w:p>
    <w:p w:rsidR="00AD3D43" w:rsidRDefault="00AD3D43" w:rsidP="00935B78">
      <w:pPr>
        <w:pStyle w:val="Default"/>
        <w:spacing w:line="288" w:lineRule="auto"/>
        <w:jc w:val="both"/>
        <w:rPr>
          <w:bCs/>
          <w:sz w:val="20"/>
          <w:szCs w:val="20"/>
        </w:rPr>
      </w:pPr>
    </w:p>
    <w:p w:rsidR="00935B78" w:rsidRDefault="001131C3" w:rsidP="00935B78">
      <w:pPr>
        <w:pStyle w:val="Default"/>
        <w:spacing w:line="288" w:lineRule="auto"/>
        <w:jc w:val="both"/>
        <w:rPr>
          <w:b/>
          <w:bCs/>
          <w:i/>
          <w:sz w:val="20"/>
          <w:szCs w:val="20"/>
        </w:rPr>
      </w:pPr>
      <w:r>
        <w:rPr>
          <w:b/>
          <w:bCs/>
          <w:i/>
          <w:sz w:val="20"/>
          <w:szCs w:val="20"/>
        </w:rPr>
        <w:t>MANAGEMENT</w:t>
      </w:r>
    </w:p>
    <w:p w:rsidR="00935B78" w:rsidRDefault="00935B78" w:rsidP="00935B78">
      <w:pPr>
        <w:pStyle w:val="Default"/>
        <w:spacing w:line="288" w:lineRule="auto"/>
        <w:jc w:val="both"/>
        <w:rPr>
          <w:bCs/>
          <w:i/>
          <w:sz w:val="20"/>
          <w:szCs w:val="20"/>
        </w:rPr>
      </w:pPr>
      <w:r w:rsidRPr="000445DE">
        <w:rPr>
          <w:bCs/>
          <w:i/>
          <w:sz w:val="20"/>
          <w:szCs w:val="20"/>
        </w:rPr>
        <w:t>Redegørelse</w:t>
      </w:r>
    </w:p>
    <w:p w:rsidR="00E215A0" w:rsidRPr="00E215A0" w:rsidRDefault="00F519BA" w:rsidP="00E215A0">
      <w:pPr>
        <w:pStyle w:val="Default"/>
        <w:spacing w:line="288" w:lineRule="auto"/>
        <w:jc w:val="both"/>
        <w:rPr>
          <w:sz w:val="20"/>
          <w:szCs w:val="20"/>
        </w:rPr>
      </w:pPr>
      <w:r w:rsidRPr="00E215A0">
        <w:rPr>
          <w:sz w:val="20"/>
          <w:szCs w:val="20"/>
        </w:rPr>
        <w:t>Egenkontrol fortsætter uændret efter princippet om godt landmandskab.</w:t>
      </w:r>
      <w:r w:rsidR="00E215A0" w:rsidRPr="00E215A0">
        <w:rPr>
          <w:sz w:val="20"/>
          <w:szCs w:val="20"/>
        </w:rPr>
        <w:t xml:space="preserve"> På ejendommen anvendes følgende ledelses- og kontrolrutiner med henblik på styring af husdyrbrugets miljøforhold: </w:t>
      </w:r>
    </w:p>
    <w:p w:rsidR="00E215A0" w:rsidRPr="00E215A0" w:rsidRDefault="00E215A0" w:rsidP="008D0C30">
      <w:pPr>
        <w:pStyle w:val="Default"/>
        <w:numPr>
          <w:ilvl w:val="0"/>
          <w:numId w:val="23"/>
        </w:numPr>
        <w:spacing w:line="288" w:lineRule="auto"/>
        <w:jc w:val="both"/>
        <w:rPr>
          <w:sz w:val="20"/>
          <w:szCs w:val="20"/>
        </w:rPr>
      </w:pPr>
      <w:r w:rsidRPr="00E215A0">
        <w:rPr>
          <w:sz w:val="20"/>
          <w:szCs w:val="20"/>
        </w:rPr>
        <w:t xml:space="preserve">Alle ansatte introduceres grundigt til nye arbejdsopgaver. </w:t>
      </w:r>
    </w:p>
    <w:p w:rsidR="00E215A0" w:rsidRPr="00E215A0" w:rsidRDefault="00E215A0" w:rsidP="008D0C30">
      <w:pPr>
        <w:pStyle w:val="Default"/>
        <w:numPr>
          <w:ilvl w:val="0"/>
          <w:numId w:val="23"/>
        </w:numPr>
        <w:spacing w:line="288" w:lineRule="auto"/>
        <w:jc w:val="both"/>
        <w:rPr>
          <w:sz w:val="20"/>
          <w:szCs w:val="20"/>
        </w:rPr>
      </w:pPr>
      <w:r w:rsidRPr="00E215A0">
        <w:rPr>
          <w:sz w:val="20"/>
          <w:szCs w:val="20"/>
        </w:rPr>
        <w:t xml:space="preserve">De ansatte deltager i lovpligtige efteruddannelseskurser. </w:t>
      </w:r>
    </w:p>
    <w:p w:rsidR="00E215A0" w:rsidRPr="00E215A0" w:rsidRDefault="00E215A0" w:rsidP="008D0C30">
      <w:pPr>
        <w:pStyle w:val="Default"/>
        <w:numPr>
          <w:ilvl w:val="0"/>
          <w:numId w:val="23"/>
        </w:numPr>
        <w:spacing w:line="288" w:lineRule="auto"/>
        <w:jc w:val="both"/>
        <w:rPr>
          <w:sz w:val="20"/>
          <w:szCs w:val="20"/>
        </w:rPr>
      </w:pPr>
      <w:r w:rsidRPr="00E215A0">
        <w:rPr>
          <w:sz w:val="20"/>
          <w:szCs w:val="20"/>
        </w:rPr>
        <w:t xml:space="preserve">Energiforbrug opgøres årligt i forbindelse med regnskabet. </w:t>
      </w:r>
    </w:p>
    <w:p w:rsidR="008D0C30" w:rsidRDefault="00E215A0" w:rsidP="00E215A0">
      <w:pPr>
        <w:pStyle w:val="Default"/>
        <w:numPr>
          <w:ilvl w:val="0"/>
          <w:numId w:val="23"/>
        </w:numPr>
        <w:spacing w:line="288" w:lineRule="auto"/>
        <w:jc w:val="both"/>
        <w:rPr>
          <w:sz w:val="20"/>
          <w:szCs w:val="20"/>
        </w:rPr>
      </w:pPr>
      <w:r w:rsidRPr="008D0C30">
        <w:rPr>
          <w:sz w:val="20"/>
          <w:szCs w:val="20"/>
        </w:rPr>
        <w:t>Der udarbejdes effektivitetsrapporter over forbruget af foder</w:t>
      </w:r>
      <w:r w:rsidR="008D0C30">
        <w:rPr>
          <w:sz w:val="20"/>
          <w:szCs w:val="20"/>
        </w:rPr>
        <w:t>.</w:t>
      </w:r>
    </w:p>
    <w:p w:rsidR="008D0C30" w:rsidRDefault="00E215A0" w:rsidP="00E215A0">
      <w:pPr>
        <w:pStyle w:val="Default"/>
        <w:numPr>
          <w:ilvl w:val="0"/>
          <w:numId w:val="23"/>
        </w:numPr>
        <w:spacing w:line="288" w:lineRule="auto"/>
        <w:jc w:val="both"/>
        <w:rPr>
          <w:sz w:val="20"/>
          <w:szCs w:val="20"/>
        </w:rPr>
      </w:pPr>
      <w:r w:rsidRPr="008D0C30">
        <w:rPr>
          <w:sz w:val="20"/>
          <w:szCs w:val="20"/>
        </w:rPr>
        <w:t xml:space="preserve">Staldene gennemgås dagligt med henblik på at opdage lækager. </w:t>
      </w:r>
    </w:p>
    <w:p w:rsidR="008D0C30" w:rsidRDefault="00E215A0" w:rsidP="00E215A0">
      <w:pPr>
        <w:pStyle w:val="Default"/>
        <w:numPr>
          <w:ilvl w:val="0"/>
          <w:numId w:val="23"/>
        </w:numPr>
        <w:spacing w:line="288" w:lineRule="auto"/>
        <w:jc w:val="both"/>
        <w:rPr>
          <w:sz w:val="20"/>
          <w:szCs w:val="20"/>
        </w:rPr>
      </w:pPr>
      <w:r w:rsidRPr="00E215A0">
        <w:rPr>
          <w:sz w:val="20"/>
          <w:szCs w:val="20"/>
        </w:rPr>
        <w:t>Anlæg og tekniske installationer renses, vedligeholdes og udskiftes i en sådan grad, at det sikre</w:t>
      </w:r>
      <w:r w:rsidR="008D0C30">
        <w:rPr>
          <w:sz w:val="20"/>
          <w:szCs w:val="20"/>
        </w:rPr>
        <w:t xml:space="preserve">r </w:t>
      </w:r>
      <w:r w:rsidRPr="00E215A0">
        <w:rPr>
          <w:sz w:val="20"/>
          <w:szCs w:val="20"/>
        </w:rPr>
        <w:t xml:space="preserve">korrekt brug og effekt. </w:t>
      </w:r>
    </w:p>
    <w:p w:rsidR="008D0C30" w:rsidRDefault="00E215A0" w:rsidP="00E215A0">
      <w:pPr>
        <w:pStyle w:val="Default"/>
        <w:numPr>
          <w:ilvl w:val="0"/>
          <w:numId w:val="23"/>
        </w:numPr>
        <w:spacing w:line="288" w:lineRule="auto"/>
        <w:jc w:val="both"/>
        <w:rPr>
          <w:sz w:val="20"/>
          <w:szCs w:val="20"/>
        </w:rPr>
      </w:pPr>
      <w:r w:rsidRPr="00E215A0">
        <w:rPr>
          <w:sz w:val="20"/>
          <w:szCs w:val="20"/>
        </w:rPr>
        <w:t>Alle aktiviteter planlægges grundigt. Anlægget er indrettet på en logistisk optimal måde for transpo</w:t>
      </w:r>
      <w:r w:rsidRPr="00E215A0">
        <w:rPr>
          <w:sz w:val="20"/>
          <w:szCs w:val="20"/>
        </w:rPr>
        <w:t>r</w:t>
      </w:r>
      <w:r w:rsidRPr="00E215A0">
        <w:rPr>
          <w:sz w:val="20"/>
          <w:szCs w:val="20"/>
        </w:rPr>
        <w:t xml:space="preserve">ter til og fra ejendommen såvel som den interne fordeling. </w:t>
      </w:r>
    </w:p>
    <w:p w:rsidR="00952C6A" w:rsidRDefault="00952C6A" w:rsidP="00E215A0">
      <w:pPr>
        <w:pStyle w:val="Default"/>
        <w:numPr>
          <w:ilvl w:val="0"/>
          <w:numId w:val="23"/>
        </w:numPr>
        <w:spacing w:line="288" w:lineRule="auto"/>
        <w:jc w:val="both"/>
        <w:rPr>
          <w:sz w:val="20"/>
          <w:szCs w:val="20"/>
        </w:rPr>
      </w:pPr>
      <w:r>
        <w:rPr>
          <w:sz w:val="20"/>
          <w:szCs w:val="20"/>
        </w:rPr>
        <w:t>De enkelte sektioner i slagtesvinestalden tømmes helt mellem hvert hold grise. Ved skift vaskes se</w:t>
      </w:r>
      <w:r>
        <w:rPr>
          <w:sz w:val="20"/>
          <w:szCs w:val="20"/>
        </w:rPr>
        <w:t>k</w:t>
      </w:r>
      <w:r>
        <w:rPr>
          <w:sz w:val="20"/>
          <w:szCs w:val="20"/>
        </w:rPr>
        <w:t>tionen og desinficeres.</w:t>
      </w:r>
    </w:p>
    <w:p w:rsidR="00355027" w:rsidRPr="00366ECB" w:rsidRDefault="00355027" w:rsidP="00355027">
      <w:pPr>
        <w:autoSpaceDE w:val="0"/>
        <w:autoSpaceDN w:val="0"/>
        <w:adjustRightInd w:val="0"/>
        <w:spacing w:line="288" w:lineRule="auto"/>
        <w:jc w:val="both"/>
        <w:rPr>
          <w:rFonts w:ascii="Arial" w:hAnsi="Arial" w:cs="Arial"/>
          <w:color w:val="1F497D"/>
          <w:sz w:val="20"/>
          <w:szCs w:val="20"/>
        </w:rPr>
      </w:pPr>
    </w:p>
    <w:p w:rsidR="00355027" w:rsidRPr="00496BE5" w:rsidRDefault="00355027" w:rsidP="00355027">
      <w:pPr>
        <w:autoSpaceDE w:val="0"/>
        <w:autoSpaceDN w:val="0"/>
        <w:adjustRightInd w:val="0"/>
        <w:spacing w:line="288" w:lineRule="auto"/>
        <w:rPr>
          <w:rFonts w:ascii="Arial" w:hAnsi="Arial" w:cs="Arial"/>
          <w:sz w:val="20"/>
          <w:szCs w:val="20"/>
          <w:u w:val="single"/>
        </w:rPr>
      </w:pPr>
      <w:r w:rsidRPr="00496BE5">
        <w:rPr>
          <w:rFonts w:ascii="Arial" w:hAnsi="Arial" w:cs="Arial"/>
          <w:sz w:val="20"/>
          <w:szCs w:val="20"/>
          <w:u w:val="single"/>
        </w:rPr>
        <w:t>Affaldshåndtering</w:t>
      </w:r>
      <w:r w:rsidR="00C3499E">
        <w:rPr>
          <w:rFonts w:ascii="Arial" w:hAnsi="Arial" w:cs="Arial"/>
          <w:sz w:val="20"/>
          <w:szCs w:val="20"/>
          <w:u w:val="single"/>
        </w:rPr>
        <w:t xml:space="preserve"> </w:t>
      </w:r>
    </w:p>
    <w:p w:rsidR="009923B8" w:rsidRPr="009923B8" w:rsidRDefault="009923B8" w:rsidP="009923B8">
      <w:pPr>
        <w:pStyle w:val="Default"/>
        <w:spacing w:line="288" w:lineRule="auto"/>
        <w:jc w:val="both"/>
        <w:rPr>
          <w:sz w:val="20"/>
          <w:szCs w:val="20"/>
        </w:rPr>
      </w:pPr>
      <w:r w:rsidRPr="009923B8">
        <w:rPr>
          <w:sz w:val="20"/>
          <w:szCs w:val="20"/>
        </w:rPr>
        <w:t>Affald fjernes løbende fra ejendommen.</w:t>
      </w:r>
    </w:p>
    <w:p w:rsidR="009923B8" w:rsidRDefault="009923B8" w:rsidP="009923B8">
      <w:pPr>
        <w:pStyle w:val="Default"/>
        <w:numPr>
          <w:ilvl w:val="0"/>
          <w:numId w:val="23"/>
        </w:numPr>
        <w:spacing w:line="288" w:lineRule="auto"/>
        <w:jc w:val="both"/>
        <w:rPr>
          <w:sz w:val="20"/>
          <w:szCs w:val="20"/>
        </w:rPr>
      </w:pPr>
      <w:r w:rsidRPr="008D0C30">
        <w:rPr>
          <w:sz w:val="20"/>
          <w:szCs w:val="20"/>
        </w:rPr>
        <w:t>Affald opbevares i container på ca. 3 m</w:t>
      </w:r>
      <w:r w:rsidRPr="00256AFE">
        <w:rPr>
          <w:sz w:val="20"/>
          <w:szCs w:val="20"/>
          <w:vertAlign w:val="superscript"/>
        </w:rPr>
        <w:t>3</w:t>
      </w:r>
      <w:r w:rsidRPr="008D0C30">
        <w:rPr>
          <w:sz w:val="20"/>
          <w:szCs w:val="20"/>
        </w:rPr>
        <w:t>. Containeren afhentes hver uge.</w:t>
      </w:r>
    </w:p>
    <w:p w:rsidR="009923B8" w:rsidRDefault="009923B8" w:rsidP="009923B8">
      <w:pPr>
        <w:pStyle w:val="Default"/>
        <w:numPr>
          <w:ilvl w:val="0"/>
          <w:numId w:val="23"/>
        </w:numPr>
        <w:spacing w:line="288" w:lineRule="auto"/>
        <w:jc w:val="both"/>
        <w:rPr>
          <w:sz w:val="20"/>
          <w:szCs w:val="20"/>
        </w:rPr>
      </w:pPr>
      <w:r>
        <w:rPr>
          <w:sz w:val="20"/>
          <w:szCs w:val="20"/>
        </w:rPr>
        <w:t>Brugte kanyler og medicinrester opbevares i særlig emballage og bortskaffes til dyrlægen, apotek e</w:t>
      </w:r>
      <w:r>
        <w:rPr>
          <w:sz w:val="20"/>
          <w:szCs w:val="20"/>
        </w:rPr>
        <w:t>l</w:t>
      </w:r>
      <w:r>
        <w:rPr>
          <w:sz w:val="20"/>
          <w:szCs w:val="20"/>
        </w:rPr>
        <w:t>ler genbrugsplads.</w:t>
      </w:r>
    </w:p>
    <w:p w:rsidR="009923B8" w:rsidRDefault="009923B8" w:rsidP="009923B8">
      <w:pPr>
        <w:pStyle w:val="Default"/>
        <w:numPr>
          <w:ilvl w:val="0"/>
          <w:numId w:val="23"/>
        </w:numPr>
        <w:spacing w:line="288" w:lineRule="auto"/>
        <w:jc w:val="both"/>
        <w:rPr>
          <w:sz w:val="20"/>
          <w:szCs w:val="20"/>
        </w:rPr>
      </w:pPr>
      <w:r>
        <w:rPr>
          <w:sz w:val="20"/>
          <w:szCs w:val="20"/>
        </w:rPr>
        <w:t>Ikke forbrugte sprøjtemidler opbevares i giftskab.</w:t>
      </w:r>
    </w:p>
    <w:p w:rsidR="009923B8" w:rsidRDefault="009923B8" w:rsidP="009923B8">
      <w:pPr>
        <w:pStyle w:val="Default"/>
        <w:numPr>
          <w:ilvl w:val="0"/>
          <w:numId w:val="23"/>
        </w:numPr>
        <w:spacing w:line="288" w:lineRule="auto"/>
        <w:jc w:val="both"/>
        <w:rPr>
          <w:sz w:val="20"/>
          <w:szCs w:val="20"/>
        </w:rPr>
      </w:pPr>
      <w:r>
        <w:rPr>
          <w:sz w:val="20"/>
          <w:szCs w:val="20"/>
        </w:rPr>
        <w:t>A</w:t>
      </w:r>
      <w:r w:rsidRPr="009923B8">
        <w:rPr>
          <w:sz w:val="20"/>
          <w:szCs w:val="20"/>
        </w:rPr>
        <w:t>nimalsk affald i form afdøde grise bortskaffes til autoriseret destruktionsanstalt og opbevares indtil afhentning i kadaverkappe, så der ikke opstår uhygiejniske forhold</w:t>
      </w:r>
      <w:r>
        <w:rPr>
          <w:sz w:val="20"/>
          <w:szCs w:val="20"/>
        </w:rPr>
        <w:t>.</w:t>
      </w:r>
    </w:p>
    <w:p w:rsidR="009923B8" w:rsidRDefault="009923B8" w:rsidP="009923B8">
      <w:pPr>
        <w:pStyle w:val="Default"/>
        <w:numPr>
          <w:ilvl w:val="0"/>
          <w:numId w:val="23"/>
        </w:numPr>
        <w:spacing w:line="288" w:lineRule="auto"/>
        <w:jc w:val="both"/>
        <w:rPr>
          <w:sz w:val="20"/>
          <w:szCs w:val="20"/>
        </w:rPr>
      </w:pPr>
      <w:r w:rsidRPr="009923B8">
        <w:rPr>
          <w:sz w:val="20"/>
          <w:szCs w:val="20"/>
        </w:rPr>
        <w:t>Olieaffald og oliefiltre opbevares i tromler i mas</w:t>
      </w:r>
      <w:r>
        <w:rPr>
          <w:sz w:val="20"/>
          <w:szCs w:val="20"/>
        </w:rPr>
        <w:t>ki</w:t>
      </w:r>
      <w:r w:rsidRPr="009923B8">
        <w:rPr>
          <w:sz w:val="20"/>
          <w:szCs w:val="20"/>
        </w:rPr>
        <w:t>nhus og bortskaffes til olieleverandør</w:t>
      </w:r>
      <w:r>
        <w:rPr>
          <w:sz w:val="20"/>
          <w:szCs w:val="20"/>
        </w:rPr>
        <w:t>.</w:t>
      </w:r>
    </w:p>
    <w:p w:rsidR="009923B8" w:rsidRDefault="009923B8" w:rsidP="009923B8">
      <w:pPr>
        <w:pStyle w:val="Default"/>
        <w:numPr>
          <w:ilvl w:val="0"/>
          <w:numId w:val="23"/>
        </w:numPr>
        <w:spacing w:line="288" w:lineRule="auto"/>
        <w:jc w:val="both"/>
        <w:rPr>
          <w:sz w:val="20"/>
          <w:szCs w:val="20"/>
        </w:rPr>
      </w:pPr>
      <w:r>
        <w:rPr>
          <w:sz w:val="20"/>
          <w:szCs w:val="20"/>
        </w:rPr>
        <w:t>Ø</w:t>
      </w:r>
      <w:r w:rsidRPr="009923B8">
        <w:rPr>
          <w:sz w:val="20"/>
          <w:szCs w:val="20"/>
        </w:rPr>
        <w:t>vrigt affald i fo</w:t>
      </w:r>
      <w:r>
        <w:rPr>
          <w:sz w:val="20"/>
          <w:szCs w:val="20"/>
        </w:rPr>
        <w:t>r</w:t>
      </w:r>
      <w:r w:rsidRPr="009923B8">
        <w:rPr>
          <w:sz w:val="20"/>
          <w:szCs w:val="20"/>
        </w:rPr>
        <w:t>n af brændbart affald samt pap og papir bortskaffes til genbrugsstation, som er en del af den kommunale renovationsordning.</w:t>
      </w:r>
    </w:p>
    <w:p w:rsidR="00355027" w:rsidRPr="00AE2333" w:rsidRDefault="009923B8" w:rsidP="009923B8">
      <w:pPr>
        <w:pStyle w:val="Default"/>
        <w:spacing w:line="288" w:lineRule="auto"/>
        <w:jc w:val="both"/>
        <w:rPr>
          <w:sz w:val="20"/>
          <w:szCs w:val="20"/>
          <w:highlight w:val="yellow"/>
        </w:rPr>
      </w:pPr>
      <w:r w:rsidRPr="009923B8">
        <w:rPr>
          <w:sz w:val="20"/>
          <w:szCs w:val="20"/>
        </w:rPr>
        <w:t xml:space="preserve"> </w:t>
      </w:r>
    </w:p>
    <w:p w:rsidR="00355027" w:rsidRPr="00496BE5" w:rsidRDefault="00355027" w:rsidP="00355027">
      <w:pPr>
        <w:autoSpaceDE w:val="0"/>
        <w:autoSpaceDN w:val="0"/>
        <w:adjustRightInd w:val="0"/>
        <w:spacing w:line="288" w:lineRule="auto"/>
        <w:jc w:val="both"/>
        <w:rPr>
          <w:rFonts w:ascii="Arial" w:hAnsi="Arial" w:cs="Arial"/>
          <w:color w:val="000000"/>
          <w:sz w:val="20"/>
          <w:szCs w:val="20"/>
          <w:u w:val="single"/>
        </w:rPr>
      </w:pPr>
      <w:r w:rsidRPr="00496BE5">
        <w:rPr>
          <w:rFonts w:ascii="Arial" w:hAnsi="Arial" w:cs="Arial"/>
          <w:color w:val="000000"/>
          <w:sz w:val="20"/>
          <w:szCs w:val="20"/>
          <w:u w:val="single"/>
        </w:rPr>
        <w:t>Husdyrgødning:</w:t>
      </w:r>
    </w:p>
    <w:p w:rsidR="008D0C30" w:rsidRDefault="008D0C30" w:rsidP="008D0C30">
      <w:pPr>
        <w:pStyle w:val="Default"/>
        <w:numPr>
          <w:ilvl w:val="0"/>
          <w:numId w:val="23"/>
        </w:numPr>
        <w:spacing w:line="288" w:lineRule="auto"/>
        <w:jc w:val="both"/>
        <w:rPr>
          <w:sz w:val="20"/>
          <w:szCs w:val="20"/>
        </w:rPr>
      </w:pPr>
      <w:r w:rsidRPr="00E215A0">
        <w:rPr>
          <w:sz w:val="20"/>
          <w:szCs w:val="20"/>
        </w:rPr>
        <w:t>Der udarbejdes årligt gødningsplan med opgørelse over besætningen størrelse og håndtering af husdyrgødning. Planen anvendes til at dokumentere husdyrbrugets størrelse og forbrug af gødn</w:t>
      </w:r>
      <w:r>
        <w:rPr>
          <w:sz w:val="20"/>
          <w:szCs w:val="20"/>
        </w:rPr>
        <w:t>ing. Dette er lovkrav i Danmark.</w:t>
      </w:r>
    </w:p>
    <w:p w:rsidR="008D0C30" w:rsidRDefault="008D0C30" w:rsidP="008D0C30">
      <w:pPr>
        <w:pStyle w:val="Default"/>
        <w:numPr>
          <w:ilvl w:val="0"/>
          <w:numId w:val="23"/>
        </w:numPr>
        <w:spacing w:line="288" w:lineRule="auto"/>
        <w:jc w:val="both"/>
        <w:rPr>
          <w:sz w:val="20"/>
          <w:szCs w:val="20"/>
        </w:rPr>
      </w:pPr>
      <w:r w:rsidRPr="00E215A0">
        <w:rPr>
          <w:sz w:val="20"/>
          <w:szCs w:val="20"/>
        </w:rPr>
        <w:t>Der føres logbog ove</w:t>
      </w:r>
      <w:r w:rsidRPr="008D0C30">
        <w:rPr>
          <w:sz w:val="20"/>
          <w:szCs w:val="20"/>
        </w:rPr>
        <w:t>r flydelaget på gyllebeholderen.</w:t>
      </w:r>
    </w:p>
    <w:p w:rsidR="008D0C30" w:rsidRDefault="008D0C30" w:rsidP="008D0C30">
      <w:pPr>
        <w:pStyle w:val="Default"/>
        <w:numPr>
          <w:ilvl w:val="0"/>
          <w:numId w:val="23"/>
        </w:numPr>
        <w:spacing w:line="288" w:lineRule="auto"/>
        <w:jc w:val="both"/>
        <w:rPr>
          <w:sz w:val="20"/>
          <w:szCs w:val="20"/>
        </w:rPr>
      </w:pPr>
      <w:r w:rsidRPr="00E215A0">
        <w:rPr>
          <w:sz w:val="20"/>
          <w:szCs w:val="20"/>
        </w:rPr>
        <w:t xml:space="preserve">Gyllebeholderne følger reglerne for kontrol minimum hvert 10. år. </w:t>
      </w:r>
    </w:p>
    <w:p w:rsidR="00AE2333" w:rsidRDefault="00AE2333" w:rsidP="00935B78">
      <w:pPr>
        <w:pStyle w:val="Default"/>
        <w:spacing w:line="288" w:lineRule="auto"/>
        <w:jc w:val="both"/>
        <w:rPr>
          <w:bCs/>
          <w:i/>
          <w:sz w:val="20"/>
          <w:szCs w:val="20"/>
        </w:rPr>
      </w:pPr>
    </w:p>
    <w:p w:rsidR="00AE2333" w:rsidRPr="00AE2333" w:rsidRDefault="00AE2333" w:rsidP="00AE2333">
      <w:pPr>
        <w:autoSpaceDE w:val="0"/>
        <w:autoSpaceDN w:val="0"/>
        <w:adjustRightInd w:val="0"/>
        <w:spacing w:line="288" w:lineRule="auto"/>
        <w:rPr>
          <w:rFonts w:ascii="Arial" w:hAnsi="Arial" w:cs="Arial"/>
          <w:color w:val="000000"/>
          <w:sz w:val="20"/>
          <w:szCs w:val="20"/>
          <w:u w:val="single"/>
        </w:rPr>
      </w:pPr>
      <w:r w:rsidRPr="00AE2333">
        <w:rPr>
          <w:rFonts w:ascii="Arial" w:hAnsi="Arial" w:cs="Arial"/>
          <w:color w:val="000000"/>
          <w:sz w:val="20"/>
          <w:szCs w:val="20"/>
          <w:u w:val="single"/>
        </w:rPr>
        <w:t>D</w:t>
      </w:r>
      <w:r w:rsidRPr="00AE2333">
        <w:rPr>
          <w:rFonts w:ascii="Arial" w:hAnsi="Arial" w:cs="Arial"/>
          <w:bCs/>
          <w:color w:val="000000"/>
          <w:sz w:val="20"/>
          <w:szCs w:val="20"/>
          <w:u w:val="single"/>
        </w:rPr>
        <w:t>riftsforstyrrelser eller uheld og minimering af risiko</w:t>
      </w:r>
    </w:p>
    <w:p w:rsidR="00AE2333" w:rsidRPr="00AE2333" w:rsidRDefault="00206474" w:rsidP="00935B78">
      <w:pPr>
        <w:pStyle w:val="Default"/>
        <w:spacing w:line="288" w:lineRule="auto"/>
        <w:jc w:val="both"/>
        <w:rPr>
          <w:bCs/>
          <w:sz w:val="20"/>
          <w:szCs w:val="20"/>
        </w:rPr>
      </w:pPr>
      <w:r w:rsidRPr="00206474">
        <w:rPr>
          <w:sz w:val="20"/>
          <w:szCs w:val="20"/>
        </w:rPr>
        <w:t xml:space="preserve">Fortank og stald er i niveau, hvorfor gyllen vil stå op i stalden, hvis gyllepumpen i fortank svigter. </w:t>
      </w:r>
      <w:r>
        <w:rPr>
          <w:sz w:val="20"/>
          <w:szCs w:val="20"/>
        </w:rPr>
        <w:t>Tankning af diesel sker med pistolgr</w:t>
      </w:r>
      <w:r w:rsidR="00654994">
        <w:rPr>
          <w:sz w:val="20"/>
          <w:szCs w:val="20"/>
        </w:rPr>
        <w:t>e</w:t>
      </w:r>
      <w:r>
        <w:rPr>
          <w:sz w:val="20"/>
          <w:szCs w:val="20"/>
        </w:rPr>
        <w:t xml:space="preserve">b, som automatisk slår fra, når tanken er fuld. </w:t>
      </w:r>
      <w:r w:rsidR="00AE2333" w:rsidRPr="00AE2333">
        <w:rPr>
          <w:bCs/>
          <w:sz w:val="20"/>
          <w:szCs w:val="20"/>
        </w:rPr>
        <w:t>Der udarbejdes en beredskabsplan for virksomheden.</w:t>
      </w:r>
    </w:p>
    <w:p w:rsidR="00AE2333" w:rsidRPr="00AE2333" w:rsidRDefault="00AE2333" w:rsidP="00935B78">
      <w:pPr>
        <w:pStyle w:val="Default"/>
        <w:spacing w:line="288" w:lineRule="auto"/>
        <w:jc w:val="both"/>
        <w:rPr>
          <w:bCs/>
          <w:sz w:val="20"/>
          <w:szCs w:val="20"/>
        </w:rPr>
      </w:pPr>
    </w:p>
    <w:p w:rsidR="00935B78" w:rsidRPr="000445DE" w:rsidRDefault="00935B78" w:rsidP="00935B78">
      <w:pPr>
        <w:pStyle w:val="Default"/>
        <w:spacing w:line="288" w:lineRule="auto"/>
        <w:jc w:val="both"/>
        <w:rPr>
          <w:bCs/>
          <w:i/>
          <w:sz w:val="20"/>
          <w:szCs w:val="20"/>
        </w:rPr>
      </w:pPr>
      <w:r w:rsidRPr="000445DE">
        <w:rPr>
          <w:bCs/>
          <w:i/>
          <w:sz w:val="20"/>
          <w:szCs w:val="20"/>
        </w:rPr>
        <w:t>Vurdering</w:t>
      </w:r>
    </w:p>
    <w:p w:rsidR="00355027" w:rsidRPr="008D0C30" w:rsidRDefault="00355027" w:rsidP="00355027">
      <w:pPr>
        <w:pStyle w:val="Brdtekst2"/>
        <w:spacing w:line="288" w:lineRule="auto"/>
        <w:jc w:val="both"/>
        <w:rPr>
          <w:rFonts w:cs="Arial"/>
          <w:sz w:val="20"/>
          <w:szCs w:val="20"/>
        </w:rPr>
      </w:pPr>
      <w:r w:rsidRPr="008D0C30">
        <w:rPr>
          <w:rFonts w:cs="Arial"/>
          <w:sz w:val="20"/>
          <w:szCs w:val="20"/>
        </w:rPr>
        <w:t>Miljø- og ressourcestyring bygger på en helhedsvurdering ud fra et princip om at stræbe mod renere tekn</w:t>
      </w:r>
      <w:r w:rsidRPr="008D0C30">
        <w:rPr>
          <w:rFonts w:cs="Arial"/>
          <w:sz w:val="20"/>
          <w:szCs w:val="20"/>
        </w:rPr>
        <w:t>o</w:t>
      </w:r>
      <w:r w:rsidRPr="008D0C30">
        <w:rPr>
          <w:rFonts w:cs="Arial"/>
          <w:sz w:val="20"/>
          <w:szCs w:val="20"/>
        </w:rPr>
        <w:t>logi i landbrugsproduktionen. Det drejer sig om at minimere anvendelsen af energi, næringsstoffer, vand, pesticider osv., således at tabene til omgivelserne bliver så små som muligt under hensyntagen til produkti</w:t>
      </w:r>
      <w:r w:rsidRPr="008D0C30">
        <w:rPr>
          <w:rFonts w:cs="Arial"/>
          <w:sz w:val="20"/>
          <w:szCs w:val="20"/>
        </w:rPr>
        <w:t>o</w:t>
      </w:r>
      <w:r w:rsidRPr="008D0C30">
        <w:rPr>
          <w:rFonts w:cs="Arial"/>
          <w:sz w:val="20"/>
          <w:szCs w:val="20"/>
        </w:rPr>
        <w:t xml:space="preserve">nens lønsomhed. I forhold til BAT skal alle aktiviteter på bedriften planlægges, herunder også levering og udkørsel, således at omgivelserne i øvrigt påvirkes mindst muligt. </w:t>
      </w:r>
    </w:p>
    <w:p w:rsidR="00355027" w:rsidRPr="008D0C30" w:rsidRDefault="00355027" w:rsidP="00355027">
      <w:pPr>
        <w:pStyle w:val="Brdtekst2"/>
        <w:spacing w:line="288" w:lineRule="auto"/>
        <w:jc w:val="both"/>
        <w:rPr>
          <w:rFonts w:cs="Arial"/>
          <w:sz w:val="20"/>
          <w:szCs w:val="20"/>
        </w:rPr>
      </w:pPr>
    </w:p>
    <w:p w:rsidR="00355027" w:rsidRPr="00E215A0" w:rsidRDefault="00355027" w:rsidP="00355027">
      <w:pPr>
        <w:pStyle w:val="Brdtekst2"/>
        <w:spacing w:line="288" w:lineRule="auto"/>
        <w:jc w:val="both"/>
        <w:rPr>
          <w:rFonts w:cs="Arial"/>
          <w:sz w:val="20"/>
          <w:szCs w:val="20"/>
        </w:rPr>
      </w:pPr>
      <w:r w:rsidRPr="00E215A0">
        <w:rPr>
          <w:rFonts w:cs="Arial"/>
          <w:sz w:val="20"/>
          <w:szCs w:val="20"/>
        </w:rPr>
        <w:t>Godt landmandskab er en vigtig del af BAT. Selvom det er svært at kvantificere miljøfordele med hensyn til emissionsreduktioner eller reduktioner i brug af energi og vand, er det tydeligt, at ansvarsbevidst drift</w:t>
      </w:r>
      <w:r w:rsidR="00701B84">
        <w:rPr>
          <w:rFonts w:cs="Arial"/>
          <w:sz w:val="20"/>
          <w:szCs w:val="20"/>
        </w:rPr>
        <w:t>s</w:t>
      </w:r>
      <w:r w:rsidRPr="00E215A0">
        <w:rPr>
          <w:rFonts w:cs="Arial"/>
          <w:sz w:val="20"/>
          <w:szCs w:val="20"/>
        </w:rPr>
        <w:t>lede</w:t>
      </w:r>
      <w:r w:rsidRPr="00E215A0">
        <w:rPr>
          <w:rFonts w:cs="Arial"/>
          <w:sz w:val="20"/>
          <w:szCs w:val="20"/>
        </w:rPr>
        <w:t>l</w:t>
      </w:r>
      <w:r w:rsidRPr="00E215A0">
        <w:rPr>
          <w:rFonts w:cs="Arial"/>
          <w:sz w:val="20"/>
          <w:szCs w:val="20"/>
        </w:rPr>
        <w:t xml:space="preserve">se vil bidrage til en forbedret miljøpræstation. Til forbedring af den generelle miljøpræstation for et intensivt husdyrbrug, er det BAT at udføre alle følgende punkter: </w:t>
      </w:r>
    </w:p>
    <w:p w:rsidR="00355027" w:rsidRPr="00E215A0" w:rsidRDefault="00355027" w:rsidP="00355027">
      <w:pPr>
        <w:numPr>
          <w:ilvl w:val="0"/>
          <w:numId w:val="12"/>
        </w:numPr>
        <w:autoSpaceDE w:val="0"/>
        <w:autoSpaceDN w:val="0"/>
        <w:adjustRightInd w:val="0"/>
        <w:spacing w:line="288" w:lineRule="auto"/>
        <w:jc w:val="both"/>
        <w:rPr>
          <w:rFonts w:ascii="Arial" w:hAnsi="Arial" w:cs="Arial"/>
          <w:sz w:val="20"/>
          <w:szCs w:val="20"/>
        </w:rPr>
      </w:pPr>
      <w:r w:rsidRPr="00E215A0">
        <w:rPr>
          <w:rFonts w:ascii="Arial" w:hAnsi="Arial" w:cs="Arial"/>
          <w:sz w:val="20"/>
          <w:szCs w:val="20"/>
        </w:rPr>
        <w:t xml:space="preserve">Identificere og implementere uddannelses- og træningsprogrammer for bedriftspersonale </w:t>
      </w:r>
    </w:p>
    <w:p w:rsidR="00355027" w:rsidRPr="00E215A0" w:rsidRDefault="00355027" w:rsidP="00355027">
      <w:pPr>
        <w:numPr>
          <w:ilvl w:val="0"/>
          <w:numId w:val="12"/>
        </w:numPr>
        <w:autoSpaceDE w:val="0"/>
        <w:autoSpaceDN w:val="0"/>
        <w:adjustRightInd w:val="0"/>
        <w:spacing w:line="288" w:lineRule="auto"/>
        <w:jc w:val="both"/>
        <w:rPr>
          <w:rFonts w:ascii="Arial" w:hAnsi="Arial" w:cs="Arial"/>
          <w:sz w:val="20"/>
          <w:szCs w:val="20"/>
        </w:rPr>
      </w:pPr>
      <w:r w:rsidRPr="00E215A0">
        <w:rPr>
          <w:rFonts w:ascii="Arial" w:hAnsi="Arial" w:cs="Arial"/>
          <w:sz w:val="20"/>
          <w:szCs w:val="20"/>
        </w:rPr>
        <w:t xml:space="preserve">Føre journal over vand- og energiforbrug, sammensætning og forbrug af husdyrfoder, og spredning af uorganisk gødning og husdyrgødning på markerne </w:t>
      </w:r>
    </w:p>
    <w:p w:rsidR="00355027" w:rsidRPr="00E215A0" w:rsidRDefault="00355027" w:rsidP="00355027">
      <w:pPr>
        <w:numPr>
          <w:ilvl w:val="0"/>
          <w:numId w:val="12"/>
        </w:numPr>
        <w:autoSpaceDE w:val="0"/>
        <w:autoSpaceDN w:val="0"/>
        <w:adjustRightInd w:val="0"/>
        <w:spacing w:line="288" w:lineRule="auto"/>
        <w:jc w:val="both"/>
        <w:rPr>
          <w:rFonts w:ascii="Arial" w:hAnsi="Arial" w:cs="Arial"/>
          <w:sz w:val="20"/>
          <w:szCs w:val="20"/>
        </w:rPr>
      </w:pPr>
      <w:r w:rsidRPr="00E215A0">
        <w:rPr>
          <w:rFonts w:ascii="Arial" w:hAnsi="Arial" w:cs="Arial"/>
          <w:sz w:val="20"/>
          <w:szCs w:val="20"/>
        </w:rPr>
        <w:t xml:space="preserve">Have en beredskabsplan til at håndtere ikke planlægte emissioner og hændelser </w:t>
      </w:r>
    </w:p>
    <w:p w:rsidR="00355027" w:rsidRPr="00E215A0" w:rsidRDefault="00355027" w:rsidP="00355027">
      <w:pPr>
        <w:pStyle w:val="Brdtekst2"/>
        <w:numPr>
          <w:ilvl w:val="0"/>
          <w:numId w:val="12"/>
        </w:numPr>
        <w:spacing w:line="288" w:lineRule="auto"/>
        <w:jc w:val="both"/>
        <w:rPr>
          <w:rFonts w:cs="Arial"/>
          <w:sz w:val="20"/>
          <w:szCs w:val="20"/>
        </w:rPr>
      </w:pPr>
      <w:r w:rsidRPr="00E215A0">
        <w:rPr>
          <w:rFonts w:cs="Arial"/>
          <w:sz w:val="20"/>
          <w:szCs w:val="20"/>
        </w:rPr>
        <w:t>Iværksætte et reparations- og vedligeholdelsesprogram for at sikre, at bygninger og udstyr er i drift</w:t>
      </w:r>
      <w:r w:rsidRPr="00E215A0">
        <w:rPr>
          <w:rFonts w:cs="Arial"/>
          <w:sz w:val="20"/>
          <w:szCs w:val="20"/>
        </w:rPr>
        <w:t>s</w:t>
      </w:r>
      <w:r w:rsidRPr="00E215A0">
        <w:rPr>
          <w:rFonts w:cs="Arial"/>
          <w:sz w:val="20"/>
          <w:szCs w:val="20"/>
        </w:rPr>
        <w:t>klar stand, samt at faciliteterne holdes rene. Rengøringen skal være medvirkende til, at der i stald</w:t>
      </w:r>
      <w:r w:rsidRPr="00E215A0">
        <w:rPr>
          <w:rFonts w:cs="Arial"/>
          <w:sz w:val="20"/>
          <w:szCs w:val="20"/>
        </w:rPr>
        <w:t>e</w:t>
      </w:r>
      <w:r w:rsidRPr="00E215A0">
        <w:rPr>
          <w:rFonts w:cs="Arial"/>
          <w:sz w:val="20"/>
          <w:szCs w:val="20"/>
        </w:rPr>
        <w:t>ne kan opretholdes et højt sundhedsniveau, og risikoen for smitte mellem de forskellige hold minim</w:t>
      </w:r>
      <w:r w:rsidRPr="00E215A0">
        <w:rPr>
          <w:rFonts w:cs="Arial"/>
          <w:sz w:val="20"/>
          <w:szCs w:val="20"/>
        </w:rPr>
        <w:t>e</w:t>
      </w:r>
      <w:r w:rsidRPr="00E215A0">
        <w:rPr>
          <w:rFonts w:cs="Arial"/>
          <w:sz w:val="20"/>
          <w:szCs w:val="20"/>
        </w:rPr>
        <w:t xml:space="preserve">res. </w:t>
      </w:r>
    </w:p>
    <w:p w:rsidR="00355027" w:rsidRPr="00E215A0" w:rsidRDefault="00355027" w:rsidP="00355027">
      <w:pPr>
        <w:numPr>
          <w:ilvl w:val="0"/>
          <w:numId w:val="12"/>
        </w:numPr>
        <w:autoSpaceDE w:val="0"/>
        <w:autoSpaceDN w:val="0"/>
        <w:adjustRightInd w:val="0"/>
        <w:spacing w:line="288" w:lineRule="auto"/>
        <w:jc w:val="both"/>
        <w:rPr>
          <w:rFonts w:ascii="Arial" w:hAnsi="Arial" w:cs="Arial"/>
          <w:color w:val="000000"/>
          <w:sz w:val="20"/>
          <w:szCs w:val="20"/>
        </w:rPr>
      </w:pPr>
      <w:r w:rsidRPr="00E215A0">
        <w:rPr>
          <w:rFonts w:ascii="Arial" w:hAnsi="Arial" w:cs="Arial"/>
          <w:sz w:val="20"/>
          <w:szCs w:val="20"/>
        </w:rPr>
        <w:t>Planlægge aktiviteter på anlægget korrekt, såsom levering af materialer og fjernelse af produkter og spild, samt at</w:t>
      </w:r>
    </w:p>
    <w:p w:rsidR="00355027" w:rsidRPr="002A0CE7" w:rsidRDefault="00355027" w:rsidP="00355027">
      <w:pPr>
        <w:numPr>
          <w:ilvl w:val="0"/>
          <w:numId w:val="12"/>
        </w:numPr>
        <w:autoSpaceDE w:val="0"/>
        <w:autoSpaceDN w:val="0"/>
        <w:adjustRightInd w:val="0"/>
        <w:spacing w:line="288" w:lineRule="auto"/>
        <w:jc w:val="both"/>
        <w:rPr>
          <w:rFonts w:ascii="Arial" w:hAnsi="Arial" w:cs="Arial"/>
          <w:color w:val="000000"/>
          <w:sz w:val="20"/>
          <w:szCs w:val="20"/>
        </w:rPr>
      </w:pPr>
      <w:r w:rsidRPr="002A0CE7">
        <w:rPr>
          <w:rFonts w:ascii="Arial" w:hAnsi="Arial" w:cs="Arial"/>
          <w:color w:val="000000"/>
          <w:sz w:val="20"/>
          <w:szCs w:val="20"/>
        </w:rPr>
        <w:t xml:space="preserve">Planlægge gødning af markerne korrekt. </w:t>
      </w:r>
    </w:p>
    <w:p w:rsidR="00355027" w:rsidRPr="002A0CE7" w:rsidRDefault="00355027" w:rsidP="00355027">
      <w:pPr>
        <w:pStyle w:val="Brdtekst2"/>
        <w:spacing w:line="288" w:lineRule="auto"/>
        <w:jc w:val="both"/>
        <w:rPr>
          <w:rFonts w:cs="Arial"/>
          <w:sz w:val="20"/>
          <w:szCs w:val="20"/>
        </w:rPr>
      </w:pPr>
    </w:p>
    <w:p w:rsidR="00355027" w:rsidRPr="002A0CE7" w:rsidRDefault="00355027" w:rsidP="00355027">
      <w:pPr>
        <w:autoSpaceDE w:val="0"/>
        <w:autoSpaceDN w:val="0"/>
        <w:adjustRightInd w:val="0"/>
        <w:spacing w:line="288" w:lineRule="auto"/>
        <w:jc w:val="both"/>
        <w:rPr>
          <w:rFonts w:ascii="Arial" w:hAnsi="Arial" w:cs="Arial"/>
          <w:sz w:val="20"/>
          <w:szCs w:val="20"/>
        </w:rPr>
      </w:pPr>
      <w:r w:rsidRPr="002A0CE7">
        <w:rPr>
          <w:rFonts w:ascii="Arial" w:hAnsi="Arial" w:cs="Arial"/>
          <w:sz w:val="20"/>
          <w:szCs w:val="20"/>
        </w:rPr>
        <w:t>Landmanden pålægges dokumentation for overholdelse af bestemte konkrete vilkår for husdyrbrugets in</w:t>
      </w:r>
      <w:r w:rsidRPr="002A0CE7">
        <w:rPr>
          <w:rFonts w:ascii="Arial" w:hAnsi="Arial" w:cs="Arial"/>
          <w:sz w:val="20"/>
          <w:szCs w:val="20"/>
        </w:rPr>
        <w:t>d</w:t>
      </w:r>
      <w:r w:rsidRPr="002A0CE7">
        <w:rPr>
          <w:rFonts w:ascii="Arial" w:hAnsi="Arial" w:cs="Arial"/>
          <w:sz w:val="20"/>
          <w:szCs w:val="20"/>
        </w:rPr>
        <w:t>retning og drift, og derfor er der stillet vilkår om egenkontrol. De tiltag til egenkontrol og dokumentation af miljøforholdene, som er foreslået i forbindelse med ansøgningen fremgår under de respektive afsnit i milj</w:t>
      </w:r>
      <w:r w:rsidRPr="002A0CE7">
        <w:rPr>
          <w:rFonts w:ascii="Arial" w:hAnsi="Arial" w:cs="Arial"/>
          <w:sz w:val="20"/>
          <w:szCs w:val="20"/>
        </w:rPr>
        <w:t>ø</w:t>
      </w:r>
      <w:r w:rsidRPr="002A0CE7">
        <w:rPr>
          <w:rFonts w:ascii="Arial" w:hAnsi="Arial" w:cs="Arial"/>
          <w:sz w:val="20"/>
          <w:szCs w:val="20"/>
        </w:rPr>
        <w:t xml:space="preserve">redegørelsen. Syddjurs Kommune har i nogle af afsnittene i miljøredegørelsen vurderet, at der er behov for egenkontrol og dokumentation, som ikke fremgår af </w:t>
      </w:r>
      <w:r w:rsidRPr="00424C94">
        <w:rPr>
          <w:rFonts w:ascii="Arial" w:hAnsi="Arial" w:cs="Arial"/>
          <w:sz w:val="20"/>
          <w:szCs w:val="20"/>
        </w:rPr>
        <w:t>ansøgning</w:t>
      </w:r>
      <w:r w:rsidR="0040563A" w:rsidRPr="00424C94">
        <w:rPr>
          <w:rFonts w:ascii="Arial" w:hAnsi="Arial" w:cs="Arial"/>
          <w:sz w:val="20"/>
          <w:szCs w:val="20"/>
        </w:rPr>
        <w:t>en</w:t>
      </w:r>
      <w:r w:rsidRPr="00424C94">
        <w:rPr>
          <w:rFonts w:ascii="Arial" w:hAnsi="Arial" w:cs="Arial"/>
          <w:sz w:val="20"/>
          <w:szCs w:val="20"/>
        </w:rPr>
        <w:t>.</w:t>
      </w:r>
      <w:r w:rsidRPr="002A0CE7">
        <w:rPr>
          <w:rFonts w:ascii="Arial" w:hAnsi="Arial" w:cs="Arial"/>
          <w:sz w:val="20"/>
          <w:szCs w:val="20"/>
        </w:rPr>
        <w:t xml:space="preserve"> </w:t>
      </w:r>
    </w:p>
    <w:p w:rsidR="00355027" w:rsidRPr="008F5B11" w:rsidRDefault="00355027" w:rsidP="00355027">
      <w:pPr>
        <w:autoSpaceDE w:val="0"/>
        <w:autoSpaceDN w:val="0"/>
        <w:adjustRightInd w:val="0"/>
        <w:spacing w:line="288" w:lineRule="auto"/>
        <w:jc w:val="both"/>
        <w:rPr>
          <w:rFonts w:ascii="Arial" w:hAnsi="Arial" w:cs="Arial"/>
          <w:color w:val="FF0000"/>
          <w:sz w:val="20"/>
          <w:szCs w:val="20"/>
        </w:rPr>
      </w:pPr>
    </w:p>
    <w:p w:rsidR="00355027" w:rsidRPr="00AE2333" w:rsidRDefault="00355027" w:rsidP="00355027">
      <w:pPr>
        <w:pStyle w:val="Default"/>
        <w:spacing w:line="288" w:lineRule="auto"/>
        <w:rPr>
          <w:sz w:val="20"/>
          <w:szCs w:val="20"/>
          <w:u w:val="single"/>
        </w:rPr>
      </w:pPr>
      <w:r w:rsidRPr="00AE2333">
        <w:rPr>
          <w:sz w:val="20"/>
          <w:szCs w:val="20"/>
          <w:u w:val="single"/>
        </w:rPr>
        <w:t>Affaldshåndtering</w:t>
      </w:r>
    </w:p>
    <w:p w:rsidR="00355027" w:rsidRPr="00366ECB" w:rsidRDefault="00355027" w:rsidP="00355027">
      <w:pPr>
        <w:pStyle w:val="Brdtekst2"/>
        <w:spacing w:line="288" w:lineRule="auto"/>
        <w:jc w:val="both"/>
        <w:rPr>
          <w:rFonts w:cs="Arial"/>
          <w:sz w:val="20"/>
          <w:szCs w:val="20"/>
        </w:rPr>
      </w:pPr>
      <w:r w:rsidRPr="00AE2333">
        <w:rPr>
          <w:rFonts w:cs="Arial"/>
          <w:sz w:val="20"/>
          <w:szCs w:val="20"/>
        </w:rPr>
        <w:t>Det er BAT at registrere affaldsproduktionen og derved skaffe sig et overblik over eventuelle indsatsområder, hvor man kan minimere affaldsproduktionen. Derfor skal man på ejendommen registrere affaldsprodukti</w:t>
      </w:r>
      <w:r w:rsidRPr="00AE2333">
        <w:rPr>
          <w:rFonts w:cs="Arial"/>
          <w:sz w:val="20"/>
          <w:szCs w:val="20"/>
        </w:rPr>
        <w:t>o</w:t>
      </w:r>
      <w:r w:rsidRPr="00AE2333">
        <w:rPr>
          <w:rFonts w:cs="Arial"/>
          <w:sz w:val="20"/>
          <w:szCs w:val="20"/>
        </w:rPr>
        <w:t>nen. Bedriften er omfattet af reglerne i affaldsbekendtgørelsen, og affaldsproduktionen skal registreres efter de gældende regler. Affald skal håndteres og bortskaffes efter det til enhver tid gældende erhvervsaffaldsr</w:t>
      </w:r>
      <w:r w:rsidRPr="00AE2333">
        <w:rPr>
          <w:rFonts w:cs="Arial"/>
          <w:sz w:val="20"/>
          <w:szCs w:val="20"/>
        </w:rPr>
        <w:t>e</w:t>
      </w:r>
      <w:r w:rsidRPr="00AE2333">
        <w:rPr>
          <w:rFonts w:cs="Arial"/>
          <w:sz w:val="20"/>
          <w:szCs w:val="20"/>
        </w:rPr>
        <w:t xml:space="preserve">gulativ for kommunen, hvilket blandt andet betyder, </w:t>
      </w:r>
      <w:r w:rsidRPr="00424C94">
        <w:rPr>
          <w:rFonts w:cs="Arial"/>
          <w:sz w:val="20"/>
          <w:szCs w:val="20"/>
        </w:rPr>
        <w:t>a</w:t>
      </w:r>
      <w:r w:rsidR="0040563A" w:rsidRPr="00424C94">
        <w:rPr>
          <w:rFonts w:cs="Arial"/>
          <w:sz w:val="20"/>
          <w:szCs w:val="20"/>
        </w:rPr>
        <w:t>t</w:t>
      </w:r>
      <w:r w:rsidRPr="00AE2333">
        <w:rPr>
          <w:rFonts w:cs="Arial"/>
          <w:sz w:val="20"/>
          <w:szCs w:val="20"/>
        </w:rPr>
        <w:t xml:space="preserve"> oplag af affald ikke </w:t>
      </w:r>
      <w:r w:rsidR="0040563A">
        <w:rPr>
          <w:rFonts w:cs="Arial"/>
          <w:sz w:val="20"/>
          <w:szCs w:val="20"/>
        </w:rPr>
        <w:t xml:space="preserve">må </w:t>
      </w:r>
      <w:r w:rsidRPr="00AE2333">
        <w:rPr>
          <w:rFonts w:cs="Arial"/>
          <w:sz w:val="20"/>
          <w:szCs w:val="20"/>
        </w:rPr>
        <w:t>medføre forurening eller risiko for forurening af omgivelserne, herunder af jord, vandområder, grundvand, luft eller kloak eller medføre uh</w:t>
      </w:r>
      <w:r w:rsidRPr="00AE2333">
        <w:rPr>
          <w:rFonts w:cs="Arial"/>
          <w:sz w:val="20"/>
          <w:szCs w:val="20"/>
        </w:rPr>
        <w:t>y</w:t>
      </w:r>
      <w:r w:rsidRPr="00AE2333">
        <w:rPr>
          <w:rFonts w:cs="Arial"/>
          <w:sz w:val="20"/>
          <w:szCs w:val="20"/>
        </w:rPr>
        <w:t>giejniske forhold.</w:t>
      </w:r>
    </w:p>
    <w:p w:rsidR="00355027" w:rsidRPr="00366ECB" w:rsidRDefault="00355027" w:rsidP="00355027">
      <w:pPr>
        <w:autoSpaceDE w:val="0"/>
        <w:autoSpaceDN w:val="0"/>
        <w:adjustRightInd w:val="0"/>
        <w:spacing w:line="288" w:lineRule="auto"/>
        <w:jc w:val="both"/>
        <w:rPr>
          <w:rFonts w:ascii="Arial" w:hAnsi="Arial" w:cs="Arial"/>
          <w:sz w:val="20"/>
          <w:szCs w:val="20"/>
        </w:rPr>
      </w:pPr>
    </w:p>
    <w:p w:rsidR="00355027" w:rsidRPr="00AE2333" w:rsidRDefault="00355027" w:rsidP="00355027">
      <w:pPr>
        <w:autoSpaceDE w:val="0"/>
        <w:autoSpaceDN w:val="0"/>
        <w:adjustRightInd w:val="0"/>
        <w:spacing w:line="288" w:lineRule="auto"/>
        <w:rPr>
          <w:rFonts w:ascii="Arial" w:hAnsi="Arial" w:cs="Arial"/>
          <w:color w:val="000000"/>
          <w:sz w:val="20"/>
          <w:szCs w:val="20"/>
          <w:u w:val="single"/>
        </w:rPr>
      </w:pPr>
      <w:r w:rsidRPr="00AE2333">
        <w:rPr>
          <w:rFonts w:ascii="Arial" w:hAnsi="Arial" w:cs="Arial"/>
          <w:color w:val="000000"/>
          <w:sz w:val="20"/>
          <w:szCs w:val="20"/>
          <w:u w:val="single"/>
        </w:rPr>
        <w:t>D</w:t>
      </w:r>
      <w:r w:rsidRPr="00AE2333">
        <w:rPr>
          <w:rFonts w:ascii="Arial" w:hAnsi="Arial" w:cs="Arial"/>
          <w:bCs/>
          <w:color w:val="000000"/>
          <w:sz w:val="20"/>
          <w:szCs w:val="20"/>
          <w:u w:val="single"/>
        </w:rPr>
        <w:t>riftsforstyrrelser eller uheld og minimering af risiko</w:t>
      </w:r>
    </w:p>
    <w:p w:rsidR="00AE2333" w:rsidRPr="00AE2333" w:rsidRDefault="00AE2333" w:rsidP="00AE2333">
      <w:pPr>
        <w:spacing w:line="288" w:lineRule="auto"/>
        <w:jc w:val="both"/>
        <w:rPr>
          <w:rFonts w:ascii="Arial" w:hAnsi="Arial" w:cs="Arial"/>
          <w:sz w:val="20"/>
          <w:szCs w:val="20"/>
        </w:rPr>
      </w:pPr>
      <w:r w:rsidRPr="00AE2333">
        <w:rPr>
          <w:rFonts w:ascii="Arial" w:hAnsi="Arial" w:cs="Arial"/>
          <w:sz w:val="20"/>
          <w:szCs w:val="20"/>
        </w:rPr>
        <w:t>Der skal udarbejdes en beredskabsplan, som fastlægger håndteringen af situationer med potentiel forur</w:t>
      </w:r>
      <w:r w:rsidRPr="00AE2333">
        <w:rPr>
          <w:rFonts w:ascii="Arial" w:hAnsi="Arial" w:cs="Arial"/>
          <w:sz w:val="20"/>
          <w:szCs w:val="20"/>
        </w:rPr>
        <w:t>e</w:t>
      </w:r>
      <w:r w:rsidRPr="00AE2333">
        <w:rPr>
          <w:rFonts w:ascii="Arial" w:hAnsi="Arial" w:cs="Arial"/>
          <w:sz w:val="20"/>
          <w:szCs w:val="20"/>
        </w:rPr>
        <w:t xml:space="preserve">ningsrisiko. Udover at være BAT, så er det Syddjurs Kommunes opfattelse, at en beredskabsplan vil være til stor hjælp for landmanden, såfremt der skulle ske uheld, både med hensyn til små hændelser som f.eks. oliespild og store hændelser som f.eks. brand, hærværk o.l. </w:t>
      </w:r>
    </w:p>
    <w:p w:rsidR="00AE2333" w:rsidRDefault="00AE2333" w:rsidP="00355027">
      <w:pPr>
        <w:pStyle w:val="Brdtekst2"/>
        <w:spacing w:line="288" w:lineRule="auto"/>
        <w:jc w:val="both"/>
        <w:rPr>
          <w:rFonts w:cs="Arial"/>
          <w:sz w:val="20"/>
          <w:szCs w:val="20"/>
          <w:highlight w:val="yellow"/>
        </w:rPr>
      </w:pPr>
    </w:p>
    <w:p w:rsidR="00AE2333" w:rsidRPr="00AE2333" w:rsidRDefault="00AE2333" w:rsidP="00AE2333">
      <w:pPr>
        <w:pStyle w:val="brdtekst20"/>
        <w:spacing w:line="288" w:lineRule="auto"/>
        <w:ind w:left="0"/>
        <w:jc w:val="both"/>
        <w:rPr>
          <w:color w:val="FF0000"/>
        </w:rPr>
      </w:pPr>
      <w:r w:rsidRPr="00AE2333">
        <w:t>Af beredskabsplanen skal fremgå, at akut forurening som følge af driftsuheld eller andet straks skal anme</w:t>
      </w:r>
      <w:r w:rsidRPr="00AE2333">
        <w:t>l</w:t>
      </w:r>
      <w:r w:rsidRPr="00AE2333">
        <w:t>des til Alarmcentralen, og efterfølgende skal tilsynsmyndigheden (Syddjurs Kommune) kontaktes.</w:t>
      </w:r>
      <w:r w:rsidRPr="00AE2333">
        <w:rPr>
          <w:color w:val="FF0000"/>
        </w:rPr>
        <w:t xml:space="preserve"> </w:t>
      </w:r>
      <w:r w:rsidRPr="00AE2333">
        <w:t>Planen skal ikke kun omfatte de uheld, der kan ske på selve ejendommen, men skal ligeledes omfatte f.eks. bere</w:t>
      </w:r>
      <w:r w:rsidRPr="00AE2333">
        <w:t>d</w:t>
      </w:r>
      <w:r w:rsidRPr="00AE2333">
        <w:t>skab i forbindelse med transport af gylle mellem ejendom og marker. Planen skal ajourføres og gennemgås med de ansatte mindst 1 gang årligt, og planen skal gennemgås med nyansatte, når de tiltræder. Efter hver ajourføring skal beredskabsplanen indsendes til tilsynsmyndigheden og Syddjurs Kommune samt Beredsk</w:t>
      </w:r>
      <w:r w:rsidRPr="00AE2333">
        <w:t>a</w:t>
      </w:r>
      <w:r w:rsidRPr="00AE2333">
        <w:t>bet skal underrettes, når der sker væsentlige revideringer af planen.</w:t>
      </w:r>
      <w:r w:rsidRPr="00AE2333">
        <w:rPr>
          <w:color w:val="FF0000"/>
        </w:rPr>
        <w:t xml:space="preserve"> </w:t>
      </w:r>
    </w:p>
    <w:p w:rsidR="00AE2333" w:rsidRDefault="00AE2333" w:rsidP="00355027">
      <w:pPr>
        <w:pStyle w:val="Brdtekst2"/>
        <w:spacing w:line="288" w:lineRule="auto"/>
        <w:jc w:val="both"/>
        <w:rPr>
          <w:rFonts w:cs="Arial"/>
          <w:sz w:val="20"/>
          <w:szCs w:val="20"/>
          <w:highlight w:val="yellow"/>
        </w:rPr>
      </w:pPr>
    </w:p>
    <w:p w:rsidR="00AE2333" w:rsidRPr="00AE2333" w:rsidRDefault="00AE2333" w:rsidP="00AE2333">
      <w:pPr>
        <w:pStyle w:val="Brdtekst2"/>
        <w:spacing w:line="288" w:lineRule="auto"/>
        <w:jc w:val="both"/>
        <w:rPr>
          <w:rFonts w:cs="Arial"/>
          <w:sz w:val="20"/>
          <w:szCs w:val="20"/>
        </w:rPr>
      </w:pPr>
      <w:r w:rsidRPr="00AE2333">
        <w:rPr>
          <w:rFonts w:cs="Arial"/>
          <w:sz w:val="20"/>
          <w:szCs w:val="20"/>
        </w:rPr>
        <w:t xml:space="preserve">Endvidere er planen kun anvendelig, hvis man har adgang til den. Der stilles derfor krav om, at den skal være let tilgængelig og synlig. Syddjurs Kommune vurderer, at risikoen for driftsforstyrrelser og uheld, som vil forårsage væsentlig forurening af miljøet, kan begrænses ved at foretage egenkontrol på ejendommen og ved vedligeholdelse af staldanlæg og landbrugsmaskiner. </w:t>
      </w:r>
    </w:p>
    <w:p w:rsidR="00AE2333" w:rsidRPr="00AE2333" w:rsidRDefault="00AE2333" w:rsidP="00AE2333">
      <w:pPr>
        <w:autoSpaceDE w:val="0"/>
        <w:autoSpaceDN w:val="0"/>
        <w:adjustRightInd w:val="0"/>
        <w:spacing w:line="288" w:lineRule="auto"/>
        <w:jc w:val="both"/>
        <w:rPr>
          <w:rFonts w:ascii="Arial" w:hAnsi="Arial" w:cs="Arial"/>
          <w:sz w:val="20"/>
          <w:szCs w:val="20"/>
        </w:rPr>
      </w:pPr>
    </w:p>
    <w:p w:rsidR="00355027" w:rsidRPr="00366ECB" w:rsidRDefault="00355027" w:rsidP="00355027">
      <w:pPr>
        <w:pStyle w:val="Brdtekst2"/>
        <w:spacing w:line="288" w:lineRule="auto"/>
        <w:jc w:val="both"/>
        <w:rPr>
          <w:rFonts w:cs="Arial"/>
          <w:sz w:val="20"/>
          <w:szCs w:val="20"/>
        </w:rPr>
      </w:pPr>
      <w:r w:rsidRPr="00735797">
        <w:rPr>
          <w:rFonts w:cs="Arial"/>
          <w:sz w:val="20"/>
          <w:szCs w:val="20"/>
        </w:rPr>
        <w:t>En væsentlig risikofaktor er uheld i forbindelse med overførslen af gylle. Det skal derfor sikres, at der ikke pumpes gylle udenfor tanken, ligesom overførslen skal ske under opsyn. Dette gør sig ligeledes gældende ved tankning af diesel.</w:t>
      </w:r>
      <w:r w:rsidRPr="00366ECB">
        <w:rPr>
          <w:rFonts w:cs="Arial"/>
          <w:sz w:val="20"/>
          <w:szCs w:val="20"/>
        </w:rPr>
        <w:t xml:space="preserve"> </w:t>
      </w:r>
    </w:p>
    <w:p w:rsidR="00355027" w:rsidRPr="00366ECB" w:rsidRDefault="00654994" w:rsidP="00355027">
      <w:pPr>
        <w:pStyle w:val="Brdtekst2"/>
        <w:spacing w:line="288" w:lineRule="auto"/>
        <w:jc w:val="both"/>
        <w:rPr>
          <w:rFonts w:cs="Arial"/>
          <w:sz w:val="20"/>
          <w:szCs w:val="20"/>
        </w:rPr>
      </w:pPr>
      <w:r w:rsidRPr="00D33016">
        <w:rPr>
          <w:rFonts w:cs="Arial"/>
          <w:b/>
          <w:bCs/>
          <w:noProof/>
          <w:sz w:val="28"/>
          <w:szCs w:val="28"/>
        </w:rPr>
        <mc:AlternateContent>
          <mc:Choice Requires="wps">
            <w:drawing>
              <wp:anchor distT="0" distB="0" distL="114300" distR="114300" simplePos="0" relativeHeight="251671552" behindDoc="1" locked="0" layoutInCell="1" allowOverlap="1" wp14:anchorId="530FD8F4" wp14:editId="360CC6CB">
                <wp:simplePos x="0" y="0"/>
                <wp:positionH relativeFrom="column">
                  <wp:posOffset>-196215</wp:posOffset>
                </wp:positionH>
                <wp:positionV relativeFrom="paragraph">
                  <wp:posOffset>118745</wp:posOffset>
                </wp:positionV>
                <wp:extent cx="6438900" cy="3524250"/>
                <wp:effectExtent l="0" t="0" r="19050" b="19050"/>
                <wp:wrapNone/>
                <wp:docPr id="9" name="Rektangel 9"/>
                <wp:cNvGraphicFramePr/>
                <a:graphic xmlns:a="http://schemas.openxmlformats.org/drawingml/2006/main">
                  <a:graphicData uri="http://schemas.microsoft.com/office/word/2010/wordprocessingShape">
                    <wps:wsp>
                      <wps:cNvSpPr/>
                      <wps:spPr>
                        <a:xfrm>
                          <a:off x="0" y="0"/>
                          <a:ext cx="6438900" cy="352425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9" o:spid="_x0000_s1026" style="position:absolute;margin-left:-15.45pt;margin-top:9.35pt;width:507pt;height:27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" fillcolor="#9bbb59 [3206]" strokecolor="#4e6128 [1606]" strokeweight="2pt"/>
            </w:pict>
          </mc:Fallback>
        </mc:AlternateContent>
      </w:r>
    </w:p>
    <w:p w:rsidR="00935B78" w:rsidRPr="00AF4539" w:rsidRDefault="00935B78" w:rsidP="00935B78">
      <w:pPr>
        <w:pStyle w:val="Default"/>
        <w:spacing w:line="288" w:lineRule="auto"/>
        <w:jc w:val="both"/>
        <w:rPr>
          <w:b/>
          <w:bCs/>
          <w:i/>
          <w:sz w:val="20"/>
          <w:szCs w:val="20"/>
        </w:rPr>
      </w:pPr>
      <w:r w:rsidRPr="00AF4539">
        <w:rPr>
          <w:b/>
          <w:bCs/>
          <w:i/>
          <w:sz w:val="20"/>
          <w:szCs w:val="20"/>
        </w:rPr>
        <w:t>Nye vilkår</w:t>
      </w:r>
    </w:p>
    <w:p w:rsidR="00355027" w:rsidRPr="00DC1042" w:rsidRDefault="00355027" w:rsidP="002359BE">
      <w:pPr>
        <w:pStyle w:val="Overskrift1"/>
        <w:numPr>
          <w:ilvl w:val="0"/>
          <w:numId w:val="27"/>
        </w:numPr>
        <w:autoSpaceDE/>
        <w:autoSpaceDN/>
        <w:adjustRightInd/>
        <w:spacing w:beforeLines="60" w:before="144" w:afterLines="60" w:after="144" w:line="288" w:lineRule="auto"/>
        <w:jc w:val="both"/>
        <w:rPr>
          <w:sz w:val="20"/>
          <w:szCs w:val="20"/>
        </w:rPr>
      </w:pPr>
      <w:r w:rsidRPr="00DC1042">
        <w:rPr>
          <w:sz w:val="20"/>
          <w:szCs w:val="20"/>
        </w:rPr>
        <w:t>Virksomheden skal indrettes og drives, så spild og andet ukon</w:t>
      </w:r>
      <w:r w:rsidRPr="00DC1042">
        <w:rPr>
          <w:sz w:val="20"/>
          <w:szCs w:val="20"/>
        </w:rPr>
        <w:softHyphen/>
        <w:t>trolleret udslip af forurenende stoffer forhindres eller fore</w:t>
      </w:r>
      <w:r w:rsidRPr="00DC1042">
        <w:rPr>
          <w:sz w:val="20"/>
          <w:szCs w:val="20"/>
        </w:rPr>
        <w:softHyphen/>
        <w:t>bygges, og sådan at skadernes omfang begrænses, hvis der alligevel sker uheld. Der skal således altid være egnet materiale på ejendommen til opsamling af spild.</w:t>
      </w:r>
    </w:p>
    <w:p w:rsidR="00355027" w:rsidRPr="00DC1042" w:rsidRDefault="00C448D2" w:rsidP="002359BE">
      <w:pPr>
        <w:pStyle w:val="Overskrift1"/>
        <w:numPr>
          <w:ilvl w:val="0"/>
          <w:numId w:val="27"/>
        </w:numPr>
        <w:autoSpaceDE/>
        <w:autoSpaceDN/>
        <w:adjustRightInd/>
        <w:spacing w:beforeLines="60" w:before="144" w:afterLines="60" w:after="144" w:line="288" w:lineRule="auto"/>
        <w:jc w:val="both"/>
        <w:rPr>
          <w:sz w:val="20"/>
          <w:szCs w:val="20"/>
        </w:rPr>
      </w:pPr>
      <w:r>
        <w:rPr>
          <w:sz w:val="20"/>
          <w:szCs w:val="20"/>
        </w:rPr>
        <w:t>O</w:t>
      </w:r>
      <w:r w:rsidR="00735797" w:rsidRPr="00DC1042">
        <w:rPr>
          <w:sz w:val="20"/>
          <w:szCs w:val="20"/>
        </w:rPr>
        <w:t xml:space="preserve">verførsel af gylle </w:t>
      </w:r>
      <w:r w:rsidR="00355027" w:rsidRPr="00DC1042">
        <w:rPr>
          <w:sz w:val="20"/>
          <w:szCs w:val="20"/>
        </w:rPr>
        <w:t>skal foregå under opsyn.</w:t>
      </w:r>
    </w:p>
    <w:p w:rsidR="00355027" w:rsidRPr="00DC1042" w:rsidRDefault="00355027" w:rsidP="002359BE">
      <w:pPr>
        <w:pStyle w:val="vilkrspunkter1arial10pkt"/>
        <w:numPr>
          <w:ilvl w:val="0"/>
          <w:numId w:val="27"/>
        </w:numPr>
        <w:spacing w:beforeLines="60" w:before="144" w:afterLines="60" w:after="144" w:line="288" w:lineRule="auto"/>
        <w:jc w:val="both"/>
      </w:pPr>
      <w:r w:rsidRPr="00DC1042">
        <w:t>Beredskabet skal straks underrettes om driftsforstyrrelser eller uheld, der medfører forurening af omgivelserne eller indebærer en risiko for det. En skriftlig redegørelse for hændelsen skal være ti</w:t>
      </w:r>
      <w:r w:rsidRPr="00DC1042">
        <w:t>l</w:t>
      </w:r>
      <w:r w:rsidRPr="00DC1042">
        <w:t>synsmyndigheden i hænde senest en uge efter, at den er sket. Det skal fremgå af redegørelsen, hvilke tiltag der vil blive iværksat for at hindre lignende driftsforstyrrelser eller uheld i fremtiden.</w:t>
      </w:r>
    </w:p>
    <w:p w:rsidR="00355027" w:rsidRPr="00DC1042" w:rsidRDefault="00355027" w:rsidP="00355027">
      <w:pPr>
        <w:pStyle w:val="brdtekst20"/>
        <w:tabs>
          <w:tab w:val="num" w:pos="720"/>
        </w:tabs>
        <w:spacing w:beforeLines="60" w:before="144" w:afterLines="60" w:after="144" w:line="288" w:lineRule="auto"/>
        <w:ind w:left="720" w:hanging="539"/>
        <w:jc w:val="both"/>
      </w:pPr>
      <w:r w:rsidRPr="00DC1042">
        <w:tab/>
        <w:t>Underretningspligten fritager ikke virksomheden for at afhjælpe uheld.</w:t>
      </w:r>
    </w:p>
    <w:p w:rsidR="00355027" w:rsidRPr="00DC1042" w:rsidRDefault="00355027" w:rsidP="002359BE">
      <w:pPr>
        <w:pStyle w:val="Overskrift1"/>
        <w:numPr>
          <w:ilvl w:val="0"/>
          <w:numId w:val="27"/>
        </w:numPr>
        <w:autoSpaceDE/>
        <w:autoSpaceDN/>
        <w:adjustRightInd/>
        <w:spacing w:beforeLines="60" w:before="144" w:afterLines="60" w:after="144" w:line="288" w:lineRule="auto"/>
        <w:jc w:val="both"/>
        <w:rPr>
          <w:sz w:val="20"/>
          <w:szCs w:val="20"/>
        </w:rPr>
      </w:pPr>
      <w:r w:rsidRPr="00DC1042">
        <w:rPr>
          <w:sz w:val="20"/>
          <w:szCs w:val="20"/>
        </w:rPr>
        <w:t>Der skal udarbejdes en beredskabsplan eller driftsforskrift, som fortæller hvornår og hvordan, der skal reageres ved uheld, som kan medføre konsekvenser for det eksterne miljø. Beredskabsplanen skal foreligge, inden miljøgodkendelsen tages i brug. En kopi indsendes til Syddjurs Kommune.</w:t>
      </w:r>
    </w:p>
    <w:p w:rsidR="00355027" w:rsidRPr="00DC1042" w:rsidRDefault="00355027" w:rsidP="00355027">
      <w:pPr>
        <w:pStyle w:val="brdtekst1"/>
        <w:spacing w:beforeLines="60" w:before="144" w:afterLines="60" w:after="144" w:line="288" w:lineRule="auto"/>
        <w:ind w:left="0" w:firstLine="720"/>
        <w:jc w:val="both"/>
        <w:rPr>
          <w:szCs w:val="20"/>
        </w:rPr>
      </w:pPr>
      <w:r w:rsidRPr="00DC1042">
        <w:rPr>
          <w:szCs w:val="20"/>
        </w:rPr>
        <w:t>Beredskabsplanen skal som minimum indeholde:</w:t>
      </w:r>
    </w:p>
    <w:p w:rsidR="00355027" w:rsidRPr="00DC1042" w:rsidRDefault="00355027" w:rsidP="00355027">
      <w:pPr>
        <w:pStyle w:val="brdtekst1"/>
        <w:numPr>
          <w:ilvl w:val="1"/>
          <w:numId w:val="8"/>
        </w:numPr>
        <w:spacing w:beforeLines="60" w:before="144" w:afterLines="60" w:after="144" w:line="288" w:lineRule="auto"/>
        <w:jc w:val="both"/>
        <w:rPr>
          <w:szCs w:val="20"/>
        </w:rPr>
      </w:pPr>
      <w:r w:rsidRPr="00DC1042">
        <w:rPr>
          <w:szCs w:val="20"/>
        </w:rPr>
        <w:t>Procedurer som beskriver relevante tiltag med henblik på at ”stoppe ulykken/uheldet” og b</w:t>
      </w:r>
      <w:r w:rsidRPr="00DC1042">
        <w:rPr>
          <w:szCs w:val="20"/>
        </w:rPr>
        <w:t>e</w:t>
      </w:r>
      <w:r w:rsidRPr="00DC1042">
        <w:rPr>
          <w:szCs w:val="20"/>
        </w:rPr>
        <w:t>grænse udbredelsen.</w:t>
      </w:r>
    </w:p>
    <w:p w:rsidR="00355027" w:rsidRPr="00DC1042" w:rsidRDefault="00E96ABA" w:rsidP="00355027">
      <w:pPr>
        <w:pStyle w:val="brdtekst1"/>
        <w:numPr>
          <w:ilvl w:val="1"/>
          <w:numId w:val="8"/>
        </w:numPr>
        <w:spacing w:beforeLines="60" w:before="144" w:afterLines="60" w:after="144" w:line="288" w:lineRule="auto"/>
        <w:jc w:val="both"/>
        <w:rPr>
          <w:szCs w:val="20"/>
        </w:rPr>
      </w:pPr>
      <w:r w:rsidRPr="00DC1042">
        <w:rPr>
          <w:rFonts w:cs="Arial"/>
          <w:b/>
          <w:bCs/>
          <w:noProof/>
          <w:sz w:val="28"/>
          <w:szCs w:val="28"/>
          <w:lang w:eastAsia="da-DK"/>
        </w:rPr>
        <mc:AlternateContent>
          <mc:Choice Requires="wps">
            <w:drawing>
              <wp:anchor distT="0" distB="0" distL="114300" distR="114300" simplePos="0" relativeHeight="251673600" behindDoc="1" locked="0" layoutInCell="1" allowOverlap="1" wp14:anchorId="639D7B84" wp14:editId="03DF4C56">
                <wp:simplePos x="0" y="0"/>
                <wp:positionH relativeFrom="column">
                  <wp:posOffset>-43815</wp:posOffset>
                </wp:positionH>
                <wp:positionV relativeFrom="paragraph">
                  <wp:posOffset>-127635</wp:posOffset>
                </wp:positionV>
                <wp:extent cx="6286500" cy="3086100"/>
                <wp:effectExtent l="0" t="0" r="19050" b="19050"/>
                <wp:wrapNone/>
                <wp:docPr id="10" name="Rektangel 10"/>
                <wp:cNvGraphicFramePr/>
                <a:graphic xmlns:a="http://schemas.openxmlformats.org/drawingml/2006/main">
                  <a:graphicData uri="http://schemas.microsoft.com/office/word/2010/wordprocessingShape">
                    <wps:wsp>
                      <wps:cNvSpPr/>
                      <wps:spPr>
                        <a:xfrm>
                          <a:off x="0" y="0"/>
                          <a:ext cx="6286500" cy="308610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10" o:spid="_x0000_s1026" style="position:absolute;margin-left:-3.45pt;margin-top:-10.05pt;width:495pt;height:24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" fillcolor="#9bbb59 [3206]" strokecolor="#4e6128 [1606]" strokeweight="2pt"/>
            </w:pict>
          </mc:Fallback>
        </mc:AlternateContent>
      </w:r>
      <w:r w:rsidR="00355027" w:rsidRPr="00DC1042">
        <w:rPr>
          <w:szCs w:val="20"/>
        </w:rPr>
        <w:t>Oplysninger om hvilke interne/eksterne personer og myndigheder</w:t>
      </w:r>
      <w:r w:rsidR="00FB7E19">
        <w:rPr>
          <w:szCs w:val="20"/>
        </w:rPr>
        <w:t>,</w:t>
      </w:r>
      <w:r w:rsidR="00355027" w:rsidRPr="00DC1042">
        <w:rPr>
          <w:szCs w:val="20"/>
        </w:rPr>
        <w:t xml:space="preserve"> der skal alarmeres og hvordan.</w:t>
      </w:r>
    </w:p>
    <w:p w:rsidR="00355027" w:rsidRPr="00DC1042" w:rsidRDefault="00355027" w:rsidP="00355027">
      <w:pPr>
        <w:pStyle w:val="brdtekst1"/>
        <w:numPr>
          <w:ilvl w:val="1"/>
          <w:numId w:val="8"/>
        </w:numPr>
        <w:spacing w:beforeLines="60" w:before="144" w:afterLines="60" w:after="144" w:line="288" w:lineRule="auto"/>
        <w:jc w:val="both"/>
        <w:rPr>
          <w:szCs w:val="20"/>
        </w:rPr>
      </w:pPr>
      <w:r w:rsidRPr="00DC1042">
        <w:rPr>
          <w:szCs w:val="20"/>
        </w:rPr>
        <w:t>Kortbilag over bedriften med angivelse af miljøfarlige stoffer, afløbs- og drænsystemer og vandløb mm.</w:t>
      </w:r>
    </w:p>
    <w:p w:rsidR="00355027" w:rsidRPr="00DC1042" w:rsidRDefault="00355027" w:rsidP="00355027">
      <w:pPr>
        <w:pStyle w:val="brdtekst1"/>
        <w:numPr>
          <w:ilvl w:val="1"/>
          <w:numId w:val="8"/>
        </w:numPr>
        <w:spacing w:beforeLines="60" w:before="144" w:afterLines="60" w:after="144" w:line="288" w:lineRule="auto"/>
        <w:jc w:val="both"/>
        <w:rPr>
          <w:szCs w:val="20"/>
        </w:rPr>
      </w:pPr>
      <w:r w:rsidRPr="00DC1042">
        <w:rPr>
          <w:szCs w:val="20"/>
        </w:rPr>
        <w:t>En opgørelse over materiel, der er tilgængeligt på bedriften, eller som kan skaffes med kort varsel, der kan anvendes i forbindelse med afhjælpning, inddæmning og opsamling af spild/lækage, som kan medføre konsekvenser for det eksterne miljø. Herunder oplysninger om telefonnumre til kontaktpersoner.</w:t>
      </w:r>
    </w:p>
    <w:p w:rsidR="00355027" w:rsidRPr="00DC1042" w:rsidRDefault="00355027" w:rsidP="002359BE">
      <w:pPr>
        <w:pStyle w:val="Overskrift1"/>
        <w:numPr>
          <w:ilvl w:val="0"/>
          <w:numId w:val="27"/>
        </w:numPr>
        <w:autoSpaceDE/>
        <w:autoSpaceDN/>
        <w:adjustRightInd/>
        <w:spacing w:beforeLines="60" w:before="144" w:afterLines="60" w:after="144" w:line="288" w:lineRule="auto"/>
        <w:jc w:val="both"/>
        <w:rPr>
          <w:sz w:val="20"/>
          <w:szCs w:val="20"/>
        </w:rPr>
      </w:pPr>
      <w:r w:rsidRPr="00DC1042">
        <w:rPr>
          <w:sz w:val="20"/>
          <w:szCs w:val="20"/>
        </w:rPr>
        <w:t>Beredskabsplanen revideres/kontrolleres sammen med de ansatte mindst 1 gang årligt. Den skal være let tilgængelig og synlig for ansatte og øvrige, der færdes på ejendommen. Beredskabsplanens indhold og opbevaringssted skal være kendt af virksomhedens an</w:t>
      </w:r>
      <w:r w:rsidRPr="00DC1042">
        <w:rPr>
          <w:sz w:val="20"/>
          <w:szCs w:val="20"/>
        </w:rPr>
        <w:softHyphen/>
        <w:t>satte og udleve</w:t>
      </w:r>
      <w:r w:rsidRPr="00DC1042">
        <w:rPr>
          <w:sz w:val="20"/>
          <w:szCs w:val="20"/>
        </w:rPr>
        <w:softHyphen/>
        <w:t>res til evt. indsat</w:t>
      </w:r>
      <w:r w:rsidRPr="00DC1042">
        <w:rPr>
          <w:sz w:val="20"/>
          <w:szCs w:val="20"/>
        </w:rPr>
        <w:t>s</w:t>
      </w:r>
      <w:r w:rsidRPr="00DC1042">
        <w:rPr>
          <w:sz w:val="20"/>
          <w:szCs w:val="20"/>
        </w:rPr>
        <w:t>leder/miljømyn</w:t>
      </w:r>
      <w:r w:rsidRPr="00DC1042">
        <w:rPr>
          <w:sz w:val="20"/>
          <w:szCs w:val="20"/>
        </w:rPr>
        <w:softHyphen/>
        <w:t>dighed i forbindelse med uheld, forureninger, brand og lignende.</w:t>
      </w:r>
    </w:p>
    <w:p w:rsidR="00355027" w:rsidRPr="00DC1042" w:rsidRDefault="00355027" w:rsidP="002359BE">
      <w:pPr>
        <w:pStyle w:val="Overskrift1"/>
        <w:numPr>
          <w:ilvl w:val="0"/>
          <w:numId w:val="27"/>
        </w:numPr>
        <w:autoSpaceDE/>
        <w:autoSpaceDN/>
        <w:adjustRightInd/>
        <w:spacing w:beforeLines="60" w:before="144" w:afterLines="60" w:after="144" w:line="288" w:lineRule="auto"/>
        <w:jc w:val="both"/>
        <w:rPr>
          <w:rFonts w:cs="Arial"/>
          <w:sz w:val="20"/>
          <w:szCs w:val="20"/>
        </w:rPr>
      </w:pPr>
      <w:r w:rsidRPr="00DC1042">
        <w:rPr>
          <w:rFonts w:cs="Arial"/>
          <w:sz w:val="20"/>
          <w:szCs w:val="20"/>
        </w:rPr>
        <w:t>Driftsforstyrrelser, som har betydning for det ydre miljø</w:t>
      </w:r>
      <w:r w:rsidR="00FB7E19">
        <w:rPr>
          <w:rFonts w:cs="Arial"/>
          <w:sz w:val="20"/>
          <w:szCs w:val="20"/>
        </w:rPr>
        <w:t>,</w:t>
      </w:r>
      <w:r w:rsidRPr="00DC1042">
        <w:rPr>
          <w:rFonts w:cs="Arial"/>
          <w:sz w:val="20"/>
          <w:szCs w:val="20"/>
        </w:rPr>
        <w:t xml:space="preserve"> skal fremgå af driftsjournalen med tidspunkt mm for eventuelle hændelser.</w:t>
      </w:r>
    </w:p>
    <w:p w:rsidR="006B1E0D" w:rsidRPr="00005377" w:rsidRDefault="006B1E0D" w:rsidP="00D43F5E">
      <w:pPr>
        <w:pStyle w:val="Default"/>
        <w:spacing w:line="288" w:lineRule="auto"/>
        <w:jc w:val="both"/>
        <w:rPr>
          <w:bCs/>
          <w:sz w:val="20"/>
          <w:szCs w:val="20"/>
        </w:rPr>
      </w:pPr>
    </w:p>
    <w:p w:rsidR="00D43F5E" w:rsidRPr="00AF4539" w:rsidRDefault="00D43F5E" w:rsidP="00D43F5E">
      <w:pPr>
        <w:pStyle w:val="Default"/>
        <w:spacing w:line="288" w:lineRule="auto"/>
        <w:jc w:val="both"/>
        <w:rPr>
          <w:b/>
          <w:bCs/>
          <w:i/>
          <w:sz w:val="20"/>
          <w:szCs w:val="20"/>
        </w:rPr>
      </w:pPr>
      <w:r w:rsidRPr="00AF4539">
        <w:rPr>
          <w:b/>
          <w:bCs/>
          <w:i/>
          <w:sz w:val="20"/>
          <w:szCs w:val="20"/>
        </w:rPr>
        <w:t xml:space="preserve">Videreførte vilkår: </w:t>
      </w:r>
    </w:p>
    <w:p w:rsidR="00B560BD" w:rsidRPr="00B560BD" w:rsidRDefault="00B560BD" w:rsidP="00B560BD">
      <w:pPr>
        <w:pStyle w:val="NormalWeb"/>
        <w:spacing w:after="0" w:line="288" w:lineRule="auto"/>
        <w:jc w:val="both"/>
        <w:rPr>
          <w:rFonts w:ascii="Arial" w:hAnsi="Arial" w:cs="Arial"/>
          <w:sz w:val="20"/>
          <w:szCs w:val="20"/>
        </w:rPr>
      </w:pPr>
      <w:r w:rsidRPr="00B560BD">
        <w:rPr>
          <w:rFonts w:ascii="Arial" w:hAnsi="Arial" w:cs="Arial"/>
          <w:sz w:val="20"/>
          <w:szCs w:val="20"/>
        </w:rPr>
        <w:t>1.2.6.2 Midler, der er klassificeret som giftige eller meget giftige, skal opbevares i aflåst giftrum.</w:t>
      </w:r>
    </w:p>
    <w:p w:rsidR="00B560BD" w:rsidRDefault="00B560BD" w:rsidP="001A2562">
      <w:pPr>
        <w:pStyle w:val="NormalWeb"/>
        <w:spacing w:after="0" w:line="288" w:lineRule="auto"/>
        <w:jc w:val="both"/>
        <w:rPr>
          <w:rFonts w:ascii="Arial" w:hAnsi="Arial" w:cs="Arial"/>
          <w:sz w:val="20"/>
          <w:szCs w:val="20"/>
        </w:rPr>
      </w:pPr>
    </w:p>
    <w:p w:rsidR="00B560BD" w:rsidRPr="00B560BD" w:rsidRDefault="00B560BD" w:rsidP="00B560BD">
      <w:pPr>
        <w:pStyle w:val="NormalWeb"/>
        <w:spacing w:after="0" w:line="288" w:lineRule="auto"/>
        <w:jc w:val="both"/>
        <w:rPr>
          <w:rFonts w:ascii="Arial" w:hAnsi="Arial" w:cs="Arial"/>
          <w:sz w:val="20"/>
          <w:szCs w:val="20"/>
        </w:rPr>
      </w:pPr>
      <w:r w:rsidRPr="00B560BD">
        <w:rPr>
          <w:rFonts w:ascii="Arial" w:hAnsi="Arial" w:cs="Arial"/>
          <w:sz w:val="20"/>
          <w:szCs w:val="20"/>
        </w:rPr>
        <w:t>1.2.6.3 Farligt affald (som f.eks. sprøjtemiddelrester, medicinaffald, brugte kanyler og olie- og kemikaliea</w:t>
      </w:r>
      <w:r w:rsidRPr="00B560BD">
        <w:rPr>
          <w:rFonts w:ascii="Arial" w:hAnsi="Arial" w:cs="Arial"/>
          <w:sz w:val="20"/>
          <w:szCs w:val="20"/>
        </w:rPr>
        <w:t>f</w:t>
      </w:r>
      <w:r w:rsidRPr="00B560BD">
        <w:rPr>
          <w:rFonts w:ascii="Arial" w:hAnsi="Arial" w:cs="Arial"/>
          <w:sz w:val="20"/>
          <w:szCs w:val="20"/>
        </w:rPr>
        <w:t xml:space="preserve">fald) skal opsamles og opbevares i tætte beholder indendørs i lokale uden afløb. </w:t>
      </w:r>
    </w:p>
    <w:p w:rsidR="00B560BD" w:rsidRDefault="00B560BD" w:rsidP="001A2562">
      <w:pPr>
        <w:pStyle w:val="NormalWeb"/>
        <w:spacing w:after="0" w:line="288" w:lineRule="auto"/>
        <w:jc w:val="both"/>
        <w:rPr>
          <w:rFonts w:ascii="Arial" w:hAnsi="Arial" w:cs="Arial"/>
          <w:sz w:val="20"/>
          <w:szCs w:val="20"/>
        </w:rPr>
      </w:pPr>
    </w:p>
    <w:p w:rsidR="001A2562" w:rsidRDefault="001A2562" w:rsidP="001A2562">
      <w:pPr>
        <w:pStyle w:val="NormalWeb"/>
        <w:spacing w:after="0" w:line="288" w:lineRule="auto"/>
        <w:jc w:val="both"/>
        <w:rPr>
          <w:rFonts w:ascii="Arial" w:hAnsi="Arial" w:cs="Arial"/>
          <w:sz w:val="20"/>
          <w:szCs w:val="20"/>
        </w:rPr>
      </w:pPr>
      <w:r w:rsidRPr="001A2562">
        <w:rPr>
          <w:rFonts w:ascii="Arial" w:hAnsi="Arial" w:cs="Arial"/>
          <w:sz w:val="20"/>
          <w:szCs w:val="20"/>
        </w:rPr>
        <w:t xml:space="preserve">1.2.8.1 Ved uheld eller driftsforstyrrelser, som medfører en miljøpåvirkning, skal tilsynsmyndigheden straks orienteres. </w:t>
      </w:r>
    </w:p>
    <w:p w:rsidR="002B7976" w:rsidRPr="001A2562" w:rsidRDefault="002B7976" w:rsidP="001A2562">
      <w:pPr>
        <w:pStyle w:val="NormalWeb"/>
        <w:spacing w:after="0" w:line="288" w:lineRule="auto"/>
        <w:jc w:val="both"/>
        <w:rPr>
          <w:rFonts w:ascii="Arial" w:hAnsi="Arial" w:cs="Arial"/>
          <w:sz w:val="20"/>
          <w:szCs w:val="20"/>
        </w:rPr>
      </w:pPr>
    </w:p>
    <w:p w:rsidR="002B7976" w:rsidRPr="00BE2857" w:rsidRDefault="002B7976" w:rsidP="002B7976">
      <w:pPr>
        <w:pStyle w:val="NormalWeb"/>
        <w:spacing w:after="0" w:line="288" w:lineRule="auto"/>
        <w:jc w:val="both"/>
        <w:rPr>
          <w:rFonts w:ascii="Arial" w:hAnsi="Arial" w:cs="Arial"/>
          <w:sz w:val="20"/>
          <w:szCs w:val="20"/>
        </w:rPr>
      </w:pPr>
      <w:r w:rsidRPr="00BE2857">
        <w:rPr>
          <w:rFonts w:ascii="Arial" w:hAnsi="Arial" w:cs="Arial"/>
          <w:sz w:val="20"/>
          <w:szCs w:val="20"/>
        </w:rPr>
        <w:t>1.2.4.7 Det skal sikres, at spild ved påfyldningsarealet ved gylletanke og fortank ikke kan løbe til overflade afløb eller dræn, eller løbe ud på vejarealer.</w:t>
      </w:r>
    </w:p>
    <w:p w:rsidR="00935B78" w:rsidRDefault="00935B78" w:rsidP="00935B78">
      <w:pPr>
        <w:pStyle w:val="Default"/>
        <w:spacing w:line="288" w:lineRule="auto"/>
        <w:jc w:val="both"/>
        <w:rPr>
          <w:b/>
          <w:bCs/>
          <w:sz w:val="20"/>
          <w:szCs w:val="20"/>
        </w:rPr>
      </w:pPr>
    </w:p>
    <w:p w:rsidR="001A2562" w:rsidRPr="001A2562" w:rsidRDefault="001A2562" w:rsidP="001A2562">
      <w:pPr>
        <w:pStyle w:val="NormalWeb"/>
        <w:spacing w:after="0" w:line="288" w:lineRule="auto"/>
        <w:jc w:val="both"/>
        <w:rPr>
          <w:rFonts w:ascii="Arial" w:hAnsi="Arial" w:cs="Arial"/>
          <w:sz w:val="20"/>
          <w:szCs w:val="20"/>
        </w:rPr>
      </w:pPr>
      <w:r w:rsidRPr="001A2562">
        <w:rPr>
          <w:rFonts w:ascii="Arial" w:hAnsi="Arial" w:cs="Arial"/>
          <w:sz w:val="20"/>
          <w:szCs w:val="20"/>
        </w:rPr>
        <w:t>1.2.9.3 Journal for afleveret farligt affald. Dokumentation for afleveret affald kan vedlægges. Journalen skal forevises tilsynsmyndigheden på forlangende.</w:t>
      </w:r>
    </w:p>
    <w:p w:rsidR="001A2562" w:rsidRDefault="001A2562" w:rsidP="00935B78">
      <w:pPr>
        <w:pStyle w:val="Default"/>
        <w:spacing w:line="288" w:lineRule="auto"/>
        <w:jc w:val="both"/>
        <w:rPr>
          <w:b/>
          <w:bCs/>
          <w:sz w:val="20"/>
          <w:szCs w:val="20"/>
        </w:rPr>
      </w:pPr>
    </w:p>
    <w:p w:rsidR="00B560BD" w:rsidRPr="00AF4539" w:rsidRDefault="00B560BD" w:rsidP="00935B78">
      <w:pPr>
        <w:pStyle w:val="Default"/>
        <w:spacing w:line="288" w:lineRule="auto"/>
        <w:jc w:val="both"/>
        <w:rPr>
          <w:b/>
          <w:bCs/>
          <w:i/>
          <w:sz w:val="20"/>
          <w:szCs w:val="20"/>
        </w:rPr>
      </w:pPr>
      <w:r w:rsidRPr="00AF4539">
        <w:rPr>
          <w:b/>
          <w:bCs/>
          <w:i/>
          <w:sz w:val="20"/>
          <w:szCs w:val="20"/>
        </w:rPr>
        <w:t>Vilkår der udgår:</w:t>
      </w:r>
    </w:p>
    <w:p w:rsidR="00B560BD" w:rsidRPr="00B560BD" w:rsidRDefault="00B560BD" w:rsidP="00B560BD">
      <w:pPr>
        <w:pStyle w:val="NormalWeb"/>
        <w:spacing w:after="0" w:line="288" w:lineRule="auto"/>
        <w:jc w:val="both"/>
        <w:rPr>
          <w:rFonts w:ascii="Arial" w:hAnsi="Arial" w:cs="Arial"/>
          <w:color w:val="FF0000"/>
          <w:sz w:val="20"/>
          <w:szCs w:val="20"/>
        </w:rPr>
      </w:pPr>
      <w:r w:rsidRPr="00B560BD">
        <w:rPr>
          <w:rFonts w:ascii="Arial" w:hAnsi="Arial" w:cs="Arial"/>
          <w:color w:val="FF0000"/>
          <w:sz w:val="20"/>
          <w:szCs w:val="20"/>
        </w:rPr>
        <w:t>1.2.6.1 Animalsk affald, herunder selvdøde dyr, må ikke nedgraves eller opbevares med fast eller flydende gødning, men skal snarest muligt bortskaffes til autoriseret destruktionsanstalt. I tidsrummet inden afhen</w:t>
      </w:r>
      <w:r w:rsidRPr="00B560BD">
        <w:rPr>
          <w:rFonts w:ascii="Arial" w:hAnsi="Arial" w:cs="Arial"/>
          <w:color w:val="FF0000"/>
          <w:sz w:val="20"/>
          <w:szCs w:val="20"/>
        </w:rPr>
        <w:t>t</w:t>
      </w:r>
      <w:r w:rsidRPr="00B560BD">
        <w:rPr>
          <w:rFonts w:ascii="Arial" w:hAnsi="Arial" w:cs="Arial"/>
          <w:color w:val="FF0000"/>
          <w:sz w:val="20"/>
          <w:szCs w:val="20"/>
        </w:rPr>
        <w:t xml:space="preserve">ning skal affaldet opbevares i container, kadaverkappe eller på tilsvarende måde, som sikrer at affaldet ikke give anledning til uhygiejniske forhold. </w:t>
      </w:r>
      <w:r w:rsidRPr="00B560BD">
        <w:rPr>
          <w:rFonts w:ascii="Arial" w:hAnsi="Arial" w:cs="Arial"/>
          <w:b/>
          <w:color w:val="FF0000"/>
          <w:sz w:val="20"/>
          <w:szCs w:val="20"/>
        </w:rPr>
        <w:t>UDGÅR</w:t>
      </w:r>
    </w:p>
    <w:p w:rsidR="00B560BD" w:rsidRPr="00B560BD" w:rsidRDefault="00B560BD" w:rsidP="00B560BD">
      <w:pPr>
        <w:pStyle w:val="NormalWeb"/>
        <w:spacing w:after="0" w:line="288" w:lineRule="auto"/>
        <w:jc w:val="both"/>
        <w:rPr>
          <w:rFonts w:ascii="Arial" w:hAnsi="Arial" w:cs="Arial"/>
          <w:color w:val="FF0000"/>
          <w:sz w:val="20"/>
          <w:szCs w:val="20"/>
        </w:rPr>
      </w:pPr>
      <w:r w:rsidRPr="00B560BD">
        <w:rPr>
          <w:rFonts w:ascii="Arial" w:hAnsi="Arial" w:cs="Arial"/>
          <w:sz w:val="20"/>
          <w:szCs w:val="20"/>
        </w:rPr>
        <w:br/>
      </w:r>
      <w:r w:rsidRPr="00B560BD">
        <w:rPr>
          <w:rFonts w:ascii="Arial" w:hAnsi="Arial" w:cs="Arial"/>
          <w:color w:val="FF0000"/>
          <w:sz w:val="20"/>
          <w:szCs w:val="20"/>
        </w:rPr>
        <w:t>1.2.6.4 Håndtering og bortskaffelse af farligt affald skal ske i overensstemmelse med de til enhver tid gæ</w:t>
      </w:r>
      <w:r w:rsidRPr="00B560BD">
        <w:rPr>
          <w:rFonts w:ascii="Arial" w:hAnsi="Arial" w:cs="Arial"/>
          <w:color w:val="FF0000"/>
          <w:sz w:val="20"/>
          <w:szCs w:val="20"/>
        </w:rPr>
        <w:t>l</w:t>
      </w:r>
      <w:r w:rsidRPr="00B560BD">
        <w:rPr>
          <w:rFonts w:ascii="Arial" w:hAnsi="Arial" w:cs="Arial"/>
          <w:color w:val="FF0000"/>
          <w:sz w:val="20"/>
          <w:szCs w:val="20"/>
        </w:rPr>
        <w:t>dende regler herom, p.t. bekendtgørelse nr. 619 af 27. juni 2000 om affald med senere ændringer. Bortska</w:t>
      </w:r>
      <w:r w:rsidRPr="00B560BD">
        <w:rPr>
          <w:rFonts w:ascii="Arial" w:hAnsi="Arial" w:cs="Arial"/>
          <w:color w:val="FF0000"/>
          <w:sz w:val="20"/>
          <w:szCs w:val="20"/>
        </w:rPr>
        <w:t>f</w:t>
      </w:r>
      <w:r w:rsidRPr="00B560BD">
        <w:rPr>
          <w:rFonts w:ascii="Arial" w:hAnsi="Arial" w:cs="Arial"/>
          <w:color w:val="FF0000"/>
          <w:sz w:val="20"/>
          <w:szCs w:val="20"/>
        </w:rPr>
        <w:t xml:space="preserve">felse kan ske til modtagestationen for farligt affald, Åbrinken </w:t>
      </w:r>
      <w:r w:rsidRPr="00B560BD">
        <w:rPr>
          <w:rFonts w:ascii="Arial" w:hAnsi="Arial" w:cs="Arial"/>
          <w:iCs/>
          <w:color w:val="FF0000"/>
          <w:sz w:val="20"/>
          <w:szCs w:val="20"/>
        </w:rPr>
        <w:t>51</w:t>
      </w:r>
      <w:r w:rsidRPr="00B560BD">
        <w:rPr>
          <w:rFonts w:ascii="Arial" w:hAnsi="Arial" w:cs="Arial"/>
          <w:i/>
          <w:iCs/>
          <w:color w:val="FF0000"/>
          <w:sz w:val="20"/>
          <w:szCs w:val="20"/>
        </w:rPr>
        <w:t xml:space="preserve">, </w:t>
      </w:r>
      <w:r w:rsidRPr="00B560BD">
        <w:rPr>
          <w:rFonts w:ascii="Arial" w:hAnsi="Arial" w:cs="Arial"/>
          <w:color w:val="FF0000"/>
          <w:sz w:val="20"/>
          <w:szCs w:val="20"/>
        </w:rPr>
        <w:t xml:space="preserve">8000 Århus C med mindre dispensation herfor søges og opnås hos godkendelsesmyndigheden. </w:t>
      </w:r>
      <w:r w:rsidRPr="00B560BD">
        <w:rPr>
          <w:rFonts w:ascii="Arial" w:hAnsi="Arial" w:cs="Arial"/>
          <w:b/>
          <w:color w:val="FF0000"/>
          <w:sz w:val="20"/>
          <w:szCs w:val="20"/>
        </w:rPr>
        <w:t>UDGÅR</w:t>
      </w:r>
    </w:p>
    <w:p w:rsidR="00B560BD" w:rsidRPr="001E03CA" w:rsidRDefault="00B560BD" w:rsidP="00B560BD">
      <w:pPr>
        <w:pStyle w:val="NormalWeb"/>
        <w:spacing w:after="0" w:line="288" w:lineRule="auto"/>
        <w:jc w:val="both"/>
        <w:rPr>
          <w:rFonts w:ascii="Arial" w:hAnsi="Arial" w:cs="Arial"/>
          <w:sz w:val="20"/>
          <w:szCs w:val="20"/>
          <w:highlight w:val="yellow"/>
        </w:rPr>
      </w:pPr>
    </w:p>
    <w:p w:rsidR="00B560BD" w:rsidRPr="00B560BD" w:rsidRDefault="00B560BD" w:rsidP="00B560BD">
      <w:pPr>
        <w:pStyle w:val="NormalWeb"/>
        <w:spacing w:after="0" w:line="288" w:lineRule="auto"/>
        <w:jc w:val="both"/>
        <w:rPr>
          <w:rFonts w:ascii="Arial" w:hAnsi="Arial" w:cs="Arial"/>
          <w:color w:val="FF0000"/>
          <w:sz w:val="20"/>
          <w:szCs w:val="20"/>
        </w:rPr>
      </w:pPr>
      <w:r w:rsidRPr="00B560BD">
        <w:rPr>
          <w:rFonts w:ascii="Arial" w:hAnsi="Arial" w:cs="Arial"/>
          <w:iCs/>
          <w:color w:val="FF0000"/>
          <w:sz w:val="20"/>
          <w:szCs w:val="20"/>
        </w:rPr>
        <w:t xml:space="preserve">1.2.6.5 </w:t>
      </w:r>
      <w:r w:rsidRPr="00B560BD">
        <w:rPr>
          <w:rFonts w:ascii="Arial" w:hAnsi="Arial" w:cs="Arial"/>
          <w:color w:val="FF0000"/>
          <w:sz w:val="20"/>
          <w:szCs w:val="20"/>
        </w:rPr>
        <w:t xml:space="preserve">Forinden der sker ændringer i modtager for farligt affald skal dette meddeles tilsynsmyndigheden. </w:t>
      </w:r>
      <w:r w:rsidRPr="00B560BD">
        <w:rPr>
          <w:rFonts w:ascii="Arial" w:hAnsi="Arial" w:cs="Arial"/>
          <w:b/>
          <w:color w:val="FF0000"/>
          <w:sz w:val="20"/>
          <w:szCs w:val="20"/>
        </w:rPr>
        <w:t>UDGÅR</w:t>
      </w:r>
      <w:r w:rsidRPr="00B560BD">
        <w:rPr>
          <w:rFonts w:ascii="Arial" w:hAnsi="Arial" w:cs="Arial"/>
          <w:color w:val="FF0000"/>
          <w:sz w:val="20"/>
          <w:szCs w:val="20"/>
          <w:highlight w:val="yellow"/>
        </w:rPr>
        <w:br/>
      </w:r>
    </w:p>
    <w:p w:rsidR="00B560BD" w:rsidRDefault="00B560BD" w:rsidP="00B560BD">
      <w:pPr>
        <w:pStyle w:val="NormalWeb"/>
        <w:spacing w:after="0" w:line="288" w:lineRule="auto"/>
        <w:jc w:val="both"/>
        <w:rPr>
          <w:rFonts w:ascii="Arial" w:hAnsi="Arial" w:cs="Arial"/>
          <w:b/>
          <w:color w:val="FF0000"/>
          <w:sz w:val="20"/>
          <w:szCs w:val="20"/>
        </w:rPr>
      </w:pPr>
      <w:r w:rsidRPr="00B560BD">
        <w:rPr>
          <w:rFonts w:ascii="Arial" w:hAnsi="Arial" w:cs="Arial"/>
          <w:color w:val="FF0000"/>
          <w:sz w:val="20"/>
          <w:szCs w:val="20"/>
        </w:rPr>
        <w:t xml:space="preserve">1.2.6.6 </w:t>
      </w:r>
      <w:r w:rsidR="00FB7E19">
        <w:rPr>
          <w:rFonts w:ascii="Arial" w:hAnsi="Arial" w:cs="Arial"/>
          <w:color w:val="FF0000"/>
          <w:sz w:val="20"/>
          <w:szCs w:val="20"/>
        </w:rPr>
        <w:t>Ø</w:t>
      </w:r>
      <w:r w:rsidRPr="00B560BD">
        <w:rPr>
          <w:rFonts w:ascii="Arial" w:hAnsi="Arial" w:cs="Arial"/>
          <w:color w:val="FF0000"/>
          <w:sz w:val="20"/>
          <w:szCs w:val="20"/>
        </w:rPr>
        <w:t xml:space="preserve">vrigt affald på ejendommen skal håndteres/sorteres, opbevares og bortskaffes i henhold til de for Rosenholm kommune til enhver tid gældende affaldsregulativer. </w:t>
      </w:r>
      <w:r w:rsidRPr="00B560BD">
        <w:rPr>
          <w:rFonts w:ascii="Arial" w:hAnsi="Arial" w:cs="Arial"/>
          <w:b/>
          <w:color w:val="FF0000"/>
          <w:sz w:val="20"/>
          <w:szCs w:val="20"/>
        </w:rPr>
        <w:t>UDGÅR</w:t>
      </w:r>
    </w:p>
    <w:p w:rsidR="00B560BD" w:rsidRPr="00B560BD" w:rsidRDefault="00B560BD" w:rsidP="00B560BD">
      <w:pPr>
        <w:pStyle w:val="NormalWeb"/>
        <w:spacing w:after="0" w:line="288" w:lineRule="auto"/>
        <w:jc w:val="both"/>
        <w:rPr>
          <w:rFonts w:ascii="Arial" w:hAnsi="Arial" w:cs="Arial"/>
          <w:color w:val="FF0000"/>
          <w:sz w:val="20"/>
          <w:szCs w:val="20"/>
        </w:rPr>
      </w:pPr>
    </w:p>
    <w:p w:rsidR="00B560BD" w:rsidRPr="00A55380" w:rsidRDefault="00B560BD" w:rsidP="00B560BD">
      <w:pPr>
        <w:pStyle w:val="NormalWeb"/>
        <w:spacing w:after="0" w:line="288" w:lineRule="auto"/>
        <w:jc w:val="both"/>
        <w:rPr>
          <w:rFonts w:ascii="Arial" w:hAnsi="Arial" w:cs="Arial"/>
          <w:color w:val="FF0000"/>
          <w:sz w:val="20"/>
          <w:szCs w:val="20"/>
        </w:rPr>
      </w:pPr>
      <w:r w:rsidRPr="00A55380">
        <w:rPr>
          <w:rFonts w:ascii="Arial" w:hAnsi="Arial" w:cs="Arial"/>
          <w:color w:val="FF0000"/>
          <w:sz w:val="20"/>
          <w:szCs w:val="20"/>
        </w:rPr>
        <w:t>1.2.6.7 Der må ikke afbrændes affald på ejendommen, med mindre der er tale om lovlig afbrænding af h</w:t>
      </w:r>
      <w:r w:rsidRPr="00A55380">
        <w:rPr>
          <w:rFonts w:ascii="Arial" w:hAnsi="Arial" w:cs="Arial"/>
          <w:color w:val="FF0000"/>
          <w:sz w:val="20"/>
          <w:szCs w:val="20"/>
        </w:rPr>
        <w:t>a</w:t>
      </w:r>
      <w:r w:rsidRPr="00A55380">
        <w:rPr>
          <w:rFonts w:ascii="Arial" w:hAnsi="Arial" w:cs="Arial"/>
          <w:color w:val="FF0000"/>
          <w:sz w:val="20"/>
          <w:szCs w:val="20"/>
        </w:rPr>
        <w:t xml:space="preserve">veaffald, som kan afbrændes i overensstemmelse med reglerne i det til enhver tid gældende affaldsregulativ for Rosenholm Kommune. </w:t>
      </w:r>
      <w:r w:rsidRPr="00A55380">
        <w:rPr>
          <w:rFonts w:ascii="Arial" w:hAnsi="Arial" w:cs="Arial"/>
          <w:b/>
          <w:color w:val="FF0000"/>
          <w:sz w:val="20"/>
          <w:szCs w:val="20"/>
        </w:rPr>
        <w:t>UDGÅR</w:t>
      </w:r>
    </w:p>
    <w:p w:rsidR="00B560BD" w:rsidRPr="001E03CA" w:rsidRDefault="00B560BD" w:rsidP="00B560BD">
      <w:pPr>
        <w:pStyle w:val="NormalWeb"/>
        <w:spacing w:after="0" w:line="288" w:lineRule="auto"/>
        <w:jc w:val="both"/>
        <w:rPr>
          <w:rFonts w:ascii="Arial" w:hAnsi="Arial" w:cs="Arial"/>
          <w:sz w:val="20"/>
          <w:szCs w:val="20"/>
          <w:highlight w:val="yellow"/>
        </w:rPr>
      </w:pPr>
    </w:p>
    <w:p w:rsidR="00935B78" w:rsidRPr="000445DE" w:rsidRDefault="00935B78" w:rsidP="00935B78">
      <w:pPr>
        <w:pStyle w:val="Default"/>
        <w:spacing w:line="288" w:lineRule="auto"/>
        <w:jc w:val="both"/>
        <w:rPr>
          <w:b/>
          <w:bCs/>
          <w:i/>
          <w:sz w:val="20"/>
          <w:szCs w:val="20"/>
        </w:rPr>
      </w:pPr>
      <w:r w:rsidRPr="000445DE">
        <w:rPr>
          <w:b/>
          <w:bCs/>
          <w:i/>
          <w:sz w:val="20"/>
          <w:szCs w:val="20"/>
        </w:rPr>
        <w:t>F</w:t>
      </w:r>
      <w:r w:rsidR="00FB65EC">
        <w:rPr>
          <w:b/>
          <w:bCs/>
          <w:i/>
          <w:sz w:val="20"/>
          <w:szCs w:val="20"/>
        </w:rPr>
        <w:t>ORBRUG AF VAND OG ENERGI</w:t>
      </w:r>
    </w:p>
    <w:p w:rsidR="00935B78" w:rsidRPr="000445DE" w:rsidRDefault="00935B78" w:rsidP="00F42EC6">
      <w:pPr>
        <w:pStyle w:val="Default"/>
        <w:spacing w:line="288" w:lineRule="auto"/>
        <w:jc w:val="both"/>
        <w:rPr>
          <w:bCs/>
          <w:i/>
          <w:sz w:val="20"/>
          <w:szCs w:val="20"/>
        </w:rPr>
      </w:pPr>
      <w:r w:rsidRPr="000445DE">
        <w:rPr>
          <w:bCs/>
          <w:i/>
          <w:sz w:val="20"/>
          <w:szCs w:val="20"/>
        </w:rPr>
        <w:t>Redegørelse</w:t>
      </w:r>
    </w:p>
    <w:p w:rsidR="006B1E0D" w:rsidRPr="008D0C30" w:rsidRDefault="006B1E0D" w:rsidP="008D0C30">
      <w:pPr>
        <w:autoSpaceDE w:val="0"/>
        <w:autoSpaceDN w:val="0"/>
        <w:adjustRightInd w:val="0"/>
        <w:spacing w:line="288" w:lineRule="auto"/>
        <w:jc w:val="both"/>
        <w:rPr>
          <w:rFonts w:ascii="Arial" w:hAnsi="Arial" w:cs="Arial"/>
          <w:sz w:val="20"/>
          <w:szCs w:val="20"/>
          <w:u w:val="single"/>
        </w:rPr>
      </w:pPr>
      <w:r w:rsidRPr="008D0C30">
        <w:rPr>
          <w:rFonts w:ascii="Arial" w:hAnsi="Arial" w:cs="Arial"/>
          <w:sz w:val="20"/>
          <w:szCs w:val="20"/>
          <w:u w:val="single"/>
        </w:rPr>
        <w:t xml:space="preserve">El </w:t>
      </w:r>
    </w:p>
    <w:p w:rsidR="008D0C30" w:rsidRDefault="008D0C30" w:rsidP="008D0C30">
      <w:pPr>
        <w:pStyle w:val="Default"/>
        <w:spacing w:line="288" w:lineRule="auto"/>
        <w:jc w:val="both"/>
        <w:rPr>
          <w:sz w:val="20"/>
          <w:szCs w:val="20"/>
        </w:rPr>
      </w:pPr>
      <w:r w:rsidRPr="008D0C30">
        <w:rPr>
          <w:sz w:val="20"/>
          <w:szCs w:val="20"/>
        </w:rPr>
        <w:t>De væsentligste strømforbrugende aktiviteter er ventilation, fodring og lys. Der bruges årligt ca</w:t>
      </w:r>
      <w:r>
        <w:rPr>
          <w:sz w:val="20"/>
          <w:szCs w:val="20"/>
        </w:rPr>
        <w:t>.</w:t>
      </w:r>
      <w:r w:rsidRPr="008D0C30">
        <w:rPr>
          <w:sz w:val="20"/>
          <w:szCs w:val="20"/>
        </w:rPr>
        <w:t xml:space="preserve"> 350</w:t>
      </w:r>
      <w:r>
        <w:rPr>
          <w:sz w:val="20"/>
          <w:szCs w:val="20"/>
        </w:rPr>
        <w:t>.</w:t>
      </w:r>
      <w:r w:rsidRPr="008D0C30">
        <w:rPr>
          <w:sz w:val="20"/>
          <w:szCs w:val="20"/>
        </w:rPr>
        <w:t>000 kwh til lys, ventilation, fodring. Forbruget er skønnet ud fra sidste års regnskab.</w:t>
      </w:r>
      <w:r w:rsidR="00256AFE">
        <w:rPr>
          <w:sz w:val="20"/>
          <w:szCs w:val="20"/>
        </w:rPr>
        <w:t xml:space="preserve"> </w:t>
      </w:r>
    </w:p>
    <w:p w:rsidR="000834F9" w:rsidRPr="00366ECB" w:rsidRDefault="000834F9" w:rsidP="008D0C30">
      <w:pPr>
        <w:pStyle w:val="Default"/>
        <w:spacing w:line="288" w:lineRule="auto"/>
        <w:jc w:val="both"/>
        <w:rPr>
          <w:sz w:val="20"/>
          <w:szCs w:val="20"/>
        </w:rPr>
      </w:pPr>
    </w:p>
    <w:p w:rsidR="006B1E0D" w:rsidRPr="00496BE5" w:rsidRDefault="006B1E0D" w:rsidP="00E215A0">
      <w:pPr>
        <w:autoSpaceDE w:val="0"/>
        <w:autoSpaceDN w:val="0"/>
        <w:adjustRightInd w:val="0"/>
        <w:spacing w:line="288" w:lineRule="auto"/>
        <w:jc w:val="both"/>
        <w:rPr>
          <w:rFonts w:ascii="Arial" w:hAnsi="Arial" w:cs="Arial"/>
          <w:sz w:val="20"/>
          <w:szCs w:val="20"/>
          <w:u w:val="single"/>
        </w:rPr>
      </w:pPr>
      <w:r w:rsidRPr="00496BE5">
        <w:rPr>
          <w:rFonts w:ascii="Arial" w:hAnsi="Arial" w:cs="Arial"/>
          <w:sz w:val="20"/>
          <w:szCs w:val="20"/>
          <w:u w:val="single"/>
        </w:rPr>
        <w:t xml:space="preserve">Vand </w:t>
      </w:r>
    </w:p>
    <w:p w:rsidR="00E215A0" w:rsidRDefault="00E215A0" w:rsidP="00E215A0">
      <w:pPr>
        <w:pStyle w:val="Default"/>
        <w:spacing w:line="288" w:lineRule="auto"/>
        <w:jc w:val="both"/>
        <w:rPr>
          <w:sz w:val="20"/>
          <w:szCs w:val="20"/>
        </w:rPr>
      </w:pPr>
      <w:r>
        <w:rPr>
          <w:sz w:val="20"/>
          <w:szCs w:val="20"/>
        </w:rPr>
        <w:t>Vandforbruget er skønnet til ca. 9.000 m</w:t>
      </w:r>
      <w:r w:rsidRPr="00256AFE">
        <w:rPr>
          <w:sz w:val="20"/>
          <w:szCs w:val="20"/>
          <w:vertAlign w:val="superscript"/>
        </w:rPr>
        <w:t>3</w:t>
      </w:r>
      <w:r>
        <w:rPr>
          <w:sz w:val="20"/>
          <w:szCs w:val="20"/>
        </w:rPr>
        <w:t>/år ud</w:t>
      </w:r>
      <w:r w:rsidR="00C448D2">
        <w:rPr>
          <w:sz w:val="20"/>
          <w:szCs w:val="20"/>
        </w:rPr>
        <w:t xml:space="preserve"> </w:t>
      </w:r>
      <w:r>
        <w:rPr>
          <w:sz w:val="20"/>
          <w:szCs w:val="20"/>
        </w:rPr>
        <w:t>fra normtal. Der anvendes vand til drikkevand og til reng</w:t>
      </w:r>
      <w:r>
        <w:rPr>
          <w:sz w:val="20"/>
          <w:szCs w:val="20"/>
        </w:rPr>
        <w:t>ø</w:t>
      </w:r>
      <w:r>
        <w:rPr>
          <w:sz w:val="20"/>
          <w:szCs w:val="20"/>
        </w:rPr>
        <w:t>ring. Bedriftens drikkevandsinstallationer rengøres og efterses jævnligt med henblik på at undgå evt. spild. Derudover vil der gennem dagligt tilsyn blive observeret eventuelle hændelser</w:t>
      </w:r>
      <w:r w:rsidR="00146794">
        <w:rPr>
          <w:sz w:val="20"/>
          <w:szCs w:val="20"/>
        </w:rPr>
        <w:t>,</w:t>
      </w:r>
      <w:r>
        <w:rPr>
          <w:sz w:val="20"/>
          <w:szCs w:val="20"/>
        </w:rPr>
        <w:t xml:space="preserve"> der forårsager vandspild. Eventuelle lækager identificeres</w:t>
      </w:r>
      <w:r w:rsidR="00146794">
        <w:rPr>
          <w:sz w:val="20"/>
          <w:szCs w:val="20"/>
        </w:rPr>
        <w:t>,</w:t>
      </w:r>
      <w:r>
        <w:rPr>
          <w:sz w:val="20"/>
          <w:szCs w:val="20"/>
        </w:rPr>
        <w:t xml:space="preserve"> og små reparationer udføres hurtigst muligt. Service tilkaldes, hvis der er behov for det.  Det synes ikke muligt at foretage yderligere vandbesparende foranstaltninger, da det vurd</w:t>
      </w:r>
      <w:r>
        <w:rPr>
          <w:sz w:val="20"/>
          <w:szCs w:val="20"/>
        </w:rPr>
        <w:t>e</w:t>
      </w:r>
      <w:r>
        <w:rPr>
          <w:sz w:val="20"/>
          <w:szCs w:val="20"/>
        </w:rPr>
        <w:t>res, at der ikke forbruges mere vand end nødvendigt.</w:t>
      </w:r>
    </w:p>
    <w:p w:rsidR="006B1E0D" w:rsidRPr="00366ECB" w:rsidRDefault="006B1E0D" w:rsidP="006B1E0D">
      <w:pPr>
        <w:autoSpaceDE w:val="0"/>
        <w:autoSpaceDN w:val="0"/>
        <w:adjustRightInd w:val="0"/>
        <w:spacing w:line="288" w:lineRule="auto"/>
        <w:jc w:val="both"/>
        <w:rPr>
          <w:rFonts w:ascii="Arial" w:hAnsi="Arial" w:cs="Arial"/>
          <w:sz w:val="20"/>
          <w:szCs w:val="20"/>
          <w:u w:val="single"/>
        </w:rPr>
      </w:pPr>
    </w:p>
    <w:p w:rsidR="006B1E0D" w:rsidRPr="00496BE5" w:rsidRDefault="006B1E0D" w:rsidP="006B1E0D">
      <w:pPr>
        <w:autoSpaceDE w:val="0"/>
        <w:autoSpaceDN w:val="0"/>
        <w:adjustRightInd w:val="0"/>
        <w:spacing w:line="288" w:lineRule="auto"/>
        <w:jc w:val="both"/>
        <w:rPr>
          <w:rFonts w:ascii="Arial" w:hAnsi="Arial" w:cs="Arial"/>
          <w:sz w:val="20"/>
          <w:szCs w:val="20"/>
          <w:u w:val="single"/>
        </w:rPr>
      </w:pPr>
      <w:r w:rsidRPr="00496BE5">
        <w:rPr>
          <w:rFonts w:ascii="Arial" w:hAnsi="Arial" w:cs="Arial"/>
          <w:sz w:val="20"/>
          <w:szCs w:val="20"/>
          <w:u w:val="single"/>
        </w:rPr>
        <w:t>Olie</w:t>
      </w:r>
    </w:p>
    <w:p w:rsidR="006B1E0D" w:rsidRPr="00366ECB" w:rsidRDefault="006B1E0D" w:rsidP="006B1E0D">
      <w:pPr>
        <w:autoSpaceDE w:val="0"/>
        <w:autoSpaceDN w:val="0"/>
        <w:adjustRightInd w:val="0"/>
        <w:spacing w:line="288" w:lineRule="auto"/>
        <w:jc w:val="both"/>
        <w:rPr>
          <w:rFonts w:ascii="Arial" w:hAnsi="Arial" w:cs="Arial"/>
          <w:sz w:val="20"/>
          <w:szCs w:val="20"/>
        </w:rPr>
      </w:pPr>
      <w:r w:rsidRPr="008D0C30">
        <w:rPr>
          <w:rFonts w:ascii="Arial" w:hAnsi="Arial" w:cs="Arial"/>
          <w:sz w:val="20"/>
          <w:szCs w:val="20"/>
        </w:rPr>
        <w:t>Forbruget af fyringsolie</w:t>
      </w:r>
      <w:r w:rsidR="008D0C30" w:rsidRPr="008D0C30">
        <w:rPr>
          <w:rFonts w:ascii="Arial" w:hAnsi="Arial" w:cs="Arial"/>
          <w:sz w:val="20"/>
          <w:szCs w:val="20"/>
        </w:rPr>
        <w:t xml:space="preserve"> til varme</w:t>
      </w:r>
      <w:r w:rsidRPr="008D0C30">
        <w:rPr>
          <w:rFonts w:ascii="Arial" w:hAnsi="Arial" w:cs="Arial"/>
          <w:sz w:val="20"/>
          <w:szCs w:val="20"/>
        </w:rPr>
        <w:t xml:space="preserve"> </w:t>
      </w:r>
      <w:r w:rsidR="008D0C30" w:rsidRPr="008D0C30">
        <w:rPr>
          <w:rFonts w:ascii="Arial" w:hAnsi="Arial" w:cs="Arial"/>
          <w:sz w:val="20"/>
          <w:szCs w:val="20"/>
        </w:rPr>
        <w:t>er</w:t>
      </w:r>
      <w:r w:rsidRPr="008D0C30">
        <w:rPr>
          <w:rFonts w:ascii="Arial" w:hAnsi="Arial" w:cs="Arial"/>
          <w:sz w:val="20"/>
          <w:szCs w:val="20"/>
        </w:rPr>
        <w:t xml:space="preserve"> på omkring </w:t>
      </w:r>
      <w:r w:rsidR="008D0C30" w:rsidRPr="008D0C30">
        <w:rPr>
          <w:rFonts w:ascii="Arial" w:hAnsi="Arial" w:cs="Arial"/>
          <w:sz w:val="20"/>
          <w:szCs w:val="20"/>
        </w:rPr>
        <w:t>5</w:t>
      </w:r>
      <w:r w:rsidRPr="008D0C30">
        <w:rPr>
          <w:rFonts w:ascii="Arial" w:hAnsi="Arial" w:cs="Arial"/>
          <w:sz w:val="20"/>
          <w:szCs w:val="20"/>
        </w:rPr>
        <w:t>0.000 liter årligt.</w:t>
      </w:r>
    </w:p>
    <w:p w:rsidR="006B1E0D" w:rsidRPr="00366ECB" w:rsidRDefault="006B1E0D" w:rsidP="006B1E0D">
      <w:pPr>
        <w:autoSpaceDE w:val="0"/>
        <w:autoSpaceDN w:val="0"/>
        <w:adjustRightInd w:val="0"/>
        <w:spacing w:line="288" w:lineRule="auto"/>
        <w:jc w:val="both"/>
        <w:rPr>
          <w:rFonts w:ascii="Arial" w:hAnsi="Arial" w:cs="Arial"/>
          <w:sz w:val="20"/>
          <w:szCs w:val="20"/>
        </w:rPr>
      </w:pPr>
    </w:p>
    <w:p w:rsidR="00935B78" w:rsidRPr="000445DE" w:rsidRDefault="00935B78" w:rsidP="00F42EC6">
      <w:pPr>
        <w:pStyle w:val="Default"/>
        <w:spacing w:line="288" w:lineRule="auto"/>
        <w:jc w:val="both"/>
        <w:rPr>
          <w:bCs/>
          <w:i/>
          <w:sz w:val="20"/>
          <w:szCs w:val="20"/>
        </w:rPr>
      </w:pPr>
      <w:r w:rsidRPr="000445DE">
        <w:rPr>
          <w:bCs/>
          <w:i/>
          <w:sz w:val="20"/>
          <w:szCs w:val="20"/>
        </w:rPr>
        <w:t>Vurdering</w:t>
      </w:r>
    </w:p>
    <w:p w:rsidR="00743179" w:rsidRDefault="00743179" w:rsidP="00743179">
      <w:pPr>
        <w:autoSpaceDE w:val="0"/>
        <w:autoSpaceDN w:val="0"/>
        <w:adjustRightInd w:val="0"/>
        <w:spacing w:line="288" w:lineRule="auto"/>
        <w:jc w:val="both"/>
        <w:rPr>
          <w:rFonts w:ascii="Arial" w:hAnsi="Arial" w:cs="Arial"/>
          <w:sz w:val="20"/>
          <w:szCs w:val="20"/>
        </w:rPr>
      </w:pPr>
      <w:r w:rsidRPr="008D0C30">
        <w:rPr>
          <w:rFonts w:ascii="Arial" w:hAnsi="Arial" w:cs="Arial"/>
          <w:sz w:val="20"/>
          <w:szCs w:val="20"/>
        </w:rPr>
        <w:t>IPPC- og IE-direktiverne kræver, at energieffektivitet indgår i godkendelsesarbejdet på tilsvarende vis som andre miljøparametre. Renere teknologi er derfor et bærende element i husdyrgodkendelsesloven. Renere teknologi sigter blandt andet på at minimere forbrug af energi, vand og andre råvarer per produceret enhed. Ifølge referencedokumentet for bedste tilgængelige teknikker (BREF)</w:t>
      </w:r>
      <w:r w:rsidR="00006473">
        <w:rPr>
          <w:rFonts w:ascii="Arial" w:hAnsi="Arial" w:cs="Arial"/>
          <w:sz w:val="20"/>
          <w:szCs w:val="20"/>
        </w:rPr>
        <w:t>,</w:t>
      </w:r>
      <w:r w:rsidRPr="008D0C30">
        <w:rPr>
          <w:rFonts w:ascii="Arial" w:hAnsi="Arial" w:cs="Arial"/>
          <w:sz w:val="20"/>
          <w:szCs w:val="20"/>
        </w:rPr>
        <w:t xml:space="preserve"> der vedrører fjerkræ- og svineprodu</w:t>
      </w:r>
      <w:r w:rsidRPr="008D0C30">
        <w:rPr>
          <w:rFonts w:ascii="Arial" w:hAnsi="Arial" w:cs="Arial"/>
          <w:sz w:val="20"/>
          <w:szCs w:val="20"/>
        </w:rPr>
        <w:t>k</w:t>
      </w:r>
      <w:r w:rsidRPr="008D0C30">
        <w:rPr>
          <w:rFonts w:ascii="Arial" w:hAnsi="Arial" w:cs="Arial"/>
          <w:sz w:val="20"/>
          <w:szCs w:val="20"/>
        </w:rPr>
        <w:t>tion, anvendes der BAT</w:t>
      </w:r>
      <w:r w:rsidR="00006473">
        <w:rPr>
          <w:rFonts w:ascii="Arial" w:hAnsi="Arial" w:cs="Arial"/>
          <w:sz w:val="20"/>
          <w:szCs w:val="20"/>
        </w:rPr>
        <w:t>,</w:t>
      </w:r>
      <w:r w:rsidRPr="008D0C30">
        <w:rPr>
          <w:rFonts w:ascii="Arial" w:hAnsi="Arial" w:cs="Arial"/>
          <w:sz w:val="20"/>
          <w:szCs w:val="20"/>
        </w:rPr>
        <w:t xml:space="preserve"> når der er etableret lavenergibelysning, eftersyn og rengøring af el-forbrugende systemer (f.eks. ventilatorer) samt temperaturstyring</w:t>
      </w:r>
      <w:r w:rsidR="00006473">
        <w:rPr>
          <w:rFonts w:ascii="Arial" w:hAnsi="Arial" w:cs="Arial"/>
          <w:sz w:val="20"/>
          <w:szCs w:val="20"/>
        </w:rPr>
        <w:t>,</w:t>
      </w:r>
      <w:r w:rsidRPr="008D0C30">
        <w:rPr>
          <w:rFonts w:ascii="Arial" w:hAnsi="Arial" w:cs="Arial"/>
          <w:sz w:val="20"/>
          <w:szCs w:val="20"/>
        </w:rPr>
        <w:t xml:space="preserve"> der sikrer temperaturkontrol og minimumsventilation i perioder, hvor der ikke er behov for ret stor ventilation.</w:t>
      </w:r>
      <w:r w:rsidRPr="00366ECB">
        <w:rPr>
          <w:rFonts w:ascii="Arial" w:hAnsi="Arial" w:cs="Arial"/>
          <w:sz w:val="20"/>
          <w:szCs w:val="20"/>
        </w:rPr>
        <w:t xml:space="preserve"> </w:t>
      </w:r>
    </w:p>
    <w:p w:rsidR="00743179" w:rsidRPr="00366ECB" w:rsidRDefault="00743179" w:rsidP="00743179">
      <w:pPr>
        <w:autoSpaceDE w:val="0"/>
        <w:autoSpaceDN w:val="0"/>
        <w:adjustRightInd w:val="0"/>
        <w:spacing w:line="288" w:lineRule="auto"/>
        <w:jc w:val="both"/>
        <w:rPr>
          <w:rFonts w:ascii="Arial" w:hAnsi="Arial" w:cs="Arial"/>
          <w:sz w:val="20"/>
          <w:szCs w:val="20"/>
        </w:rPr>
      </w:pPr>
    </w:p>
    <w:p w:rsidR="0086433C" w:rsidRDefault="0086433C" w:rsidP="0086433C">
      <w:pPr>
        <w:pStyle w:val="Default"/>
        <w:spacing w:line="288" w:lineRule="auto"/>
        <w:jc w:val="both"/>
        <w:rPr>
          <w:sz w:val="20"/>
          <w:szCs w:val="20"/>
        </w:rPr>
      </w:pPr>
      <w:r>
        <w:rPr>
          <w:sz w:val="20"/>
          <w:szCs w:val="20"/>
        </w:rPr>
        <w:t>Energiforbruget afhænger af de driftsmæssige forhold på den enkelte ejendom, herunder hvilke teknologiske løsninger, der anvendes til begrænsning af forurening. Miljøstyrelsen har ikke fastsat vejledende BAT- sta</w:t>
      </w:r>
      <w:r>
        <w:rPr>
          <w:sz w:val="20"/>
          <w:szCs w:val="20"/>
        </w:rPr>
        <w:t>n</w:t>
      </w:r>
      <w:r>
        <w:rPr>
          <w:sz w:val="20"/>
          <w:szCs w:val="20"/>
        </w:rPr>
        <w:t xml:space="preserve">dardkrav vedr. energiforbrug. Det vurderes </w:t>
      </w:r>
      <w:r w:rsidR="00863AEA">
        <w:rPr>
          <w:sz w:val="20"/>
          <w:szCs w:val="20"/>
        </w:rPr>
        <w:t xml:space="preserve">på bagrund af ovenstående samt ved sammenligning med det angivne forbrug i miljøgodkendelsen fra 2006 </w:t>
      </w:r>
      <w:r>
        <w:rPr>
          <w:sz w:val="20"/>
          <w:szCs w:val="20"/>
        </w:rPr>
        <w:t>at produktion</w:t>
      </w:r>
      <w:r w:rsidR="00863AEA">
        <w:rPr>
          <w:sz w:val="20"/>
          <w:szCs w:val="20"/>
        </w:rPr>
        <w:t xml:space="preserve">en </w:t>
      </w:r>
      <w:r>
        <w:rPr>
          <w:sz w:val="20"/>
          <w:szCs w:val="20"/>
        </w:rPr>
        <w:t>lever op til kravet om BAT.</w:t>
      </w:r>
    </w:p>
    <w:p w:rsidR="00743179" w:rsidRDefault="00743179" w:rsidP="0086433C">
      <w:pPr>
        <w:pStyle w:val="Default"/>
        <w:spacing w:line="288" w:lineRule="auto"/>
        <w:jc w:val="both"/>
        <w:rPr>
          <w:sz w:val="20"/>
          <w:szCs w:val="20"/>
        </w:rPr>
      </w:pPr>
    </w:p>
    <w:p w:rsidR="006B1E0D" w:rsidRPr="00366ECB" w:rsidRDefault="006B1E0D" w:rsidP="006B1E0D">
      <w:pPr>
        <w:autoSpaceDE w:val="0"/>
        <w:autoSpaceDN w:val="0"/>
        <w:adjustRightInd w:val="0"/>
        <w:spacing w:line="288" w:lineRule="auto"/>
        <w:jc w:val="both"/>
        <w:rPr>
          <w:rFonts w:ascii="Arial" w:hAnsi="Arial" w:cs="Arial"/>
          <w:sz w:val="20"/>
          <w:szCs w:val="20"/>
        </w:rPr>
      </w:pPr>
      <w:r w:rsidRPr="00662D62">
        <w:rPr>
          <w:rFonts w:ascii="Arial" w:hAnsi="Arial" w:cs="Arial"/>
          <w:sz w:val="20"/>
          <w:szCs w:val="20"/>
        </w:rPr>
        <w:t>I overensstemmelse med ovenstående og for at forbedre den generelle miljømæssige drift i forhold til re</w:t>
      </w:r>
      <w:r w:rsidRPr="00662D62">
        <w:rPr>
          <w:rFonts w:ascii="Arial" w:hAnsi="Arial" w:cs="Arial"/>
          <w:sz w:val="20"/>
          <w:szCs w:val="20"/>
        </w:rPr>
        <w:t>s</w:t>
      </w:r>
      <w:r w:rsidRPr="00662D62">
        <w:rPr>
          <w:rFonts w:ascii="Arial" w:hAnsi="Arial" w:cs="Arial"/>
          <w:sz w:val="20"/>
          <w:szCs w:val="20"/>
        </w:rPr>
        <w:t>sourcer, stiller Syddjurs Kommune derfor vilkår til, at der til stadighed sker renhold og vedligehold af anlæg og maskiner således, at de altid fungerer optimalt, og at der føres kontrol med forbrug af vand, energi og foder</w:t>
      </w:r>
      <w:r w:rsidR="00C448D2">
        <w:rPr>
          <w:rFonts w:ascii="Arial" w:hAnsi="Arial" w:cs="Arial"/>
          <w:sz w:val="20"/>
          <w:szCs w:val="20"/>
        </w:rPr>
        <w:t>, samt at der skal anvendes lavenergi-belysning.</w:t>
      </w:r>
      <w:r w:rsidRPr="00662D62">
        <w:rPr>
          <w:rFonts w:ascii="Arial" w:hAnsi="Arial" w:cs="Arial"/>
          <w:sz w:val="20"/>
          <w:szCs w:val="20"/>
        </w:rPr>
        <w:t xml:space="preserve"> Generelt anbefaler Syddjurs Kommune, at der tages kontakt til en energikonsulent med henblik på at undersøge muligheden for besparelser på el-forbrug og andre energikilder.</w:t>
      </w:r>
    </w:p>
    <w:p w:rsidR="006B1E0D" w:rsidRPr="00366ECB" w:rsidRDefault="006B1E0D" w:rsidP="006B1E0D">
      <w:pPr>
        <w:autoSpaceDE w:val="0"/>
        <w:autoSpaceDN w:val="0"/>
        <w:adjustRightInd w:val="0"/>
        <w:spacing w:line="288" w:lineRule="auto"/>
        <w:jc w:val="both"/>
        <w:rPr>
          <w:rFonts w:ascii="Arial" w:hAnsi="Arial" w:cs="Arial"/>
          <w:color w:val="FF0000"/>
          <w:sz w:val="20"/>
          <w:szCs w:val="20"/>
        </w:rPr>
      </w:pPr>
    </w:p>
    <w:p w:rsidR="006B1E0D" w:rsidRPr="00496BE5" w:rsidRDefault="006B1E0D" w:rsidP="006B1E0D">
      <w:pPr>
        <w:autoSpaceDE w:val="0"/>
        <w:autoSpaceDN w:val="0"/>
        <w:adjustRightInd w:val="0"/>
        <w:spacing w:line="288" w:lineRule="auto"/>
        <w:jc w:val="both"/>
        <w:rPr>
          <w:rFonts w:ascii="Arial" w:hAnsi="Arial" w:cs="Arial"/>
          <w:sz w:val="20"/>
          <w:szCs w:val="20"/>
          <w:u w:val="single"/>
        </w:rPr>
      </w:pPr>
      <w:r w:rsidRPr="00496BE5">
        <w:rPr>
          <w:rFonts w:ascii="Arial" w:hAnsi="Arial" w:cs="Arial"/>
          <w:sz w:val="20"/>
          <w:szCs w:val="20"/>
          <w:u w:val="single"/>
        </w:rPr>
        <w:t>El</w:t>
      </w:r>
    </w:p>
    <w:p w:rsidR="000834F9" w:rsidRDefault="000834F9" w:rsidP="000834F9">
      <w:pPr>
        <w:pStyle w:val="Default"/>
        <w:spacing w:line="288" w:lineRule="auto"/>
        <w:jc w:val="both"/>
        <w:rPr>
          <w:sz w:val="20"/>
          <w:szCs w:val="20"/>
        </w:rPr>
      </w:pPr>
      <w:r w:rsidRPr="000834F9">
        <w:rPr>
          <w:sz w:val="20"/>
          <w:szCs w:val="20"/>
        </w:rPr>
        <w:t>Der er sket en stigning i elforbruget siden kap. 5 miljøgodkendelsen blev meddelt i 2006. Da der samtidig er sket ca. en halvering af olieforbruget, vurderes dette at være en rimelig udvikling for bedriften.</w:t>
      </w:r>
    </w:p>
    <w:p w:rsidR="000834F9" w:rsidRDefault="000834F9" w:rsidP="000834F9">
      <w:pPr>
        <w:pStyle w:val="Default"/>
        <w:spacing w:line="288" w:lineRule="auto"/>
        <w:jc w:val="both"/>
        <w:rPr>
          <w:sz w:val="20"/>
          <w:szCs w:val="20"/>
        </w:rPr>
      </w:pPr>
    </w:p>
    <w:p w:rsidR="006B1E0D" w:rsidRPr="00424C94" w:rsidRDefault="006B1E0D" w:rsidP="006B1E0D">
      <w:pPr>
        <w:autoSpaceDE w:val="0"/>
        <w:autoSpaceDN w:val="0"/>
        <w:adjustRightInd w:val="0"/>
        <w:spacing w:line="288" w:lineRule="auto"/>
        <w:jc w:val="both"/>
        <w:rPr>
          <w:rFonts w:ascii="Arial" w:hAnsi="Arial" w:cs="Arial"/>
          <w:sz w:val="20"/>
          <w:szCs w:val="20"/>
        </w:rPr>
      </w:pPr>
      <w:r w:rsidRPr="00EA4270">
        <w:rPr>
          <w:rFonts w:ascii="Arial" w:hAnsi="Arial" w:cs="Arial"/>
          <w:sz w:val="20"/>
          <w:szCs w:val="20"/>
        </w:rPr>
        <w:t xml:space="preserve">Ved jævnlig aflæsning af energimålere kan man hurtigt danne sig et overblik over forbruget og samtidig sikre sig mod uforudsete udgifter. Der </w:t>
      </w:r>
      <w:r w:rsidRPr="00424C94">
        <w:rPr>
          <w:rFonts w:ascii="Arial" w:hAnsi="Arial" w:cs="Arial"/>
          <w:sz w:val="20"/>
          <w:szCs w:val="20"/>
        </w:rPr>
        <w:t xml:space="preserve">stilles vilkår til </w:t>
      </w:r>
      <w:r w:rsidR="00EA4270" w:rsidRPr="00424C94">
        <w:rPr>
          <w:rFonts w:ascii="Arial" w:hAnsi="Arial" w:cs="Arial"/>
          <w:sz w:val="20"/>
          <w:szCs w:val="20"/>
        </w:rPr>
        <w:t>halvårlig</w:t>
      </w:r>
      <w:r w:rsidRPr="00424C94">
        <w:rPr>
          <w:rFonts w:ascii="Arial" w:hAnsi="Arial" w:cs="Arial"/>
          <w:color w:val="FF0000"/>
          <w:sz w:val="20"/>
          <w:szCs w:val="20"/>
        </w:rPr>
        <w:t xml:space="preserve"> </w:t>
      </w:r>
      <w:r w:rsidRPr="00424C94">
        <w:rPr>
          <w:rFonts w:ascii="Arial" w:hAnsi="Arial" w:cs="Arial"/>
          <w:sz w:val="20"/>
          <w:szCs w:val="20"/>
        </w:rPr>
        <w:t>kontrol med el-forbrug. Aflæsning af el kan eventuelt ske ved at få tilsendt</w:t>
      </w:r>
      <w:r w:rsidRPr="00424C94">
        <w:rPr>
          <w:rFonts w:ascii="Arial" w:hAnsi="Arial" w:cs="Arial"/>
          <w:color w:val="FF0000"/>
          <w:sz w:val="20"/>
          <w:szCs w:val="20"/>
        </w:rPr>
        <w:t xml:space="preserve"> </w:t>
      </w:r>
      <w:r w:rsidRPr="00424C94">
        <w:rPr>
          <w:rFonts w:ascii="Arial" w:hAnsi="Arial" w:cs="Arial"/>
          <w:sz w:val="20"/>
          <w:szCs w:val="20"/>
        </w:rPr>
        <w:t>tal fra elselskab</w:t>
      </w:r>
      <w:r w:rsidR="00CF3DBB" w:rsidRPr="00424C94">
        <w:rPr>
          <w:rFonts w:ascii="Arial" w:hAnsi="Arial" w:cs="Arial"/>
          <w:sz w:val="20"/>
          <w:szCs w:val="20"/>
        </w:rPr>
        <w:t>et</w:t>
      </w:r>
      <w:r w:rsidRPr="00424C94">
        <w:rPr>
          <w:rFonts w:ascii="Arial" w:hAnsi="Arial" w:cs="Arial"/>
          <w:sz w:val="20"/>
          <w:szCs w:val="20"/>
        </w:rPr>
        <w:t xml:space="preserve">. Registreringerne noteres i kontrolrapport, som gemmes i fem år, og som fremlægges tilsynsmyndigheden. </w:t>
      </w:r>
    </w:p>
    <w:p w:rsidR="000834F9" w:rsidRPr="00424C94" w:rsidRDefault="000834F9" w:rsidP="006B1E0D">
      <w:pPr>
        <w:autoSpaceDE w:val="0"/>
        <w:autoSpaceDN w:val="0"/>
        <w:adjustRightInd w:val="0"/>
        <w:spacing w:line="288" w:lineRule="auto"/>
        <w:jc w:val="both"/>
        <w:rPr>
          <w:rFonts w:ascii="Arial" w:hAnsi="Arial" w:cs="Arial"/>
          <w:sz w:val="20"/>
          <w:szCs w:val="20"/>
        </w:rPr>
      </w:pPr>
    </w:p>
    <w:p w:rsidR="006B1E0D" w:rsidRPr="00424C94" w:rsidRDefault="006B1E0D" w:rsidP="006B1E0D">
      <w:pPr>
        <w:autoSpaceDE w:val="0"/>
        <w:autoSpaceDN w:val="0"/>
        <w:adjustRightInd w:val="0"/>
        <w:spacing w:line="288" w:lineRule="auto"/>
        <w:jc w:val="both"/>
        <w:rPr>
          <w:rFonts w:ascii="Arial" w:hAnsi="Arial" w:cs="Arial"/>
          <w:color w:val="1F497D"/>
          <w:sz w:val="20"/>
          <w:szCs w:val="20"/>
        </w:rPr>
      </w:pPr>
      <w:r w:rsidRPr="00424C94">
        <w:rPr>
          <w:rFonts w:ascii="Arial" w:hAnsi="Arial" w:cs="Arial"/>
          <w:sz w:val="20"/>
          <w:szCs w:val="20"/>
        </w:rPr>
        <w:t>Ventilationen skal fjerne varme og vanddamp fra dyrene samt støv og gødningsgasser. Herved sikres et passende klima for dyr og personale i staldene. De enkelte staldafsnit skal udtørres efter vask og eventuel desinfektion, inden der indsættes nye grise. Hermed undgås at ventilere unødigt, og det undgås, at temper</w:t>
      </w:r>
      <w:r w:rsidRPr="00424C94">
        <w:rPr>
          <w:rFonts w:ascii="Arial" w:hAnsi="Arial" w:cs="Arial"/>
          <w:sz w:val="20"/>
          <w:szCs w:val="20"/>
        </w:rPr>
        <w:t>a</w:t>
      </w:r>
      <w:r w:rsidRPr="00424C94">
        <w:rPr>
          <w:rFonts w:ascii="Arial" w:hAnsi="Arial" w:cs="Arial"/>
          <w:sz w:val="20"/>
          <w:szCs w:val="20"/>
        </w:rPr>
        <w:t>turen i stalden er for lav og luftfugtigheden er for høj, når der indsættes grise, hvilket kan medføre unødigt svineri i stalden. For at sikre at ventilationsanlægget vedbliver at fungere optimalt, stilles der vilkår om, at vedligeholdelse og eftersyn udføres i henhold til producentens anvisninger for det pågældende anlæg. Der skal derfor sørges for jævnlig inspektion og rengøring af ventilationskanaler og ventilatorer, hvorved snavs mv., som kan yde modstand og forøge strømforbruget, fjernes. Ligeledes skal der gennemføres regelmæ</w:t>
      </w:r>
      <w:r w:rsidRPr="00424C94">
        <w:rPr>
          <w:rFonts w:ascii="Arial" w:hAnsi="Arial" w:cs="Arial"/>
          <w:sz w:val="20"/>
          <w:szCs w:val="20"/>
        </w:rPr>
        <w:t>s</w:t>
      </w:r>
      <w:r w:rsidRPr="00424C94">
        <w:rPr>
          <w:rFonts w:ascii="Arial" w:hAnsi="Arial" w:cs="Arial"/>
          <w:sz w:val="20"/>
          <w:szCs w:val="20"/>
        </w:rPr>
        <w:t>sig kontrol af temperatur- og luftfugtighedsfølernes indstilling og nøjagtighed. Der skal føres drift</w:t>
      </w:r>
      <w:r w:rsidR="00CF3DBB" w:rsidRPr="00424C94">
        <w:rPr>
          <w:rFonts w:ascii="Arial" w:hAnsi="Arial" w:cs="Arial"/>
          <w:sz w:val="20"/>
          <w:szCs w:val="20"/>
        </w:rPr>
        <w:t>s</w:t>
      </w:r>
      <w:r w:rsidRPr="00424C94">
        <w:rPr>
          <w:rFonts w:ascii="Arial" w:hAnsi="Arial" w:cs="Arial"/>
          <w:sz w:val="20"/>
          <w:szCs w:val="20"/>
        </w:rPr>
        <w:t>journal, der inkluderer notering af udført vedligehold, eftersyn og rengøring.</w:t>
      </w:r>
    </w:p>
    <w:p w:rsidR="006B1E0D" w:rsidRPr="00424C94" w:rsidRDefault="006B1E0D" w:rsidP="006B1E0D">
      <w:pPr>
        <w:autoSpaceDE w:val="0"/>
        <w:autoSpaceDN w:val="0"/>
        <w:adjustRightInd w:val="0"/>
        <w:spacing w:line="288" w:lineRule="auto"/>
        <w:jc w:val="both"/>
        <w:rPr>
          <w:rFonts w:ascii="Arial" w:hAnsi="Arial" w:cs="Arial"/>
          <w:sz w:val="20"/>
          <w:szCs w:val="20"/>
        </w:rPr>
      </w:pPr>
    </w:p>
    <w:p w:rsidR="006B1E0D" w:rsidRPr="00366ECB" w:rsidRDefault="006B1E0D" w:rsidP="006B1E0D">
      <w:pPr>
        <w:autoSpaceDE w:val="0"/>
        <w:autoSpaceDN w:val="0"/>
        <w:adjustRightInd w:val="0"/>
        <w:spacing w:line="288" w:lineRule="auto"/>
        <w:jc w:val="both"/>
        <w:rPr>
          <w:rFonts w:ascii="Arial" w:hAnsi="Arial" w:cs="Arial"/>
          <w:sz w:val="20"/>
          <w:szCs w:val="20"/>
        </w:rPr>
      </w:pPr>
      <w:r w:rsidRPr="00424C94">
        <w:rPr>
          <w:rFonts w:ascii="Arial" w:hAnsi="Arial" w:cs="Arial"/>
          <w:sz w:val="20"/>
          <w:szCs w:val="20"/>
        </w:rPr>
        <w:t>Vedligeholdelsen af ventilationsanlæg influerer endvidere på lugtemissionen, og Syddjurs Kommune</w:t>
      </w:r>
      <w:r w:rsidRPr="00662D62">
        <w:rPr>
          <w:rFonts w:ascii="Arial" w:hAnsi="Arial" w:cs="Arial"/>
          <w:sz w:val="20"/>
          <w:szCs w:val="20"/>
        </w:rPr>
        <w:t xml:space="preserve"> vurd</w:t>
      </w:r>
      <w:r w:rsidRPr="00662D62">
        <w:rPr>
          <w:rFonts w:ascii="Arial" w:hAnsi="Arial" w:cs="Arial"/>
          <w:sz w:val="20"/>
          <w:szCs w:val="20"/>
        </w:rPr>
        <w:t>e</w:t>
      </w:r>
      <w:r w:rsidRPr="00662D62">
        <w:rPr>
          <w:rFonts w:ascii="Arial" w:hAnsi="Arial" w:cs="Arial"/>
          <w:sz w:val="20"/>
          <w:szCs w:val="20"/>
        </w:rPr>
        <w:t xml:space="preserve">rer, at de </w:t>
      </w:r>
      <w:r w:rsidRPr="00424C94">
        <w:rPr>
          <w:rFonts w:ascii="Arial" w:hAnsi="Arial" w:cs="Arial"/>
          <w:sz w:val="20"/>
          <w:szCs w:val="20"/>
        </w:rPr>
        <w:t>stillede vilkår, udover at sikre lavere temperatur og luftfugtighed, vil nedsætte ikke alene strømfo</w:t>
      </w:r>
      <w:r w:rsidRPr="00424C94">
        <w:rPr>
          <w:rFonts w:ascii="Arial" w:hAnsi="Arial" w:cs="Arial"/>
          <w:sz w:val="20"/>
          <w:szCs w:val="20"/>
        </w:rPr>
        <w:t>r</w:t>
      </w:r>
      <w:r w:rsidRPr="00424C94">
        <w:rPr>
          <w:rFonts w:ascii="Arial" w:hAnsi="Arial" w:cs="Arial"/>
          <w:sz w:val="20"/>
          <w:szCs w:val="20"/>
        </w:rPr>
        <w:t>brug, men også lugtemission fra staldanlægget.</w:t>
      </w:r>
      <w:r w:rsidRPr="00366ECB">
        <w:rPr>
          <w:rFonts w:ascii="Arial" w:hAnsi="Arial" w:cs="Arial"/>
          <w:sz w:val="20"/>
          <w:szCs w:val="20"/>
        </w:rPr>
        <w:t xml:space="preserve"> </w:t>
      </w:r>
    </w:p>
    <w:p w:rsidR="006B1E0D" w:rsidRPr="00366ECB" w:rsidRDefault="006B1E0D" w:rsidP="006B1E0D">
      <w:pPr>
        <w:autoSpaceDE w:val="0"/>
        <w:autoSpaceDN w:val="0"/>
        <w:adjustRightInd w:val="0"/>
        <w:spacing w:line="288" w:lineRule="auto"/>
        <w:jc w:val="both"/>
        <w:rPr>
          <w:rFonts w:ascii="Arial" w:hAnsi="Arial" w:cs="Arial"/>
          <w:sz w:val="20"/>
          <w:szCs w:val="20"/>
        </w:rPr>
      </w:pPr>
    </w:p>
    <w:p w:rsidR="006B1E0D" w:rsidRPr="008010AB" w:rsidRDefault="006B1E0D" w:rsidP="006B1E0D">
      <w:pPr>
        <w:autoSpaceDE w:val="0"/>
        <w:autoSpaceDN w:val="0"/>
        <w:adjustRightInd w:val="0"/>
        <w:spacing w:line="288" w:lineRule="auto"/>
        <w:jc w:val="both"/>
        <w:rPr>
          <w:rFonts w:ascii="Arial" w:hAnsi="Arial" w:cs="Arial"/>
          <w:sz w:val="20"/>
          <w:szCs w:val="20"/>
          <w:u w:val="single"/>
        </w:rPr>
      </w:pPr>
      <w:r w:rsidRPr="008010AB">
        <w:rPr>
          <w:rFonts w:ascii="Arial" w:hAnsi="Arial" w:cs="Arial"/>
          <w:sz w:val="20"/>
          <w:szCs w:val="20"/>
          <w:u w:val="single"/>
        </w:rPr>
        <w:t>Vand</w:t>
      </w:r>
    </w:p>
    <w:p w:rsidR="00256AFE" w:rsidRDefault="00256AFE" w:rsidP="006B1E0D">
      <w:pPr>
        <w:autoSpaceDE w:val="0"/>
        <w:autoSpaceDN w:val="0"/>
        <w:adjustRightInd w:val="0"/>
        <w:spacing w:line="288" w:lineRule="auto"/>
        <w:jc w:val="both"/>
        <w:rPr>
          <w:rFonts w:ascii="Arial" w:hAnsi="Arial" w:cs="Arial"/>
          <w:sz w:val="20"/>
          <w:szCs w:val="20"/>
        </w:rPr>
      </w:pPr>
      <w:r>
        <w:rPr>
          <w:rFonts w:ascii="Arial" w:hAnsi="Arial" w:cs="Arial"/>
          <w:sz w:val="20"/>
          <w:szCs w:val="20"/>
        </w:rPr>
        <w:t>Der er sket et fald i forbruget af drikke- og vaskevand, idet der i kap. 5 miljøgodkendelsen er angivet et årligt forbrug på 10.000 m</w:t>
      </w:r>
      <w:r w:rsidRPr="00256AFE">
        <w:rPr>
          <w:rFonts w:ascii="Arial" w:hAnsi="Arial" w:cs="Arial"/>
          <w:sz w:val="20"/>
          <w:szCs w:val="20"/>
          <w:vertAlign w:val="superscript"/>
        </w:rPr>
        <w:t>3</w:t>
      </w:r>
      <w:r>
        <w:rPr>
          <w:rFonts w:ascii="Arial" w:hAnsi="Arial" w:cs="Arial"/>
          <w:sz w:val="20"/>
          <w:szCs w:val="20"/>
        </w:rPr>
        <w:t xml:space="preserve">. </w:t>
      </w:r>
    </w:p>
    <w:p w:rsidR="00256AFE" w:rsidRDefault="00256AFE" w:rsidP="006B1E0D">
      <w:pPr>
        <w:autoSpaceDE w:val="0"/>
        <w:autoSpaceDN w:val="0"/>
        <w:adjustRightInd w:val="0"/>
        <w:spacing w:line="288" w:lineRule="auto"/>
        <w:jc w:val="both"/>
        <w:rPr>
          <w:rFonts w:ascii="Arial" w:hAnsi="Arial" w:cs="Arial"/>
          <w:sz w:val="20"/>
          <w:szCs w:val="20"/>
        </w:rPr>
      </w:pPr>
    </w:p>
    <w:p w:rsidR="006B1E0D" w:rsidRPr="008010AB" w:rsidRDefault="006B1E0D" w:rsidP="006B1E0D">
      <w:pPr>
        <w:autoSpaceDE w:val="0"/>
        <w:autoSpaceDN w:val="0"/>
        <w:adjustRightInd w:val="0"/>
        <w:spacing w:line="288" w:lineRule="auto"/>
        <w:jc w:val="both"/>
        <w:rPr>
          <w:rFonts w:ascii="Arial" w:hAnsi="Arial" w:cs="Arial"/>
          <w:sz w:val="20"/>
          <w:szCs w:val="20"/>
        </w:rPr>
      </w:pPr>
      <w:r w:rsidRPr="008010AB">
        <w:rPr>
          <w:rFonts w:ascii="Arial" w:hAnsi="Arial" w:cs="Arial"/>
          <w:sz w:val="20"/>
          <w:szCs w:val="20"/>
        </w:rPr>
        <w:t>På bagrund BREF-dokumentet</w:t>
      </w:r>
      <w:r w:rsidR="00DA109D">
        <w:rPr>
          <w:rFonts w:ascii="Arial" w:hAnsi="Arial" w:cs="Arial"/>
          <w:sz w:val="20"/>
          <w:szCs w:val="20"/>
        </w:rPr>
        <w:t>,</w:t>
      </w:r>
      <w:r w:rsidRPr="008010AB">
        <w:rPr>
          <w:rFonts w:ascii="Arial" w:hAnsi="Arial" w:cs="Arial"/>
          <w:sz w:val="20"/>
          <w:szCs w:val="20"/>
        </w:rPr>
        <w:t xml:space="preserve"> der vedrører intensiv fjerkræ- og svineproduktion, er det kommunens vurd</w:t>
      </w:r>
      <w:r w:rsidRPr="008010AB">
        <w:rPr>
          <w:rFonts w:ascii="Arial" w:hAnsi="Arial" w:cs="Arial"/>
          <w:sz w:val="20"/>
          <w:szCs w:val="20"/>
        </w:rPr>
        <w:t>e</w:t>
      </w:r>
      <w:r w:rsidRPr="008010AB">
        <w:rPr>
          <w:rFonts w:ascii="Arial" w:hAnsi="Arial" w:cs="Arial"/>
          <w:sz w:val="20"/>
          <w:szCs w:val="20"/>
        </w:rPr>
        <w:t xml:space="preserve">ring jf. redegørelsen fra ansøger, at bedriften overholder BAT, idet BAT bla. er </w:t>
      </w:r>
    </w:p>
    <w:p w:rsidR="006B1E0D" w:rsidRPr="008010AB" w:rsidRDefault="006B1E0D" w:rsidP="006B1E0D">
      <w:pPr>
        <w:numPr>
          <w:ilvl w:val="0"/>
          <w:numId w:val="13"/>
        </w:numPr>
        <w:autoSpaceDE w:val="0"/>
        <w:autoSpaceDN w:val="0"/>
        <w:adjustRightInd w:val="0"/>
        <w:spacing w:line="288" w:lineRule="auto"/>
        <w:jc w:val="both"/>
        <w:rPr>
          <w:rFonts w:ascii="Arial" w:hAnsi="Arial" w:cs="Arial"/>
          <w:color w:val="000000"/>
          <w:sz w:val="20"/>
          <w:szCs w:val="20"/>
        </w:rPr>
      </w:pPr>
      <w:r w:rsidRPr="008010AB">
        <w:rPr>
          <w:rFonts w:ascii="Arial" w:hAnsi="Arial" w:cs="Arial"/>
          <w:color w:val="000000"/>
          <w:sz w:val="20"/>
          <w:szCs w:val="20"/>
        </w:rPr>
        <w:t xml:space="preserve">Rengøring af dyrestald og udstyr med højtryksrensere efter hver produktionscyklus eller hvert hold. </w:t>
      </w:r>
    </w:p>
    <w:p w:rsidR="006B1E0D" w:rsidRPr="008010AB" w:rsidRDefault="006B1E0D" w:rsidP="006B1E0D">
      <w:pPr>
        <w:numPr>
          <w:ilvl w:val="0"/>
          <w:numId w:val="13"/>
        </w:numPr>
        <w:autoSpaceDE w:val="0"/>
        <w:autoSpaceDN w:val="0"/>
        <w:adjustRightInd w:val="0"/>
        <w:spacing w:line="288" w:lineRule="auto"/>
        <w:jc w:val="both"/>
        <w:rPr>
          <w:rFonts w:ascii="Arial" w:hAnsi="Arial" w:cs="Arial"/>
          <w:color w:val="000000"/>
          <w:sz w:val="20"/>
          <w:szCs w:val="20"/>
        </w:rPr>
      </w:pPr>
      <w:r w:rsidRPr="008010AB">
        <w:rPr>
          <w:rFonts w:ascii="Arial" w:hAnsi="Arial" w:cs="Arial"/>
          <w:color w:val="000000"/>
          <w:sz w:val="20"/>
          <w:szCs w:val="20"/>
        </w:rPr>
        <w:t xml:space="preserve">Udførelse af regelmæssig kalibrering af drikkevandsanlægget for at undgå spild. </w:t>
      </w:r>
    </w:p>
    <w:p w:rsidR="006B1E0D" w:rsidRPr="008010AB" w:rsidRDefault="006B1E0D" w:rsidP="006B1E0D">
      <w:pPr>
        <w:numPr>
          <w:ilvl w:val="0"/>
          <w:numId w:val="13"/>
        </w:numPr>
        <w:autoSpaceDE w:val="0"/>
        <w:autoSpaceDN w:val="0"/>
        <w:adjustRightInd w:val="0"/>
        <w:spacing w:line="288" w:lineRule="auto"/>
        <w:jc w:val="both"/>
        <w:rPr>
          <w:rFonts w:ascii="Arial" w:hAnsi="Arial" w:cs="Arial"/>
          <w:color w:val="000000"/>
          <w:sz w:val="20"/>
          <w:szCs w:val="20"/>
        </w:rPr>
      </w:pPr>
      <w:r w:rsidRPr="008010AB">
        <w:rPr>
          <w:rFonts w:ascii="Arial" w:hAnsi="Arial" w:cs="Arial"/>
          <w:color w:val="000000"/>
          <w:sz w:val="20"/>
          <w:szCs w:val="20"/>
        </w:rPr>
        <w:t xml:space="preserve">Registrering af vandbrug gennem måling af forbrug, og </w:t>
      </w:r>
    </w:p>
    <w:p w:rsidR="006B1E0D" w:rsidRPr="008010AB" w:rsidRDefault="006B1E0D" w:rsidP="006B1E0D">
      <w:pPr>
        <w:numPr>
          <w:ilvl w:val="0"/>
          <w:numId w:val="13"/>
        </w:numPr>
        <w:autoSpaceDE w:val="0"/>
        <w:autoSpaceDN w:val="0"/>
        <w:adjustRightInd w:val="0"/>
        <w:spacing w:line="288" w:lineRule="auto"/>
        <w:jc w:val="both"/>
        <w:rPr>
          <w:rFonts w:ascii="Arial" w:hAnsi="Arial" w:cs="Arial"/>
          <w:sz w:val="20"/>
          <w:szCs w:val="20"/>
        </w:rPr>
      </w:pPr>
      <w:r w:rsidRPr="008010AB">
        <w:rPr>
          <w:rFonts w:ascii="Arial" w:hAnsi="Arial" w:cs="Arial"/>
          <w:color w:val="000000"/>
          <w:sz w:val="20"/>
          <w:szCs w:val="20"/>
        </w:rPr>
        <w:t xml:space="preserve">Detektering og reparation af lækager. </w:t>
      </w:r>
    </w:p>
    <w:p w:rsidR="006B1E0D" w:rsidRPr="008010AB" w:rsidRDefault="006B1E0D" w:rsidP="006B1E0D">
      <w:pPr>
        <w:autoSpaceDE w:val="0"/>
        <w:autoSpaceDN w:val="0"/>
        <w:adjustRightInd w:val="0"/>
        <w:spacing w:line="288" w:lineRule="auto"/>
        <w:jc w:val="both"/>
        <w:rPr>
          <w:rFonts w:ascii="Arial" w:hAnsi="Arial" w:cs="Arial"/>
          <w:sz w:val="20"/>
          <w:szCs w:val="20"/>
        </w:rPr>
      </w:pPr>
      <w:r w:rsidRPr="008010AB">
        <w:rPr>
          <w:rFonts w:ascii="Arial" w:hAnsi="Arial" w:cs="Arial"/>
          <w:sz w:val="20"/>
          <w:szCs w:val="20"/>
        </w:rPr>
        <w:t>Det angivne vandforbrug er norm for en bedrift af den ansøgte størrelse.</w:t>
      </w:r>
      <w:r w:rsidRPr="008010AB">
        <w:rPr>
          <w:rFonts w:ascii="Arial" w:hAnsi="Arial" w:cs="Arial"/>
          <w:color w:val="000000"/>
          <w:sz w:val="20"/>
          <w:szCs w:val="20"/>
        </w:rPr>
        <w:t xml:space="preserve"> Til svineopstaldning løber spul</w:t>
      </w:r>
      <w:r w:rsidRPr="008010AB">
        <w:rPr>
          <w:rFonts w:ascii="Arial" w:hAnsi="Arial" w:cs="Arial"/>
          <w:color w:val="000000"/>
          <w:sz w:val="20"/>
          <w:szCs w:val="20"/>
        </w:rPr>
        <w:t>e</w:t>
      </w:r>
      <w:r w:rsidRPr="008010AB">
        <w:rPr>
          <w:rFonts w:ascii="Arial" w:hAnsi="Arial" w:cs="Arial"/>
          <w:color w:val="000000"/>
          <w:sz w:val="20"/>
          <w:szCs w:val="20"/>
        </w:rPr>
        <w:t>vand typisk ned i gyllesystemet, og det er derfor vigtigt at finde en balance mellem rengøring og brug af så lidt vand som muligt.</w:t>
      </w:r>
    </w:p>
    <w:p w:rsidR="006B1E0D" w:rsidRPr="008010AB" w:rsidRDefault="006B1E0D" w:rsidP="006B1E0D">
      <w:pPr>
        <w:autoSpaceDE w:val="0"/>
        <w:autoSpaceDN w:val="0"/>
        <w:adjustRightInd w:val="0"/>
        <w:spacing w:line="288" w:lineRule="auto"/>
        <w:jc w:val="both"/>
        <w:rPr>
          <w:rFonts w:ascii="Arial" w:hAnsi="Arial" w:cs="Arial"/>
          <w:color w:val="FF0000"/>
          <w:sz w:val="20"/>
          <w:szCs w:val="20"/>
        </w:rPr>
      </w:pPr>
    </w:p>
    <w:p w:rsidR="006B1E0D" w:rsidRPr="008010AB" w:rsidRDefault="006B1E0D" w:rsidP="006B1E0D">
      <w:pPr>
        <w:autoSpaceDE w:val="0"/>
        <w:autoSpaceDN w:val="0"/>
        <w:adjustRightInd w:val="0"/>
        <w:spacing w:line="288" w:lineRule="auto"/>
        <w:jc w:val="both"/>
        <w:rPr>
          <w:rFonts w:ascii="Arial" w:hAnsi="Arial" w:cs="Arial"/>
          <w:sz w:val="20"/>
          <w:szCs w:val="20"/>
        </w:rPr>
      </w:pPr>
      <w:r w:rsidRPr="008010AB">
        <w:rPr>
          <w:rFonts w:ascii="Arial" w:hAnsi="Arial" w:cs="Arial"/>
          <w:sz w:val="20"/>
          <w:szCs w:val="20"/>
        </w:rPr>
        <w:t>Der er sat vilkår om, at vandmåleren aflæses</w:t>
      </w:r>
      <w:r w:rsidRPr="008010AB">
        <w:rPr>
          <w:rFonts w:ascii="Arial" w:hAnsi="Arial" w:cs="Arial"/>
          <w:color w:val="FF0000"/>
          <w:sz w:val="20"/>
          <w:szCs w:val="20"/>
        </w:rPr>
        <w:t xml:space="preserve"> </w:t>
      </w:r>
      <w:r w:rsidR="008010AB" w:rsidRPr="008010AB">
        <w:rPr>
          <w:rFonts w:ascii="Arial" w:hAnsi="Arial" w:cs="Arial"/>
          <w:sz w:val="20"/>
          <w:szCs w:val="20"/>
        </w:rPr>
        <w:t>halvårligt</w:t>
      </w:r>
      <w:r w:rsidRPr="008010AB">
        <w:rPr>
          <w:rFonts w:ascii="Arial" w:hAnsi="Arial" w:cs="Arial"/>
          <w:sz w:val="20"/>
          <w:szCs w:val="20"/>
        </w:rPr>
        <w:t>.</w:t>
      </w:r>
      <w:r w:rsidRPr="008010AB">
        <w:rPr>
          <w:rFonts w:ascii="Arial" w:hAnsi="Arial" w:cs="Arial"/>
          <w:color w:val="FF0000"/>
          <w:sz w:val="20"/>
          <w:szCs w:val="20"/>
        </w:rPr>
        <w:t xml:space="preserve"> </w:t>
      </w:r>
      <w:r w:rsidRPr="008010AB">
        <w:rPr>
          <w:rFonts w:ascii="Arial" w:hAnsi="Arial" w:cs="Arial"/>
          <w:sz w:val="20"/>
          <w:szCs w:val="20"/>
        </w:rPr>
        <w:t>Registreringerne noteres i kontrolrapport, som ge</w:t>
      </w:r>
      <w:r w:rsidRPr="008010AB">
        <w:rPr>
          <w:rFonts w:ascii="Arial" w:hAnsi="Arial" w:cs="Arial"/>
          <w:sz w:val="20"/>
          <w:szCs w:val="20"/>
        </w:rPr>
        <w:t>m</w:t>
      </w:r>
      <w:r w:rsidRPr="008010AB">
        <w:rPr>
          <w:rFonts w:ascii="Arial" w:hAnsi="Arial" w:cs="Arial"/>
          <w:sz w:val="20"/>
          <w:szCs w:val="20"/>
        </w:rPr>
        <w:t xml:space="preserve">mes i fem år, og fremlægges for tilsynsmyndigheden. </w:t>
      </w:r>
    </w:p>
    <w:p w:rsidR="006B1E0D" w:rsidRPr="008010AB" w:rsidRDefault="006B1E0D" w:rsidP="006B1E0D">
      <w:pPr>
        <w:autoSpaceDE w:val="0"/>
        <w:autoSpaceDN w:val="0"/>
        <w:adjustRightInd w:val="0"/>
        <w:spacing w:line="288" w:lineRule="auto"/>
        <w:jc w:val="both"/>
        <w:rPr>
          <w:rFonts w:ascii="Arial" w:hAnsi="Arial" w:cs="Arial"/>
          <w:sz w:val="20"/>
          <w:szCs w:val="20"/>
        </w:rPr>
      </w:pPr>
    </w:p>
    <w:p w:rsidR="006B1E0D" w:rsidRPr="008010AB" w:rsidRDefault="006B1E0D" w:rsidP="006B1E0D">
      <w:pPr>
        <w:autoSpaceDE w:val="0"/>
        <w:autoSpaceDN w:val="0"/>
        <w:adjustRightInd w:val="0"/>
        <w:spacing w:line="288" w:lineRule="auto"/>
        <w:jc w:val="both"/>
        <w:rPr>
          <w:rFonts w:ascii="Arial" w:hAnsi="Arial" w:cs="Arial"/>
          <w:sz w:val="20"/>
          <w:szCs w:val="20"/>
        </w:rPr>
      </w:pPr>
      <w:r w:rsidRPr="008010AB">
        <w:rPr>
          <w:rFonts w:ascii="Arial" w:hAnsi="Arial" w:cs="Arial"/>
          <w:sz w:val="20"/>
          <w:szCs w:val="20"/>
        </w:rPr>
        <w:t>Fejl i overbrusningsanlægget kan give risiko for svineri i stierne, idet grisene ikke kan køle sig på anden m</w:t>
      </w:r>
      <w:r w:rsidRPr="008010AB">
        <w:rPr>
          <w:rFonts w:ascii="Arial" w:hAnsi="Arial" w:cs="Arial"/>
          <w:sz w:val="20"/>
          <w:szCs w:val="20"/>
        </w:rPr>
        <w:t>å</w:t>
      </w:r>
      <w:r w:rsidRPr="008010AB">
        <w:rPr>
          <w:rFonts w:ascii="Arial" w:hAnsi="Arial" w:cs="Arial"/>
          <w:sz w:val="20"/>
          <w:szCs w:val="20"/>
        </w:rPr>
        <w:t>de. Dette giver øget ammoniak fordampning og forøget lugt fra stalden. Overbrusningsanlægget skal derfor tilses årligt, således at det benyttes i den grad</w:t>
      </w:r>
      <w:r w:rsidR="00DA109D">
        <w:rPr>
          <w:rFonts w:ascii="Arial" w:hAnsi="Arial" w:cs="Arial"/>
          <w:sz w:val="20"/>
          <w:szCs w:val="20"/>
        </w:rPr>
        <w:t>,</w:t>
      </w:r>
      <w:r w:rsidRPr="008010AB">
        <w:rPr>
          <w:rFonts w:ascii="Arial" w:hAnsi="Arial" w:cs="Arial"/>
          <w:sz w:val="20"/>
          <w:szCs w:val="20"/>
        </w:rPr>
        <w:t xml:space="preserve"> der er behov for og ikke bruser unødigt i perioder, hvor der ikke er et øget behov. </w:t>
      </w:r>
    </w:p>
    <w:p w:rsidR="006B1E0D" w:rsidRPr="008010AB" w:rsidRDefault="006B1E0D" w:rsidP="006B1E0D">
      <w:pPr>
        <w:autoSpaceDE w:val="0"/>
        <w:autoSpaceDN w:val="0"/>
        <w:adjustRightInd w:val="0"/>
        <w:spacing w:line="288" w:lineRule="auto"/>
        <w:jc w:val="both"/>
        <w:rPr>
          <w:rFonts w:ascii="Arial" w:hAnsi="Arial" w:cs="Arial"/>
          <w:sz w:val="20"/>
          <w:szCs w:val="20"/>
        </w:rPr>
      </w:pPr>
    </w:p>
    <w:p w:rsidR="006B1E0D" w:rsidRPr="00EA4270" w:rsidRDefault="006B1E0D" w:rsidP="006B1E0D">
      <w:pPr>
        <w:autoSpaceDE w:val="0"/>
        <w:autoSpaceDN w:val="0"/>
        <w:adjustRightInd w:val="0"/>
        <w:spacing w:line="288" w:lineRule="auto"/>
        <w:jc w:val="both"/>
        <w:rPr>
          <w:rFonts w:ascii="Arial" w:hAnsi="Arial" w:cs="Arial"/>
          <w:sz w:val="20"/>
          <w:szCs w:val="20"/>
          <w:u w:val="single"/>
        </w:rPr>
      </w:pPr>
      <w:r w:rsidRPr="00EA4270">
        <w:rPr>
          <w:rFonts w:ascii="Arial" w:hAnsi="Arial" w:cs="Arial"/>
          <w:sz w:val="20"/>
          <w:szCs w:val="20"/>
          <w:u w:val="single"/>
        </w:rPr>
        <w:t>Olie</w:t>
      </w:r>
    </w:p>
    <w:p w:rsidR="00256AFE" w:rsidRDefault="00256AFE" w:rsidP="006B1E0D">
      <w:pPr>
        <w:autoSpaceDE w:val="0"/>
        <w:autoSpaceDN w:val="0"/>
        <w:adjustRightInd w:val="0"/>
        <w:spacing w:line="288" w:lineRule="auto"/>
        <w:jc w:val="both"/>
        <w:rPr>
          <w:rFonts w:ascii="Arial" w:hAnsi="Arial" w:cs="Arial"/>
          <w:sz w:val="20"/>
          <w:szCs w:val="20"/>
        </w:rPr>
      </w:pPr>
      <w:r>
        <w:rPr>
          <w:rFonts w:ascii="Arial" w:hAnsi="Arial" w:cs="Arial"/>
          <w:sz w:val="20"/>
          <w:szCs w:val="20"/>
        </w:rPr>
        <w:t xml:space="preserve">Der er sket et fald i forbruget af olie siden kap. 5 miljøgodkendelsens udstedelse. Dengang blev der angivet et årligt forbrug på 100.000 liter. </w:t>
      </w:r>
    </w:p>
    <w:p w:rsidR="00256AFE" w:rsidRDefault="00256AFE" w:rsidP="006B1E0D">
      <w:pPr>
        <w:autoSpaceDE w:val="0"/>
        <w:autoSpaceDN w:val="0"/>
        <w:adjustRightInd w:val="0"/>
        <w:spacing w:line="288" w:lineRule="auto"/>
        <w:jc w:val="both"/>
        <w:rPr>
          <w:rFonts w:ascii="Arial" w:hAnsi="Arial" w:cs="Arial"/>
          <w:sz w:val="20"/>
          <w:szCs w:val="20"/>
        </w:rPr>
      </w:pPr>
    </w:p>
    <w:p w:rsidR="006B1E0D" w:rsidRPr="00EA4270" w:rsidRDefault="006B1E0D" w:rsidP="006B1E0D">
      <w:pPr>
        <w:autoSpaceDE w:val="0"/>
        <w:autoSpaceDN w:val="0"/>
        <w:adjustRightInd w:val="0"/>
        <w:spacing w:line="288" w:lineRule="auto"/>
        <w:jc w:val="both"/>
        <w:rPr>
          <w:rFonts w:ascii="Arial" w:hAnsi="Arial" w:cs="Arial"/>
          <w:sz w:val="20"/>
          <w:szCs w:val="20"/>
        </w:rPr>
      </w:pPr>
      <w:r w:rsidRPr="00EA4270">
        <w:rPr>
          <w:rFonts w:ascii="Arial" w:hAnsi="Arial" w:cs="Arial"/>
          <w:sz w:val="20"/>
          <w:szCs w:val="20"/>
        </w:rPr>
        <w:t>Syddjurs Kommune anser asfalt eller beton som værende BAT for underlag til diesel- og fyringsolietanke</w:t>
      </w:r>
      <w:r w:rsidR="00EA4270" w:rsidRPr="00EA4270">
        <w:rPr>
          <w:rFonts w:ascii="Arial" w:hAnsi="Arial" w:cs="Arial"/>
          <w:sz w:val="20"/>
          <w:szCs w:val="20"/>
        </w:rPr>
        <w:t>, som endvidere ikke må placeres i nærheden af afløb eller med fare for udløb på bar jord</w:t>
      </w:r>
      <w:r w:rsidRPr="00EA4270">
        <w:rPr>
          <w:rFonts w:ascii="Arial" w:hAnsi="Arial" w:cs="Arial"/>
          <w:sz w:val="20"/>
          <w:szCs w:val="20"/>
        </w:rPr>
        <w:t>. Olietanke skal placeres hensigtsmæssigt i forhold til påfyldning og tankning, således at der ikke er risiko for påkørsel eller lignende, og der skal være mulighed for opsamling af spild og ingen risiko for forurening af jord, overflad</w:t>
      </w:r>
      <w:r w:rsidRPr="00EA4270">
        <w:rPr>
          <w:rFonts w:ascii="Arial" w:hAnsi="Arial" w:cs="Arial"/>
          <w:sz w:val="20"/>
          <w:szCs w:val="20"/>
        </w:rPr>
        <w:t>e</w:t>
      </w:r>
      <w:r w:rsidRPr="00EA4270">
        <w:rPr>
          <w:rFonts w:ascii="Arial" w:hAnsi="Arial" w:cs="Arial"/>
          <w:sz w:val="20"/>
          <w:szCs w:val="20"/>
        </w:rPr>
        <w:t>vand og grundvand. Er der således kort afstand til bar jord fra placeringen, skal der være en hældning eller kant, der sikrer mod afløb til den bare jord. Der stilles vilkår til underlag under ejendommens olietanke.</w:t>
      </w:r>
      <w:r w:rsidR="00EA4270" w:rsidRPr="00EA4270">
        <w:rPr>
          <w:rFonts w:ascii="Arial" w:hAnsi="Arial" w:cs="Arial"/>
          <w:sz w:val="20"/>
          <w:szCs w:val="20"/>
        </w:rPr>
        <w:t xml:space="preserve"> </w:t>
      </w:r>
    </w:p>
    <w:p w:rsidR="00743179" w:rsidRPr="00EA4270" w:rsidRDefault="00743179" w:rsidP="006B1E0D">
      <w:pPr>
        <w:autoSpaceDE w:val="0"/>
        <w:autoSpaceDN w:val="0"/>
        <w:adjustRightInd w:val="0"/>
        <w:spacing w:line="288" w:lineRule="auto"/>
        <w:jc w:val="both"/>
        <w:rPr>
          <w:rFonts w:ascii="Arial" w:hAnsi="Arial"/>
          <w:sz w:val="20"/>
          <w:szCs w:val="20"/>
        </w:rPr>
      </w:pPr>
    </w:p>
    <w:p w:rsidR="00695066" w:rsidRPr="00366ECB" w:rsidRDefault="00695066" w:rsidP="00695066">
      <w:pPr>
        <w:autoSpaceDE w:val="0"/>
        <w:autoSpaceDN w:val="0"/>
        <w:adjustRightInd w:val="0"/>
        <w:spacing w:line="288" w:lineRule="auto"/>
        <w:jc w:val="both"/>
        <w:rPr>
          <w:rFonts w:ascii="Arial" w:hAnsi="Arial" w:cs="Arial"/>
          <w:sz w:val="20"/>
          <w:szCs w:val="20"/>
        </w:rPr>
      </w:pPr>
      <w:r w:rsidRPr="00EA4270">
        <w:rPr>
          <w:rFonts w:ascii="Arial" w:hAnsi="Arial" w:cs="Arial"/>
          <w:sz w:val="20"/>
          <w:szCs w:val="20"/>
        </w:rPr>
        <w:t>Det er kommunens samlede vurdering, at landmanden gennem den beskrevne drift og med de stillede vilkår, overholder kravet om BAT indenfor forbrug af vand og energi.</w:t>
      </w:r>
      <w:r w:rsidRPr="00366ECB">
        <w:rPr>
          <w:rFonts w:ascii="Arial" w:hAnsi="Arial" w:cs="Arial"/>
          <w:sz w:val="20"/>
          <w:szCs w:val="20"/>
        </w:rPr>
        <w:t xml:space="preserve"> </w:t>
      </w:r>
    </w:p>
    <w:p w:rsidR="00695066" w:rsidRDefault="00654994" w:rsidP="00F42EC6">
      <w:pPr>
        <w:pStyle w:val="Default"/>
        <w:spacing w:line="288" w:lineRule="auto"/>
        <w:jc w:val="both"/>
        <w:rPr>
          <w:bCs/>
          <w:i/>
          <w:sz w:val="20"/>
          <w:szCs w:val="20"/>
        </w:rPr>
      </w:pPr>
      <w:r w:rsidRPr="00DC1042">
        <w:rPr>
          <w:b/>
          <w:bCs/>
          <w:noProof/>
          <w:sz w:val="28"/>
          <w:szCs w:val="28"/>
        </w:rPr>
        <mc:AlternateContent>
          <mc:Choice Requires="wps">
            <w:drawing>
              <wp:anchor distT="0" distB="0" distL="114300" distR="114300" simplePos="0" relativeHeight="251677696" behindDoc="1" locked="0" layoutInCell="1" allowOverlap="1" wp14:anchorId="12DDEE2E" wp14:editId="4C5EE39F">
                <wp:simplePos x="0" y="0"/>
                <wp:positionH relativeFrom="column">
                  <wp:posOffset>-72390</wp:posOffset>
                </wp:positionH>
                <wp:positionV relativeFrom="paragraph">
                  <wp:posOffset>93345</wp:posOffset>
                </wp:positionV>
                <wp:extent cx="6438900" cy="3952875"/>
                <wp:effectExtent l="0" t="0" r="19050" b="28575"/>
                <wp:wrapNone/>
                <wp:docPr id="12" name="Rektangel 12"/>
                <wp:cNvGraphicFramePr/>
                <a:graphic xmlns:a="http://schemas.openxmlformats.org/drawingml/2006/main">
                  <a:graphicData uri="http://schemas.microsoft.com/office/word/2010/wordprocessingShape">
                    <wps:wsp>
                      <wps:cNvSpPr/>
                      <wps:spPr>
                        <a:xfrm>
                          <a:off x="0" y="0"/>
                          <a:ext cx="6438900" cy="395287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12" o:spid="_x0000_s1026" style="position:absolute;margin-left:-5.7pt;margin-top:7.35pt;width:507pt;height:311.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" fillcolor="#9bbb59 [3206]" strokecolor="#4e6128 [1606]" strokeweight="2pt"/>
            </w:pict>
          </mc:Fallback>
        </mc:AlternateContent>
      </w:r>
    </w:p>
    <w:p w:rsidR="00935B78" w:rsidRPr="00AF4539" w:rsidRDefault="00935B78" w:rsidP="00F42EC6">
      <w:pPr>
        <w:pStyle w:val="Default"/>
        <w:spacing w:line="288" w:lineRule="auto"/>
        <w:jc w:val="both"/>
        <w:rPr>
          <w:b/>
          <w:bCs/>
          <w:i/>
          <w:sz w:val="20"/>
          <w:szCs w:val="20"/>
        </w:rPr>
      </w:pPr>
      <w:r w:rsidRPr="00AF4539">
        <w:rPr>
          <w:b/>
          <w:bCs/>
          <w:i/>
          <w:sz w:val="20"/>
          <w:szCs w:val="20"/>
        </w:rPr>
        <w:t>Nye vilkår</w:t>
      </w:r>
      <w:r w:rsidR="0086433C" w:rsidRPr="00AF4539">
        <w:rPr>
          <w:b/>
          <w:bCs/>
          <w:i/>
          <w:sz w:val="20"/>
          <w:szCs w:val="20"/>
        </w:rPr>
        <w:t xml:space="preserve">: </w:t>
      </w:r>
    </w:p>
    <w:p w:rsidR="00743179" w:rsidRPr="00DC1042" w:rsidRDefault="00743179" w:rsidP="002359BE">
      <w:pPr>
        <w:numPr>
          <w:ilvl w:val="0"/>
          <w:numId w:val="27"/>
        </w:numPr>
        <w:autoSpaceDE w:val="0"/>
        <w:autoSpaceDN w:val="0"/>
        <w:adjustRightInd w:val="0"/>
        <w:spacing w:after="120" w:line="288" w:lineRule="auto"/>
        <w:jc w:val="both"/>
        <w:rPr>
          <w:rFonts w:ascii="Arial" w:hAnsi="Arial" w:cs="Arial"/>
          <w:sz w:val="20"/>
          <w:szCs w:val="20"/>
        </w:rPr>
      </w:pPr>
      <w:r w:rsidRPr="00DC1042">
        <w:rPr>
          <w:rFonts w:ascii="Arial" w:hAnsi="Arial" w:cs="Arial"/>
          <w:sz w:val="20"/>
          <w:szCs w:val="20"/>
        </w:rPr>
        <w:t>Anlæg, der er særligt energiforbrugende, herunder foderfremstillingsanlæg, ventilationsanlæg og overbrusningsanlæg, skal kontrolleres</w:t>
      </w:r>
      <w:r w:rsidR="00662D62" w:rsidRPr="00DC1042">
        <w:rPr>
          <w:rFonts w:ascii="Arial" w:hAnsi="Arial" w:cs="Arial"/>
          <w:sz w:val="20"/>
          <w:szCs w:val="20"/>
        </w:rPr>
        <w:t>, rengøres</w:t>
      </w:r>
      <w:r w:rsidRPr="00DC1042">
        <w:rPr>
          <w:rFonts w:ascii="Arial" w:hAnsi="Arial" w:cs="Arial"/>
          <w:sz w:val="20"/>
          <w:szCs w:val="20"/>
        </w:rPr>
        <w:t xml:space="preserve"> og vedligeholdes, således at de altid kører energ</w:t>
      </w:r>
      <w:r w:rsidRPr="00DC1042">
        <w:rPr>
          <w:rFonts w:ascii="Arial" w:hAnsi="Arial" w:cs="Arial"/>
          <w:sz w:val="20"/>
          <w:szCs w:val="20"/>
        </w:rPr>
        <w:t>i</w:t>
      </w:r>
      <w:r w:rsidRPr="00DC1042">
        <w:rPr>
          <w:rFonts w:ascii="Arial" w:hAnsi="Arial" w:cs="Arial"/>
          <w:sz w:val="20"/>
          <w:szCs w:val="20"/>
        </w:rPr>
        <w:t>mæssigt optimalt. Foderanlæg</w:t>
      </w:r>
      <w:r w:rsidR="008010AB" w:rsidRPr="00DC1042">
        <w:rPr>
          <w:rFonts w:ascii="Arial" w:hAnsi="Arial" w:cs="Arial"/>
          <w:sz w:val="20"/>
          <w:szCs w:val="20"/>
        </w:rPr>
        <w:t xml:space="preserve"> og</w:t>
      </w:r>
      <w:r w:rsidR="00662D62" w:rsidRPr="00DC1042">
        <w:rPr>
          <w:rFonts w:ascii="Arial" w:hAnsi="Arial" w:cs="Arial"/>
          <w:sz w:val="20"/>
          <w:szCs w:val="20"/>
        </w:rPr>
        <w:t xml:space="preserve"> skorstene/afkast</w:t>
      </w:r>
      <w:r w:rsidRPr="00DC1042">
        <w:rPr>
          <w:rFonts w:ascii="Arial" w:hAnsi="Arial" w:cs="Arial"/>
          <w:sz w:val="20"/>
          <w:szCs w:val="20"/>
        </w:rPr>
        <w:t xml:space="preserve"> efterses </w:t>
      </w:r>
      <w:r w:rsidR="00662D62" w:rsidRPr="00DC1042">
        <w:rPr>
          <w:rFonts w:ascii="Arial" w:hAnsi="Arial" w:cs="Arial"/>
          <w:sz w:val="20"/>
          <w:szCs w:val="20"/>
        </w:rPr>
        <w:t xml:space="preserve">og rengøres </w:t>
      </w:r>
      <w:r w:rsidRPr="00DC1042">
        <w:rPr>
          <w:rFonts w:ascii="Arial" w:hAnsi="Arial" w:cs="Arial"/>
          <w:sz w:val="20"/>
          <w:szCs w:val="20"/>
        </w:rPr>
        <w:t>minimum en gang om året. Kontrol og vedligehold noteres i drif</w:t>
      </w:r>
      <w:r w:rsidRPr="00424C94">
        <w:rPr>
          <w:rFonts w:ascii="Arial" w:hAnsi="Arial" w:cs="Arial"/>
          <w:sz w:val="20"/>
          <w:szCs w:val="20"/>
        </w:rPr>
        <w:t>t</w:t>
      </w:r>
      <w:r w:rsidR="00DA109D" w:rsidRPr="00424C94">
        <w:rPr>
          <w:rFonts w:ascii="Arial" w:hAnsi="Arial" w:cs="Arial"/>
          <w:sz w:val="20"/>
          <w:szCs w:val="20"/>
        </w:rPr>
        <w:t>s</w:t>
      </w:r>
      <w:r w:rsidRPr="00DC1042">
        <w:rPr>
          <w:rFonts w:ascii="Arial" w:hAnsi="Arial" w:cs="Arial"/>
          <w:sz w:val="20"/>
          <w:szCs w:val="20"/>
        </w:rPr>
        <w:t>journal.</w:t>
      </w:r>
    </w:p>
    <w:p w:rsidR="00743179" w:rsidRPr="00424C94" w:rsidRDefault="00743179" w:rsidP="002359BE">
      <w:pPr>
        <w:numPr>
          <w:ilvl w:val="0"/>
          <w:numId w:val="27"/>
        </w:numPr>
        <w:autoSpaceDE w:val="0"/>
        <w:autoSpaceDN w:val="0"/>
        <w:adjustRightInd w:val="0"/>
        <w:spacing w:after="120" w:line="288" w:lineRule="auto"/>
        <w:jc w:val="both"/>
        <w:rPr>
          <w:rFonts w:ascii="Arial" w:hAnsi="Arial" w:cs="Arial"/>
          <w:sz w:val="20"/>
          <w:szCs w:val="20"/>
        </w:rPr>
      </w:pPr>
      <w:r w:rsidRPr="00DC1042">
        <w:rPr>
          <w:rFonts w:ascii="Arial" w:hAnsi="Arial" w:cs="Arial"/>
          <w:sz w:val="20"/>
          <w:szCs w:val="20"/>
        </w:rPr>
        <w:t>Vedligeholdelse og eftersyn af ventilationssystemerne skal udføres i henhold til producentens anvi</w:t>
      </w:r>
      <w:r w:rsidRPr="00DC1042">
        <w:rPr>
          <w:rFonts w:ascii="Arial" w:hAnsi="Arial" w:cs="Arial"/>
          <w:sz w:val="20"/>
          <w:szCs w:val="20"/>
        </w:rPr>
        <w:t>s</w:t>
      </w:r>
      <w:r w:rsidRPr="00DC1042">
        <w:rPr>
          <w:rFonts w:ascii="Arial" w:hAnsi="Arial" w:cs="Arial"/>
          <w:sz w:val="20"/>
          <w:szCs w:val="20"/>
        </w:rPr>
        <w:t xml:space="preserve">ninger for de pågældende anlæg. Ventilationssystemer skal renholdes og justeres efter behov, og drives således, at der ikke opstår væsentlige lugt- eller støjgener. Der skal </w:t>
      </w:r>
      <w:r w:rsidRPr="00424C94">
        <w:rPr>
          <w:rFonts w:ascii="Arial" w:hAnsi="Arial" w:cs="Arial"/>
          <w:sz w:val="20"/>
          <w:szCs w:val="20"/>
        </w:rPr>
        <w:t>føres drift</w:t>
      </w:r>
      <w:r w:rsidR="00DA109D" w:rsidRPr="00424C94">
        <w:rPr>
          <w:rFonts w:ascii="Arial" w:hAnsi="Arial" w:cs="Arial"/>
          <w:sz w:val="20"/>
          <w:szCs w:val="20"/>
        </w:rPr>
        <w:t>s</w:t>
      </w:r>
      <w:r w:rsidRPr="00424C94">
        <w:rPr>
          <w:rFonts w:ascii="Arial" w:hAnsi="Arial" w:cs="Arial"/>
          <w:sz w:val="20"/>
          <w:szCs w:val="20"/>
        </w:rPr>
        <w:t>journal for u</w:t>
      </w:r>
      <w:r w:rsidRPr="00424C94">
        <w:rPr>
          <w:rFonts w:ascii="Arial" w:hAnsi="Arial" w:cs="Arial"/>
          <w:sz w:val="20"/>
          <w:szCs w:val="20"/>
        </w:rPr>
        <w:t>d</w:t>
      </w:r>
      <w:r w:rsidRPr="00424C94">
        <w:rPr>
          <w:rFonts w:ascii="Arial" w:hAnsi="Arial" w:cs="Arial"/>
          <w:sz w:val="20"/>
          <w:szCs w:val="20"/>
        </w:rPr>
        <w:t>ført eftersyn og rengøring af ventilationssystemer</w:t>
      </w:r>
      <w:r w:rsidR="007870F1" w:rsidRPr="00424C94">
        <w:rPr>
          <w:rFonts w:ascii="Arial" w:hAnsi="Arial" w:cs="Arial"/>
          <w:sz w:val="20"/>
          <w:szCs w:val="20"/>
        </w:rPr>
        <w:t>.</w:t>
      </w:r>
    </w:p>
    <w:p w:rsidR="00743179" w:rsidRPr="00424C94" w:rsidRDefault="00743179" w:rsidP="002359BE">
      <w:pPr>
        <w:numPr>
          <w:ilvl w:val="0"/>
          <w:numId w:val="27"/>
        </w:numPr>
        <w:autoSpaceDE w:val="0"/>
        <w:autoSpaceDN w:val="0"/>
        <w:adjustRightInd w:val="0"/>
        <w:spacing w:after="120" w:line="288" w:lineRule="auto"/>
        <w:jc w:val="both"/>
        <w:rPr>
          <w:rFonts w:ascii="Arial" w:hAnsi="Arial" w:cs="Arial"/>
          <w:sz w:val="20"/>
          <w:szCs w:val="20"/>
        </w:rPr>
      </w:pPr>
      <w:r w:rsidRPr="00424C94">
        <w:rPr>
          <w:rFonts w:ascii="Arial" w:hAnsi="Arial" w:cs="Arial"/>
          <w:sz w:val="20"/>
          <w:szCs w:val="20"/>
        </w:rPr>
        <w:t>Temperatur- og luftfugtighedsfølere skal, for opretholdelse af korrekt staldtemperatur og luftfugti</w:t>
      </w:r>
      <w:r w:rsidRPr="00424C94">
        <w:rPr>
          <w:rFonts w:ascii="Arial" w:hAnsi="Arial" w:cs="Arial"/>
          <w:sz w:val="20"/>
          <w:szCs w:val="20"/>
        </w:rPr>
        <w:t>g</w:t>
      </w:r>
      <w:r w:rsidRPr="00424C94">
        <w:rPr>
          <w:rFonts w:ascii="Arial" w:hAnsi="Arial" w:cs="Arial"/>
          <w:sz w:val="20"/>
          <w:szCs w:val="20"/>
        </w:rPr>
        <w:t>hed, kontrolleres minimum hver anden måned eller i forbindelse med vask af stalden. Der skal føres driftsjournal for udført vedligehold, eftersyn, rengøring og kontrol af temperatur- og luftfugtighedsm</w:t>
      </w:r>
      <w:r w:rsidRPr="00424C94">
        <w:rPr>
          <w:rFonts w:ascii="Arial" w:hAnsi="Arial" w:cs="Arial"/>
          <w:sz w:val="20"/>
          <w:szCs w:val="20"/>
        </w:rPr>
        <w:t>å</w:t>
      </w:r>
      <w:r w:rsidRPr="00424C94">
        <w:rPr>
          <w:rFonts w:ascii="Arial" w:hAnsi="Arial" w:cs="Arial"/>
          <w:sz w:val="20"/>
          <w:szCs w:val="20"/>
        </w:rPr>
        <w:t>lere.</w:t>
      </w:r>
      <w:r w:rsidR="00662D62" w:rsidRPr="00424C94">
        <w:rPr>
          <w:rFonts w:ascii="Arial" w:hAnsi="Arial" w:cs="Arial"/>
          <w:sz w:val="20"/>
          <w:szCs w:val="20"/>
        </w:rPr>
        <w:t xml:space="preserve"> </w:t>
      </w:r>
    </w:p>
    <w:p w:rsidR="00743179" w:rsidRPr="00424C94" w:rsidRDefault="00743179" w:rsidP="002359BE">
      <w:pPr>
        <w:numPr>
          <w:ilvl w:val="0"/>
          <w:numId w:val="27"/>
        </w:numPr>
        <w:autoSpaceDE w:val="0"/>
        <w:autoSpaceDN w:val="0"/>
        <w:adjustRightInd w:val="0"/>
        <w:spacing w:after="120" w:line="288" w:lineRule="auto"/>
        <w:jc w:val="both"/>
        <w:rPr>
          <w:rFonts w:ascii="Arial" w:hAnsi="Arial" w:cs="Arial"/>
          <w:sz w:val="20"/>
          <w:szCs w:val="20"/>
        </w:rPr>
      </w:pPr>
      <w:r w:rsidRPr="00424C94">
        <w:rPr>
          <w:rFonts w:ascii="Arial" w:hAnsi="Arial" w:cs="Arial"/>
          <w:sz w:val="20"/>
          <w:szCs w:val="20"/>
        </w:rPr>
        <w:t xml:space="preserve">Der skal føres </w:t>
      </w:r>
      <w:r w:rsidR="00662D62" w:rsidRPr="00424C94">
        <w:rPr>
          <w:rFonts w:ascii="Arial" w:hAnsi="Arial" w:cs="Arial"/>
          <w:sz w:val="20"/>
          <w:szCs w:val="20"/>
        </w:rPr>
        <w:t xml:space="preserve">halvårlig </w:t>
      </w:r>
      <w:r w:rsidRPr="00424C94">
        <w:rPr>
          <w:rFonts w:ascii="Arial" w:hAnsi="Arial" w:cs="Arial"/>
          <w:sz w:val="20"/>
          <w:szCs w:val="20"/>
        </w:rPr>
        <w:t>kontrol med el-forbrug. Noteres i drift</w:t>
      </w:r>
      <w:r w:rsidR="00DA109D" w:rsidRPr="00E96ABA">
        <w:rPr>
          <w:rFonts w:ascii="Arial" w:hAnsi="Arial" w:cs="Arial"/>
          <w:sz w:val="20"/>
          <w:szCs w:val="20"/>
        </w:rPr>
        <w:t>s</w:t>
      </w:r>
      <w:r w:rsidRPr="00E96ABA">
        <w:rPr>
          <w:rFonts w:ascii="Arial" w:hAnsi="Arial" w:cs="Arial"/>
          <w:sz w:val="20"/>
          <w:szCs w:val="20"/>
        </w:rPr>
        <w:t>j</w:t>
      </w:r>
      <w:r w:rsidRPr="00424C94">
        <w:rPr>
          <w:rFonts w:ascii="Arial" w:hAnsi="Arial" w:cs="Arial"/>
          <w:sz w:val="20"/>
          <w:szCs w:val="20"/>
        </w:rPr>
        <w:t>ournal</w:t>
      </w:r>
      <w:r w:rsidR="00E96ABA">
        <w:rPr>
          <w:rFonts w:ascii="Arial" w:hAnsi="Arial" w:cs="Arial"/>
          <w:sz w:val="20"/>
          <w:szCs w:val="20"/>
        </w:rPr>
        <w:t>, evt. i form af løbende registr</w:t>
      </w:r>
      <w:r w:rsidR="00E96ABA">
        <w:rPr>
          <w:rFonts w:ascii="Arial" w:hAnsi="Arial" w:cs="Arial"/>
          <w:sz w:val="20"/>
          <w:szCs w:val="20"/>
        </w:rPr>
        <w:t>e</w:t>
      </w:r>
      <w:r w:rsidR="00E96ABA">
        <w:rPr>
          <w:rFonts w:ascii="Arial" w:hAnsi="Arial" w:cs="Arial"/>
          <w:sz w:val="20"/>
          <w:szCs w:val="20"/>
        </w:rPr>
        <w:t>ringer.</w:t>
      </w:r>
    </w:p>
    <w:p w:rsidR="00743179" w:rsidRPr="00424C94" w:rsidRDefault="00743179" w:rsidP="002359BE">
      <w:pPr>
        <w:numPr>
          <w:ilvl w:val="0"/>
          <w:numId w:val="27"/>
        </w:numPr>
        <w:autoSpaceDE w:val="0"/>
        <w:autoSpaceDN w:val="0"/>
        <w:adjustRightInd w:val="0"/>
        <w:spacing w:after="120" w:line="288" w:lineRule="auto"/>
        <w:jc w:val="both"/>
        <w:rPr>
          <w:rFonts w:ascii="Arial" w:hAnsi="Arial" w:cs="Arial"/>
          <w:sz w:val="20"/>
          <w:szCs w:val="20"/>
        </w:rPr>
      </w:pPr>
      <w:r w:rsidRPr="00424C94">
        <w:rPr>
          <w:rFonts w:ascii="Arial" w:hAnsi="Arial" w:cs="Arial"/>
          <w:sz w:val="20"/>
          <w:szCs w:val="20"/>
        </w:rPr>
        <w:t xml:space="preserve">Der skal føres </w:t>
      </w:r>
      <w:r w:rsidR="00662D62" w:rsidRPr="00424C94">
        <w:rPr>
          <w:rFonts w:ascii="Arial" w:hAnsi="Arial" w:cs="Arial"/>
          <w:sz w:val="20"/>
          <w:szCs w:val="20"/>
        </w:rPr>
        <w:t xml:space="preserve">halvårlig </w:t>
      </w:r>
      <w:r w:rsidRPr="00424C94">
        <w:rPr>
          <w:rFonts w:ascii="Arial" w:hAnsi="Arial" w:cs="Arial"/>
          <w:sz w:val="20"/>
          <w:szCs w:val="20"/>
        </w:rPr>
        <w:t>kontrol med vandforbrug. Noteres i drift</w:t>
      </w:r>
      <w:r w:rsidR="00DA109D" w:rsidRPr="00424C94">
        <w:rPr>
          <w:rFonts w:ascii="Arial" w:hAnsi="Arial" w:cs="Arial"/>
          <w:sz w:val="20"/>
          <w:szCs w:val="20"/>
        </w:rPr>
        <w:t>s</w:t>
      </w:r>
      <w:r w:rsidRPr="00424C94">
        <w:rPr>
          <w:rFonts w:ascii="Arial" w:hAnsi="Arial" w:cs="Arial"/>
          <w:sz w:val="20"/>
          <w:szCs w:val="20"/>
        </w:rPr>
        <w:t>journal.</w:t>
      </w:r>
    </w:p>
    <w:p w:rsidR="00EA4270" w:rsidRPr="00424C94" w:rsidRDefault="00743179" w:rsidP="002359BE">
      <w:pPr>
        <w:pStyle w:val="Overskrift3"/>
        <w:keepNext w:val="0"/>
        <w:numPr>
          <w:ilvl w:val="0"/>
          <w:numId w:val="27"/>
        </w:numPr>
        <w:spacing w:beforeLines="60" w:before="144" w:afterLines="60" w:after="144" w:line="288" w:lineRule="auto"/>
        <w:jc w:val="both"/>
        <w:rPr>
          <w:rStyle w:val="TypografiArialMT11pkt"/>
          <w:rFonts w:ascii="Arial" w:hAnsi="Arial"/>
          <w:b w:val="0"/>
          <w:szCs w:val="20"/>
        </w:rPr>
      </w:pPr>
      <w:r w:rsidRPr="00424C94">
        <w:rPr>
          <w:rStyle w:val="TypografiArialMT11pkt"/>
          <w:rFonts w:ascii="Arial" w:hAnsi="Arial"/>
          <w:b w:val="0"/>
          <w:szCs w:val="20"/>
        </w:rPr>
        <w:t>Drikkevandssystemet skal drives og vedligeholdes således at unødigt spild undgås</w:t>
      </w:r>
    </w:p>
    <w:p w:rsidR="00743179" w:rsidRPr="00DC1042" w:rsidRDefault="00EA4270" w:rsidP="002359BE">
      <w:pPr>
        <w:pStyle w:val="Overskrift3"/>
        <w:keepNext w:val="0"/>
        <w:numPr>
          <w:ilvl w:val="0"/>
          <w:numId w:val="27"/>
        </w:numPr>
        <w:spacing w:beforeLines="60" w:before="144" w:afterLines="60" w:after="144" w:line="288" w:lineRule="auto"/>
        <w:jc w:val="both"/>
        <w:rPr>
          <w:rStyle w:val="TypografiArialMT11pkt"/>
          <w:rFonts w:ascii="Arial" w:hAnsi="Arial"/>
          <w:b w:val="0"/>
          <w:szCs w:val="20"/>
        </w:rPr>
      </w:pPr>
      <w:r w:rsidRPr="00DC1042">
        <w:rPr>
          <w:rStyle w:val="TypografiArialMT11pkt"/>
          <w:rFonts w:ascii="Arial" w:hAnsi="Arial"/>
          <w:b w:val="0"/>
          <w:szCs w:val="20"/>
        </w:rPr>
        <w:t>Tankning af olie skal ske under opsyn. Olietanke skal placeres på asfalt eller beton, og placeres, så der ikke er risiko for tilløb til afløb eller udløb på bar jord.</w:t>
      </w:r>
    </w:p>
    <w:p w:rsidR="00743179" w:rsidRPr="0086433C" w:rsidRDefault="00743179" w:rsidP="00743179">
      <w:pPr>
        <w:pStyle w:val="Default"/>
        <w:spacing w:line="288" w:lineRule="auto"/>
        <w:jc w:val="both"/>
        <w:rPr>
          <w:bCs/>
          <w:sz w:val="20"/>
          <w:szCs w:val="20"/>
        </w:rPr>
      </w:pPr>
    </w:p>
    <w:p w:rsidR="00C16732" w:rsidRPr="000445DE" w:rsidRDefault="00C16732" w:rsidP="00C16732">
      <w:pPr>
        <w:pStyle w:val="Default"/>
        <w:spacing w:line="288" w:lineRule="auto"/>
        <w:jc w:val="both"/>
        <w:rPr>
          <w:b/>
          <w:bCs/>
          <w:i/>
          <w:sz w:val="20"/>
          <w:szCs w:val="20"/>
        </w:rPr>
      </w:pPr>
      <w:r>
        <w:rPr>
          <w:b/>
          <w:bCs/>
          <w:i/>
          <w:sz w:val="20"/>
          <w:szCs w:val="20"/>
        </w:rPr>
        <w:t>Spildevand</w:t>
      </w:r>
      <w:r w:rsidR="00C3499E">
        <w:rPr>
          <w:b/>
          <w:bCs/>
          <w:i/>
          <w:sz w:val="20"/>
          <w:szCs w:val="20"/>
        </w:rPr>
        <w:t xml:space="preserve"> </w:t>
      </w:r>
    </w:p>
    <w:p w:rsidR="00C16732" w:rsidRPr="000445DE" w:rsidRDefault="00C16732" w:rsidP="00C16732">
      <w:pPr>
        <w:pStyle w:val="Default"/>
        <w:spacing w:line="288" w:lineRule="auto"/>
        <w:jc w:val="both"/>
        <w:rPr>
          <w:bCs/>
          <w:i/>
          <w:sz w:val="20"/>
          <w:szCs w:val="20"/>
        </w:rPr>
      </w:pPr>
      <w:r w:rsidRPr="000445DE">
        <w:rPr>
          <w:bCs/>
          <w:i/>
          <w:sz w:val="20"/>
          <w:szCs w:val="20"/>
        </w:rPr>
        <w:t>Redegørelse</w:t>
      </w:r>
    </w:p>
    <w:p w:rsidR="007C7AC9" w:rsidRPr="007C7AC9" w:rsidRDefault="007C7AC9" w:rsidP="00743179">
      <w:pPr>
        <w:autoSpaceDE w:val="0"/>
        <w:autoSpaceDN w:val="0"/>
        <w:adjustRightInd w:val="0"/>
        <w:spacing w:line="288" w:lineRule="auto"/>
        <w:jc w:val="both"/>
        <w:rPr>
          <w:rFonts w:ascii="Arial" w:hAnsi="Arial" w:cs="Arial"/>
          <w:sz w:val="20"/>
          <w:szCs w:val="20"/>
        </w:rPr>
      </w:pPr>
      <w:r w:rsidRPr="007C7AC9">
        <w:rPr>
          <w:rFonts w:ascii="Arial" w:hAnsi="Arial" w:cs="Arial"/>
          <w:sz w:val="20"/>
          <w:szCs w:val="20"/>
        </w:rPr>
        <w:t>Regnvand fra tag ledes til dræn, Spildevand fra vask af foderrekvisitter ledes til gyllebeholder. Hver staldse</w:t>
      </w:r>
      <w:r w:rsidRPr="007C7AC9">
        <w:rPr>
          <w:rFonts w:ascii="Arial" w:hAnsi="Arial" w:cs="Arial"/>
          <w:sz w:val="20"/>
          <w:szCs w:val="20"/>
        </w:rPr>
        <w:t>k</w:t>
      </w:r>
      <w:r w:rsidRPr="007C7AC9">
        <w:rPr>
          <w:rFonts w:ascii="Arial" w:hAnsi="Arial" w:cs="Arial"/>
          <w:sz w:val="20"/>
          <w:szCs w:val="20"/>
        </w:rPr>
        <w:t>tion vaskes</w:t>
      </w:r>
      <w:r w:rsidR="00A748CD">
        <w:rPr>
          <w:rFonts w:ascii="Arial" w:hAnsi="Arial" w:cs="Arial"/>
          <w:sz w:val="20"/>
          <w:szCs w:val="20"/>
        </w:rPr>
        <w:t>,</w:t>
      </w:r>
      <w:r w:rsidRPr="007C7AC9">
        <w:rPr>
          <w:rFonts w:ascii="Arial" w:hAnsi="Arial" w:cs="Arial"/>
          <w:sz w:val="20"/>
          <w:szCs w:val="20"/>
        </w:rPr>
        <w:t xml:space="preserve"> inden næste hold grise indsættes – dette vaskevand ledes ligeledes til gyllebeholder.</w:t>
      </w:r>
      <w:r w:rsidR="00ED7276">
        <w:rPr>
          <w:rFonts w:ascii="Arial" w:hAnsi="Arial" w:cs="Arial"/>
          <w:sz w:val="20"/>
          <w:szCs w:val="20"/>
        </w:rPr>
        <w:t xml:space="preserve"> </w:t>
      </w:r>
    </w:p>
    <w:p w:rsidR="007C7AC9" w:rsidRDefault="007C7AC9" w:rsidP="00743179">
      <w:pPr>
        <w:autoSpaceDE w:val="0"/>
        <w:autoSpaceDN w:val="0"/>
        <w:adjustRightInd w:val="0"/>
        <w:spacing w:line="288" w:lineRule="auto"/>
        <w:jc w:val="both"/>
        <w:rPr>
          <w:rFonts w:ascii="Arial" w:hAnsi="Arial" w:cs="Arial"/>
          <w:sz w:val="20"/>
          <w:szCs w:val="20"/>
          <w:highlight w:val="yellow"/>
        </w:rPr>
      </w:pPr>
    </w:p>
    <w:p w:rsidR="007C7AC9" w:rsidRPr="007C7AC9" w:rsidRDefault="007C7AC9" w:rsidP="00743179">
      <w:pPr>
        <w:autoSpaceDE w:val="0"/>
        <w:autoSpaceDN w:val="0"/>
        <w:adjustRightInd w:val="0"/>
        <w:spacing w:line="288" w:lineRule="auto"/>
        <w:jc w:val="both"/>
        <w:rPr>
          <w:rFonts w:ascii="Arial" w:hAnsi="Arial" w:cs="Arial"/>
          <w:sz w:val="20"/>
          <w:szCs w:val="20"/>
        </w:rPr>
      </w:pPr>
      <w:r w:rsidRPr="007C7AC9">
        <w:rPr>
          <w:rFonts w:ascii="Arial" w:hAnsi="Arial" w:cs="Arial"/>
          <w:sz w:val="20"/>
          <w:szCs w:val="20"/>
        </w:rPr>
        <w:t>Hus</w:t>
      </w:r>
      <w:r w:rsidR="00743179" w:rsidRPr="007C7AC9">
        <w:rPr>
          <w:rFonts w:ascii="Arial" w:hAnsi="Arial" w:cs="Arial"/>
          <w:sz w:val="20"/>
          <w:szCs w:val="20"/>
        </w:rPr>
        <w:t xml:space="preserve">spildevand ledes </w:t>
      </w:r>
      <w:r w:rsidRPr="007C7AC9">
        <w:rPr>
          <w:rFonts w:ascii="Arial" w:hAnsi="Arial" w:cs="Arial"/>
          <w:sz w:val="20"/>
          <w:szCs w:val="20"/>
        </w:rPr>
        <w:t>via bundfældningstank til dræn/nedsivning. Der er ikke t</w:t>
      </w:r>
      <w:r w:rsidR="00A748CD">
        <w:rPr>
          <w:rFonts w:ascii="Arial" w:hAnsi="Arial" w:cs="Arial"/>
          <w:sz w:val="20"/>
          <w:szCs w:val="20"/>
        </w:rPr>
        <w:t>o</w:t>
      </w:r>
      <w:r w:rsidRPr="007C7AC9">
        <w:rPr>
          <w:rFonts w:ascii="Arial" w:hAnsi="Arial" w:cs="Arial"/>
          <w:sz w:val="20"/>
          <w:szCs w:val="20"/>
        </w:rPr>
        <w:t>ilet/bruser ved staldene.</w:t>
      </w:r>
    </w:p>
    <w:p w:rsidR="00743179" w:rsidRPr="003F276A" w:rsidRDefault="00743179" w:rsidP="00743179">
      <w:pPr>
        <w:autoSpaceDE w:val="0"/>
        <w:autoSpaceDN w:val="0"/>
        <w:adjustRightInd w:val="0"/>
        <w:spacing w:line="288" w:lineRule="auto"/>
        <w:jc w:val="both"/>
        <w:rPr>
          <w:rFonts w:ascii="Arial" w:hAnsi="Arial" w:cs="Arial"/>
          <w:sz w:val="20"/>
          <w:szCs w:val="20"/>
          <w:highlight w:val="yellow"/>
        </w:rPr>
      </w:pPr>
    </w:p>
    <w:p w:rsidR="00C16732" w:rsidRPr="007C7AC9" w:rsidRDefault="00C16732" w:rsidP="00C16732">
      <w:pPr>
        <w:pStyle w:val="Default"/>
        <w:spacing w:line="288" w:lineRule="auto"/>
        <w:jc w:val="both"/>
        <w:rPr>
          <w:bCs/>
          <w:i/>
          <w:sz w:val="20"/>
          <w:szCs w:val="20"/>
        </w:rPr>
      </w:pPr>
      <w:r w:rsidRPr="007C7AC9">
        <w:rPr>
          <w:bCs/>
          <w:i/>
          <w:sz w:val="20"/>
          <w:szCs w:val="20"/>
        </w:rPr>
        <w:t>Vurdering</w:t>
      </w:r>
    </w:p>
    <w:p w:rsidR="00891A56" w:rsidRDefault="00891A56" w:rsidP="00891A56">
      <w:pPr>
        <w:autoSpaceDE w:val="0"/>
        <w:autoSpaceDN w:val="0"/>
        <w:adjustRightInd w:val="0"/>
        <w:spacing w:line="288" w:lineRule="auto"/>
        <w:jc w:val="both"/>
        <w:rPr>
          <w:rFonts w:ascii="Arial" w:hAnsi="Arial" w:cs="Arial"/>
          <w:sz w:val="20"/>
          <w:szCs w:val="20"/>
        </w:rPr>
      </w:pPr>
      <w:r w:rsidRPr="007C7AC9">
        <w:rPr>
          <w:rFonts w:ascii="Arial" w:hAnsi="Arial" w:cs="Arial"/>
          <w:sz w:val="20"/>
          <w:szCs w:val="20"/>
        </w:rPr>
        <w:t xml:space="preserve">Idet spildevand fra rengøring af stalde og lignende ledes til gyllebeholder, vurderer Syddjurs </w:t>
      </w:r>
      <w:r w:rsidRPr="007C7AC9">
        <w:rPr>
          <w:rFonts w:ascii="Arial" w:hAnsi="Arial" w:cs="Arial"/>
          <w:color w:val="000000"/>
          <w:sz w:val="20"/>
          <w:szCs w:val="20"/>
        </w:rPr>
        <w:t>Kommune, at spildevand fra stald</w:t>
      </w:r>
      <w:r w:rsidR="00431F3D" w:rsidRPr="00424C94">
        <w:rPr>
          <w:rFonts w:ascii="Arial" w:hAnsi="Arial" w:cs="Arial"/>
          <w:color w:val="000000"/>
          <w:sz w:val="20"/>
          <w:szCs w:val="20"/>
        </w:rPr>
        <w:t>e</w:t>
      </w:r>
      <w:r w:rsidRPr="007C7AC9">
        <w:rPr>
          <w:rFonts w:ascii="Arial" w:hAnsi="Arial" w:cs="Arial"/>
          <w:color w:val="000000"/>
          <w:sz w:val="20"/>
          <w:szCs w:val="20"/>
        </w:rPr>
        <w:t xml:space="preserve"> bortledes miljømæssigt forsvarligt. </w:t>
      </w:r>
      <w:r w:rsidRPr="007C7AC9">
        <w:rPr>
          <w:rFonts w:ascii="Arial" w:hAnsi="Arial" w:cs="Arial"/>
          <w:sz w:val="20"/>
          <w:szCs w:val="20"/>
        </w:rPr>
        <w:t>Der stilles ikke yderligere vilkår om nedsivning af tagvand fra driftsbygninger, da der er tale om eksisterende byggeri.</w:t>
      </w:r>
      <w:r w:rsidRPr="00366ECB">
        <w:rPr>
          <w:rFonts w:ascii="Arial" w:hAnsi="Arial" w:cs="Arial"/>
          <w:sz w:val="20"/>
          <w:szCs w:val="20"/>
        </w:rPr>
        <w:t xml:space="preserve"> </w:t>
      </w:r>
    </w:p>
    <w:p w:rsidR="00C40775" w:rsidRDefault="00C40775" w:rsidP="00C16732">
      <w:pPr>
        <w:pStyle w:val="Default"/>
        <w:spacing w:line="288" w:lineRule="auto"/>
        <w:jc w:val="both"/>
        <w:rPr>
          <w:bCs/>
          <w:i/>
          <w:sz w:val="20"/>
          <w:szCs w:val="20"/>
        </w:rPr>
      </w:pPr>
    </w:p>
    <w:p w:rsidR="00C16732" w:rsidRPr="00AF4539" w:rsidRDefault="00C40775" w:rsidP="00C16732">
      <w:pPr>
        <w:pStyle w:val="Default"/>
        <w:spacing w:line="288" w:lineRule="auto"/>
        <w:jc w:val="both"/>
        <w:rPr>
          <w:b/>
          <w:bCs/>
          <w:i/>
          <w:sz w:val="20"/>
          <w:szCs w:val="20"/>
        </w:rPr>
      </w:pPr>
      <w:r w:rsidRPr="00AF4539">
        <w:rPr>
          <w:b/>
          <w:bCs/>
          <w:i/>
          <w:sz w:val="20"/>
          <w:szCs w:val="20"/>
        </w:rPr>
        <w:t>Videreførte vilkå</w:t>
      </w:r>
      <w:r w:rsidR="00C16732" w:rsidRPr="00AF4539">
        <w:rPr>
          <w:b/>
          <w:bCs/>
          <w:i/>
          <w:sz w:val="20"/>
          <w:szCs w:val="20"/>
        </w:rPr>
        <w:t>r</w:t>
      </w:r>
    </w:p>
    <w:p w:rsidR="00F022E8" w:rsidRPr="0026074D" w:rsidRDefault="00F022E8" w:rsidP="00F022E8">
      <w:pPr>
        <w:pStyle w:val="NormalWeb"/>
        <w:spacing w:after="0" w:line="288" w:lineRule="auto"/>
        <w:jc w:val="both"/>
        <w:rPr>
          <w:rFonts w:ascii="Arial" w:hAnsi="Arial" w:cs="Arial"/>
          <w:sz w:val="20"/>
          <w:szCs w:val="20"/>
        </w:rPr>
      </w:pPr>
      <w:r w:rsidRPr="0026074D">
        <w:rPr>
          <w:rFonts w:ascii="Arial" w:hAnsi="Arial" w:cs="Arial"/>
          <w:sz w:val="20"/>
          <w:szCs w:val="20"/>
        </w:rPr>
        <w:t xml:space="preserve">1.2.3.1 Anlæg til bortskaffelse af husspildevand skal indrettes i henhold til de til enhver tid gældende regler herom. Husspildevand må ikke ledes til gødningsopbevaringsanlæg. </w:t>
      </w:r>
    </w:p>
    <w:p w:rsidR="00F022E8" w:rsidRPr="0026074D" w:rsidRDefault="00F022E8" w:rsidP="00F022E8">
      <w:pPr>
        <w:pStyle w:val="NormalWeb"/>
        <w:spacing w:after="0" w:line="288" w:lineRule="auto"/>
        <w:jc w:val="both"/>
        <w:rPr>
          <w:rFonts w:ascii="Arial" w:hAnsi="Arial" w:cs="Arial"/>
          <w:sz w:val="20"/>
          <w:szCs w:val="20"/>
        </w:rPr>
      </w:pPr>
      <w:r w:rsidRPr="0026074D">
        <w:rPr>
          <w:rFonts w:ascii="Arial" w:hAnsi="Arial" w:cs="Arial"/>
          <w:sz w:val="20"/>
          <w:szCs w:val="20"/>
        </w:rPr>
        <w:br/>
        <w:t xml:space="preserve">1.2.3.2 Vand fra vask af foderrekvisitter skal ledes til gyllebeholder. </w:t>
      </w:r>
    </w:p>
    <w:p w:rsidR="00F022E8" w:rsidRPr="0026074D" w:rsidRDefault="00F022E8" w:rsidP="00F022E8">
      <w:pPr>
        <w:pStyle w:val="NormalWeb"/>
        <w:spacing w:after="0" w:line="288" w:lineRule="auto"/>
        <w:jc w:val="both"/>
        <w:rPr>
          <w:rFonts w:ascii="Arial" w:hAnsi="Arial" w:cs="Arial"/>
          <w:sz w:val="20"/>
          <w:szCs w:val="20"/>
        </w:rPr>
      </w:pPr>
      <w:r w:rsidRPr="0026074D">
        <w:rPr>
          <w:rFonts w:ascii="Arial" w:hAnsi="Arial" w:cs="Arial"/>
          <w:sz w:val="20"/>
          <w:szCs w:val="20"/>
        </w:rPr>
        <w:br/>
        <w:t xml:space="preserve">1.2.3.3 Tagvand og regnvand fra befæstede arealer, hvor der ikke forekommer spild af husdyrgødning, skal ledes til nedsivning/dræn. </w:t>
      </w:r>
    </w:p>
    <w:p w:rsidR="00F022E8" w:rsidRPr="00AF4539" w:rsidRDefault="00F022E8" w:rsidP="00F022E8">
      <w:pPr>
        <w:pStyle w:val="NormalWeb"/>
        <w:spacing w:after="0" w:line="288" w:lineRule="auto"/>
        <w:jc w:val="both"/>
        <w:rPr>
          <w:rFonts w:ascii="Arial" w:hAnsi="Arial" w:cs="Arial"/>
          <w:b/>
          <w:i/>
          <w:sz w:val="20"/>
          <w:szCs w:val="20"/>
        </w:rPr>
      </w:pPr>
      <w:r w:rsidRPr="0026074D">
        <w:rPr>
          <w:rFonts w:ascii="Arial" w:hAnsi="Arial" w:cs="Arial"/>
          <w:sz w:val="20"/>
          <w:szCs w:val="20"/>
        </w:rPr>
        <w:br/>
      </w:r>
      <w:r w:rsidRPr="00AF4539">
        <w:rPr>
          <w:rFonts w:ascii="Arial" w:hAnsi="Arial" w:cs="Arial"/>
          <w:b/>
          <w:i/>
          <w:sz w:val="20"/>
          <w:szCs w:val="20"/>
        </w:rPr>
        <w:t>Vilkår der udgår</w:t>
      </w:r>
    </w:p>
    <w:p w:rsidR="00F022E8" w:rsidRPr="00F022E8" w:rsidRDefault="00F022E8" w:rsidP="00F022E8">
      <w:pPr>
        <w:pStyle w:val="NormalWeb"/>
        <w:spacing w:after="0" w:line="288" w:lineRule="auto"/>
        <w:jc w:val="both"/>
        <w:rPr>
          <w:rFonts w:ascii="Arial" w:hAnsi="Arial" w:cs="Arial"/>
          <w:color w:val="FF0000"/>
          <w:sz w:val="20"/>
          <w:szCs w:val="20"/>
        </w:rPr>
      </w:pPr>
      <w:r w:rsidRPr="00F022E8">
        <w:rPr>
          <w:rFonts w:ascii="Arial" w:hAnsi="Arial" w:cs="Arial"/>
          <w:color w:val="FF0000"/>
          <w:sz w:val="20"/>
          <w:szCs w:val="20"/>
        </w:rPr>
        <w:t xml:space="preserve">1.2.3.4 Vand fra vask af stalde skal ledes til gødningsopbevaringsanlæg, og udbringes i henhold til regler for udbringning af husdyrgødning. </w:t>
      </w:r>
      <w:r w:rsidRPr="00F022E8">
        <w:rPr>
          <w:rFonts w:ascii="Arial" w:hAnsi="Arial" w:cs="Arial"/>
          <w:b/>
          <w:color w:val="FF0000"/>
          <w:sz w:val="20"/>
          <w:szCs w:val="20"/>
        </w:rPr>
        <w:t>UDGÅR</w:t>
      </w:r>
    </w:p>
    <w:p w:rsidR="00F022E8" w:rsidRPr="00F022E8" w:rsidRDefault="00F022E8" w:rsidP="00F022E8">
      <w:pPr>
        <w:pStyle w:val="NormalWeb"/>
        <w:spacing w:after="0" w:line="288" w:lineRule="auto"/>
        <w:jc w:val="both"/>
        <w:rPr>
          <w:rFonts w:ascii="Arial" w:hAnsi="Arial" w:cs="Arial"/>
          <w:color w:val="FF0000"/>
          <w:sz w:val="20"/>
          <w:szCs w:val="20"/>
        </w:rPr>
      </w:pPr>
    </w:p>
    <w:p w:rsidR="00F022E8" w:rsidRPr="0026074D" w:rsidRDefault="00F022E8" w:rsidP="00F022E8">
      <w:pPr>
        <w:pStyle w:val="NormalWeb"/>
        <w:spacing w:after="0" w:line="288" w:lineRule="auto"/>
        <w:jc w:val="both"/>
        <w:rPr>
          <w:rFonts w:ascii="Arial" w:hAnsi="Arial" w:cs="Arial"/>
          <w:color w:val="FF0000"/>
          <w:sz w:val="20"/>
          <w:szCs w:val="20"/>
        </w:rPr>
      </w:pPr>
      <w:r w:rsidRPr="0026074D">
        <w:rPr>
          <w:rFonts w:ascii="Arial" w:hAnsi="Arial" w:cs="Arial"/>
          <w:color w:val="FF0000"/>
          <w:sz w:val="20"/>
          <w:szCs w:val="20"/>
        </w:rPr>
        <w:t>1.2.3.5 Vand fra rengøring af sprøjteudstyr skal udbringes på marken eller ledes til gødningsop-</w:t>
      </w:r>
      <w:r w:rsidR="006F0247">
        <w:rPr>
          <w:rFonts w:ascii="Arial" w:hAnsi="Arial" w:cs="Arial"/>
          <w:color w:val="FF0000"/>
          <w:sz w:val="20"/>
          <w:szCs w:val="20"/>
        </w:rPr>
        <w:t>b</w:t>
      </w:r>
      <w:r w:rsidRPr="0026074D">
        <w:rPr>
          <w:rFonts w:ascii="Arial" w:hAnsi="Arial" w:cs="Arial"/>
          <w:color w:val="FF0000"/>
          <w:sz w:val="20"/>
          <w:szCs w:val="20"/>
        </w:rPr>
        <w:t xml:space="preserve">evaringsanlæg. </w:t>
      </w:r>
      <w:r w:rsidRPr="00B44047">
        <w:rPr>
          <w:rFonts w:ascii="Arial" w:hAnsi="Arial" w:cs="Arial"/>
          <w:b/>
          <w:color w:val="FF0000"/>
          <w:sz w:val="20"/>
          <w:szCs w:val="20"/>
        </w:rPr>
        <w:t>UDGÅR</w:t>
      </w:r>
    </w:p>
    <w:p w:rsidR="00F022E8" w:rsidRDefault="00F022E8" w:rsidP="00C40775">
      <w:pPr>
        <w:pStyle w:val="NormalWeb"/>
        <w:spacing w:after="0" w:line="288" w:lineRule="auto"/>
        <w:jc w:val="both"/>
        <w:rPr>
          <w:rFonts w:ascii="Arial" w:hAnsi="Arial" w:cs="Arial"/>
          <w:sz w:val="20"/>
          <w:szCs w:val="20"/>
        </w:rPr>
      </w:pPr>
    </w:p>
    <w:p w:rsidR="00F519BA" w:rsidRPr="00FB65EC" w:rsidRDefault="00FB65EC" w:rsidP="00935B78">
      <w:pPr>
        <w:pStyle w:val="Default"/>
        <w:spacing w:line="288" w:lineRule="auto"/>
        <w:jc w:val="both"/>
        <w:rPr>
          <w:b/>
          <w:bCs/>
          <w:i/>
          <w:sz w:val="20"/>
          <w:szCs w:val="20"/>
        </w:rPr>
      </w:pPr>
      <w:r w:rsidRPr="00FB65EC">
        <w:rPr>
          <w:b/>
          <w:bCs/>
          <w:i/>
          <w:sz w:val="20"/>
          <w:szCs w:val="20"/>
        </w:rPr>
        <w:t>SYDDJURS KOMMUNES SAMLEDE BAT-VURDERING</w:t>
      </w:r>
    </w:p>
    <w:p w:rsidR="00F022E8" w:rsidRPr="00B560BD" w:rsidRDefault="00F022E8" w:rsidP="00F022E8">
      <w:pPr>
        <w:autoSpaceDE w:val="0"/>
        <w:autoSpaceDN w:val="0"/>
        <w:adjustRightInd w:val="0"/>
        <w:spacing w:line="288" w:lineRule="auto"/>
        <w:jc w:val="both"/>
        <w:rPr>
          <w:rFonts w:ascii="Arial" w:hAnsi="Arial" w:cs="Arial"/>
          <w:sz w:val="20"/>
          <w:szCs w:val="20"/>
        </w:rPr>
      </w:pPr>
      <w:r w:rsidRPr="004A09E3">
        <w:rPr>
          <w:rFonts w:ascii="Arial" w:hAnsi="Arial" w:cs="Arial"/>
          <w:sz w:val="20"/>
          <w:szCs w:val="20"/>
        </w:rPr>
        <w:t>Syddjurs Kommune vurderer, at bedriften på Slotsvej 65 lever op til BAT med hensyn til management, idet BREF-dokumentet er sammenholdt med følgende: Bedriftens medarbejdere uddannes løbende.</w:t>
      </w:r>
      <w:r w:rsidRPr="004A09E3">
        <w:rPr>
          <w:rFonts w:ascii="Arial" w:hAnsi="Arial" w:cs="Arial"/>
          <w:color w:val="FF0000"/>
          <w:sz w:val="20"/>
          <w:szCs w:val="20"/>
        </w:rPr>
        <w:t xml:space="preserve"> </w:t>
      </w:r>
      <w:r w:rsidRPr="004A09E3">
        <w:rPr>
          <w:rFonts w:ascii="Arial" w:hAnsi="Arial" w:cs="Arial"/>
          <w:sz w:val="20"/>
          <w:szCs w:val="20"/>
        </w:rPr>
        <w:t>El- og van</w:t>
      </w:r>
      <w:r w:rsidRPr="004A09E3">
        <w:rPr>
          <w:rFonts w:ascii="Arial" w:hAnsi="Arial" w:cs="Arial"/>
          <w:sz w:val="20"/>
          <w:szCs w:val="20"/>
        </w:rPr>
        <w:t>d</w:t>
      </w:r>
      <w:r w:rsidRPr="004A09E3">
        <w:rPr>
          <w:rFonts w:ascii="Arial" w:hAnsi="Arial" w:cs="Arial"/>
          <w:sz w:val="20"/>
          <w:szCs w:val="20"/>
        </w:rPr>
        <w:t>forbrug og anvendelse af handels- og husdyrgødning registreres. Jævnlig ren- og vedligeholdelse er beskr</w:t>
      </w:r>
      <w:r w:rsidRPr="004A09E3">
        <w:rPr>
          <w:rFonts w:ascii="Arial" w:hAnsi="Arial" w:cs="Arial"/>
          <w:sz w:val="20"/>
          <w:szCs w:val="20"/>
        </w:rPr>
        <w:t>e</w:t>
      </w:r>
      <w:r w:rsidRPr="004A09E3">
        <w:rPr>
          <w:rFonts w:ascii="Arial" w:hAnsi="Arial" w:cs="Arial"/>
          <w:sz w:val="20"/>
          <w:szCs w:val="20"/>
        </w:rPr>
        <w:t>vet. Der er desuden installeret overbrusningsanlæg i slagtesvinestaldene og i smågrisestalden, der forbedrer gøde</w:t>
      </w:r>
      <w:r w:rsidR="00573DC9">
        <w:rPr>
          <w:rFonts w:ascii="Arial" w:hAnsi="Arial" w:cs="Arial"/>
          <w:sz w:val="20"/>
          <w:szCs w:val="20"/>
        </w:rPr>
        <w:t>-</w:t>
      </w:r>
      <w:r w:rsidRPr="004A09E3">
        <w:rPr>
          <w:rFonts w:ascii="Arial" w:hAnsi="Arial" w:cs="Arial"/>
          <w:sz w:val="20"/>
          <w:szCs w:val="20"/>
        </w:rPr>
        <w:t>adfærden hos grisene, således at overfladen med potentiel ammoniakfordampning bliver mindre. Gødningsplanlægning sker efter gældende regler. Der skal udarbejdes en beredskabsplan.</w:t>
      </w:r>
      <w:r w:rsidRPr="00B560BD">
        <w:rPr>
          <w:rFonts w:ascii="Arial" w:hAnsi="Arial" w:cs="Arial"/>
          <w:sz w:val="20"/>
          <w:szCs w:val="20"/>
        </w:rPr>
        <w:t xml:space="preserve"> </w:t>
      </w:r>
    </w:p>
    <w:p w:rsidR="00F022E8" w:rsidRDefault="00F022E8" w:rsidP="00B560BD">
      <w:pPr>
        <w:autoSpaceDE w:val="0"/>
        <w:autoSpaceDN w:val="0"/>
        <w:adjustRightInd w:val="0"/>
        <w:spacing w:line="288" w:lineRule="auto"/>
        <w:jc w:val="both"/>
        <w:rPr>
          <w:rFonts w:ascii="Arial" w:hAnsi="Arial" w:cs="Arial"/>
          <w:sz w:val="20"/>
          <w:szCs w:val="20"/>
        </w:rPr>
      </w:pPr>
    </w:p>
    <w:p w:rsidR="00743179" w:rsidRDefault="00891A56" w:rsidP="00B560BD">
      <w:pPr>
        <w:autoSpaceDE w:val="0"/>
        <w:autoSpaceDN w:val="0"/>
        <w:adjustRightInd w:val="0"/>
        <w:spacing w:line="288" w:lineRule="auto"/>
        <w:jc w:val="both"/>
        <w:rPr>
          <w:rFonts w:ascii="Arial" w:hAnsi="Arial" w:cs="Arial"/>
          <w:sz w:val="20"/>
          <w:szCs w:val="20"/>
        </w:rPr>
      </w:pPr>
      <w:r w:rsidRPr="00B560BD">
        <w:rPr>
          <w:rFonts w:ascii="Arial" w:hAnsi="Arial" w:cs="Arial"/>
          <w:sz w:val="20"/>
          <w:szCs w:val="20"/>
        </w:rPr>
        <w:t>Kommunen vurderer sammenfattende, at det opnåede niveau for BAT</w:t>
      </w:r>
      <w:r w:rsidR="00431F3D">
        <w:rPr>
          <w:rFonts w:ascii="Arial" w:hAnsi="Arial" w:cs="Arial"/>
          <w:sz w:val="20"/>
          <w:szCs w:val="20"/>
        </w:rPr>
        <w:t>,</w:t>
      </w:r>
      <w:r w:rsidRPr="00B560BD">
        <w:rPr>
          <w:rFonts w:ascii="Arial" w:hAnsi="Arial" w:cs="Arial"/>
          <w:sz w:val="20"/>
          <w:szCs w:val="20"/>
        </w:rPr>
        <w:t xml:space="preserve"> med hensyn til</w:t>
      </w:r>
      <w:r w:rsidRPr="00B560BD">
        <w:rPr>
          <w:rFonts w:ascii="Arial" w:hAnsi="Arial" w:cs="Arial"/>
          <w:color w:val="FF0000"/>
          <w:sz w:val="20"/>
          <w:szCs w:val="20"/>
        </w:rPr>
        <w:t xml:space="preserve"> </w:t>
      </w:r>
      <w:r w:rsidRPr="00B560BD">
        <w:rPr>
          <w:rFonts w:ascii="Arial" w:hAnsi="Arial" w:cs="Arial"/>
          <w:sz w:val="20"/>
          <w:szCs w:val="20"/>
        </w:rPr>
        <w:t>staldteknologi, foder, forbrug af vand og energi, opbevaring/behandling af husdyrgødning og udbringning af h</w:t>
      </w:r>
      <w:r w:rsidR="00F022E8">
        <w:rPr>
          <w:rFonts w:ascii="Arial" w:hAnsi="Arial" w:cs="Arial"/>
          <w:sz w:val="20"/>
          <w:szCs w:val="20"/>
        </w:rPr>
        <w:t>usdyrgødning</w:t>
      </w:r>
      <w:r w:rsidR="00B560BD" w:rsidRPr="00B560BD">
        <w:rPr>
          <w:rFonts w:ascii="Arial" w:hAnsi="Arial" w:cs="Arial"/>
          <w:sz w:val="20"/>
          <w:szCs w:val="20"/>
        </w:rPr>
        <w:t>,</w:t>
      </w:r>
      <w:r w:rsidRPr="00B560BD">
        <w:rPr>
          <w:rFonts w:ascii="Arial" w:hAnsi="Arial" w:cs="Arial"/>
          <w:sz w:val="20"/>
          <w:szCs w:val="20"/>
        </w:rPr>
        <w:t xml:space="preserve"> lever op til niveauet for BAT for en ejendom med den pågældende husdyrproduktion og størrelse</w:t>
      </w:r>
      <w:r w:rsidR="00B560BD" w:rsidRPr="00B560BD">
        <w:rPr>
          <w:rFonts w:ascii="Arial" w:hAnsi="Arial" w:cs="Arial"/>
          <w:sz w:val="20"/>
          <w:szCs w:val="20"/>
        </w:rPr>
        <w:t xml:space="preserve"> med de vilkår, der er stillet i denne revurdering</w:t>
      </w:r>
      <w:r w:rsidRPr="00B560BD">
        <w:rPr>
          <w:rFonts w:ascii="Arial" w:hAnsi="Arial" w:cs="Arial"/>
          <w:sz w:val="20"/>
          <w:szCs w:val="20"/>
        </w:rPr>
        <w:t xml:space="preserve">. </w:t>
      </w:r>
    </w:p>
    <w:p w:rsidR="00206474" w:rsidRDefault="00206474" w:rsidP="00B560BD">
      <w:pPr>
        <w:autoSpaceDE w:val="0"/>
        <w:autoSpaceDN w:val="0"/>
        <w:adjustRightInd w:val="0"/>
        <w:spacing w:line="288" w:lineRule="auto"/>
        <w:jc w:val="both"/>
        <w:rPr>
          <w:b/>
          <w:bCs/>
          <w:sz w:val="20"/>
          <w:szCs w:val="20"/>
        </w:rPr>
      </w:pPr>
    </w:p>
    <w:p w:rsidR="00AF4539" w:rsidRDefault="00AF4539" w:rsidP="00B560BD">
      <w:pPr>
        <w:autoSpaceDE w:val="0"/>
        <w:autoSpaceDN w:val="0"/>
        <w:adjustRightInd w:val="0"/>
        <w:spacing w:line="288" w:lineRule="auto"/>
        <w:jc w:val="both"/>
        <w:rPr>
          <w:b/>
          <w:bCs/>
          <w:sz w:val="20"/>
          <w:szCs w:val="20"/>
        </w:rPr>
      </w:pPr>
    </w:p>
    <w:p w:rsidR="00F519BA" w:rsidRPr="001131C3" w:rsidRDefault="00F519BA" w:rsidP="00366ECB">
      <w:pPr>
        <w:pStyle w:val="Default"/>
        <w:spacing w:line="288" w:lineRule="auto"/>
        <w:jc w:val="both"/>
        <w:rPr>
          <w:b/>
          <w:bCs/>
        </w:rPr>
      </w:pPr>
      <w:r w:rsidRPr="001131C3">
        <w:rPr>
          <w:b/>
          <w:bCs/>
        </w:rPr>
        <w:t>GENER FRA ANLÆG</w:t>
      </w:r>
    </w:p>
    <w:p w:rsidR="006D3E19" w:rsidRPr="00FB65EC" w:rsidRDefault="001131C3" w:rsidP="00366ECB">
      <w:pPr>
        <w:pStyle w:val="Default"/>
        <w:spacing w:line="288" w:lineRule="auto"/>
        <w:jc w:val="both"/>
        <w:rPr>
          <w:b/>
          <w:bCs/>
          <w:i/>
          <w:sz w:val="20"/>
          <w:szCs w:val="20"/>
        </w:rPr>
      </w:pPr>
      <w:r w:rsidRPr="00FB65EC">
        <w:rPr>
          <w:b/>
          <w:bCs/>
          <w:i/>
          <w:sz w:val="20"/>
          <w:szCs w:val="20"/>
        </w:rPr>
        <w:t xml:space="preserve">LUGT </w:t>
      </w:r>
      <w:r w:rsidRPr="00467E8E">
        <w:rPr>
          <w:b/>
          <w:bCs/>
          <w:i/>
          <w:sz w:val="20"/>
          <w:szCs w:val="20"/>
        </w:rPr>
        <w:t>OG STØV</w:t>
      </w:r>
      <w:r w:rsidR="00467E8E">
        <w:rPr>
          <w:b/>
          <w:bCs/>
          <w:i/>
          <w:sz w:val="20"/>
          <w:szCs w:val="20"/>
        </w:rPr>
        <w:t xml:space="preserve"> </w:t>
      </w:r>
    </w:p>
    <w:p w:rsidR="006D3E19" w:rsidRDefault="006D3E19" w:rsidP="002A2166">
      <w:pPr>
        <w:pStyle w:val="Default"/>
        <w:spacing w:line="288" w:lineRule="auto"/>
        <w:jc w:val="both"/>
        <w:rPr>
          <w:bCs/>
          <w:i/>
          <w:sz w:val="20"/>
          <w:szCs w:val="20"/>
        </w:rPr>
      </w:pPr>
      <w:r w:rsidRPr="005F13D3">
        <w:rPr>
          <w:bCs/>
          <w:i/>
          <w:sz w:val="20"/>
          <w:szCs w:val="20"/>
        </w:rPr>
        <w:t>Redegørelse</w:t>
      </w:r>
    </w:p>
    <w:p w:rsidR="00206474" w:rsidRDefault="00206474" w:rsidP="002A2166">
      <w:pPr>
        <w:pStyle w:val="Default"/>
        <w:spacing w:line="288" w:lineRule="auto"/>
        <w:jc w:val="both"/>
        <w:rPr>
          <w:bCs/>
          <w:color w:val="auto"/>
          <w:sz w:val="20"/>
          <w:szCs w:val="20"/>
          <w:u w:val="single"/>
        </w:rPr>
      </w:pPr>
      <w:r w:rsidRPr="00206474">
        <w:rPr>
          <w:sz w:val="20"/>
          <w:szCs w:val="20"/>
        </w:rPr>
        <w:t>Der udsendes luftformig emission i form af støv og lugt fra afkast på stalde, ved overpumpning fra stald til fortank og videre til gylletanke, ved omrøring af fortank og gyllebeholdere, samt ved udbringning af flydende husdyrgødning. Afkastene på staldanlæg er opadrettede med en hastighed p</w:t>
      </w:r>
      <w:r w:rsidR="008E3B05">
        <w:rPr>
          <w:sz w:val="20"/>
          <w:szCs w:val="20"/>
        </w:rPr>
        <w:t>å mindst 7 m/s. Dog er tre</w:t>
      </w:r>
      <w:r w:rsidRPr="00206474">
        <w:rPr>
          <w:sz w:val="20"/>
          <w:szCs w:val="20"/>
        </w:rPr>
        <w:t xml:space="preserve"> a</w:t>
      </w:r>
      <w:r w:rsidRPr="00206474">
        <w:rPr>
          <w:sz w:val="20"/>
          <w:szCs w:val="20"/>
        </w:rPr>
        <w:t>f</w:t>
      </w:r>
      <w:r w:rsidRPr="00206474">
        <w:rPr>
          <w:sz w:val="20"/>
          <w:szCs w:val="20"/>
        </w:rPr>
        <w:t>kast i klimastald</w:t>
      </w:r>
      <w:r w:rsidR="008E3B05">
        <w:rPr>
          <w:sz w:val="20"/>
          <w:szCs w:val="20"/>
        </w:rPr>
        <w:t>en</w:t>
      </w:r>
      <w:r w:rsidRPr="00206474">
        <w:rPr>
          <w:sz w:val="20"/>
          <w:szCs w:val="20"/>
        </w:rPr>
        <w:t xml:space="preserve"> placeret i gavl.</w:t>
      </w:r>
    </w:p>
    <w:p w:rsidR="00206474" w:rsidRPr="00206474" w:rsidRDefault="00206474" w:rsidP="002A2166">
      <w:pPr>
        <w:pStyle w:val="Default"/>
        <w:spacing w:line="288" w:lineRule="auto"/>
        <w:jc w:val="both"/>
        <w:rPr>
          <w:bCs/>
          <w:color w:val="auto"/>
          <w:sz w:val="20"/>
          <w:szCs w:val="20"/>
          <w:u w:val="single"/>
        </w:rPr>
      </w:pPr>
    </w:p>
    <w:p w:rsidR="00891A56" w:rsidRPr="00891A56" w:rsidRDefault="00891A56" w:rsidP="002E60EB">
      <w:pPr>
        <w:autoSpaceDE w:val="0"/>
        <w:autoSpaceDN w:val="0"/>
        <w:adjustRightInd w:val="0"/>
        <w:spacing w:line="288" w:lineRule="auto"/>
        <w:jc w:val="both"/>
        <w:rPr>
          <w:rFonts w:ascii="Arial" w:hAnsi="Arial" w:cs="Arial"/>
          <w:bCs/>
          <w:sz w:val="20"/>
          <w:szCs w:val="20"/>
          <w:u w:val="single"/>
        </w:rPr>
      </w:pPr>
      <w:r w:rsidRPr="00891A56">
        <w:rPr>
          <w:rFonts w:ascii="Arial" w:hAnsi="Arial" w:cs="Arial"/>
          <w:bCs/>
          <w:sz w:val="20"/>
          <w:szCs w:val="20"/>
          <w:u w:val="single"/>
        </w:rPr>
        <w:t>Lugt</w:t>
      </w:r>
    </w:p>
    <w:p w:rsidR="00DA484E" w:rsidRDefault="002E60EB" w:rsidP="00BA0525">
      <w:pPr>
        <w:autoSpaceDE w:val="0"/>
        <w:autoSpaceDN w:val="0"/>
        <w:adjustRightInd w:val="0"/>
        <w:spacing w:line="288" w:lineRule="auto"/>
        <w:jc w:val="both"/>
        <w:rPr>
          <w:rFonts w:ascii="Arial" w:hAnsi="Arial" w:cs="Arial"/>
          <w:sz w:val="20"/>
          <w:szCs w:val="20"/>
        </w:rPr>
      </w:pPr>
      <w:r w:rsidRPr="00366ECB">
        <w:rPr>
          <w:rFonts w:ascii="Arial" w:hAnsi="Arial" w:cs="Arial"/>
          <w:color w:val="000000"/>
          <w:sz w:val="20"/>
          <w:szCs w:val="20"/>
        </w:rPr>
        <w:t xml:space="preserve">I det elektroniske ansøgningssystem er afstand </w:t>
      </w:r>
      <w:r w:rsidRPr="00366ECB">
        <w:rPr>
          <w:rFonts w:ascii="Arial" w:hAnsi="Arial" w:cs="Arial"/>
          <w:sz w:val="20"/>
          <w:szCs w:val="20"/>
        </w:rPr>
        <w:t>fra lugtcentrum til</w:t>
      </w:r>
      <w:r w:rsidRPr="00366ECB">
        <w:rPr>
          <w:rFonts w:ascii="Arial" w:hAnsi="Arial" w:cs="Arial"/>
          <w:color w:val="000000"/>
          <w:sz w:val="20"/>
          <w:szCs w:val="20"/>
        </w:rPr>
        <w:t xml:space="preserve"> henholdsvis eksisterende eller fremtidig byzone/sommerhusområde, samlet bebyggelse og enkelt bolig opmålt. </w:t>
      </w:r>
      <w:r w:rsidR="00BA0525" w:rsidRPr="00BA0525">
        <w:rPr>
          <w:rFonts w:ascii="Arial" w:hAnsi="Arial" w:cs="Arial"/>
          <w:sz w:val="20"/>
          <w:szCs w:val="20"/>
        </w:rPr>
        <w:t>Beregningerne for produktionen på Slotsvej 65 (tabel 2) viser</w:t>
      </w:r>
      <w:r w:rsidR="00DA484E">
        <w:rPr>
          <w:rFonts w:ascii="Arial" w:hAnsi="Arial" w:cs="Arial"/>
          <w:sz w:val="20"/>
          <w:szCs w:val="20"/>
        </w:rPr>
        <w:t xml:space="preserve"> lugt</w:t>
      </w:r>
      <w:r w:rsidR="009102B7">
        <w:rPr>
          <w:rFonts w:ascii="Arial" w:hAnsi="Arial" w:cs="Arial"/>
          <w:sz w:val="20"/>
          <w:szCs w:val="20"/>
        </w:rPr>
        <w:t>geneafstande</w:t>
      </w:r>
      <w:r w:rsidR="00DA484E">
        <w:rPr>
          <w:rFonts w:ascii="Arial" w:hAnsi="Arial" w:cs="Arial"/>
          <w:sz w:val="20"/>
          <w:szCs w:val="20"/>
        </w:rPr>
        <w:t xml:space="preserve"> ved produktion af det dyrehold</w:t>
      </w:r>
      <w:r w:rsidR="00BA0525" w:rsidRPr="00BA0525">
        <w:rPr>
          <w:rFonts w:ascii="Arial" w:hAnsi="Arial" w:cs="Arial"/>
          <w:sz w:val="20"/>
          <w:szCs w:val="20"/>
        </w:rPr>
        <w:t>,</w:t>
      </w:r>
      <w:r w:rsidR="00DA484E">
        <w:rPr>
          <w:rFonts w:ascii="Arial" w:hAnsi="Arial" w:cs="Arial"/>
          <w:sz w:val="20"/>
          <w:szCs w:val="20"/>
        </w:rPr>
        <w:t xml:space="preserve"> der er miljøgodkendt i kap. 5 miljøgodkendelsen</w:t>
      </w:r>
      <w:r w:rsidR="009102B7">
        <w:rPr>
          <w:rFonts w:ascii="Arial" w:hAnsi="Arial" w:cs="Arial"/>
          <w:sz w:val="20"/>
          <w:szCs w:val="20"/>
        </w:rPr>
        <w:t xml:space="preserve"> samt </w:t>
      </w:r>
      <w:r w:rsidR="00DA484E">
        <w:rPr>
          <w:rFonts w:ascii="Arial" w:hAnsi="Arial" w:cs="Arial"/>
          <w:sz w:val="20"/>
          <w:szCs w:val="20"/>
        </w:rPr>
        <w:t xml:space="preserve">de tilsvarende </w:t>
      </w:r>
      <w:r w:rsidR="00ED4613">
        <w:rPr>
          <w:rFonts w:ascii="Arial" w:hAnsi="Arial" w:cs="Arial"/>
          <w:sz w:val="20"/>
          <w:szCs w:val="20"/>
        </w:rPr>
        <w:t>gene</w:t>
      </w:r>
      <w:r w:rsidR="009102B7">
        <w:rPr>
          <w:rFonts w:ascii="Arial" w:hAnsi="Arial" w:cs="Arial"/>
          <w:sz w:val="20"/>
          <w:szCs w:val="20"/>
        </w:rPr>
        <w:t>afstande</w:t>
      </w:r>
      <w:r w:rsidR="00DA484E">
        <w:rPr>
          <w:rFonts w:ascii="Arial" w:hAnsi="Arial" w:cs="Arial"/>
          <w:sz w:val="20"/>
          <w:szCs w:val="20"/>
        </w:rPr>
        <w:t xml:space="preserve"> ved produktion efter skift i dyretype.</w:t>
      </w:r>
    </w:p>
    <w:p w:rsidR="00DA484E" w:rsidRDefault="00DA484E" w:rsidP="00BA0525">
      <w:pPr>
        <w:autoSpaceDE w:val="0"/>
        <w:autoSpaceDN w:val="0"/>
        <w:adjustRightInd w:val="0"/>
        <w:spacing w:line="288" w:lineRule="auto"/>
        <w:jc w:val="both"/>
        <w:rPr>
          <w:rFonts w:ascii="Arial" w:hAnsi="Arial" w:cs="Arial"/>
          <w:sz w:val="20"/>
          <w:szCs w:val="20"/>
        </w:rPr>
      </w:pPr>
    </w:p>
    <w:p w:rsidR="001E59CA" w:rsidRPr="00366ECB" w:rsidRDefault="001E59CA" w:rsidP="001E59CA">
      <w:pPr>
        <w:autoSpaceDE w:val="0"/>
        <w:autoSpaceDN w:val="0"/>
        <w:adjustRightInd w:val="0"/>
        <w:spacing w:line="288" w:lineRule="auto"/>
        <w:jc w:val="both"/>
        <w:rPr>
          <w:rFonts w:ascii="Arial" w:hAnsi="Arial" w:cs="Arial"/>
          <w:sz w:val="18"/>
          <w:szCs w:val="18"/>
        </w:rPr>
      </w:pPr>
      <w:r w:rsidRPr="00782C31">
        <w:rPr>
          <w:rFonts w:ascii="Arial" w:hAnsi="Arial" w:cs="Arial"/>
          <w:sz w:val="18"/>
          <w:szCs w:val="18"/>
        </w:rPr>
        <w:t xml:space="preserve">Tabel </w:t>
      </w:r>
      <w:r>
        <w:rPr>
          <w:rFonts w:ascii="Arial" w:hAnsi="Arial" w:cs="Arial"/>
          <w:sz w:val="18"/>
          <w:szCs w:val="18"/>
        </w:rPr>
        <w:t>2</w:t>
      </w:r>
      <w:r w:rsidRPr="00366ECB">
        <w:rPr>
          <w:rFonts w:ascii="Arial" w:hAnsi="Arial" w:cs="Arial"/>
          <w:sz w:val="18"/>
          <w:szCs w:val="18"/>
        </w:rPr>
        <w:t>:</w:t>
      </w:r>
      <w:r w:rsidR="00DA484E">
        <w:rPr>
          <w:rFonts w:ascii="Arial" w:hAnsi="Arial" w:cs="Arial"/>
          <w:sz w:val="18"/>
          <w:szCs w:val="18"/>
        </w:rPr>
        <w:t xml:space="preserve"> Lugt</w:t>
      </w:r>
      <w:r w:rsidR="008E3B05">
        <w:rPr>
          <w:rFonts w:ascii="Arial" w:hAnsi="Arial" w:cs="Arial"/>
          <w:sz w:val="18"/>
          <w:szCs w:val="18"/>
        </w:rPr>
        <w:t>geneafstande</w:t>
      </w:r>
      <w:r w:rsidR="00DA484E">
        <w:rPr>
          <w:rFonts w:ascii="Arial" w:hAnsi="Arial" w:cs="Arial"/>
          <w:sz w:val="18"/>
          <w:szCs w:val="18"/>
        </w:rPr>
        <w:t xml:space="preserve"> ved </w:t>
      </w:r>
      <w:r w:rsidR="008E3B05">
        <w:rPr>
          <w:rFonts w:ascii="Arial" w:hAnsi="Arial" w:cs="Arial"/>
          <w:sz w:val="18"/>
          <w:szCs w:val="18"/>
        </w:rPr>
        <w:t xml:space="preserve">henholdsvis </w:t>
      </w:r>
      <w:r w:rsidR="00DA484E">
        <w:rPr>
          <w:rFonts w:ascii="Arial" w:hAnsi="Arial" w:cs="Arial"/>
          <w:sz w:val="18"/>
          <w:szCs w:val="18"/>
        </w:rPr>
        <w:t>kap. 5 godkendt dyrehold</w:t>
      </w:r>
      <w:r w:rsidR="008E3B05">
        <w:rPr>
          <w:rFonts w:ascii="Arial" w:hAnsi="Arial" w:cs="Arial"/>
          <w:sz w:val="18"/>
          <w:szCs w:val="18"/>
        </w:rPr>
        <w:t xml:space="preserve"> og efter skift i dyretype</w:t>
      </w:r>
      <w:r w:rsidR="00DA484E">
        <w:rPr>
          <w:rFonts w:ascii="Arial" w:hAnsi="Arial" w:cs="Arial"/>
          <w:sz w:val="18"/>
          <w:szCs w:val="18"/>
        </w:rPr>
        <w:t>:</w:t>
      </w:r>
    </w:p>
    <w:tbl>
      <w:tblPr>
        <w:tblW w:w="9886" w:type="dxa"/>
        <w:tblInd w:w="52" w:type="dxa"/>
        <w:tblLayout w:type="fixed"/>
        <w:tblCellMar>
          <w:left w:w="70" w:type="dxa"/>
          <w:right w:w="70" w:type="dxa"/>
        </w:tblCellMar>
        <w:tblLook w:val="0000" w:firstRow="0" w:lastRow="0" w:firstColumn="0" w:lastColumn="0" w:noHBand="0" w:noVBand="0"/>
      </w:tblPr>
      <w:tblGrid>
        <w:gridCol w:w="2570"/>
        <w:gridCol w:w="1701"/>
        <w:gridCol w:w="1701"/>
        <w:gridCol w:w="2126"/>
        <w:gridCol w:w="1788"/>
      </w:tblGrid>
      <w:tr w:rsidR="00ED4613" w:rsidRPr="00366ECB" w:rsidTr="00FB43D5">
        <w:trPr>
          <w:trHeight w:val="335"/>
        </w:trPr>
        <w:tc>
          <w:tcPr>
            <w:tcW w:w="2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4613" w:rsidRPr="00366ECB" w:rsidRDefault="00ED4613" w:rsidP="00BA0525">
            <w:pPr>
              <w:jc w:val="center"/>
              <w:rPr>
                <w:rFonts w:ascii="Arial" w:hAnsi="Arial" w:cs="Arial"/>
                <w:sz w:val="18"/>
                <w:szCs w:val="18"/>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ED4613" w:rsidRPr="00366ECB" w:rsidRDefault="00ED4613" w:rsidP="00BA0525">
            <w:pPr>
              <w:jc w:val="center"/>
              <w:rPr>
                <w:rFonts w:ascii="Arial" w:hAnsi="Arial" w:cs="Arial"/>
                <w:b/>
                <w:bCs/>
                <w:sz w:val="18"/>
                <w:szCs w:val="18"/>
              </w:rPr>
            </w:pPr>
            <w:r>
              <w:rPr>
                <w:rFonts w:ascii="Arial" w:hAnsi="Arial" w:cs="Arial"/>
                <w:b/>
                <w:bCs/>
                <w:sz w:val="18"/>
                <w:szCs w:val="18"/>
              </w:rPr>
              <w:t>Vægtet genne</w:t>
            </w:r>
            <w:r>
              <w:rPr>
                <w:rFonts w:ascii="Arial" w:hAnsi="Arial" w:cs="Arial"/>
                <w:b/>
                <w:bCs/>
                <w:sz w:val="18"/>
                <w:szCs w:val="18"/>
              </w:rPr>
              <w:t>m</w:t>
            </w:r>
            <w:r>
              <w:rPr>
                <w:rFonts w:ascii="Arial" w:hAnsi="Arial" w:cs="Arial"/>
                <w:b/>
                <w:bCs/>
                <w:sz w:val="18"/>
                <w:szCs w:val="18"/>
              </w:rPr>
              <w:t>snitsafstand</w:t>
            </w:r>
            <w:r w:rsidRPr="00366ECB">
              <w:rPr>
                <w:rFonts w:ascii="Arial" w:hAnsi="Arial" w:cs="Arial"/>
                <w:b/>
                <w:bCs/>
                <w:sz w:val="18"/>
                <w:szCs w:val="18"/>
              </w:rPr>
              <w:t xml:space="preserve"> (m)</w:t>
            </w:r>
          </w:p>
        </w:tc>
        <w:tc>
          <w:tcPr>
            <w:tcW w:w="1701" w:type="dxa"/>
            <w:tcBorders>
              <w:top w:val="single" w:sz="4" w:space="0" w:color="auto"/>
              <w:left w:val="nil"/>
              <w:bottom w:val="single" w:sz="4" w:space="0" w:color="auto"/>
              <w:right w:val="single" w:sz="4" w:space="0" w:color="auto"/>
            </w:tcBorders>
            <w:shd w:val="clear" w:color="auto" w:fill="auto"/>
            <w:vAlign w:val="center"/>
          </w:tcPr>
          <w:p w:rsidR="00ED4613" w:rsidRPr="00366ECB" w:rsidRDefault="00ED4613" w:rsidP="00BA0525">
            <w:pPr>
              <w:jc w:val="center"/>
              <w:rPr>
                <w:rFonts w:ascii="Arial" w:hAnsi="Arial" w:cs="Arial"/>
                <w:b/>
                <w:bCs/>
                <w:sz w:val="18"/>
                <w:szCs w:val="18"/>
              </w:rPr>
            </w:pPr>
            <w:r>
              <w:rPr>
                <w:rFonts w:ascii="Arial" w:hAnsi="Arial" w:cs="Arial"/>
                <w:b/>
                <w:bCs/>
                <w:sz w:val="18"/>
                <w:szCs w:val="18"/>
              </w:rPr>
              <w:t>K</w:t>
            </w:r>
            <w:r w:rsidRPr="00366ECB">
              <w:rPr>
                <w:rFonts w:ascii="Arial" w:hAnsi="Arial" w:cs="Arial"/>
                <w:b/>
                <w:bCs/>
                <w:sz w:val="18"/>
                <w:szCs w:val="18"/>
              </w:rPr>
              <w:t>orrigeret gene</w:t>
            </w:r>
            <w:r w:rsidR="00FB43D5">
              <w:rPr>
                <w:rFonts w:ascii="Arial" w:hAnsi="Arial" w:cs="Arial"/>
                <w:b/>
                <w:bCs/>
                <w:sz w:val="18"/>
                <w:szCs w:val="18"/>
              </w:rPr>
              <w:t>-</w:t>
            </w:r>
            <w:r w:rsidRPr="00366ECB">
              <w:rPr>
                <w:rFonts w:ascii="Arial" w:hAnsi="Arial" w:cs="Arial"/>
                <w:b/>
                <w:bCs/>
                <w:sz w:val="18"/>
                <w:szCs w:val="18"/>
              </w:rPr>
              <w:t xml:space="preserve">afstand </w:t>
            </w:r>
            <w:r>
              <w:rPr>
                <w:rFonts w:ascii="Arial" w:hAnsi="Arial" w:cs="Arial"/>
                <w:b/>
                <w:bCs/>
                <w:sz w:val="18"/>
                <w:szCs w:val="18"/>
              </w:rPr>
              <w:t xml:space="preserve">kap 5. </w:t>
            </w:r>
            <w:r w:rsidRPr="00366ECB">
              <w:rPr>
                <w:rFonts w:ascii="Arial" w:hAnsi="Arial" w:cs="Arial"/>
                <w:b/>
                <w:bCs/>
                <w:sz w:val="18"/>
                <w:szCs w:val="18"/>
              </w:rPr>
              <w:t>(m)</w:t>
            </w:r>
          </w:p>
        </w:tc>
        <w:tc>
          <w:tcPr>
            <w:tcW w:w="2126" w:type="dxa"/>
            <w:tcBorders>
              <w:top w:val="single" w:sz="4" w:space="0" w:color="auto"/>
              <w:left w:val="nil"/>
              <w:bottom w:val="single" w:sz="4" w:space="0" w:color="auto"/>
              <w:right w:val="single" w:sz="4" w:space="0" w:color="auto"/>
            </w:tcBorders>
          </w:tcPr>
          <w:p w:rsidR="00ED4613" w:rsidRDefault="00ED4613" w:rsidP="009102B7">
            <w:pPr>
              <w:jc w:val="center"/>
              <w:rPr>
                <w:rFonts w:ascii="Arial" w:hAnsi="Arial" w:cs="Arial"/>
                <w:b/>
                <w:bCs/>
                <w:sz w:val="18"/>
                <w:szCs w:val="18"/>
              </w:rPr>
            </w:pPr>
            <w:r>
              <w:rPr>
                <w:rFonts w:ascii="Arial" w:hAnsi="Arial" w:cs="Arial"/>
                <w:b/>
                <w:bCs/>
                <w:sz w:val="18"/>
                <w:szCs w:val="18"/>
              </w:rPr>
              <w:t>K</w:t>
            </w:r>
            <w:r w:rsidRPr="00366ECB">
              <w:rPr>
                <w:rFonts w:ascii="Arial" w:hAnsi="Arial" w:cs="Arial"/>
                <w:b/>
                <w:bCs/>
                <w:sz w:val="18"/>
                <w:szCs w:val="18"/>
              </w:rPr>
              <w:t>orrigeret geneafstand</w:t>
            </w:r>
            <w:r>
              <w:rPr>
                <w:rFonts w:ascii="Arial" w:hAnsi="Arial" w:cs="Arial"/>
                <w:b/>
                <w:bCs/>
                <w:sz w:val="18"/>
                <w:szCs w:val="18"/>
              </w:rPr>
              <w:t xml:space="preserve"> ved skift i dyretype </w:t>
            </w:r>
            <w:r w:rsidRPr="00366ECB">
              <w:rPr>
                <w:rFonts w:ascii="Arial" w:hAnsi="Arial" w:cs="Arial"/>
                <w:b/>
                <w:bCs/>
                <w:sz w:val="18"/>
                <w:szCs w:val="18"/>
              </w:rPr>
              <w:t>(m)</w:t>
            </w:r>
          </w:p>
        </w:tc>
        <w:tc>
          <w:tcPr>
            <w:tcW w:w="1788" w:type="dxa"/>
            <w:tcBorders>
              <w:top w:val="single" w:sz="4" w:space="0" w:color="auto"/>
              <w:left w:val="nil"/>
              <w:bottom w:val="single" w:sz="4" w:space="0" w:color="auto"/>
              <w:right w:val="single" w:sz="4" w:space="0" w:color="auto"/>
            </w:tcBorders>
            <w:vAlign w:val="center"/>
          </w:tcPr>
          <w:p w:rsidR="00ED4613" w:rsidRDefault="00ED4613" w:rsidP="00FB43D5">
            <w:pPr>
              <w:jc w:val="center"/>
              <w:rPr>
                <w:rFonts w:ascii="Arial" w:hAnsi="Arial" w:cs="Arial"/>
                <w:b/>
                <w:bCs/>
                <w:sz w:val="18"/>
                <w:szCs w:val="18"/>
              </w:rPr>
            </w:pPr>
            <w:r>
              <w:rPr>
                <w:rFonts w:ascii="Arial" w:hAnsi="Arial" w:cs="Arial"/>
                <w:b/>
                <w:bCs/>
                <w:sz w:val="18"/>
                <w:szCs w:val="18"/>
              </w:rPr>
              <w:t>Vægtet genne</w:t>
            </w:r>
            <w:r>
              <w:rPr>
                <w:rFonts w:ascii="Arial" w:hAnsi="Arial" w:cs="Arial"/>
                <w:b/>
                <w:bCs/>
                <w:sz w:val="18"/>
                <w:szCs w:val="18"/>
              </w:rPr>
              <w:t>m</w:t>
            </w:r>
            <w:r>
              <w:rPr>
                <w:rFonts w:ascii="Arial" w:hAnsi="Arial" w:cs="Arial"/>
                <w:b/>
                <w:bCs/>
                <w:sz w:val="18"/>
                <w:szCs w:val="18"/>
              </w:rPr>
              <w:t>snitsafstand (m)*</w:t>
            </w:r>
          </w:p>
        </w:tc>
      </w:tr>
      <w:tr w:rsidR="00ED4613" w:rsidRPr="00366ECB" w:rsidTr="00FB43D5">
        <w:trPr>
          <w:trHeight w:val="255"/>
        </w:trPr>
        <w:tc>
          <w:tcPr>
            <w:tcW w:w="2570" w:type="dxa"/>
            <w:tcBorders>
              <w:top w:val="nil"/>
              <w:left w:val="single" w:sz="4" w:space="0" w:color="auto"/>
              <w:bottom w:val="single" w:sz="4" w:space="0" w:color="auto"/>
              <w:right w:val="single" w:sz="4" w:space="0" w:color="auto"/>
            </w:tcBorders>
            <w:shd w:val="clear" w:color="auto" w:fill="auto"/>
            <w:noWrap/>
            <w:vAlign w:val="bottom"/>
          </w:tcPr>
          <w:p w:rsidR="00ED4613" w:rsidRPr="00366ECB" w:rsidRDefault="00ED4613" w:rsidP="005D53CD">
            <w:pPr>
              <w:rPr>
                <w:rFonts w:ascii="Arial" w:hAnsi="Arial" w:cs="Arial"/>
                <w:b/>
                <w:bCs/>
                <w:sz w:val="18"/>
                <w:szCs w:val="18"/>
              </w:rPr>
            </w:pPr>
            <w:r w:rsidRPr="00366ECB">
              <w:rPr>
                <w:rFonts w:ascii="Arial" w:hAnsi="Arial" w:cs="Arial"/>
                <w:b/>
                <w:bCs/>
                <w:sz w:val="18"/>
                <w:szCs w:val="18"/>
              </w:rPr>
              <w:t>Byzone/sommerhusområde</w:t>
            </w:r>
          </w:p>
        </w:tc>
        <w:tc>
          <w:tcPr>
            <w:tcW w:w="1701" w:type="dxa"/>
            <w:tcBorders>
              <w:top w:val="nil"/>
              <w:left w:val="nil"/>
              <w:bottom w:val="single" w:sz="4" w:space="0" w:color="auto"/>
              <w:right w:val="single" w:sz="4" w:space="0" w:color="auto"/>
            </w:tcBorders>
            <w:shd w:val="clear" w:color="auto" w:fill="auto"/>
            <w:noWrap/>
            <w:vAlign w:val="center"/>
          </w:tcPr>
          <w:p w:rsidR="00ED4613" w:rsidRPr="00BA0525" w:rsidRDefault="00ED4613" w:rsidP="00ED1254">
            <w:pPr>
              <w:jc w:val="center"/>
              <w:rPr>
                <w:rFonts w:ascii="Arial" w:hAnsi="Arial" w:cs="Arial"/>
                <w:sz w:val="18"/>
                <w:szCs w:val="18"/>
              </w:rPr>
            </w:pPr>
            <w:r>
              <w:rPr>
                <w:rFonts w:ascii="Arial" w:hAnsi="Arial" w:cs="Arial"/>
                <w:sz w:val="18"/>
                <w:szCs w:val="18"/>
              </w:rPr>
              <w:t>3416</w:t>
            </w:r>
          </w:p>
        </w:tc>
        <w:tc>
          <w:tcPr>
            <w:tcW w:w="1701" w:type="dxa"/>
            <w:tcBorders>
              <w:top w:val="nil"/>
              <w:left w:val="nil"/>
              <w:bottom w:val="single" w:sz="4" w:space="0" w:color="auto"/>
              <w:right w:val="single" w:sz="4" w:space="0" w:color="auto"/>
            </w:tcBorders>
            <w:shd w:val="clear" w:color="auto" w:fill="auto"/>
            <w:noWrap/>
            <w:vAlign w:val="center"/>
          </w:tcPr>
          <w:p w:rsidR="00ED4613" w:rsidRPr="001E59CA" w:rsidRDefault="00ED4613" w:rsidP="00ED1254">
            <w:pPr>
              <w:jc w:val="center"/>
              <w:rPr>
                <w:rFonts w:ascii="Arial" w:hAnsi="Arial" w:cs="Arial"/>
                <w:sz w:val="18"/>
                <w:szCs w:val="18"/>
              </w:rPr>
            </w:pPr>
            <w:r>
              <w:rPr>
                <w:rFonts w:ascii="Arial" w:hAnsi="Arial" w:cs="Arial"/>
                <w:sz w:val="18"/>
                <w:szCs w:val="18"/>
              </w:rPr>
              <w:t>845</w:t>
            </w:r>
          </w:p>
        </w:tc>
        <w:tc>
          <w:tcPr>
            <w:tcW w:w="2126" w:type="dxa"/>
            <w:tcBorders>
              <w:top w:val="nil"/>
              <w:left w:val="nil"/>
              <w:bottom w:val="single" w:sz="4" w:space="0" w:color="auto"/>
              <w:right w:val="single" w:sz="4" w:space="0" w:color="auto"/>
            </w:tcBorders>
            <w:vAlign w:val="center"/>
          </w:tcPr>
          <w:p w:rsidR="00ED4613" w:rsidRDefault="00ED4613" w:rsidP="00ED1254">
            <w:pPr>
              <w:jc w:val="center"/>
              <w:rPr>
                <w:rFonts w:ascii="Arial" w:hAnsi="Arial" w:cs="Arial"/>
                <w:sz w:val="18"/>
                <w:szCs w:val="18"/>
              </w:rPr>
            </w:pPr>
            <w:r>
              <w:rPr>
                <w:rFonts w:ascii="Arial" w:hAnsi="Arial" w:cs="Arial"/>
                <w:sz w:val="18"/>
                <w:szCs w:val="18"/>
              </w:rPr>
              <w:t>533</w:t>
            </w:r>
          </w:p>
        </w:tc>
        <w:tc>
          <w:tcPr>
            <w:tcW w:w="1788" w:type="dxa"/>
            <w:tcBorders>
              <w:top w:val="nil"/>
              <w:left w:val="nil"/>
              <w:bottom w:val="single" w:sz="4" w:space="0" w:color="auto"/>
              <w:right w:val="single" w:sz="4" w:space="0" w:color="auto"/>
            </w:tcBorders>
            <w:vAlign w:val="center"/>
          </w:tcPr>
          <w:p w:rsidR="00ED4613" w:rsidRDefault="00ED4613" w:rsidP="00ED4613">
            <w:pPr>
              <w:jc w:val="center"/>
              <w:rPr>
                <w:rFonts w:ascii="Arial" w:hAnsi="Arial" w:cs="Arial"/>
                <w:sz w:val="18"/>
                <w:szCs w:val="18"/>
              </w:rPr>
            </w:pPr>
            <w:r>
              <w:rPr>
                <w:rFonts w:ascii="Arial" w:hAnsi="Arial" w:cs="Arial"/>
                <w:sz w:val="18"/>
                <w:szCs w:val="18"/>
              </w:rPr>
              <w:t>3416/3419</w:t>
            </w:r>
          </w:p>
        </w:tc>
      </w:tr>
      <w:tr w:rsidR="00ED4613" w:rsidRPr="00366ECB" w:rsidTr="00FB43D5">
        <w:trPr>
          <w:trHeight w:val="255"/>
        </w:trPr>
        <w:tc>
          <w:tcPr>
            <w:tcW w:w="2570" w:type="dxa"/>
            <w:tcBorders>
              <w:top w:val="nil"/>
              <w:left w:val="single" w:sz="4" w:space="0" w:color="auto"/>
              <w:bottom w:val="single" w:sz="4" w:space="0" w:color="auto"/>
              <w:right w:val="single" w:sz="4" w:space="0" w:color="auto"/>
            </w:tcBorders>
            <w:shd w:val="clear" w:color="auto" w:fill="auto"/>
            <w:noWrap/>
            <w:vAlign w:val="bottom"/>
          </w:tcPr>
          <w:p w:rsidR="00ED4613" w:rsidRPr="00366ECB" w:rsidRDefault="00ED4613" w:rsidP="005D53CD">
            <w:pPr>
              <w:rPr>
                <w:rFonts w:ascii="Arial" w:hAnsi="Arial" w:cs="Arial"/>
                <w:b/>
                <w:bCs/>
                <w:sz w:val="18"/>
                <w:szCs w:val="18"/>
              </w:rPr>
            </w:pPr>
            <w:r w:rsidRPr="00366ECB">
              <w:rPr>
                <w:rFonts w:ascii="Arial" w:hAnsi="Arial" w:cs="Arial"/>
                <w:b/>
                <w:bCs/>
                <w:sz w:val="18"/>
                <w:szCs w:val="18"/>
              </w:rPr>
              <w:t>Samlet bebyggelse</w:t>
            </w:r>
          </w:p>
        </w:tc>
        <w:tc>
          <w:tcPr>
            <w:tcW w:w="1701" w:type="dxa"/>
            <w:tcBorders>
              <w:top w:val="nil"/>
              <w:left w:val="nil"/>
              <w:bottom w:val="single" w:sz="4" w:space="0" w:color="auto"/>
              <w:right w:val="single" w:sz="4" w:space="0" w:color="auto"/>
            </w:tcBorders>
            <w:shd w:val="clear" w:color="auto" w:fill="auto"/>
            <w:noWrap/>
            <w:vAlign w:val="center"/>
          </w:tcPr>
          <w:p w:rsidR="00ED4613" w:rsidRPr="00BA0525" w:rsidRDefault="00ED4613" w:rsidP="00ED1254">
            <w:pPr>
              <w:jc w:val="center"/>
              <w:rPr>
                <w:rFonts w:ascii="Arial" w:hAnsi="Arial" w:cs="Arial"/>
                <w:sz w:val="18"/>
                <w:szCs w:val="18"/>
              </w:rPr>
            </w:pPr>
            <w:r>
              <w:rPr>
                <w:rFonts w:ascii="Arial" w:hAnsi="Arial" w:cs="Arial"/>
                <w:sz w:val="18"/>
                <w:szCs w:val="18"/>
              </w:rPr>
              <w:t>66</w:t>
            </w:r>
          </w:p>
        </w:tc>
        <w:tc>
          <w:tcPr>
            <w:tcW w:w="1701" w:type="dxa"/>
            <w:tcBorders>
              <w:top w:val="nil"/>
              <w:left w:val="nil"/>
              <w:bottom w:val="single" w:sz="4" w:space="0" w:color="auto"/>
              <w:right w:val="single" w:sz="4" w:space="0" w:color="auto"/>
            </w:tcBorders>
            <w:shd w:val="clear" w:color="auto" w:fill="auto"/>
            <w:noWrap/>
            <w:vAlign w:val="center"/>
          </w:tcPr>
          <w:p w:rsidR="00ED4613" w:rsidRPr="001E59CA" w:rsidRDefault="00ED4613" w:rsidP="00ED1254">
            <w:pPr>
              <w:jc w:val="center"/>
              <w:rPr>
                <w:rFonts w:ascii="Arial" w:hAnsi="Arial" w:cs="Arial"/>
                <w:sz w:val="18"/>
                <w:szCs w:val="18"/>
              </w:rPr>
            </w:pPr>
            <w:r>
              <w:rPr>
                <w:rFonts w:ascii="Arial" w:hAnsi="Arial" w:cs="Arial"/>
                <w:sz w:val="18"/>
                <w:szCs w:val="18"/>
              </w:rPr>
              <w:t>679</w:t>
            </w:r>
          </w:p>
        </w:tc>
        <w:tc>
          <w:tcPr>
            <w:tcW w:w="2126" w:type="dxa"/>
            <w:tcBorders>
              <w:top w:val="nil"/>
              <w:left w:val="nil"/>
              <w:bottom w:val="single" w:sz="4" w:space="0" w:color="auto"/>
              <w:right w:val="single" w:sz="4" w:space="0" w:color="auto"/>
            </w:tcBorders>
            <w:vAlign w:val="center"/>
          </w:tcPr>
          <w:p w:rsidR="00ED4613" w:rsidRDefault="00ED4613" w:rsidP="00ED1254">
            <w:pPr>
              <w:jc w:val="center"/>
              <w:rPr>
                <w:rFonts w:ascii="Arial" w:hAnsi="Arial" w:cs="Arial"/>
                <w:sz w:val="18"/>
                <w:szCs w:val="18"/>
              </w:rPr>
            </w:pPr>
            <w:r>
              <w:rPr>
                <w:rFonts w:ascii="Arial" w:hAnsi="Arial" w:cs="Arial"/>
                <w:sz w:val="18"/>
                <w:szCs w:val="18"/>
              </w:rPr>
              <w:t>375</w:t>
            </w:r>
          </w:p>
        </w:tc>
        <w:tc>
          <w:tcPr>
            <w:tcW w:w="1788" w:type="dxa"/>
            <w:tcBorders>
              <w:top w:val="nil"/>
              <w:left w:val="nil"/>
              <w:bottom w:val="single" w:sz="4" w:space="0" w:color="auto"/>
              <w:right w:val="single" w:sz="4" w:space="0" w:color="auto"/>
            </w:tcBorders>
            <w:vAlign w:val="center"/>
          </w:tcPr>
          <w:p w:rsidR="00ED4613" w:rsidRDefault="00ED4613" w:rsidP="00ED4613">
            <w:pPr>
              <w:jc w:val="center"/>
              <w:rPr>
                <w:rFonts w:ascii="Arial" w:hAnsi="Arial" w:cs="Arial"/>
                <w:sz w:val="18"/>
                <w:szCs w:val="18"/>
              </w:rPr>
            </w:pPr>
            <w:r>
              <w:rPr>
                <w:rFonts w:ascii="Arial" w:hAnsi="Arial" w:cs="Arial"/>
                <w:sz w:val="18"/>
                <w:szCs w:val="18"/>
              </w:rPr>
              <w:t>66/64</w:t>
            </w:r>
          </w:p>
        </w:tc>
      </w:tr>
      <w:tr w:rsidR="00ED4613" w:rsidRPr="00366ECB" w:rsidTr="00FB43D5">
        <w:trPr>
          <w:trHeight w:val="255"/>
        </w:trPr>
        <w:tc>
          <w:tcPr>
            <w:tcW w:w="2570" w:type="dxa"/>
            <w:tcBorders>
              <w:top w:val="nil"/>
              <w:left w:val="single" w:sz="4" w:space="0" w:color="auto"/>
              <w:bottom w:val="single" w:sz="4" w:space="0" w:color="auto"/>
              <w:right w:val="single" w:sz="4" w:space="0" w:color="auto"/>
            </w:tcBorders>
            <w:shd w:val="clear" w:color="auto" w:fill="auto"/>
            <w:noWrap/>
            <w:vAlign w:val="bottom"/>
          </w:tcPr>
          <w:p w:rsidR="00ED4613" w:rsidRPr="00366ECB" w:rsidRDefault="00ED4613" w:rsidP="002E60EB">
            <w:pPr>
              <w:rPr>
                <w:rFonts w:ascii="Arial" w:hAnsi="Arial" w:cs="Arial"/>
                <w:b/>
                <w:bCs/>
                <w:sz w:val="18"/>
                <w:szCs w:val="18"/>
              </w:rPr>
            </w:pPr>
            <w:r w:rsidRPr="00366ECB">
              <w:rPr>
                <w:rFonts w:ascii="Arial" w:hAnsi="Arial" w:cs="Arial"/>
                <w:b/>
                <w:bCs/>
                <w:sz w:val="18"/>
                <w:szCs w:val="18"/>
              </w:rPr>
              <w:t>Enkeltbolig</w:t>
            </w:r>
          </w:p>
        </w:tc>
        <w:tc>
          <w:tcPr>
            <w:tcW w:w="1701" w:type="dxa"/>
            <w:tcBorders>
              <w:top w:val="nil"/>
              <w:left w:val="nil"/>
              <w:bottom w:val="single" w:sz="4" w:space="0" w:color="auto"/>
              <w:right w:val="single" w:sz="4" w:space="0" w:color="auto"/>
            </w:tcBorders>
            <w:shd w:val="clear" w:color="auto" w:fill="auto"/>
            <w:noWrap/>
            <w:vAlign w:val="center"/>
          </w:tcPr>
          <w:p w:rsidR="00ED4613" w:rsidRPr="00BA0525" w:rsidRDefault="00ED4613" w:rsidP="00ED1254">
            <w:pPr>
              <w:jc w:val="center"/>
              <w:rPr>
                <w:rFonts w:ascii="Arial" w:hAnsi="Arial" w:cs="Arial"/>
                <w:sz w:val="18"/>
                <w:szCs w:val="18"/>
              </w:rPr>
            </w:pPr>
            <w:r>
              <w:rPr>
                <w:rFonts w:ascii="Arial" w:hAnsi="Arial" w:cs="Arial"/>
                <w:sz w:val="18"/>
                <w:szCs w:val="18"/>
              </w:rPr>
              <w:t>66</w:t>
            </w:r>
          </w:p>
        </w:tc>
        <w:tc>
          <w:tcPr>
            <w:tcW w:w="1701" w:type="dxa"/>
            <w:tcBorders>
              <w:top w:val="nil"/>
              <w:left w:val="nil"/>
              <w:bottom w:val="single" w:sz="4" w:space="0" w:color="auto"/>
              <w:right w:val="single" w:sz="4" w:space="0" w:color="auto"/>
            </w:tcBorders>
            <w:shd w:val="clear" w:color="auto" w:fill="auto"/>
            <w:noWrap/>
            <w:vAlign w:val="center"/>
          </w:tcPr>
          <w:p w:rsidR="00ED4613" w:rsidRPr="001E59CA" w:rsidRDefault="00ED4613" w:rsidP="00ED1254">
            <w:pPr>
              <w:jc w:val="center"/>
              <w:rPr>
                <w:rFonts w:ascii="Arial" w:hAnsi="Arial" w:cs="Arial"/>
                <w:sz w:val="18"/>
                <w:szCs w:val="18"/>
              </w:rPr>
            </w:pPr>
            <w:r>
              <w:rPr>
                <w:rFonts w:ascii="Arial" w:hAnsi="Arial" w:cs="Arial"/>
                <w:sz w:val="18"/>
                <w:szCs w:val="18"/>
              </w:rPr>
              <w:t>334</w:t>
            </w:r>
          </w:p>
        </w:tc>
        <w:tc>
          <w:tcPr>
            <w:tcW w:w="2126" w:type="dxa"/>
            <w:tcBorders>
              <w:top w:val="nil"/>
              <w:left w:val="nil"/>
              <w:bottom w:val="single" w:sz="4" w:space="0" w:color="auto"/>
              <w:right w:val="single" w:sz="4" w:space="0" w:color="auto"/>
            </w:tcBorders>
            <w:vAlign w:val="center"/>
          </w:tcPr>
          <w:p w:rsidR="00ED4613" w:rsidRDefault="00ED4613" w:rsidP="00ED1254">
            <w:pPr>
              <w:jc w:val="center"/>
              <w:rPr>
                <w:rFonts w:ascii="Arial" w:hAnsi="Arial" w:cs="Arial"/>
                <w:sz w:val="18"/>
                <w:szCs w:val="18"/>
              </w:rPr>
            </w:pPr>
            <w:r>
              <w:rPr>
                <w:rFonts w:ascii="Arial" w:hAnsi="Arial" w:cs="Arial"/>
                <w:sz w:val="18"/>
                <w:szCs w:val="18"/>
              </w:rPr>
              <w:t>169</w:t>
            </w:r>
          </w:p>
        </w:tc>
        <w:tc>
          <w:tcPr>
            <w:tcW w:w="1788" w:type="dxa"/>
            <w:tcBorders>
              <w:top w:val="nil"/>
              <w:left w:val="nil"/>
              <w:bottom w:val="single" w:sz="4" w:space="0" w:color="auto"/>
              <w:right w:val="single" w:sz="4" w:space="0" w:color="auto"/>
            </w:tcBorders>
            <w:vAlign w:val="center"/>
          </w:tcPr>
          <w:p w:rsidR="00ED4613" w:rsidRDefault="00ED4613" w:rsidP="00ED4613">
            <w:pPr>
              <w:jc w:val="center"/>
              <w:rPr>
                <w:rFonts w:ascii="Arial" w:hAnsi="Arial" w:cs="Arial"/>
                <w:sz w:val="18"/>
                <w:szCs w:val="18"/>
              </w:rPr>
            </w:pPr>
            <w:r>
              <w:rPr>
                <w:rFonts w:ascii="Arial" w:hAnsi="Arial" w:cs="Arial"/>
                <w:sz w:val="18"/>
                <w:szCs w:val="18"/>
              </w:rPr>
              <w:t>66/60</w:t>
            </w:r>
          </w:p>
        </w:tc>
      </w:tr>
    </w:tbl>
    <w:p w:rsidR="00DA484E" w:rsidRPr="00ED4613" w:rsidRDefault="00ED4613" w:rsidP="00DA484E">
      <w:pPr>
        <w:autoSpaceDE w:val="0"/>
        <w:autoSpaceDN w:val="0"/>
        <w:adjustRightInd w:val="0"/>
        <w:spacing w:line="288" w:lineRule="auto"/>
        <w:jc w:val="both"/>
        <w:rPr>
          <w:rFonts w:ascii="Arial" w:hAnsi="Arial" w:cs="Arial"/>
          <w:sz w:val="16"/>
          <w:szCs w:val="16"/>
        </w:rPr>
      </w:pPr>
      <w:r w:rsidRPr="00ED4613">
        <w:rPr>
          <w:rFonts w:ascii="Arial" w:hAnsi="Arial" w:cs="Arial"/>
          <w:sz w:val="16"/>
          <w:szCs w:val="16"/>
        </w:rPr>
        <w:t>*Staldafsnit der ligger længere væg end 1,2 x geneafstanden bortscreenes</w:t>
      </w:r>
    </w:p>
    <w:p w:rsidR="00DA484E" w:rsidRDefault="00DA484E" w:rsidP="00DA484E">
      <w:pPr>
        <w:autoSpaceDE w:val="0"/>
        <w:autoSpaceDN w:val="0"/>
        <w:adjustRightInd w:val="0"/>
        <w:spacing w:line="288" w:lineRule="auto"/>
        <w:jc w:val="both"/>
        <w:rPr>
          <w:rFonts w:ascii="Arial" w:hAnsi="Arial" w:cs="Arial"/>
          <w:sz w:val="20"/>
          <w:szCs w:val="20"/>
        </w:rPr>
      </w:pPr>
    </w:p>
    <w:p w:rsidR="008B57D6" w:rsidRDefault="00E10D64" w:rsidP="008B57D6">
      <w:pPr>
        <w:autoSpaceDE w:val="0"/>
        <w:autoSpaceDN w:val="0"/>
        <w:spacing w:line="288" w:lineRule="auto"/>
        <w:jc w:val="both"/>
        <w:rPr>
          <w:rFonts w:ascii="Arial" w:hAnsi="Arial" w:cs="Arial"/>
          <w:sz w:val="20"/>
          <w:szCs w:val="20"/>
        </w:rPr>
      </w:pPr>
      <w:r>
        <w:rPr>
          <w:rFonts w:ascii="Arial" w:hAnsi="Arial" w:cs="Arial"/>
          <w:sz w:val="20"/>
          <w:szCs w:val="20"/>
        </w:rPr>
        <w:t xml:space="preserve">Da lugtgeneafstandene er overskredet for samlet bebyggelse </w:t>
      </w:r>
      <w:r w:rsidRPr="00E10D64">
        <w:rPr>
          <w:rFonts w:ascii="Arial" w:hAnsi="Arial" w:cs="Arial"/>
          <w:sz w:val="20"/>
          <w:szCs w:val="20"/>
        </w:rPr>
        <w:t>og nærmeste enkeltbolig, er de</w:t>
      </w:r>
      <w:r w:rsidR="009B619E">
        <w:rPr>
          <w:rFonts w:ascii="Arial" w:hAnsi="Arial" w:cs="Arial"/>
          <w:sz w:val="20"/>
          <w:szCs w:val="20"/>
        </w:rPr>
        <w:t xml:space="preserve">t </w:t>
      </w:r>
      <w:r w:rsidRPr="00E10D64">
        <w:rPr>
          <w:rFonts w:ascii="Arial" w:hAnsi="Arial" w:cs="Arial"/>
          <w:sz w:val="20"/>
          <w:szCs w:val="20"/>
        </w:rPr>
        <w:t>vurder</w:t>
      </w:r>
      <w:r w:rsidR="009B619E">
        <w:rPr>
          <w:rFonts w:ascii="Arial" w:hAnsi="Arial" w:cs="Arial"/>
          <w:sz w:val="20"/>
          <w:szCs w:val="20"/>
        </w:rPr>
        <w:t>et</w:t>
      </w:r>
      <w:r w:rsidRPr="00E10D64">
        <w:rPr>
          <w:rFonts w:ascii="Arial" w:hAnsi="Arial" w:cs="Arial"/>
          <w:sz w:val="20"/>
          <w:szCs w:val="20"/>
        </w:rPr>
        <w:t xml:space="preserve">, om det er muligt at reducere lugten fra anlægget. </w:t>
      </w:r>
    </w:p>
    <w:p w:rsidR="008B57D6" w:rsidRDefault="008B57D6" w:rsidP="008B57D6">
      <w:pPr>
        <w:autoSpaceDE w:val="0"/>
        <w:autoSpaceDN w:val="0"/>
        <w:spacing w:line="288" w:lineRule="auto"/>
        <w:jc w:val="both"/>
        <w:rPr>
          <w:rFonts w:ascii="Arial" w:hAnsi="Arial" w:cs="Arial"/>
          <w:sz w:val="20"/>
          <w:szCs w:val="20"/>
        </w:rPr>
      </w:pPr>
    </w:p>
    <w:p w:rsidR="003414FD" w:rsidRPr="002B0FAC" w:rsidRDefault="003414FD" w:rsidP="003414FD">
      <w:pPr>
        <w:autoSpaceDE w:val="0"/>
        <w:autoSpaceDN w:val="0"/>
        <w:adjustRightInd w:val="0"/>
        <w:spacing w:line="288" w:lineRule="auto"/>
        <w:jc w:val="both"/>
        <w:rPr>
          <w:rFonts w:ascii="Arial" w:hAnsi="Arial" w:cs="Arial"/>
          <w:color w:val="000000"/>
          <w:sz w:val="20"/>
          <w:szCs w:val="20"/>
        </w:rPr>
      </w:pPr>
      <w:r w:rsidRPr="002B0FAC">
        <w:rPr>
          <w:rFonts w:ascii="Arial" w:hAnsi="Arial" w:cs="Arial"/>
          <w:color w:val="000000"/>
          <w:sz w:val="20"/>
          <w:szCs w:val="20"/>
        </w:rPr>
        <w:t>Biologisk luftrensning</w:t>
      </w:r>
      <w:r w:rsidR="002B0FAC">
        <w:rPr>
          <w:rFonts w:ascii="Arial" w:hAnsi="Arial" w:cs="Arial"/>
          <w:color w:val="000000"/>
          <w:sz w:val="20"/>
          <w:szCs w:val="20"/>
        </w:rPr>
        <w:t>:</w:t>
      </w:r>
    </w:p>
    <w:p w:rsidR="00FD7633" w:rsidRDefault="003414FD" w:rsidP="00FD7633">
      <w:pPr>
        <w:autoSpaceDE w:val="0"/>
        <w:autoSpaceDN w:val="0"/>
        <w:adjustRightInd w:val="0"/>
        <w:spacing w:line="288" w:lineRule="auto"/>
        <w:jc w:val="both"/>
        <w:rPr>
          <w:rFonts w:ascii="Arial" w:hAnsi="Arial" w:cs="Arial"/>
          <w:sz w:val="20"/>
          <w:szCs w:val="20"/>
        </w:rPr>
      </w:pPr>
      <w:r w:rsidRPr="00E10D64">
        <w:rPr>
          <w:rFonts w:ascii="Arial" w:hAnsi="Arial" w:cs="Arial"/>
          <w:sz w:val="20"/>
          <w:szCs w:val="20"/>
        </w:rPr>
        <w:t>Biologisk luftrensning giver anledning til reducerede lugtgener. Dette har dog ikke været muligt at prissætte – blandt andet fordi generne i høj grad afhænger af den konkrete lokalisering. Der er derfor ikke foretaget mi</w:t>
      </w:r>
      <w:r w:rsidRPr="00E10D64">
        <w:rPr>
          <w:rFonts w:ascii="Arial" w:hAnsi="Arial" w:cs="Arial"/>
          <w:sz w:val="20"/>
          <w:szCs w:val="20"/>
        </w:rPr>
        <w:t>l</w:t>
      </w:r>
      <w:r w:rsidRPr="00E10D64">
        <w:rPr>
          <w:rFonts w:ascii="Arial" w:hAnsi="Arial" w:cs="Arial"/>
          <w:sz w:val="20"/>
          <w:szCs w:val="20"/>
        </w:rPr>
        <w:t>jøøkonomiske beregninger.</w:t>
      </w:r>
      <w:r>
        <w:rPr>
          <w:rFonts w:ascii="Arial" w:hAnsi="Arial" w:cs="Arial"/>
          <w:sz w:val="20"/>
          <w:szCs w:val="20"/>
        </w:rPr>
        <w:t xml:space="preserve"> </w:t>
      </w:r>
      <w:r w:rsidRPr="00E10D64">
        <w:rPr>
          <w:rFonts w:ascii="Arial" w:hAnsi="Arial" w:cs="Arial"/>
          <w:sz w:val="20"/>
          <w:szCs w:val="20"/>
        </w:rPr>
        <w:t>Det er</w:t>
      </w:r>
      <w:r>
        <w:rPr>
          <w:rFonts w:ascii="Arial" w:hAnsi="Arial" w:cs="Arial"/>
          <w:sz w:val="20"/>
          <w:szCs w:val="20"/>
        </w:rPr>
        <w:t xml:space="preserve"> endvidere </w:t>
      </w:r>
      <w:r w:rsidRPr="00E10D64">
        <w:rPr>
          <w:rFonts w:ascii="Arial" w:hAnsi="Arial" w:cs="Arial"/>
          <w:sz w:val="20"/>
          <w:szCs w:val="20"/>
        </w:rPr>
        <w:t>meget store mængder luft</w:t>
      </w:r>
      <w:r w:rsidR="00B6556B">
        <w:rPr>
          <w:rFonts w:ascii="Arial" w:hAnsi="Arial" w:cs="Arial"/>
          <w:sz w:val="20"/>
          <w:szCs w:val="20"/>
        </w:rPr>
        <w:t>,</w:t>
      </w:r>
      <w:r w:rsidRPr="00E10D64">
        <w:rPr>
          <w:rFonts w:ascii="Arial" w:hAnsi="Arial" w:cs="Arial"/>
          <w:sz w:val="20"/>
          <w:szCs w:val="20"/>
        </w:rPr>
        <w:t xml:space="preserve"> som skal renses</w:t>
      </w:r>
      <w:r w:rsidR="00B6556B">
        <w:rPr>
          <w:rFonts w:ascii="Arial" w:hAnsi="Arial" w:cs="Arial"/>
          <w:sz w:val="20"/>
          <w:szCs w:val="20"/>
        </w:rPr>
        <w:t>,</w:t>
      </w:r>
      <w:r w:rsidRPr="00E10D64">
        <w:rPr>
          <w:rFonts w:ascii="Arial" w:hAnsi="Arial" w:cs="Arial"/>
          <w:sz w:val="20"/>
          <w:szCs w:val="20"/>
        </w:rPr>
        <w:t xml:space="preserve"> før der er en vir</w:t>
      </w:r>
      <w:r w:rsidRPr="00E10D64">
        <w:rPr>
          <w:rFonts w:ascii="Arial" w:hAnsi="Arial" w:cs="Arial"/>
          <w:sz w:val="20"/>
          <w:szCs w:val="20"/>
        </w:rPr>
        <w:t>k</w:t>
      </w:r>
      <w:r w:rsidRPr="00E10D64">
        <w:rPr>
          <w:rFonts w:ascii="Arial" w:hAnsi="Arial" w:cs="Arial"/>
          <w:sz w:val="20"/>
          <w:szCs w:val="20"/>
        </w:rPr>
        <w:t>ning. Det vil kræve et stor</w:t>
      </w:r>
      <w:r>
        <w:rPr>
          <w:rFonts w:ascii="Arial" w:hAnsi="Arial" w:cs="Arial"/>
          <w:sz w:val="20"/>
          <w:szCs w:val="20"/>
        </w:rPr>
        <w:t>t</w:t>
      </w:r>
      <w:r w:rsidRPr="00E10D64">
        <w:rPr>
          <w:rFonts w:ascii="Arial" w:hAnsi="Arial" w:cs="Arial"/>
          <w:sz w:val="20"/>
          <w:szCs w:val="20"/>
        </w:rPr>
        <w:t xml:space="preserve"> og meget dyrt anlæg</w:t>
      </w:r>
      <w:r>
        <w:rPr>
          <w:rFonts w:ascii="Arial" w:hAnsi="Arial" w:cs="Arial"/>
          <w:sz w:val="20"/>
          <w:szCs w:val="20"/>
        </w:rPr>
        <w:t>,</w:t>
      </w:r>
      <w:r w:rsidRPr="00E10D64">
        <w:rPr>
          <w:rFonts w:ascii="Arial" w:hAnsi="Arial" w:cs="Arial"/>
          <w:sz w:val="20"/>
          <w:szCs w:val="20"/>
        </w:rPr>
        <w:t xml:space="preserve"> som skal indbygges i et særskilt hus. Hvis al luften skal renses fra f.eks. slagtesvinene koster et anlæg ca. 1.300.000 ifølge </w:t>
      </w:r>
      <w:r w:rsidRPr="00A9555A">
        <w:rPr>
          <w:rFonts w:ascii="Arial" w:hAnsi="Arial" w:cs="Arial"/>
          <w:sz w:val="20"/>
          <w:szCs w:val="20"/>
        </w:rPr>
        <w:t>teknologibladet</w:t>
      </w:r>
      <w:r w:rsidRPr="00E10D64">
        <w:rPr>
          <w:rFonts w:ascii="Arial" w:hAnsi="Arial" w:cs="Arial"/>
          <w:sz w:val="20"/>
          <w:szCs w:val="20"/>
        </w:rPr>
        <w:t xml:space="preserve">. Hertil kommer de ekstra </w:t>
      </w:r>
      <w:r w:rsidRPr="008A2764">
        <w:rPr>
          <w:rFonts w:ascii="Arial" w:hAnsi="Arial" w:cs="Arial"/>
          <w:sz w:val="20"/>
          <w:szCs w:val="20"/>
        </w:rPr>
        <w:t>løbende omkostninger til driften af det – i teknologibladet opgjort til 132.000 kr</w:t>
      </w:r>
      <w:r w:rsidR="00FD7633">
        <w:rPr>
          <w:rFonts w:ascii="Arial" w:hAnsi="Arial" w:cs="Arial"/>
          <w:sz w:val="20"/>
          <w:szCs w:val="20"/>
        </w:rPr>
        <w:t>.</w:t>
      </w:r>
      <w:r w:rsidRPr="008A2764">
        <w:rPr>
          <w:rFonts w:ascii="Arial" w:hAnsi="Arial" w:cs="Arial"/>
          <w:sz w:val="20"/>
          <w:szCs w:val="20"/>
        </w:rPr>
        <w:t>/år. Det giver en samlet årlig omkostning på 307.000 kr. Dette er en ekstra omkostning på 32 kr</w:t>
      </w:r>
      <w:r w:rsidR="00FD7633">
        <w:rPr>
          <w:rFonts w:ascii="Arial" w:hAnsi="Arial" w:cs="Arial"/>
          <w:sz w:val="20"/>
          <w:szCs w:val="20"/>
        </w:rPr>
        <w:t>.</w:t>
      </w:r>
      <w:r w:rsidRPr="008A2764">
        <w:rPr>
          <w:rFonts w:ascii="Arial" w:hAnsi="Arial" w:cs="Arial"/>
          <w:sz w:val="20"/>
          <w:szCs w:val="20"/>
        </w:rPr>
        <w:t>/slagtesvin.</w:t>
      </w:r>
      <w:r w:rsidR="00FD7633">
        <w:rPr>
          <w:rFonts w:ascii="Arial" w:hAnsi="Arial" w:cs="Arial"/>
          <w:sz w:val="20"/>
          <w:szCs w:val="20"/>
        </w:rPr>
        <w:t xml:space="preserve"> </w:t>
      </w:r>
    </w:p>
    <w:p w:rsidR="003414FD" w:rsidRPr="00FD7633" w:rsidRDefault="003414FD" w:rsidP="003414FD">
      <w:pPr>
        <w:autoSpaceDE w:val="0"/>
        <w:autoSpaceDN w:val="0"/>
        <w:spacing w:line="288" w:lineRule="auto"/>
        <w:jc w:val="both"/>
        <w:rPr>
          <w:rFonts w:ascii="Arial" w:hAnsi="Arial" w:cs="Arial"/>
          <w:i/>
          <w:sz w:val="20"/>
          <w:szCs w:val="20"/>
        </w:rPr>
      </w:pPr>
    </w:p>
    <w:p w:rsidR="003414FD" w:rsidRPr="008A2764" w:rsidRDefault="003414FD" w:rsidP="008A2764">
      <w:pPr>
        <w:autoSpaceDE w:val="0"/>
        <w:autoSpaceDN w:val="0"/>
        <w:adjustRightInd w:val="0"/>
        <w:spacing w:line="288" w:lineRule="auto"/>
        <w:jc w:val="both"/>
        <w:rPr>
          <w:rFonts w:ascii="Arial" w:hAnsi="Arial" w:cs="Arial"/>
          <w:sz w:val="20"/>
          <w:szCs w:val="20"/>
        </w:rPr>
      </w:pPr>
      <w:r w:rsidRPr="008A2764">
        <w:rPr>
          <w:rFonts w:ascii="Arial" w:hAnsi="Arial" w:cs="Arial"/>
          <w:sz w:val="20"/>
          <w:szCs w:val="20"/>
        </w:rPr>
        <w:t>Lavemissionsstaldgulve</w:t>
      </w:r>
      <w:r w:rsidR="002B0FAC" w:rsidRPr="008A2764">
        <w:rPr>
          <w:rFonts w:ascii="Arial" w:hAnsi="Arial" w:cs="Arial"/>
          <w:sz w:val="20"/>
          <w:szCs w:val="20"/>
        </w:rPr>
        <w:t>:</w:t>
      </w:r>
    </w:p>
    <w:p w:rsidR="004F0B79" w:rsidRPr="004F0B79" w:rsidRDefault="008A2764" w:rsidP="004F0B79">
      <w:pPr>
        <w:spacing w:line="288" w:lineRule="auto"/>
        <w:jc w:val="both"/>
        <w:rPr>
          <w:rFonts w:ascii="Arial" w:hAnsi="Arial" w:cs="Arial"/>
          <w:sz w:val="20"/>
          <w:szCs w:val="20"/>
        </w:rPr>
      </w:pPr>
      <w:r w:rsidRPr="008A2764">
        <w:rPr>
          <w:rFonts w:ascii="Arial" w:hAnsi="Arial" w:cs="Arial"/>
          <w:sz w:val="20"/>
          <w:szCs w:val="20"/>
        </w:rPr>
        <w:t xml:space="preserve">En ændring til et anlæg med delvist opfyldte kummer og delvist fast gulv vil blive meget kostbart – også i </w:t>
      </w:r>
      <w:r w:rsidRPr="004F0B79">
        <w:rPr>
          <w:rFonts w:ascii="Arial" w:hAnsi="Arial" w:cs="Arial"/>
          <w:sz w:val="20"/>
          <w:szCs w:val="20"/>
        </w:rPr>
        <w:t>forhold til den sparede mængde N i ammoniak.</w:t>
      </w:r>
      <w:r w:rsidR="00C20FB6" w:rsidRPr="004F0B79">
        <w:rPr>
          <w:rFonts w:ascii="Arial" w:hAnsi="Arial" w:cs="Arial"/>
          <w:sz w:val="20"/>
          <w:szCs w:val="20"/>
        </w:rPr>
        <w:t xml:space="preserve"> </w:t>
      </w:r>
      <w:r w:rsidR="004F0B79" w:rsidRPr="004F0B79">
        <w:rPr>
          <w:rFonts w:ascii="Arial" w:hAnsi="Arial" w:cs="Arial"/>
          <w:sz w:val="20"/>
          <w:szCs w:val="20"/>
        </w:rPr>
        <w:t>Der er tale om ældre stalde, og de kan ikke umiddelbart l</w:t>
      </w:r>
      <w:r w:rsidR="004F0B79" w:rsidRPr="004F0B79">
        <w:rPr>
          <w:rFonts w:ascii="Arial" w:hAnsi="Arial" w:cs="Arial"/>
          <w:sz w:val="20"/>
          <w:szCs w:val="20"/>
        </w:rPr>
        <w:t>a</w:t>
      </w:r>
      <w:r w:rsidR="004F0B79" w:rsidRPr="004F0B79">
        <w:rPr>
          <w:rFonts w:ascii="Arial" w:hAnsi="Arial" w:cs="Arial"/>
          <w:sz w:val="20"/>
          <w:szCs w:val="20"/>
        </w:rPr>
        <w:t xml:space="preserve">ves om til et delvist fast gulv. Hvis det havde kunnet laves om koster det omkring 300 kr/stiplads at opfylde en del af kanalen med sand og overstøbe med beton. Hertil kommer diverse ekstra omkostninger til driften af dette gulv – </w:t>
      </w:r>
      <w:r w:rsidR="004F0B79">
        <w:rPr>
          <w:rFonts w:ascii="Arial" w:hAnsi="Arial" w:cs="Arial"/>
          <w:sz w:val="20"/>
          <w:szCs w:val="20"/>
        </w:rPr>
        <w:t>jf.</w:t>
      </w:r>
      <w:r w:rsidR="004F0B79" w:rsidRPr="004F0B79">
        <w:rPr>
          <w:rFonts w:ascii="Arial" w:hAnsi="Arial" w:cs="Arial"/>
          <w:sz w:val="20"/>
          <w:szCs w:val="20"/>
        </w:rPr>
        <w:t xml:space="preserve"> teknologibladet – på ca. 3,5 kr/slagtesvin</w:t>
      </w:r>
      <w:r w:rsidR="004F0B79">
        <w:rPr>
          <w:rFonts w:ascii="Arial" w:hAnsi="Arial" w:cs="Arial"/>
          <w:sz w:val="20"/>
          <w:szCs w:val="20"/>
        </w:rPr>
        <w:t>. Den samlede ekstra omkostning</w:t>
      </w:r>
      <w:r w:rsidR="004F0B79" w:rsidRPr="004F0B79">
        <w:rPr>
          <w:rFonts w:ascii="Arial" w:hAnsi="Arial" w:cs="Arial"/>
          <w:sz w:val="20"/>
          <w:szCs w:val="20"/>
        </w:rPr>
        <w:t xml:space="preserve"> er dermed ca. 12 kr/slagtesvin</w:t>
      </w:r>
      <w:r w:rsidR="004F0B79">
        <w:rPr>
          <w:rFonts w:ascii="Arial" w:hAnsi="Arial" w:cs="Arial"/>
          <w:sz w:val="20"/>
          <w:szCs w:val="20"/>
        </w:rPr>
        <w:t>, hvilket ikke</w:t>
      </w:r>
      <w:r w:rsidR="004F0B79" w:rsidRPr="004F0B79">
        <w:rPr>
          <w:rFonts w:ascii="Arial" w:hAnsi="Arial" w:cs="Arial"/>
          <w:sz w:val="20"/>
          <w:szCs w:val="20"/>
        </w:rPr>
        <w:t xml:space="preserve"> er ikke proportionalt. </w:t>
      </w:r>
    </w:p>
    <w:p w:rsidR="003414FD" w:rsidRPr="004F0B79" w:rsidRDefault="003414FD" w:rsidP="008A2764">
      <w:pPr>
        <w:autoSpaceDE w:val="0"/>
        <w:autoSpaceDN w:val="0"/>
        <w:adjustRightInd w:val="0"/>
        <w:spacing w:line="288" w:lineRule="auto"/>
        <w:jc w:val="both"/>
        <w:rPr>
          <w:rFonts w:ascii="Arial" w:hAnsi="Arial" w:cs="Arial"/>
          <w:sz w:val="20"/>
          <w:szCs w:val="20"/>
        </w:rPr>
      </w:pPr>
    </w:p>
    <w:p w:rsidR="003414FD" w:rsidRPr="004F0B79" w:rsidRDefault="003414FD" w:rsidP="008A2764">
      <w:pPr>
        <w:autoSpaceDE w:val="0"/>
        <w:autoSpaceDN w:val="0"/>
        <w:adjustRightInd w:val="0"/>
        <w:spacing w:line="288" w:lineRule="auto"/>
        <w:jc w:val="both"/>
        <w:rPr>
          <w:rFonts w:ascii="Arial" w:hAnsi="Arial" w:cs="Arial"/>
          <w:sz w:val="20"/>
          <w:szCs w:val="20"/>
        </w:rPr>
      </w:pPr>
      <w:r w:rsidRPr="004F0B79">
        <w:rPr>
          <w:rFonts w:ascii="Arial" w:hAnsi="Arial" w:cs="Arial"/>
          <w:sz w:val="20"/>
          <w:szCs w:val="20"/>
        </w:rPr>
        <w:t>Punktudsugning</w:t>
      </w:r>
      <w:r w:rsidR="002B0FAC" w:rsidRPr="004F0B79">
        <w:rPr>
          <w:rFonts w:ascii="Arial" w:hAnsi="Arial" w:cs="Arial"/>
          <w:sz w:val="20"/>
          <w:szCs w:val="20"/>
        </w:rPr>
        <w:t>:</w:t>
      </w:r>
    </w:p>
    <w:p w:rsidR="008A2764" w:rsidRPr="008A2764" w:rsidRDefault="008A2764" w:rsidP="008A2764">
      <w:pPr>
        <w:spacing w:line="288" w:lineRule="auto"/>
        <w:jc w:val="both"/>
        <w:rPr>
          <w:rFonts w:ascii="Arial" w:hAnsi="Arial" w:cs="Arial"/>
          <w:sz w:val="20"/>
          <w:szCs w:val="20"/>
        </w:rPr>
      </w:pPr>
      <w:r w:rsidRPr="008A2764">
        <w:rPr>
          <w:rFonts w:ascii="Arial" w:hAnsi="Arial" w:cs="Arial"/>
          <w:sz w:val="20"/>
          <w:szCs w:val="20"/>
        </w:rPr>
        <w:t>Denne teknologi kræver opbrydning af hele gulvet for at kunne ilægge de rør</w:t>
      </w:r>
      <w:r w:rsidR="00B6556B">
        <w:rPr>
          <w:rFonts w:ascii="Arial" w:hAnsi="Arial" w:cs="Arial"/>
          <w:sz w:val="20"/>
          <w:szCs w:val="20"/>
        </w:rPr>
        <w:t>,</w:t>
      </w:r>
      <w:r w:rsidRPr="008A2764">
        <w:rPr>
          <w:rFonts w:ascii="Arial" w:hAnsi="Arial" w:cs="Arial"/>
          <w:sz w:val="20"/>
          <w:szCs w:val="20"/>
        </w:rPr>
        <w:t xml:space="preserve"> hvorigennem der suges</w:t>
      </w:r>
      <w:r w:rsidR="00B6556B">
        <w:rPr>
          <w:rFonts w:ascii="Arial" w:hAnsi="Arial" w:cs="Arial"/>
          <w:sz w:val="20"/>
          <w:szCs w:val="20"/>
        </w:rPr>
        <w:t>,</w:t>
      </w:r>
      <w:r w:rsidRPr="008A2764">
        <w:rPr>
          <w:rFonts w:ascii="Arial" w:hAnsi="Arial" w:cs="Arial"/>
          <w:sz w:val="20"/>
          <w:szCs w:val="20"/>
        </w:rPr>
        <w:t xml:space="preserve"> ko</w:t>
      </w:r>
      <w:r w:rsidRPr="008A2764">
        <w:rPr>
          <w:rFonts w:ascii="Arial" w:hAnsi="Arial" w:cs="Arial"/>
          <w:sz w:val="20"/>
          <w:szCs w:val="20"/>
        </w:rPr>
        <w:t>m</w:t>
      </w:r>
      <w:r w:rsidRPr="008A2764">
        <w:rPr>
          <w:rFonts w:ascii="Arial" w:hAnsi="Arial" w:cs="Arial"/>
          <w:sz w:val="20"/>
          <w:szCs w:val="20"/>
        </w:rPr>
        <w:t>bineret med et biologisk luftrensningsanlæg</w:t>
      </w:r>
      <w:r w:rsidRPr="000B168D">
        <w:rPr>
          <w:rFonts w:ascii="Arial" w:hAnsi="Arial" w:cs="Arial"/>
          <w:sz w:val="20"/>
          <w:szCs w:val="20"/>
        </w:rPr>
        <w:t xml:space="preserve">. Det biologiske luftrensningsanlægs kapacitet behøver dog ikke være nær så </w:t>
      </w:r>
      <w:r w:rsidRPr="008A51B4">
        <w:rPr>
          <w:rFonts w:ascii="Arial" w:hAnsi="Arial" w:cs="Arial"/>
          <w:sz w:val="20"/>
          <w:szCs w:val="20"/>
        </w:rPr>
        <w:t>stor</w:t>
      </w:r>
      <w:r w:rsidR="00B6556B" w:rsidRPr="008A51B4">
        <w:rPr>
          <w:rFonts w:ascii="Arial" w:hAnsi="Arial" w:cs="Arial"/>
          <w:sz w:val="20"/>
          <w:szCs w:val="20"/>
        </w:rPr>
        <w:t>,</w:t>
      </w:r>
      <w:r w:rsidRPr="008A51B4">
        <w:rPr>
          <w:rFonts w:ascii="Arial" w:hAnsi="Arial" w:cs="Arial"/>
          <w:sz w:val="20"/>
          <w:szCs w:val="20"/>
        </w:rPr>
        <w:t xml:space="preserve"> </w:t>
      </w:r>
      <w:r w:rsidR="000B168D" w:rsidRPr="008A51B4">
        <w:rPr>
          <w:rFonts w:ascii="Arial" w:hAnsi="Arial" w:cs="Arial"/>
          <w:sz w:val="20"/>
          <w:szCs w:val="20"/>
        </w:rPr>
        <w:t xml:space="preserve">når det foregår ved punktudsugning, </w:t>
      </w:r>
      <w:r w:rsidRPr="008A51B4">
        <w:rPr>
          <w:rFonts w:ascii="Arial" w:hAnsi="Arial" w:cs="Arial"/>
          <w:sz w:val="20"/>
          <w:szCs w:val="20"/>
        </w:rPr>
        <w:t>som</w:t>
      </w:r>
      <w:r w:rsidRPr="000B168D">
        <w:rPr>
          <w:rFonts w:ascii="Arial" w:hAnsi="Arial" w:cs="Arial"/>
          <w:sz w:val="20"/>
          <w:szCs w:val="20"/>
        </w:rPr>
        <w:t xml:space="preserve"> hvis al luften fra stalden skal renses.</w:t>
      </w:r>
      <w:r w:rsidR="000B168D">
        <w:rPr>
          <w:rFonts w:ascii="Arial" w:hAnsi="Arial" w:cs="Arial"/>
          <w:sz w:val="20"/>
          <w:szCs w:val="20"/>
        </w:rPr>
        <w:t xml:space="preserve"> </w:t>
      </w:r>
      <w:r w:rsidRPr="008A2764">
        <w:rPr>
          <w:rFonts w:ascii="Arial" w:hAnsi="Arial" w:cs="Arial"/>
          <w:sz w:val="20"/>
          <w:szCs w:val="20"/>
        </w:rPr>
        <w:t xml:space="preserve">På grund af opbrydningen af gulvet vil det blive alt for kostbart – også set i forhold til den sparede N. </w:t>
      </w:r>
    </w:p>
    <w:p w:rsidR="003414FD" w:rsidRPr="008A2764" w:rsidRDefault="003414FD" w:rsidP="008A2764">
      <w:pPr>
        <w:autoSpaceDE w:val="0"/>
        <w:autoSpaceDN w:val="0"/>
        <w:adjustRightInd w:val="0"/>
        <w:spacing w:line="288" w:lineRule="auto"/>
        <w:jc w:val="both"/>
        <w:rPr>
          <w:rFonts w:ascii="Arial" w:hAnsi="Arial" w:cs="Arial"/>
          <w:sz w:val="20"/>
          <w:szCs w:val="20"/>
        </w:rPr>
      </w:pPr>
    </w:p>
    <w:p w:rsidR="003414FD" w:rsidRPr="008A2764" w:rsidRDefault="003414FD" w:rsidP="008A2764">
      <w:pPr>
        <w:autoSpaceDE w:val="0"/>
        <w:autoSpaceDN w:val="0"/>
        <w:adjustRightInd w:val="0"/>
        <w:spacing w:line="288" w:lineRule="auto"/>
        <w:jc w:val="both"/>
        <w:rPr>
          <w:rFonts w:ascii="Arial" w:hAnsi="Arial" w:cs="Arial"/>
          <w:sz w:val="20"/>
          <w:szCs w:val="20"/>
        </w:rPr>
      </w:pPr>
      <w:r w:rsidRPr="008A2764">
        <w:rPr>
          <w:rFonts w:ascii="Arial" w:hAnsi="Arial" w:cs="Arial"/>
          <w:sz w:val="20"/>
          <w:szCs w:val="20"/>
        </w:rPr>
        <w:t>Hyppig udslusning</w:t>
      </w:r>
      <w:r w:rsidR="002B0FAC" w:rsidRPr="008A2764">
        <w:rPr>
          <w:rFonts w:ascii="Arial" w:hAnsi="Arial" w:cs="Arial"/>
          <w:sz w:val="20"/>
          <w:szCs w:val="20"/>
        </w:rPr>
        <w:t>:</w:t>
      </w:r>
    </w:p>
    <w:p w:rsidR="008A2764" w:rsidRPr="008A2764" w:rsidRDefault="008A2764" w:rsidP="008A2764">
      <w:pPr>
        <w:spacing w:line="288" w:lineRule="auto"/>
        <w:jc w:val="both"/>
        <w:rPr>
          <w:rFonts w:ascii="Arial" w:hAnsi="Arial" w:cs="Arial"/>
          <w:sz w:val="20"/>
          <w:szCs w:val="20"/>
        </w:rPr>
      </w:pPr>
      <w:r w:rsidRPr="008A2764">
        <w:rPr>
          <w:rFonts w:ascii="Arial" w:hAnsi="Arial" w:cs="Arial"/>
          <w:sz w:val="20"/>
          <w:szCs w:val="20"/>
        </w:rPr>
        <w:t>Gulvet i slagtesvinestaldene er konstrueret med et lille fald og få udtømningssteder. Det betyder, at der skal være en vis mængde gylle for</w:t>
      </w:r>
      <w:r w:rsidR="00B6556B">
        <w:rPr>
          <w:rFonts w:ascii="Arial" w:hAnsi="Arial" w:cs="Arial"/>
          <w:sz w:val="20"/>
          <w:szCs w:val="20"/>
        </w:rPr>
        <w:t>,</w:t>
      </w:r>
      <w:r w:rsidRPr="008A2764">
        <w:rPr>
          <w:rFonts w:ascii="Arial" w:hAnsi="Arial" w:cs="Arial"/>
          <w:sz w:val="20"/>
          <w:szCs w:val="20"/>
        </w:rPr>
        <w:t xml:space="preserve"> at det kan tømmes ordentligt. Det er derfor ikke muligt at øge frekvensen af tømninger.</w:t>
      </w:r>
    </w:p>
    <w:p w:rsidR="002B0FAC" w:rsidRPr="008A2764" w:rsidRDefault="002B0FAC" w:rsidP="008A2764">
      <w:pPr>
        <w:autoSpaceDE w:val="0"/>
        <w:autoSpaceDN w:val="0"/>
        <w:adjustRightInd w:val="0"/>
        <w:spacing w:line="288" w:lineRule="auto"/>
        <w:jc w:val="both"/>
        <w:rPr>
          <w:rFonts w:ascii="Arial" w:hAnsi="Arial" w:cs="Arial"/>
          <w:bCs/>
          <w:sz w:val="20"/>
          <w:szCs w:val="20"/>
        </w:rPr>
      </w:pPr>
    </w:p>
    <w:p w:rsidR="00891A56" w:rsidRPr="00467E8E" w:rsidRDefault="00891A56" w:rsidP="008A2764">
      <w:pPr>
        <w:autoSpaceDE w:val="0"/>
        <w:autoSpaceDN w:val="0"/>
        <w:adjustRightInd w:val="0"/>
        <w:spacing w:line="288" w:lineRule="auto"/>
        <w:jc w:val="both"/>
        <w:rPr>
          <w:rFonts w:ascii="Arial" w:hAnsi="Arial" w:cs="Arial"/>
          <w:bCs/>
          <w:sz w:val="20"/>
          <w:szCs w:val="20"/>
          <w:u w:val="single"/>
        </w:rPr>
      </w:pPr>
      <w:r w:rsidRPr="00467E8E">
        <w:rPr>
          <w:rFonts w:ascii="Arial" w:hAnsi="Arial" w:cs="Arial"/>
          <w:bCs/>
          <w:sz w:val="20"/>
          <w:szCs w:val="20"/>
          <w:u w:val="single"/>
        </w:rPr>
        <w:t>Støv</w:t>
      </w:r>
    </w:p>
    <w:p w:rsidR="002B0FAC" w:rsidRDefault="00891A56" w:rsidP="008A2764">
      <w:pPr>
        <w:autoSpaceDE w:val="0"/>
        <w:autoSpaceDN w:val="0"/>
        <w:adjustRightInd w:val="0"/>
        <w:spacing w:line="288" w:lineRule="auto"/>
        <w:jc w:val="both"/>
        <w:rPr>
          <w:rFonts w:ascii="Arial" w:hAnsi="Arial" w:cs="Arial"/>
          <w:sz w:val="20"/>
          <w:szCs w:val="20"/>
        </w:rPr>
      </w:pPr>
      <w:r w:rsidRPr="00467E8E">
        <w:rPr>
          <w:rFonts w:ascii="Arial" w:hAnsi="Arial" w:cs="Arial"/>
          <w:sz w:val="20"/>
          <w:szCs w:val="20"/>
        </w:rPr>
        <w:t>Staldene og ventilationen renholdes for at minimere mængden af støv både i og udenfor stalden. Fode</w:t>
      </w:r>
      <w:r w:rsidRPr="00467E8E">
        <w:rPr>
          <w:rFonts w:ascii="Arial" w:hAnsi="Arial" w:cs="Arial"/>
          <w:sz w:val="20"/>
          <w:szCs w:val="20"/>
        </w:rPr>
        <w:t>r</w:t>
      </w:r>
      <w:r w:rsidRPr="00467E8E">
        <w:rPr>
          <w:rFonts w:ascii="Arial" w:hAnsi="Arial" w:cs="Arial"/>
          <w:sz w:val="20"/>
          <w:szCs w:val="20"/>
        </w:rPr>
        <w:t>håndteringen sker primært i lukkede systemer</w:t>
      </w:r>
      <w:r w:rsidR="00B6556B" w:rsidRPr="00467E8E">
        <w:rPr>
          <w:rFonts w:ascii="Arial" w:hAnsi="Arial" w:cs="Arial"/>
          <w:sz w:val="20"/>
          <w:szCs w:val="20"/>
        </w:rPr>
        <w:t>,</w:t>
      </w:r>
      <w:r w:rsidRPr="00467E8E">
        <w:rPr>
          <w:rFonts w:ascii="Arial" w:hAnsi="Arial" w:cs="Arial"/>
          <w:sz w:val="20"/>
          <w:szCs w:val="20"/>
        </w:rPr>
        <w:t xml:space="preserve"> hvorved støv minimeres. Der sker vask og fejning af gange for at sikre et højt hygiejne niveau og minimere støvgener, og der sker periodevis rengøring af svinestier for at minimer</w:t>
      </w:r>
      <w:r w:rsidR="002B0FAC" w:rsidRPr="00467E8E">
        <w:rPr>
          <w:rFonts w:ascii="Arial" w:hAnsi="Arial" w:cs="Arial"/>
          <w:sz w:val="20"/>
          <w:szCs w:val="20"/>
        </w:rPr>
        <w:t>e</w:t>
      </w:r>
      <w:r w:rsidRPr="00467E8E">
        <w:rPr>
          <w:rFonts w:ascii="Arial" w:hAnsi="Arial" w:cs="Arial"/>
          <w:sz w:val="20"/>
          <w:szCs w:val="20"/>
        </w:rPr>
        <w:t xml:space="preserve"> støvgener. Der er ingen kendte støvgener fra ejendommens dyrehold</w:t>
      </w:r>
      <w:r w:rsidR="002B0FAC" w:rsidRPr="00467E8E">
        <w:rPr>
          <w:rFonts w:ascii="Arial" w:hAnsi="Arial" w:cs="Arial"/>
          <w:sz w:val="20"/>
          <w:szCs w:val="20"/>
        </w:rPr>
        <w:t>.</w:t>
      </w:r>
      <w:r w:rsidR="00467E8E" w:rsidRPr="00467E8E">
        <w:rPr>
          <w:rFonts w:ascii="Arial" w:hAnsi="Arial" w:cs="Arial"/>
          <w:sz w:val="20"/>
          <w:szCs w:val="20"/>
        </w:rPr>
        <w:t xml:space="preserve"> </w:t>
      </w:r>
    </w:p>
    <w:p w:rsidR="00891A56" w:rsidRPr="005B710D" w:rsidRDefault="00891A56" w:rsidP="002A2166">
      <w:pPr>
        <w:pStyle w:val="Default"/>
        <w:spacing w:line="288" w:lineRule="auto"/>
        <w:jc w:val="both"/>
        <w:rPr>
          <w:bCs/>
          <w:sz w:val="20"/>
          <w:szCs w:val="20"/>
        </w:rPr>
      </w:pPr>
    </w:p>
    <w:p w:rsidR="006D3E19" w:rsidRPr="002B0FAC" w:rsidRDefault="006D3E19" w:rsidP="002A2166">
      <w:pPr>
        <w:pStyle w:val="Default"/>
        <w:spacing w:line="288" w:lineRule="auto"/>
        <w:jc w:val="both"/>
        <w:rPr>
          <w:bCs/>
          <w:i/>
          <w:color w:val="auto"/>
          <w:sz w:val="20"/>
          <w:szCs w:val="20"/>
        </w:rPr>
      </w:pPr>
      <w:r w:rsidRPr="002B0FAC">
        <w:rPr>
          <w:bCs/>
          <w:i/>
          <w:color w:val="auto"/>
          <w:sz w:val="20"/>
          <w:szCs w:val="20"/>
        </w:rPr>
        <w:t>Vurdering</w:t>
      </w:r>
    </w:p>
    <w:p w:rsidR="008E3B05" w:rsidRDefault="00891A56" w:rsidP="008E3B05">
      <w:pPr>
        <w:autoSpaceDE w:val="0"/>
        <w:autoSpaceDN w:val="0"/>
        <w:adjustRightInd w:val="0"/>
        <w:spacing w:line="288" w:lineRule="auto"/>
        <w:jc w:val="both"/>
        <w:rPr>
          <w:rFonts w:ascii="Arial" w:hAnsi="Arial" w:cs="Arial"/>
          <w:bCs/>
          <w:sz w:val="20"/>
          <w:szCs w:val="20"/>
        </w:rPr>
      </w:pPr>
      <w:r w:rsidRPr="00891A56">
        <w:rPr>
          <w:rFonts w:ascii="Arial" w:hAnsi="Arial" w:cs="Arial"/>
          <w:sz w:val="20"/>
          <w:szCs w:val="20"/>
          <w:u w:val="single"/>
        </w:rPr>
        <w:t>Lugt</w:t>
      </w:r>
      <w:r w:rsidR="008E3B05" w:rsidRPr="008E3B05">
        <w:rPr>
          <w:rFonts w:ascii="Arial" w:hAnsi="Arial" w:cs="Arial"/>
          <w:bCs/>
          <w:sz w:val="20"/>
          <w:szCs w:val="20"/>
        </w:rPr>
        <w:t xml:space="preserve"> </w:t>
      </w:r>
    </w:p>
    <w:p w:rsidR="008E3B05" w:rsidRPr="00366ECB" w:rsidRDefault="008E3B05" w:rsidP="008E3B05">
      <w:pPr>
        <w:autoSpaceDE w:val="0"/>
        <w:autoSpaceDN w:val="0"/>
        <w:adjustRightInd w:val="0"/>
        <w:spacing w:line="288" w:lineRule="auto"/>
        <w:jc w:val="both"/>
        <w:rPr>
          <w:rFonts w:ascii="Arial" w:hAnsi="Arial" w:cs="Arial"/>
          <w:sz w:val="20"/>
          <w:szCs w:val="20"/>
        </w:rPr>
      </w:pPr>
      <w:r w:rsidRPr="00BA0525">
        <w:rPr>
          <w:rFonts w:ascii="Arial" w:hAnsi="Arial" w:cs="Arial"/>
          <w:bCs/>
          <w:sz w:val="20"/>
          <w:szCs w:val="20"/>
        </w:rPr>
        <w:t>I hht. NMK-132-00040 af 1. februar 2012, skal der foretages en vurdering af lugt ved revurderinger.</w:t>
      </w:r>
      <w:r w:rsidR="008C7991">
        <w:rPr>
          <w:rFonts w:ascii="Arial" w:hAnsi="Arial" w:cs="Arial"/>
          <w:bCs/>
          <w:sz w:val="20"/>
          <w:szCs w:val="20"/>
        </w:rPr>
        <w:t xml:space="preserve"> Der er derfor fremsendt en redegørelse for, hvilke tekniske og økonomiske muligheder der er for at reducere lugten fra staldanlægget. </w:t>
      </w:r>
      <w:r w:rsidR="005B17C1">
        <w:rPr>
          <w:rFonts w:ascii="Arial" w:hAnsi="Arial" w:cs="Arial"/>
          <w:sz w:val="20"/>
          <w:szCs w:val="20"/>
        </w:rPr>
        <w:t>Ved vurderingen af, om et husdyrbrug, hvis miljøgodkendelse skal revurderes, giver a</w:t>
      </w:r>
      <w:r w:rsidR="005B17C1">
        <w:rPr>
          <w:rFonts w:ascii="Arial" w:hAnsi="Arial" w:cs="Arial"/>
          <w:sz w:val="20"/>
          <w:szCs w:val="20"/>
        </w:rPr>
        <w:t>n</w:t>
      </w:r>
      <w:r w:rsidR="005B17C1">
        <w:rPr>
          <w:rFonts w:ascii="Arial" w:hAnsi="Arial" w:cs="Arial"/>
          <w:sz w:val="20"/>
          <w:szCs w:val="20"/>
        </w:rPr>
        <w:t>ledning til væsentlige lugtgener for de omkringboende, kan kommunen inddrage, om det beskyttelsesniveau for bl.a. lugt, der er fastsat i husdyrgodkendelsesbekendtgørelsens bilag 3</w:t>
      </w:r>
      <w:r w:rsidR="006B7E5E">
        <w:rPr>
          <w:rFonts w:ascii="Arial" w:hAnsi="Arial" w:cs="Arial"/>
          <w:sz w:val="20"/>
          <w:szCs w:val="20"/>
        </w:rPr>
        <w:t>,</w:t>
      </w:r>
      <w:r w:rsidR="005B17C1">
        <w:rPr>
          <w:rFonts w:ascii="Arial" w:hAnsi="Arial" w:cs="Arial"/>
          <w:sz w:val="20"/>
          <w:szCs w:val="20"/>
        </w:rPr>
        <w:t xml:space="preserve"> overskrides. L</w:t>
      </w:r>
      <w:r w:rsidRPr="00BA0525">
        <w:rPr>
          <w:rFonts w:ascii="Arial" w:hAnsi="Arial" w:cs="Arial"/>
          <w:sz w:val="20"/>
          <w:szCs w:val="20"/>
        </w:rPr>
        <w:t>ugtgener</w:t>
      </w:r>
      <w:r w:rsidR="005B17C1">
        <w:rPr>
          <w:rFonts w:ascii="Arial" w:hAnsi="Arial" w:cs="Arial"/>
          <w:sz w:val="20"/>
          <w:szCs w:val="20"/>
        </w:rPr>
        <w:t xml:space="preserve"> </w:t>
      </w:r>
      <w:r w:rsidRPr="00BA0525">
        <w:rPr>
          <w:rFonts w:ascii="Arial" w:hAnsi="Arial" w:cs="Arial"/>
          <w:sz w:val="20"/>
          <w:szCs w:val="20"/>
        </w:rPr>
        <w:t>basere</w:t>
      </w:r>
      <w:r w:rsidR="005B17C1">
        <w:rPr>
          <w:rFonts w:ascii="Arial" w:hAnsi="Arial" w:cs="Arial"/>
          <w:sz w:val="20"/>
          <w:szCs w:val="20"/>
        </w:rPr>
        <w:t>s</w:t>
      </w:r>
      <w:r w:rsidRPr="00BA0525">
        <w:rPr>
          <w:rFonts w:ascii="Arial" w:hAnsi="Arial" w:cs="Arial"/>
          <w:sz w:val="20"/>
          <w:szCs w:val="20"/>
        </w:rPr>
        <w:t xml:space="preserve"> på beregning</w:t>
      </w:r>
      <w:r w:rsidR="005B17C1">
        <w:rPr>
          <w:rFonts w:ascii="Arial" w:hAnsi="Arial" w:cs="Arial"/>
          <w:sz w:val="20"/>
          <w:szCs w:val="20"/>
        </w:rPr>
        <w:t>er</w:t>
      </w:r>
      <w:r w:rsidRPr="00BA0525">
        <w:rPr>
          <w:rFonts w:ascii="Arial" w:hAnsi="Arial" w:cs="Arial"/>
          <w:sz w:val="20"/>
          <w:szCs w:val="20"/>
        </w:rPr>
        <w:t xml:space="preserve"> af</w:t>
      </w:r>
      <w:r w:rsidRPr="00366ECB">
        <w:rPr>
          <w:rFonts w:ascii="Arial" w:hAnsi="Arial" w:cs="Arial"/>
          <w:sz w:val="20"/>
          <w:szCs w:val="20"/>
        </w:rPr>
        <w:t xml:space="preserve"> lugtgeneafstande</w:t>
      </w:r>
      <w:r w:rsidR="00E467F0">
        <w:rPr>
          <w:rFonts w:ascii="Arial" w:hAnsi="Arial" w:cs="Arial"/>
          <w:sz w:val="20"/>
          <w:szCs w:val="20"/>
        </w:rPr>
        <w:t>, der beregnes</w:t>
      </w:r>
      <w:r w:rsidRPr="00366ECB">
        <w:rPr>
          <w:rFonts w:ascii="Arial" w:hAnsi="Arial" w:cs="Arial"/>
          <w:sz w:val="20"/>
          <w:szCs w:val="20"/>
        </w:rPr>
        <w:t xml:space="preserve"> i det elektroniske ansøgningssystem</w:t>
      </w:r>
      <w:r w:rsidRPr="00BA0525">
        <w:rPr>
          <w:rFonts w:ascii="Arial" w:hAnsi="Arial" w:cs="Arial"/>
          <w:sz w:val="20"/>
          <w:szCs w:val="20"/>
        </w:rPr>
        <w:t xml:space="preserve">. </w:t>
      </w:r>
      <w:r w:rsidRPr="00366ECB">
        <w:rPr>
          <w:rFonts w:ascii="Arial" w:hAnsi="Arial" w:cs="Arial"/>
          <w:sz w:val="20"/>
          <w:szCs w:val="20"/>
        </w:rPr>
        <w:t>Lugtgeneafstanden er et udtryk for, hvor langt</w:t>
      </w:r>
      <w:r>
        <w:rPr>
          <w:rFonts w:ascii="Arial" w:hAnsi="Arial" w:cs="Arial"/>
          <w:sz w:val="20"/>
          <w:szCs w:val="20"/>
        </w:rPr>
        <w:t xml:space="preserve"> væk</w:t>
      </w:r>
      <w:r w:rsidRPr="00366ECB">
        <w:rPr>
          <w:rFonts w:ascii="Arial" w:hAnsi="Arial" w:cs="Arial"/>
          <w:sz w:val="20"/>
          <w:szCs w:val="20"/>
        </w:rPr>
        <w:t xml:space="preserve"> fra produktionen, der vil opleves uacceptable lugtgener. </w:t>
      </w:r>
      <w:r w:rsidRPr="00366ECB">
        <w:rPr>
          <w:rFonts w:ascii="Arial" w:hAnsi="Arial" w:cs="Arial"/>
          <w:color w:val="000000"/>
          <w:sz w:val="20"/>
          <w:szCs w:val="20"/>
        </w:rPr>
        <w:t>L</w:t>
      </w:r>
      <w:r w:rsidRPr="00366ECB">
        <w:rPr>
          <w:rFonts w:ascii="Arial" w:hAnsi="Arial" w:cs="Arial"/>
          <w:sz w:val="20"/>
          <w:szCs w:val="20"/>
        </w:rPr>
        <w:t>ugtemissionen b</w:t>
      </w:r>
      <w:r w:rsidRPr="00366ECB">
        <w:rPr>
          <w:rFonts w:ascii="Arial" w:hAnsi="Arial" w:cs="Arial"/>
          <w:sz w:val="20"/>
          <w:szCs w:val="20"/>
        </w:rPr>
        <w:t>e</w:t>
      </w:r>
      <w:r w:rsidRPr="00366ECB">
        <w:rPr>
          <w:rFonts w:ascii="Arial" w:hAnsi="Arial" w:cs="Arial"/>
          <w:sz w:val="20"/>
          <w:szCs w:val="20"/>
        </w:rPr>
        <w:t>regnes ikke som et gennemsnit i løbet af året, men på baggrund af perioder med spidsbelastning.</w:t>
      </w:r>
    </w:p>
    <w:p w:rsidR="00891A56" w:rsidRPr="00891A56" w:rsidRDefault="00891A56" w:rsidP="002A2166">
      <w:pPr>
        <w:autoSpaceDE w:val="0"/>
        <w:autoSpaceDN w:val="0"/>
        <w:adjustRightInd w:val="0"/>
        <w:spacing w:line="288" w:lineRule="auto"/>
        <w:jc w:val="both"/>
        <w:rPr>
          <w:rFonts w:ascii="Arial" w:hAnsi="Arial" w:cs="Arial"/>
          <w:sz w:val="20"/>
          <w:szCs w:val="20"/>
          <w:u w:val="single"/>
        </w:rPr>
      </w:pPr>
    </w:p>
    <w:p w:rsidR="00EA148D" w:rsidRDefault="00BA0525" w:rsidP="002A2166">
      <w:pPr>
        <w:autoSpaceDE w:val="0"/>
        <w:autoSpaceDN w:val="0"/>
        <w:adjustRightInd w:val="0"/>
        <w:spacing w:line="288" w:lineRule="auto"/>
        <w:jc w:val="both"/>
        <w:rPr>
          <w:rFonts w:ascii="Arial" w:hAnsi="Arial" w:cs="Arial"/>
          <w:sz w:val="20"/>
          <w:szCs w:val="20"/>
        </w:rPr>
      </w:pPr>
      <w:r>
        <w:rPr>
          <w:rFonts w:ascii="Arial" w:hAnsi="Arial" w:cs="Arial"/>
          <w:sz w:val="20"/>
          <w:szCs w:val="20"/>
        </w:rPr>
        <w:t xml:space="preserve">Det fremgår af den </w:t>
      </w:r>
      <w:r w:rsidR="00E467F0">
        <w:rPr>
          <w:rFonts w:ascii="Arial" w:hAnsi="Arial" w:cs="Arial"/>
          <w:sz w:val="20"/>
          <w:szCs w:val="20"/>
        </w:rPr>
        <w:t>fremsendte</w:t>
      </w:r>
      <w:r>
        <w:rPr>
          <w:rFonts w:ascii="Arial" w:hAnsi="Arial" w:cs="Arial"/>
          <w:sz w:val="20"/>
          <w:szCs w:val="20"/>
        </w:rPr>
        <w:t xml:space="preserve"> redegørelse, at lugtgenekriteriet ikke er overholdt til samlet bebyggelse samt til nærmeste enkeltbolig</w:t>
      </w:r>
      <w:r w:rsidR="00E467F0">
        <w:rPr>
          <w:rFonts w:ascii="Arial" w:hAnsi="Arial" w:cs="Arial"/>
          <w:sz w:val="20"/>
          <w:szCs w:val="20"/>
        </w:rPr>
        <w:t xml:space="preserve"> for produktionen på Slotsvej 65</w:t>
      </w:r>
      <w:r>
        <w:rPr>
          <w:rFonts w:ascii="Arial" w:hAnsi="Arial" w:cs="Arial"/>
          <w:sz w:val="20"/>
          <w:szCs w:val="20"/>
        </w:rPr>
        <w:t xml:space="preserve">. </w:t>
      </w:r>
      <w:r w:rsidR="008E3B05">
        <w:rPr>
          <w:rFonts w:ascii="Arial" w:hAnsi="Arial" w:cs="Arial"/>
          <w:sz w:val="20"/>
          <w:szCs w:val="20"/>
        </w:rPr>
        <w:t>Idet</w:t>
      </w:r>
      <w:r w:rsidR="008E3B05" w:rsidRPr="008E3B05">
        <w:rPr>
          <w:rFonts w:ascii="Arial" w:hAnsi="Arial" w:cs="Arial"/>
          <w:sz w:val="20"/>
          <w:szCs w:val="20"/>
        </w:rPr>
        <w:t xml:space="preserve"> den beregnede geneafstand er længere end den faktiske afstand fra anlægget til de omkringboende, må det lægges til grund, at der </w:t>
      </w:r>
      <w:r w:rsidR="00C448D2">
        <w:rPr>
          <w:rFonts w:ascii="Arial" w:hAnsi="Arial" w:cs="Arial"/>
          <w:sz w:val="20"/>
          <w:szCs w:val="20"/>
        </w:rPr>
        <w:t xml:space="preserve">er </w:t>
      </w:r>
      <w:r w:rsidR="008E3B05" w:rsidRPr="008E3B05">
        <w:rPr>
          <w:rFonts w:ascii="Arial" w:hAnsi="Arial" w:cs="Arial"/>
          <w:sz w:val="20"/>
          <w:szCs w:val="20"/>
        </w:rPr>
        <w:t>væsentlige lug</w:t>
      </w:r>
      <w:r w:rsidR="008E3B05" w:rsidRPr="008E3B05">
        <w:rPr>
          <w:rFonts w:ascii="Arial" w:hAnsi="Arial" w:cs="Arial"/>
          <w:sz w:val="20"/>
          <w:szCs w:val="20"/>
        </w:rPr>
        <w:t>t</w:t>
      </w:r>
      <w:r w:rsidR="008E3B05" w:rsidRPr="008E3B05">
        <w:rPr>
          <w:rFonts w:ascii="Arial" w:hAnsi="Arial" w:cs="Arial"/>
          <w:sz w:val="20"/>
          <w:szCs w:val="20"/>
        </w:rPr>
        <w:t>gener for omkringboende forbundet med driften af husdyrbrugets anlæg (jf. NMK-134-00001 af 27.02.12).</w:t>
      </w:r>
      <w:r w:rsidR="008E3B05">
        <w:rPr>
          <w:rFonts w:ascii="Arial" w:hAnsi="Arial" w:cs="Arial"/>
          <w:sz w:val="20"/>
          <w:szCs w:val="20"/>
        </w:rPr>
        <w:t xml:space="preserve"> </w:t>
      </w:r>
      <w:r w:rsidR="005B17C1">
        <w:rPr>
          <w:rFonts w:ascii="Arial" w:hAnsi="Arial" w:cs="Arial"/>
          <w:sz w:val="20"/>
          <w:szCs w:val="20"/>
        </w:rPr>
        <w:t xml:space="preserve">Der sker dog en væsentlig reduktion i lugtemissionen, såfremt der omlægges til den produktion, der blev godkendt med </w:t>
      </w:r>
      <w:r w:rsidR="005B17C1" w:rsidRPr="008E3B05">
        <w:rPr>
          <w:rFonts w:ascii="Arial" w:hAnsi="Arial" w:cs="Arial"/>
          <w:sz w:val="20"/>
          <w:szCs w:val="20"/>
        </w:rPr>
        <w:t>afgørelsen om skift i dyretype</w:t>
      </w:r>
      <w:r w:rsidR="00D6665E">
        <w:rPr>
          <w:rFonts w:ascii="Arial" w:hAnsi="Arial" w:cs="Arial"/>
          <w:sz w:val="20"/>
          <w:szCs w:val="20"/>
        </w:rPr>
        <w:t xml:space="preserve"> (tabel 1b)</w:t>
      </w:r>
      <w:r w:rsidR="005B17C1" w:rsidRPr="008E3B05">
        <w:rPr>
          <w:rFonts w:ascii="Arial" w:hAnsi="Arial" w:cs="Arial"/>
          <w:sz w:val="20"/>
          <w:szCs w:val="20"/>
        </w:rPr>
        <w:t xml:space="preserve">. </w:t>
      </w:r>
    </w:p>
    <w:p w:rsidR="00E759FE" w:rsidRDefault="00E759FE" w:rsidP="002A2166">
      <w:pPr>
        <w:autoSpaceDE w:val="0"/>
        <w:autoSpaceDN w:val="0"/>
        <w:adjustRightInd w:val="0"/>
        <w:spacing w:line="288" w:lineRule="auto"/>
        <w:jc w:val="both"/>
        <w:rPr>
          <w:rFonts w:ascii="Arial" w:hAnsi="Arial" w:cs="Arial"/>
          <w:sz w:val="20"/>
          <w:szCs w:val="20"/>
        </w:rPr>
      </w:pPr>
    </w:p>
    <w:p w:rsidR="00EA148D" w:rsidRPr="00AC31B0" w:rsidRDefault="002A2166" w:rsidP="00BA0525">
      <w:pPr>
        <w:autoSpaceDE w:val="0"/>
        <w:autoSpaceDN w:val="0"/>
        <w:adjustRightInd w:val="0"/>
        <w:spacing w:line="288" w:lineRule="auto"/>
        <w:jc w:val="both"/>
        <w:rPr>
          <w:rFonts w:ascii="Arial" w:hAnsi="Arial" w:cs="Arial"/>
          <w:sz w:val="20"/>
          <w:szCs w:val="20"/>
        </w:rPr>
      </w:pPr>
      <w:r w:rsidRPr="008E3B05">
        <w:rPr>
          <w:rFonts w:ascii="Arial" w:hAnsi="Arial" w:cs="Arial"/>
          <w:sz w:val="20"/>
          <w:szCs w:val="20"/>
        </w:rPr>
        <w:t>For stalde og</w:t>
      </w:r>
      <w:r w:rsidR="00271829" w:rsidRPr="008E3B05">
        <w:rPr>
          <w:rFonts w:ascii="Arial" w:hAnsi="Arial" w:cs="Arial"/>
          <w:sz w:val="20"/>
          <w:szCs w:val="20"/>
        </w:rPr>
        <w:t xml:space="preserve"> anlæg, som er lovligt placeret</w:t>
      </w:r>
      <w:r w:rsidR="006B7E5E">
        <w:rPr>
          <w:rFonts w:ascii="Arial" w:hAnsi="Arial" w:cs="Arial"/>
          <w:sz w:val="20"/>
          <w:szCs w:val="20"/>
        </w:rPr>
        <w:t>,</w:t>
      </w:r>
      <w:r w:rsidRPr="008E3B05">
        <w:rPr>
          <w:rFonts w:ascii="Arial" w:hAnsi="Arial" w:cs="Arial"/>
          <w:sz w:val="20"/>
          <w:szCs w:val="20"/>
        </w:rPr>
        <w:t xml:space="preserve"> gælder</w:t>
      </w:r>
      <w:r w:rsidR="00271829" w:rsidRPr="008E3B05">
        <w:rPr>
          <w:rFonts w:ascii="Arial" w:hAnsi="Arial" w:cs="Arial"/>
          <w:sz w:val="20"/>
          <w:szCs w:val="20"/>
        </w:rPr>
        <w:t xml:space="preserve"> </w:t>
      </w:r>
      <w:r w:rsidR="00271829" w:rsidRPr="00F67DB9">
        <w:rPr>
          <w:rFonts w:ascii="Arial" w:hAnsi="Arial" w:cs="Arial"/>
          <w:sz w:val="20"/>
          <w:szCs w:val="20"/>
        </w:rPr>
        <w:t>imidlertid,</w:t>
      </w:r>
      <w:r w:rsidRPr="00F67DB9">
        <w:rPr>
          <w:rFonts w:ascii="Arial" w:hAnsi="Arial" w:cs="Arial"/>
          <w:sz w:val="20"/>
          <w:szCs w:val="20"/>
        </w:rPr>
        <w:t xml:space="preserve"> at tilstande, som var lovligt etableret før de nye reglers ikrafttræden, ikke kan gøres ulovlige som følge af de nye regler. Kommunen kan </w:t>
      </w:r>
      <w:r w:rsidR="00271829" w:rsidRPr="00F67DB9">
        <w:rPr>
          <w:rFonts w:ascii="Arial" w:hAnsi="Arial" w:cs="Arial"/>
          <w:sz w:val="20"/>
          <w:szCs w:val="20"/>
        </w:rPr>
        <w:t xml:space="preserve">derfor </w:t>
      </w:r>
      <w:r w:rsidR="00E467F0">
        <w:rPr>
          <w:rFonts w:ascii="Arial" w:hAnsi="Arial" w:cs="Arial"/>
          <w:sz w:val="20"/>
          <w:szCs w:val="20"/>
        </w:rPr>
        <w:t>kun</w:t>
      </w:r>
      <w:r w:rsidRPr="00F67DB9">
        <w:rPr>
          <w:rFonts w:ascii="Arial" w:hAnsi="Arial" w:cs="Arial"/>
          <w:sz w:val="20"/>
          <w:szCs w:val="20"/>
        </w:rPr>
        <w:t xml:space="preserve"> stille krav til reduktion af lugt fra staldene</w:t>
      </w:r>
      <w:r w:rsidR="006B7E5E">
        <w:rPr>
          <w:rFonts w:ascii="Arial" w:hAnsi="Arial" w:cs="Arial"/>
          <w:sz w:val="20"/>
          <w:szCs w:val="20"/>
        </w:rPr>
        <w:t>,</w:t>
      </w:r>
      <w:r w:rsidRPr="00F67DB9">
        <w:rPr>
          <w:rFonts w:ascii="Arial" w:hAnsi="Arial" w:cs="Arial"/>
          <w:sz w:val="20"/>
          <w:szCs w:val="20"/>
        </w:rPr>
        <w:t xml:space="preserve"> </w:t>
      </w:r>
      <w:r w:rsidR="00E467F0">
        <w:rPr>
          <w:rFonts w:ascii="Arial" w:hAnsi="Arial" w:cs="Arial"/>
          <w:sz w:val="20"/>
          <w:szCs w:val="20"/>
        </w:rPr>
        <w:t>når</w:t>
      </w:r>
      <w:r w:rsidRPr="00F67DB9">
        <w:rPr>
          <w:rFonts w:ascii="Arial" w:hAnsi="Arial" w:cs="Arial"/>
          <w:sz w:val="20"/>
          <w:szCs w:val="20"/>
        </w:rPr>
        <w:t xml:space="preserve"> lugtgeneafstanden er overskredet</w:t>
      </w:r>
      <w:r w:rsidR="00EA148D" w:rsidRPr="00F67DB9">
        <w:rPr>
          <w:rFonts w:ascii="Arial" w:hAnsi="Arial" w:cs="Arial"/>
          <w:sz w:val="20"/>
          <w:szCs w:val="20"/>
        </w:rPr>
        <w:t xml:space="preserve"> (som i dette tilfælde)</w:t>
      </w:r>
      <w:r w:rsidR="006B7E5E">
        <w:rPr>
          <w:rFonts w:ascii="Arial" w:hAnsi="Arial" w:cs="Arial"/>
          <w:sz w:val="20"/>
          <w:szCs w:val="20"/>
        </w:rPr>
        <w:t>,</w:t>
      </w:r>
      <w:r w:rsidRPr="00F67DB9">
        <w:rPr>
          <w:rFonts w:ascii="Arial" w:hAnsi="Arial" w:cs="Arial"/>
          <w:sz w:val="20"/>
          <w:szCs w:val="20"/>
        </w:rPr>
        <w:t xml:space="preserve"> og </w:t>
      </w:r>
      <w:r w:rsidR="00EA148D" w:rsidRPr="00F67DB9">
        <w:rPr>
          <w:rFonts w:ascii="Arial" w:hAnsi="Arial" w:cs="Arial"/>
          <w:sz w:val="20"/>
          <w:szCs w:val="20"/>
        </w:rPr>
        <w:t xml:space="preserve">såfremt </w:t>
      </w:r>
      <w:r w:rsidRPr="00F67DB9">
        <w:rPr>
          <w:rFonts w:ascii="Arial" w:hAnsi="Arial" w:cs="Arial"/>
          <w:sz w:val="20"/>
          <w:szCs w:val="20"/>
        </w:rPr>
        <w:t xml:space="preserve">en eventuel lugtreduktion er økonomisk og teknisk muligt ud fra princippet om proportionalitet. </w:t>
      </w:r>
      <w:r w:rsidR="00EA148D" w:rsidRPr="00F67DB9">
        <w:rPr>
          <w:rFonts w:ascii="Arial" w:hAnsi="Arial" w:cs="Arial"/>
          <w:color w:val="000000"/>
          <w:sz w:val="20"/>
          <w:szCs w:val="20"/>
        </w:rPr>
        <w:t>Da der i dag ikke anvendes særlige teknologier til begrænsning af lugt</w:t>
      </w:r>
      <w:r w:rsidR="00AC31B0" w:rsidRPr="00F67DB9">
        <w:rPr>
          <w:rFonts w:ascii="Arial" w:hAnsi="Arial" w:cs="Arial"/>
          <w:color w:val="000000"/>
          <w:sz w:val="20"/>
          <w:szCs w:val="20"/>
        </w:rPr>
        <w:t xml:space="preserve">, har </w:t>
      </w:r>
      <w:r w:rsidR="00271829" w:rsidRPr="00F67DB9">
        <w:rPr>
          <w:rFonts w:ascii="Arial" w:hAnsi="Arial" w:cs="Arial"/>
          <w:sz w:val="20"/>
          <w:szCs w:val="20"/>
        </w:rPr>
        <w:t xml:space="preserve">Syddjurs Kommune derfor </w:t>
      </w:r>
      <w:r w:rsidR="00F67DB9">
        <w:rPr>
          <w:rFonts w:ascii="Arial" w:hAnsi="Arial" w:cs="Arial"/>
          <w:sz w:val="20"/>
          <w:szCs w:val="20"/>
        </w:rPr>
        <w:t>ud fra den fre</w:t>
      </w:r>
      <w:r w:rsidR="00F67DB9">
        <w:rPr>
          <w:rFonts w:ascii="Arial" w:hAnsi="Arial" w:cs="Arial"/>
          <w:sz w:val="20"/>
          <w:szCs w:val="20"/>
        </w:rPr>
        <w:t>m</w:t>
      </w:r>
      <w:r w:rsidR="00F67DB9">
        <w:rPr>
          <w:rFonts w:ascii="Arial" w:hAnsi="Arial" w:cs="Arial"/>
          <w:sz w:val="20"/>
          <w:szCs w:val="20"/>
        </w:rPr>
        <w:t xml:space="preserve">sendte redegørelse </w:t>
      </w:r>
      <w:r w:rsidR="00271829" w:rsidRPr="00F67DB9">
        <w:rPr>
          <w:rFonts w:ascii="Arial" w:hAnsi="Arial" w:cs="Arial"/>
          <w:sz w:val="20"/>
          <w:szCs w:val="20"/>
        </w:rPr>
        <w:t xml:space="preserve">vurderet, </w:t>
      </w:r>
      <w:r w:rsidR="00534EB4" w:rsidRPr="00F67DB9">
        <w:rPr>
          <w:rFonts w:ascii="Arial" w:hAnsi="Arial" w:cs="Arial"/>
          <w:sz w:val="20"/>
          <w:szCs w:val="20"/>
        </w:rPr>
        <w:t xml:space="preserve">i hvilket omfang det er </w:t>
      </w:r>
      <w:r w:rsidR="00E467F0">
        <w:rPr>
          <w:rFonts w:ascii="Arial" w:hAnsi="Arial" w:cs="Arial"/>
          <w:sz w:val="20"/>
          <w:szCs w:val="20"/>
        </w:rPr>
        <w:t>(</w:t>
      </w:r>
      <w:r w:rsidR="00271829" w:rsidRPr="00F67DB9">
        <w:rPr>
          <w:rFonts w:ascii="Arial" w:hAnsi="Arial" w:cs="Arial"/>
          <w:sz w:val="20"/>
          <w:szCs w:val="20"/>
        </w:rPr>
        <w:t>økonomisk og teknisk</w:t>
      </w:r>
      <w:r w:rsidR="00E467F0">
        <w:rPr>
          <w:rFonts w:ascii="Arial" w:hAnsi="Arial" w:cs="Arial"/>
          <w:sz w:val="20"/>
          <w:szCs w:val="20"/>
        </w:rPr>
        <w:t>)</w:t>
      </w:r>
      <w:r w:rsidR="00271829" w:rsidRPr="00F67DB9">
        <w:rPr>
          <w:rFonts w:ascii="Arial" w:hAnsi="Arial" w:cs="Arial"/>
          <w:sz w:val="20"/>
          <w:szCs w:val="20"/>
        </w:rPr>
        <w:t xml:space="preserve"> muligt</w:t>
      </w:r>
      <w:r w:rsidR="00534EB4" w:rsidRPr="00F67DB9">
        <w:rPr>
          <w:rFonts w:ascii="Arial" w:hAnsi="Arial" w:cs="Arial"/>
          <w:sz w:val="20"/>
          <w:szCs w:val="20"/>
        </w:rPr>
        <w:t xml:space="preserve"> for husdyrbruget</w:t>
      </w:r>
      <w:r w:rsidR="00271829" w:rsidRPr="00AC31B0">
        <w:rPr>
          <w:rFonts w:ascii="Arial" w:hAnsi="Arial" w:cs="Arial"/>
          <w:sz w:val="20"/>
          <w:szCs w:val="20"/>
        </w:rPr>
        <w:t xml:space="preserve"> at red</w:t>
      </w:r>
      <w:r w:rsidR="00271829" w:rsidRPr="00AC31B0">
        <w:rPr>
          <w:rFonts w:ascii="Arial" w:hAnsi="Arial" w:cs="Arial"/>
          <w:sz w:val="20"/>
          <w:szCs w:val="20"/>
        </w:rPr>
        <w:t>u</w:t>
      </w:r>
      <w:r w:rsidR="00271829" w:rsidRPr="00AC31B0">
        <w:rPr>
          <w:rFonts w:ascii="Arial" w:hAnsi="Arial" w:cs="Arial"/>
          <w:sz w:val="20"/>
          <w:szCs w:val="20"/>
        </w:rPr>
        <w:t xml:space="preserve">cere lugten fra anlægget. </w:t>
      </w:r>
    </w:p>
    <w:p w:rsidR="00EA148D" w:rsidRDefault="00EA148D" w:rsidP="00BA0525">
      <w:pPr>
        <w:autoSpaceDE w:val="0"/>
        <w:autoSpaceDN w:val="0"/>
        <w:adjustRightInd w:val="0"/>
        <w:spacing w:line="288" w:lineRule="auto"/>
        <w:jc w:val="both"/>
        <w:rPr>
          <w:rFonts w:ascii="Arial" w:hAnsi="Arial" w:cs="Arial"/>
          <w:sz w:val="20"/>
          <w:szCs w:val="20"/>
          <w:highlight w:val="green"/>
        </w:rPr>
      </w:pPr>
    </w:p>
    <w:p w:rsidR="00AC31B0" w:rsidRPr="00190A09" w:rsidRDefault="00EA148D" w:rsidP="00BA0525">
      <w:pPr>
        <w:autoSpaceDE w:val="0"/>
        <w:autoSpaceDN w:val="0"/>
        <w:adjustRightInd w:val="0"/>
        <w:spacing w:line="288" w:lineRule="auto"/>
        <w:jc w:val="both"/>
        <w:rPr>
          <w:rFonts w:ascii="Arial" w:hAnsi="Arial" w:cs="Arial"/>
          <w:sz w:val="20"/>
          <w:szCs w:val="20"/>
        </w:rPr>
      </w:pPr>
      <w:r w:rsidRPr="00684C3C">
        <w:rPr>
          <w:rFonts w:ascii="Arial" w:hAnsi="Arial" w:cs="Arial"/>
          <w:sz w:val="20"/>
          <w:szCs w:val="20"/>
        </w:rPr>
        <w:t>Der er i dag begrænsede teknikker, der giver en dokumenteret effekt på lugt</w:t>
      </w:r>
      <w:r w:rsidR="00AC31B0" w:rsidRPr="00684C3C">
        <w:rPr>
          <w:rFonts w:ascii="Arial" w:hAnsi="Arial" w:cs="Arial"/>
          <w:sz w:val="20"/>
          <w:szCs w:val="20"/>
        </w:rPr>
        <w:t>gener</w:t>
      </w:r>
      <w:r w:rsidRPr="00684C3C">
        <w:rPr>
          <w:rFonts w:ascii="Arial" w:hAnsi="Arial" w:cs="Arial"/>
          <w:sz w:val="20"/>
          <w:szCs w:val="20"/>
        </w:rPr>
        <w:t>.</w:t>
      </w:r>
      <w:r w:rsidR="00AC31B0" w:rsidRPr="00684C3C">
        <w:rPr>
          <w:rFonts w:ascii="Arial" w:hAnsi="Arial" w:cs="Arial"/>
          <w:sz w:val="20"/>
          <w:szCs w:val="20"/>
        </w:rPr>
        <w:t xml:space="preserve"> </w:t>
      </w:r>
      <w:r w:rsidR="009B619E" w:rsidRPr="00684C3C">
        <w:rPr>
          <w:rFonts w:ascii="Arial" w:hAnsi="Arial" w:cs="Arial"/>
          <w:sz w:val="20"/>
          <w:szCs w:val="20"/>
        </w:rPr>
        <w:t>Teknikker</w:t>
      </w:r>
      <w:r w:rsidR="0055701C">
        <w:rPr>
          <w:rFonts w:ascii="Arial" w:hAnsi="Arial" w:cs="Arial"/>
          <w:sz w:val="20"/>
          <w:szCs w:val="20"/>
        </w:rPr>
        <w:t>,</w:t>
      </w:r>
      <w:r w:rsidR="009B619E" w:rsidRPr="00684C3C">
        <w:rPr>
          <w:rFonts w:ascii="Arial" w:hAnsi="Arial" w:cs="Arial"/>
          <w:sz w:val="20"/>
          <w:szCs w:val="20"/>
        </w:rPr>
        <w:t xml:space="preserve"> der i</w:t>
      </w:r>
      <w:r w:rsidR="00684C3C">
        <w:rPr>
          <w:rFonts w:ascii="Arial" w:hAnsi="Arial" w:cs="Arial"/>
          <w:sz w:val="20"/>
          <w:szCs w:val="20"/>
        </w:rPr>
        <w:t xml:space="preserve"> </w:t>
      </w:r>
      <w:r w:rsidR="00AC31B0" w:rsidRPr="00684C3C">
        <w:rPr>
          <w:rFonts w:ascii="Arial" w:hAnsi="Arial" w:cs="Arial"/>
          <w:sz w:val="20"/>
          <w:szCs w:val="20"/>
        </w:rPr>
        <w:t xml:space="preserve">henhold </w:t>
      </w:r>
      <w:r w:rsidR="00AC31B0" w:rsidRPr="00190A09">
        <w:rPr>
          <w:rFonts w:ascii="Arial" w:hAnsi="Arial" w:cs="Arial"/>
          <w:sz w:val="20"/>
          <w:szCs w:val="20"/>
        </w:rPr>
        <w:t>til Miljøstyrelsens teknologiliste</w:t>
      </w:r>
      <w:r w:rsidR="009B619E" w:rsidRPr="00190A09">
        <w:rPr>
          <w:rFonts w:ascii="Arial" w:hAnsi="Arial" w:cs="Arial"/>
          <w:sz w:val="20"/>
          <w:szCs w:val="20"/>
        </w:rPr>
        <w:t xml:space="preserve"> kan reducere lugt,</w:t>
      </w:r>
      <w:r w:rsidR="00684C3C" w:rsidRPr="00190A09">
        <w:rPr>
          <w:rFonts w:ascii="Arial" w:hAnsi="Arial" w:cs="Arial"/>
          <w:sz w:val="20"/>
          <w:szCs w:val="20"/>
        </w:rPr>
        <w:t xml:space="preserve"> </w:t>
      </w:r>
      <w:r w:rsidR="009B619E" w:rsidRPr="00190A09">
        <w:rPr>
          <w:rFonts w:ascii="Arial" w:hAnsi="Arial" w:cs="Arial"/>
          <w:sz w:val="20"/>
          <w:szCs w:val="20"/>
        </w:rPr>
        <w:t>er</w:t>
      </w:r>
      <w:r w:rsidR="00190A09">
        <w:rPr>
          <w:rFonts w:ascii="Arial" w:hAnsi="Arial" w:cs="Arial"/>
          <w:sz w:val="20"/>
          <w:szCs w:val="20"/>
        </w:rPr>
        <w:t>:</w:t>
      </w:r>
      <w:r w:rsidR="009B619E" w:rsidRPr="00190A09">
        <w:rPr>
          <w:rFonts w:ascii="Arial" w:hAnsi="Arial" w:cs="Arial"/>
          <w:sz w:val="20"/>
          <w:szCs w:val="20"/>
        </w:rPr>
        <w:t xml:space="preserve"> </w:t>
      </w:r>
      <w:r w:rsidR="00AC31B0" w:rsidRPr="00190A09">
        <w:rPr>
          <w:rFonts w:ascii="Arial" w:hAnsi="Arial" w:cs="Arial"/>
          <w:sz w:val="20"/>
          <w:szCs w:val="20"/>
        </w:rPr>
        <w:t xml:space="preserve"> </w:t>
      </w:r>
    </w:p>
    <w:p w:rsidR="003414FD" w:rsidRPr="00190A09" w:rsidRDefault="003414FD" w:rsidP="003414FD">
      <w:pPr>
        <w:pStyle w:val="Listeafsnit"/>
        <w:numPr>
          <w:ilvl w:val="0"/>
          <w:numId w:val="24"/>
        </w:numPr>
        <w:autoSpaceDE w:val="0"/>
        <w:autoSpaceDN w:val="0"/>
        <w:adjustRightInd w:val="0"/>
        <w:spacing w:line="288" w:lineRule="auto"/>
        <w:jc w:val="both"/>
        <w:rPr>
          <w:rFonts w:ascii="Arial" w:hAnsi="Arial" w:cs="Arial"/>
          <w:sz w:val="20"/>
          <w:szCs w:val="20"/>
        </w:rPr>
      </w:pPr>
      <w:r w:rsidRPr="00190A09">
        <w:rPr>
          <w:rFonts w:ascii="Arial" w:hAnsi="Arial" w:cs="Arial"/>
          <w:sz w:val="20"/>
          <w:szCs w:val="20"/>
        </w:rPr>
        <w:t>Biologisk luftrensning</w:t>
      </w:r>
      <w:r w:rsidR="009D0DDD">
        <w:rPr>
          <w:rFonts w:ascii="Arial" w:hAnsi="Arial" w:cs="Arial"/>
          <w:sz w:val="20"/>
          <w:szCs w:val="20"/>
        </w:rPr>
        <w:t>,</w:t>
      </w:r>
      <w:r w:rsidRPr="00190A09">
        <w:rPr>
          <w:rFonts w:ascii="Arial" w:hAnsi="Arial" w:cs="Arial"/>
          <w:sz w:val="20"/>
          <w:szCs w:val="20"/>
        </w:rPr>
        <w:t xml:space="preserve"> der kan reducere lugt med 74-81</w:t>
      </w:r>
      <w:r w:rsidR="00355487">
        <w:rPr>
          <w:rFonts w:ascii="Arial" w:hAnsi="Arial" w:cs="Arial"/>
          <w:sz w:val="20"/>
          <w:szCs w:val="20"/>
        </w:rPr>
        <w:t xml:space="preserve"> </w:t>
      </w:r>
      <w:r w:rsidRPr="00190A09">
        <w:rPr>
          <w:rFonts w:ascii="Arial" w:hAnsi="Arial" w:cs="Arial"/>
          <w:sz w:val="20"/>
          <w:szCs w:val="20"/>
        </w:rPr>
        <w:t>%.</w:t>
      </w:r>
    </w:p>
    <w:p w:rsidR="00AC31B0" w:rsidRPr="00190A09" w:rsidRDefault="00AC31B0" w:rsidP="00AC31B0">
      <w:pPr>
        <w:pStyle w:val="Listeafsnit"/>
        <w:numPr>
          <w:ilvl w:val="0"/>
          <w:numId w:val="24"/>
        </w:numPr>
        <w:autoSpaceDE w:val="0"/>
        <w:autoSpaceDN w:val="0"/>
        <w:adjustRightInd w:val="0"/>
        <w:spacing w:line="288" w:lineRule="auto"/>
        <w:jc w:val="both"/>
        <w:rPr>
          <w:rFonts w:ascii="Arial" w:hAnsi="Arial" w:cs="Arial"/>
          <w:sz w:val="20"/>
          <w:szCs w:val="20"/>
        </w:rPr>
      </w:pPr>
      <w:r w:rsidRPr="00190A09">
        <w:rPr>
          <w:rFonts w:ascii="Arial" w:hAnsi="Arial" w:cs="Arial"/>
          <w:sz w:val="20"/>
          <w:szCs w:val="20"/>
        </w:rPr>
        <w:t>Lavemissionsstaldgulve til slagtesvin</w:t>
      </w:r>
      <w:r w:rsidR="009D0DDD">
        <w:rPr>
          <w:rFonts w:ascii="Arial" w:hAnsi="Arial" w:cs="Arial"/>
          <w:sz w:val="20"/>
          <w:szCs w:val="20"/>
        </w:rPr>
        <w:t>,</w:t>
      </w:r>
      <w:r w:rsidRPr="00190A09">
        <w:rPr>
          <w:rFonts w:ascii="Arial" w:hAnsi="Arial" w:cs="Arial"/>
          <w:sz w:val="20"/>
          <w:szCs w:val="20"/>
        </w:rPr>
        <w:t xml:space="preserve"> </w:t>
      </w:r>
      <w:r w:rsidR="009B619E" w:rsidRPr="00190A09">
        <w:rPr>
          <w:rFonts w:ascii="Arial" w:hAnsi="Arial" w:cs="Arial"/>
          <w:sz w:val="20"/>
          <w:szCs w:val="20"/>
        </w:rPr>
        <w:t xml:space="preserve">der </w:t>
      </w:r>
      <w:r w:rsidRPr="00190A09">
        <w:rPr>
          <w:rFonts w:ascii="Arial" w:hAnsi="Arial" w:cs="Arial"/>
          <w:sz w:val="20"/>
          <w:szCs w:val="20"/>
        </w:rPr>
        <w:t>kan reducere lugt med 33</w:t>
      </w:r>
      <w:r w:rsidR="00355487">
        <w:rPr>
          <w:rFonts w:ascii="Arial" w:hAnsi="Arial" w:cs="Arial"/>
          <w:sz w:val="20"/>
          <w:szCs w:val="20"/>
        </w:rPr>
        <w:t xml:space="preserve"> </w:t>
      </w:r>
      <w:r w:rsidRPr="00190A09">
        <w:rPr>
          <w:rFonts w:ascii="Arial" w:hAnsi="Arial" w:cs="Arial"/>
          <w:sz w:val="20"/>
          <w:szCs w:val="20"/>
        </w:rPr>
        <w:t>%</w:t>
      </w:r>
      <w:r w:rsidR="009B619E" w:rsidRPr="00190A09">
        <w:rPr>
          <w:rFonts w:ascii="Arial" w:hAnsi="Arial" w:cs="Arial"/>
          <w:sz w:val="20"/>
          <w:szCs w:val="20"/>
        </w:rPr>
        <w:t>.</w:t>
      </w:r>
    </w:p>
    <w:p w:rsidR="00AC31B0" w:rsidRPr="00190A09" w:rsidRDefault="00AC31B0" w:rsidP="00AC31B0">
      <w:pPr>
        <w:pStyle w:val="Listeafsnit"/>
        <w:numPr>
          <w:ilvl w:val="0"/>
          <w:numId w:val="24"/>
        </w:numPr>
        <w:autoSpaceDE w:val="0"/>
        <w:autoSpaceDN w:val="0"/>
        <w:adjustRightInd w:val="0"/>
        <w:spacing w:line="288" w:lineRule="auto"/>
        <w:jc w:val="both"/>
        <w:rPr>
          <w:rFonts w:ascii="Arial" w:hAnsi="Arial" w:cs="Arial"/>
          <w:sz w:val="20"/>
          <w:szCs w:val="20"/>
        </w:rPr>
      </w:pPr>
      <w:r w:rsidRPr="00190A09">
        <w:rPr>
          <w:rFonts w:ascii="Arial" w:hAnsi="Arial" w:cs="Arial"/>
          <w:sz w:val="20"/>
          <w:szCs w:val="20"/>
        </w:rPr>
        <w:t>Punktudsugning i slagtesvinestalde (</w:t>
      </w:r>
      <w:r w:rsidR="009D0DDD">
        <w:rPr>
          <w:rFonts w:ascii="Arial" w:hAnsi="Arial" w:cs="Arial"/>
          <w:sz w:val="20"/>
          <w:szCs w:val="20"/>
        </w:rPr>
        <w:t>reduktionen</w:t>
      </w:r>
      <w:r w:rsidR="009B619E" w:rsidRPr="00190A09">
        <w:rPr>
          <w:rFonts w:ascii="Arial" w:hAnsi="Arial" w:cs="Arial"/>
          <w:sz w:val="20"/>
          <w:szCs w:val="20"/>
        </w:rPr>
        <w:t xml:space="preserve"> </w:t>
      </w:r>
      <w:r w:rsidRPr="00190A09">
        <w:rPr>
          <w:rFonts w:ascii="Arial" w:hAnsi="Arial" w:cs="Arial"/>
          <w:sz w:val="20"/>
          <w:szCs w:val="20"/>
        </w:rPr>
        <w:t xml:space="preserve">beregnes </w:t>
      </w:r>
      <w:r w:rsidR="009D0DDD">
        <w:rPr>
          <w:rFonts w:ascii="Arial" w:hAnsi="Arial" w:cs="Arial"/>
          <w:sz w:val="20"/>
          <w:szCs w:val="20"/>
        </w:rPr>
        <w:t>specifikt</w:t>
      </w:r>
      <w:r w:rsidRPr="00190A09">
        <w:rPr>
          <w:rFonts w:ascii="Arial" w:hAnsi="Arial" w:cs="Arial"/>
          <w:sz w:val="20"/>
          <w:szCs w:val="20"/>
        </w:rPr>
        <w:t>)</w:t>
      </w:r>
      <w:r w:rsidR="009B619E" w:rsidRPr="00190A09">
        <w:rPr>
          <w:rFonts w:ascii="Arial" w:hAnsi="Arial" w:cs="Arial"/>
          <w:sz w:val="20"/>
          <w:szCs w:val="20"/>
        </w:rPr>
        <w:t>.</w:t>
      </w:r>
    </w:p>
    <w:p w:rsidR="003414FD" w:rsidRPr="00190A09" w:rsidRDefault="003414FD" w:rsidP="003414FD">
      <w:pPr>
        <w:pStyle w:val="Listeafsnit"/>
        <w:numPr>
          <w:ilvl w:val="0"/>
          <w:numId w:val="24"/>
        </w:numPr>
        <w:autoSpaceDE w:val="0"/>
        <w:autoSpaceDN w:val="0"/>
        <w:adjustRightInd w:val="0"/>
        <w:spacing w:line="288" w:lineRule="auto"/>
        <w:jc w:val="both"/>
        <w:rPr>
          <w:rFonts w:ascii="Arial" w:hAnsi="Arial" w:cs="Arial"/>
          <w:sz w:val="20"/>
          <w:szCs w:val="20"/>
        </w:rPr>
      </w:pPr>
      <w:r w:rsidRPr="00190A09">
        <w:rPr>
          <w:rFonts w:ascii="Arial" w:hAnsi="Arial" w:cs="Arial"/>
          <w:sz w:val="20"/>
          <w:szCs w:val="20"/>
        </w:rPr>
        <w:t>Ugentlig udslusning af gylle i slagtesvinestalde, der kan give 20</w:t>
      </w:r>
      <w:r w:rsidR="00FD7633">
        <w:rPr>
          <w:rFonts w:ascii="Arial" w:hAnsi="Arial" w:cs="Arial"/>
          <w:sz w:val="20"/>
          <w:szCs w:val="20"/>
        </w:rPr>
        <w:t xml:space="preserve"> </w:t>
      </w:r>
      <w:r w:rsidRPr="00190A09">
        <w:rPr>
          <w:rFonts w:ascii="Arial" w:hAnsi="Arial" w:cs="Arial"/>
          <w:sz w:val="20"/>
          <w:szCs w:val="20"/>
        </w:rPr>
        <w:t>% lugtreduktion (sammenlignet med udslusning hver 6. uge).</w:t>
      </w:r>
    </w:p>
    <w:p w:rsidR="00AC31B0" w:rsidRPr="00190A09" w:rsidRDefault="00AC31B0" w:rsidP="00BA0525">
      <w:pPr>
        <w:autoSpaceDE w:val="0"/>
        <w:autoSpaceDN w:val="0"/>
        <w:adjustRightInd w:val="0"/>
        <w:spacing w:line="288" w:lineRule="auto"/>
        <w:jc w:val="both"/>
        <w:rPr>
          <w:rFonts w:ascii="Arial" w:hAnsi="Arial" w:cs="Arial"/>
          <w:sz w:val="20"/>
          <w:szCs w:val="20"/>
        </w:rPr>
      </w:pPr>
    </w:p>
    <w:p w:rsidR="003414FD" w:rsidRPr="002B0FAC" w:rsidRDefault="003414FD" w:rsidP="003414FD">
      <w:pPr>
        <w:autoSpaceDE w:val="0"/>
        <w:autoSpaceDN w:val="0"/>
        <w:adjustRightInd w:val="0"/>
        <w:spacing w:line="288" w:lineRule="auto"/>
        <w:jc w:val="both"/>
        <w:rPr>
          <w:rFonts w:ascii="Arial" w:hAnsi="Arial" w:cs="Arial"/>
          <w:color w:val="000000"/>
          <w:sz w:val="20"/>
          <w:szCs w:val="20"/>
        </w:rPr>
      </w:pPr>
      <w:r w:rsidRPr="002B0FAC">
        <w:rPr>
          <w:rFonts w:ascii="Arial" w:hAnsi="Arial" w:cs="Arial"/>
          <w:color w:val="000000"/>
          <w:sz w:val="20"/>
          <w:szCs w:val="20"/>
        </w:rPr>
        <w:t>Biologisk luftrensning</w:t>
      </w:r>
      <w:r w:rsidR="002B0FAC">
        <w:rPr>
          <w:rFonts w:ascii="Arial" w:hAnsi="Arial" w:cs="Arial"/>
          <w:color w:val="000000"/>
          <w:sz w:val="20"/>
          <w:szCs w:val="20"/>
        </w:rPr>
        <w:t>:</w:t>
      </w:r>
    </w:p>
    <w:p w:rsidR="003414FD" w:rsidRDefault="003414FD" w:rsidP="003414FD">
      <w:pPr>
        <w:autoSpaceDE w:val="0"/>
        <w:autoSpaceDN w:val="0"/>
        <w:adjustRightInd w:val="0"/>
        <w:spacing w:line="288" w:lineRule="auto"/>
        <w:jc w:val="both"/>
        <w:rPr>
          <w:rFonts w:ascii="Arial" w:hAnsi="Arial" w:cs="Arial"/>
          <w:sz w:val="20"/>
          <w:szCs w:val="20"/>
        </w:rPr>
      </w:pPr>
      <w:r w:rsidRPr="00190A09">
        <w:rPr>
          <w:rFonts w:ascii="Arial" w:hAnsi="Arial" w:cs="Arial"/>
          <w:color w:val="000000"/>
          <w:sz w:val="20"/>
          <w:szCs w:val="20"/>
        </w:rPr>
        <w:t>O</w:t>
      </w:r>
      <w:r w:rsidRPr="00190A09">
        <w:rPr>
          <w:rFonts w:ascii="Arial" w:hAnsi="Arial" w:cs="Arial"/>
          <w:sz w:val="20"/>
          <w:szCs w:val="20"/>
        </w:rPr>
        <w:t>mkostningerne ved at etablere biologisk luftrensning er af ansøger angivet til 32 kr</w:t>
      </w:r>
      <w:r w:rsidR="00C448D2">
        <w:rPr>
          <w:rFonts w:ascii="Arial" w:hAnsi="Arial" w:cs="Arial"/>
          <w:sz w:val="20"/>
          <w:szCs w:val="20"/>
        </w:rPr>
        <w:t>.</w:t>
      </w:r>
      <w:r w:rsidRPr="00190A09">
        <w:rPr>
          <w:rFonts w:ascii="Arial" w:hAnsi="Arial" w:cs="Arial"/>
          <w:sz w:val="20"/>
          <w:szCs w:val="20"/>
        </w:rPr>
        <w:t>/slagtesvin. Effekten ved at etablere dette står dermed ikke mål med den virkning et sådant rensningsanlæg har, idet omkostni</w:t>
      </w:r>
      <w:r w:rsidRPr="00190A09">
        <w:rPr>
          <w:rFonts w:ascii="Arial" w:hAnsi="Arial" w:cs="Arial"/>
          <w:sz w:val="20"/>
          <w:szCs w:val="20"/>
        </w:rPr>
        <w:t>n</w:t>
      </w:r>
      <w:r w:rsidRPr="00190A09">
        <w:rPr>
          <w:rFonts w:ascii="Arial" w:hAnsi="Arial" w:cs="Arial"/>
          <w:sz w:val="20"/>
          <w:szCs w:val="20"/>
        </w:rPr>
        <w:t xml:space="preserve">gerne ikke er proportionale med virkningen, </w:t>
      </w:r>
      <w:r w:rsidR="008B102C" w:rsidRPr="008A51B4">
        <w:rPr>
          <w:rFonts w:ascii="Arial" w:hAnsi="Arial" w:cs="Arial"/>
          <w:sz w:val="20"/>
          <w:szCs w:val="20"/>
        </w:rPr>
        <w:t>og</w:t>
      </w:r>
      <w:r w:rsidR="008B102C">
        <w:rPr>
          <w:rFonts w:ascii="Arial" w:hAnsi="Arial" w:cs="Arial"/>
          <w:sz w:val="20"/>
          <w:szCs w:val="20"/>
        </w:rPr>
        <w:t xml:space="preserve"> </w:t>
      </w:r>
      <w:r w:rsidRPr="00190A09">
        <w:rPr>
          <w:rFonts w:ascii="Arial" w:hAnsi="Arial" w:cs="Arial"/>
          <w:sz w:val="20"/>
          <w:szCs w:val="20"/>
        </w:rPr>
        <w:t>idet den ekstra omkostning er væsentligt højere end de 8 kr</w:t>
      </w:r>
      <w:r w:rsidR="00C448D2">
        <w:rPr>
          <w:rFonts w:ascii="Arial" w:hAnsi="Arial" w:cs="Arial"/>
          <w:sz w:val="20"/>
          <w:szCs w:val="20"/>
        </w:rPr>
        <w:t>.</w:t>
      </w:r>
      <w:r w:rsidRPr="00190A09">
        <w:rPr>
          <w:rFonts w:ascii="Arial" w:hAnsi="Arial" w:cs="Arial"/>
          <w:sz w:val="20"/>
          <w:szCs w:val="20"/>
        </w:rPr>
        <w:t>/slagtesvin</w:t>
      </w:r>
      <w:r w:rsidR="008B102C">
        <w:rPr>
          <w:rFonts w:ascii="Arial" w:hAnsi="Arial" w:cs="Arial"/>
          <w:sz w:val="20"/>
          <w:szCs w:val="20"/>
        </w:rPr>
        <w:t>,</w:t>
      </w:r>
      <w:r w:rsidRPr="00190A09">
        <w:rPr>
          <w:rFonts w:ascii="Arial" w:hAnsi="Arial" w:cs="Arial"/>
          <w:sz w:val="20"/>
          <w:szCs w:val="20"/>
        </w:rPr>
        <w:t xml:space="preserve"> som Miljøstyrelsen har fastsat som den maksimale meromkostning.</w:t>
      </w:r>
    </w:p>
    <w:p w:rsidR="003414FD" w:rsidRDefault="003414FD" w:rsidP="00BA0525">
      <w:pPr>
        <w:autoSpaceDE w:val="0"/>
        <w:autoSpaceDN w:val="0"/>
        <w:adjustRightInd w:val="0"/>
        <w:spacing w:line="288" w:lineRule="auto"/>
        <w:jc w:val="both"/>
        <w:rPr>
          <w:rFonts w:ascii="Arial" w:hAnsi="Arial" w:cs="Arial"/>
          <w:i/>
          <w:color w:val="000000"/>
          <w:sz w:val="20"/>
          <w:szCs w:val="20"/>
          <w:highlight w:val="yellow"/>
        </w:rPr>
      </w:pPr>
    </w:p>
    <w:p w:rsidR="00190A09" w:rsidRPr="002B0FAC" w:rsidRDefault="00190A09" w:rsidP="00BA0525">
      <w:pPr>
        <w:autoSpaceDE w:val="0"/>
        <w:autoSpaceDN w:val="0"/>
        <w:adjustRightInd w:val="0"/>
        <w:spacing w:line="288" w:lineRule="auto"/>
        <w:jc w:val="both"/>
        <w:rPr>
          <w:rFonts w:ascii="Arial" w:hAnsi="Arial" w:cs="Arial"/>
          <w:color w:val="000000"/>
          <w:sz w:val="20"/>
          <w:szCs w:val="20"/>
        </w:rPr>
      </w:pPr>
      <w:r w:rsidRPr="00C20FB6">
        <w:rPr>
          <w:rFonts w:ascii="Arial" w:hAnsi="Arial" w:cs="Arial"/>
          <w:color w:val="000000"/>
          <w:sz w:val="20"/>
          <w:szCs w:val="20"/>
        </w:rPr>
        <w:t>Lavemissionsstaldgulve</w:t>
      </w:r>
      <w:r w:rsidR="002B0FAC" w:rsidRPr="00C20FB6">
        <w:rPr>
          <w:rFonts w:ascii="Arial" w:hAnsi="Arial" w:cs="Arial"/>
          <w:color w:val="000000"/>
          <w:sz w:val="20"/>
          <w:szCs w:val="20"/>
        </w:rPr>
        <w:t>:</w:t>
      </w:r>
    </w:p>
    <w:p w:rsidR="007846D0" w:rsidRDefault="007846D0" w:rsidP="00BA0525">
      <w:pPr>
        <w:autoSpaceDE w:val="0"/>
        <w:autoSpaceDN w:val="0"/>
        <w:adjustRightInd w:val="0"/>
        <w:spacing w:line="288" w:lineRule="auto"/>
        <w:jc w:val="both"/>
        <w:rPr>
          <w:rFonts w:ascii="Arial" w:hAnsi="Arial" w:cs="Arial"/>
          <w:color w:val="000000"/>
          <w:sz w:val="20"/>
          <w:szCs w:val="20"/>
        </w:rPr>
      </w:pPr>
      <w:r>
        <w:rPr>
          <w:rFonts w:ascii="Arial" w:hAnsi="Arial" w:cs="Arial"/>
          <w:color w:val="000000"/>
          <w:sz w:val="20"/>
          <w:szCs w:val="20"/>
        </w:rPr>
        <w:t xml:space="preserve">En scenarieberegning (skema 85547) viser, at </w:t>
      </w:r>
      <w:r w:rsidR="00C448D2">
        <w:rPr>
          <w:rFonts w:ascii="Arial" w:hAnsi="Arial" w:cs="Arial"/>
          <w:color w:val="000000"/>
          <w:sz w:val="20"/>
          <w:szCs w:val="20"/>
        </w:rPr>
        <w:t xml:space="preserve">såfremt </w:t>
      </w:r>
      <w:r>
        <w:rPr>
          <w:rFonts w:ascii="Arial" w:hAnsi="Arial" w:cs="Arial"/>
          <w:color w:val="000000"/>
          <w:sz w:val="20"/>
          <w:szCs w:val="20"/>
        </w:rPr>
        <w:t xml:space="preserve">gulvene i slagtesvinestaldene </w:t>
      </w:r>
      <w:r w:rsidR="00C448D2">
        <w:rPr>
          <w:rFonts w:ascii="Arial" w:hAnsi="Arial" w:cs="Arial"/>
          <w:color w:val="000000"/>
          <w:sz w:val="20"/>
          <w:szCs w:val="20"/>
        </w:rPr>
        <w:t xml:space="preserve">ændres </w:t>
      </w:r>
      <w:r>
        <w:rPr>
          <w:rFonts w:ascii="Arial" w:hAnsi="Arial" w:cs="Arial"/>
          <w:color w:val="000000"/>
          <w:sz w:val="20"/>
          <w:szCs w:val="20"/>
        </w:rPr>
        <w:t xml:space="preserve">til </w:t>
      </w:r>
      <w:r w:rsidR="0072208E">
        <w:rPr>
          <w:rFonts w:ascii="Arial" w:hAnsi="Arial" w:cs="Arial"/>
          <w:color w:val="000000"/>
          <w:sz w:val="20"/>
          <w:szCs w:val="20"/>
        </w:rPr>
        <w:t>delvist spa</w:t>
      </w:r>
      <w:r w:rsidR="0072208E">
        <w:rPr>
          <w:rFonts w:ascii="Arial" w:hAnsi="Arial" w:cs="Arial"/>
          <w:color w:val="000000"/>
          <w:sz w:val="20"/>
          <w:szCs w:val="20"/>
        </w:rPr>
        <w:t>l</w:t>
      </w:r>
      <w:r w:rsidR="0072208E">
        <w:rPr>
          <w:rFonts w:ascii="Arial" w:hAnsi="Arial" w:cs="Arial"/>
          <w:color w:val="000000"/>
          <w:sz w:val="20"/>
          <w:szCs w:val="20"/>
        </w:rPr>
        <w:t xml:space="preserve">tegulv (delvist </w:t>
      </w:r>
      <w:r>
        <w:rPr>
          <w:rFonts w:ascii="Arial" w:hAnsi="Arial" w:cs="Arial"/>
          <w:color w:val="000000"/>
          <w:sz w:val="20"/>
          <w:szCs w:val="20"/>
        </w:rPr>
        <w:t>fast gulv</w:t>
      </w:r>
      <w:r w:rsidR="0072208E">
        <w:rPr>
          <w:rFonts w:ascii="Arial" w:hAnsi="Arial" w:cs="Arial"/>
          <w:color w:val="000000"/>
          <w:sz w:val="20"/>
          <w:szCs w:val="20"/>
        </w:rPr>
        <w:t>)</w:t>
      </w:r>
      <w:r>
        <w:rPr>
          <w:rFonts w:ascii="Arial" w:hAnsi="Arial" w:cs="Arial"/>
          <w:color w:val="000000"/>
          <w:sz w:val="20"/>
          <w:szCs w:val="20"/>
        </w:rPr>
        <w:t>, kan de</w:t>
      </w:r>
      <w:r w:rsidR="0072208E">
        <w:rPr>
          <w:rFonts w:ascii="Arial" w:hAnsi="Arial" w:cs="Arial"/>
          <w:color w:val="000000"/>
          <w:sz w:val="20"/>
          <w:szCs w:val="20"/>
        </w:rPr>
        <w:t>r</w:t>
      </w:r>
      <w:r>
        <w:rPr>
          <w:rFonts w:ascii="Arial" w:hAnsi="Arial" w:cs="Arial"/>
          <w:color w:val="000000"/>
          <w:sz w:val="20"/>
          <w:szCs w:val="20"/>
        </w:rPr>
        <w:t xml:space="preserve"> opnås en reduktion af lugtgeneafstanden på omkring 100 meter (korrigeret geneafstand til enkeltbolig bliver 236 m og korrigeret geneafstand til samlet bebyggelse bliver 525 m)</w:t>
      </w:r>
      <w:r w:rsidR="006A5BE7">
        <w:rPr>
          <w:rFonts w:ascii="Arial" w:hAnsi="Arial" w:cs="Arial"/>
          <w:color w:val="000000"/>
          <w:sz w:val="20"/>
          <w:szCs w:val="20"/>
        </w:rPr>
        <w:t xml:space="preserve">. </w:t>
      </w:r>
      <w:r w:rsidR="004F0B79">
        <w:rPr>
          <w:rFonts w:ascii="Arial" w:hAnsi="Arial" w:cs="Arial"/>
          <w:color w:val="000000"/>
          <w:sz w:val="20"/>
          <w:szCs w:val="20"/>
        </w:rPr>
        <w:t xml:space="preserve">Der er imidlertid fremsendt en beregning der viser, at en sådan ændring ikke kan lade sig gøre, og i øvrigt ikke vil være proportionel. </w:t>
      </w:r>
    </w:p>
    <w:p w:rsidR="007846D0" w:rsidRDefault="007846D0" w:rsidP="00BA0525">
      <w:pPr>
        <w:autoSpaceDE w:val="0"/>
        <w:autoSpaceDN w:val="0"/>
        <w:adjustRightInd w:val="0"/>
        <w:spacing w:line="288" w:lineRule="auto"/>
        <w:jc w:val="both"/>
        <w:rPr>
          <w:rFonts w:ascii="Arial" w:hAnsi="Arial" w:cs="Arial"/>
          <w:color w:val="000000"/>
          <w:sz w:val="20"/>
          <w:szCs w:val="20"/>
        </w:rPr>
      </w:pPr>
    </w:p>
    <w:p w:rsidR="00190A09" w:rsidRDefault="0072208E" w:rsidP="00BA0525">
      <w:pPr>
        <w:autoSpaceDE w:val="0"/>
        <w:autoSpaceDN w:val="0"/>
        <w:adjustRightInd w:val="0"/>
        <w:spacing w:line="288" w:lineRule="auto"/>
        <w:jc w:val="both"/>
        <w:rPr>
          <w:rFonts w:ascii="Arial" w:hAnsi="Arial" w:cs="Arial"/>
          <w:color w:val="000000"/>
          <w:sz w:val="20"/>
          <w:szCs w:val="20"/>
        </w:rPr>
      </w:pPr>
      <w:r>
        <w:rPr>
          <w:rFonts w:ascii="Arial" w:hAnsi="Arial" w:cs="Arial"/>
          <w:color w:val="000000"/>
          <w:sz w:val="20"/>
          <w:szCs w:val="20"/>
        </w:rPr>
        <w:t xml:space="preserve">Der </w:t>
      </w:r>
      <w:r w:rsidR="006A5BE7">
        <w:rPr>
          <w:rFonts w:ascii="Arial" w:hAnsi="Arial" w:cs="Arial"/>
          <w:color w:val="000000"/>
          <w:sz w:val="20"/>
          <w:szCs w:val="20"/>
        </w:rPr>
        <w:t xml:space="preserve">er </w:t>
      </w:r>
      <w:r>
        <w:rPr>
          <w:rFonts w:ascii="Arial" w:hAnsi="Arial" w:cs="Arial"/>
          <w:color w:val="000000"/>
          <w:sz w:val="20"/>
          <w:szCs w:val="20"/>
        </w:rPr>
        <w:t xml:space="preserve">for nyligt etableret drænet gulv for at opfylde nye lovkrav. </w:t>
      </w:r>
      <w:r w:rsidR="00960F8C">
        <w:rPr>
          <w:rFonts w:ascii="Arial" w:hAnsi="Arial" w:cs="Arial"/>
          <w:color w:val="000000"/>
          <w:sz w:val="20"/>
          <w:szCs w:val="20"/>
        </w:rPr>
        <w:t>Det giver derfor ikke mening igen at ændre gulv til delvist fast gulv.</w:t>
      </w:r>
      <w:r w:rsidR="003414FD">
        <w:rPr>
          <w:rFonts w:ascii="Arial" w:hAnsi="Arial" w:cs="Arial"/>
          <w:color w:val="000000"/>
          <w:sz w:val="20"/>
          <w:szCs w:val="20"/>
        </w:rPr>
        <w:t xml:space="preserve"> </w:t>
      </w:r>
    </w:p>
    <w:p w:rsidR="003414FD" w:rsidRDefault="003414FD" w:rsidP="00BA0525">
      <w:pPr>
        <w:autoSpaceDE w:val="0"/>
        <w:autoSpaceDN w:val="0"/>
        <w:adjustRightInd w:val="0"/>
        <w:spacing w:line="288" w:lineRule="auto"/>
        <w:jc w:val="both"/>
        <w:rPr>
          <w:rFonts w:ascii="Arial" w:hAnsi="Arial" w:cs="Arial"/>
          <w:color w:val="000000"/>
          <w:sz w:val="20"/>
          <w:szCs w:val="20"/>
        </w:rPr>
      </w:pPr>
    </w:p>
    <w:p w:rsidR="00190A09" w:rsidRPr="002B0FAC" w:rsidRDefault="00190A09" w:rsidP="00BA0525">
      <w:pPr>
        <w:autoSpaceDE w:val="0"/>
        <w:autoSpaceDN w:val="0"/>
        <w:adjustRightInd w:val="0"/>
        <w:spacing w:line="288" w:lineRule="auto"/>
        <w:jc w:val="both"/>
        <w:rPr>
          <w:rFonts w:ascii="Arial" w:hAnsi="Arial" w:cs="Arial"/>
          <w:color w:val="000000"/>
          <w:sz w:val="20"/>
          <w:szCs w:val="20"/>
        </w:rPr>
      </w:pPr>
      <w:r w:rsidRPr="006A5BE7">
        <w:rPr>
          <w:rFonts w:ascii="Arial" w:hAnsi="Arial" w:cs="Arial"/>
          <w:color w:val="000000"/>
          <w:sz w:val="20"/>
          <w:szCs w:val="20"/>
        </w:rPr>
        <w:t>Punktudsugning</w:t>
      </w:r>
      <w:r w:rsidR="002B0FAC" w:rsidRPr="006A5BE7">
        <w:rPr>
          <w:rFonts w:ascii="Arial" w:hAnsi="Arial" w:cs="Arial"/>
          <w:color w:val="000000"/>
          <w:sz w:val="20"/>
          <w:szCs w:val="20"/>
        </w:rPr>
        <w:t>:</w:t>
      </w:r>
    </w:p>
    <w:p w:rsidR="00190A09" w:rsidRPr="002B0FAC" w:rsidRDefault="006A5BE7" w:rsidP="00BA0525">
      <w:pPr>
        <w:autoSpaceDE w:val="0"/>
        <w:autoSpaceDN w:val="0"/>
        <w:adjustRightInd w:val="0"/>
        <w:spacing w:line="288" w:lineRule="auto"/>
        <w:jc w:val="both"/>
        <w:rPr>
          <w:rFonts w:ascii="Arial" w:hAnsi="Arial" w:cs="Arial"/>
          <w:color w:val="000000"/>
          <w:sz w:val="20"/>
          <w:szCs w:val="20"/>
        </w:rPr>
      </w:pPr>
      <w:r>
        <w:rPr>
          <w:rFonts w:ascii="Arial" w:hAnsi="Arial" w:cs="Arial"/>
          <w:color w:val="000000"/>
          <w:sz w:val="20"/>
          <w:szCs w:val="20"/>
        </w:rPr>
        <w:t>Ansøgers konsulent har beregnet, at det er nødvendigt med en opbrydning af gulvet, såfremt punktudsu</w:t>
      </w:r>
      <w:r>
        <w:rPr>
          <w:rFonts w:ascii="Arial" w:hAnsi="Arial" w:cs="Arial"/>
          <w:color w:val="000000"/>
          <w:sz w:val="20"/>
          <w:szCs w:val="20"/>
        </w:rPr>
        <w:t>g</w:t>
      </w:r>
      <w:r>
        <w:rPr>
          <w:rFonts w:ascii="Arial" w:hAnsi="Arial" w:cs="Arial"/>
          <w:color w:val="000000"/>
          <w:sz w:val="20"/>
          <w:szCs w:val="20"/>
        </w:rPr>
        <w:t xml:space="preserve">ning skal etableres. Dette vil medføre for stor en omkostning i forhold til den opnåede effekt. </w:t>
      </w:r>
    </w:p>
    <w:p w:rsidR="003414FD" w:rsidRPr="002B0FAC" w:rsidRDefault="003414FD" w:rsidP="003414FD">
      <w:pPr>
        <w:autoSpaceDE w:val="0"/>
        <w:autoSpaceDN w:val="0"/>
        <w:adjustRightInd w:val="0"/>
        <w:spacing w:line="288" w:lineRule="auto"/>
        <w:jc w:val="both"/>
        <w:rPr>
          <w:rFonts w:ascii="Arial" w:hAnsi="Arial" w:cs="Arial"/>
          <w:color w:val="000000"/>
          <w:sz w:val="20"/>
          <w:szCs w:val="20"/>
          <w:highlight w:val="green"/>
        </w:rPr>
      </w:pPr>
    </w:p>
    <w:p w:rsidR="002F1E5B" w:rsidRDefault="003414FD" w:rsidP="002F1E5B">
      <w:pPr>
        <w:autoSpaceDE w:val="0"/>
        <w:autoSpaceDN w:val="0"/>
        <w:adjustRightInd w:val="0"/>
        <w:spacing w:line="288" w:lineRule="auto"/>
        <w:jc w:val="both"/>
        <w:rPr>
          <w:rFonts w:ascii="Arial" w:hAnsi="Arial" w:cs="Arial"/>
          <w:color w:val="000000"/>
          <w:sz w:val="20"/>
          <w:szCs w:val="20"/>
        </w:rPr>
      </w:pPr>
      <w:r w:rsidRPr="006A5BE7">
        <w:rPr>
          <w:rFonts w:ascii="Arial" w:hAnsi="Arial" w:cs="Arial"/>
          <w:color w:val="000000"/>
          <w:sz w:val="20"/>
          <w:szCs w:val="20"/>
        </w:rPr>
        <w:t>Hyppig udslusning</w:t>
      </w:r>
      <w:r w:rsidR="002B0FAC" w:rsidRPr="006A5BE7">
        <w:rPr>
          <w:rFonts w:ascii="Arial" w:hAnsi="Arial" w:cs="Arial"/>
          <w:color w:val="000000"/>
          <w:sz w:val="20"/>
          <w:szCs w:val="20"/>
        </w:rPr>
        <w:t>:</w:t>
      </w:r>
    </w:p>
    <w:p w:rsidR="00DA3225" w:rsidRPr="002F1E5B" w:rsidRDefault="002F1E5B" w:rsidP="00BA0525">
      <w:pPr>
        <w:autoSpaceDE w:val="0"/>
        <w:autoSpaceDN w:val="0"/>
        <w:adjustRightInd w:val="0"/>
        <w:spacing w:line="288" w:lineRule="auto"/>
        <w:jc w:val="both"/>
        <w:rPr>
          <w:rFonts w:ascii="Arial" w:hAnsi="Arial" w:cs="Arial"/>
          <w:color w:val="000000"/>
          <w:sz w:val="20"/>
          <w:szCs w:val="20"/>
        </w:rPr>
      </w:pPr>
      <w:r>
        <w:rPr>
          <w:rFonts w:ascii="Arial" w:hAnsi="Arial" w:cs="Arial"/>
          <w:color w:val="000000"/>
          <w:sz w:val="20"/>
          <w:szCs w:val="20"/>
        </w:rPr>
        <w:t>I hht. teknologibladet, vil der med u</w:t>
      </w:r>
      <w:r w:rsidRPr="002F1E5B">
        <w:rPr>
          <w:rFonts w:ascii="Arial" w:hAnsi="Arial" w:cs="Arial"/>
          <w:sz w:val="20"/>
          <w:szCs w:val="20"/>
        </w:rPr>
        <w:t xml:space="preserve">gentlig udslusning af gylle i slagtesvinestalde, </w:t>
      </w:r>
      <w:r>
        <w:rPr>
          <w:rFonts w:ascii="Arial" w:hAnsi="Arial" w:cs="Arial"/>
          <w:sz w:val="20"/>
          <w:szCs w:val="20"/>
        </w:rPr>
        <w:t>opnås en</w:t>
      </w:r>
      <w:r w:rsidRPr="002F1E5B">
        <w:rPr>
          <w:rFonts w:ascii="Arial" w:hAnsi="Arial" w:cs="Arial"/>
          <w:sz w:val="20"/>
          <w:szCs w:val="20"/>
        </w:rPr>
        <w:t xml:space="preserve"> lugtreduktion</w:t>
      </w:r>
      <w:r>
        <w:rPr>
          <w:rFonts w:ascii="Arial" w:hAnsi="Arial" w:cs="Arial"/>
          <w:sz w:val="20"/>
          <w:szCs w:val="20"/>
        </w:rPr>
        <w:t xml:space="preserve"> på</w:t>
      </w:r>
      <w:r w:rsidRPr="002F1E5B">
        <w:rPr>
          <w:rFonts w:ascii="Arial" w:hAnsi="Arial" w:cs="Arial"/>
          <w:sz w:val="20"/>
          <w:szCs w:val="20"/>
        </w:rPr>
        <w:t xml:space="preserve"> 20 % (sammenlignet med udslusning hver 6. uge).</w:t>
      </w:r>
      <w:r>
        <w:rPr>
          <w:rFonts w:ascii="Arial" w:hAnsi="Arial" w:cs="Arial"/>
          <w:sz w:val="20"/>
          <w:szCs w:val="20"/>
        </w:rPr>
        <w:t xml:space="preserve"> Det </w:t>
      </w:r>
      <w:r w:rsidR="00715393">
        <w:rPr>
          <w:rFonts w:ascii="Arial" w:hAnsi="Arial" w:cs="Arial"/>
          <w:sz w:val="20"/>
          <w:szCs w:val="20"/>
        </w:rPr>
        <w:t xml:space="preserve">er </w:t>
      </w:r>
      <w:r>
        <w:rPr>
          <w:rFonts w:ascii="Arial" w:hAnsi="Arial" w:cs="Arial"/>
          <w:sz w:val="20"/>
          <w:szCs w:val="20"/>
        </w:rPr>
        <w:t>på Slotsvej 65 ikke er muligt at udsluse hver uge grundet hældningen i kanalerne</w:t>
      </w:r>
      <w:r w:rsidR="00715393">
        <w:rPr>
          <w:rFonts w:ascii="Arial" w:hAnsi="Arial" w:cs="Arial"/>
          <w:sz w:val="20"/>
          <w:szCs w:val="20"/>
        </w:rPr>
        <w:t>. Der stilles dog</w:t>
      </w:r>
      <w:r>
        <w:rPr>
          <w:rFonts w:ascii="Arial" w:hAnsi="Arial" w:cs="Arial"/>
          <w:sz w:val="20"/>
          <w:szCs w:val="20"/>
        </w:rPr>
        <w:t xml:space="preserve"> </w:t>
      </w:r>
      <w:r w:rsidR="00715393">
        <w:rPr>
          <w:rFonts w:ascii="Arial" w:hAnsi="Arial" w:cs="Arial"/>
          <w:sz w:val="20"/>
          <w:szCs w:val="20"/>
        </w:rPr>
        <w:t xml:space="preserve">grundet den nabonære beliggenhed vilkår om, at der ikke må ske udslusning </w:t>
      </w:r>
      <w:r w:rsidR="00F246E2">
        <w:rPr>
          <w:rFonts w:ascii="Arial" w:hAnsi="Arial" w:cs="Arial"/>
          <w:sz w:val="20"/>
          <w:szCs w:val="20"/>
        </w:rPr>
        <w:t xml:space="preserve">uden for arbejdstiden samt på </w:t>
      </w:r>
      <w:r w:rsidR="008C7991">
        <w:rPr>
          <w:rFonts w:ascii="Arial" w:hAnsi="Arial" w:cs="Arial"/>
          <w:sz w:val="20"/>
          <w:szCs w:val="20"/>
        </w:rPr>
        <w:t xml:space="preserve">lørdage, </w:t>
      </w:r>
      <w:r w:rsidR="00F246E2">
        <w:rPr>
          <w:rFonts w:ascii="Arial" w:hAnsi="Arial" w:cs="Arial"/>
          <w:sz w:val="20"/>
          <w:szCs w:val="20"/>
        </w:rPr>
        <w:t xml:space="preserve">søn- og helligdage. </w:t>
      </w:r>
      <w:r w:rsidR="00715393">
        <w:rPr>
          <w:rFonts w:ascii="Arial" w:hAnsi="Arial" w:cs="Arial"/>
          <w:sz w:val="20"/>
          <w:szCs w:val="20"/>
        </w:rPr>
        <w:t xml:space="preserve">Endvidere er der stillet vilkår om </w:t>
      </w:r>
      <w:r w:rsidR="00715393" w:rsidRPr="00D33016">
        <w:rPr>
          <w:rStyle w:val="TypografiArialMT11pkt"/>
          <w:rFonts w:ascii="Arial" w:hAnsi="Arial" w:cs="Arial"/>
          <w:szCs w:val="20"/>
        </w:rPr>
        <w:t>rengør</w:t>
      </w:r>
      <w:r w:rsidR="00715393">
        <w:rPr>
          <w:rStyle w:val="TypografiArialMT11pkt"/>
          <w:rFonts w:ascii="Arial" w:hAnsi="Arial" w:cs="Arial"/>
          <w:szCs w:val="20"/>
        </w:rPr>
        <w:t>ing</w:t>
      </w:r>
      <w:r w:rsidR="00715393" w:rsidRPr="00D33016">
        <w:rPr>
          <w:rStyle w:val="TypografiArialMT11pkt"/>
          <w:rFonts w:ascii="Arial" w:hAnsi="Arial" w:cs="Arial"/>
          <w:szCs w:val="20"/>
        </w:rPr>
        <w:t xml:space="preserve"> efter hvert hold, og </w:t>
      </w:r>
      <w:r w:rsidR="00715393">
        <w:rPr>
          <w:rStyle w:val="TypografiArialMT11pkt"/>
          <w:rFonts w:ascii="Arial" w:hAnsi="Arial" w:cs="Arial"/>
          <w:szCs w:val="20"/>
        </w:rPr>
        <w:t xml:space="preserve">at </w:t>
      </w:r>
      <w:r w:rsidR="00715393" w:rsidRPr="00D33016">
        <w:rPr>
          <w:rStyle w:val="TypografiArialMT11pkt"/>
          <w:rFonts w:ascii="Arial" w:hAnsi="Arial" w:cs="Arial"/>
          <w:szCs w:val="20"/>
        </w:rPr>
        <w:t>der skal være en god staldhygiejne</w:t>
      </w:r>
      <w:r w:rsidR="00715393">
        <w:rPr>
          <w:rStyle w:val="TypografiArialMT11pkt"/>
          <w:rFonts w:ascii="Arial" w:hAnsi="Arial" w:cs="Arial"/>
          <w:szCs w:val="20"/>
        </w:rPr>
        <w:t xml:space="preserve"> (vilkår 8)</w:t>
      </w:r>
      <w:r w:rsidR="00BF2EC6" w:rsidRPr="008A51B4">
        <w:rPr>
          <w:rFonts w:ascii="Arial" w:hAnsi="Arial" w:cs="Arial"/>
          <w:sz w:val="20"/>
          <w:szCs w:val="20"/>
        </w:rPr>
        <w:t>.</w:t>
      </w:r>
      <w:r w:rsidR="00BF2EC6">
        <w:rPr>
          <w:rFonts w:ascii="Arial" w:hAnsi="Arial" w:cs="Arial"/>
          <w:sz w:val="20"/>
          <w:szCs w:val="20"/>
        </w:rPr>
        <w:t xml:space="preserve"> </w:t>
      </w:r>
    </w:p>
    <w:p w:rsidR="003414FD" w:rsidRDefault="003414FD" w:rsidP="00BA0525">
      <w:pPr>
        <w:autoSpaceDE w:val="0"/>
        <w:autoSpaceDN w:val="0"/>
        <w:adjustRightInd w:val="0"/>
        <w:spacing w:line="288" w:lineRule="auto"/>
        <w:jc w:val="both"/>
        <w:rPr>
          <w:rFonts w:ascii="Arial" w:hAnsi="Arial" w:cs="Arial"/>
          <w:sz w:val="20"/>
          <w:szCs w:val="20"/>
        </w:rPr>
      </w:pPr>
    </w:p>
    <w:p w:rsidR="003414FD" w:rsidRPr="002B0FAC" w:rsidRDefault="003414FD" w:rsidP="00BA0525">
      <w:pPr>
        <w:autoSpaceDE w:val="0"/>
        <w:autoSpaceDN w:val="0"/>
        <w:adjustRightInd w:val="0"/>
        <w:spacing w:line="288" w:lineRule="auto"/>
        <w:jc w:val="both"/>
        <w:rPr>
          <w:rFonts w:ascii="Arial" w:hAnsi="Arial" w:cs="Arial"/>
          <w:sz w:val="20"/>
          <w:szCs w:val="20"/>
        </w:rPr>
      </w:pPr>
      <w:r w:rsidRPr="002B0FAC">
        <w:rPr>
          <w:rFonts w:ascii="Arial" w:hAnsi="Arial" w:cs="Arial"/>
          <w:sz w:val="20"/>
          <w:szCs w:val="20"/>
        </w:rPr>
        <w:t>Andre lugtreduktionstiltag</w:t>
      </w:r>
      <w:r w:rsidR="002B0FAC">
        <w:rPr>
          <w:rFonts w:ascii="Arial" w:hAnsi="Arial" w:cs="Arial"/>
          <w:sz w:val="20"/>
          <w:szCs w:val="20"/>
        </w:rPr>
        <w:t>:</w:t>
      </w:r>
    </w:p>
    <w:p w:rsidR="005B17C1" w:rsidRPr="008E3B05" w:rsidRDefault="00BA0525" w:rsidP="005B17C1">
      <w:pPr>
        <w:autoSpaceDE w:val="0"/>
        <w:autoSpaceDN w:val="0"/>
        <w:adjustRightInd w:val="0"/>
        <w:spacing w:line="288" w:lineRule="auto"/>
        <w:jc w:val="both"/>
        <w:rPr>
          <w:rFonts w:ascii="Arial" w:hAnsi="Arial" w:cs="Arial"/>
          <w:sz w:val="20"/>
          <w:szCs w:val="20"/>
        </w:rPr>
      </w:pPr>
      <w:r w:rsidRPr="00393816">
        <w:rPr>
          <w:rFonts w:ascii="Arial" w:hAnsi="Arial" w:cs="Arial"/>
          <w:sz w:val="20"/>
          <w:szCs w:val="20"/>
        </w:rPr>
        <w:t xml:space="preserve">For at begrænse lugtindholdet i den bortventilerede luft fra stald </w:t>
      </w:r>
      <w:r w:rsidR="00393816" w:rsidRPr="00393816">
        <w:rPr>
          <w:rFonts w:ascii="Arial" w:hAnsi="Arial" w:cs="Arial"/>
          <w:sz w:val="20"/>
          <w:szCs w:val="20"/>
        </w:rPr>
        <w:t xml:space="preserve">er </w:t>
      </w:r>
      <w:r w:rsidR="00393816" w:rsidRPr="008A51B4">
        <w:rPr>
          <w:rFonts w:ascii="Arial" w:hAnsi="Arial" w:cs="Arial"/>
          <w:sz w:val="20"/>
          <w:szCs w:val="20"/>
        </w:rPr>
        <w:t>de</w:t>
      </w:r>
      <w:r w:rsidR="00BF2EC6" w:rsidRPr="008A51B4">
        <w:rPr>
          <w:rFonts w:ascii="Arial" w:hAnsi="Arial" w:cs="Arial"/>
          <w:sz w:val="20"/>
          <w:szCs w:val="20"/>
        </w:rPr>
        <w:t>r</w:t>
      </w:r>
      <w:r w:rsidR="00393816" w:rsidRPr="008A51B4">
        <w:rPr>
          <w:rFonts w:ascii="Arial" w:hAnsi="Arial" w:cs="Arial"/>
          <w:sz w:val="20"/>
          <w:szCs w:val="20"/>
        </w:rPr>
        <w:t xml:space="preserve"> </w:t>
      </w:r>
      <w:r w:rsidRPr="008A51B4">
        <w:rPr>
          <w:rFonts w:ascii="Arial" w:hAnsi="Arial" w:cs="Arial"/>
          <w:sz w:val="20"/>
          <w:szCs w:val="20"/>
        </w:rPr>
        <w:t>stille</w:t>
      </w:r>
      <w:r w:rsidR="00393816" w:rsidRPr="008A51B4">
        <w:rPr>
          <w:rFonts w:ascii="Arial" w:hAnsi="Arial" w:cs="Arial"/>
          <w:sz w:val="20"/>
          <w:szCs w:val="20"/>
        </w:rPr>
        <w:t>t</w:t>
      </w:r>
      <w:r w:rsidRPr="00393816">
        <w:rPr>
          <w:rFonts w:ascii="Arial" w:hAnsi="Arial" w:cs="Arial"/>
          <w:sz w:val="20"/>
          <w:szCs w:val="20"/>
        </w:rPr>
        <w:t xml:space="preserve"> vilkår om at sikre en god stal</w:t>
      </w:r>
      <w:r w:rsidRPr="00393816">
        <w:rPr>
          <w:rFonts w:ascii="Arial" w:hAnsi="Arial" w:cs="Arial"/>
          <w:sz w:val="20"/>
          <w:szCs w:val="20"/>
        </w:rPr>
        <w:t>d</w:t>
      </w:r>
      <w:r w:rsidRPr="00393816">
        <w:rPr>
          <w:rFonts w:ascii="Arial" w:hAnsi="Arial" w:cs="Arial"/>
          <w:sz w:val="20"/>
          <w:szCs w:val="20"/>
        </w:rPr>
        <w:t>hygiejne</w:t>
      </w:r>
      <w:r w:rsidR="00BF2EC6">
        <w:rPr>
          <w:rFonts w:ascii="Arial" w:hAnsi="Arial" w:cs="Arial"/>
          <w:sz w:val="20"/>
          <w:szCs w:val="20"/>
        </w:rPr>
        <w:t xml:space="preserve">. </w:t>
      </w:r>
      <w:r w:rsidR="00BF2EC6" w:rsidRPr="008A51B4">
        <w:rPr>
          <w:rFonts w:ascii="Arial" w:hAnsi="Arial" w:cs="Arial"/>
          <w:sz w:val="20"/>
          <w:szCs w:val="20"/>
        </w:rPr>
        <w:t>Desuden skal</w:t>
      </w:r>
      <w:r w:rsidR="00393816" w:rsidRPr="008A51B4">
        <w:rPr>
          <w:rFonts w:ascii="Arial" w:hAnsi="Arial" w:cs="Arial"/>
          <w:sz w:val="20"/>
          <w:szCs w:val="20"/>
        </w:rPr>
        <w:t xml:space="preserve"> også</w:t>
      </w:r>
      <w:r w:rsidR="00393816" w:rsidRPr="00393816">
        <w:rPr>
          <w:rFonts w:ascii="Arial" w:hAnsi="Arial" w:cs="Arial"/>
          <w:sz w:val="20"/>
          <w:szCs w:val="20"/>
        </w:rPr>
        <w:t xml:space="preserve"> omgivelserne renholdes. </w:t>
      </w:r>
    </w:p>
    <w:p w:rsidR="005B17C1" w:rsidRPr="008E3B05" w:rsidRDefault="005B17C1" w:rsidP="005B17C1">
      <w:pPr>
        <w:autoSpaceDE w:val="0"/>
        <w:autoSpaceDN w:val="0"/>
        <w:adjustRightInd w:val="0"/>
        <w:spacing w:line="288" w:lineRule="auto"/>
        <w:jc w:val="both"/>
        <w:rPr>
          <w:rFonts w:ascii="Arial" w:hAnsi="Arial" w:cs="Arial"/>
          <w:sz w:val="20"/>
          <w:szCs w:val="20"/>
        </w:rPr>
      </w:pPr>
    </w:p>
    <w:p w:rsidR="00A80330" w:rsidRDefault="00A80330" w:rsidP="00BA0525">
      <w:pPr>
        <w:autoSpaceDE w:val="0"/>
        <w:autoSpaceDN w:val="0"/>
        <w:adjustRightInd w:val="0"/>
        <w:spacing w:line="288" w:lineRule="auto"/>
        <w:jc w:val="both"/>
        <w:rPr>
          <w:rFonts w:ascii="Arial" w:hAnsi="Arial" w:cs="Arial"/>
          <w:sz w:val="20"/>
          <w:szCs w:val="20"/>
        </w:rPr>
      </w:pPr>
      <w:r>
        <w:rPr>
          <w:rFonts w:ascii="Arial" w:hAnsi="Arial" w:cs="Arial"/>
          <w:sz w:val="20"/>
          <w:szCs w:val="20"/>
        </w:rPr>
        <w:t>Idet der er stillet vilkår om at overholde antallet af stipladser og ind- og afgangsvægte for de angivne dyr</w:t>
      </w:r>
      <w:r>
        <w:rPr>
          <w:rFonts w:ascii="Arial" w:hAnsi="Arial" w:cs="Arial"/>
          <w:sz w:val="20"/>
          <w:szCs w:val="20"/>
        </w:rPr>
        <w:t>e</w:t>
      </w:r>
      <w:r>
        <w:rPr>
          <w:rFonts w:ascii="Arial" w:hAnsi="Arial" w:cs="Arial"/>
          <w:sz w:val="20"/>
          <w:szCs w:val="20"/>
        </w:rPr>
        <w:t>grupper, stilles der ikke yderligere vilkår til staldenes belægningsgrad</w:t>
      </w:r>
      <w:r w:rsidR="003F7C81">
        <w:rPr>
          <w:rFonts w:ascii="Arial" w:hAnsi="Arial" w:cs="Arial"/>
          <w:sz w:val="20"/>
          <w:szCs w:val="20"/>
        </w:rPr>
        <w:t xml:space="preserve"> med det formål at kontrollere lugtg</w:t>
      </w:r>
      <w:r w:rsidR="003F7C81">
        <w:rPr>
          <w:rFonts w:ascii="Arial" w:hAnsi="Arial" w:cs="Arial"/>
          <w:sz w:val="20"/>
          <w:szCs w:val="20"/>
        </w:rPr>
        <w:t>e</w:t>
      </w:r>
      <w:r w:rsidR="003F7C81">
        <w:rPr>
          <w:rFonts w:ascii="Arial" w:hAnsi="Arial" w:cs="Arial"/>
          <w:sz w:val="20"/>
          <w:szCs w:val="20"/>
        </w:rPr>
        <w:t>ner</w:t>
      </w:r>
      <w:r>
        <w:rPr>
          <w:rFonts w:ascii="Arial" w:hAnsi="Arial" w:cs="Arial"/>
          <w:sz w:val="20"/>
          <w:szCs w:val="20"/>
        </w:rPr>
        <w:t>.</w:t>
      </w:r>
      <w:r w:rsidRPr="00A80330">
        <w:rPr>
          <w:rFonts w:ascii="Arial" w:hAnsi="Arial" w:cs="Arial"/>
          <w:sz w:val="20"/>
          <w:szCs w:val="20"/>
        </w:rPr>
        <w:t xml:space="preserve"> </w:t>
      </w:r>
      <w:r>
        <w:rPr>
          <w:rFonts w:ascii="Arial" w:hAnsi="Arial" w:cs="Arial"/>
          <w:sz w:val="20"/>
          <w:szCs w:val="20"/>
        </w:rPr>
        <w:t>Syddjurs Kommune har inddraget i vurderingen</w:t>
      </w:r>
      <w:r w:rsidR="003F7C81">
        <w:rPr>
          <w:rFonts w:ascii="Arial" w:hAnsi="Arial" w:cs="Arial"/>
          <w:sz w:val="20"/>
          <w:szCs w:val="20"/>
        </w:rPr>
        <w:t xml:space="preserve"> af lugtgener fra bedriften</w:t>
      </w:r>
      <w:r>
        <w:rPr>
          <w:rFonts w:ascii="Arial" w:hAnsi="Arial" w:cs="Arial"/>
          <w:sz w:val="20"/>
          <w:szCs w:val="20"/>
        </w:rPr>
        <w:t>, at der ikke er registreret</w:t>
      </w:r>
      <w:r w:rsidRPr="00E759FE">
        <w:rPr>
          <w:rFonts w:ascii="Arial" w:hAnsi="Arial" w:cs="Arial"/>
          <w:sz w:val="20"/>
          <w:szCs w:val="20"/>
        </w:rPr>
        <w:t xml:space="preserve"> kl</w:t>
      </w:r>
      <w:r w:rsidRPr="00E759FE">
        <w:rPr>
          <w:rFonts w:ascii="Arial" w:hAnsi="Arial" w:cs="Arial"/>
          <w:sz w:val="20"/>
          <w:szCs w:val="20"/>
        </w:rPr>
        <w:t>a</w:t>
      </w:r>
      <w:r>
        <w:rPr>
          <w:rFonts w:ascii="Arial" w:hAnsi="Arial" w:cs="Arial"/>
          <w:sz w:val="20"/>
          <w:szCs w:val="20"/>
        </w:rPr>
        <w:t>ger fra de omkringboende over lugt fra bedriftens dyrehold.</w:t>
      </w:r>
    </w:p>
    <w:p w:rsidR="00A80330" w:rsidRDefault="00A80330" w:rsidP="00BA0525">
      <w:pPr>
        <w:autoSpaceDE w:val="0"/>
        <w:autoSpaceDN w:val="0"/>
        <w:adjustRightInd w:val="0"/>
        <w:spacing w:line="288" w:lineRule="auto"/>
        <w:jc w:val="both"/>
        <w:rPr>
          <w:rFonts w:ascii="Arial" w:hAnsi="Arial" w:cs="Arial"/>
          <w:sz w:val="20"/>
          <w:szCs w:val="20"/>
        </w:rPr>
      </w:pPr>
    </w:p>
    <w:p w:rsidR="007A0D14" w:rsidRPr="00366ECB" w:rsidRDefault="007A0D14" w:rsidP="00BA0525">
      <w:pPr>
        <w:autoSpaceDE w:val="0"/>
        <w:autoSpaceDN w:val="0"/>
        <w:adjustRightInd w:val="0"/>
        <w:spacing w:line="288" w:lineRule="auto"/>
        <w:jc w:val="both"/>
        <w:rPr>
          <w:rFonts w:ascii="Arial" w:hAnsi="Arial" w:cs="Arial"/>
          <w:sz w:val="20"/>
          <w:szCs w:val="20"/>
        </w:rPr>
      </w:pPr>
      <w:r>
        <w:rPr>
          <w:rFonts w:ascii="Arial" w:hAnsi="Arial" w:cs="Arial"/>
          <w:sz w:val="20"/>
          <w:szCs w:val="20"/>
        </w:rPr>
        <w:t xml:space="preserve">Der er specifikke vilkår til </w:t>
      </w:r>
      <w:r w:rsidR="0086415E">
        <w:rPr>
          <w:rFonts w:ascii="Arial" w:hAnsi="Arial" w:cs="Arial"/>
          <w:sz w:val="20"/>
          <w:szCs w:val="20"/>
        </w:rPr>
        <w:t xml:space="preserve">ventilation, skorsten og </w:t>
      </w:r>
      <w:r w:rsidR="003F7C81">
        <w:rPr>
          <w:rFonts w:ascii="Arial" w:hAnsi="Arial" w:cs="Arial"/>
          <w:sz w:val="20"/>
          <w:szCs w:val="20"/>
        </w:rPr>
        <w:t>afkast</w:t>
      </w:r>
      <w:r w:rsidR="00317474">
        <w:rPr>
          <w:rFonts w:ascii="Arial" w:hAnsi="Arial" w:cs="Arial"/>
          <w:sz w:val="20"/>
          <w:szCs w:val="20"/>
        </w:rPr>
        <w:t>,</w:t>
      </w:r>
      <w:r>
        <w:rPr>
          <w:rFonts w:ascii="Arial" w:hAnsi="Arial" w:cs="Arial"/>
          <w:sz w:val="20"/>
          <w:szCs w:val="20"/>
        </w:rPr>
        <w:t xml:space="preserve"> som videreføres uændrede i</w:t>
      </w:r>
      <w:r w:rsidR="0086415E">
        <w:rPr>
          <w:rFonts w:ascii="Arial" w:hAnsi="Arial" w:cs="Arial"/>
          <w:sz w:val="20"/>
          <w:szCs w:val="20"/>
        </w:rPr>
        <w:t xml:space="preserve"> denne</w:t>
      </w:r>
      <w:r>
        <w:rPr>
          <w:rFonts w:ascii="Arial" w:hAnsi="Arial" w:cs="Arial"/>
          <w:sz w:val="20"/>
          <w:szCs w:val="20"/>
        </w:rPr>
        <w:t xml:space="preserve"> revurdering.</w:t>
      </w:r>
    </w:p>
    <w:p w:rsidR="00B17B33" w:rsidRDefault="00B17B33" w:rsidP="00BA0525">
      <w:pPr>
        <w:autoSpaceDE w:val="0"/>
        <w:autoSpaceDN w:val="0"/>
        <w:adjustRightInd w:val="0"/>
        <w:spacing w:line="288" w:lineRule="auto"/>
        <w:jc w:val="both"/>
        <w:rPr>
          <w:rFonts w:ascii="Arial" w:hAnsi="Arial" w:cs="Arial"/>
          <w:sz w:val="20"/>
          <w:szCs w:val="20"/>
        </w:rPr>
      </w:pPr>
    </w:p>
    <w:p w:rsidR="00BA0525" w:rsidRDefault="00B17B33" w:rsidP="00BA0525">
      <w:pPr>
        <w:autoSpaceDE w:val="0"/>
        <w:autoSpaceDN w:val="0"/>
        <w:adjustRightInd w:val="0"/>
        <w:spacing w:line="288" w:lineRule="auto"/>
        <w:jc w:val="both"/>
        <w:rPr>
          <w:rFonts w:ascii="Arial" w:hAnsi="Arial" w:cs="Arial"/>
          <w:sz w:val="20"/>
          <w:szCs w:val="20"/>
        </w:rPr>
      </w:pPr>
      <w:r w:rsidRPr="00B17B33">
        <w:rPr>
          <w:rFonts w:ascii="Arial" w:hAnsi="Arial" w:cs="Arial"/>
          <w:sz w:val="20"/>
          <w:szCs w:val="20"/>
        </w:rPr>
        <w:t>Ved fremtidige godkendelsespligtige ændringer på bedriften</w:t>
      </w:r>
      <w:r w:rsidR="00317474">
        <w:rPr>
          <w:rFonts w:ascii="Arial" w:hAnsi="Arial" w:cs="Arial"/>
          <w:sz w:val="20"/>
          <w:szCs w:val="20"/>
        </w:rPr>
        <w:t>,</w:t>
      </w:r>
      <w:r w:rsidRPr="00B17B33">
        <w:rPr>
          <w:rFonts w:ascii="Arial" w:hAnsi="Arial" w:cs="Arial"/>
          <w:sz w:val="20"/>
          <w:szCs w:val="20"/>
        </w:rPr>
        <w:t xml:space="preserve"> vil lugtgeneafstandene skulle overholdes.</w:t>
      </w:r>
    </w:p>
    <w:p w:rsidR="00B17B33" w:rsidRPr="00B17B33" w:rsidRDefault="00B17B33" w:rsidP="00BA0525">
      <w:pPr>
        <w:autoSpaceDE w:val="0"/>
        <w:autoSpaceDN w:val="0"/>
        <w:adjustRightInd w:val="0"/>
        <w:spacing w:line="288" w:lineRule="auto"/>
        <w:jc w:val="both"/>
        <w:rPr>
          <w:rFonts w:ascii="Arial" w:hAnsi="Arial" w:cs="Arial"/>
          <w:sz w:val="20"/>
          <w:szCs w:val="20"/>
        </w:rPr>
      </w:pPr>
    </w:p>
    <w:p w:rsidR="00BA0525" w:rsidRPr="00366ECB" w:rsidRDefault="00BA0525" w:rsidP="00BA0525">
      <w:pPr>
        <w:autoSpaceDE w:val="0"/>
        <w:autoSpaceDN w:val="0"/>
        <w:adjustRightInd w:val="0"/>
        <w:spacing w:line="288" w:lineRule="auto"/>
        <w:jc w:val="both"/>
        <w:rPr>
          <w:rFonts w:ascii="Arial" w:hAnsi="Arial" w:cs="Arial"/>
          <w:sz w:val="20"/>
          <w:szCs w:val="20"/>
        </w:rPr>
      </w:pPr>
      <w:r w:rsidRPr="00366ECB">
        <w:rPr>
          <w:rFonts w:ascii="Arial" w:hAnsi="Arial" w:cs="Arial"/>
          <w:sz w:val="20"/>
          <w:szCs w:val="20"/>
        </w:rPr>
        <w:t>Udover selve staldanlægget, kan håndtering af gødning uden for staldanlægget, herunder udslusning til o</w:t>
      </w:r>
      <w:r w:rsidRPr="00366ECB">
        <w:rPr>
          <w:rFonts w:ascii="Arial" w:hAnsi="Arial" w:cs="Arial"/>
          <w:sz w:val="20"/>
          <w:szCs w:val="20"/>
        </w:rPr>
        <w:t>p</w:t>
      </w:r>
      <w:r w:rsidRPr="00366ECB">
        <w:rPr>
          <w:rFonts w:ascii="Arial" w:hAnsi="Arial" w:cs="Arial"/>
          <w:sz w:val="20"/>
          <w:szCs w:val="20"/>
        </w:rPr>
        <w:t xml:space="preserve">bevaringsanlæg, omrøring og overpumpning til gyllevogn, også give anledning til </w:t>
      </w:r>
      <w:r w:rsidRPr="00C02A3A">
        <w:rPr>
          <w:rFonts w:ascii="Arial" w:hAnsi="Arial" w:cs="Arial"/>
          <w:sz w:val="20"/>
          <w:szCs w:val="20"/>
        </w:rPr>
        <w:t>lugt. Gylletankene er plac</w:t>
      </w:r>
      <w:r w:rsidRPr="00C02A3A">
        <w:rPr>
          <w:rFonts w:ascii="Arial" w:hAnsi="Arial" w:cs="Arial"/>
          <w:sz w:val="20"/>
          <w:szCs w:val="20"/>
        </w:rPr>
        <w:t>e</w:t>
      </w:r>
      <w:r w:rsidRPr="00C02A3A">
        <w:rPr>
          <w:rFonts w:ascii="Arial" w:hAnsi="Arial" w:cs="Arial"/>
          <w:sz w:val="20"/>
          <w:szCs w:val="20"/>
        </w:rPr>
        <w:t xml:space="preserve">ret </w:t>
      </w:r>
      <w:r w:rsidR="00C02A3A" w:rsidRPr="00C02A3A">
        <w:rPr>
          <w:rFonts w:ascii="Arial" w:hAnsi="Arial" w:cs="Arial"/>
          <w:sz w:val="20"/>
          <w:szCs w:val="20"/>
        </w:rPr>
        <w:t>ca</w:t>
      </w:r>
      <w:r w:rsidR="00E36EA9">
        <w:rPr>
          <w:rFonts w:ascii="Arial" w:hAnsi="Arial" w:cs="Arial"/>
          <w:sz w:val="20"/>
          <w:szCs w:val="20"/>
        </w:rPr>
        <w:t>.</w:t>
      </w:r>
      <w:r w:rsidR="00C02A3A" w:rsidRPr="00C02A3A">
        <w:rPr>
          <w:rFonts w:ascii="Arial" w:hAnsi="Arial" w:cs="Arial"/>
          <w:sz w:val="20"/>
          <w:szCs w:val="20"/>
        </w:rPr>
        <w:t xml:space="preserve"> 160 meter fra s</w:t>
      </w:r>
      <w:r w:rsidRPr="00C02A3A">
        <w:rPr>
          <w:rFonts w:ascii="Arial" w:hAnsi="Arial" w:cs="Arial"/>
          <w:sz w:val="20"/>
          <w:szCs w:val="20"/>
        </w:rPr>
        <w:t>taldanlægget, og med den lovpligtige overdækning af gyllebeholderen i form af tæt flydelag</w:t>
      </w:r>
      <w:r w:rsidR="00317474">
        <w:rPr>
          <w:rFonts w:ascii="Arial" w:hAnsi="Arial" w:cs="Arial"/>
          <w:sz w:val="20"/>
          <w:szCs w:val="20"/>
        </w:rPr>
        <w:t>,</w:t>
      </w:r>
      <w:r w:rsidRPr="00C02A3A">
        <w:rPr>
          <w:rFonts w:ascii="Arial" w:hAnsi="Arial" w:cs="Arial"/>
          <w:sz w:val="20"/>
          <w:szCs w:val="20"/>
        </w:rPr>
        <w:t xml:space="preserve"> </w:t>
      </w:r>
      <w:r w:rsidR="00C02A3A" w:rsidRPr="00C02A3A">
        <w:rPr>
          <w:rFonts w:ascii="Arial" w:hAnsi="Arial" w:cs="Arial"/>
          <w:sz w:val="20"/>
          <w:szCs w:val="20"/>
        </w:rPr>
        <w:t xml:space="preserve">som skal tjekkes hver 14. dag, </w:t>
      </w:r>
      <w:r w:rsidRPr="00C02A3A">
        <w:rPr>
          <w:rFonts w:ascii="Arial" w:hAnsi="Arial" w:cs="Arial"/>
          <w:sz w:val="20"/>
          <w:szCs w:val="20"/>
        </w:rPr>
        <w:t>vil lugtgener fra opbevaring af gylle være begrænset.</w:t>
      </w:r>
      <w:r w:rsidRPr="00366ECB">
        <w:rPr>
          <w:rFonts w:ascii="Arial" w:hAnsi="Arial" w:cs="Arial"/>
          <w:sz w:val="20"/>
          <w:szCs w:val="20"/>
        </w:rPr>
        <w:t xml:space="preserve"> </w:t>
      </w:r>
    </w:p>
    <w:p w:rsidR="00BA0525" w:rsidRPr="00366ECB" w:rsidRDefault="00BA0525" w:rsidP="00BA0525">
      <w:pPr>
        <w:autoSpaceDE w:val="0"/>
        <w:autoSpaceDN w:val="0"/>
        <w:adjustRightInd w:val="0"/>
        <w:spacing w:line="288" w:lineRule="auto"/>
        <w:jc w:val="both"/>
        <w:rPr>
          <w:rFonts w:ascii="Arial" w:hAnsi="Arial" w:cs="Arial"/>
          <w:sz w:val="20"/>
          <w:szCs w:val="20"/>
        </w:rPr>
      </w:pPr>
    </w:p>
    <w:p w:rsidR="00BA0525" w:rsidRPr="00366ECB" w:rsidRDefault="00BA0525" w:rsidP="00BA0525">
      <w:pPr>
        <w:autoSpaceDE w:val="0"/>
        <w:autoSpaceDN w:val="0"/>
        <w:adjustRightInd w:val="0"/>
        <w:spacing w:line="288" w:lineRule="auto"/>
        <w:jc w:val="both"/>
        <w:rPr>
          <w:rFonts w:ascii="Arial" w:hAnsi="Arial" w:cs="Arial"/>
          <w:sz w:val="20"/>
          <w:szCs w:val="20"/>
        </w:rPr>
      </w:pPr>
      <w:r w:rsidRPr="00366ECB">
        <w:rPr>
          <w:rFonts w:ascii="Arial" w:hAnsi="Arial" w:cs="Arial"/>
          <w:sz w:val="20"/>
          <w:szCs w:val="20"/>
        </w:rPr>
        <w:t>I forbindelse med omrøring og udbringning af gylle vil der opstå lugtgener af kortere varighed. De</w:t>
      </w:r>
      <w:r w:rsidRPr="00366ECB">
        <w:rPr>
          <w:rFonts w:ascii="Arial" w:hAnsi="Arial" w:cs="Arial"/>
          <w:color w:val="FF0000"/>
          <w:sz w:val="20"/>
          <w:szCs w:val="20"/>
        </w:rPr>
        <w:t xml:space="preserve"> </w:t>
      </w:r>
      <w:r w:rsidRPr="00366ECB">
        <w:rPr>
          <w:rFonts w:ascii="Arial" w:hAnsi="Arial" w:cs="Arial"/>
          <w:sz w:val="20"/>
          <w:szCs w:val="20"/>
        </w:rPr>
        <w:t>to gylleb</w:t>
      </w:r>
      <w:r w:rsidRPr="00366ECB">
        <w:rPr>
          <w:rFonts w:ascii="Arial" w:hAnsi="Arial" w:cs="Arial"/>
          <w:sz w:val="20"/>
          <w:szCs w:val="20"/>
        </w:rPr>
        <w:t>e</w:t>
      </w:r>
      <w:r w:rsidRPr="00366ECB">
        <w:rPr>
          <w:rFonts w:ascii="Arial" w:hAnsi="Arial" w:cs="Arial"/>
          <w:sz w:val="20"/>
          <w:szCs w:val="20"/>
        </w:rPr>
        <w:t>holdere og størstedelen af bedriftens udspredningsareal er placeret relativt isoleret. Omrøring og udbrin</w:t>
      </w:r>
      <w:r w:rsidRPr="00366ECB">
        <w:rPr>
          <w:rFonts w:ascii="Arial" w:hAnsi="Arial" w:cs="Arial"/>
          <w:sz w:val="20"/>
          <w:szCs w:val="20"/>
        </w:rPr>
        <w:t>g</w:t>
      </w:r>
      <w:r w:rsidRPr="00366ECB">
        <w:rPr>
          <w:rFonts w:ascii="Arial" w:hAnsi="Arial" w:cs="Arial"/>
          <w:sz w:val="20"/>
          <w:szCs w:val="20"/>
        </w:rPr>
        <w:t xml:space="preserve">ning af gylle vil derfor næppe påvirke mange i lokalområdet. </w:t>
      </w:r>
    </w:p>
    <w:p w:rsidR="00BA0525" w:rsidRDefault="00BA0525" w:rsidP="00BA0525">
      <w:pPr>
        <w:autoSpaceDE w:val="0"/>
        <w:autoSpaceDN w:val="0"/>
        <w:adjustRightInd w:val="0"/>
        <w:spacing w:line="288" w:lineRule="auto"/>
        <w:jc w:val="both"/>
        <w:rPr>
          <w:rFonts w:ascii="Arial" w:hAnsi="Arial" w:cs="Arial"/>
          <w:sz w:val="20"/>
          <w:szCs w:val="20"/>
        </w:rPr>
      </w:pPr>
    </w:p>
    <w:p w:rsidR="00891A56" w:rsidRPr="00467E8E" w:rsidRDefault="00891A56" w:rsidP="00891A56">
      <w:pPr>
        <w:autoSpaceDE w:val="0"/>
        <w:autoSpaceDN w:val="0"/>
        <w:adjustRightInd w:val="0"/>
        <w:rPr>
          <w:rFonts w:ascii="Arial" w:hAnsi="Arial" w:cs="Arial"/>
          <w:bCs/>
          <w:color w:val="000000"/>
          <w:sz w:val="20"/>
          <w:szCs w:val="20"/>
          <w:u w:val="single"/>
        </w:rPr>
      </w:pPr>
      <w:r w:rsidRPr="00467E8E">
        <w:rPr>
          <w:rFonts w:ascii="Arial" w:hAnsi="Arial" w:cs="Arial"/>
          <w:bCs/>
          <w:color w:val="000000"/>
          <w:sz w:val="20"/>
          <w:szCs w:val="20"/>
          <w:u w:val="single"/>
        </w:rPr>
        <w:t>Støv</w:t>
      </w:r>
    </w:p>
    <w:p w:rsidR="00891A56" w:rsidRPr="00467E8E" w:rsidRDefault="00891A56" w:rsidP="00891A56">
      <w:pPr>
        <w:pStyle w:val="brdtekst20"/>
        <w:spacing w:line="288" w:lineRule="auto"/>
        <w:ind w:left="0"/>
        <w:jc w:val="both"/>
      </w:pPr>
      <w:r w:rsidRPr="00467E8E">
        <w:t>Støvgener fra gården forventes ikke at give væsentlige problemer. Dog henvises der til god landmandspra</w:t>
      </w:r>
      <w:r w:rsidRPr="00467E8E">
        <w:t>k</w:t>
      </w:r>
      <w:r w:rsidRPr="00467E8E">
        <w:t>sis, således at støvgener begrænses mest muligt. Dette kan blandt andet gøres ved, at al transport til og fra virksomheden foregår ved hensynsfuld kørsel, og ved at alle aktiviteter på bedriften planlægges, så omgive</w:t>
      </w:r>
      <w:r w:rsidRPr="00467E8E">
        <w:t>l</w:t>
      </w:r>
      <w:r w:rsidRPr="00467E8E">
        <w:t>serne påvirkes mindst muligt.</w:t>
      </w:r>
    </w:p>
    <w:p w:rsidR="00891A56" w:rsidRPr="00467E8E" w:rsidRDefault="00891A56" w:rsidP="00891A56">
      <w:pPr>
        <w:autoSpaceDE w:val="0"/>
        <w:autoSpaceDN w:val="0"/>
        <w:adjustRightInd w:val="0"/>
        <w:spacing w:line="288" w:lineRule="auto"/>
        <w:jc w:val="both"/>
        <w:rPr>
          <w:rFonts w:ascii="Arial" w:hAnsi="Arial" w:cs="Arial"/>
          <w:sz w:val="20"/>
          <w:szCs w:val="20"/>
        </w:rPr>
      </w:pPr>
    </w:p>
    <w:p w:rsidR="00891A56" w:rsidRDefault="00891A56" w:rsidP="00891A56">
      <w:pPr>
        <w:autoSpaceDE w:val="0"/>
        <w:autoSpaceDN w:val="0"/>
        <w:adjustRightInd w:val="0"/>
        <w:spacing w:line="288" w:lineRule="auto"/>
        <w:jc w:val="both"/>
        <w:rPr>
          <w:rFonts w:ascii="Arial" w:hAnsi="Arial" w:cs="Arial"/>
          <w:sz w:val="20"/>
          <w:szCs w:val="20"/>
        </w:rPr>
      </w:pPr>
      <w:r w:rsidRPr="00467E8E">
        <w:rPr>
          <w:rFonts w:ascii="Arial" w:hAnsi="Arial" w:cs="Arial"/>
          <w:sz w:val="20"/>
          <w:szCs w:val="20"/>
        </w:rPr>
        <w:t>Syddjurs Kommune vurderer hermed, at der ikke vil være væsentlige støvgener fra produktionen</w:t>
      </w:r>
      <w:r w:rsidR="00F67DB9" w:rsidRPr="00467E8E">
        <w:rPr>
          <w:rFonts w:ascii="Arial" w:hAnsi="Arial" w:cs="Arial"/>
          <w:sz w:val="20"/>
          <w:szCs w:val="20"/>
        </w:rPr>
        <w:t>.</w:t>
      </w:r>
    </w:p>
    <w:p w:rsidR="00467E8E" w:rsidRPr="00366ECB" w:rsidRDefault="00467E8E" w:rsidP="00891A56">
      <w:pPr>
        <w:autoSpaceDE w:val="0"/>
        <w:autoSpaceDN w:val="0"/>
        <w:adjustRightInd w:val="0"/>
        <w:spacing w:line="288" w:lineRule="auto"/>
        <w:jc w:val="both"/>
        <w:rPr>
          <w:rFonts w:ascii="Arial" w:hAnsi="Arial" w:cs="Arial"/>
          <w:sz w:val="20"/>
          <w:szCs w:val="20"/>
        </w:rPr>
      </w:pPr>
    </w:p>
    <w:p w:rsidR="00891A56" w:rsidRPr="00366ECB" w:rsidRDefault="00DC1042" w:rsidP="00BA0525">
      <w:pPr>
        <w:autoSpaceDE w:val="0"/>
        <w:autoSpaceDN w:val="0"/>
        <w:adjustRightInd w:val="0"/>
        <w:spacing w:line="288" w:lineRule="auto"/>
        <w:jc w:val="both"/>
        <w:rPr>
          <w:rFonts w:ascii="Arial" w:hAnsi="Arial" w:cs="Arial"/>
          <w:sz w:val="20"/>
          <w:szCs w:val="20"/>
        </w:rPr>
      </w:pPr>
      <w:r w:rsidRPr="00D33016">
        <w:rPr>
          <w:rFonts w:ascii="Arial" w:hAnsi="Arial" w:cs="Arial"/>
          <w:b/>
          <w:bCs/>
          <w:noProof/>
          <w:sz w:val="28"/>
          <w:szCs w:val="28"/>
        </w:rPr>
        <mc:AlternateContent>
          <mc:Choice Requires="wps">
            <w:drawing>
              <wp:anchor distT="0" distB="0" distL="114300" distR="114300" simplePos="0" relativeHeight="251679744" behindDoc="1" locked="0" layoutInCell="1" allowOverlap="1" wp14:anchorId="175B9AB8" wp14:editId="71566BCA">
                <wp:simplePos x="0" y="0"/>
                <wp:positionH relativeFrom="column">
                  <wp:posOffset>-62865</wp:posOffset>
                </wp:positionH>
                <wp:positionV relativeFrom="paragraph">
                  <wp:posOffset>45086</wp:posOffset>
                </wp:positionV>
                <wp:extent cx="6438900" cy="609600"/>
                <wp:effectExtent l="0" t="0" r="19050" b="19050"/>
                <wp:wrapNone/>
                <wp:docPr id="13" name="Rektangel 13"/>
                <wp:cNvGraphicFramePr/>
                <a:graphic xmlns:a="http://schemas.openxmlformats.org/drawingml/2006/main">
                  <a:graphicData uri="http://schemas.microsoft.com/office/word/2010/wordprocessingShape">
                    <wps:wsp>
                      <wps:cNvSpPr/>
                      <wps:spPr>
                        <a:xfrm>
                          <a:off x="0" y="0"/>
                          <a:ext cx="6438900" cy="60960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13" o:spid="_x0000_s1026" style="position:absolute;margin-left:-4.95pt;margin-top:3.55pt;width:507pt;height:4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" fillcolor="#9bbb59 [3206]" strokecolor="#4e6128 [1606]" strokeweight="2pt"/>
            </w:pict>
          </mc:Fallback>
        </mc:AlternateContent>
      </w:r>
    </w:p>
    <w:p w:rsidR="006D3E19" w:rsidRPr="00AF4539" w:rsidRDefault="006D3E19" w:rsidP="002A2166">
      <w:pPr>
        <w:pStyle w:val="Default"/>
        <w:spacing w:line="288" w:lineRule="auto"/>
        <w:jc w:val="both"/>
        <w:rPr>
          <w:b/>
          <w:bCs/>
          <w:i/>
          <w:sz w:val="20"/>
          <w:szCs w:val="20"/>
        </w:rPr>
      </w:pPr>
      <w:r w:rsidRPr="00AF4539">
        <w:rPr>
          <w:b/>
          <w:bCs/>
          <w:i/>
          <w:sz w:val="20"/>
          <w:szCs w:val="20"/>
        </w:rPr>
        <w:t>Nye vilkår</w:t>
      </w:r>
    </w:p>
    <w:p w:rsidR="003414FD" w:rsidRPr="00D16787" w:rsidRDefault="003414FD" w:rsidP="002359BE">
      <w:pPr>
        <w:pStyle w:val="Overskrift3"/>
        <w:keepNext w:val="0"/>
        <w:numPr>
          <w:ilvl w:val="0"/>
          <w:numId w:val="27"/>
        </w:numPr>
        <w:spacing w:before="0" w:after="0" w:line="288" w:lineRule="auto"/>
        <w:ind w:left="357" w:hanging="357"/>
        <w:jc w:val="both"/>
        <w:rPr>
          <w:b w:val="0"/>
          <w:sz w:val="20"/>
          <w:szCs w:val="20"/>
        </w:rPr>
      </w:pPr>
      <w:r w:rsidRPr="00D16787">
        <w:rPr>
          <w:b w:val="0"/>
          <w:sz w:val="20"/>
          <w:szCs w:val="20"/>
        </w:rPr>
        <w:t>Udslusning skal foretages mellem kl. 8 og 16 og må ikke foretages på lørdage eller søn- og helligdage.</w:t>
      </w:r>
    </w:p>
    <w:p w:rsidR="00EF38CA" w:rsidRPr="005F13D3" w:rsidRDefault="00EF38CA" w:rsidP="002A2166">
      <w:pPr>
        <w:pStyle w:val="Default"/>
        <w:spacing w:line="288" w:lineRule="auto"/>
        <w:jc w:val="both"/>
        <w:rPr>
          <w:bCs/>
          <w:i/>
          <w:sz w:val="20"/>
          <w:szCs w:val="20"/>
        </w:rPr>
      </w:pPr>
    </w:p>
    <w:p w:rsidR="00F95C90" w:rsidRDefault="00F95C90" w:rsidP="002A2166">
      <w:pPr>
        <w:pStyle w:val="Default"/>
        <w:spacing w:line="288" w:lineRule="auto"/>
        <w:jc w:val="both"/>
        <w:rPr>
          <w:b/>
          <w:bCs/>
          <w:i/>
          <w:sz w:val="20"/>
          <w:szCs w:val="20"/>
        </w:rPr>
      </w:pPr>
    </w:p>
    <w:p w:rsidR="002F1E5B" w:rsidRDefault="002F1E5B" w:rsidP="002A2166">
      <w:pPr>
        <w:pStyle w:val="Default"/>
        <w:spacing w:line="288" w:lineRule="auto"/>
        <w:jc w:val="both"/>
        <w:rPr>
          <w:b/>
          <w:bCs/>
          <w:i/>
          <w:sz w:val="20"/>
          <w:szCs w:val="20"/>
        </w:rPr>
      </w:pPr>
    </w:p>
    <w:p w:rsidR="00BE2857" w:rsidRPr="00AF4539" w:rsidRDefault="00BE2857" w:rsidP="002A2166">
      <w:pPr>
        <w:pStyle w:val="Default"/>
        <w:spacing w:line="288" w:lineRule="auto"/>
        <w:jc w:val="both"/>
        <w:rPr>
          <w:b/>
          <w:bCs/>
          <w:i/>
          <w:sz w:val="20"/>
          <w:szCs w:val="20"/>
        </w:rPr>
      </w:pPr>
      <w:r w:rsidRPr="00AF4539">
        <w:rPr>
          <w:b/>
          <w:bCs/>
          <w:i/>
          <w:sz w:val="20"/>
          <w:szCs w:val="20"/>
        </w:rPr>
        <w:t>Videreførte vilkår</w:t>
      </w:r>
    </w:p>
    <w:p w:rsidR="00BE2857" w:rsidRPr="00BE2857" w:rsidRDefault="00BE2857" w:rsidP="00BE2857">
      <w:pPr>
        <w:pStyle w:val="NormalWeb"/>
        <w:spacing w:after="0" w:line="288" w:lineRule="auto"/>
        <w:jc w:val="both"/>
        <w:rPr>
          <w:rFonts w:ascii="Arial" w:hAnsi="Arial" w:cs="Arial"/>
          <w:sz w:val="20"/>
          <w:szCs w:val="20"/>
        </w:rPr>
      </w:pPr>
      <w:r w:rsidRPr="00BE2857">
        <w:rPr>
          <w:rFonts w:ascii="Arial" w:hAnsi="Arial" w:cs="Arial"/>
          <w:sz w:val="20"/>
          <w:szCs w:val="20"/>
        </w:rPr>
        <w:t>1.2.4.1 Virksomheden må ikke give anledning til luft-, lugt</w:t>
      </w:r>
      <w:r w:rsidR="004F0ED8">
        <w:rPr>
          <w:rFonts w:ascii="Arial" w:hAnsi="Arial" w:cs="Arial"/>
          <w:sz w:val="20"/>
          <w:szCs w:val="20"/>
        </w:rPr>
        <w:t>-</w:t>
      </w:r>
      <w:r w:rsidRPr="00BE2857">
        <w:rPr>
          <w:rFonts w:ascii="Arial" w:hAnsi="Arial" w:cs="Arial"/>
          <w:sz w:val="20"/>
          <w:szCs w:val="20"/>
        </w:rPr>
        <w:t xml:space="preserve"> eller støvgener, der efter tilsynsmyndighedens opfattelse kan betegnes som væsentlige udenfor ejendommens areal.</w:t>
      </w:r>
    </w:p>
    <w:p w:rsidR="00BE2857" w:rsidRPr="00BE2857" w:rsidRDefault="00BE2857" w:rsidP="00BE2857">
      <w:pPr>
        <w:pStyle w:val="NormalWeb"/>
        <w:spacing w:after="0" w:line="288" w:lineRule="auto"/>
        <w:jc w:val="both"/>
        <w:rPr>
          <w:rFonts w:ascii="Arial" w:hAnsi="Arial" w:cs="Arial"/>
          <w:sz w:val="20"/>
          <w:szCs w:val="20"/>
        </w:rPr>
      </w:pPr>
    </w:p>
    <w:p w:rsidR="00BE2857" w:rsidRPr="00BE2857" w:rsidRDefault="00BE2857" w:rsidP="00BE2857">
      <w:pPr>
        <w:pStyle w:val="NormalWeb"/>
        <w:spacing w:after="0" w:line="288" w:lineRule="auto"/>
        <w:jc w:val="both"/>
        <w:rPr>
          <w:rFonts w:ascii="Arial" w:hAnsi="Arial" w:cs="Arial"/>
          <w:sz w:val="20"/>
          <w:szCs w:val="20"/>
        </w:rPr>
      </w:pPr>
      <w:r w:rsidRPr="00BE2857">
        <w:rPr>
          <w:rFonts w:ascii="Arial" w:hAnsi="Arial" w:cs="Arial"/>
          <w:sz w:val="20"/>
          <w:szCs w:val="20"/>
        </w:rPr>
        <w:t xml:space="preserve">1.2.4.2 Hele ejendommen og dens omgivelser skal renholdes således, at lugtgener begrænses mest muligt. </w:t>
      </w:r>
      <w:r w:rsidRPr="00BE2857">
        <w:rPr>
          <w:rFonts w:ascii="Arial" w:hAnsi="Arial" w:cs="Arial"/>
          <w:sz w:val="20"/>
          <w:szCs w:val="20"/>
        </w:rPr>
        <w:br/>
      </w:r>
    </w:p>
    <w:p w:rsidR="00BE2857" w:rsidRPr="00BE2857" w:rsidRDefault="00BE2857" w:rsidP="00BE2857">
      <w:pPr>
        <w:pStyle w:val="NormalWeb"/>
        <w:spacing w:after="0" w:line="288" w:lineRule="auto"/>
        <w:jc w:val="both"/>
        <w:rPr>
          <w:rFonts w:ascii="Arial" w:hAnsi="Arial" w:cs="Arial"/>
          <w:sz w:val="20"/>
          <w:szCs w:val="20"/>
        </w:rPr>
      </w:pPr>
      <w:r w:rsidRPr="00BE2857">
        <w:rPr>
          <w:rFonts w:ascii="Arial" w:hAnsi="Arial" w:cs="Arial"/>
          <w:sz w:val="20"/>
          <w:szCs w:val="20"/>
        </w:rPr>
        <w:t>1.2.4.3 Ventilationsluften skal afkastes lodret gennem uafdækkede skorstene med en opadrettet hastighed på mindst 7 mis, med en afkasthøjde på mindst 0,7 m over tagryg. Dog undtaget 3 klimastalde, hvor afkast sker i gavl.</w:t>
      </w:r>
    </w:p>
    <w:p w:rsidR="00BE2857" w:rsidRPr="00BE2857" w:rsidRDefault="00BE2857" w:rsidP="00BE2857">
      <w:pPr>
        <w:pStyle w:val="NormalWeb"/>
        <w:spacing w:after="0" w:line="288" w:lineRule="auto"/>
        <w:jc w:val="both"/>
        <w:rPr>
          <w:rFonts w:ascii="Arial" w:hAnsi="Arial" w:cs="Arial"/>
          <w:sz w:val="20"/>
          <w:szCs w:val="20"/>
        </w:rPr>
      </w:pPr>
    </w:p>
    <w:p w:rsidR="00BE2857" w:rsidRPr="00BE2857" w:rsidRDefault="00BE2857" w:rsidP="00BE2857">
      <w:pPr>
        <w:pStyle w:val="NormalWeb"/>
        <w:spacing w:after="0" w:line="288" w:lineRule="auto"/>
        <w:jc w:val="both"/>
        <w:rPr>
          <w:rFonts w:ascii="Arial" w:hAnsi="Arial" w:cs="Arial"/>
          <w:sz w:val="20"/>
          <w:szCs w:val="20"/>
        </w:rPr>
      </w:pPr>
      <w:r w:rsidRPr="00BE2857">
        <w:rPr>
          <w:rFonts w:ascii="Arial" w:hAnsi="Arial" w:cs="Arial"/>
          <w:sz w:val="20"/>
          <w:szCs w:val="20"/>
        </w:rPr>
        <w:t>1.2.4.4 Staldventilationen skal indrettes, så lugtudslip herfra ikke giver lugtgener, som af tilsynsmyndigheden vurderes til at være væsentlige, udenfor ejendommen.</w:t>
      </w:r>
    </w:p>
    <w:p w:rsidR="00BE2857" w:rsidRPr="00BE2857" w:rsidRDefault="00BE2857" w:rsidP="00BE2857">
      <w:pPr>
        <w:pStyle w:val="NormalWeb"/>
        <w:spacing w:after="0" w:line="288" w:lineRule="auto"/>
        <w:jc w:val="both"/>
        <w:rPr>
          <w:rFonts w:ascii="Arial" w:hAnsi="Arial" w:cs="Arial"/>
          <w:sz w:val="20"/>
          <w:szCs w:val="20"/>
        </w:rPr>
      </w:pPr>
    </w:p>
    <w:p w:rsidR="00BE2857" w:rsidRPr="00BE2857" w:rsidRDefault="00BE2857" w:rsidP="00BE2857">
      <w:pPr>
        <w:pStyle w:val="NormalWeb"/>
        <w:spacing w:after="0" w:line="288" w:lineRule="auto"/>
        <w:jc w:val="both"/>
        <w:rPr>
          <w:rFonts w:ascii="Arial" w:hAnsi="Arial" w:cs="Arial"/>
          <w:sz w:val="20"/>
          <w:szCs w:val="20"/>
        </w:rPr>
      </w:pPr>
      <w:r w:rsidRPr="00BE2857">
        <w:rPr>
          <w:rFonts w:ascii="Arial" w:hAnsi="Arial" w:cs="Arial"/>
          <w:sz w:val="20"/>
          <w:szCs w:val="20"/>
        </w:rPr>
        <w:t>1.2.4.5 Ventilationsanlæg skal udføres og vedligeholdes således, at der ikke opstår væsentlige lugt- og stø</w:t>
      </w:r>
      <w:r w:rsidRPr="00BE2857">
        <w:rPr>
          <w:rFonts w:ascii="Arial" w:hAnsi="Arial" w:cs="Arial"/>
          <w:sz w:val="20"/>
          <w:szCs w:val="20"/>
        </w:rPr>
        <w:t>j</w:t>
      </w:r>
      <w:r w:rsidRPr="00BE2857">
        <w:rPr>
          <w:rFonts w:ascii="Arial" w:hAnsi="Arial" w:cs="Arial"/>
          <w:sz w:val="20"/>
          <w:szCs w:val="20"/>
        </w:rPr>
        <w:t>gener for de omkringboende. Staldventilatorer skal renholdes og justeres efter behov.</w:t>
      </w:r>
    </w:p>
    <w:p w:rsidR="00BE2857" w:rsidRPr="00BE2857" w:rsidRDefault="00BE2857" w:rsidP="00BE2857">
      <w:pPr>
        <w:pStyle w:val="NormalWeb"/>
        <w:spacing w:after="0" w:line="288" w:lineRule="auto"/>
        <w:jc w:val="both"/>
        <w:rPr>
          <w:rFonts w:ascii="Arial" w:hAnsi="Arial" w:cs="Arial"/>
          <w:sz w:val="20"/>
          <w:szCs w:val="20"/>
        </w:rPr>
      </w:pPr>
    </w:p>
    <w:p w:rsidR="00BE2857" w:rsidRPr="00BE2857" w:rsidRDefault="00BE2857" w:rsidP="00BE2857">
      <w:pPr>
        <w:pStyle w:val="NormalWeb"/>
        <w:spacing w:after="0" w:line="288" w:lineRule="auto"/>
        <w:jc w:val="both"/>
        <w:rPr>
          <w:rFonts w:ascii="Arial" w:hAnsi="Arial" w:cs="Arial"/>
          <w:sz w:val="20"/>
          <w:szCs w:val="20"/>
        </w:rPr>
      </w:pPr>
      <w:r w:rsidRPr="00BE2857">
        <w:rPr>
          <w:rFonts w:ascii="Arial" w:hAnsi="Arial" w:cs="Arial"/>
          <w:sz w:val="20"/>
          <w:szCs w:val="20"/>
        </w:rPr>
        <w:t>1.2.4.6 Fodersiloer skal indrettes således, at støvgener i forbindelse med indblæsning af foder undgås, f.eks. med melcykloner eller anden støvbegrænsende foranstaltning.</w:t>
      </w:r>
    </w:p>
    <w:p w:rsidR="005F3758" w:rsidRDefault="005F3758" w:rsidP="005F3758">
      <w:pPr>
        <w:pStyle w:val="NormalWeb"/>
        <w:spacing w:after="0" w:line="288" w:lineRule="auto"/>
        <w:jc w:val="both"/>
        <w:rPr>
          <w:rFonts w:ascii="Arial" w:hAnsi="Arial" w:cs="Arial"/>
          <w:sz w:val="20"/>
          <w:szCs w:val="20"/>
          <w:highlight w:val="yellow"/>
        </w:rPr>
      </w:pPr>
    </w:p>
    <w:p w:rsidR="005F3758" w:rsidRPr="005F3758" w:rsidRDefault="005F3758" w:rsidP="005F3758">
      <w:pPr>
        <w:pStyle w:val="NormalWeb"/>
        <w:spacing w:after="0" w:line="288" w:lineRule="auto"/>
        <w:jc w:val="both"/>
        <w:rPr>
          <w:rFonts w:ascii="Arial" w:hAnsi="Arial" w:cs="Arial"/>
          <w:sz w:val="20"/>
          <w:szCs w:val="20"/>
        </w:rPr>
      </w:pPr>
      <w:r w:rsidRPr="005F3758">
        <w:rPr>
          <w:rFonts w:ascii="Arial" w:hAnsi="Arial" w:cs="Arial"/>
          <w:sz w:val="20"/>
          <w:szCs w:val="20"/>
        </w:rPr>
        <w:t>1.2.9.5 Hvis tilsynsmyndigheden skønner det nødvendigt, f.eks. hvis en klage vedrørende lugt fra ventilation af stald er velbegrundet, skal virksomheden for egen regning lade foretage en undersøgelse af lugtkilderne, og på denne baggrund lade foretage afhjælpende foranstaltninger, således at lugten udenfor ejendommen reduceres til et niveau, som skønnes acceptabelt for tilsynsmyndigheden.</w:t>
      </w:r>
    </w:p>
    <w:p w:rsidR="00BE2857" w:rsidRPr="00BE2857" w:rsidRDefault="00BE2857" w:rsidP="00BE2857">
      <w:pPr>
        <w:pStyle w:val="NormalWeb"/>
        <w:spacing w:after="0" w:line="288" w:lineRule="auto"/>
        <w:jc w:val="both"/>
        <w:rPr>
          <w:rFonts w:ascii="Arial" w:hAnsi="Arial" w:cs="Arial"/>
          <w:sz w:val="20"/>
          <w:szCs w:val="20"/>
        </w:rPr>
      </w:pPr>
    </w:p>
    <w:p w:rsidR="00393816" w:rsidRDefault="00393816" w:rsidP="00366ECB">
      <w:pPr>
        <w:pStyle w:val="Default"/>
        <w:spacing w:line="288" w:lineRule="auto"/>
        <w:jc w:val="both"/>
        <w:rPr>
          <w:b/>
          <w:bCs/>
          <w:sz w:val="20"/>
          <w:szCs w:val="20"/>
        </w:rPr>
      </w:pPr>
    </w:p>
    <w:p w:rsidR="00F519BA" w:rsidRPr="00C3499E" w:rsidRDefault="001131C3" w:rsidP="00366ECB">
      <w:pPr>
        <w:pStyle w:val="Default"/>
        <w:spacing w:line="288" w:lineRule="auto"/>
        <w:jc w:val="both"/>
        <w:rPr>
          <w:bCs/>
          <w:i/>
          <w:sz w:val="20"/>
          <w:szCs w:val="20"/>
        </w:rPr>
      </w:pPr>
      <w:r w:rsidRPr="00FB65EC">
        <w:rPr>
          <w:b/>
          <w:bCs/>
          <w:i/>
          <w:sz w:val="20"/>
          <w:szCs w:val="20"/>
        </w:rPr>
        <w:t>FLUER OG SKADEDYR</w:t>
      </w:r>
      <w:r w:rsidR="00C3499E">
        <w:rPr>
          <w:b/>
          <w:bCs/>
          <w:i/>
          <w:sz w:val="20"/>
          <w:szCs w:val="20"/>
        </w:rPr>
        <w:t xml:space="preserve"> </w:t>
      </w:r>
    </w:p>
    <w:p w:rsidR="005F13D3" w:rsidRPr="002B0FAC" w:rsidRDefault="005F13D3" w:rsidP="00BE2857">
      <w:pPr>
        <w:pStyle w:val="Default"/>
        <w:spacing w:line="288" w:lineRule="auto"/>
        <w:jc w:val="both"/>
        <w:rPr>
          <w:bCs/>
          <w:i/>
          <w:sz w:val="20"/>
          <w:szCs w:val="20"/>
        </w:rPr>
      </w:pPr>
      <w:r w:rsidRPr="002B0FAC">
        <w:rPr>
          <w:bCs/>
          <w:i/>
          <w:sz w:val="20"/>
          <w:szCs w:val="20"/>
        </w:rPr>
        <w:t>Redegørelse</w:t>
      </w:r>
    </w:p>
    <w:p w:rsidR="002B0FAC" w:rsidRPr="002B0FAC" w:rsidRDefault="00114867" w:rsidP="00114867">
      <w:pPr>
        <w:autoSpaceDE w:val="0"/>
        <w:autoSpaceDN w:val="0"/>
        <w:adjustRightInd w:val="0"/>
        <w:spacing w:line="288" w:lineRule="auto"/>
        <w:jc w:val="both"/>
        <w:rPr>
          <w:rFonts w:ascii="Arial" w:hAnsi="Arial" w:cs="Arial"/>
          <w:sz w:val="20"/>
          <w:szCs w:val="20"/>
        </w:rPr>
      </w:pPr>
      <w:r w:rsidRPr="002B0FAC">
        <w:rPr>
          <w:rFonts w:ascii="Arial" w:hAnsi="Arial" w:cs="Arial"/>
          <w:sz w:val="20"/>
          <w:szCs w:val="20"/>
        </w:rPr>
        <w:t xml:space="preserve">Der er god orden i og omkring staldanlægget. Derudover er der et højt hygiejneniveau i stalden. </w:t>
      </w:r>
      <w:r w:rsidR="002B0FAC" w:rsidRPr="002B0FAC">
        <w:rPr>
          <w:rFonts w:ascii="Arial" w:hAnsi="Arial" w:cs="Arial"/>
          <w:sz w:val="20"/>
          <w:szCs w:val="20"/>
        </w:rPr>
        <w:t>Der anve</w:t>
      </w:r>
      <w:r w:rsidR="002B0FAC" w:rsidRPr="002B0FAC">
        <w:rPr>
          <w:rFonts w:ascii="Arial" w:hAnsi="Arial" w:cs="Arial"/>
          <w:sz w:val="20"/>
          <w:szCs w:val="20"/>
        </w:rPr>
        <w:t>n</w:t>
      </w:r>
      <w:r w:rsidR="002B0FAC" w:rsidRPr="002B0FAC">
        <w:rPr>
          <w:rFonts w:ascii="Arial" w:hAnsi="Arial" w:cs="Arial"/>
          <w:sz w:val="20"/>
          <w:szCs w:val="20"/>
        </w:rPr>
        <w:t>des rovfluer til bekæmpelse af fluer i stalden.</w:t>
      </w:r>
    </w:p>
    <w:p w:rsidR="00114867" w:rsidRPr="00366ECB" w:rsidRDefault="00114867" w:rsidP="00114867">
      <w:pPr>
        <w:autoSpaceDE w:val="0"/>
        <w:autoSpaceDN w:val="0"/>
        <w:adjustRightInd w:val="0"/>
        <w:spacing w:line="288" w:lineRule="auto"/>
        <w:jc w:val="both"/>
        <w:rPr>
          <w:rFonts w:ascii="Arial" w:hAnsi="Arial" w:cs="Arial"/>
          <w:b/>
          <w:bCs/>
          <w:sz w:val="20"/>
          <w:szCs w:val="20"/>
        </w:rPr>
      </w:pPr>
    </w:p>
    <w:p w:rsidR="005F13D3" w:rsidRPr="005F13D3" w:rsidRDefault="005F13D3" w:rsidP="00BE2857">
      <w:pPr>
        <w:pStyle w:val="Default"/>
        <w:spacing w:line="288" w:lineRule="auto"/>
        <w:jc w:val="both"/>
        <w:rPr>
          <w:bCs/>
          <w:i/>
          <w:sz w:val="20"/>
          <w:szCs w:val="20"/>
        </w:rPr>
      </w:pPr>
      <w:r w:rsidRPr="005F13D3">
        <w:rPr>
          <w:bCs/>
          <w:i/>
          <w:sz w:val="20"/>
          <w:szCs w:val="20"/>
        </w:rPr>
        <w:t>Vurdering</w:t>
      </w:r>
    </w:p>
    <w:p w:rsidR="00114867" w:rsidRPr="00366ECB" w:rsidRDefault="00114867" w:rsidP="00114867">
      <w:pPr>
        <w:pStyle w:val="Brdtekst2"/>
        <w:spacing w:line="288" w:lineRule="auto"/>
        <w:jc w:val="both"/>
        <w:rPr>
          <w:sz w:val="20"/>
          <w:szCs w:val="20"/>
        </w:rPr>
      </w:pPr>
      <w:r w:rsidRPr="004A5364">
        <w:rPr>
          <w:rFonts w:cs="Arial"/>
          <w:sz w:val="20"/>
          <w:szCs w:val="20"/>
        </w:rPr>
        <w:t xml:space="preserve">I forbindelse med dyreholdet kan der forekomme gener fra skadedyr (rotter, mosegrise mv.), som straks skal afhjælpes, samt gener fra fluer, som skal </w:t>
      </w:r>
      <w:r w:rsidRPr="004A5364">
        <w:rPr>
          <w:sz w:val="20"/>
          <w:szCs w:val="20"/>
        </w:rPr>
        <w:t>bekæmpes effektivt, hvorfor vilkår herom</w:t>
      </w:r>
      <w:r w:rsidR="00F61069">
        <w:rPr>
          <w:sz w:val="20"/>
          <w:szCs w:val="20"/>
        </w:rPr>
        <w:t xml:space="preserve"> videreføres</w:t>
      </w:r>
      <w:r w:rsidRPr="004A5364">
        <w:rPr>
          <w:sz w:val="20"/>
          <w:szCs w:val="20"/>
        </w:rPr>
        <w:t xml:space="preserve">. </w:t>
      </w:r>
      <w:r w:rsidRPr="004A5364">
        <w:rPr>
          <w:rFonts w:cs="Arial"/>
          <w:sz w:val="20"/>
          <w:szCs w:val="20"/>
        </w:rPr>
        <w:t>Det er oplyst, at der holdes en høj hygiejnestandard på udenoms</w:t>
      </w:r>
      <w:r w:rsidR="00F526BA">
        <w:rPr>
          <w:rFonts w:cs="Arial"/>
          <w:sz w:val="20"/>
          <w:szCs w:val="20"/>
        </w:rPr>
        <w:t>-</w:t>
      </w:r>
      <w:r w:rsidRPr="004A5364">
        <w:rPr>
          <w:rFonts w:cs="Arial"/>
          <w:sz w:val="20"/>
          <w:szCs w:val="20"/>
        </w:rPr>
        <w:t xml:space="preserve">arealer såvel som i staldene, hvilket er med til at holde fluegener nede på et minimum. Hvis der i forbindelse med dyreholdet observeres gener fra skadedyr (rotter med videre), </w:t>
      </w:r>
      <w:r w:rsidR="00F61069">
        <w:rPr>
          <w:rFonts w:cs="Arial"/>
          <w:sz w:val="20"/>
          <w:szCs w:val="20"/>
        </w:rPr>
        <w:t>skal</w:t>
      </w:r>
      <w:r w:rsidRPr="004A5364">
        <w:rPr>
          <w:rFonts w:cs="Arial"/>
          <w:sz w:val="20"/>
          <w:szCs w:val="20"/>
        </w:rPr>
        <w:t xml:space="preserve"> disse straks skal afhjælpes.</w:t>
      </w:r>
      <w:r w:rsidR="004A5364" w:rsidRPr="004A5364">
        <w:rPr>
          <w:rFonts w:cs="Arial"/>
          <w:sz w:val="20"/>
          <w:szCs w:val="20"/>
        </w:rPr>
        <w:t xml:space="preserve"> Syddjurs Kommune vurderer</w:t>
      </w:r>
      <w:r w:rsidR="004A5364" w:rsidRPr="00444E7C">
        <w:rPr>
          <w:rFonts w:cs="Arial"/>
          <w:sz w:val="20"/>
          <w:szCs w:val="20"/>
        </w:rPr>
        <w:t xml:space="preserve">, </w:t>
      </w:r>
      <w:r w:rsidR="00A01F6A" w:rsidRPr="00444E7C">
        <w:rPr>
          <w:rFonts w:cs="Arial"/>
          <w:sz w:val="20"/>
          <w:szCs w:val="20"/>
        </w:rPr>
        <w:t xml:space="preserve">at hvis </w:t>
      </w:r>
      <w:r w:rsidRPr="00444E7C">
        <w:rPr>
          <w:rFonts w:cs="Arial"/>
          <w:sz w:val="20"/>
          <w:szCs w:val="20"/>
        </w:rPr>
        <w:t>disse vilkår</w:t>
      </w:r>
      <w:r w:rsidR="00A01F6A" w:rsidRPr="00444E7C">
        <w:rPr>
          <w:rFonts w:cs="Arial"/>
          <w:sz w:val="20"/>
          <w:szCs w:val="20"/>
        </w:rPr>
        <w:t xml:space="preserve"> overholdes</w:t>
      </w:r>
      <w:r w:rsidRPr="00444E7C">
        <w:rPr>
          <w:rFonts w:cs="Arial"/>
          <w:sz w:val="20"/>
          <w:szCs w:val="20"/>
        </w:rPr>
        <w:t>, vil den ansøgte produktion ikke medføre væsentlige problemer med fluer eller andre skadedyr.</w:t>
      </w:r>
      <w:r w:rsidRPr="004A5364">
        <w:rPr>
          <w:rFonts w:cs="Arial"/>
          <w:sz w:val="20"/>
          <w:szCs w:val="20"/>
        </w:rPr>
        <w:t xml:space="preserve"> </w:t>
      </w:r>
    </w:p>
    <w:p w:rsidR="00114867" w:rsidRDefault="00114867" w:rsidP="00BE2857">
      <w:pPr>
        <w:pStyle w:val="Default"/>
        <w:spacing w:line="288" w:lineRule="auto"/>
        <w:jc w:val="both"/>
        <w:rPr>
          <w:bCs/>
          <w:sz w:val="20"/>
          <w:szCs w:val="20"/>
        </w:rPr>
      </w:pPr>
    </w:p>
    <w:p w:rsidR="00BE2857" w:rsidRPr="00AF4539" w:rsidRDefault="00BE2857" w:rsidP="00BE2857">
      <w:pPr>
        <w:pStyle w:val="Default"/>
        <w:spacing w:line="288" w:lineRule="auto"/>
        <w:jc w:val="both"/>
        <w:rPr>
          <w:b/>
          <w:bCs/>
          <w:i/>
          <w:sz w:val="20"/>
          <w:szCs w:val="20"/>
        </w:rPr>
      </w:pPr>
      <w:r w:rsidRPr="00AF4539">
        <w:rPr>
          <w:b/>
          <w:bCs/>
          <w:i/>
          <w:sz w:val="20"/>
          <w:szCs w:val="20"/>
        </w:rPr>
        <w:t>Videreførte vilkår</w:t>
      </w:r>
      <w:r w:rsidR="005F13D3" w:rsidRPr="00AF4539">
        <w:rPr>
          <w:b/>
          <w:bCs/>
          <w:i/>
          <w:sz w:val="20"/>
          <w:szCs w:val="20"/>
        </w:rPr>
        <w:t>:</w:t>
      </w:r>
    </w:p>
    <w:p w:rsidR="00F61069" w:rsidRDefault="00F61069" w:rsidP="00F61069">
      <w:pPr>
        <w:pStyle w:val="NormalWeb"/>
        <w:spacing w:after="0" w:line="288" w:lineRule="auto"/>
        <w:jc w:val="both"/>
        <w:rPr>
          <w:rFonts w:ascii="Arial" w:hAnsi="Arial" w:cs="Arial"/>
          <w:sz w:val="20"/>
          <w:szCs w:val="20"/>
        </w:rPr>
      </w:pPr>
      <w:r w:rsidRPr="00F61069">
        <w:rPr>
          <w:rFonts w:ascii="Arial" w:hAnsi="Arial" w:cs="Arial"/>
          <w:sz w:val="20"/>
          <w:szCs w:val="20"/>
        </w:rPr>
        <w:t>1.2.2.12 Der skal overalt på ejendommen foretages en effektiv fluebekæmpelse efter Statens Skadedyrlab</w:t>
      </w:r>
      <w:r w:rsidRPr="00F61069">
        <w:rPr>
          <w:rFonts w:ascii="Arial" w:hAnsi="Arial" w:cs="Arial"/>
          <w:sz w:val="20"/>
          <w:szCs w:val="20"/>
        </w:rPr>
        <w:t>o</w:t>
      </w:r>
      <w:r w:rsidRPr="00F61069">
        <w:rPr>
          <w:rFonts w:ascii="Arial" w:hAnsi="Arial" w:cs="Arial"/>
          <w:sz w:val="20"/>
          <w:szCs w:val="20"/>
        </w:rPr>
        <w:t xml:space="preserve">ratoriums retningslinier. </w:t>
      </w:r>
    </w:p>
    <w:p w:rsidR="00F61069" w:rsidRDefault="00F61069" w:rsidP="00F61069">
      <w:pPr>
        <w:pStyle w:val="NormalWeb"/>
        <w:spacing w:after="0" w:line="288" w:lineRule="auto"/>
        <w:jc w:val="both"/>
        <w:rPr>
          <w:rFonts w:ascii="Arial" w:hAnsi="Arial" w:cs="Arial"/>
          <w:sz w:val="20"/>
          <w:szCs w:val="20"/>
        </w:rPr>
      </w:pPr>
    </w:p>
    <w:p w:rsidR="00BE2857" w:rsidRPr="00BE2857" w:rsidRDefault="00BE2857" w:rsidP="00BE2857">
      <w:pPr>
        <w:pStyle w:val="NormalWeb"/>
        <w:spacing w:after="0" w:line="288" w:lineRule="auto"/>
        <w:jc w:val="both"/>
        <w:rPr>
          <w:rFonts w:ascii="Arial" w:hAnsi="Arial" w:cs="Arial"/>
          <w:sz w:val="20"/>
          <w:szCs w:val="20"/>
        </w:rPr>
      </w:pPr>
      <w:r w:rsidRPr="00BE2857">
        <w:rPr>
          <w:rFonts w:ascii="Arial" w:hAnsi="Arial" w:cs="Arial"/>
          <w:sz w:val="20"/>
          <w:szCs w:val="20"/>
        </w:rPr>
        <w:t>1.2.2.13 Opbevaring af foder skal ske på en sådan måde, at der ikke opstår risiko for tilhold af skadedyr (rotter m.v.).</w:t>
      </w:r>
    </w:p>
    <w:p w:rsidR="00AF4539" w:rsidRDefault="00AF4539" w:rsidP="00366ECB">
      <w:pPr>
        <w:pStyle w:val="Default"/>
        <w:spacing w:line="288" w:lineRule="auto"/>
        <w:jc w:val="both"/>
        <w:rPr>
          <w:b/>
          <w:bCs/>
          <w:sz w:val="20"/>
          <w:szCs w:val="20"/>
        </w:rPr>
      </w:pPr>
    </w:p>
    <w:p w:rsidR="008A51B4" w:rsidRDefault="008A51B4" w:rsidP="00366ECB">
      <w:pPr>
        <w:pStyle w:val="Default"/>
        <w:spacing w:line="288" w:lineRule="auto"/>
        <w:jc w:val="both"/>
        <w:rPr>
          <w:b/>
          <w:bCs/>
          <w:sz w:val="20"/>
          <w:szCs w:val="20"/>
        </w:rPr>
      </w:pPr>
    </w:p>
    <w:p w:rsidR="00F519BA" w:rsidRPr="00FB65EC" w:rsidRDefault="001131C3" w:rsidP="00366ECB">
      <w:pPr>
        <w:pStyle w:val="Default"/>
        <w:spacing w:line="288" w:lineRule="auto"/>
        <w:jc w:val="both"/>
        <w:rPr>
          <w:b/>
          <w:bCs/>
          <w:i/>
          <w:sz w:val="20"/>
          <w:szCs w:val="20"/>
        </w:rPr>
      </w:pPr>
      <w:r w:rsidRPr="00467E8E">
        <w:rPr>
          <w:b/>
          <w:bCs/>
          <w:i/>
          <w:sz w:val="20"/>
          <w:szCs w:val="20"/>
        </w:rPr>
        <w:t>STØJ</w:t>
      </w:r>
      <w:r w:rsidR="00467E8E">
        <w:rPr>
          <w:b/>
          <w:bCs/>
          <w:i/>
          <w:sz w:val="20"/>
          <w:szCs w:val="20"/>
        </w:rPr>
        <w:t xml:space="preserve"> </w:t>
      </w:r>
    </w:p>
    <w:p w:rsidR="00BE2857" w:rsidRPr="00467E8E" w:rsidRDefault="00BE2857" w:rsidP="00BE2857">
      <w:pPr>
        <w:pStyle w:val="NormalWeb"/>
        <w:spacing w:after="0" w:line="288" w:lineRule="auto"/>
        <w:jc w:val="both"/>
        <w:rPr>
          <w:rFonts w:ascii="Arial" w:hAnsi="Arial" w:cs="Arial"/>
          <w:i/>
          <w:sz w:val="20"/>
          <w:szCs w:val="20"/>
        </w:rPr>
      </w:pPr>
      <w:r w:rsidRPr="00467E8E">
        <w:rPr>
          <w:rFonts w:ascii="Arial" w:hAnsi="Arial" w:cs="Arial"/>
          <w:i/>
          <w:sz w:val="20"/>
          <w:szCs w:val="20"/>
        </w:rPr>
        <w:t>Redegørelse</w:t>
      </w:r>
    </w:p>
    <w:p w:rsidR="00B71E53" w:rsidRPr="00467E8E" w:rsidRDefault="00B71E53" w:rsidP="00EF38CA">
      <w:pPr>
        <w:autoSpaceDE w:val="0"/>
        <w:autoSpaceDN w:val="0"/>
        <w:adjustRightInd w:val="0"/>
        <w:spacing w:line="288" w:lineRule="auto"/>
        <w:jc w:val="both"/>
        <w:rPr>
          <w:rFonts w:ascii="Arial" w:hAnsi="Arial" w:cs="Arial"/>
          <w:sz w:val="20"/>
          <w:szCs w:val="20"/>
        </w:rPr>
      </w:pPr>
      <w:r w:rsidRPr="00467E8E">
        <w:rPr>
          <w:rFonts w:ascii="Arial" w:hAnsi="Arial" w:cs="Arial"/>
          <w:sz w:val="20"/>
          <w:szCs w:val="20"/>
        </w:rPr>
        <w:t>Virksomhedens væsentligste støjkilder er ventilatorer og støj fra brug af maskiner og anlæg på virksomh</w:t>
      </w:r>
      <w:r w:rsidRPr="00467E8E">
        <w:rPr>
          <w:rFonts w:ascii="Arial" w:hAnsi="Arial" w:cs="Arial"/>
          <w:sz w:val="20"/>
          <w:szCs w:val="20"/>
        </w:rPr>
        <w:t>e</w:t>
      </w:r>
      <w:r w:rsidRPr="00467E8E">
        <w:rPr>
          <w:rFonts w:ascii="Arial" w:hAnsi="Arial" w:cs="Arial"/>
          <w:sz w:val="20"/>
          <w:szCs w:val="20"/>
        </w:rPr>
        <w:t>den. Ventilationsanlæg er i konstant drift i varme perioder.</w:t>
      </w:r>
    </w:p>
    <w:p w:rsidR="00B71E53" w:rsidRPr="00467E8E" w:rsidRDefault="00B71E53" w:rsidP="00EF38CA">
      <w:pPr>
        <w:autoSpaceDE w:val="0"/>
        <w:autoSpaceDN w:val="0"/>
        <w:adjustRightInd w:val="0"/>
        <w:spacing w:line="288" w:lineRule="auto"/>
        <w:jc w:val="both"/>
        <w:rPr>
          <w:rFonts w:ascii="Arial" w:hAnsi="Arial" w:cs="Arial"/>
          <w:sz w:val="20"/>
          <w:szCs w:val="20"/>
        </w:rPr>
      </w:pPr>
      <w:r w:rsidRPr="00467E8E">
        <w:rPr>
          <w:rFonts w:ascii="Arial" w:hAnsi="Arial" w:cs="Arial"/>
          <w:sz w:val="20"/>
          <w:szCs w:val="20"/>
        </w:rPr>
        <w:t xml:space="preserve">  </w:t>
      </w:r>
      <w:r w:rsidRPr="00467E8E">
        <w:rPr>
          <w:rFonts w:ascii="Arial" w:hAnsi="Arial" w:cs="Arial"/>
          <w:sz w:val="20"/>
          <w:szCs w:val="20"/>
        </w:rPr>
        <w:br/>
        <w:t xml:space="preserve">Til- og frakørsel til virksomheden skønnes ikke at kunne genere naboer. Hovedparten af til- og frakørsler til virksomheden sker i forbindelse med transport af husdyrgødning, samt levering eller afhentning af levende dyr. Øvrig til- og frakørsel er levering af dieselolie, handelsgødning og foder, samt afhentning af døde dyr. Det samlede antal transporter skønnes at være ca. 300 pr. år. </w:t>
      </w:r>
    </w:p>
    <w:p w:rsidR="00B71E53" w:rsidRDefault="00B71E53" w:rsidP="00EF38CA">
      <w:pPr>
        <w:autoSpaceDE w:val="0"/>
        <w:autoSpaceDN w:val="0"/>
        <w:adjustRightInd w:val="0"/>
        <w:spacing w:line="288" w:lineRule="auto"/>
        <w:jc w:val="both"/>
        <w:rPr>
          <w:rFonts w:ascii="Arial" w:hAnsi="Arial" w:cs="Arial"/>
          <w:sz w:val="20"/>
          <w:szCs w:val="20"/>
        </w:rPr>
      </w:pPr>
      <w:r w:rsidRPr="00467E8E">
        <w:rPr>
          <w:rFonts w:ascii="Arial" w:hAnsi="Arial" w:cs="Arial"/>
          <w:sz w:val="20"/>
          <w:szCs w:val="20"/>
        </w:rPr>
        <w:br/>
        <w:t>På virksomheden vil der dog ud over til- og frakørsel, som har med svineholdet at gøre, også være almind</w:t>
      </w:r>
      <w:r w:rsidRPr="00467E8E">
        <w:rPr>
          <w:rFonts w:ascii="Arial" w:hAnsi="Arial" w:cs="Arial"/>
          <w:sz w:val="20"/>
          <w:szCs w:val="20"/>
        </w:rPr>
        <w:t>e</w:t>
      </w:r>
      <w:r w:rsidRPr="00467E8E">
        <w:rPr>
          <w:rFonts w:ascii="Arial" w:hAnsi="Arial" w:cs="Arial"/>
          <w:sz w:val="20"/>
          <w:szCs w:val="20"/>
        </w:rPr>
        <w:t>lig landbrugsaktivitet, i forbindelse med drift af plantebrug.</w:t>
      </w:r>
    </w:p>
    <w:p w:rsidR="00EF38CA" w:rsidRPr="00467E8E" w:rsidRDefault="00B71E53" w:rsidP="00EF38CA">
      <w:pPr>
        <w:autoSpaceDE w:val="0"/>
        <w:autoSpaceDN w:val="0"/>
        <w:adjustRightInd w:val="0"/>
        <w:spacing w:line="288" w:lineRule="auto"/>
        <w:jc w:val="both"/>
        <w:rPr>
          <w:rFonts w:ascii="Arial" w:hAnsi="Arial" w:cs="Arial"/>
          <w:sz w:val="20"/>
          <w:szCs w:val="20"/>
        </w:rPr>
      </w:pPr>
      <w:r w:rsidRPr="00B71E53">
        <w:rPr>
          <w:rFonts w:ascii="Arial" w:hAnsi="Arial" w:cs="Arial"/>
          <w:sz w:val="20"/>
          <w:szCs w:val="20"/>
        </w:rPr>
        <w:t xml:space="preserve"> </w:t>
      </w:r>
      <w:r w:rsidRPr="00B71E53">
        <w:rPr>
          <w:rFonts w:ascii="Arial" w:hAnsi="Arial" w:cs="Arial"/>
          <w:sz w:val="20"/>
          <w:szCs w:val="20"/>
        </w:rPr>
        <w:br/>
      </w:r>
      <w:r w:rsidR="00EF38CA" w:rsidRPr="00467E8E">
        <w:rPr>
          <w:rFonts w:ascii="Arial" w:hAnsi="Arial" w:cs="Arial"/>
          <w:sz w:val="20"/>
          <w:szCs w:val="20"/>
        </w:rPr>
        <w:t>Støjkildetiltag:</w:t>
      </w:r>
    </w:p>
    <w:p w:rsidR="00EF38CA" w:rsidRPr="00467E8E" w:rsidRDefault="002B0FAC" w:rsidP="00EF38CA">
      <w:pPr>
        <w:numPr>
          <w:ilvl w:val="0"/>
          <w:numId w:val="6"/>
        </w:numPr>
        <w:autoSpaceDE w:val="0"/>
        <w:autoSpaceDN w:val="0"/>
        <w:adjustRightInd w:val="0"/>
        <w:spacing w:line="288" w:lineRule="auto"/>
        <w:jc w:val="both"/>
        <w:rPr>
          <w:rFonts w:ascii="Arial" w:hAnsi="Arial" w:cs="Arial"/>
          <w:sz w:val="20"/>
          <w:szCs w:val="20"/>
        </w:rPr>
      </w:pPr>
      <w:r w:rsidRPr="00467E8E">
        <w:rPr>
          <w:rFonts w:ascii="Arial" w:hAnsi="Arial" w:cs="Arial"/>
          <w:sz w:val="20"/>
          <w:szCs w:val="20"/>
        </w:rPr>
        <w:t>De</w:t>
      </w:r>
      <w:r w:rsidR="00B71E53" w:rsidRPr="00467E8E">
        <w:rPr>
          <w:rFonts w:ascii="Arial" w:hAnsi="Arial" w:cs="Arial"/>
          <w:sz w:val="20"/>
          <w:szCs w:val="20"/>
        </w:rPr>
        <w:t xml:space="preserve">r udføres rutinemæssig kontrol </w:t>
      </w:r>
      <w:r w:rsidRPr="00467E8E">
        <w:rPr>
          <w:rFonts w:ascii="Arial" w:hAnsi="Arial" w:cs="Arial"/>
          <w:sz w:val="20"/>
          <w:szCs w:val="20"/>
        </w:rPr>
        <w:t>af ventilationsanlæg mv, og v</w:t>
      </w:r>
      <w:r w:rsidR="00EF38CA" w:rsidRPr="00467E8E">
        <w:rPr>
          <w:rFonts w:ascii="Arial" w:hAnsi="Arial" w:cs="Arial"/>
          <w:sz w:val="20"/>
          <w:szCs w:val="20"/>
        </w:rPr>
        <w:t>entilationsanlægget er optimeret og renholdes.</w:t>
      </w:r>
    </w:p>
    <w:p w:rsidR="00EF38CA" w:rsidRPr="00467E8E" w:rsidRDefault="00EF38CA" w:rsidP="00EF38CA">
      <w:pPr>
        <w:autoSpaceDE w:val="0"/>
        <w:autoSpaceDN w:val="0"/>
        <w:adjustRightInd w:val="0"/>
        <w:spacing w:line="288" w:lineRule="auto"/>
        <w:jc w:val="both"/>
        <w:rPr>
          <w:rFonts w:ascii="Arial" w:hAnsi="Arial" w:cs="Arial"/>
          <w:sz w:val="20"/>
          <w:szCs w:val="20"/>
        </w:rPr>
      </w:pPr>
    </w:p>
    <w:p w:rsidR="00BE2857" w:rsidRPr="00467E8E" w:rsidRDefault="00BE2857" w:rsidP="00BE2857">
      <w:pPr>
        <w:pStyle w:val="NormalWeb"/>
        <w:spacing w:after="0" w:line="288" w:lineRule="auto"/>
        <w:jc w:val="both"/>
        <w:rPr>
          <w:rFonts w:ascii="Arial" w:hAnsi="Arial" w:cs="Arial"/>
          <w:i/>
          <w:sz w:val="20"/>
          <w:szCs w:val="20"/>
        </w:rPr>
      </w:pPr>
      <w:r w:rsidRPr="00467E8E">
        <w:rPr>
          <w:rFonts w:ascii="Arial" w:hAnsi="Arial" w:cs="Arial"/>
          <w:i/>
          <w:sz w:val="20"/>
          <w:szCs w:val="20"/>
        </w:rPr>
        <w:t>Vurdering</w:t>
      </w:r>
    </w:p>
    <w:p w:rsidR="00EF38CA" w:rsidRPr="00467E8E" w:rsidRDefault="00EF38CA" w:rsidP="00EF38CA">
      <w:pPr>
        <w:pStyle w:val="Brdtekst2"/>
        <w:spacing w:line="288" w:lineRule="auto"/>
        <w:jc w:val="both"/>
        <w:rPr>
          <w:rFonts w:cs="Arial"/>
          <w:sz w:val="20"/>
          <w:szCs w:val="20"/>
        </w:rPr>
      </w:pPr>
      <w:r w:rsidRPr="00467E8E">
        <w:rPr>
          <w:rFonts w:cs="Arial"/>
          <w:sz w:val="20"/>
          <w:szCs w:val="20"/>
        </w:rPr>
        <w:t xml:space="preserve">Virksomhedens primære støjkilder er ventilationsanlægget, foderanlægget og højtryksrensere. De fleste af disse funktioner opererer i </w:t>
      </w:r>
      <w:r w:rsidRPr="00467E8E">
        <w:rPr>
          <w:sz w:val="20"/>
          <w:szCs w:val="20"/>
        </w:rPr>
        <w:t xml:space="preserve">lukkede bygninger. Derudover kan der forekomme støj fra transport. </w:t>
      </w:r>
      <w:r w:rsidR="002C2B5A" w:rsidRPr="00467E8E">
        <w:rPr>
          <w:rFonts w:cs="Arial"/>
          <w:sz w:val="20"/>
          <w:szCs w:val="20"/>
        </w:rPr>
        <w:t>V</w:t>
      </w:r>
      <w:r w:rsidRPr="00467E8E">
        <w:rPr>
          <w:rFonts w:cs="Arial"/>
          <w:sz w:val="20"/>
          <w:szCs w:val="20"/>
        </w:rPr>
        <w:t>ilkår</w:t>
      </w:r>
      <w:r w:rsidR="002C2B5A" w:rsidRPr="00467E8E">
        <w:rPr>
          <w:rFonts w:cs="Arial"/>
          <w:sz w:val="20"/>
          <w:szCs w:val="20"/>
        </w:rPr>
        <w:t>et</w:t>
      </w:r>
      <w:r w:rsidRPr="00467E8E">
        <w:rPr>
          <w:rFonts w:cs="Arial"/>
          <w:sz w:val="20"/>
          <w:szCs w:val="20"/>
        </w:rPr>
        <w:t xml:space="preserve"> om, at anlægget skal overholde de vejledende støjgrænser for det åbne land (område type 3 jf. Miljøstyrelsens vejledning om ekstern støj fra virksomheder)</w:t>
      </w:r>
      <w:r w:rsidR="0099424D" w:rsidRPr="00467E8E">
        <w:rPr>
          <w:rFonts w:cs="Arial"/>
          <w:sz w:val="20"/>
          <w:szCs w:val="20"/>
        </w:rPr>
        <w:t>,</w:t>
      </w:r>
      <w:r w:rsidR="002C2B5A" w:rsidRPr="00467E8E">
        <w:rPr>
          <w:rFonts w:cs="Arial"/>
          <w:sz w:val="20"/>
          <w:szCs w:val="20"/>
        </w:rPr>
        <w:t xml:space="preserve"> videreføres</w:t>
      </w:r>
      <w:r w:rsidR="00152DFA" w:rsidRPr="00467E8E">
        <w:rPr>
          <w:rFonts w:cs="Arial"/>
          <w:sz w:val="20"/>
          <w:szCs w:val="20"/>
        </w:rPr>
        <w:t>. D</w:t>
      </w:r>
      <w:r w:rsidR="002C2B5A" w:rsidRPr="00467E8E">
        <w:rPr>
          <w:rFonts w:cs="Arial"/>
          <w:sz w:val="20"/>
          <w:szCs w:val="20"/>
        </w:rPr>
        <w:t>og præciseres grænserne</w:t>
      </w:r>
      <w:r w:rsidR="00E4782B" w:rsidRPr="00467E8E">
        <w:rPr>
          <w:rFonts w:cs="Arial"/>
          <w:sz w:val="20"/>
          <w:szCs w:val="20"/>
        </w:rPr>
        <w:t xml:space="preserve"> og vilkåret</w:t>
      </w:r>
      <w:r w:rsidR="002C2B5A" w:rsidRPr="00467E8E">
        <w:rPr>
          <w:rFonts w:cs="Arial"/>
          <w:sz w:val="20"/>
          <w:szCs w:val="20"/>
        </w:rPr>
        <w:t xml:space="preserve"> i overen</w:t>
      </w:r>
      <w:r w:rsidR="002C2B5A" w:rsidRPr="00467E8E">
        <w:rPr>
          <w:rFonts w:cs="Arial"/>
          <w:sz w:val="20"/>
          <w:szCs w:val="20"/>
        </w:rPr>
        <w:t>s</w:t>
      </w:r>
      <w:r w:rsidR="002C2B5A" w:rsidRPr="00467E8E">
        <w:rPr>
          <w:rFonts w:cs="Arial"/>
          <w:sz w:val="20"/>
          <w:szCs w:val="20"/>
        </w:rPr>
        <w:t>stemmelse med</w:t>
      </w:r>
      <w:r w:rsidR="00152DFA" w:rsidRPr="00467E8E">
        <w:rPr>
          <w:rFonts w:cs="Arial"/>
          <w:sz w:val="20"/>
          <w:szCs w:val="20"/>
        </w:rPr>
        <w:t xml:space="preserve"> den</w:t>
      </w:r>
      <w:r w:rsidR="002C2B5A" w:rsidRPr="00467E8E">
        <w:rPr>
          <w:rFonts w:cs="Arial"/>
          <w:sz w:val="20"/>
          <w:szCs w:val="20"/>
        </w:rPr>
        <w:t xml:space="preserve"> gældende praksis.</w:t>
      </w:r>
      <w:r w:rsidRPr="00467E8E">
        <w:rPr>
          <w:rFonts w:cs="Arial"/>
          <w:sz w:val="20"/>
          <w:szCs w:val="20"/>
        </w:rPr>
        <w:t xml:space="preserve"> Såfremt der skulle opstå gener for de omkringboende, eller såfremt tilsynsmyndigheden finder det nødvendigt, kan der kræves udført støjmålinger efter nærmere definerede anvisninger.</w:t>
      </w:r>
    </w:p>
    <w:p w:rsidR="00EF38CA" w:rsidRPr="00467E8E" w:rsidRDefault="00EF38CA" w:rsidP="00EF38CA">
      <w:pPr>
        <w:autoSpaceDE w:val="0"/>
        <w:autoSpaceDN w:val="0"/>
        <w:adjustRightInd w:val="0"/>
        <w:spacing w:line="288" w:lineRule="auto"/>
        <w:jc w:val="both"/>
        <w:rPr>
          <w:rFonts w:ascii="Arial" w:hAnsi="Arial" w:cs="Arial"/>
          <w:color w:val="FF0000"/>
          <w:sz w:val="20"/>
          <w:szCs w:val="20"/>
        </w:rPr>
      </w:pPr>
    </w:p>
    <w:p w:rsidR="00EF38CA" w:rsidRPr="00467E8E" w:rsidRDefault="00EF38CA" w:rsidP="00EF38CA">
      <w:pPr>
        <w:pStyle w:val="Default"/>
        <w:spacing w:line="288" w:lineRule="auto"/>
        <w:jc w:val="both"/>
        <w:rPr>
          <w:color w:val="auto"/>
          <w:sz w:val="20"/>
          <w:szCs w:val="20"/>
        </w:rPr>
      </w:pPr>
      <w:r w:rsidRPr="00467E8E">
        <w:rPr>
          <w:sz w:val="20"/>
          <w:szCs w:val="20"/>
        </w:rPr>
        <w:t xml:space="preserve">Syddjurs Kommune vurderer, at de generelle regler vedrørende støj er tilstrækkelige, og vilkår om støj er derfor baseret på </w:t>
      </w:r>
      <w:r w:rsidR="00F765EA" w:rsidRPr="00467E8E">
        <w:rPr>
          <w:sz w:val="20"/>
          <w:szCs w:val="20"/>
        </w:rPr>
        <w:t xml:space="preserve">det af </w:t>
      </w:r>
      <w:r w:rsidRPr="00467E8E">
        <w:rPr>
          <w:sz w:val="20"/>
          <w:szCs w:val="20"/>
        </w:rPr>
        <w:t xml:space="preserve">Miljøstyrelsens anbefalede niveau. </w:t>
      </w:r>
      <w:r w:rsidR="00F765EA" w:rsidRPr="00467E8E">
        <w:rPr>
          <w:sz w:val="20"/>
          <w:szCs w:val="20"/>
        </w:rPr>
        <w:t>S</w:t>
      </w:r>
      <w:r w:rsidRPr="00467E8E">
        <w:rPr>
          <w:sz w:val="20"/>
          <w:szCs w:val="20"/>
        </w:rPr>
        <w:t>åfremt Syddjurs Kommune vurderer det nø</w:t>
      </w:r>
      <w:r w:rsidRPr="00467E8E">
        <w:rPr>
          <w:sz w:val="20"/>
          <w:szCs w:val="20"/>
        </w:rPr>
        <w:t>d</w:t>
      </w:r>
      <w:r w:rsidRPr="00467E8E">
        <w:rPr>
          <w:sz w:val="20"/>
          <w:szCs w:val="20"/>
        </w:rPr>
        <w:t>vendigt, kan de</w:t>
      </w:r>
      <w:r w:rsidR="00F765EA" w:rsidRPr="00467E8E">
        <w:rPr>
          <w:sz w:val="20"/>
          <w:szCs w:val="20"/>
        </w:rPr>
        <w:t>t</w:t>
      </w:r>
      <w:r w:rsidRPr="00467E8E">
        <w:rPr>
          <w:sz w:val="20"/>
          <w:szCs w:val="20"/>
        </w:rPr>
        <w:t xml:space="preserve"> kræves, at virksomheden for egen regning dokumenterer, at støjbidraget ikke overskrider niveauet i de generelle regler. Støjmålingen kan kun kræves udført en gang årligt, medmindre seneste m</w:t>
      </w:r>
      <w:r w:rsidRPr="00467E8E">
        <w:rPr>
          <w:sz w:val="20"/>
          <w:szCs w:val="20"/>
        </w:rPr>
        <w:t>å</w:t>
      </w:r>
      <w:r w:rsidRPr="00467E8E">
        <w:rPr>
          <w:sz w:val="20"/>
          <w:szCs w:val="20"/>
        </w:rPr>
        <w:t xml:space="preserve">ling viser, at støjvilkårene ikke overholdes. </w:t>
      </w:r>
      <w:r w:rsidRPr="00467E8E">
        <w:rPr>
          <w:color w:val="auto"/>
          <w:sz w:val="20"/>
          <w:szCs w:val="20"/>
        </w:rPr>
        <w:t>Støjgrænserne vedrører de stationære støjkilder. Normal kørsel</w:t>
      </w:r>
      <w:r w:rsidRPr="00467E8E">
        <w:rPr>
          <w:color w:val="auto"/>
          <w:sz w:val="20"/>
          <w:szCs w:val="20"/>
          <w:highlight w:val="red"/>
        </w:rPr>
        <w:t xml:space="preserve"> </w:t>
      </w:r>
      <w:r w:rsidRPr="00467E8E">
        <w:rPr>
          <w:color w:val="auto"/>
          <w:sz w:val="20"/>
          <w:szCs w:val="20"/>
        </w:rPr>
        <w:t xml:space="preserve">med traktorer og landbrugsmaskiner i dagtimerne er ikke omfattet af støjgrænserne i vilkårene. </w:t>
      </w:r>
    </w:p>
    <w:p w:rsidR="00EF38CA" w:rsidRPr="00EF38CA" w:rsidRDefault="004F0B79" w:rsidP="00EF38CA">
      <w:pPr>
        <w:pStyle w:val="NormalWeb"/>
        <w:spacing w:after="0" w:line="288" w:lineRule="auto"/>
        <w:jc w:val="both"/>
        <w:rPr>
          <w:rFonts w:ascii="Arial" w:hAnsi="Arial" w:cs="Arial"/>
          <w:i/>
          <w:sz w:val="20"/>
          <w:szCs w:val="20"/>
          <w:highlight w:val="yellow"/>
        </w:rPr>
      </w:pPr>
      <w:r w:rsidRPr="00D33016">
        <w:rPr>
          <w:b/>
          <w:bCs/>
          <w:noProof/>
          <w:sz w:val="28"/>
          <w:szCs w:val="28"/>
        </w:rPr>
        <mc:AlternateContent>
          <mc:Choice Requires="wps">
            <w:drawing>
              <wp:anchor distT="0" distB="0" distL="114300" distR="114300" simplePos="0" relativeHeight="251685888" behindDoc="1" locked="0" layoutInCell="1" allowOverlap="1" wp14:anchorId="5503A230" wp14:editId="03D75F85">
                <wp:simplePos x="0" y="0"/>
                <wp:positionH relativeFrom="column">
                  <wp:posOffset>-43815</wp:posOffset>
                </wp:positionH>
                <wp:positionV relativeFrom="paragraph">
                  <wp:posOffset>62230</wp:posOffset>
                </wp:positionV>
                <wp:extent cx="6438900" cy="1228725"/>
                <wp:effectExtent l="0" t="0" r="19050" b="28575"/>
                <wp:wrapNone/>
                <wp:docPr id="8" name="Rektangel 8"/>
                <wp:cNvGraphicFramePr/>
                <a:graphic xmlns:a="http://schemas.openxmlformats.org/drawingml/2006/main">
                  <a:graphicData uri="http://schemas.microsoft.com/office/word/2010/wordprocessingShape">
                    <wps:wsp>
                      <wps:cNvSpPr/>
                      <wps:spPr>
                        <a:xfrm>
                          <a:off x="0" y="0"/>
                          <a:ext cx="6438900" cy="1228725"/>
                        </a:xfrm>
                        <a:prstGeom prst="rect">
                          <a:avLst/>
                        </a:prstGeom>
                        <a:solidFill>
                          <a:srgbClr val="9BBB59"/>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8" o:spid="_x0000_s1026" style="position:absolute;margin-left:-3.45pt;margin-top:4.9pt;width:507pt;height:96.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" fillcolor="#9bbb59" strokecolor="#71893f" strokeweight="2pt"/>
            </w:pict>
          </mc:Fallback>
        </mc:AlternateContent>
      </w:r>
    </w:p>
    <w:p w:rsidR="00BE2857" w:rsidRPr="00AF4539" w:rsidRDefault="00BE2857" w:rsidP="00BE2857">
      <w:pPr>
        <w:pStyle w:val="NormalWeb"/>
        <w:spacing w:after="0" w:line="288" w:lineRule="auto"/>
        <w:jc w:val="both"/>
        <w:rPr>
          <w:rFonts w:ascii="Arial" w:hAnsi="Arial" w:cs="Arial"/>
          <w:b/>
          <w:i/>
          <w:sz w:val="20"/>
          <w:szCs w:val="20"/>
        </w:rPr>
      </w:pPr>
      <w:r w:rsidRPr="00AF4539">
        <w:rPr>
          <w:rFonts w:ascii="Arial" w:hAnsi="Arial" w:cs="Arial"/>
          <w:b/>
          <w:i/>
          <w:sz w:val="20"/>
          <w:szCs w:val="20"/>
        </w:rPr>
        <w:t>Nye vilkår</w:t>
      </w:r>
    </w:p>
    <w:p w:rsidR="00717439" w:rsidRPr="00DC1042" w:rsidRDefault="00717439" w:rsidP="002359BE">
      <w:pPr>
        <w:pStyle w:val="Overskrift1"/>
        <w:numPr>
          <w:ilvl w:val="0"/>
          <w:numId w:val="27"/>
        </w:numPr>
        <w:autoSpaceDE/>
        <w:autoSpaceDN/>
        <w:adjustRightInd/>
        <w:spacing w:beforeLines="60" w:before="144" w:afterLines="60" w:after="144" w:line="288" w:lineRule="auto"/>
        <w:jc w:val="both"/>
        <w:rPr>
          <w:rFonts w:cs="Arial"/>
          <w:sz w:val="20"/>
          <w:szCs w:val="20"/>
        </w:rPr>
      </w:pPr>
      <w:r w:rsidRPr="00DC1042">
        <w:rPr>
          <w:rFonts w:cs="Arial"/>
          <w:sz w:val="20"/>
          <w:szCs w:val="20"/>
        </w:rPr>
        <w:t>Såfremt tilsynsmyndigheden vurderer, at driften giver an</w:t>
      </w:r>
      <w:r w:rsidRPr="00DC1042">
        <w:rPr>
          <w:rFonts w:cs="Arial"/>
          <w:sz w:val="20"/>
          <w:szCs w:val="20"/>
        </w:rPr>
        <w:softHyphen/>
        <w:t xml:space="preserve">ledning til flere </w:t>
      </w:r>
      <w:r w:rsidRPr="00DC2144">
        <w:rPr>
          <w:rFonts w:cs="Arial"/>
          <w:sz w:val="20"/>
          <w:szCs w:val="20"/>
        </w:rPr>
        <w:t xml:space="preserve">anlægsgener </w:t>
      </w:r>
      <w:r w:rsidR="00DC2144" w:rsidRPr="00DC2144">
        <w:rPr>
          <w:rFonts w:cs="Arial"/>
          <w:sz w:val="20"/>
          <w:szCs w:val="20"/>
        </w:rPr>
        <w:t>(</w:t>
      </w:r>
      <w:r w:rsidR="00DC2144" w:rsidRPr="00DC2144">
        <w:rPr>
          <w:sz w:val="20"/>
          <w:szCs w:val="20"/>
        </w:rPr>
        <w:t>herunder g</w:t>
      </w:r>
      <w:r w:rsidR="00DC2144" w:rsidRPr="00DC2144">
        <w:rPr>
          <w:sz w:val="20"/>
          <w:szCs w:val="20"/>
        </w:rPr>
        <w:t>e</w:t>
      </w:r>
      <w:r w:rsidR="00DC2144" w:rsidRPr="00DC2144">
        <w:rPr>
          <w:sz w:val="20"/>
          <w:szCs w:val="20"/>
        </w:rPr>
        <w:t>ner fra lys, støv, støj, transport eller lignende)</w:t>
      </w:r>
      <w:r w:rsidR="00DC2144" w:rsidRPr="00DC2144">
        <w:rPr>
          <w:rFonts w:cs="Arial"/>
          <w:sz w:val="20"/>
          <w:szCs w:val="20"/>
        </w:rPr>
        <w:t xml:space="preserve"> </w:t>
      </w:r>
      <w:r w:rsidRPr="00DC2144">
        <w:rPr>
          <w:rFonts w:cs="Arial"/>
          <w:sz w:val="20"/>
          <w:szCs w:val="20"/>
        </w:rPr>
        <w:t>for omboende end forventet, skal virk</w:t>
      </w:r>
      <w:r w:rsidRPr="00DC1042">
        <w:rPr>
          <w:rFonts w:cs="Arial"/>
          <w:sz w:val="20"/>
          <w:szCs w:val="20"/>
        </w:rPr>
        <w:t>somheden lade udarbejde en handlingsplan for nedbringelse af generne, som godkendes af kommunen, og derefter gennemføre denne. Samtlige udgifter i forbin</w:t>
      </w:r>
      <w:r w:rsidRPr="00DC1042">
        <w:rPr>
          <w:rFonts w:cs="Arial"/>
          <w:sz w:val="20"/>
          <w:szCs w:val="20"/>
        </w:rPr>
        <w:softHyphen/>
        <w:t xml:space="preserve">delse med ovennævnte afholdes af virksomheden. </w:t>
      </w:r>
    </w:p>
    <w:p w:rsidR="004F0B79" w:rsidRPr="00DC1042" w:rsidRDefault="004F0B79" w:rsidP="00717439">
      <w:pPr>
        <w:widowControl w:val="0"/>
        <w:tabs>
          <w:tab w:val="num" w:pos="720"/>
          <w:tab w:val="right" w:pos="8505"/>
        </w:tabs>
        <w:autoSpaceDE w:val="0"/>
        <w:autoSpaceDN w:val="0"/>
        <w:adjustRightInd w:val="0"/>
        <w:spacing w:line="288" w:lineRule="auto"/>
        <w:ind w:left="720" w:hanging="11"/>
        <w:jc w:val="both"/>
        <w:rPr>
          <w:rFonts w:ascii="Arial" w:hAnsi="Arial" w:cs="Arial"/>
          <w:sz w:val="20"/>
          <w:szCs w:val="20"/>
        </w:rPr>
      </w:pPr>
    </w:p>
    <w:p w:rsidR="006B21D0" w:rsidRDefault="006B21D0" w:rsidP="00BE2857">
      <w:pPr>
        <w:pStyle w:val="NormalWeb"/>
        <w:spacing w:after="0" w:line="288" w:lineRule="auto"/>
        <w:jc w:val="both"/>
        <w:rPr>
          <w:rFonts w:ascii="Arial" w:hAnsi="Arial" w:cs="Arial"/>
          <w:b/>
          <w:i/>
          <w:sz w:val="20"/>
          <w:szCs w:val="20"/>
        </w:rPr>
      </w:pPr>
    </w:p>
    <w:p w:rsidR="006B21D0" w:rsidRDefault="006B21D0" w:rsidP="00BE2857">
      <w:pPr>
        <w:pStyle w:val="NormalWeb"/>
        <w:spacing w:after="0" w:line="288" w:lineRule="auto"/>
        <w:jc w:val="both"/>
        <w:rPr>
          <w:rFonts w:ascii="Arial" w:hAnsi="Arial" w:cs="Arial"/>
          <w:b/>
          <w:i/>
          <w:sz w:val="20"/>
          <w:szCs w:val="20"/>
        </w:rPr>
      </w:pPr>
      <w:r>
        <w:rPr>
          <w:rFonts w:ascii="Arial" w:hAnsi="Arial" w:cs="Arial"/>
          <w:b/>
          <w:i/>
          <w:sz w:val="20"/>
          <w:szCs w:val="20"/>
        </w:rPr>
        <w:t>Videreførte vilkår</w:t>
      </w:r>
    </w:p>
    <w:p w:rsidR="006B21D0" w:rsidRPr="006B21D0" w:rsidRDefault="006B21D0" w:rsidP="006B21D0">
      <w:pPr>
        <w:pStyle w:val="NormalWeb"/>
        <w:spacing w:after="0" w:line="288" w:lineRule="auto"/>
        <w:jc w:val="both"/>
        <w:rPr>
          <w:rFonts w:ascii="Arial" w:hAnsi="Arial" w:cs="Arial"/>
          <w:sz w:val="20"/>
          <w:szCs w:val="20"/>
        </w:rPr>
      </w:pPr>
      <w:r w:rsidRPr="006B21D0">
        <w:rPr>
          <w:rFonts w:ascii="Arial" w:hAnsi="Arial" w:cs="Arial"/>
          <w:sz w:val="20"/>
          <w:szCs w:val="20"/>
        </w:rPr>
        <w:t>1.2.5.1 Støjgrænser: Virksomheden er beliggende i en landsby. Virksomheden skal derfor som udgang</w:t>
      </w:r>
      <w:r w:rsidRPr="006B21D0">
        <w:rPr>
          <w:rFonts w:ascii="Arial" w:hAnsi="Arial" w:cs="Arial"/>
          <w:sz w:val="20"/>
          <w:szCs w:val="20"/>
        </w:rPr>
        <w:t>s</w:t>
      </w:r>
      <w:r w:rsidRPr="006B21D0">
        <w:rPr>
          <w:rFonts w:ascii="Arial" w:hAnsi="Arial" w:cs="Arial"/>
          <w:sz w:val="20"/>
          <w:szCs w:val="20"/>
        </w:rPr>
        <w:t>punkt overholde de vejledende støjkrav for områdetype 3 jf. Miljøstyrelsens vejledning nr. 5/1984. Virkso</w:t>
      </w:r>
      <w:r w:rsidRPr="006B21D0">
        <w:rPr>
          <w:rFonts w:ascii="Arial" w:hAnsi="Arial" w:cs="Arial"/>
          <w:sz w:val="20"/>
          <w:szCs w:val="20"/>
        </w:rPr>
        <w:t>m</w:t>
      </w:r>
      <w:r w:rsidRPr="006B21D0">
        <w:rPr>
          <w:rFonts w:ascii="Arial" w:hAnsi="Arial" w:cs="Arial"/>
          <w:sz w:val="20"/>
          <w:szCs w:val="20"/>
        </w:rPr>
        <w:t xml:space="preserve">hedens bidrag til det ækvivalente, korrigerede støjniveau i dB(A) målt i ved nærmestliggende enkeltbolig skal derfor som udgangspunkt overholde nedenstående grænseværdier: </w:t>
      </w:r>
    </w:p>
    <w:p w:rsidR="006B21D0" w:rsidRPr="006B21D0" w:rsidRDefault="006B21D0" w:rsidP="006B21D0">
      <w:pPr>
        <w:spacing w:line="288" w:lineRule="auto"/>
        <w:jc w:val="both"/>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842"/>
      </w:tblGrid>
      <w:tr w:rsidR="006B21D0" w:rsidRPr="006B21D0" w:rsidTr="00EA3820">
        <w:tc>
          <w:tcPr>
            <w:tcW w:w="1560" w:type="dxa"/>
            <w:tcBorders>
              <w:top w:val="outset" w:sz="6" w:space="0" w:color="auto"/>
              <w:left w:val="outset" w:sz="6" w:space="0" w:color="auto"/>
              <w:bottom w:val="outset" w:sz="6" w:space="0" w:color="auto"/>
              <w:right w:val="outset" w:sz="6" w:space="0" w:color="auto"/>
            </w:tcBorders>
            <w:vAlign w:val="center"/>
            <w:hideMark/>
          </w:tcPr>
          <w:p w:rsidR="006B21D0" w:rsidRPr="006B21D0" w:rsidRDefault="006B21D0" w:rsidP="00EA3820">
            <w:pPr>
              <w:pStyle w:val="NormalWeb"/>
              <w:spacing w:after="0" w:line="288" w:lineRule="auto"/>
              <w:jc w:val="both"/>
              <w:rPr>
                <w:rFonts w:ascii="Arial" w:hAnsi="Arial" w:cs="Arial"/>
                <w:sz w:val="20"/>
                <w:szCs w:val="20"/>
                <w:lang w:eastAsia="en-US"/>
              </w:rPr>
            </w:pPr>
            <w:r w:rsidRPr="006B21D0">
              <w:rPr>
                <w:rFonts w:ascii="Arial" w:hAnsi="Arial" w:cs="Arial"/>
                <w:sz w:val="20"/>
                <w:szCs w:val="20"/>
                <w:lang w:eastAsia="en-US"/>
              </w:rPr>
              <w:t>Periode</w:t>
            </w:r>
          </w:p>
        </w:tc>
        <w:tc>
          <w:tcPr>
            <w:tcW w:w="1842" w:type="dxa"/>
            <w:tcBorders>
              <w:top w:val="outset" w:sz="6" w:space="0" w:color="auto"/>
              <w:left w:val="outset" w:sz="6" w:space="0" w:color="auto"/>
              <w:bottom w:val="outset" w:sz="6" w:space="0" w:color="auto"/>
              <w:right w:val="outset" w:sz="6" w:space="0" w:color="auto"/>
            </w:tcBorders>
            <w:vAlign w:val="center"/>
            <w:hideMark/>
          </w:tcPr>
          <w:p w:rsidR="006B21D0" w:rsidRPr="006B21D0" w:rsidRDefault="006B21D0" w:rsidP="00EA3820">
            <w:pPr>
              <w:pStyle w:val="NormalWeb"/>
              <w:spacing w:after="0" w:line="288" w:lineRule="auto"/>
              <w:jc w:val="both"/>
              <w:rPr>
                <w:rFonts w:ascii="Arial" w:hAnsi="Arial" w:cs="Arial"/>
                <w:sz w:val="20"/>
                <w:szCs w:val="20"/>
                <w:lang w:eastAsia="en-US"/>
              </w:rPr>
            </w:pPr>
            <w:r w:rsidRPr="006B21D0">
              <w:rPr>
                <w:rFonts w:ascii="Arial" w:hAnsi="Arial" w:cs="Arial"/>
                <w:sz w:val="20"/>
                <w:szCs w:val="20"/>
                <w:lang w:eastAsia="en-US"/>
              </w:rPr>
              <w:t xml:space="preserve">Støjgrænseværdi </w:t>
            </w:r>
          </w:p>
        </w:tc>
      </w:tr>
      <w:tr w:rsidR="006B21D0" w:rsidRPr="006B21D0" w:rsidTr="00EA3820">
        <w:tc>
          <w:tcPr>
            <w:tcW w:w="1560" w:type="dxa"/>
            <w:tcBorders>
              <w:top w:val="outset" w:sz="6" w:space="0" w:color="auto"/>
              <w:left w:val="outset" w:sz="6" w:space="0" w:color="auto"/>
              <w:bottom w:val="outset" w:sz="6" w:space="0" w:color="auto"/>
              <w:right w:val="outset" w:sz="6" w:space="0" w:color="auto"/>
            </w:tcBorders>
            <w:vAlign w:val="center"/>
            <w:hideMark/>
          </w:tcPr>
          <w:p w:rsidR="006B21D0" w:rsidRPr="006B21D0" w:rsidRDefault="006B21D0" w:rsidP="00EA3820">
            <w:pPr>
              <w:pStyle w:val="NormalWeb"/>
              <w:spacing w:after="0" w:line="288" w:lineRule="auto"/>
              <w:jc w:val="both"/>
              <w:rPr>
                <w:rFonts w:ascii="Arial" w:hAnsi="Arial" w:cs="Arial"/>
                <w:sz w:val="20"/>
                <w:szCs w:val="20"/>
                <w:lang w:eastAsia="en-US"/>
              </w:rPr>
            </w:pPr>
            <w:r w:rsidRPr="006B21D0">
              <w:rPr>
                <w:rFonts w:ascii="Arial" w:hAnsi="Arial" w:cs="Arial"/>
                <w:sz w:val="20"/>
                <w:szCs w:val="20"/>
                <w:lang w:eastAsia="en-US"/>
              </w:rPr>
              <w:t xml:space="preserve">Dag kl. 7-48 </w:t>
            </w:r>
          </w:p>
        </w:tc>
        <w:tc>
          <w:tcPr>
            <w:tcW w:w="1842" w:type="dxa"/>
            <w:tcBorders>
              <w:top w:val="outset" w:sz="6" w:space="0" w:color="auto"/>
              <w:left w:val="outset" w:sz="6" w:space="0" w:color="auto"/>
              <w:bottom w:val="outset" w:sz="6" w:space="0" w:color="auto"/>
              <w:right w:val="outset" w:sz="6" w:space="0" w:color="auto"/>
            </w:tcBorders>
            <w:vAlign w:val="center"/>
            <w:hideMark/>
          </w:tcPr>
          <w:p w:rsidR="006B21D0" w:rsidRPr="006B21D0" w:rsidRDefault="006B21D0" w:rsidP="00EA3820">
            <w:pPr>
              <w:pStyle w:val="NormalWeb"/>
              <w:spacing w:after="0" w:line="288" w:lineRule="auto"/>
              <w:jc w:val="both"/>
              <w:rPr>
                <w:rFonts w:ascii="Arial" w:hAnsi="Arial" w:cs="Arial"/>
                <w:sz w:val="20"/>
                <w:szCs w:val="20"/>
                <w:lang w:eastAsia="en-US"/>
              </w:rPr>
            </w:pPr>
            <w:r w:rsidRPr="006B21D0">
              <w:rPr>
                <w:rFonts w:ascii="Arial" w:hAnsi="Arial" w:cs="Arial"/>
                <w:sz w:val="20"/>
                <w:szCs w:val="20"/>
                <w:lang w:eastAsia="en-US"/>
              </w:rPr>
              <w:t xml:space="preserve">55 dB(A) </w:t>
            </w:r>
          </w:p>
        </w:tc>
      </w:tr>
      <w:tr w:rsidR="006B21D0" w:rsidRPr="006B21D0" w:rsidTr="00EA3820">
        <w:tc>
          <w:tcPr>
            <w:tcW w:w="1560" w:type="dxa"/>
            <w:tcBorders>
              <w:top w:val="outset" w:sz="6" w:space="0" w:color="auto"/>
              <w:left w:val="outset" w:sz="6" w:space="0" w:color="auto"/>
              <w:bottom w:val="outset" w:sz="6" w:space="0" w:color="auto"/>
              <w:right w:val="outset" w:sz="6" w:space="0" w:color="auto"/>
            </w:tcBorders>
            <w:vAlign w:val="center"/>
            <w:hideMark/>
          </w:tcPr>
          <w:p w:rsidR="006B21D0" w:rsidRPr="006B21D0" w:rsidRDefault="006B21D0" w:rsidP="00EA3820">
            <w:pPr>
              <w:pStyle w:val="NormalWeb"/>
              <w:spacing w:after="0" w:line="288" w:lineRule="auto"/>
              <w:jc w:val="both"/>
              <w:rPr>
                <w:rFonts w:ascii="Arial" w:hAnsi="Arial" w:cs="Arial"/>
                <w:sz w:val="20"/>
                <w:szCs w:val="20"/>
                <w:lang w:eastAsia="en-US"/>
              </w:rPr>
            </w:pPr>
            <w:r w:rsidRPr="006B21D0">
              <w:rPr>
                <w:rFonts w:ascii="Arial" w:hAnsi="Arial" w:cs="Arial"/>
                <w:sz w:val="20"/>
                <w:szCs w:val="20"/>
                <w:lang w:eastAsia="en-US"/>
              </w:rPr>
              <w:t xml:space="preserve">Aften kl. 18-22 </w:t>
            </w:r>
          </w:p>
        </w:tc>
        <w:tc>
          <w:tcPr>
            <w:tcW w:w="1842" w:type="dxa"/>
            <w:tcBorders>
              <w:top w:val="outset" w:sz="6" w:space="0" w:color="auto"/>
              <w:left w:val="outset" w:sz="6" w:space="0" w:color="auto"/>
              <w:bottom w:val="outset" w:sz="6" w:space="0" w:color="auto"/>
              <w:right w:val="outset" w:sz="6" w:space="0" w:color="auto"/>
            </w:tcBorders>
            <w:vAlign w:val="center"/>
            <w:hideMark/>
          </w:tcPr>
          <w:p w:rsidR="006B21D0" w:rsidRPr="006B21D0" w:rsidRDefault="006B21D0" w:rsidP="00EA3820">
            <w:pPr>
              <w:pStyle w:val="NormalWeb"/>
              <w:spacing w:after="0" w:line="288" w:lineRule="auto"/>
              <w:jc w:val="both"/>
              <w:rPr>
                <w:rFonts w:ascii="Arial" w:hAnsi="Arial" w:cs="Arial"/>
                <w:sz w:val="20"/>
                <w:szCs w:val="20"/>
                <w:lang w:eastAsia="en-US"/>
              </w:rPr>
            </w:pPr>
            <w:r w:rsidRPr="006B21D0">
              <w:rPr>
                <w:rFonts w:ascii="Arial" w:hAnsi="Arial" w:cs="Arial"/>
                <w:sz w:val="20"/>
                <w:szCs w:val="20"/>
                <w:lang w:eastAsia="en-US"/>
              </w:rPr>
              <w:t xml:space="preserve">45dB(A) </w:t>
            </w:r>
          </w:p>
        </w:tc>
      </w:tr>
      <w:tr w:rsidR="006B21D0" w:rsidRPr="006B21D0" w:rsidTr="00EA3820">
        <w:tc>
          <w:tcPr>
            <w:tcW w:w="1560" w:type="dxa"/>
            <w:tcBorders>
              <w:top w:val="outset" w:sz="6" w:space="0" w:color="auto"/>
              <w:left w:val="outset" w:sz="6" w:space="0" w:color="auto"/>
              <w:bottom w:val="outset" w:sz="6" w:space="0" w:color="auto"/>
              <w:right w:val="outset" w:sz="6" w:space="0" w:color="auto"/>
            </w:tcBorders>
            <w:vAlign w:val="center"/>
            <w:hideMark/>
          </w:tcPr>
          <w:p w:rsidR="006B21D0" w:rsidRPr="006B21D0" w:rsidRDefault="006B21D0" w:rsidP="00EA3820">
            <w:pPr>
              <w:pStyle w:val="NormalWeb"/>
              <w:spacing w:after="0" w:line="288" w:lineRule="auto"/>
              <w:jc w:val="both"/>
              <w:rPr>
                <w:rFonts w:ascii="Arial" w:hAnsi="Arial" w:cs="Arial"/>
                <w:sz w:val="20"/>
                <w:szCs w:val="20"/>
                <w:lang w:eastAsia="en-US"/>
              </w:rPr>
            </w:pPr>
            <w:r w:rsidRPr="006B21D0">
              <w:rPr>
                <w:rFonts w:ascii="Arial" w:hAnsi="Arial" w:cs="Arial"/>
                <w:sz w:val="20"/>
                <w:szCs w:val="20"/>
                <w:lang w:eastAsia="en-US"/>
              </w:rPr>
              <w:t xml:space="preserve">Nat kl. 22--7 </w:t>
            </w:r>
          </w:p>
        </w:tc>
        <w:tc>
          <w:tcPr>
            <w:tcW w:w="1842" w:type="dxa"/>
            <w:tcBorders>
              <w:top w:val="outset" w:sz="6" w:space="0" w:color="auto"/>
              <w:left w:val="outset" w:sz="6" w:space="0" w:color="auto"/>
              <w:bottom w:val="outset" w:sz="6" w:space="0" w:color="auto"/>
              <w:right w:val="outset" w:sz="6" w:space="0" w:color="auto"/>
            </w:tcBorders>
            <w:vAlign w:val="center"/>
            <w:hideMark/>
          </w:tcPr>
          <w:p w:rsidR="006B21D0" w:rsidRPr="006B21D0" w:rsidRDefault="006B21D0" w:rsidP="00EA3820">
            <w:pPr>
              <w:pStyle w:val="NormalWeb"/>
              <w:spacing w:after="0" w:line="288" w:lineRule="auto"/>
              <w:jc w:val="both"/>
              <w:rPr>
                <w:rFonts w:ascii="Arial" w:hAnsi="Arial" w:cs="Arial"/>
                <w:sz w:val="20"/>
                <w:szCs w:val="20"/>
                <w:lang w:eastAsia="en-US"/>
              </w:rPr>
            </w:pPr>
            <w:r w:rsidRPr="006B21D0">
              <w:rPr>
                <w:rFonts w:ascii="Arial" w:hAnsi="Arial" w:cs="Arial"/>
                <w:sz w:val="20"/>
                <w:szCs w:val="20"/>
                <w:lang w:eastAsia="en-US"/>
              </w:rPr>
              <w:t xml:space="preserve">40 dB(A) </w:t>
            </w:r>
          </w:p>
        </w:tc>
      </w:tr>
    </w:tbl>
    <w:p w:rsidR="006B21D0" w:rsidRPr="006B21D0" w:rsidRDefault="006B21D0" w:rsidP="006B21D0">
      <w:pPr>
        <w:spacing w:line="288" w:lineRule="auto"/>
        <w:jc w:val="both"/>
        <w:rPr>
          <w:rFonts w:ascii="Arial" w:hAnsi="Arial" w:cs="Arial"/>
          <w:sz w:val="20"/>
          <w:szCs w:val="20"/>
          <w:lang w:eastAsia="en-US"/>
        </w:rPr>
      </w:pPr>
    </w:p>
    <w:p w:rsidR="006B21D0" w:rsidRPr="006B21D0" w:rsidRDefault="006B21D0" w:rsidP="006B21D0">
      <w:pPr>
        <w:pStyle w:val="NormalWeb"/>
        <w:spacing w:after="0" w:line="288" w:lineRule="auto"/>
        <w:jc w:val="both"/>
        <w:rPr>
          <w:rFonts w:ascii="Arial" w:hAnsi="Arial" w:cs="Arial"/>
          <w:b/>
          <w:sz w:val="20"/>
          <w:szCs w:val="20"/>
        </w:rPr>
      </w:pPr>
      <w:r w:rsidRPr="006B21D0">
        <w:rPr>
          <w:rFonts w:ascii="Arial" w:hAnsi="Arial" w:cs="Arial"/>
          <w:sz w:val="20"/>
          <w:szCs w:val="20"/>
        </w:rPr>
        <w:t>For bestående virksomheder kan der dog tillades op til 5-10 dB højere værdier. Maksimalværdien af støjn</w:t>
      </w:r>
      <w:r w:rsidRPr="006B21D0">
        <w:rPr>
          <w:rFonts w:ascii="Arial" w:hAnsi="Arial" w:cs="Arial"/>
          <w:sz w:val="20"/>
          <w:szCs w:val="20"/>
        </w:rPr>
        <w:t>i</w:t>
      </w:r>
      <w:r w:rsidRPr="006B21D0">
        <w:rPr>
          <w:rFonts w:ascii="Arial" w:hAnsi="Arial" w:cs="Arial"/>
          <w:sz w:val="20"/>
          <w:szCs w:val="20"/>
        </w:rPr>
        <w:t xml:space="preserve">veauet må dog om natten ikke overstiger 55 dB(A). Såfremt der konstateres højere værdier end 55 dB(A), skal der foretages støj dæmpende foranstaltninger. </w:t>
      </w:r>
    </w:p>
    <w:p w:rsidR="006B21D0" w:rsidRPr="006B21D0" w:rsidRDefault="006B21D0" w:rsidP="00BE2857">
      <w:pPr>
        <w:pStyle w:val="NormalWeb"/>
        <w:spacing w:after="0" w:line="288" w:lineRule="auto"/>
        <w:jc w:val="both"/>
        <w:rPr>
          <w:rFonts w:ascii="Arial" w:hAnsi="Arial" w:cs="Arial"/>
          <w:b/>
          <w:i/>
          <w:sz w:val="20"/>
          <w:szCs w:val="20"/>
        </w:rPr>
      </w:pPr>
    </w:p>
    <w:p w:rsidR="009923B8" w:rsidRPr="006B21D0" w:rsidRDefault="009923B8" w:rsidP="009923B8">
      <w:pPr>
        <w:pStyle w:val="NormalWeb"/>
        <w:spacing w:after="0" w:line="288" w:lineRule="auto"/>
        <w:jc w:val="both"/>
        <w:rPr>
          <w:rFonts w:ascii="Arial" w:hAnsi="Arial" w:cs="Arial"/>
          <w:sz w:val="20"/>
          <w:szCs w:val="20"/>
        </w:rPr>
      </w:pPr>
      <w:r w:rsidRPr="006B21D0">
        <w:rPr>
          <w:rFonts w:ascii="Arial" w:hAnsi="Arial" w:cs="Arial"/>
          <w:sz w:val="20"/>
          <w:szCs w:val="20"/>
        </w:rPr>
        <w:t>1.2.9.4 Hvis tilsynsmyndigheden skønner det nødvendigt, f.eks. hvis en klage vedrørende støj er velbegru</w:t>
      </w:r>
      <w:r w:rsidRPr="006B21D0">
        <w:rPr>
          <w:rFonts w:ascii="Arial" w:hAnsi="Arial" w:cs="Arial"/>
          <w:sz w:val="20"/>
          <w:szCs w:val="20"/>
        </w:rPr>
        <w:t>n</w:t>
      </w:r>
      <w:r w:rsidRPr="006B21D0">
        <w:rPr>
          <w:rFonts w:ascii="Arial" w:hAnsi="Arial" w:cs="Arial"/>
          <w:sz w:val="20"/>
          <w:szCs w:val="20"/>
        </w:rPr>
        <w:t>det, skal virksomheden for egen regning eftervise, at de stillede støjkrav er overholdt. Støjmåling kan ma</w:t>
      </w:r>
      <w:r w:rsidRPr="006B21D0">
        <w:rPr>
          <w:rFonts w:ascii="Arial" w:hAnsi="Arial" w:cs="Arial"/>
          <w:sz w:val="20"/>
          <w:szCs w:val="20"/>
        </w:rPr>
        <w:t>k</w:t>
      </w:r>
      <w:r w:rsidRPr="006B21D0">
        <w:rPr>
          <w:rFonts w:ascii="Arial" w:hAnsi="Arial" w:cs="Arial"/>
          <w:sz w:val="20"/>
          <w:szCs w:val="20"/>
        </w:rPr>
        <w:t>simalt kræves en gang pr. år, og skal foretages i overensstemmelse med Miljøstyrelsens vejledning nr. 5/1984 “Måling af ekstern støj fra virksomheder” eller beregnes efter Miljøstyrelsens vejledning nr. 5/1993 “Beregning af ekstern støj fra virksomheder”.</w:t>
      </w:r>
      <w:r w:rsidRPr="006B21D0">
        <w:rPr>
          <w:rFonts w:ascii="Arial" w:hAnsi="Arial" w:cs="Arial"/>
          <w:b/>
          <w:sz w:val="20"/>
          <w:szCs w:val="20"/>
        </w:rPr>
        <w:t xml:space="preserve"> </w:t>
      </w:r>
    </w:p>
    <w:p w:rsidR="009923B8" w:rsidRPr="006B21D0" w:rsidRDefault="009923B8" w:rsidP="009923B8">
      <w:pPr>
        <w:pStyle w:val="NormalWeb"/>
        <w:spacing w:after="0" w:line="288" w:lineRule="auto"/>
        <w:jc w:val="both"/>
        <w:rPr>
          <w:rFonts w:ascii="Arial" w:hAnsi="Arial" w:cs="Arial"/>
          <w:sz w:val="20"/>
          <w:szCs w:val="20"/>
        </w:rPr>
      </w:pPr>
    </w:p>
    <w:p w:rsidR="00F519BA" w:rsidRPr="00C3499E" w:rsidRDefault="001131C3" w:rsidP="00366ECB">
      <w:pPr>
        <w:pStyle w:val="Default"/>
        <w:spacing w:line="288" w:lineRule="auto"/>
        <w:jc w:val="both"/>
        <w:rPr>
          <w:bCs/>
          <w:sz w:val="20"/>
          <w:szCs w:val="20"/>
        </w:rPr>
      </w:pPr>
      <w:r w:rsidRPr="00FB65EC">
        <w:rPr>
          <w:b/>
          <w:bCs/>
          <w:i/>
          <w:sz w:val="20"/>
          <w:szCs w:val="20"/>
        </w:rPr>
        <w:t>LYS</w:t>
      </w:r>
      <w:r w:rsidR="00C3499E">
        <w:rPr>
          <w:b/>
          <w:bCs/>
          <w:i/>
          <w:sz w:val="20"/>
          <w:szCs w:val="20"/>
        </w:rPr>
        <w:t xml:space="preserve"> </w:t>
      </w:r>
    </w:p>
    <w:p w:rsidR="005F13D3" w:rsidRPr="00114867" w:rsidRDefault="005F13D3" w:rsidP="005F13D3">
      <w:pPr>
        <w:pStyle w:val="NormalWeb"/>
        <w:spacing w:after="0" w:line="288" w:lineRule="auto"/>
        <w:jc w:val="both"/>
        <w:rPr>
          <w:rFonts w:ascii="Arial" w:hAnsi="Arial" w:cs="Arial"/>
          <w:i/>
          <w:sz w:val="20"/>
          <w:szCs w:val="20"/>
        </w:rPr>
      </w:pPr>
      <w:r w:rsidRPr="00114867">
        <w:rPr>
          <w:rFonts w:ascii="Arial" w:hAnsi="Arial" w:cs="Arial"/>
          <w:i/>
          <w:sz w:val="20"/>
          <w:szCs w:val="20"/>
        </w:rPr>
        <w:t>Redegørelse</w:t>
      </w:r>
    </w:p>
    <w:p w:rsidR="00114867" w:rsidRPr="00366ECB" w:rsidRDefault="00114867" w:rsidP="00D7080F">
      <w:pPr>
        <w:autoSpaceDE w:val="0"/>
        <w:autoSpaceDN w:val="0"/>
        <w:adjustRightInd w:val="0"/>
        <w:spacing w:line="288" w:lineRule="auto"/>
        <w:jc w:val="both"/>
        <w:rPr>
          <w:rFonts w:ascii="Arial" w:hAnsi="Arial" w:cs="Arial"/>
          <w:color w:val="0000FF"/>
          <w:sz w:val="20"/>
          <w:szCs w:val="20"/>
        </w:rPr>
      </w:pPr>
      <w:r w:rsidRPr="00BF10AB">
        <w:rPr>
          <w:rFonts w:ascii="Arial" w:hAnsi="Arial" w:cs="Arial"/>
          <w:sz w:val="20"/>
          <w:szCs w:val="20"/>
        </w:rPr>
        <w:t xml:space="preserve">I staldene er lyset tændt i arbejdstiden efter behov. </w:t>
      </w:r>
    </w:p>
    <w:p w:rsidR="00114867" w:rsidRPr="00366ECB" w:rsidRDefault="00114867" w:rsidP="00114867">
      <w:pPr>
        <w:autoSpaceDE w:val="0"/>
        <w:autoSpaceDN w:val="0"/>
        <w:adjustRightInd w:val="0"/>
        <w:spacing w:line="288" w:lineRule="auto"/>
        <w:jc w:val="both"/>
        <w:rPr>
          <w:rFonts w:ascii="Arial" w:hAnsi="Arial" w:cs="Arial"/>
          <w:sz w:val="20"/>
          <w:szCs w:val="20"/>
        </w:rPr>
      </w:pPr>
    </w:p>
    <w:p w:rsidR="005F13D3" w:rsidRPr="00114867" w:rsidRDefault="005F13D3" w:rsidP="005F13D3">
      <w:pPr>
        <w:pStyle w:val="NormalWeb"/>
        <w:spacing w:after="0" w:line="288" w:lineRule="auto"/>
        <w:jc w:val="both"/>
        <w:rPr>
          <w:rFonts w:ascii="Arial" w:hAnsi="Arial" w:cs="Arial"/>
          <w:i/>
          <w:sz w:val="20"/>
          <w:szCs w:val="20"/>
        </w:rPr>
      </w:pPr>
      <w:r w:rsidRPr="00114867">
        <w:rPr>
          <w:rFonts w:ascii="Arial" w:hAnsi="Arial" w:cs="Arial"/>
          <w:i/>
          <w:sz w:val="20"/>
          <w:szCs w:val="20"/>
        </w:rPr>
        <w:t>Vurdering</w:t>
      </w:r>
    </w:p>
    <w:p w:rsidR="00114867" w:rsidRDefault="00114867" w:rsidP="00114867">
      <w:pPr>
        <w:autoSpaceDE w:val="0"/>
        <w:autoSpaceDN w:val="0"/>
        <w:adjustRightInd w:val="0"/>
        <w:spacing w:line="288" w:lineRule="auto"/>
        <w:jc w:val="both"/>
        <w:rPr>
          <w:rFonts w:ascii="Arial" w:hAnsi="Arial" w:cs="Arial"/>
          <w:sz w:val="20"/>
          <w:szCs w:val="20"/>
        </w:rPr>
      </w:pPr>
      <w:r w:rsidRPr="009923B8">
        <w:rPr>
          <w:rFonts w:ascii="Arial" w:hAnsi="Arial" w:cs="Arial"/>
          <w:sz w:val="20"/>
          <w:szCs w:val="20"/>
        </w:rPr>
        <w:t>Syddjurs Kommune vurderer, at eventuelle lysgener fra virksomheden vil være begrænset, da lyset i stalden hovedsagelig vil være tændt i arbejdstiden</w:t>
      </w:r>
      <w:r w:rsidR="00D7080F">
        <w:rPr>
          <w:rFonts w:ascii="Arial" w:hAnsi="Arial" w:cs="Arial"/>
          <w:sz w:val="20"/>
          <w:szCs w:val="20"/>
        </w:rPr>
        <w:t>. I henhold til BREF-dokumentet, er det BAT for svinestalde, at anvende lavenergi-</w:t>
      </w:r>
      <w:r w:rsidR="00D7080F" w:rsidRPr="009B7BF2">
        <w:rPr>
          <w:rFonts w:ascii="Arial" w:hAnsi="Arial" w:cs="Arial"/>
          <w:sz w:val="20"/>
          <w:szCs w:val="20"/>
        </w:rPr>
        <w:t xml:space="preserve">belysning. </w:t>
      </w:r>
      <w:r w:rsidR="00DF3259" w:rsidRPr="009B7BF2">
        <w:rPr>
          <w:rFonts w:ascii="Arial" w:hAnsi="Arial" w:cs="Arial"/>
          <w:sz w:val="20"/>
          <w:szCs w:val="20"/>
        </w:rPr>
        <w:t>Syddjurs</w:t>
      </w:r>
      <w:r w:rsidR="00DF3259">
        <w:rPr>
          <w:rFonts w:ascii="Arial" w:hAnsi="Arial" w:cs="Arial"/>
          <w:sz w:val="20"/>
          <w:szCs w:val="20"/>
        </w:rPr>
        <w:t xml:space="preserve"> </w:t>
      </w:r>
      <w:r w:rsidR="00D7080F">
        <w:rPr>
          <w:rFonts w:ascii="Arial" w:hAnsi="Arial" w:cs="Arial"/>
          <w:sz w:val="20"/>
          <w:szCs w:val="20"/>
        </w:rPr>
        <w:t>Kommune stiller derfor vilkår hertil.</w:t>
      </w:r>
    </w:p>
    <w:p w:rsidR="005F13D3" w:rsidRDefault="0015783B" w:rsidP="005F13D3">
      <w:pPr>
        <w:pStyle w:val="NormalWeb"/>
        <w:spacing w:after="0" w:line="288" w:lineRule="auto"/>
        <w:jc w:val="both"/>
        <w:rPr>
          <w:rFonts w:ascii="Arial" w:hAnsi="Arial" w:cs="Arial"/>
          <w:i/>
          <w:sz w:val="20"/>
          <w:szCs w:val="20"/>
          <w:highlight w:val="yellow"/>
        </w:rPr>
      </w:pPr>
      <w:r w:rsidRPr="00D33016">
        <w:rPr>
          <w:b/>
          <w:bCs/>
          <w:noProof/>
          <w:sz w:val="28"/>
          <w:szCs w:val="28"/>
        </w:rPr>
        <mc:AlternateContent>
          <mc:Choice Requires="wps">
            <w:drawing>
              <wp:anchor distT="0" distB="0" distL="114300" distR="114300" simplePos="0" relativeHeight="251687936" behindDoc="1" locked="0" layoutInCell="1" allowOverlap="1" wp14:anchorId="2A48E446" wp14:editId="36A577D4">
                <wp:simplePos x="0" y="0"/>
                <wp:positionH relativeFrom="column">
                  <wp:posOffset>-72391</wp:posOffset>
                </wp:positionH>
                <wp:positionV relativeFrom="paragraph">
                  <wp:posOffset>99060</wp:posOffset>
                </wp:positionV>
                <wp:extent cx="6334125" cy="514350"/>
                <wp:effectExtent l="0" t="0" r="28575" b="19050"/>
                <wp:wrapNone/>
                <wp:docPr id="11" name="Rektangel 11"/>
                <wp:cNvGraphicFramePr/>
                <a:graphic xmlns:a="http://schemas.openxmlformats.org/drawingml/2006/main">
                  <a:graphicData uri="http://schemas.microsoft.com/office/word/2010/wordprocessingShape">
                    <wps:wsp>
                      <wps:cNvSpPr/>
                      <wps:spPr>
                        <a:xfrm>
                          <a:off x="0" y="0"/>
                          <a:ext cx="6334125" cy="514350"/>
                        </a:xfrm>
                        <a:prstGeom prst="rect">
                          <a:avLst/>
                        </a:prstGeom>
                        <a:solidFill>
                          <a:srgbClr val="9BBB59"/>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11" o:spid="_x0000_s1026" style="position:absolute;margin-left:-5.7pt;margin-top:7.8pt;width:498.75pt;height:4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" fillcolor="#9bbb59" strokecolor="#71893f" strokeweight="2pt"/>
            </w:pict>
          </mc:Fallback>
        </mc:AlternateContent>
      </w:r>
    </w:p>
    <w:p w:rsidR="00114867" w:rsidRPr="00AF4539" w:rsidRDefault="00114867" w:rsidP="00114867">
      <w:pPr>
        <w:pStyle w:val="NormalWeb"/>
        <w:spacing w:after="0" w:line="288" w:lineRule="auto"/>
        <w:jc w:val="both"/>
        <w:rPr>
          <w:rFonts w:ascii="Arial" w:hAnsi="Arial" w:cs="Arial"/>
          <w:b/>
          <w:i/>
          <w:sz w:val="20"/>
          <w:szCs w:val="20"/>
        </w:rPr>
      </w:pPr>
      <w:r w:rsidRPr="00AF4539">
        <w:rPr>
          <w:rFonts w:ascii="Arial" w:hAnsi="Arial" w:cs="Arial"/>
          <w:b/>
          <w:i/>
          <w:sz w:val="20"/>
          <w:szCs w:val="20"/>
        </w:rPr>
        <w:t>Nye vilkår</w:t>
      </w:r>
    </w:p>
    <w:p w:rsidR="00114867" w:rsidRPr="0014181B" w:rsidRDefault="00C14CBA" w:rsidP="0015783B">
      <w:pPr>
        <w:pStyle w:val="NormalWeb"/>
        <w:spacing w:after="0" w:line="288" w:lineRule="auto"/>
        <w:jc w:val="both"/>
        <w:rPr>
          <w:rFonts w:ascii="Arial" w:hAnsi="Arial" w:cs="Arial"/>
          <w:sz w:val="20"/>
          <w:szCs w:val="20"/>
        </w:rPr>
      </w:pPr>
      <w:r>
        <w:rPr>
          <w:rFonts w:ascii="Arial" w:hAnsi="Arial" w:cs="Arial"/>
          <w:sz w:val="20"/>
          <w:szCs w:val="20"/>
        </w:rPr>
        <w:t>3</w:t>
      </w:r>
      <w:r w:rsidR="00D06CA0">
        <w:rPr>
          <w:rFonts w:ascii="Arial" w:hAnsi="Arial" w:cs="Arial"/>
          <w:sz w:val="20"/>
          <w:szCs w:val="20"/>
        </w:rPr>
        <w:t>5</w:t>
      </w:r>
      <w:r w:rsidR="0015783B" w:rsidRPr="0014181B">
        <w:rPr>
          <w:rFonts w:ascii="Arial" w:hAnsi="Arial" w:cs="Arial"/>
          <w:sz w:val="20"/>
          <w:szCs w:val="20"/>
        </w:rPr>
        <w:t>. Der skal anvendes lavenergi-belysning.</w:t>
      </w:r>
    </w:p>
    <w:p w:rsidR="00114867" w:rsidRDefault="00114867" w:rsidP="00114867">
      <w:pPr>
        <w:pStyle w:val="NormalWeb"/>
        <w:spacing w:after="0" w:line="288" w:lineRule="auto"/>
        <w:jc w:val="both"/>
        <w:rPr>
          <w:rFonts w:ascii="Arial" w:hAnsi="Arial" w:cs="Arial"/>
          <w:b/>
          <w:i/>
          <w:sz w:val="20"/>
          <w:szCs w:val="20"/>
        </w:rPr>
      </w:pPr>
    </w:p>
    <w:p w:rsidR="00114867" w:rsidRPr="009C4FC0" w:rsidRDefault="00114867" w:rsidP="005F13D3">
      <w:pPr>
        <w:pStyle w:val="NormalWeb"/>
        <w:spacing w:after="0" w:line="288" w:lineRule="auto"/>
        <w:jc w:val="both"/>
        <w:rPr>
          <w:rFonts w:ascii="Arial" w:hAnsi="Arial" w:cs="Arial"/>
          <w:sz w:val="20"/>
          <w:szCs w:val="20"/>
          <w:highlight w:val="yellow"/>
        </w:rPr>
      </w:pPr>
    </w:p>
    <w:p w:rsidR="00F519BA" w:rsidRPr="00C3499E" w:rsidRDefault="001131C3" w:rsidP="00366ECB">
      <w:pPr>
        <w:pStyle w:val="Default"/>
        <w:spacing w:line="288" w:lineRule="auto"/>
        <w:jc w:val="both"/>
        <w:rPr>
          <w:bCs/>
          <w:sz w:val="20"/>
          <w:szCs w:val="20"/>
        </w:rPr>
      </w:pPr>
      <w:r w:rsidRPr="00467E8E">
        <w:rPr>
          <w:b/>
          <w:bCs/>
          <w:sz w:val="20"/>
          <w:szCs w:val="20"/>
        </w:rPr>
        <w:t>TRANSPORT</w:t>
      </w:r>
      <w:r w:rsidR="00467E8E" w:rsidRPr="00467E8E">
        <w:rPr>
          <w:b/>
          <w:bCs/>
          <w:sz w:val="20"/>
          <w:szCs w:val="20"/>
        </w:rPr>
        <w:t xml:space="preserve"> </w:t>
      </w:r>
    </w:p>
    <w:p w:rsidR="005F13D3" w:rsidRPr="00467E8E" w:rsidRDefault="005F13D3" w:rsidP="005F13D3">
      <w:pPr>
        <w:pStyle w:val="NormalWeb"/>
        <w:spacing w:after="0" w:line="288" w:lineRule="auto"/>
        <w:jc w:val="both"/>
        <w:rPr>
          <w:rFonts w:ascii="Arial" w:hAnsi="Arial" w:cs="Arial"/>
          <w:i/>
          <w:sz w:val="20"/>
          <w:szCs w:val="20"/>
        </w:rPr>
      </w:pPr>
      <w:r w:rsidRPr="00467E8E">
        <w:rPr>
          <w:rFonts w:ascii="Arial" w:hAnsi="Arial" w:cs="Arial"/>
          <w:i/>
          <w:sz w:val="20"/>
          <w:szCs w:val="20"/>
        </w:rPr>
        <w:t>Redegørelse</w:t>
      </w:r>
    </w:p>
    <w:p w:rsidR="00114867" w:rsidRPr="00467E8E" w:rsidRDefault="00914A3C" w:rsidP="00114867">
      <w:pPr>
        <w:autoSpaceDE w:val="0"/>
        <w:autoSpaceDN w:val="0"/>
        <w:adjustRightInd w:val="0"/>
        <w:spacing w:line="288" w:lineRule="auto"/>
        <w:jc w:val="both"/>
        <w:rPr>
          <w:rFonts w:ascii="Arial" w:hAnsi="Arial" w:cs="Arial"/>
          <w:sz w:val="20"/>
          <w:szCs w:val="20"/>
        </w:rPr>
      </w:pPr>
      <w:r w:rsidRPr="00467E8E">
        <w:rPr>
          <w:rFonts w:ascii="Arial" w:hAnsi="Arial" w:cs="Arial"/>
          <w:sz w:val="20"/>
          <w:szCs w:val="20"/>
        </w:rPr>
        <w:t>Driften fortsætter uændret. Der er omkring 300 årlige transporter til og fra ejendommen.</w:t>
      </w:r>
      <w:r w:rsidR="00F451B6" w:rsidRPr="00467E8E">
        <w:rPr>
          <w:rFonts w:ascii="Arial" w:hAnsi="Arial" w:cs="Arial"/>
          <w:sz w:val="20"/>
          <w:szCs w:val="20"/>
        </w:rPr>
        <w:t xml:space="preserve"> </w:t>
      </w:r>
    </w:p>
    <w:p w:rsidR="00F451B6" w:rsidRPr="00467E8E" w:rsidRDefault="00F451B6" w:rsidP="00114867">
      <w:pPr>
        <w:autoSpaceDE w:val="0"/>
        <w:autoSpaceDN w:val="0"/>
        <w:adjustRightInd w:val="0"/>
        <w:spacing w:line="288" w:lineRule="auto"/>
        <w:jc w:val="both"/>
        <w:rPr>
          <w:rFonts w:ascii="Arial" w:hAnsi="Arial" w:cs="Arial"/>
          <w:sz w:val="20"/>
          <w:szCs w:val="20"/>
        </w:rPr>
      </w:pPr>
    </w:p>
    <w:p w:rsidR="005F13D3" w:rsidRPr="00114867" w:rsidRDefault="005F13D3" w:rsidP="005F13D3">
      <w:pPr>
        <w:pStyle w:val="NormalWeb"/>
        <w:spacing w:after="0" w:line="288" w:lineRule="auto"/>
        <w:jc w:val="both"/>
        <w:rPr>
          <w:rFonts w:ascii="Arial" w:hAnsi="Arial" w:cs="Arial"/>
          <w:i/>
          <w:sz w:val="20"/>
          <w:szCs w:val="20"/>
        </w:rPr>
      </w:pPr>
      <w:r w:rsidRPr="00467E8E">
        <w:rPr>
          <w:rFonts w:ascii="Arial" w:hAnsi="Arial" w:cs="Arial"/>
          <w:i/>
          <w:sz w:val="20"/>
          <w:szCs w:val="20"/>
        </w:rPr>
        <w:t>Vurdering</w:t>
      </w:r>
    </w:p>
    <w:p w:rsidR="00114867" w:rsidRDefault="00114867" w:rsidP="00114867">
      <w:pPr>
        <w:autoSpaceDE w:val="0"/>
        <w:autoSpaceDN w:val="0"/>
        <w:adjustRightInd w:val="0"/>
        <w:spacing w:line="288" w:lineRule="auto"/>
        <w:jc w:val="both"/>
        <w:rPr>
          <w:rFonts w:ascii="Arial" w:hAnsi="Arial" w:cs="Arial"/>
          <w:sz w:val="22"/>
          <w:szCs w:val="22"/>
        </w:rPr>
      </w:pPr>
      <w:r w:rsidRPr="00F451B6">
        <w:rPr>
          <w:rFonts w:ascii="Arial" w:hAnsi="Arial" w:cs="Arial"/>
          <w:sz w:val="20"/>
          <w:szCs w:val="20"/>
        </w:rPr>
        <w:t xml:space="preserve">Syddjurs Kommune har </w:t>
      </w:r>
      <w:r w:rsidR="00F451B6" w:rsidRPr="00F451B6">
        <w:rPr>
          <w:rFonts w:ascii="Arial" w:hAnsi="Arial" w:cs="Arial"/>
          <w:sz w:val="20"/>
          <w:szCs w:val="20"/>
        </w:rPr>
        <w:t>vurderet</w:t>
      </w:r>
      <w:r w:rsidR="00031879">
        <w:rPr>
          <w:rFonts w:ascii="Arial" w:hAnsi="Arial" w:cs="Arial"/>
          <w:sz w:val="20"/>
          <w:szCs w:val="20"/>
        </w:rPr>
        <w:t>,</w:t>
      </w:r>
      <w:r w:rsidR="00F451B6" w:rsidRPr="00F451B6">
        <w:rPr>
          <w:rFonts w:ascii="Arial" w:hAnsi="Arial" w:cs="Arial"/>
          <w:sz w:val="20"/>
          <w:szCs w:val="20"/>
        </w:rPr>
        <w:t xml:space="preserve"> </w:t>
      </w:r>
      <w:r w:rsidRPr="00F451B6">
        <w:rPr>
          <w:rFonts w:ascii="Arial" w:hAnsi="Arial" w:cs="Arial"/>
          <w:sz w:val="20"/>
          <w:szCs w:val="20"/>
        </w:rPr>
        <w:t xml:space="preserve">at der </w:t>
      </w:r>
      <w:r w:rsidR="00F451B6" w:rsidRPr="00F451B6">
        <w:rPr>
          <w:rFonts w:ascii="Arial" w:hAnsi="Arial" w:cs="Arial"/>
          <w:sz w:val="20"/>
          <w:szCs w:val="20"/>
        </w:rPr>
        <w:t>ikke er belæg for at</w:t>
      </w:r>
      <w:r w:rsidRPr="00F451B6">
        <w:rPr>
          <w:rFonts w:ascii="Arial" w:hAnsi="Arial" w:cs="Arial"/>
          <w:sz w:val="20"/>
          <w:szCs w:val="20"/>
        </w:rPr>
        <w:t xml:space="preserve"> stille yderligere vilkår </w:t>
      </w:r>
      <w:r w:rsidR="00F451B6" w:rsidRPr="00F451B6">
        <w:rPr>
          <w:rFonts w:ascii="Arial" w:hAnsi="Arial" w:cs="Arial"/>
          <w:sz w:val="20"/>
          <w:szCs w:val="20"/>
        </w:rPr>
        <w:t>til transport.</w:t>
      </w:r>
    </w:p>
    <w:p w:rsidR="00F451B6" w:rsidRDefault="00F451B6" w:rsidP="00366ECB">
      <w:pPr>
        <w:pStyle w:val="Default"/>
        <w:spacing w:line="288" w:lineRule="auto"/>
        <w:jc w:val="both"/>
        <w:rPr>
          <w:b/>
          <w:bCs/>
        </w:rPr>
      </w:pPr>
    </w:p>
    <w:p w:rsidR="006D3E19" w:rsidRPr="001131C3" w:rsidRDefault="00D75ACC" w:rsidP="00366ECB">
      <w:pPr>
        <w:pStyle w:val="Default"/>
        <w:spacing w:line="288" w:lineRule="auto"/>
        <w:jc w:val="both"/>
        <w:rPr>
          <w:b/>
          <w:bCs/>
        </w:rPr>
      </w:pPr>
      <w:r w:rsidRPr="001131C3">
        <w:rPr>
          <w:b/>
          <w:bCs/>
        </w:rPr>
        <w:t>AREALDRIFT</w:t>
      </w:r>
      <w:r>
        <w:rPr>
          <w:b/>
          <w:bCs/>
        </w:rPr>
        <w:t xml:space="preserve">, </w:t>
      </w:r>
      <w:r w:rsidRPr="001131C3">
        <w:rPr>
          <w:b/>
          <w:bCs/>
        </w:rPr>
        <w:t xml:space="preserve">HABITATVURDERING </w:t>
      </w:r>
      <w:r>
        <w:rPr>
          <w:b/>
          <w:bCs/>
        </w:rPr>
        <w:t xml:space="preserve">OG </w:t>
      </w:r>
      <w:r w:rsidR="00F519BA" w:rsidRPr="001131C3">
        <w:rPr>
          <w:b/>
          <w:bCs/>
        </w:rPr>
        <w:t>N</w:t>
      </w:r>
      <w:r>
        <w:rPr>
          <w:b/>
          <w:bCs/>
        </w:rPr>
        <w:t>ÆRLIGGENDE N</w:t>
      </w:r>
      <w:r w:rsidR="00F519BA" w:rsidRPr="001131C3">
        <w:rPr>
          <w:b/>
          <w:bCs/>
        </w:rPr>
        <w:t xml:space="preserve">ATUR </w:t>
      </w:r>
    </w:p>
    <w:p w:rsidR="009D4970" w:rsidRPr="009D4970" w:rsidRDefault="009D4970" w:rsidP="006D3E19">
      <w:pPr>
        <w:pStyle w:val="Default"/>
        <w:spacing w:line="288" w:lineRule="auto"/>
        <w:jc w:val="both"/>
        <w:rPr>
          <w:bCs/>
          <w:i/>
          <w:sz w:val="20"/>
          <w:szCs w:val="20"/>
        </w:rPr>
      </w:pPr>
      <w:r w:rsidRPr="009D4970">
        <w:rPr>
          <w:bCs/>
          <w:sz w:val="20"/>
          <w:szCs w:val="20"/>
        </w:rPr>
        <w:t>AREALDRIFT</w:t>
      </w:r>
      <w:r w:rsidRPr="009D4970">
        <w:rPr>
          <w:bCs/>
          <w:i/>
          <w:sz w:val="20"/>
          <w:szCs w:val="20"/>
        </w:rPr>
        <w:t xml:space="preserve"> </w:t>
      </w:r>
    </w:p>
    <w:p w:rsidR="006D3E19" w:rsidRPr="00496BE5" w:rsidRDefault="006D3E19" w:rsidP="006D3E19">
      <w:pPr>
        <w:pStyle w:val="Default"/>
        <w:spacing w:line="288" w:lineRule="auto"/>
        <w:jc w:val="both"/>
        <w:rPr>
          <w:bCs/>
          <w:i/>
          <w:sz w:val="20"/>
          <w:szCs w:val="20"/>
        </w:rPr>
      </w:pPr>
      <w:r w:rsidRPr="00496BE5">
        <w:rPr>
          <w:bCs/>
          <w:i/>
          <w:sz w:val="20"/>
          <w:szCs w:val="20"/>
        </w:rPr>
        <w:t>Redegørelse</w:t>
      </w:r>
    </w:p>
    <w:p w:rsidR="000445DE" w:rsidRDefault="000445DE" w:rsidP="006D3E19">
      <w:pPr>
        <w:pStyle w:val="Default"/>
        <w:spacing w:line="288" w:lineRule="auto"/>
        <w:jc w:val="both"/>
        <w:rPr>
          <w:bCs/>
          <w:sz w:val="20"/>
          <w:szCs w:val="20"/>
        </w:rPr>
      </w:pPr>
      <w:r>
        <w:rPr>
          <w:bCs/>
          <w:sz w:val="20"/>
          <w:szCs w:val="20"/>
        </w:rPr>
        <w:t>Arealdriften fortsætter uændret under overholdelse af de gældende regler i husdyrgødningsbekendtgørelsen.</w:t>
      </w:r>
    </w:p>
    <w:p w:rsidR="000445DE" w:rsidRPr="000445DE" w:rsidRDefault="000445DE" w:rsidP="006D3E19">
      <w:pPr>
        <w:pStyle w:val="Default"/>
        <w:spacing w:line="288" w:lineRule="auto"/>
        <w:jc w:val="both"/>
        <w:rPr>
          <w:bCs/>
          <w:sz w:val="20"/>
          <w:szCs w:val="20"/>
        </w:rPr>
      </w:pPr>
    </w:p>
    <w:p w:rsidR="006D3E19" w:rsidRPr="00496BE5" w:rsidRDefault="006D3E19" w:rsidP="000445DE">
      <w:pPr>
        <w:pStyle w:val="Default"/>
        <w:spacing w:line="288" w:lineRule="auto"/>
        <w:jc w:val="both"/>
        <w:rPr>
          <w:bCs/>
          <w:i/>
          <w:sz w:val="20"/>
          <w:szCs w:val="20"/>
        </w:rPr>
      </w:pPr>
      <w:r w:rsidRPr="00496BE5">
        <w:rPr>
          <w:bCs/>
          <w:i/>
          <w:sz w:val="20"/>
          <w:szCs w:val="20"/>
        </w:rPr>
        <w:t>Vurdering</w:t>
      </w:r>
    </w:p>
    <w:p w:rsidR="000445DE" w:rsidRDefault="000445DE" w:rsidP="000445DE">
      <w:pPr>
        <w:spacing w:line="288" w:lineRule="auto"/>
        <w:jc w:val="both"/>
        <w:rPr>
          <w:rFonts w:ascii="Arial" w:hAnsi="Arial" w:cs="Arial"/>
          <w:color w:val="000000"/>
          <w:sz w:val="20"/>
          <w:szCs w:val="20"/>
        </w:rPr>
      </w:pPr>
      <w:r w:rsidRPr="000445DE">
        <w:rPr>
          <w:rFonts w:ascii="Arial" w:hAnsi="Arial" w:cs="Arial"/>
          <w:color w:val="000000"/>
          <w:sz w:val="20"/>
          <w:szCs w:val="20"/>
        </w:rPr>
        <w:t xml:space="preserve">Godkendelsesbekendtgørelsen giver ikke hjemmel til at bestemme, at bekendtgørelsens beskyttelsesniveau i forhold til ammoniak, lugt, fosforoverskud og nitrat, jf. §§ 9-11 og bilag 3-4, skal gælde i revurderinger af miljøgodkendelser efter </w:t>
      </w:r>
      <w:r>
        <w:rPr>
          <w:rFonts w:ascii="Arial" w:hAnsi="Arial" w:cs="Arial"/>
          <w:color w:val="000000"/>
          <w:sz w:val="20"/>
          <w:szCs w:val="20"/>
        </w:rPr>
        <w:t>m</w:t>
      </w:r>
      <w:r w:rsidRPr="000445DE">
        <w:rPr>
          <w:rFonts w:ascii="Arial" w:hAnsi="Arial" w:cs="Arial"/>
          <w:color w:val="000000"/>
          <w:sz w:val="20"/>
          <w:szCs w:val="20"/>
        </w:rPr>
        <w:t xml:space="preserve">iljøbeskyttelsesloven § 33. </w:t>
      </w:r>
    </w:p>
    <w:p w:rsidR="000445DE" w:rsidRPr="000445DE" w:rsidRDefault="000445DE" w:rsidP="000445DE">
      <w:pPr>
        <w:spacing w:line="288" w:lineRule="auto"/>
        <w:jc w:val="both"/>
        <w:rPr>
          <w:rFonts w:ascii="Arial" w:hAnsi="Arial" w:cs="Arial"/>
          <w:color w:val="000000"/>
          <w:sz w:val="20"/>
          <w:szCs w:val="20"/>
        </w:rPr>
      </w:pPr>
    </w:p>
    <w:p w:rsidR="00CD743A" w:rsidRDefault="000445DE" w:rsidP="000445DE">
      <w:pPr>
        <w:spacing w:line="288" w:lineRule="auto"/>
        <w:jc w:val="both"/>
        <w:rPr>
          <w:rFonts w:ascii="Arial" w:hAnsi="Arial" w:cs="Arial"/>
          <w:color w:val="000000"/>
          <w:sz w:val="20"/>
          <w:szCs w:val="20"/>
        </w:rPr>
      </w:pPr>
      <w:r w:rsidRPr="000445DE">
        <w:rPr>
          <w:rFonts w:ascii="Arial" w:hAnsi="Arial" w:cs="Arial"/>
          <w:color w:val="000000"/>
          <w:sz w:val="20"/>
          <w:szCs w:val="20"/>
        </w:rPr>
        <w:t>Arealer, der er godkendt til udbringning af husdyrgødning fra et husdyrbrug godkendt efter miljøbeskyttelse</w:t>
      </w:r>
      <w:r w:rsidRPr="000445DE">
        <w:rPr>
          <w:rFonts w:ascii="Arial" w:hAnsi="Arial" w:cs="Arial"/>
          <w:color w:val="000000"/>
          <w:sz w:val="20"/>
          <w:szCs w:val="20"/>
        </w:rPr>
        <w:t>s</w:t>
      </w:r>
      <w:r w:rsidRPr="000445DE">
        <w:rPr>
          <w:rFonts w:ascii="Arial" w:hAnsi="Arial" w:cs="Arial"/>
          <w:color w:val="000000"/>
          <w:sz w:val="20"/>
          <w:szCs w:val="20"/>
        </w:rPr>
        <w:t xml:space="preserve">lovens § 33, skal heller ikke vurderes efter habitatbekendtgørelsen. </w:t>
      </w:r>
    </w:p>
    <w:p w:rsidR="00CD743A" w:rsidRDefault="00CD743A" w:rsidP="000445DE">
      <w:pPr>
        <w:spacing w:line="288" w:lineRule="auto"/>
        <w:jc w:val="both"/>
        <w:rPr>
          <w:rFonts w:ascii="Arial" w:hAnsi="Arial" w:cs="Arial"/>
          <w:color w:val="000000"/>
          <w:sz w:val="20"/>
          <w:szCs w:val="20"/>
        </w:rPr>
      </w:pPr>
    </w:p>
    <w:p w:rsidR="00D75ACC" w:rsidRDefault="00D75ACC" w:rsidP="000445DE">
      <w:pPr>
        <w:spacing w:line="288" w:lineRule="auto"/>
        <w:jc w:val="both"/>
        <w:rPr>
          <w:rFonts w:ascii="Arial" w:hAnsi="Arial" w:cs="Arial"/>
          <w:color w:val="000000"/>
          <w:sz w:val="20"/>
          <w:szCs w:val="20"/>
        </w:rPr>
      </w:pPr>
      <w:r>
        <w:rPr>
          <w:rFonts w:ascii="Arial" w:hAnsi="Arial" w:cs="Arial"/>
          <w:color w:val="000000"/>
          <w:sz w:val="20"/>
          <w:szCs w:val="20"/>
        </w:rPr>
        <w:t>HABITATVURDERING</w:t>
      </w:r>
    </w:p>
    <w:p w:rsidR="000445DE" w:rsidRDefault="00CD743A" w:rsidP="000445DE">
      <w:pPr>
        <w:spacing w:line="288" w:lineRule="auto"/>
        <w:jc w:val="both"/>
        <w:rPr>
          <w:rFonts w:ascii="Arial" w:hAnsi="Arial" w:cs="Arial"/>
          <w:color w:val="000000"/>
          <w:sz w:val="20"/>
          <w:szCs w:val="20"/>
        </w:rPr>
      </w:pPr>
      <w:r>
        <w:rPr>
          <w:rFonts w:ascii="Arial" w:hAnsi="Arial" w:cs="Arial"/>
          <w:color w:val="000000"/>
          <w:sz w:val="20"/>
          <w:szCs w:val="20"/>
        </w:rPr>
        <w:t xml:space="preserve">Pligten til at gennemføre </w:t>
      </w:r>
      <w:r w:rsidR="000445DE" w:rsidRPr="000445DE">
        <w:rPr>
          <w:rFonts w:ascii="Arial" w:hAnsi="Arial" w:cs="Arial"/>
          <w:color w:val="000000"/>
          <w:sz w:val="20"/>
          <w:szCs w:val="20"/>
        </w:rPr>
        <w:t>vurdering</w:t>
      </w:r>
      <w:r>
        <w:rPr>
          <w:rFonts w:ascii="Arial" w:hAnsi="Arial" w:cs="Arial"/>
          <w:color w:val="000000"/>
          <w:sz w:val="20"/>
          <w:szCs w:val="20"/>
        </w:rPr>
        <w:t>er</w:t>
      </w:r>
      <w:r w:rsidR="000445DE" w:rsidRPr="000445DE">
        <w:rPr>
          <w:rFonts w:ascii="Arial" w:hAnsi="Arial" w:cs="Arial"/>
          <w:color w:val="000000"/>
          <w:sz w:val="20"/>
          <w:szCs w:val="20"/>
        </w:rPr>
        <w:t xml:space="preserve"> efter habitatbekendtgørelsens § 7, stk. 1 og 2 gælder ikke for revurd</w:t>
      </w:r>
      <w:r w:rsidR="000445DE" w:rsidRPr="000445DE">
        <w:rPr>
          <w:rFonts w:ascii="Arial" w:hAnsi="Arial" w:cs="Arial"/>
          <w:color w:val="000000"/>
          <w:sz w:val="20"/>
          <w:szCs w:val="20"/>
        </w:rPr>
        <w:t>e</w:t>
      </w:r>
      <w:r w:rsidR="000445DE" w:rsidRPr="000445DE">
        <w:rPr>
          <w:rFonts w:ascii="Arial" w:hAnsi="Arial" w:cs="Arial"/>
          <w:color w:val="000000"/>
          <w:sz w:val="20"/>
          <w:szCs w:val="20"/>
        </w:rPr>
        <w:t>ringsafgørelser. Baggrunden er, at habitatdirektivets artikel 6 stk. 3 ikke gælder for eksisterende virksomhed, der fortsætter uændret. Da virksomheden fortsætter uændret, foretages ingen habitatvurdering, herunder heller ingen vurdering af potentielle bilag IV arter.</w:t>
      </w:r>
    </w:p>
    <w:p w:rsidR="000445DE" w:rsidRDefault="000445DE" w:rsidP="000445DE">
      <w:pPr>
        <w:spacing w:line="288" w:lineRule="auto"/>
        <w:jc w:val="both"/>
        <w:rPr>
          <w:rFonts w:ascii="Arial" w:hAnsi="Arial" w:cs="Arial"/>
          <w:color w:val="000000"/>
          <w:sz w:val="20"/>
          <w:szCs w:val="20"/>
        </w:rPr>
      </w:pPr>
    </w:p>
    <w:p w:rsidR="00787098" w:rsidRPr="009D4970" w:rsidRDefault="00D75ACC" w:rsidP="000445DE">
      <w:pPr>
        <w:spacing w:line="288" w:lineRule="auto"/>
        <w:jc w:val="both"/>
        <w:rPr>
          <w:rFonts w:ascii="Arial" w:hAnsi="Arial" w:cs="Arial"/>
          <w:color w:val="000000"/>
          <w:sz w:val="20"/>
          <w:szCs w:val="20"/>
        </w:rPr>
      </w:pPr>
      <w:r>
        <w:rPr>
          <w:rFonts w:ascii="Arial" w:hAnsi="Arial" w:cs="Arial"/>
          <w:color w:val="000000"/>
          <w:sz w:val="20"/>
          <w:szCs w:val="20"/>
        </w:rPr>
        <w:t>NÆRLIGGENDE</w:t>
      </w:r>
      <w:r w:rsidR="00787098" w:rsidRPr="009D4970">
        <w:rPr>
          <w:rFonts w:ascii="Arial" w:hAnsi="Arial" w:cs="Arial"/>
          <w:color w:val="000000"/>
          <w:sz w:val="20"/>
          <w:szCs w:val="20"/>
        </w:rPr>
        <w:t xml:space="preserve"> NATUR</w:t>
      </w:r>
    </w:p>
    <w:p w:rsidR="009D4970" w:rsidRPr="009D4970" w:rsidRDefault="009D4970" w:rsidP="00366ECB">
      <w:pPr>
        <w:pStyle w:val="Default"/>
        <w:spacing w:line="288" w:lineRule="auto"/>
        <w:jc w:val="both"/>
        <w:rPr>
          <w:i/>
          <w:sz w:val="20"/>
          <w:szCs w:val="20"/>
        </w:rPr>
      </w:pPr>
      <w:r w:rsidRPr="009D4970">
        <w:rPr>
          <w:i/>
          <w:sz w:val="20"/>
          <w:szCs w:val="20"/>
        </w:rPr>
        <w:t>Redegørelse</w:t>
      </w:r>
    </w:p>
    <w:p w:rsidR="00A72456" w:rsidRDefault="009D4970" w:rsidP="009D4970">
      <w:pPr>
        <w:pStyle w:val="Default"/>
        <w:spacing w:line="288" w:lineRule="auto"/>
        <w:jc w:val="both"/>
        <w:rPr>
          <w:sz w:val="20"/>
          <w:szCs w:val="20"/>
        </w:rPr>
      </w:pPr>
      <w:r w:rsidRPr="00522E1D">
        <w:rPr>
          <w:sz w:val="20"/>
          <w:szCs w:val="20"/>
        </w:rPr>
        <w:t xml:space="preserve">IT-ansøgningssystemet har i skema 76490 og i </w:t>
      </w:r>
      <w:r w:rsidR="00522E1D" w:rsidRPr="00522E1D">
        <w:rPr>
          <w:sz w:val="20"/>
          <w:szCs w:val="20"/>
        </w:rPr>
        <w:t>scenarieberegning 88174</w:t>
      </w:r>
      <w:r w:rsidRPr="00522E1D">
        <w:rPr>
          <w:sz w:val="20"/>
          <w:szCs w:val="20"/>
        </w:rPr>
        <w:t xml:space="preserve"> beregnet ammoniakdeposition på</w:t>
      </w:r>
      <w:r>
        <w:rPr>
          <w:sz w:val="20"/>
          <w:szCs w:val="20"/>
        </w:rPr>
        <w:t xml:space="preserve"> de</w:t>
      </w:r>
      <w:r w:rsidR="00522E1D">
        <w:rPr>
          <w:sz w:val="20"/>
          <w:szCs w:val="20"/>
        </w:rPr>
        <w:t>t</w:t>
      </w:r>
      <w:r>
        <w:rPr>
          <w:sz w:val="20"/>
          <w:szCs w:val="20"/>
        </w:rPr>
        <w:t xml:space="preserve"> nærmeste kategori</w:t>
      </w:r>
      <w:r w:rsidR="00D75ACC">
        <w:rPr>
          <w:sz w:val="20"/>
          <w:szCs w:val="20"/>
        </w:rPr>
        <w:t xml:space="preserve"> </w:t>
      </w:r>
      <w:r>
        <w:rPr>
          <w:sz w:val="20"/>
          <w:szCs w:val="20"/>
        </w:rPr>
        <w:t>2 naturområder ved de to forskellige dyrehold.</w:t>
      </w:r>
      <w:r w:rsidR="00522E1D">
        <w:rPr>
          <w:sz w:val="20"/>
          <w:szCs w:val="20"/>
        </w:rPr>
        <w:t xml:space="preserve"> Der er ikke beregnet </w:t>
      </w:r>
      <w:r w:rsidR="00522E1D" w:rsidRPr="00522E1D">
        <w:rPr>
          <w:sz w:val="20"/>
          <w:szCs w:val="20"/>
        </w:rPr>
        <w:t>ammoniakdep</w:t>
      </w:r>
      <w:r w:rsidR="00522E1D" w:rsidRPr="00522E1D">
        <w:rPr>
          <w:sz w:val="20"/>
          <w:szCs w:val="20"/>
        </w:rPr>
        <w:t>o</w:t>
      </w:r>
      <w:r w:rsidR="00522E1D" w:rsidRPr="00522E1D">
        <w:rPr>
          <w:sz w:val="20"/>
          <w:szCs w:val="20"/>
        </w:rPr>
        <w:t>sition</w:t>
      </w:r>
      <w:r w:rsidR="00522E1D">
        <w:rPr>
          <w:sz w:val="20"/>
          <w:szCs w:val="20"/>
        </w:rPr>
        <w:t xml:space="preserve"> på nærmeste kategori 1 natur, da dette ligger ca. 12 km væk.</w:t>
      </w:r>
    </w:p>
    <w:p w:rsidR="00A72456" w:rsidRDefault="00A72456" w:rsidP="009D4970">
      <w:pPr>
        <w:pStyle w:val="Default"/>
        <w:spacing w:line="288" w:lineRule="auto"/>
        <w:jc w:val="both"/>
        <w:rPr>
          <w:sz w:val="20"/>
          <w:szCs w:val="20"/>
        </w:rPr>
      </w:pPr>
    </w:p>
    <w:p w:rsidR="009D4970" w:rsidRPr="009D4970" w:rsidRDefault="009D4970" w:rsidP="00366ECB">
      <w:pPr>
        <w:pStyle w:val="Default"/>
        <w:spacing w:line="288" w:lineRule="auto"/>
        <w:jc w:val="both"/>
        <w:rPr>
          <w:i/>
          <w:sz w:val="20"/>
          <w:szCs w:val="20"/>
        </w:rPr>
      </w:pPr>
      <w:r w:rsidRPr="009D4970">
        <w:rPr>
          <w:i/>
          <w:sz w:val="20"/>
          <w:szCs w:val="20"/>
        </w:rPr>
        <w:t>Vurdering</w:t>
      </w:r>
    </w:p>
    <w:p w:rsidR="009D4970" w:rsidRDefault="009D4970" w:rsidP="00366ECB">
      <w:pPr>
        <w:pStyle w:val="Default"/>
        <w:spacing w:line="288" w:lineRule="auto"/>
        <w:jc w:val="both"/>
        <w:rPr>
          <w:sz w:val="20"/>
          <w:szCs w:val="20"/>
        </w:rPr>
      </w:pPr>
      <w:r w:rsidRPr="009D4970">
        <w:rPr>
          <w:sz w:val="20"/>
          <w:szCs w:val="20"/>
        </w:rPr>
        <w:t xml:space="preserve">Når det gælder beskyttelsesniveauet for ammoniak, fremgår det af </w:t>
      </w:r>
      <w:r>
        <w:rPr>
          <w:sz w:val="20"/>
          <w:szCs w:val="20"/>
        </w:rPr>
        <w:t>husdyrgodkendelses</w:t>
      </w:r>
      <w:r w:rsidRPr="009D4970">
        <w:rPr>
          <w:sz w:val="20"/>
          <w:szCs w:val="20"/>
        </w:rPr>
        <w:t>bekendtgørelsen, at uanset niveauet for BAT, vil bekendtgørelsens totaldepositionskrav skulle være opfyldt efter en frist, som fastlægges konkret ved revurderingen i den enkelte sag. Hvis der er kategori 1- eller 2-naturområder, hvor grænsen for totaldeposition af ammoniak i tabel 3 i bekendtgørelsens bilag 3 overskrides, skal revurdering</w:t>
      </w:r>
      <w:r w:rsidRPr="009D4970">
        <w:rPr>
          <w:sz w:val="20"/>
          <w:szCs w:val="20"/>
        </w:rPr>
        <w:t>s</w:t>
      </w:r>
      <w:r w:rsidRPr="009D4970">
        <w:rPr>
          <w:sz w:val="20"/>
          <w:szCs w:val="20"/>
        </w:rPr>
        <w:t>afgørelsen derfor indeholde en frist for, hvornår totaldepositionskravet skal være overholdt.</w:t>
      </w:r>
    </w:p>
    <w:p w:rsidR="00D75ACC" w:rsidRDefault="00D75ACC" w:rsidP="00366ECB">
      <w:pPr>
        <w:pStyle w:val="Default"/>
        <w:spacing w:line="288" w:lineRule="auto"/>
        <w:jc w:val="both"/>
        <w:rPr>
          <w:sz w:val="20"/>
          <w:szCs w:val="20"/>
        </w:rPr>
      </w:pPr>
    </w:p>
    <w:p w:rsidR="00D75ACC" w:rsidRDefault="00D75ACC" w:rsidP="00D75ACC">
      <w:pPr>
        <w:spacing w:line="288" w:lineRule="auto"/>
        <w:jc w:val="both"/>
        <w:rPr>
          <w:rFonts w:ascii="Arial" w:hAnsi="Arial" w:cs="Arial"/>
          <w:color w:val="000000"/>
          <w:sz w:val="20"/>
          <w:szCs w:val="20"/>
        </w:rPr>
      </w:pPr>
      <w:r w:rsidRPr="00F145E4">
        <w:rPr>
          <w:rFonts w:ascii="Arial" w:hAnsi="Arial" w:cs="Arial"/>
          <w:color w:val="000000"/>
          <w:sz w:val="20"/>
          <w:szCs w:val="20"/>
        </w:rPr>
        <w:t>Beskyttelsesniveauet for ammoniak fremgår af følgende tabel</w:t>
      </w:r>
      <w:r>
        <w:rPr>
          <w:rFonts w:ascii="Arial" w:hAnsi="Arial" w:cs="Arial"/>
          <w:color w:val="000000"/>
          <w:sz w:val="20"/>
          <w:szCs w:val="20"/>
        </w:rPr>
        <w:t>:</w:t>
      </w:r>
    </w:p>
    <w:p w:rsidR="00D75ACC" w:rsidRPr="00F145E4" w:rsidRDefault="00D75ACC" w:rsidP="00D75ACC">
      <w:pPr>
        <w:spacing w:line="288" w:lineRule="auto"/>
        <w:jc w:val="both"/>
        <w:rPr>
          <w:rFonts w:ascii="Arial" w:hAnsi="Arial" w:cs="Arial"/>
          <w:color w:val="000000"/>
          <w:sz w:val="20"/>
          <w:szCs w:val="20"/>
        </w:rPr>
      </w:pPr>
    </w:p>
    <w:tbl>
      <w:tblPr>
        <w:tblW w:w="9674"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4571"/>
        <w:gridCol w:w="5103"/>
      </w:tblGrid>
      <w:tr w:rsidR="00D75ACC" w:rsidRPr="00F145E4" w:rsidTr="00D75ACC">
        <w:trPr>
          <w:tblCellSpacing w:w="0" w:type="dxa"/>
        </w:trPr>
        <w:tc>
          <w:tcPr>
            <w:tcW w:w="4571" w:type="dxa"/>
            <w:tcBorders>
              <w:top w:val="single" w:sz="8" w:space="0" w:color="000000"/>
              <w:left w:val="single" w:sz="8" w:space="0" w:color="000000"/>
              <w:bottom w:val="single" w:sz="8" w:space="0" w:color="000000"/>
              <w:right w:val="single" w:sz="8" w:space="0" w:color="000000"/>
            </w:tcBorders>
            <w:shd w:val="clear" w:color="auto" w:fill="FFFFFF"/>
            <w:hideMark/>
          </w:tcPr>
          <w:p w:rsidR="00D75ACC" w:rsidRPr="00F145E4" w:rsidRDefault="00D75ACC" w:rsidP="0094258B">
            <w:pPr>
              <w:spacing w:line="288" w:lineRule="auto"/>
              <w:jc w:val="both"/>
              <w:rPr>
                <w:rFonts w:ascii="Arial" w:hAnsi="Arial" w:cs="Arial"/>
                <w:sz w:val="20"/>
                <w:szCs w:val="20"/>
              </w:rPr>
            </w:pPr>
            <w:r w:rsidRPr="00F145E4">
              <w:rPr>
                <w:rFonts w:ascii="Arial" w:hAnsi="Arial" w:cs="Arial"/>
                <w:b/>
                <w:bCs/>
                <w:sz w:val="20"/>
                <w:szCs w:val="20"/>
              </w:rPr>
              <w:t>Naturtyper</w:t>
            </w:r>
          </w:p>
        </w:tc>
        <w:tc>
          <w:tcPr>
            <w:tcW w:w="5103" w:type="dxa"/>
            <w:tcBorders>
              <w:top w:val="single" w:sz="8" w:space="0" w:color="000000"/>
              <w:left w:val="single" w:sz="8" w:space="0" w:color="000000"/>
              <w:bottom w:val="single" w:sz="8" w:space="0" w:color="000000"/>
              <w:right w:val="single" w:sz="8" w:space="0" w:color="000000"/>
            </w:tcBorders>
            <w:shd w:val="clear" w:color="auto" w:fill="FFFFFF"/>
            <w:hideMark/>
          </w:tcPr>
          <w:p w:rsidR="00D75ACC" w:rsidRPr="00F145E4" w:rsidRDefault="00D75ACC" w:rsidP="0094258B">
            <w:pPr>
              <w:spacing w:line="288" w:lineRule="auto"/>
              <w:jc w:val="both"/>
              <w:rPr>
                <w:rFonts w:ascii="Arial" w:hAnsi="Arial" w:cs="Arial"/>
                <w:sz w:val="20"/>
                <w:szCs w:val="20"/>
              </w:rPr>
            </w:pPr>
            <w:r w:rsidRPr="00F145E4">
              <w:rPr>
                <w:rFonts w:ascii="Arial" w:hAnsi="Arial" w:cs="Arial"/>
                <w:b/>
                <w:bCs/>
                <w:sz w:val="20"/>
                <w:szCs w:val="20"/>
              </w:rPr>
              <w:t>Fastsat beskyttelsesniveau</w:t>
            </w:r>
          </w:p>
        </w:tc>
      </w:tr>
      <w:tr w:rsidR="00D75ACC" w:rsidRPr="00F145E4" w:rsidTr="00D75ACC">
        <w:trPr>
          <w:tblCellSpacing w:w="0" w:type="dxa"/>
        </w:trPr>
        <w:tc>
          <w:tcPr>
            <w:tcW w:w="4571" w:type="dxa"/>
            <w:tcBorders>
              <w:top w:val="single" w:sz="8" w:space="0" w:color="000000"/>
              <w:left w:val="single" w:sz="8" w:space="0" w:color="000000"/>
              <w:bottom w:val="single" w:sz="8" w:space="0" w:color="000000"/>
              <w:right w:val="single" w:sz="8" w:space="0" w:color="000000"/>
            </w:tcBorders>
            <w:shd w:val="clear" w:color="auto" w:fill="FFFFFF"/>
            <w:hideMark/>
          </w:tcPr>
          <w:p w:rsidR="00D75ACC" w:rsidRDefault="00D75ACC" w:rsidP="0094258B">
            <w:pPr>
              <w:spacing w:line="288" w:lineRule="auto"/>
              <w:jc w:val="both"/>
              <w:rPr>
                <w:rFonts w:ascii="Arial" w:hAnsi="Arial" w:cs="Arial"/>
                <w:sz w:val="20"/>
                <w:szCs w:val="20"/>
              </w:rPr>
            </w:pPr>
            <w:r w:rsidRPr="00F145E4">
              <w:rPr>
                <w:rFonts w:ascii="Arial" w:hAnsi="Arial" w:cs="Arial"/>
                <w:sz w:val="20"/>
                <w:szCs w:val="20"/>
              </w:rPr>
              <w:t>Kategori 1. § 7 stk. 1, nr. 1</w:t>
            </w:r>
          </w:p>
          <w:p w:rsidR="00D75ACC" w:rsidRPr="00D73D9F" w:rsidRDefault="00D75ACC" w:rsidP="0094258B">
            <w:pPr>
              <w:spacing w:line="288" w:lineRule="auto"/>
              <w:jc w:val="both"/>
              <w:rPr>
                <w:rFonts w:ascii="Arial" w:hAnsi="Arial" w:cs="Arial"/>
                <w:sz w:val="16"/>
                <w:szCs w:val="16"/>
              </w:rPr>
            </w:pPr>
            <w:r w:rsidRPr="00D73D9F">
              <w:rPr>
                <w:rFonts w:ascii="Arial" w:hAnsi="Arial" w:cs="Arial"/>
                <w:sz w:val="16"/>
                <w:szCs w:val="16"/>
              </w:rPr>
              <w:t xml:space="preserve">(ammoniakfølsomme naturtyper beliggende </w:t>
            </w:r>
            <w:r w:rsidRPr="00D73D9F">
              <w:rPr>
                <w:rFonts w:ascii="Arial" w:hAnsi="Arial" w:cs="Arial"/>
                <w:i/>
                <w:sz w:val="16"/>
                <w:szCs w:val="16"/>
              </w:rPr>
              <w:t>inden</w:t>
            </w:r>
            <w:r w:rsidRPr="00D73D9F">
              <w:rPr>
                <w:rFonts w:ascii="Arial" w:hAnsi="Arial" w:cs="Arial"/>
                <w:sz w:val="16"/>
                <w:szCs w:val="16"/>
              </w:rPr>
              <w:t xml:space="preserve"> for internat</w:t>
            </w:r>
            <w:r w:rsidRPr="00D73D9F">
              <w:rPr>
                <w:rFonts w:ascii="Arial" w:hAnsi="Arial" w:cs="Arial"/>
                <w:sz w:val="16"/>
                <w:szCs w:val="16"/>
              </w:rPr>
              <w:t>i</w:t>
            </w:r>
            <w:r w:rsidRPr="00D73D9F">
              <w:rPr>
                <w:rFonts w:ascii="Arial" w:hAnsi="Arial" w:cs="Arial"/>
                <w:sz w:val="16"/>
                <w:szCs w:val="16"/>
              </w:rPr>
              <w:t>onale naturbeskyttelses-områder)</w:t>
            </w:r>
          </w:p>
        </w:tc>
        <w:tc>
          <w:tcPr>
            <w:tcW w:w="5103" w:type="dxa"/>
            <w:tcBorders>
              <w:top w:val="single" w:sz="8" w:space="0" w:color="000000"/>
              <w:left w:val="single" w:sz="8" w:space="0" w:color="000000"/>
              <w:bottom w:val="single" w:sz="8" w:space="0" w:color="000000"/>
              <w:right w:val="single" w:sz="8" w:space="0" w:color="000000"/>
            </w:tcBorders>
            <w:shd w:val="clear" w:color="auto" w:fill="FFFFFF"/>
            <w:hideMark/>
          </w:tcPr>
          <w:p w:rsidR="00D75ACC" w:rsidRPr="00F145E4" w:rsidRDefault="00D75ACC" w:rsidP="0094258B">
            <w:pPr>
              <w:spacing w:line="288" w:lineRule="auto"/>
              <w:jc w:val="both"/>
              <w:rPr>
                <w:rFonts w:ascii="Arial" w:hAnsi="Arial" w:cs="Arial"/>
                <w:sz w:val="20"/>
                <w:szCs w:val="20"/>
              </w:rPr>
            </w:pPr>
            <w:r w:rsidRPr="00F145E4">
              <w:rPr>
                <w:rFonts w:ascii="Arial" w:hAnsi="Arial" w:cs="Arial"/>
                <w:sz w:val="20"/>
                <w:szCs w:val="20"/>
              </w:rPr>
              <w:t xml:space="preserve">Max. </w:t>
            </w:r>
            <w:r w:rsidRPr="00D73D9F">
              <w:rPr>
                <w:rFonts w:ascii="Arial" w:hAnsi="Arial" w:cs="Arial"/>
                <w:b/>
                <w:sz w:val="20"/>
                <w:szCs w:val="20"/>
              </w:rPr>
              <w:t>total</w:t>
            </w:r>
            <w:r w:rsidRPr="00F145E4">
              <w:rPr>
                <w:rFonts w:ascii="Arial" w:hAnsi="Arial" w:cs="Arial"/>
                <w:sz w:val="20"/>
                <w:szCs w:val="20"/>
              </w:rPr>
              <w:t xml:space="preserve">deposition </w:t>
            </w:r>
            <w:r>
              <w:rPr>
                <w:rFonts w:ascii="Arial" w:hAnsi="Arial" w:cs="Arial"/>
                <w:sz w:val="20"/>
                <w:szCs w:val="20"/>
              </w:rPr>
              <w:t>(</w:t>
            </w:r>
            <w:r w:rsidRPr="00F145E4">
              <w:rPr>
                <w:rFonts w:ascii="Arial" w:hAnsi="Arial" w:cs="Arial"/>
                <w:sz w:val="20"/>
                <w:szCs w:val="20"/>
              </w:rPr>
              <w:t>afhængig af antal husdyrbrug i nærheden</w:t>
            </w:r>
            <w:r>
              <w:rPr>
                <w:rFonts w:ascii="Arial" w:hAnsi="Arial" w:cs="Arial"/>
                <w:sz w:val="20"/>
                <w:szCs w:val="20"/>
              </w:rPr>
              <w:t xml:space="preserve"> af naturområdet</w:t>
            </w:r>
            <w:r w:rsidRPr="00F145E4">
              <w:rPr>
                <w:rFonts w:ascii="Arial" w:hAnsi="Arial" w:cs="Arial"/>
                <w:sz w:val="20"/>
                <w:szCs w:val="20"/>
              </w:rPr>
              <w:t xml:space="preserve">): </w:t>
            </w:r>
          </w:p>
          <w:p w:rsidR="00D75ACC" w:rsidRPr="00C0241B" w:rsidRDefault="00D75ACC" w:rsidP="0094258B">
            <w:pPr>
              <w:spacing w:line="288" w:lineRule="auto"/>
              <w:jc w:val="both"/>
              <w:rPr>
                <w:rFonts w:ascii="Arial" w:hAnsi="Arial" w:cs="Arial"/>
                <w:sz w:val="18"/>
                <w:szCs w:val="18"/>
              </w:rPr>
            </w:pPr>
            <w:r w:rsidRPr="00C0241B">
              <w:rPr>
                <w:rFonts w:ascii="Arial" w:hAnsi="Arial" w:cs="Arial"/>
                <w:sz w:val="18"/>
                <w:szCs w:val="18"/>
              </w:rPr>
              <w:t>0,2 kg N/ha/år ved &gt; 1 husdyrbrug</w:t>
            </w:r>
          </w:p>
          <w:p w:rsidR="00D75ACC" w:rsidRPr="00C0241B" w:rsidRDefault="00D75ACC" w:rsidP="0094258B">
            <w:pPr>
              <w:spacing w:line="288" w:lineRule="auto"/>
              <w:jc w:val="both"/>
              <w:rPr>
                <w:rFonts w:ascii="Arial" w:hAnsi="Arial" w:cs="Arial"/>
                <w:sz w:val="18"/>
                <w:szCs w:val="18"/>
              </w:rPr>
            </w:pPr>
            <w:r w:rsidRPr="00C0241B">
              <w:rPr>
                <w:rFonts w:ascii="Arial" w:hAnsi="Arial" w:cs="Arial"/>
                <w:sz w:val="18"/>
                <w:szCs w:val="18"/>
              </w:rPr>
              <w:t>0,4 kg N/ha/år ved 1 husdyrbrug</w:t>
            </w:r>
          </w:p>
          <w:p w:rsidR="00D75ACC" w:rsidRPr="00F145E4" w:rsidRDefault="00D75ACC" w:rsidP="0094258B">
            <w:pPr>
              <w:spacing w:line="288" w:lineRule="auto"/>
              <w:jc w:val="both"/>
              <w:rPr>
                <w:rFonts w:ascii="Arial" w:hAnsi="Arial" w:cs="Arial"/>
                <w:sz w:val="20"/>
                <w:szCs w:val="20"/>
              </w:rPr>
            </w:pPr>
            <w:r w:rsidRPr="00C0241B">
              <w:rPr>
                <w:rFonts w:ascii="Arial" w:hAnsi="Arial" w:cs="Arial"/>
                <w:sz w:val="18"/>
                <w:szCs w:val="18"/>
              </w:rPr>
              <w:t>0,7 kg N/ha ved 0 husdyrbrug.</w:t>
            </w:r>
          </w:p>
        </w:tc>
      </w:tr>
      <w:tr w:rsidR="00D75ACC" w:rsidRPr="00F145E4" w:rsidTr="00D75ACC">
        <w:trPr>
          <w:tblCellSpacing w:w="0" w:type="dxa"/>
        </w:trPr>
        <w:tc>
          <w:tcPr>
            <w:tcW w:w="4571" w:type="dxa"/>
            <w:tcBorders>
              <w:top w:val="single" w:sz="8" w:space="0" w:color="000000"/>
              <w:left w:val="single" w:sz="8" w:space="0" w:color="000000"/>
              <w:bottom w:val="single" w:sz="8" w:space="0" w:color="000000"/>
              <w:right w:val="single" w:sz="8" w:space="0" w:color="000000"/>
            </w:tcBorders>
            <w:shd w:val="clear" w:color="auto" w:fill="FFFFFF"/>
            <w:hideMark/>
          </w:tcPr>
          <w:p w:rsidR="00D75ACC" w:rsidRDefault="00D75ACC" w:rsidP="0094258B">
            <w:pPr>
              <w:spacing w:line="288" w:lineRule="auto"/>
              <w:jc w:val="both"/>
              <w:rPr>
                <w:rFonts w:ascii="Arial" w:hAnsi="Arial" w:cs="Arial"/>
                <w:sz w:val="20"/>
                <w:szCs w:val="20"/>
              </w:rPr>
            </w:pPr>
            <w:r w:rsidRPr="00F145E4">
              <w:rPr>
                <w:rFonts w:ascii="Arial" w:hAnsi="Arial" w:cs="Arial"/>
                <w:sz w:val="20"/>
                <w:szCs w:val="20"/>
              </w:rPr>
              <w:t>Kategori 2. § 7 stk. 1, nr. 2</w:t>
            </w:r>
          </w:p>
          <w:p w:rsidR="00D75ACC" w:rsidRPr="00D73D9F" w:rsidRDefault="00D75ACC" w:rsidP="0094258B">
            <w:pPr>
              <w:spacing w:line="288" w:lineRule="auto"/>
              <w:jc w:val="both"/>
              <w:rPr>
                <w:rFonts w:ascii="Arial" w:hAnsi="Arial" w:cs="Arial"/>
                <w:sz w:val="16"/>
                <w:szCs w:val="16"/>
              </w:rPr>
            </w:pPr>
            <w:r w:rsidRPr="00D73D9F">
              <w:rPr>
                <w:rFonts w:ascii="Arial" w:hAnsi="Arial" w:cs="Arial"/>
                <w:sz w:val="16"/>
                <w:szCs w:val="16"/>
              </w:rPr>
              <w:t xml:space="preserve">(ammoniakfølsomme naturtyper beliggende </w:t>
            </w:r>
            <w:r w:rsidRPr="00D73D9F">
              <w:rPr>
                <w:rFonts w:ascii="Arial" w:hAnsi="Arial" w:cs="Arial"/>
                <w:i/>
                <w:sz w:val="16"/>
                <w:szCs w:val="16"/>
              </w:rPr>
              <w:t>uden</w:t>
            </w:r>
            <w:r w:rsidRPr="00D73D9F">
              <w:rPr>
                <w:rFonts w:ascii="Arial" w:hAnsi="Arial" w:cs="Arial"/>
                <w:sz w:val="16"/>
                <w:szCs w:val="16"/>
              </w:rPr>
              <w:t xml:space="preserve"> for internat</w:t>
            </w:r>
            <w:r w:rsidRPr="00D73D9F">
              <w:rPr>
                <w:rFonts w:ascii="Arial" w:hAnsi="Arial" w:cs="Arial"/>
                <w:sz w:val="16"/>
                <w:szCs w:val="16"/>
              </w:rPr>
              <w:t>i</w:t>
            </w:r>
            <w:r w:rsidRPr="00D73D9F">
              <w:rPr>
                <w:rFonts w:ascii="Arial" w:hAnsi="Arial" w:cs="Arial"/>
                <w:sz w:val="16"/>
                <w:szCs w:val="16"/>
              </w:rPr>
              <w:t xml:space="preserve">onale naturbeskyttelses-områder: </w:t>
            </w:r>
            <w:r w:rsidRPr="00B42CBF">
              <w:rPr>
                <w:rFonts w:ascii="Arial" w:hAnsi="Arial" w:cs="Arial"/>
                <w:sz w:val="16"/>
                <w:szCs w:val="16"/>
              </w:rPr>
              <w:t xml:space="preserve">Højmoser, lobeliesøer samt heder større end 10 ha som er omfattet af </w:t>
            </w:r>
            <w:hyperlink r:id="rId11" w:anchor="p3" w:history="1">
              <w:r w:rsidRPr="00B42CBF">
                <w:rPr>
                  <w:rStyle w:val="Hyperlink"/>
                  <w:rFonts w:cs="Arial"/>
                  <w:sz w:val="16"/>
                  <w:szCs w:val="16"/>
                </w:rPr>
                <w:t>§ 3</w:t>
              </w:r>
            </w:hyperlink>
            <w:r w:rsidRPr="00D73D9F">
              <w:rPr>
                <w:rFonts w:ascii="Arial" w:hAnsi="Arial" w:cs="Arial"/>
                <w:sz w:val="16"/>
                <w:szCs w:val="16"/>
              </w:rPr>
              <w:t>)</w:t>
            </w:r>
          </w:p>
        </w:tc>
        <w:tc>
          <w:tcPr>
            <w:tcW w:w="5103" w:type="dxa"/>
            <w:tcBorders>
              <w:top w:val="single" w:sz="8" w:space="0" w:color="000000"/>
              <w:left w:val="single" w:sz="8" w:space="0" w:color="000000"/>
              <w:bottom w:val="single" w:sz="8" w:space="0" w:color="000000"/>
              <w:right w:val="single" w:sz="8" w:space="0" w:color="000000"/>
            </w:tcBorders>
            <w:shd w:val="clear" w:color="auto" w:fill="FFFFFF"/>
            <w:hideMark/>
          </w:tcPr>
          <w:p w:rsidR="00D75ACC" w:rsidRPr="00F145E4" w:rsidRDefault="00D75ACC" w:rsidP="0094258B">
            <w:pPr>
              <w:spacing w:line="288" w:lineRule="auto"/>
              <w:jc w:val="both"/>
              <w:rPr>
                <w:rFonts w:ascii="Arial" w:hAnsi="Arial" w:cs="Arial"/>
                <w:sz w:val="20"/>
                <w:szCs w:val="20"/>
              </w:rPr>
            </w:pPr>
            <w:r w:rsidRPr="00F145E4">
              <w:rPr>
                <w:rFonts w:ascii="Arial" w:hAnsi="Arial" w:cs="Arial"/>
                <w:sz w:val="20"/>
                <w:szCs w:val="20"/>
              </w:rPr>
              <w:t xml:space="preserve">Max. </w:t>
            </w:r>
            <w:r w:rsidRPr="00D73D9F">
              <w:rPr>
                <w:rFonts w:ascii="Arial" w:hAnsi="Arial" w:cs="Arial"/>
                <w:b/>
                <w:sz w:val="20"/>
                <w:szCs w:val="20"/>
              </w:rPr>
              <w:t>total</w:t>
            </w:r>
            <w:r w:rsidRPr="00F145E4">
              <w:rPr>
                <w:rFonts w:ascii="Arial" w:hAnsi="Arial" w:cs="Arial"/>
                <w:sz w:val="20"/>
                <w:szCs w:val="20"/>
              </w:rPr>
              <w:t>deposition på 1,0 kg N/ha pr. år.</w:t>
            </w:r>
          </w:p>
        </w:tc>
      </w:tr>
    </w:tbl>
    <w:p w:rsidR="00D75ACC" w:rsidRPr="00F145E4" w:rsidRDefault="00D75ACC" w:rsidP="00D75ACC">
      <w:pPr>
        <w:spacing w:line="288" w:lineRule="auto"/>
        <w:jc w:val="both"/>
        <w:rPr>
          <w:rFonts w:ascii="Arial" w:hAnsi="Arial" w:cs="Arial"/>
          <w:i/>
          <w:color w:val="000000"/>
          <w:sz w:val="20"/>
          <w:szCs w:val="20"/>
        </w:rPr>
      </w:pPr>
    </w:p>
    <w:p w:rsidR="00884BC8" w:rsidRDefault="00884BC8" w:rsidP="00D75ACC">
      <w:pPr>
        <w:spacing w:line="288" w:lineRule="auto"/>
        <w:jc w:val="both"/>
        <w:rPr>
          <w:rFonts w:ascii="Arial" w:hAnsi="Arial" w:cs="Arial"/>
          <w:i/>
          <w:color w:val="000000"/>
          <w:sz w:val="20"/>
          <w:szCs w:val="20"/>
        </w:rPr>
      </w:pPr>
    </w:p>
    <w:p w:rsidR="00D75ACC" w:rsidRPr="00F145E4" w:rsidRDefault="00D75ACC" w:rsidP="00D75ACC">
      <w:pPr>
        <w:spacing w:line="288" w:lineRule="auto"/>
        <w:jc w:val="both"/>
        <w:rPr>
          <w:rFonts w:ascii="Arial" w:hAnsi="Arial" w:cs="Arial"/>
          <w:i/>
          <w:color w:val="000000"/>
          <w:sz w:val="20"/>
          <w:szCs w:val="20"/>
        </w:rPr>
      </w:pPr>
      <w:r w:rsidRPr="00F145E4">
        <w:rPr>
          <w:rFonts w:ascii="Arial" w:hAnsi="Arial" w:cs="Arial"/>
          <w:i/>
          <w:color w:val="000000"/>
          <w:sz w:val="20"/>
          <w:szCs w:val="20"/>
        </w:rPr>
        <w:t>Kategori 1-natur</w:t>
      </w:r>
    </w:p>
    <w:p w:rsidR="00924F0B" w:rsidRDefault="00D75ACC" w:rsidP="00924F0B">
      <w:pPr>
        <w:pStyle w:val="Sidehoved"/>
        <w:tabs>
          <w:tab w:val="clear" w:pos="4819"/>
          <w:tab w:val="clear" w:pos="9638"/>
        </w:tabs>
        <w:spacing w:after="0" w:line="288" w:lineRule="auto"/>
        <w:jc w:val="both"/>
        <w:rPr>
          <w:rFonts w:ascii="Arial" w:hAnsi="Arial" w:cs="Arial"/>
          <w:sz w:val="20"/>
          <w:szCs w:val="20"/>
        </w:rPr>
      </w:pPr>
      <w:r w:rsidRPr="00F145E4">
        <w:rPr>
          <w:rFonts w:ascii="Arial" w:hAnsi="Arial" w:cs="Arial"/>
          <w:color w:val="000000"/>
          <w:sz w:val="20"/>
          <w:szCs w:val="20"/>
        </w:rPr>
        <w:t xml:space="preserve">Kategori 1-natur omfatter </w:t>
      </w:r>
      <w:r w:rsidRPr="00F145E4">
        <w:rPr>
          <w:rFonts w:ascii="Arial" w:hAnsi="Arial" w:cs="Arial"/>
          <w:sz w:val="20"/>
          <w:szCs w:val="20"/>
        </w:rPr>
        <w:t>de ammoniakfølsomme Natura 2000-naturtyper, som indgår i udpegnings</w:t>
      </w:r>
      <w:r>
        <w:rPr>
          <w:rFonts w:ascii="Arial" w:hAnsi="Arial" w:cs="Arial"/>
          <w:sz w:val="20"/>
          <w:szCs w:val="20"/>
        </w:rPr>
        <w:t>-</w:t>
      </w:r>
      <w:r w:rsidRPr="00F145E4">
        <w:rPr>
          <w:rFonts w:ascii="Arial" w:hAnsi="Arial" w:cs="Arial"/>
          <w:sz w:val="20"/>
          <w:szCs w:val="20"/>
        </w:rPr>
        <w:t>grundlaget for Natura 2000-områderne. De er kortlagt af Naturstyrelsen i forbindelse med Natura 2000-</w:t>
      </w:r>
      <w:r w:rsidRPr="00D5641D">
        <w:rPr>
          <w:rFonts w:ascii="Arial" w:hAnsi="Arial" w:cs="Arial"/>
          <w:sz w:val="20"/>
          <w:szCs w:val="20"/>
        </w:rPr>
        <w:t xml:space="preserve">planlægningen. </w:t>
      </w:r>
      <w:r w:rsidRPr="00AD0E16">
        <w:rPr>
          <w:rFonts w:ascii="Arial" w:hAnsi="Arial" w:cs="Arial"/>
          <w:sz w:val="20"/>
          <w:szCs w:val="20"/>
        </w:rPr>
        <w:t xml:space="preserve">Nærmeste kategori 1-natur er </w:t>
      </w:r>
      <w:r w:rsidR="00AD0E16" w:rsidRPr="00AD0E16">
        <w:rPr>
          <w:rFonts w:ascii="Arial" w:hAnsi="Arial" w:cs="Arial"/>
          <w:sz w:val="20"/>
          <w:szCs w:val="20"/>
        </w:rPr>
        <w:t xml:space="preserve">Kaløskovene og Kalø Vig, som ligger 12 km sydøst for </w:t>
      </w:r>
      <w:r w:rsidR="00AD0E16" w:rsidRPr="00924F0B">
        <w:rPr>
          <w:rFonts w:ascii="Arial" w:hAnsi="Arial" w:cs="Arial"/>
          <w:sz w:val="20"/>
          <w:szCs w:val="20"/>
        </w:rPr>
        <w:t>drift</w:t>
      </w:r>
      <w:r w:rsidR="00AD0E16" w:rsidRPr="00924F0B">
        <w:rPr>
          <w:rFonts w:ascii="Arial" w:hAnsi="Arial" w:cs="Arial"/>
          <w:sz w:val="20"/>
          <w:szCs w:val="20"/>
        </w:rPr>
        <w:t>s</w:t>
      </w:r>
      <w:r w:rsidR="00AD0E16" w:rsidRPr="00924F0B">
        <w:rPr>
          <w:rFonts w:ascii="Arial" w:hAnsi="Arial" w:cs="Arial"/>
          <w:sz w:val="20"/>
          <w:szCs w:val="20"/>
        </w:rPr>
        <w:t>bygni</w:t>
      </w:r>
      <w:r w:rsidR="00031879">
        <w:rPr>
          <w:rFonts w:ascii="Arial" w:hAnsi="Arial" w:cs="Arial"/>
          <w:sz w:val="20"/>
          <w:szCs w:val="20"/>
        </w:rPr>
        <w:t>n</w:t>
      </w:r>
      <w:r w:rsidR="00AD0E16" w:rsidRPr="00924F0B">
        <w:rPr>
          <w:rFonts w:ascii="Arial" w:hAnsi="Arial" w:cs="Arial"/>
          <w:sz w:val="20"/>
          <w:szCs w:val="20"/>
        </w:rPr>
        <w:t>gerne.</w:t>
      </w:r>
      <w:r w:rsidRPr="00924F0B">
        <w:rPr>
          <w:rFonts w:ascii="Arial" w:hAnsi="Arial" w:cs="Arial"/>
          <w:sz w:val="20"/>
          <w:szCs w:val="20"/>
        </w:rPr>
        <w:t xml:space="preserve"> </w:t>
      </w:r>
      <w:r w:rsidR="0053162E" w:rsidRPr="00924F0B">
        <w:rPr>
          <w:rFonts w:ascii="Arial" w:hAnsi="Arial" w:cs="Arial"/>
          <w:sz w:val="20"/>
          <w:szCs w:val="20"/>
        </w:rPr>
        <w:t>Grundet afstanden er det vurderet, at der ikke vil kunne ske en målbar deposition på naturo</w:t>
      </w:r>
      <w:r w:rsidR="0053162E" w:rsidRPr="00924F0B">
        <w:rPr>
          <w:rFonts w:ascii="Arial" w:hAnsi="Arial" w:cs="Arial"/>
          <w:sz w:val="20"/>
          <w:szCs w:val="20"/>
        </w:rPr>
        <w:t>m</w:t>
      </w:r>
      <w:r w:rsidR="0053162E" w:rsidRPr="00924F0B">
        <w:rPr>
          <w:rFonts w:ascii="Arial" w:hAnsi="Arial" w:cs="Arial"/>
          <w:sz w:val="20"/>
          <w:szCs w:val="20"/>
        </w:rPr>
        <w:t>rådet</w:t>
      </w:r>
      <w:r w:rsidR="00924F0B" w:rsidRPr="00924F0B">
        <w:rPr>
          <w:rFonts w:ascii="Arial" w:hAnsi="Arial" w:cs="Arial"/>
          <w:sz w:val="20"/>
          <w:szCs w:val="20"/>
        </w:rPr>
        <w:t>, idet der deponeres 0,2</w:t>
      </w:r>
      <w:r w:rsidR="004A7589">
        <w:rPr>
          <w:rFonts w:ascii="Arial" w:hAnsi="Arial" w:cs="Arial"/>
          <w:sz w:val="20"/>
          <w:szCs w:val="20"/>
        </w:rPr>
        <w:t xml:space="preserve"> kg N/ha/år </w:t>
      </w:r>
      <w:r w:rsidR="00924F0B" w:rsidRPr="00924F0B">
        <w:rPr>
          <w:rFonts w:ascii="Arial" w:hAnsi="Arial" w:cs="Arial"/>
          <w:sz w:val="20"/>
          <w:szCs w:val="20"/>
        </w:rPr>
        <w:t>på et kategori-2 naturområde</w:t>
      </w:r>
      <w:r w:rsidR="00031879">
        <w:rPr>
          <w:rFonts w:ascii="Arial" w:hAnsi="Arial" w:cs="Arial"/>
          <w:sz w:val="20"/>
          <w:szCs w:val="20"/>
        </w:rPr>
        <w:t>,</w:t>
      </w:r>
      <w:r w:rsidR="00924F0B" w:rsidRPr="00924F0B">
        <w:rPr>
          <w:rFonts w:ascii="Arial" w:hAnsi="Arial" w:cs="Arial"/>
          <w:sz w:val="20"/>
          <w:szCs w:val="20"/>
        </w:rPr>
        <w:t xml:space="preserve"> der ligger 1,7 km væk. Det er således usandsynligt, at deposition fra anlægget på Slotsvej 65 kan påvirke et kategori-1-område</w:t>
      </w:r>
      <w:r w:rsidR="00031879">
        <w:rPr>
          <w:rFonts w:ascii="Arial" w:hAnsi="Arial" w:cs="Arial"/>
          <w:sz w:val="20"/>
          <w:szCs w:val="20"/>
        </w:rPr>
        <w:t>,</w:t>
      </w:r>
      <w:r w:rsidR="00924F0B" w:rsidRPr="00924F0B">
        <w:rPr>
          <w:rFonts w:ascii="Arial" w:hAnsi="Arial" w:cs="Arial"/>
          <w:sz w:val="20"/>
          <w:szCs w:val="20"/>
        </w:rPr>
        <w:t xml:space="preserve"> der ligger på så stor afstand. Beskyttelsesniveauet vurderes overholdt.</w:t>
      </w:r>
      <w:r w:rsidR="00924F0B">
        <w:rPr>
          <w:rFonts w:ascii="Arial" w:hAnsi="Arial" w:cs="Arial"/>
          <w:sz w:val="20"/>
          <w:szCs w:val="20"/>
        </w:rPr>
        <w:t xml:space="preserve"> </w:t>
      </w:r>
    </w:p>
    <w:p w:rsidR="00D75ACC" w:rsidRDefault="00D75ACC" w:rsidP="00D75ACC">
      <w:pPr>
        <w:pStyle w:val="Sidehoved"/>
        <w:tabs>
          <w:tab w:val="clear" w:pos="4819"/>
          <w:tab w:val="clear" w:pos="9638"/>
        </w:tabs>
        <w:spacing w:after="0" w:line="288" w:lineRule="auto"/>
        <w:jc w:val="both"/>
        <w:rPr>
          <w:rFonts w:ascii="Arial" w:hAnsi="Arial" w:cs="Arial"/>
          <w:sz w:val="20"/>
          <w:szCs w:val="20"/>
        </w:rPr>
      </w:pPr>
    </w:p>
    <w:p w:rsidR="00D75ACC" w:rsidRPr="00F145E4" w:rsidRDefault="00D75ACC" w:rsidP="00D75ACC">
      <w:pPr>
        <w:spacing w:line="288" w:lineRule="auto"/>
        <w:jc w:val="both"/>
        <w:rPr>
          <w:rFonts w:ascii="Arial" w:hAnsi="Arial" w:cs="Arial"/>
          <w:i/>
          <w:sz w:val="20"/>
          <w:szCs w:val="20"/>
        </w:rPr>
      </w:pPr>
      <w:r w:rsidRPr="00F145E4">
        <w:rPr>
          <w:rFonts w:ascii="Arial" w:hAnsi="Arial" w:cs="Arial"/>
          <w:i/>
          <w:color w:val="000000"/>
          <w:sz w:val="20"/>
          <w:szCs w:val="20"/>
        </w:rPr>
        <w:t>Kategori 2-natur</w:t>
      </w:r>
    </w:p>
    <w:p w:rsidR="00D75ACC" w:rsidRDefault="00D75ACC" w:rsidP="00D75ACC">
      <w:pPr>
        <w:spacing w:line="288" w:lineRule="auto"/>
        <w:jc w:val="both"/>
        <w:rPr>
          <w:rFonts w:ascii="Arial" w:hAnsi="Arial" w:cs="Arial"/>
          <w:sz w:val="20"/>
          <w:szCs w:val="20"/>
        </w:rPr>
      </w:pPr>
      <w:r w:rsidRPr="00F145E4">
        <w:rPr>
          <w:rFonts w:ascii="Arial" w:hAnsi="Arial" w:cs="Arial"/>
          <w:color w:val="000000"/>
          <w:sz w:val="20"/>
          <w:szCs w:val="20"/>
        </w:rPr>
        <w:t xml:space="preserve">Kategori 2-natur udgøres af ammoniakfølsomme områder </w:t>
      </w:r>
      <w:r w:rsidRPr="00F145E4">
        <w:rPr>
          <w:rFonts w:ascii="Arial" w:hAnsi="Arial" w:cs="Arial"/>
          <w:sz w:val="20"/>
          <w:szCs w:val="20"/>
        </w:rPr>
        <w:t>uden</w:t>
      </w:r>
      <w:r>
        <w:rPr>
          <w:rFonts w:ascii="Arial" w:hAnsi="Arial" w:cs="Arial"/>
          <w:sz w:val="20"/>
          <w:szCs w:val="20"/>
        </w:rPr>
        <w:t xml:space="preserve"> </w:t>
      </w:r>
      <w:r w:rsidRPr="00F145E4">
        <w:rPr>
          <w:rFonts w:ascii="Arial" w:hAnsi="Arial" w:cs="Arial"/>
          <w:sz w:val="20"/>
          <w:szCs w:val="20"/>
        </w:rPr>
        <w:t>for Natura</w:t>
      </w:r>
      <w:r>
        <w:rPr>
          <w:rFonts w:ascii="Arial" w:hAnsi="Arial" w:cs="Arial"/>
          <w:sz w:val="20"/>
          <w:szCs w:val="20"/>
        </w:rPr>
        <w:t xml:space="preserve"> </w:t>
      </w:r>
      <w:r w:rsidRPr="00F145E4">
        <w:rPr>
          <w:rFonts w:ascii="Arial" w:hAnsi="Arial" w:cs="Arial"/>
          <w:sz w:val="20"/>
          <w:szCs w:val="20"/>
        </w:rPr>
        <w:t>2000-områder, nærmere bestem</w:t>
      </w:r>
      <w:r>
        <w:rPr>
          <w:rFonts w:ascii="Arial" w:hAnsi="Arial" w:cs="Arial"/>
          <w:sz w:val="20"/>
          <w:szCs w:val="20"/>
        </w:rPr>
        <w:t>t</w:t>
      </w:r>
      <w:r w:rsidRPr="00F145E4">
        <w:rPr>
          <w:rFonts w:ascii="Arial" w:hAnsi="Arial" w:cs="Arial"/>
          <w:sz w:val="20"/>
          <w:szCs w:val="20"/>
        </w:rPr>
        <w:t xml:space="preserve"> højmoser, lobeliesøer samt heder større end 10 ha, som er omfattet</w:t>
      </w:r>
      <w:r>
        <w:rPr>
          <w:rFonts w:ascii="Arial" w:hAnsi="Arial" w:cs="Arial"/>
          <w:sz w:val="20"/>
          <w:szCs w:val="20"/>
        </w:rPr>
        <w:t xml:space="preserve"> af naturbeskyttelseslovens § 3</w:t>
      </w:r>
      <w:r w:rsidRPr="00F145E4">
        <w:rPr>
          <w:rFonts w:ascii="Arial" w:hAnsi="Arial" w:cs="Arial"/>
          <w:sz w:val="20"/>
          <w:szCs w:val="20"/>
        </w:rPr>
        <w:t xml:space="preserve"> og ove</w:t>
      </w:r>
      <w:r w:rsidRPr="00F145E4">
        <w:rPr>
          <w:rFonts w:ascii="Arial" w:hAnsi="Arial" w:cs="Arial"/>
          <w:sz w:val="20"/>
          <w:szCs w:val="20"/>
        </w:rPr>
        <w:t>r</w:t>
      </w:r>
      <w:r w:rsidRPr="00F145E4">
        <w:rPr>
          <w:rFonts w:ascii="Arial" w:hAnsi="Arial" w:cs="Arial"/>
          <w:sz w:val="20"/>
          <w:szCs w:val="20"/>
        </w:rPr>
        <w:t xml:space="preserve">drev større end 2,5 ha, som er omfattet af naturbeskyttelseslovens § 3. </w:t>
      </w:r>
    </w:p>
    <w:p w:rsidR="00D75ACC" w:rsidRDefault="00D75ACC" w:rsidP="00D75ACC">
      <w:pPr>
        <w:spacing w:line="288" w:lineRule="auto"/>
        <w:jc w:val="both"/>
        <w:rPr>
          <w:rFonts w:ascii="Arial" w:hAnsi="Arial" w:cs="Arial"/>
          <w:sz w:val="20"/>
          <w:szCs w:val="20"/>
        </w:rPr>
      </w:pPr>
    </w:p>
    <w:p w:rsidR="00D75ACC" w:rsidRDefault="00D75ACC" w:rsidP="00924F0B">
      <w:pPr>
        <w:pStyle w:val="Default"/>
        <w:spacing w:line="288" w:lineRule="auto"/>
        <w:jc w:val="both"/>
        <w:rPr>
          <w:sz w:val="20"/>
          <w:szCs w:val="20"/>
        </w:rPr>
      </w:pPr>
      <w:r w:rsidRPr="00924F0B">
        <w:rPr>
          <w:sz w:val="20"/>
          <w:szCs w:val="20"/>
        </w:rPr>
        <w:t xml:space="preserve">Nærmeste kategori 2 natur er et overdrev beliggende </w:t>
      </w:r>
      <w:r w:rsidR="00924F0B" w:rsidRPr="00924F0B">
        <w:rPr>
          <w:sz w:val="20"/>
          <w:szCs w:val="20"/>
        </w:rPr>
        <w:t xml:space="preserve">ca. </w:t>
      </w:r>
      <w:r w:rsidR="00AD0E16" w:rsidRPr="00924F0B">
        <w:rPr>
          <w:sz w:val="20"/>
          <w:szCs w:val="20"/>
        </w:rPr>
        <w:t>1,7 km nordvest for anlægget. D</w:t>
      </w:r>
      <w:r w:rsidRPr="00924F0B">
        <w:rPr>
          <w:sz w:val="20"/>
          <w:szCs w:val="20"/>
        </w:rPr>
        <w:t>er</w:t>
      </w:r>
      <w:r w:rsidR="00AD0E16" w:rsidRPr="00924F0B">
        <w:rPr>
          <w:sz w:val="20"/>
          <w:szCs w:val="20"/>
        </w:rPr>
        <w:t xml:space="preserve"> er</w:t>
      </w:r>
      <w:r w:rsidRPr="00924F0B">
        <w:rPr>
          <w:sz w:val="20"/>
          <w:szCs w:val="20"/>
        </w:rPr>
        <w:t xml:space="preserve"> beregnet en totaldeposition på dette naturområde på 0,</w:t>
      </w:r>
      <w:r w:rsidR="00924F0B" w:rsidRPr="00924F0B">
        <w:rPr>
          <w:sz w:val="20"/>
          <w:szCs w:val="20"/>
        </w:rPr>
        <w:t>2</w:t>
      </w:r>
      <w:r w:rsidRPr="00924F0B">
        <w:rPr>
          <w:sz w:val="20"/>
          <w:szCs w:val="20"/>
        </w:rPr>
        <w:t xml:space="preserve"> kg</w:t>
      </w:r>
      <w:r w:rsidR="00031879">
        <w:rPr>
          <w:sz w:val="20"/>
          <w:szCs w:val="20"/>
        </w:rPr>
        <w:t xml:space="preserve"> </w:t>
      </w:r>
      <w:r w:rsidRPr="00924F0B">
        <w:rPr>
          <w:sz w:val="20"/>
          <w:szCs w:val="20"/>
        </w:rPr>
        <w:t>N/ha/år</w:t>
      </w:r>
      <w:r w:rsidR="00FA7329">
        <w:rPr>
          <w:sz w:val="20"/>
          <w:szCs w:val="20"/>
        </w:rPr>
        <w:t xml:space="preserve"> </w:t>
      </w:r>
      <w:r w:rsidR="004A7589">
        <w:rPr>
          <w:sz w:val="20"/>
          <w:szCs w:val="20"/>
        </w:rPr>
        <w:t>(total</w:t>
      </w:r>
      <w:r w:rsidR="004A7589" w:rsidRPr="00924F0B">
        <w:rPr>
          <w:sz w:val="20"/>
          <w:szCs w:val="20"/>
        </w:rPr>
        <w:t>depositio</w:t>
      </w:r>
      <w:r w:rsidR="004A7589" w:rsidRPr="000F1CFA">
        <w:rPr>
          <w:sz w:val="20"/>
          <w:szCs w:val="20"/>
        </w:rPr>
        <w:t>n</w:t>
      </w:r>
      <w:r w:rsidR="00FA7329" w:rsidRPr="000F1CFA">
        <w:rPr>
          <w:sz w:val="20"/>
          <w:szCs w:val="20"/>
        </w:rPr>
        <w:t>)</w:t>
      </w:r>
      <w:r w:rsidR="004A7589">
        <w:rPr>
          <w:sz w:val="20"/>
          <w:szCs w:val="20"/>
        </w:rPr>
        <w:t xml:space="preserve"> ved oprindeligt dyrehold (skema 76490); totaldepositionen på naturområdet er 0,1 kg</w:t>
      </w:r>
      <w:r w:rsidR="00031879">
        <w:rPr>
          <w:sz w:val="20"/>
          <w:szCs w:val="20"/>
        </w:rPr>
        <w:t xml:space="preserve"> </w:t>
      </w:r>
      <w:r w:rsidR="004A7589">
        <w:rPr>
          <w:sz w:val="20"/>
          <w:szCs w:val="20"/>
        </w:rPr>
        <w:t>N/ha/år ved det anmeldte skift i dyretype)</w:t>
      </w:r>
      <w:r w:rsidRPr="00924F0B">
        <w:rPr>
          <w:sz w:val="20"/>
          <w:szCs w:val="20"/>
        </w:rPr>
        <w:t>, hvilket er under afskæringskriteriet på 1 kg</w:t>
      </w:r>
      <w:r w:rsidR="00031879">
        <w:rPr>
          <w:sz w:val="20"/>
          <w:szCs w:val="20"/>
        </w:rPr>
        <w:t xml:space="preserve"> </w:t>
      </w:r>
      <w:r w:rsidRPr="00924F0B">
        <w:rPr>
          <w:sz w:val="20"/>
          <w:szCs w:val="20"/>
        </w:rPr>
        <w:t>N/ha/år.</w:t>
      </w:r>
      <w:r w:rsidRPr="00AD0E16">
        <w:rPr>
          <w:sz w:val="20"/>
          <w:szCs w:val="20"/>
        </w:rPr>
        <w:t xml:space="preserve"> </w:t>
      </w:r>
      <w:r w:rsidR="00924F0B" w:rsidRPr="00924F0B">
        <w:rPr>
          <w:bCs/>
          <w:sz w:val="20"/>
          <w:szCs w:val="20"/>
        </w:rPr>
        <w:t>Idet totaldepositionskrav</w:t>
      </w:r>
      <w:r w:rsidR="009B7BF2">
        <w:rPr>
          <w:bCs/>
          <w:sz w:val="20"/>
          <w:szCs w:val="20"/>
        </w:rPr>
        <w:t>et ikke overskrider grænsen for</w:t>
      </w:r>
      <w:r w:rsidR="00924F0B" w:rsidRPr="00924F0B">
        <w:rPr>
          <w:bCs/>
          <w:sz w:val="20"/>
          <w:szCs w:val="20"/>
        </w:rPr>
        <w:t xml:space="preserve"> ammoniak på naturområder, er der ikke hjemmel til at stille yderligere vilkår.</w:t>
      </w:r>
      <w:r w:rsidR="00924F0B">
        <w:rPr>
          <w:bCs/>
          <w:sz w:val="20"/>
          <w:szCs w:val="20"/>
        </w:rPr>
        <w:t xml:space="preserve"> </w:t>
      </w:r>
      <w:r w:rsidRPr="00924F0B">
        <w:rPr>
          <w:sz w:val="20"/>
          <w:szCs w:val="20"/>
        </w:rPr>
        <w:t>Beskyttelsesniveauet er dermed overholdt.</w:t>
      </w:r>
      <w:r>
        <w:rPr>
          <w:sz w:val="20"/>
          <w:szCs w:val="20"/>
        </w:rPr>
        <w:t xml:space="preserve"> </w:t>
      </w:r>
    </w:p>
    <w:p w:rsidR="00D75ACC" w:rsidRDefault="00D75ACC" w:rsidP="00D75ACC">
      <w:pPr>
        <w:spacing w:line="288" w:lineRule="auto"/>
        <w:jc w:val="both"/>
        <w:rPr>
          <w:rFonts w:ascii="Arial" w:hAnsi="Arial" w:cs="Arial"/>
          <w:sz w:val="20"/>
          <w:szCs w:val="20"/>
        </w:rPr>
      </w:pPr>
    </w:p>
    <w:p w:rsidR="006D3E19" w:rsidRPr="009D4970" w:rsidRDefault="006D3E19" w:rsidP="00366ECB">
      <w:pPr>
        <w:pStyle w:val="Default"/>
        <w:spacing w:line="288" w:lineRule="auto"/>
        <w:jc w:val="both"/>
        <w:rPr>
          <w:b/>
          <w:bCs/>
          <w:sz w:val="20"/>
          <w:szCs w:val="20"/>
        </w:rPr>
      </w:pPr>
    </w:p>
    <w:p w:rsidR="00743179" w:rsidRDefault="00743179" w:rsidP="00366ECB">
      <w:pPr>
        <w:pStyle w:val="Default"/>
        <w:spacing w:line="288" w:lineRule="auto"/>
        <w:jc w:val="both"/>
        <w:rPr>
          <w:b/>
          <w:bCs/>
          <w:sz w:val="20"/>
          <w:szCs w:val="20"/>
        </w:rPr>
      </w:pPr>
    </w:p>
    <w:p w:rsidR="00EA00E2" w:rsidRDefault="00EA00E2" w:rsidP="00366ECB">
      <w:pPr>
        <w:pStyle w:val="Default"/>
        <w:spacing w:line="288" w:lineRule="auto"/>
        <w:jc w:val="both"/>
        <w:rPr>
          <w:b/>
          <w:bCs/>
          <w:sz w:val="20"/>
          <w:szCs w:val="20"/>
        </w:rPr>
      </w:pPr>
    </w:p>
    <w:p w:rsidR="00743179" w:rsidRDefault="00743179" w:rsidP="00366ECB">
      <w:pPr>
        <w:pStyle w:val="Default"/>
        <w:spacing w:line="288" w:lineRule="auto"/>
        <w:jc w:val="both"/>
        <w:rPr>
          <w:b/>
          <w:bCs/>
          <w:sz w:val="20"/>
          <w:szCs w:val="20"/>
        </w:rPr>
      </w:pPr>
    </w:p>
    <w:p w:rsidR="00096752" w:rsidRDefault="00096752">
      <w:pPr>
        <w:rPr>
          <w:rFonts w:ascii="Arial" w:hAnsi="Arial" w:cs="Arial"/>
          <w:b/>
          <w:bCs/>
          <w:color w:val="000000"/>
        </w:rPr>
      </w:pPr>
      <w:r>
        <w:rPr>
          <w:b/>
          <w:bCs/>
        </w:rPr>
        <w:br w:type="page"/>
      </w:r>
    </w:p>
    <w:p w:rsidR="006D3E19" w:rsidRPr="001131C3" w:rsidRDefault="00F519BA" w:rsidP="00366ECB">
      <w:pPr>
        <w:pStyle w:val="Default"/>
        <w:spacing w:line="288" w:lineRule="auto"/>
        <w:jc w:val="both"/>
        <w:rPr>
          <w:b/>
          <w:bCs/>
        </w:rPr>
      </w:pPr>
      <w:r w:rsidRPr="001131C3">
        <w:rPr>
          <w:b/>
          <w:bCs/>
        </w:rPr>
        <w:t>HUSDYRBRUGETS OPHØR</w:t>
      </w:r>
    </w:p>
    <w:p w:rsidR="000445DE" w:rsidRPr="00ED7276" w:rsidRDefault="000445DE" w:rsidP="000445DE">
      <w:pPr>
        <w:pStyle w:val="Default"/>
        <w:spacing w:line="288" w:lineRule="auto"/>
        <w:jc w:val="both"/>
        <w:rPr>
          <w:bCs/>
          <w:i/>
          <w:sz w:val="20"/>
          <w:szCs w:val="20"/>
        </w:rPr>
      </w:pPr>
      <w:r w:rsidRPr="00ED7276">
        <w:rPr>
          <w:bCs/>
          <w:i/>
          <w:sz w:val="20"/>
          <w:szCs w:val="20"/>
        </w:rPr>
        <w:t>Redegørelse</w:t>
      </w:r>
    </w:p>
    <w:p w:rsidR="00ED7276" w:rsidRPr="00ED7276" w:rsidRDefault="00891A56" w:rsidP="00891A56">
      <w:pPr>
        <w:autoSpaceDE w:val="0"/>
        <w:autoSpaceDN w:val="0"/>
        <w:adjustRightInd w:val="0"/>
        <w:spacing w:line="288" w:lineRule="auto"/>
        <w:jc w:val="both"/>
        <w:rPr>
          <w:rFonts w:ascii="Arial" w:hAnsi="Arial" w:cs="Arial"/>
          <w:color w:val="000000"/>
          <w:sz w:val="20"/>
          <w:szCs w:val="20"/>
        </w:rPr>
      </w:pPr>
      <w:r w:rsidRPr="00ED7276">
        <w:rPr>
          <w:rFonts w:ascii="Arial" w:hAnsi="Arial" w:cs="Arial"/>
          <w:color w:val="000000"/>
          <w:sz w:val="20"/>
          <w:szCs w:val="20"/>
        </w:rPr>
        <w:t xml:space="preserve">I forbindelse med ophør vil der blive truffet de nødvendige foranstaltninger med henblik på at overlevere anlægget i forsvarlig miljømæssig tilstand. Den resterende husdyrgødning i kummer og tanke vil blive fjernet. </w:t>
      </w:r>
    </w:p>
    <w:p w:rsidR="00ED7276" w:rsidRPr="00ED7276" w:rsidRDefault="00ED7276" w:rsidP="00891A56">
      <w:pPr>
        <w:autoSpaceDE w:val="0"/>
        <w:autoSpaceDN w:val="0"/>
        <w:adjustRightInd w:val="0"/>
        <w:spacing w:line="288" w:lineRule="auto"/>
        <w:jc w:val="both"/>
        <w:rPr>
          <w:rFonts w:ascii="Arial" w:hAnsi="Arial" w:cs="Arial"/>
          <w:color w:val="000000"/>
          <w:sz w:val="20"/>
          <w:szCs w:val="20"/>
        </w:rPr>
      </w:pPr>
      <w:r w:rsidRPr="00ED7276">
        <w:rPr>
          <w:rFonts w:ascii="Arial" w:hAnsi="Arial" w:cs="Arial"/>
          <w:color w:val="000000"/>
          <w:sz w:val="20"/>
          <w:szCs w:val="20"/>
        </w:rPr>
        <w:t>Ved virksomhedens ophør tømmes stalde og opbevaringsanlæg, og alt affald, som har med driften at gøre, bortskaffes i henhold til gældende love og bekendtgørelser.</w:t>
      </w:r>
    </w:p>
    <w:p w:rsidR="00891A56" w:rsidRPr="006D3E19" w:rsidRDefault="00891A56" w:rsidP="000445DE">
      <w:pPr>
        <w:pStyle w:val="Default"/>
        <w:spacing w:line="288" w:lineRule="auto"/>
        <w:jc w:val="both"/>
        <w:rPr>
          <w:b/>
          <w:bCs/>
          <w:i/>
          <w:sz w:val="20"/>
          <w:szCs w:val="20"/>
        </w:rPr>
      </w:pPr>
    </w:p>
    <w:p w:rsidR="000445DE" w:rsidRPr="00496BE5" w:rsidRDefault="000445DE" w:rsidP="000445DE">
      <w:pPr>
        <w:pStyle w:val="Default"/>
        <w:spacing w:line="288" w:lineRule="auto"/>
        <w:jc w:val="both"/>
        <w:rPr>
          <w:bCs/>
          <w:i/>
          <w:sz w:val="20"/>
          <w:szCs w:val="20"/>
        </w:rPr>
      </w:pPr>
      <w:r w:rsidRPr="00496BE5">
        <w:rPr>
          <w:bCs/>
          <w:i/>
          <w:sz w:val="20"/>
          <w:szCs w:val="20"/>
        </w:rPr>
        <w:t>Vurdering</w:t>
      </w:r>
    </w:p>
    <w:p w:rsidR="00EA00E2" w:rsidRPr="00366ECB" w:rsidRDefault="00EA00E2" w:rsidP="00EA00E2">
      <w:pPr>
        <w:autoSpaceDE w:val="0"/>
        <w:autoSpaceDN w:val="0"/>
        <w:adjustRightInd w:val="0"/>
        <w:spacing w:line="288" w:lineRule="auto"/>
        <w:jc w:val="both"/>
        <w:rPr>
          <w:rFonts w:ascii="Arial" w:hAnsi="Arial" w:cs="Arial"/>
          <w:sz w:val="20"/>
          <w:szCs w:val="20"/>
        </w:rPr>
      </w:pPr>
      <w:r w:rsidRPr="00366ECB">
        <w:rPr>
          <w:rFonts w:ascii="Arial" w:hAnsi="Arial" w:cs="Arial"/>
          <w:sz w:val="20"/>
          <w:szCs w:val="20"/>
        </w:rPr>
        <w:t xml:space="preserve">Kommunen </w:t>
      </w:r>
      <w:r w:rsidR="00522E1D">
        <w:rPr>
          <w:rFonts w:ascii="Arial" w:hAnsi="Arial" w:cs="Arial"/>
          <w:sz w:val="20"/>
          <w:szCs w:val="20"/>
        </w:rPr>
        <w:t>vurderer, at der ikke er behov for yderligere vilkår.</w:t>
      </w:r>
      <w:r w:rsidRPr="00366ECB">
        <w:rPr>
          <w:rFonts w:ascii="Arial" w:hAnsi="Arial" w:cs="Arial"/>
          <w:sz w:val="20"/>
          <w:szCs w:val="20"/>
        </w:rPr>
        <w:t xml:space="preserve"> </w:t>
      </w:r>
    </w:p>
    <w:p w:rsidR="00EA00E2" w:rsidRPr="00EA00E2" w:rsidRDefault="00EA00E2" w:rsidP="000445DE">
      <w:pPr>
        <w:pStyle w:val="Default"/>
        <w:spacing w:line="288" w:lineRule="auto"/>
        <w:jc w:val="both"/>
        <w:rPr>
          <w:bCs/>
          <w:sz w:val="20"/>
          <w:szCs w:val="20"/>
        </w:rPr>
      </w:pPr>
    </w:p>
    <w:p w:rsidR="00EA00E2" w:rsidRPr="00496BE5" w:rsidRDefault="00EA00E2" w:rsidP="000445DE">
      <w:pPr>
        <w:pStyle w:val="Default"/>
        <w:spacing w:line="288" w:lineRule="auto"/>
        <w:jc w:val="both"/>
        <w:rPr>
          <w:bCs/>
          <w:i/>
          <w:sz w:val="20"/>
          <w:szCs w:val="20"/>
        </w:rPr>
      </w:pPr>
      <w:r w:rsidRPr="00496BE5">
        <w:rPr>
          <w:bCs/>
          <w:i/>
          <w:sz w:val="20"/>
          <w:szCs w:val="20"/>
        </w:rPr>
        <w:t>Videreførte vilkår:</w:t>
      </w:r>
    </w:p>
    <w:p w:rsidR="00EA00E2" w:rsidRPr="00366ECB" w:rsidRDefault="00EA00E2" w:rsidP="00EA00E2">
      <w:pPr>
        <w:spacing w:line="288" w:lineRule="auto"/>
        <w:rPr>
          <w:rFonts w:ascii="Arial" w:hAnsi="Arial" w:cs="Arial"/>
          <w:b/>
        </w:rPr>
      </w:pPr>
      <w:r w:rsidRPr="00EA00E2">
        <w:rPr>
          <w:rFonts w:ascii="Arial" w:hAnsi="Arial" w:cs="Arial"/>
          <w:sz w:val="20"/>
          <w:szCs w:val="20"/>
        </w:rPr>
        <w:t>1.2.10 Virksomhedens ophør: Ved varigt ophør af driften skal der træffes de nødvendige foranstaltninger for at undgå forureningsfare og for at bringe stedet tilbage i en miljømæssig tilfredsstillende tilstand.</w:t>
      </w:r>
      <w:r w:rsidRPr="00EC1B12">
        <w:rPr>
          <w:rFonts w:ascii="Arial" w:hAnsi="Arial" w:cs="Arial"/>
          <w:sz w:val="20"/>
          <w:szCs w:val="20"/>
        </w:rPr>
        <w:t xml:space="preserve"> </w:t>
      </w:r>
      <w:r w:rsidRPr="00EC1B12">
        <w:rPr>
          <w:rFonts w:ascii="Arial" w:hAnsi="Arial" w:cs="Arial"/>
          <w:sz w:val="20"/>
          <w:szCs w:val="20"/>
        </w:rPr>
        <w:br/>
      </w:r>
    </w:p>
    <w:p w:rsidR="006D3E19" w:rsidRDefault="006D3E19" w:rsidP="00366ECB">
      <w:pPr>
        <w:pStyle w:val="Default"/>
        <w:spacing w:line="288" w:lineRule="auto"/>
        <w:jc w:val="both"/>
        <w:rPr>
          <w:b/>
          <w:bCs/>
          <w:sz w:val="20"/>
          <w:szCs w:val="20"/>
        </w:rPr>
      </w:pPr>
    </w:p>
    <w:p w:rsidR="00EF23AD" w:rsidRDefault="00EF23AD" w:rsidP="00366ECB">
      <w:pPr>
        <w:pStyle w:val="Default"/>
        <w:spacing w:line="288" w:lineRule="auto"/>
        <w:jc w:val="both"/>
        <w:rPr>
          <w:b/>
          <w:bCs/>
          <w:sz w:val="20"/>
          <w:szCs w:val="20"/>
        </w:rPr>
      </w:pPr>
    </w:p>
    <w:p w:rsidR="00EF23AD" w:rsidRDefault="00EF23AD" w:rsidP="00366ECB">
      <w:pPr>
        <w:pStyle w:val="Default"/>
        <w:spacing w:line="288" w:lineRule="auto"/>
        <w:jc w:val="both"/>
        <w:rPr>
          <w:b/>
          <w:bCs/>
          <w:sz w:val="20"/>
          <w:szCs w:val="20"/>
        </w:rPr>
      </w:pPr>
    </w:p>
    <w:p w:rsidR="00EF23AD" w:rsidRDefault="00EF23AD" w:rsidP="00366ECB">
      <w:pPr>
        <w:pStyle w:val="Default"/>
        <w:spacing w:line="288" w:lineRule="auto"/>
        <w:jc w:val="both"/>
        <w:rPr>
          <w:b/>
          <w:bCs/>
          <w:sz w:val="20"/>
          <w:szCs w:val="20"/>
        </w:rPr>
      </w:pPr>
    </w:p>
    <w:p w:rsidR="00114867" w:rsidRDefault="00114867" w:rsidP="00366ECB">
      <w:pPr>
        <w:pStyle w:val="Default"/>
        <w:spacing w:line="288" w:lineRule="auto"/>
        <w:jc w:val="both"/>
        <w:rPr>
          <w:b/>
          <w:bCs/>
          <w:sz w:val="20"/>
          <w:szCs w:val="20"/>
        </w:rPr>
      </w:pPr>
    </w:p>
    <w:p w:rsidR="00114867" w:rsidRDefault="00114867" w:rsidP="00366ECB">
      <w:pPr>
        <w:pStyle w:val="Default"/>
        <w:spacing w:line="288" w:lineRule="auto"/>
        <w:jc w:val="both"/>
        <w:rPr>
          <w:b/>
          <w:bCs/>
          <w:sz w:val="20"/>
          <w:szCs w:val="20"/>
        </w:rPr>
      </w:pPr>
    </w:p>
    <w:p w:rsidR="001951F4" w:rsidRDefault="001951F4" w:rsidP="001951F4">
      <w:pPr>
        <w:autoSpaceDE w:val="0"/>
        <w:autoSpaceDN w:val="0"/>
        <w:adjustRightInd w:val="0"/>
        <w:spacing w:line="288" w:lineRule="auto"/>
        <w:jc w:val="both"/>
        <w:rPr>
          <w:rFonts w:ascii="Arial" w:hAnsi="Arial" w:cs="Arial"/>
          <w:b/>
          <w:bCs/>
          <w:i/>
          <w:color w:val="000000"/>
          <w:sz w:val="20"/>
          <w:szCs w:val="20"/>
        </w:rPr>
      </w:pPr>
    </w:p>
    <w:p w:rsidR="00DA27D5" w:rsidRDefault="00DA27D5" w:rsidP="00366ECB">
      <w:pPr>
        <w:autoSpaceDE w:val="0"/>
        <w:autoSpaceDN w:val="0"/>
        <w:adjustRightInd w:val="0"/>
        <w:spacing w:line="288" w:lineRule="auto"/>
        <w:jc w:val="both"/>
        <w:rPr>
          <w:rFonts w:ascii="Arial" w:hAnsi="Arial" w:cs="Arial"/>
          <w:b/>
          <w:bCs/>
          <w:color w:val="000000"/>
          <w:sz w:val="20"/>
          <w:szCs w:val="20"/>
        </w:rPr>
      </w:pPr>
    </w:p>
    <w:p w:rsidR="00017868" w:rsidRPr="00366ECB" w:rsidRDefault="00017868" w:rsidP="00782C31">
      <w:pPr>
        <w:autoSpaceDE w:val="0"/>
        <w:autoSpaceDN w:val="0"/>
        <w:adjustRightInd w:val="0"/>
        <w:spacing w:line="288" w:lineRule="auto"/>
        <w:jc w:val="both"/>
        <w:rPr>
          <w:rFonts w:ascii="Arial" w:hAnsi="Arial" w:cs="Arial"/>
          <w:b/>
          <w:bCs/>
          <w:color w:val="FF0000"/>
          <w:sz w:val="20"/>
          <w:szCs w:val="20"/>
        </w:rPr>
      </w:pPr>
    </w:p>
    <w:p w:rsidR="00096752" w:rsidRDefault="00096752">
      <w:pPr>
        <w:rPr>
          <w:rFonts w:ascii="Arial" w:hAnsi="Arial" w:cs="Arial"/>
          <w:b/>
          <w:bCs/>
          <w:color w:val="000000"/>
          <w:sz w:val="28"/>
          <w:szCs w:val="28"/>
        </w:rPr>
      </w:pPr>
      <w:r>
        <w:rPr>
          <w:rFonts w:ascii="Arial" w:hAnsi="Arial" w:cs="Arial"/>
          <w:b/>
          <w:bCs/>
          <w:color w:val="000000"/>
          <w:sz w:val="28"/>
          <w:szCs w:val="28"/>
        </w:rPr>
        <w:br w:type="page"/>
      </w:r>
    </w:p>
    <w:p w:rsidR="006C2446" w:rsidRPr="00366ECB" w:rsidRDefault="00FB4686" w:rsidP="00366ECB">
      <w:pPr>
        <w:autoSpaceDE w:val="0"/>
        <w:autoSpaceDN w:val="0"/>
        <w:adjustRightInd w:val="0"/>
        <w:spacing w:line="288" w:lineRule="auto"/>
        <w:jc w:val="both"/>
        <w:rPr>
          <w:rFonts w:ascii="Arial" w:hAnsi="Arial" w:cs="Arial"/>
          <w:color w:val="000000"/>
          <w:sz w:val="28"/>
          <w:szCs w:val="28"/>
        </w:rPr>
      </w:pPr>
      <w:r w:rsidRPr="00366ECB">
        <w:rPr>
          <w:rFonts w:ascii="Arial" w:hAnsi="Arial" w:cs="Arial"/>
          <w:b/>
          <w:bCs/>
          <w:color w:val="000000"/>
          <w:sz w:val="28"/>
          <w:szCs w:val="28"/>
        </w:rPr>
        <w:t>S</w:t>
      </w:r>
      <w:r w:rsidR="006C2446" w:rsidRPr="00366ECB">
        <w:rPr>
          <w:rFonts w:ascii="Arial" w:hAnsi="Arial" w:cs="Arial"/>
          <w:b/>
          <w:bCs/>
          <w:color w:val="000000"/>
          <w:sz w:val="28"/>
          <w:szCs w:val="28"/>
        </w:rPr>
        <w:t xml:space="preserve">YDDJURS KOMMUNES SAMLEDE VURDERING </w:t>
      </w:r>
    </w:p>
    <w:p w:rsidR="006C2446" w:rsidRPr="00366ECB" w:rsidRDefault="006C2446" w:rsidP="00782C31">
      <w:pPr>
        <w:autoSpaceDE w:val="0"/>
        <w:autoSpaceDN w:val="0"/>
        <w:adjustRightInd w:val="0"/>
        <w:spacing w:line="288" w:lineRule="auto"/>
        <w:jc w:val="both"/>
        <w:rPr>
          <w:rFonts w:ascii="Arial" w:hAnsi="Arial" w:cs="Arial"/>
          <w:color w:val="FF0000"/>
          <w:sz w:val="20"/>
          <w:szCs w:val="20"/>
        </w:rPr>
      </w:pPr>
      <w:r w:rsidRPr="00366ECB">
        <w:rPr>
          <w:rFonts w:ascii="Arial" w:hAnsi="Arial" w:cs="Arial"/>
          <w:sz w:val="20"/>
          <w:szCs w:val="20"/>
        </w:rPr>
        <w:t xml:space="preserve">Syddjurs Kommune vurderer sammenfattende på baggrund af den miljøtekniske redegørelse og vurdering, at husdyrbruget har truffet de nødvendige </w:t>
      </w:r>
      <w:r w:rsidR="00017868" w:rsidRPr="00366ECB">
        <w:rPr>
          <w:rFonts w:ascii="Arial" w:hAnsi="Arial" w:cs="Arial"/>
          <w:sz w:val="20"/>
          <w:szCs w:val="20"/>
        </w:rPr>
        <w:t>foranstaltninger</w:t>
      </w:r>
      <w:r w:rsidRPr="00366ECB">
        <w:rPr>
          <w:rFonts w:ascii="Arial" w:hAnsi="Arial" w:cs="Arial"/>
          <w:sz w:val="20"/>
          <w:szCs w:val="20"/>
        </w:rPr>
        <w:t xml:space="preserve"> til forebyggelse og begrænsning af forureningen fra husdyrbruget ved </w:t>
      </w:r>
      <w:r w:rsidR="00017868" w:rsidRPr="00366ECB">
        <w:rPr>
          <w:rFonts w:ascii="Arial" w:hAnsi="Arial" w:cs="Arial"/>
          <w:sz w:val="20"/>
          <w:szCs w:val="20"/>
        </w:rPr>
        <w:t>anvendelse</w:t>
      </w:r>
      <w:r w:rsidRPr="00366ECB">
        <w:rPr>
          <w:rFonts w:ascii="Arial" w:hAnsi="Arial" w:cs="Arial"/>
          <w:sz w:val="20"/>
          <w:szCs w:val="20"/>
        </w:rPr>
        <w:t xml:space="preserve"> af den bedste tænkelige teknik, når husdyrbruget indrettes og dri</w:t>
      </w:r>
      <w:r w:rsidR="00C90FE4">
        <w:rPr>
          <w:rFonts w:ascii="Arial" w:hAnsi="Arial" w:cs="Arial"/>
          <w:sz w:val="20"/>
          <w:szCs w:val="20"/>
        </w:rPr>
        <w:t>ves som beskrevet i miljøgodkendelse</w:t>
      </w:r>
      <w:r w:rsidR="00C374A8">
        <w:rPr>
          <w:rFonts w:ascii="Arial" w:hAnsi="Arial" w:cs="Arial"/>
          <w:sz w:val="20"/>
          <w:szCs w:val="20"/>
        </w:rPr>
        <w:t>n</w:t>
      </w:r>
      <w:r w:rsidR="00C90FE4">
        <w:rPr>
          <w:rFonts w:ascii="Arial" w:hAnsi="Arial" w:cs="Arial"/>
          <w:sz w:val="20"/>
          <w:szCs w:val="20"/>
        </w:rPr>
        <w:t xml:space="preserve"> samt</w:t>
      </w:r>
      <w:r w:rsidRPr="00366ECB">
        <w:rPr>
          <w:rFonts w:ascii="Arial" w:hAnsi="Arial" w:cs="Arial"/>
          <w:sz w:val="20"/>
          <w:szCs w:val="20"/>
        </w:rPr>
        <w:t xml:space="preserve"> </w:t>
      </w:r>
      <w:r w:rsidR="00C374A8">
        <w:rPr>
          <w:rFonts w:ascii="Arial" w:hAnsi="Arial" w:cs="Arial"/>
          <w:sz w:val="20"/>
          <w:szCs w:val="20"/>
        </w:rPr>
        <w:t xml:space="preserve">ved </w:t>
      </w:r>
      <w:r w:rsidRPr="00366ECB">
        <w:rPr>
          <w:rFonts w:ascii="Arial" w:hAnsi="Arial" w:cs="Arial"/>
          <w:sz w:val="20"/>
          <w:szCs w:val="20"/>
        </w:rPr>
        <w:t>efterleve</w:t>
      </w:r>
      <w:r w:rsidR="00C374A8">
        <w:rPr>
          <w:rFonts w:ascii="Arial" w:hAnsi="Arial" w:cs="Arial"/>
          <w:sz w:val="20"/>
          <w:szCs w:val="20"/>
        </w:rPr>
        <w:t>lse af</w:t>
      </w:r>
      <w:r w:rsidRPr="00366ECB">
        <w:rPr>
          <w:rFonts w:ascii="Arial" w:hAnsi="Arial" w:cs="Arial"/>
          <w:sz w:val="20"/>
          <w:szCs w:val="20"/>
        </w:rPr>
        <w:t xml:space="preserve"> vilkårene i </w:t>
      </w:r>
      <w:r w:rsidR="00017868" w:rsidRPr="00366ECB">
        <w:rPr>
          <w:rFonts w:ascii="Arial" w:hAnsi="Arial" w:cs="Arial"/>
          <w:sz w:val="20"/>
          <w:szCs w:val="20"/>
        </w:rPr>
        <w:t>nærværende</w:t>
      </w:r>
      <w:r w:rsidRPr="00366ECB">
        <w:rPr>
          <w:rFonts w:ascii="Arial" w:hAnsi="Arial" w:cs="Arial"/>
          <w:sz w:val="20"/>
          <w:szCs w:val="20"/>
        </w:rPr>
        <w:t xml:space="preserve"> </w:t>
      </w:r>
      <w:r w:rsidR="00C90FE4">
        <w:rPr>
          <w:rFonts w:ascii="Arial" w:hAnsi="Arial" w:cs="Arial"/>
          <w:sz w:val="20"/>
          <w:szCs w:val="20"/>
        </w:rPr>
        <w:t>revurdering</w:t>
      </w:r>
      <w:r w:rsidRPr="00366ECB">
        <w:rPr>
          <w:rFonts w:ascii="Arial" w:hAnsi="Arial" w:cs="Arial"/>
          <w:sz w:val="20"/>
          <w:szCs w:val="20"/>
        </w:rPr>
        <w:t xml:space="preserve">. </w:t>
      </w:r>
    </w:p>
    <w:p w:rsidR="00891700" w:rsidRPr="00366ECB" w:rsidRDefault="00891700" w:rsidP="00782C31">
      <w:pPr>
        <w:spacing w:line="288" w:lineRule="auto"/>
        <w:jc w:val="both"/>
        <w:rPr>
          <w:rFonts w:ascii="Arial" w:hAnsi="Arial" w:cs="Arial"/>
          <w:sz w:val="20"/>
          <w:szCs w:val="20"/>
        </w:rPr>
      </w:pPr>
    </w:p>
    <w:p w:rsidR="00A32A4B" w:rsidRPr="00366ECB" w:rsidRDefault="00A32A4B" w:rsidP="00782C31">
      <w:pPr>
        <w:pStyle w:val="Default"/>
        <w:spacing w:line="288" w:lineRule="auto"/>
        <w:jc w:val="both"/>
        <w:rPr>
          <w:sz w:val="28"/>
          <w:szCs w:val="28"/>
        </w:rPr>
      </w:pPr>
      <w:r w:rsidRPr="00366ECB">
        <w:rPr>
          <w:b/>
          <w:bCs/>
          <w:sz w:val="28"/>
          <w:szCs w:val="28"/>
        </w:rPr>
        <w:t>OFFENTLIG</w:t>
      </w:r>
      <w:r w:rsidR="00741D4E">
        <w:rPr>
          <w:b/>
          <w:bCs/>
          <w:sz w:val="28"/>
          <w:szCs w:val="28"/>
        </w:rPr>
        <w:t>HED</w:t>
      </w:r>
      <w:r w:rsidRPr="00366ECB">
        <w:rPr>
          <w:b/>
          <w:bCs/>
          <w:sz w:val="28"/>
          <w:szCs w:val="28"/>
        </w:rPr>
        <w:t xml:space="preserve"> </w:t>
      </w:r>
      <w:r w:rsidR="00C374A8">
        <w:rPr>
          <w:b/>
          <w:bCs/>
          <w:sz w:val="28"/>
          <w:szCs w:val="28"/>
        </w:rPr>
        <w:t>OG HØRING</w:t>
      </w:r>
    </w:p>
    <w:p w:rsidR="00741D4E" w:rsidRDefault="00741D4E" w:rsidP="00741D4E">
      <w:pPr>
        <w:pStyle w:val="Brdtekstindrykning3"/>
        <w:spacing w:after="0" w:line="288" w:lineRule="auto"/>
        <w:ind w:left="0"/>
        <w:jc w:val="both"/>
        <w:rPr>
          <w:rFonts w:ascii="Arial" w:hAnsi="Arial" w:cs="Arial"/>
          <w:color w:val="000000"/>
          <w:sz w:val="20"/>
          <w:szCs w:val="20"/>
        </w:rPr>
      </w:pPr>
      <w:r w:rsidRPr="001979DA">
        <w:rPr>
          <w:rFonts w:ascii="Arial" w:hAnsi="Arial" w:cs="Arial"/>
          <w:sz w:val="20"/>
          <w:szCs w:val="20"/>
        </w:rPr>
        <w:t xml:space="preserve">Ifølge </w:t>
      </w:r>
      <w:r w:rsidRPr="008B3FA3">
        <w:rPr>
          <w:rFonts w:ascii="Arial" w:hAnsi="Arial" w:cs="Arial"/>
          <w:sz w:val="20"/>
          <w:szCs w:val="20"/>
        </w:rPr>
        <w:t>§ 42 i husdyrgodkendelsesbekendtgørelsen</w:t>
      </w:r>
      <w:r w:rsidRPr="001979DA">
        <w:rPr>
          <w:rFonts w:ascii="Arial" w:hAnsi="Arial" w:cs="Arial"/>
          <w:sz w:val="20"/>
          <w:szCs w:val="20"/>
        </w:rPr>
        <w:t xml:space="preserve"> skal kommunen lade offentligheden vide, når den indleder en revurdering. Denne indledning af revurderingen </w:t>
      </w:r>
      <w:r>
        <w:rPr>
          <w:rFonts w:ascii="Arial" w:hAnsi="Arial" w:cs="Arial"/>
          <w:sz w:val="20"/>
          <w:szCs w:val="20"/>
        </w:rPr>
        <w:t>blev</w:t>
      </w:r>
      <w:r w:rsidRPr="001979DA">
        <w:rPr>
          <w:rFonts w:ascii="Arial" w:hAnsi="Arial" w:cs="Arial"/>
          <w:sz w:val="20"/>
          <w:szCs w:val="20"/>
        </w:rPr>
        <w:t xml:space="preserve"> annonceret på </w:t>
      </w:r>
      <w:r>
        <w:rPr>
          <w:rFonts w:ascii="Arial" w:hAnsi="Arial" w:cs="Arial"/>
          <w:sz w:val="20"/>
          <w:szCs w:val="20"/>
        </w:rPr>
        <w:t>Syddjurs Kommunes</w:t>
      </w:r>
      <w:r w:rsidRPr="001979DA">
        <w:rPr>
          <w:rFonts w:ascii="Arial" w:hAnsi="Arial" w:cs="Arial"/>
          <w:sz w:val="20"/>
          <w:szCs w:val="20"/>
        </w:rPr>
        <w:t xml:space="preserve"> hjemmeside </w:t>
      </w:r>
      <w:r>
        <w:rPr>
          <w:rFonts w:ascii="Arial" w:hAnsi="Arial" w:cs="Arial"/>
          <w:sz w:val="20"/>
          <w:szCs w:val="20"/>
        </w:rPr>
        <w:t xml:space="preserve">d. </w:t>
      </w:r>
      <w:r w:rsidR="000C0318">
        <w:rPr>
          <w:rFonts w:ascii="Arial" w:hAnsi="Arial" w:cs="Arial"/>
          <w:sz w:val="20"/>
          <w:szCs w:val="20"/>
        </w:rPr>
        <w:t>7</w:t>
      </w:r>
      <w:r w:rsidR="00D27E64">
        <w:rPr>
          <w:rFonts w:ascii="Arial" w:hAnsi="Arial" w:cs="Arial"/>
          <w:sz w:val="20"/>
          <w:szCs w:val="20"/>
        </w:rPr>
        <w:t>. maj</w:t>
      </w:r>
      <w:r>
        <w:rPr>
          <w:rFonts w:ascii="Arial" w:hAnsi="Arial" w:cs="Arial"/>
          <w:sz w:val="20"/>
          <w:szCs w:val="20"/>
        </w:rPr>
        <w:t xml:space="preserve"> 201</w:t>
      </w:r>
      <w:r w:rsidR="00D27E64">
        <w:rPr>
          <w:rFonts w:ascii="Arial" w:hAnsi="Arial" w:cs="Arial"/>
          <w:sz w:val="20"/>
          <w:szCs w:val="20"/>
        </w:rPr>
        <w:t>5</w:t>
      </w:r>
      <w:r w:rsidRPr="001979DA">
        <w:rPr>
          <w:rFonts w:ascii="Arial" w:hAnsi="Arial" w:cs="Arial"/>
          <w:sz w:val="20"/>
          <w:szCs w:val="20"/>
        </w:rPr>
        <w:t>.</w:t>
      </w:r>
      <w:r>
        <w:rPr>
          <w:rFonts w:ascii="Arial" w:hAnsi="Arial" w:cs="Arial"/>
          <w:sz w:val="20"/>
          <w:szCs w:val="20"/>
        </w:rPr>
        <w:t xml:space="preserve"> </w:t>
      </w:r>
      <w:r w:rsidRPr="001979DA">
        <w:rPr>
          <w:rFonts w:ascii="Arial" w:hAnsi="Arial" w:cs="Arial"/>
          <w:sz w:val="20"/>
          <w:szCs w:val="20"/>
        </w:rPr>
        <w:t xml:space="preserve">Når et udkast til revurderingen af miljøgodkendelsen foreligger, vil enhver, der har bedt om udkastet under den indledende annoncering, få lejlighed til at kommentere dette indenfor en frist på 3 uger efter modtagelse af udkastet. </w:t>
      </w:r>
      <w:r w:rsidRPr="001979DA">
        <w:rPr>
          <w:rFonts w:ascii="Arial" w:hAnsi="Arial" w:cs="Arial"/>
          <w:color w:val="000000"/>
          <w:sz w:val="20"/>
          <w:szCs w:val="20"/>
        </w:rPr>
        <w:t>Ingen har anmodet om at få udkastet tilsendt i offentlighedsfasen.</w:t>
      </w:r>
    </w:p>
    <w:p w:rsidR="00741D4E" w:rsidRPr="001979DA" w:rsidRDefault="00741D4E" w:rsidP="00741D4E">
      <w:pPr>
        <w:autoSpaceDE w:val="0"/>
        <w:autoSpaceDN w:val="0"/>
        <w:adjustRightInd w:val="0"/>
        <w:spacing w:line="288" w:lineRule="auto"/>
        <w:jc w:val="both"/>
        <w:rPr>
          <w:rFonts w:ascii="Arial" w:hAnsi="Arial" w:cs="Arial"/>
          <w:sz w:val="20"/>
          <w:szCs w:val="20"/>
        </w:rPr>
      </w:pPr>
    </w:p>
    <w:p w:rsidR="00B24AC2" w:rsidRDefault="00741D4E" w:rsidP="00B24AC2">
      <w:pPr>
        <w:autoSpaceDE w:val="0"/>
        <w:autoSpaceDN w:val="0"/>
        <w:adjustRightInd w:val="0"/>
        <w:spacing w:line="288" w:lineRule="auto"/>
        <w:jc w:val="both"/>
        <w:rPr>
          <w:rFonts w:ascii="Arial" w:hAnsi="Arial" w:cs="Arial"/>
          <w:sz w:val="20"/>
          <w:szCs w:val="20"/>
        </w:rPr>
      </w:pPr>
      <w:r w:rsidRPr="00B24AC2">
        <w:rPr>
          <w:rFonts w:ascii="Arial" w:hAnsi="Arial" w:cs="Arial"/>
          <w:sz w:val="20"/>
          <w:szCs w:val="20"/>
        </w:rPr>
        <w:t xml:space="preserve">Ansøger og </w:t>
      </w:r>
      <w:r w:rsidR="00953FE0">
        <w:rPr>
          <w:rFonts w:ascii="Arial" w:hAnsi="Arial" w:cs="Arial"/>
          <w:sz w:val="20"/>
          <w:szCs w:val="20"/>
        </w:rPr>
        <w:t xml:space="preserve">dennes </w:t>
      </w:r>
      <w:r w:rsidRPr="00B24AC2">
        <w:rPr>
          <w:rFonts w:ascii="Arial" w:hAnsi="Arial" w:cs="Arial"/>
          <w:sz w:val="20"/>
          <w:szCs w:val="20"/>
        </w:rPr>
        <w:t>konsulent har modtaget udkastet til gennemsyn</w:t>
      </w:r>
      <w:r w:rsidR="004449EC">
        <w:rPr>
          <w:rFonts w:ascii="Arial" w:hAnsi="Arial" w:cs="Arial"/>
          <w:sz w:val="20"/>
          <w:szCs w:val="20"/>
        </w:rPr>
        <w:t xml:space="preserve"> (for-høring)</w:t>
      </w:r>
      <w:r w:rsidRPr="00B24AC2">
        <w:rPr>
          <w:rFonts w:ascii="Arial" w:hAnsi="Arial" w:cs="Arial"/>
          <w:sz w:val="20"/>
          <w:szCs w:val="20"/>
        </w:rPr>
        <w:t xml:space="preserve"> i </w:t>
      </w:r>
      <w:r w:rsidRPr="009F5232">
        <w:rPr>
          <w:rFonts w:ascii="Arial" w:hAnsi="Arial" w:cs="Arial"/>
          <w:sz w:val="20"/>
          <w:szCs w:val="20"/>
        </w:rPr>
        <w:t xml:space="preserve">perioden fra den </w:t>
      </w:r>
      <w:r w:rsidR="009F5232" w:rsidRPr="009F5232">
        <w:rPr>
          <w:rFonts w:ascii="Arial" w:hAnsi="Arial" w:cs="Arial"/>
          <w:sz w:val="20"/>
          <w:szCs w:val="20"/>
        </w:rPr>
        <w:t>1. juni</w:t>
      </w:r>
      <w:r w:rsidRPr="009F5232">
        <w:rPr>
          <w:rFonts w:ascii="Arial" w:hAnsi="Arial" w:cs="Arial"/>
          <w:sz w:val="20"/>
          <w:szCs w:val="20"/>
        </w:rPr>
        <w:t xml:space="preserve"> 201</w:t>
      </w:r>
      <w:r w:rsidR="00AD1000" w:rsidRPr="009F5232">
        <w:rPr>
          <w:rFonts w:ascii="Arial" w:hAnsi="Arial" w:cs="Arial"/>
          <w:sz w:val="20"/>
          <w:szCs w:val="20"/>
        </w:rPr>
        <w:t>6</w:t>
      </w:r>
      <w:r w:rsidRPr="009F5232">
        <w:rPr>
          <w:rFonts w:ascii="Arial" w:hAnsi="Arial" w:cs="Arial"/>
          <w:sz w:val="20"/>
          <w:szCs w:val="20"/>
        </w:rPr>
        <w:t xml:space="preserve"> til den </w:t>
      </w:r>
      <w:r w:rsidR="009F5232" w:rsidRPr="009F5232">
        <w:rPr>
          <w:rFonts w:ascii="Arial" w:hAnsi="Arial" w:cs="Arial"/>
          <w:sz w:val="20"/>
          <w:szCs w:val="20"/>
        </w:rPr>
        <w:t xml:space="preserve">15. juni </w:t>
      </w:r>
      <w:r w:rsidRPr="009F5232">
        <w:rPr>
          <w:rFonts w:ascii="Arial" w:hAnsi="Arial" w:cs="Arial"/>
          <w:sz w:val="20"/>
          <w:szCs w:val="20"/>
        </w:rPr>
        <w:t>201</w:t>
      </w:r>
      <w:r w:rsidR="00AD1000" w:rsidRPr="009F5232">
        <w:rPr>
          <w:rFonts w:ascii="Arial" w:hAnsi="Arial" w:cs="Arial"/>
          <w:sz w:val="20"/>
          <w:szCs w:val="20"/>
        </w:rPr>
        <w:t>6</w:t>
      </w:r>
      <w:r w:rsidRPr="009F5232">
        <w:rPr>
          <w:rFonts w:ascii="Arial" w:hAnsi="Arial" w:cs="Arial"/>
          <w:sz w:val="20"/>
          <w:szCs w:val="20"/>
        </w:rPr>
        <w:t xml:space="preserve">. </w:t>
      </w:r>
      <w:r w:rsidR="00953FE0" w:rsidRPr="009F5232">
        <w:rPr>
          <w:rFonts w:ascii="Arial" w:hAnsi="Arial" w:cs="Arial"/>
          <w:sz w:val="20"/>
          <w:szCs w:val="20"/>
        </w:rPr>
        <w:t>Der var en frist på 2 uger til afgivelse af bemærkninger.</w:t>
      </w:r>
      <w:r w:rsidR="009F5232" w:rsidRPr="009F5232">
        <w:rPr>
          <w:rFonts w:ascii="Arial" w:hAnsi="Arial" w:cs="Arial"/>
          <w:sz w:val="20"/>
          <w:szCs w:val="20"/>
        </w:rPr>
        <w:t xml:space="preserve"> Herefter blev</w:t>
      </w:r>
      <w:r w:rsidR="009F5232">
        <w:rPr>
          <w:rFonts w:ascii="Arial" w:hAnsi="Arial" w:cs="Arial"/>
          <w:sz w:val="20"/>
          <w:szCs w:val="20"/>
        </w:rPr>
        <w:t xml:space="preserve"> vilkårsæ</w:t>
      </w:r>
      <w:r w:rsidR="009F5232">
        <w:rPr>
          <w:rFonts w:ascii="Arial" w:hAnsi="Arial" w:cs="Arial"/>
          <w:sz w:val="20"/>
          <w:szCs w:val="20"/>
        </w:rPr>
        <w:t>n</w:t>
      </w:r>
      <w:r w:rsidR="009F5232">
        <w:rPr>
          <w:rFonts w:ascii="Arial" w:hAnsi="Arial" w:cs="Arial"/>
          <w:sz w:val="20"/>
          <w:szCs w:val="20"/>
        </w:rPr>
        <w:t>dringerne varslet som påbud overfor husdyrbruget med en 3 ugers frist for afgivelse af bemærkninger. Sa</w:t>
      </w:r>
      <w:r w:rsidR="009F5232">
        <w:rPr>
          <w:rFonts w:ascii="Arial" w:hAnsi="Arial" w:cs="Arial"/>
          <w:sz w:val="20"/>
          <w:szCs w:val="20"/>
        </w:rPr>
        <w:t>m</w:t>
      </w:r>
      <w:r w:rsidR="009F5232">
        <w:rPr>
          <w:rFonts w:ascii="Arial" w:hAnsi="Arial" w:cs="Arial"/>
          <w:sz w:val="20"/>
          <w:szCs w:val="20"/>
        </w:rPr>
        <w:t xml:space="preserve">tidig blev udkastet sendt i 3 </w:t>
      </w:r>
      <w:r w:rsidR="009F5232" w:rsidRPr="007919F2">
        <w:rPr>
          <w:rFonts w:ascii="Arial" w:hAnsi="Arial" w:cs="Arial"/>
          <w:sz w:val="20"/>
          <w:szCs w:val="20"/>
        </w:rPr>
        <w:t xml:space="preserve">ugers høring hos </w:t>
      </w:r>
      <w:r w:rsidR="007919F2" w:rsidRPr="007919F2">
        <w:rPr>
          <w:rFonts w:ascii="Arial" w:hAnsi="Arial" w:cs="Arial"/>
          <w:sz w:val="20"/>
          <w:szCs w:val="20"/>
        </w:rPr>
        <w:t>sagens</w:t>
      </w:r>
      <w:r w:rsidR="009F5232" w:rsidRPr="007919F2">
        <w:rPr>
          <w:rFonts w:ascii="Arial" w:hAnsi="Arial" w:cs="Arial"/>
          <w:sz w:val="20"/>
          <w:szCs w:val="20"/>
        </w:rPr>
        <w:t xml:space="preserve"> parter</w:t>
      </w:r>
      <w:r w:rsidR="00001FB3">
        <w:rPr>
          <w:rFonts w:ascii="Arial" w:hAnsi="Arial" w:cs="Arial"/>
          <w:sz w:val="20"/>
          <w:szCs w:val="20"/>
        </w:rPr>
        <w:t xml:space="preserve"> og berørte, </w:t>
      </w:r>
      <w:r w:rsidR="009F5232" w:rsidRPr="007919F2">
        <w:rPr>
          <w:rFonts w:ascii="Arial" w:hAnsi="Arial" w:cs="Arial"/>
          <w:sz w:val="20"/>
          <w:szCs w:val="20"/>
        </w:rPr>
        <w:t>jf. bilag 1.</w:t>
      </w:r>
    </w:p>
    <w:p w:rsidR="00953FE0" w:rsidRPr="005269FE" w:rsidRDefault="00953FE0" w:rsidP="005269FE">
      <w:pPr>
        <w:autoSpaceDE w:val="0"/>
        <w:autoSpaceDN w:val="0"/>
        <w:adjustRightInd w:val="0"/>
        <w:spacing w:line="288" w:lineRule="auto"/>
        <w:jc w:val="both"/>
        <w:rPr>
          <w:rFonts w:ascii="Arial" w:hAnsi="Arial" w:cs="Arial"/>
          <w:sz w:val="20"/>
          <w:szCs w:val="20"/>
        </w:rPr>
      </w:pPr>
    </w:p>
    <w:p w:rsidR="005269FE" w:rsidRPr="005269FE" w:rsidRDefault="005269FE" w:rsidP="005269FE">
      <w:pPr>
        <w:pStyle w:val="Default"/>
        <w:spacing w:line="288" w:lineRule="auto"/>
        <w:jc w:val="both"/>
        <w:rPr>
          <w:color w:val="auto"/>
          <w:sz w:val="20"/>
          <w:szCs w:val="20"/>
        </w:rPr>
      </w:pPr>
      <w:r w:rsidRPr="007F2680">
        <w:rPr>
          <w:color w:val="auto"/>
          <w:sz w:val="20"/>
          <w:szCs w:val="20"/>
        </w:rPr>
        <w:t>Der indkom følgende bemærkninger i høringsperioden:</w:t>
      </w:r>
    </w:p>
    <w:p w:rsidR="00EA3820" w:rsidRDefault="00D366D1" w:rsidP="005269FE">
      <w:pPr>
        <w:pStyle w:val="Default"/>
        <w:spacing w:line="288" w:lineRule="auto"/>
        <w:jc w:val="both"/>
        <w:rPr>
          <w:color w:val="auto"/>
          <w:sz w:val="20"/>
          <w:szCs w:val="20"/>
        </w:rPr>
      </w:pPr>
      <w:r w:rsidRPr="00F414B6">
        <w:rPr>
          <w:color w:val="auto"/>
          <w:sz w:val="20"/>
          <w:szCs w:val="20"/>
          <w:u w:val="single"/>
        </w:rPr>
        <w:t>Nabo 1</w:t>
      </w:r>
      <w:r w:rsidR="00EA3820" w:rsidRPr="00F414B6">
        <w:rPr>
          <w:color w:val="auto"/>
          <w:sz w:val="20"/>
          <w:szCs w:val="20"/>
        </w:rPr>
        <w:t>:</w:t>
      </w:r>
      <w:r w:rsidR="00EA3820" w:rsidRPr="00EA3820">
        <w:rPr>
          <w:color w:val="auto"/>
          <w:sz w:val="20"/>
          <w:szCs w:val="20"/>
        </w:rPr>
        <w:t xml:space="preserve"> </w:t>
      </w:r>
    </w:p>
    <w:p w:rsidR="005269FE" w:rsidRDefault="00EA3820" w:rsidP="005269FE">
      <w:pPr>
        <w:pStyle w:val="Default"/>
        <w:spacing w:line="288" w:lineRule="auto"/>
        <w:jc w:val="both"/>
        <w:rPr>
          <w:color w:val="auto"/>
          <w:sz w:val="20"/>
          <w:szCs w:val="20"/>
        </w:rPr>
      </w:pPr>
      <w:r w:rsidRPr="00EA3820">
        <w:rPr>
          <w:color w:val="auto"/>
          <w:sz w:val="20"/>
          <w:szCs w:val="20"/>
        </w:rPr>
        <w:t xml:space="preserve">Indgiver oplysninger om </w:t>
      </w:r>
      <w:r>
        <w:rPr>
          <w:color w:val="auto"/>
          <w:sz w:val="20"/>
          <w:szCs w:val="20"/>
        </w:rPr>
        <w:t xml:space="preserve">moderate </w:t>
      </w:r>
      <w:r w:rsidRPr="00EA3820">
        <w:rPr>
          <w:color w:val="auto"/>
          <w:sz w:val="20"/>
          <w:szCs w:val="20"/>
        </w:rPr>
        <w:t>støj</w:t>
      </w:r>
      <w:r>
        <w:rPr>
          <w:color w:val="auto"/>
          <w:sz w:val="20"/>
          <w:szCs w:val="20"/>
        </w:rPr>
        <w:t xml:space="preserve">gener. </w:t>
      </w:r>
    </w:p>
    <w:p w:rsidR="00EA3820" w:rsidRPr="00F414B6" w:rsidRDefault="00F414B6" w:rsidP="00EB5832">
      <w:pPr>
        <w:pStyle w:val="Default"/>
        <w:spacing w:line="288" w:lineRule="auto"/>
        <w:ind w:left="1304"/>
        <w:jc w:val="both"/>
        <w:rPr>
          <w:i/>
          <w:color w:val="auto"/>
          <w:sz w:val="20"/>
          <w:szCs w:val="20"/>
        </w:rPr>
      </w:pPr>
      <w:r>
        <w:rPr>
          <w:i/>
          <w:color w:val="auto"/>
          <w:sz w:val="20"/>
          <w:szCs w:val="20"/>
        </w:rPr>
        <w:t>Kommunens virksomhedsgruppe er i gang med at tage hånd om den pågældende støj, der ikke vedrører selve husdyrbruget</w:t>
      </w:r>
      <w:r w:rsidRPr="00E8653D">
        <w:rPr>
          <w:i/>
          <w:color w:val="auto"/>
          <w:sz w:val="20"/>
          <w:szCs w:val="20"/>
        </w:rPr>
        <w:t xml:space="preserve">. </w:t>
      </w:r>
      <w:r w:rsidR="00E8653D" w:rsidRPr="00E8653D">
        <w:rPr>
          <w:i/>
          <w:iCs/>
          <w:sz w:val="20"/>
          <w:szCs w:val="20"/>
        </w:rPr>
        <w:t>I forhold til selve dyreholdet og de ting der relaterer sig he</w:t>
      </w:r>
      <w:r w:rsidR="00E8653D" w:rsidRPr="00E8653D">
        <w:rPr>
          <w:i/>
          <w:iCs/>
          <w:sz w:val="20"/>
          <w:szCs w:val="20"/>
        </w:rPr>
        <w:t>r</w:t>
      </w:r>
      <w:r w:rsidR="00E8653D" w:rsidRPr="00E8653D">
        <w:rPr>
          <w:i/>
          <w:iCs/>
          <w:sz w:val="20"/>
          <w:szCs w:val="20"/>
        </w:rPr>
        <w:t xml:space="preserve">til </w:t>
      </w:r>
      <w:r w:rsidRPr="00E8653D">
        <w:rPr>
          <w:i/>
          <w:color w:val="auto"/>
          <w:sz w:val="20"/>
          <w:szCs w:val="20"/>
        </w:rPr>
        <w:t>er der stillet vilkår til den maksimale</w:t>
      </w:r>
      <w:r>
        <w:rPr>
          <w:i/>
          <w:color w:val="auto"/>
          <w:sz w:val="20"/>
          <w:szCs w:val="20"/>
        </w:rPr>
        <w:t xml:space="preserve"> støj, der må komme fra husdyrbruget i overensste</w:t>
      </w:r>
      <w:r>
        <w:rPr>
          <w:i/>
          <w:color w:val="auto"/>
          <w:sz w:val="20"/>
          <w:szCs w:val="20"/>
        </w:rPr>
        <w:t>m</w:t>
      </w:r>
      <w:r>
        <w:rPr>
          <w:i/>
          <w:color w:val="auto"/>
          <w:sz w:val="20"/>
          <w:szCs w:val="20"/>
        </w:rPr>
        <w:t>melse med Miljøstyrelsens anvisninger.</w:t>
      </w:r>
    </w:p>
    <w:p w:rsidR="00D366D1" w:rsidRPr="00F414B6" w:rsidRDefault="00D366D1" w:rsidP="005269FE">
      <w:pPr>
        <w:pStyle w:val="Default"/>
        <w:spacing w:line="288" w:lineRule="auto"/>
        <w:jc w:val="both"/>
        <w:rPr>
          <w:color w:val="auto"/>
          <w:sz w:val="20"/>
          <w:szCs w:val="20"/>
        </w:rPr>
      </w:pPr>
    </w:p>
    <w:p w:rsidR="00EA3820" w:rsidRDefault="00D366D1" w:rsidP="005269FE">
      <w:pPr>
        <w:pStyle w:val="Default"/>
        <w:spacing w:line="288" w:lineRule="auto"/>
        <w:jc w:val="both"/>
        <w:rPr>
          <w:color w:val="auto"/>
          <w:sz w:val="20"/>
          <w:szCs w:val="20"/>
        </w:rPr>
      </w:pPr>
      <w:r w:rsidRPr="007F3B51">
        <w:rPr>
          <w:color w:val="auto"/>
          <w:sz w:val="20"/>
          <w:szCs w:val="20"/>
          <w:u w:val="single"/>
        </w:rPr>
        <w:t>Nabo 2</w:t>
      </w:r>
      <w:r w:rsidR="00EA3820" w:rsidRPr="007F3B51">
        <w:rPr>
          <w:color w:val="auto"/>
          <w:sz w:val="20"/>
          <w:szCs w:val="20"/>
        </w:rPr>
        <w:t>:</w:t>
      </w:r>
      <w:r w:rsidR="00EA3820" w:rsidRPr="00EA3820">
        <w:rPr>
          <w:color w:val="auto"/>
          <w:sz w:val="20"/>
          <w:szCs w:val="20"/>
        </w:rPr>
        <w:t xml:space="preserve"> </w:t>
      </w:r>
    </w:p>
    <w:p w:rsidR="00D366D1" w:rsidRPr="007F2680" w:rsidRDefault="002E2ADA" w:rsidP="005269FE">
      <w:pPr>
        <w:pStyle w:val="Default"/>
        <w:spacing w:line="288" w:lineRule="auto"/>
        <w:jc w:val="both"/>
        <w:rPr>
          <w:color w:val="auto"/>
          <w:sz w:val="20"/>
          <w:szCs w:val="20"/>
          <w:u w:val="single"/>
        </w:rPr>
      </w:pPr>
      <w:r>
        <w:rPr>
          <w:color w:val="auto"/>
          <w:sz w:val="20"/>
          <w:szCs w:val="20"/>
        </w:rPr>
        <w:t>Har indsigelser vedr. l</w:t>
      </w:r>
      <w:r w:rsidR="00EA3820" w:rsidRPr="00EA3820">
        <w:rPr>
          <w:color w:val="auto"/>
          <w:sz w:val="20"/>
          <w:szCs w:val="20"/>
        </w:rPr>
        <w:t>ugt, fluer, luftbåren ammoniak og lavfrekvent støj</w:t>
      </w:r>
      <w:r w:rsidR="00EA3820">
        <w:rPr>
          <w:color w:val="auto"/>
          <w:sz w:val="20"/>
          <w:szCs w:val="20"/>
        </w:rPr>
        <w:t xml:space="preserve">. Herudover påtales </w:t>
      </w:r>
      <w:r w:rsidR="00F414B6">
        <w:rPr>
          <w:color w:val="auto"/>
          <w:sz w:val="20"/>
          <w:szCs w:val="20"/>
        </w:rPr>
        <w:t>manglende</w:t>
      </w:r>
      <w:r w:rsidR="00EA3820">
        <w:rPr>
          <w:color w:val="auto"/>
          <w:sz w:val="20"/>
          <w:szCs w:val="20"/>
        </w:rPr>
        <w:t xml:space="preserve"> mi</w:t>
      </w:r>
      <w:r w:rsidR="00EA3820">
        <w:rPr>
          <w:color w:val="auto"/>
          <w:sz w:val="20"/>
          <w:szCs w:val="20"/>
        </w:rPr>
        <w:t>l</w:t>
      </w:r>
      <w:r w:rsidR="00EA3820">
        <w:rPr>
          <w:color w:val="auto"/>
          <w:sz w:val="20"/>
          <w:szCs w:val="20"/>
        </w:rPr>
        <w:t>jøøkonomiske beregninger i forholdt til biologisk luftrensning</w:t>
      </w:r>
      <w:r w:rsidR="00672B2B">
        <w:rPr>
          <w:color w:val="auto"/>
          <w:sz w:val="20"/>
          <w:szCs w:val="20"/>
        </w:rPr>
        <w:t>.</w:t>
      </w:r>
    </w:p>
    <w:p w:rsidR="005269FE" w:rsidRDefault="005269FE" w:rsidP="005269FE">
      <w:pPr>
        <w:pStyle w:val="Default"/>
        <w:spacing w:line="288" w:lineRule="auto"/>
        <w:jc w:val="both"/>
        <w:rPr>
          <w:color w:val="auto"/>
          <w:sz w:val="20"/>
          <w:szCs w:val="20"/>
        </w:rPr>
      </w:pPr>
    </w:p>
    <w:p w:rsidR="002E2ADA" w:rsidRPr="002E2ADA" w:rsidRDefault="002E2ADA" w:rsidP="00EB5832">
      <w:pPr>
        <w:pStyle w:val="Default"/>
        <w:spacing w:line="288" w:lineRule="auto"/>
        <w:ind w:left="1304"/>
        <w:jc w:val="both"/>
        <w:rPr>
          <w:i/>
          <w:color w:val="auto"/>
          <w:sz w:val="20"/>
          <w:szCs w:val="20"/>
        </w:rPr>
      </w:pPr>
      <w:r w:rsidRPr="002E2ADA">
        <w:rPr>
          <w:i/>
          <w:color w:val="auto"/>
          <w:sz w:val="20"/>
          <w:szCs w:val="20"/>
        </w:rPr>
        <w:t>Kommunens bemærkninger:</w:t>
      </w:r>
    </w:p>
    <w:p w:rsidR="00672B2B" w:rsidRPr="00672B2B" w:rsidRDefault="00672B2B" w:rsidP="00EB5832">
      <w:pPr>
        <w:pStyle w:val="Default"/>
        <w:spacing w:line="288" w:lineRule="auto"/>
        <w:ind w:left="1304"/>
        <w:jc w:val="both"/>
        <w:rPr>
          <w:i/>
          <w:color w:val="auto"/>
          <w:sz w:val="20"/>
          <w:szCs w:val="20"/>
          <w:u w:val="single"/>
        </w:rPr>
      </w:pPr>
      <w:r w:rsidRPr="008A5DC9">
        <w:rPr>
          <w:i/>
          <w:color w:val="auto"/>
          <w:sz w:val="20"/>
          <w:szCs w:val="20"/>
          <w:u w:val="single"/>
        </w:rPr>
        <w:t>Lugt</w:t>
      </w:r>
    </w:p>
    <w:p w:rsidR="00E8653D" w:rsidRPr="00E8653D" w:rsidRDefault="00E8653D" w:rsidP="00E8653D">
      <w:pPr>
        <w:autoSpaceDE w:val="0"/>
        <w:autoSpaceDN w:val="0"/>
        <w:spacing w:line="288" w:lineRule="auto"/>
        <w:ind w:left="1304"/>
        <w:jc w:val="both"/>
        <w:rPr>
          <w:rFonts w:ascii="Arial" w:hAnsi="Arial" w:cs="Arial"/>
          <w:i/>
          <w:iCs/>
          <w:sz w:val="20"/>
          <w:szCs w:val="20"/>
        </w:rPr>
      </w:pPr>
      <w:r>
        <w:rPr>
          <w:rFonts w:ascii="Arial" w:hAnsi="Arial" w:cs="Arial"/>
          <w:i/>
          <w:sz w:val="20"/>
          <w:szCs w:val="20"/>
        </w:rPr>
        <w:t>For stalde. A</w:t>
      </w:r>
      <w:r w:rsidR="008A5DC9">
        <w:rPr>
          <w:rFonts w:ascii="Arial" w:hAnsi="Arial" w:cs="Arial"/>
          <w:i/>
          <w:sz w:val="20"/>
          <w:szCs w:val="20"/>
        </w:rPr>
        <w:t>nlæg</w:t>
      </w:r>
      <w:r>
        <w:rPr>
          <w:rFonts w:ascii="Arial" w:hAnsi="Arial" w:cs="Arial"/>
          <w:i/>
          <w:sz w:val="20"/>
          <w:szCs w:val="20"/>
        </w:rPr>
        <w:t xml:space="preserve"> og dyrehold</w:t>
      </w:r>
      <w:r w:rsidR="008A5DC9" w:rsidRPr="008A5DC9">
        <w:rPr>
          <w:rFonts w:ascii="Arial" w:hAnsi="Arial" w:cs="Arial"/>
          <w:i/>
          <w:sz w:val="20"/>
          <w:szCs w:val="20"/>
        </w:rPr>
        <w:t xml:space="preserve"> gælder, at </w:t>
      </w:r>
      <w:r w:rsidR="008A5DC9">
        <w:rPr>
          <w:rFonts w:ascii="Arial" w:hAnsi="Arial" w:cs="Arial"/>
          <w:i/>
          <w:sz w:val="20"/>
          <w:szCs w:val="20"/>
        </w:rPr>
        <w:t>hvis de var</w:t>
      </w:r>
      <w:r w:rsidR="008A5DC9" w:rsidRPr="008A5DC9">
        <w:rPr>
          <w:rFonts w:ascii="Arial" w:hAnsi="Arial" w:cs="Arial"/>
          <w:i/>
          <w:sz w:val="20"/>
          <w:szCs w:val="20"/>
        </w:rPr>
        <w:t xml:space="preserve"> lovligt etableret </w:t>
      </w:r>
      <w:r w:rsidR="008A5DC9">
        <w:rPr>
          <w:rFonts w:ascii="Arial" w:hAnsi="Arial" w:cs="Arial"/>
          <w:i/>
          <w:sz w:val="20"/>
          <w:szCs w:val="20"/>
        </w:rPr>
        <w:t>inden</w:t>
      </w:r>
      <w:r w:rsidR="008A5DC9" w:rsidRPr="008A5DC9">
        <w:rPr>
          <w:rFonts w:ascii="Arial" w:hAnsi="Arial" w:cs="Arial"/>
          <w:i/>
          <w:sz w:val="20"/>
          <w:szCs w:val="20"/>
        </w:rPr>
        <w:t xml:space="preserve"> de nye regler</w:t>
      </w:r>
      <w:r w:rsidR="008A5DC9">
        <w:rPr>
          <w:rFonts w:ascii="Arial" w:hAnsi="Arial" w:cs="Arial"/>
          <w:i/>
          <w:sz w:val="20"/>
          <w:szCs w:val="20"/>
        </w:rPr>
        <w:t xml:space="preserve"> om lugtgeneafstande trådte i kraft</w:t>
      </w:r>
      <w:r w:rsidR="008A5DC9" w:rsidRPr="008A5DC9">
        <w:rPr>
          <w:rFonts w:ascii="Arial" w:hAnsi="Arial" w:cs="Arial"/>
          <w:i/>
          <w:sz w:val="20"/>
          <w:szCs w:val="20"/>
        </w:rPr>
        <w:t>, kan</w:t>
      </w:r>
      <w:r w:rsidR="008A5DC9">
        <w:rPr>
          <w:rFonts w:ascii="Arial" w:hAnsi="Arial" w:cs="Arial"/>
          <w:i/>
          <w:sz w:val="20"/>
          <w:szCs w:val="20"/>
        </w:rPr>
        <w:t xml:space="preserve"> de</w:t>
      </w:r>
      <w:r w:rsidR="008A5DC9" w:rsidRPr="008A5DC9">
        <w:rPr>
          <w:rFonts w:ascii="Arial" w:hAnsi="Arial" w:cs="Arial"/>
          <w:i/>
          <w:sz w:val="20"/>
          <w:szCs w:val="20"/>
        </w:rPr>
        <w:t xml:space="preserve"> ikke gøres ulovlige</w:t>
      </w:r>
      <w:r w:rsidR="008A5DC9">
        <w:rPr>
          <w:rFonts w:ascii="Arial" w:hAnsi="Arial" w:cs="Arial"/>
          <w:i/>
          <w:sz w:val="20"/>
          <w:szCs w:val="20"/>
        </w:rPr>
        <w:t>,</w:t>
      </w:r>
      <w:r w:rsidR="008A5DC9" w:rsidRPr="008A5DC9">
        <w:rPr>
          <w:rFonts w:ascii="Arial" w:hAnsi="Arial" w:cs="Arial"/>
          <w:i/>
          <w:sz w:val="20"/>
          <w:szCs w:val="20"/>
        </w:rPr>
        <w:t xml:space="preserve"> som følge af de nye regler om lug</w:t>
      </w:r>
      <w:r w:rsidR="008A5DC9" w:rsidRPr="008A5DC9">
        <w:rPr>
          <w:rFonts w:ascii="Arial" w:hAnsi="Arial" w:cs="Arial"/>
          <w:i/>
          <w:sz w:val="20"/>
          <w:szCs w:val="20"/>
        </w:rPr>
        <w:t>t</w:t>
      </w:r>
      <w:r w:rsidR="008A5DC9" w:rsidRPr="008A5DC9">
        <w:rPr>
          <w:rFonts w:ascii="Arial" w:hAnsi="Arial" w:cs="Arial"/>
          <w:i/>
          <w:sz w:val="20"/>
          <w:szCs w:val="20"/>
        </w:rPr>
        <w:t>geneafstande. Syddjurs Kommune har vurderet på de dokumenterede muligheder der i dag er, for at reducere lugtgenerne</w:t>
      </w:r>
      <w:r>
        <w:rPr>
          <w:rFonts w:ascii="Arial" w:hAnsi="Arial" w:cs="Arial"/>
          <w:i/>
          <w:sz w:val="20"/>
          <w:szCs w:val="20"/>
        </w:rPr>
        <w:t>, og det drejer sig om</w:t>
      </w:r>
      <w:r w:rsidR="008A5DC9" w:rsidRPr="008A5DC9">
        <w:rPr>
          <w:rFonts w:ascii="Arial" w:hAnsi="Arial" w:cs="Arial"/>
          <w:i/>
          <w:sz w:val="20"/>
          <w:szCs w:val="20"/>
        </w:rPr>
        <w:t xml:space="preserve"> </w:t>
      </w:r>
      <w:r w:rsidR="008A5DC9">
        <w:rPr>
          <w:rFonts w:ascii="Arial" w:hAnsi="Arial" w:cs="Arial"/>
          <w:i/>
          <w:sz w:val="20"/>
          <w:szCs w:val="20"/>
        </w:rPr>
        <w:t xml:space="preserve">et </w:t>
      </w:r>
      <w:r w:rsidR="008A5DC9" w:rsidRPr="008A5DC9">
        <w:rPr>
          <w:rFonts w:ascii="Arial" w:hAnsi="Arial" w:cs="Arial"/>
          <w:i/>
          <w:sz w:val="20"/>
          <w:szCs w:val="20"/>
        </w:rPr>
        <w:t>begrænse</w:t>
      </w:r>
      <w:r w:rsidR="008A5DC9">
        <w:rPr>
          <w:rFonts w:ascii="Arial" w:hAnsi="Arial" w:cs="Arial"/>
          <w:i/>
          <w:sz w:val="20"/>
          <w:szCs w:val="20"/>
        </w:rPr>
        <w:t>t antal</w:t>
      </w:r>
      <w:r w:rsidR="008A5DC9" w:rsidRPr="008A5DC9">
        <w:rPr>
          <w:rFonts w:ascii="Arial" w:hAnsi="Arial" w:cs="Arial"/>
          <w:i/>
          <w:sz w:val="20"/>
          <w:szCs w:val="20"/>
        </w:rPr>
        <w:t xml:space="preserve"> teknikker, der giver en dokumenteret effekt på lugtgener. Kommunen kan </w:t>
      </w:r>
      <w:r w:rsidR="008A5DC9">
        <w:rPr>
          <w:rFonts w:ascii="Arial" w:hAnsi="Arial" w:cs="Arial"/>
          <w:i/>
          <w:sz w:val="20"/>
          <w:szCs w:val="20"/>
        </w:rPr>
        <w:t>endvidere</w:t>
      </w:r>
      <w:r w:rsidR="008A5DC9" w:rsidRPr="008A5DC9">
        <w:rPr>
          <w:rFonts w:ascii="Arial" w:hAnsi="Arial" w:cs="Arial"/>
          <w:i/>
          <w:sz w:val="20"/>
          <w:szCs w:val="20"/>
        </w:rPr>
        <w:t xml:space="preserve"> kun stille krav til reduktion af lugt fra staldene, når lugtgeneafstanden er overskredet (</w:t>
      </w:r>
      <w:r>
        <w:rPr>
          <w:rFonts w:ascii="Arial" w:hAnsi="Arial" w:cs="Arial"/>
          <w:i/>
          <w:sz w:val="20"/>
          <w:szCs w:val="20"/>
        </w:rPr>
        <w:t>hvilket gør sig gældende</w:t>
      </w:r>
      <w:r w:rsidR="008A5DC9" w:rsidRPr="008A5DC9">
        <w:rPr>
          <w:rFonts w:ascii="Arial" w:hAnsi="Arial" w:cs="Arial"/>
          <w:i/>
          <w:sz w:val="20"/>
          <w:szCs w:val="20"/>
        </w:rPr>
        <w:t xml:space="preserve"> i dette tilfælde), OG såfremt en eventuel lugtreduktion er økonomisk og teknisk muligt ud fra princippet om proportionalitet.</w:t>
      </w:r>
      <w:r w:rsidR="008A5DC9">
        <w:rPr>
          <w:rFonts w:ascii="Arial" w:hAnsi="Arial" w:cs="Arial"/>
          <w:i/>
          <w:sz w:val="20"/>
          <w:szCs w:val="20"/>
        </w:rPr>
        <w:t xml:space="preserve"> </w:t>
      </w:r>
      <w:r w:rsidR="008A5DC9" w:rsidRPr="008A5DC9">
        <w:rPr>
          <w:rFonts w:ascii="Arial" w:hAnsi="Arial" w:cs="Arial"/>
          <w:i/>
          <w:sz w:val="20"/>
          <w:szCs w:val="20"/>
        </w:rPr>
        <w:t xml:space="preserve">Syddjurs </w:t>
      </w:r>
      <w:r w:rsidR="008A5DC9" w:rsidRPr="00E8653D">
        <w:rPr>
          <w:rFonts w:ascii="Arial" w:hAnsi="Arial" w:cs="Arial"/>
          <w:i/>
          <w:sz w:val="20"/>
          <w:szCs w:val="20"/>
        </w:rPr>
        <w:t xml:space="preserve">Kommune har vurderet at det </w:t>
      </w:r>
      <w:r w:rsidRPr="00E8653D">
        <w:rPr>
          <w:rFonts w:ascii="Arial" w:hAnsi="Arial" w:cs="Arial"/>
          <w:i/>
          <w:sz w:val="20"/>
          <w:szCs w:val="20"/>
        </w:rPr>
        <w:t xml:space="preserve">ikke </w:t>
      </w:r>
      <w:r w:rsidR="008A5DC9" w:rsidRPr="00E8653D">
        <w:rPr>
          <w:rFonts w:ascii="Arial" w:hAnsi="Arial" w:cs="Arial"/>
          <w:i/>
          <w:sz w:val="20"/>
          <w:szCs w:val="20"/>
        </w:rPr>
        <w:t>er økonomisk og teknisk muligt for husdyrbruget at reducere lugten fra anlægget, under proportionalitetsbetragtningen</w:t>
      </w:r>
      <w:r w:rsidRPr="00E8653D">
        <w:rPr>
          <w:rFonts w:ascii="Arial" w:hAnsi="Arial" w:cs="Arial"/>
          <w:i/>
          <w:sz w:val="20"/>
          <w:szCs w:val="20"/>
        </w:rPr>
        <w:t xml:space="preserve"> </w:t>
      </w:r>
      <w:r w:rsidRPr="00E8653D">
        <w:rPr>
          <w:rFonts w:ascii="Arial" w:hAnsi="Arial" w:cs="Arial"/>
          <w:i/>
          <w:iCs/>
          <w:sz w:val="20"/>
          <w:szCs w:val="20"/>
        </w:rPr>
        <w:t xml:space="preserve">se bl.a. beregning under biologisk luftrensning i nedenstående svar til indkomne bemærkninger). </w:t>
      </w:r>
    </w:p>
    <w:p w:rsidR="00500FAC" w:rsidRPr="00500FAC" w:rsidRDefault="00500FAC" w:rsidP="00500FAC">
      <w:pPr>
        <w:autoSpaceDE w:val="0"/>
        <w:autoSpaceDN w:val="0"/>
        <w:adjustRightInd w:val="0"/>
        <w:spacing w:line="288" w:lineRule="auto"/>
        <w:ind w:left="1304"/>
        <w:jc w:val="both"/>
        <w:rPr>
          <w:rFonts w:ascii="Arial" w:hAnsi="Arial" w:cs="Arial"/>
          <w:i/>
          <w:sz w:val="20"/>
          <w:szCs w:val="20"/>
        </w:rPr>
      </w:pPr>
    </w:p>
    <w:p w:rsidR="008A5DC9" w:rsidRPr="008A5DC9" w:rsidRDefault="00500FAC" w:rsidP="00500FAC">
      <w:pPr>
        <w:autoSpaceDE w:val="0"/>
        <w:autoSpaceDN w:val="0"/>
        <w:adjustRightInd w:val="0"/>
        <w:spacing w:line="288" w:lineRule="auto"/>
        <w:ind w:left="1304"/>
        <w:jc w:val="both"/>
        <w:rPr>
          <w:rFonts w:ascii="Arial" w:hAnsi="Arial" w:cs="Arial"/>
          <w:i/>
          <w:sz w:val="20"/>
          <w:szCs w:val="20"/>
        </w:rPr>
      </w:pPr>
      <w:r w:rsidRPr="00500FAC">
        <w:rPr>
          <w:rFonts w:ascii="Arial" w:hAnsi="Arial" w:cs="Arial"/>
          <w:i/>
          <w:sz w:val="20"/>
          <w:szCs w:val="20"/>
        </w:rPr>
        <w:t xml:space="preserve">Der </w:t>
      </w:r>
      <w:r>
        <w:rPr>
          <w:rFonts w:ascii="Arial" w:hAnsi="Arial" w:cs="Arial"/>
          <w:i/>
          <w:sz w:val="20"/>
          <w:szCs w:val="20"/>
        </w:rPr>
        <w:t>stilles</w:t>
      </w:r>
      <w:r w:rsidRPr="00500FAC">
        <w:rPr>
          <w:rFonts w:ascii="Arial" w:hAnsi="Arial" w:cs="Arial"/>
          <w:i/>
          <w:sz w:val="20"/>
          <w:szCs w:val="20"/>
        </w:rPr>
        <w:t xml:space="preserve"> i revurderingen krav om</w:t>
      </w:r>
      <w:r>
        <w:rPr>
          <w:rFonts w:ascii="Arial" w:hAnsi="Arial" w:cs="Arial"/>
          <w:i/>
          <w:sz w:val="20"/>
          <w:szCs w:val="20"/>
        </w:rPr>
        <w:t>,</w:t>
      </w:r>
      <w:r w:rsidRPr="00500FAC">
        <w:rPr>
          <w:rFonts w:ascii="Arial" w:hAnsi="Arial" w:cs="Arial"/>
          <w:i/>
          <w:sz w:val="20"/>
          <w:szCs w:val="20"/>
        </w:rPr>
        <w:t xml:space="preserve"> at udslusning af gylle skal ske i arbejdstiden på hverdage og der skal rengøres og vaskes mellem hver</w:t>
      </w:r>
      <w:r w:rsidR="00E8653D">
        <w:rPr>
          <w:rFonts w:ascii="Arial" w:hAnsi="Arial" w:cs="Arial"/>
          <w:i/>
          <w:sz w:val="20"/>
          <w:szCs w:val="20"/>
        </w:rPr>
        <w:t>t</w:t>
      </w:r>
      <w:r w:rsidRPr="00500FAC">
        <w:rPr>
          <w:rFonts w:ascii="Arial" w:hAnsi="Arial" w:cs="Arial"/>
          <w:i/>
          <w:sz w:val="20"/>
          <w:szCs w:val="20"/>
        </w:rPr>
        <w:t xml:space="preserve"> hold af grise</w:t>
      </w:r>
      <w:r>
        <w:rPr>
          <w:rFonts w:ascii="Arial" w:hAnsi="Arial" w:cs="Arial"/>
          <w:i/>
          <w:sz w:val="20"/>
          <w:szCs w:val="20"/>
        </w:rPr>
        <w:t xml:space="preserve">. </w:t>
      </w:r>
      <w:r w:rsidR="008A5DC9" w:rsidRPr="00500FAC">
        <w:rPr>
          <w:rFonts w:ascii="Arial" w:hAnsi="Arial" w:cs="Arial"/>
          <w:i/>
          <w:sz w:val="20"/>
          <w:szCs w:val="20"/>
        </w:rPr>
        <w:t>Kommunen har</w:t>
      </w:r>
      <w:r>
        <w:rPr>
          <w:rFonts w:ascii="Arial" w:hAnsi="Arial" w:cs="Arial"/>
          <w:i/>
          <w:sz w:val="20"/>
          <w:szCs w:val="20"/>
        </w:rPr>
        <w:t xml:space="preserve"> herudover</w:t>
      </w:r>
      <w:r w:rsidR="008A5DC9" w:rsidRPr="00500FAC">
        <w:rPr>
          <w:rFonts w:ascii="Arial" w:hAnsi="Arial" w:cs="Arial"/>
          <w:i/>
          <w:sz w:val="20"/>
          <w:szCs w:val="20"/>
        </w:rPr>
        <w:t xml:space="preserve"> stillet vilkår til vedligehold af både ventilationsanlæg og overbrusningsanlæg, som også påvirker den lugt, der kan opleves fra staldanlægget. </w:t>
      </w:r>
      <w:r w:rsidR="00E8653D">
        <w:rPr>
          <w:rFonts w:ascii="Arial" w:hAnsi="Arial" w:cs="Arial"/>
          <w:i/>
          <w:sz w:val="20"/>
          <w:szCs w:val="20"/>
        </w:rPr>
        <w:t>Ve</w:t>
      </w:r>
      <w:r w:rsidR="008A5DC9" w:rsidRPr="008A5DC9">
        <w:rPr>
          <w:rFonts w:ascii="Arial" w:hAnsi="Arial" w:cs="Arial"/>
          <w:i/>
          <w:sz w:val="20"/>
          <w:szCs w:val="20"/>
        </w:rPr>
        <w:t>d fremtidige godkendelsespligtige ændringer på bedriften, vil lugtgeneafstandene skulle overholdes.</w:t>
      </w:r>
    </w:p>
    <w:p w:rsidR="0002774E" w:rsidRPr="00672B2B" w:rsidRDefault="0002774E" w:rsidP="00EB5832">
      <w:pPr>
        <w:pStyle w:val="Default"/>
        <w:spacing w:line="288" w:lineRule="auto"/>
        <w:ind w:left="1304"/>
        <w:jc w:val="both"/>
        <w:rPr>
          <w:i/>
          <w:color w:val="auto"/>
          <w:sz w:val="20"/>
          <w:szCs w:val="20"/>
        </w:rPr>
      </w:pPr>
    </w:p>
    <w:p w:rsidR="00672B2B" w:rsidRPr="00672B2B" w:rsidRDefault="00672B2B" w:rsidP="00EB5832">
      <w:pPr>
        <w:pStyle w:val="Default"/>
        <w:spacing w:line="288" w:lineRule="auto"/>
        <w:ind w:left="1304"/>
        <w:jc w:val="both"/>
        <w:rPr>
          <w:i/>
          <w:color w:val="auto"/>
          <w:sz w:val="20"/>
          <w:szCs w:val="20"/>
          <w:u w:val="single"/>
        </w:rPr>
      </w:pPr>
      <w:r w:rsidRPr="00A05434">
        <w:rPr>
          <w:i/>
          <w:color w:val="auto"/>
          <w:sz w:val="20"/>
          <w:szCs w:val="20"/>
          <w:u w:val="single"/>
        </w:rPr>
        <w:t>Fluer</w:t>
      </w:r>
    </w:p>
    <w:p w:rsidR="000A4A0A" w:rsidRPr="000A4A0A" w:rsidRDefault="000A4A0A" w:rsidP="00EB5832">
      <w:pPr>
        <w:pStyle w:val="Default"/>
        <w:spacing w:line="288" w:lineRule="auto"/>
        <w:ind w:left="1304"/>
        <w:jc w:val="both"/>
        <w:rPr>
          <w:i/>
          <w:color w:val="auto"/>
          <w:sz w:val="20"/>
          <w:szCs w:val="20"/>
          <w:u w:val="single"/>
        </w:rPr>
      </w:pPr>
      <w:r w:rsidRPr="000A4A0A">
        <w:rPr>
          <w:i/>
          <w:color w:val="auto"/>
          <w:sz w:val="20"/>
          <w:szCs w:val="20"/>
        </w:rPr>
        <w:t xml:space="preserve">Der </w:t>
      </w:r>
      <w:r w:rsidRPr="000A4A0A">
        <w:rPr>
          <w:i/>
          <w:sz w:val="20"/>
          <w:szCs w:val="20"/>
        </w:rPr>
        <w:t>er stillet vilkår om, at der overalt på ejendommen skal foretages en effektiv fluebekæ</w:t>
      </w:r>
      <w:r w:rsidRPr="000A4A0A">
        <w:rPr>
          <w:i/>
          <w:sz w:val="20"/>
          <w:szCs w:val="20"/>
        </w:rPr>
        <w:t>m</w:t>
      </w:r>
      <w:r w:rsidRPr="000A4A0A">
        <w:rPr>
          <w:i/>
          <w:sz w:val="20"/>
          <w:szCs w:val="20"/>
        </w:rPr>
        <w:t>pelse. Såfremt der opstår fluegener, v</w:t>
      </w:r>
      <w:r w:rsidR="00A05434">
        <w:rPr>
          <w:i/>
          <w:sz w:val="20"/>
          <w:szCs w:val="20"/>
        </w:rPr>
        <w:t>il kommunen udføre</w:t>
      </w:r>
      <w:r w:rsidRPr="000A4A0A">
        <w:rPr>
          <w:i/>
          <w:sz w:val="20"/>
          <w:szCs w:val="20"/>
        </w:rPr>
        <w:t xml:space="preserve"> tilsyn</w:t>
      </w:r>
      <w:r w:rsidR="00A05434">
        <w:rPr>
          <w:i/>
          <w:sz w:val="20"/>
          <w:szCs w:val="20"/>
        </w:rPr>
        <w:t xml:space="preserve"> hermed, og vurdere, om flu</w:t>
      </w:r>
      <w:r w:rsidR="00A05434">
        <w:rPr>
          <w:i/>
          <w:sz w:val="20"/>
          <w:szCs w:val="20"/>
        </w:rPr>
        <w:t>e</w:t>
      </w:r>
      <w:r w:rsidR="00A05434">
        <w:rPr>
          <w:i/>
          <w:sz w:val="20"/>
          <w:szCs w:val="20"/>
        </w:rPr>
        <w:t>bekæmpelsen er tilstrækkelig.</w:t>
      </w:r>
    </w:p>
    <w:p w:rsidR="000A4A0A" w:rsidRDefault="000A4A0A" w:rsidP="00EB5832">
      <w:pPr>
        <w:pStyle w:val="Default"/>
        <w:spacing w:line="288" w:lineRule="auto"/>
        <w:ind w:left="1304"/>
        <w:jc w:val="both"/>
        <w:rPr>
          <w:i/>
          <w:color w:val="auto"/>
          <w:sz w:val="20"/>
          <w:szCs w:val="20"/>
          <w:highlight w:val="yellow"/>
        </w:rPr>
      </w:pPr>
    </w:p>
    <w:p w:rsidR="00672B2B" w:rsidRPr="00546751" w:rsidRDefault="00672B2B" w:rsidP="00EB5832">
      <w:pPr>
        <w:pStyle w:val="Default"/>
        <w:spacing w:line="288" w:lineRule="auto"/>
        <w:ind w:left="1304"/>
        <w:jc w:val="both"/>
        <w:rPr>
          <w:i/>
          <w:color w:val="auto"/>
          <w:sz w:val="20"/>
          <w:szCs w:val="20"/>
          <w:u w:val="single"/>
        </w:rPr>
      </w:pPr>
      <w:r w:rsidRPr="00546751">
        <w:rPr>
          <w:i/>
          <w:color w:val="auto"/>
          <w:sz w:val="20"/>
          <w:szCs w:val="20"/>
          <w:u w:val="single"/>
        </w:rPr>
        <w:t>Luftbåren ammoniak</w:t>
      </w:r>
    </w:p>
    <w:p w:rsidR="00672B2B" w:rsidRPr="00546751" w:rsidRDefault="00546751" w:rsidP="00EB5832">
      <w:pPr>
        <w:pStyle w:val="Default"/>
        <w:spacing w:line="288" w:lineRule="auto"/>
        <w:ind w:left="1304"/>
        <w:jc w:val="both"/>
        <w:rPr>
          <w:i/>
          <w:color w:val="auto"/>
          <w:sz w:val="20"/>
          <w:szCs w:val="20"/>
        </w:rPr>
      </w:pPr>
      <w:r w:rsidRPr="00546751">
        <w:rPr>
          <w:i/>
          <w:sz w:val="20"/>
          <w:szCs w:val="20"/>
        </w:rPr>
        <w:t xml:space="preserve">Der er tale om et lovligt eksisterende husdyrbrug, hvor det ikke er påkrævet, at staldanlægget ændres. Staldanlægget skal dog i forbindelse med revurderingen leve op til Miljøstyrelsens vejledende grænseværdier for ammoniakemission for eksisterende staldanlæg. Syddjurs Kommune har derfor beregnet et BAT-niveau for hvert af de to dyrehold, og begge </w:t>
      </w:r>
      <w:r>
        <w:rPr>
          <w:i/>
          <w:sz w:val="20"/>
          <w:szCs w:val="20"/>
        </w:rPr>
        <w:t xml:space="preserve">dyrehold </w:t>
      </w:r>
      <w:r w:rsidRPr="00546751">
        <w:rPr>
          <w:i/>
          <w:sz w:val="20"/>
          <w:szCs w:val="20"/>
        </w:rPr>
        <w:t xml:space="preserve">overholder </w:t>
      </w:r>
      <w:r>
        <w:rPr>
          <w:i/>
          <w:sz w:val="20"/>
          <w:szCs w:val="20"/>
        </w:rPr>
        <w:t>de respektive</w:t>
      </w:r>
      <w:r w:rsidRPr="00546751">
        <w:rPr>
          <w:i/>
          <w:sz w:val="20"/>
          <w:szCs w:val="20"/>
        </w:rPr>
        <w:t xml:space="preserve"> grænseværdier</w:t>
      </w:r>
      <w:r>
        <w:rPr>
          <w:i/>
          <w:sz w:val="20"/>
          <w:szCs w:val="20"/>
        </w:rPr>
        <w:t>.</w:t>
      </w:r>
    </w:p>
    <w:p w:rsidR="007F3B51" w:rsidRPr="00546751" w:rsidRDefault="007F3B51" w:rsidP="00EB5832">
      <w:pPr>
        <w:pStyle w:val="Default"/>
        <w:spacing w:line="288" w:lineRule="auto"/>
        <w:ind w:left="1304"/>
        <w:jc w:val="both"/>
        <w:rPr>
          <w:i/>
          <w:color w:val="auto"/>
          <w:sz w:val="20"/>
          <w:szCs w:val="20"/>
        </w:rPr>
      </w:pPr>
    </w:p>
    <w:p w:rsidR="00672B2B" w:rsidRPr="00672B2B" w:rsidRDefault="00672B2B" w:rsidP="00EB5832">
      <w:pPr>
        <w:pStyle w:val="Default"/>
        <w:spacing w:line="288" w:lineRule="auto"/>
        <w:ind w:left="1304"/>
        <w:jc w:val="both"/>
        <w:rPr>
          <w:i/>
          <w:color w:val="auto"/>
          <w:sz w:val="20"/>
          <w:szCs w:val="20"/>
          <w:u w:val="single"/>
        </w:rPr>
      </w:pPr>
      <w:r w:rsidRPr="007F3B51">
        <w:rPr>
          <w:i/>
          <w:color w:val="auto"/>
          <w:sz w:val="20"/>
          <w:szCs w:val="20"/>
          <w:u w:val="single"/>
        </w:rPr>
        <w:t>Støj</w:t>
      </w:r>
    </w:p>
    <w:p w:rsidR="00F414B6" w:rsidRPr="00672B2B" w:rsidRDefault="00F414B6" w:rsidP="00EB5832">
      <w:pPr>
        <w:pStyle w:val="Default"/>
        <w:spacing w:line="288" w:lineRule="auto"/>
        <w:ind w:left="1304"/>
        <w:jc w:val="both"/>
        <w:rPr>
          <w:i/>
          <w:color w:val="auto"/>
          <w:sz w:val="20"/>
          <w:szCs w:val="20"/>
        </w:rPr>
      </w:pPr>
      <w:r w:rsidRPr="00672B2B">
        <w:rPr>
          <w:i/>
          <w:color w:val="auto"/>
          <w:sz w:val="20"/>
          <w:szCs w:val="20"/>
        </w:rPr>
        <w:t>Der er stillet vilkår til den maksimale støj, der må komme fra husdyrbruget</w:t>
      </w:r>
      <w:r w:rsidR="00A55C7C">
        <w:rPr>
          <w:i/>
          <w:color w:val="auto"/>
          <w:sz w:val="20"/>
          <w:szCs w:val="20"/>
        </w:rPr>
        <w:t>,</w:t>
      </w:r>
      <w:r w:rsidRPr="00672B2B">
        <w:rPr>
          <w:i/>
          <w:color w:val="auto"/>
          <w:sz w:val="20"/>
          <w:szCs w:val="20"/>
        </w:rPr>
        <w:t xml:space="preserve"> i overensstemme</w:t>
      </w:r>
      <w:r w:rsidRPr="00672B2B">
        <w:rPr>
          <w:i/>
          <w:color w:val="auto"/>
          <w:sz w:val="20"/>
          <w:szCs w:val="20"/>
        </w:rPr>
        <w:t>l</w:t>
      </w:r>
      <w:r w:rsidRPr="00672B2B">
        <w:rPr>
          <w:i/>
          <w:color w:val="auto"/>
          <w:sz w:val="20"/>
          <w:szCs w:val="20"/>
        </w:rPr>
        <w:t>se med Miljøstyrelsens anvisninger.</w:t>
      </w:r>
      <w:r w:rsidR="007F3B51" w:rsidRPr="007F3B51">
        <w:rPr>
          <w:i/>
          <w:color w:val="auto"/>
          <w:sz w:val="20"/>
          <w:szCs w:val="20"/>
        </w:rPr>
        <w:t xml:space="preserve"> </w:t>
      </w:r>
      <w:r w:rsidR="007F3B51">
        <w:rPr>
          <w:i/>
          <w:color w:val="auto"/>
          <w:sz w:val="20"/>
          <w:szCs w:val="20"/>
        </w:rPr>
        <w:t>Kommunens virksomhedsgruppe er endvidere i gang med at tage hånd om den pågældende støj, som ikke vedrører selve husdyrbruget.</w:t>
      </w:r>
    </w:p>
    <w:p w:rsidR="00F414B6" w:rsidRPr="00672B2B" w:rsidRDefault="00F414B6" w:rsidP="00EB5832">
      <w:pPr>
        <w:pStyle w:val="Default"/>
        <w:spacing w:line="288" w:lineRule="auto"/>
        <w:ind w:left="1304"/>
        <w:jc w:val="both"/>
        <w:rPr>
          <w:i/>
          <w:color w:val="auto"/>
          <w:sz w:val="20"/>
          <w:szCs w:val="20"/>
        </w:rPr>
      </w:pPr>
    </w:p>
    <w:p w:rsidR="00672B2B" w:rsidRPr="00672B2B" w:rsidRDefault="00672B2B" w:rsidP="00EB5832">
      <w:pPr>
        <w:pStyle w:val="Default"/>
        <w:spacing w:line="288" w:lineRule="auto"/>
        <w:ind w:left="1304"/>
        <w:jc w:val="both"/>
        <w:rPr>
          <w:i/>
          <w:color w:val="auto"/>
          <w:sz w:val="20"/>
          <w:szCs w:val="20"/>
          <w:u w:val="single"/>
        </w:rPr>
      </w:pPr>
      <w:r w:rsidRPr="00EA7A89">
        <w:rPr>
          <w:i/>
          <w:color w:val="auto"/>
          <w:sz w:val="20"/>
          <w:szCs w:val="20"/>
          <w:u w:val="single"/>
        </w:rPr>
        <w:t>Biologisk luftrensning</w:t>
      </w:r>
    </w:p>
    <w:p w:rsidR="00EA7A89" w:rsidRPr="00EA7A89" w:rsidRDefault="00EA7A89" w:rsidP="00EB5832">
      <w:pPr>
        <w:pStyle w:val="Default"/>
        <w:spacing w:line="288" w:lineRule="auto"/>
        <w:ind w:left="1304"/>
        <w:jc w:val="both"/>
        <w:rPr>
          <w:i/>
          <w:sz w:val="20"/>
          <w:szCs w:val="20"/>
        </w:rPr>
      </w:pPr>
      <w:r w:rsidRPr="00EA7A89">
        <w:rPr>
          <w:i/>
          <w:sz w:val="20"/>
          <w:szCs w:val="20"/>
        </w:rPr>
        <w:t>Det er vurderet, at etablering af luftrens</w:t>
      </w:r>
      <w:r w:rsidR="00E8653D">
        <w:rPr>
          <w:i/>
          <w:sz w:val="20"/>
          <w:szCs w:val="20"/>
        </w:rPr>
        <w:t>ning</w:t>
      </w:r>
      <w:r w:rsidRPr="00EA7A89">
        <w:rPr>
          <w:i/>
          <w:sz w:val="20"/>
          <w:szCs w:val="20"/>
        </w:rPr>
        <w:t xml:space="preserve"> vil </w:t>
      </w:r>
      <w:r w:rsidR="00A55C7C">
        <w:rPr>
          <w:i/>
          <w:sz w:val="20"/>
          <w:szCs w:val="20"/>
        </w:rPr>
        <w:t>medføre</w:t>
      </w:r>
      <w:r w:rsidRPr="00EA7A89">
        <w:rPr>
          <w:i/>
          <w:sz w:val="20"/>
          <w:szCs w:val="20"/>
        </w:rPr>
        <w:t xml:space="preserve"> en samlet årlig omkostning på 307.000 kr. Dette er en ekstra omkostning på 32 kr./slagtesvin.</w:t>
      </w:r>
      <w:r w:rsidR="009426CC">
        <w:rPr>
          <w:i/>
          <w:sz w:val="20"/>
          <w:szCs w:val="20"/>
        </w:rPr>
        <w:t xml:space="preserve"> </w:t>
      </w:r>
      <w:r w:rsidRPr="00EA7A89">
        <w:rPr>
          <w:i/>
          <w:sz w:val="20"/>
          <w:szCs w:val="20"/>
        </w:rPr>
        <w:t>Miljøstyrelsen har fastsat den maksimale meromkostning, for at investeringen skal stå mål med miljøeffekten, til 8 kr./slagtesvin. I dette tilfælde, står omkostningerne ikke i proportion</w:t>
      </w:r>
      <w:r w:rsidR="009426CC">
        <w:rPr>
          <w:i/>
          <w:sz w:val="20"/>
          <w:szCs w:val="20"/>
        </w:rPr>
        <w:t>alitet</w:t>
      </w:r>
      <w:r w:rsidRPr="00EA7A89">
        <w:rPr>
          <w:i/>
          <w:sz w:val="20"/>
          <w:szCs w:val="20"/>
        </w:rPr>
        <w:t xml:space="preserve"> med virkningen.</w:t>
      </w:r>
    </w:p>
    <w:p w:rsidR="00EA7A89" w:rsidRDefault="00EA7A89" w:rsidP="005269FE">
      <w:pPr>
        <w:pStyle w:val="Default"/>
        <w:spacing w:line="288" w:lineRule="auto"/>
        <w:jc w:val="both"/>
        <w:rPr>
          <w:color w:val="auto"/>
          <w:sz w:val="20"/>
          <w:szCs w:val="20"/>
        </w:rPr>
      </w:pPr>
    </w:p>
    <w:p w:rsidR="00167B71" w:rsidRPr="00167B71" w:rsidRDefault="00167B71" w:rsidP="00167B71">
      <w:pPr>
        <w:spacing w:line="288" w:lineRule="auto"/>
        <w:jc w:val="both"/>
        <w:rPr>
          <w:rFonts w:ascii="Arial" w:hAnsi="Arial" w:cs="Arial"/>
          <w:sz w:val="20"/>
          <w:szCs w:val="20"/>
        </w:rPr>
      </w:pPr>
      <w:r>
        <w:rPr>
          <w:rFonts w:ascii="Arial" w:hAnsi="Arial" w:cs="Arial"/>
          <w:sz w:val="20"/>
          <w:szCs w:val="20"/>
        </w:rPr>
        <w:t>Af</w:t>
      </w:r>
      <w:r w:rsidRPr="00167B71">
        <w:rPr>
          <w:rFonts w:ascii="Arial" w:hAnsi="Arial" w:cs="Arial"/>
          <w:sz w:val="20"/>
          <w:szCs w:val="20"/>
        </w:rPr>
        <w:t xml:space="preserve"> Bilag 6 fremgår bemærkningerne fra ejendommens konsulent til de indkomne høringssvar.</w:t>
      </w:r>
    </w:p>
    <w:p w:rsidR="00167B71" w:rsidRDefault="00167B71" w:rsidP="00167B71">
      <w:pPr>
        <w:spacing w:line="288" w:lineRule="auto"/>
        <w:jc w:val="both"/>
        <w:rPr>
          <w:rFonts w:ascii="Arial" w:hAnsi="Arial" w:cs="Arial"/>
          <w:sz w:val="20"/>
          <w:szCs w:val="20"/>
          <w:u w:val="single"/>
        </w:rPr>
      </w:pPr>
    </w:p>
    <w:p w:rsidR="00167B71" w:rsidRPr="007F2680" w:rsidRDefault="00167B71" w:rsidP="00167B71">
      <w:pPr>
        <w:spacing w:line="288" w:lineRule="auto"/>
        <w:jc w:val="both"/>
        <w:rPr>
          <w:rFonts w:ascii="Arial" w:hAnsi="Arial" w:cs="Arial"/>
          <w:sz w:val="20"/>
          <w:szCs w:val="20"/>
          <w:u w:val="single"/>
        </w:rPr>
      </w:pPr>
      <w:r>
        <w:rPr>
          <w:rFonts w:ascii="Arial" w:hAnsi="Arial" w:cs="Arial"/>
          <w:sz w:val="20"/>
          <w:szCs w:val="20"/>
          <w:u w:val="single"/>
        </w:rPr>
        <w:t>Bemærkninger fra k</w:t>
      </w:r>
      <w:r w:rsidRPr="007F2680">
        <w:rPr>
          <w:rFonts w:ascii="Arial" w:hAnsi="Arial" w:cs="Arial"/>
          <w:sz w:val="20"/>
          <w:szCs w:val="20"/>
          <w:u w:val="single"/>
        </w:rPr>
        <w:t>onsulent/ansøger:</w:t>
      </w:r>
    </w:p>
    <w:p w:rsidR="00167B71" w:rsidRDefault="00167B71" w:rsidP="00167B71">
      <w:pPr>
        <w:spacing w:line="288" w:lineRule="auto"/>
        <w:jc w:val="both"/>
        <w:rPr>
          <w:rFonts w:ascii="Arial" w:hAnsi="Arial" w:cs="Arial"/>
          <w:sz w:val="20"/>
          <w:szCs w:val="20"/>
        </w:rPr>
      </w:pPr>
      <w:r w:rsidRPr="007F2680">
        <w:rPr>
          <w:rFonts w:ascii="Arial" w:hAnsi="Arial" w:cs="Arial"/>
          <w:sz w:val="20"/>
          <w:szCs w:val="20"/>
        </w:rPr>
        <w:t>Ansøgers konsulent mente ikke</w:t>
      </w:r>
      <w:r>
        <w:rPr>
          <w:rFonts w:ascii="Arial" w:hAnsi="Arial" w:cs="Arial"/>
          <w:sz w:val="20"/>
          <w:szCs w:val="20"/>
        </w:rPr>
        <w:t>, at</w:t>
      </w:r>
      <w:r w:rsidRPr="007F2680">
        <w:rPr>
          <w:rFonts w:ascii="Arial" w:hAnsi="Arial" w:cs="Arial"/>
          <w:sz w:val="20"/>
          <w:szCs w:val="20"/>
        </w:rPr>
        <w:t xml:space="preserve"> der var hjemmel til at ændre støjgrænserne, og ønskede de gamle vilkår videreført. </w:t>
      </w:r>
    </w:p>
    <w:p w:rsidR="00167B71" w:rsidRPr="007F2680" w:rsidRDefault="00167B71" w:rsidP="00167B71">
      <w:pPr>
        <w:spacing w:line="288" w:lineRule="auto"/>
        <w:ind w:left="1304"/>
        <w:jc w:val="both"/>
        <w:rPr>
          <w:rFonts w:ascii="Arial" w:hAnsi="Arial" w:cs="Arial"/>
          <w:sz w:val="20"/>
          <w:szCs w:val="20"/>
        </w:rPr>
      </w:pPr>
      <w:r w:rsidRPr="00D0473F">
        <w:rPr>
          <w:rFonts w:ascii="Arial" w:hAnsi="Arial" w:cs="Arial"/>
          <w:i/>
          <w:sz w:val="20"/>
          <w:szCs w:val="20"/>
        </w:rPr>
        <w:t>Hertil bemærker kommunen, at der ikke var tale om en ændring af grænserne, men blot tale om en opdatering af formuleringen</w:t>
      </w:r>
      <w:r w:rsidRPr="007F2680">
        <w:rPr>
          <w:rFonts w:ascii="Arial" w:hAnsi="Arial" w:cs="Arial"/>
          <w:sz w:val="20"/>
          <w:szCs w:val="20"/>
        </w:rPr>
        <w:t>.</w:t>
      </w:r>
      <w:r>
        <w:rPr>
          <w:rFonts w:ascii="Arial" w:hAnsi="Arial" w:cs="Arial"/>
          <w:sz w:val="20"/>
          <w:szCs w:val="20"/>
        </w:rPr>
        <w:t xml:space="preserve"> </w:t>
      </w:r>
      <w:r w:rsidRPr="00EA3820">
        <w:rPr>
          <w:rFonts w:ascii="Arial" w:hAnsi="Arial" w:cs="Arial"/>
          <w:i/>
          <w:sz w:val="20"/>
          <w:szCs w:val="20"/>
        </w:rPr>
        <w:t>Kommunen vurderer, at de gamle vilkår kan videreføres uændrede.</w:t>
      </w:r>
      <w:r w:rsidRPr="007F2680">
        <w:rPr>
          <w:rFonts w:ascii="Arial" w:hAnsi="Arial" w:cs="Arial"/>
          <w:sz w:val="20"/>
          <w:szCs w:val="20"/>
        </w:rPr>
        <w:t xml:space="preserve"> </w:t>
      </w:r>
    </w:p>
    <w:p w:rsidR="00167B71" w:rsidRPr="007F2680" w:rsidRDefault="00167B71" w:rsidP="00167B71">
      <w:pPr>
        <w:spacing w:line="288" w:lineRule="auto"/>
        <w:jc w:val="both"/>
        <w:rPr>
          <w:rFonts w:ascii="Arial" w:hAnsi="Arial" w:cs="Arial"/>
          <w:sz w:val="20"/>
          <w:szCs w:val="20"/>
        </w:rPr>
      </w:pPr>
    </w:p>
    <w:p w:rsidR="00167B71" w:rsidRPr="007F2680" w:rsidRDefault="00167B71" w:rsidP="00167B71">
      <w:pPr>
        <w:pStyle w:val="Default"/>
        <w:spacing w:line="288" w:lineRule="auto"/>
        <w:jc w:val="both"/>
        <w:rPr>
          <w:color w:val="auto"/>
          <w:sz w:val="20"/>
          <w:szCs w:val="20"/>
        </w:rPr>
      </w:pPr>
      <w:r w:rsidRPr="007F2680">
        <w:rPr>
          <w:color w:val="auto"/>
          <w:sz w:val="20"/>
          <w:szCs w:val="20"/>
        </w:rPr>
        <w:t xml:space="preserve">I forhold til </w:t>
      </w:r>
      <w:r>
        <w:rPr>
          <w:color w:val="auto"/>
          <w:sz w:val="20"/>
          <w:szCs w:val="20"/>
        </w:rPr>
        <w:t xml:space="preserve">vilkåret om </w:t>
      </w:r>
      <w:r w:rsidRPr="007F2680">
        <w:rPr>
          <w:color w:val="auto"/>
          <w:sz w:val="20"/>
          <w:szCs w:val="20"/>
        </w:rPr>
        <w:t>opgørelsen af vandforbruget, ønskede ansøgers konsule</w:t>
      </w:r>
      <w:r>
        <w:rPr>
          <w:color w:val="auto"/>
          <w:sz w:val="20"/>
          <w:szCs w:val="20"/>
        </w:rPr>
        <w:t>nt, at dette burde fra</w:t>
      </w:r>
      <w:r w:rsidRPr="007F2680">
        <w:rPr>
          <w:color w:val="auto"/>
          <w:sz w:val="20"/>
          <w:szCs w:val="20"/>
        </w:rPr>
        <w:t>faldes, da ansøger er opmærksom på at mindske forbruget hvor det er muligt, og da langt størstedelen bruges som drikkevand til dyrene og rengøring. Ansøgers konsulent mente</w:t>
      </w:r>
      <w:r>
        <w:rPr>
          <w:color w:val="auto"/>
          <w:sz w:val="20"/>
          <w:szCs w:val="20"/>
        </w:rPr>
        <w:t>,</w:t>
      </w:r>
      <w:r w:rsidRPr="007F2680">
        <w:rPr>
          <w:color w:val="auto"/>
          <w:sz w:val="20"/>
          <w:szCs w:val="20"/>
        </w:rPr>
        <w:t xml:space="preserve"> at de detaljerede påbud o</w:t>
      </w:r>
      <w:r>
        <w:rPr>
          <w:color w:val="auto"/>
          <w:sz w:val="20"/>
          <w:szCs w:val="20"/>
        </w:rPr>
        <w:t>m</w:t>
      </w:r>
      <w:r w:rsidRPr="007F2680">
        <w:rPr>
          <w:color w:val="auto"/>
          <w:sz w:val="20"/>
          <w:szCs w:val="20"/>
        </w:rPr>
        <w:t xml:space="preserve"> rengøring af staldene af hensyn til naboerne kræver en ikke ubetydelig mængde vand og </w:t>
      </w:r>
      <w:r>
        <w:rPr>
          <w:color w:val="auto"/>
          <w:sz w:val="20"/>
          <w:szCs w:val="20"/>
        </w:rPr>
        <w:t>at</w:t>
      </w:r>
      <w:r w:rsidRPr="007F2680">
        <w:rPr>
          <w:color w:val="auto"/>
          <w:sz w:val="20"/>
          <w:szCs w:val="20"/>
        </w:rPr>
        <w:t xml:space="preserve"> dette var i modstrid med vi</w:t>
      </w:r>
      <w:r w:rsidRPr="007F2680">
        <w:rPr>
          <w:color w:val="auto"/>
          <w:sz w:val="20"/>
          <w:szCs w:val="20"/>
        </w:rPr>
        <w:t>l</w:t>
      </w:r>
      <w:r w:rsidRPr="007F2680">
        <w:rPr>
          <w:color w:val="auto"/>
          <w:sz w:val="20"/>
          <w:szCs w:val="20"/>
        </w:rPr>
        <w:t>kåret.</w:t>
      </w:r>
    </w:p>
    <w:p w:rsidR="00167B71" w:rsidRPr="00EA3820" w:rsidRDefault="00167B71" w:rsidP="00167B71">
      <w:pPr>
        <w:pStyle w:val="Default"/>
        <w:spacing w:line="288" w:lineRule="auto"/>
        <w:ind w:left="1304"/>
        <w:jc w:val="both"/>
        <w:rPr>
          <w:i/>
          <w:color w:val="auto"/>
          <w:sz w:val="20"/>
          <w:szCs w:val="20"/>
        </w:rPr>
      </w:pPr>
      <w:r w:rsidRPr="00EA3820">
        <w:rPr>
          <w:i/>
          <w:color w:val="auto"/>
          <w:sz w:val="20"/>
          <w:szCs w:val="20"/>
        </w:rPr>
        <w:t>Hertil bemærker kommunen, at det ihht. BREF-dokumentet er BAT at registrere vandforbr</w:t>
      </w:r>
      <w:r w:rsidRPr="00EA3820">
        <w:rPr>
          <w:i/>
          <w:color w:val="auto"/>
          <w:sz w:val="20"/>
          <w:szCs w:val="20"/>
        </w:rPr>
        <w:t>u</w:t>
      </w:r>
      <w:r w:rsidRPr="00EA3820">
        <w:rPr>
          <w:i/>
          <w:color w:val="auto"/>
          <w:sz w:val="20"/>
          <w:szCs w:val="20"/>
        </w:rPr>
        <w:t xml:space="preserve">get. Vilkår til kontrol med vandforbruget er endvidere stillet af det primære hensyn, at få ejer til at være opmærksom på </w:t>
      </w:r>
      <w:r w:rsidR="00E8653D">
        <w:rPr>
          <w:i/>
          <w:color w:val="auto"/>
          <w:sz w:val="20"/>
          <w:szCs w:val="20"/>
        </w:rPr>
        <w:t xml:space="preserve">eventuelle </w:t>
      </w:r>
      <w:r w:rsidRPr="00EA3820">
        <w:rPr>
          <w:i/>
          <w:color w:val="auto"/>
          <w:sz w:val="20"/>
          <w:szCs w:val="20"/>
        </w:rPr>
        <w:t xml:space="preserve">større ændringer i forbruget. Vilkåret bibeholdes. </w:t>
      </w:r>
    </w:p>
    <w:p w:rsidR="00167B71" w:rsidRDefault="00167B71" w:rsidP="005269FE">
      <w:pPr>
        <w:pStyle w:val="Default"/>
        <w:spacing w:line="288" w:lineRule="auto"/>
        <w:jc w:val="both"/>
        <w:rPr>
          <w:color w:val="auto"/>
          <w:sz w:val="20"/>
          <w:szCs w:val="20"/>
        </w:rPr>
      </w:pPr>
    </w:p>
    <w:p w:rsidR="00672B2B" w:rsidRDefault="00672B2B" w:rsidP="005269FE">
      <w:pPr>
        <w:pStyle w:val="Default"/>
        <w:spacing w:line="288" w:lineRule="auto"/>
        <w:jc w:val="both"/>
        <w:rPr>
          <w:color w:val="auto"/>
          <w:sz w:val="20"/>
          <w:szCs w:val="20"/>
        </w:rPr>
      </w:pPr>
    </w:p>
    <w:p w:rsidR="005269FE" w:rsidRPr="005269FE" w:rsidRDefault="005269FE" w:rsidP="005269FE">
      <w:pPr>
        <w:pStyle w:val="Default"/>
        <w:spacing w:line="288" w:lineRule="auto"/>
        <w:jc w:val="both"/>
        <w:rPr>
          <w:sz w:val="20"/>
          <w:szCs w:val="20"/>
        </w:rPr>
      </w:pPr>
      <w:r w:rsidRPr="007F2680">
        <w:rPr>
          <w:sz w:val="20"/>
          <w:szCs w:val="20"/>
        </w:rPr>
        <w:t>De indkomne bemærkninger er indgået i sagsbehandlingen.</w:t>
      </w:r>
      <w:r w:rsidRPr="005269FE">
        <w:rPr>
          <w:sz w:val="20"/>
          <w:szCs w:val="20"/>
        </w:rPr>
        <w:t xml:space="preserve"> </w:t>
      </w:r>
    </w:p>
    <w:p w:rsidR="005269FE" w:rsidRPr="005269FE" w:rsidRDefault="005269FE" w:rsidP="005269FE">
      <w:pPr>
        <w:autoSpaceDE w:val="0"/>
        <w:autoSpaceDN w:val="0"/>
        <w:adjustRightInd w:val="0"/>
        <w:spacing w:line="288" w:lineRule="auto"/>
        <w:jc w:val="both"/>
        <w:rPr>
          <w:rFonts w:ascii="Arial" w:hAnsi="Arial" w:cs="Arial"/>
          <w:sz w:val="20"/>
          <w:szCs w:val="20"/>
        </w:rPr>
      </w:pPr>
    </w:p>
    <w:p w:rsidR="004C34AC" w:rsidRPr="004C34AC" w:rsidRDefault="00741D4E" w:rsidP="00B24AC2">
      <w:pPr>
        <w:pStyle w:val="Citat"/>
        <w:spacing w:line="288" w:lineRule="auto"/>
        <w:jc w:val="both"/>
        <w:rPr>
          <w:rFonts w:cs="Arial"/>
          <w:sz w:val="20"/>
          <w:szCs w:val="20"/>
        </w:rPr>
      </w:pPr>
      <w:r w:rsidRPr="005269FE">
        <w:rPr>
          <w:rFonts w:cs="Arial"/>
          <w:sz w:val="20"/>
          <w:szCs w:val="20"/>
        </w:rPr>
        <w:t xml:space="preserve">Afgørelsen om revurdering af miljøgodkendelsen af den </w:t>
      </w:r>
      <w:r w:rsidRPr="005269FE">
        <w:rPr>
          <w:rFonts w:cs="Arial"/>
          <w:color w:val="000000"/>
          <w:sz w:val="20"/>
          <w:szCs w:val="20"/>
        </w:rPr>
        <w:t xml:space="preserve">28.12.2006 </w:t>
      </w:r>
      <w:r w:rsidRPr="005269FE">
        <w:rPr>
          <w:rFonts w:cs="Arial"/>
          <w:sz w:val="20"/>
          <w:szCs w:val="20"/>
        </w:rPr>
        <w:t xml:space="preserve">er gældende fra </w:t>
      </w:r>
      <w:r w:rsidRPr="00F342D6">
        <w:rPr>
          <w:rFonts w:cs="Arial"/>
          <w:sz w:val="20"/>
          <w:szCs w:val="20"/>
        </w:rPr>
        <w:t xml:space="preserve">den </w:t>
      </w:r>
      <w:r w:rsidR="00F342D6" w:rsidRPr="00F342D6">
        <w:rPr>
          <w:rFonts w:cs="Arial"/>
          <w:sz w:val="20"/>
          <w:szCs w:val="20"/>
        </w:rPr>
        <w:t>10</w:t>
      </w:r>
      <w:r w:rsidR="005937D9" w:rsidRPr="00F342D6">
        <w:rPr>
          <w:rFonts w:cs="Arial"/>
          <w:sz w:val="20"/>
          <w:szCs w:val="20"/>
        </w:rPr>
        <w:t>. august</w:t>
      </w:r>
      <w:r w:rsidRPr="00F342D6">
        <w:rPr>
          <w:rFonts w:cs="Arial"/>
          <w:sz w:val="20"/>
          <w:szCs w:val="20"/>
        </w:rPr>
        <w:t xml:space="preserve"> 201</w:t>
      </w:r>
      <w:r w:rsidR="004C34AC" w:rsidRPr="00F342D6">
        <w:rPr>
          <w:rFonts w:cs="Arial"/>
          <w:sz w:val="20"/>
          <w:szCs w:val="20"/>
        </w:rPr>
        <w:t>6</w:t>
      </w:r>
      <w:r w:rsidRPr="00F342D6">
        <w:rPr>
          <w:rFonts w:cs="Arial"/>
          <w:sz w:val="20"/>
          <w:szCs w:val="20"/>
        </w:rPr>
        <w:t>.</w:t>
      </w:r>
      <w:r w:rsidRPr="005269FE">
        <w:rPr>
          <w:rFonts w:cs="Arial"/>
          <w:sz w:val="20"/>
          <w:szCs w:val="20"/>
        </w:rPr>
        <w:t xml:space="preserve"> Afgørelsen er offentlig annonceret på kommunens hjemmeside. Orientering om afgørelsen er</w:t>
      </w:r>
      <w:r w:rsidR="00B24AC2" w:rsidRPr="005269FE">
        <w:rPr>
          <w:rFonts w:cs="Arial"/>
          <w:sz w:val="20"/>
          <w:szCs w:val="20"/>
        </w:rPr>
        <w:t xml:space="preserve"> </w:t>
      </w:r>
      <w:r w:rsidRPr="005269FE">
        <w:rPr>
          <w:rFonts w:cs="Arial"/>
          <w:sz w:val="20"/>
          <w:szCs w:val="20"/>
        </w:rPr>
        <w:t>fremsendt til parter</w:t>
      </w:r>
      <w:r w:rsidR="007919F2" w:rsidRPr="005269FE">
        <w:rPr>
          <w:rFonts w:cs="Arial"/>
          <w:sz w:val="20"/>
          <w:szCs w:val="20"/>
        </w:rPr>
        <w:t>,</w:t>
      </w:r>
      <w:r w:rsidR="007919F2">
        <w:rPr>
          <w:rFonts w:cs="Arial"/>
          <w:sz w:val="20"/>
          <w:szCs w:val="20"/>
        </w:rPr>
        <w:t xml:space="preserve"> </w:t>
      </w:r>
      <w:r w:rsidR="00C95EC8">
        <w:rPr>
          <w:rFonts w:cs="Arial"/>
          <w:sz w:val="20"/>
          <w:szCs w:val="20"/>
        </w:rPr>
        <w:t>organisationer</w:t>
      </w:r>
      <w:r w:rsidRPr="007919F2">
        <w:rPr>
          <w:rFonts w:cs="Arial"/>
          <w:sz w:val="20"/>
          <w:szCs w:val="20"/>
        </w:rPr>
        <w:t xml:space="preserve"> samt til de nærmeste naboer indenfor konsekvens</w:t>
      </w:r>
      <w:r w:rsidR="00C854F5" w:rsidRPr="007919F2">
        <w:rPr>
          <w:rFonts w:cs="Arial"/>
          <w:sz w:val="20"/>
          <w:szCs w:val="20"/>
        </w:rPr>
        <w:t>radius for lugt</w:t>
      </w:r>
      <w:r w:rsidRPr="007919F2">
        <w:rPr>
          <w:rFonts w:cs="Arial"/>
          <w:sz w:val="20"/>
          <w:szCs w:val="20"/>
        </w:rPr>
        <w:t>.</w:t>
      </w:r>
      <w:r w:rsidR="004C34AC" w:rsidRPr="007919F2">
        <w:rPr>
          <w:rFonts w:cs="Arial"/>
          <w:sz w:val="20"/>
          <w:szCs w:val="20"/>
        </w:rPr>
        <w:t xml:space="preserve"> </w:t>
      </w:r>
      <w:r w:rsidRPr="007919F2">
        <w:rPr>
          <w:rFonts w:cs="Arial"/>
          <w:sz w:val="20"/>
          <w:szCs w:val="20"/>
        </w:rPr>
        <w:t>Klagefristen</w:t>
      </w:r>
      <w:r w:rsidRPr="004C34AC">
        <w:rPr>
          <w:rFonts w:cs="Arial"/>
          <w:sz w:val="20"/>
          <w:szCs w:val="20"/>
        </w:rPr>
        <w:t xml:space="preserve"> er </w:t>
      </w:r>
      <w:r w:rsidR="004C34AC" w:rsidRPr="004C34AC">
        <w:rPr>
          <w:rFonts w:cs="Arial"/>
          <w:sz w:val="20"/>
          <w:szCs w:val="20"/>
        </w:rPr>
        <w:t>ang</w:t>
      </w:r>
      <w:r w:rsidR="004C34AC" w:rsidRPr="004C34AC">
        <w:rPr>
          <w:rFonts w:cs="Arial"/>
          <w:sz w:val="20"/>
          <w:szCs w:val="20"/>
        </w:rPr>
        <w:t>i</w:t>
      </w:r>
      <w:r w:rsidR="004C34AC" w:rsidRPr="004C34AC">
        <w:rPr>
          <w:rFonts w:cs="Arial"/>
          <w:sz w:val="20"/>
          <w:szCs w:val="20"/>
        </w:rPr>
        <w:t xml:space="preserve">vet i klagevejledningen </w:t>
      </w:r>
      <w:r w:rsidR="007919F2">
        <w:rPr>
          <w:rFonts w:cs="Arial"/>
          <w:sz w:val="20"/>
          <w:szCs w:val="20"/>
        </w:rPr>
        <w:t>herunder</w:t>
      </w:r>
      <w:r w:rsidR="004C34AC" w:rsidRPr="004C34AC">
        <w:rPr>
          <w:rFonts w:cs="Arial"/>
          <w:sz w:val="20"/>
          <w:szCs w:val="20"/>
        </w:rPr>
        <w:t>.</w:t>
      </w:r>
    </w:p>
    <w:p w:rsidR="00741D4E" w:rsidRDefault="00741D4E" w:rsidP="00741D4E">
      <w:pPr>
        <w:pStyle w:val="Default"/>
      </w:pPr>
    </w:p>
    <w:p w:rsidR="00A32A4B" w:rsidRPr="00366ECB" w:rsidRDefault="00A32A4B" w:rsidP="00782C31">
      <w:pPr>
        <w:pStyle w:val="Default"/>
        <w:spacing w:line="288" w:lineRule="auto"/>
        <w:jc w:val="both"/>
        <w:rPr>
          <w:color w:val="auto"/>
          <w:sz w:val="20"/>
          <w:szCs w:val="20"/>
        </w:rPr>
      </w:pPr>
    </w:p>
    <w:p w:rsidR="00A32A4B" w:rsidRPr="00366ECB" w:rsidRDefault="00A32A4B" w:rsidP="00A32A4B">
      <w:pPr>
        <w:pStyle w:val="Overskrift2"/>
        <w:rPr>
          <w:i w:val="0"/>
          <w:color w:val="000000"/>
        </w:rPr>
      </w:pPr>
      <w:r w:rsidRPr="00366ECB">
        <w:rPr>
          <w:bCs w:val="0"/>
          <w:i w:val="0"/>
          <w:color w:val="000000"/>
        </w:rPr>
        <w:t xml:space="preserve">KLAGEVEJLEDNING </w:t>
      </w:r>
    </w:p>
    <w:p w:rsidR="00F342D6" w:rsidRDefault="00F342D6" w:rsidP="00F342D6">
      <w:pPr>
        <w:pStyle w:val="NormalLigemargener"/>
        <w:spacing w:line="300" w:lineRule="exact"/>
        <w:rPr>
          <w:rFonts w:ascii="Arial" w:hAnsi="Arial" w:cs="Arial"/>
        </w:rPr>
      </w:pPr>
      <w:r>
        <w:rPr>
          <w:rFonts w:ascii="Arial" w:hAnsi="Arial" w:cs="Arial"/>
        </w:rPr>
        <w:t xml:space="preserve">Godkendelsen er truffet i henhold til Lov nr. </w:t>
      </w:r>
      <w:r>
        <w:rPr>
          <w:rStyle w:val="Arial10pkt"/>
        </w:rPr>
        <w:t xml:space="preserve">1572 af 20/12/2006 </w:t>
      </w:r>
      <w:r>
        <w:rPr>
          <w:rFonts w:ascii="Arial" w:hAnsi="Arial" w:cs="Arial"/>
        </w:rPr>
        <w:t xml:space="preserve">om miljøgodkendelse af husdyrbrug (med senere ændringer) og kan i medfør af § 76 påklages til Natur- og Miljøklagenævnet. </w:t>
      </w:r>
    </w:p>
    <w:p w:rsidR="00F342D6" w:rsidRDefault="00F342D6" w:rsidP="00F342D6">
      <w:pPr>
        <w:pStyle w:val="NormalLigemargener"/>
        <w:rPr>
          <w:rFonts w:ascii="Arial" w:hAnsi="Arial" w:cs="Arial"/>
        </w:rPr>
      </w:pPr>
    </w:p>
    <w:p w:rsidR="00F342D6" w:rsidRDefault="00F342D6" w:rsidP="00F342D6">
      <w:pPr>
        <w:pStyle w:val="NormalLigemargener"/>
        <w:rPr>
          <w:rFonts w:ascii="Arial" w:hAnsi="Arial" w:cs="Arial"/>
        </w:rPr>
      </w:pPr>
      <w:r>
        <w:rPr>
          <w:rFonts w:ascii="Arial" w:hAnsi="Arial" w:cs="Arial"/>
        </w:rPr>
        <w:t xml:space="preserve">Godkendelsen er offentliggjort på Syddjurs Kommunes </w:t>
      </w:r>
      <w:r w:rsidRPr="00907A4A">
        <w:rPr>
          <w:rFonts w:ascii="Arial" w:hAnsi="Arial" w:cs="Arial"/>
        </w:rPr>
        <w:t>høringsportal den 10.08.2016. Afgørelsen, der alene vedrører forholdene i henhold til hus</w:t>
      </w:r>
      <w:r w:rsidRPr="00907A4A">
        <w:rPr>
          <w:rFonts w:ascii="Arial" w:hAnsi="Arial" w:cs="Arial"/>
        </w:rPr>
        <w:softHyphen/>
        <w:t>dyrgodkendelsesloven, kan påklages til Natur- og Miljøklagenævnet indenfor 4 uger efter afgørelsens offentliggørelse, dvs. senest den 07.9.2016.</w:t>
      </w:r>
    </w:p>
    <w:p w:rsidR="00F342D6" w:rsidRDefault="00F342D6" w:rsidP="00F342D6">
      <w:pPr>
        <w:spacing w:line="288" w:lineRule="auto"/>
        <w:jc w:val="both"/>
        <w:rPr>
          <w:rFonts w:ascii="Arial" w:hAnsi="Arial" w:cs="Arial"/>
          <w:sz w:val="20"/>
          <w:szCs w:val="20"/>
        </w:rPr>
      </w:pPr>
    </w:p>
    <w:p w:rsidR="00F342D6" w:rsidRDefault="00F342D6" w:rsidP="00F342D6">
      <w:pPr>
        <w:spacing w:line="288" w:lineRule="auto"/>
        <w:jc w:val="both"/>
        <w:rPr>
          <w:rFonts w:ascii="Arial" w:hAnsi="Arial" w:cs="Arial"/>
          <w:sz w:val="20"/>
          <w:szCs w:val="20"/>
        </w:rPr>
      </w:pPr>
      <w:r>
        <w:rPr>
          <w:rFonts w:ascii="Arial" w:hAnsi="Arial" w:cs="Arial"/>
          <w:sz w:val="20"/>
          <w:szCs w:val="20"/>
        </w:rPr>
        <w:t>En eventuel klage over denne afgørelse har ikke opsættende virkning, medmindre Natur- og Miljøklagenæ</w:t>
      </w:r>
      <w:r>
        <w:rPr>
          <w:rFonts w:ascii="Arial" w:hAnsi="Arial" w:cs="Arial"/>
          <w:sz w:val="20"/>
          <w:szCs w:val="20"/>
        </w:rPr>
        <w:t>v</w:t>
      </w:r>
      <w:r>
        <w:rPr>
          <w:rFonts w:ascii="Arial" w:hAnsi="Arial" w:cs="Arial"/>
          <w:sz w:val="20"/>
          <w:szCs w:val="20"/>
        </w:rPr>
        <w:t>net bestemmer andet, jf. § 81 stk. 1 i husdyrgodkendelsesloven. Natur- og Miljøklagenævnet kan ved sin behandling stadfæste, ændre eller ophæve tilladelsen.</w:t>
      </w:r>
    </w:p>
    <w:p w:rsidR="00F342D6" w:rsidRDefault="00F342D6" w:rsidP="00F342D6">
      <w:pPr>
        <w:pStyle w:val="NormalLigemargener"/>
        <w:rPr>
          <w:rFonts w:ascii="Arial" w:hAnsi="Arial" w:cs="Arial"/>
        </w:rPr>
      </w:pPr>
    </w:p>
    <w:p w:rsidR="00F342D6" w:rsidRDefault="00F342D6" w:rsidP="00F342D6">
      <w:pPr>
        <w:pStyle w:val="NormalLigemargener"/>
        <w:rPr>
          <w:rFonts w:ascii="Arial" w:hAnsi="Arial" w:cs="Arial"/>
        </w:rPr>
      </w:pPr>
      <w:r>
        <w:rPr>
          <w:rFonts w:ascii="Arial" w:hAnsi="Arial" w:cs="Arial"/>
        </w:rPr>
        <w:t xml:space="preserve">En eventuel klage </w:t>
      </w:r>
      <w:r>
        <w:rPr>
          <w:rFonts w:ascii="Arial" w:eastAsia="Calibri" w:hAnsi="Arial" w:cs="Arial"/>
          <w:color w:val="000000"/>
          <w:lang w:eastAsia="en-US"/>
        </w:rPr>
        <w:t xml:space="preserve">skal indgives via Klageportalen, som kan findes via et link på Natur- og Miljøklagenævnets hjemmeside, </w:t>
      </w:r>
      <w:hyperlink r:id="rId12" w:history="1">
        <w:r>
          <w:rPr>
            <w:rStyle w:val="Hyperlink"/>
            <w:rFonts w:ascii="Arial" w:eastAsia="Calibri" w:hAnsi="Arial" w:cs="Arial"/>
            <w:lang w:eastAsia="en-US"/>
          </w:rPr>
          <w:t>www.nmkn.dk</w:t>
        </w:r>
      </w:hyperlink>
      <w:r>
        <w:rPr>
          <w:rFonts w:ascii="Arial" w:eastAsia="Calibri" w:hAnsi="Arial" w:cs="Arial"/>
          <w:color w:val="000000"/>
          <w:lang w:eastAsia="en-US"/>
        </w:rPr>
        <w:t xml:space="preserve"> eller direkte på </w:t>
      </w:r>
      <w:hyperlink r:id="rId13" w:history="1">
        <w:r>
          <w:rPr>
            <w:rStyle w:val="Hyperlink"/>
            <w:rFonts w:ascii="Arial" w:eastAsia="Calibri" w:hAnsi="Arial" w:cs="Arial"/>
            <w:lang w:eastAsia="en-US"/>
          </w:rPr>
          <w:t>www.borger.dk</w:t>
        </w:r>
      </w:hyperlink>
      <w:r>
        <w:rPr>
          <w:rFonts w:ascii="Arial" w:eastAsia="Calibri" w:hAnsi="Arial" w:cs="Arial"/>
          <w:color w:val="000000"/>
          <w:lang w:eastAsia="en-US"/>
        </w:rPr>
        <w:t xml:space="preserve"> eller </w:t>
      </w:r>
      <w:hyperlink r:id="rId14" w:history="1">
        <w:r>
          <w:rPr>
            <w:rStyle w:val="Hyperlink"/>
            <w:rFonts w:ascii="Arial" w:eastAsia="Calibri" w:hAnsi="Arial" w:cs="Arial"/>
            <w:lang w:eastAsia="en-US"/>
          </w:rPr>
          <w:t>www.virk.dk</w:t>
        </w:r>
      </w:hyperlink>
      <w:r>
        <w:rPr>
          <w:rFonts w:ascii="Arial" w:eastAsia="Calibri" w:hAnsi="Arial" w:cs="Arial"/>
          <w:color w:val="000000"/>
          <w:lang w:eastAsia="en-US"/>
        </w:rPr>
        <w:t xml:space="preserve">. På </w:t>
      </w:r>
      <w:hyperlink r:id="rId15" w:history="1">
        <w:r>
          <w:rPr>
            <w:rStyle w:val="Hyperlink"/>
            <w:rFonts w:ascii="Arial" w:eastAsia="Calibri" w:hAnsi="Arial" w:cs="Arial"/>
            <w:lang w:eastAsia="en-US"/>
          </w:rPr>
          <w:t>www.borger.dk</w:t>
        </w:r>
      </w:hyperlink>
      <w:r>
        <w:rPr>
          <w:rFonts w:ascii="Arial" w:eastAsia="Calibri" w:hAnsi="Arial" w:cs="Arial"/>
          <w:color w:val="000000"/>
          <w:lang w:eastAsia="en-US"/>
        </w:rPr>
        <w:t xml:space="preserve"> eller </w:t>
      </w:r>
      <w:hyperlink r:id="rId16" w:history="1">
        <w:r>
          <w:rPr>
            <w:rStyle w:val="Hyperlink"/>
            <w:rFonts w:ascii="Arial" w:eastAsia="Calibri" w:hAnsi="Arial" w:cs="Arial"/>
            <w:lang w:eastAsia="en-US"/>
          </w:rPr>
          <w:t>www.virk.dk</w:t>
        </w:r>
      </w:hyperlink>
      <w:r>
        <w:rPr>
          <w:rFonts w:ascii="Arial" w:eastAsia="Calibri" w:hAnsi="Arial" w:cs="Arial"/>
          <w:color w:val="000000"/>
          <w:lang w:eastAsia="en-US"/>
        </w:rPr>
        <w:t>, skal der logges på, typisk med NEM-ID. Klagen sendes gennem Klageportalen til Syddjurs Kommune. En klage er indgivet, når den er tilgængelig for kommunen i Klageportalen.</w:t>
      </w:r>
    </w:p>
    <w:p w:rsidR="00F342D6" w:rsidRDefault="00F342D6" w:rsidP="00F342D6">
      <w:pPr>
        <w:pStyle w:val="NormalLigemargener"/>
        <w:rPr>
          <w:rFonts w:ascii="Arial" w:hAnsi="Arial" w:cs="Arial"/>
        </w:rPr>
      </w:pPr>
    </w:p>
    <w:p w:rsidR="00F342D6" w:rsidRDefault="00F342D6" w:rsidP="00F342D6">
      <w:pPr>
        <w:pStyle w:val="NormalLigemargener"/>
        <w:rPr>
          <w:rFonts w:ascii="Arial" w:hAnsi="Arial" w:cs="Arial"/>
        </w:rPr>
      </w:pPr>
      <w:r>
        <w:rPr>
          <w:rFonts w:ascii="Arial" w:hAnsi="Arial" w:cs="Arial"/>
        </w:rPr>
        <w:t>Det er en betingelse for Natur- og Miljøklagenævnets behandling af klagen, at der indbetales et gebyr til Natur- og Miljøklagenævnet. Klagegebyret er fastsat til 500 kr. som indbetales med betalingskort i Klagepo</w:t>
      </w:r>
      <w:r>
        <w:rPr>
          <w:rFonts w:ascii="Arial" w:hAnsi="Arial" w:cs="Arial"/>
        </w:rPr>
        <w:t>r</w:t>
      </w:r>
      <w:r>
        <w:rPr>
          <w:rFonts w:ascii="Arial" w:hAnsi="Arial" w:cs="Arial"/>
        </w:rPr>
        <w:t xml:space="preserve">talen.  </w:t>
      </w:r>
    </w:p>
    <w:p w:rsidR="00F342D6" w:rsidRDefault="00F342D6" w:rsidP="00F342D6">
      <w:pPr>
        <w:pStyle w:val="NormalLigemargener"/>
        <w:rPr>
          <w:rFonts w:ascii="Arial" w:hAnsi="Arial" w:cs="Arial"/>
        </w:rPr>
      </w:pPr>
    </w:p>
    <w:p w:rsidR="00F342D6" w:rsidRDefault="00F342D6" w:rsidP="00F342D6">
      <w:pPr>
        <w:pStyle w:val="NormalLigemargener"/>
        <w:rPr>
          <w:rFonts w:ascii="Arial" w:hAnsi="Arial" w:cs="Arial"/>
        </w:rPr>
      </w:pPr>
      <w:r>
        <w:rPr>
          <w:rFonts w:ascii="Arial" w:hAnsi="Arial" w:cs="Arial"/>
        </w:rPr>
        <w:t>Gebyret tilbagebetales, hvis</w:t>
      </w:r>
    </w:p>
    <w:p w:rsidR="00F342D6" w:rsidRDefault="00F342D6" w:rsidP="00F342D6">
      <w:pPr>
        <w:pStyle w:val="Brdtekst2"/>
        <w:numPr>
          <w:ilvl w:val="0"/>
          <w:numId w:val="28"/>
        </w:numPr>
        <w:autoSpaceDE/>
        <w:adjustRightInd/>
        <w:spacing w:after="120" w:line="288" w:lineRule="auto"/>
        <w:jc w:val="both"/>
        <w:rPr>
          <w:rFonts w:cs="Arial"/>
          <w:sz w:val="20"/>
          <w:szCs w:val="20"/>
        </w:rPr>
      </w:pPr>
      <w:r>
        <w:rPr>
          <w:rFonts w:cs="Arial"/>
          <w:sz w:val="20"/>
          <w:szCs w:val="20"/>
        </w:rPr>
        <w:t>Klagesagen fører til, at den påklagede afgørelse ændres eller ophæves,</w:t>
      </w:r>
    </w:p>
    <w:p w:rsidR="00F342D6" w:rsidRDefault="00F342D6" w:rsidP="00F342D6">
      <w:pPr>
        <w:pStyle w:val="Brdtekst2"/>
        <w:numPr>
          <w:ilvl w:val="0"/>
          <w:numId w:val="28"/>
        </w:numPr>
        <w:autoSpaceDE/>
        <w:adjustRightInd/>
        <w:spacing w:after="120" w:line="288" w:lineRule="auto"/>
        <w:jc w:val="both"/>
        <w:rPr>
          <w:rFonts w:cs="Arial"/>
          <w:sz w:val="20"/>
          <w:szCs w:val="20"/>
        </w:rPr>
      </w:pPr>
      <w:r>
        <w:rPr>
          <w:rFonts w:cs="Arial"/>
          <w:sz w:val="20"/>
          <w:szCs w:val="20"/>
        </w:rPr>
        <w:t>Klageren får helt eller delvis medhold i sagen, eller</w:t>
      </w:r>
    </w:p>
    <w:p w:rsidR="00F342D6" w:rsidRDefault="00F342D6" w:rsidP="00F342D6">
      <w:pPr>
        <w:pStyle w:val="Brdtekst2"/>
        <w:numPr>
          <w:ilvl w:val="0"/>
          <w:numId w:val="28"/>
        </w:numPr>
        <w:autoSpaceDE/>
        <w:adjustRightInd/>
        <w:spacing w:after="120" w:line="288" w:lineRule="auto"/>
        <w:jc w:val="both"/>
        <w:rPr>
          <w:rFonts w:cs="Arial"/>
          <w:sz w:val="20"/>
          <w:szCs w:val="20"/>
        </w:rPr>
      </w:pPr>
      <w:r>
        <w:rPr>
          <w:rFonts w:cs="Arial"/>
          <w:sz w:val="20"/>
          <w:szCs w:val="20"/>
        </w:rPr>
        <w:t>Klagen afvises som følge af overskredet klagefrist, manglende klageberettigelse eller fordi klagen i</w:t>
      </w:r>
      <w:r>
        <w:rPr>
          <w:rFonts w:cs="Arial"/>
          <w:sz w:val="20"/>
          <w:szCs w:val="20"/>
        </w:rPr>
        <w:t>k</w:t>
      </w:r>
      <w:r>
        <w:rPr>
          <w:rFonts w:cs="Arial"/>
          <w:sz w:val="20"/>
          <w:szCs w:val="20"/>
        </w:rPr>
        <w:t>ke er omfattet af Natur- og Miljøklagenævnets kompetence.</w:t>
      </w:r>
    </w:p>
    <w:p w:rsidR="00F342D6" w:rsidRDefault="00F342D6" w:rsidP="00F342D6">
      <w:pPr>
        <w:pStyle w:val="Brdtekst2"/>
        <w:spacing w:line="288" w:lineRule="auto"/>
        <w:jc w:val="both"/>
        <w:rPr>
          <w:rFonts w:cs="Arial"/>
          <w:sz w:val="20"/>
          <w:szCs w:val="20"/>
        </w:rPr>
      </w:pPr>
      <w:r>
        <w:rPr>
          <w:rFonts w:cs="Arial"/>
          <w:sz w:val="20"/>
          <w:szCs w:val="20"/>
        </w:rPr>
        <w:t>Det bemærkes, at hvis den eneste ændring af den påklagede afgørelse er forlængelse af frist for efterko</w:t>
      </w:r>
      <w:r>
        <w:rPr>
          <w:rFonts w:cs="Arial"/>
          <w:sz w:val="20"/>
          <w:szCs w:val="20"/>
        </w:rPr>
        <w:t>m</w:t>
      </w:r>
      <w:r>
        <w:rPr>
          <w:rFonts w:cs="Arial"/>
          <w:sz w:val="20"/>
          <w:szCs w:val="20"/>
        </w:rPr>
        <w:t xml:space="preserve">melse af afgørelse som følge af den tid, der er medgået til at behandle sagen i klagenævnet, tilbagebetales gebyret dog ikke. </w:t>
      </w:r>
    </w:p>
    <w:p w:rsidR="00F342D6" w:rsidRDefault="00F342D6" w:rsidP="00F342D6">
      <w:pPr>
        <w:pStyle w:val="Default"/>
      </w:pPr>
    </w:p>
    <w:p w:rsidR="00F342D6" w:rsidRDefault="00F342D6" w:rsidP="00F342D6">
      <w:pPr>
        <w:pStyle w:val="Default"/>
        <w:rPr>
          <w:sz w:val="20"/>
        </w:rPr>
      </w:pPr>
      <w:r>
        <w:rPr>
          <w:sz w:val="20"/>
        </w:rPr>
        <w:t>Nærmere vejledning omkring brug af Klageportalen findes på Miljø- og Naturklagenævnets hjemmeside,</w:t>
      </w:r>
      <w:r>
        <w:rPr>
          <w:rFonts w:eastAsia="Calibri"/>
          <w:color w:val="0000FF"/>
          <w:lang w:eastAsia="en-US"/>
        </w:rPr>
        <w:t xml:space="preserve"> </w:t>
      </w:r>
      <w:hyperlink r:id="rId17" w:history="1">
        <w:r>
          <w:rPr>
            <w:rStyle w:val="Hyperlink"/>
            <w:rFonts w:eastAsia="Calibri"/>
            <w:sz w:val="20"/>
            <w:lang w:eastAsia="en-US"/>
          </w:rPr>
          <w:t>www.nmkn.dk</w:t>
        </w:r>
      </w:hyperlink>
      <w:r>
        <w:rPr>
          <w:sz w:val="20"/>
        </w:rPr>
        <w:t xml:space="preserve"> samt </w:t>
      </w:r>
      <w:r>
        <w:rPr>
          <w:sz w:val="20"/>
          <w:szCs w:val="20"/>
        </w:rPr>
        <w:t>på</w:t>
      </w:r>
      <w:r>
        <w:rPr>
          <w:rFonts w:eastAsia="Calibri"/>
          <w:sz w:val="20"/>
          <w:szCs w:val="20"/>
          <w:lang w:eastAsia="en-US"/>
        </w:rPr>
        <w:t xml:space="preserve"> </w:t>
      </w:r>
      <w:hyperlink r:id="rId18" w:history="1">
        <w:r>
          <w:rPr>
            <w:rStyle w:val="Hyperlink"/>
            <w:rFonts w:eastAsia="Calibri"/>
            <w:sz w:val="20"/>
            <w:szCs w:val="20"/>
            <w:lang w:eastAsia="en-US"/>
          </w:rPr>
          <w:t>www.borger.dk</w:t>
        </w:r>
      </w:hyperlink>
      <w:r>
        <w:rPr>
          <w:rFonts w:eastAsia="Calibri"/>
          <w:sz w:val="20"/>
          <w:szCs w:val="20"/>
          <w:lang w:eastAsia="en-US"/>
        </w:rPr>
        <w:t xml:space="preserve"> og </w:t>
      </w:r>
      <w:hyperlink r:id="rId19" w:history="1">
        <w:r>
          <w:rPr>
            <w:rStyle w:val="Hyperlink"/>
            <w:rFonts w:eastAsia="Calibri"/>
            <w:sz w:val="20"/>
            <w:szCs w:val="20"/>
            <w:lang w:eastAsia="en-US"/>
          </w:rPr>
          <w:t>www.virk.dk</w:t>
        </w:r>
      </w:hyperlink>
      <w:r>
        <w:rPr>
          <w:rFonts w:eastAsia="Calibri"/>
          <w:color w:val="0000FF"/>
          <w:sz w:val="20"/>
          <w:szCs w:val="20"/>
          <w:lang w:eastAsia="en-US"/>
        </w:rPr>
        <w:t>.</w:t>
      </w:r>
    </w:p>
    <w:p w:rsidR="00F342D6" w:rsidRDefault="00F342D6" w:rsidP="00F342D6">
      <w:pPr>
        <w:pStyle w:val="Default"/>
      </w:pPr>
    </w:p>
    <w:p w:rsidR="00F342D6" w:rsidRDefault="00F342D6" w:rsidP="00F342D6">
      <w:pPr>
        <w:pStyle w:val="Brdtekst2"/>
        <w:spacing w:line="288" w:lineRule="auto"/>
        <w:jc w:val="both"/>
        <w:rPr>
          <w:rFonts w:cs="Arial"/>
          <w:sz w:val="20"/>
          <w:szCs w:val="20"/>
        </w:rPr>
      </w:pPr>
      <w:r>
        <w:rPr>
          <w:rFonts w:cs="Arial"/>
          <w:sz w:val="20"/>
          <w:szCs w:val="20"/>
        </w:rPr>
        <w:t>Klageberettiget er ansøger og enhver, der har en individuel, væsentlig interesse i sagen dvs. naboer og kl</w:t>
      </w:r>
      <w:r>
        <w:rPr>
          <w:rFonts w:cs="Arial"/>
          <w:sz w:val="20"/>
          <w:szCs w:val="20"/>
        </w:rPr>
        <w:t>a</w:t>
      </w:r>
      <w:r>
        <w:rPr>
          <w:rFonts w:cs="Arial"/>
          <w:sz w:val="20"/>
          <w:szCs w:val="20"/>
        </w:rPr>
        <w:t>geberettigede personer, organisationer og myndigheder i forskelligt omfang. Såfremt afgørelsen påklages, vil dette blive meddelt ansøger. Denne afgørelse kan endvidere indbringes for domstolene, jf. husdyrgodke</w:t>
      </w:r>
      <w:r>
        <w:rPr>
          <w:rFonts w:cs="Arial"/>
          <w:sz w:val="20"/>
          <w:szCs w:val="20"/>
        </w:rPr>
        <w:t>n</w:t>
      </w:r>
      <w:r>
        <w:rPr>
          <w:rFonts w:cs="Arial"/>
          <w:sz w:val="20"/>
          <w:szCs w:val="20"/>
        </w:rPr>
        <w:t>delseslovens § 90. En eventuel sag skal være anlagt in</w:t>
      </w:r>
      <w:r>
        <w:rPr>
          <w:rFonts w:cs="Arial"/>
          <w:sz w:val="20"/>
          <w:szCs w:val="20"/>
        </w:rPr>
        <w:softHyphen/>
        <w:t>den 6 måneder efter annonceringen.</w:t>
      </w:r>
    </w:p>
    <w:p w:rsidR="00F342D6" w:rsidRDefault="00F342D6" w:rsidP="00F342D6">
      <w:pPr>
        <w:pStyle w:val="Arial10pktEfter0pkt"/>
        <w:spacing w:line="288" w:lineRule="auto"/>
        <w:jc w:val="both"/>
        <w:rPr>
          <w:rStyle w:val="Arial10pkt"/>
        </w:rPr>
      </w:pPr>
    </w:p>
    <w:p w:rsidR="009E15D8" w:rsidRPr="00782C31" w:rsidRDefault="009E15D8" w:rsidP="009E15D8">
      <w:pPr>
        <w:pStyle w:val="brdtekst1"/>
        <w:spacing w:line="288" w:lineRule="auto"/>
        <w:ind w:left="0"/>
        <w:jc w:val="both"/>
        <w:rPr>
          <w:rStyle w:val="Arial10pkt"/>
          <w:rFonts w:cs="Arial"/>
          <w:szCs w:val="20"/>
        </w:rPr>
      </w:pPr>
      <w:r w:rsidRPr="00782C31">
        <w:rPr>
          <w:rStyle w:val="Arial10pkt"/>
          <w:rFonts w:cs="Arial"/>
          <w:szCs w:val="20"/>
        </w:rPr>
        <w:t>Følgende er underrettet om afgørelsen:</w:t>
      </w:r>
    </w:p>
    <w:p w:rsidR="007D3E47" w:rsidRDefault="007D3E47" w:rsidP="007D3E47">
      <w:pPr>
        <w:pStyle w:val="punkttegnindryk"/>
        <w:numPr>
          <w:ilvl w:val="0"/>
          <w:numId w:val="21"/>
        </w:numPr>
        <w:spacing w:line="288" w:lineRule="auto"/>
        <w:jc w:val="both"/>
      </w:pPr>
      <w:r>
        <w:rPr>
          <w:rStyle w:val="Arial10pkt"/>
        </w:rPr>
        <w:t>Sagens parter (bilag 1)</w:t>
      </w:r>
      <w:r>
        <w:rPr>
          <w:rFonts w:ascii="Helvetica" w:hAnsi="Helvetica"/>
          <w:color w:val="000000"/>
        </w:rPr>
        <w:t xml:space="preserve"> </w:t>
      </w:r>
    </w:p>
    <w:p w:rsidR="007D3E47" w:rsidRDefault="007D3E47" w:rsidP="007D3E47">
      <w:pPr>
        <w:pStyle w:val="punkttegnindryk"/>
        <w:numPr>
          <w:ilvl w:val="0"/>
          <w:numId w:val="22"/>
        </w:numPr>
        <w:spacing w:line="288" w:lineRule="auto"/>
        <w:jc w:val="both"/>
      </w:pPr>
      <w:r>
        <w:rPr>
          <w:rStyle w:val="Arial10pkt"/>
        </w:rPr>
        <w:t xml:space="preserve">Danmarks Naturfredningsforening, </w:t>
      </w:r>
      <w:r>
        <w:t xml:space="preserve">Masnedsøgade 20, 2100 Kbh. Ø, </w:t>
      </w:r>
      <w:hyperlink r:id="rId20" w:history="1">
        <w:r>
          <w:rPr>
            <w:rStyle w:val="Hyperlink"/>
          </w:rPr>
          <w:t>dnsyddjurs-sager@DN.dk</w:t>
        </w:r>
      </w:hyperlink>
    </w:p>
    <w:p w:rsidR="007D3E47" w:rsidRDefault="007D3E47" w:rsidP="007D3E47">
      <w:pPr>
        <w:pStyle w:val="punkttegnindryk"/>
        <w:numPr>
          <w:ilvl w:val="0"/>
          <w:numId w:val="22"/>
        </w:numPr>
        <w:spacing w:line="288" w:lineRule="auto"/>
        <w:jc w:val="both"/>
        <w:rPr>
          <w:rStyle w:val="Arial10pkt"/>
        </w:rPr>
      </w:pPr>
      <w:r>
        <w:rPr>
          <w:rStyle w:val="Arial10pkt"/>
        </w:rPr>
        <w:t xml:space="preserve"> Miljø- og Fødevareministeriet, Departementets Serviceenhed, Slotsholmsgade 12, 1216 Københanv K, </w:t>
      </w:r>
      <w:hyperlink r:id="rId21" w:history="1">
        <w:r>
          <w:rPr>
            <w:rStyle w:val="Hyperlink"/>
          </w:rPr>
          <w:t>mfvm@mfvm.dk</w:t>
        </w:r>
      </w:hyperlink>
    </w:p>
    <w:p w:rsidR="007D3E47" w:rsidRDefault="007D3E47" w:rsidP="007D3E47">
      <w:pPr>
        <w:pStyle w:val="punkttegnindryk"/>
        <w:numPr>
          <w:ilvl w:val="0"/>
          <w:numId w:val="21"/>
        </w:numPr>
        <w:spacing w:after="0" w:line="288" w:lineRule="auto"/>
      </w:pPr>
      <w:r>
        <w:t xml:space="preserve">Det Økologiske råd, Blegdamsvej 4b, 2200 Kbh. N, </w:t>
      </w:r>
      <w:hyperlink r:id="rId22" w:history="1">
        <w:r>
          <w:rPr>
            <w:rStyle w:val="Hyperlink"/>
          </w:rPr>
          <w:t>husdyr@ecocouncil.dk</w:t>
        </w:r>
      </w:hyperlink>
    </w:p>
    <w:p w:rsidR="007D3E47" w:rsidRDefault="007D3E47" w:rsidP="007D3E47">
      <w:pPr>
        <w:pStyle w:val="punkttegnindryk"/>
        <w:numPr>
          <w:ilvl w:val="0"/>
          <w:numId w:val="21"/>
        </w:numPr>
        <w:spacing w:after="0" w:line="288" w:lineRule="auto"/>
        <w:rPr>
          <w:rStyle w:val="Arial10pkt"/>
        </w:rPr>
      </w:pPr>
      <w:r>
        <w:rPr>
          <w:rStyle w:val="Arial10pkt"/>
        </w:rPr>
        <w:t xml:space="preserve">Sundhedsstyrelsen, Embedslægeinstitutionen </w:t>
      </w:r>
      <w:r>
        <w:t>Nord, Langelandsvej 8, 8940 Randers SV</w:t>
      </w:r>
      <w:r>
        <w:rPr>
          <w:rStyle w:val="Arial10pkt"/>
        </w:rPr>
        <w:t xml:space="preserve">, </w:t>
      </w:r>
      <w:hyperlink r:id="rId23" w:history="1">
        <w:r>
          <w:rPr>
            <w:rStyle w:val="Hyperlink"/>
          </w:rPr>
          <w:t>se</w:t>
        </w:r>
        <w:r>
          <w:rPr>
            <w:rStyle w:val="Hyperlink"/>
          </w:rPr>
          <w:t>n</w:t>
        </w:r>
        <w:r>
          <w:rPr>
            <w:rStyle w:val="Hyperlink"/>
          </w:rPr>
          <w:t>ord@sst.dk</w:t>
        </w:r>
      </w:hyperlink>
    </w:p>
    <w:p w:rsidR="007D3E47" w:rsidRDefault="007D3E47" w:rsidP="007D3E47">
      <w:pPr>
        <w:pStyle w:val="punkttegnindryk"/>
        <w:numPr>
          <w:ilvl w:val="0"/>
          <w:numId w:val="21"/>
        </w:numPr>
        <w:spacing w:after="0" w:line="288" w:lineRule="auto"/>
        <w:rPr>
          <w:rStyle w:val="Arial10pkt"/>
        </w:rPr>
      </w:pPr>
      <w:r>
        <w:rPr>
          <w:rStyle w:val="Arial10pkt"/>
        </w:rPr>
        <w:t xml:space="preserve">Danmarks Sportsfiskeriforbund, </w:t>
      </w:r>
      <w:hyperlink r:id="rId24" w:history="1">
        <w:r>
          <w:rPr>
            <w:rStyle w:val="Hyperlink"/>
          </w:rPr>
          <w:t>post@sportsfiskerforbundet.dk</w:t>
        </w:r>
      </w:hyperlink>
      <w:r>
        <w:rPr>
          <w:rStyle w:val="Arial10pkt"/>
        </w:rPr>
        <w:t xml:space="preserve"> </w:t>
      </w:r>
    </w:p>
    <w:p w:rsidR="007D3E47" w:rsidRDefault="007D3E47" w:rsidP="007D3E47">
      <w:pPr>
        <w:pStyle w:val="punkttegnindryk"/>
        <w:numPr>
          <w:ilvl w:val="0"/>
          <w:numId w:val="21"/>
        </w:numPr>
        <w:spacing w:after="0" w:line="288" w:lineRule="auto"/>
      </w:pPr>
      <w:r>
        <w:t xml:space="preserve">Dansk Ornitologisk Forening, </w:t>
      </w:r>
      <w:hyperlink r:id="rId25" w:history="1">
        <w:r>
          <w:rPr>
            <w:rStyle w:val="Hyperlink"/>
          </w:rPr>
          <w:t>natur@dof.dk</w:t>
        </w:r>
      </w:hyperlink>
    </w:p>
    <w:p w:rsidR="007D3E47" w:rsidRDefault="007D3E47" w:rsidP="007D3E47">
      <w:pPr>
        <w:pStyle w:val="punkttegnindryk"/>
        <w:numPr>
          <w:ilvl w:val="0"/>
          <w:numId w:val="21"/>
        </w:numPr>
        <w:spacing w:after="0" w:line="288" w:lineRule="auto"/>
      </w:pPr>
      <w:r>
        <w:t xml:space="preserve">Dansk Ornitologisk Forening, lokalgruppe Syddjurs v. Joy Klein, Kirkevænget 2, 8410 Rønde, </w:t>
      </w:r>
      <w:hyperlink r:id="rId26" w:history="1">
        <w:r>
          <w:rPr>
            <w:rStyle w:val="Hyperlink"/>
          </w:rPr>
          <w:t>syddjurs@dof.dk</w:t>
        </w:r>
      </w:hyperlink>
    </w:p>
    <w:p w:rsidR="009E15D8" w:rsidRDefault="009E15D8" w:rsidP="009E15D8">
      <w:pPr>
        <w:pStyle w:val="Arial10pktEfter0pkt"/>
        <w:spacing w:line="288" w:lineRule="auto"/>
        <w:jc w:val="both"/>
        <w:rPr>
          <w:rStyle w:val="Arial10pkt"/>
        </w:rPr>
      </w:pPr>
    </w:p>
    <w:p w:rsidR="009E15D8" w:rsidRPr="00E40D6A" w:rsidRDefault="009E15D8" w:rsidP="009E15D8">
      <w:pPr>
        <w:pStyle w:val="brdtekst1"/>
        <w:spacing w:line="288" w:lineRule="auto"/>
        <w:jc w:val="both"/>
      </w:pPr>
      <w:r>
        <w:rPr>
          <w:rStyle w:val="Arial10pkt"/>
        </w:rPr>
        <w:t>Godkendelsen</w:t>
      </w:r>
      <w:r w:rsidRPr="004B390B">
        <w:rPr>
          <w:rStyle w:val="Arial10pkt"/>
        </w:rPr>
        <w:t xml:space="preserve"> kan endvidere ses på Syddjurs Kommunes hjemmeside </w:t>
      </w:r>
      <w:hyperlink r:id="rId27" w:history="1">
        <w:r w:rsidRPr="00226883">
          <w:rPr>
            <w:rStyle w:val="Hyperlink"/>
          </w:rPr>
          <w:t>www.syddjurs.dk</w:t>
        </w:r>
      </w:hyperlink>
      <w:r>
        <w:rPr>
          <w:rStyle w:val="Arial10pkt"/>
        </w:rPr>
        <w:t>.</w:t>
      </w:r>
    </w:p>
    <w:p w:rsidR="00891700" w:rsidRPr="00366ECB" w:rsidRDefault="009E15D8" w:rsidP="009E15D8">
      <w:pPr>
        <w:spacing w:line="288" w:lineRule="auto"/>
        <w:rPr>
          <w:rFonts w:ascii="Arial" w:hAnsi="Arial" w:cs="Arial"/>
          <w:color w:val="000000"/>
          <w:sz w:val="28"/>
          <w:szCs w:val="28"/>
        </w:rPr>
      </w:pPr>
      <w:r>
        <w:br w:type="page"/>
      </w:r>
      <w:r w:rsidR="00891700" w:rsidRPr="00366ECB">
        <w:rPr>
          <w:rFonts w:ascii="Arial" w:hAnsi="Arial" w:cs="Arial"/>
          <w:b/>
          <w:bCs/>
          <w:color w:val="000000"/>
          <w:sz w:val="28"/>
          <w:szCs w:val="28"/>
        </w:rPr>
        <w:t>LOVGRUNDLAG</w:t>
      </w:r>
    </w:p>
    <w:p w:rsidR="008C268F" w:rsidRPr="00791693" w:rsidRDefault="008C268F" w:rsidP="008C268F">
      <w:pPr>
        <w:numPr>
          <w:ilvl w:val="0"/>
          <w:numId w:val="3"/>
        </w:numPr>
        <w:spacing w:line="288" w:lineRule="auto"/>
        <w:rPr>
          <w:rStyle w:val="kortnavn"/>
          <w:rFonts w:ascii="Arial" w:hAnsi="Arial" w:cs="Arial"/>
          <w:sz w:val="20"/>
          <w:szCs w:val="20"/>
        </w:rPr>
      </w:pPr>
      <w:r w:rsidRPr="00791693">
        <w:rPr>
          <w:rStyle w:val="kortnavn"/>
          <w:rFonts w:ascii="Arial" w:hAnsi="Arial" w:cs="Arial"/>
          <w:sz w:val="20"/>
          <w:szCs w:val="20"/>
        </w:rPr>
        <w:t>Husdyrgodkendelsesloven: Lov om miljøgodkendelse mv. af husdyrbrug (</w:t>
      </w:r>
      <w:r>
        <w:rPr>
          <w:rStyle w:val="kortnavn"/>
          <w:rFonts w:ascii="Arial" w:hAnsi="Arial" w:cs="Arial"/>
          <w:sz w:val="20"/>
          <w:szCs w:val="20"/>
        </w:rPr>
        <w:t>L</w:t>
      </w:r>
      <w:r w:rsidRPr="00791693">
        <w:rPr>
          <w:rStyle w:val="kortnavn"/>
          <w:rFonts w:ascii="Arial" w:hAnsi="Arial" w:cs="Arial"/>
          <w:sz w:val="20"/>
          <w:szCs w:val="20"/>
        </w:rPr>
        <w:t xml:space="preserve">ov </w:t>
      </w:r>
      <w:r w:rsidRPr="00977670">
        <w:rPr>
          <w:rStyle w:val="Arial10pkt"/>
          <w:rFonts w:cs="Arial"/>
        </w:rPr>
        <w:t xml:space="preserve">nr. </w:t>
      </w:r>
      <w:r w:rsidRPr="001A043A">
        <w:rPr>
          <w:rStyle w:val="Arial10pkt"/>
          <w:rFonts w:cs="Arial"/>
        </w:rPr>
        <w:t>1572 af 20/12/2006</w:t>
      </w:r>
      <w:r w:rsidRPr="00791693">
        <w:rPr>
          <w:rStyle w:val="kortnavn"/>
          <w:rFonts w:ascii="Arial" w:hAnsi="Arial" w:cs="Arial"/>
          <w:sz w:val="20"/>
          <w:szCs w:val="20"/>
        </w:rPr>
        <w:t xml:space="preserve"> med senere ændringer</w:t>
      </w:r>
      <w:r>
        <w:rPr>
          <w:rStyle w:val="kortnavn"/>
          <w:rFonts w:ascii="Arial" w:hAnsi="Arial" w:cs="Arial"/>
          <w:sz w:val="20"/>
          <w:szCs w:val="20"/>
        </w:rPr>
        <w:t>)</w:t>
      </w:r>
      <w:r w:rsidRPr="00791693">
        <w:rPr>
          <w:rStyle w:val="kortnavn"/>
          <w:rFonts w:ascii="Arial" w:hAnsi="Arial" w:cs="Arial"/>
          <w:sz w:val="20"/>
          <w:szCs w:val="20"/>
        </w:rPr>
        <w:t>.</w:t>
      </w:r>
    </w:p>
    <w:p w:rsidR="008C268F" w:rsidRPr="008C268F" w:rsidRDefault="008C268F" w:rsidP="008C268F">
      <w:pPr>
        <w:numPr>
          <w:ilvl w:val="0"/>
          <w:numId w:val="3"/>
        </w:numPr>
        <w:spacing w:line="288" w:lineRule="auto"/>
        <w:rPr>
          <w:rFonts w:ascii="Arial" w:hAnsi="Arial" w:cs="Arial"/>
          <w:sz w:val="20"/>
          <w:szCs w:val="20"/>
        </w:rPr>
      </w:pPr>
      <w:r w:rsidRPr="008C268F">
        <w:rPr>
          <w:rFonts w:ascii="Arial" w:hAnsi="Arial" w:cs="Arial"/>
          <w:sz w:val="20"/>
          <w:szCs w:val="20"/>
        </w:rPr>
        <w:t>Husdyrgodkendelsesbekendtgørelsen: Bekendtgørelse om tilladelse og godkendelse mv. af husdyrbrug (bek. nr. 44 af 11.1.2016) med senere ændringer.</w:t>
      </w:r>
    </w:p>
    <w:p w:rsidR="008C268F" w:rsidRPr="00956683" w:rsidRDefault="008C268F" w:rsidP="008C268F">
      <w:pPr>
        <w:numPr>
          <w:ilvl w:val="0"/>
          <w:numId w:val="3"/>
        </w:numPr>
        <w:spacing w:line="288" w:lineRule="auto"/>
        <w:rPr>
          <w:rFonts w:ascii="Arial" w:hAnsi="Arial" w:cs="Arial"/>
          <w:sz w:val="20"/>
          <w:szCs w:val="20"/>
        </w:rPr>
      </w:pPr>
      <w:r w:rsidRPr="009E250B">
        <w:rPr>
          <w:rFonts w:ascii="Arial" w:hAnsi="Arial" w:cs="Arial"/>
          <w:sz w:val="20"/>
          <w:szCs w:val="20"/>
        </w:rPr>
        <w:t>Husdyrgødningsbekendtgørelsen</w:t>
      </w:r>
      <w:r w:rsidRPr="00956683">
        <w:rPr>
          <w:rFonts w:ascii="Arial" w:hAnsi="Arial" w:cs="Arial"/>
          <w:sz w:val="20"/>
          <w:szCs w:val="20"/>
        </w:rPr>
        <w:t>: Bekendtgørelse om erhvervsmæssigt dyrehold, husdyrgødning, ens</w:t>
      </w:r>
      <w:r w:rsidRPr="00956683">
        <w:rPr>
          <w:rFonts w:ascii="Arial" w:hAnsi="Arial" w:cs="Arial"/>
          <w:sz w:val="20"/>
          <w:szCs w:val="20"/>
        </w:rPr>
        <w:t>i</w:t>
      </w:r>
      <w:r w:rsidRPr="00956683">
        <w:rPr>
          <w:rFonts w:ascii="Arial" w:hAnsi="Arial" w:cs="Arial"/>
          <w:sz w:val="20"/>
          <w:szCs w:val="20"/>
        </w:rPr>
        <w:t>lage mv.(bek nr. 1318 af 26.11.2015).</w:t>
      </w:r>
    </w:p>
    <w:p w:rsidR="008C268F" w:rsidRPr="00956683" w:rsidRDefault="008C268F" w:rsidP="008C268F">
      <w:pPr>
        <w:numPr>
          <w:ilvl w:val="0"/>
          <w:numId w:val="3"/>
        </w:numPr>
        <w:spacing w:line="288" w:lineRule="auto"/>
        <w:rPr>
          <w:rFonts w:ascii="Arial" w:hAnsi="Arial" w:cs="Arial"/>
          <w:sz w:val="20"/>
          <w:szCs w:val="20"/>
        </w:rPr>
      </w:pPr>
      <w:r w:rsidRPr="00956683">
        <w:rPr>
          <w:rFonts w:ascii="Arial" w:hAnsi="Arial" w:cs="Arial"/>
          <w:sz w:val="20"/>
          <w:szCs w:val="20"/>
        </w:rPr>
        <w:t xml:space="preserve">Miljøstyrelsens digitale Wiki-vejledning (Miljøstyrelsens vejledning om miljøgodkendelse af husdyrbrug) på </w:t>
      </w:r>
      <w:hyperlink r:id="rId28" w:history="1">
        <w:r w:rsidRPr="00956683">
          <w:rPr>
            <w:rStyle w:val="Hyperlink"/>
            <w:rFonts w:ascii="Arial" w:hAnsi="Arial" w:cs="Arial"/>
            <w:sz w:val="20"/>
            <w:szCs w:val="20"/>
          </w:rPr>
          <w:t>www.mst.dk</w:t>
        </w:r>
      </w:hyperlink>
      <w:r w:rsidRPr="00956683">
        <w:rPr>
          <w:rFonts w:ascii="Arial" w:hAnsi="Arial" w:cs="Arial"/>
          <w:sz w:val="20"/>
          <w:szCs w:val="20"/>
        </w:rPr>
        <w:t>.</w:t>
      </w:r>
    </w:p>
    <w:p w:rsidR="009E15D8" w:rsidRPr="008C268F" w:rsidRDefault="009E15D8" w:rsidP="009759B7">
      <w:pPr>
        <w:numPr>
          <w:ilvl w:val="0"/>
          <w:numId w:val="3"/>
        </w:numPr>
        <w:spacing w:line="288" w:lineRule="auto"/>
        <w:rPr>
          <w:rFonts w:ascii="Arial" w:hAnsi="Arial" w:cs="Arial"/>
          <w:sz w:val="20"/>
          <w:szCs w:val="20"/>
        </w:rPr>
      </w:pPr>
      <w:r w:rsidRPr="008C268F">
        <w:rPr>
          <w:rFonts w:ascii="Arial" w:hAnsi="Arial" w:cs="Arial"/>
          <w:sz w:val="20"/>
          <w:szCs w:val="20"/>
        </w:rPr>
        <w:t>Bekendtgørelse om affald, nr. 1309 af 18.12.2012.</w:t>
      </w:r>
    </w:p>
    <w:p w:rsidR="009E15D8" w:rsidRPr="008C268F" w:rsidRDefault="009E15D8" w:rsidP="009759B7">
      <w:pPr>
        <w:numPr>
          <w:ilvl w:val="0"/>
          <w:numId w:val="3"/>
        </w:numPr>
        <w:spacing w:line="288" w:lineRule="auto"/>
        <w:rPr>
          <w:rFonts w:ascii="Arial" w:hAnsi="Arial" w:cs="Arial"/>
          <w:sz w:val="20"/>
          <w:szCs w:val="20"/>
        </w:rPr>
      </w:pPr>
      <w:r w:rsidRPr="008C268F">
        <w:rPr>
          <w:rFonts w:ascii="Arial" w:hAnsi="Arial" w:cs="Arial"/>
          <w:noProof/>
          <w:sz w:val="20"/>
          <w:szCs w:val="20"/>
        </w:rPr>
        <w:t>Miljøstyrelsens vejledning nr. 6/1984 om ekstern støj fra virksomheder.</w:t>
      </w:r>
    </w:p>
    <w:p w:rsidR="00AE5D70" w:rsidRDefault="00AE5D70" w:rsidP="00603DC0">
      <w:pPr>
        <w:spacing w:line="288" w:lineRule="auto"/>
        <w:rPr>
          <w:color w:val="FF0000"/>
        </w:rPr>
      </w:pPr>
    </w:p>
    <w:p w:rsidR="00AE5D70" w:rsidRPr="00366ECB" w:rsidRDefault="00AE5D70" w:rsidP="00AE5D70">
      <w:pPr>
        <w:spacing w:line="288" w:lineRule="auto"/>
        <w:rPr>
          <w:rFonts w:ascii="Arial" w:hAnsi="Arial" w:cs="Arial"/>
          <w:b/>
          <w:sz w:val="20"/>
          <w:szCs w:val="20"/>
        </w:rPr>
      </w:pPr>
      <w:r>
        <w:rPr>
          <w:color w:val="FF0000"/>
        </w:rPr>
        <w:br w:type="page"/>
      </w:r>
      <w:r w:rsidRPr="00834530">
        <w:rPr>
          <w:rFonts w:ascii="Arial" w:hAnsi="Arial" w:cs="Arial"/>
          <w:b/>
          <w:sz w:val="20"/>
          <w:szCs w:val="20"/>
        </w:rPr>
        <w:t>BILAG 1: Parter og høringsberettigede</w:t>
      </w:r>
    </w:p>
    <w:p w:rsidR="000621CA" w:rsidRPr="00366ECB" w:rsidRDefault="00063C7D" w:rsidP="00603DC0">
      <w:pPr>
        <w:spacing w:line="288" w:lineRule="auto"/>
        <w:rPr>
          <w:rFonts w:ascii="Arial" w:hAnsi="Arial" w:cs="Arial"/>
          <w:b/>
          <w:sz w:val="20"/>
          <w:szCs w:val="20"/>
        </w:rPr>
      </w:pPr>
      <w:r>
        <w:rPr>
          <w:rFonts w:ascii="Arial" w:hAnsi="Arial" w:cs="Arial"/>
          <w:b/>
          <w:sz w:val="20"/>
          <w:szCs w:val="20"/>
        </w:rPr>
        <w:t xml:space="preserve"> </w:t>
      </w:r>
    </w:p>
    <w:p w:rsidR="002D7E1F" w:rsidRPr="00366ECB" w:rsidRDefault="002D7E1F" w:rsidP="00603DC0">
      <w:pPr>
        <w:spacing w:line="288" w:lineRule="auto"/>
        <w:rPr>
          <w:rFonts w:ascii="Arial" w:hAnsi="Arial" w:cs="Arial"/>
          <w:b/>
          <w:sz w:val="20"/>
          <w:szCs w:val="20"/>
        </w:rPr>
      </w:pPr>
      <w:r w:rsidRPr="00366ECB">
        <w:rPr>
          <w:rFonts w:ascii="Arial" w:hAnsi="Arial" w:cs="Arial"/>
          <w:b/>
          <w:sz w:val="20"/>
          <w:szCs w:val="20"/>
        </w:rPr>
        <w:t>Ejer</w:t>
      </w:r>
    </w:p>
    <w:p w:rsidR="00B375A5" w:rsidRDefault="00B375A5" w:rsidP="00603DC0">
      <w:pPr>
        <w:spacing w:line="288" w:lineRule="auto"/>
        <w:rPr>
          <w:rFonts w:ascii="Arial" w:hAnsi="Arial" w:cs="Arial"/>
          <w:sz w:val="20"/>
          <w:szCs w:val="20"/>
        </w:rPr>
      </w:pPr>
      <w:r>
        <w:rPr>
          <w:rFonts w:ascii="Arial" w:hAnsi="Arial" w:cs="Arial"/>
          <w:sz w:val="20"/>
          <w:szCs w:val="20"/>
        </w:rPr>
        <w:t xml:space="preserve">Jan </w:t>
      </w:r>
      <w:r w:rsidR="00A91F90">
        <w:rPr>
          <w:rFonts w:ascii="Arial" w:hAnsi="Arial" w:cs="Arial"/>
          <w:sz w:val="20"/>
          <w:szCs w:val="20"/>
        </w:rPr>
        <w:t xml:space="preserve">og </w:t>
      </w:r>
      <w:r w:rsidR="00A91F90" w:rsidRPr="00834530">
        <w:rPr>
          <w:rFonts w:ascii="Arial" w:hAnsi="Arial" w:cs="Arial"/>
          <w:sz w:val="20"/>
          <w:szCs w:val="20"/>
        </w:rPr>
        <w:t>Birthe</w:t>
      </w:r>
      <w:r w:rsidR="00A91F90">
        <w:rPr>
          <w:rFonts w:ascii="Arial" w:hAnsi="Arial" w:cs="Arial"/>
          <w:sz w:val="20"/>
          <w:szCs w:val="20"/>
        </w:rPr>
        <w:t xml:space="preserve"> </w:t>
      </w:r>
      <w:r>
        <w:rPr>
          <w:rFonts w:ascii="Arial" w:hAnsi="Arial" w:cs="Arial"/>
          <w:sz w:val="20"/>
          <w:szCs w:val="20"/>
        </w:rPr>
        <w:t>Laursen, Slotsvej 65, 8543 Hornslet</w:t>
      </w:r>
    </w:p>
    <w:p w:rsidR="00B65B70" w:rsidRPr="00366ECB" w:rsidRDefault="00B65B70" w:rsidP="00603DC0">
      <w:pPr>
        <w:spacing w:line="288" w:lineRule="auto"/>
        <w:rPr>
          <w:rFonts w:ascii="Arial" w:hAnsi="Arial" w:cs="Arial"/>
          <w:sz w:val="20"/>
          <w:szCs w:val="20"/>
        </w:rPr>
      </w:pPr>
    </w:p>
    <w:p w:rsidR="001F368B" w:rsidRPr="00834530" w:rsidRDefault="001F368B" w:rsidP="00603DC0">
      <w:pPr>
        <w:spacing w:line="288" w:lineRule="auto"/>
        <w:rPr>
          <w:rFonts w:ascii="Arial" w:hAnsi="Arial" w:cs="Arial"/>
          <w:b/>
          <w:sz w:val="20"/>
          <w:szCs w:val="20"/>
        </w:rPr>
      </w:pPr>
      <w:r w:rsidRPr="00834530">
        <w:rPr>
          <w:rFonts w:ascii="Arial" w:hAnsi="Arial" w:cs="Arial"/>
          <w:b/>
          <w:sz w:val="20"/>
          <w:szCs w:val="20"/>
        </w:rPr>
        <w:t>Naboer (inden for konsekvensradius</w:t>
      </w:r>
      <w:r w:rsidR="00D451D7" w:rsidRPr="00834530">
        <w:rPr>
          <w:rFonts w:ascii="Arial" w:hAnsi="Arial" w:cs="Arial"/>
          <w:b/>
          <w:sz w:val="20"/>
          <w:szCs w:val="20"/>
        </w:rPr>
        <w:t xml:space="preserve"> på 867,44 m</w:t>
      </w:r>
      <w:r w:rsidR="00F125A6" w:rsidRPr="00834530">
        <w:rPr>
          <w:rFonts w:ascii="Arial" w:hAnsi="Arial" w:cs="Arial"/>
          <w:b/>
          <w:sz w:val="20"/>
          <w:szCs w:val="20"/>
        </w:rPr>
        <w:t>)</w:t>
      </w:r>
    </w:p>
    <w:tbl>
      <w:tblPr>
        <w:tblW w:w="9513" w:type="dxa"/>
        <w:tblInd w:w="55" w:type="dxa"/>
        <w:tblCellMar>
          <w:left w:w="70" w:type="dxa"/>
          <w:right w:w="70" w:type="dxa"/>
        </w:tblCellMar>
        <w:tblLook w:val="04A0" w:firstRow="1" w:lastRow="0" w:firstColumn="1" w:lastColumn="0" w:noHBand="0" w:noVBand="1"/>
      </w:tblPr>
      <w:tblGrid>
        <w:gridCol w:w="4744"/>
        <w:gridCol w:w="2359"/>
        <w:gridCol w:w="2410"/>
      </w:tblGrid>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Karsten Jensen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Andivej 34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8544  Mørke</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Per Vestergaard Christensen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Borupvej 100,st tv</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Jens Munk-Poulsen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Borupvej 101</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Mette Munk-Poulsen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Borupvej 101</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Peter Bjørn Rasmussen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Børglumvej 25,st,-4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8240  Risskov</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Morten Krarup Mogensen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Gl Mørkevej 67</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8544  Mørke</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Johnny Asbjørn Mørch</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Gl Randersvej 16</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8660  Skanderborg</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Per Ejgil Pedersen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Kirkebakken 36</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8544  Mørke</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Anders Christian B Andersen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Kløvevej 6</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8544  Mørke</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Michael Christensen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Krogsbækvej 1</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Klaus Person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Krogsbækvej 10</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Anders Heerfordt Laursen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Krogsbækvej 19</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Jørgen Udsen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Krogsbækvej 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Jesper Kaasen Skovdal</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Krogsbækvej 6</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Pernille Marianne Storm Skovdal</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Krogsbækvej 6</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Jakob Thusgaard Dahl</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Krogsbækvej 7</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Frank Bo Kristensen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Krogsbækvej 8</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Annette Holstein Ipsen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Køllen 1</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Hans Henrik Pedersen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Køllen 1</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Inga Andreasen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Køllen 11</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Jakob Hansen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Køllen 3</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Henrik Falch Olesen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Køllen 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Dorte Jakobsen Kristensen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Landevejen 49</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Torben Langballe</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Lergravvej 2</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John Martinsen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Lergravvej 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Gotfred Thomsen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Lergravvej 6</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Hans Ivan Hovgård Nielsen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10</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Lone Abild Nielsen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10</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Anders Arveland-Christensen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12</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Helene Stentoft Christensen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12</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Anette Munch Andersen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14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Jacob Schrøder Andersen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14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Palle Krarup Hitz</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15</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Bendix Nielsen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16</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Per Møjbæk Hansen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17</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Anne Merete Madsen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19</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Bent Christensen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19</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Anders Bech Jensen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2</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Dorthe Lyngby Larsen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26</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Martin Lyngby Larsen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26</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Per Nielsen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3</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Annie Eggert-Hansen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Jens Søren Østergaard Jensen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Peter Hornbæk Rust Jensen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5</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Ole Strøver Mikkelsen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8</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Zalina Loniel Leanne Mikkelsen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Nørreled 8</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Peter Fisker</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Overskovvej 21</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8963  Auning</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Torben Haa Rasmussen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Saksmosevej 1</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rsidP="00834530">
            <w:pPr>
              <w:rPr>
                <w:rFonts w:ascii="Arial" w:hAnsi="Arial" w:cs="Arial"/>
                <w:sz w:val="20"/>
                <w:szCs w:val="20"/>
              </w:rPr>
            </w:pPr>
            <w:r>
              <w:rPr>
                <w:rFonts w:ascii="Arial" w:hAnsi="Arial" w:cs="Arial"/>
                <w:sz w:val="20"/>
                <w:szCs w:val="20"/>
              </w:rPr>
              <w:t>Bo efter Anker Vestergaard v. Ester V. Vestergaard</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Saksmosevej 2</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Helle Lynge Sørensen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Saksmosevej 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Jens Gram Pedersen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20</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Sara Hedelund Madsen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20</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Jakob Doose Jeppesen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22</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Mogens Greve</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23</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Carsten Kvolsgaard Jensen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24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Ditte Hindberg</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25</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Morten Voldby</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25</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Jørn Rasmussen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27</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Marianne Krarup Hitz</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27</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Stefan Christensen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31</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Bo Ingvard Vestergaard</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33</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Anette Bang Jensen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34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Ib Rasmussen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34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Walther Kristensen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36</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Christina Louise Velling Pedersen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38</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Martin Velling Pedersen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38</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Carsten Hald</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40</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Henning Moudt</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41</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Henrik Hvid Sørensen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42</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Nelli Andersen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42</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Holger Erik Carlsen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43</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Jan Asbjørn Villadsen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44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Margit Berg Hoe</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46</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Bjarne Thorndal Feddersen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47</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Morten Kjøller Jørgensen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48</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Aage Henry Tinggaard Jensen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49</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Jimmy Rahbek</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50</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Vibeke Andersen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50</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Bjarne Søren Ulbæk Kristensen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52</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Rasmus Hartmann Jensen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54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Holger Johansen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55</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Dorthe Frederiksen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58</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Ole Frederiksen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58</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Gert Laurs Nielsen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60</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Ingrid Bisgaard Nielsen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60</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Per Malling Rasmussen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61</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Christian Breinholdt Pedersen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62 A</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Henning Løfwall</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62 B</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Jens Staall</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62 B</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Carsten Ridder</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64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Marianne Hørning Ridder</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Slotsvej 64</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Marie Vestergaard Alexandersen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Smedebakken 23</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8544  Mørke</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Michael Vestergaard Alexandersen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Smedebakken 23</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8544  Mørke</w:t>
            </w:r>
          </w:p>
        </w:tc>
      </w:tr>
      <w:tr w:rsidR="00834530" w:rsidTr="00834530">
        <w:trPr>
          <w:trHeight w:val="255"/>
        </w:trPr>
        <w:tc>
          <w:tcPr>
            <w:tcW w:w="4744"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Ove Bjerregaard Andersen</w:t>
            </w:r>
          </w:p>
        </w:tc>
        <w:tc>
          <w:tcPr>
            <w:tcW w:w="2359"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Teglvangsvej 77</w:t>
            </w:r>
          </w:p>
        </w:tc>
        <w:tc>
          <w:tcPr>
            <w:tcW w:w="2410" w:type="dxa"/>
            <w:tcBorders>
              <w:top w:val="nil"/>
              <w:left w:val="nil"/>
              <w:bottom w:val="nil"/>
              <w:right w:val="nil"/>
            </w:tcBorders>
            <w:shd w:val="clear" w:color="auto" w:fill="auto"/>
            <w:noWrap/>
            <w:vAlign w:val="bottom"/>
            <w:hideMark/>
          </w:tcPr>
          <w:p w:rsidR="00834530" w:rsidRDefault="00834530">
            <w:pPr>
              <w:rPr>
                <w:rFonts w:ascii="Arial" w:hAnsi="Arial" w:cs="Arial"/>
                <w:sz w:val="20"/>
                <w:szCs w:val="20"/>
              </w:rPr>
            </w:pPr>
            <w:r>
              <w:rPr>
                <w:rFonts w:ascii="Arial" w:hAnsi="Arial" w:cs="Arial"/>
                <w:sz w:val="20"/>
                <w:szCs w:val="20"/>
              </w:rPr>
              <w:t>8543  Hornslet</w:t>
            </w:r>
          </w:p>
        </w:tc>
      </w:tr>
    </w:tbl>
    <w:p w:rsidR="00834530" w:rsidRDefault="00834530" w:rsidP="00603DC0">
      <w:pPr>
        <w:spacing w:line="288" w:lineRule="auto"/>
        <w:rPr>
          <w:rFonts w:ascii="Arial" w:hAnsi="Arial" w:cs="Arial"/>
          <w:b/>
        </w:rPr>
      </w:pPr>
    </w:p>
    <w:p w:rsidR="00834530" w:rsidRDefault="00834530">
      <w:pPr>
        <w:rPr>
          <w:rFonts w:ascii="Arial" w:hAnsi="Arial" w:cs="Arial"/>
          <w:b/>
        </w:rPr>
      </w:pPr>
    </w:p>
    <w:p w:rsidR="0004618E" w:rsidRDefault="0004618E">
      <w:pPr>
        <w:rPr>
          <w:rFonts w:ascii="Arial" w:hAnsi="Arial" w:cs="Arial"/>
          <w:b/>
        </w:rPr>
      </w:pPr>
      <w:r>
        <w:rPr>
          <w:rFonts w:ascii="Arial" w:hAnsi="Arial" w:cs="Arial"/>
          <w:b/>
        </w:rPr>
        <w:br w:type="page"/>
      </w:r>
    </w:p>
    <w:p w:rsidR="00603DC0" w:rsidRPr="00366ECB" w:rsidRDefault="00AE5D70" w:rsidP="00603DC0">
      <w:pPr>
        <w:spacing w:line="288" w:lineRule="auto"/>
        <w:rPr>
          <w:rFonts w:ascii="Arial" w:hAnsi="Arial" w:cs="Arial"/>
          <w:b/>
        </w:rPr>
      </w:pPr>
      <w:r w:rsidRPr="00366ECB">
        <w:rPr>
          <w:rFonts w:ascii="Arial" w:hAnsi="Arial" w:cs="Arial"/>
          <w:b/>
        </w:rPr>
        <w:t>BILAG 2</w:t>
      </w:r>
      <w:r w:rsidR="004128D2" w:rsidRPr="00366ECB">
        <w:rPr>
          <w:rFonts w:ascii="Arial" w:hAnsi="Arial" w:cs="Arial"/>
          <w:b/>
        </w:rPr>
        <w:t xml:space="preserve">: </w:t>
      </w:r>
      <w:r w:rsidR="00603DC0" w:rsidRPr="00366ECB">
        <w:rPr>
          <w:rFonts w:ascii="Arial" w:hAnsi="Arial" w:cs="Arial"/>
          <w:b/>
        </w:rPr>
        <w:t>Situationsplan over ejendommen</w:t>
      </w:r>
    </w:p>
    <w:p w:rsidR="00603DC0" w:rsidRPr="00366ECB" w:rsidRDefault="00603DC0" w:rsidP="00603DC0">
      <w:pPr>
        <w:spacing w:line="288" w:lineRule="auto"/>
        <w:rPr>
          <w:rFonts w:ascii="Arial" w:hAnsi="Arial" w:cs="Arial"/>
          <w:lang w:val="en-GB"/>
        </w:rPr>
      </w:pPr>
    </w:p>
    <w:p w:rsidR="00263436" w:rsidRDefault="007213D1" w:rsidP="00263436">
      <w:pPr>
        <w:spacing w:line="288" w:lineRule="auto"/>
        <w:ind w:left="-624"/>
        <w:rPr>
          <w:rFonts w:ascii="Arial" w:hAnsi="Arial" w:cs="Arial"/>
        </w:rPr>
      </w:pPr>
      <w:r>
        <w:rPr>
          <w:noProof/>
        </w:rPr>
        <w:drawing>
          <wp:inline distT="0" distB="0" distL="0" distR="0" wp14:anchorId="07D175D7" wp14:editId="09A260F9">
            <wp:extent cx="6120130" cy="3152125"/>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120130" cy="3152125"/>
                    </a:xfrm>
                    <a:prstGeom prst="rect">
                      <a:avLst/>
                    </a:prstGeom>
                  </pic:spPr>
                </pic:pic>
              </a:graphicData>
            </a:graphic>
          </wp:inline>
        </w:drawing>
      </w:r>
    </w:p>
    <w:p w:rsidR="00263436" w:rsidRDefault="00263436" w:rsidP="00263436">
      <w:pPr>
        <w:spacing w:line="288" w:lineRule="auto"/>
        <w:ind w:left="-624"/>
        <w:rPr>
          <w:rFonts w:ascii="Arial" w:hAnsi="Arial" w:cs="Arial"/>
        </w:rPr>
      </w:pPr>
    </w:p>
    <w:p w:rsidR="00DA1265" w:rsidRPr="002C5130" w:rsidRDefault="00AE4DBD" w:rsidP="00DA1265">
      <w:pPr>
        <w:spacing w:line="288" w:lineRule="auto"/>
        <w:rPr>
          <w:rFonts w:ascii="Arial" w:hAnsi="Arial" w:cs="Arial"/>
          <w:b/>
        </w:rPr>
      </w:pPr>
      <w:r w:rsidRPr="00366ECB">
        <w:rPr>
          <w:rFonts w:ascii="Arial" w:hAnsi="Arial" w:cs="Arial"/>
        </w:rPr>
        <w:br w:type="page"/>
      </w:r>
      <w:r w:rsidR="00DA1265" w:rsidRPr="002C5130">
        <w:rPr>
          <w:rFonts w:ascii="Arial" w:hAnsi="Arial" w:cs="Arial"/>
          <w:b/>
        </w:rPr>
        <w:t xml:space="preserve">BILAG </w:t>
      </w:r>
      <w:r w:rsidR="00DA1265">
        <w:rPr>
          <w:rFonts w:ascii="Arial" w:hAnsi="Arial" w:cs="Arial"/>
          <w:b/>
        </w:rPr>
        <w:t>3</w:t>
      </w:r>
      <w:r w:rsidR="00DA1265" w:rsidRPr="002C5130">
        <w:rPr>
          <w:rFonts w:ascii="Arial" w:hAnsi="Arial" w:cs="Arial"/>
          <w:b/>
        </w:rPr>
        <w:t>: BAT-</w:t>
      </w:r>
      <w:r w:rsidR="00DA1265">
        <w:rPr>
          <w:rFonts w:ascii="Arial" w:hAnsi="Arial" w:cs="Arial"/>
          <w:b/>
        </w:rPr>
        <w:t xml:space="preserve">niveau for ammoniakemission ved revurdering af kap 5 </w:t>
      </w:r>
      <w:r w:rsidR="00DA1265" w:rsidRPr="002C5130">
        <w:rPr>
          <w:rFonts w:ascii="Arial" w:hAnsi="Arial" w:cs="Arial"/>
          <w:b/>
        </w:rPr>
        <w:t>miljøgodke</w:t>
      </w:r>
      <w:r w:rsidR="00DA1265" w:rsidRPr="002C5130">
        <w:rPr>
          <w:rFonts w:ascii="Arial" w:hAnsi="Arial" w:cs="Arial"/>
          <w:b/>
        </w:rPr>
        <w:t>n</w:t>
      </w:r>
      <w:r w:rsidR="00DA1265" w:rsidRPr="002C5130">
        <w:rPr>
          <w:rFonts w:ascii="Arial" w:hAnsi="Arial" w:cs="Arial"/>
          <w:b/>
        </w:rPr>
        <w:t xml:space="preserve">delse </w:t>
      </w:r>
      <w:r w:rsidR="00DA1265">
        <w:rPr>
          <w:rFonts w:ascii="Arial" w:hAnsi="Arial" w:cs="Arial"/>
          <w:b/>
        </w:rPr>
        <w:t>af svineproduktionen på Slotsvej 65, 8543 Hornslet:</w:t>
      </w:r>
    </w:p>
    <w:p w:rsidR="00DA1265" w:rsidRPr="002C5130" w:rsidRDefault="00DA1265" w:rsidP="00DA1265">
      <w:pPr>
        <w:rPr>
          <w:rFonts w:ascii="Arial" w:hAnsi="Arial" w:cs="Arial"/>
          <w:sz w:val="16"/>
          <w:szCs w:val="16"/>
        </w:rPr>
      </w:pPr>
      <w:r w:rsidRPr="002C5130">
        <w:rPr>
          <w:rFonts w:ascii="Arial" w:hAnsi="Arial" w:cs="Arial"/>
          <w:sz w:val="16"/>
          <w:szCs w:val="16"/>
        </w:rPr>
        <w:t>BAT-kravet vedr. a</w:t>
      </w:r>
      <w:r>
        <w:rPr>
          <w:rFonts w:ascii="Arial" w:hAnsi="Arial" w:cs="Arial"/>
          <w:sz w:val="16"/>
          <w:szCs w:val="16"/>
        </w:rPr>
        <w:t xml:space="preserve">mmoniakemission er beregnet til </w:t>
      </w:r>
      <w:r>
        <w:rPr>
          <w:rFonts w:ascii="Arial" w:hAnsi="Arial" w:cs="Arial"/>
          <w:b/>
          <w:sz w:val="16"/>
          <w:szCs w:val="16"/>
        </w:rPr>
        <w:t>5219</w:t>
      </w:r>
      <w:r w:rsidRPr="00B519EF">
        <w:rPr>
          <w:rFonts w:ascii="Arial" w:hAnsi="Arial" w:cs="Arial"/>
          <w:b/>
          <w:sz w:val="16"/>
          <w:szCs w:val="16"/>
        </w:rPr>
        <w:t xml:space="preserve">  </w:t>
      </w:r>
      <w:r w:rsidRPr="002C5130">
        <w:rPr>
          <w:rFonts w:ascii="Arial" w:hAnsi="Arial" w:cs="Arial"/>
          <w:sz w:val="16"/>
          <w:szCs w:val="16"/>
        </w:rPr>
        <w:t xml:space="preserve">kg N pr. år </w:t>
      </w:r>
      <w:r>
        <w:rPr>
          <w:rFonts w:ascii="Arial" w:hAnsi="Arial" w:cs="Arial"/>
          <w:sz w:val="16"/>
          <w:szCs w:val="16"/>
        </w:rPr>
        <w:t xml:space="preserve">. </w:t>
      </w:r>
      <w:r w:rsidRPr="002C5130">
        <w:rPr>
          <w:rFonts w:ascii="Arial" w:hAnsi="Arial" w:cs="Arial"/>
          <w:sz w:val="16"/>
          <w:szCs w:val="16"/>
        </w:rPr>
        <w:t>Beregningerne fremgår af den nedenstående tabel.</w:t>
      </w:r>
    </w:p>
    <w:p w:rsidR="00DA1265" w:rsidRPr="00665E87" w:rsidRDefault="00DA1265" w:rsidP="00DA1265">
      <w:pPr>
        <w:rPr>
          <w:rFonts w:ascii="Arial" w:hAnsi="Arial" w:cs="Arial"/>
          <w:color w:val="FF0000"/>
          <w:sz w:val="16"/>
          <w:szCs w:val="16"/>
        </w:rPr>
      </w:pPr>
    </w:p>
    <w:p w:rsidR="00DA1265" w:rsidRPr="00F3621E" w:rsidRDefault="00DA1265" w:rsidP="00DA1265">
      <w:pPr>
        <w:rPr>
          <w:rFonts w:ascii="Arial" w:hAnsi="Arial" w:cs="Arial"/>
          <w:b/>
        </w:rPr>
      </w:pPr>
      <w:r w:rsidRPr="00F3621E">
        <w:rPr>
          <w:rFonts w:ascii="Arial" w:hAnsi="Arial" w:cs="Arial"/>
          <w:b/>
        </w:rPr>
        <w:t>A: Kap 5 miljøgodkendt dyrehold</w:t>
      </w: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8"/>
        <w:gridCol w:w="2463"/>
        <w:gridCol w:w="2127"/>
        <w:gridCol w:w="1790"/>
      </w:tblGrid>
      <w:tr w:rsidR="00DA1265" w:rsidRPr="00EF40F5" w:rsidTr="00E41F9F">
        <w:tc>
          <w:tcPr>
            <w:tcW w:w="2748" w:type="dxa"/>
            <w:vAlign w:val="center"/>
          </w:tcPr>
          <w:p w:rsidR="00DA1265" w:rsidRPr="00EF40F5" w:rsidRDefault="00DA1265" w:rsidP="00E41F9F">
            <w:pPr>
              <w:rPr>
                <w:rFonts w:ascii="Arial" w:hAnsi="Arial" w:cs="Arial"/>
                <w:b/>
                <w:sz w:val="16"/>
                <w:szCs w:val="16"/>
              </w:rPr>
            </w:pPr>
            <w:r w:rsidRPr="00EF40F5">
              <w:rPr>
                <w:rFonts w:ascii="Arial" w:hAnsi="Arial" w:cs="Arial"/>
                <w:b/>
                <w:sz w:val="16"/>
                <w:szCs w:val="16"/>
              </w:rPr>
              <w:t>Staldafsnit</w:t>
            </w:r>
          </w:p>
        </w:tc>
        <w:tc>
          <w:tcPr>
            <w:tcW w:w="2463" w:type="dxa"/>
            <w:vAlign w:val="center"/>
          </w:tcPr>
          <w:p w:rsidR="00DA1265" w:rsidRPr="00EF40F5" w:rsidRDefault="00DA1265" w:rsidP="00E41F9F">
            <w:pPr>
              <w:rPr>
                <w:rFonts w:ascii="Arial" w:hAnsi="Arial" w:cs="Arial"/>
                <w:b/>
                <w:sz w:val="16"/>
                <w:szCs w:val="16"/>
              </w:rPr>
            </w:pPr>
            <w:r w:rsidRPr="00EF40F5">
              <w:rPr>
                <w:rFonts w:ascii="Arial" w:hAnsi="Arial" w:cs="Arial"/>
                <w:b/>
                <w:sz w:val="16"/>
                <w:szCs w:val="16"/>
              </w:rPr>
              <w:t>Bat-niveau</w:t>
            </w:r>
            <w:r>
              <w:rPr>
                <w:rFonts w:ascii="Arial" w:hAnsi="Arial" w:cs="Arial"/>
                <w:b/>
                <w:sz w:val="16"/>
                <w:szCs w:val="16"/>
              </w:rPr>
              <w:t xml:space="preserve"> (IT 2011)</w:t>
            </w:r>
          </w:p>
        </w:tc>
        <w:tc>
          <w:tcPr>
            <w:tcW w:w="2127" w:type="dxa"/>
            <w:vAlign w:val="center"/>
          </w:tcPr>
          <w:p w:rsidR="00DA1265" w:rsidRPr="00EF40F5" w:rsidRDefault="00DA1265" w:rsidP="00E41F9F">
            <w:pPr>
              <w:rPr>
                <w:rFonts w:ascii="Arial" w:hAnsi="Arial" w:cs="Arial"/>
                <w:b/>
                <w:sz w:val="16"/>
                <w:szCs w:val="16"/>
              </w:rPr>
            </w:pPr>
            <w:r w:rsidRPr="00EF40F5">
              <w:rPr>
                <w:rFonts w:ascii="Arial" w:hAnsi="Arial" w:cs="Arial"/>
                <w:b/>
                <w:sz w:val="16"/>
                <w:szCs w:val="16"/>
              </w:rPr>
              <w:t>Beregning af BAT</w:t>
            </w:r>
          </w:p>
        </w:tc>
        <w:tc>
          <w:tcPr>
            <w:tcW w:w="1790" w:type="dxa"/>
            <w:vAlign w:val="center"/>
          </w:tcPr>
          <w:p w:rsidR="00DA1265" w:rsidRPr="00EF40F5" w:rsidRDefault="00DA1265" w:rsidP="00E41F9F">
            <w:pPr>
              <w:rPr>
                <w:rFonts w:ascii="Arial" w:hAnsi="Arial" w:cs="Arial"/>
                <w:b/>
                <w:sz w:val="16"/>
                <w:szCs w:val="16"/>
                <w:lang w:val="fr-FR"/>
              </w:rPr>
            </w:pPr>
            <w:r w:rsidRPr="00EF40F5">
              <w:rPr>
                <w:rFonts w:ascii="Arial" w:hAnsi="Arial" w:cs="Arial"/>
                <w:b/>
                <w:sz w:val="16"/>
                <w:szCs w:val="16"/>
                <w:lang w:val="fr-FR"/>
              </w:rPr>
              <w:t>Kg NH3-N</w:t>
            </w:r>
          </w:p>
          <w:p w:rsidR="00DA1265" w:rsidRPr="00EF40F5" w:rsidRDefault="00DA1265" w:rsidP="00E41F9F">
            <w:pPr>
              <w:rPr>
                <w:rFonts w:ascii="Arial" w:hAnsi="Arial" w:cs="Arial"/>
                <w:b/>
                <w:sz w:val="16"/>
                <w:szCs w:val="16"/>
                <w:lang w:val="fr-FR"/>
              </w:rPr>
            </w:pPr>
            <w:r w:rsidRPr="00EF40F5">
              <w:rPr>
                <w:rFonts w:ascii="Arial" w:hAnsi="Arial" w:cs="Arial"/>
                <w:b/>
                <w:sz w:val="16"/>
                <w:szCs w:val="16"/>
                <w:lang w:val="fr-FR"/>
              </w:rPr>
              <w:t>(BAT-niveau)</w:t>
            </w:r>
          </w:p>
        </w:tc>
      </w:tr>
      <w:tr w:rsidR="00DA1265" w:rsidRPr="005E014C" w:rsidTr="00E41F9F">
        <w:tc>
          <w:tcPr>
            <w:tcW w:w="2748" w:type="dxa"/>
          </w:tcPr>
          <w:p w:rsidR="00DA1265" w:rsidRPr="008E343D" w:rsidRDefault="00DA1265" w:rsidP="00E41F9F">
            <w:pPr>
              <w:spacing w:line="288" w:lineRule="auto"/>
              <w:rPr>
                <w:rFonts w:ascii="Arial" w:hAnsi="Arial" w:cs="Arial"/>
                <w:b/>
                <w:sz w:val="16"/>
                <w:szCs w:val="16"/>
              </w:rPr>
            </w:pPr>
            <w:r w:rsidRPr="008E343D">
              <w:rPr>
                <w:rFonts w:ascii="Arial" w:hAnsi="Arial" w:cs="Arial"/>
                <w:b/>
                <w:sz w:val="16"/>
                <w:szCs w:val="16"/>
              </w:rPr>
              <w:t>Farestald</w:t>
            </w:r>
          </w:p>
          <w:p w:rsidR="00DA1265" w:rsidRPr="008E343D" w:rsidRDefault="00DA1265" w:rsidP="00E41F9F">
            <w:pPr>
              <w:spacing w:line="288" w:lineRule="auto"/>
              <w:rPr>
                <w:rFonts w:ascii="Arial" w:hAnsi="Arial" w:cs="Arial"/>
                <w:sz w:val="16"/>
                <w:szCs w:val="16"/>
              </w:rPr>
            </w:pPr>
            <w:r w:rsidRPr="008E343D">
              <w:rPr>
                <w:rFonts w:ascii="Arial" w:hAnsi="Arial" w:cs="Arial"/>
                <w:sz w:val="16"/>
                <w:szCs w:val="16"/>
              </w:rPr>
              <w:t>Søer</w:t>
            </w:r>
          </w:p>
          <w:p w:rsidR="00DA1265" w:rsidRPr="008E343D" w:rsidRDefault="00DA1265" w:rsidP="00E41F9F">
            <w:pPr>
              <w:spacing w:line="288" w:lineRule="auto"/>
              <w:rPr>
                <w:rFonts w:ascii="Arial" w:hAnsi="Arial" w:cs="Arial"/>
                <w:sz w:val="16"/>
                <w:szCs w:val="16"/>
              </w:rPr>
            </w:pPr>
            <w:r w:rsidRPr="008E343D">
              <w:rPr>
                <w:rFonts w:ascii="Arial" w:hAnsi="Arial" w:cs="Arial"/>
                <w:sz w:val="16"/>
                <w:szCs w:val="16"/>
              </w:rPr>
              <w:t xml:space="preserve">Kassestier, </w:t>
            </w:r>
            <w:r>
              <w:rPr>
                <w:rFonts w:ascii="Arial" w:hAnsi="Arial" w:cs="Arial"/>
                <w:sz w:val="16"/>
                <w:szCs w:val="16"/>
              </w:rPr>
              <w:t>fuld</w:t>
            </w:r>
            <w:r w:rsidRPr="008E343D">
              <w:rPr>
                <w:rFonts w:ascii="Arial" w:hAnsi="Arial" w:cs="Arial"/>
                <w:sz w:val="16"/>
                <w:szCs w:val="16"/>
              </w:rPr>
              <w:t>spaltegulv</w:t>
            </w:r>
          </w:p>
          <w:p w:rsidR="00DA1265" w:rsidRPr="008E343D" w:rsidRDefault="00DA1265" w:rsidP="00E41F9F">
            <w:pPr>
              <w:spacing w:line="288" w:lineRule="auto"/>
              <w:rPr>
                <w:rFonts w:ascii="Arial" w:hAnsi="Arial" w:cs="Arial"/>
                <w:sz w:val="16"/>
                <w:szCs w:val="16"/>
              </w:rPr>
            </w:pPr>
            <w:r w:rsidRPr="008E343D">
              <w:rPr>
                <w:rFonts w:ascii="Arial" w:hAnsi="Arial" w:cs="Arial"/>
                <w:sz w:val="16"/>
                <w:szCs w:val="16"/>
              </w:rPr>
              <w:t>120 stipladser</w:t>
            </w:r>
          </w:p>
          <w:p w:rsidR="00DA1265" w:rsidRPr="008E343D" w:rsidRDefault="00DA1265" w:rsidP="00E41F9F">
            <w:pPr>
              <w:spacing w:line="288" w:lineRule="auto"/>
              <w:rPr>
                <w:rFonts w:ascii="Arial" w:hAnsi="Arial" w:cs="Arial"/>
                <w:color w:val="FF0000"/>
                <w:sz w:val="16"/>
                <w:szCs w:val="16"/>
              </w:rPr>
            </w:pPr>
            <w:r w:rsidRPr="008E343D">
              <w:rPr>
                <w:rFonts w:ascii="Arial" w:hAnsi="Arial" w:cs="Arial"/>
                <w:sz w:val="16"/>
                <w:szCs w:val="16"/>
              </w:rPr>
              <w:t>450 stk. / 30,6 DE</w:t>
            </w:r>
          </w:p>
        </w:tc>
        <w:tc>
          <w:tcPr>
            <w:tcW w:w="2463" w:type="dxa"/>
          </w:tcPr>
          <w:p w:rsidR="00DA1265" w:rsidRPr="001B36E8" w:rsidRDefault="00DA1265" w:rsidP="00E41F9F">
            <w:pPr>
              <w:spacing w:line="288" w:lineRule="auto"/>
              <w:rPr>
                <w:rFonts w:ascii="Arial" w:hAnsi="Arial" w:cs="Arial"/>
                <w:sz w:val="16"/>
                <w:szCs w:val="16"/>
              </w:rPr>
            </w:pPr>
            <w:r>
              <w:rPr>
                <w:rFonts w:ascii="Arial" w:hAnsi="Arial" w:cs="Arial"/>
                <w:sz w:val="16"/>
                <w:szCs w:val="16"/>
              </w:rPr>
              <w:t>1,43</w:t>
            </w:r>
            <w:r w:rsidRPr="001B36E8">
              <w:rPr>
                <w:rFonts w:ascii="Arial" w:hAnsi="Arial" w:cs="Arial"/>
                <w:sz w:val="16"/>
                <w:szCs w:val="16"/>
              </w:rPr>
              <w:t xml:space="preserve"> kg NH3-N pr. årsso (jf. BAT standardvilkår for eksist</w:t>
            </w:r>
            <w:r w:rsidRPr="001B36E8">
              <w:rPr>
                <w:rFonts w:ascii="Arial" w:hAnsi="Arial" w:cs="Arial"/>
                <w:sz w:val="16"/>
                <w:szCs w:val="16"/>
              </w:rPr>
              <w:t>e</w:t>
            </w:r>
            <w:r w:rsidRPr="001B36E8">
              <w:rPr>
                <w:rFonts w:ascii="Arial" w:hAnsi="Arial" w:cs="Arial"/>
                <w:sz w:val="16"/>
                <w:szCs w:val="16"/>
              </w:rPr>
              <w:t>rende farestalde, kassestier, delvist spaltegulv)</w:t>
            </w:r>
          </w:p>
          <w:p w:rsidR="00DA1265" w:rsidRPr="008E343D" w:rsidRDefault="00DA1265" w:rsidP="00E41F9F">
            <w:pPr>
              <w:spacing w:line="288" w:lineRule="auto"/>
              <w:ind w:firstLine="1304"/>
              <w:rPr>
                <w:rFonts w:ascii="Arial" w:hAnsi="Arial" w:cs="Arial"/>
                <w:color w:val="FF0000"/>
                <w:sz w:val="16"/>
                <w:szCs w:val="16"/>
                <w:highlight w:val="yellow"/>
              </w:rPr>
            </w:pPr>
          </w:p>
        </w:tc>
        <w:tc>
          <w:tcPr>
            <w:tcW w:w="2127" w:type="dxa"/>
          </w:tcPr>
          <w:p w:rsidR="00DA1265" w:rsidRPr="001B36E8" w:rsidRDefault="00DA1265" w:rsidP="00E41F9F">
            <w:pPr>
              <w:spacing w:line="288" w:lineRule="auto"/>
              <w:rPr>
                <w:rFonts w:ascii="Arial" w:hAnsi="Arial" w:cs="Arial"/>
                <w:sz w:val="16"/>
                <w:szCs w:val="16"/>
              </w:rPr>
            </w:pPr>
            <w:r w:rsidRPr="001B36E8">
              <w:rPr>
                <w:rFonts w:ascii="Arial" w:hAnsi="Arial" w:cs="Arial"/>
                <w:sz w:val="16"/>
                <w:szCs w:val="16"/>
              </w:rPr>
              <w:t xml:space="preserve">450 årssøer x </w:t>
            </w:r>
            <w:r>
              <w:rPr>
                <w:rFonts w:ascii="Arial" w:hAnsi="Arial" w:cs="Arial"/>
                <w:sz w:val="16"/>
                <w:szCs w:val="16"/>
              </w:rPr>
              <w:t>1,43</w:t>
            </w:r>
            <w:r w:rsidRPr="001B36E8">
              <w:rPr>
                <w:rFonts w:ascii="Arial" w:hAnsi="Arial" w:cs="Arial"/>
                <w:sz w:val="16"/>
                <w:szCs w:val="16"/>
              </w:rPr>
              <w:t xml:space="preserve"> kg NH3-N</w:t>
            </w:r>
          </w:p>
          <w:p w:rsidR="00DA1265" w:rsidRPr="001B36E8" w:rsidRDefault="00DA1265" w:rsidP="00E41F9F">
            <w:pPr>
              <w:spacing w:line="288" w:lineRule="auto"/>
              <w:rPr>
                <w:rFonts w:ascii="Arial" w:hAnsi="Arial" w:cs="Arial"/>
                <w:sz w:val="16"/>
                <w:szCs w:val="16"/>
                <w:highlight w:val="yellow"/>
              </w:rPr>
            </w:pPr>
          </w:p>
          <w:p w:rsidR="00DA1265" w:rsidRPr="001B36E8" w:rsidRDefault="00DA1265" w:rsidP="00E41F9F">
            <w:pPr>
              <w:spacing w:line="288" w:lineRule="auto"/>
              <w:rPr>
                <w:rFonts w:ascii="Arial" w:hAnsi="Arial" w:cs="Arial"/>
                <w:sz w:val="16"/>
                <w:szCs w:val="16"/>
                <w:highlight w:val="yellow"/>
              </w:rPr>
            </w:pPr>
          </w:p>
        </w:tc>
        <w:tc>
          <w:tcPr>
            <w:tcW w:w="1790" w:type="dxa"/>
          </w:tcPr>
          <w:p w:rsidR="00DA1265" w:rsidRPr="001B36E8" w:rsidRDefault="00DA1265" w:rsidP="00E41F9F">
            <w:pPr>
              <w:spacing w:line="288" w:lineRule="auto"/>
              <w:jc w:val="center"/>
              <w:rPr>
                <w:rFonts w:ascii="Arial" w:hAnsi="Arial" w:cs="Arial"/>
                <w:sz w:val="16"/>
                <w:szCs w:val="16"/>
              </w:rPr>
            </w:pPr>
          </w:p>
          <w:p w:rsidR="00DA1265" w:rsidRPr="001B36E8" w:rsidRDefault="00DA1265" w:rsidP="00E41F9F">
            <w:pPr>
              <w:spacing w:line="288" w:lineRule="auto"/>
              <w:jc w:val="center"/>
              <w:rPr>
                <w:rFonts w:ascii="Arial" w:hAnsi="Arial" w:cs="Arial"/>
                <w:sz w:val="16"/>
                <w:szCs w:val="16"/>
              </w:rPr>
            </w:pPr>
          </w:p>
          <w:p w:rsidR="00DA1265" w:rsidRDefault="00DA1265" w:rsidP="00E41F9F">
            <w:pPr>
              <w:spacing w:line="288" w:lineRule="auto"/>
              <w:jc w:val="center"/>
              <w:rPr>
                <w:rFonts w:ascii="Arial" w:hAnsi="Arial" w:cs="Arial"/>
                <w:sz w:val="16"/>
                <w:szCs w:val="16"/>
              </w:rPr>
            </w:pPr>
            <w:r>
              <w:rPr>
                <w:rFonts w:ascii="Arial" w:hAnsi="Arial" w:cs="Arial"/>
                <w:sz w:val="16"/>
                <w:szCs w:val="16"/>
              </w:rPr>
              <w:t>644</w:t>
            </w:r>
          </w:p>
          <w:p w:rsidR="00DA1265" w:rsidRPr="001B36E8" w:rsidRDefault="00DA1265" w:rsidP="00E41F9F">
            <w:pPr>
              <w:spacing w:line="288" w:lineRule="auto"/>
              <w:jc w:val="center"/>
              <w:rPr>
                <w:rFonts w:ascii="Arial" w:hAnsi="Arial" w:cs="Arial"/>
                <w:sz w:val="16"/>
                <w:szCs w:val="16"/>
                <w:highlight w:val="yellow"/>
              </w:rPr>
            </w:pPr>
          </w:p>
        </w:tc>
      </w:tr>
      <w:tr w:rsidR="00DA1265" w:rsidRPr="005E014C" w:rsidTr="00E41F9F">
        <w:tc>
          <w:tcPr>
            <w:tcW w:w="2748" w:type="dxa"/>
          </w:tcPr>
          <w:p w:rsidR="00DA1265" w:rsidRPr="008E343D" w:rsidRDefault="00DA1265" w:rsidP="00E41F9F">
            <w:pPr>
              <w:spacing w:line="288" w:lineRule="auto"/>
              <w:rPr>
                <w:rFonts w:ascii="Arial" w:hAnsi="Arial" w:cs="Arial"/>
                <w:b/>
                <w:sz w:val="16"/>
                <w:szCs w:val="16"/>
              </w:rPr>
            </w:pPr>
            <w:r w:rsidRPr="008E343D">
              <w:rPr>
                <w:rFonts w:ascii="Arial" w:hAnsi="Arial" w:cs="Arial"/>
                <w:b/>
                <w:sz w:val="16"/>
                <w:szCs w:val="16"/>
              </w:rPr>
              <w:t>Slagtesvinestald</w:t>
            </w:r>
          </w:p>
          <w:p w:rsidR="00DA1265" w:rsidRPr="008E343D" w:rsidRDefault="00DA1265" w:rsidP="00E41F9F">
            <w:pPr>
              <w:spacing w:line="288" w:lineRule="auto"/>
              <w:rPr>
                <w:rFonts w:ascii="Arial" w:hAnsi="Arial" w:cs="Arial"/>
                <w:sz w:val="16"/>
                <w:szCs w:val="16"/>
              </w:rPr>
            </w:pPr>
            <w:r w:rsidRPr="008E343D">
              <w:rPr>
                <w:rFonts w:ascii="Arial" w:hAnsi="Arial" w:cs="Arial"/>
                <w:sz w:val="16"/>
                <w:szCs w:val="16"/>
              </w:rPr>
              <w:t>Slagtesvin</w:t>
            </w:r>
          </w:p>
          <w:p w:rsidR="00DA1265" w:rsidRPr="008E343D" w:rsidRDefault="00DA1265" w:rsidP="00E41F9F">
            <w:pPr>
              <w:spacing w:line="288" w:lineRule="auto"/>
              <w:rPr>
                <w:rFonts w:ascii="Arial" w:hAnsi="Arial" w:cs="Arial"/>
                <w:color w:val="FF0000"/>
                <w:sz w:val="16"/>
                <w:szCs w:val="16"/>
              </w:rPr>
            </w:pPr>
            <w:r w:rsidRPr="008E343D">
              <w:rPr>
                <w:rFonts w:ascii="Arial" w:hAnsi="Arial" w:cs="Arial"/>
                <w:sz w:val="16"/>
                <w:szCs w:val="16"/>
              </w:rPr>
              <w:t xml:space="preserve">Fuldspaltegulv </w:t>
            </w:r>
            <w:r w:rsidRPr="008E343D">
              <w:rPr>
                <w:rFonts w:ascii="Arial" w:hAnsi="Arial" w:cs="Arial"/>
                <w:color w:val="FF0000"/>
                <w:sz w:val="16"/>
                <w:szCs w:val="16"/>
              </w:rPr>
              <w:t xml:space="preserve">– der etableres </w:t>
            </w:r>
          </w:p>
          <w:p w:rsidR="00DA1265" w:rsidRPr="008E343D" w:rsidRDefault="00DA1265" w:rsidP="00E41F9F">
            <w:pPr>
              <w:spacing w:line="288" w:lineRule="auto"/>
              <w:rPr>
                <w:rFonts w:ascii="Arial" w:hAnsi="Arial" w:cs="Arial"/>
                <w:color w:val="FF0000"/>
                <w:sz w:val="16"/>
                <w:szCs w:val="16"/>
              </w:rPr>
            </w:pPr>
            <w:r>
              <w:rPr>
                <w:rFonts w:ascii="Arial" w:hAnsi="Arial" w:cs="Arial"/>
                <w:color w:val="FF0000"/>
                <w:sz w:val="16"/>
                <w:szCs w:val="16"/>
              </w:rPr>
              <w:t>d</w:t>
            </w:r>
            <w:r w:rsidRPr="008E343D">
              <w:rPr>
                <w:rFonts w:ascii="Arial" w:hAnsi="Arial" w:cs="Arial"/>
                <w:color w:val="FF0000"/>
                <w:sz w:val="16"/>
                <w:szCs w:val="16"/>
              </w:rPr>
              <w:t>rænet gulv og spalter (33/67)</w:t>
            </w:r>
          </w:p>
          <w:p w:rsidR="00DA1265" w:rsidRPr="008E343D" w:rsidRDefault="00DA1265" w:rsidP="00E41F9F">
            <w:pPr>
              <w:spacing w:line="288" w:lineRule="auto"/>
              <w:rPr>
                <w:rFonts w:ascii="Arial" w:hAnsi="Arial" w:cs="Arial"/>
                <w:sz w:val="16"/>
                <w:szCs w:val="16"/>
              </w:rPr>
            </w:pPr>
            <w:r w:rsidRPr="008E343D">
              <w:rPr>
                <w:rFonts w:ascii="Arial" w:hAnsi="Arial" w:cs="Arial"/>
                <w:sz w:val="16"/>
                <w:szCs w:val="16"/>
              </w:rPr>
              <w:t>2400 stipladser</w:t>
            </w:r>
          </w:p>
          <w:p w:rsidR="00DA1265" w:rsidRPr="008E343D" w:rsidRDefault="00DA1265" w:rsidP="00E41F9F">
            <w:pPr>
              <w:spacing w:line="288" w:lineRule="auto"/>
              <w:rPr>
                <w:rFonts w:ascii="Arial" w:hAnsi="Arial" w:cs="Arial"/>
                <w:color w:val="FF0000"/>
                <w:sz w:val="16"/>
                <w:szCs w:val="16"/>
                <w:highlight w:val="yellow"/>
              </w:rPr>
            </w:pPr>
            <w:r w:rsidRPr="008E343D">
              <w:rPr>
                <w:rFonts w:ascii="Arial" w:hAnsi="Arial" w:cs="Arial"/>
                <w:sz w:val="16"/>
                <w:szCs w:val="16"/>
              </w:rPr>
              <w:t>9500 stk. (</w:t>
            </w:r>
            <w:r>
              <w:rPr>
                <w:rFonts w:ascii="Arial" w:hAnsi="Arial" w:cs="Arial"/>
                <w:sz w:val="16"/>
                <w:szCs w:val="16"/>
              </w:rPr>
              <w:t>33</w:t>
            </w:r>
            <w:r w:rsidRPr="008E343D">
              <w:rPr>
                <w:rFonts w:ascii="Arial" w:hAnsi="Arial" w:cs="Arial"/>
                <w:sz w:val="16"/>
                <w:szCs w:val="16"/>
              </w:rPr>
              <w:t>-10</w:t>
            </w:r>
            <w:r>
              <w:rPr>
                <w:rFonts w:ascii="Arial" w:hAnsi="Arial" w:cs="Arial"/>
                <w:sz w:val="16"/>
                <w:szCs w:val="16"/>
              </w:rPr>
              <w:t>0</w:t>
            </w:r>
            <w:r w:rsidRPr="008E343D">
              <w:rPr>
                <w:rFonts w:ascii="Arial" w:hAnsi="Arial" w:cs="Arial"/>
                <w:sz w:val="16"/>
                <w:szCs w:val="16"/>
              </w:rPr>
              <w:t xml:space="preserve"> kg) / 212,24 DE</w:t>
            </w:r>
          </w:p>
        </w:tc>
        <w:tc>
          <w:tcPr>
            <w:tcW w:w="2463" w:type="dxa"/>
            <w:shd w:val="clear" w:color="auto" w:fill="auto"/>
          </w:tcPr>
          <w:p w:rsidR="00DA1265" w:rsidRPr="00792D55" w:rsidRDefault="00DA1265" w:rsidP="00E41F9F">
            <w:pPr>
              <w:spacing w:line="288" w:lineRule="auto"/>
              <w:rPr>
                <w:rFonts w:ascii="Arial" w:hAnsi="Arial" w:cs="Arial"/>
                <w:sz w:val="16"/>
                <w:szCs w:val="16"/>
              </w:rPr>
            </w:pPr>
            <w:r w:rsidRPr="00792D55">
              <w:rPr>
                <w:rFonts w:ascii="Arial" w:hAnsi="Arial" w:cs="Arial"/>
                <w:sz w:val="16"/>
                <w:szCs w:val="16"/>
              </w:rPr>
              <w:t>0,45 kg NH3-N pr. slagtesvin (jf. BAT standardvilkår for eksisterende stalde med ful</w:t>
            </w:r>
            <w:r w:rsidRPr="00792D55">
              <w:rPr>
                <w:rFonts w:ascii="Arial" w:hAnsi="Arial" w:cs="Arial"/>
                <w:sz w:val="16"/>
                <w:szCs w:val="16"/>
              </w:rPr>
              <w:t>d</w:t>
            </w:r>
            <w:r w:rsidRPr="00792D55">
              <w:rPr>
                <w:rFonts w:ascii="Arial" w:hAnsi="Arial" w:cs="Arial"/>
                <w:sz w:val="16"/>
                <w:szCs w:val="16"/>
              </w:rPr>
              <w:t>spaltegulv (IT 2011) (32-107 kg))</w:t>
            </w:r>
          </w:p>
          <w:p w:rsidR="00DA1265" w:rsidRPr="00792D55" w:rsidRDefault="00DA1265" w:rsidP="00E41F9F">
            <w:pPr>
              <w:spacing w:line="288" w:lineRule="auto"/>
              <w:rPr>
                <w:rFonts w:ascii="Arial" w:hAnsi="Arial" w:cs="Arial"/>
                <w:sz w:val="16"/>
                <w:szCs w:val="16"/>
              </w:rPr>
            </w:pPr>
            <w:r>
              <w:rPr>
                <w:rFonts w:ascii="Arial" w:hAnsi="Arial" w:cs="Arial"/>
                <w:sz w:val="16"/>
                <w:szCs w:val="16"/>
              </w:rPr>
              <w:t xml:space="preserve"> </w:t>
            </w:r>
          </w:p>
          <w:p w:rsidR="00DA1265" w:rsidRPr="00792D55" w:rsidRDefault="00DA1265" w:rsidP="00E41F9F">
            <w:pPr>
              <w:spacing w:line="288" w:lineRule="auto"/>
              <w:rPr>
                <w:rFonts w:ascii="Arial" w:hAnsi="Arial" w:cs="Arial"/>
                <w:sz w:val="16"/>
                <w:szCs w:val="16"/>
              </w:rPr>
            </w:pPr>
            <w:r w:rsidRPr="00792D55">
              <w:rPr>
                <w:rFonts w:ascii="Arial" w:hAnsi="Arial" w:cs="Arial"/>
                <w:sz w:val="16"/>
                <w:szCs w:val="16"/>
              </w:rPr>
              <w:t>Korrektion for afvigende vægt:</w:t>
            </w:r>
          </w:p>
          <w:p w:rsidR="00DA1265" w:rsidRPr="004822C3" w:rsidRDefault="00DA1265" w:rsidP="00E41F9F">
            <w:pPr>
              <w:rPr>
                <w:rFonts w:ascii="Arial" w:hAnsi="Arial" w:cs="Arial"/>
                <w:sz w:val="16"/>
                <w:szCs w:val="16"/>
              </w:rPr>
            </w:pPr>
            <w:r w:rsidRPr="004822C3">
              <w:rPr>
                <w:rFonts w:ascii="Arial" w:hAnsi="Arial" w:cs="Arial"/>
                <w:sz w:val="16"/>
                <w:szCs w:val="16"/>
              </w:rPr>
              <w:t>Emissionsgrænseværdi IT 2011 × (referenceligning for N ab dyr/2929)</w:t>
            </w:r>
          </w:p>
          <w:p w:rsidR="00DA1265" w:rsidRPr="004822C3" w:rsidRDefault="00DA1265" w:rsidP="00E41F9F">
            <w:pPr>
              <w:rPr>
                <w:rFonts w:ascii="Arial" w:hAnsi="Arial" w:cs="Arial"/>
                <w:sz w:val="16"/>
                <w:szCs w:val="16"/>
              </w:rPr>
            </w:pPr>
            <w:r w:rsidRPr="004822C3">
              <w:rPr>
                <w:rFonts w:ascii="Arial" w:hAnsi="Arial" w:cs="Arial"/>
                <w:sz w:val="16"/>
                <w:szCs w:val="16"/>
              </w:rPr>
              <w:t>hvor referenceligningen for N ab dyr =</w:t>
            </w:r>
          </w:p>
          <w:p w:rsidR="00DA1265" w:rsidRPr="004822C3" w:rsidRDefault="00DA1265" w:rsidP="00E41F9F">
            <w:pPr>
              <w:rPr>
                <w:rFonts w:ascii="Arial" w:hAnsi="Arial" w:cs="Arial"/>
                <w:sz w:val="16"/>
                <w:szCs w:val="16"/>
              </w:rPr>
            </w:pPr>
            <w:r w:rsidRPr="004822C3">
              <w:rPr>
                <w:rFonts w:ascii="Arial" w:hAnsi="Arial" w:cs="Arial"/>
                <w:sz w:val="16"/>
                <w:szCs w:val="16"/>
              </w:rPr>
              <w:t>(100-33) × (13,39 + 0,168× (33 + 100)) = 2394,18</w:t>
            </w:r>
          </w:p>
          <w:p w:rsidR="00DA1265" w:rsidRPr="004822C3" w:rsidRDefault="00DA1265" w:rsidP="00E41F9F">
            <w:pPr>
              <w:rPr>
                <w:rFonts w:ascii="Arial" w:hAnsi="Arial" w:cs="Arial"/>
                <w:sz w:val="16"/>
                <w:szCs w:val="16"/>
              </w:rPr>
            </w:pPr>
            <w:r w:rsidRPr="004822C3">
              <w:rPr>
                <w:rFonts w:ascii="Arial" w:hAnsi="Arial" w:cs="Arial"/>
                <w:sz w:val="16"/>
                <w:szCs w:val="16"/>
              </w:rPr>
              <w:t>Dvs: 0,45 *(2394,18/2929)</w:t>
            </w:r>
          </w:p>
          <w:p w:rsidR="00DA1265" w:rsidRPr="00792D55" w:rsidRDefault="00DA1265" w:rsidP="00E41F9F">
            <w:pPr>
              <w:rPr>
                <w:rFonts w:ascii="Arial" w:hAnsi="Arial" w:cs="Arial"/>
                <w:sz w:val="16"/>
                <w:szCs w:val="16"/>
              </w:rPr>
            </w:pPr>
            <w:r w:rsidRPr="004822C3">
              <w:rPr>
                <w:rFonts w:ascii="Arial" w:hAnsi="Arial" w:cs="Arial"/>
                <w:sz w:val="16"/>
                <w:szCs w:val="16"/>
              </w:rPr>
              <w:t>=</w:t>
            </w:r>
            <w:r w:rsidRPr="004822C3">
              <w:rPr>
                <w:rFonts w:ascii="Arial" w:hAnsi="Arial" w:cs="Arial"/>
                <w:sz w:val="16"/>
                <w:szCs w:val="16"/>
                <w:u w:val="single"/>
              </w:rPr>
              <w:t>0,367</w:t>
            </w:r>
          </w:p>
        </w:tc>
        <w:tc>
          <w:tcPr>
            <w:tcW w:w="2127" w:type="dxa"/>
            <w:shd w:val="clear" w:color="auto" w:fill="auto"/>
          </w:tcPr>
          <w:p w:rsidR="00DA1265" w:rsidRPr="00792D55" w:rsidRDefault="00DA1265" w:rsidP="00E41F9F">
            <w:pPr>
              <w:spacing w:line="288" w:lineRule="auto"/>
              <w:rPr>
                <w:rFonts w:ascii="Arial" w:hAnsi="Arial" w:cs="Arial"/>
                <w:sz w:val="16"/>
                <w:szCs w:val="16"/>
              </w:rPr>
            </w:pPr>
            <w:r w:rsidRPr="00792D55">
              <w:rPr>
                <w:rFonts w:ascii="Arial" w:hAnsi="Arial" w:cs="Arial"/>
                <w:sz w:val="16"/>
                <w:szCs w:val="16"/>
              </w:rPr>
              <w:t xml:space="preserve">9500 </w:t>
            </w:r>
            <w:r w:rsidRPr="00861270">
              <w:rPr>
                <w:rFonts w:ascii="Arial" w:hAnsi="Arial" w:cs="Arial"/>
                <w:sz w:val="16"/>
                <w:szCs w:val="16"/>
              </w:rPr>
              <w:t>slagtesvin x</w:t>
            </w:r>
            <w:r>
              <w:rPr>
                <w:rFonts w:ascii="Arial" w:hAnsi="Arial" w:cs="Arial"/>
                <w:sz w:val="16"/>
                <w:szCs w:val="16"/>
              </w:rPr>
              <w:t xml:space="preserve"> 0,367 kg </w:t>
            </w:r>
            <w:r w:rsidRPr="00792D55">
              <w:rPr>
                <w:rFonts w:ascii="Arial" w:hAnsi="Arial" w:cs="Arial"/>
                <w:sz w:val="16"/>
                <w:szCs w:val="16"/>
              </w:rPr>
              <w:t>NH3-N</w:t>
            </w:r>
          </w:p>
          <w:p w:rsidR="00DA1265" w:rsidRPr="00792D55" w:rsidRDefault="00DA1265" w:rsidP="00E41F9F">
            <w:pPr>
              <w:spacing w:line="288" w:lineRule="auto"/>
              <w:rPr>
                <w:rFonts w:ascii="Arial" w:hAnsi="Arial" w:cs="Arial"/>
                <w:sz w:val="16"/>
                <w:szCs w:val="16"/>
              </w:rPr>
            </w:pPr>
          </w:p>
          <w:p w:rsidR="00DA1265" w:rsidRPr="00792D55" w:rsidRDefault="00DA1265" w:rsidP="00E41F9F">
            <w:pPr>
              <w:spacing w:line="288" w:lineRule="auto"/>
              <w:rPr>
                <w:rFonts w:ascii="Arial" w:hAnsi="Arial" w:cs="Arial"/>
                <w:sz w:val="16"/>
                <w:szCs w:val="16"/>
              </w:rPr>
            </w:pPr>
          </w:p>
          <w:p w:rsidR="00DA1265" w:rsidRPr="00792D55" w:rsidRDefault="00DA1265" w:rsidP="00E41F9F">
            <w:pPr>
              <w:spacing w:line="288" w:lineRule="auto"/>
              <w:rPr>
                <w:rFonts w:ascii="Arial" w:hAnsi="Arial" w:cs="Arial"/>
                <w:sz w:val="16"/>
                <w:szCs w:val="16"/>
              </w:rPr>
            </w:pPr>
          </w:p>
          <w:p w:rsidR="00DA1265" w:rsidRPr="00792D55" w:rsidRDefault="00DA1265" w:rsidP="00E41F9F">
            <w:pPr>
              <w:spacing w:line="288" w:lineRule="auto"/>
              <w:rPr>
                <w:rFonts w:ascii="Arial" w:hAnsi="Arial" w:cs="Arial"/>
                <w:sz w:val="16"/>
                <w:szCs w:val="16"/>
              </w:rPr>
            </w:pPr>
          </w:p>
        </w:tc>
        <w:tc>
          <w:tcPr>
            <w:tcW w:w="1790" w:type="dxa"/>
            <w:shd w:val="clear" w:color="auto" w:fill="auto"/>
          </w:tcPr>
          <w:p w:rsidR="00DA1265" w:rsidRPr="00792D55" w:rsidRDefault="00DA1265" w:rsidP="00E41F9F">
            <w:pPr>
              <w:spacing w:line="288" w:lineRule="auto"/>
              <w:rPr>
                <w:rFonts w:ascii="Arial" w:hAnsi="Arial" w:cs="Arial"/>
                <w:sz w:val="16"/>
                <w:szCs w:val="16"/>
              </w:rPr>
            </w:pPr>
          </w:p>
          <w:p w:rsidR="00DA1265" w:rsidRPr="00792D55" w:rsidRDefault="00DA1265" w:rsidP="00E41F9F">
            <w:pPr>
              <w:spacing w:line="288" w:lineRule="auto"/>
              <w:rPr>
                <w:rFonts w:ascii="Arial" w:hAnsi="Arial" w:cs="Arial"/>
                <w:sz w:val="16"/>
                <w:szCs w:val="16"/>
              </w:rPr>
            </w:pPr>
          </w:p>
          <w:p w:rsidR="00DA1265" w:rsidRPr="00792D55" w:rsidRDefault="00DA1265" w:rsidP="00E41F9F">
            <w:pPr>
              <w:spacing w:line="288" w:lineRule="auto"/>
              <w:jc w:val="center"/>
              <w:rPr>
                <w:rFonts w:ascii="Arial" w:hAnsi="Arial" w:cs="Arial"/>
                <w:sz w:val="16"/>
                <w:szCs w:val="16"/>
              </w:rPr>
            </w:pPr>
          </w:p>
          <w:p w:rsidR="00DA1265" w:rsidRPr="00792D55" w:rsidRDefault="00DA1265" w:rsidP="00E41F9F">
            <w:pPr>
              <w:spacing w:line="288" w:lineRule="auto"/>
              <w:jc w:val="center"/>
              <w:rPr>
                <w:rFonts w:ascii="Arial" w:hAnsi="Arial" w:cs="Arial"/>
                <w:sz w:val="16"/>
                <w:szCs w:val="16"/>
              </w:rPr>
            </w:pPr>
            <w:r>
              <w:rPr>
                <w:rFonts w:ascii="Arial" w:hAnsi="Arial" w:cs="Arial"/>
                <w:sz w:val="16"/>
                <w:szCs w:val="16"/>
              </w:rPr>
              <w:t>3494</w:t>
            </w:r>
          </w:p>
        </w:tc>
      </w:tr>
      <w:tr w:rsidR="00DA1265" w:rsidRPr="005E014C" w:rsidTr="00E41F9F">
        <w:trPr>
          <w:trHeight w:val="1244"/>
        </w:trPr>
        <w:tc>
          <w:tcPr>
            <w:tcW w:w="2748" w:type="dxa"/>
          </w:tcPr>
          <w:p w:rsidR="00DA1265" w:rsidRPr="008E343D" w:rsidRDefault="00DA1265" w:rsidP="00E41F9F">
            <w:pPr>
              <w:pStyle w:val="Listeafsnit"/>
              <w:spacing w:line="288" w:lineRule="auto"/>
              <w:ind w:left="0"/>
              <w:rPr>
                <w:rFonts w:ascii="Arial" w:hAnsi="Arial" w:cs="Arial"/>
                <w:b/>
                <w:sz w:val="16"/>
                <w:szCs w:val="16"/>
              </w:rPr>
            </w:pPr>
            <w:r w:rsidRPr="008E343D">
              <w:rPr>
                <w:rFonts w:ascii="Arial" w:hAnsi="Arial" w:cs="Arial"/>
                <w:b/>
                <w:sz w:val="16"/>
                <w:szCs w:val="16"/>
              </w:rPr>
              <w:t xml:space="preserve">Klimastald </w:t>
            </w:r>
          </w:p>
          <w:p w:rsidR="00DA1265" w:rsidRPr="008E343D" w:rsidRDefault="00DA1265" w:rsidP="00E41F9F">
            <w:pPr>
              <w:spacing w:line="288" w:lineRule="auto"/>
              <w:rPr>
                <w:rFonts w:ascii="Arial" w:hAnsi="Arial" w:cs="Arial"/>
                <w:sz w:val="16"/>
                <w:szCs w:val="16"/>
              </w:rPr>
            </w:pPr>
            <w:r w:rsidRPr="008E343D">
              <w:rPr>
                <w:rFonts w:ascii="Arial" w:hAnsi="Arial" w:cs="Arial"/>
                <w:sz w:val="16"/>
                <w:szCs w:val="16"/>
              </w:rPr>
              <w:t>Smågrise</w:t>
            </w:r>
          </w:p>
          <w:p w:rsidR="00DA1265" w:rsidRPr="008E343D" w:rsidRDefault="00DA1265" w:rsidP="00E41F9F">
            <w:pPr>
              <w:spacing w:line="288" w:lineRule="auto"/>
              <w:rPr>
                <w:rFonts w:ascii="Arial" w:hAnsi="Arial" w:cs="Arial"/>
                <w:sz w:val="16"/>
                <w:szCs w:val="16"/>
              </w:rPr>
            </w:pPr>
            <w:r w:rsidRPr="008E343D">
              <w:rPr>
                <w:rFonts w:ascii="Arial" w:hAnsi="Arial" w:cs="Arial"/>
                <w:sz w:val="16"/>
                <w:szCs w:val="16"/>
              </w:rPr>
              <w:t xml:space="preserve">Fuldspaltegulv </w:t>
            </w:r>
          </w:p>
          <w:p w:rsidR="00DA1265" w:rsidRPr="008E343D" w:rsidRDefault="00DA1265" w:rsidP="00E41F9F">
            <w:pPr>
              <w:spacing w:line="288" w:lineRule="auto"/>
              <w:rPr>
                <w:rFonts w:ascii="Arial" w:hAnsi="Arial" w:cs="Arial"/>
                <w:color w:val="FF0000"/>
                <w:sz w:val="16"/>
                <w:szCs w:val="16"/>
              </w:rPr>
            </w:pPr>
            <w:r w:rsidRPr="008E343D">
              <w:rPr>
                <w:rFonts w:ascii="Arial" w:hAnsi="Arial" w:cs="Arial"/>
                <w:color w:val="FF0000"/>
                <w:sz w:val="16"/>
                <w:szCs w:val="16"/>
              </w:rPr>
              <w:t>- der etableres drænet gulv og spalter (50/50)</w:t>
            </w:r>
          </w:p>
          <w:p w:rsidR="00DA1265" w:rsidRPr="008E343D" w:rsidRDefault="00DA1265" w:rsidP="00E41F9F">
            <w:pPr>
              <w:spacing w:line="288" w:lineRule="auto"/>
              <w:rPr>
                <w:rFonts w:ascii="Arial" w:hAnsi="Arial" w:cs="Arial"/>
                <w:sz w:val="16"/>
                <w:szCs w:val="16"/>
              </w:rPr>
            </w:pPr>
            <w:r w:rsidRPr="008E343D">
              <w:rPr>
                <w:rFonts w:ascii="Arial" w:hAnsi="Arial" w:cs="Arial"/>
                <w:sz w:val="16"/>
                <w:szCs w:val="16"/>
              </w:rPr>
              <w:t>1461 stipladser</w:t>
            </w:r>
          </w:p>
          <w:p w:rsidR="00DA1265" w:rsidRPr="008E343D" w:rsidRDefault="00DA1265" w:rsidP="00E41F9F">
            <w:pPr>
              <w:spacing w:line="288" w:lineRule="auto"/>
              <w:rPr>
                <w:rFonts w:ascii="Arial" w:hAnsi="Arial" w:cs="Arial"/>
                <w:color w:val="FF0000"/>
                <w:sz w:val="16"/>
                <w:szCs w:val="16"/>
                <w:highlight w:val="yellow"/>
              </w:rPr>
            </w:pPr>
            <w:r w:rsidRPr="008E343D">
              <w:rPr>
                <w:rFonts w:ascii="Arial" w:hAnsi="Arial" w:cs="Arial"/>
                <w:sz w:val="16"/>
                <w:szCs w:val="16"/>
              </w:rPr>
              <w:t xml:space="preserve">9.500 stk. (7,2-33 kg) </w:t>
            </w:r>
          </w:p>
        </w:tc>
        <w:tc>
          <w:tcPr>
            <w:tcW w:w="2463" w:type="dxa"/>
          </w:tcPr>
          <w:p w:rsidR="00DA1265" w:rsidRPr="00AF5D03" w:rsidRDefault="00DA1265" w:rsidP="00E41F9F">
            <w:pPr>
              <w:spacing w:line="288" w:lineRule="auto"/>
              <w:rPr>
                <w:rFonts w:ascii="Arial" w:hAnsi="Arial" w:cs="Arial"/>
                <w:sz w:val="16"/>
                <w:szCs w:val="16"/>
              </w:rPr>
            </w:pPr>
            <w:r w:rsidRPr="00AF5D03">
              <w:rPr>
                <w:rFonts w:ascii="Arial" w:hAnsi="Arial" w:cs="Arial"/>
                <w:sz w:val="16"/>
                <w:szCs w:val="16"/>
              </w:rPr>
              <w:t>0,091 kg NH3-N pr. smågris 7,4-32 kg (jf. BAT standardvi</w:t>
            </w:r>
            <w:r w:rsidRPr="00AF5D03">
              <w:rPr>
                <w:rFonts w:ascii="Arial" w:hAnsi="Arial" w:cs="Arial"/>
                <w:sz w:val="16"/>
                <w:szCs w:val="16"/>
              </w:rPr>
              <w:t>l</w:t>
            </w:r>
            <w:r w:rsidRPr="00AF5D03">
              <w:rPr>
                <w:rFonts w:ascii="Arial" w:hAnsi="Arial" w:cs="Arial"/>
                <w:sz w:val="16"/>
                <w:szCs w:val="16"/>
              </w:rPr>
              <w:t>kår for eksisterende stalde m. fuldspaltegulv).</w:t>
            </w:r>
          </w:p>
          <w:p w:rsidR="00DA1265" w:rsidRPr="00AF5D03" w:rsidRDefault="00DA1265" w:rsidP="00E41F9F">
            <w:pPr>
              <w:spacing w:line="288" w:lineRule="auto"/>
              <w:rPr>
                <w:rFonts w:ascii="Arial" w:hAnsi="Arial" w:cs="Arial"/>
                <w:sz w:val="16"/>
                <w:szCs w:val="16"/>
              </w:rPr>
            </w:pPr>
          </w:p>
          <w:p w:rsidR="00DA1265" w:rsidRPr="00AF5D03" w:rsidRDefault="00DA1265" w:rsidP="00E41F9F">
            <w:pPr>
              <w:rPr>
                <w:rFonts w:ascii="Arial" w:hAnsi="Arial" w:cs="Arial"/>
                <w:sz w:val="16"/>
                <w:szCs w:val="16"/>
              </w:rPr>
            </w:pPr>
            <w:r w:rsidRPr="00AF5D03">
              <w:rPr>
                <w:rFonts w:ascii="Arial" w:hAnsi="Arial" w:cs="Arial"/>
                <w:sz w:val="16"/>
                <w:szCs w:val="16"/>
              </w:rPr>
              <w:t>Korrektion for afvigende vægt:</w:t>
            </w:r>
          </w:p>
          <w:p w:rsidR="00DA1265" w:rsidRPr="00AF5D03" w:rsidRDefault="00DA1265" w:rsidP="00E41F9F">
            <w:pPr>
              <w:rPr>
                <w:rFonts w:ascii="Arial" w:hAnsi="Arial" w:cs="Arial"/>
                <w:sz w:val="16"/>
                <w:szCs w:val="16"/>
              </w:rPr>
            </w:pPr>
            <w:r w:rsidRPr="00AF5D03">
              <w:rPr>
                <w:rFonts w:ascii="Arial" w:hAnsi="Arial" w:cs="Arial"/>
                <w:sz w:val="16"/>
                <w:szCs w:val="16"/>
              </w:rPr>
              <w:t>Emissionsgrænseværdi IT 2011 × (referenceligning for N ab dyr/</w:t>
            </w:r>
            <w:r>
              <w:rPr>
                <w:rFonts w:ascii="Arial" w:hAnsi="Arial" w:cs="Arial"/>
                <w:sz w:val="16"/>
                <w:szCs w:val="16"/>
              </w:rPr>
              <w:t>473</w:t>
            </w:r>
            <w:r w:rsidRPr="00AF5D03">
              <w:rPr>
                <w:rFonts w:ascii="Arial" w:hAnsi="Arial" w:cs="Arial"/>
                <w:sz w:val="16"/>
                <w:szCs w:val="16"/>
              </w:rPr>
              <w:t>)</w:t>
            </w:r>
          </w:p>
          <w:p w:rsidR="00DA1265" w:rsidRPr="00AF5D03" w:rsidRDefault="00DA1265" w:rsidP="00E41F9F">
            <w:pPr>
              <w:rPr>
                <w:rFonts w:ascii="Arial" w:hAnsi="Arial" w:cs="Arial"/>
                <w:sz w:val="16"/>
                <w:szCs w:val="16"/>
              </w:rPr>
            </w:pPr>
            <w:r w:rsidRPr="00AF5D03">
              <w:rPr>
                <w:rFonts w:ascii="Arial" w:hAnsi="Arial" w:cs="Arial"/>
                <w:sz w:val="16"/>
                <w:szCs w:val="16"/>
              </w:rPr>
              <w:t>hvor referenceligningen for N ab dyr =</w:t>
            </w:r>
          </w:p>
          <w:p w:rsidR="00DA1265" w:rsidRPr="004822C3" w:rsidRDefault="00DA1265" w:rsidP="00E41F9F">
            <w:pPr>
              <w:rPr>
                <w:rFonts w:ascii="Arial" w:hAnsi="Arial" w:cs="Arial"/>
                <w:sz w:val="16"/>
                <w:szCs w:val="16"/>
              </w:rPr>
            </w:pPr>
            <w:r w:rsidRPr="00AF5D03">
              <w:rPr>
                <w:rFonts w:ascii="Arial" w:hAnsi="Arial" w:cs="Arial"/>
                <w:sz w:val="16"/>
                <w:szCs w:val="16"/>
              </w:rPr>
              <w:t>(33 – 7,2) × (13,</w:t>
            </w:r>
            <w:r>
              <w:rPr>
                <w:rFonts w:ascii="Arial" w:hAnsi="Arial" w:cs="Arial"/>
                <w:sz w:val="16"/>
                <w:szCs w:val="16"/>
              </w:rPr>
              <w:t>39</w:t>
            </w:r>
            <w:r w:rsidRPr="00AF5D03">
              <w:rPr>
                <w:rFonts w:ascii="Arial" w:hAnsi="Arial" w:cs="Arial"/>
                <w:sz w:val="16"/>
                <w:szCs w:val="16"/>
              </w:rPr>
              <w:t xml:space="preserve"> + 0,1</w:t>
            </w:r>
            <w:r>
              <w:rPr>
                <w:rFonts w:ascii="Arial" w:hAnsi="Arial" w:cs="Arial"/>
                <w:sz w:val="16"/>
                <w:szCs w:val="16"/>
              </w:rPr>
              <w:t>68</w:t>
            </w:r>
            <w:r w:rsidRPr="00AF5D03">
              <w:rPr>
                <w:rFonts w:ascii="Arial" w:hAnsi="Arial" w:cs="Arial"/>
                <w:sz w:val="16"/>
                <w:szCs w:val="16"/>
              </w:rPr>
              <w:t xml:space="preserve"> × (33 + 7,2)) </w:t>
            </w:r>
            <w:r w:rsidRPr="004822C3">
              <w:rPr>
                <w:rFonts w:ascii="Arial" w:hAnsi="Arial" w:cs="Arial"/>
                <w:sz w:val="16"/>
                <w:szCs w:val="16"/>
              </w:rPr>
              <w:t xml:space="preserve">= </w:t>
            </w:r>
            <w:r w:rsidRPr="004822C3">
              <w:rPr>
                <w:rFonts w:ascii="Arial" w:hAnsi="Arial" w:cs="Arial"/>
                <w:sz w:val="16"/>
                <w:szCs w:val="16"/>
                <w:u w:val="single"/>
              </w:rPr>
              <w:t>519</w:t>
            </w:r>
          </w:p>
          <w:p w:rsidR="00DA1265" w:rsidRPr="004822C3" w:rsidRDefault="00DA1265" w:rsidP="00E41F9F">
            <w:pPr>
              <w:rPr>
                <w:rFonts w:ascii="Arial" w:hAnsi="Arial" w:cs="Arial"/>
                <w:sz w:val="16"/>
                <w:szCs w:val="16"/>
              </w:rPr>
            </w:pPr>
            <w:r w:rsidRPr="004822C3">
              <w:rPr>
                <w:rFonts w:ascii="Arial" w:hAnsi="Arial" w:cs="Arial"/>
                <w:sz w:val="16"/>
                <w:szCs w:val="16"/>
              </w:rPr>
              <w:t>Dvs: 0,091 *(519/473)</w:t>
            </w:r>
          </w:p>
          <w:p w:rsidR="00DA1265" w:rsidRPr="00AF5D03" w:rsidRDefault="00DA1265" w:rsidP="00E41F9F">
            <w:pPr>
              <w:spacing w:line="288" w:lineRule="auto"/>
              <w:rPr>
                <w:rFonts w:ascii="Arial" w:hAnsi="Arial" w:cs="Arial"/>
                <w:sz w:val="16"/>
                <w:szCs w:val="16"/>
                <w:highlight w:val="yellow"/>
              </w:rPr>
            </w:pPr>
            <w:r w:rsidRPr="004822C3">
              <w:rPr>
                <w:rFonts w:ascii="Arial" w:hAnsi="Arial" w:cs="Arial"/>
                <w:sz w:val="16"/>
                <w:szCs w:val="16"/>
              </w:rPr>
              <w:t>=</w:t>
            </w:r>
            <w:r w:rsidRPr="004822C3">
              <w:rPr>
                <w:rFonts w:ascii="Arial" w:hAnsi="Arial" w:cs="Arial"/>
                <w:sz w:val="16"/>
                <w:szCs w:val="16"/>
                <w:u w:val="single"/>
              </w:rPr>
              <w:t>0,1</w:t>
            </w:r>
          </w:p>
        </w:tc>
        <w:tc>
          <w:tcPr>
            <w:tcW w:w="2127" w:type="dxa"/>
          </w:tcPr>
          <w:p w:rsidR="00DA1265" w:rsidRPr="00AF5D03" w:rsidRDefault="00DA1265" w:rsidP="00E41F9F">
            <w:pPr>
              <w:spacing w:line="288" w:lineRule="auto"/>
              <w:rPr>
                <w:rFonts w:ascii="Arial" w:hAnsi="Arial" w:cs="Arial"/>
                <w:sz w:val="16"/>
                <w:szCs w:val="16"/>
              </w:rPr>
            </w:pPr>
            <w:r w:rsidRPr="00AF5D03">
              <w:rPr>
                <w:rFonts w:ascii="Arial" w:hAnsi="Arial" w:cs="Arial"/>
                <w:sz w:val="16"/>
                <w:szCs w:val="16"/>
              </w:rPr>
              <w:t>9500 smågrise x 0,100 NH3-N</w:t>
            </w:r>
          </w:p>
        </w:tc>
        <w:tc>
          <w:tcPr>
            <w:tcW w:w="1790" w:type="dxa"/>
          </w:tcPr>
          <w:p w:rsidR="00DA1265" w:rsidRPr="00A80C6A" w:rsidRDefault="00DA1265" w:rsidP="00E41F9F">
            <w:pPr>
              <w:spacing w:line="288" w:lineRule="auto"/>
              <w:rPr>
                <w:rFonts w:ascii="Arial" w:hAnsi="Arial" w:cs="Arial"/>
                <w:sz w:val="16"/>
                <w:szCs w:val="16"/>
              </w:rPr>
            </w:pPr>
          </w:p>
          <w:p w:rsidR="00DA1265" w:rsidRPr="00A80C6A" w:rsidRDefault="00DA1265" w:rsidP="00E41F9F">
            <w:pPr>
              <w:spacing w:line="288" w:lineRule="auto"/>
              <w:rPr>
                <w:rFonts w:ascii="Arial" w:hAnsi="Arial" w:cs="Arial"/>
                <w:sz w:val="16"/>
                <w:szCs w:val="16"/>
              </w:rPr>
            </w:pPr>
          </w:p>
          <w:p w:rsidR="00DA1265" w:rsidRPr="00A80C6A" w:rsidRDefault="00DA1265" w:rsidP="00E41F9F">
            <w:pPr>
              <w:spacing w:line="288" w:lineRule="auto"/>
              <w:rPr>
                <w:rFonts w:ascii="Arial" w:hAnsi="Arial" w:cs="Arial"/>
                <w:sz w:val="16"/>
                <w:szCs w:val="16"/>
              </w:rPr>
            </w:pPr>
          </w:p>
          <w:p w:rsidR="00DA1265" w:rsidRPr="00A80C6A" w:rsidRDefault="00DA1265" w:rsidP="00E41F9F">
            <w:pPr>
              <w:spacing w:line="288" w:lineRule="auto"/>
              <w:rPr>
                <w:rFonts w:ascii="Arial" w:hAnsi="Arial" w:cs="Arial"/>
                <w:sz w:val="16"/>
                <w:szCs w:val="16"/>
              </w:rPr>
            </w:pPr>
          </w:p>
          <w:p w:rsidR="00DA1265" w:rsidRPr="00A80C6A" w:rsidRDefault="00DA1265" w:rsidP="00E41F9F">
            <w:pPr>
              <w:spacing w:line="288" w:lineRule="auto"/>
              <w:rPr>
                <w:rFonts w:ascii="Arial" w:hAnsi="Arial" w:cs="Arial"/>
                <w:sz w:val="16"/>
                <w:szCs w:val="16"/>
              </w:rPr>
            </w:pPr>
          </w:p>
          <w:p w:rsidR="00DA1265" w:rsidRPr="00A80C6A" w:rsidRDefault="00DA1265" w:rsidP="00E41F9F">
            <w:pPr>
              <w:spacing w:line="288" w:lineRule="auto"/>
              <w:rPr>
                <w:rFonts w:ascii="Arial" w:hAnsi="Arial" w:cs="Arial"/>
                <w:sz w:val="16"/>
                <w:szCs w:val="16"/>
              </w:rPr>
            </w:pPr>
          </w:p>
          <w:p w:rsidR="00DA1265" w:rsidRPr="00A80C6A" w:rsidRDefault="00DA1265" w:rsidP="00E41F9F">
            <w:pPr>
              <w:spacing w:line="288" w:lineRule="auto"/>
              <w:rPr>
                <w:rFonts w:ascii="Arial" w:hAnsi="Arial" w:cs="Arial"/>
                <w:sz w:val="16"/>
                <w:szCs w:val="16"/>
              </w:rPr>
            </w:pPr>
          </w:p>
          <w:p w:rsidR="00B80179" w:rsidRPr="00A80C6A" w:rsidRDefault="00B80179" w:rsidP="00E41F9F">
            <w:pPr>
              <w:spacing w:line="288" w:lineRule="auto"/>
              <w:jc w:val="center"/>
              <w:rPr>
                <w:rFonts w:ascii="Arial" w:hAnsi="Arial" w:cs="Arial"/>
                <w:sz w:val="16"/>
                <w:szCs w:val="16"/>
              </w:rPr>
            </w:pPr>
            <w:r w:rsidRPr="00A80C6A">
              <w:rPr>
                <w:rFonts w:ascii="Arial" w:hAnsi="Arial" w:cs="Arial"/>
                <w:sz w:val="16"/>
                <w:szCs w:val="16"/>
              </w:rPr>
              <w:t>950</w:t>
            </w:r>
          </w:p>
          <w:p w:rsidR="00DA1265" w:rsidRPr="00A80C6A" w:rsidRDefault="00DA1265" w:rsidP="00E41F9F">
            <w:pPr>
              <w:spacing w:line="288" w:lineRule="auto"/>
              <w:jc w:val="center"/>
              <w:rPr>
                <w:rFonts w:ascii="Arial" w:hAnsi="Arial" w:cs="Arial"/>
                <w:sz w:val="16"/>
                <w:szCs w:val="16"/>
              </w:rPr>
            </w:pPr>
          </w:p>
        </w:tc>
      </w:tr>
      <w:tr w:rsidR="00DA1265" w:rsidRPr="005E014C" w:rsidTr="00E41F9F">
        <w:trPr>
          <w:trHeight w:val="1064"/>
        </w:trPr>
        <w:tc>
          <w:tcPr>
            <w:tcW w:w="2748" w:type="dxa"/>
          </w:tcPr>
          <w:p w:rsidR="00DA1265" w:rsidRPr="008E343D" w:rsidRDefault="00DA1265" w:rsidP="00E41F9F">
            <w:pPr>
              <w:spacing w:line="288" w:lineRule="auto"/>
              <w:rPr>
                <w:rFonts w:ascii="Arial" w:hAnsi="Arial" w:cs="Arial"/>
                <w:b/>
                <w:sz w:val="16"/>
                <w:szCs w:val="16"/>
              </w:rPr>
            </w:pPr>
            <w:r w:rsidRPr="008E343D">
              <w:rPr>
                <w:rFonts w:ascii="Arial" w:hAnsi="Arial" w:cs="Arial"/>
                <w:b/>
                <w:sz w:val="16"/>
                <w:szCs w:val="16"/>
              </w:rPr>
              <w:t>Drægtighedsstald</w:t>
            </w:r>
          </w:p>
          <w:p w:rsidR="00DA1265" w:rsidRPr="008E343D" w:rsidRDefault="00DA1265" w:rsidP="00E41F9F">
            <w:pPr>
              <w:spacing w:line="288" w:lineRule="auto"/>
              <w:rPr>
                <w:rFonts w:ascii="Arial" w:hAnsi="Arial" w:cs="Arial"/>
                <w:sz w:val="16"/>
                <w:szCs w:val="16"/>
              </w:rPr>
            </w:pPr>
            <w:r w:rsidRPr="008E343D">
              <w:rPr>
                <w:rFonts w:ascii="Arial" w:hAnsi="Arial" w:cs="Arial"/>
                <w:sz w:val="16"/>
                <w:szCs w:val="16"/>
              </w:rPr>
              <w:t>Søer</w:t>
            </w:r>
          </w:p>
          <w:p w:rsidR="00DA1265" w:rsidRPr="008E343D" w:rsidRDefault="00DA1265" w:rsidP="00E41F9F">
            <w:pPr>
              <w:spacing w:line="288" w:lineRule="auto"/>
              <w:rPr>
                <w:rFonts w:ascii="Arial" w:hAnsi="Arial" w:cs="Arial"/>
                <w:sz w:val="16"/>
                <w:szCs w:val="16"/>
              </w:rPr>
            </w:pPr>
            <w:r w:rsidRPr="008E343D">
              <w:rPr>
                <w:rFonts w:ascii="Arial" w:hAnsi="Arial" w:cs="Arial"/>
                <w:sz w:val="16"/>
                <w:szCs w:val="16"/>
              </w:rPr>
              <w:t>Løsgående, delvis spaltegulv</w:t>
            </w:r>
          </w:p>
          <w:p w:rsidR="00DA1265" w:rsidRPr="008E343D" w:rsidRDefault="00DA1265" w:rsidP="00E41F9F">
            <w:pPr>
              <w:spacing w:line="288" w:lineRule="auto"/>
              <w:rPr>
                <w:rFonts w:ascii="Arial" w:hAnsi="Arial" w:cs="Arial"/>
                <w:sz w:val="16"/>
                <w:szCs w:val="16"/>
              </w:rPr>
            </w:pPr>
            <w:r w:rsidRPr="008E343D">
              <w:rPr>
                <w:rFonts w:ascii="Arial" w:hAnsi="Arial" w:cs="Arial"/>
                <w:sz w:val="16"/>
                <w:szCs w:val="16"/>
              </w:rPr>
              <w:t>150 stipladser</w:t>
            </w:r>
          </w:p>
          <w:p w:rsidR="00DA1265" w:rsidRPr="008E343D" w:rsidRDefault="00DA1265" w:rsidP="00E41F9F">
            <w:pPr>
              <w:spacing w:line="288" w:lineRule="auto"/>
              <w:rPr>
                <w:rFonts w:ascii="Arial" w:hAnsi="Arial" w:cs="Arial"/>
                <w:color w:val="FF0000"/>
                <w:sz w:val="16"/>
                <w:szCs w:val="16"/>
              </w:rPr>
            </w:pPr>
            <w:r w:rsidRPr="008E343D">
              <w:rPr>
                <w:rFonts w:ascii="Arial" w:hAnsi="Arial" w:cs="Arial"/>
                <w:sz w:val="16"/>
                <w:szCs w:val="16"/>
              </w:rPr>
              <w:t>205 stk. / 32,53 DE</w:t>
            </w:r>
          </w:p>
        </w:tc>
        <w:tc>
          <w:tcPr>
            <w:tcW w:w="2463" w:type="dxa"/>
          </w:tcPr>
          <w:p w:rsidR="00DA1265" w:rsidRPr="008E343D" w:rsidRDefault="00DA1265" w:rsidP="00E41F9F">
            <w:pPr>
              <w:spacing w:line="288" w:lineRule="auto"/>
              <w:rPr>
                <w:rFonts w:ascii="Arial" w:hAnsi="Arial" w:cs="Arial"/>
                <w:sz w:val="16"/>
                <w:szCs w:val="16"/>
                <w:highlight w:val="yellow"/>
              </w:rPr>
            </w:pPr>
            <w:r w:rsidRPr="008E343D">
              <w:rPr>
                <w:rFonts w:ascii="Arial" w:hAnsi="Arial" w:cs="Arial"/>
                <w:sz w:val="16"/>
                <w:szCs w:val="16"/>
              </w:rPr>
              <w:t>2,11 kg NH3-N pr. årsso (jf. BAT standardvilkår for eksist</w:t>
            </w:r>
            <w:r w:rsidRPr="008E343D">
              <w:rPr>
                <w:rFonts w:ascii="Arial" w:hAnsi="Arial" w:cs="Arial"/>
                <w:sz w:val="16"/>
                <w:szCs w:val="16"/>
              </w:rPr>
              <w:t>e</w:t>
            </w:r>
            <w:r w:rsidRPr="008E343D">
              <w:rPr>
                <w:rFonts w:ascii="Arial" w:hAnsi="Arial" w:cs="Arial"/>
                <w:sz w:val="16"/>
                <w:szCs w:val="16"/>
              </w:rPr>
              <w:t>rende løbe- og drægtighed</w:t>
            </w:r>
            <w:r w:rsidRPr="008E343D">
              <w:rPr>
                <w:rFonts w:ascii="Arial" w:hAnsi="Arial" w:cs="Arial"/>
                <w:sz w:val="16"/>
                <w:szCs w:val="16"/>
              </w:rPr>
              <w:t>s</w:t>
            </w:r>
            <w:r w:rsidRPr="008E343D">
              <w:rPr>
                <w:rFonts w:ascii="Arial" w:hAnsi="Arial" w:cs="Arial"/>
                <w:sz w:val="16"/>
                <w:szCs w:val="16"/>
              </w:rPr>
              <w:t>stalde, løsgående, delvist spaltegulv)</w:t>
            </w:r>
          </w:p>
        </w:tc>
        <w:tc>
          <w:tcPr>
            <w:tcW w:w="2127" w:type="dxa"/>
          </w:tcPr>
          <w:p w:rsidR="00DA1265" w:rsidRPr="008E343D" w:rsidRDefault="00DA1265" w:rsidP="00E41F9F">
            <w:pPr>
              <w:spacing w:line="288" w:lineRule="auto"/>
              <w:rPr>
                <w:rFonts w:ascii="Arial" w:hAnsi="Arial" w:cs="Arial"/>
                <w:sz w:val="16"/>
                <w:szCs w:val="16"/>
              </w:rPr>
            </w:pPr>
            <w:r w:rsidRPr="008E343D">
              <w:rPr>
                <w:rFonts w:ascii="Arial" w:hAnsi="Arial" w:cs="Arial"/>
                <w:sz w:val="16"/>
                <w:szCs w:val="16"/>
              </w:rPr>
              <w:t>205 årssøer x 2,11 kg NH3-N</w:t>
            </w:r>
          </w:p>
          <w:p w:rsidR="00DA1265" w:rsidRPr="008E343D" w:rsidRDefault="00DA1265" w:rsidP="00E41F9F">
            <w:pPr>
              <w:spacing w:line="288" w:lineRule="auto"/>
              <w:rPr>
                <w:rFonts w:ascii="Arial" w:hAnsi="Arial" w:cs="Arial"/>
                <w:sz w:val="16"/>
                <w:szCs w:val="16"/>
                <w:highlight w:val="yellow"/>
              </w:rPr>
            </w:pPr>
          </w:p>
          <w:p w:rsidR="00DA1265" w:rsidRPr="008E343D" w:rsidRDefault="00DA1265" w:rsidP="00E41F9F">
            <w:pPr>
              <w:spacing w:line="288" w:lineRule="auto"/>
              <w:rPr>
                <w:rFonts w:ascii="Arial" w:hAnsi="Arial" w:cs="Arial"/>
                <w:sz w:val="16"/>
                <w:szCs w:val="16"/>
                <w:highlight w:val="yellow"/>
              </w:rPr>
            </w:pPr>
          </w:p>
        </w:tc>
        <w:tc>
          <w:tcPr>
            <w:tcW w:w="1790" w:type="dxa"/>
          </w:tcPr>
          <w:p w:rsidR="00DA1265" w:rsidRPr="00A80C6A" w:rsidRDefault="00DA1265" w:rsidP="00E41F9F">
            <w:pPr>
              <w:spacing w:line="288" w:lineRule="auto"/>
              <w:rPr>
                <w:rFonts w:ascii="Arial" w:hAnsi="Arial" w:cs="Arial"/>
                <w:sz w:val="16"/>
                <w:szCs w:val="16"/>
              </w:rPr>
            </w:pPr>
          </w:p>
          <w:p w:rsidR="00DA1265" w:rsidRPr="00A80C6A" w:rsidRDefault="00DA1265" w:rsidP="00E41F9F">
            <w:pPr>
              <w:spacing w:line="288" w:lineRule="auto"/>
              <w:rPr>
                <w:rFonts w:ascii="Arial" w:hAnsi="Arial" w:cs="Arial"/>
                <w:sz w:val="16"/>
                <w:szCs w:val="16"/>
              </w:rPr>
            </w:pPr>
          </w:p>
          <w:p w:rsidR="00DA1265" w:rsidRPr="00A80C6A" w:rsidRDefault="00DA1265" w:rsidP="00E41F9F">
            <w:pPr>
              <w:spacing w:line="288" w:lineRule="auto"/>
              <w:jc w:val="center"/>
              <w:rPr>
                <w:rFonts w:ascii="Arial" w:hAnsi="Arial" w:cs="Arial"/>
                <w:sz w:val="16"/>
                <w:szCs w:val="16"/>
              </w:rPr>
            </w:pPr>
            <w:r w:rsidRPr="00A80C6A">
              <w:rPr>
                <w:rFonts w:ascii="Arial" w:hAnsi="Arial" w:cs="Arial"/>
                <w:sz w:val="16"/>
                <w:szCs w:val="16"/>
              </w:rPr>
              <w:t>433</w:t>
            </w:r>
          </w:p>
        </w:tc>
      </w:tr>
      <w:tr w:rsidR="00DA1265" w:rsidRPr="005E014C" w:rsidTr="00E41F9F">
        <w:tc>
          <w:tcPr>
            <w:tcW w:w="2748" w:type="dxa"/>
          </w:tcPr>
          <w:p w:rsidR="00DA1265" w:rsidRPr="00BF1FF4" w:rsidRDefault="00DA1265" w:rsidP="00E41F9F">
            <w:pPr>
              <w:spacing w:line="288" w:lineRule="auto"/>
              <w:rPr>
                <w:rFonts w:ascii="Arial" w:hAnsi="Arial" w:cs="Arial"/>
                <w:b/>
                <w:sz w:val="16"/>
                <w:szCs w:val="16"/>
              </w:rPr>
            </w:pPr>
            <w:r w:rsidRPr="00BF1FF4">
              <w:rPr>
                <w:rFonts w:ascii="Arial" w:hAnsi="Arial" w:cs="Arial"/>
                <w:b/>
                <w:sz w:val="16"/>
                <w:szCs w:val="16"/>
              </w:rPr>
              <w:t>Løbe- og drægtighedsstald</w:t>
            </w:r>
          </w:p>
          <w:p w:rsidR="00DA1265" w:rsidRPr="00BF1FF4" w:rsidRDefault="00DA1265" w:rsidP="00E41F9F">
            <w:pPr>
              <w:spacing w:line="288" w:lineRule="auto"/>
              <w:rPr>
                <w:rFonts w:ascii="Arial" w:hAnsi="Arial" w:cs="Arial"/>
                <w:sz w:val="16"/>
                <w:szCs w:val="16"/>
              </w:rPr>
            </w:pPr>
            <w:r w:rsidRPr="00BF1FF4">
              <w:rPr>
                <w:rFonts w:ascii="Arial" w:hAnsi="Arial" w:cs="Arial"/>
                <w:sz w:val="16"/>
                <w:szCs w:val="16"/>
              </w:rPr>
              <w:t>Søer, Løsgående, delvis spaltegulv</w:t>
            </w:r>
          </w:p>
          <w:p w:rsidR="00DA1265" w:rsidRPr="00BF1FF4" w:rsidRDefault="00DA1265" w:rsidP="00E41F9F">
            <w:pPr>
              <w:spacing w:line="288" w:lineRule="auto"/>
              <w:rPr>
                <w:rFonts w:ascii="Arial" w:hAnsi="Arial" w:cs="Arial"/>
                <w:sz w:val="16"/>
                <w:szCs w:val="16"/>
              </w:rPr>
            </w:pPr>
            <w:r w:rsidRPr="00BF1FF4">
              <w:rPr>
                <w:rFonts w:ascii="Arial" w:hAnsi="Arial" w:cs="Arial"/>
                <w:sz w:val="16"/>
                <w:szCs w:val="16"/>
              </w:rPr>
              <w:t>180 stipladser</w:t>
            </w:r>
          </w:p>
          <w:p w:rsidR="00DA1265" w:rsidRPr="00BF1FF4" w:rsidRDefault="00DA1265" w:rsidP="00E41F9F">
            <w:pPr>
              <w:spacing w:line="288" w:lineRule="auto"/>
              <w:rPr>
                <w:rFonts w:ascii="Arial" w:hAnsi="Arial" w:cs="Arial"/>
                <w:sz w:val="16"/>
                <w:szCs w:val="16"/>
                <w:highlight w:val="yellow"/>
              </w:rPr>
            </w:pPr>
            <w:r w:rsidRPr="00BF1FF4">
              <w:rPr>
                <w:rFonts w:ascii="Arial" w:hAnsi="Arial" w:cs="Arial"/>
                <w:sz w:val="16"/>
                <w:szCs w:val="16"/>
              </w:rPr>
              <w:t>245 stk./ 38,88 DE</w:t>
            </w:r>
          </w:p>
        </w:tc>
        <w:tc>
          <w:tcPr>
            <w:tcW w:w="2463" w:type="dxa"/>
          </w:tcPr>
          <w:p w:rsidR="00DA1265" w:rsidRPr="00BF1FF4" w:rsidRDefault="00DA1265" w:rsidP="00E41F9F">
            <w:pPr>
              <w:spacing w:line="288" w:lineRule="auto"/>
              <w:rPr>
                <w:rFonts w:ascii="Arial" w:hAnsi="Arial" w:cs="Arial"/>
                <w:sz w:val="16"/>
                <w:szCs w:val="16"/>
              </w:rPr>
            </w:pPr>
            <w:r w:rsidRPr="00BF1FF4">
              <w:rPr>
                <w:rFonts w:ascii="Arial" w:hAnsi="Arial" w:cs="Arial"/>
                <w:sz w:val="16"/>
                <w:szCs w:val="16"/>
              </w:rPr>
              <w:t>2,11 kg NH3-N pr. årsso (jf. BAT standardvilkår for eksist</w:t>
            </w:r>
            <w:r w:rsidRPr="00BF1FF4">
              <w:rPr>
                <w:rFonts w:ascii="Arial" w:hAnsi="Arial" w:cs="Arial"/>
                <w:sz w:val="16"/>
                <w:szCs w:val="16"/>
              </w:rPr>
              <w:t>e</w:t>
            </w:r>
            <w:r w:rsidRPr="00BF1FF4">
              <w:rPr>
                <w:rFonts w:ascii="Arial" w:hAnsi="Arial" w:cs="Arial"/>
                <w:sz w:val="16"/>
                <w:szCs w:val="16"/>
              </w:rPr>
              <w:t>rende løbe- og drægtighed</w:t>
            </w:r>
            <w:r w:rsidRPr="00BF1FF4">
              <w:rPr>
                <w:rFonts w:ascii="Arial" w:hAnsi="Arial" w:cs="Arial"/>
                <w:sz w:val="16"/>
                <w:szCs w:val="16"/>
              </w:rPr>
              <w:t>s</w:t>
            </w:r>
            <w:r w:rsidRPr="00BF1FF4">
              <w:rPr>
                <w:rFonts w:ascii="Arial" w:hAnsi="Arial" w:cs="Arial"/>
                <w:sz w:val="16"/>
                <w:szCs w:val="16"/>
              </w:rPr>
              <w:t>stalde, løsgående delvist spa</w:t>
            </w:r>
            <w:r w:rsidRPr="00BF1FF4">
              <w:rPr>
                <w:rFonts w:ascii="Arial" w:hAnsi="Arial" w:cs="Arial"/>
                <w:sz w:val="16"/>
                <w:szCs w:val="16"/>
              </w:rPr>
              <w:t>l</w:t>
            </w:r>
            <w:r w:rsidRPr="00BF1FF4">
              <w:rPr>
                <w:rFonts w:ascii="Arial" w:hAnsi="Arial" w:cs="Arial"/>
                <w:sz w:val="16"/>
                <w:szCs w:val="16"/>
              </w:rPr>
              <w:t>tegulv)</w:t>
            </w:r>
          </w:p>
        </w:tc>
        <w:tc>
          <w:tcPr>
            <w:tcW w:w="2127" w:type="dxa"/>
          </w:tcPr>
          <w:p w:rsidR="00DA1265" w:rsidRPr="00BF1FF4" w:rsidRDefault="00DA1265" w:rsidP="00E41F9F">
            <w:pPr>
              <w:spacing w:line="288" w:lineRule="auto"/>
              <w:rPr>
                <w:rFonts w:ascii="Arial" w:hAnsi="Arial" w:cs="Arial"/>
                <w:sz w:val="16"/>
                <w:szCs w:val="16"/>
                <w:highlight w:val="yellow"/>
              </w:rPr>
            </w:pPr>
            <w:r w:rsidRPr="00BF1FF4">
              <w:rPr>
                <w:rFonts w:ascii="Arial" w:hAnsi="Arial" w:cs="Arial"/>
                <w:sz w:val="16"/>
                <w:szCs w:val="16"/>
              </w:rPr>
              <w:t>245 søer x 2,11 NH3-N</w:t>
            </w:r>
          </w:p>
        </w:tc>
        <w:tc>
          <w:tcPr>
            <w:tcW w:w="1790" w:type="dxa"/>
          </w:tcPr>
          <w:p w:rsidR="00DA1265" w:rsidRPr="00A80C6A" w:rsidRDefault="00DA1265" w:rsidP="00E41F9F">
            <w:pPr>
              <w:spacing w:line="288" w:lineRule="auto"/>
              <w:rPr>
                <w:rFonts w:ascii="Arial" w:hAnsi="Arial" w:cs="Arial"/>
                <w:sz w:val="16"/>
                <w:szCs w:val="16"/>
              </w:rPr>
            </w:pPr>
          </w:p>
          <w:p w:rsidR="00DA1265" w:rsidRPr="00A80C6A" w:rsidRDefault="00DA1265" w:rsidP="00E41F9F">
            <w:pPr>
              <w:spacing w:line="288" w:lineRule="auto"/>
              <w:rPr>
                <w:rFonts w:ascii="Arial" w:hAnsi="Arial" w:cs="Arial"/>
                <w:sz w:val="16"/>
                <w:szCs w:val="16"/>
              </w:rPr>
            </w:pPr>
          </w:p>
          <w:p w:rsidR="00DA1265" w:rsidRPr="00A80C6A" w:rsidRDefault="00DA1265" w:rsidP="00E41F9F">
            <w:pPr>
              <w:spacing w:line="288" w:lineRule="auto"/>
              <w:jc w:val="center"/>
              <w:rPr>
                <w:rFonts w:ascii="Arial" w:hAnsi="Arial" w:cs="Arial"/>
                <w:sz w:val="16"/>
                <w:szCs w:val="16"/>
              </w:rPr>
            </w:pPr>
            <w:r w:rsidRPr="00A80C6A">
              <w:rPr>
                <w:rFonts w:ascii="Arial" w:hAnsi="Arial" w:cs="Arial"/>
                <w:sz w:val="16"/>
                <w:szCs w:val="16"/>
              </w:rPr>
              <w:t>517</w:t>
            </w:r>
          </w:p>
        </w:tc>
      </w:tr>
      <w:tr w:rsidR="00DA1265" w:rsidRPr="00EF40F5" w:rsidTr="00E41F9F">
        <w:tc>
          <w:tcPr>
            <w:tcW w:w="2748" w:type="dxa"/>
          </w:tcPr>
          <w:p w:rsidR="00DA1265" w:rsidRPr="00BF1FF4" w:rsidRDefault="00DA1265" w:rsidP="00E41F9F">
            <w:pPr>
              <w:spacing w:line="288" w:lineRule="auto"/>
              <w:rPr>
                <w:rFonts w:ascii="Arial" w:hAnsi="Arial" w:cs="Arial"/>
                <w:b/>
                <w:sz w:val="16"/>
                <w:szCs w:val="16"/>
                <w:highlight w:val="yellow"/>
              </w:rPr>
            </w:pPr>
            <w:r w:rsidRPr="00BF1FF4">
              <w:rPr>
                <w:rFonts w:ascii="Arial" w:hAnsi="Arial" w:cs="Arial"/>
                <w:b/>
                <w:sz w:val="16"/>
                <w:szCs w:val="16"/>
              </w:rPr>
              <w:t>Samlet BAT-emissionsniveau for ammoniak:</w:t>
            </w:r>
          </w:p>
        </w:tc>
        <w:tc>
          <w:tcPr>
            <w:tcW w:w="2463" w:type="dxa"/>
          </w:tcPr>
          <w:p w:rsidR="00DA1265" w:rsidRPr="00BF1FF4" w:rsidRDefault="00DA1265" w:rsidP="00E41F9F">
            <w:pPr>
              <w:spacing w:line="288" w:lineRule="auto"/>
              <w:rPr>
                <w:rFonts w:ascii="Arial" w:hAnsi="Arial" w:cs="Arial"/>
                <w:sz w:val="16"/>
                <w:szCs w:val="16"/>
                <w:highlight w:val="yellow"/>
              </w:rPr>
            </w:pPr>
          </w:p>
        </w:tc>
        <w:tc>
          <w:tcPr>
            <w:tcW w:w="2127" w:type="dxa"/>
          </w:tcPr>
          <w:p w:rsidR="00DA1265" w:rsidRPr="00BF1FF4" w:rsidRDefault="00DA1265" w:rsidP="00E41F9F">
            <w:pPr>
              <w:spacing w:line="288" w:lineRule="auto"/>
              <w:rPr>
                <w:rFonts w:ascii="Arial" w:hAnsi="Arial" w:cs="Arial"/>
                <w:sz w:val="16"/>
                <w:szCs w:val="16"/>
                <w:highlight w:val="yellow"/>
              </w:rPr>
            </w:pPr>
          </w:p>
        </w:tc>
        <w:tc>
          <w:tcPr>
            <w:tcW w:w="1790" w:type="dxa"/>
          </w:tcPr>
          <w:p w:rsidR="00DA1265" w:rsidRPr="00A80C6A" w:rsidRDefault="00DA1265" w:rsidP="00E41F9F">
            <w:pPr>
              <w:spacing w:line="288" w:lineRule="auto"/>
              <w:jc w:val="center"/>
              <w:rPr>
                <w:rFonts w:ascii="Arial" w:hAnsi="Arial" w:cs="Arial"/>
                <w:b/>
                <w:sz w:val="16"/>
                <w:szCs w:val="16"/>
              </w:rPr>
            </w:pPr>
          </w:p>
          <w:p w:rsidR="00DA1265" w:rsidRPr="00A80C6A" w:rsidRDefault="00B80179" w:rsidP="00E41F9F">
            <w:pPr>
              <w:spacing w:line="288" w:lineRule="auto"/>
              <w:jc w:val="center"/>
              <w:rPr>
                <w:rFonts w:ascii="Arial" w:hAnsi="Arial" w:cs="Arial"/>
                <w:b/>
                <w:sz w:val="16"/>
                <w:szCs w:val="16"/>
              </w:rPr>
            </w:pPr>
            <w:r w:rsidRPr="00A80C6A">
              <w:rPr>
                <w:rFonts w:ascii="Arial" w:hAnsi="Arial" w:cs="Arial"/>
                <w:b/>
                <w:sz w:val="16"/>
                <w:szCs w:val="16"/>
              </w:rPr>
              <w:t>6038</w:t>
            </w:r>
          </w:p>
        </w:tc>
      </w:tr>
    </w:tbl>
    <w:p w:rsidR="00DA1265" w:rsidRPr="00F3621E" w:rsidRDefault="00DA1265" w:rsidP="00DA1265">
      <w:pPr>
        <w:rPr>
          <w:rFonts w:ascii="Arial" w:hAnsi="Arial" w:cs="Arial"/>
          <w:b/>
        </w:rPr>
      </w:pPr>
    </w:p>
    <w:p w:rsidR="00DA1265" w:rsidRDefault="00DA1265" w:rsidP="00DA1265">
      <w:pPr>
        <w:spacing w:after="200" w:line="276" w:lineRule="auto"/>
        <w:rPr>
          <w:rFonts w:ascii="Arial" w:hAnsi="Arial" w:cs="Arial"/>
          <w:b/>
        </w:rPr>
      </w:pPr>
      <w:r>
        <w:rPr>
          <w:rFonts w:ascii="Arial" w:hAnsi="Arial" w:cs="Arial"/>
          <w:b/>
        </w:rPr>
        <w:br w:type="page"/>
      </w:r>
    </w:p>
    <w:p w:rsidR="00DA1265" w:rsidRDefault="00DA1265" w:rsidP="00DA1265">
      <w:pPr>
        <w:rPr>
          <w:rFonts w:ascii="Arial" w:hAnsi="Arial" w:cs="Arial"/>
          <w:b/>
        </w:rPr>
      </w:pPr>
      <w:r w:rsidRPr="00F3621E">
        <w:rPr>
          <w:rFonts w:ascii="Arial" w:hAnsi="Arial" w:cs="Arial"/>
          <w:b/>
        </w:rPr>
        <w:t>B: Dyrehold anmeldt efter anmeldeordningen ”Skift i dyretype”</w:t>
      </w:r>
    </w:p>
    <w:p w:rsidR="00DA1265" w:rsidRPr="00F3621E" w:rsidRDefault="00DA1265" w:rsidP="00DA1265">
      <w:pPr>
        <w:rPr>
          <w:rFonts w:ascii="Arial" w:hAnsi="Arial" w:cs="Arial"/>
          <w:b/>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8"/>
        <w:gridCol w:w="2463"/>
        <w:gridCol w:w="2127"/>
        <w:gridCol w:w="1790"/>
      </w:tblGrid>
      <w:tr w:rsidR="00DA1265" w:rsidRPr="00EF40F5" w:rsidTr="00E41F9F">
        <w:tc>
          <w:tcPr>
            <w:tcW w:w="2748" w:type="dxa"/>
            <w:vAlign w:val="center"/>
          </w:tcPr>
          <w:p w:rsidR="00DA1265" w:rsidRPr="00EF40F5" w:rsidRDefault="00DA1265" w:rsidP="00E41F9F">
            <w:pPr>
              <w:rPr>
                <w:rFonts w:ascii="Arial" w:hAnsi="Arial" w:cs="Arial"/>
                <w:b/>
                <w:sz w:val="16"/>
                <w:szCs w:val="16"/>
              </w:rPr>
            </w:pPr>
            <w:r w:rsidRPr="00EF40F5">
              <w:rPr>
                <w:rFonts w:ascii="Arial" w:hAnsi="Arial" w:cs="Arial"/>
                <w:b/>
                <w:sz w:val="16"/>
                <w:szCs w:val="16"/>
              </w:rPr>
              <w:t>Staldafsnit</w:t>
            </w:r>
          </w:p>
        </w:tc>
        <w:tc>
          <w:tcPr>
            <w:tcW w:w="2463" w:type="dxa"/>
            <w:vAlign w:val="center"/>
          </w:tcPr>
          <w:p w:rsidR="00DA1265" w:rsidRPr="00EF40F5" w:rsidRDefault="00DA1265" w:rsidP="00E41F9F">
            <w:pPr>
              <w:rPr>
                <w:rFonts w:ascii="Arial" w:hAnsi="Arial" w:cs="Arial"/>
                <w:b/>
                <w:sz w:val="16"/>
                <w:szCs w:val="16"/>
              </w:rPr>
            </w:pPr>
            <w:r w:rsidRPr="00EF40F5">
              <w:rPr>
                <w:rFonts w:ascii="Arial" w:hAnsi="Arial" w:cs="Arial"/>
                <w:b/>
                <w:sz w:val="16"/>
                <w:szCs w:val="16"/>
              </w:rPr>
              <w:t>Bat-niveau</w:t>
            </w:r>
            <w:r>
              <w:rPr>
                <w:rFonts w:ascii="Arial" w:hAnsi="Arial" w:cs="Arial"/>
                <w:b/>
                <w:sz w:val="16"/>
                <w:szCs w:val="16"/>
              </w:rPr>
              <w:t xml:space="preserve"> (IT 2011)</w:t>
            </w:r>
          </w:p>
        </w:tc>
        <w:tc>
          <w:tcPr>
            <w:tcW w:w="2127" w:type="dxa"/>
            <w:vAlign w:val="center"/>
          </w:tcPr>
          <w:p w:rsidR="00DA1265" w:rsidRPr="00EF40F5" w:rsidRDefault="00DA1265" w:rsidP="00E41F9F">
            <w:pPr>
              <w:rPr>
                <w:rFonts w:ascii="Arial" w:hAnsi="Arial" w:cs="Arial"/>
                <w:b/>
                <w:sz w:val="16"/>
                <w:szCs w:val="16"/>
              </w:rPr>
            </w:pPr>
            <w:r w:rsidRPr="00EF40F5">
              <w:rPr>
                <w:rFonts w:ascii="Arial" w:hAnsi="Arial" w:cs="Arial"/>
                <w:b/>
                <w:sz w:val="16"/>
                <w:szCs w:val="16"/>
              </w:rPr>
              <w:t>Beregning af BAT</w:t>
            </w:r>
          </w:p>
        </w:tc>
        <w:tc>
          <w:tcPr>
            <w:tcW w:w="1790" w:type="dxa"/>
            <w:vAlign w:val="center"/>
          </w:tcPr>
          <w:p w:rsidR="00DA1265" w:rsidRPr="00EF40F5" w:rsidRDefault="00DA1265" w:rsidP="00E41F9F">
            <w:pPr>
              <w:rPr>
                <w:rFonts w:ascii="Arial" w:hAnsi="Arial" w:cs="Arial"/>
                <w:b/>
                <w:sz w:val="16"/>
                <w:szCs w:val="16"/>
                <w:lang w:val="fr-FR"/>
              </w:rPr>
            </w:pPr>
            <w:r w:rsidRPr="00EF40F5">
              <w:rPr>
                <w:rFonts w:ascii="Arial" w:hAnsi="Arial" w:cs="Arial"/>
                <w:b/>
                <w:sz w:val="16"/>
                <w:szCs w:val="16"/>
                <w:lang w:val="fr-FR"/>
              </w:rPr>
              <w:t>Kg NH3-N</w:t>
            </w:r>
          </w:p>
          <w:p w:rsidR="00DA1265" w:rsidRPr="00EF40F5" w:rsidRDefault="00DA1265" w:rsidP="00E41F9F">
            <w:pPr>
              <w:rPr>
                <w:rFonts w:ascii="Arial" w:hAnsi="Arial" w:cs="Arial"/>
                <w:b/>
                <w:sz w:val="16"/>
                <w:szCs w:val="16"/>
                <w:lang w:val="fr-FR"/>
              </w:rPr>
            </w:pPr>
            <w:r w:rsidRPr="00EF40F5">
              <w:rPr>
                <w:rFonts w:ascii="Arial" w:hAnsi="Arial" w:cs="Arial"/>
                <w:b/>
                <w:sz w:val="16"/>
                <w:szCs w:val="16"/>
                <w:lang w:val="fr-FR"/>
              </w:rPr>
              <w:t>(BAT-niveau)</w:t>
            </w:r>
          </w:p>
        </w:tc>
      </w:tr>
      <w:tr w:rsidR="00DA1265" w:rsidRPr="005E014C" w:rsidTr="00E41F9F">
        <w:tc>
          <w:tcPr>
            <w:tcW w:w="2748" w:type="dxa"/>
          </w:tcPr>
          <w:p w:rsidR="00DA1265" w:rsidRPr="005E014C" w:rsidRDefault="00DA1265" w:rsidP="00E41F9F">
            <w:pPr>
              <w:spacing w:line="288" w:lineRule="auto"/>
              <w:rPr>
                <w:rFonts w:ascii="Arial" w:hAnsi="Arial" w:cs="Arial"/>
                <w:b/>
                <w:sz w:val="16"/>
                <w:szCs w:val="16"/>
              </w:rPr>
            </w:pPr>
            <w:r w:rsidRPr="005E014C">
              <w:rPr>
                <w:rFonts w:ascii="Arial" w:hAnsi="Arial" w:cs="Arial"/>
                <w:b/>
                <w:sz w:val="16"/>
                <w:szCs w:val="16"/>
              </w:rPr>
              <w:t>Farestald</w:t>
            </w:r>
          </w:p>
          <w:p w:rsidR="00DA1265" w:rsidRPr="005E014C" w:rsidRDefault="00DA1265" w:rsidP="00E41F9F">
            <w:pPr>
              <w:spacing w:line="288" w:lineRule="auto"/>
              <w:rPr>
                <w:rFonts w:ascii="Arial" w:hAnsi="Arial" w:cs="Arial"/>
                <w:sz w:val="16"/>
                <w:szCs w:val="16"/>
              </w:rPr>
            </w:pPr>
            <w:r w:rsidRPr="005E014C">
              <w:rPr>
                <w:rFonts w:ascii="Arial" w:hAnsi="Arial" w:cs="Arial"/>
                <w:sz w:val="16"/>
                <w:szCs w:val="16"/>
              </w:rPr>
              <w:t>Søer</w:t>
            </w:r>
          </w:p>
          <w:p w:rsidR="00DA1265" w:rsidRPr="005E014C" w:rsidRDefault="00DA1265" w:rsidP="00E41F9F">
            <w:pPr>
              <w:spacing w:line="288" w:lineRule="auto"/>
              <w:rPr>
                <w:rFonts w:ascii="Arial" w:hAnsi="Arial" w:cs="Arial"/>
                <w:sz w:val="16"/>
                <w:szCs w:val="16"/>
              </w:rPr>
            </w:pPr>
            <w:r w:rsidRPr="005E014C">
              <w:rPr>
                <w:rFonts w:ascii="Arial" w:hAnsi="Arial" w:cs="Arial"/>
                <w:sz w:val="16"/>
                <w:szCs w:val="16"/>
              </w:rPr>
              <w:t xml:space="preserve">Kassestier, </w:t>
            </w:r>
            <w:r>
              <w:rPr>
                <w:rFonts w:ascii="Arial" w:hAnsi="Arial" w:cs="Arial"/>
                <w:sz w:val="16"/>
                <w:szCs w:val="16"/>
              </w:rPr>
              <w:t>fuld</w:t>
            </w:r>
            <w:r w:rsidRPr="005E014C">
              <w:rPr>
                <w:rFonts w:ascii="Arial" w:hAnsi="Arial" w:cs="Arial"/>
                <w:sz w:val="16"/>
                <w:szCs w:val="16"/>
              </w:rPr>
              <w:t>spaltegulv</w:t>
            </w:r>
          </w:p>
          <w:p w:rsidR="00DA1265" w:rsidRPr="005E014C" w:rsidRDefault="00DA1265" w:rsidP="00E41F9F">
            <w:pPr>
              <w:spacing w:line="288" w:lineRule="auto"/>
              <w:rPr>
                <w:rFonts w:ascii="Arial" w:hAnsi="Arial" w:cs="Arial"/>
                <w:sz w:val="16"/>
                <w:szCs w:val="16"/>
              </w:rPr>
            </w:pPr>
            <w:r w:rsidRPr="005E014C">
              <w:rPr>
                <w:rFonts w:ascii="Arial" w:hAnsi="Arial" w:cs="Arial"/>
                <w:sz w:val="16"/>
                <w:szCs w:val="16"/>
              </w:rPr>
              <w:t>135 stipladser</w:t>
            </w:r>
          </w:p>
          <w:p w:rsidR="00DA1265" w:rsidRPr="005E014C" w:rsidRDefault="00DA1265" w:rsidP="00E41F9F">
            <w:pPr>
              <w:spacing w:line="288" w:lineRule="auto"/>
              <w:rPr>
                <w:rFonts w:ascii="Arial" w:hAnsi="Arial" w:cs="Arial"/>
                <w:color w:val="FF0000"/>
                <w:sz w:val="16"/>
                <w:szCs w:val="16"/>
              </w:rPr>
            </w:pPr>
            <w:r w:rsidRPr="005E014C">
              <w:rPr>
                <w:rFonts w:ascii="Arial" w:hAnsi="Arial" w:cs="Arial"/>
                <w:sz w:val="16"/>
                <w:szCs w:val="16"/>
              </w:rPr>
              <w:t>500 stk. / 34 DE</w:t>
            </w:r>
          </w:p>
        </w:tc>
        <w:tc>
          <w:tcPr>
            <w:tcW w:w="2463" w:type="dxa"/>
          </w:tcPr>
          <w:p w:rsidR="00DA1265" w:rsidRPr="00FA2CEB" w:rsidRDefault="00DA1265" w:rsidP="00E41F9F">
            <w:pPr>
              <w:spacing w:line="288" w:lineRule="auto"/>
              <w:rPr>
                <w:rFonts w:ascii="Arial" w:hAnsi="Arial" w:cs="Arial"/>
                <w:sz w:val="16"/>
                <w:szCs w:val="16"/>
              </w:rPr>
            </w:pPr>
            <w:r>
              <w:rPr>
                <w:rFonts w:ascii="Arial" w:hAnsi="Arial" w:cs="Arial"/>
                <w:sz w:val="16"/>
                <w:szCs w:val="16"/>
              </w:rPr>
              <w:t>1,43</w:t>
            </w:r>
            <w:r w:rsidRPr="00FA2CEB">
              <w:rPr>
                <w:rFonts w:ascii="Arial" w:hAnsi="Arial" w:cs="Arial"/>
                <w:sz w:val="16"/>
                <w:szCs w:val="16"/>
              </w:rPr>
              <w:t xml:space="preserve"> kg NH3-N pr. årsso (jf. BAT standardvilkår for eksist</w:t>
            </w:r>
            <w:r w:rsidRPr="00FA2CEB">
              <w:rPr>
                <w:rFonts w:ascii="Arial" w:hAnsi="Arial" w:cs="Arial"/>
                <w:sz w:val="16"/>
                <w:szCs w:val="16"/>
              </w:rPr>
              <w:t>e</w:t>
            </w:r>
            <w:r w:rsidRPr="00FA2CEB">
              <w:rPr>
                <w:rFonts w:ascii="Arial" w:hAnsi="Arial" w:cs="Arial"/>
                <w:sz w:val="16"/>
                <w:szCs w:val="16"/>
              </w:rPr>
              <w:t>rende farestalde, kassestier, delvist spaltegulv)</w:t>
            </w:r>
          </w:p>
          <w:p w:rsidR="00DA1265" w:rsidRPr="005E014C" w:rsidRDefault="00DA1265" w:rsidP="00E41F9F">
            <w:pPr>
              <w:spacing w:line="288" w:lineRule="auto"/>
              <w:ind w:firstLine="1304"/>
              <w:rPr>
                <w:rFonts w:ascii="Arial" w:hAnsi="Arial" w:cs="Arial"/>
                <w:sz w:val="16"/>
                <w:szCs w:val="16"/>
                <w:highlight w:val="yellow"/>
              </w:rPr>
            </w:pPr>
          </w:p>
        </w:tc>
        <w:tc>
          <w:tcPr>
            <w:tcW w:w="2127" w:type="dxa"/>
          </w:tcPr>
          <w:p w:rsidR="00DA1265" w:rsidRPr="00C1688A" w:rsidRDefault="00DA1265" w:rsidP="00E41F9F">
            <w:pPr>
              <w:spacing w:line="288" w:lineRule="auto"/>
              <w:rPr>
                <w:rFonts w:ascii="Arial" w:hAnsi="Arial" w:cs="Arial"/>
                <w:sz w:val="16"/>
                <w:szCs w:val="16"/>
              </w:rPr>
            </w:pPr>
            <w:r w:rsidRPr="0084045A">
              <w:rPr>
                <w:rFonts w:ascii="Arial" w:hAnsi="Arial" w:cs="Arial"/>
                <w:sz w:val="16"/>
                <w:szCs w:val="16"/>
              </w:rPr>
              <w:t xml:space="preserve">500 </w:t>
            </w:r>
            <w:r w:rsidRPr="00C1688A">
              <w:rPr>
                <w:rFonts w:ascii="Arial" w:hAnsi="Arial" w:cs="Arial"/>
                <w:sz w:val="16"/>
                <w:szCs w:val="16"/>
              </w:rPr>
              <w:t xml:space="preserve">årssøer x </w:t>
            </w:r>
            <w:r>
              <w:rPr>
                <w:rFonts w:ascii="Arial" w:hAnsi="Arial" w:cs="Arial"/>
                <w:sz w:val="16"/>
                <w:szCs w:val="16"/>
              </w:rPr>
              <w:t>1,43</w:t>
            </w:r>
            <w:r w:rsidRPr="00C1688A">
              <w:rPr>
                <w:rFonts w:ascii="Arial" w:hAnsi="Arial" w:cs="Arial"/>
                <w:sz w:val="16"/>
                <w:szCs w:val="16"/>
              </w:rPr>
              <w:t xml:space="preserve"> kg NH3-N</w:t>
            </w:r>
          </w:p>
          <w:p w:rsidR="00DA1265" w:rsidRPr="005E014C" w:rsidRDefault="00DA1265" w:rsidP="00E41F9F">
            <w:pPr>
              <w:spacing w:line="288" w:lineRule="auto"/>
              <w:rPr>
                <w:rFonts w:ascii="Arial" w:hAnsi="Arial" w:cs="Arial"/>
                <w:sz w:val="16"/>
                <w:szCs w:val="16"/>
                <w:highlight w:val="yellow"/>
              </w:rPr>
            </w:pPr>
          </w:p>
          <w:p w:rsidR="00DA1265" w:rsidRPr="005E014C" w:rsidRDefault="00DA1265" w:rsidP="00E41F9F">
            <w:pPr>
              <w:spacing w:line="288" w:lineRule="auto"/>
              <w:rPr>
                <w:rFonts w:ascii="Arial" w:hAnsi="Arial" w:cs="Arial"/>
                <w:sz w:val="16"/>
                <w:szCs w:val="16"/>
                <w:highlight w:val="yellow"/>
              </w:rPr>
            </w:pPr>
          </w:p>
        </w:tc>
        <w:tc>
          <w:tcPr>
            <w:tcW w:w="1790" w:type="dxa"/>
          </w:tcPr>
          <w:p w:rsidR="00DA1265" w:rsidRDefault="00DA1265" w:rsidP="00E41F9F">
            <w:pPr>
              <w:spacing w:line="288" w:lineRule="auto"/>
              <w:jc w:val="center"/>
              <w:rPr>
                <w:rFonts w:ascii="Arial" w:hAnsi="Arial" w:cs="Arial"/>
                <w:sz w:val="16"/>
                <w:szCs w:val="16"/>
              </w:rPr>
            </w:pPr>
          </w:p>
          <w:p w:rsidR="00DA1265" w:rsidRDefault="00DA1265" w:rsidP="00E41F9F">
            <w:pPr>
              <w:spacing w:line="288" w:lineRule="auto"/>
              <w:jc w:val="center"/>
              <w:rPr>
                <w:rFonts w:ascii="Arial" w:hAnsi="Arial" w:cs="Arial"/>
                <w:sz w:val="16"/>
                <w:szCs w:val="16"/>
              </w:rPr>
            </w:pPr>
          </w:p>
          <w:p w:rsidR="00DA1265" w:rsidRPr="005E014C" w:rsidRDefault="00DA1265" w:rsidP="00E41F9F">
            <w:pPr>
              <w:spacing w:line="288" w:lineRule="auto"/>
              <w:jc w:val="center"/>
              <w:rPr>
                <w:rFonts w:ascii="Arial" w:hAnsi="Arial" w:cs="Arial"/>
                <w:sz w:val="16"/>
                <w:szCs w:val="16"/>
                <w:highlight w:val="yellow"/>
              </w:rPr>
            </w:pPr>
            <w:r>
              <w:rPr>
                <w:rFonts w:ascii="Arial" w:hAnsi="Arial" w:cs="Arial"/>
                <w:sz w:val="16"/>
                <w:szCs w:val="16"/>
              </w:rPr>
              <w:t>715</w:t>
            </w:r>
          </w:p>
        </w:tc>
      </w:tr>
      <w:tr w:rsidR="00DA1265" w:rsidRPr="005E014C" w:rsidTr="00E41F9F">
        <w:tc>
          <w:tcPr>
            <w:tcW w:w="2748" w:type="dxa"/>
          </w:tcPr>
          <w:p w:rsidR="00DA1265" w:rsidRPr="005E014C" w:rsidRDefault="00DA1265" w:rsidP="00E41F9F">
            <w:pPr>
              <w:spacing w:line="288" w:lineRule="auto"/>
              <w:rPr>
                <w:rFonts w:ascii="Arial" w:hAnsi="Arial" w:cs="Arial"/>
                <w:b/>
                <w:sz w:val="16"/>
                <w:szCs w:val="16"/>
              </w:rPr>
            </w:pPr>
            <w:r w:rsidRPr="005E014C">
              <w:rPr>
                <w:rFonts w:ascii="Arial" w:hAnsi="Arial" w:cs="Arial"/>
                <w:b/>
                <w:sz w:val="16"/>
                <w:szCs w:val="16"/>
              </w:rPr>
              <w:t>Sostald (tidligere slagtesvin)</w:t>
            </w:r>
          </w:p>
          <w:p w:rsidR="00DA1265" w:rsidRPr="005E014C" w:rsidRDefault="00DA1265" w:rsidP="00E41F9F">
            <w:pPr>
              <w:spacing w:line="288" w:lineRule="auto"/>
              <w:rPr>
                <w:rFonts w:ascii="Arial" w:hAnsi="Arial" w:cs="Arial"/>
                <w:sz w:val="16"/>
                <w:szCs w:val="16"/>
              </w:rPr>
            </w:pPr>
            <w:r w:rsidRPr="005E014C">
              <w:rPr>
                <w:rFonts w:ascii="Arial" w:hAnsi="Arial" w:cs="Arial"/>
                <w:sz w:val="16"/>
                <w:szCs w:val="16"/>
              </w:rPr>
              <w:t>Slagtesvin</w:t>
            </w:r>
          </w:p>
          <w:p w:rsidR="00DA1265" w:rsidRDefault="00DA1265" w:rsidP="00E41F9F">
            <w:pPr>
              <w:spacing w:line="288" w:lineRule="auto"/>
              <w:rPr>
                <w:rFonts w:ascii="Arial" w:hAnsi="Arial" w:cs="Arial"/>
                <w:sz w:val="16"/>
                <w:szCs w:val="16"/>
              </w:rPr>
            </w:pPr>
            <w:r>
              <w:rPr>
                <w:rFonts w:ascii="Arial" w:hAnsi="Arial" w:cs="Arial"/>
                <w:sz w:val="16"/>
                <w:szCs w:val="16"/>
              </w:rPr>
              <w:t xml:space="preserve">Fuldspaltegulv </w:t>
            </w:r>
            <w:r w:rsidRPr="00F3621E">
              <w:rPr>
                <w:rFonts w:ascii="Arial" w:hAnsi="Arial" w:cs="Arial"/>
                <w:color w:val="FF0000"/>
                <w:sz w:val="16"/>
                <w:szCs w:val="16"/>
              </w:rPr>
              <w:t xml:space="preserve">– der etableres </w:t>
            </w:r>
          </w:p>
          <w:p w:rsidR="00DA1265" w:rsidRPr="005E014C" w:rsidRDefault="00DA1265" w:rsidP="00E41F9F">
            <w:pPr>
              <w:spacing w:line="288" w:lineRule="auto"/>
              <w:rPr>
                <w:rFonts w:ascii="Arial" w:hAnsi="Arial" w:cs="Arial"/>
                <w:sz w:val="16"/>
                <w:szCs w:val="16"/>
              </w:rPr>
            </w:pPr>
            <w:r w:rsidRPr="00E1609A">
              <w:rPr>
                <w:rFonts w:ascii="Arial" w:hAnsi="Arial" w:cs="Arial"/>
                <w:color w:val="FF0000"/>
                <w:sz w:val="16"/>
                <w:szCs w:val="16"/>
              </w:rPr>
              <w:t>Drænet gulv</w:t>
            </w:r>
            <w:r>
              <w:rPr>
                <w:rFonts w:ascii="Arial" w:hAnsi="Arial" w:cs="Arial"/>
                <w:color w:val="FF0000"/>
                <w:sz w:val="16"/>
                <w:szCs w:val="16"/>
              </w:rPr>
              <w:t xml:space="preserve"> og spalter (33/67)</w:t>
            </w:r>
          </w:p>
          <w:p w:rsidR="00DA1265" w:rsidRPr="005E014C" w:rsidRDefault="00DA1265" w:rsidP="00E41F9F">
            <w:pPr>
              <w:spacing w:line="288" w:lineRule="auto"/>
              <w:rPr>
                <w:rFonts w:ascii="Arial" w:hAnsi="Arial" w:cs="Arial"/>
                <w:sz w:val="16"/>
                <w:szCs w:val="16"/>
              </w:rPr>
            </w:pPr>
            <w:r w:rsidRPr="005E014C">
              <w:rPr>
                <w:rFonts w:ascii="Arial" w:hAnsi="Arial" w:cs="Arial"/>
                <w:sz w:val="16"/>
                <w:szCs w:val="16"/>
              </w:rPr>
              <w:t>130 stipladser</w:t>
            </w:r>
          </w:p>
          <w:p w:rsidR="00DA1265" w:rsidRPr="00D957E6" w:rsidRDefault="00DA1265" w:rsidP="00E41F9F">
            <w:pPr>
              <w:spacing w:line="288" w:lineRule="auto"/>
              <w:rPr>
                <w:rFonts w:ascii="Arial" w:hAnsi="Arial" w:cs="Arial"/>
                <w:sz w:val="16"/>
                <w:szCs w:val="16"/>
              </w:rPr>
            </w:pPr>
            <w:r w:rsidRPr="005E014C">
              <w:rPr>
                <w:rFonts w:ascii="Arial" w:hAnsi="Arial" w:cs="Arial"/>
                <w:sz w:val="16"/>
                <w:szCs w:val="16"/>
              </w:rPr>
              <w:t>520 stk</w:t>
            </w:r>
            <w:r w:rsidRPr="00D957E6">
              <w:rPr>
                <w:rFonts w:ascii="Arial" w:hAnsi="Arial" w:cs="Arial"/>
                <w:sz w:val="16"/>
                <w:szCs w:val="16"/>
              </w:rPr>
              <w:t>. (32-107 kg) / 13,33 DE</w:t>
            </w:r>
          </w:p>
          <w:p w:rsidR="00DA1265" w:rsidRPr="00D957E6" w:rsidRDefault="00DA1265" w:rsidP="00E41F9F">
            <w:pPr>
              <w:spacing w:line="288" w:lineRule="auto"/>
              <w:rPr>
                <w:rFonts w:ascii="Arial" w:hAnsi="Arial" w:cs="Arial"/>
                <w:sz w:val="16"/>
                <w:szCs w:val="16"/>
              </w:rPr>
            </w:pPr>
            <w:r w:rsidRPr="00D957E6">
              <w:rPr>
                <w:rFonts w:ascii="Arial" w:hAnsi="Arial" w:cs="Arial"/>
                <w:sz w:val="16"/>
                <w:szCs w:val="16"/>
              </w:rPr>
              <w:t>---------------------------------------</w:t>
            </w:r>
          </w:p>
          <w:p w:rsidR="00DA1265" w:rsidRPr="00D957E6" w:rsidRDefault="00DA1265" w:rsidP="00E41F9F">
            <w:pPr>
              <w:spacing w:line="288" w:lineRule="auto"/>
              <w:rPr>
                <w:rFonts w:ascii="Arial" w:hAnsi="Arial" w:cs="Arial"/>
                <w:sz w:val="16"/>
                <w:szCs w:val="16"/>
              </w:rPr>
            </w:pPr>
            <w:r w:rsidRPr="00D957E6">
              <w:rPr>
                <w:rFonts w:ascii="Arial" w:hAnsi="Arial" w:cs="Arial"/>
                <w:sz w:val="16"/>
                <w:szCs w:val="16"/>
              </w:rPr>
              <w:t>Årsso, løbe- drægtighedsstald,</w:t>
            </w:r>
          </w:p>
          <w:p w:rsidR="00DA1265" w:rsidRPr="00D957E6" w:rsidRDefault="00DA1265" w:rsidP="00E41F9F">
            <w:pPr>
              <w:spacing w:line="288" w:lineRule="auto"/>
              <w:rPr>
                <w:rFonts w:ascii="Arial" w:hAnsi="Arial" w:cs="Arial"/>
                <w:sz w:val="16"/>
                <w:szCs w:val="16"/>
              </w:rPr>
            </w:pPr>
            <w:r w:rsidRPr="00D957E6">
              <w:rPr>
                <w:rFonts w:ascii="Arial" w:hAnsi="Arial" w:cs="Arial"/>
                <w:sz w:val="16"/>
                <w:szCs w:val="16"/>
              </w:rPr>
              <w:t>Løsgående, delvis spaltegulv</w:t>
            </w:r>
          </w:p>
          <w:p w:rsidR="00DA1265" w:rsidRPr="00D957E6" w:rsidRDefault="00DA1265" w:rsidP="00E41F9F">
            <w:pPr>
              <w:spacing w:line="288" w:lineRule="auto"/>
              <w:rPr>
                <w:rFonts w:ascii="Arial" w:hAnsi="Arial" w:cs="Arial"/>
                <w:sz w:val="16"/>
                <w:szCs w:val="16"/>
              </w:rPr>
            </w:pPr>
            <w:r w:rsidRPr="00D957E6">
              <w:rPr>
                <w:rFonts w:ascii="Arial" w:hAnsi="Arial" w:cs="Arial"/>
                <w:sz w:val="16"/>
                <w:szCs w:val="16"/>
              </w:rPr>
              <w:t>219 stipladser</w:t>
            </w:r>
          </w:p>
          <w:p w:rsidR="00DA1265" w:rsidRPr="00D957E6" w:rsidRDefault="00DA1265" w:rsidP="00E41F9F">
            <w:pPr>
              <w:spacing w:line="288" w:lineRule="auto"/>
              <w:rPr>
                <w:rFonts w:ascii="Arial" w:hAnsi="Arial" w:cs="Arial"/>
                <w:sz w:val="16"/>
                <w:szCs w:val="16"/>
              </w:rPr>
            </w:pPr>
            <w:r w:rsidRPr="00D957E6">
              <w:rPr>
                <w:rFonts w:ascii="Arial" w:hAnsi="Arial" w:cs="Arial"/>
                <w:sz w:val="16"/>
                <w:szCs w:val="16"/>
              </w:rPr>
              <w:t>300 stk. / 47,61 DE</w:t>
            </w:r>
          </w:p>
          <w:p w:rsidR="00DA1265" w:rsidRPr="00D957E6" w:rsidRDefault="00DA1265" w:rsidP="00E41F9F">
            <w:r w:rsidRPr="00D957E6">
              <w:rPr>
                <w:rFonts w:ascii="Arial" w:hAnsi="Arial" w:cs="Arial"/>
                <w:sz w:val="16"/>
                <w:szCs w:val="16"/>
              </w:rPr>
              <w:t>--------------------------------------------</w:t>
            </w:r>
          </w:p>
          <w:p w:rsidR="00DA1265" w:rsidRPr="005E014C" w:rsidRDefault="00DA1265" w:rsidP="00E41F9F">
            <w:pPr>
              <w:spacing w:line="288" w:lineRule="auto"/>
              <w:rPr>
                <w:rFonts w:ascii="Arial" w:hAnsi="Arial" w:cs="Arial"/>
                <w:sz w:val="16"/>
                <w:szCs w:val="16"/>
              </w:rPr>
            </w:pPr>
            <w:r w:rsidRPr="00D957E6">
              <w:rPr>
                <w:rFonts w:ascii="Arial" w:hAnsi="Arial" w:cs="Arial"/>
                <w:sz w:val="16"/>
                <w:szCs w:val="16"/>
              </w:rPr>
              <w:t xml:space="preserve">Årsso, farestald, kassestier, </w:t>
            </w:r>
            <w:r>
              <w:rPr>
                <w:rFonts w:ascii="Arial" w:hAnsi="Arial" w:cs="Arial"/>
                <w:sz w:val="16"/>
                <w:szCs w:val="16"/>
              </w:rPr>
              <w:t>ful</w:t>
            </w:r>
            <w:r>
              <w:rPr>
                <w:rFonts w:ascii="Arial" w:hAnsi="Arial" w:cs="Arial"/>
                <w:sz w:val="16"/>
                <w:szCs w:val="16"/>
              </w:rPr>
              <w:t>d</w:t>
            </w:r>
            <w:r>
              <w:rPr>
                <w:rFonts w:ascii="Arial" w:hAnsi="Arial" w:cs="Arial"/>
                <w:sz w:val="16"/>
                <w:szCs w:val="16"/>
              </w:rPr>
              <w:t>s</w:t>
            </w:r>
            <w:r w:rsidRPr="00D957E6">
              <w:rPr>
                <w:rFonts w:ascii="Arial" w:hAnsi="Arial" w:cs="Arial"/>
                <w:sz w:val="16"/>
                <w:szCs w:val="16"/>
              </w:rPr>
              <w:t>paltegulv</w:t>
            </w:r>
          </w:p>
          <w:p w:rsidR="00DA1265" w:rsidRPr="005E014C" w:rsidRDefault="00DA1265" w:rsidP="00E41F9F">
            <w:pPr>
              <w:spacing w:line="288" w:lineRule="auto"/>
              <w:rPr>
                <w:rFonts w:ascii="Arial" w:hAnsi="Arial" w:cs="Arial"/>
                <w:sz w:val="16"/>
                <w:szCs w:val="16"/>
              </w:rPr>
            </w:pPr>
            <w:r w:rsidRPr="005E014C">
              <w:rPr>
                <w:rFonts w:ascii="Arial" w:hAnsi="Arial" w:cs="Arial"/>
                <w:sz w:val="16"/>
                <w:szCs w:val="16"/>
              </w:rPr>
              <w:t>68 stipladser</w:t>
            </w:r>
          </w:p>
          <w:p w:rsidR="00DA1265" w:rsidRPr="005E014C" w:rsidRDefault="00DA1265" w:rsidP="00E41F9F">
            <w:pPr>
              <w:spacing w:line="288" w:lineRule="auto"/>
              <w:rPr>
                <w:rFonts w:ascii="Arial" w:hAnsi="Arial" w:cs="Arial"/>
                <w:sz w:val="16"/>
                <w:szCs w:val="16"/>
                <w:highlight w:val="yellow"/>
              </w:rPr>
            </w:pPr>
            <w:r w:rsidRPr="005E014C">
              <w:rPr>
                <w:rFonts w:ascii="Arial" w:hAnsi="Arial" w:cs="Arial"/>
                <w:sz w:val="16"/>
                <w:szCs w:val="16"/>
              </w:rPr>
              <w:t>250 søer / 17 DE</w:t>
            </w:r>
          </w:p>
        </w:tc>
        <w:tc>
          <w:tcPr>
            <w:tcW w:w="2463" w:type="dxa"/>
          </w:tcPr>
          <w:p w:rsidR="00DA1265" w:rsidRDefault="00DA1265" w:rsidP="00E41F9F">
            <w:pPr>
              <w:spacing w:line="288" w:lineRule="auto"/>
              <w:rPr>
                <w:rFonts w:ascii="Arial" w:hAnsi="Arial" w:cs="Arial"/>
                <w:sz w:val="16"/>
                <w:szCs w:val="16"/>
              </w:rPr>
            </w:pPr>
            <w:r w:rsidRPr="00E33CA7">
              <w:rPr>
                <w:rFonts w:ascii="Arial" w:hAnsi="Arial" w:cs="Arial"/>
                <w:sz w:val="16"/>
                <w:szCs w:val="16"/>
              </w:rPr>
              <w:t>0,45 kg NH3-N pr. slagtesvin (jf. BAT standardvilkår for eksisterende stalde med ful</w:t>
            </w:r>
            <w:r w:rsidRPr="00E33CA7">
              <w:rPr>
                <w:rFonts w:ascii="Arial" w:hAnsi="Arial" w:cs="Arial"/>
                <w:sz w:val="16"/>
                <w:szCs w:val="16"/>
              </w:rPr>
              <w:t>d</w:t>
            </w:r>
            <w:r w:rsidRPr="00E33CA7">
              <w:rPr>
                <w:rFonts w:ascii="Arial" w:hAnsi="Arial" w:cs="Arial"/>
                <w:sz w:val="16"/>
                <w:szCs w:val="16"/>
              </w:rPr>
              <w:t>spaltegulv (IT 2011) (32-107 kg))</w:t>
            </w:r>
          </w:p>
          <w:p w:rsidR="00DA1265" w:rsidRPr="00E33CA7" w:rsidRDefault="00DA1265" w:rsidP="00E41F9F">
            <w:pPr>
              <w:spacing w:line="288" w:lineRule="auto"/>
              <w:rPr>
                <w:rFonts w:ascii="Arial" w:hAnsi="Arial" w:cs="Arial"/>
                <w:sz w:val="16"/>
                <w:szCs w:val="16"/>
              </w:rPr>
            </w:pPr>
          </w:p>
          <w:p w:rsidR="00DA1265" w:rsidRPr="00FA2CEB" w:rsidRDefault="00DA1265" w:rsidP="00E41F9F">
            <w:pPr>
              <w:spacing w:line="288" w:lineRule="auto"/>
              <w:rPr>
                <w:rFonts w:ascii="Arial" w:hAnsi="Arial" w:cs="Arial"/>
                <w:sz w:val="16"/>
                <w:szCs w:val="16"/>
              </w:rPr>
            </w:pPr>
            <w:r w:rsidRPr="00FA2CEB">
              <w:rPr>
                <w:rFonts w:ascii="Arial" w:hAnsi="Arial" w:cs="Arial"/>
                <w:sz w:val="16"/>
                <w:szCs w:val="16"/>
              </w:rPr>
              <w:t>------------------------------------</w:t>
            </w:r>
          </w:p>
          <w:p w:rsidR="00DA1265" w:rsidRPr="00C1688A" w:rsidRDefault="00DA1265" w:rsidP="00E41F9F">
            <w:pPr>
              <w:spacing w:line="288" w:lineRule="auto"/>
              <w:rPr>
                <w:rFonts w:ascii="Arial" w:hAnsi="Arial" w:cs="Arial"/>
                <w:sz w:val="16"/>
                <w:szCs w:val="16"/>
              </w:rPr>
            </w:pPr>
            <w:r w:rsidRPr="00C1688A">
              <w:rPr>
                <w:rFonts w:ascii="Arial" w:hAnsi="Arial" w:cs="Arial"/>
                <w:sz w:val="16"/>
                <w:szCs w:val="16"/>
              </w:rPr>
              <w:t>2,11 kg NH3-N pr. årsso (jf. BAT standardvilkår for eksist</w:t>
            </w:r>
            <w:r w:rsidRPr="00C1688A">
              <w:rPr>
                <w:rFonts w:ascii="Arial" w:hAnsi="Arial" w:cs="Arial"/>
                <w:sz w:val="16"/>
                <w:szCs w:val="16"/>
              </w:rPr>
              <w:t>e</w:t>
            </w:r>
            <w:r w:rsidRPr="00C1688A">
              <w:rPr>
                <w:rFonts w:ascii="Arial" w:hAnsi="Arial" w:cs="Arial"/>
                <w:sz w:val="16"/>
                <w:szCs w:val="16"/>
              </w:rPr>
              <w:t>rende løbe- og drægtighed</w:t>
            </w:r>
            <w:r w:rsidRPr="00C1688A">
              <w:rPr>
                <w:rFonts w:ascii="Arial" w:hAnsi="Arial" w:cs="Arial"/>
                <w:sz w:val="16"/>
                <w:szCs w:val="16"/>
              </w:rPr>
              <w:t>s</w:t>
            </w:r>
            <w:r w:rsidRPr="00C1688A">
              <w:rPr>
                <w:rFonts w:ascii="Arial" w:hAnsi="Arial" w:cs="Arial"/>
                <w:sz w:val="16"/>
                <w:szCs w:val="16"/>
              </w:rPr>
              <w:t>stalde, spaltegulv)</w:t>
            </w:r>
          </w:p>
          <w:p w:rsidR="00DA1265" w:rsidRPr="00FA2CEB" w:rsidRDefault="00DA1265" w:rsidP="00E41F9F">
            <w:r w:rsidRPr="00FA2CEB">
              <w:rPr>
                <w:rFonts w:ascii="Arial" w:hAnsi="Arial" w:cs="Arial"/>
                <w:sz w:val="16"/>
                <w:szCs w:val="16"/>
              </w:rPr>
              <w:t>----------------------------------------</w:t>
            </w:r>
          </w:p>
          <w:p w:rsidR="00DA1265" w:rsidRPr="005E014C" w:rsidRDefault="00DA1265" w:rsidP="00E41F9F">
            <w:pPr>
              <w:spacing w:line="288" w:lineRule="auto"/>
              <w:rPr>
                <w:rFonts w:ascii="Arial" w:hAnsi="Arial" w:cs="Arial"/>
                <w:sz w:val="16"/>
                <w:szCs w:val="16"/>
                <w:highlight w:val="yellow"/>
              </w:rPr>
            </w:pPr>
            <w:r w:rsidRPr="00C1688A">
              <w:rPr>
                <w:rFonts w:ascii="Arial" w:hAnsi="Arial" w:cs="Arial"/>
                <w:sz w:val="16"/>
                <w:szCs w:val="16"/>
              </w:rPr>
              <w:t>1,43 kg NH3-N pr. årsso (jf. BAT standardvilkår for eksist</w:t>
            </w:r>
            <w:r w:rsidRPr="00C1688A">
              <w:rPr>
                <w:rFonts w:ascii="Arial" w:hAnsi="Arial" w:cs="Arial"/>
                <w:sz w:val="16"/>
                <w:szCs w:val="16"/>
              </w:rPr>
              <w:t>e</w:t>
            </w:r>
            <w:r w:rsidRPr="00C1688A">
              <w:rPr>
                <w:rFonts w:ascii="Arial" w:hAnsi="Arial" w:cs="Arial"/>
                <w:sz w:val="16"/>
                <w:szCs w:val="16"/>
              </w:rPr>
              <w:t>rende farestalde, kassestier, fuldspaltegulv)</w:t>
            </w:r>
          </w:p>
        </w:tc>
        <w:tc>
          <w:tcPr>
            <w:tcW w:w="2127" w:type="dxa"/>
          </w:tcPr>
          <w:p w:rsidR="00DA1265" w:rsidRPr="00E33CA7" w:rsidRDefault="00DA1265" w:rsidP="00E41F9F">
            <w:pPr>
              <w:spacing w:line="288" w:lineRule="auto"/>
              <w:rPr>
                <w:rFonts w:ascii="Arial" w:hAnsi="Arial" w:cs="Arial"/>
                <w:sz w:val="16"/>
                <w:szCs w:val="16"/>
              </w:rPr>
            </w:pPr>
            <w:r w:rsidRPr="0084045A">
              <w:rPr>
                <w:rFonts w:ascii="Arial" w:hAnsi="Arial" w:cs="Arial"/>
                <w:sz w:val="16"/>
                <w:szCs w:val="16"/>
              </w:rPr>
              <w:t xml:space="preserve">520 </w:t>
            </w:r>
            <w:r w:rsidRPr="00E33CA7">
              <w:rPr>
                <w:rFonts w:ascii="Arial" w:hAnsi="Arial" w:cs="Arial"/>
                <w:sz w:val="16"/>
                <w:szCs w:val="16"/>
              </w:rPr>
              <w:t>slagtesvin x 0,45 kg NH3-N</w:t>
            </w:r>
          </w:p>
          <w:p w:rsidR="00DA1265" w:rsidRDefault="00DA1265" w:rsidP="00E41F9F">
            <w:pPr>
              <w:spacing w:line="288" w:lineRule="auto"/>
              <w:rPr>
                <w:rFonts w:ascii="Arial" w:hAnsi="Arial" w:cs="Arial"/>
                <w:sz w:val="16"/>
                <w:szCs w:val="16"/>
              </w:rPr>
            </w:pPr>
          </w:p>
          <w:p w:rsidR="00DA1265" w:rsidRPr="00E33CA7" w:rsidRDefault="00DA1265" w:rsidP="00E41F9F">
            <w:pPr>
              <w:spacing w:line="288" w:lineRule="auto"/>
              <w:rPr>
                <w:rFonts w:ascii="Arial" w:hAnsi="Arial" w:cs="Arial"/>
                <w:sz w:val="16"/>
                <w:szCs w:val="16"/>
              </w:rPr>
            </w:pPr>
          </w:p>
          <w:p w:rsidR="00DA1265" w:rsidRDefault="00DA1265" w:rsidP="00E41F9F">
            <w:pPr>
              <w:spacing w:line="288" w:lineRule="auto"/>
              <w:rPr>
                <w:rFonts w:ascii="Arial" w:hAnsi="Arial" w:cs="Arial"/>
                <w:sz w:val="16"/>
                <w:szCs w:val="16"/>
                <w:highlight w:val="yellow"/>
              </w:rPr>
            </w:pPr>
          </w:p>
          <w:p w:rsidR="00DA1265" w:rsidRPr="00E33CA7" w:rsidRDefault="00DA1265" w:rsidP="00E41F9F">
            <w:pPr>
              <w:spacing w:line="288" w:lineRule="auto"/>
              <w:rPr>
                <w:rFonts w:ascii="Arial" w:hAnsi="Arial" w:cs="Arial"/>
                <w:sz w:val="16"/>
                <w:szCs w:val="16"/>
              </w:rPr>
            </w:pPr>
          </w:p>
          <w:p w:rsidR="00DA1265" w:rsidRPr="00E33CA7" w:rsidRDefault="00DA1265" w:rsidP="00E41F9F">
            <w:pPr>
              <w:spacing w:line="288" w:lineRule="auto"/>
              <w:rPr>
                <w:rFonts w:ascii="Arial" w:hAnsi="Arial" w:cs="Arial"/>
                <w:sz w:val="16"/>
                <w:szCs w:val="16"/>
              </w:rPr>
            </w:pPr>
            <w:r w:rsidRPr="00E33CA7">
              <w:rPr>
                <w:rFonts w:ascii="Arial" w:hAnsi="Arial" w:cs="Arial"/>
                <w:sz w:val="16"/>
                <w:szCs w:val="16"/>
              </w:rPr>
              <w:t>-----------------------------</w:t>
            </w:r>
          </w:p>
          <w:p w:rsidR="00DA1265" w:rsidRPr="00E33CA7" w:rsidRDefault="00DA1265" w:rsidP="00E41F9F">
            <w:pPr>
              <w:spacing w:line="288" w:lineRule="auto"/>
              <w:rPr>
                <w:rFonts w:ascii="Arial" w:hAnsi="Arial" w:cs="Arial"/>
                <w:sz w:val="16"/>
                <w:szCs w:val="16"/>
              </w:rPr>
            </w:pPr>
            <w:r w:rsidRPr="00E33CA7">
              <w:rPr>
                <w:rFonts w:ascii="Arial" w:hAnsi="Arial" w:cs="Arial"/>
                <w:sz w:val="16"/>
                <w:szCs w:val="16"/>
              </w:rPr>
              <w:t>300 årssøer x 2,11 kg NH3-N</w:t>
            </w:r>
          </w:p>
          <w:p w:rsidR="00DA1265" w:rsidRPr="00E33CA7" w:rsidRDefault="00DA1265" w:rsidP="00E41F9F">
            <w:pPr>
              <w:spacing w:line="288" w:lineRule="auto"/>
              <w:rPr>
                <w:rFonts w:ascii="Arial" w:hAnsi="Arial" w:cs="Arial"/>
                <w:sz w:val="16"/>
                <w:szCs w:val="16"/>
              </w:rPr>
            </w:pPr>
          </w:p>
          <w:p w:rsidR="00DA1265" w:rsidRPr="00E33CA7" w:rsidRDefault="00DA1265" w:rsidP="00E41F9F">
            <w:pPr>
              <w:spacing w:line="288" w:lineRule="auto"/>
              <w:rPr>
                <w:rFonts w:ascii="Arial" w:hAnsi="Arial" w:cs="Arial"/>
                <w:sz w:val="16"/>
                <w:szCs w:val="16"/>
              </w:rPr>
            </w:pPr>
          </w:p>
          <w:p w:rsidR="00DA1265" w:rsidRPr="00FA2CEB" w:rsidRDefault="00DA1265" w:rsidP="00E41F9F">
            <w:r w:rsidRPr="00FA2CEB">
              <w:rPr>
                <w:rFonts w:ascii="Arial" w:hAnsi="Arial" w:cs="Arial"/>
                <w:sz w:val="16"/>
                <w:szCs w:val="16"/>
              </w:rPr>
              <w:t>----------------------------------</w:t>
            </w:r>
          </w:p>
          <w:p w:rsidR="00DA1265" w:rsidRPr="00C1688A" w:rsidRDefault="00DA1265" w:rsidP="00E41F9F">
            <w:pPr>
              <w:spacing w:line="288" w:lineRule="auto"/>
              <w:rPr>
                <w:rFonts w:ascii="Arial" w:hAnsi="Arial" w:cs="Arial"/>
                <w:sz w:val="16"/>
                <w:szCs w:val="16"/>
              </w:rPr>
            </w:pPr>
            <w:r>
              <w:rPr>
                <w:rFonts w:ascii="Arial" w:hAnsi="Arial" w:cs="Arial"/>
                <w:sz w:val="16"/>
                <w:szCs w:val="16"/>
              </w:rPr>
              <w:t>250</w:t>
            </w:r>
            <w:r w:rsidRPr="0084045A">
              <w:rPr>
                <w:rFonts w:ascii="Arial" w:hAnsi="Arial" w:cs="Arial"/>
                <w:sz w:val="16"/>
                <w:szCs w:val="16"/>
              </w:rPr>
              <w:t xml:space="preserve"> årssøer </w:t>
            </w:r>
            <w:r w:rsidRPr="00C1688A">
              <w:rPr>
                <w:rFonts w:ascii="Arial" w:hAnsi="Arial" w:cs="Arial"/>
                <w:sz w:val="16"/>
                <w:szCs w:val="16"/>
              </w:rPr>
              <w:t>x 1,43 kg NH3-N</w:t>
            </w:r>
          </w:p>
          <w:p w:rsidR="00DA1265" w:rsidRPr="005E014C" w:rsidRDefault="00DA1265" w:rsidP="00E41F9F">
            <w:pPr>
              <w:spacing w:line="288" w:lineRule="auto"/>
              <w:rPr>
                <w:rFonts w:ascii="Arial" w:hAnsi="Arial" w:cs="Arial"/>
                <w:sz w:val="16"/>
                <w:szCs w:val="16"/>
                <w:highlight w:val="yellow"/>
              </w:rPr>
            </w:pPr>
          </w:p>
        </w:tc>
        <w:tc>
          <w:tcPr>
            <w:tcW w:w="1790" w:type="dxa"/>
          </w:tcPr>
          <w:p w:rsidR="00DA1265" w:rsidRDefault="00DA1265" w:rsidP="00E41F9F">
            <w:pPr>
              <w:spacing w:line="288" w:lineRule="auto"/>
              <w:rPr>
                <w:rFonts w:ascii="Arial" w:hAnsi="Arial" w:cs="Arial"/>
                <w:sz w:val="16"/>
                <w:szCs w:val="16"/>
                <w:highlight w:val="yellow"/>
              </w:rPr>
            </w:pPr>
          </w:p>
          <w:p w:rsidR="00DA1265" w:rsidRDefault="00DA1265" w:rsidP="00E41F9F">
            <w:pPr>
              <w:spacing w:line="288" w:lineRule="auto"/>
              <w:rPr>
                <w:rFonts w:ascii="Arial" w:hAnsi="Arial" w:cs="Arial"/>
                <w:sz w:val="16"/>
                <w:szCs w:val="16"/>
                <w:highlight w:val="yellow"/>
              </w:rPr>
            </w:pPr>
          </w:p>
          <w:p w:rsidR="00DA1265" w:rsidRDefault="00DA1265" w:rsidP="00E41F9F">
            <w:pPr>
              <w:spacing w:line="288" w:lineRule="auto"/>
              <w:jc w:val="center"/>
              <w:rPr>
                <w:rFonts w:ascii="Arial" w:hAnsi="Arial" w:cs="Arial"/>
                <w:sz w:val="16"/>
                <w:szCs w:val="16"/>
              </w:rPr>
            </w:pPr>
          </w:p>
          <w:p w:rsidR="00DA1265" w:rsidRDefault="00DA1265" w:rsidP="00E41F9F">
            <w:pPr>
              <w:spacing w:line="288" w:lineRule="auto"/>
              <w:jc w:val="center"/>
              <w:rPr>
                <w:rFonts w:ascii="Arial" w:hAnsi="Arial" w:cs="Arial"/>
                <w:sz w:val="16"/>
                <w:szCs w:val="16"/>
              </w:rPr>
            </w:pPr>
            <w:r w:rsidRPr="00CD1A2E">
              <w:rPr>
                <w:rFonts w:ascii="Arial" w:hAnsi="Arial" w:cs="Arial"/>
                <w:sz w:val="16"/>
                <w:szCs w:val="16"/>
              </w:rPr>
              <w:t>234</w:t>
            </w:r>
          </w:p>
          <w:p w:rsidR="00DA1265" w:rsidRPr="00E33CA7" w:rsidRDefault="00DA1265" w:rsidP="00E41F9F">
            <w:pPr>
              <w:spacing w:line="288" w:lineRule="auto"/>
              <w:rPr>
                <w:rFonts w:ascii="Arial" w:hAnsi="Arial" w:cs="Arial"/>
                <w:sz w:val="16"/>
                <w:szCs w:val="16"/>
              </w:rPr>
            </w:pPr>
          </w:p>
          <w:p w:rsidR="00DA1265" w:rsidRPr="00E33CA7" w:rsidRDefault="00DA1265" w:rsidP="00E41F9F">
            <w:pPr>
              <w:spacing w:line="288" w:lineRule="auto"/>
              <w:rPr>
                <w:rFonts w:ascii="Arial" w:hAnsi="Arial" w:cs="Arial"/>
                <w:sz w:val="16"/>
                <w:szCs w:val="16"/>
              </w:rPr>
            </w:pPr>
          </w:p>
          <w:p w:rsidR="00DA1265" w:rsidRPr="00E33CA7" w:rsidRDefault="00DA1265" w:rsidP="00E41F9F">
            <w:pPr>
              <w:spacing w:line="288" w:lineRule="auto"/>
              <w:rPr>
                <w:rFonts w:ascii="Arial" w:hAnsi="Arial" w:cs="Arial"/>
                <w:sz w:val="16"/>
                <w:szCs w:val="16"/>
              </w:rPr>
            </w:pPr>
            <w:r w:rsidRPr="00E33CA7">
              <w:rPr>
                <w:rFonts w:ascii="Arial" w:hAnsi="Arial" w:cs="Arial"/>
                <w:sz w:val="16"/>
                <w:szCs w:val="16"/>
              </w:rPr>
              <w:t>---------------------------</w:t>
            </w:r>
          </w:p>
          <w:p w:rsidR="00DA1265" w:rsidRPr="00E33CA7" w:rsidRDefault="00DA1265" w:rsidP="00E41F9F">
            <w:pPr>
              <w:spacing w:line="288" w:lineRule="auto"/>
              <w:rPr>
                <w:rFonts w:ascii="Arial" w:hAnsi="Arial" w:cs="Arial"/>
                <w:sz w:val="16"/>
                <w:szCs w:val="16"/>
              </w:rPr>
            </w:pPr>
          </w:p>
          <w:p w:rsidR="00DA1265" w:rsidRPr="00E33CA7" w:rsidRDefault="00DA1265" w:rsidP="00E41F9F">
            <w:pPr>
              <w:spacing w:line="288" w:lineRule="auto"/>
              <w:jc w:val="center"/>
              <w:rPr>
                <w:rFonts w:ascii="Arial" w:hAnsi="Arial" w:cs="Arial"/>
                <w:sz w:val="16"/>
                <w:szCs w:val="16"/>
              </w:rPr>
            </w:pPr>
            <w:r w:rsidRPr="003436F5">
              <w:rPr>
                <w:rFonts w:ascii="Arial" w:hAnsi="Arial" w:cs="Arial"/>
                <w:sz w:val="16"/>
                <w:szCs w:val="16"/>
              </w:rPr>
              <w:t>633</w:t>
            </w:r>
          </w:p>
          <w:p w:rsidR="00DA1265" w:rsidRPr="00E33CA7" w:rsidRDefault="00DA1265" w:rsidP="00E41F9F">
            <w:pPr>
              <w:spacing w:line="288" w:lineRule="auto"/>
              <w:rPr>
                <w:rFonts w:ascii="Arial" w:hAnsi="Arial" w:cs="Arial"/>
                <w:sz w:val="16"/>
                <w:szCs w:val="16"/>
              </w:rPr>
            </w:pPr>
          </w:p>
          <w:p w:rsidR="00DA1265" w:rsidRPr="00FA2CEB" w:rsidRDefault="00DA1265" w:rsidP="00E41F9F">
            <w:pPr>
              <w:spacing w:line="288" w:lineRule="auto"/>
              <w:rPr>
                <w:rFonts w:ascii="Arial" w:hAnsi="Arial" w:cs="Arial"/>
                <w:sz w:val="16"/>
                <w:szCs w:val="16"/>
              </w:rPr>
            </w:pPr>
          </w:p>
          <w:p w:rsidR="00DA1265" w:rsidRPr="00FA2CEB" w:rsidRDefault="00DA1265" w:rsidP="00E41F9F">
            <w:r w:rsidRPr="00FA2CEB">
              <w:rPr>
                <w:rFonts w:ascii="Arial" w:hAnsi="Arial" w:cs="Arial"/>
                <w:sz w:val="16"/>
                <w:szCs w:val="16"/>
              </w:rPr>
              <w:t>--------------------------</w:t>
            </w:r>
          </w:p>
          <w:p w:rsidR="00DA1265" w:rsidRDefault="00DA1265" w:rsidP="00E41F9F">
            <w:pPr>
              <w:spacing w:line="288" w:lineRule="auto"/>
              <w:rPr>
                <w:rFonts w:ascii="Arial" w:hAnsi="Arial" w:cs="Arial"/>
                <w:sz w:val="16"/>
                <w:szCs w:val="16"/>
                <w:highlight w:val="yellow"/>
              </w:rPr>
            </w:pPr>
          </w:p>
          <w:p w:rsidR="00DA1265" w:rsidRPr="005E014C" w:rsidRDefault="00DA1265" w:rsidP="00E41F9F">
            <w:pPr>
              <w:spacing w:line="288" w:lineRule="auto"/>
              <w:jc w:val="center"/>
              <w:rPr>
                <w:rFonts w:ascii="Arial" w:hAnsi="Arial" w:cs="Arial"/>
                <w:sz w:val="16"/>
                <w:szCs w:val="16"/>
                <w:highlight w:val="yellow"/>
              </w:rPr>
            </w:pPr>
            <w:r w:rsidRPr="00CD1A2E">
              <w:rPr>
                <w:rFonts w:ascii="Arial" w:hAnsi="Arial" w:cs="Arial"/>
                <w:sz w:val="16"/>
                <w:szCs w:val="16"/>
              </w:rPr>
              <w:t>358</w:t>
            </w:r>
          </w:p>
        </w:tc>
      </w:tr>
      <w:tr w:rsidR="00DA1265" w:rsidRPr="005E014C" w:rsidTr="00E41F9F">
        <w:trPr>
          <w:trHeight w:val="1244"/>
        </w:trPr>
        <w:tc>
          <w:tcPr>
            <w:tcW w:w="2748" w:type="dxa"/>
          </w:tcPr>
          <w:p w:rsidR="00DA1265" w:rsidRPr="00F26C09" w:rsidRDefault="00DA1265" w:rsidP="00E41F9F">
            <w:pPr>
              <w:pStyle w:val="Listeafsnit"/>
              <w:spacing w:line="288" w:lineRule="auto"/>
              <w:ind w:left="0"/>
              <w:rPr>
                <w:rFonts w:ascii="Arial" w:hAnsi="Arial" w:cs="Arial"/>
                <w:b/>
                <w:sz w:val="16"/>
                <w:szCs w:val="16"/>
              </w:rPr>
            </w:pPr>
            <w:r w:rsidRPr="00F26C09">
              <w:rPr>
                <w:rFonts w:ascii="Arial" w:hAnsi="Arial" w:cs="Arial"/>
                <w:b/>
                <w:sz w:val="16"/>
                <w:szCs w:val="16"/>
              </w:rPr>
              <w:t>Klimastald (tidligere slagtesvin)</w:t>
            </w:r>
          </w:p>
          <w:p w:rsidR="00DA1265" w:rsidRPr="00F26C09" w:rsidRDefault="00DA1265" w:rsidP="00E41F9F">
            <w:pPr>
              <w:spacing w:line="288" w:lineRule="auto"/>
              <w:rPr>
                <w:rFonts w:ascii="Arial" w:hAnsi="Arial" w:cs="Arial"/>
                <w:sz w:val="16"/>
                <w:szCs w:val="16"/>
              </w:rPr>
            </w:pPr>
            <w:r w:rsidRPr="00F26C09">
              <w:rPr>
                <w:rFonts w:ascii="Arial" w:hAnsi="Arial" w:cs="Arial"/>
                <w:sz w:val="16"/>
                <w:szCs w:val="16"/>
              </w:rPr>
              <w:t>Smågrise</w:t>
            </w:r>
          </w:p>
          <w:p w:rsidR="00DA1265" w:rsidRDefault="00DA1265" w:rsidP="00E41F9F">
            <w:pPr>
              <w:spacing w:line="288" w:lineRule="auto"/>
              <w:rPr>
                <w:rFonts w:ascii="Arial" w:hAnsi="Arial" w:cs="Arial"/>
                <w:sz w:val="16"/>
                <w:szCs w:val="16"/>
              </w:rPr>
            </w:pPr>
            <w:r w:rsidRPr="00F26C09">
              <w:rPr>
                <w:rFonts w:ascii="Arial" w:hAnsi="Arial" w:cs="Arial"/>
                <w:sz w:val="16"/>
                <w:szCs w:val="16"/>
              </w:rPr>
              <w:t>Fuldspaltegulv</w:t>
            </w:r>
            <w:r>
              <w:rPr>
                <w:rFonts w:ascii="Arial" w:hAnsi="Arial" w:cs="Arial"/>
                <w:sz w:val="16"/>
                <w:szCs w:val="16"/>
              </w:rPr>
              <w:t xml:space="preserve"> </w:t>
            </w:r>
          </w:p>
          <w:p w:rsidR="00DA1265" w:rsidRPr="00F26C09" w:rsidRDefault="00DA1265" w:rsidP="00E41F9F">
            <w:pPr>
              <w:spacing w:line="288" w:lineRule="auto"/>
              <w:rPr>
                <w:rFonts w:ascii="Arial" w:hAnsi="Arial" w:cs="Arial"/>
                <w:sz w:val="16"/>
                <w:szCs w:val="16"/>
              </w:rPr>
            </w:pPr>
            <w:r w:rsidRPr="00F3621E">
              <w:rPr>
                <w:rFonts w:ascii="Arial" w:hAnsi="Arial" w:cs="Arial"/>
                <w:color w:val="FF0000"/>
                <w:sz w:val="16"/>
                <w:szCs w:val="16"/>
              </w:rPr>
              <w:t xml:space="preserve">- der etableres drænet </w:t>
            </w:r>
            <w:r w:rsidRPr="00E1609A">
              <w:rPr>
                <w:rFonts w:ascii="Arial" w:hAnsi="Arial" w:cs="Arial"/>
                <w:color w:val="FF0000"/>
                <w:sz w:val="16"/>
                <w:szCs w:val="16"/>
              </w:rPr>
              <w:t>gulv</w:t>
            </w:r>
            <w:r>
              <w:rPr>
                <w:rFonts w:ascii="Arial" w:hAnsi="Arial" w:cs="Arial"/>
                <w:color w:val="FF0000"/>
                <w:sz w:val="16"/>
                <w:szCs w:val="16"/>
              </w:rPr>
              <w:t xml:space="preserve"> og spalter (50/50)</w:t>
            </w:r>
          </w:p>
          <w:p w:rsidR="00DA1265" w:rsidRPr="00F26C09" w:rsidRDefault="00DA1265" w:rsidP="00E41F9F">
            <w:pPr>
              <w:spacing w:line="288" w:lineRule="auto"/>
              <w:rPr>
                <w:rFonts w:ascii="Arial" w:hAnsi="Arial" w:cs="Arial"/>
                <w:sz w:val="16"/>
                <w:szCs w:val="16"/>
              </w:rPr>
            </w:pPr>
            <w:r w:rsidRPr="00F26C09">
              <w:rPr>
                <w:rFonts w:ascii="Arial" w:hAnsi="Arial" w:cs="Arial"/>
                <w:sz w:val="16"/>
                <w:szCs w:val="16"/>
              </w:rPr>
              <w:t>2700</w:t>
            </w:r>
            <w:r>
              <w:rPr>
                <w:rFonts w:ascii="Arial" w:hAnsi="Arial" w:cs="Arial"/>
                <w:sz w:val="16"/>
                <w:szCs w:val="16"/>
              </w:rPr>
              <w:t xml:space="preserve"> + 1461</w:t>
            </w:r>
            <w:r w:rsidRPr="00F26C09">
              <w:rPr>
                <w:rFonts w:ascii="Arial" w:hAnsi="Arial" w:cs="Arial"/>
                <w:sz w:val="16"/>
                <w:szCs w:val="16"/>
              </w:rPr>
              <w:t xml:space="preserve"> stipladser</w:t>
            </w:r>
          </w:p>
          <w:p w:rsidR="00DA1265" w:rsidRPr="00F26C09" w:rsidRDefault="00DA1265" w:rsidP="00E41F9F">
            <w:pPr>
              <w:spacing w:line="288" w:lineRule="auto"/>
              <w:rPr>
                <w:rFonts w:ascii="Arial" w:hAnsi="Arial" w:cs="Arial"/>
                <w:sz w:val="16"/>
                <w:szCs w:val="16"/>
                <w:highlight w:val="yellow"/>
              </w:rPr>
            </w:pPr>
            <w:r w:rsidRPr="00F26C09">
              <w:rPr>
                <w:rFonts w:ascii="Arial" w:hAnsi="Arial" w:cs="Arial"/>
                <w:sz w:val="16"/>
                <w:szCs w:val="16"/>
              </w:rPr>
              <w:t xml:space="preserve">17.500 </w:t>
            </w:r>
            <w:r>
              <w:rPr>
                <w:rFonts w:ascii="Arial" w:hAnsi="Arial" w:cs="Arial"/>
                <w:sz w:val="16"/>
                <w:szCs w:val="16"/>
              </w:rPr>
              <w:t xml:space="preserve">+ 9500 </w:t>
            </w:r>
            <w:r w:rsidRPr="00F26C09">
              <w:rPr>
                <w:rFonts w:ascii="Arial" w:hAnsi="Arial" w:cs="Arial"/>
                <w:sz w:val="16"/>
                <w:szCs w:val="16"/>
              </w:rPr>
              <w:t xml:space="preserve">stk. (7,2-32 kg) / 84,13 </w:t>
            </w:r>
            <w:r>
              <w:rPr>
                <w:rFonts w:ascii="Arial" w:hAnsi="Arial" w:cs="Arial"/>
                <w:sz w:val="16"/>
                <w:szCs w:val="16"/>
              </w:rPr>
              <w:t xml:space="preserve">+ 45,67 </w:t>
            </w:r>
            <w:r w:rsidRPr="00F26C09">
              <w:rPr>
                <w:rFonts w:ascii="Arial" w:hAnsi="Arial" w:cs="Arial"/>
                <w:sz w:val="16"/>
                <w:szCs w:val="16"/>
              </w:rPr>
              <w:t>DE</w:t>
            </w:r>
          </w:p>
        </w:tc>
        <w:tc>
          <w:tcPr>
            <w:tcW w:w="2463" w:type="dxa"/>
          </w:tcPr>
          <w:p w:rsidR="00DA1265" w:rsidRDefault="00DA1265" w:rsidP="00E41F9F">
            <w:pPr>
              <w:spacing w:line="288" w:lineRule="auto"/>
              <w:rPr>
                <w:rFonts w:ascii="Arial" w:hAnsi="Arial" w:cs="Arial"/>
                <w:sz w:val="16"/>
                <w:szCs w:val="16"/>
              </w:rPr>
            </w:pPr>
            <w:r w:rsidRPr="00E33CA7">
              <w:rPr>
                <w:rFonts w:ascii="Arial" w:hAnsi="Arial" w:cs="Arial"/>
                <w:sz w:val="16"/>
                <w:szCs w:val="16"/>
              </w:rPr>
              <w:t>0,091</w:t>
            </w:r>
            <w:r>
              <w:rPr>
                <w:rFonts w:ascii="Arial" w:hAnsi="Arial" w:cs="Arial"/>
                <w:sz w:val="16"/>
                <w:szCs w:val="16"/>
              </w:rPr>
              <w:t xml:space="preserve"> </w:t>
            </w:r>
            <w:r w:rsidRPr="00E33CA7">
              <w:rPr>
                <w:rFonts w:ascii="Arial" w:hAnsi="Arial" w:cs="Arial"/>
                <w:sz w:val="16"/>
                <w:szCs w:val="16"/>
              </w:rPr>
              <w:t>kg NH3-N pr. smågris 7,4-32 kg (jf. BAT standardvi</w:t>
            </w:r>
            <w:r w:rsidRPr="00E33CA7">
              <w:rPr>
                <w:rFonts w:ascii="Arial" w:hAnsi="Arial" w:cs="Arial"/>
                <w:sz w:val="16"/>
                <w:szCs w:val="16"/>
              </w:rPr>
              <w:t>l</w:t>
            </w:r>
            <w:r w:rsidRPr="00E33CA7">
              <w:rPr>
                <w:rFonts w:ascii="Arial" w:hAnsi="Arial" w:cs="Arial"/>
                <w:sz w:val="16"/>
                <w:szCs w:val="16"/>
              </w:rPr>
              <w:t xml:space="preserve">kår for eksisterende stalde m. </w:t>
            </w:r>
            <w:r w:rsidRPr="001063D1">
              <w:rPr>
                <w:rFonts w:ascii="Arial" w:hAnsi="Arial" w:cs="Arial"/>
                <w:sz w:val="16"/>
                <w:szCs w:val="16"/>
              </w:rPr>
              <w:t>fuldspaltegulv ).</w:t>
            </w:r>
          </w:p>
          <w:p w:rsidR="00DA1265" w:rsidRPr="00E33CA7" w:rsidRDefault="00DA1265" w:rsidP="00E41F9F">
            <w:pPr>
              <w:spacing w:line="288" w:lineRule="auto"/>
              <w:rPr>
                <w:rFonts w:ascii="Arial" w:hAnsi="Arial" w:cs="Arial"/>
                <w:sz w:val="16"/>
                <w:szCs w:val="16"/>
              </w:rPr>
            </w:pPr>
          </w:p>
          <w:p w:rsidR="00DA1265" w:rsidRPr="005914E5" w:rsidRDefault="00DA1265" w:rsidP="00E41F9F">
            <w:pPr>
              <w:rPr>
                <w:rFonts w:ascii="Arial" w:hAnsi="Arial" w:cs="Arial"/>
                <w:sz w:val="16"/>
                <w:szCs w:val="16"/>
              </w:rPr>
            </w:pPr>
            <w:r w:rsidRPr="005914E5">
              <w:rPr>
                <w:rFonts w:ascii="Arial" w:hAnsi="Arial" w:cs="Arial"/>
                <w:sz w:val="16"/>
                <w:szCs w:val="16"/>
              </w:rPr>
              <w:t>Korrektion for afvigende vægt:</w:t>
            </w:r>
          </w:p>
          <w:p w:rsidR="00DA1265" w:rsidRPr="005914E5" w:rsidRDefault="00DA1265" w:rsidP="00E41F9F">
            <w:pPr>
              <w:rPr>
                <w:rFonts w:ascii="Arial" w:hAnsi="Arial" w:cs="Arial"/>
                <w:sz w:val="16"/>
                <w:szCs w:val="16"/>
              </w:rPr>
            </w:pPr>
            <w:r w:rsidRPr="005914E5">
              <w:rPr>
                <w:rFonts w:ascii="Arial" w:hAnsi="Arial" w:cs="Arial"/>
                <w:sz w:val="16"/>
                <w:szCs w:val="16"/>
              </w:rPr>
              <w:t>Emissionsgrænseværdi IT 2011 × (referenceligning for N ab dyr/473)</w:t>
            </w:r>
          </w:p>
          <w:p w:rsidR="00DA1265" w:rsidRPr="005914E5" w:rsidRDefault="00DA1265" w:rsidP="00E41F9F">
            <w:pPr>
              <w:rPr>
                <w:rFonts w:ascii="Arial" w:hAnsi="Arial" w:cs="Arial"/>
                <w:sz w:val="16"/>
                <w:szCs w:val="16"/>
              </w:rPr>
            </w:pPr>
            <w:r w:rsidRPr="005914E5">
              <w:rPr>
                <w:rFonts w:ascii="Arial" w:hAnsi="Arial" w:cs="Arial"/>
                <w:sz w:val="16"/>
                <w:szCs w:val="16"/>
              </w:rPr>
              <w:t>hvor referenceligningen for N ab dyr =</w:t>
            </w:r>
          </w:p>
          <w:p w:rsidR="00DA1265" w:rsidRPr="005914E5" w:rsidRDefault="00DA1265" w:rsidP="00E41F9F">
            <w:pPr>
              <w:rPr>
                <w:rFonts w:ascii="Arial" w:hAnsi="Arial" w:cs="Arial"/>
                <w:sz w:val="16"/>
                <w:szCs w:val="16"/>
              </w:rPr>
            </w:pPr>
            <w:r w:rsidRPr="005914E5">
              <w:rPr>
                <w:rFonts w:ascii="Arial" w:hAnsi="Arial" w:cs="Arial"/>
                <w:sz w:val="16"/>
                <w:szCs w:val="16"/>
              </w:rPr>
              <w:t xml:space="preserve">(32 – 7,2) × (13,39 + 0,168 × (32 + 7,2)) = </w:t>
            </w:r>
            <w:r w:rsidRPr="005914E5">
              <w:rPr>
                <w:rFonts w:ascii="Arial" w:hAnsi="Arial" w:cs="Arial"/>
                <w:sz w:val="16"/>
                <w:szCs w:val="16"/>
                <w:u w:val="single"/>
              </w:rPr>
              <w:t>495,34</w:t>
            </w:r>
          </w:p>
          <w:p w:rsidR="00DA1265" w:rsidRPr="005914E5" w:rsidRDefault="00DA1265" w:rsidP="00E41F9F">
            <w:pPr>
              <w:rPr>
                <w:rFonts w:ascii="Arial" w:hAnsi="Arial" w:cs="Arial"/>
                <w:sz w:val="16"/>
                <w:szCs w:val="16"/>
              </w:rPr>
            </w:pPr>
            <w:r w:rsidRPr="005914E5">
              <w:rPr>
                <w:rFonts w:ascii="Arial" w:hAnsi="Arial" w:cs="Arial"/>
                <w:sz w:val="16"/>
                <w:szCs w:val="16"/>
              </w:rPr>
              <w:t>Dvs: 0,091 *(495,34/473)</w:t>
            </w:r>
          </w:p>
          <w:p w:rsidR="00DA1265" w:rsidRPr="005E014C" w:rsidRDefault="00DA1265" w:rsidP="00E41F9F">
            <w:pPr>
              <w:spacing w:line="288" w:lineRule="auto"/>
              <w:rPr>
                <w:rFonts w:ascii="Arial" w:hAnsi="Arial" w:cs="Arial"/>
                <w:color w:val="FF0000"/>
                <w:sz w:val="16"/>
                <w:szCs w:val="16"/>
                <w:highlight w:val="yellow"/>
              </w:rPr>
            </w:pPr>
            <w:r w:rsidRPr="005914E5">
              <w:rPr>
                <w:rFonts w:ascii="Arial" w:hAnsi="Arial" w:cs="Arial"/>
                <w:sz w:val="16"/>
                <w:szCs w:val="16"/>
              </w:rPr>
              <w:t>=</w:t>
            </w:r>
            <w:r w:rsidRPr="005914E5">
              <w:rPr>
                <w:rFonts w:ascii="Arial" w:hAnsi="Arial" w:cs="Arial"/>
                <w:sz w:val="16"/>
                <w:szCs w:val="16"/>
                <w:u w:val="single"/>
              </w:rPr>
              <w:t>0,0953</w:t>
            </w:r>
          </w:p>
        </w:tc>
        <w:tc>
          <w:tcPr>
            <w:tcW w:w="2127" w:type="dxa"/>
          </w:tcPr>
          <w:p w:rsidR="00DA1265" w:rsidRPr="00914561" w:rsidRDefault="00DA1265" w:rsidP="00E41F9F">
            <w:pPr>
              <w:spacing w:line="288" w:lineRule="auto"/>
              <w:rPr>
                <w:rFonts w:ascii="Arial" w:hAnsi="Arial" w:cs="Arial"/>
                <w:color w:val="FF0000"/>
                <w:sz w:val="16"/>
                <w:szCs w:val="16"/>
              </w:rPr>
            </w:pPr>
            <w:r w:rsidRPr="00914561">
              <w:rPr>
                <w:rFonts w:ascii="Arial" w:hAnsi="Arial" w:cs="Arial"/>
                <w:sz w:val="16"/>
                <w:szCs w:val="16"/>
              </w:rPr>
              <w:t>27.000 smågrise x 0,095</w:t>
            </w:r>
            <w:r>
              <w:rPr>
                <w:rFonts w:ascii="Arial" w:hAnsi="Arial" w:cs="Arial"/>
                <w:sz w:val="16"/>
                <w:szCs w:val="16"/>
              </w:rPr>
              <w:t>3</w:t>
            </w:r>
            <w:r w:rsidRPr="00914561">
              <w:rPr>
                <w:rFonts w:ascii="Arial" w:hAnsi="Arial" w:cs="Arial"/>
                <w:sz w:val="16"/>
                <w:szCs w:val="16"/>
              </w:rPr>
              <w:t xml:space="preserve"> NH3-N</w:t>
            </w:r>
          </w:p>
        </w:tc>
        <w:tc>
          <w:tcPr>
            <w:tcW w:w="1790" w:type="dxa"/>
          </w:tcPr>
          <w:p w:rsidR="00DA1265" w:rsidRPr="00914561" w:rsidRDefault="00DA1265" w:rsidP="00E41F9F">
            <w:pPr>
              <w:spacing w:line="288" w:lineRule="auto"/>
              <w:rPr>
                <w:rFonts w:ascii="Arial" w:hAnsi="Arial" w:cs="Arial"/>
                <w:color w:val="000000"/>
                <w:sz w:val="16"/>
                <w:szCs w:val="16"/>
              </w:rPr>
            </w:pPr>
          </w:p>
          <w:p w:rsidR="00DA1265" w:rsidRPr="00914561" w:rsidRDefault="00DA1265" w:rsidP="00E41F9F">
            <w:pPr>
              <w:spacing w:line="288" w:lineRule="auto"/>
              <w:rPr>
                <w:rFonts w:ascii="Arial" w:hAnsi="Arial" w:cs="Arial"/>
                <w:color w:val="000000"/>
                <w:sz w:val="16"/>
                <w:szCs w:val="16"/>
              </w:rPr>
            </w:pPr>
          </w:p>
          <w:p w:rsidR="00DA1265" w:rsidRPr="00914561" w:rsidRDefault="00DA1265" w:rsidP="00E41F9F">
            <w:pPr>
              <w:spacing w:line="288" w:lineRule="auto"/>
              <w:rPr>
                <w:rFonts w:ascii="Arial" w:hAnsi="Arial" w:cs="Arial"/>
                <w:color w:val="000000"/>
                <w:sz w:val="16"/>
                <w:szCs w:val="16"/>
              </w:rPr>
            </w:pPr>
          </w:p>
          <w:p w:rsidR="00DA1265" w:rsidRPr="00914561" w:rsidRDefault="00DA1265" w:rsidP="00E41F9F">
            <w:pPr>
              <w:spacing w:line="288" w:lineRule="auto"/>
              <w:rPr>
                <w:rFonts w:ascii="Arial" w:hAnsi="Arial" w:cs="Arial"/>
                <w:color w:val="000000"/>
                <w:sz w:val="16"/>
                <w:szCs w:val="16"/>
              </w:rPr>
            </w:pPr>
          </w:p>
          <w:p w:rsidR="00DA1265" w:rsidRPr="00914561" w:rsidRDefault="00DA1265" w:rsidP="00E41F9F">
            <w:pPr>
              <w:spacing w:line="288" w:lineRule="auto"/>
              <w:rPr>
                <w:rFonts w:ascii="Arial" w:hAnsi="Arial" w:cs="Arial"/>
                <w:color w:val="000000"/>
                <w:sz w:val="16"/>
                <w:szCs w:val="16"/>
              </w:rPr>
            </w:pPr>
          </w:p>
          <w:p w:rsidR="00DA1265" w:rsidRPr="00914561" w:rsidRDefault="00DA1265" w:rsidP="00E41F9F">
            <w:pPr>
              <w:spacing w:line="288" w:lineRule="auto"/>
              <w:rPr>
                <w:rFonts w:ascii="Arial" w:hAnsi="Arial" w:cs="Arial"/>
                <w:color w:val="000000"/>
                <w:sz w:val="16"/>
                <w:szCs w:val="16"/>
              </w:rPr>
            </w:pPr>
          </w:p>
          <w:p w:rsidR="00DA1265" w:rsidRPr="00914561" w:rsidRDefault="00DA1265" w:rsidP="00E41F9F">
            <w:pPr>
              <w:spacing w:line="288" w:lineRule="auto"/>
              <w:rPr>
                <w:rFonts w:ascii="Arial" w:hAnsi="Arial" w:cs="Arial"/>
                <w:color w:val="000000"/>
                <w:sz w:val="16"/>
                <w:szCs w:val="16"/>
              </w:rPr>
            </w:pPr>
          </w:p>
          <w:p w:rsidR="00DA1265" w:rsidRPr="00914561" w:rsidRDefault="00DA1265" w:rsidP="00E41F9F">
            <w:pPr>
              <w:spacing w:line="288" w:lineRule="auto"/>
              <w:jc w:val="center"/>
              <w:rPr>
                <w:rFonts w:ascii="Arial" w:hAnsi="Arial" w:cs="Arial"/>
                <w:color w:val="000000"/>
                <w:sz w:val="16"/>
                <w:szCs w:val="16"/>
              </w:rPr>
            </w:pPr>
            <w:r w:rsidRPr="00914561">
              <w:rPr>
                <w:rFonts w:ascii="Arial" w:hAnsi="Arial" w:cs="Arial"/>
                <w:color w:val="000000"/>
                <w:sz w:val="16"/>
                <w:szCs w:val="16"/>
              </w:rPr>
              <w:t>257</w:t>
            </w:r>
            <w:r>
              <w:rPr>
                <w:rFonts w:ascii="Arial" w:hAnsi="Arial" w:cs="Arial"/>
                <w:color w:val="000000"/>
                <w:sz w:val="16"/>
                <w:szCs w:val="16"/>
              </w:rPr>
              <w:t>3</w:t>
            </w:r>
          </w:p>
          <w:p w:rsidR="00DA1265" w:rsidRPr="00914561" w:rsidRDefault="00DA1265" w:rsidP="00E41F9F">
            <w:pPr>
              <w:spacing w:line="288" w:lineRule="auto"/>
              <w:jc w:val="center"/>
              <w:rPr>
                <w:rFonts w:ascii="Arial" w:hAnsi="Arial" w:cs="Arial"/>
                <w:sz w:val="16"/>
                <w:szCs w:val="16"/>
              </w:rPr>
            </w:pPr>
          </w:p>
        </w:tc>
      </w:tr>
      <w:tr w:rsidR="00DA1265" w:rsidRPr="005E014C" w:rsidTr="00E41F9F">
        <w:trPr>
          <w:trHeight w:val="1064"/>
        </w:trPr>
        <w:tc>
          <w:tcPr>
            <w:tcW w:w="2748" w:type="dxa"/>
          </w:tcPr>
          <w:p w:rsidR="00DA1265" w:rsidRPr="005E014C" w:rsidRDefault="00DA1265" w:rsidP="00E41F9F">
            <w:pPr>
              <w:spacing w:line="288" w:lineRule="auto"/>
              <w:rPr>
                <w:rFonts w:ascii="Arial" w:hAnsi="Arial" w:cs="Arial"/>
                <w:b/>
                <w:sz w:val="16"/>
                <w:szCs w:val="16"/>
              </w:rPr>
            </w:pPr>
            <w:r>
              <w:rPr>
                <w:rFonts w:ascii="Arial" w:hAnsi="Arial" w:cs="Arial"/>
                <w:b/>
                <w:sz w:val="16"/>
                <w:szCs w:val="16"/>
              </w:rPr>
              <w:t>Drægtighedsstald</w:t>
            </w:r>
          </w:p>
          <w:p w:rsidR="00DA1265" w:rsidRPr="005E014C" w:rsidRDefault="00DA1265" w:rsidP="00E41F9F">
            <w:pPr>
              <w:spacing w:line="288" w:lineRule="auto"/>
              <w:rPr>
                <w:rFonts w:ascii="Arial" w:hAnsi="Arial" w:cs="Arial"/>
                <w:sz w:val="16"/>
                <w:szCs w:val="16"/>
              </w:rPr>
            </w:pPr>
            <w:r w:rsidRPr="005E014C">
              <w:rPr>
                <w:rFonts w:ascii="Arial" w:hAnsi="Arial" w:cs="Arial"/>
                <w:sz w:val="16"/>
                <w:szCs w:val="16"/>
              </w:rPr>
              <w:t>Søer</w:t>
            </w:r>
          </w:p>
          <w:p w:rsidR="00DA1265" w:rsidRPr="005E014C" w:rsidRDefault="00DA1265" w:rsidP="00E41F9F">
            <w:pPr>
              <w:spacing w:line="288" w:lineRule="auto"/>
              <w:rPr>
                <w:rFonts w:ascii="Arial" w:hAnsi="Arial" w:cs="Arial"/>
                <w:sz w:val="16"/>
                <w:szCs w:val="16"/>
              </w:rPr>
            </w:pPr>
            <w:r>
              <w:rPr>
                <w:rFonts w:ascii="Arial" w:hAnsi="Arial" w:cs="Arial"/>
                <w:sz w:val="16"/>
                <w:szCs w:val="16"/>
              </w:rPr>
              <w:t>Løsgående</w:t>
            </w:r>
            <w:r w:rsidRPr="005E014C">
              <w:rPr>
                <w:rFonts w:ascii="Arial" w:hAnsi="Arial" w:cs="Arial"/>
                <w:sz w:val="16"/>
                <w:szCs w:val="16"/>
              </w:rPr>
              <w:t>, delvis spaltegulv</w:t>
            </w:r>
          </w:p>
          <w:p w:rsidR="00DA1265" w:rsidRPr="005E014C" w:rsidRDefault="00DA1265" w:rsidP="00E41F9F">
            <w:pPr>
              <w:spacing w:line="288" w:lineRule="auto"/>
              <w:rPr>
                <w:rFonts w:ascii="Arial" w:hAnsi="Arial" w:cs="Arial"/>
                <w:sz w:val="16"/>
                <w:szCs w:val="16"/>
              </w:rPr>
            </w:pPr>
            <w:r>
              <w:rPr>
                <w:rFonts w:ascii="Arial" w:hAnsi="Arial" w:cs="Arial"/>
                <w:sz w:val="16"/>
                <w:szCs w:val="16"/>
              </w:rPr>
              <w:t>150</w:t>
            </w:r>
            <w:r w:rsidRPr="005E014C">
              <w:rPr>
                <w:rFonts w:ascii="Arial" w:hAnsi="Arial" w:cs="Arial"/>
                <w:sz w:val="16"/>
                <w:szCs w:val="16"/>
              </w:rPr>
              <w:t xml:space="preserve"> stipladser</w:t>
            </w:r>
          </w:p>
          <w:p w:rsidR="00DA1265" w:rsidRPr="005E014C" w:rsidRDefault="00DA1265" w:rsidP="00E41F9F">
            <w:pPr>
              <w:spacing w:line="288" w:lineRule="auto"/>
              <w:rPr>
                <w:rFonts w:ascii="Arial" w:hAnsi="Arial" w:cs="Arial"/>
                <w:color w:val="FF0000"/>
                <w:sz w:val="16"/>
                <w:szCs w:val="16"/>
              </w:rPr>
            </w:pPr>
            <w:r>
              <w:rPr>
                <w:rFonts w:ascii="Arial" w:hAnsi="Arial" w:cs="Arial"/>
                <w:sz w:val="16"/>
                <w:szCs w:val="16"/>
              </w:rPr>
              <w:t>205</w:t>
            </w:r>
            <w:r w:rsidRPr="005E014C">
              <w:rPr>
                <w:rFonts w:ascii="Arial" w:hAnsi="Arial" w:cs="Arial"/>
                <w:sz w:val="16"/>
                <w:szCs w:val="16"/>
              </w:rPr>
              <w:t xml:space="preserve"> stk. / </w:t>
            </w:r>
            <w:r>
              <w:rPr>
                <w:rFonts w:ascii="Arial" w:hAnsi="Arial" w:cs="Arial"/>
                <w:sz w:val="16"/>
                <w:szCs w:val="16"/>
              </w:rPr>
              <w:t>32,53</w:t>
            </w:r>
            <w:r w:rsidRPr="005E014C">
              <w:rPr>
                <w:rFonts w:ascii="Arial" w:hAnsi="Arial" w:cs="Arial"/>
                <w:sz w:val="16"/>
                <w:szCs w:val="16"/>
              </w:rPr>
              <w:t xml:space="preserve"> DE</w:t>
            </w:r>
          </w:p>
        </w:tc>
        <w:tc>
          <w:tcPr>
            <w:tcW w:w="2463" w:type="dxa"/>
          </w:tcPr>
          <w:p w:rsidR="00DA1265" w:rsidRPr="005E014C" w:rsidRDefault="00DA1265" w:rsidP="00E41F9F">
            <w:pPr>
              <w:spacing w:line="288" w:lineRule="auto"/>
              <w:rPr>
                <w:rFonts w:ascii="Arial" w:hAnsi="Arial" w:cs="Arial"/>
                <w:sz w:val="16"/>
                <w:szCs w:val="16"/>
                <w:highlight w:val="yellow"/>
              </w:rPr>
            </w:pPr>
            <w:r w:rsidRPr="00C1688A">
              <w:rPr>
                <w:rFonts w:ascii="Arial" w:hAnsi="Arial" w:cs="Arial"/>
                <w:sz w:val="16"/>
                <w:szCs w:val="16"/>
              </w:rPr>
              <w:t>2,11 kg NH3-N pr. årsso (jf. BAT standardvilkår for eksist</w:t>
            </w:r>
            <w:r w:rsidRPr="00C1688A">
              <w:rPr>
                <w:rFonts w:ascii="Arial" w:hAnsi="Arial" w:cs="Arial"/>
                <w:sz w:val="16"/>
                <w:szCs w:val="16"/>
              </w:rPr>
              <w:t>e</w:t>
            </w:r>
            <w:r w:rsidRPr="00C1688A">
              <w:rPr>
                <w:rFonts w:ascii="Arial" w:hAnsi="Arial" w:cs="Arial"/>
                <w:sz w:val="16"/>
                <w:szCs w:val="16"/>
              </w:rPr>
              <w:t>rende løbe- og drægtighed</w:t>
            </w:r>
            <w:r w:rsidRPr="00C1688A">
              <w:rPr>
                <w:rFonts w:ascii="Arial" w:hAnsi="Arial" w:cs="Arial"/>
                <w:sz w:val="16"/>
                <w:szCs w:val="16"/>
              </w:rPr>
              <w:t>s</w:t>
            </w:r>
            <w:r w:rsidRPr="00C1688A">
              <w:rPr>
                <w:rFonts w:ascii="Arial" w:hAnsi="Arial" w:cs="Arial"/>
                <w:sz w:val="16"/>
                <w:szCs w:val="16"/>
              </w:rPr>
              <w:t xml:space="preserve">stalde, </w:t>
            </w:r>
            <w:r>
              <w:rPr>
                <w:rFonts w:ascii="Arial" w:hAnsi="Arial" w:cs="Arial"/>
                <w:sz w:val="16"/>
                <w:szCs w:val="16"/>
              </w:rPr>
              <w:t xml:space="preserve">løsgående, delvist </w:t>
            </w:r>
            <w:r w:rsidRPr="00C1688A">
              <w:rPr>
                <w:rFonts w:ascii="Arial" w:hAnsi="Arial" w:cs="Arial"/>
                <w:sz w:val="16"/>
                <w:szCs w:val="16"/>
              </w:rPr>
              <w:t>spaltegulv)</w:t>
            </w:r>
          </w:p>
        </w:tc>
        <w:tc>
          <w:tcPr>
            <w:tcW w:w="2127" w:type="dxa"/>
          </w:tcPr>
          <w:p w:rsidR="00DA1265" w:rsidRPr="00C1688A" w:rsidRDefault="00DA1265" w:rsidP="00E41F9F">
            <w:pPr>
              <w:spacing w:line="288" w:lineRule="auto"/>
              <w:rPr>
                <w:rFonts w:ascii="Arial" w:hAnsi="Arial" w:cs="Arial"/>
                <w:sz w:val="16"/>
                <w:szCs w:val="16"/>
              </w:rPr>
            </w:pPr>
            <w:r w:rsidRPr="0084045A">
              <w:rPr>
                <w:rFonts w:ascii="Arial" w:hAnsi="Arial" w:cs="Arial"/>
                <w:sz w:val="16"/>
                <w:szCs w:val="16"/>
              </w:rPr>
              <w:t xml:space="preserve">205 </w:t>
            </w:r>
            <w:r>
              <w:rPr>
                <w:rFonts w:ascii="Arial" w:hAnsi="Arial" w:cs="Arial"/>
                <w:sz w:val="16"/>
                <w:szCs w:val="16"/>
              </w:rPr>
              <w:t xml:space="preserve">årssøer x 2,11 </w:t>
            </w:r>
            <w:r w:rsidRPr="00C1688A">
              <w:rPr>
                <w:rFonts w:ascii="Arial" w:hAnsi="Arial" w:cs="Arial"/>
                <w:sz w:val="16"/>
                <w:szCs w:val="16"/>
              </w:rPr>
              <w:t>kg NH3-N</w:t>
            </w:r>
          </w:p>
          <w:p w:rsidR="00DA1265" w:rsidRPr="005E014C" w:rsidRDefault="00DA1265" w:rsidP="00E41F9F">
            <w:pPr>
              <w:spacing w:line="288" w:lineRule="auto"/>
              <w:rPr>
                <w:rFonts w:ascii="Arial" w:hAnsi="Arial" w:cs="Arial"/>
                <w:sz w:val="16"/>
                <w:szCs w:val="16"/>
                <w:highlight w:val="yellow"/>
              </w:rPr>
            </w:pPr>
          </w:p>
          <w:p w:rsidR="00DA1265" w:rsidRPr="005E014C" w:rsidRDefault="00DA1265" w:rsidP="00E41F9F">
            <w:pPr>
              <w:spacing w:line="288" w:lineRule="auto"/>
              <w:rPr>
                <w:rFonts w:ascii="Arial" w:hAnsi="Arial" w:cs="Arial"/>
                <w:sz w:val="16"/>
                <w:szCs w:val="16"/>
                <w:highlight w:val="yellow"/>
              </w:rPr>
            </w:pPr>
          </w:p>
        </w:tc>
        <w:tc>
          <w:tcPr>
            <w:tcW w:w="1790" w:type="dxa"/>
          </w:tcPr>
          <w:p w:rsidR="00DA1265" w:rsidRDefault="00DA1265" w:rsidP="00E41F9F">
            <w:pPr>
              <w:spacing w:line="288" w:lineRule="auto"/>
              <w:rPr>
                <w:rFonts w:ascii="Arial" w:hAnsi="Arial" w:cs="Arial"/>
                <w:sz w:val="16"/>
                <w:szCs w:val="16"/>
                <w:highlight w:val="yellow"/>
              </w:rPr>
            </w:pPr>
          </w:p>
          <w:p w:rsidR="00DA1265" w:rsidRPr="00CD1A2E" w:rsidRDefault="00DA1265" w:rsidP="00E41F9F">
            <w:pPr>
              <w:spacing w:line="288" w:lineRule="auto"/>
              <w:rPr>
                <w:rFonts w:ascii="Arial" w:hAnsi="Arial" w:cs="Arial"/>
                <w:sz w:val="16"/>
                <w:szCs w:val="16"/>
              </w:rPr>
            </w:pPr>
          </w:p>
          <w:p w:rsidR="00DA1265" w:rsidRPr="005E014C" w:rsidRDefault="00DA1265" w:rsidP="00E41F9F">
            <w:pPr>
              <w:spacing w:line="288" w:lineRule="auto"/>
              <w:jc w:val="center"/>
              <w:rPr>
                <w:rFonts w:ascii="Arial" w:hAnsi="Arial" w:cs="Arial"/>
                <w:sz w:val="16"/>
                <w:szCs w:val="16"/>
                <w:highlight w:val="yellow"/>
              </w:rPr>
            </w:pPr>
            <w:r w:rsidRPr="003436F5">
              <w:rPr>
                <w:rFonts w:ascii="Arial" w:hAnsi="Arial" w:cs="Arial"/>
                <w:sz w:val="16"/>
                <w:szCs w:val="16"/>
              </w:rPr>
              <w:t>433</w:t>
            </w:r>
          </w:p>
        </w:tc>
      </w:tr>
      <w:tr w:rsidR="00DA1265" w:rsidRPr="005E014C" w:rsidTr="00E41F9F">
        <w:tc>
          <w:tcPr>
            <w:tcW w:w="2748" w:type="dxa"/>
          </w:tcPr>
          <w:p w:rsidR="00DA1265" w:rsidRPr="00D91A47" w:rsidRDefault="00DA1265" w:rsidP="00E41F9F">
            <w:pPr>
              <w:spacing w:line="288" w:lineRule="auto"/>
              <w:rPr>
                <w:rFonts w:ascii="Arial" w:hAnsi="Arial" w:cs="Arial"/>
                <w:b/>
                <w:sz w:val="16"/>
                <w:szCs w:val="16"/>
              </w:rPr>
            </w:pPr>
            <w:r w:rsidRPr="00D91A47">
              <w:rPr>
                <w:rFonts w:ascii="Arial" w:hAnsi="Arial" w:cs="Arial"/>
                <w:b/>
                <w:sz w:val="16"/>
                <w:szCs w:val="16"/>
              </w:rPr>
              <w:t>Løbe- og drægtighedsstald</w:t>
            </w:r>
          </w:p>
          <w:p w:rsidR="00DA1265" w:rsidRPr="00D91A47" w:rsidRDefault="00DA1265" w:rsidP="00E41F9F">
            <w:pPr>
              <w:spacing w:line="288" w:lineRule="auto"/>
              <w:rPr>
                <w:rFonts w:ascii="Arial" w:hAnsi="Arial" w:cs="Arial"/>
                <w:sz w:val="16"/>
                <w:szCs w:val="16"/>
              </w:rPr>
            </w:pPr>
            <w:r w:rsidRPr="00D91A47">
              <w:rPr>
                <w:rFonts w:ascii="Arial" w:hAnsi="Arial" w:cs="Arial"/>
                <w:sz w:val="16"/>
                <w:szCs w:val="16"/>
              </w:rPr>
              <w:t xml:space="preserve">Søer, </w:t>
            </w:r>
            <w:r>
              <w:rPr>
                <w:rFonts w:ascii="Arial" w:hAnsi="Arial" w:cs="Arial"/>
                <w:sz w:val="16"/>
                <w:szCs w:val="16"/>
              </w:rPr>
              <w:t>Løsgående, delvis spaltegulv</w:t>
            </w:r>
          </w:p>
          <w:p w:rsidR="00DA1265" w:rsidRPr="00D91A47" w:rsidRDefault="00DA1265" w:rsidP="00E41F9F">
            <w:pPr>
              <w:spacing w:line="288" w:lineRule="auto"/>
              <w:rPr>
                <w:rFonts w:ascii="Arial" w:hAnsi="Arial" w:cs="Arial"/>
                <w:sz w:val="16"/>
                <w:szCs w:val="16"/>
              </w:rPr>
            </w:pPr>
            <w:r w:rsidRPr="00D91A47">
              <w:rPr>
                <w:rFonts w:ascii="Arial" w:hAnsi="Arial" w:cs="Arial"/>
                <w:sz w:val="16"/>
                <w:szCs w:val="16"/>
              </w:rPr>
              <w:t>180 stipladser</w:t>
            </w:r>
          </w:p>
          <w:p w:rsidR="00DA1265" w:rsidRPr="005E014C" w:rsidRDefault="00DA1265" w:rsidP="00E41F9F">
            <w:pPr>
              <w:spacing w:line="288" w:lineRule="auto"/>
              <w:rPr>
                <w:rFonts w:ascii="Arial" w:hAnsi="Arial" w:cs="Arial"/>
                <w:color w:val="FF0000"/>
                <w:sz w:val="16"/>
                <w:szCs w:val="16"/>
                <w:highlight w:val="yellow"/>
              </w:rPr>
            </w:pPr>
            <w:r w:rsidRPr="00D91A47">
              <w:rPr>
                <w:rFonts w:ascii="Arial" w:hAnsi="Arial" w:cs="Arial"/>
                <w:sz w:val="16"/>
                <w:szCs w:val="16"/>
              </w:rPr>
              <w:t>245 stk./ 38,88 DE</w:t>
            </w:r>
          </w:p>
        </w:tc>
        <w:tc>
          <w:tcPr>
            <w:tcW w:w="2463" w:type="dxa"/>
          </w:tcPr>
          <w:p w:rsidR="00DA1265" w:rsidRPr="001063D1" w:rsidRDefault="00DA1265" w:rsidP="00E41F9F">
            <w:pPr>
              <w:spacing w:line="288" w:lineRule="auto"/>
              <w:rPr>
                <w:rFonts w:ascii="Arial" w:hAnsi="Arial" w:cs="Arial"/>
                <w:sz w:val="16"/>
                <w:szCs w:val="16"/>
              </w:rPr>
            </w:pPr>
            <w:r w:rsidRPr="00C1688A">
              <w:rPr>
                <w:rFonts w:ascii="Arial" w:hAnsi="Arial" w:cs="Arial"/>
                <w:sz w:val="16"/>
                <w:szCs w:val="16"/>
              </w:rPr>
              <w:t>2,11 kg NH3-N pr. årsso (jf. BAT standardvilkår for eksist</w:t>
            </w:r>
            <w:r w:rsidRPr="00C1688A">
              <w:rPr>
                <w:rFonts w:ascii="Arial" w:hAnsi="Arial" w:cs="Arial"/>
                <w:sz w:val="16"/>
                <w:szCs w:val="16"/>
              </w:rPr>
              <w:t>e</w:t>
            </w:r>
            <w:r w:rsidRPr="00C1688A">
              <w:rPr>
                <w:rFonts w:ascii="Arial" w:hAnsi="Arial" w:cs="Arial"/>
                <w:sz w:val="16"/>
                <w:szCs w:val="16"/>
              </w:rPr>
              <w:t>rende løbe- og drægtighed</w:t>
            </w:r>
            <w:r w:rsidRPr="00C1688A">
              <w:rPr>
                <w:rFonts w:ascii="Arial" w:hAnsi="Arial" w:cs="Arial"/>
                <w:sz w:val="16"/>
                <w:szCs w:val="16"/>
              </w:rPr>
              <w:t>s</w:t>
            </w:r>
            <w:r w:rsidRPr="00C1688A">
              <w:rPr>
                <w:rFonts w:ascii="Arial" w:hAnsi="Arial" w:cs="Arial"/>
                <w:sz w:val="16"/>
                <w:szCs w:val="16"/>
              </w:rPr>
              <w:t>stalde</w:t>
            </w:r>
            <w:r>
              <w:rPr>
                <w:rFonts w:ascii="Arial" w:hAnsi="Arial" w:cs="Arial"/>
                <w:sz w:val="16"/>
                <w:szCs w:val="16"/>
              </w:rPr>
              <w:t>, løsgående delvist spa</w:t>
            </w:r>
            <w:r>
              <w:rPr>
                <w:rFonts w:ascii="Arial" w:hAnsi="Arial" w:cs="Arial"/>
                <w:sz w:val="16"/>
                <w:szCs w:val="16"/>
              </w:rPr>
              <w:t>l</w:t>
            </w:r>
            <w:r>
              <w:rPr>
                <w:rFonts w:ascii="Arial" w:hAnsi="Arial" w:cs="Arial"/>
                <w:sz w:val="16"/>
                <w:szCs w:val="16"/>
              </w:rPr>
              <w:t>tegulv)</w:t>
            </w:r>
          </w:p>
        </w:tc>
        <w:tc>
          <w:tcPr>
            <w:tcW w:w="2127" w:type="dxa"/>
          </w:tcPr>
          <w:p w:rsidR="00DA1265" w:rsidRPr="001063D1" w:rsidRDefault="00DA1265" w:rsidP="00E41F9F">
            <w:pPr>
              <w:spacing w:line="288" w:lineRule="auto"/>
              <w:rPr>
                <w:rFonts w:ascii="Arial" w:hAnsi="Arial" w:cs="Arial"/>
                <w:sz w:val="16"/>
                <w:szCs w:val="16"/>
                <w:highlight w:val="yellow"/>
              </w:rPr>
            </w:pPr>
            <w:r w:rsidRPr="001063D1">
              <w:rPr>
                <w:rFonts w:ascii="Arial" w:hAnsi="Arial" w:cs="Arial"/>
                <w:sz w:val="16"/>
                <w:szCs w:val="16"/>
              </w:rPr>
              <w:t>245 søer x 2,11 NH3-N/gris</w:t>
            </w:r>
          </w:p>
        </w:tc>
        <w:tc>
          <w:tcPr>
            <w:tcW w:w="1790" w:type="dxa"/>
          </w:tcPr>
          <w:p w:rsidR="00DA1265" w:rsidRPr="001063D1" w:rsidRDefault="00DA1265" w:rsidP="00E41F9F">
            <w:pPr>
              <w:spacing w:line="288" w:lineRule="auto"/>
              <w:rPr>
                <w:rFonts w:ascii="Arial" w:hAnsi="Arial" w:cs="Arial"/>
                <w:sz w:val="16"/>
                <w:szCs w:val="16"/>
              </w:rPr>
            </w:pPr>
          </w:p>
          <w:p w:rsidR="00DA1265" w:rsidRPr="001063D1" w:rsidRDefault="00DA1265" w:rsidP="00E41F9F">
            <w:pPr>
              <w:spacing w:line="288" w:lineRule="auto"/>
              <w:rPr>
                <w:rFonts w:ascii="Arial" w:hAnsi="Arial" w:cs="Arial"/>
                <w:sz w:val="16"/>
                <w:szCs w:val="16"/>
              </w:rPr>
            </w:pPr>
          </w:p>
          <w:p w:rsidR="00DA1265" w:rsidRPr="001063D1" w:rsidRDefault="00DA1265" w:rsidP="00E41F9F">
            <w:pPr>
              <w:spacing w:line="288" w:lineRule="auto"/>
              <w:jc w:val="center"/>
              <w:rPr>
                <w:rFonts w:ascii="Arial" w:hAnsi="Arial" w:cs="Arial"/>
                <w:sz w:val="16"/>
                <w:szCs w:val="16"/>
                <w:highlight w:val="yellow"/>
              </w:rPr>
            </w:pPr>
            <w:r w:rsidRPr="001063D1">
              <w:rPr>
                <w:rFonts w:ascii="Arial" w:hAnsi="Arial" w:cs="Arial"/>
                <w:sz w:val="16"/>
                <w:szCs w:val="16"/>
              </w:rPr>
              <w:t>517</w:t>
            </w:r>
          </w:p>
        </w:tc>
      </w:tr>
      <w:tr w:rsidR="00DA1265" w:rsidRPr="00EF40F5" w:rsidTr="00E41F9F">
        <w:tc>
          <w:tcPr>
            <w:tcW w:w="2748" w:type="dxa"/>
          </w:tcPr>
          <w:p w:rsidR="00DA1265" w:rsidRPr="00914561" w:rsidRDefault="00DA1265" w:rsidP="00E41F9F">
            <w:pPr>
              <w:spacing w:line="288" w:lineRule="auto"/>
              <w:rPr>
                <w:rFonts w:ascii="Arial" w:hAnsi="Arial" w:cs="Arial"/>
                <w:b/>
                <w:color w:val="FF0000"/>
                <w:sz w:val="16"/>
                <w:szCs w:val="16"/>
                <w:highlight w:val="yellow"/>
              </w:rPr>
            </w:pPr>
            <w:r w:rsidRPr="00914561">
              <w:rPr>
                <w:rFonts w:ascii="Arial" w:hAnsi="Arial" w:cs="Arial"/>
                <w:b/>
                <w:sz w:val="16"/>
                <w:szCs w:val="16"/>
              </w:rPr>
              <w:t>Samlet BAT-emissionsniveau for ammoniak:</w:t>
            </w:r>
          </w:p>
        </w:tc>
        <w:tc>
          <w:tcPr>
            <w:tcW w:w="2463" w:type="dxa"/>
          </w:tcPr>
          <w:p w:rsidR="00DA1265" w:rsidRPr="005E014C" w:rsidRDefault="00DA1265" w:rsidP="00E41F9F">
            <w:pPr>
              <w:spacing w:line="288" w:lineRule="auto"/>
              <w:rPr>
                <w:rFonts w:ascii="Arial" w:hAnsi="Arial" w:cs="Arial"/>
                <w:color w:val="FF0000"/>
                <w:sz w:val="16"/>
                <w:szCs w:val="16"/>
                <w:highlight w:val="yellow"/>
              </w:rPr>
            </w:pPr>
          </w:p>
        </w:tc>
        <w:tc>
          <w:tcPr>
            <w:tcW w:w="2127" w:type="dxa"/>
          </w:tcPr>
          <w:p w:rsidR="00DA1265" w:rsidRPr="005E014C" w:rsidRDefault="00DA1265" w:rsidP="00E41F9F">
            <w:pPr>
              <w:spacing w:line="288" w:lineRule="auto"/>
              <w:rPr>
                <w:rFonts w:ascii="Arial" w:hAnsi="Arial" w:cs="Arial"/>
                <w:color w:val="FF0000"/>
                <w:sz w:val="16"/>
                <w:szCs w:val="16"/>
                <w:highlight w:val="yellow"/>
              </w:rPr>
            </w:pPr>
          </w:p>
        </w:tc>
        <w:tc>
          <w:tcPr>
            <w:tcW w:w="1790" w:type="dxa"/>
          </w:tcPr>
          <w:p w:rsidR="00DA1265" w:rsidRDefault="00DA1265" w:rsidP="00E41F9F">
            <w:pPr>
              <w:spacing w:line="288" w:lineRule="auto"/>
              <w:jc w:val="center"/>
              <w:rPr>
                <w:rFonts w:ascii="Arial" w:hAnsi="Arial" w:cs="Arial"/>
                <w:b/>
                <w:sz w:val="16"/>
                <w:szCs w:val="16"/>
                <w:highlight w:val="yellow"/>
              </w:rPr>
            </w:pPr>
          </w:p>
          <w:p w:rsidR="00DA1265" w:rsidRPr="00ED19B3" w:rsidRDefault="00DA1265" w:rsidP="00E41F9F">
            <w:pPr>
              <w:spacing w:line="288" w:lineRule="auto"/>
              <w:jc w:val="center"/>
              <w:rPr>
                <w:rFonts w:ascii="Arial" w:hAnsi="Arial" w:cs="Arial"/>
                <w:b/>
                <w:sz w:val="16"/>
                <w:szCs w:val="16"/>
              </w:rPr>
            </w:pPr>
            <w:r>
              <w:rPr>
                <w:rFonts w:ascii="Arial" w:hAnsi="Arial" w:cs="Arial"/>
                <w:b/>
                <w:sz w:val="16"/>
                <w:szCs w:val="16"/>
              </w:rPr>
              <w:t xml:space="preserve">5463 </w:t>
            </w:r>
          </w:p>
        </w:tc>
      </w:tr>
    </w:tbl>
    <w:p w:rsidR="00DA1265" w:rsidRDefault="00DA1265" w:rsidP="00DA1265"/>
    <w:p w:rsidR="00111479" w:rsidRDefault="00111479" w:rsidP="00DA1265">
      <w:pPr>
        <w:spacing w:line="288" w:lineRule="auto"/>
        <w:rPr>
          <w:rFonts w:ascii="Arial" w:hAnsi="Arial" w:cs="Arial"/>
          <w:b/>
        </w:rPr>
      </w:pPr>
      <w:r>
        <w:rPr>
          <w:rFonts w:ascii="Arial" w:hAnsi="Arial" w:cs="Arial"/>
          <w:b/>
        </w:rPr>
        <w:br w:type="page"/>
      </w:r>
    </w:p>
    <w:p w:rsidR="00D82558" w:rsidRDefault="00DA1265" w:rsidP="00A85D08">
      <w:pPr>
        <w:spacing w:line="288" w:lineRule="auto"/>
        <w:rPr>
          <w:rFonts w:ascii="Arial" w:hAnsi="Arial" w:cs="Arial"/>
          <w:b/>
        </w:rPr>
      </w:pPr>
      <w:r>
        <w:rPr>
          <w:rFonts w:ascii="Arial" w:hAnsi="Arial" w:cs="Arial"/>
          <w:b/>
        </w:rPr>
        <w:t>BILAG 4: Foderkorrektion fosfor i slagt</w:t>
      </w:r>
      <w:r w:rsidR="00B80179" w:rsidRPr="00A80C6A">
        <w:rPr>
          <w:rFonts w:ascii="Arial" w:hAnsi="Arial" w:cs="Arial"/>
          <w:b/>
        </w:rPr>
        <w:t>e</w:t>
      </w:r>
      <w:r>
        <w:rPr>
          <w:rFonts w:ascii="Arial" w:hAnsi="Arial" w:cs="Arial"/>
          <w:b/>
        </w:rPr>
        <w:t>svinefoder</w:t>
      </w:r>
    </w:p>
    <w:tbl>
      <w:tblPr>
        <w:tblW w:w="10031" w:type="dxa"/>
        <w:tblInd w:w="55" w:type="dxa"/>
        <w:tblCellMar>
          <w:left w:w="70" w:type="dxa"/>
          <w:right w:w="70" w:type="dxa"/>
        </w:tblCellMar>
        <w:tblLook w:val="04A0" w:firstRow="1" w:lastRow="0" w:firstColumn="1" w:lastColumn="0" w:noHBand="0" w:noVBand="1"/>
      </w:tblPr>
      <w:tblGrid>
        <w:gridCol w:w="7960"/>
        <w:gridCol w:w="960"/>
        <w:gridCol w:w="359"/>
        <w:gridCol w:w="752"/>
      </w:tblGrid>
      <w:tr w:rsidR="00D82558" w:rsidRPr="001279A1" w:rsidTr="00DA1265">
        <w:trPr>
          <w:trHeight w:val="765"/>
        </w:trPr>
        <w:tc>
          <w:tcPr>
            <w:tcW w:w="9279" w:type="dxa"/>
            <w:gridSpan w:val="3"/>
            <w:tcBorders>
              <w:top w:val="nil"/>
              <w:left w:val="nil"/>
              <w:bottom w:val="nil"/>
              <w:right w:val="nil"/>
            </w:tcBorders>
            <w:shd w:val="clear" w:color="auto" w:fill="auto"/>
            <w:vAlign w:val="bottom"/>
          </w:tcPr>
          <w:p w:rsidR="00D82558" w:rsidRPr="001279A1" w:rsidRDefault="00D82558">
            <w:pPr>
              <w:rPr>
                <w:rFonts w:ascii="Arial" w:hAnsi="Arial" w:cs="Arial"/>
                <w:sz w:val="20"/>
                <w:szCs w:val="20"/>
                <w:highlight w:val="yellow"/>
              </w:rPr>
            </w:pPr>
          </w:p>
        </w:tc>
        <w:tc>
          <w:tcPr>
            <w:tcW w:w="752" w:type="dxa"/>
            <w:tcBorders>
              <w:top w:val="nil"/>
              <w:left w:val="nil"/>
              <w:bottom w:val="nil"/>
              <w:right w:val="nil"/>
            </w:tcBorders>
            <w:shd w:val="clear" w:color="auto" w:fill="auto"/>
            <w:noWrap/>
            <w:vAlign w:val="bottom"/>
          </w:tcPr>
          <w:p w:rsidR="00D82558" w:rsidRPr="001279A1" w:rsidRDefault="00D82558">
            <w:pPr>
              <w:rPr>
                <w:rFonts w:ascii="Arial" w:hAnsi="Arial" w:cs="Arial"/>
                <w:sz w:val="20"/>
                <w:szCs w:val="20"/>
                <w:highlight w:val="yellow"/>
              </w:rPr>
            </w:pPr>
          </w:p>
        </w:tc>
      </w:tr>
      <w:tr w:rsidR="00D82558" w:rsidRPr="00DA1265" w:rsidTr="00DA1265">
        <w:trPr>
          <w:trHeight w:val="255"/>
        </w:trPr>
        <w:tc>
          <w:tcPr>
            <w:tcW w:w="9279" w:type="dxa"/>
            <w:gridSpan w:val="3"/>
            <w:tcBorders>
              <w:top w:val="nil"/>
              <w:left w:val="nil"/>
              <w:bottom w:val="nil"/>
              <w:right w:val="nil"/>
            </w:tcBorders>
            <w:shd w:val="clear" w:color="auto" w:fill="auto"/>
            <w:noWrap/>
            <w:vAlign w:val="bottom"/>
            <w:hideMark/>
          </w:tcPr>
          <w:p w:rsidR="00D82558" w:rsidRPr="00DA1265" w:rsidRDefault="00D82558">
            <w:pPr>
              <w:rPr>
                <w:rFonts w:ascii="Arial" w:hAnsi="Arial" w:cs="Arial"/>
                <w:b/>
                <w:bCs/>
                <w:sz w:val="20"/>
                <w:szCs w:val="20"/>
              </w:rPr>
            </w:pPr>
            <w:r w:rsidRPr="00DA1265">
              <w:rPr>
                <w:rFonts w:ascii="Arial" w:hAnsi="Arial" w:cs="Arial"/>
                <w:b/>
                <w:bCs/>
                <w:sz w:val="20"/>
                <w:szCs w:val="20"/>
              </w:rPr>
              <w:t>FOSFOR</w:t>
            </w:r>
          </w:p>
        </w:tc>
        <w:tc>
          <w:tcPr>
            <w:tcW w:w="752" w:type="dxa"/>
            <w:tcBorders>
              <w:top w:val="nil"/>
              <w:left w:val="nil"/>
              <w:bottom w:val="nil"/>
              <w:right w:val="nil"/>
            </w:tcBorders>
            <w:shd w:val="clear" w:color="auto" w:fill="auto"/>
            <w:noWrap/>
            <w:vAlign w:val="bottom"/>
            <w:hideMark/>
          </w:tcPr>
          <w:p w:rsidR="00D82558" w:rsidRPr="00DA1265" w:rsidRDefault="00D82558">
            <w:pPr>
              <w:rPr>
                <w:rFonts w:ascii="Arial" w:hAnsi="Arial" w:cs="Arial"/>
                <w:color w:val="FF0000"/>
                <w:sz w:val="20"/>
                <w:szCs w:val="20"/>
              </w:rPr>
            </w:pPr>
          </w:p>
        </w:tc>
      </w:tr>
      <w:tr w:rsidR="00D82558" w:rsidRPr="00DA1265" w:rsidTr="00DA1265">
        <w:trPr>
          <w:trHeight w:val="255"/>
        </w:trPr>
        <w:tc>
          <w:tcPr>
            <w:tcW w:w="9279" w:type="dxa"/>
            <w:gridSpan w:val="3"/>
            <w:tcBorders>
              <w:top w:val="nil"/>
              <w:left w:val="nil"/>
              <w:bottom w:val="nil"/>
              <w:right w:val="nil"/>
            </w:tcBorders>
            <w:shd w:val="clear" w:color="auto" w:fill="auto"/>
            <w:noWrap/>
            <w:vAlign w:val="bottom"/>
            <w:hideMark/>
          </w:tcPr>
          <w:p w:rsidR="00D82558" w:rsidRPr="00DA1265" w:rsidRDefault="00D82558" w:rsidP="00DA1265">
            <w:pPr>
              <w:jc w:val="both"/>
              <w:rPr>
                <w:rFonts w:ascii="Arial" w:hAnsi="Arial" w:cs="Arial"/>
                <w:sz w:val="20"/>
                <w:szCs w:val="20"/>
              </w:rPr>
            </w:pPr>
            <w:r w:rsidRPr="00DA1265">
              <w:rPr>
                <w:rFonts w:ascii="Arial" w:hAnsi="Arial" w:cs="Arial"/>
                <w:sz w:val="20"/>
                <w:szCs w:val="20"/>
              </w:rPr>
              <w:t xml:space="preserve">Der anvendes reduceret fosforfodring af </w:t>
            </w:r>
            <w:r w:rsidR="00DA1265" w:rsidRPr="00DA1265">
              <w:rPr>
                <w:rFonts w:ascii="Arial" w:hAnsi="Arial" w:cs="Arial"/>
                <w:sz w:val="20"/>
                <w:szCs w:val="20"/>
              </w:rPr>
              <w:t>slagtesvinene</w:t>
            </w:r>
            <w:r w:rsidRPr="00DA1265">
              <w:rPr>
                <w:rFonts w:ascii="Arial" w:hAnsi="Arial" w:cs="Arial"/>
                <w:sz w:val="20"/>
                <w:szCs w:val="20"/>
              </w:rPr>
              <w:t xml:space="preserve"> </w:t>
            </w:r>
          </w:p>
        </w:tc>
        <w:tc>
          <w:tcPr>
            <w:tcW w:w="752" w:type="dxa"/>
            <w:tcBorders>
              <w:top w:val="nil"/>
              <w:left w:val="nil"/>
              <w:bottom w:val="nil"/>
              <w:right w:val="nil"/>
            </w:tcBorders>
            <w:shd w:val="clear" w:color="auto" w:fill="auto"/>
            <w:noWrap/>
            <w:vAlign w:val="bottom"/>
            <w:hideMark/>
          </w:tcPr>
          <w:p w:rsidR="00D82558" w:rsidRPr="00DA1265" w:rsidRDefault="00D82558">
            <w:pPr>
              <w:rPr>
                <w:rFonts w:ascii="Arial" w:hAnsi="Arial" w:cs="Arial"/>
                <w:color w:val="FF0000"/>
                <w:sz w:val="20"/>
                <w:szCs w:val="20"/>
              </w:rPr>
            </w:pPr>
          </w:p>
        </w:tc>
      </w:tr>
      <w:tr w:rsidR="00D82558" w:rsidRPr="00DA1265" w:rsidTr="00DA1265">
        <w:trPr>
          <w:trHeight w:val="255"/>
        </w:trPr>
        <w:tc>
          <w:tcPr>
            <w:tcW w:w="9279" w:type="dxa"/>
            <w:gridSpan w:val="3"/>
            <w:tcBorders>
              <w:top w:val="nil"/>
              <w:left w:val="nil"/>
              <w:bottom w:val="nil"/>
              <w:right w:val="nil"/>
            </w:tcBorders>
            <w:shd w:val="clear" w:color="auto" w:fill="auto"/>
            <w:noWrap/>
            <w:vAlign w:val="bottom"/>
            <w:hideMark/>
          </w:tcPr>
          <w:p w:rsidR="00D82558" w:rsidRDefault="00D82558">
            <w:pPr>
              <w:jc w:val="both"/>
              <w:rPr>
                <w:rFonts w:ascii="Arial" w:hAnsi="Arial" w:cs="Arial"/>
                <w:sz w:val="20"/>
                <w:szCs w:val="20"/>
              </w:rPr>
            </w:pPr>
            <w:r w:rsidRPr="00DA1265">
              <w:rPr>
                <w:rFonts w:ascii="Arial" w:hAnsi="Arial" w:cs="Arial"/>
                <w:sz w:val="20"/>
                <w:szCs w:val="20"/>
              </w:rPr>
              <w:t>Der er beregnet en type 2 korrektion ud fra følgende formel:</w:t>
            </w:r>
          </w:p>
          <w:p w:rsidR="00DA1265" w:rsidRPr="00DA1265" w:rsidRDefault="00DA1265">
            <w:pPr>
              <w:jc w:val="both"/>
              <w:rPr>
                <w:rFonts w:ascii="Arial" w:hAnsi="Arial" w:cs="Arial"/>
                <w:sz w:val="20"/>
                <w:szCs w:val="20"/>
              </w:rPr>
            </w:pPr>
          </w:p>
        </w:tc>
        <w:tc>
          <w:tcPr>
            <w:tcW w:w="752" w:type="dxa"/>
            <w:tcBorders>
              <w:top w:val="nil"/>
              <w:left w:val="nil"/>
              <w:bottom w:val="nil"/>
              <w:right w:val="nil"/>
            </w:tcBorders>
            <w:shd w:val="clear" w:color="auto" w:fill="auto"/>
            <w:noWrap/>
            <w:vAlign w:val="bottom"/>
            <w:hideMark/>
          </w:tcPr>
          <w:p w:rsidR="00D82558" w:rsidRPr="00DA1265" w:rsidRDefault="00D82558">
            <w:pPr>
              <w:rPr>
                <w:rFonts w:ascii="Arial" w:hAnsi="Arial" w:cs="Arial"/>
                <w:sz w:val="20"/>
                <w:szCs w:val="20"/>
              </w:rPr>
            </w:pPr>
          </w:p>
        </w:tc>
      </w:tr>
      <w:tr w:rsidR="00D82558" w:rsidRPr="00DA1265" w:rsidTr="00DA1265">
        <w:trPr>
          <w:trHeight w:val="765"/>
        </w:trPr>
        <w:tc>
          <w:tcPr>
            <w:tcW w:w="9279" w:type="dxa"/>
            <w:gridSpan w:val="3"/>
            <w:tcBorders>
              <w:top w:val="nil"/>
              <w:left w:val="nil"/>
              <w:bottom w:val="nil"/>
              <w:right w:val="nil"/>
            </w:tcBorders>
            <w:shd w:val="clear" w:color="auto" w:fill="auto"/>
            <w:vAlign w:val="bottom"/>
          </w:tcPr>
          <w:p w:rsidR="00DA1265" w:rsidRPr="00DA1265" w:rsidRDefault="00DA1265" w:rsidP="00DA1265">
            <w:pPr>
              <w:rPr>
                <w:rFonts w:ascii="Arial" w:hAnsi="Arial" w:cs="Arial"/>
                <w:i/>
                <w:iCs/>
                <w:sz w:val="20"/>
                <w:szCs w:val="20"/>
              </w:rPr>
            </w:pPr>
            <w:r w:rsidRPr="00DA1265">
              <w:rPr>
                <w:rFonts w:ascii="Arial" w:hAnsi="Arial" w:cs="Arial"/>
                <w:i/>
                <w:iCs/>
                <w:sz w:val="20"/>
                <w:szCs w:val="20"/>
              </w:rPr>
              <w:t>((afgangsvægt – indgangsvægt) x FEsv pr. kg tilvækst x gram fosfor pr. FEsv/1000) – ((afgangsvægt – indgangsvægt) x 0,0055 kg P pr kg tilvækst)</w:t>
            </w:r>
          </w:p>
          <w:p w:rsidR="00D82558" w:rsidRPr="00DA1265" w:rsidRDefault="00D82558">
            <w:pPr>
              <w:rPr>
                <w:rFonts w:ascii="Arial" w:hAnsi="Arial" w:cs="Arial"/>
                <w:sz w:val="20"/>
                <w:szCs w:val="20"/>
              </w:rPr>
            </w:pPr>
          </w:p>
        </w:tc>
        <w:tc>
          <w:tcPr>
            <w:tcW w:w="752" w:type="dxa"/>
            <w:tcBorders>
              <w:top w:val="nil"/>
              <w:left w:val="nil"/>
              <w:bottom w:val="nil"/>
              <w:right w:val="nil"/>
            </w:tcBorders>
            <w:shd w:val="clear" w:color="auto" w:fill="auto"/>
            <w:noWrap/>
            <w:vAlign w:val="bottom"/>
          </w:tcPr>
          <w:p w:rsidR="00D82558" w:rsidRPr="00DA1265" w:rsidRDefault="00D82558">
            <w:pPr>
              <w:rPr>
                <w:rFonts w:ascii="Arial" w:hAnsi="Arial" w:cs="Arial"/>
                <w:sz w:val="20"/>
                <w:szCs w:val="20"/>
              </w:rPr>
            </w:pPr>
          </w:p>
        </w:tc>
      </w:tr>
      <w:tr w:rsidR="00D82558" w:rsidRPr="001279A1" w:rsidTr="00DA1265">
        <w:trPr>
          <w:trHeight w:val="255"/>
        </w:trPr>
        <w:tc>
          <w:tcPr>
            <w:tcW w:w="9279" w:type="dxa"/>
            <w:gridSpan w:val="3"/>
            <w:tcBorders>
              <w:top w:val="nil"/>
              <w:left w:val="nil"/>
              <w:bottom w:val="nil"/>
              <w:right w:val="nil"/>
            </w:tcBorders>
            <w:shd w:val="clear" w:color="auto" w:fill="auto"/>
            <w:noWrap/>
            <w:vAlign w:val="bottom"/>
            <w:hideMark/>
          </w:tcPr>
          <w:p w:rsidR="00D82558" w:rsidRPr="001279A1" w:rsidRDefault="00D82558">
            <w:pPr>
              <w:rPr>
                <w:rFonts w:ascii="Arial" w:hAnsi="Arial" w:cs="Arial"/>
                <w:sz w:val="20"/>
                <w:szCs w:val="20"/>
                <w:highlight w:val="yellow"/>
              </w:rPr>
            </w:pPr>
          </w:p>
        </w:tc>
        <w:tc>
          <w:tcPr>
            <w:tcW w:w="752" w:type="dxa"/>
            <w:tcBorders>
              <w:top w:val="nil"/>
              <w:left w:val="nil"/>
              <w:bottom w:val="nil"/>
              <w:right w:val="nil"/>
            </w:tcBorders>
            <w:shd w:val="clear" w:color="auto" w:fill="auto"/>
            <w:noWrap/>
            <w:vAlign w:val="bottom"/>
            <w:hideMark/>
          </w:tcPr>
          <w:p w:rsidR="00D82558" w:rsidRPr="001279A1" w:rsidRDefault="00D82558">
            <w:pPr>
              <w:rPr>
                <w:rFonts w:ascii="Arial" w:hAnsi="Arial" w:cs="Arial"/>
                <w:sz w:val="20"/>
                <w:szCs w:val="20"/>
                <w:highlight w:val="yellow"/>
              </w:rPr>
            </w:pPr>
          </w:p>
        </w:tc>
      </w:tr>
      <w:tr w:rsidR="00DA1265" w:rsidTr="00DA1265">
        <w:tblPrEx>
          <w:tblCellMar>
            <w:left w:w="0" w:type="dxa"/>
            <w:right w:w="0" w:type="dxa"/>
          </w:tblCellMar>
        </w:tblPrEx>
        <w:trPr>
          <w:gridAfter w:val="2"/>
          <w:wAfter w:w="1111" w:type="dxa"/>
          <w:trHeight w:val="255"/>
        </w:trPr>
        <w:tc>
          <w:tcPr>
            <w:tcW w:w="7960" w:type="dxa"/>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pPr>
              <w:jc w:val="both"/>
              <w:rPr>
                <w:rFonts w:ascii="Arial" w:hAnsi="Arial" w:cs="Arial"/>
                <w:sz w:val="20"/>
                <w:szCs w:val="20"/>
              </w:rPr>
            </w:pPr>
            <w:r>
              <w:rPr>
                <w:rFonts w:ascii="Arial" w:hAnsi="Arial" w:cs="Arial"/>
                <w:sz w:val="20"/>
                <w:szCs w:val="20"/>
              </w:rPr>
              <w:t xml:space="preserve">Kg P ab dyr pr. slagtesvin </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rsidP="005373CE">
            <w:pPr>
              <w:jc w:val="right"/>
              <w:rPr>
                <w:rFonts w:ascii="Arial" w:hAnsi="Arial" w:cs="Arial"/>
                <w:b/>
                <w:bCs/>
                <w:sz w:val="20"/>
                <w:szCs w:val="20"/>
              </w:rPr>
            </w:pPr>
            <w:r>
              <w:rPr>
                <w:rFonts w:ascii="Arial" w:hAnsi="Arial" w:cs="Arial"/>
                <w:b/>
                <w:bCs/>
                <w:sz w:val="20"/>
                <w:szCs w:val="20"/>
              </w:rPr>
              <w:t>0,</w:t>
            </w:r>
            <w:r w:rsidR="005373CE">
              <w:rPr>
                <w:rFonts w:ascii="Arial" w:hAnsi="Arial" w:cs="Arial"/>
                <w:b/>
                <w:bCs/>
                <w:sz w:val="20"/>
                <w:szCs w:val="20"/>
              </w:rPr>
              <w:t>500</w:t>
            </w:r>
          </w:p>
        </w:tc>
      </w:tr>
      <w:tr w:rsidR="00DA1265" w:rsidTr="00DA1265">
        <w:tblPrEx>
          <w:tblCellMar>
            <w:left w:w="0" w:type="dxa"/>
            <w:right w:w="0" w:type="dxa"/>
          </w:tblCellMar>
        </w:tblPrEx>
        <w:trPr>
          <w:gridAfter w:val="2"/>
          <w:wAfter w:w="1111"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pPr>
              <w:jc w:val="both"/>
              <w:rPr>
                <w:rFonts w:ascii="Arial" w:hAnsi="Arial" w:cs="Arial"/>
                <w:sz w:val="20"/>
                <w:szCs w:val="20"/>
              </w:rPr>
            </w:pPr>
            <w:r>
              <w:rPr>
                <w:rFonts w:ascii="Arial" w:hAnsi="Arial" w:cs="Arial"/>
                <w:sz w:val="20"/>
                <w:szCs w:val="20"/>
              </w:rPr>
              <w:t>For 9500 slagtesvin giver det en årlig mængde P på:</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rsidP="005373CE">
            <w:pPr>
              <w:jc w:val="right"/>
              <w:rPr>
                <w:rFonts w:ascii="Arial" w:hAnsi="Arial" w:cs="Arial"/>
                <w:b/>
                <w:bCs/>
                <w:sz w:val="20"/>
                <w:szCs w:val="20"/>
              </w:rPr>
            </w:pPr>
            <w:r>
              <w:rPr>
                <w:rFonts w:ascii="Arial" w:hAnsi="Arial" w:cs="Arial"/>
                <w:b/>
                <w:bCs/>
                <w:sz w:val="20"/>
                <w:szCs w:val="20"/>
              </w:rPr>
              <w:t>47</w:t>
            </w:r>
            <w:r w:rsidR="005373CE">
              <w:rPr>
                <w:rFonts w:ascii="Arial" w:hAnsi="Arial" w:cs="Arial"/>
                <w:b/>
                <w:bCs/>
                <w:sz w:val="20"/>
                <w:szCs w:val="20"/>
              </w:rPr>
              <w:t>45</w:t>
            </w:r>
            <w:r>
              <w:rPr>
                <w:rFonts w:ascii="Arial" w:hAnsi="Arial" w:cs="Arial"/>
                <w:b/>
                <w:bCs/>
                <w:sz w:val="20"/>
                <w:szCs w:val="20"/>
              </w:rPr>
              <w:t>,</w:t>
            </w:r>
            <w:r w:rsidR="005373CE">
              <w:rPr>
                <w:rFonts w:ascii="Arial" w:hAnsi="Arial" w:cs="Arial"/>
                <w:b/>
                <w:bCs/>
                <w:sz w:val="20"/>
                <w:szCs w:val="20"/>
              </w:rPr>
              <w:t>6</w:t>
            </w:r>
          </w:p>
        </w:tc>
      </w:tr>
      <w:tr w:rsidR="00DA1265" w:rsidTr="00DA1265">
        <w:tblPrEx>
          <w:tblCellMar>
            <w:left w:w="0" w:type="dxa"/>
            <w:right w:w="0" w:type="dxa"/>
          </w:tblCellMar>
        </w:tblPrEx>
        <w:trPr>
          <w:gridAfter w:val="2"/>
          <w:wAfter w:w="1111"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pPr>
              <w:rPr>
                <w:rFonts w:ascii="Arial" w:hAnsi="Arial" w:cs="Arial"/>
                <w:color w:val="FF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pPr>
              <w:rPr>
                <w:rFonts w:ascii="Arial" w:hAnsi="Arial" w:cs="Arial"/>
                <w:sz w:val="20"/>
                <w:szCs w:val="20"/>
              </w:rPr>
            </w:pPr>
          </w:p>
        </w:tc>
      </w:tr>
      <w:tr w:rsidR="00DA1265" w:rsidTr="00DA1265">
        <w:tblPrEx>
          <w:tblCellMar>
            <w:left w:w="0" w:type="dxa"/>
            <w:right w:w="0" w:type="dxa"/>
          </w:tblCellMar>
        </w:tblPrEx>
        <w:trPr>
          <w:gridAfter w:val="2"/>
          <w:wAfter w:w="1111" w:type="dxa"/>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rsidP="00D931F9">
            <w:pPr>
              <w:jc w:val="both"/>
              <w:rPr>
                <w:rFonts w:ascii="Arial" w:hAnsi="Arial" w:cs="Arial"/>
                <w:sz w:val="20"/>
                <w:szCs w:val="20"/>
              </w:rPr>
            </w:pPr>
            <w:r>
              <w:rPr>
                <w:rFonts w:ascii="Arial" w:hAnsi="Arial" w:cs="Arial"/>
                <w:sz w:val="20"/>
                <w:szCs w:val="20"/>
              </w:rPr>
              <w:t>Forudsætninge</w:t>
            </w:r>
            <w:r w:rsidR="00D931F9">
              <w:rPr>
                <w:rFonts w:ascii="Arial" w:hAnsi="Arial" w:cs="Arial"/>
                <w:sz w:val="20"/>
                <w:szCs w:val="20"/>
              </w:rPr>
              <w:t>rne</w:t>
            </w:r>
            <w:r>
              <w:rPr>
                <w:rFonts w:ascii="Arial" w:hAnsi="Arial" w:cs="Arial"/>
                <w:sz w:val="20"/>
                <w:szCs w:val="20"/>
              </w:rPr>
              <w:t xml:space="preserve"> for beregningen fremgår af nedenstående tabel: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pPr>
              <w:rPr>
                <w:rFonts w:ascii="Arial" w:hAnsi="Arial" w:cs="Arial"/>
                <w:sz w:val="20"/>
                <w:szCs w:val="20"/>
              </w:rPr>
            </w:pPr>
          </w:p>
        </w:tc>
      </w:tr>
      <w:tr w:rsidR="00DA1265" w:rsidTr="00DA1265">
        <w:tblPrEx>
          <w:tblCellMar>
            <w:left w:w="0" w:type="dxa"/>
            <w:right w:w="0" w:type="dxa"/>
          </w:tblCellMar>
        </w:tblPrEx>
        <w:trPr>
          <w:gridAfter w:val="2"/>
          <w:wAfter w:w="1111" w:type="dxa"/>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pPr>
              <w:jc w:val="both"/>
              <w:rPr>
                <w:rFonts w:ascii="Arial" w:hAnsi="Arial" w:cs="Arial"/>
                <w:sz w:val="20"/>
                <w:szCs w:val="20"/>
              </w:rPr>
            </w:pPr>
            <w:r>
              <w:rPr>
                <w:rFonts w:ascii="Arial" w:hAnsi="Arial" w:cs="Arial"/>
                <w:sz w:val="20"/>
                <w:szCs w:val="20"/>
              </w:rPr>
              <w:t>Antal slagtesvin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pPr>
              <w:jc w:val="right"/>
              <w:rPr>
                <w:rFonts w:ascii="Arial" w:hAnsi="Arial" w:cs="Arial"/>
                <w:sz w:val="20"/>
                <w:szCs w:val="20"/>
              </w:rPr>
            </w:pPr>
            <w:r>
              <w:rPr>
                <w:rFonts w:ascii="Arial" w:hAnsi="Arial" w:cs="Arial"/>
                <w:sz w:val="20"/>
                <w:szCs w:val="20"/>
              </w:rPr>
              <w:t>9500</w:t>
            </w:r>
          </w:p>
        </w:tc>
      </w:tr>
      <w:tr w:rsidR="00DA1265" w:rsidTr="00DA1265">
        <w:tblPrEx>
          <w:tblCellMar>
            <w:left w:w="0" w:type="dxa"/>
            <w:right w:w="0" w:type="dxa"/>
          </w:tblCellMar>
        </w:tblPrEx>
        <w:trPr>
          <w:gridAfter w:val="2"/>
          <w:wAfter w:w="1111"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pPr>
              <w:jc w:val="both"/>
              <w:rPr>
                <w:rFonts w:ascii="Arial" w:hAnsi="Arial" w:cs="Arial"/>
                <w:sz w:val="20"/>
                <w:szCs w:val="20"/>
              </w:rPr>
            </w:pPr>
            <w:r>
              <w:rPr>
                <w:rFonts w:ascii="Arial" w:hAnsi="Arial" w:cs="Arial"/>
                <w:sz w:val="20"/>
                <w:szCs w:val="20"/>
              </w:rPr>
              <w:t>Indgangsvægt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pPr>
              <w:jc w:val="right"/>
              <w:rPr>
                <w:rFonts w:ascii="Arial" w:hAnsi="Arial" w:cs="Arial"/>
                <w:sz w:val="20"/>
                <w:szCs w:val="20"/>
              </w:rPr>
            </w:pPr>
            <w:r>
              <w:rPr>
                <w:rFonts w:ascii="Arial" w:hAnsi="Arial" w:cs="Arial"/>
                <w:sz w:val="20"/>
                <w:szCs w:val="20"/>
              </w:rPr>
              <w:t>33,0</w:t>
            </w:r>
          </w:p>
        </w:tc>
      </w:tr>
      <w:tr w:rsidR="00DA1265" w:rsidTr="00DA1265">
        <w:tblPrEx>
          <w:tblCellMar>
            <w:left w:w="0" w:type="dxa"/>
            <w:right w:w="0" w:type="dxa"/>
          </w:tblCellMar>
        </w:tblPrEx>
        <w:trPr>
          <w:gridAfter w:val="2"/>
          <w:wAfter w:w="1111"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pPr>
              <w:jc w:val="both"/>
              <w:rPr>
                <w:rFonts w:ascii="Arial" w:hAnsi="Arial" w:cs="Arial"/>
                <w:sz w:val="20"/>
                <w:szCs w:val="20"/>
              </w:rPr>
            </w:pPr>
            <w:r>
              <w:rPr>
                <w:rFonts w:ascii="Arial" w:hAnsi="Arial" w:cs="Arial"/>
                <w:sz w:val="20"/>
                <w:szCs w:val="20"/>
              </w:rPr>
              <w:t>Afgangsvægt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pPr>
              <w:jc w:val="right"/>
              <w:rPr>
                <w:rFonts w:ascii="Arial" w:hAnsi="Arial" w:cs="Arial"/>
                <w:sz w:val="20"/>
                <w:szCs w:val="20"/>
              </w:rPr>
            </w:pPr>
            <w:r>
              <w:rPr>
                <w:rFonts w:ascii="Arial" w:hAnsi="Arial" w:cs="Arial"/>
                <w:sz w:val="20"/>
                <w:szCs w:val="20"/>
              </w:rPr>
              <w:t>100,0</w:t>
            </w:r>
          </w:p>
        </w:tc>
      </w:tr>
      <w:tr w:rsidR="00DA1265" w:rsidTr="00DA1265">
        <w:tblPrEx>
          <w:tblCellMar>
            <w:left w:w="0" w:type="dxa"/>
            <w:right w:w="0" w:type="dxa"/>
          </w:tblCellMar>
        </w:tblPrEx>
        <w:trPr>
          <w:gridAfter w:val="2"/>
          <w:wAfter w:w="1111"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pPr>
              <w:jc w:val="both"/>
              <w:rPr>
                <w:rFonts w:ascii="Arial" w:hAnsi="Arial" w:cs="Arial"/>
                <w:sz w:val="20"/>
                <w:szCs w:val="20"/>
              </w:rPr>
            </w:pPr>
            <w:r>
              <w:rPr>
                <w:rFonts w:ascii="Arial" w:hAnsi="Arial" w:cs="Arial"/>
                <w:sz w:val="20"/>
                <w:szCs w:val="20"/>
              </w:rPr>
              <w:t>FEsv pr. kg. Tilvækst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rsidP="005373CE">
            <w:pPr>
              <w:jc w:val="right"/>
              <w:rPr>
                <w:rFonts w:ascii="Arial" w:hAnsi="Arial" w:cs="Arial"/>
                <w:sz w:val="20"/>
                <w:szCs w:val="20"/>
              </w:rPr>
            </w:pPr>
            <w:r>
              <w:rPr>
                <w:rFonts w:ascii="Arial" w:hAnsi="Arial" w:cs="Arial"/>
                <w:sz w:val="20"/>
                <w:szCs w:val="20"/>
              </w:rPr>
              <w:t>2,8</w:t>
            </w:r>
            <w:r w:rsidR="005373CE">
              <w:rPr>
                <w:rFonts w:ascii="Arial" w:hAnsi="Arial" w:cs="Arial"/>
                <w:sz w:val="20"/>
                <w:szCs w:val="20"/>
              </w:rPr>
              <w:t>6</w:t>
            </w:r>
          </w:p>
        </w:tc>
      </w:tr>
      <w:tr w:rsidR="00DA1265" w:rsidTr="00DA1265">
        <w:tblPrEx>
          <w:tblCellMar>
            <w:left w:w="0" w:type="dxa"/>
            <w:right w:w="0" w:type="dxa"/>
          </w:tblCellMar>
        </w:tblPrEx>
        <w:trPr>
          <w:gridAfter w:val="2"/>
          <w:wAfter w:w="1111"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pPr>
              <w:jc w:val="both"/>
              <w:rPr>
                <w:rFonts w:ascii="Arial" w:hAnsi="Arial" w:cs="Arial"/>
                <w:sz w:val="20"/>
                <w:szCs w:val="20"/>
              </w:rPr>
            </w:pPr>
            <w:r>
              <w:rPr>
                <w:rFonts w:ascii="Arial" w:hAnsi="Arial" w:cs="Arial"/>
                <w:sz w:val="20"/>
                <w:szCs w:val="20"/>
              </w:rPr>
              <w:t>Gram P pr. Fesv, 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DA1265" w:rsidRDefault="00DA1265">
            <w:pPr>
              <w:jc w:val="right"/>
              <w:rPr>
                <w:rFonts w:ascii="Arial" w:hAnsi="Arial" w:cs="Arial"/>
                <w:sz w:val="20"/>
                <w:szCs w:val="20"/>
              </w:rPr>
            </w:pPr>
            <w:r>
              <w:rPr>
                <w:rFonts w:ascii="Arial" w:hAnsi="Arial" w:cs="Arial"/>
                <w:sz w:val="20"/>
                <w:szCs w:val="20"/>
              </w:rPr>
              <w:t>4,53</w:t>
            </w:r>
          </w:p>
        </w:tc>
      </w:tr>
    </w:tbl>
    <w:p w:rsidR="00DA1265" w:rsidRDefault="00DA1265">
      <w:pPr>
        <w:rPr>
          <w:rFonts w:ascii="Arial" w:hAnsi="Arial" w:cs="Arial"/>
          <w:b/>
          <w:sz w:val="28"/>
          <w:szCs w:val="28"/>
        </w:rPr>
      </w:pPr>
      <w:r>
        <w:rPr>
          <w:rFonts w:ascii="Arial" w:hAnsi="Arial" w:cs="Arial"/>
          <w:b/>
          <w:sz w:val="28"/>
          <w:szCs w:val="28"/>
        </w:rPr>
        <w:t xml:space="preserve"> </w:t>
      </w:r>
      <w:r>
        <w:rPr>
          <w:rFonts w:ascii="Arial" w:hAnsi="Arial" w:cs="Arial"/>
          <w:b/>
          <w:sz w:val="28"/>
          <w:szCs w:val="28"/>
        </w:rPr>
        <w:br w:type="page"/>
      </w:r>
    </w:p>
    <w:p w:rsidR="00741D4E" w:rsidRDefault="00614962" w:rsidP="00111479">
      <w:pPr>
        <w:spacing w:line="288" w:lineRule="auto"/>
        <w:rPr>
          <w:rFonts w:ascii="Arial" w:hAnsi="Arial" w:cs="Arial"/>
          <w:b/>
          <w:bCs/>
          <w:color w:val="000000"/>
          <w:sz w:val="28"/>
          <w:szCs w:val="28"/>
        </w:rPr>
      </w:pPr>
      <w:r w:rsidRPr="00111479">
        <w:rPr>
          <w:rFonts w:ascii="Arial" w:hAnsi="Arial" w:cs="Arial"/>
          <w:b/>
          <w:sz w:val="28"/>
          <w:szCs w:val="28"/>
        </w:rPr>
        <w:t xml:space="preserve">BILAG </w:t>
      </w:r>
      <w:r w:rsidR="003D5D8B" w:rsidRPr="00111479">
        <w:rPr>
          <w:rFonts w:ascii="Arial" w:hAnsi="Arial" w:cs="Arial"/>
          <w:b/>
          <w:sz w:val="28"/>
          <w:szCs w:val="28"/>
        </w:rPr>
        <w:t>5</w:t>
      </w:r>
      <w:r w:rsidR="00A85D08" w:rsidRPr="00111479">
        <w:rPr>
          <w:rFonts w:ascii="Arial" w:hAnsi="Arial" w:cs="Arial"/>
          <w:b/>
          <w:sz w:val="28"/>
          <w:szCs w:val="28"/>
        </w:rPr>
        <w:t xml:space="preserve">: </w:t>
      </w:r>
      <w:r w:rsidR="00741D4E" w:rsidRPr="00111479">
        <w:rPr>
          <w:rFonts w:ascii="Arial" w:hAnsi="Arial" w:cs="Arial"/>
          <w:b/>
          <w:bCs/>
          <w:color w:val="000000"/>
          <w:sz w:val="28"/>
          <w:szCs w:val="28"/>
        </w:rPr>
        <w:t>OVERSIGT OVER VILKÅR</w:t>
      </w:r>
    </w:p>
    <w:p w:rsidR="002D2DAB" w:rsidRDefault="002D2DAB" w:rsidP="00111479">
      <w:pPr>
        <w:spacing w:line="288" w:lineRule="auto"/>
        <w:rPr>
          <w:rFonts w:ascii="Arial" w:hAnsi="Arial" w:cs="Arial"/>
          <w:b/>
          <w:bCs/>
          <w:color w:val="000000"/>
        </w:rPr>
      </w:pPr>
    </w:p>
    <w:p w:rsidR="002D2DAB" w:rsidRDefault="002D2DAB" w:rsidP="00111479">
      <w:pPr>
        <w:spacing w:line="288" w:lineRule="auto"/>
        <w:rPr>
          <w:rFonts w:ascii="Arial" w:hAnsi="Arial" w:cs="Arial"/>
          <w:b/>
          <w:bCs/>
          <w:color w:val="000000"/>
        </w:rPr>
      </w:pPr>
      <w:r w:rsidRPr="00C90FE4">
        <w:rPr>
          <w:rFonts w:ascii="Arial" w:hAnsi="Arial" w:cs="Arial"/>
          <w:b/>
          <w:bCs/>
          <w:color w:val="000000"/>
          <w:highlight w:val="green"/>
        </w:rPr>
        <w:t>NYE VILKÅR</w:t>
      </w:r>
    </w:p>
    <w:p w:rsidR="00AB5D2C" w:rsidRPr="0068617C" w:rsidRDefault="00AB5D2C" w:rsidP="00AB5D2C">
      <w:pPr>
        <w:pStyle w:val="Listeafsnit"/>
        <w:numPr>
          <w:ilvl w:val="0"/>
          <w:numId w:val="26"/>
        </w:numPr>
        <w:autoSpaceDE w:val="0"/>
        <w:autoSpaceDN w:val="0"/>
        <w:adjustRightInd w:val="0"/>
        <w:spacing w:after="120" w:line="288" w:lineRule="auto"/>
        <w:jc w:val="both"/>
        <w:rPr>
          <w:rFonts w:ascii="Arial" w:hAnsi="Arial" w:cs="Arial"/>
          <w:sz w:val="20"/>
          <w:szCs w:val="20"/>
        </w:rPr>
      </w:pPr>
      <w:r w:rsidRPr="0068617C">
        <w:rPr>
          <w:rFonts w:ascii="Arial" w:hAnsi="Arial" w:cs="Arial"/>
          <w:sz w:val="20"/>
          <w:szCs w:val="20"/>
        </w:rPr>
        <w:t>Ejendommen skal drives i overensstemmelse med miljøgodkendelsen af 28.12.2006, samt de p</w:t>
      </w:r>
      <w:r w:rsidRPr="0068617C">
        <w:rPr>
          <w:rFonts w:ascii="Arial" w:hAnsi="Arial" w:cs="Arial"/>
          <w:sz w:val="20"/>
          <w:szCs w:val="20"/>
        </w:rPr>
        <w:t>å</w:t>
      </w:r>
      <w:r w:rsidRPr="0068617C">
        <w:rPr>
          <w:rFonts w:ascii="Arial" w:hAnsi="Arial" w:cs="Arial"/>
          <w:sz w:val="20"/>
          <w:szCs w:val="20"/>
        </w:rPr>
        <w:t>bud, der fremgår af denne revurdering.</w:t>
      </w:r>
    </w:p>
    <w:p w:rsidR="00AB5D2C" w:rsidRPr="0068617C" w:rsidRDefault="00AB5D2C" w:rsidP="00AB5D2C">
      <w:pPr>
        <w:pStyle w:val="Listeafsnit"/>
        <w:numPr>
          <w:ilvl w:val="0"/>
          <w:numId w:val="26"/>
        </w:numPr>
        <w:autoSpaceDE w:val="0"/>
        <w:autoSpaceDN w:val="0"/>
        <w:adjustRightInd w:val="0"/>
        <w:spacing w:after="120" w:line="288" w:lineRule="auto"/>
        <w:jc w:val="both"/>
        <w:rPr>
          <w:rFonts w:ascii="Arial" w:hAnsi="Arial" w:cs="Arial"/>
          <w:sz w:val="20"/>
          <w:szCs w:val="20"/>
        </w:rPr>
      </w:pPr>
      <w:r w:rsidRPr="0068617C">
        <w:rPr>
          <w:rFonts w:ascii="Arial" w:hAnsi="Arial" w:cs="Arial"/>
          <w:sz w:val="20"/>
          <w:szCs w:val="20"/>
        </w:rPr>
        <w:t>De nye vilkår, der fremgår af indeværende revurdering, træder i kraft og skal efterleves straks efter, revurderingen er meddelt.</w:t>
      </w:r>
    </w:p>
    <w:p w:rsidR="00AB5D2C" w:rsidRPr="0068617C" w:rsidRDefault="00AB5D2C" w:rsidP="00AB5D2C">
      <w:pPr>
        <w:pStyle w:val="NormalWeb"/>
        <w:numPr>
          <w:ilvl w:val="0"/>
          <w:numId w:val="26"/>
        </w:numPr>
        <w:spacing w:line="288" w:lineRule="auto"/>
        <w:jc w:val="both"/>
        <w:rPr>
          <w:rFonts w:ascii="Arial" w:hAnsi="Arial" w:cs="Arial"/>
          <w:sz w:val="20"/>
          <w:szCs w:val="20"/>
        </w:rPr>
      </w:pPr>
      <w:r w:rsidRPr="0068617C">
        <w:rPr>
          <w:rFonts w:ascii="Arial" w:hAnsi="Arial" w:cs="Arial"/>
          <w:sz w:val="20"/>
          <w:szCs w:val="20"/>
        </w:rPr>
        <w:t>Et eksemplar af nærværende revurdering skal til enhver tid være tilgængelig på landbruget, og driftspersonalet skal være orienteret om godkendelsens indhold.</w:t>
      </w:r>
    </w:p>
    <w:p w:rsidR="00AB5D2C" w:rsidRPr="0068617C" w:rsidRDefault="00AB5D2C" w:rsidP="00AB5D2C">
      <w:pPr>
        <w:pStyle w:val="vilkrspunkter1arial10pkt"/>
        <w:numPr>
          <w:ilvl w:val="0"/>
          <w:numId w:val="26"/>
        </w:numPr>
        <w:spacing w:line="288" w:lineRule="auto"/>
        <w:jc w:val="both"/>
        <w:rPr>
          <w:rFonts w:cs="Arial"/>
        </w:rPr>
      </w:pPr>
      <w:r w:rsidRPr="0068617C">
        <w:rPr>
          <w:rFonts w:cs="Arial"/>
        </w:rPr>
        <w:t>Svinebruget tillades drevet som angivet i vilkår 1.2.2.4 ELLER med en årlig produktion på maksimalt 750 årssøer, 27.000 stk. smågrise (7,2-33 kg) og 520 slagtesvin (33-107 kg) svarende til i alt 313,6 DE beregnet efter den pt. gældende husdyrgødningsbekendtgørelse (dyrehold efter ”skift i dyret</w:t>
      </w:r>
      <w:r w:rsidRPr="0068617C">
        <w:rPr>
          <w:rFonts w:cs="Arial"/>
        </w:rPr>
        <w:t>y</w:t>
      </w:r>
      <w:r w:rsidRPr="0068617C">
        <w:rPr>
          <w:rFonts w:cs="Arial"/>
        </w:rPr>
        <w:t>pe”).</w:t>
      </w:r>
    </w:p>
    <w:p w:rsidR="00AB5D2C" w:rsidRPr="0068617C" w:rsidRDefault="00AB5D2C" w:rsidP="00AB5D2C">
      <w:pPr>
        <w:pStyle w:val="vilkrspunkter1arial10pkt"/>
        <w:numPr>
          <w:ilvl w:val="0"/>
          <w:numId w:val="26"/>
        </w:numPr>
        <w:spacing w:line="288" w:lineRule="auto"/>
        <w:jc w:val="both"/>
        <w:rPr>
          <w:rFonts w:cs="Arial"/>
        </w:rPr>
      </w:pPr>
      <w:r w:rsidRPr="0068617C">
        <w:rPr>
          <w:rFonts w:cs="Arial"/>
        </w:rPr>
        <w:t>Såfremt dyreholdet i vilkår 1.2.2.4 produceres, skal dyreholdet placeres i stalde og med vægtinte</w:t>
      </w:r>
      <w:r w:rsidRPr="0068617C">
        <w:rPr>
          <w:rFonts w:cs="Arial"/>
        </w:rPr>
        <w:t>r</w:t>
      </w:r>
      <w:r w:rsidRPr="0068617C">
        <w:rPr>
          <w:rFonts w:cs="Arial"/>
        </w:rPr>
        <w:t>valler og stipladser, som angivet i tabel 1a.</w:t>
      </w:r>
    </w:p>
    <w:p w:rsidR="00AB5D2C" w:rsidRPr="0068617C" w:rsidRDefault="00AB5D2C" w:rsidP="00AB5D2C">
      <w:pPr>
        <w:pStyle w:val="vilkrspunkter1arial10pkt"/>
        <w:numPr>
          <w:ilvl w:val="0"/>
          <w:numId w:val="26"/>
        </w:numPr>
        <w:spacing w:line="288" w:lineRule="auto"/>
        <w:jc w:val="both"/>
        <w:rPr>
          <w:rFonts w:cs="Arial"/>
        </w:rPr>
      </w:pPr>
      <w:r w:rsidRPr="0068617C">
        <w:rPr>
          <w:rFonts w:cs="Arial"/>
        </w:rPr>
        <w:t>Såfremt dyreholdet efter ”skift i dyretype” (se vilkår 4) produceres, skal dyreholdet placeres i stalde og med vægtintervaller og stipladser, som angivet i tabel 1b.</w:t>
      </w:r>
    </w:p>
    <w:p w:rsidR="00AB5D2C" w:rsidRPr="0068617C" w:rsidRDefault="00AB5D2C" w:rsidP="00AB5D2C">
      <w:pPr>
        <w:pStyle w:val="vilkrspunkter1arial10pkt"/>
        <w:numPr>
          <w:ilvl w:val="0"/>
          <w:numId w:val="26"/>
        </w:numPr>
        <w:spacing w:line="288" w:lineRule="auto"/>
        <w:jc w:val="both"/>
        <w:rPr>
          <w:rFonts w:cs="Arial"/>
        </w:rPr>
      </w:pPr>
      <w:r w:rsidRPr="0068617C">
        <w:rPr>
          <w:rFonts w:cs="Arial"/>
        </w:rPr>
        <w:t xml:space="preserve">Følgende produktionsparametre skal kunne dokumenteres, f.eks. via gødningsregnskabet eller en effektivitetskontrol (e-kontrol): </w:t>
      </w:r>
    </w:p>
    <w:p w:rsidR="00AB5D2C" w:rsidRPr="0068617C" w:rsidRDefault="00AB5D2C" w:rsidP="00AB5D2C">
      <w:pPr>
        <w:pStyle w:val="vilkrspunkter1arial10pkt"/>
        <w:numPr>
          <w:ilvl w:val="0"/>
          <w:numId w:val="0"/>
        </w:numPr>
        <w:spacing w:line="288" w:lineRule="auto"/>
        <w:ind w:left="720"/>
        <w:jc w:val="both"/>
        <w:rPr>
          <w:rFonts w:cs="Arial"/>
        </w:rPr>
      </w:pPr>
      <w:r w:rsidRPr="0068617C">
        <w:rPr>
          <w:rFonts w:cs="Arial"/>
        </w:rPr>
        <w:t>- Antal producerede smågrise og disses ind- og afgangsvægt</w:t>
      </w:r>
    </w:p>
    <w:p w:rsidR="00AB5D2C" w:rsidRPr="0068617C" w:rsidRDefault="00AB5D2C" w:rsidP="00AB5D2C">
      <w:pPr>
        <w:pStyle w:val="vilkrspunkter1arial10pkt"/>
        <w:numPr>
          <w:ilvl w:val="0"/>
          <w:numId w:val="0"/>
        </w:numPr>
        <w:spacing w:line="288" w:lineRule="auto"/>
        <w:ind w:left="720"/>
        <w:jc w:val="both"/>
        <w:rPr>
          <w:rFonts w:cs="Arial"/>
        </w:rPr>
      </w:pPr>
      <w:r w:rsidRPr="0068617C">
        <w:rPr>
          <w:rFonts w:cs="Arial"/>
        </w:rPr>
        <w:t>- Antal producerede slagtesvin og disses ind- og afgangsvægt</w:t>
      </w:r>
    </w:p>
    <w:p w:rsidR="00AB5D2C" w:rsidRPr="0068617C" w:rsidRDefault="00AB5D2C" w:rsidP="00AB5D2C">
      <w:pPr>
        <w:pStyle w:val="vilkrspunkter1arial10pkt"/>
        <w:numPr>
          <w:ilvl w:val="0"/>
          <w:numId w:val="0"/>
        </w:numPr>
        <w:spacing w:line="288" w:lineRule="auto"/>
        <w:ind w:left="720"/>
        <w:jc w:val="both"/>
        <w:rPr>
          <w:rFonts w:cs="Arial"/>
        </w:rPr>
      </w:pPr>
      <w:r w:rsidRPr="0068617C">
        <w:rPr>
          <w:rFonts w:cs="Arial"/>
        </w:rPr>
        <w:t xml:space="preserve">- Antal producerede polte og disses ind- og afgangsvægt </w:t>
      </w:r>
    </w:p>
    <w:p w:rsidR="00AB5D2C" w:rsidRPr="0068617C" w:rsidRDefault="00AB5D2C" w:rsidP="00AB5D2C">
      <w:pPr>
        <w:pStyle w:val="vilkrspunkter1arial10pkt"/>
        <w:numPr>
          <w:ilvl w:val="0"/>
          <w:numId w:val="0"/>
        </w:numPr>
        <w:spacing w:line="288" w:lineRule="auto"/>
        <w:ind w:left="720"/>
        <w:jc w:val="both"/>
        <w:rPr>
          <w:rFonts w:cs="Arial"/>
          <w:b/>
          <w:bCs/>
        </w:rPr>
      </w:pPr>
      <w:r w:rsidRPr="0068617C">
        <w:rPr>
          <w:rFonts w:cs="Arial"/>
        </w:rPr>
        <w:t>- Antal årssøer, antal fravænnede smågrise pr. årsso, samt fravænningsalder og – vægt</w:t>
      </w:r>
    </w:p>
    <w:p w:rsidR="00AB5D2C" w:rsidRPr="0068617C" w:rsidRDefault="00AB5D2C" w:rsidP="00AB5D2C">
      <w:pPr>
        <w:numPr>
          <w:ilvl w:val="0"/>
          <w:numId w:val="26"/>
        </w:numPr>
        <w:autoSpaceDE w:val="0"/>
        <w:autoSpaceDN w:val="0"/>
        <w:adjustRightInd w:val="0"/>
        <w:spacing w:after="120" w:line="288" w:lineRule="auto"/>
        <w:jc w:val="both"/>
        <w:rPr>
          <w:rFonts w:ascii="Arial" w:hAnsi="Arial" w:cs="Arial"/>
          <w:sz w:val="20"/>
          <w:szCs w:val="20"/>
        </w:rPr>
      </w:pPr>
      <w:r w:rsidRPr="0068617C">
        <w:rPr>
          <w:rStyle w:val="TypografiArialMT11pkt"/>
          <w:rFonts w:ascii="Arial" w:hAnsi="Arial" w:cs="Arial"/>
          <w:szCs w:val="20"/>
        </w:rPr>
        <w:t xml:space="preserve">Staldafsnit skal rengøres efter hvert hold, og der skal til stadighed være en god staldhygiejne. </w:t>
      </w:r>
      <w:r w:rsidRPr="0068617C">
        <w:rPr>
          <w:rFonts w:ascii="Arial" w:hAnsi="Arial" w:cs="Arial"/>
          <w:sz w:val="20"/>
          <w:szCs w:val="20"/>
        </w:rPr>
        <w:t>Stie</w:t>
      </w:r>
      <w:r w:rsidRPr="0068617C">
        <w:rPr>
          <w:rFonts w:ascii="Arial" w:hAnsi="Arial" w:cs="Arial"/>
          <w:sz w:val="20"/>
          <w:szCs w:val="20"/>
        </w:rPr>
        <w:t>r</w:t>
      </w:r>
      <w:r w:rsidRPr="0068617C">
        <w:rPr>
          <w:rFonts w:ascii="Arial" w:hAnsi="Arial" w:cs="Arial"/>
          <w:sz w:val="20"/>
          <w:szCs w:val="20"/>
        </w:rPr>
        <w:t>ne skal kontrolleres og renholdes, så det sikres, at gødning og urin hurtigt fjernes fra gulvet og ledes til gyllekanalerne.</w:t>
      </w:r>
    </w:p>
    <w:p w:rsidR="00AB5D2C" w:rsidRPr="0068617C" w:rsidRDefault="00AB5D2C" w:rsidP="00AB5D2C">
      <w:pPr>
        <w:pStyle w:val="vilkrspunkter1arial10pkt"/>
        <w:numPr>
          <w:ilvl w:val="0"/>
          <w:numId w:val="26"/>
        </w:numPr>
        <w:spacing w:line="288" w:lineRule="auto"/>
        <w:jc w:val="both"/>
        <w:rPr>
          <w:rFonts w:cs="Arial"/>
        </w:rPr>
      </w:pPr>
      <w:r w:rsidRPr="0068617C">
        <w:rPr>
          <w:rFonts w:cs="Arial"/>
        </w:rPr>
        <w:t>Der skal fasefodres.</w:t>
      </w:r>
    </w:p>
    <w:p w:rsidR="00AB5D2C" w:rsidRPr="0068617C" w:rsidRDefault="00AB5D2C" w:rsidP="00AB5D2C">
      <w:pPr>
        <w:pStyle w:val="vilkrspunkter1arial10pkt"/>
        <w:numPr>
          <w:ilvl w:val="0"/>
          <w:numId w:val="26"/>
        </w:numPr>
        <w:spacing w:line="288" w:lineRule="auto"/>
        <w:jc w:val="both"/>
        <w:rPr>
          <w:rFonts w:cs="Arial"/>
        </w:rPr>
      </w:pPr>
      <w:r w:rsidRPr="0068617C">
        <w:rPr>
          <w:rFonts w:cs="Arial"/>
        </w:rPr>
        <w:t>Alt foder skal tilsættes fytase (ikke nødvendig ved hjemmeblandet foder)</w:t>
      </w:r>
    </w:p>
    <w:p w:rsidR="00AB5D2C" w:rsidRPr="0068617C" w:rsidRDefault="00AB5D2C" w:rsidP="00AB5D2C">
      <w:pPr>
        <w:pStyle w:val="vilkrspunkter1arial10pkt"/>
        <w:numPr>
          <w:ilvl w:val="0"/>
          <w:numId w:val="26"/>
        </w:numPr>
        <w:spacing w:line="288" w:lineRule="auto"/>
        <w:jc w:val="both"/>
        <w:rPr>
          <w:rFonts w:cs="Arial"/>
        </w:rPr>
      </w:pPr>
      <w:r w:rsidRPr="0068617C">
        <w:rPr>
          <w:rFonts w:cs="Arial"/>
        </w:rPr>
        <w:t>Den totale mængde P ab dyr pr. år beregnet som P ab dyr pr. slagtesvin x det årlige antal produc</w:t>
      </w:r>
      <w:r w:rsidRPr="0068617C">
        <w:rPr>
          <w:rFonts w:cs="Arial"/>
        </w:rPr>
        <w:t>e</w:t>
      </w:r>
      <w:r w:rsidRPr="0068617C">
        <w:rPr>
          <w:rFonts w:cs="Arial"/>
        </w:rPr>
        <w:t xml:space="preserve">rede slagtesvin skal være mindre end </w:t>
      </w:r>
      <w:r w:rsidRPr="0068617C">
        <w:rPr>
          <w:rFonts w:cs="Arial"/>
          <w:u w:val="single"/>
        </w:rPr>
        <w:t>4746</w:t>
      </w:r>
      <w:r w:rsidRPr="0068617C">
        <w:rPr>
          <w:rFonts w:cs="Arial"/>
        </w:rPr>
        <w:t xml:space="preserve"> kg P pr. år.  P ab dyr pr. slagtesvin beregnes ud fra fø</w:t>
      </w:r>
      <w:r w:rsidRPr="0068617C">
        <w:rPr>
          <w:rFonts w:cs="Arial"/>
        </w:rPr>
        <w:t>l</w:t>
      </w:r>
      <w:r w:rsidRPr="0068617C">
        <w:rPr>
          <w:rFonts w:cs="Arial"/>
        </w:rPr>
        <w:t>gende ligning:</w:t>
      </w:r>
    </w:p>
    <w:p w:rsidR="00AB5D2C" w:rsidRPr="0068617C" w:rsidRDefault="00AB5D2C" w:rsidP="00AB5D2C">
      <w:pPr>
        <w:pStyle w:val="vilkrspunkter1arial10pkt"/>
        <w:numPr>
          <w:ilvl w:val="0"/>
          <w:numId w:val="0"/>
        </w:numPr>
        <w:spacing w:line="288" w:lineRule="auto"/>
        <w:ind w:left="720"/>
        <w:jc w:val="both"/>
        <w:rPr>
          <w:rFonts w:cs="Arial"/>
        </w:rPr>
      </w:pPr>
      <w:r w:rsidRPr="0068617C">
        <w:rPr>
          <w:rFonts w:cs="Arial"/>
        </w:rPr>
        <w:t>P ab dyr pr. smågris = ((afgangsvægt – indgangsvægt) x FEsv pr. kg. Tilvækst x gram P pr. FEsv/1000) – ((afgangsvægt – indgangsvægt) x 0,0055 kg. P pr. kg. Tilvækst). Se beregning i bilag 4.</w:t>
      </w:r>
    </w:p>
    <w:p w:rsidR="00AB5D2C" w:rsidRPr="0068617C" w:rsidRDefault="00AB5D2C" w:rsidP="00AB5D2C">
      <w:pPr>
        <w:pStyle w:val="vilkrspunkter1arial10pkt"/>
        <w:numPr>
          <w:ilvl w:val="0"/>
          <w:numId w:val="26"/>
        </w:numPr>
        <w:spacing w:line="288" w:lineRule="auto"/>
        <w:jc w:val="both"/>
        <w:rPr>
          <w:rFonts w:cs="Arial"/>
        </w:rPr>
      </w:pPr>
      <w:r w:rsidRPr="0068617C">
        <w:rPr>
          <w:rFonts w:cs="Arial"/>
        </w:rPr>
        <w:t>Der skal føres en logbog eller produktionskontrol/E-kontrol, hvoraf følgende skal fremgå</w:t>
      </w:r>
    </w:p>
    <w:p w:rsidR="00AB5D2C" w:rsidRPr="0068617C" w:rsidRDefault="00AB5D2C" w:rsidP="00AB5D2C">
      <w:pPr>
        <w:pStyle w:val="vilkrspunkter1arial10pkt"/>
        <w:numPr>
          <w:ilvl w:val="1"/>
          <w:numId w:val="26"/>
        </w:numPr>
        <w:spacing w:line="288" w:lineRule="auto"/>
        <w:jc w:val="both"/>
        <w:rPr>
          <w:rFonts w:cs="Arial"/>
        </w:rPr>
      </w:pPr>
      <w:r w:rsidRPr="0068617C">
        <w:rPr>
          <w:rFonts w:cs="Arial"/>
        </w:rPr>
        <w:t>Antal producerede slagtesvin</w:t>
      </w:r>
    </w:p>
    <w:p w:rsidR="00AB5D2C" w:rsidRPr="0068617C" w:rsidRDefault="00AB5D2C" w:rsidP="00AB5D2C">
      <w:pPr>
        <w:pStyle w:val="vilkrspunkter1arial10pkt"/>
        <w:numPr>
          <w:ilvl w:val="1"/>
          <w:numId w:val="26"/>
        </w:numPr>
        <w:spacing w:line="288" w:lineRule="auto"/>
        <w:jc w:val="both"/>
        <w:rPr>
          <w:rFonts w:cs="Arial"/>
        </w:rPr>
      </w:pPr>
      <w:r w:rsidRPr="0068617C">
        <w:rPr>
          <w:rFonts w:cs="Arial"/>
        </w:rPr>
        <w:t>Gennemsnitlige vægtintervaller (indgangs- og afgangsvægt)</w:t>
      </w:r>
    </w:p>
    <w:p w:rsidR="00AB5D2C" w:rsidRPr="0068617C" w:rsidRDefault="00AB5D2C" w:rsidP="00AB5D2C">
      <w:pPr>
        <w:pStyle w:val="vilkrspunkter1arial10pkt"/>
        <w:numPr>
          <w:ilvl w:val="1"/>
          <w:numId w:val="26"/>
        </w:numPr>
        <w:spacing w:line="288" w:lineRule="auto"/>
        <w:jc w:val="both"/>
        <w:rPr>
          <w:rFonts w:cs="Arial"/>
        </w:rPr>
      </w:pPr>
      <w:r w:rsidRPr="0068617C">
        <w:rPr>
          <w:rFonts w:cs="Arial"/>
        </w:rPr>
        <w:t>Foderforbrug pr. kg. tilvækst</w:t>
      </w:r>
    </w:p>
    <w:p w:rsidR="00AB5D2C" w:rsidRPr="0068617C" w:rsidRDefault="00AB5D2C" w:rsidP="00AB5D2C">
      <w:pPr>
        <w:pStyle w:val="vilkrspunkter1arial10pkt"/>
        <w:numPr>
          <w:ilvl w:val="1"/>
          <w:numId w:val="26"/>
        </w:numPr>
        <w:spacing w:line="288" w:lineRule="auto"/>
        <w:jc w:val="both"/>
        <w:rPr>
          <w:rFonts w:cs="Arial"/>
        </w:rPr>
      </w:pPr>
      <w:r w:rsidRPr="0068617C">
        <w:rPr>
          <w:rFonts w:cs="Arial"/>
        </w:rPr>
        <w:t>Det gennemsnitlige indhold af P pr. FEsv i foderblandingerne.</w:t>
      </w:r>
    </w:p>
    <w:p w:rsidR="00AB5D2C" w:rsidRPr="0068617C" w:rsidRDefault="00AB5D2C" w:rsidP="00AB5D2C">
      <w:pPr>
        <w:pStyle w:val="vilkrspunkter1arial10pkt"/>
        <w:numPr>
          <w:ilvl w:val="0"/>
          <w:numId w:val="26"/>
        </w:numPr>
        <w:spacing w:line="288" w:lineRule="auto"/>
        <w:jc w:val="both"/>
        <w:rPr>
          <w:rFonts w:cs="Arial"/>
        </w:rPr>
      </w:pPr>
      <w:r w:rsidRPr="0068617C">
        <w:rPr>
          <w:rFonts w:cs="Arial"/>
        </w:rPr>
        <w:t>P ab slagtesvin skal på baggrund af logbogens eller produktionskontrollens oplysninger beregnes for en sammenhængende periode på minimum 12 måneder i perioden 15. september år 1 til 15. februar år 3, svarende til den periode, der gælder for beregning af type-2 korrektionsfaktoren i gødning</w:t>
      </w:r>
      <w:r w:rsidRPr="0068617C">
        <w:rPr>
          <w:rFonts w:cs="Arial"/>
        </w:rPr>
        <w:t>s</w:t>
      </w:r>
      <w:r w:rsidRPr="0068617C">
        <w:rPr>
          <w:rFonts w:cs="Arial"/>
        </w:rPr>
        <w:t xml:space="preserve">regnskabet. </w:t>
      </w:r>
    </w:p>
    <w:p w:rsidR="00AB5D2C" w:rsidRPr="0068617C" w:rsidRDefault="00AB5D2C" w:rsidP="00AB5D2C">
      <w:pPr>
        <w:pStyle w:val="vilkrspunkter1arial10pkt"/>
        <w:numPr>
          <w:ilvl w:val="0"/>
          <w:numId w:val="26"/>
        </w:numPr>
        <w:spacing w:line="288" w:lineRule="auto"/>
        <w:jc w:val="both"/>
        <w:rPr>
          <w:rFonts w:cs="Arial"/>
        </w:rPr>
      </w:pPr>
      <w:r w:rsidRPr="0068617C">
        <w:rPr>
          <w:rFonts w:cs="Arial"/>
        </w:rPr>
        <w:t xml:space="preserve">Der skal udarbejdes en blandeforskrift for foder mindst hver tredje måned, såfremt der anvendes hjemmeblandet foder. </w:t>
      </w:r>
    </w:p>
    <w:p w:rsidR="00AB5D2C" w:rsidRPr="0068617C" w:rsidRDefault="00AB5D2C" w:rsidP="00AB5D2C">
      <w:pPr>
        <w:pStyle w:val="vilkrspunkter1arial10pkt"/>
        <w:numPr>
          <w:ilvl w:val="0"/>
          <w:numId w:val="26"/>
        </w:numPr>
        <w:spacing w:line="288" w:lineRule="auto"/>
        <w:jc w:val="both"/>
        <w:rPr>
          <w:rFonts w:cs="Arial"/>
        </w:rPr>
      </w:pPr>
      <w:r w:rsidRPr="0068617C">
        <w:rPr>
          <w:rFonts w:cs="Arial"/>
        </w:rPr>
        <w:t>Logbogen/produktionskontrollen, indlægssedler for hver tredje måned samt eventuelle blandefo</w:t>
      </w:r>
      <w:r w:rsidRPr="0068617C">
        <w:rPr>
          <w:rFonts w:cs="Arial"/>
        </w:rPr>
        <w:t>r</w:t>
      </w:r>
      <w:r w:rsidRPr="0068617C">
        <w:rPr>
          <w:rFonts w:cs="Arial"/>
        </w:rPr>
        <w:t>skrifter skal opbevares på husdyrbruget i mindst fem år og forevises på tilsynsmyndighedens forla</w:t>
      </w:r>
      <w:r w:rsidRPr="0068617C">
        <w:rPr>
          <w:rFonts w:cs="Arial"/>
        </w:rPr>
        <w:t>n</w:t>
      </w:r>
      <w:r w:rsidRPr="0068617C">
        <w:rPr>
          <w:rFonts w:cs="Arial"/>
        </w:rPr>
        <w:t xml:space="preserve">gende. </w:t>
      </w:r>
    </w:p>
    <w:p w:rsidR="00AB5D2C" w:rsidRPr="0068617C" w:rsidRDefault="00AB5D2C" w:rsidP="00AB5D2C">
      <w:pPr>
        <w:pStyle w:val="Overskrift1"/>
        <w:numPr>
          <w:ilvl w:val="0"/>
          <w:numId w:val="26"/>
        </w:numPr>
        <w:spacing w:after="120" w:line="288" w:lineRule="auto"/>
        <w:ind w:left="357" w:hanging="357"/>
        <w:jc w:val="both"/>
        <w:rPr>
          <w:rFonts w:cs="Arial"/>
          <w:sz w:val="20"/>
          <w:szCs w:val="20"/>
        </w:rPr>
      </w:pPr>
      <w:r w:rsidRPr="0068617C">
        <w:rPr>
          <w:rFonts w:cs="Arial"/>
          <w:sz w:val="20"/>
          <w:szCs w:val="20"/>
        </w:rPr>
        <w:t>Gylle må først omrøres umiddelbart før udbringning og bortkørsel, og udbringning skal i videst muligt omfang ske i dagtimerne, ligesom udbringning så vidt muligt skal undgås i weekender og på helligdage.</w:t>
      </w:r>
    </w:p>
    <w:p w:rsidR="00AB5D2C" w:rsidRPr="0068617C" w:rsidRDefault="00AB5D2C" w:rsidP="00AB5D2C">
      <w:pPr>
        <w:pStyle w:val="punkttegnindryk"/>
        <w:numPr>
          <w:ilvl w:val="0"/>
          <w:numId w:val="26"/>
        </w:numPr>
        <w:spacing w:line="288" w:lineRule="auto"/>
        <w:ind w:left="357" w:hanging="357"/>
        <w:jc w:val="both"/>
        <w:rPr>
          <w:rFonts w:cs="Arial"/>
          <w:szCs w:val="20"/>
        </w:rPr>
      </w:pPr>
      <w:r w:rsidRPr="0068617C">
        <w:rPr>
          <w:rFonts w:cs="Arial"/>
          <w:szCs w:val="20"/>
        </w:rPr>
        <w:t xml:space="preserve">Beholdere til husdyrgødning skal mindst en gang om året tømmes helt, og der skal ske indvendig og </w:t>
      </w:r>
    </w:p>
    <w:p w:rsidR="00AB5D2C" w:rsidRPr="0068617C" w:rsidRDefault="00AB5D2C" w:rsidP="00AB5D2C">
      <w:pPr>
        <w:pStyle w:val="punkttegnindryk"/>
        <w:numPr>
          <w:ilvl w:val="0"/>
          <w:numId w:val="0"/>
        </w:numPr>
        <w:spacing w:line="288" w:lineRule="auto"/>
        <w:ind w:left="357"/>
        <w:jc w:val="both"/>
        <w:rPr>
          <w:rFonts w:cs="Arial"/>
          <w:szCs w:val="20"/>
        </w:rPr>
      </w:pPr>
      <w:r w:rsidRPr="0068617C">
        <w:rPr>
          <w:rFonts w:cs="Arial"/>
          <w:szCs w:val="20"/>
        </w:rPr>
        <w:t>udvendig in</w:t>
      </w:r>
      <w:r w:rsidRPr="0068617C">
        <w:rPr>
          <w:rFonts w:cs="Arial"/>
          <w:szCs w:val="20"/>
        </w:rPr>
        <w:softHyphen/>
        <w:t>spektion (om muligt) med henblik på reparation og vedli</w:t>
      </w:r>
      <w:r w:rsidRPr="0068617C">
        <w:rPr>
          <w:rFonts w:cs="Arial"/>
          <w:szCs w:val="20"/>
        </w:rPr>
        <w:softHyphen/>
        <w:t>geholdelse. Inspektionen og evt. ti</w:t>
      </w:r>
      <w:r w:rsidRPr="0068617C">
        <w:rPr>
          <w:rFonts w:cs="Arial"/>
          <w:szCs w:val="20"/>
        </w:rPr>
        <w:t>l</w:t>
      </w:r>
      <w:r w:rsidRPr="0068617C">
        <w:rPr>
          <w:rFonts w:cs="Arial"/>
          <w:szCs w:val="20"/>
        </w:rPr>
        <w:t>tag skal noteres i log</w:t>
      </w:r>
      <w:r w:rsidRPr="0068617C">
        <w:rPr>
          <w:rFonts w:cs="Arial"/>
          <w:szCs w:val="20"/>
        </w:rPr>
        <w:softHyphen/>
        <w:t>bogen.</w:t>
      </w:r>
    </w:p>
    <w:p w:rsidR="00AB5D2C" w:rsidRPr="0068617C" w:rsidRDefault="00AB5D2C" w:rsidP="00AB5D2C">
      <w:pPr>
        <w:pStyle w:val="punkttegnindryk"/>
        <w:numPr>
          <w:ilvl w:val="0"/>
          <w:numId w:val="26"/>
        </w:numPr>
        <w:spacing w:line="288" w:lineRule="auto"/>
        <w:ind w:left="357" w:hanging="357"/>
        <w:jc w:val="both"/>
        <w:rPr>
          <w:rStyle w:val="TypografiArialMT11pkt"/>
          <w:rFonts w:ascii="Arial" w:hAnsi="Arial" w:cs="Arial"/>
          <w:szCs w:val="20"/>
        </w:rPr>
      </w:pPr>
      <w:r w:rsidRPr="0068617C">
        <w:rPr>
          <w:rStyle w:val="TypografiArialMT11pkt"/>
          <w:rFonts w:ascii="Arial" w:hAnsi="Arial" w:cs="Arial"/>
          <w:szCs w:val="20"/>
        </w:rPr>
        <w:t>Håndtering af gylle skal foregå under opsyn.</w:t>
      </w:r>
    </w:p>
    <w:p w:rsidR="00AB5D2C" w:rsidRPr="0068617C" w:rsidRDefault="00AB5D2C" w:rsidP="00AB5D2C">
      <w:pPr>
        <w:pStyle w:val="Overskrift1"/>
        <w:numPr>
          <w:ilvl w:val="0"/>
          <w:numId w:val="26"/>
        </w:numPr>
        <w:spacing w:after="120" w:line="288" w:lineRule="auto"/>
        <w:ind w:left="357" w:hanging="357"/>
        <w:jc w:val="both"/>
        <w:rPr>
          <w:rFonts w:cs="Arial"/>
          <w:sz w:val="20"/>
          <w:szCs w:val="20"/>
        </w:rPr>
      </w:pPr>
      <w:r w:rsidRPr="0068617C">
        <w:rPr>
          <w:rFonts w:cs="Arial"/>
          <w:sz w:val="20"/>
          <w:szCs w:val="20"/>
        </w:rPr>
        <w:t>Der må ikke monteres pumper på gyllebeholderne.</w:t>
      </w:r>
    </w:p>
    <w:p w:rsidR="00AB5D2C" w:rsidRPr="0068617C" w:rsidRDefault="00AB5D2C" w:rsidP="00AB5D2C">
      <w:pPr>
        <w:pStyle w:val="Overskrift1"/>
        <w:numPr>
          <w:ilvl w:val="0"/>
          <w:numId w:val="26"/>
        </w:numPr>
        <w:autoSpaceDE/>
        <w:autoSpaceDN/>
        <w:adjustRightInd/>
        <w:spacing w:after="120" w:line="288" w:lineRule="auto"/>
        <w:ind w:left="426" w:hanging="426"/>
        <w:jc w:val="both"/>
        <w:rPr>
          <w:rFonts w:cs="Arial"/>
          <w:sz w:val="20"/>
          <w:szCs w:val="20"/>
        </w:rPr>
      </w:pPr>
      <w:r w:rsidRPr="0068617C">
        <w:rPr>
          <w:rFonts w:cs="Arial"/>
          <w:sz w:val="20"/>
          <w:szCs w:val="20"/>
        </w:rPr>
        <w:t>Virksomheden skal indrettes og drives, så spild og andet ukon</w:t>
      </w:r>
      <w:r w:rsidRPr="0068617C">
        <w:rPr>
          <w:rFonts w:cs="Arial"/>
          <w:sz w:val="20"/>
          <w:szCs w:val="20"/>
        </w:rPr>
        <w:softHyphen/>
        <w:t>trolleret udslip af forurenende stoffer fo</w:t>
      </w:r>
      <w:r w:rsidRPr="0068617C">
        <w:rPr>
          <w:rFonts w:cs="Arial"/>
          <w:sz w:val="20"/>
          <w:szCs w:val="20"/>
        </w:rPr>
        <w:t>r</w:t>
      </w:r>
      <w:r w:rsidRPr="0068617C">
        <w:rPr>
          <w:rFonts w:cs="Arial"/>
          <w:sz w:val="20"/>
          <w:szCs w:val="20"/>
        </w:rPr>
        <w:t>hindres eller fore</w:t>
      </w:r>
      <w:r w:rsidRPr="0068617C">
        <w:rPr>
          <w:rFonts w:cs="Arial"/>
          <w:sz w:val="20"/>
          <w:szCs w:val="20"/>
        </w:rPr>
        <w:softHyphen/>
        <w:t>bygges, og sådan at skadernes omfang begrænses, hvis der alligevel sker uheld. Der skal således altid være egnet materiale på ejendommen til opsamling af spild.</w:t>
      </w:r>
    </w:p>
    <w:p w:rsidR="00AB5D2C" w:rsidRPr="0068617C" w:rsidRDefault="00AB5D2C" w:rsidP="00AB5D2C">
      <w:pPr>
        <w:pStyle w:val="Overskrift1"/>
        <w:numPr>
          <w:ilvl w:val="0"/>
          <w:numId w:val="26"/>
        </w:numPr>
        <w:autoSpaceDE/>
        <w:autoSpaceDN/>
        <w:adjustRightInd/>
        <w:spacing w:after="120" w:line="288" w:lineRule="auto"/>
        <w:ind w:left="426" w:hanging="426"/>
        <w:jc w:val="both"/>
        <w:rPr>
          <w:rFonts w:cs="Arial"/>
          <w:sz w:val="20"/>
          <w:szCs w:val="20"/>
        </w:rPr>
      </w:pPr>
      <w:r w:rsidRPr="0068617C">
        <w:rPr>
          <w:rFonts w:cs="Arial"/>
          <w:sz w:val="20"/>
          <w:szCs w:val="20"/>
        </w:rPr>
        <w:t>Overførsel af gylle skal foregå under opsyn.</w:t>
      </w:r>
    </w:p>
    <w:p w:rsidR="00AB5D2C" w:rsidRPr="0068617C" w:rsidRDefault="00AB5D2C" w:rsidP="00AB5D2C">
      <w:pPr>
        <w:pStyle w:val="vilkrspunkter1arial10pkt"/>
        <w:numPr>
          <w:ilvl w:val="0"/>
          <w:numId w:val="26"/>
        </w:numPr>
        <w:spacing w:line="288" w:lineRule="auto"/>
        <w:ind w:left="426" w:hanging="426"/>
        <w:jc w:val="both"/>
        <w:rPr>
          <w:rFonts w:cs="Arial"/>
        </w:rPr>
      </w:pPr>
      <w:r w:rsidRPr="0068617C">
        <w:rPr>
          <w:rFonts w:cs="Arial"/>
        </w:rPr>
        <w:t>Beredskabet skal straks underrettes om driftsforstyrrelser eller uheld, der medfører forurening af omg</w:t>
      </w:r>
      <w:r w:rsidRPr="0068617C">
        <w:rPr>
          <w:rFonts w:cs="Arial"/>
        </w:rPr>
        <w:t>i</w:t>
      </w:r>
      <w:r w:rsidRPr="0068617C">
        <w:rPr>
          <w:rFonts w:cs="Arial"/>
        </w:rPr>
        <w:t>velserne eller indebærer en risiko for det. En skriftlig redegørelse for hændelsen skal være tilsynsmy</w:t>
      </w:r>
      <w:r w:rsidRPr="0068617C">
        <w:rPr>
          <w:rFonts w:cs="Arial"/>
        </w:rPr>
        <w:t>n</w:t>
      </w:r>
      <w:r w:rsidRPr="0068617C">
        <w:rPr>
          <w:rFonts w:cs="Arial"/>
        </w:rPr>
        <w:t>digheden i hænde senest en uge efter, at den er sket. Det skal fremgå af redegørelsen, hvilke tiltag der vil blive iværksat for at hindre lignende driftsforstyrrelser eller uheld i fremtiden.</w:t>
      </w:r>
    </w:p>
    <w:p w:rsidR="00AB5D2C" w:rsidRPr="0068617C" w:rsidRDefault="00AB5D2C" w:rsidP="00AB5D2C">
      <w:pPr>
        <w:pStyle w:val="brdtekst20"/>
        <w:tabs>
          <w:tab w:val="num" w:pos="720"/>
        </w:tabs>
        <w:spacing w:after="120" w:line="288" w:lineRule="auto"/>
        <w:ind w:left="426" w:hanging="720"/>
        <w:jc w:val="both"/>
      </w:pPr>
      <w:r w:rsidRPr="0068617C">
        <w:tab/>
        <w:t>Underretningspligten fritager ikke virksomheden for at afhjælpe uheld.</w:t>
      </w:r>
    </w:p>
    <w:p w:rsidR="00AB5D2C" w:rsidRPr="0068617C" w:rsidRDefault="00AB5D2C" w:rsidP="00AB5D2C">
      <w:pPr>
        <w:pStyle w:val="Overskrift1"/>
        <w:numPr>
          <w:ilvl w:val="0"/>
          <w:numId w:val="26"/>
        </w:numPr>
        <w:autoSpaceDE/>
        <w:autoSpaceDN/>
        <w:adjustRightInd/>
        <w:spacing w:after="120" w:line="288" w:lineRule="auto"/>
        <w:ind w:left="426" w:hanging="426"/>
        <w:jc w:val="both"/>
        <w:rPr>
          <w:rFonts w:cs="Arial"/>
          <w:sz w:val="20"/>
          <w:szCs w:val="20"/>
        </w:rPr>
      </w:pPr>
      <w:r w:rsidRPr="0068617C">
        <w:rPr>
          <w:rFonts w:cs="Arial"/>
          <w:sz w:val="20"/>
          <w:szCs w:val="20"/>
        </w:rPr>
        <w:t>Der skal udarbejdes en beredskabsplan eller driftsforskrift, som fortæller hvornår og hvordan, der skal reageres ved uheld, som kan medføre konsekvenser for det eksterne miljø. Beredskabsplanen skal f</w:t>
      </w:r>
      <w:r w:rsidRPr="0068617C">
        <w:rPr>
          <w:rFonts w:cs="Arial"/>
          <w:sz w:val="20"/>
          <w:szCs w:val="20"/>
        </w:rPr>
        <w:t>o</w:t>
      </w:r>
      <w:r w:rsidRPr="0068617C">
        <w:rPr>
          <w:rFonts w:cs="Arial"/>
          <w:sz w:val="20"/>
          <w:szCs w:val="20"/>
        </w:rPr>
        <w:t>religge, inden miljøgodkendelsen tages i brug. En kopi indsendes til Syddjurs Kommune.</w:t>
      </w:r>
    </w:p>
    <w:p w:rsidR="00AB5D2C" w:rsidRPr="0068617C" w:rsidRDefault="00AB5D2C" w:rsidP="00AB5D2C">
      <w:pPr>
        <w:pStyle w:val="brdtekst1"/>
        <w:spacing w:line="288" w:lineRule="auto"/>
        <w:ind w:left="426"/>
        <w:jc w:val="both"/>
        <w:rPr>
          <w:rFonts w:cs="Arial"/>
          <w:szCs w:val="20"/>
        </w:rPr>
      </w:pPr>
      <w:r w:rsidRPr="0068617C">
        <w:rPr>
          <w:rFonts w:cs="Arial"/>
          <w:szCs w:val="20"/>
        </w:rPr>
        <w:t>Beredskabsplanen skal som minimum indeholde:</w:t>
      </w:r>
    </w:p>
    <w:p w:rsidR="00AB5D2C" w:rsidRPr="0068617C" w:rsidRDefault="00AB5D2C" w:rsidP="00AB5D2C">
      <w:pPr>
        <w:pStyle w:val="brdtekst1"/>
        <w:numPr>
          <w:ilvl w:val="1"/>
          <w:numId w:val="8"/>
        </w:numPr>
        <w:spacing w:line="288" w:lineRule="auto"/>
        <w:jc w:val="both"/>
        <w:rPr>
          <w:rFonts w:cs="Arial"/>
          <w:szCs w:val="20"/>
        </w:rPr>
      </w:pPr>
      <w:r w:rsidRPr="0068617C">
        <w:rPr>
          <w:rFonts w:cs="Arial"/>
          <w:szCs w:val="20"/>
        </w:rPr>
        <w:t>Procedurer som beskriver relevante tiltag med henblik på at ”stoppe ulykken/uheldet” og b</w:t>
      </w:r>
      <w:r w:rsidRPr="0068617C">
        <w:rPr>
          <w:rFonts w:cs="Arial"/>
          <w:szCs w:val="20"/>
        </w:rPr>
        <w:t>e</w:t>
      </w:r>
      <w:r w:rsidRPr="0068617C">
        <w:rPr>
          <w:rFonts w:cs="Arial"/>
          <w:szCs w:val="20"/>
        </w:rPr>
        <w:t>grænse udbredelsen.</w:t>
      </w:r>
    </w:p>
    <w:p w:rsidR="00AB5D2C" w:rsidRPr="0068617C" w:rsidRDefault="00AB5D2C" w:rsidP="00AB5D2C">
      <w:pPr>
        <w:pStyle w:val="brdtekst1"/>
        <w:numPr>
          <w:ilvl w:val="1"/>
          <w:numId w:val="8"/>
        </w:numPr>
        <w:spacing w:line="288" w:lineRule="auto"/>
        <w:jc w:val="both"/>
        <w:rPr>
          <w:rFonts w:cs="Arial"/>
          <w:szCs w:val="20"/>
        </w:rPr>
      </w:pPr>
      <w:r w:rsidRPr="0068617C">
        <w:rPr>
          <w:rFonts w:cs="Arial"/>
          <w:szCs w:val="20"/>
        </w:rPr>
        <w:t>Oplysninger om hvilke interne/eksterne personer og myndigheder, der skal alarmeres og hvordan.</w:t>
      </w:r>
    </w:p>
    <w:p w:rsidR="00AB5D2C" w:rsidRPr="0068617C" w:rsidRDefault="00AB5D2C" w:rsidP="00AB5D2C">
      <w:pPr>
        <w:pStyle w:val="brdtekst1"/>
        <w:numPr>
          <w:ilvl w:val="1"/>
          <w:numId w:val="8"/>
        </w:numPr>
        <w:spacing w:line="288" w:lineRule="auto"/>
        <w:jc w:val="both"/>
        <w:rPr>
          <w:rFonts w:cs="Arial"/>
          <w:szCs w:val="20"/>
        </w:rPr>
      </w:pPr>
      <w:r w:rsidRPr="0068617C">
        <w:rPr>
          <w:rFonts w:cs="Arial"/>
          <w:szCs w:val="20"/>
        </w:rPr>
        <w:t>Kortbilag over bedriften med angivelse af miljøfarlige stoffer, afløbs- og drænsystemer og vandløb mm.</w:t>
      </w:r>
    </w:p>
    <w:p w:rsidR="00AB5D2C" w:rsidRPr="0068617C" w:rsidRDefault="00AB5D2C" w:rsidP="00AB5D2C">
      <w:pPr>
        <w:pStyle w:val="brdtekst1"/>
        <w:numPr>
          <w:ilvl w:val="1"/>
          <w:numId w:val="8"/>
        </w:numPr>
        <w:spacing w:line="288" w:lineRule="auto"/>
        <w:jc w:val="both"/>
        <w:rPr>
          <w:rFonts w:cs="Arial"/>
          <w:szCs w:val="20"/>
        </w:rPr>
      </w:pPr>
      <w:r w:rsidRPr="0068617C">
        <w:rPr>
          <w:rFonts w:cs="Arial"/>
          <w:szCs w:val="20"/>
        </w:rPr>
        <w:t>En opgørelse over materiel, der er tilgængeligt på bedriften, eller som kan skaffes med kort varsel, der kan anvendes i forbindelse med afhjælpning, inddæmning og opsamling af spild/lækage, som kan medføre konsekvenser for det eksterne miljø. Herunder oplysninger om telefonnumre til kontaktpersoner.</w:t>
      </w:r>
    </w:p>
    <w:p w:rsidR="00AB5D2C" w:rsidRPr="0068617C" w:rsidRDefault="00AB5D2C" w:rsidP="00AB5D2C">
      <w:pPr>
        <w:pStyle w:val="Overskrift1"/>
        <w:numPr>
          <w:ilvl w:val="0"/>
          <w:numId w:val="26"/>
        </w:numPr>
        <w:autoSpaceDE/>
        <w:autoSpaceDN/>
        <w:adjustRightInd/>
        <w:spacing w:after="120" w:line="288" w:lineRule="auto"/>
        <w:ind w:hanging="720"/>
        <w:jc w:val="both"/>
        <w:rPr>
          <w:rFonts w:cs="Arial"/>
          <w:sz w:val="20"/>
          <w:szCs w:val="20"/>
        </w:rPr>
      </w:pPr>
      <w:r w:rsidRPr="0068617C">
        <w:rPr>
          <w:rFonts w:cs="Arial"/>
          <w:sz w:val="20"/>
          <w:szCs w:val="20"/>
        </w:rPr>
        <w:t>Beredskabsplanen revideres/kontrolleres sammen med de ansatte mindst 1 gang årligt. Den skal være let tilgængelig og synlig for ansatte og øvrige, der færdes på ejendommen. Beredskabsplanens indhold og opbevaringssted skal være kendt af virksomhedens an</w:t>
      </w:r>
      <w:r w:rsidRPr="0068617C">
        <w:rPr>
          <w:rFonts w:cs="Arial"/>
          <w:sz w:val="20"/>
          <w:szCs w:val="20"/>
        </w:rPr>
        <w:softHyphen/>
        <w:t>satte og udleve</w:t>
      </w:r>
      <w:r w:rsidRPr="0068617C">
        <w:rPr>
          <w:rFonts w:cs="Arial"/>
          <w:sz w:val="20"/>
          <w:szCs w:val="20"/>
        </w:rPr>
        <w:softHyphen/>
        <w:t>res til evt. indsat</w:t>
      </w:r>
      <w:r w:rsidRPr="0068617C">
        <w:rPr>
          <w:rFonts w:cs="Arial"/>
          <w:sz w:val="20"/>
          <w:szCs w:val="20"/>
        </w:rPr>
        <w:t>s</w:t>
      </w:r>
      <w:r w:rsidRPr="0068617C">
        <w:rPr>
          <w:rFonts w:cs="Arial"/>
          <w:sz w:val="20"/>
          <w:szCs w:val="20"/>
        </w:rPr>
        <w:t>leder/miljømyn</w:t>
      </w:r>
      <w:r w:rsidRPr="0068617C">
        <w:rPr>
          <w:rFonts w:cs="Arial"/>
          <w:sz w:val="20"/>
          <w:szCs w:val="20"/>
        </w:rPr>
        <w:softHyphen/>
        <w:t>dighed i forbindelse med uheld, forureninger, brand og lignende.</w:t>
      </w:r>
    </w:p>
    <w:p w:rsidR="00AB5D2C" w:rsidRPr="0068617C" w:rsidRDefault="00AB5D2C" w:rsidP="00AB5D2C">
      <w:pPr>
        <w:pStyle w:val="Overskrift1"/>
        <w:numPr>
          <w:ilvl w:val="0"/>
          <w:numId w:val="26"/>
        </w:numPr>
        <w:autoSpaceDE/>
        <w:autoSpaceDN/>
        <w:adjustRightInd/>
        <w:spacing w:after="120" w:line="288" w:lineRule="auto"/>
        <w:jc w:val="both"/>
        <w:rPr>
          <w:rFonts w:cs="Arial"/>
          <w:sz w:val="20"/>
          <w:szCs w:val="20"/>
        </w:rPr>
      </w:pPr>
      <w:r w:rsidRPr="0068617C">
        <w:rPr>
          <w:rFonts w:cs="Arial"/>
          <w:sz w:val="20"/>
          <w:szCs w:val="20"/>
        </w:rPr>
        <w:t>Driftsforstyrrelser, som har betydning for det ydre miljø, skal fremgå af driftsjournalen med tidspunkt mm for eventuelle hændelser.</w:t>
      </w:r>
    </w:p>
    <w:p w:rsidR="00AB5D2C" w:rsidRPr="0068617C" w:rsidRDefault="00AB5D2C" w:rsidP="00AB5D2C">
      <w:pPr>
        <w:numPr>
          <w:ilvl w:val="0"/>
          <w:numId w:val="26"/>
        </w:numPr>
        <w:autoSpaceDE w:val="0"/>
        <w:autoSpaceDN w:val="0"/>
        <w:adjustRightInd w:val="0"/>
        <w:spacing w:after="120" w:line="288" w:lineRule="auto"/>
        <w:jc w:val="both"/>
        <w:rPr>
          <w:rFonts w:ascii="Arial" w:hAnsi="Arial" w:cs="Arial"/>
          <w:sz w:val="20"/>
          <w:szCs w:val="20"/>
        </w:rPr>
      </w:pPr>
      <w:r w:rsidRPr="0068617C">
        <w:rPr>
          <w:rFonts w:ascii="Arial" w:hAnsi="Arial" w:cs="Arial"/>
          <w:sz w:val="20"/>
          <w:szCs w:val="20"/>
        </w:rPr>
        <w:t>Anlæg, der er særligt energiforbrugende, herunder foderfremstillingsanlæg, ventilationsanlæg og overbrusningsanlæg, skal kontrolleres, rengøres og vedligeholdes, således at de altid kører energ</w:t>
      </w:r>
      <w:r w:rsidRPr="0068617C">
        <w:rPr>
          <w:rFonts w:ascii="Arial" w:hAnsi="Arial" w:cs="Arial"/>
          <w:sz w:val="20"/>
          <w:szCs w:val="20"/>
        </w:rPr>
        <w:t>i</w:t>
      </w:r>
      <w:r w:rsidRPr="0068617C">
        <w:rPr>
          <w:rFonts w:ascii="Arial" w:hAnsi="Arial" w:cs="Arial"/>
          <w:sz w:val="20"/>
          <w:szCs w:val="20"/>
        </w:rPr>
        <w:t>mæssigt optimalt. Foderanlæg og skorstene/afkast efterses og rengøres minimum en gang om året. Kontrol og vedligehold noteres i driftsjournal.</w:t>
      </w:r>
    </w:p>
    <w:p w:rsidR="00AB5D2C" w:rsidRPr="0068617C" w:rsidRDefault="00AB5D2C" w:rsidP="00AB5D2C">
      <w:pPr>
        <w:numPr>
          <w:ilvl w:val="0"/>
          <w:numId w:val="26"/>
        </w:numPr>
        <w:autoSpaceDE w:val="0"/>
        <w:autoSpaceDN w:val="0"/>
        <w:adjustRightInd w:val="0"/>
        <w:spacing w:after="120" w:line="288" w:lineRule="auto"/>
        <w:jc w:val="both"/>
        <w:rPr>
          <w:rFonts w:ascii="Arial" w:hAnsi="Arial" w:cs="Arial"/>
          <w:sz w:val="20"/>
          <w:szCs w:val="20"/>
        </w:rPr>
      </w:pPr>
      <w:r w:rsidRPr="0068617C">
        <w:rPr>
          <w:rFonts w:ascii="Arial" w:hAnsi="Arial" w:cs="Arial"/>
          <w:sz w:val="20"/>
          <w:szCs w:val="20"/>
        </w:rPr>
        <w:t>Vedligeholdelse og eftersyn af ventilationssystemerne skal udføres i henhold til producentens anvi</w:t>
      </w:r>
      <w:r w:rsidRPr="0068617C">
        <w:rPr>
          <w:rFonts w:ascii="Arial" w:hAnsi="Arial" w:cs="Arial"/>
          <w:sz w:val="20"/>
          <w:szCs w:val="20"/>
        </w:rPr>
        <w:t>s</w:t>
      </w:r>
      <w:r w:rsidRPr="0068617C">
        <w:rPr>
          <w:rFonts w:ascii="Arial" w:hAnsi="Arial" w:cs="Arial"/>
          <w:sz w:val="20"/>
          <w:szCs w:val="20"/>
        </w:rPr>
        <w:t>ninger for de pågældende anlæg. Ventilationssystemer skal renholdes og justeres efter behov, og drives således, at der ikke opstår væsentlige lugt- eller støjgener. Der skal føres driftsjournal for u</w:t>
      </w:r>
      <w:r w:rsidRPr="0068617C">
        <w:rPr>
          <w:rFonts w:ascii="Arial" w:hAnsi="Arial" w:cs="Arial"/>
          <w:sz w:val="20"/>
          <w:szCs w:val="20"/>
        </w:rPr>
        <w:t>d</w:t>
      </w:r>
      <w:r w:rsidRPr="0068617C">
        <w:rPr>
          <w:rFonts w:ascii="Arial" w:hAnsi="Arial" w:cs="Arial"/>
          <w:sz w:val="20"/>
          <w:szCs w:val="20"/>
        </w:rPr>
        <w:t>ført eftersyn og rengøring af ventilationssystemer.</w:t>
      </w:r>
    </w:p>
    <w:p w:rsidR="00AB5D2C" w:rsidRPr="0068617C" w:rsidRDefault="00AB5D2C" w:rsidP="00AB5D2C">
      <w:pPr>
        <w:numPr>
          <w:ilvl w:val="0"/>
          <w:numId w:val="26"/>
        </w:numPr>
        <w:autoSpaceDE w:val="0"/>
        <w:autoSpaceDN w:val="0"/>
        <w:adjustRightInd w:val="0"/>
        <w:spacing w:after="120" w:line="288" w:lineRule="auto"/>
        <w:jc w:val="both"/>
        <w:rPr>
          <w:rFonts w:ascii="Arial" w:hAnsi="Arial" w:cs="Arial"/>
          <w:sz w:val="20"/>
          <w:szCs w:val="20"/>
        </w:rPr>
      </w:pPr>
      <w:r w:rsidRPr="0068617C">
        <w:rPr>
          <w:rFonts w:ascii="Arial" w:hAnsi="Arial" w:cs="Arial"/>
          <w:sz w:val="20"/>
          <w:szCs w:val="20"/>
        </w:rPr>
        <w:t>Temperatur- og luftfugtighedsfølere skal, for opretholdelse af korrekt staldtemperatur og luftfugti</w:t>
      </w:r>
      <w:r w:rsidRPr="0068617C">
        <w:rPr>
          <w:rFonts w:ascii="Arial" w:hAnsi="Arial" w:cs="Arial"/>
          <w:sz w:val="20"/>
          <w:szCs w:val="20"/>
        </w:rPr>
        <w:t>g</w:t>
      </w:r>
      <w:r w:rsidRPr="0068617C">
        <w:rPr>
          <w:rFonts w:ascii="Arial" w:hAnsi="Arial" w:cs="Arial"/>
          <w:sz w:val="20"/>
          <w:szCs w:val="20"/>
        </w:rPr>
        <w:t>hed, kontrolleres minimum hver anden måned eller i forbindelse med vask af stalden. Der skal føres driftsjournal for udført vedligehold, eftersyn, rengøring og kontrol af temperatur- og luftfugtighedsm</w:t>
      </w:r>
      <w:r w:rsidRPr="0068617C">
        <w:rPr>
          <w:rFonts w:ascii="Arial" w:hAnsi="Arial" w:cs="Arial"/>
          <w:sz w:val="20"/>
          <w:szCs w:val="20"/>
        </w:rPr>
        <w:t>å</w:t>
      </w:r>
      <w:r w:rsidRPr="0068617C">
        <w:rPr>
          <w:rFonts w:ascii="Arial" w:hAnsi="Arial" w:cs="Arial"/>
          <w:sz w:val="20"/>
          <w:szCs w:val="20"/>
        </w:rPr>
        <w:t xml:space="preserve">lere. </w:t>
      </w:r>
    </w:p>
    <w:p w:rsidR="00AB5D2C" w:rsidRPr="0068617C" w:rsidRDefault="00AB5D2C" w:rsidP="00AB5D2C">
      <w:pPr>
        <w:numPr>
          <w:ilvl w:val="0"/>
          <w:numId w:val="26"/>
        </w:numPr>
        <w:autoSpaceDE w:val="0"/>
        <w:autoSpaceDN w:val="0"/>
        <w:adjustRightInd w:val="0"/>
        <w:spacing w:after="120" w:line="288" w:lineRule="auto"/>
        <w:jc w:val="both"/>
        <w:rPr>
          <w:rFonts w:ascii="Arial" w:hAnsi="Arial" w:cs="Arial"/>
          <w:sz w:val="20"/>
          <w:szCs w:val="20"/>
        </w:rPr>
      </w:pPr>
      <w:r w:rsidRPr="0068617C">
        <w:rPr>
          <w:rFonts w:ascii="Arial" w:hAnsi="Arial" w:cs="Arial"/>
          <w:sz w:val="20"/>
          <w:szCs w:val="20"/>
        </w:rPr>
        <w:t>Der skal føres halvårlig kontrol med el-forbrug. Noteres i driftsjournal, evt. i form af løbende registr</w:t>
      </w:r>
      <w:r w:rsidRPr="0068617C">
        <w:rPr>
          <w:rFonts w:ascii="Arial" w:hAnsi="Arial" w:cs="Arial"/>
          <w:sz w:val="20"/>
          <w:szCs w:val="20"/>
        </w:rPr>
        <w:t>e</w:t>
      </w:r>
      <w:r w:rsidRPr="0068617C">
        <w:rPr>
          <w:rFonts w:ascii="Arial" w:hAnsi="Arial" w:cs="Arial"/>
          <w:sz w:val="20"/>
          <w:szCs w:val="20"/>
        </w:rPr>
        <w:t>ringer.</w:t>
      </w:r>
    </w:p>
    <w:p w:rsidR="00AB5D2C" w:rsidRPr="0068617C" w:rsidRDefault="00AB5D2C" w:rsidP="00AB5D2C">
      <w:pPr>
        <w:numPr>
          <w:ilvl w:val="0"/>
          <w:numId w:val="26"/>
        </w:numPr>
        <w:autoSpaceDE w:val="0"/>
        <w:autoSpaceDN w:val="0"/>
        <w:adjustRightInd w:val="0"/>
        <w:spacing w:after="120" w:line="288" w:lineRule="auto"/>
        <w:jc w:val="both"/>
        <w:rPr>
          <w:rFonts w:ascii="Arial" w:hAnsi="Arial" w:cs="Arial"/>
          <w:sz w:val="20"/>
          <w:szCs w:val="20"/>
        </w:rPr>
      </w:pPr>
      <w:r w:rsidRPr="0068617C">
        <w:rPr>
          <w:rFonts w:ascii="Arial" w:hAnsi="Arial" w:cs="Arial"/>
          <w:sz w:val="20"/>
          <w:szCs w:val="20"/>
        </w:rPr>
        <w:t>Der skal føres halvårlig kontrol med vandforbrug. Noteres i driftsjournal.</w:t>
      </w:r>
    </w:p>
    <w:p w:rsidR="00AB5D2C" w:rsidRPr="0068617C" w:rsidRDefault="00AB5D2C" w:rsidP="00AB5D2C">
      <w:pPr>
        <w:pStyle w:val="Overskrift3"/>
        <w:keepNext w:val="0"/>
        <w:numPr>
          <w:ilvl w:val="0"/>
          <w:numId w:val="26"/>
        </w:numPr>
        <w:spacing w:before="0" w:after="120" w:line="288" w:lineRule="auto"/>
        <w:jc w:val="both"/>
        <w:rPr>
          <w:rStyle w:val="TypografiArialMT11pkt"/>
          <w:rFonts w:ascii="Arial" w:hAnsi="Arial"/>
          <w:b w:val="0"/>
          <w:szCs w:val="20"/>
        </w:rPr>
      </w:pPr>
      <w:r w:rsidRPr="0068617C">
        <w:rPr>
          <w:rStyle w:val="TypografiArialMT11pkt"/>
          <w:rFonts w:ascii="Arial" w:hAnsi="Arial"/>
          <w:b w:val="0"/>
          <w:szCs w:val="20"/>
        </w:rPr>
        <w:t>Drikkevandssystemet skal drives og vedligeholdes således at unødigt spild undgås</w:t>
      </w:r>
    </w:p>
    <w:p w:rsidR="00AB5D2C" w:rsidRPr="0068617C" w:rsidRDefault="00AB5D2C" w:rsidP="00AB5D2C">
      <w:pPr>
        <w:pStyle w:val="Overskrift3"/>
        <w:keepNext w:val="0"/>
        <w:numPr>
          <w:ilvl w:val="0"/>
          <w:numId w:val="26"/>
        </w:numPr>
        <w:spacing w:before="0" w:after="120" w:line="288" w:lineRule="auto"/>
        <w:jc w:val="both"/>
        <w:rPr>
          <w:rStyle w:val="TypografiArialMT11pkt"/>
          <w:rFonts w:ascii="Arial" w:hAnsi="Arial"/>
          <w:b w:val="0"/>
          <w:szCs w:val="20"/>
        </w:rPr>
      </w:pPr>
      <w:r w:rsidRPr="0068617C">
        <w:rPr>
          <w:rStyle w:val="TypografiArialMT11pkt"/>
          <w:rFonts w:ascii="Arial" w:hAnsi="Arial"/>
          <w:b w:val="0"/>
          <w:szCs w:val="20"/>
        </w:rPr>
        <w:t xml:space="preserve">Tankning af olie skal ske under opsyn. Olietanke skal placeres på asfalt eller beton, og placeres, så der ikke er risiko for tilløb til afløb eller udløb på bar jord. </w:t>
      </w:r>
    </w:p>
    <w:p w:rsidR="00AB5D2C" w:rsidRPr="0068617C" w:rsidRDefault="00AB5D2C" w:rsidP="00AB5D2C">
      <w:pPr>
        <w:pStyle w:val="Overskrift3"/>
        <w:keepNext w:val="0"/>
        <w:numPr>
          <w:ilvl w:val="0"/>
          <w:numId w:val="26"/>
        </w:numPr>
        <w:spacing w:before="0" w:after="120" w:line="288" w:lineRule="auto"/>
        <w:jc w:val="both"/>
        <w:rPr>
          <w:b w:val="0"/>
          <w:sz w:val="20"/>
          <w:szCs w:val="20"/>
        </w:rPr>
      </w:pPr>
      <w:r w:rsidRPr="0068617C">
        <w:rPr>
          <w:b w:val="0"/>
          <w:sz w:val="20"/>
          <w:szCs w:val="20"/>
        </w:rPr>
        <w:t>Udslusning skal foretages mellem kl. 8 og 16 og må ikke foretages på lørdage eller søn- og helligd</w:t>
      </w:r>
      <w:r w:rsidRPr="0068617C">
        <w:rPr>
          <w:b w:val="0"/>
          <w:sz w:val="20"/>
          <w:szCs w:val="20"/>
        </w:rPr>
        <w:t>a</w:t>
      </w:r>
      <w:r w:rsidRPr="0068617C">
        <w:rPr>
          <w:b w:val="0"/>
          <w:sz w:val="20"/>
          <w:szCs w:val="20"/>
        </w:rPr>
        <w:t>ge.</w:t>
      </w:r>
    </w:p>
    <w:p w:rsidR="00AB5D2C" w:rsidRPr="0068617C" w:rsidRDefault="00AB5D2C" w:rsidP="00AB5D2C">
      <w:pPr>
        <w:pStyle w:val="Overskrift1"/>
        <w:numPr>
          <w:ilvl w:val="0"/>
          <w:numId w:val="26"/>
        </w:numPr>
        <w:autoSpaceDE/>
        <w:autoSpaceDN/>
        <w:adjustRightInd/>
        <w:spacing w:after="120" w:line="288" w:lineRule="auto"/>
        <w:jc w:val="both"/>
        <w:rPr>
          <w:rFonts w:cs="Arial"/>
          <w:sz w:val="20"/>
          <w:szCs w:val="20"/>
        </w:rPr>
      </w:pPr>
      <w:r w:rsidRPr="0068617C">
        <w:rPr>
          <w:rFonts w:cs="Arial"/>
          <w:sz w:val="20"/>
          <w:szCs w:val="20"/>
        </w:rPr>
        <w:t>Såfremt tilsynsmyndigheden vurderer, at driften giver an</w:t>
      </w:r>
      <w:r w:rsidRPr="0068617C">
        <w:rPr>
          <w:rFonts w:cs="Arial"/>
          <w:sz w:val="20"/>
          <w:szCs w:val="20"/>
        </w:rPr>
        <w:softHyphen/>
        <w:t>ledning til flere anlægsgener (herunder g</w:t>
      </w:r>
      <w:r w:rsidRPr="0068617C">
        <w:rPr>
          <w:rFonts w:cs="Arial"/>
          <w:sz w:val="20"/>
          <w:szCs w:val="20"/>
        </w:rPr>
        <w:t>e</w:t>
      </w:r>
      <w:r w:rsidRPr="0068617C">
        <w:rPr>
          <w:rFonts w:cs="Arial"/>
          <w:sz w:val="20"/>
          <w:szCs w:val="20"/>
        </w:rPr>
        <w:t>ner fra lys, støv, støj, transport eller lignende) for omboende end forventet, skal virksomheden lade udarbejde en handlingsplan for nedbringelse af generne, som godkendes af kommunen, og derefter gennemføre denne. Samtlige udgifter i forbin</w:t>
      </w:r>
      <w:r w:rsidRPr="0068617C">
        <w:rPr>
          <w:rFonts w:cs="Arial"/>
          <w:sz w:val="20"/>
          <w:szCs w:val="20"/>
        </w:rPr>
        <w:softHyphen/>
        <w:t xml:space="preserve">delse med ovennævnte afholdes af virksomheden. </w:t>
      </w:r>
    </w:p>
    <w:p w:rsidR="00AB5D2C" w:rsidRPr="0068617C" w:rsidRDefault="00AB5D2C" w:rsidP="00AB5D2C">
      <w:pPr>
        <w:pStyle w:val="NormalWeb"/>
        <w:numPr>
          <w:ilvl w:val="0"/>
          <w:numId w:val="26"/>
        </w:numPr>
        <w:spacing w:line="288" w:lineRule="auto"/>
        <w:jc w:val="both"/>
        <w:rPr>
          <w:rFonts w:ascii="Arial" w:hAnsi="Arial" w:cs="Arial"/>
          <w:sz w:val="20"/>
          <w:szCs w:val="20"/>
        </w:rPr>
      </w:pPr>
      <w:r w:rsidRPr="0068617C">
        <w:rPr>
          <w:rFonts w:ascii="Arial" w:hAnsi="Arial" w:cs="Arial"/>
          <w:sz w:val="20"/>
          <w:szCs w:val="20"/>
        </w:rPr>
        <w:t>Der skal anvendes lavenergi-belysning.</w:t>
      </w:r>
    </w:p>
    <w:p w:rsidR="002D2DAB" w:rsidRDefault="002D2DAB" w:rsidP="00111479">
      <w:pPr>
        <w:spacing w:line="288" w:lineRule="auto"/>
        <w:rPr>
          <w:rFonts w:ascii="Arial" w:hAnsi="Arial" w:cs="Arial"/>
          <w:b/>
          <w:bCs/>
          <w:color w:val="000000"/>
        </w:rPr>
      </w:pPr>
    </w:p>
    <w:p w:rsidR="00DF6C75" w:rsidRDefault="00DF6C75" w:rsidP="00DF6C75">
      <w:pPr>
        <w:spacing w:line="288" w:lineRule="auto"/>
        <w:rPr>
          <w:rFonts w:ascii="Arial" w:hAnsi="Arial" w:cs="Arial"/>
          <w:b/>
          <w:bCs/>
          <w:color w:val="000000"/>
        </w:rPr>
      </w:pPr>
    </w:p>
    <w:p w:rsidR="00DF6C75" w:rsidRPr="00C65981" w:rsidRDefault="00DF6C75" w:rsidP="00DF6C75">
      <w:pPr>
        <w:spacing w:line="288" w:lineRule="auto"/>
        <w:rPr>
          <w:rFonts w:ascii="Arial" w:hAnsi="Arial" w:cs="Arial"/>
          <w:bCs/>
          <w:color w:val="000000"/>
          <w:sz w:val="20"/>
          <w:szCs w:val="20"/>
        </w:rPr>
      </w:pPr>
      <w:r>
        <w:rPr>
          <w:rFonts w:ascii="Arial" w:hAnsi="Arial" w:cs="Arial"/>
          <w:b/>
          <w:bCs/>
          <w:color w:val="000000"/>
        </w:rPr>
        <w:t xml:space="preserve">VILKÅR FRA KAP MILJØGODKENDELSE </w:t>
      </w:r>
      <w:r w:rsidRPr="00C65981">
        <w:rPr>
          <w:rFonts w:ascii="Arial" w:hAnsi="Arial" w:cs="Arial"/>
          <w:bCs/>
          <w:color w:val="000000"/>
          <w:sz w:val="20"/>
          <w:szCs w:val="20"/>
        </w:rPr>
        <w:t>(røde udgår, sorte videreføres)</w:t>
      </w:r>
    </w:p>
    <w:p w:rsidR="00DF6C75" w:rsidRDefault="00DF6C75" w:rsidP="00DF6C75">
      <w:pPr>
        <w:pStyle w:val="NormalWeb"/>
        <w:spacing w:after="0" w:line="288" w:lineRule="auto"/>
        <w:jc w:val="both"/>
        <w:rPr>
          <w:rFonts w:ascii="Arial" w:hAnsi="Arial" w:cs="Arial"/>
          <w:b/>
          <w:sz w:val="20"/>
          <w:szCs w:val="20"/>
        </w:rPr>
      </w:pPr>
      <w:r w:rsidRPr="00EC1B12">
        <w:rPr>
          <w:rFonts w:ascii="Arial" w:hAnsi="Arial" w:cs="Arial"/>
          <w:b/>
          <w:sz w:val="20"/>
          <w:szCs w:val="20"/>
        </w:rPr>
        <w:t>1.2.1 Etablering eller ændring</w:t>
      </w: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 xml:space="preserve">1.2.1.1 Virksomheden skal i princippet indrettes og drives i overensstemmelse med de i denne afgørelse givne forudsætninger, dog med de eventuelle ændringer, som måtte fremgå af nedenstående vilkår. </w:t>
      </w:r>
    </w:p>
    <w:p w:rsidR="00DF6C75" w:rsidRPr="00111479" w:rsidRDefault="00DF6C75" w:rsidP="00DF6C75">
      <w:pPr>
        <w:pStyle w:val="NormalWeb"/>
        <w:spacing w:after="0" w:line="288" w:lineRule="auto"/>
        <w:jc w:val="both"/>
        <w:rPr>
          <w:rFonts w:ascii="Arial" w:hAnsi="Arial" w:cs="Arial"/>
          <w:color w:val="FF0000"/>
          <w:sz w:val="20"/>
          <w:szCs w:val="20"/>
        </w:rPr>
      </w:pPr>
      <w:r w:rsidRPr="00EC1B12">
        <w:rPr>
          <w:rFonts w:ascii="Arial" w:hAnsi="Arial" w:cs="Arial"/>
          <w:sz w:val="20"/>
          <w:szCs w:val="20"/>
        </w:rPr>
        <w:br/>
      </w:r>
      <w:r w:rsidRPr="00111479">
        <w:rPr>
          <w:rFonts w:ascii="Arial" w:hAnsi="Arial" w:cs="Arial"/>
          <w:color w:val="FF0000"/>
          <w:sz w:val="20"/>
          <w:szCs w:val="20"/>
        </w:rPr>
        <w:t>1.2.1.2 Godkendelsen bortfalder, såfremt den ikke er udnyttet inden 2 år fra dateringen af denne godkende</w:t>
      </w:r>
      <w:r w:rsidRPr="00111479">
        <w:rPr>
          <w:rFonts w:ascii="Arial" w:hAnsi="Arial" w:cs="Arial"/>
          <w:color w:val="FF0000"/>
          <w:sz w:val="20"/>
          <w:szCs w:val="20"/>
        </w:rPr>
        <w:t>l</w:t>
      </w:r>
      <w:r w:rsidRPr="00111479">
        <w:rPr>
          <w:rFonts w:ascii="Arial" w:hAnsi="Arial" w:cs="Arial"/>
          <w:color w:val="FF0000"/>
          <w:sz w:val="20"/>
          <w:szCs w:val="20"/>
        </w:rPr>
        <w:t xml:space="preserve">sesskrivelse. </w:t>
      </w:r>
      <w:r w:rsidRPr="004651B3">
        <w:rPr>
          <w:rFonts w:ascii="Arial" w:hAnsi="Arial" w:cs="Arial"/>
          <w:b/>
          <w:color w:val="FF0000"/>
          <w:sz w:val="20"/>
          <w:szCs w:val="20"/>
        </w:rPr>
        <w:t>UDGÅR</w:t>
      </w: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br/>
      </w:r>
      <w:r w:rsidRPr="00113D73">
        <w:rPr>
          <w:rFonts w:ascii="Arial" w:hAnsi="Arial" w:cs="Arial"/>
          <w:color w:val="FF0000"/>
          <w:sz w:val="20"/>
          <w:szCs w:val="20"/>
        </w:rPr>
        <w:t xml:space="preserve">1.2.1.3 I henhold til princippet om kontinuitet kan virksomheden ligeledes helt eller delvist miste retten til den godkendte produktion, såfremt virksomhedens produktion gennem en periode på mindst 3 år er helt eller delvist reduceret i forhold til den godkende produktion. </w:t>
      </w:r>
      <w:r w:rsidRPr="00113D73">
        <w:rPr>
          <w:rFonts w:ascii="Arial" w:hAnsi="Arial" w:cs="Arial"/>
          <w:b/>
          <w:color w:val="FF0000"/>
          <w:sz w:val="20"/>
          <w:szCs w:val="20"/>
        </w:rPr>
        <w:t>UDGÅR</w:t>
      </w:r>
      <w:r>
        <w:rPr>
          <w:rFonts w:ascii="Arial" w:hAnsi="Arial" w:cs="Arial"/>
          <w:b/>
          <w:color w:val="FF0000"/>
          <w:sz w:val="20"/>
          <w:szCs w:val="20"/>
        </w:rPr>
        <w:t xml:space="preserve"> </w:t>
      </w:r>
    </w:p>
    <w:p w:rsidR="00DF6C75" w:rsidRPr="0018132A" w:rsidRDefault="00DF6C75" w:rsidP="00DF6C75">
      <w:pPr>
        <w:pStyle w:val="NormalWeb"/>
        <w:spacing w:after="0" w:line="288" w:lineRule="auto"/>
        <w:jc w:val="both"/>
        <w:rPr>
          <w:rFonts w:ascii="Arial" w:hAnsi="Arial" w:cs="Arial"/>
          <w:color w:val="FF0000"/>
          <w:sz w:val="20"/>
          <w:szCs w:val="20"/>
        </w:rPr>
      </w:pPr>
      <w:r w:rsidRPr="0018132A">
        <w:rPr>
          <w:rFonts w:ascii="Arial" w:hAnsi="Arial" w:cs="Arial"/>
          <w:color w:val="FF0000"/>
          <w:sz w:val="20"/>
          <w:szCs w:val="20"/>
        </w:rPr>
        <w:br/>
        <w:t xml:space="preserve">1.2.1.4 </w:t>
      </w:r>
      <w:r>
        <w:rPr>
          <w:rFonts w:ascii="Arial" w:hAnsi="Arial" w:cs="Arial"/>
          <w:color w:val="FF0000"/>
          <w:sz w:val="20"/>
          <w:szCs w:val="20"/>
        </w:rPr>
        <w:t>V</w:t>
      </w:r>
      <w:r w:rsidRPr="0018132A">
        <w:rPr>
          <w:rFonts w:ascii="Arial" w:hAnsi="Arial" w:cs="Arial"/>
          <w:color w:val="FF0000"/>
          <w:sz w:val="20"/>
          <w:szCs w:val="20"/>
        </w:rPr>
        <w:t>irksomheden må ikke udvides eller ændres bygnings- eller driftsmæssigt på en måde, der indeb</w:t>
      </w:r>
      <w:r w:rsidRPr="0018132A">
        <w:rPr>
          <w:rFonts w:ascii="Arial" w:hAnsi="Arial" w:cs="Arial"/>
          <w:color w:val="FF0000"/>
          <w:sz w:val="20"/>
          <w:szCs w:val="20"/>
        </w:rPr>
        <w:t>æ</w:t>
      </w:r>
      <w:r w:rsidRPr="0018132A">
        <w:rPr>
          <w:rFonts w:ascii="Arial" w:hAnsi="Arial" w:cs="Arial"/>
          <w:color w:val="FF0000"/>
          <w:sz w:val="20"/>
          <w:szCs w:val="20"/>
        </w:rPr>
        <w:t xml:space="preserve">rer forøget forurening, før udvidelsen eller ændringen er godkendt i henhold til § 33 i miljøbeskyttelsesloven. </w:t>
      </w:r>
      <w:r w:rsidRPr="004651B3">
        <w:rPr>
          <w:rFonts w:ascii="Arial" w:hAnsi="Arial" w:cs="Arial"/>
          <w:b/>
          <w:color w:val="FF0000"/>
          <w:sz w:val="20"/>
          <w:szCs w:val="20"/>
        </w:rPr>
        <w:t>UDGÅR</w:t>
      </w: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br/>
      </w:r>
      <w:r w:rsidRPr="0018132A">
        <w:rPr>
          <w:rFonts w:ascii="Arial" w:hAnsi="Arial" w:cs="Arial"/>
          <w:color w:val="FF0000"/>
          <w:sz w:val="20"/>
          <w:szCs w:val="20"/>
        </w:rPr>
        <w:t>1.2.1.5 Inden etablering, udvidelse eller ændring af anlæg omfattet af kapitel 3-8 i husdyrgødningsbekend</w:t>
      </w:r>
      <w:r w:rsidRPr="0018132A">
        <w:rPr>
          <w:rFonts w:ascii="Arial" w:hAnsi="Arial" w:cs="Arial"/>
          <w:color w:val="FF0000"/>
          <w:sz w:val="20"/>
          <w:szCs w:val="20"/>
        </w:rPr>
        <w:t>t</w:t>
      </w:r>
      <w:r w:rsidRPr="0018132A">
        <w:rPr>
          <w:rFonts w:ascii="Arial" w:hAnsi="Arial" w:cs="Arial"/>
          <w:color w:val="FF0000"/>
          <w:sz w:val="20"/>
          <w:szCs w:val="20"/>
        </w:rPr>
        <w:t xml:space="preserve">gørelsen, skal der indgives en anmeldelse til godkendelsesmyndigheden, jf bekendtgørelsens § 29, stk. I og § 29a stk. 1. </w:t>
      </w:r>
      <w:r w:rsidRPr="004651B3">
        <w:rPr>
          <w:rFonts w:ascii="Arial" w:hAnsi="Arial" w:cs="Arial"/>
          <w:b/>
          <w:color w:val="FF0000"/>
          <w:sz w:val="20"/>
          <w:szCs w:val="20"/>
        </w:rPr>
        <w:t>UDGÅR</w:t>
      </w:r>
    </w:p>
    <w:p w:rsidR="00DF6C75" w:rsidRPr="00111479" w:rsidRDefault="00DF6C75" w:rsidP="00DF6C75">
      <w:pPr>
        <w:pStyle w:val="NormalWeb"/>
        <w:spacing w:after="0" w:line="288" w:lineRule="auto"/>
        <w:jc w:val="both"/>
        <w:rPr>
          <w:rFonts w:ascii="Arial" w:hAnsi="Arial" w:cs="Arial"/>
          <w:color w:val="FF0000"/>
          <w:sz w:val="20"/>
          <w:szCs w:val="20"/>
        </w:rPr>
      </w:pPr>
      <w:r w:rsidRPr="00EC1B12">
        <w:rPr>
          <w:rFonts w:ascii="Arial" w:hAnsi="Arial" w:cs="Arial"/>
          <w:sz w:val="20"/>
          <w:szCs w:val="20"/>
        </w:rPr>
        <w:br/>
      </w:r>
      <w:r w:rsidRPr="00111479">
        <w:rPr>
          <w:rFonts w:ascii="Arial" w:hAnsi="Arial" w:cs="Arial"/>
          <w:color w:val="FF0000"/>
          <w:sz w:val="20"/>
          <w:szCs w:val="20"/>
        </w:rPr>
        <w:t xml:space="preserve">1.2.1.6 Når klagefristen er udløbet uden indkomne klager eller når klagemyndigheden har stadfæstet denne godkendelsesskrivelse, bortfalder den tidligere godkendelsesskrivelse af 20. juli 1989. </w:t>
      </w:r>
      <w:r w:rsidRPr="004651B3">
        <w:rPr>
          <w:rFonts w:ascii="Arial" w:hAnsi="Arial" w:cs="Arial"/>
          <w:b/>
          <w:color w:val="FF0000"/>
          <w:sz w:val="20"/>
          <w:szCs w:val="20"/>
        </w:rPr>
        <w:t>UDGÅR</w:t>
      </w: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br/>
        <w:t xml:space="preserve">1.2.1.7 Ved ændringer i ejerforhold (eller hvem der er ansvarlig for driften) skal tilsynsmyndigheden straks, og senest i måned efter ændringen orienteres skriftligt herom. </w:t>
      </w:r>
    </w:p>
    <w:p w:rsidR="00DF6C75" w:rsidRDefault="00DF6C75" w:rsidP="00DF6C75">
      <w:pPr>
        <w:pStyle w:val="NormalWeb"/>
        <w:spacing w:after="0" w:line="288" w:lineRule="auto"/>
        <w:jc w:val="both"/>
        <w:rPr>
          <w:rFonts w:ascii="Arial" w:hAnsi="Arial" w:cs="Arial"/>
          <w:b/>
          <w:sz w:val="20"/>
          <w:szCs w:val="20"/>
        </w:rPr>
      </w:pPr>
      <w:r w:rsidRPr="00EC1B12">
        <w:rPr>
          <w:rFonts w:ascii="Arial" w:hAnsi="Arial" w:cs="Arial"/>
          <w:sz w:val="20"/>
          <w:szCs w:val="20"/>
        </w:rPr>
        <w:br/>
      </w:r>
      <w:r>
        <w:rPr>
          <w:rFonts w:ascii="Arial" w:hAnsi="Arial" w:cs="Arial"/>
          <w:b/>
          <w:sz w:val="20"/>
          <w:szCs w:val="20"/>
        </w:rPr>
        <w:t>1.2.2 Indretning og drift</w:t>
      </w: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1.2.2.1 Et eksemplar af nærværende godkendelse skal til enhver tid være tilgængelig på landbruget, og drif</w:t>
      </w:r>
      <w:r>
        <w:rPr>
          <w:rFonts w:ascii="Arial" w:hAnsi="Arial" w:cs="Arial"/>
          <w:sz w:val="20"/>
          <w:szCs w:val="20"/>
        </w:rPr>
        <w:t>t</w:t>
      </w:r>
      <w:r w:rsidRPr="00EC1B12">
        <w:rPr>
          <w:rFonts w:ascii="Arial" w:hAnsi="Arial" w:cs="Arial"/>
          <w:sz w:val="20"/>
          <w:szCs w:val="20"/>
        </w:rPr>
        <w:t>spersonalet skal være orien</w:t>
      </w:r>
      <w:r>
        <w:rPr>
          <w:rFonts w:ascii="Arial" w:hAnsi="Arial" w:cs="Arial"/>
          <w:sz w:val="20"/>
          <w:szCs w:val="20"/>
        </w:rPr>
        <w:t>teret om godkendelsens indhold.</w:t>
      </w:r>
    </w:p>
    <w:p w:rsidR="00DF6C75" w:rsidRPr="007254A9" w:rsidRDefault="00DF6C75" w:rsidP="00DF6C75">
      <w:pPr>
        <w:pStyle w:val="NormalWeb"/>
        <w:spacing w:after="0" w:line="288" w:lineRule="auto"/>
        <w:jc w:val="both"/>
        <w:rPr>
          <w:rFonts w:ascii="Arial" w:hAnsi="Arial" w:cs="Arial"/>
          <w:color w:val="FF0000"/>
          <w:sz w:val="20"/>
          <w:szCs w:val="20"/>
        </w:rPr>
      </w:pPr>
      <w:r w:rsidRPr="00EC1B12">
        <w:rPr>
          <w:rFonts w:ascii="Arial" w:hAnsi="Arial" w:cs="Arial"/>
          <w:sz w:val="20"/>
          <w:szCs w:val="20"/>
        </w:rPr>
        <w:t xml:space="preserve"> </w:t>
      </w:r>
      <w:r w:rsidRPr="00EC1B12">
        <w:rPr>
          <w:rFonts w:ascii="Arial" w:hAnsi="Arial" w:cs="Arial"/>
          <w:sz w:val="20"/>
          <w:szCs w:val="20"/>
        </w:rPr>
        <w:br/>
      </w:r>
      <w:r w:rsidRPr="007254A9">
        <w:rPr>
          <w:rFonts w:ascii="Arial" w:hAnsi="Arial" w:cs="Arial"/>
          <w:color w:val="FF0000"/>
          <w:sz w:val="20"/>
          <w:szCs w:val="20"/>
        </w:rPr>
        <w:t>1.2.2.2 Indretning og drift af stalde og opbevaringsanlæg for husdyrgødning, samt opbevaring og udbrin</w:t>
      </w:r>
      <w:r w:rsidRPr="007254A9">
        <w:rPr>
          <w:rFonts w:ascii="Arial" w:hAnsi="Arial" w:cs="Arial"/>
          <w:color w:val="FF0000"/>
          <w:sz w:val="20"/>
          <w:szCs w:val="20"/>
        </w:rPr>
        <w:t>g</w:t>
      </w:r>
      <w:r w:rsidRPr="007254A9">
        <w:rPr>
          <w:rFonts w:ascii="Arial" w:hAnsi="Arial" w:cs="Arial"/>
          <w:color w:val="FF0000"/>
          <w:sz w:val="20"/>
          <w:szCs w:val="20"/>
        </w:rPr>
        <w:t xml:space="preserve">ning af husdyrgødning skal ske i overensstemmelse med reglerne i husdyrgødningsbekendtgørelsen (p.t. bekendtgørelse nr. 814 af 13. juli 2006 om erhvervsmæssigt dyrehold, husdyrgødning, ensilage m.v. med senere ændringer), med mindre vilkårene i denne godkendelse er mere vidtgående end bekendtgørelsens krav. </w:t>
      </w:r>
      <w:r w:rsidRPr="007254A9">
        <w:rPr>
          <w:rFonts w:ascii="Arial" w:hAnsi="Arial" w:cs="Arial"/>
          <w:b/>
          <w:color w:val="FF0000"/>
          <w:sz w:val="20"/>
          <w:szCs w:val="20"/>
        </w:rPr>
        <w:t>UDGÅR</w:t>
      </w: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br/>
      </w:r>
      <w:r w:rsidRPr="0018132A">
        <w:rPr>
          <w:rFonts w:ascii="Arial" w:hAnsi="Arial" w:cs="Arial"/>
          <w:color w:val="FF0000"/>
          <w:sz w:val="20"/>
          <w:szCs w:val="20"/>
        </w:rPr>
        <w:t>1.2.2.3 Såfremt der sker ændringer af husdyrgødningsbekendtgørelsens bestemmelser om krav til gø</w:t>
      </w:r>
      <w:r w:rsidRPr="0018132A">
        <w:rPr>
          <w:rFonts w:ascii="Arial" w:hAnsi="Arial" w:cs="Arial"/>
          <w:color w:val="FF0000"/>
          <w:sz w:val="20"/>
          <w:szCs w:val="20"/>
        </w:rPr>
        <w:t>d</w:t>
      </w:r>
      <w:r w:rsidRPr="0018132A">
        <w:rPr>
          <w:rFonts w:ascii="Arial" w:hAnsi="Arial" w:cs="Arial"/>
          <w:color w:val="FF0000"/>
          <w:sz w:val="20"/>
          <w:szCs w:val="20"/>
        </w:rPr>
        <w:t>ningsopbevaring (herunder krav til tæthed, styrke og bestandighed, samt opbevaringskapacitet), krav til u</w:t>
      </w:r>
      <w:r w:rsidRPr="0018132A">
        <w:rPr>
          <w:rFonts w:ascii="Arial" w:hAnsi="Arial" w:cs="Arial"/>
          <w:color w:val="FF0000"/>
          <w:sz w:val="20"/>
          <w:szCs w:val="20"/>
        </w:rPr>
        <w:t>d</w:t>
      </w:r>
      <w:r w:rsidRPr="0018132A">
        <w:rPr>
          <w:rFonts w:ascii="Arial" w:hAnsi="Arial" w:cs="Arial"/>
          <w:color w:val="FF0000"/>
          <w:sz w:val="20"/>
          <w:szCs w:val="20"/>
        </w:rPr>
        <w:t>bringningstidspunkter eller krav til udbringningsmængder, ændres tilsvarende vilkårene i denne godkende</w:t>
      </w:r>
      <w:r w:rsidRPr="0018132A">
        <w:rPr>
          <w:rFonts w:ascii="Arial" w:hAnsi="Arial" w:cs="Arial"/>
          <w:color w:val="FF0000"/>
          <w:sz w:val="20"/>
          <w:szCs w:val="20"/>
        </w:rPr>
        <w:t>l</w:t>
      </w:r>
      <w:r w:rsidRPr="0018132A">
        <w:rPr>
          <w:rFonts w:ascii="Arial" w:hAnsi="Arial" w:cs="Arial"/>
          <w:color w:val="FF0000"/>
          <w:sz w:val="20"/>
          <w:szCs w:val="20"/>
        </w:rPr>
        <w:t xml:space="preserve">se, medmindre der i godkendelsen er stillet mere vidtgående krav. </w:t>
      </w:r>
      <w:r w:rsidRPr="004651B3">
        <w:rPr>
          <w:rFonts w:ascii="Arial" w:hAnsi="Arial" w:cs="Arial"/>
          <w:b/>
          <w:color w:val="FF0000"/>
          <w:sz w:val="20"/>
          <w:szCs w:val="20"/>
        </w:rPr>
        <w:t>UDGÅR</w:t>
      </w: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br/>
      </w:r>
      <w:r w:rsidRPr="00113D73">
        <w:rPr>
          <w:rFonts w:ascii="Arial" w:hAnsi="Arial" w:cs="Arial"/>
          <w:sz w:val="20"/>
          <w:szCs w:val="20"/>
        </w:rPr>
        <w:t xml:space="preserve">1.2.2.4 Godkendelsen omfatter et dyrehold på </w:t>
      </w:r>
      <w:r w:rsidRPr="00113D73">
        <w:rPr>
          <w:rFonts w:ascii="Arial" w:hAnsi="Arial" w:cs="Arial"/>
          <w:iCs/>
          <w:sz w:val="20"/>
          <w:szCs w:val="20"/>
        </w:rPr>
        <w:t>450</w:t>
      </w:r>
      <w:r w:rsidRPr="00113D73">
        <w:rPr>
          <w:rFonts w:ascii="Arial" w:hAnsi="Arial" w:cs="Arial"/>
          <w:i/>
          <w:iCs/>
          <w:sz w:val="20"/>
          <w:szCs w:val="20"/>
        </w:rPr>
        <w:t xml:space="preserve"> </w:t>
      </w:r>
      <w:r w:rsidRPr="00113D73">
        <w:rPr>
          <w:rFonts w:ascii="Arial" w:hAnsi="Arial" w:cs="Arial"/>
          <w:sz w:val="20"/>
          <w:szCs w:val="20"/>
        </w:rPr>
        <w:t xml:space="preserve">årssøer, 9.500 smågrise og 9.500 årligt producerede slagtesvin (30 kg til 100 kg) opgjort hvert år pr. 1. august. Dette svarer efter den ved ansøgningen gældende beregningsmåde til 430 dyreenheder. </w:t>
      </w: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br/>
        <w:t>1.2.2.5 Ændres beregningsmetoden for dyreenheder, vil dette kunne få betydning for fastlæggelsen af nø</w:t>
      </w:r>
      <w:r w:rsidRPr="00EC1B12">
        <w:rPr>
          <w:rFonts w:ascii="Arial" w:hAnsi="Arial" w:cs="Arial"/>
          <w:sz w:val="20"/>
          <w:szCs w:val="20"/>
        </w:rPr>
        <w:t>d</w:t>
      </w:r>
      <w:r w:rsidRPr="00EC1B12">
        <w:rPr>
          <w:rFonts w:ascii="Arial" w:hAnsi="Arial" w:cs="Arial"/>
          <w:sz w:val="20"/>
          <w:szCs w:val="20"/>
        </w:rPr>
        <w:t>vendigt udbringningsareal. Omvendt vil en ændring af beregningsmetoden for dyreenheder ikke kunne give mulighed for at udvide antallet af søer, smågrise eller producerede slagte</w:t>
      </w:r>
      <w:r>
        <w:rPr>
          <w:rFonts w:ascii="Arial" w:hAnsi="Arial" w:cs="Arial"/>
          <w:sz w:val="20"/>
          <w:szCs w:val="20"/>
        </w:rPr>
        <w:t xml:space="preserve">svin. Tilsvarende vil et højere </w:t>
      </w:r>
      <w:r w:rsidRPr="00EC1B12">
        <w:rPr>
          <w:rFonts w:ascii="Arial" w:hAnsi="Arial" w:cs="Arial"/>
          <w:sz w:val="20"/>
          <w:szCs w:val="20"/>
        </w:rPr>
        <w:t>antal smågrise pr. årsso</w:t>
      </w:r>
      <w:r>
        <w:rPr>
          <w:rFonts w:ascii="Arial" w:hAnsi="Arial" w:cs="Arial"/>
          <w:sz w:val="20"/>
          <w:szCs w:val="20"/>
        </w:rPr>
        <w:t xml:space="preserve"> </w:t>
      </w:r>
      <w:r w:rsidRPr="00EC1B12">
        <w:rPr>
          <w:rFonts w:ascii="Arial" w:hAnsi="Arial" w:cs="Arial"/>
          <w:sz w:val="20"/>
          <w:szCs w:val="20"/>
        </w:rPr>
        <w:t>ikke medføre, at der kan produceres hverken flere smågrise eller slagtesvin på ejendo</w:t>
      </w:r>
      <w:r w:rsidRPr="00EC1B12">
        <w:rPr>
          <w:rFonts w:ascii="Arial" w:hAnsi="Arial" w:cs="Arial"/>
          <w:sz w:val="20"/>
          <w:szCs w:val="20"/>
        </w:rPr>
        <w:t>m</w:t>
      </w:r>
      <w:r w:rsidRPr="00EC1B12">
        <w:rPr>
          <w:rFonts w:ascii="Arial" w:hAnsi="Arial" w:cs="Arial"/>
          <w:sz w:val="20"/>
          <w:szCs w:val="20"/>
        </w:rPr>
        <w:t xml:space="preserve">men. </w:t>
      </w: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br/>
      </w:r>
      <w:r w:rsidRPr="0018132A">
        <w:rPr>
          <w:rFonts w:ascii="Arial" w:hAnsi="Arial" w:cs="Arial"/>
          <w:color w:val="FF0000"/>
          <w:sz w:val="20"/>
          <w:szCs w:val="20"/>
        </w:rPr>
        <w:t xml:space="preserve">1.2.2.6 Opbevaringsanlæggene på ejendommen skal sikre, at der er tilstrækkelig opbevaringskapacitet til at anvendelsen af husdyrgødning kan ske i henhold til husdyrgødningsbekendtgørelsens bestemmelser, og skal svare til mindst 9 måneder. </w:t>
      </w:r>
      <w:r w:rsidRPr="004651B3">
        <w:rPr>
          <w:rFonts w:ascii="Arial" w:hAnsi="Arial" w:cs="Arial"/>
          <w:b/>
          <w:color w:val="FF0000"/>
          <w:sz w:val="20"/>
          <w:szCs w:val="20"/>
        </w:rPr>
        <w:t>UDGÅR</w:t>
      </w: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br/>
        <w:t xml:space="preserve">1.2.2.7 På gyllebeholdere skal der være fast overdækning eller tæt flydelag. Tæt flydelag kan dokumenteres ved hver 14. dag, at føre journal over flydelaget. Såfremt denne journalføring er </w:t>
      </w:r>
      <w:r>
        <w:rPr>
          <w:rFonts w:ascii="Arial" w:hAnsi="Arial" w:cs="Arial"/>
          <w:sz w:val="20"/>
          <w:szCs w:val="20"/>
        </w:rPr>
        <w:t>mangelfuld eller viser ma</w:t>
      </w:r>
      <w:r>
        <w:rPr>
          <w:rFonts w:ascii="Arial" w:hAnsi="Arial" w:cs="Arial"/>
          <w:sz w:val="20"/>
          <w:szCs w:val="20"/>
        </w:rPr>
        <w:t>n</w:t>
      </w:r>
      <w:r>
        <w:rPr>
          <w:rFonts w:ascii="Arial" w:hAnsi="Arial" w:cs="Arial"/>
          <w:sz w:val="20"/>
          <w:szCs w:val="20"/>
        </w:rPr>
        <w:t>gelfu</w:t>
      </w:r>
      <w:r w:rsidRPr="00EC1B12">
        <w:rPr>
          <w:rFonts w:ascii="Arial" w:hAnsi="Arial" w:cs="Arial"/>
          <w:sz w:val="20"/>
          <w:szCs w:val="20"/>
        </w:rPr>
        <w:t>ld</w:t>
      </w:r>
      <w:r>
        <w:rPr>
          <w:rFonts w:ascii="Arial" w:hAnsi="Arial" w:cs="Arial"/>
          <w:sz w:val="20"/>
          <w:szCs w:val="20"/>
        </w:rPr>
        <w:t>t</w:t>
      </w:r>
      <w:r w:rsidRPr="00EC1B12">
        <w:rPr>
          <w:rFonts w:ascii="Arial" w:hAnsi="Arial" w:cs="Arial"/>
          <w:sz w:val="20"/>
          <w:szCs w:val="20"/>
        </w:rPr>
        <w:t xml:space="preserve"> flydelag, kan tilsynsmyndigheden stille krav om en fast overdækning. </w:t>
      </w: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br/>
      </w:r>
      <w:r w:rsidRPr="00113D73">
        <w:rPr>
          <w:rFonts w:ascii="Arial" w:hAnsi="Arial" w:cs="Arial"/>
          <w:sz w:val="20"/>
          <w:szCs w:val="20"/>
        </w:rPr>
        <w:t>1.2.2.8 Der skal til stadighed rådes over et samlet udspredningsareal, således at den gennemsnitlige area</w:t>
      </w:r>
      <w:r w:rsidRPr="00113D73">
        <w:rPr>
          <w:rFonts w:ascii="Arial" w:hAnsi="Arial" w:cs="Arial"/>
          <w:sz w:val="20"/>
          <w:szCs w:val="20"/>
        </w:rPr>
        <w:t>l</w:t>
      </w:r>
      <w:r w:rsidRPr="00113D73">
        <w:rPr>
          <w:rFonts w:ascii="Arial" w:hAnsi="Arial" w:cs="Arial"/>
          <w:sz w:val="20"/>
          <w:szCs w:val="20"/>
        </w:rPr>
        <w:t xml:space="preserve">belastning ikke overstiger 1,4 DE/ha. </w:t>
      </w:r>
    </w:p>
    <w:p w:rsidR="00DF6C75" w:rsidRPr="00113D73" w:rsidRDefault="00DF6C75" w:rsidP="00DF6C75">
      <w:pPr>
        <w:pStyle w:val="NormalWeb"/>
        <w:spacing w:after="0" w:line="288" w:lineRule="auto"/>
        <w:jc w:val="both"/>
        <w:rPr>
          <w:rFonts w:ascii="Arial" w:hAnsi="Arial" w:cs="Arial"/>
          <w:sz w:val="20"/>
          <w:szCs w:val="20"/>
        </w:rPr>
      </w:pPr>
      <w:r w:rsidRPr="00113D73">
        <w:rPr>
          <w:rFonts w:ascii="Arial" w:hAnsi="Arial" w:cs="Arial"/>
          <w:sz w:val="20"/>
          <w:szCs w:val="20"/>
        </w:rPr>
        <w:br/>
        <w:t xml:space="preserve">1.2.2.9 For de mængder husdyrgødning, som ikke må udbringes på bedriftens eget areal, skal der foreligge skriftlige forpagtningsaftaler eller anden skriftlig aftale, der sikrer at overskydende husdyrgødning afsættes til: </w:t>
      </w:r>
      <w:r w:rsidRPr="00113D73">
        <w:rPr>
          <w:rFonts w:ascii="Arial" w:hAnsi="Arial" w:cs="Arial"/>
          <w:sz w:val="20"/>
          <w:szCs w:val="20"/>
        </w:rPr>
        <w:br/>
        <w:t xml:space="preserve">• En registreret virksomhed, jf. § 2 i lov om jordbrugets anvendelse af gødning og om plantedække </w:t>
      </w:r>
      <w:r w:rsidRPr="00113D73">
        <w:rPr>
          <w:rFonts w:ascii="Arial" w:hAnsi="Arial" w:cs="Arial"/>
          <w:sz w:val="20"/>
          <w:szCs w:val="20"/>
        </w:rPr>
        <w:br/>
        <w:t>• Et biogasanlæg</w:t>
      </w:r>
    </w:p>
    <w:p w:rsidR="00DF6C75" w:rsidRPr="00113D73" w:rsidRDefault="00DF6C75" w:rsidP="00DF6C75">
      <w:pPr>
        <w:pStyle w:val="NormalWeb"/>
        <w:spacing w:after="0" w:line="288" w:lineRule="auto"/>
        <w:jc w:val="both"/>
        <w:rPr>
          <w:rFonts w:ascii="Arial" w:hAnsi="Arial" w:cs="Arial"/>
          <w:sz w:val="20"/>
          <w:szCs w:val="20"/>
        </w:rPr>
      </w:pPr>
      <w:r w:rsidRPr="00113D73">
        <w:rPr>
          <w:rFonts w:ascii="Arial" w:hAnsi="Arial" w:cs="Arial"/>
          <w:sz w:val="20"/>
          <w:szCs w:val="20"/>
        </w:rPr>
        <w:t>• Et fællesanlæg</w:t>
      </w:r>
    </w:p>
    <w:p w:rsidR="00DF6C75" w:rsidRPr="00113D73" w:rsidRDefault="00DF6C75" w:rsidP="00DF6C75">
      <w:pPr>
        <w:pStyle w:val="NormalWeb"/>
        <w:spacing w:after="0" w:line="288" w:lineRule="auto"/>
        <w:jc w:val="both"/>
        <w:rPr>
          <w:rFonts w:ascii="Arial" w:hAnsi="Arial" w:cs="Arial"/>
          <w:sz w:val="20"/>
          <w:szCs w:val="20"/>
        </w:rPr>
      </w:pPr>
      <w:r w:rsidRPr="00113D73">
        <w:rPr>
          <w:rFonts w:ascii="Arial" w:hAnsi="Arial" w:cs="Arial"/>
          <w:sz w:val="20"/>
          <w:szCs w:val="20"/>
        </w:rPr>
        <w:t>• Et forarbejdningsanlæg eller</w:t>
      </w:r>
    </w:p>
    <w:p w:rsidR="00DF6C75" w:rsidRPr="00113D73" w:rsidRDefault="00DF6C75" w:rsidP="00DF6C75">
      <w:pPr>
        <w:pStyle w:val="NormalWeb"/>
        <w:spacing w:after="0" w:line="288" w:lineRule="auto"/>
        <w:jc w:val="both"/>
        <w:rPr>
          <w:rFonts w:ascii="Arial" w:hAnsi="Arial" w:cs="Arial"/>
          <w:sz w:val="20"/>
          <w:szCs w:val="20"/>
        </w:rPr>
      </w:pPr>
      <w:r w:rsidRPr="00113D73">
        <w:rPr>
          <w:rFonts w:ascii="Arial" w:hAnsi="Arial" w:cs="Arial"/>
          <w:sz w:val="20"/>
          <w:szCs w:val="20"/>
        </w:rPr>
        <w:t xml:space="preserve">• Som forarbejdet husdyrgødning </w:t>
      </w:r>
    </w:p>
    <w:p w:rsidR="00DF6C75" w:rsidRPr="00113D73" w:rsidRDefault="00DF6C75" w:rsidP="00DF6C75">
      <w:pPr>
        <w:pStyle w:val="NormalWeb"/>
        <w:spacing w:after="0" w:line="288" w:lineRule="auto"/>
        <w:jc w:val="both"/>
        <w:rPr>
          <w:rFonts w:ascii="Arial" w:hAnsi="Arial" w:cs="Arial"/>
          <w:sz w:val="20"/>
          <w:szCs w:val="20"/>
        </w:rPr>
      </w:pPr>
      <w:r w:rsidRPr="00113D73">
        <w:rPr>
          <w:rFonts w:ascii="Arial" w:hAnsi="Arial" w:cs="Arial"/>
          <w:sz w:val="20"/>
          <w:szCs w:val="20"/>
        </w:rPr>
        <w:t xml:space="preserve"> </w:t>
      </w:r>
      <w:r w:rsidRPr="00113D73">
        <w:rPr>
          <w:rFonts w:ascii="Arial" w:hAnsi="Arial" w:cs="Arial"/>
          <w:sz w:val="20"/>
          <w:szCs w:val="20"/>
        </w:rPr>
        <w:br/>
        <w:t>1.2.2.10 Dokumentation i form af forpagtningsaftaler skal indeholde oplysninger om arealets størrelse, aft</w:t>
      </w:r>
      <w:r w:rsidRPr="00113D73">
        <w:rPr>
          <w:rFonts w:ascii="Arial" w:hAnsi="Arial" w:cs="Arial"/>
          <w:sz w:val="20"/>
          <w:szCs w:val="20"/>
        </w:rPr>
        <w:t>a</w:t>
      </w:r>
      <w:r w:rsidRPr="00113D73">
        <w:rPr>
          <w:rFonts w:ascii="Arial" w:hAnsi="Arial" w:cs="Arial"/>
          <w:sz w:val="20"/>
          <w:szCs w:val="20"/>
        </w:rPr>
        <w:t>leparternes navn, adresse, momsnummer (CVR-nr.), gyldighedsperiodens startdato, slutdato eller opsige</w:t>
      </w:r>
      <w:r w:rsidRPr="00113D73">
        <w:rPr>
          <w:rFonts w:ascii="Arial" w:hAnsi="Arial" w:cs="Arial"/>
          <w:sz w:val="20"/>
          <w:szCs w:val="20"/>
        </w:rPr>
        <w:t>l</w:t>
      </w:r>
      <w:r w:rsidRPr="00113D73">
        <w:rPr>
          <w:rFonts w:ascii="Arial" w:hAnsi="Arial" w:cs="Arial"/>
          <w:sz w:val="20"/>
          <w:szCs w:val="20"/>
        </w:rPr>
        <w:t xml:space="preserve">sesvarsel og dato for aftalens indgåelse. </w:t>
      </w:r>
    </w:p>
    <w:p w:rsidR="00DF6C75" w:rsidRDefault="00DF6C75" w:rsidP="00DF6C75">
      <w:pPr>
        <w:pStyle w:val="NormalWeb"/>
        <w:spacing w:after="0" w:line="288" w:lineRule="auto"/>
        <w:jc w:val="both"/>
        <w:rPr>
          <w:rFonts w:ascii="Arial" w:hAnsi="Arial" w:cs="Arial"/>
          <w:sz w:val="20"/>
          <w:szCs w:val="20"/>
        </w:rPr>
      </w:pP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1.2.2.11 Skriftlige aftaler om afsætning af overskydende husdyrgødning til registreret virksomhed skal være af mindst 3 års varighed regnet fra 1. august.</w:t>
      </w:r>
    </w:p>
    <w:p w:rsidR="00DF6C75" w:rsidRDefault="00DF6C75" w:rsidP="00DF6C75">
      <w:pPr>
        <w:pStyle w:val="NormalWeb"/>
        <w:spacing w:after="0" w:line="288" w:lineRule="auto"/>
        <w:jc w:val="both"/>
        <w:rPr>
          <w:rFonts w:ascii="Arial" w:hAnsi="Arial" w:cs="Arial"/>
          <w:sz w:val="20"/>
          <w:szCs w:val="20"/>
        </w:rPr>
      </w:pPr>
    </w:p>
    <w:p w:rsidR="00DF6C75" w:rsidRPr="00113D73"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 xml:space="preserve">1.2.2.12 Der skal overalt på ejendommen foretages en effektiv fluebekæmpelse efter </w:t>
      </w:r>
      <w:r w:rsidRPr="00113D73">
        <w:rPr>
          <w:rFonts w:ascii="Arial" w:hAnsi="Arial" w:cs="Arial"/>
          <w:sz w:val="20"/>
          <w:szCs w:val="20"/>
        </w:rPr>
        <w:t>Statens Skadedyrlab</w:t>
      </w:r>
      <w:r w:rsidRPr="00113D73">
        <w:rPr>
          <w:rFonts w:ascii="Arial" w:hAnsi="Arial" w:cs="Arial"/>
          <w:sz w:val="20"/>
          <w:szCs w:val="20"/>
        </w:rPr>
        <w:t>o</w:t>
      </w:r>
      <w:r w:rsidRPr="00113D73">
        <w:rPr>
          <w:rFonts w:ascii="Arial" w:hAnsi="Arial" w:cs="Arial"/>
          <w:sz w:val="20"/>
          <w:szCs w:val="20"/>
        </w:rPr>
        <w:t>ratoriums retningslinier.</w:t>
      </w:r>
    </w:p>
    <w:p w:rsidR="00DF6C75" w:rsidRDefault="00DF6C75" w:rsidP="00DF6C75">
      <w:pPr>
        <w:pStyle w:val="NormalWeb"/>
        <w:spacing w:after="0" w:line="288" w:lineRule="auto"/>
        <w:jc w:val="both"/>
        <w:rPr>
          <w:rFonts w:ascii="Arial" w:hAnsi="Arial" w:cs="Arial"/>
          <w:sz w:val="20"/>
          <w:szCs w:val="20"/>
        </w:rPr>
      </w:pPr>
    </w:p>
    <w:p w:rsidR="00DF6C75" w:rsidRDefault="00DF6C75" w:rsidP="00DF6C75">
      <w:pPr>
        <w:pStyle w:val="NormalWeb"/>
        <w:spacing w:after="0" w:line="288" w:lineRule="auto"/>
        <w:jc w:val="both"/>
        <w:rPr>
          <w:rFonts w:ascii="Arial" w:hAnsi="Arial" w:cs="Arial"/>
          <w:sz w:val="20"/>
          <w:szCs w:val="20"/>
        </w:rPr>
      </w:pPr>
      <w:r>
        <w:rPr>
          <w:rFonts w:ascii="Arial" w:hAnsi="Arial" w:cs="Arial"/>
          <w:sz w:val="20"/>
          <w:szCs w:val="20"/>
        </w:rPr>
        <w:t>1</w:t>
      </w:r>
      <w:r w:rsidRPr="00EC1B12">
        <w:rPr>
          <w:rFonts w:ascii="Arial" w:hAnsi="Arial" w:cs="Arial"/>
          <w:sz w:val="20"/>
          <w:szCs w:val="20"/>
        </w:rPr>
        <w:t>.2.2.13 Opbevaring af foder skal ske på en sådan måde, at der ikke opstår risiko for ti</w:t>
      </w:r>
      <w:r>
        <w:rPr>
          <w:rFonts w:ascii="Arial" w:hAnsi="Arial" w:cs="Arial"/>
          <w:sz w:val="20"/>
          <w:szCs w:val="20"/>
        </w:rPr>
        <w:t>lhold af skadedyr (rotter m.v.).</w:t>
      </w:r>
    </w:p>
    <w:p w:rsidR="00DF6C75" w:rsidRDefault="00DF6C75" w:rsidP="00DF6C75">
      <w:pPr>
        <w:pStyle w:val="NormalWeb"/>
        <w:spacing w:after="0" w:line="288" w:lineRule="auto"/>
        <w:jc w:val="both"/>
        <w:rPr>
          <w:rFonts w:ascii="Arial" w:hAnsi="Arial" w:cs="Arial"/>
          <w:b/>
          <w:sz w:val="20"/>
          <w:szCs w:val="20"/>
        </w:rPr>
      </w:pPr>
      <w:r w:rsidRPr="00EC1B12">
        <w:rPr>
          <w:rFonts w:ascii="Arial" w:hAnsi="Arial" w:cs="Arial"/>
          <w:sz w:val="20"/>
          <w:szCs w:val="20"/>
        </w:rPr>
        <w:br/>
      </w:r>
      <w:r w:rsidRPr="004004A4">
        <w:rPr>
          <w:rFonts w:ascii="Arial" w:hAnsi="Arial" w:cs="Arial"/>
          <w:b/>
          <w:sz w:val="20"/>
          <w:szCs w:val="20"/>
        </w:rPr>
        <w:t>1.2.3 Spildevand</w:t>
      </w:r>
    </w:p>
    <w:p w:rsidR="00DF6C75" w:rsidRPr="00F41CB4" w:rsidRDefault="00DF6C75" w:rsidP="00DF6C75">
      <w:pPr>
        <w:pStyle w:val="NormalWeb"/>
        <w:spacing w:after="0" w:line="288" w:lineRule="auto"/>
        <w:jc w:val="both"/>
        <w:rPr>
          <w:rFonts w:ascii="Arial" w:hAnsi="Arial" w:cs="Arial"/>
          <w:sz w:val="20"/>
          <w:szCs w:val="20"/>
        </w:rPr>
      </w:pPr>
      <w:r w:rsidRPr="00F41CB4">
        <w:rPr>
          <w:rFonts w:ascii="Arial" w:hAnsi="Arial" w:cs="Arial"/>
          <w:sz w:val="20"/>
          <w:szCs w:val="20"/>
        </w:rPr>
        <w:t xml:space="preserve">1.2.3.1 Anlæg til bortskaffelse af husspildevand skal indrettes i henhold til de til enhver tid gældende regler herom. Husspildevand må ikke ledes til gødningsopbevaringsanlæg. </w:t>
      </w:r>
    </w:p>
    <w:p w:rsidR="00DF6C75" w:rsidRPr="00F41CB4" w:rsidRDefault="00DF6C75" w:rsidP="00DF6C75">
      <w:pPr>
        <w:pStyle w:val="NormalWeb"/>
        <w:spacing w:after="0" w:line="288" w:lineRule="auto"/>
        <w:jc w:val="both"/>
        <w:rPr>
          <w:rFonts w:ascii="Arial" w:hAnsi="Arial" w:cs="Arial"/>
          <w:sz w:val="20"/>
          <w:szCs w:val="20"/>
        </w:rPr>
      </w:pPr>
      <w:r w:rsidRPr="00F41CB4">
        <w:rPr>
          <w:rFonts w:ascii="Arial" w:hAnsi="Arial" w:cs="Arial"/>
          <w:sz w:val="20"/>
          <w:szCs w:val="20"/>
        </w:rPr>
        <w:br/>
        <w:t xml:space="preserve">1.2.3.2 Vand fra vask af foderrekvisitter skal ledes til gyllebeholder. </w:t>
      </w:r>
    </w:p>
    <w:p w:rsidR="00DF6C75" w:rsidRPr="00F41CB4" w:rsidRDefault="00DF6C75" w:rsidP="00DF6C75">
      <w:pPr>
        <w:pStyle w:val="NormalWeb"/>
        <w:spacing w:after="0" w:line="288" w:lineRule="auto"/>
        <w:jc w:val="both"/>
        <w:rPr>
          <w:rFonts w:ascii="Arial" w:hAnsi="Arial" w:cs="Arial"/>
          <w:sz w:val="20"/>
          <w:szCs w:val="20"/>
        </w:rPr>
      </w:pPr>
      <w:r w:rsidRPr="00F41CB4">
        <w:rPr>
          <w:rFonts w:ascii="Arial" w:hAnsi="Arial" w:cs="Arial"/>
          <w:sz w:val="20"/>
          <w:szCs w:val="20"/>
        </w:rPr>
        <w:br/>
        <w:t xml:space="preserve">1.2.3.3 Tagvand og regnvand fra befæstede arealer, hvor der ikke forekommer spild af husdyrgødning, skal ledes til nedsivning/dræn. </w:t>
      </w:r>
    </w:p>
    <w:p w:rsidR="00DF6C75" w:rsidRPr="00F41CB4"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br/>
      </w:r>
      <w:r w:rsidRPr="00113D73">
        <w:rPr>
          <w:rFonts w:ascii="Arial" w:hAnsi="Arial" w:cs="Arial"/>
          <w:color w:val="FF0000"/>
          <w:sz w:val="20"/>
          <w:szCs w:val="20"/>
        </w:rPr>
        <w:t xml:space="preserve">1.2.3.4 Vand fra vask af stalde skal ledes til gødningsopbevaringsanlæg, og udbringes i henhold til regler for udbringning af husdyrgødning. </w:t>
      </w:r>
      <w:r w:rsidRPr="00113D73">
        <w:rPr>
          <w:rFonts w:ascii="Arial" w:hAnsi="Arial" w:cs="Arial"/>
          <w:b/>
          <w:color w:val="FF0000"/>
          <w:sz w:val="20"/>
          <w:szCs w:val="20"/>
        </w:rPr>
        <w:t>UDGÅR</w:t>
      </w:r>
    </w:p>
    <w:p w:rsidR="00DF6C75" w:rsidRPr="00F41CB4" w:rsidRDefault="00DF6C75" w:rsidP="00DF6C75">
      <w:pPr>
        <w:pStyle w:val="NormalWeb"/>
        <w:spacing w:after="0" w:line="288" w:lineRule="auto"/>
        <w:jc w:val="both"/>
        <w:rPr>
          <w:rFonts w:ascii="Arial" w:hAnsi="Arial" w:cs="Arial"/>
          <w:color w:val="FF0000"/>
          <w:sz w:val="20"/>
          <w:szCs w:val="20"/>
        </w:rPr>
      </w:pPr>
      <w:r w:rsidRPr="00F41CB4">
        <w:rPr>
          <w:rFonts w:ascii="Arial" w:hAnsi="Arial" w:cs="Arial"/>
          <w:color w:val="FF0000"/>
          <w:sz w:val="20"/>
          <w:szCs w:val="20"/>
        </w:rPr>
        <w:br/>
        <w:t xml:space="preserve">1.2.3.5 Vand fra rengøring af sprøjteudstyr skal udbringes på marken eller ledes til gødningsop-bevaringsanlæg. </w:t>
      </w:r>
      <w:r w:rsidRPr="00B44047">
        <w:rPr>
          <w:rFonts w:ascii="Arial" w:hAnsi="Arial" w:cs="Arial"/>
          <w:b/>
          <w:color w:val="FF0000"/>
          <w:sz w:val="20"/>
          <w:szCs w:val="20"/>
        </w:rPr>
        <w:t>UDGÅR</w:t>
      </w:r>
    </w:p>
    <w:p w:rsidR="00DF6C75" w:rsidRDefault="00DF6C75" w:rsidP="00DF6C75">
      <w:pPr>
        <w:pStyle w:val="NormalWeb"/>
        <w:spacing w:after="0" w:line="288" w:lineRule="auto"/>
        <w:jc w:val="both"/>
        <w:rPr>
          <w:rFonts w:ascii="Arial" w:hAnsi="Arial" w:cs="Arial"/>
          <w:b/>
          <w:sz w:val="20"/>
          <w:szCs w:val="20"/>
        </w:rPr>
      </w:pPr>
      <w:r w:rsidRPr="00EC1B12">
        <w:rPr>
          <w:rFonts w:ascii="Arial" w:hAnsi="Arial" w:cs="Arial"/>
          <w:sz w:val="20"/>
          <w:szCs w:val="20"/>
        </w:rPr>
        <w:br/>
      </w:r>
      <w:r w:rsidRPr="004004A4">
        <w:rPr>
          <w:rFonts w:ascii="Arial" w:hAnsi="Arial" w:cs="Arial"/>
          <w:b/>
          <w:sz w:val="20"/>
          <w:szCs w:val="20"/>
        </w:rPr>
        <w:t>1.2.4 Luft-, lugt og støvemission</w:t>
      </w:r>
    </w:p>
    <w:p w:rsidR="00DF6C75" w:rsidRDefault="00DF6C75" w:rsidP="00DF6C75">
      <w:pPr>
        <w:pStyle w:val="NormalWeb"/>
        <w:spacing w:after="0" w:line="288" w:lineRule="auto"/>
        <w:jc w:val="both"/>
        <w:rPr>
          <w:rFonts w:ascii="Arial" w:hAnsi="Arial" w:cs="Arial"/>
          <w:sz w:val="20"/>
          <w:szCs w:val="20"/>
        </w:rPr>
      </w:pPr>
      <w:r>
        <w:rPr>
          <w:rFonts w:ascii="Arial" w:hAnsi="Arial" w:cs="Arial"/>
          <w:sz w:val="20"/>
          <w:szCs w:val="20"/>
        </w:rPr>
        <w:t>1.2.4.1 Virksomheden må ikk</w:t>
      </w:r>
      <w:r w:rsidRPr="00EC1B12">
        <w:rPr>
          <w:rFonts w:ascii="Arial" w:hAnsi="Arial" w:cs="Arial"/>
          <w:sz w:val="20"/>
          <w:szCs w:val="20"/>
        </w:rPr>
        <w:t>e give anledning til luft-, lugt eller støvgener, der efter tilsynsmyndighedens opfattelse kan betegnes som væsentlige udenfor ejendommens areal.</w:t>
      </w:r>
    </w:p>
    <w:p w:rsidR="00DF6C75" w:rsidRDefault="00DF6C75" w:rsidP="00DF6C75">
      <w:pPr>
        <w:pStyle w:val="NormalWeb"/>
        <w:spacing w:after="0" w:line="288" w:lineRule="auto"/>
        <w:jc w:val="both"/>
        <w:rPr>
          <w:rFonts w:ascii="Arial" w:hAnsi="Arial" w:cs="Arial"/>
          <w:sz w:val="20"/>
          <w:szCs w:val="20"/>
        </w:rPr>
      </w:pP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 xml:space="preserve">1.2.4.2 Hele ejendommen og dens omgivelser skal renholdes således, at lugtgener begrænses mest muligt. </w:t>
      </w:r>
      <w:r w:rsidRPr="00EC1B12">
        <w:rPr>
          <w:rFonts w:ascii="Arial" w:hAnsi="Arial" w:cs="Arial"/>
          <w:sz w:val="20"/>
          <w:szCs w:val="20"/>
        </w:rPr>
        <w:br/>
      </w: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1.2.4.3 Ventilationsluften skal afkastes lodret gennem uafdækkede skorstene med en opadrettet hastighed på mindst 7 mis, med en afkasthøj de på mindst 0,7 m over tagryg. Dog</w:t>
      </w:r>
      <w:r>
        <w:rPr>
          <w:rFonts w:ascii="Arial" w:hAnsi="Arial" w:cs="Arial"/>
          <w:sz w:val="20"/>
          <w:szCs w:val="20"/>
        </w:rPr>
        <w:t xml:space="preserve"> undtaget 3 klimastalde, hvor af</w:t>
      </w:r>
      <w:r w:rsidRPr="00EC1B12">
        <w:rPr>
          <w:rFonts w:ascii="Arial" w:hAnsi="Arial" w:cs="Arial"/>
          <w:sz w:val="20"/>
          <w:szCs w:val="20"/>
        </w:rPr>
        <w:t>kast sker i gavl.</w:t>
      </w:r>
    </w:p>
    <w:p w:rsidR="00DF6C75" w:rsidRDefault="00DF6C75" w:rsidP="00DF6C75">
      <w:pPr>
        <w:pStyle w:val="NormalWeb"/>
        <w:spacing w:after="0" w:line="288" w:lineRule="auto"/>
        <w:jc w:val="both"/>
        <w:rPr>
          <w:rFonts w:ascii="Arial" w:hAnsi="Arial" w:cs="Arial"/>
          <w:sz w:val="20"/>
          <w:szCs w:val="20"/>
        </w:rPr>
      </w:pP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1.2.4.4 Staldventilationen skal indrettes, så lugtudslip herfra ikke giver lugtgener, som af</w:t>
      </w:r>
      <w:r>
        <w:rPr>
          <w:rFonts w:ascii="Arial" w:hAnsi="Arial" w:cs="Arial"/>
          <w:sz w:val="20"/>
          <w:szCs w:val="20"/>
        </w:rPr>
        <w:t xml:space="preserve"> </w:t>
      </w:r>
      <w:r w:rsidRPr="00EC1B12">
        <w:rPr>
          <w:rFonts w:ascii="Arial" w:hAnsi="Arial" w:cs="Arial"/>
          <w:sz w:val="20"/>
          <w:szCs w:val="20"/>
        </w:rPr>
        <w:t>tilsynsmyndigheden vurderes til at være væsentlige</w:t>
      </w:r>
      <w:r>
        <w:rPr>
          <w:rFonts w:ascii="Arial" w:hAnsi="Arial" w:cs="Arial"/>
          <w:sz w:val="20"/>
          <w:szCs w:val="20"/>
        </w:rPr>
        <w:t>,</w:t>
      </w:r>
      <w:r w:rsidRPr="00EC1B12">
        <w:rPr>
          <w:rFonts w:ascii="Arial" w:hAnsi="Arial" w:cs="Arial"/>
          <w:sz w:val="20"/>
          <w:szCs w:val="20"/>
        </w:rPr>
        <w:t xml:space="preserve"> udenfor ejendommen.</w:t>
      </w:r>
    </w:p>
    <w:p w:rsidR="00DF6C75" w:rsidRPr="00EC1B12" w:rsidRDefault="00DF6C75" w:rsidP="00DF6C75">
      <w:pPr>
        <w:pStyle w:val="NormalWeb"/>
        <w:spacing w:after="0" w:line="288" w:lineRule="auto"/>
        <w:jc w:val="both"/>
        <w:rPr>
          <w:rFonts w:ascii="Arial" w:hAnsi="Arial" w:cs="Arial"/>
          <w:sz w:val="20"/>
          <w:szCs w:val="20"/>
        </w:rPr>
      </w:pP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1.2.4.5 Ventilationsanlæg skal udføres og vedligeholdes således, at der ikke opstår væsentlige lugt- og stø</w:t>
      </w:r>
      <w:r w:rsidRPr="00EC1B12">
        <w:rPr>
          <w:rFonts w:ascii="Arial" w:hAnsi="Arial" w:cs="Arial"/>
          <w:sz w:val="20"/>
          <w:szCs w:val="20"/>
        </w:rPr>
        <w:t>j</w:t>
      </w:r>
      <w:r>
        <w:rPr>
          <w:rFonts w:ascii="Arial" w:hAnsi="Arial" w:cs="Arial"/>
          <w:sz w:val="20"/>
          <w:szCs w:val="20"/>
        </w:rPr>
        <w:t>gener for de omkringboende. Stal</w:t>
      </w:r>
      <w:r w:rsidRPr="00EC1B12">
        <w:rPr>
          <w:rFonts w:ascii="Arial" w:hAnsi="Arial" w:cs="Arial"/>
          <w:sz w:val="20"/>
          <w:szCs w:val="20"/>
        </w:rPr>
        <w:t>dventilatorer skal renholdes og justeres efter behov.</w:t>
      </w:r>
    </w:p>
    <w:p w:rsidR="00DF6C75" w:rsidRDefault="00DF6C75" w:rsidP="00DF6C75">
      <w:pPr>
        <w:pStyle w:val="NormalWeb"/>
        <w:spacing w:after="0" w:line="288" w:lineRule="auto"/>
        <w:jc w:val="both"/>
        <w:rPr>
          <w:rFonts w:ascii="Arial" w:hAnsi="Arial" w:cs="Arial"/>
          <w:sz w:val="20"/>
          <w:szCs w:val="20"/>
        </w:rPr>
      </w:pP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1.2.4.6 Fodersiloer skal indrettes således, at støvgener i forbindelse med indblæsning af foder undgås, f</w:t>
      </w:r>
      <w:r>
        <w:rPr>
          <w:rFonts w:ascii="Arial" w:hAnsi="Arial" w:cs="Arial"/>
          <w:sz w:val="20"/>
          <w:szCs w:val="20"/>
        </w:rPr>
        <w:t>.</w:t>
      </w:r>
      <w:r w:rsidRPr="00EC1B12">
        <w:rPr>
          <w:rFonts w:ascii="Arial" w:hAnsi="Arial" w:cs="Arial"/>
          <w:sz w:val="20"/>
          <w:szCs w:val="20"/>
        </w:rPr>
        <w:t>eks. med melcykloner eller anden støvbegrænsende foranstaltning.</w:t>
      </w:r>
    </w:p>
    <w:p w:rsidR="00DF6C75" w:rsidRDefault="00DF6C75" w:rsidP="00DF6C75">
      <w:pPr>
        <w:pStyle w:val="NormalWeb"/>
        <w:spacing w:after="0" w:line="288" w:lineRule="auto"/>
        <w:jc w:val="both"/>
        <w:rPr>
          <w:rFonts w:ascii="Arial" w:hAnsi="Arial" w:cs="Arial"/>
          <w:sz w:val="20"/>
          <w:szCs w:val="20"/>
        </w:rPr>
      </w:pP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 xml:space="preserve">1.2.4.7 Det skal sikres, at spild ved påfyldningsarealet ved gylletanke og fortank ikke kan løbe til overflade afløb eller dræn, </w:t>
      </w:r>
      <w:r>
        <w:rPr>
          <w:rFonts w:ascii="Arial" w:hAnsi="Arial" w:cs="Arial"/>
          <w:sz w:val="20"/>
          <w:szCs w:val="20"/>
        </w:rPr>
        <w:t>eller løbe ud på vej</w:t>
      </w:r>
      <w:r w:rsidRPr="00EC1B12">
        <w:rPr>
          <w:rFonts w:ascii="Arial" w:hAnsi="Arial" w:cs="Arial"/>
          <w:sz w:val="20"/>
          <w:szCs w:val="20"/>
        </w:rPr>
        <w:t>arealer.</w:t>
      </w:r>
    </w:p>
    <w:p w:rsidR="00DF6C75" w:rsidRDefault="00DF6C75" w:rsidP="00DF6C75">
      <w:pPr>
        <w:pStyle w:val="NormalWeb"/>
        <w:spacing w:after="0" w:line="288" w:lineRule="auto"/>
        <w:jc w:val="both"/>
        <w:rPr>
          <w:rFonts w:ascii="Arial" w:hAnsi="Arial" w:cs="Arial"/>
          <w:sz w:val="20"/>
          <w:szCs w:val="20"/>
        </w:rPr>
      </w:pP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1.2.4.8 Udspredning af gylle skal ske i overensstemmelse med god landmandspraksis, således af</w:t>
      </w:r>
      <w:r>
        <w:rPr>
          <w:rFonts w:ascii="Arial" w:hAnsi="Arial" w:cs="Arial"/>
          <w:sz w:val="20"/>
          <w:szCs w:val="20"/>
        </w:rPr>
        <w:t xml:space="preserve"> </w:t>
      </w:r>
      <w:r w:rsidRPr="00EC1B12">
        <w:rPr>
          <w:rFonts w:ascii="Arial" w:hAnsi="Arial" w:cs="Arial"/>
          <w:sz w:val="20"/>
          <w:szCs w:val="20"/>
        </w:rPr>
        <w:t>lugtg</w:t>
      </w:r>
      <w:r>
        <w:rPr>
          <w:rFonts w:ascii="Arial" w:hAnsi="Arial" w:cs="Arial"/>
          <w:sz w:val="20"/>
          <w:szCs w:val="20"/>
        </w:rPr>
        <w:t>ener og ammoni</w:t>
      </w:r>
      <w:r w:rsidRPr="00EC1B12">
        <w:rPr>
          <w:rFonts w:ascii="Arial" w:hAnsi="Arial" w:cs="Arial"/>
          <w:sz w:val="20"/>
          <w:szCs w:val="20"/>
        </w:rPr>
        <w:t>akfordampning søges begrænset. Udbringning af flydende husdyrgødning må kun ske med sla</w:t>
      </w:r>
      <w:r w:rsidRPr="00EC1B12">
        <w:rPr>
          <w:rFonts w:ascii="Arial" w:hAnsi="Arial" w:cs="Arial"/>
          <w:sz w:val="20"/>
          <w:szCs w:val="20"/>
        </w:rPr>
        <w:t>n</w:t>
      </w:r>
      <w:r w:rsidRPr="00EC1B12">
        <w:rPr>
          <w:rFonts w:ascii="Arial" w:hAnsi="Arial" w:cs="Arial"/>
          <w:sz w:val="20"/>
          <w:szCs w:val="20"/>
        </w:rPr>
        <w:t xml:space="preserve">geudlægning, nedfældning eller lignende. </w:t>
      </w:r>
    </w:p>
    <w:p w:rsidR="00DF6C75" w:rsidRPr="009B77FF" w:rsidRDefault="00DF6C75" w:rsidP="00DF6C75">
      <w:pPr>
        <w:pStyle w:val="NormalWeb"/>
        <w:spacing w:after="0" w:line="288" w:lineRule="auto"/>
        <w:jc w:val="both"/>
        <w:rPr>
          <w:rFonts w:ascii="Arial" w:hAnsi="Arial" w:cs="Arial"/>
          <w:b/>
          <w:sz w:val="20"/>
          <w:szCs w:val="20"/>
          <w:highlight w:val="yellow"/>
        </w:rPr>
      </w:pPr>
      <w:r w:rsidRPr="00EC1B12">
        <w:rPr>
          <w:rFonts w:ascii="Arial" w:hAnsi="Arial" w:cs="Arial"/>
          <w:sz w:val="20"/>
          <w:szCs w:val="20"/>
        </w:rPr>
        <w:br/>
      </w:r>
      <w:r w:rsidRPr="00AD1E09">
        <w:rPr>
          <w:rFonts w:ascii="Arial" w:hAnsi="Arial" w:cs="Arial"/>
          <w:b/>
          <w:iCs/>
          <w:sz w:val="20"/>
          <w:szCs w:val="20"/>
        </w:rPr>
        <w:t xml:space="preserve">1.2.5 </w:t>
      </w:r>
      <w:r w:rsidRPr="00AD1E09">
        <w:rPr>
          <w:rFonts w:ascii="Arial" w:hAnsi="Arial" w:cs="Arial"/>
          <w:b/>
          <w:sz w:val="20"/>
          <w:szCs w:val="20"/>
        </w:rPr>
        <w:t xml:space="preserve">Støjemission </w:t>
      </w:r>
    </w:p>
    <w:p w:rsidR="00DF6C75" w:rsidRPr="000117C9" w:rsidRDefault="00DF6C75" w:rsidP="00DF6C75">
      <w:pPr>
        <w:pStyle w:val="NormalWeb"/>
        <w:spacing w:after="0" w:line="288" w:lineRule="auto"/>
        <w:jc w:val="both"/>
        <w:rPr>
          <w:rFonts w:ascii="Arial" w:hAnsi="Arial" w:cs="Arial"/>
          <w:sz w:val="20"/>
          <w:szCs w:val="20"/>
        </w:rPr>
      </w:pPr>
      <w:r w:rsidRPr="000117C9">
        <w:rPr>
          <w:rFonts w:ascii="Arial" w:hAnsi="Arial" w:cs="Arial"/>
          <w:sz w:val="20"/>
          <w:szCs w:val="20"/>
        </w:rPr>
        <w:t>1.2.5.1 Støjgrænser: Virksomheden er beliggende i en landsby. Virksomheden skal derfor som udgang</w:t>
      </w:r>
      <w:r w:rsidRPr="000117C9">
        <w:rPr>
          <w:rFonts w:ascii="Arial" w:hAnsi="Arial" w:cs="Arial"/>
          <w:sz w:val="20"/>
          <w:szCs w:val="20"/>
        </w:rPr>
        <w:t>s</w:t>
      </w:r>
      <w:r w:rsidRPr="000117C9">
        <w:rPr>
          <w:rFonts w:ascii="Arial" w:hAnsi="Arial" w:cs="Arial"/>
          <w:sz w:val="20"/>
          <w:szCs w:val="20"/>
        </w:rPr>
        <w:t>punkt overholde de vejledende støjkrav for områdetype 3 jf. Miljøstyrelsens vejledning nr. 5/1984. Virkso</w:t>
      </w:r>
      <w:r w:rsidRPr="000117C9">
        <w:rPr>
          <w:rFonts w:ascii="Arial" w:hAnsi="Arial" w:cs="Arial"/>
          <w:sz w:val="20"/>
          <w:szCs w:val="20"/>
        </w:rPr>
        <w:t>m</w:t>
      </w:r>
      <w:r w:rsidRPr="000117C9">
        <w:rPr>
          <w:rFonts w:ascii="Arial" w:hAnsi="Arial" w:cs="Arial"/>
          <w:sz w:val="20"/>
          <w:szCs w:val="20"/>
        </w:rPr>
        <w:t xml:space="preserve">hedens bidrag til det ækvivalente, korrigerede støjniveau i dB(A) målt i ved nærmestliggende enkeltbolig skal derfor som udgangspunkt overholde nedenstående grænseværdier: </w:t>
      </w:r>
    </w:p>
    <w:p w:rsidR="00DF6C75" w:rsidRPr="000117C9" w:rsidRDefault="00DF6C75" w:rsidP="00DF6C75">
      <w:pPr>
        <w:spacing w:line="288"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750"/>
      </w:tblGrid>
      <w:tr w:rsidR="00DF6C75" w:rsidRPr="000117C9" w:rsidTr="00125EF0">
        <w:tc>
          <w:tcPr>
            <w:tcW w:w="0" w:type="auto"/>
            <w:tcBorders>
              <w:top w:val="outset" w:sz="6" w:space="0" w:color="auto"/>
              <w:left w:val="outset" w:sz="6" w:space="0" w:color="auto"/>
              <w:bottom w:val="outset" w:sz="6" w:space="0" w:color="auto"/>
              <w:right w:val="outset" w:sz="6" w:space="0" w:color="auto"/>
            </w:tcBorders>
            <w:vAlign w:val="center"/>
            <w:hideMark/>
          </w:tcPr>
          <w:p w:rsidR="00DF6C75" w:rsidRPr="000117C9" w:rsidRDefault="00DF6C75" w:rsidP="00125EF0">
            <w:pPr>
              <w:pStyle w:val="NormalWeb"/>
              <w:spacing w:after="0" w:line="288" w:lineRule="auto"/>
              <w:jc w:val="both"/>
              <w:rPr>
                <w:rFonts w:ascii="Arial" w:hAnsi="Arial" w:cs="Arial"/>
                <w:sz w:val="20"/>
                <w:szCs w:val="20"/>
                <w:lang w:eastAsia="en-US"/>
              </w:rPr>
            </w:pPr>
            <w:r w:rsidRPr="000117C9">
              <w:rPr>
                <w:rFonts w:ascii="Arial" w:hAnsi="Arial" w:cs="Arial"/>
                <w:sz w:val="20"/>
                <w:szCs w:val="20"/>
                <w:lang w:eastAsia="en-US"/>
              </w:rPr>
              <w:t>Periode</w:t>
            </w:r>
          </w:p>
        </w:tc>
        <w:tc>
          <w:tcPr>
            <w:tcW w:w="0" w:type="auto"/>
            <w:tcBorders>
              <w:top w:val="outset" w:sz="6" w:space="0" w:color="auto"/>
              <w:left w:val="outset" w:sz="6" w:space="0" w:color="auto"/>
              <w:bottom w:val="outset" w:sz="6" w:space="0" w:color="auto"/>
              <w:right w:val="outset" w:sz="6" w:space="0" w:color="auto"/>
            </w:tcBorders>
            <w:vAlign w:val="center"/>
            <w:hideMark/>
          </w:tcPr>
          <w:p w:rsidR="00DF6C75" w:rsidRPr="000117C9" w:rsidRDefault="00DF6C75" w:rsidP="00125EF0">
            <w:pPr>
              <w:pStyle w:val="NormalWeb"/>
              <w:spacing w:after="0" w:line="288" w:lineRule="auto"/>
              <w:jc w:val="both"/>
              <w:rPr>
                <w:rFonts w:ascii="Arial" w:hAnsi="Arial" w:cs="Arial"/>
                <w:sz w:val="20"/>
                <w:szCs w:val="20"/>
                <w:lang w:eastAsia="en-US"/>
              </w:rPr>
            </w:pPr>
            <w:r w:rsidRPr="000117C9">
              <w:rPr>
                <w:rFonts w:ascii="Arial" w:hAnsi="Arial" w:cs="Arial"/>
                <w:sz w:val="20"/>
                <w:szCs w:val="20"/>
                <w:lang w:eastAsia="en-US"/>
              </w:rPr>
              <w:t xml:space="preserve">Støjgrænseværdi </w:t>
            </w:r>
          </w:p>
        </w:tc>
      </w:tr>
      <w:tr w:rsidR="00DF6C75" w:rsidRPr="000117C9" w:rsidTr="00125EF0">
        <w:tc>
          <w:tcPr>
            <w:tcW w:w="0" w:type="auto"/>
            <w:tcBorders>
              <w:top w:val="outset" w:sz="6" w:space="0" w:color="auto"/>
              <w:left w:val="outset" w:sz="6" w:space="0" w:color="auto"/>
              <w:bottom w:val="outset" w:sz="6" w:space="0" w:color="auto"/>
              <w:right w:val="outset" w:sz="6" w:space="0" w:color="auto"/>
            </w:tcBorders>
            <w:vAlign w:val="center"/>
            <w:hideMark/>
          </w:tcPr>
          <w:p w:rsidR="00DF6C75" w:rsidRPr="000117C9" w:rsidRDefault="00DF6C75" w:rsidP="00125EF0">
            <w:pPr>
              <w:pStyle w:val="NormalWeb"/>
              <w:spacing w:after="0" w:line="288" w:lineRule="auto"/>
              <w:jc w:val="both"/>
              <w:rPr>
                <w:rFonts w:ascii="Arial" w:hAnsi="Arial" w:cs="Arial"/>
                <w:sz w:val="20"/>
                <w:szCs w:val="20"/>
                <w:lang w:eastAsia="en-US"/>
              </w:rPr>
            </w:pPr>
            <w:r w:rsidRPr="000117C9">
              <w:rPr>
                <w:rFonts w:ascii="Arial" w:hAnsi="Arial" w:cs="Arial"/>
                <w:sz w:val="20"/>
                <w:szCs w:val="20"/>
                <w:lang w:eastAsia="en-US"/>
              </w:rPr>
              <w:t xml:space="preserve">Dag kl. 7-48 </w:t>
            </w:r>
          </w:p>
        </w:tc>
        <w:tc>
          <w:tcPr>
            <w:tcW w:w="0" w:type="auto"/>
            <w:tcBorders>
              <w:top w:val="outset" w:sz="6" w:space="0" w:color="auto"/>
              <w:left w:val="outset" w:sz="6" w:space="0" w:color="auto"/>
              <w:bottom w:val="outset" w:sz="6" w:space="0" w:color="auto"/>
              <w:right w:val="outset" w:sz="6" w:space="0" w:color="auto"/>
            </w:tcBorders>
            <w:vAlign w:val="center"/>
            <w:hideMark/>
          </w:tcPr>
          <w:p w:rsidR="00DF6C75" w:rsidRPr="000117C9" w:rsidRDefault="00DF6C75" w:rsidP="00125EF0">
            <w:pPr>
              <w:pStyle w:val="NormalWeb"/>
              <w:spacing w:after="0" w:line="288" w:lineRule="auto"/>
              <w:jc w:val="both"/>
              <w:rPr>
                <w:rFonts w:ascii="Arial" w:hAnsi="Arial" w:cs="Arial"/>
                <w:sz w:val="20"/>
                <w:szCs w:val="20"/>
                <w:lang w:eastAsia="en-US"/>
              </w:rPr>
            </w:pPr>
            <w:r w:rsidRPr="000117C9">
              <w:rPr>
                <w:rFonts w:ascii="Arial" w:hAnsi="Arial" w:cs="Arial"/>
                <w:sz w:val="20"/>
                <w:szCs w:val="20"/>
                <w:lang w:eastAsia="en-US"/>
              </w:rPr>
              <w:t xml:space="preserve">55 dB(A) </w:t>
            </w:r>
          </w:p>
        </w:tc>
      </w:tr>
      <w:tr w:rsidR="00DF6C75" w:rsidRPr="000117C9" w:rsidTr="00125EF0">
        <w:tc>
          <w:tcPr>
            <w:tcW w:w="0" w:type="auto"/>
            <w:tcBorders>
              <w:top w:val="outset" w:sz="6" w:space="0" w:color="auto"/>
              <w:left w:val="outset" w:sz="6" w:space="0" w:color="auto"/>
              <w:bottom w:val="outset" w:sz="6" w:space="0" w:color="auto"/>
              <w:right w:val="outset" w:sz="6" w:space="0" w:color="auto"/>
            </w:tcBorders>
            <w:vAlign w:val="center"/>
            <w:hideMark/>
          </w:tcPr>
          <w:p w:rsidR="00DF6C75" w:rsidRPr="000117C9" w:rsidRDefault="00DF6C75" w:rsidP="00125EF0">
            <w:pPr>
              <w:pStyle w:val="NormalWeb"/>
              <w:spacing w:after="0" w:line="288" w:lineRule="auto"/>
              <w:jc w:val="both"/>
              <w:rPr>
                <w:rFonts w:ascii="Arial" w:hAnsi="Arial" w:cs="Arial"/>
                <w:sz w:val="20"/>
                <w:szCs w:val="20"/>
                <w:lang w:eastAsia="en-US"/>
              </w:rPr>
            </w:pPr>
            <w:r w:rsidRPr="000117C9">
              <w:rPr>
                <w:rFonts w:ascii="Arial" w:hAnsi="Arial" w:cs="Arial"/>
                <w:sz w:val="20"/>
                <w:szCs w:val="20"/>
                <w:lang w:eastAsia="en-US"/>
              </w:rPr>
              <w:t xml:space="preserve">Aften kl 18 22 </w:t>
            </w:r>
          </w:p>
        </w:tc>
        <w:tc>
          <w:tcPr>
            <w:tcW w:w="0" w:type="auto"/>
            <w:tcBorders>
              <w:top w:val="outset" w:sz="6" w:space="0" w:color="auto"/>
              <w:left w:val="outset" w:sz="6" w:space="0" w:color="auto"/>
              <w:bottom w:val="outset" w:sz="6" w:space="0" w:color="auto"/>
              <w:right w:val="outset" w:sz="6" w:space="0" w:color="auto"/>
            </w:tcBorders>
            <w:vAlign w:val="center"/>
            <w:hideMark/>
          </w:tcPr>
          <w:p w:rsidR="00DF6C75" w:rsidRPr="000117C9" w:rsidRDefault="00DF6C75" w:rsidP="00125EF0">
            <w:pPr>
              <w:pStyle w:val="NormalWeb"/>
              <w:spacing w:after="0" w:line="288" w:lineRule="auto"/>
              <w:jc w:val="both"/>
              <w:rPr>
                <w:rFonts w:ascii="Arial" w:hAnsi="Arial" w:cs="Arial"/>
                <w:sz w:val="20"/>
                <w:szCs w:val="20"/>
                <w:lang w:eastAsia="en-US"/>
              </w:rPr>
            </w:pPr>
            <w:r w:rsidRPr="000117C9">
              <w:rPr>
                <w:rFonts w:ascii="Arial" w:hAnsi="Arial" w:cs="Arial"/>
                <w:sz w:val="20"/>
                <w:szCs w:val="20"/>
                <w:lang w:eastAsia="en-US"/>
              </w:rPr>
              <w:t xml:space="preserve">45dB(A) </w:t>
            </w:r>
          </w:p>
        </w:tc>
      </w:tr>
      <w:tr w:rsidR="00DF6C75" w:rsidRPr="000117C9" w:rsidTr="00125EF0">
        <w:tc>
          <w:tcPr>
            <w:tcW w:w="0" w:type="auto"/>
            <w:tcBorders>
              <w:top w:val="outset" w:sz="6" w:space="0" w:color="auto"/>
              <w:left w:val="outset" w:sz="6" w:space="0" w:color="auto"/>
              <w:bottom w:val="outset" w:sz="6" w:space="0" w:color="auto"/>
              <w:right w:val="outset" w:sz="6" w:space="0" w:color="auto"/>
            </w:tcBorders>
            <w:vAlign w:val="center"/>
            <w:hideMark/>
          </w:tcPr>
          <w:p w:rsidR="00DF6C75" w:rsidRPr="000117C9" w:rsidRDefault="00DF6C75" w:rsidP="00125EF0">
            <w:pPr>
              <w:pStyle w:val="NormalWeb"/>
              <w:spacing w:after="0" w:line="288" w:lineRule="auto"/>
              <w:jc w:val="both"/>
              <w:rPr>
                <w:rFonts w:ascii="Arial" w:hAnsi="Arial" w:cs="Arial"/>
                <w:sz w:val="20"/>
                <w:szCs w:val="20"/>
                <w:lang w:eastAsia="en-US"/>
              </w:rPr>
            </w:pPr>
            <w:r w:rsidRPr="000117C9">
              <w:rPr>
                <w:rFonts w:ascii="Arial" w:hAnsi="Arial" w:cs="Arial"/>
                <w:sz w:val="20"/>
                <w:szCs w:val="20"/>
                <w:lang w:eastAsia="en-US"/>
              </w:rPr>
              <w:t xml:space="preserve">NatkL22--7 </w:t>
            </w:r>
          </w:p>
        </w:tc>
        <w:tc>
          <w:tcPr>
            <w:tcW w:w="0" w:type="auto"/>
            <w:tcBorders>
              <w:top w:val="outset" w:sz="6" w:space="0" w:color="auto"/>
              <w:left w:val="outset" w:sz="6" w:space="0" w:color="auto"/>
              <w:bottom w:val="outset" w:sz="6" w:space="0" w:color="auto"/>
              <w:right w:val="outset" w:sz="6" w:space="0" w:color="auto"/>
            </w:tcBorders>
            <w:vAlign w:val="center"/>
            <w:hideMark/>
          </w:tcPr>
          <w:p w:rsidR="00DF6C75" w:rsidRPr="000117C9" w:rsidRDefault="00DF6C75" w:rsidP="00125EF0">
            <w:pPr>
              <w:pStyle w:val="NormalWeb"/>
              <w:spacing w:after="0" w:line="288" w:lineRule="auto"/>
              <w:jc w:val="both"/>
              <w:rPr>
                <w:rFonts w:ascii="Arial" w:hAnsi="Arial" w:cs="Arial"/>
                <w:sz w:val="20"/>
                <w:szCs w:val="20"/>
                <w:lang w:eastAsia="en-US"/>
              </w:rPr>
            </w:pPr>
            <w:r w:rsidRPr="000117C9">
              <w:rPr>
                <w:rFonts w:ascii="Arial" w:hAnsi="Arial" w:cs="Arial"/>
                <w:sz w:val="20"/>
                <w:szCs w:val="20"/>
                <w:lang w:eastAsia="en-US"/>
              </w:rPr>
              <w:t xml:space="preserve">40 dB(A) </w:t>
            </w:r>
          </w:p>
        </w:tc>
      </w:tr>
    </w:tbl>
    <w:p w:rsidR="00DF6C75" w:rsidRPr="00AB06CB" w:rsidRDefault="00DF6C75" w:rsidP="00DF6C75">
      <w:pPr>
        <w:spacing w:line="288" w:lineRule="auto"/>
        <w:jc w:val="both"/>
        <w:rPr>
          <w:rFonts w:ascii="Arial" w:hAnsi="Arial" w:cs="Arial"/>
          <w:color w:val="FF0000"/>
          <w:sz w:val="20"/>
          <w:szCs w:val="20"/>
          <w:lang w:eastAsia="en-US"/>
        </w:rPr>
      </w:pPr>
    </w:p>
    <w:p w:rsidR="00DF6C75" w:rsidRPr="000117C9" w:rsidRDefault="00DF6C75" w:rsidP="00DF6C75">
      <w:pPr>
        <w:pStyle w:val="NormalWeb"/>
        <w:spacing w:after="0" w:line="288" w:lineRule="auto"/>
        <w:jc w:val="both"/>
        <w:rPr>
          <w:rFonts w:ascii="Arial" w:hAnsi="Arial" w:cs="Arial"/>
          <w:sz w:val="20"/>
          <w:szCs w:val="20"/>
        </w:rPr>
      </w:pPr>
      <w:r w:rsidRPr="000117C9">
        <w:rPr>
          <w:rFonts w:ascii="Arial" w:hAnsi="Arial" w:cs="Arial"/>
          <w:sz w:val="20"/>
          <w:szCs w:val="20"/>
        </w:rPr>
        <w:t>For bestående virksomheder kan der dog tillades op til 5-10 dB højere værdier. Maksimalværdien af støjn</w:t>
      </w:r>
      <w:r w:rsidRPr="000117C9">
        <w:rPr>
          <w:rFonts w:ascii="Arial" w:hAnsi="Arial" w:cs="Arial"/>
          <w:sz w:val="20"/>
          <w:szCs w:val="20"/>
        </w:rPr>
        <w:t>i</w:t>
      </w:r>
      <w:r w:rsidRPr="000117C9">
        <w:rPr>
          <w:rFonts w:ascii="Arial" w:hAnsi="Arial" w:cs="Arial"/>
          <w:sz w:val="20"/>
          <w:szCs w:val="20"/>
        </w:rPr>
        <w:t xml:space="preserve">veauet må dog om natten ikke overstiger 55 dB(A). Såfremt der konstateres højere værdier end 55 dB(A) skal der foretages støj dæmpende foranstaltninger. </w:t>
      </w:r>
    </w:p>
    <w:p w:rsidR="00DF6C75" w:rsidRDefault="00DF6C75" w:rsidP="00DF6C75">
      <w:pPr>
        <w:pStyle w:val="NormalWeb"/>
        <w:spacing w:after="0" w:line="288" w:lineRule="auto"/>
        <w:jc w:val="both"/>
        <w:rPr>
          <w:rFonts w:ascii="Arial" w:hAnsi="Arial" w:cs="Arial"/>
          <w:b/>
          <w:sz w:val="20"/>
          <w:szCs w:val="20"/>
        </w:rPr>
      </w:pPr>
    </w:p>
    <w:p w:rsidR="00DF6C75" w:rsidRDefault="00DF6C75" w:rsidP="00DF6C75">
      <w:pPr>
        <w:pStyle w:val="NormalWeb"/>
        <w:spacing w:after="0" w:line="288" w:lineRule="auto"/>
        <w:jc w:val="both"/>
        <w:rPr>
          <w:rFonts w:ascii="Arial" w:hAnsi="Arial" w:cs="Arial"/>
          <w:b/>
          <w:sz w:val="20"/>
          <w:szCs w:val="20"/>
        </w:rPr>
      </w:pPr>
      <w:r w:rsidRPr="004004A4">
        <w:rPr>
          <w:rFonts w:ascii="Arial" w:hAnsi="Arial" w:cs="Arial"/>
          <w:b/>
          <w:sz w:val="20"/>
          <w:szCs w:val="20"/>
        </w:rPr>
        <w:t>1.2.6 Affald</w:t>
      </w:r>
    </w:p>
    <w:p w:rsidR="00DF6C75" w:rsidRPr="008B3FA3" w:rsidRDefault="00DF6C75" w:rsidP="00DF6C75">
      <w:pPr>
        <w:pStyle w:val="NormalWeb"/>
        <w:spacing w:after="0" w:line="288" w:lineRule="auto"/>
        <w:jc w:val="both"/>
        <w:rPr>
          <w:rFonts w:ascii="Arial" w:hAnsi="Arial" w:cs="Arial"/>
          <w:color w:val="FF0000"/>
          <w:sz w:val="20"/>
          <w:szCs w:val="20"/>
        </w:rPr>
      </w:pPr>
      <w:r w:rsidRPr="008B3FA3">
        <w:rPr>
          <w:rFonts w:ascii="Arial" w:hAnsi="Arial" w:cs="Arial"/>
          <w:color w:val="FF0000"/>
          <w:sz w:val="20"/>
          <w:szCs w:val="20"/>
        </w:rPr>
        <w:t>1.2.6.1 Animalsk affald, herunder selvdøde dyr, må ikke nedgraves eller opbevares med fast eller flydende gødning, men skal snarest muligt bortskaffes til autoriseret destruktionsanstalt. I tidsrummet inden afhen</w:t>
      </w:r>
      <w:r w:rsidRPr="008B3FA3">
        <w:rPr>
          <w:rFonts w:ascii="Arial" w:hAnsi="Arial" w:cs="Arial"/>
          <w:color w:val="FF0000"/>
          <w:sz w:val="20"/>
          <w:szCs w:val="20"/>
        </w:rPr>
        <w:t>t</w:t>
      </w:r>
      <w:r w:rsidRPr="008B3FA3">
        <w:rPr>
          <w:rFonts w:ascii="Arial" w:hAnsi="Arial" w:cs="Arial"/>
          <w:color w:val="FF0000"/>
          <w:sz w:val="20"/>
          <w:szCs w:val="20"/>
        </w:rPr>
        <w:t>ning skal affaldet opbevares i container, kadaverkappe eller på tilsvarende måde, som sikrer at affaldet ikke give anledning til uhygiejniske forhold.</w:t>
      </w:r>
      <w:r>
        <w:rPr>
          <w:rFonts w:ascii="Arial" w:hAnsi="Arial" w:cs="Arial"/>
          <w:color w:val="FF0000"/>
          <w:sz w:val="20"/>
          <w:szCs w:val="20"/>
        </w:rPr>
        <w:t xml:space="preserve"> </w:t>
      </w:r>
      <w:r w:rsidRPr="00B560BD">
        <w:rPr>
          <w:rFonts w:ascii="Arial" w:hAnsi="Arial" w:cs="Arial"/>
          <w:b/>
          <w:color w:val="FF0000"/>
          <w:sz w:val="20"/>
          <w:szCs w:val="20"/>
        </w:rPr>
        <w:t>UDGÅR</w:t>
      </w:r>
    </w:p>
    <w:p w:rsidR="00DF6C75" w:rsidRDefault="00DF6C75" w:rsidP="00DF6C75">
      <w:pPr>
        <w:pStyle w:val="NormalWeb"/>
        <w:spacing w:after="0" w:line="288" w:lineRule="auto"/>
        <w:jc w:val="both"/>
        <w:rPr>
          <w:rFonts w:ascii="Arial" w:hAnsi="Arial" w:cs="Arial"/>
          <w:sz w:val="20"/>
          <w:szCs w:val="20"/>
        </w:rPr>
      </w:pP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1.2.6.2 Midler, der er klassificeret som giftige eller meget giftige, skal opbevares i aflåst giftrum.</w:t>
      </w:r>
    </w:p>
    <w:p w:rsidR="00DF6C75" w:rsidRDefault="00DF6C75" w:rsidP="00DF6C75">
      <w:pPr>
        <w:pStyle w:val="NormalWeb"/>
        <w:spacing w:after="0" w:line="288" w:lineRule="auto"/>
        <w:jc w:val="both"/>
        <w:rPr>
          <w:rFonts w:ascii="Arial" w:hAnsi="Arial" w:cs="Arial"/>
          <w:sz w:val="20"/>
          <w:szCs w:val="20"/>
        </w:rPr>
      </w:pP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1.2.6.3 Farligt affald (so</w:t>
      </w:r>
      <w:r>
        <w:rPr>
          <w:rFonts w:ascii="Arial" w:hAnsi="Arial" w:cs="Arial"/>
          <w:sz w:val="20"/>
          <w:szCs w:val="20"/>
        </w:rPr>
        <w:t>m f.eks. sprøjtemiddelrester, m</w:t>
      </w:r>
      <w:r w:rsidRPr="00EC1B12">
        <w:rPr>
          <w:rFonts w:ascii="Arial" w:hAnsi="Arial" w:cs="Arial"/>
          <w:sz w:val="20"/>
          <w:szCs w:val="20"/>
        </w:rPr>
        <w:t>edicinaffald, brugte kanyler og olie- og kemikaliea</w:t>
      </w:r>
      <w:r w:rsidRPr="00EC1B12">
        <w:rPr>
          <w:rFonts w:ascii="Arial" w:hAnsi="Arial" w:cs="Arial"/>
          <w:sz w:val="20"/>
          <w:szCs w:val="20"/>
        </w:rPr>
        <w:t>f</w:t>
      </w:r>
      <w:r w:rsidRPr="00EC1B12">
        <w:rPr>
          <w:rFonts w:ascii="Arial" w:hAnsi="Arial" w:cs="Arial"/>
          <w:sz w:val="20"/>
          <w:szCs w:val="20"/>
        </w:rPr>
        <w:t>fald) skal o</w:t>
      </w:r>
      <w:r>
        <w:rPr>
          <w:rFonts w:ascii="Arial" w:hAnsi="Arial" w:cs="Arial"/>
          <w:sz w:val="20"/>
          <w:szCs w:val="20"/>
        </w:rPr>
        <w:t>psamles og opbevares i tætte be</w:t>
      </w:r>
      <w:r w:rsidRPr="00EC1B12">
        <w:rPr>
          <w:rFonts w:ascii="Arial" w:hAnsi="Arial" w:cs="Arial"/>
          <w:sz w:val="20"/>
          <w:szCs w:val="20"/>
        </w:rPr>
        <w:t xml:space="preserve">holder indendørs i lokale uden afløb. </w:t>
      </w:r>
    </w:p>
    <w:p w:rsidR="00DF6C75" w:rsidRPr="00AB06CB" w:rsidRDefault="00DF6C75" w:rsidP="00DF6C75">
      <w:pPr>
        <w:pStyle w:val="NormalWeb"/>
        <w:spacing w:after="0" w:line="288" w:lineRule="auto"/>
        <w:jc w:val="both"/>
        <w:rPr>
          <w:rFonts w:ascii="Arial" w:hAnsi="Arial" w:cs="Arial"/>
          <w:color w:val="FF0000"/>
          <w:sz w:val="20"/>
          <w:szCs w:val="20"/>
        </w:rPr>
      </w:pPr>
      <w:r w:rsidRPr="00AB06CB">
        <w:rPr>
          <w:rFonts w:ascii="Arial" w:hAnsi="Arial" w:cs="Arial"/>
          <w:color w:val="FF0000"/>
          <w:sz w:val="20"/>
          <w:szCs w:val="20"/>
        </w:rPr>
        <w:br/>
        <w:t>1.2.6.4 Håndtering og bortskaffelse af farligt affald skal ske i overensstemmelse med de til enhver tid gæ</w:t>
      </w:r>
      <w:r w:rsidRPr="00AB06CB">
        <w:rPr>
          <w:rFonts w:ascii="Arial" w:hAnsi="Arial" w:cs="Arial"/>
          <w:color w:val="FF0000"/>
          <w:sz w:val="20"/>
          <w:szCs w:val="20"/>
        </w:rPr>
        <w:t>l</w:t>
      </w:r>
      <w:r w:rsidRPr="00AB06CB">
        <w:rPr>
          <w:rFonts w:ascii="Arial" w:hAnsi="Arial" w:cs="Arial"/>
          <w:color w:val="FF0000"/>
          <w:sz w:val="20"/>
          <w:szCs w:val="20"/>
        </w:rPr>
        <w:t>dende regler herom, p.t. bekendtgørelse nr. 619 af 27. juni 2000 om affald med senere ændringer. Bortska</w:t>
      </w:r>
      <w:r w:rsidRPr="00AB06CB">
        <w:rPr>
          <w:rFonts w:ascii="Arial" w:hAnsi="Arial" w:cs="Arial"/>
          <w:color w:val="FF0000"/>
          <w:sz w:val="20"/>
          <w:szCs w:val="20"/>
        </w:rPr>
        <w:t>f</w:t>
      </w:r>
      <w:r w:rsidRPr="00AB06CB">
        <w:rPr>
          <w:rFonts w:ascii="Arial" w:hAnsi="Arial" w:cs="Arial"/>
          <w:color w:val="FF0000"/>
          <w:sz w:val="20"/>
          <w:szCs w:val="20"/>
        </w:rPr>
        <w:t xml:space="preserve">felse kan ske til modtagestationen for farligt affald, Åbrinken </w:t>
      </w:r>
      <w:r w:rsidRPr="00AB06CB">
        <w:rPr>
          <w:rFonts w:ascii="Arial" w:hAnsi="Arial" w:cs="Arial"/>
          <w:iCs/>
          <w:color w:val="FF0000"/>
          <w:sz w:val="20"/>
          <w:szCs w:val="20"/>
        </w:rPr>
        <w:t>51</w:t>
      </w:r>
      <w:r w:rsidRPr="00AB06CB">
        <w:rPr>
          <w:rFonts w:ascii="Arial" w:hAnsi="Arial" w:cs="Arial"/>
          <w:i/>
          <w:iCs/>
          <w:color w:val="FF0000"/>
          <w:sz w:val="20"/>
          <w:szCs w:val="20"/>
        </w:rPr>
        <w:t xml:space="preserve">, </w:t>
      </w:r>
      <w:r w:rsidRPr="00AB06CB">
        <w:rPr>
          <w:rFonts w:ascii="Arial" w:hAnsi="Arial" w:cs="Arial"/>
          <w:color w:val="FF0000"/>
          <w:sz w:val="20"/>
          <w:szCs w:val="20"/>
        </w:rPr>
        <w:t xml:space="preserve">8000 Århus C med mindre dispensation herfor søges og opnås hos godkendelsesmyndigheden. </w:t>
      </w:r>
      <w:r w:rsidRPr="00AB06CB">
        <w:rPr>
          <w:rFonts w:ascii="Arial" w:hAnsi="Arial" w:cs="Arial"/>
          <w:b/>
          <w:color w:val="FF0000"/>
          <w:sz w:val="20"/>
          <w:szCs w:val="20"/>
        </w:rPr>
        <w:t>UDGÅR</w:t>
      </w:r>
    </w:p>
    <w:p w:rsidR="00DF6C75" w:rsidRPr="00AB06CB" w:rsidRDefault="00DF6C75" w:rsidP="00DF6C75">
      <w:pPr>
        <w:pStyle w:val="NormalWeb"/>
        <w:spacing w:after="0" w:line="288" w:lineRule="auto"/>
        <w:jc w:val="both"/>
        <w:rPr>
          <w:rFonts w:ascii="Arial" w:hAnsi="Arial" w:cs="Arial"/>
          <w:color w:val="FF0000"/>
          <w:sz w:val="20"/>
          <w:szCs w:val="20"/>
        </w:rPr>
      </w:pPr>
    </w:p>
    <w:p w:rsidR="00DF6C75" w:rsidRPr="00AB06CB" w:rsidRDefault="00DF6C75" w:rsidP="00DF6C75">
      <w:pPr>
        <w:pStyle w:val="NormalWeb"/>
        <w:spacing w:after="0" w:line="288" w:lineRule="auto"/>
        <w:jc w:val="both"/>
        <w:rPr>
          <w:rFonts w:ascii="Arial" w:hAnsi="Arial" w:cs="Arial"/>
          <w:color w:val="FF0000"/>
          <w:sz w:val="20"/>
          <w:szCs w:val="20"/>
        </w:rPr>
      </w:pPr>
      <w:r w:rsidRPr="00AB06CB">
        <w:rPr>
          <w:rFonts w:ascii="Arial" w:hAnsi="Arial" w:cs="Arial"/>
          <w:iCs/>
          <w:color w:val="FF0000"/>
          <w:sz w:val="20"/>
          <w:szCs w:val="20"/>
        </w:rPr>
        <w:t>1.</w:t>
      </w:r>
      <w:r w:rsidRPr="00AB06CB">
        <w:rPr>
          <w:rFonts w:ascii="Arial" w:hAnsi="Arial" w:cs="Arial"/>
          <w:i/>
          <w:iCs/>
          <w:color w:val="FF0000"/>
          <w:sz w:val="20"/>
          <w:szCs w:val="20"/>
        </w:rPr>
        <w:t>2.</w:t>
      </w:r>
      <w:r w:rsidRPr="00AB06CB">
        <w:rPr>
          <w:rFonts w:ascii="Arial" w:hAnsi="Arial" w:cs="Arial"/>
          <w:iCs/>
          <w:color w:val="FF0000"/>
          <w:sz w:val="20"/>
          <w:szCs w:val="20"/>
        </w:rPr>
        <w:t>6.5</w:t>
      </w:r>
      <w:r w:rsidRPr="00AB06CB">
        <w:rPr>
          <w:rFonts w:ascii="Arial" w:hAnsi="Arial" w:cs="Arial"/>
          <w:i/>
          <w:iCs/>
          <w:color w:val="FF0000"/>
          <w:sz w:val="20"/>
          <w:szCs w:val="20"/>
        </w:rPr>
        <w:t xml:space="preserve"> </w:t>
      </w:r>
      <w:r w:rsidRPr="00AB06CB">
        <w:rPr>
          <w:rFonts w:ascii="Arial" w:hAnsi="Arial" w:cs="Arial"/>
          <w:color w:val="FF0000"/>
          <w:sz w:val="20"/>
          <w:szCs w:val="20"/>
        </w:rPr>
        <w:t xml:space="preserve">Forinden der sker ændringer i modtager for farligt affald skal dette meddeles tilsynsmyndigheden. </w:t>
      </w:r>
      <w:r w:rsidRPr="00AB06CB">
        <w:rPr>
          <w:rFonts w:ascii="Arial" w:hAnsi="Arial" w:cs="Arial"/>
          <w:b/>
          <w:color w:val="FF0000"/>
          <w:sz w:val="20"/>
          <w:szCs w:val="20"/>
        </w:rPr>
        <w:t>UDGÅR</w:t>
      </w:r>
      <w:r w:rsidRPr="00AB06CB">
        <w:rPr>
          <w:rFonts w:ascii="Arial" w:hAnsi="Arial" w:cs="Arial"/>
          <w:color w:val="FF0000"/>
          <w:sz w:val="20"/>
          <w:szCs w:val="20"/>
        </w:rPr>
        <w:br/>
      </w:r>
    </w:p>
    <w:p w:rsidR="00DF6C75" w:rsidRPr="00AB06CB" w:rsidRDefault="00DF6C75" w:rsidP="00DF6C75">
      <w:pPr>
        <w:pStyle w:val="NormalWeb"/>
        <w:spacing w:after="0" w:line="288" w:lineRule="auto"/>
        <w:jc w:val="both"/>
        <w:rPr>
          <w:rFonts w:ascii="Arial" w:hAnsi="Arial" w:cs="Arial"/>
          <w:color w:val="FF0000"/>
          <w:sz w:val="20"/>
          <w:szCs w:val="20"/>
        </w:rPr>
      </w:pPr>
      <w:r w:rsidRPr="00AB06CB">
        <w:rPr>
          <w:rFonts w:ascii="Arial" w:hAnsi="Arial" w:cs="Arial"/>
          <w:color w:val="FF0000"/>
          <w:sz w:val="20"/>
          <w:szCs w:val="20"/>
        </w:rPr>
        <w:t>1.2.6.6 øvrigt affald på ejendommen skal håndteres/sorteres, opbevares og bortskaffes i henhold til de for Rosenholm kommune til enhver tid gældende affaldsregulativer.</w:t>
      </w:r>
      <w:r w:rsidRPr="00AB06CB">
        <w:rPr>
          <w:rFonts w:ascii="Arial" w:hAnsi="Arial" w:cs="Arial"/>
          <w:b/>
          <w:color w:val="FF0000"/>
          <w:sz w:val="20"/>
          <w:szCs w:val="20"/>
        </w:rPr>
        <w:t xml:space="preserve"> UDGÅR</w:t>
      </w:r>
    </w:p>
    <w:p w:rsidR="00DF6C75" w:rsidRPr="00AB06CB" w:rsidRDefault="00DF6C75" w:rsidP="00DF6C75">
      <w:pPr>
        <w:pStyle w:val="NormalWeb"/>
        <w:spacing w:after="0" w:line="288" w:lineRule="auto"/>
        <w:jc w:val="both"/>
        <w:rPr>
          <w:rFonts w:ascii="Arial" w:hAnsi="Arial" w:cs="Arial"/>
          <w:color w:val="FF0000"/>
          <w:sz w:val="20"/>
          <w:szCs w:val="20"/>
        </w:rPr>
      </w:pPr>
    </w:p>
    <w:p w:rsidR="00DF6C75" w:rsidRPr="008B3FA3" w:rsidRDefault="00DF6C75" w:rsidP="00DF6C75">
      <w:pPr>
        <w:pStyle w:val="NormalWeb"/>
        <w:spacing w:after="0" w:line="288" w:lineRule="auto"/>
        <w:jc w:val="both"/>
        <w:rPr>
          <w:rFonts w:ascii="Arial" w:hAnsi="Arial" w:cs="Arial"/>
          <w:color w:val="FF0000"/>
          <w:sz w:val="20"/>
          <w:szCs w:val="20"/>
        </w:rPr>
      </w:pPr>
      <w:r w:rsidRPr="008B3FA3">
        <w:rPr>
          <w:rFonts w:ascii="Arial" w:hAnsi="Arial" w:cs="Arial"/>
          <w:color w:val="FF0000"/>
          <w:sz w:val="20"/>
          <w:szCs w:val="20"/>
        </w:rPr>
        <w:t>1.2.6.7 Der må ikke afbrændes affald på ejendommen, med mindre der er tale om lovlig afbrænding af h</w:t>
      </w:r>
      <w:r w:rsidRPr="008B3FA3">
        <w:rPr>
          <w:rFonts w:ascii="Arial" w:hAnsi="Arial" w:cs="Arial"/>
          <w:color w:val="FF0000"/>
          <w:sz w:val="20"/>
          <w:szCs w:val="20"/>
        </w:rPr>
        <w:t>a</w:t>
      </w:r>
      <w:r w:rsidRPr="008B3FA3">
        <w:rPr>
          <w:rFonts w:ascii="Arial" w:hAnsi="Arial" w:cs="Arial"/>
          <w:color w:val="FF0000"/>
          <w:sz w:val="20"/>
          <w:szCs w:val="20"/>
        </w:rPr>
        <w:t>veaffald, som kan afbrændes i overensstemmelse med reglerne i det til enhver tid gældende affaldsregulativ for Rosenholm Kommune.</w:t>
      </w:r>
      <w:r w:rsidRPr="00AB06CB">
        <w:rPr>
          <w:rFonts w:ascii="Arial" w:hAnsi="Arial" w:cs="Arial"/>
          <w:b/>
          <w:color w:val="FF0000"/>
          <w:sz w:val="20"/>
          <w:szCs w:val="20"/>
        </w:rPr>
        <w:t xml:space="preserve"> UDGÅR</w:t>
      </w:r>
    </w:p>
    <w:p w:rsidR="00DF6C75" w:rsidRDefault="00DF6C75" w:rsidP="00DF6C75">
      <w:pPr>
        <w:pStyle w:val="NormalWeb"/>
        <w:spacing w:after="0" w:line="288" w:lineRule="auto"/>
        <w:jc w:val="both"/>
        <w:rPr>
          <w:rFonts w:ascii="Arial" w:hAnsi="Arial" w:cs="Arial"/>
          <w:sz w:val="20"/>
          <w:szCs w:val="20"/>
        </w:rPr>
      </w:pPr>
    </w:p>
    <w:p w:rsidR="00DF6C75" w:rsidRDefault="00DF6C75" w:rsidP="00DF6C75">
      <w:pPr>
        <w:pStyle w:val="NormalWeb"/>
        <w:spacing w:after="0" w:line="288" w:lineRule="auto"/>
        <w:jc w:val="both"/>
        <w:rPr>
          <w:rFonts w:ascii="Arial" w:hAnsi="Arial" w:cs="Arial"/>
          <w:b/>
          <w:sz w:val="20"/>
          <w:szCs w:val="20"/>
        </w:rPr>
      </w:pPr>
      <w:r w:rsidRPr="004004A4">
        <w:rPr>
          <w:rFonts w:ascii="Arial" w:hAnsi="Arial" w:cs="Arial"/>
          <w:b/>
          <w:sz w:val="20"/>
          <w:szCs w:val="20"/>
        </w:rPr>
        <w:t>1.2.7 Beskyttelse af</w:t>
      </w:r>
      <w:r>
        <w:rPr>
          <w:rFonts w:ascii="Arial" w:hAnsi="Arial" w:cs="Arial"/>
          <w:b/>
          <w:sz w:val="20"/>
          <w:szCs w:val="20"/>
        </w:rPr>
        <w:t xml:space="preserve"> </w:t>
      </w:r>
      <w:r w:rsidRPr="004004A4">
        <w:rPr>
          <w:rFonts w:ascii="Arial" w:hAnsi="Arial" w:cs="Arial"/>
          <w:b/>
          <w:sz w:val="20"/>
          <w:szCs w:val="20"/>
        </w:rPr>
        <w:t>jord og grundvand</w:t>
      </w: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1.2.7.1 Der skal til enhver tid over for tilsynsmyndi</w:t>
      </w:r>
      <w:r>
        <w:rPr>
          <w:rFonts w:ascii="Arial" w:hAnsi="Arial" w:cs="Arial"/>
          <w:sz w:val="20"/>
          <w:szCs w:val="20"/>
        </w:rPr>
        <w:t>gheden kunne fremlægges sædskift</w:t>
      </w:r>
      <w:r w:rsidRPr="00EC1B12">
        <w:rPr>
          <w:rFonts w:ascii="Arial" w:hAnsi="Arial" w:cs="Arial"/>
          <w:sz w:val="20"/>
          <w:szCs w:val="20"/>
        </w:rPr>
        <w:t xml:space="preserve">e- og gødningsplaner, som kan dokumentere, at gødningen udbringes i henhold til husdyrgødningsbekendtgørelsen. </w:t>
      </w:r>
      <w:r w:rsidRPr="00EC1B12">
        <w:rPr>
          <w:rFonts w:ascii="Arial" w:hAnsi="Arial" w:cs="Arial"/>
          <w:sz w:val="20"/>
          <w:szCs w:val="20"/>
        </w:rPr>
        <w:br/>
      </w:r>
    </w:p>
    <w:p w:rsidR="00DF6C75" w:rsidRDefault="00DF6C75" w:rsidP="00DF6C75">
      <w:pPr>
        <w:pStyle w:val="NormalWeb"/>
        <w:spacing w:after="0" w:line="288" w:lineRule="auto"/>
        <w:jc w:val="both"/>
        <w:rPr>
          <w:rFonts w:ascii="Arial" w:hAnsi="Arial" w:cs="Arial"/>
          <w:b/>
          <w:sz w:val="20"/>
          <w:szCs w:val="20"/>
        </w:rPr>
      </w:pPr>
      <w:r w:rsidRPr="004004A4">
        <w:rPr>
          <w:rFonts w:ascii="Arial" w:hAnsi="Arial" w:cs="Arial"/>
          <w:b/>
          <w:sz w:val="20"/>
          <w:szCs w:val="20"/>
        </w:rPr>
        <w:t xml:space="preserve">1.2.8 Uheld og driftsforstyrrelser </w:t>
      </w: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 xml:space="preserve">1.2.8.1 Ved uheld eller driftsforstyrrelser, som medfører en </w:t>
      </w:r>
      <w:r>
        <w:rPr>
          <w:rFonts w:ascii="Arial" w:hAnsi="Arial" w:cs="Arial"/>
          <w:sz w:val="20"/>
          <w:szCs w:val="20"/>
        </w:rPr>
        <w:t>m</w:t>
      </w:r>
      <w:r w:rsidRPr="00EC1B12">
        <w:rPr>
          <w:rFonts w:ascii="Arial" w:hAnsi="Arial" w:cs="Arial"/>
          <w:sz w:val="20"/>
          <w:szCs w:val="20"/>
        </w:rPr>
        <w:t xml:space="preserve">iljøpåvirkning, skal tilsynsmyndigheden straks orienteres. </w:t>
      </w:r>
    </w:p>
    <w:p w:rsidR="00DF6C75" w:rsidRDefault="00DF6C75" w:rsidP="00DF6C75">
      <w:pPr>
        <w:pStyle w:val="NormalWeb"/>
        <w:spacing w:after="0" w:line="288" w:lineRule="auto"/>
        <w:jc w:val="both"/>
        <w:rPr>
          <w:rFonts w:ascii="Arial" w:hAnsi="Arial" w:cs="Arial"/>
          <w:b/>
          <w:sz w:val="20"/>
          <w:szCs w:val="20"/>
        </w:rPr>
      </w:pPr>
      <w:r w:rsidRPr="00EC1B12">
        <w:rPr>
          <w:rFonts w:ascii="Arial" w:hAnsi="Arial" w:cs="Arial"/>
          <w:sz w:val="20"/>
          <w:szCs w:val="20"/>
        </w:rPr>
        <w:br/>
      </w:r>
      <w:r w:rsidRPr="004004A4">
        <w:rPr>
          <w:rFonts w:ascii="Arial" w:hAnsi="Arial" w:cs="Arial"/>
          <w:b/>
          <w:sz w:val="20"/>
          <w:szCs w:val="20"/>
        </w:rPr>
        <w:t>1.2.9 Egenkontrol</w:t>
      </w:r>
    </w:p>
    <w:p w:rsidR="00DF6C75" w:rsidRPr="00AB06CB" w:rsidRDefault="00DF6C75" w:rsidP="00DF6C75">
      <w:pPr>
        <w:pStyle w:val="NormalWeb"/>
        <w:spacing w:after="0" w:line="288" w:lineRule="auto"/>
        <w:jc w:val="both"/>
        <w:rPr>
          <w:rFonts w:ascii="Arial" w:hAnsi="Arial" w:cs="Arial"/>
          <w:color w:val="FF0000"/>
          <w:sz w:val="20"/>
          <w:szCs w:val="20"/>
        </w:rPr>
      </w:pPr>
      <w:r w:rsidRPr="00AB06CB">
        <w:rPr>
          <w:rFonts w:ascii="Arial" w:hAnsi="Arial" w:cs="Arial"/>
          <w:color w:val="FF0000"/>
          <w:sz w:val="20"/>
          <w:szCs w:val="20"/>
        </w:rPr>
        <w:t xml:space="preserve">1.2.9.1 Journal over produktionens størrelse. I journalen indskrives antallet af producerede slagtesvin for perioden 1. august til 31. juli. Journalen kan f.eks. være vedlagt kopi af slagteriafregninger. Journalen skal forevises tilsynsmyndigheden på forlangende. </w:t>
      </w:r>
      <w:r w:rsidRPr="00AB06CB">
        <w:rPr>
          <w:rFonts w:ascii="Arial" w:hAnsi="Arial" w:cs="Arial"/>
          <w:b/>
          <w:color w:val="FF0000"/>
          <w:sz w:val="20"/>
          <w:szCs w:val="20"/>
        </w:rPr>
        <w:t>UDGÅR/OPDATERES</w:t>
      </w:r>
    </w:p>
    <w:p w:rsidR="00DF6C75" w:rsidRDefault="00DF6C75" w:rsidP="00DF6C75">
      <w:pPr>
        <w:pStyle w:val="NormalWeb"/>
        <w:spacing w:after="0" w:line="288" w:lineRule="auto"/>
        <w:jc w:val="both"/>
        <w:rPr>
          <w:rFonts w:ascii="Arial" w:hAnsi="Arial" w:cs="Arial"/>
          <w:sz w:val="20"/>
          <w:szCs w:val="20"/>
        </w:rPr>
      </w:pP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1.2.9.2 Logbog for gyllebeholder. Mindst hver 14. dag skal observationer af flydelag indføres i logbogen. Også eventuel tilførsel af f</w:t>
      </w:r>
      <w:r>
        <w:rPr>
          <w:rFonts w:ascii="Arial" w:hAnsi="Arial" w:cs="Arial"/>
          <w:sz w:val="20"/>
          <w:szCs w:val="20"/>
        </w:rPr>
        <w:t>.eks. snittet halm indskri</w:t>
      </w:r>
      <w:r w:rsidRPr="00EC1B12">
        <w:rPr>
          <w:rFonts w:ascii="Arial" w:hAnsi="Arial" w:cs="Arial"/>
          <w:sz w:val="20"/>
          <w:szCs w:val="20"/>
        </w:rPr>
        <w:t xml:space="preserve">ves i logbogen. Reparationer af gyllebeholder indføres ligeledes i logbogen. Journalen skal forevises tilsynsmyndigheden på forlangende. </w:t>
      </w:r>
    </w:p>
    <w:p w:rsidR="00DF6C75" w:rsidRDefault="00DF6C75" w:rsidP="00DF6C75">
      <w:pPr>
        <w:pStyle w:val="NormalWeb"/>
        <w:spacing w:after="0" w:line="288" w:lineRule="auto"/>
        <w:jc w:val="both"/>
        <w:rPr>
          <w:rFonts w:ascii="Arial" w:hAnsi="Arial" w:cs="Arial"/>
          <w:sz w:val="20"/>
          <w:szCs w:val="20"/>
        </w:rPr>
      </w:pP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1.2.9.3 Journal for afleveret farligt affald. Dokumentation for afleveret affald kan vedlægges. Journalen skal forevises tilsynsmyndigheden på forlangende.</w:t>
      </w:r>
    </w:p>
    <w:p w:rsidR="00DF6C75" w:rsidRPr="000117C9" w:rsidRDefault="00DF6C75" w:rsidP="00DF6C75">
      <w:pPr>
        <w:pStyle w:val="NormalWeb"/>
        <w:spacing w:after="0" w:line="288" w:lineRule="auto"/>
        <w:jc w:val="both"/>
        <w:rPr>
          <w:rFonts w:ascii="Arial" w:hAnsi="Arial" w:cs="Arial"/>
          <w:sz w:val="20"/>
          <w:szCs w:val="20"/>
        </w:rPr>
      </w:pPr>
    </w:p>
    <w:p w:rsidR="00DF6C75" w:rsidRPr="000117C9" w:rsidRDefault="00DF6C75" w:rsidP="00DF6C75">
      <w:pPr>
        <w:pStyle w:val="NormalWeb"/>
        <w:spacing w:after="0" w:line="288" w:lineRule="auto"/>
        <w:jc w:val="both"/>
        <w:rPr>
          <w:rFonts w:ascii="Arial" w:hAnsi="Arial" w:cs="Arial"/>
          <w:sz w:val="20"/>
          <w:szCs w:val="20"/>
        </w:rPr>
      </w:pPr>
      <w:r w:rsidRPr="000117C9">
        <w:rPr>
          <w:rFonts w:ascii="Arial" w:hAnsi="Arial" w:cs="Arial"/>
          <w:sz w:val="20"/>
          <w:szCs w:val="20"/>
        </w:rPr>
        <w:t>1.2.9.4 Hvis tilsynsmyndigheden skønner det nødvendigt, f.eks. hvis en klage vedrørende støj er velbegru</w:t>
      </w:r>
      <w:r w:rsidRPr="000117C9">
        <w:rPr>
          <w:rFonts w:ascii="Arial" w:hAnsi="Arial" w:cs="Arial"/>
          <w:sz w:val="20"/>
          <w:szCs w:val="20"/>
        </w:rPr>
        <w:t>n</w:t>
      </w:r>
      <w:r w:rsidRPr="000117C9">
        <w:rPr>
          <w:rFonts w:ascii="Arial" w:hAnsi="Arial" w:cs="Arial"/>
          <w:sz w:val="20"/>
          <w:szCs w:val="20"/>
        </w:rPr>
        <w:t>det, skal virksomheden for egen regning eftervise, at de stillede støjkrav er overholdt. Støjmåling kan ma</w:t>
      </w:r>
      <w:r w:rsidRPr="000117C9">
        <w:rPr>
          <w:rFonts w:ascii="Arial" w:hAnsi="Arial" w:cs="Arial"/>
          <w:sz w:val="20"/>
          <w:szCs w:val="20"/>
        </w:rPr>
        <w:t>k</w:t>
      </w:r>
      <w:r w:rsidRPr="000117C9">
        <w:rPr>
          <w:rFonts w:ascii="Arial" w:hAnsi="Arial" w:cs="Arial"/>
          <w:sz w:val="20"/>
          <w:szCs w:val="20"/>
        </w:rPr>
        <w:t xml:space="preserve">simalt kræves en gang pr. år, og skal foretages i overensstemmelse med Miljøstyrelsens vejledning nr. 5/1984 “Måling af ekstern støj fra virksomheder” eller beregnes efter Miljøstyrelsens vejledning nr. 5/1993 “Beregning af ekstern støj fra virksomheder”. </w:t>
      </w:r>
    </w:p>
    <w:p w:rsidR="00DF6C75" w:rsidRDefault="00DF6C75" w:rsidP="00DF6C75">
      <w:pPr>
        <w:pStyle w:val="NormalWeb"/>
        <w:spacing w:after="0" w:line="288" w:lineRule="auto"/>
        <w:jc w:val="both"/>
        <w:rPr>
          <w:rFonts w:ascii="Arial" w:hAnsi="Arial" w:cs="Arial"/>
          <w:sz w:val="20"/>
          <w:szCs w:val="20"/>
        </w:rPr>
      </w:pPr>
    </w:p>
    <w:p w:rsidR="00DF6C75" w:rsidRDefault="00DF6C75" w:rsidP="00DF6C75">
      <w:pPr>
        <w:pStyle w:val="NormalWeb"/>
        <w:spacing w:after="0" w:line="288" w:lineRule="auto"/>
        <w:jc w:val="both"/>
        <w:rPr>
          <w:rFonts w:ascii="Arial" w:hAnsi="Arial" w:cs="Arial"/>
          <w:sz w:val="20"/>
          <w:szCs w:val="20"/>
        </w:rPr>
      </w:pPr>
      <w:r w:rsidRPr="00EC1B12">
        <w:rPr>
          <w:rFonts w:ascii="Arial" w:hAnsi="Arial" w:cs="Arial"/>
          <w:sz w:val="20"/>
          <w:szCs w:val="20"/>
        </w:rPr>
        <w:t>1.2.9.5 Hvis tilsynsmyndigheden skønner</w:t>
      </w:r>
      <w:r>
        <w:rPr>
          <w:rFonts w:ascii="Arial" w:hAnsi="Arial" w:cs="Arial"/>
          <w:sz w:val="20"/>
          <w:szCs w:val="20"/>
        </w:rPr>
        <w:t xml:space="preserve"> det nødvendigt, f.eks. hvis en kl</w:t>
      </w:r>
      <w:r w:rsidRPr="00EC1B12">
        <w:rPr>
          <w:rFonts w:ascii="Arial" w:hAnsi="Arial" w:cs="Arial"/>
          <w:sz w:val="20"/>
          <w:szCs w:val="20"/>
        </w:rPr>
        <w:t xml:space="preserve">age vedrørende lugt fra ventilation af stald er velbegrundet, skal virksomheden for egen regning lade </w:t>
      </w:r>
      <w:r>
        <w:rPr>
          <w:rFonts w:ascii="Arial" w:hAnsi="Arial" w:cs="Arial"/>
          <w:sz w:val="20"/>
          <w:szCs w:val="20"/>
        </w:rPr>
        <w:t>foretage</w:t>
      </w:r>
      <w:r w:rsidRPr="00EC1B12">
        <w:rPr>
          <w:rFonts w:ascii="Arial" w:hAnsi="Arial" w:cs="Arial"/>
          <w:sz w:val="20"/>
          <w:szCs w:val="20"/>
        </w:rPr>
        <w:t xml:space="preserve"> en undersøgelse af lugtkildern</w:t>
      </w:r>
      <w:r>
        <w:rPr>
          <w:rFonts w:ascii="Arial" w:hAnsi="Arial" w:cs="Arial"/>
          <w:sz w:val="20"/>
          <w:szCs w:val="20"/>
        </w:rPr>
        <w:t>e</w:t>
      </w:r>
      <w:r w:rsidRPr="00EC1B12">
        <w:rPr>
          <w:rFonts w:ascii="Arial" w:hAnsi="Arial" w:cs="Arial"/>
          <w:sz w:val="20"/>
          <w:szCs w:val="20"/>
        </w:rPr>
        <w:t>, og på d</w:t>
      </w:r>
      <w:r>
        <w:rPr>
          <w:rFonts w:ascii="Arial" w:hAnsi="Arial" w:cs="Arial"/>
          <w:sz w:val="20"/>
          <w:szCs w:val="20"/>
        </w:rPr>
        <w:t>enne baggrund lade foretage afh</w:t>
      </w:r>
      <w:r w:rsidRPr="00EC1B12">
        <w:rPr>
          <w:rFonts w:ascii="Arial" w:hAnsi="Arial" w:cs="Arial"/>
          <w:sz w:val="20"/>
          <w:szCs w:val="20"/>
        </w:rPr>
        <w:t>jælpende foranstaltninger, således at lugten udenfor ejendommen reducere</w:t>
      </w:r>
      <w:r>
        <w:rPr>
          <w:rFonts w:ascii="Arial" w:hAnsi="Arial" w:cs="Arial"/>
          <w:sz w:val="20"/>
          <w:szCs w:val="20"/>
        </w:rPr>
        <w:t>s til et niveau, som skønnes acc</w:t>
      </w:r>
      <w:r w:rsidRPr="00EC1B12">
        <w:rPr>
          <w:rFonts w:ascii="Arial" w:hAnsi="Arial" w:cs="Arial"/>
          <w:sz w:val="20"/>
          <w:szCs w:val="20"/>
        </w:rPr>
        <w:t>eptabelt for tilsynsmyndigheden.</w:t>
      </w:r>
    </w:p>
    <w:p w:rsidR="00DF6C75" w:rsidRDefault="00DF6C75" w:rsidP="00DF6C75">
      <w:pPr>
        <w:pStyle w:val="NormalWeb"/>
        <w:spacing w:after="0" w:line="288" w:lineRule="auto"/>
        <w:jc w:val="both"/>
        <w:rPr>
          <w:rFonts w:ascii="Arial" w:hAnsi="Arial" w:cs="Arial"/>
          <w:sz w:val="20"/>
          <w:szCs w:val="20"/>
        </w:rPr>
      </w:pPr>
    </w:p>
    <w:p w:rsidR="00167B71" w:rsidRDefault="00DF6C75" w:rsidP="00DF6C75">
      <w:pPr>
        <w:spacing w:line="288" w:lineRule="auto"/>
        <w:rPr>
          <w:rFonts w:ascii="Arial" w:hAnsi="Arial" w:cs="Arial"/>
          <w:b/>
          <w:sz w:val="28"/>
          <w:szCs w:val="28"/>
        </w:rPr>
      </w:pPr>
      <w:r w:rsidRPr="00EC1B12">
        <w:rPr>
          <w:rFonts w:ascii="Arial" w:hAnsi="Arial" w:cs="Arial"/>
          <w:sz w:val="20"/>
          <w:szCs w:val="20"/>
        </w:rPr>
        <w:t>1.2.10 Virksomhedens ophør</w:t>
      </w:r>
      <w:r>
        <w:rPr>
          <w:rFonts w:ascii="Arial" w:hAnsi="Arial" w:cs="Arial"/>
          <w:sz w:val="20"/>
          <w:szCs w:val="20"/>
        </w:rPr>
        <w:t>: V</w:t>
      </w:r>
      <w:r w:rsidRPr="00EC1B12">
        <w:rPr>
          <w:rFonts w:ascii="Arial" w:hAnsi="Arial" w:cs="Arial"/>
          <w:sz w:val="20"/>
          <w:szCs w:val="20"/>
        </w:rPr>
        <w:t>ed varigt ophør af driften skal der træffes de nødvendige foranstaltninger for at undgå forureningsfare og for at bringe stedet til</w:t>
      </w:r>
      <w:r>
        <w:rPr>
          <w:rFonts w:ascii="Arial" w:hAnsi="Arial" w:cs="Arial"/>
          <w:sz w:val="20"/>
          <w:szCs w:val="20"/>
        </w:rPr>
        <w:t>bage i en miljømæssig tilfreds</w:t>
      </w:r>
      <w:r w:rsidRPr="00EC1B12">
        <w:rPr>
          <w:rFonts w:ascii="Arial" w:hAnsi="Arial" w:cs="Arial"/>
          <w:sz w:val="20"/>
          <w:szCs w:val="20"/>
        </w:rPr>
        <w:t xml:space="preserve">stillende tilstand. </w:t>
      </w:r>
      <w:r w:rsidRPr="00EC1B12">
        <w:rPr>
          <w:rFonts w:ascii="Arial" w:hAnsi="Arial" w:cs="Arial"/>
          <w:sz w:val="20"/>
          <w:szCs w:val="20"/>
        </w:rPr>
        <w:br/>
      </w:r>
    </w:p>
    <w:p w:rsidR="00167B71" w:rsidRDefault="00167B71">
      <w:pPr>
        <w:rPr>
          <w:rFonts w:ascii="Arial" w:hAnsi="Arial" w:cs="Arial"/>
          <w:b/>
          <w:sz w:val="28"/>
          <w:szCs w:val="28"/>
        </w:rPr>
      </w:pPr>
      <w:r>
        <w:rPr>
          <w:rFonts w:ascii="Arial" w:hAnsi="Arial" w:cs="Arial"/>
          <w:b/>
          <w:sz w:val="28"/>
          <w:szCs w:val="28"/>
        </w:rPr>
        <w:br w:type="page"/>
      </w:r>
    </w:p>
    <w:p w:rsidR="00167B71" w:rsidRDefault="00167B71" w:rsidP="00167B71">
      <w:pPr>
        <w:spacing w:line="288" w:lineRule="auto"/>
        <w:rPr>
          <w:rFonts w:ascii="Arial" w:hAnsi="Arial" w:cs="Arial"/>
          <w:b/>
          <w:bCs/>
          <w:color w:val="000000"/>
        </w:rPr>
      </w:pPr>
      <w:r w:rsidRPr="00111479">
        <w:rPr>
          <w:rFonts w:ascii="Arial" w:hAnsi="Arial" w:cs="Arial"/>
          <w:b/>
          <w:sz w:val="28"/>
          <w:szCs w:val="28"/>
        </w:rPr>
        <w:t xml:space="preserve">BILAG </w:t>
      </w:r>
      <w:r>
        <w:rPr>
          <w:rFonts w:ascii="Arial" w:hAnsi="Arial" w:cs="Arial"/>
          <w:b/>
          <w:sz w:val="28"/>
          <w:szCs w:val="28"/>
        </w:rPr>
        <w:t>6</w:t>
      </w:r>
      <w:r w:rsidRPr="00111479">
        <w:rPr>
          <w:rFonts w:ascii="Arial" w:hAnsi="Arial" w:cs="Arial"/>
          <w:b/>
          <w:sz w:val="28"/>
          <w:szCs w:val="28"/>
        </w:rPr>
        <w:t xml:space="preserve">: </w:t>
      </w:r>
      <w:r>
        <w:rPr>
          <w:rFonts w:ascii="Arial" w:hAnsi="Arial" w:cs="Arial"/>
          <w:b/>
          <w:bCs/>
          <w:color w:val="000000"/>
          <w:sz w:val="28"/>
          <w:szCs w:val="28"/>
        </w:rPr>
        <w:t>Bemærkninger til høringssvar fra konsulent</w:t>
      </w:r>
    </w:p>
    <w:p w:rsidR="002D2DAB" w:rsidRDefault="002D2DAB" w:rsidP="00111479">
      <w:pPr>
        <w:spacing w:line="288" w:lineRule="auto"/>
        <w:rPr>
          <w:rFonts w:ascii="Arial" w:hAnsi="Arial" w:cs="Arial"/>
          <w:b/>
          <w:bCs/>
          <w:color w:val="000000"/>
        </w:rPr>
      </w:pPr>
    </w:p>
    <w:p w:rsidR="00167B71" w:rsidRDefault="00167B71" w:rsidP="00111479">
      <w:pPr>
        <w:spacing w:line="288" w:lineRule="auto"/>
        <w:rPr>
          <w:rFonts w:ascii="Arial" w:hAnsi="Arial" w:cs="Arial"/>
          <w:b/>
          <w:bCs/>
          <w:color w:val="000000"/>
        </w:rPr>
      </w:pPr>
      <w:r>
        <w:rPr>
          <w:noProof/>
        </w:rPr>
        <w:drawing>
          <wp:inline distT="0" distB="0" distL="0" distR="0" wp14:anchorId="7D2EC28E" wp14:editId="0B3C0960">
            <wp:extent cx="5348584" cy="7721180"/>
            <wp:effectExtent l="0" t="0" r="508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352311" cy="7726561"/>
                    </a:xfrm>
                    <a:prstGeom prst="rect">
                      <a:avLst/>
                    </a:prstGeom>
                  </pic:spPr>
                </pic:pic>
              </a:graphicData>
            </a:graphic>
          </wp:inline>
        </w:drawing>
      </w:r>
    </w:p>
    <w:sectPr w:rsidR="00167B71">
      <w:headerReference w:type="even" r:id="rId31"/>
      <w:headerReference w:type="default" r:id="rId32"/>
      <w:footerReference w:type="even" r:id="rId33"/>
      <w:footerReference w:type="default" r:id="rId34"/>
      <w:headerReference w:type="first" r:id="rId35"/>
      <w:footerReference w:type="first" r:id="rId36"/>
      <w:pgSz w:w="11906" w:h="16838"/>
      <w:pgMar w:top="1701" w:right="1134" w:bottom="1701"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F596A3" w15:done="0"/>
  <w15:commentEx w15:paraId="2DA78D25" w15:done="0"/>
  <w15:commentEx w15:paraId="77969701" w15:done="0"/>
  <w15:commentEx w15:paraId="49305F3B" w15:done="0"/>
  <w15:commentEx w15:paraId="17142FC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CA0" w:rsidRDefault="009B5CA0">
      <w:r>
        <w:separator/>
      </w:r>
    </w:p>
  </w:endnote>
  <w:endnote w:type="continuationSeparator" w:id="0">
    <w:p w:rsidR="009B5CA0" w:rsidRDefault="009B5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TB6t00">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2F" w:rsidRDefault="008C072F" w:rsidP="00407699">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8C072F" w:rsidRDefault="008C072F" w:rsidP="00295442">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2F" w:rsidRDefault="008C072F" w:rsidP="00407699">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5D3610">
      <w:rPr>
        <w:rStyle w:val="Sidetal"/>
        <w:noProof/>
      </w:rPr>
      <w:t>12</w:t>
    </w:r>
    <w:r>
      <w:rPr>
        <w:rStyle w:val="Sidetal"/>
      </w:rPr>
      <w:fldChar w:fldCharType="end"/>
    </w:r>
  </w:p>
  <w:p w:rsidR="008C072F" w:rsidRDefault="008C072F" w:rsidP="00295442">
    <w:pPr>
      <w:pStyle w:val="Sidefo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2F" w:rsidRDefault="008C072F">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CA0" w:rsidRDefault="009B5CA0">
      <w:r>
        <w:separator/>
      </w:r>
    </w:p>
  </w:footnote>
  <w:footnote w:type="continuationSeparator" w:id="0">
    <w:p w:rsidR="009B5CA0" w:rsidRDefault="009B5CA0">
      <w:r>
        <w:continuationSeparator/>
      </w:r>
    </w:p>
  </w:footnote>
  <w:footnote w:id="1">
    <w:p w:rsidR="008C072F" w:rsidRPr="00E16C17" w:rsidRDefault="008C072F">
      <w:pPr>
        <w:pStyle w:val="Fodnotetekst"/>
        <w:rPr>
          <w:rFonts w:ascii="Arial" w:hAnsi="Arial" w:cs="Arial"/>
          <w:sz w:val="18"/>
          <w:szCs w:val="18"/>
        </w:rPr>
      </w:pPr>
      <w:r w:rsidRPr="00E16C17">
        <w:rPr>
          <w:rStyle w:val="Fodnotehenvisning"/>
          <w:rFonts w:ascii="Arial" w:hAnsi="Arial" w:cs="Arial"/>
          <w:sz w:val="18"/>
          <w:szCs w:val="18"/>
        </w:rPr>
        <w:footnoteRef/>
      </w:r>
      <w:r w:rsidRPr="00E16C17">
        <w:rPr>
          <w:rFonts w:ascii="Arial" w:hAnsi="Arial" w:cs="Arial"/>
          <w:sz w:val="18"/>
          <w:szCs w:val="18"/>
        </w:rPr>
        <w:t xml:space="preserve"> Lov om miljøbeskyttelse nr. 358 af 6. juni 1991</w:t>
      </w:r>
    </w:p>
  </w:footnote>
  <w:footnote w:id="2">
    <w:p w:rsidR="008C072F" w:rsidRPr="00E16C17" w:rsidRDefault="008C072F">
      <w:pPr>
        <w:pStyle w:val="Fodnotetekst"/>
        <w:rPr>
          <w:rFonts w:ascii="Arial" w:hAnsi="Arial" w:cs="Arial"/>
          <w:sz w:val="18"/>
          <w:szCs w:val="18"/>
        </w:rPr>
      </w:pPr>
      <w:r w:rsidRPr="00E16C17">
        <w:rPr>
          <w:rStyle w:val="Fodnotehenvisning"/>
          <w:rFonts w:ascii="Arial" w:hAnsi="Arial" w:cs="Arial"/>
          <w:sz w:val="18"/>
          <w:szCs w:val="18"/>
        </w:rPr>
        <w:footnoteRef/>
      </w:r>
      <w:r w:rsidRPr="00E16C17">
        <w:rPr>
          <w:rFonts w:ascii="Arial" w:hAnsi="Arial" w:cs="Arial"/>
          <w:sz w:val="18"/>
          <w:szCs w:val="18"/>
        </w:rPr>
        <w:t xml:space="preserve"> Lov om miljøgodkendelse mv. af husdyrbrug </w:t>
      </w:r>
      <w:r w:rsidRPr="002C36F8">
        <w:rPr>
          <w:rFonts w:ascii="Arial" w:hAnsi="Arial" w:cs="Arial"/>
          <w:sz w:val="18"/>
          <w:szCs w:val="18"/>
        </w:rPr>
        <w:t>Nr. 1572 af 20. december 2006</w:t>
      </w:r>
    </w:p>
  </w:footnote>
  <w:footnote w:id="3">
    <w:p w:rsidR="008C072F" w:rsidRPr="00E16C17" w:rsidRDefault="008C072F">
      <w:pPr>
        <w:pStyle w:val="Fodnotetekst"/>
        <w:rPr>
          <w:rFonts w:ascii="Arial" w:hAnsi="Arial" w:cs="Arial"/>
          <w:sz w:val="18"/>
          <w:szCs w:val="18"/>
        </w:rPr>
      </w:pPr>
      <w:r w:rsidRPr="00E16C17">
        <w:rPr>
          <w:rStyle w:val="Fodnotehenvisning"/>
          <w:rFonts w:ascii="Arial" w:hAnsi="Arial" w:cs="Arial"/>
          <w:sz w:val="18"/>
          <w:szCs w:val="18"/>
        </w:rPr>
        <w:footnoteRef/>
      </w:r>
      <w:r w:rsidRPr="00E16C17">
        <w:rPr>
          <w:rFonts w:ascii="Arial" w:hAnsi="Arial" w:cs="Arial"/>
          <w:sz w:val="18"/>
          <w:szCs w:val="18"/>
        </w:rPr>
        <w:t xml:space="preserve"> </w:t>
      </w:r>
      <w:r w:rsidRPr="002C36F8">
        <w:rPr>
          <w:rFonts w:ascii="Arial" w:hAnsi="Arial" w:cs="Arial"/>
          <w:sz w:val="18"/>
          <w:szCs w:val="18"/>
        </w:rPr>
        <w:t>Bekendtgørelse om tilladelse og godkendelse m.v. af husdyrbrug Nr. 44 af 11. januar 2016</w:t>
      </w:r>
    </w:p>
  </w:footnote>
  <w:footnote w:id="4">
    <w:p w:rsidR="008C072F" w:rsidRPr="0084285D" w:rsidRDefault="008C072F" w:rsidP="002F0A0C">
      <w:pPr>
        <w:autoSpaceDE w:val="0"/>
        <w:autoSpaceDN w:val="0"/>
        <w:adjustRightInd w:val="0"/>
        <w:rPr>
          <w:rFonts w:ascii="Arial" w:hAnsi="Arial" w:cs="Arial"/>
          <w:sz w:val="20"/>
          <w:szCs w:val="20"/>
          <w:lang w:val="en-GB"/>
        </w:rPr>
      </w:pPr>
      <w:r w:rsidRPr="0084285D">
        <w:rPr>
          <w:rStyle w:val="Fodnotehenvisning"/>
          <w:rFonts w:ascii="Arial" w:hAnsi="Arial" w:cs="Arial"/>
          <w:sz w:val="20"/>
          <w:szCs w:val="20"/>
        </w:rPr>
        <w:footnoteRef/>
      </w:r>
      <w:r w:rsidRPr="0084285D">
        <w:rPr>
          <w:rFonts w:ascii="Arial" w:hAnsi="Arial" w:cs="Arial"/>
          <w:sz w:val="20"/>
          <w:szCs w:val="20"/>
          <w:lang w:val="en-GB"/>
        </w:rPr>
        <w:t xml:space="preserve"> Reference Document on Best Available Techniques for Intensive Rearing of Poultry and Pigs</w:t>
      </w:r>
      <w:r>
        <w:rPr>
          <w:rFonts w:ascii="Arial" w:hAnsi="Arial" w:cs="Arial"/>
          <w:sz w:val="20"/>
          <w:szCs w:val="20"/>
          <w:lang w:val="en-GB"/>
        </w:rPr>
        <w:t>, European Commission, July 2003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2F" w:rsidRDefault="008C072F">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2F" w:rsidRDefault="008C072F">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2F" w:rsidRDefault="008C072F">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B02"/>
    <w:multiLevelType w:val="hybridMultilevel"/>
    <w:tmpl w:val="3F06302C"/>
    <w:lvl w:ilvl="0" w:tplc="D8F8517A">
      <w:start w:val="1"/>
      <w:numFmt w:val="bullet"/>
      <w:pStyle w:val="punkttegnindryk"/>
      <w:lvlText w:val=""/>
      <w:lvlJc w:val="left"/>
      <w:pPr>
        <w:tabs>
          <w:tab w:val="num" w:pos="426"/>
        </w:tabs>
        <w:ind w:left="426" w:hanging="284"/>
      </w:pPr>
      <w:rPr>
        <w:rFonts w:ascii="Symbol" w:hAnsi="Symbol"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
    <w:nsid w:val="03DE19B5"/>
    <w:multiLevelType w:val="hybridMultilevel"/>
    <w:tmpl w:val="7B4CB1EA"/>
    <w:lvl w:ilvl="0" w:tplc="04060001">
      <w:start w:val="1"/>
      <w:numFmt w:val="bullet"/>
      <w:lvlText w:val=""/>
      <w:lvlJc w:val="left"/>
      <w:pPr>
        <w:tabs>
          <w:tab w:val="num" w:pos="1620"/>
        </w:tabs>
        <w:ind w:left="1620" w:hanging="360"/>
      </w:pPr>
      <w:rPr>
        <w:rFonts w:ascii="Symbol" w:hAnsi="Symbol" w:hint="default"/>
        <w:b/>
      </w:r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CEB6AD70">
      <w:start w:val="1"/>
      <w:numFmt w:val="decimal"/>
      <w:lvlText w:val="%4)"/>
      <w:lvlJc w:val="left"/>
      <w:pPr>
        <w:tabs>
          <w:tab w:val="num" w:pos="2880"/>
        </w:tabs>
        <w:ind w:left="2880" w:hanging="360"/>
      </w:pPr>
      <w:rPr>
        <w:rFonts w:hint="default"/>
      </w:rPr>
    </w:lvl>
    <w:lvl w:ilvl="4" w:tplc="040A5726">
      <w:start w:val="1"/>
      <w:numFmt w:val="upperLetter"/>
      <w:lvlText w:val="%5)"/>
      <w:lvlJc w:val="left"/>
      <w:pPr>
        <w:tabs>
          <w:tab w:val="num" w:pos="3600"/>
        </w:tabs>
        <w:ind w:left="3600" w:hanging="360"/>
      </w:pPr>
      <w:rPr>
        <w:rFonts w:hint="default"/>
      </w:r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nsid w:val="14B8066E"/>
    <w:multiLevelType w:val="hybridMultilevel"/>
    <w:tmpl w:val="94506472"/>
    <w:lvl w:ilvl="0" w:tplc="E97A9E48">
      <w:start w:val="1"/>
      <w:numFmt w:val="decimal"/>
      <w:lvlText w:val="%1."/>
      <w:lvlJc w:val="left"/>
      <w:pPr>
        <w:ind w:left="720" w:hanging="360"/>
      </w:pPr>
      <w:rPr>
        <w:b w:val="0"/>
        <w:color w:val="auto"/>
        <w:sz w:val="20"/>
        <w:szCs w:val="2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21BD0D16"/>
    <w:multiLevelType w:val="hybridMultilevel"/>
    <w:tmpl w:val="8F12417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nsid w:val="22FC56CC"/>
    <w:multiLevelType w:val="hybridMultilevel"/>
    <w:tmpl w:val="73A8598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nsid w:val="248B26A7"/>
    <w:multiLevelType w:val="hybridMultilevel"/>
    <w:tmpl w:val="FC968E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27603BCA"/>
    <w:multiLevelType w:val="hybridMultilevel"/>
    <w:tmpl w:val="94506472"/>
    <w:lvl w:ilvl="0" w:tplc="E97A9E48">
      <w:start w:val="1"/>
      <w:numFmt w:val="decimal"/>
      <w:lvlText w:val="%1."/>
      <w:lvlJc w:val="left"/>
      <w:pPr>
        <w:ind w:left="720" w:hanging="360"/>
      </w:pPr>
      <w:rPr>
        <w:b w:val="0"/>
        <w:color w:val="auto"/>
        <w:sz w:val="20"/>
        <w:szCs w:val="2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nsid w:val="2931048A"/>
    <w:multiLevelType w:val="hybridMultilevel"/>
    <w:tmpl w:val="9170EB20"/>
    <w:lvl w:ilvl="0" w:tplc="508A5442">
      <w:start w:val="1"/>
      <w:numFmt w:val="decimal"/>
      <w:pStyle w:val="Bloktekst"/>
      <w:lvlText w:val="%1."/>
      <w:lvlJc w:val="left"/>
      <w:pPr>
        <w:tabs>
          <w:tab w:val="num" w:pos="502"/>
        </w:tabs>
        <w:ind w:left="502"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nsid w:val="2AB33F6B"/>
    <w:multiLevelType w:val="hybridMultilevel"/>
    <w:tmpl w:val="4CDAD0A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nsid w:val="2DB64B5E"/>
    <w:multiLevelType w:val="hybridMultilevel"/>
    <w:tmpl w:val="19D8ED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nsid w:val="31605BE9"/>
    <w:multiLevelType w:val="multilevel"/>
    <w:tmpl w:val="435A5B94"/>
    <w:lvl w:ilvl="0">
      <w:start w:val="1"/>
      <w:numFmt w:val="decimal"/>
      <w:pStyle w:val="TypografiOverskrift1B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3CF840F2"/>
    <w:multiLevelType w:val="hybridMultilevel"/>
    <w:tmpl w:val="6F569272"/>
    <w:lvl w:ilvl="0" w:tplc="40B0F61C">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nsid w:val="40E30F56"/>
    <w:multiLevelType w:val="hybridMultilevel"/>
    <w:tmpl w:val="AEB6F088"/>
    <w:lvl w:ilvl="0" w:tplc="1CBCA0C8">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425570C7"/>
    <w:multiLevelType w:val="hybridMultilevel"/>
    <w:tmpl w:val="F40E498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nsid w:val="47A42742"/>
    <w:multiLevelType w:val="hybridMultilevel"/>
    <w:tmpl w:val="34EA4D36"/>
    <w:lvl w:ilvl="0" w:tplc="0C5A24E6">
      <w:start w:val="1"/>
      <w:numFmt w:val="bullet"/>
      <w:lvlText w:val=""/>
      <w:lvlJc w:val="left"/>
      <w:pPr>
        <w:tabs>
          <w:tab w:val="num" w:pos="720"/>
        </w:tabs>
        <w:ind w:left="720" w:hanging="360"/>
      </w:pPr>
      <w:rPr>
        <w:rFonts w:ascii="Wingdings" w:hAnsi="Wingdings" w:hint="default"/>
        <w:sz w:val="20"/>
        <w:szCs w:val="20"/>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AF8604D"/>
    <w:multiLevelType w:val="hybridMultilevel"/>
    <w:tmpl w:val="1506044E"/>
    <w:lvl w:ilvl="0" w:tplc="81BA4EBA">
      <w:start w:val="1"/>
      <w:numFmt w:val="decimal"/>
      <w:lvlText w:val="%1."/>
      <w:lvlJc w:val="left"/>
      <w:pPr>
        <w:tabs>
          <w:tab w:val="num" w:pos="720"/>
        </w:tabs>
        <w:ind w:left="720" w:hanging="360"/>
      </w:pPr>
      <w:rPr>
        <w:rFonts w:ascii="Arial" w:hAnsi="Arial" w:hint="default"/>
        <w:b w:val="0"/>
        <w:i w:val="0"/>
        <w:color w:val="auto"/>
        <w:sz w:val="20"/>
        <w:szCs w:val="20"/>
      </w:rPr>
    </w:lvl>
    <w:lvl w:ilvl="1" w:tplc="96747550">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6">
    <w:nsid w:val="54004AA9"/>
    <w:multiLevelType w:val="hybridMultilevel"/>
    <w:tmpl w:val="94506472"/>
    <w:lvl w:ilvl="0" w:tplc="E97A9E48">
      <w:start w:val="1"/>
      <w:numFmt w:val="decimal"/>
      <w:lvlText w:val="%1."/>
      <w:lvlJc w:val="left"/>
      <w:pPr>
        <w:ind w:left="720" w:hanging="360"/>
      </w:pPr>
      <w:rPr>
        <w:b w:val="0"/>
        <w:color w:val="auto"/>
        <w:sz w:val="20"/>
        <w:szCs w:val="2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nsid w:val="5E303191"/>
    <w:multiLevelType w:val="hybridMultilevel"/>
    <w:tmpl w:val="038C933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nsid w:val="5FD52DA1"/>
    <w:multiLevelType w:val="hybridMultilevel"/>
    <w:tmpl w:val="3AE0FF6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nsid w:val="691B7DC1"/>
    <w:multiLevelType w:val="hybridMultilevel"/>
    <w:tmpl w:val="1FF2086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nsid w:val="6A865389"/>
    <w:multiLevelType w:val="hybridMultilevel"/>
    <w:tmpl w:val="F4726FC2"/>
    <w:lvl w:ilvl="0" w:tplc="73841346">
      <w:start w:val="1"/>
      <w:numFmt w:val="decimal"/>
      <w:pStyle w:val="vilkrspunkter1arial10pkt"/>
      <w:lvlText w:val="%1."/>
      <w:lvlJc w:val="left"/>
      <w:pPr>
        <w:tabs>
          <w:tab w:val="num" w:pos="0"/>
        </w:tabs>
        <w:ind w:left="0" w:firstLine="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1">
    <w:nsid w:val="73C400AC"/>
    <w:multiLevelType w:val="hybridMultilevel"/>
    <w:tmpl w:val="EF0432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nsid w:val="7B1D5062"/>
    <w:multiLevelType w:val="hybridMultilevel"/>
    <w:tmpl w:val="BAD4D7DE"/>
    <w:lvl w:ilvl="0" w:tplc="428EB2FA">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1"/>
  </w:num>
  <w:num w:numId="4">
    <w:abstractNumId w:val="8"/>
  </w:num>
  <w:num w:numId="5">
    <w:abstractNumId w:val="9"/>
  </w:num>
  <w:num w:numId="6">
    <w:abstractNumId w:val="17"/>
  </w:num>
  <w:num w:numId="7">
    <w:abstractNumId w:val="20"/>
  </w:num>
  <w:num w:numId="8">
    <w:abstractNumId w:val="15"/>
  </w:num>
  <w:num w:numId="9">
    <w:abstractNumId w:val="7"/>
  </w:num>
  <w:num w:numId="10">
    <w:abstractNumId w:val="1"/>
  </w:num>
  <w:num w:numId="11">
    <w:abstractNumId w:val="18"/>
  </w:num>
  <w:num w:numId="12">
    <w:abstractNumId w:val="12"/>
  </w:num>
  <w:num w:numId="13">
    <w:abstractNumId w:val="22"/>
  </w:num>
  <w:num w:numId="14">
    <w:abstractNumId w:val="19"/>
  </w:num>
  <w:num w:numId="15">
    <w:abstractNumId w:val="0"/>
    <w:lvlOverride w:ilvl="0"/>
    <w:lvlOverride w:ilvl="1"/>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4"/>
  </w:num>
  <w:num w:numId="19">
    <w:abstractNumId w:val="6"/>
  </w:num>
  <w:num w:numId="20">
    <w:abstractNumId w:val="13"/>
  </w:num>
  <w:num w:numId="21">
    <w:abstractNumId w:val="0"/>
    <w:lvlOverride w:ilvl="0"/>
    <w:lvlOverride w:ilvl="1"/>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lvlOverride w:ilvl="1"/>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5"/>
  </w:num>
  <w:num w:numId="25">
    <w:abstractNumId w:val="4"/>
  </w:num>
  <w:num w:numId="26">
    <w:abstractNumId w:val="16"/>
  </w:num>
  <w:num w:numId="27">
    <w:abstractNumId w:val="2"/>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jartan Einarson">
    <w15:presenceInfo w15:providerId="AD" w15:userId="S-1-5-21-3714547584-3949364375-110774802-48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fficeInstanceGUID" w:val="{D23EBB6A-2F49-42D8-85D2-9E773D660C9F}"/>
  </w:docVars>
  <w:rsids>
    <w:rsidRoot w:val="00CE59D5"/>
    <w:rsid w:val="000003A3"/>
    <w:rsid w:val="00000E89"/>
    <w:rsid w:val="00001DD2"/>
    <w:rsid w:val="00001FB3"/>
    <w:rsid w:val="00002CC7"/>
    <w:rsid w:val="0000343F"/>
    <w:rsid w:val="00004FB6"/>
    <w:rsid w:val="00005377"/>
    <w:rsid w:val="00006473"/>
    <w:rsid w:val="00007A99"/>
    <w:rsid w:val="0001144D"/>
    <w:rsid w:val="000117C9"/>
    <w:rsid w:val="000135D9"/>
    <w:rsid w:val="000149B8"/>
    <w:rsid w:val="000169E0"/>
    <w:rsid w:val="00017868"/>
    <w:rsid w:val="00020219"/>
    <w:rsid w:val="000215BD"/>
    <w:rsid w:val="00021683"/>
    <w:rsid w:val="00022E23"/>
    <w:rsid w:val="00024C3B"/>
    <w:rsid w:val="00026519"/>
    <w:rsid w:val="000276ED"/>
    <w:rsid w:val="0002774E"/>
    <w:rsid w:val="00027E31"/>
    <w:rsid w:val="00031879"/>
    <w:rsid w:val="000336FB"/>
    <w:rsid w:val="000339FF"/>
    <w:rsid w:val="000373DF"/>
    <w:rsid w:val="000408F5"/>
    <w:rsid w:val="0004164B"/>
    <w:rsid w:val="000417C9"/>
    <w:rsid w:val="000420B7"/>
    <w:rsid w:val="00043B0F"/>
    <w:rsid w:val="000445DE"/>
    <w:rsid w:val="00044F2E"/>
    <w:rsid w:val="00045CAD"/>
    <w:rsid w:val="00045E83"/>
    <w:rsid w:val="0004618E"/>
    <w:rsid w:val="00047697"/>
    <w:rsid w:val="00047A69"/>
    <w:rsid w:val="00050CBD"/>
    <w:rsid w:val="000514EC"/>
    <w:rsid w:val="0005279D"/>
    <w:rsid w:val="00053FFD"/>
    <w:rsid w:val="000554BF"/>
    <w:rsid w:val="00056D27"/>
    <w:rsid w:val="00057816"/>
    <w:rsid w:val="000621CA"/>
    <w:rsid w:val="0006336C"/>
    <w:rsid w:val="00063436"/>
    <w:rsid w:val="000637A7"/>
    <w:rsid w:val="00063C7D"/>
    <w:rsid w:val="00064A36"/>
    <w:rsid w:val="000702AF"/>
    <w:rsid w:val="00070C3C"/>
    <w:rsid w:val="0007132D"/>
    <w:rsid w:val="00071BF5"/>
    <w:rsid w:val="00071E4B"/>
    <w:rsid w:val="000731BA"/>
    <w:rsid w:val="00073335"/>
    <w:rsid w:val="00073921"/>
    <w:rsid w:val="00076DE9"/>
    <w:rsid w:val="0008010C"/>
    <w:rsid w:val="0008044F"/>
    <w:rsid w:val="000808E0"/>
    <w:rsid w:val="00080F78"/>
    <w:rsid w:val="00081502"/>
    <w:rsid w:val="0008265A"/>
    <w:rsid w:val="00082A25"/>
    <w:rsid w:val="000834F9"/>
    <w:rsid w:val="00084E7A"/>
    <w:rsid w:val="000852D5"/>
    <w:rsid w:val="00085A1F"/>
    <w:rsid w:val="00086CCE"/>
    <w:rsid w:val="00086E51"/>
    <w:rsid w:val="00086FF6"/>
    <w:rsid w:val="00087324"/>
    <w:rsid w:val="000906DC"/>
    <w:rsid w:val="00090B0A"/>
    <w:rsid w:val="0009287E"/>
    <w:rsid w:val="000930A3"/>
    <w:rsid w:val="00093153"/>
    <w:rsid w:val="0009556A"/>
    <w:rsid w:val="00095623"/>
    <w:rsid w:val="000956E6"/>
    <w:rsid w:val="0009587E"/>
    <w:rsid w:val="00095D2D"/>
    <w:rsid w:val="00096752"/>
    <w:rsid w:val="000967A1"/>
    <w:rsid w:val="0009716D"/>
    <w:rsid w:val="0009774F"/>
    <w:rsid w:val="000A0F92"/>
    <w:rsid w:val="000A11DC"/>
    <w:rsid w:val="000A1D50"/>
    <w:rsid w:val="000A1F81"/>
    <w:rsid w:val="000A237F"/>
    <w:rsid w:val="000A2943"/>
    <w:rsid w:val="000A3E9D"/>
    <w:rsid w:val="000A3FB8"/>
    <w:rsid w:val="000A44E5"/>
    <w:rsid w:val="000A4A0A"/>
    <w:rsid w:val="000A5010"/>
    <w:rsid w:val="000A5463"/>
    <w:rsid w:val="000A5760"/>
    <w:rsid w:val="000A7885"/>
    <w:rsid w:val="000B14C2"/>
    <w:rsid w:val="000B168D"/>
    <w:rsid w:val="000B238B"/>
    <w:rsid w:val="000B2634"/>
    <w:rsid w:val="000B4D2A"/>
    <w:rsid w:val="000B50E7"/>
    <w:rsid w:val="000B53D8"/>
    <w:rsid w:val="000B55EC"/>
    <w:rsid w:val="000B6217"/>
    <w:rsid w:val="000B6744"/>
    <w:rsid w:val="000C0318"/>
    <w:rsid w:val="000C063E"/>
    <w:rsid w:val="000C084F"/>
    <w:rsid w:val="000C1531"/>
    <w:rsid w:val="000C17F8"/>
    <w:rsid w:val="000C2630"/>
    <w:rsid w:val="000C2C1F"/>
    <w:rsid w:val="000C3988"/>
    <w:rsid w:val="000C3CC3"/>
    <w:rsid w:val="000C46A6"/>
    <w:rsid w:val="000C4793"/>
    <w:rsid w:val="000C51DE"/>
    <w:rsid w:val="000C58A8"/>
    <w:rsid w:val="000C6296"/>
    <w:rsid w:val="000C7195"/>
    <w:rsid w:val="000C71AA"/>
    <w:rsid w:val="000C7C6B"/>
    <w:rsid w:val="000D3F59"/>
    <w:rsid w:val="000D566B"/>
    <w:rsid w:val="000D6B1F"/>
    <w:rsid w:val="000D6CA7"/>
    <w:rsid w:val="000D7B4B"/>
    <w:rsid w:val="000D7EE1"/>
    <w:rsid w:val="000E0022"/>
    <w:rsid w:val="000E1371"/>
    <w:rsid w:val="000E1ABA"/>
    <w:rsid w:val="000E2F29"/>
    <w:rsid w:val="000E325C"/>
    <w:rsid w:val="000E33CA"/>
    <w:rsid w:val="000E6496"/>
    <w:rsid w:val="000F0DAA"/>
    <w:rsid w:val="000F19DE"/>
    <w:rsid w:val="000F1CFA"/>
    <w:rsid w:val="000F2D5E"/>
    <w:rsid w:val="000F4820"/>
    <w:rsid w:val="000F4C50"/>
    <w:rsid w:val="000F6338"/>
    <w:rsid w:val="000F69A3"/>
    <w:rsid w:val="000F74D7"/>
    <w:rsid w:val="001005AB"/>
    <w:rsid w:val="00100F77"/>
    <w:rsid w:val="001015BD"/>
    <w:rsid w:val="00102F76"/>
    <w:rsid w:val="001049A1"/>
    <w:rsid w:val="00105EF7"/>
    <w:rsid w:val="00106E77"/>
    <w:rsid w:val="001074C5"/>
    <w:rsid w:val="00107A1B"/>
    <w:rsid w:val="00110699"/>
    <w:rsid w:val="00111479"/>
    <w:rsid w:val="0011169A"/>
    <w:rsid w:val="00112ECF"/>
    <w:rsid w:val="001131C3"/>
    <w:rsid w:val="00113274"/>
    <w:rsid w:val="00114867"/>
    <w:rsid w:val="00115AC2"/>
    <w:rsid w:val="00115B3D"/>
    <w:rsid w:val="00116170"/>
    <w:rsid w:val="001209DD"/>
    <w:rsid w:val="00120E73"/>
    <w:rsid w:val="0012131B"/>
    <w:rsid w:val="001232ED"/>
    <w:rsid w:val="0012395E"/>
    <w:rsid w:val="00123E95"/>
    <w:rsid w:val="00124942"/>
    <w:rsid w:val="00125EF0"/>
    <w:rsid w:val="0012615E"/>
    <w:rsid w:val="00126B05"/>
    <w:rsid w:val="001279A1"/>
    <w:rsid w:val="00127B64"/>
    <w:rsid w:val="00133A82"/>
    <w:rsid w:val="00134B0D"/>
    <w:rsid w:val="00136FC9"/>
    <w:rsid w:val="0013737A"/>
    <w:rsid w:val="001408D2"/>
    <w:rsid w:val="00140CAF"/>
    <w:rsid w:val="0014181B"/>
    <w:rsid w:val="001428B3"/>
    <w:rsid w:val="001430FF"/>
    <w:rsid w:val="00144565"/>
    <w:rsid w:val="00145F4C"/>
    <w:rsid w:val="00146794"/>
    <w:rsid w:val="00146CD9"/>
    <w:rsid w:val="001502EF"/>
    <w:rsid w:val="00150DF5"/>
    <w:rsid w:val="001518D2"/>
    <w:rsid w:val="00152DFA"/>
    <w:rsid w:val="00153D7C"/>
    <w:rsid w:val="00156274"/>
    <w:rsid w:val="00156B06"/>
    <w:rsid w:val="001570B5"/>
    <w:rsid w:val="0015783B"/>
    <w:rsid w:val="00157DDA"/>
    <w:rsid w:val="001612AD"/>
    <w:rsid w:val="00162278"/>
    <w:rsid w:val="00162F04"/>
    <w:rsid w:val="00164712"/>
    <w:rsid w:val="00166A5D"/>
    <w:rsid w:val="001671C1"/>
    <w:rsid w:val="001679FA"/>
    <w:rsid w:val="00167A22"/>
    <w:rsid w:val="00167B71"/>
    <w:rsid w:val="00170A27"/>
    <w:rsid w:val="001737C0"/>
    <w:rsid w:val="001739CB"/>
    <w:rsid w:val="00174544"/>
    <w:rsid w:val="001748A1"/>
    <w:rsid w:val="00176140"/>
    <w:rsid w:val="001779CD"/>
    <w:rsid w:val="00177DB3"/>
    <w:rsid w:val="00180C75"/>
    <w:rsid w:val="0018132A"/>
    <w:rsid w:val="00181AA5"/>
    <w:rsid w:val="0018390B"/>
    <w:rsid w:val="00183943"/>
    <w:rsid w:val="001858BA"/>
    <w:rsid w:val="0018665B"/>
    <w:rsid w:val="00186CE1"/>
    <w:rsid w:val="001871D8"/>
    <w:rsid w:val="00190080"/>
    <w:rsid w:val="001907D4"/>
    <w:rsid w:val="00190A09"/>
    <w:rsid w:val="00190DF1"/>
    <w:rsid w:val="001934EE"/>
    <w:rsid w:val="001936C7"/>
    <w:rsid w:val="0019427B"/>
    <w:rsid w:val="001951F4"/>
    <w:rsid w:val="00195CC1"/>
    <w:rsid w:val="00195E9A"/>
    <w:rsid w:val="0019621D"/>
    <w:rsid w:val="00197495"/>
    <w:rsid w:val="001979DA"/>
    <w:rsid w:val="001A043A"/>
    <w:rsid w:val="001A0EFF"/>
    <w:rsid w:val="001A2562"/>
    <w:rsid w:val="001A4B76"/>
    <w:rsid w:val="001A6E47"/>
    <w:rsid w:val="001A72D2"/>
    <w:rsid w:val="001B1218"/>
    <w:rsid w:val="001B13A8"/>
    <w:rsid w:val="001B1758"/>
    <w:rsid w:val="001B1CE4"/>
    <w:rsid w:val="001B25ED"/>
    <w:rsid w:val="001B438A"/>
    <w:rsid w:val="001B5B73"/>
    <w:rsid w:val="001B73F3"/>
    <w:rsid w:val="001C0CEA"/>
    <w:rsid w:val="001C13C4"/>
    <w:rsid w:val="001C145E"/>
    <w:rsid w:val="001C2787"/>
    <w:rsid w:val="001C2D2C"/>
    <w:rsid w:val="001C351B"/>
    <w:rsid w:val="001C39EA"/>
    <w:rsid w:val="001C48F1"/>
    <w:rsid w:val="001C4EBB"/>
    <w:rsid w:val="001C57A4"/>
    <w:rsid w:val="001C5D4D"/>
    <w:rsid w:val="001C775A"/>
    <w:rsid w:val="001D1601"/>
    <w:rsid w:val="001D1F22"/>
    <w:rsid w:val="001D279B"/>
    <w:rsid w:val="001D51D9"/>
    <w:rsid w:val="001D6335"/>
    <w:rsid w:val="001D6AB2"/>
    <w:rsid w:val="001D7A1A"/>
    <w:rsid w:val="001E0B6F"/>
    <w:rsid w:val="001E0F0E"/>
    <w:rsid w:val="001E15FB"/>
    <w:rsid w:val="001E487B"/>
    <w:rsid w:val="001E56D1"/>
    <w:rsid w:val="001E5832"/>
    <w:rsid w:val="001E5847"/>
    <w:rsid w:val="001E59CA"/>
    <w:rsid w:val="001E5DCB"/>
    <w:rsid w:val="001E685E"/>
    <w:rsid w:val="001E7067"/>
    <w:rsid w:val="001E71B6"/>
    <w:rsid w:val="001E738D"/>
    <w:rsid w:val="001F19CF"/>
    <w:rsid w:val="001F356C"/>
    <w:rsid w:val="001F368B"/>
    <w:rsid w:val="001F4366"/>
    <w:rsid w:val="001F4F77"/>
    <w:rsid w:val="001F53A8"/>
    <w:rsid w:val="001F5989"/>
    <w:rsid w:val="001F7339"/>
    <w:rsid w:val="00201261"/>
    <w:rsid w:val="002020D4"/>
    <w:rsid w:val="00205C94"/>
    <w:rsid w:val="002062DF"/>
    <w:rsid w:val="00206474"/>
    <w:rsid w:val="00206647"/>
    <w:rsid w:val="002066BD"/>
    <w:rsid w:val="00206E61"/>
    <w:rsid w:val="00207AEA"/>
    <w:rsid w:val="00210C76"/>
    <w:rsid w:val="002119D6"/>
    <w:rsid w:val="002131C9"/>
    <w:rsid w:val="00213AE0"/>
    <w:rsid w:val="00214016"/>
    <w:rsid w:val="00214147"/>
    <w:rsid w:val="00214409"/>
    <w:rsid w:val="00214599"/>
    <w:rsid w:val="0021471E"/>
    <w:rsid w:val="002168B3"/>
    <w:rsid w:val="00217CA5"/>
    <w:rsid w:val="002203A0"/>
    <w:rsid w:val="00220614"/>
    <w:rsid w:val="002217B5"/>
    <w:rsid w:val="00221AFB"/>
    <w:rsid w:val="0022260E"/>
    <w:rsid w:val="00222A50"/>
    <w:rsid w:val="00224465"/>
    <w:rsid w:val="0022662A"/>
    <w:rsid w:val="002267D1"/>
    <w:rsid w:val="002311B7"/>
    <w:rsid w:val="00232A39"/>
    <w:rsid w:val="00233198"/>
    <w:rsid w:val="00234EA3"/>
    <w:rsid w:val="002359BE"/>
    <w:rsid w:val="00235FFA"/>
    <w:rsid w:val="0023668C"/>
    <w:rsid w:val="00240177"/>
    <w:rsid w:val="0024032B"/>
    <w:rsid w:val="00240591"/>
    <w:rsid w:val="00240E42"/>
    <w:rsid w:val="00240EEE"/>
    <w:rsid w:val="002427D7"/>
    <w:rsid w:val="002430D6"/>
    <w:rsid w:val="002433C2"/>
    <w:rsid w:val="00243444"/>
    <w:rsid w:val="00245390"/>
    <w:rsid w:val="00245C8A"/>
    <w:rsid w:val="00246D2C"/>
    <w:rsid w:val="00247E14"/>
    <w:rsid w:val="00250657"/>
    <w:rsid w:val="00250977"/>
    <w:rsid w:val="0025109D"/>
    <w:rsid w:val="00251F9A"/>
    <w:rsid w:val="002525B5"/>
    <w:rsid w:val="00252B8E"/>
    <w:rsid w:val="002532C1"/>
    <w:rsid w:val="00256272"/>
    <w:rsid w:val="00256AFE"/>
    <w:rsid w:val="00260199"/>
    <w:rsid w:val="002618AF"/>
    <w:rsid w:val="00263436"/>
    <w:rsid w:val="00263621"/>
    <w:rsid w:val="0026434B"/>
    <w:rsid w:val="00265BF5"/>
    <w:rsid w:val="002666AA"/>
    <w:rsid w:val="00267F5B"/>
    <w:rsid w:val="00270246"/>
    <w:rsid w:val="00271829"/>
    <w:rsid w:val="00271F7D"/>
    <w:rsid w:val="00272F5A"/>
    <w:rsid w:val="002762C1"/>
    <w:rsid w:val="0027699A"/>
    <w:rsid w:val="00276B09"/>
    <w:rsid w:val="00277725"/>
    <w:rsid w:val="00277E55"/>
    <w:rsid w:val="002805C4"/>
    <w:rsid w:val="002808F7"/>
    <w:rsid w:val="00280A05"/>
    <w:rsid w:val="00280BBC"/>
    <w:rsid w:val="00281CC4"/>
    <w:rsid w:val="002824D7"/>
    <w:rsid w:val="00282CB1"/>
    <w:rsid w:val="00285150"/>
    <w:rsid w:val="002858F8"/>
    <w:rsid w:val="00285CF0"/>
    <w:rsid w:val="002864B3"/>
    <w:rsid w:val="0028728B"/>
    <w:rsid w:val="002902AF"/>
    <w:rsid w:val="00290B62"/>
    <w:rsid w:val="00293580"/>
    <w:rsid w:val="00293586"/>
    <w:rsid w:val="00294622"/>
    <w:rsid w:val="0029494F"/>
    <w:rsid w:val="00295442"/>
    <w:rsid w:val="00295527"/>
    <w:rsid w:val="0029641C"/>
    <w:rsid w:val="002A0CE7"/>
    <w:rsid w:val="002A0D2D"/>
    <w:rsid w:val="002A107E"/>
    <w:rsid w:val="002A2166"/>
    <w:rsid w:val="002A3102"/>
    <w:rsid w:val="002A55CD"/>
    <w:rsid w:val="002A57C0"/>
    <w:rsid w:val="002B078F"/>
    <w:rsid w:val="002B0FAC"/>
    <w:rsid w:val="002B10AC"/>
    <w:rsid w:val="002B20D5"/>
    <w:rsid w:val="002B6360"/>
    <w:rsid w:val="002B7724"/>
    <w:rsid w:val="002B7976"/>
    <w:rsid w:val="002C0A77"/>
    <w:rsid w:val="002C0F24"/>
    <w:rsid w:val="002C18D5"/>
    <w:rsid w:val="002C26A7"/>
    <w:rsid w:val="002C2B5A"/>
    <w:rsid w:val="002C2ED7"/>
    <w:rsid w:val="002C331C"/>
    <w:rsid w:val="002C36F8"/>
    <w:rsid w:val="002C4801"/>
    <w:rsid w:val="002C6002"/>
    <w:rsid w:val="002D1052"/>
    <w:rsid w:val="002D27B7"/>
    <w:rsid w:val="002D2DAB"/>
    <w:rsid w:val="002D4247"/>
    <w:rsid w:val="002D5556"/>
    <w:rsid w:val="002D643A"/>
    <w:rsid w:val="002D7E1F"/>
    <w:rsid w:val="002E23A4"/>
    <w:rsid w:val="002E24BD"/>
    <w:rsid w:val="002E2ADA"/>
    <w:rsid w:val="002E3BE9"/>
    <w:rsid w:val="002E43A8"/>
    <w:rsid w:val="002E60EB"/>
    <w:rsid w:val="002E7F40"/>
    <w:rsid w:val="002F0A0C"/>
    <w:rsid w:val="002F1AD2"/>
    <w:rsid w:val="002F1E5B"/>
    <w:rsid w:val="002F2D7D"/>
    <w:rsid w:val="002F35B6"/>
    <w:rsid w:val="002F42DA"/>
    <w:rsid w:val="002F6A2E"/>
    <w:rsid w:val="002F6D7D"/>
    <w:rsid w:val="003038B6"/>
    <w:rsid w:val="00305256"/>
    <w:rsid w:val="00305D55"/>
    <w:rsid w:val="0030614D"/>
    <w:rsid w:val="0030648E"/>
    <w:rsid w:val="00307D93"/>
    <w:rsid w:val="00307FC4"/>
    <w:rsid w:val="00311255"/>
    <w:rsid w:val="0031141E"/>
    <w:rsid w:val="00311679"/>
    <w:rsid w:val="00311741"/>
    <w:rsid w:val="00316866"/>
    <w:rsid w:val="00316C68"/>
    <w:rsid w:val="00317474"/>
    <w:rsid w:val="00323886"/>
    <w:rsid w:val="003264C0"/>
    <w:rsid w:val="00326630"/>
    <w:rsid w:val="00331137"/>
    <w:rsid w:val="0033263A"/>
    <w:rsid w:val="00334616"/>
    <w:rsid w:val="00335843"/>
    <w:rsid w:val="00335FA9"/>
    <w:rsid w:val="003369B8"/>
    <w:rsid w:val="00336DDB"/>
    <w:rsid w:val="00336F40"/>
    <w:rsid w:val="00337D5B"/>
    <w:rsid w:val="0034000C"/>
    <w:rsid w:val="00340E79"/>
    <w:rsid w:val="003410C3"/>
    <w:rsid w:val="003414FD"/>
    <w:rsid w:val="003418C8"/>
    <w:rsid w:val="00342F0E"/>
    <w:rsid w:val="00342FF7"/>
    <w:rsid w:val="003457C5"/>
    <w:rsid w:val="003460B8"/>
    <w:rsid w:val="003464CE"/>
    <w:rsid w:val="003476D9"/>
    <w:rsid w:val="003501CF"/>
    <w:rsid w:val="0035044D"/>
    <w:rsid w:val="003508FA"/>
    <w:rsid w:val="0035111D"/>
    <w:rsid w:val="00351C46"/>
    <w:rsid w:val="0035208F"/>
    <w:rsid w:val="00352C14"/>
    <w:rsid w:val="00352D60"/>
    <w:rsid w:val="00353412"/>
    <w:rsid w:val="00355027"/>
    <w:rsid w:val="00355487"/>
    <w:rsid w:val="0035560B"/>
    <w:rsid w:val="00360ABE"/>
    <w:rsid w:val="00364364"/>
    <w:rsid w:val="003646AC"/>
    <w:rsid w:val="003650F3"/>
    <w:rsid w:val="0036626B"/>
    <w:rsid w:val="00366ECB"/>
    <w:rsid w:val="003678D2"/>
    <w:rsid w:val="00371AB8"/>
    <w:rsid w:val="00372364"/>
    <w:rsid w:val="0037259E"/>
    <w:rsid w:val="003726E5"/>
    <w:rsid w:val="00373559"/>
    <w:rsid w:val="00373F36"/>
    <w:rsid w:val="00374139"/>
    <w:rsid w:val="00376A9D"/>
    <w:rsid w:val="00376C18"/>
    <w:rsid w:val="00377072"/>
    <w:rsid w:val="003800CF"/>
    <w:rsid w:val="00380411"/>
    <w:rsid w:val="00382EA5"/>
    <w:rsid w:val="003851DE"/>
    <w:rsid w:val="00385A57"/>
    <w:rsid w:val="003878DC"/>
    <w:rsid w:val="003903C8"/>
    <w:rsid w:val="003911B6"/>
    <w:rsid w:val="00391CD1"/>
    <w:rsid w:val="00392569"/>
    <w:rsid w:val="003929FD"/>
    <w:rsid w:val="00393816"/>
    <w:rsid w:val="0039482C"/>
    <w:rsid w:val="003969C2"/>
    <w:rsid w:val="00396E81"/>
    <w:rsid w:val="003A0448"/>
    <w:rsid w:val="003A05E6"/>
    <w:rsid w:val="003A2C65"/>
    <w:rsid w:val="003A3116"/>
    <w:rsid w:val="003A3B78"/>
    <w:rsid w:val="003A5285"/>
    <w:rsid w:val="003A6A22"/>
    <w:rsid w:val="003A752E"/>
    <w:rsid w:val="003B05A3"/>
    <w:rsid w:val="003B099D"/>
    <w:rsid w:val="003B1663"/>
    <w:rsid w:val="003B592C"/>
    <w:rsid w:val="003C0038"/>
    <w:rsid w:val="003C07D8"/>
    <w:rsid w:val="003C0B5B"/>
    <w:rsid w:val="003C1668"/>
    <w:rsid w:val="003C21BF"/>
    <w:rsid w:val="003C3E00"/>
    <w:rsid w:val="003C506F"/>
    <w:rsid w:val="003C50FF"/>
    <w:rsid w:val="003C7980"/>
    <w:rsid w:val="003D0400"/>
    <w:rsid w:val="003D1754"/>
    <w:rsid w:val="003D29A5"/>
    <w:rsid w:val="003D324F"/>
    <w:rsid w:val="003D3353"/>
    <w:rsid w:val="003D3B97"/>
    <w:rsid w:val="003D3EEF"/>
    <w:rsid w:val="003D5D8B"/>
    <w:rsid w:val="003D5E15"/>
    <w:rsid w:val="003D713A"/>
    <w:rsid w:val="003E08E4"/>
    <w:rsid w:val="003E0993"/>
    <w:rsid w:val="003E2582"/>
    <w:rsid w:val="003E3D5C"/>
    <w:rsid w:val="003E4023"/>
    <w:rsid w:val="003E5D7B"/>
    <w:rsid w:val="003E7097"/>
    <w:rsid w:val="003E729F"/>
    <w:rsid w:val="003F0280"/>
    <w:rsid w:val="003F0B63"/>
    <w:rsid w:val="003F0D83"/>
    <w:rsid w:val="003F13CA"/>
    <w:rsid w:val="003F244E"/>
    <w:rsid w:val="003F276A"/>
    <w:rsid w:val="003F2A3B"/>
    <w:rsid w:val="003F4467"/>
    <w:rsid w:val="003F4B7B"/>
    <w:rsid w:val="003F5779"/>
    <w:rsid w:val="003F7400"/>
    <w:rsid w:val="003F75B9"/>
    <w:rsid w:val="003F7C81"/>
    <w:rsid w:val="003F7CB8"/>
    <w:rsid w:val="00400048"/>
    <w:rsid w:val="004004A4"/>
    <w:rsid w:val="00401396"/>
    <w:rsid w:val="0040142A"/>
    <w:rsid w:val="004019A1"/>
    <w:rsid w:val="00401AC2"/>
    <w:rsid w:val="00402B5D"/>
    <w:rsid w:val="004034B6"/>
    <w:rsid w:val="00404876"/>
    <w:rsid w:val="00405634"/>
    <w:rsid w:val="0040563A"/>
    <w:rsid w:val="004058F0"/>
    <w:rsid w:val="00405D9F"/>
    <w:rsid w:val="00406FB8"/>
    <w:rsid w:val="004072CF"/>
    <w:rsid w:val="00407699"/>
    <w:rsid w:val="004101E8"/>
    <w:rsid w:val="00411A79"/>
    <w:rsid w:val="004120F4"/>
    <w:rsid w:val="00412521"/>
    <w:rsid w:val="004128D2"/>
    <w:rsid w:val="004129C0"/>
    <w:rsid w:val="00415334"/>
    <w:rsid w:val="00420908"/>
    <w:rsid w:val="00423358"/>
    <w:rsid w:val="004239BC"/>
    <w:rsid w:val="00423CB1"/>
    <w:rsid w:val="00423D49"/>
    <w:rsid w:val="00424ACF"/>
    <w:rsid w:val="00424C94"/>
    <w:rsid w:val="00425D56"/>
    <w:rsid w:val="00427581"/>
    <w:rsid w:val="004301BD"/>
    <w:rsid w:val="00431ECF"/>
    <w:rsid w:val="00431F3D"/>
    <w:rsid w:val="00433223"/>
    <w:rsid w:val="0043490D"/>
    <w:rsid w:val="0043789E"/>
    <w:rsid w:val="004378A7"/>
    <w:rsid w:val="004424E3"/>
    <w:rsid w:val="00442F11"/>
    <w:rsid w:val="004449EC"/>
    <w:rsid w:val="00444E7C"/>
    <w:rsid w:val="00444EE9"/>
    <w:rsid w:val="00445221"/>
    <w:rsid w:val="004458A1"/>
    <w:rsid w:val="00450195"/>
    <w:rsid w:val="004506ED"/>
    <w:rsid w:val="00451CF9"/>
    <w:rsid w:val="004527A1"/>
    <w:rsid w:val="00452B81"/>
    <w:rsid w:val="00455253"/>
    <w:rsid w:val="00455492"/>
    <w:rsid w:val="0045736E"/>
    <w:rsid w:val="004607AE"/>
    <w:rsid w:val="004627CA"/>
    <w:rsid w:val="00462EF0"/>
    <w:rsid w:val="00465634"/>
    <w:rsid w:val="00465B21"/>
    <w:rsid w:val="00466C73"/>
    <w:rsid w:val="00466F46"/>
    <w:rsid w:val="00467017"/>
    <w:rsid w:val="00467E8E"/>
    <w:rsid w:val="004700FE"/>
    <w:rsid w:val="00472A33"/>
    <w:rsid w:val="00472C6B"/>
    <w:rsid w:val="00473697"/>
    <w:rsid w:val="00473A8B"/>
    <w:rsid w:val="004744E8"/>
    <w:rsid w:val="0047670B"/>
    <w:rsid w:val="004767A1"/>
    <w:rsid w:val="0047722D"/>
    <w:rsid w:val="00480B7E"/>
    <w:rsid w:val="0048176E"/>
    <w:rsid w:val="004822C3"/>
    <w:rsid w:val="00482F16"/>
    <w:rsid w:val="0048363B"/>
    <w:rsid w:val="004836CC"/>
    <w:rsid w:val="00483B3F"/>
    <w:rsid w:val="004847E4"/>
    <w:rsid w:val="00484912"/>
    <w:rsid w:val="00485116"/>
    <w:rsid w:val="00485132"/>
    <w:rsid w:val="0048526B"/>
    <w:rsid w:val="004852C3"/>
    <w:rsid w:val="00485A49"/>
    <w:rsid w:val="00485D7E"/>
    <w:rsid w:val="00486412"/>
    <w:rsid w:val="00486FF7"/>
    <w:rsid w:val="00487659"/>
    <w:rsid w:val="004916D6"/>
    <w:rsid w:val="0049331B"/>
    <w:rsid w:val="00495071"/>
    <w:rsid w:val="00496BE5"/>
    <w:rsid w:val="00497097"/>
    <w:rsid w:val="00497A49"/>
    <w:rsid w:val="004A09E3"/>
    <w:rsid w:val="004A0E64"/>
    <w:rsid w:val="004A0F29"/>
    <w:rsid w:val="004A22D0"/>
    <w:rsid w:val="004A25E1"/>
    <w:rsid w:val="004A2909"/>
    <w:rsid w:val="004A3949"/>
    <w:rsid w:val="004A47F9"/>
    <w:rsid w:val="004A4E07"/>
    <w:rsid w:val="004A5364"/>
    <w:rsid w:val="004A66E5"/>
    <w:rsid w:val="004A7589"/>
    <w:rsid w:val="004A7B4C"/>
    <w:rsid w:val="004A7E09"/>
    <w:rsid w:val="004B1043"/>
    <w:rsid w:val="004B14A1"/>
    <w:rsid w:val="004B2B37"/>
    <w:rsid w:val="004B44C4"/>
    <w:rsid w:val="004B5C17"/>
    <w:rsid w:val="004B6C6B"/>
    <w:rsid w:val="004B7510"/>
    <w:rsid w:val="004B75F8"/>
    <w:rsid w:val="004C1346"/>
    <w:rsid w:val="004C25F3"/>
    <w:rsid w:val="004C34AC"/>
    <w:rsid w:val="004C3935"/>
    <w:rsid w:val="004C4A80"/>
    <w:rsid w:val="004C5EA2"/>
    <w:rsid w:val="004C6F93"/>
    <w:rsid w:val="004D0215"/>
    <w:rsid w:val="004D0D98"/>
    <w:rsid w:val="004D7B57"/>
    <w:rsid w:val="004E0FF5"/>
    <w:rsid w:val="004E1187"/>
    <w:rsid w:val="004E1252"/>
    <w:rsid w:val="004E142C"/>
    <w:rsid w:val="004E1BB9"/>
    <w:rsid w:val="004E282A"/>
    <w:rsid w:val="004E3E8F"/>
    <w:rsid w:val="004E4028"/>
    <w:rsid w:val="004E43BB"/>
    <w:rsid w:val="004E4C7D"/>
    <w:rsid w:val="004E55AB"/>
    <w:rsid w:val="004E5C48"/>
    <w:rsid w:val="004E7613"/>
    <w:rsid w:val="004F0048"/>
    <w:rsid w:val="004F0B79"/>
    <w:rsid w:val="004F0ED8"/>
    <w:rsid w:val="004F1800"/>
    <w:rsid w:val="004F2790"/>
    <w:rsid w:val="004F29E9"/>
    <w:rsid w:val="004F2A48"/>
    <w:rsid w:val="004F39F0"/>
    <w:rsid w:val="004F4103"/>
    <w:rsid w:val="004F5CD5"/>
    <w:rsid w:val="00500803"/>
    <w:rsid w:val="00500FAC"/>
    <w:rsid w:val="0050108B"/>
    <w:rsid w:val="00501382"/>
    <w:rsid w:val="00501692"/>
    <w:rsid w:val="00502E1E"/>
    <w:rsid w:val="0050376B"/>
    <w:rsid w:val="00507895"/>
    <w:rsid w:val="00507C61"/>
    <w:rsid w:val="00507E56"/>
    <w:rsid w:val="00513B13"/>
    <w:rsid w:val="00515FAF"/>
    <w:rsid w:val="005167A7"/>
    <w:rsid w:val="00516AE6"/>
    <w:rsid w:val="00522704"/>
    <w:rsid w:val="00522E1D"/>
    <w:rsid w:val="00524E47"/>
    <w:rsid w:val="00524EF0"/>
    <w:rsid w:val="00525E85"/>
    <w:rsid w:val="005269FE"/>
    <w:rsid w:val="005272F6"/>
    <w:rsid w:val="005277C0"/>
    <w:rsid w:val="00530A4A"/>
    <w:rsid w:val="00530D1A"/>
    <w:rsid w:val="0053162E"/>
    <w:rsid w:val="00531F19"/>
    <w:rsid w:val="005320FF"/>
    <w:rsid w:val="00532517"/>
    <w:rsid w:val="005342BE"/>
    <w:rsid w:val="00534911"/>
    <w:rsid w:val="00534EB4"/>
    <w:rsid w:val="00534F0E"/>
    <w:rsid w:val="00534F21"/>
    <w:rsid w:val="00534F68"/>
    <w:rsid w:val="00535AC8"/>
    <w:rsid w:val="00536F9D"/>
    <w:rsid w:val="005373CE"/>
    <w:rsid w:val="00542418"/>
    <w:rsid w:val="00542BBB"/>
    <w:rsid w:val="00542FCA"/>
    <w:rsid w:val="00543A7D"/>
    <w:rsid w:val="00543D85"/>
    <w:rsid w:val="005458F2"/>
    <w:rsid w:val="00546088"/>
    <w:rsid w:val="00546751"/>
    <w:rsid w:val="0054747C"/>
    <w:rsid w:val="00550A1F"/>
    <w:rsid w:val="00550D72"/>
    <w:rsid w:val="00552282"/>
    <w:rsid w:val="005529C0"/>
    <w:rsid w:val="00553F46"/>
    <w:rsid w:val="0055490F"/>
    <w:rsid w:val="005551D1"/>
    <w:rsid w:val="005565C2"/>
    <w:rsid w:val="0055701C"/>
    <w:rsid w:val="00560D63"/>
    <w:rsid w:val="00560FFD"/>
    <w:rsid w:val="005615D7"/>
    <w:rsid w:val="005620E0"/>
    <w:rsid w:val="00562586"/>
    <w:rsid w:val="0056318F"/>
    <w:rsid w:val="00563D77"/>
    <w:rsid w:val="005656AE"/>
    <w:rsid w:val="0056695E"/>
    <w:rsid w:val="0057091A"/>
    <w:rsid w:val="00573DB8"/>
    <w:rsid w:val="00573DC9"/>
    <w:rsid w:val="00574A6A"/>
    <w:rsid w:val="00574B35"/>
    <w:rsid w:val="005752FE"/>
    <w:rsid w:val="005760A2"/>
    <w:rsid w:val="0057767D"/>
    <w:rsid w:val="00577913"/>
    <w:rsid w:val="00577BC8"/>
    <w:rsid w:val="005801F3"/>
    <w:rsid w:val="0058127B"/>
    <w:rsid w:val="00582428"/>
    <w:rsid w:val="0058264F"/>
    <w:rsid w:val="005844EA"/>
    <w:rsid w:val="00586A2D"/>
    <w:rsid w:val="0058750F"/>
    <w:rsid w:val="00590B88"/>
    <w:rsid w:val="005914E5"/>
    <w:rsid w:val="00591C8A"/>
    <w:rsid w:val="00593145"/>
    <w:rsid w:val="005937D9"/>
    <w:rsid w:val="00595235"/>
    <w:rsid w:val="00595B6A"/>
    <w:rsid w:val="005965E5"/>
    <w:rsid w:val="005965ED"/>
    <w:rsid w:val="00596E24"/>
    <w:rsid w:val="005A0106"/>
    <w:rsid w:val="005A04FD"/>
    <w:rsid w:val="005A0784"/>
    <w:rsid w:val="005A14AC"/>
    <w:rsid w:val="005A26F5"/>
    <w:rsid w:val="005A2828"/>
    <w:rsid w:val="005A3D5A"/>
    <w:rsid w:val="005A5A01"/>
    <w:rsid w:val="005B1196"/>
    <w:rsid w:val="005B17C1"/>
    <w:rsid w:val="005B250A"/>
    <w:rsid w:val="005B473C"/>
    <w:rsid w:val="005B710D"/>
    <w:rsid w:val="005B739F"/>
    <w:rsid w:val="005C01C0"/>
    <w:rsid w:val="005C1ABB"/>
    <w:rsid w:val="005C2C7B"/>
    <w:rsid w:val="005C3626"/>
    <w:rsid w:val="005C55F5"/>
    <w:rsid w:val="005C5817"/>
    <w:rsid w:val="005C5EB5"/>
    <w:rsid w:val="005C6BB6"/>
    <w:rsid w:val="005C74E5"/>
    <w:rsid w:val="005C7834"/>
    <w:rsid w:val="005D12DB"/>
    <w:rsid w:val="005D1830"/>
    <w:rsid w:val="005D2C63"/>
    <w:rsid w:val="005D3610"/>
    <w:rsid w:val="005D4107"/>
    <w:rsid w:val="005D53CD"/>
    <w:rsid w:val="005D6105"/>
    <w:rsid w:val="005D63AA"/>
    <w:rsid w:val="005D6FB8"/>
    <w:rsid w:val="005D7626"/>
    <w:rsid w:val="005E0DDF"/>
    <w:rsid w:val="005E0FAB"/>
    <w:rsid w:val="005E188F"/>
    <w:rsid w:val="005E2035"/>
    <w:rsid w:val="005E3988"/>
    <w:rsid w:val="005E4F83"/>
    <w:rsid w:val="005E5299"/>
    <w:rsid w:val="005E55FF"/>
    <w:rsid w:val="005E6032"/>
    <w:rsid w:val="005E6155"/>
    <w:rsid w:val="005E6509"/>
    <w:rsid w:val="005E6EB2"/>
    <w:rsid w:val="005E705A"/>
    <w:rsid w:val="005E7635"/>
    <w:rsid w:val="005F09D6"/>
    <w:rsid w:val="005F13D3"/>
    <w:rsid w:val="005F1918"/>
    <w:rsid w:val="005F2047"/>
    <w:rsid w:val="005F2539"/>
    <w:rsid w:val="005F32A3"/>
    <w:rsid w:val="005F35FE"/>
    <w:rsid w:val="005F3758"/>
    <w:rsid w:val="005F3C75"/>
    <w:rsid w:val="005F3E26"/>
    <w:rsid w:val="005F763F"/>
    <w:rsid w:val="00602118"/>
    <w:rsid w:val="00602B56"/>
    <w:rsid w:val="00603DC0"/>
    <w:rsid w:val="00604510"/>
    <w:rsid w:val="0060463C"/>
    <w:rsid w:val="00604E76"/>
    <w:rsid w:val="00605596"/>
    <w:rsid w:val="00610E53"/>
    <w:rsid w:val="00614962"/>
    <w:rsid w:val="006155DC"/>
    <w:rsid w:val="006209C3"/>
    <w:rsid w:val="00621E4C"/>
    <w:rsid w:val="00623526"/>
    <w:rsid w:val="00623738"/>
    <w:rsid w:val="006252BA"/>
    <w:rsid w:val="0062640B"/>
    <w:rsid w:val="00631127"/>
    <w:rsid w:val="006316B5"/>
    <w:rsid w:val="006321C9"/>
    <w:rsid w:val="006329A4"/>
    <w:rsid w:val="006335F8"/>
    <w:rsid w:val="00634561"/>
    <w:rsid w:val="00634871"/>
    <w:rsid w:val="006349E9"/>
    <w:rsid w:val="0063509A"/>
    <w:rsid w:val="00635365"/>
    <w:rsid w:val="00635C7C"/>
    <w:rsid w:val="0063767E"/>
    <w:rsid w:val="006377B5"/>
    <w:rsid w:val="00637F49"/>
    <w:rsid w:val="0064051B"/>
    <w:rsid w:val="0064094F"/>
    <w:rsid w:val="0064203B"/>
    <w:rsid w:val="00644A14"/>
    <w:rsid w:val="006459E7"/>
    <w:rsid w:val="00645D71"/>
    <w:rsid w:val="00645F39"/>
    <w:rsid w:val="00646646"/>
    <w:rsid w:val="0065206E"/>
    <w:rsid w:val="006520A6"/>
    <w:rsid w:val="00653581"/>
    <w:rsid w:val="00654994"/>
    <w:rsid w:val="00654F23"/>
    <w:rsid w:val="00660115"/>
    <w:rsid w:val="006618F8"/>
    <w:rsid w:val="006624F4"/>
    <w:rsid w:val="00662627"/>
    <w:rsid w:val="00662D62"/>
    <w:rsid w:val="00665495"/>
    <w:rsid w:val="00665C64"/>
    <w:rsid w:val="00670404"/>
    <w:rsid w:val="006724BC"/>
    <w:rsid w:val="00672B2B"/>
    <w:rsid w:val="00672F75"/>
    <w:rsid w:val="00673405"/>
    <w:rsid w:val="00674D3F"/>
    <w:rsid w:val="0067667E"/>
    <w:rsid w:val="00676EB1"/>
    <w:rsid w:val="00677383"/>
    <w:rsid w:val="00677A6C"/>
    <w:rsid w:val="006804F3"/>
    <w:rsid w:val="00680CE1"/>
    <w:rsid w:val="00680F97"/>
    <w:rsid w:val="00681285"/>
    <w:rsid w:val="006819B4"/>
    <w:rsid w:val="006823C2"/>
    <w:rsid w:val="00682C87"/>
    <w:rsid w:val="00684B17"/>
    <w:rsid w:val="00684C3C"/>
    <w:rsid w:val="00684F94"/>
    <w:rsid w:val="00685E24"/>
    <w:rsid w:val="0068656D"/>
    <w:rsid w:val="006876CA"/>
    <w:rsid w:val="00687779"/>
    <w:rsid w:val="00693E52"/>
    <w:rsid w:val="00695066"/>
    <w:rsid w:val="00695A39"/>
    <w:rsid w:val="0069656D"/>
    <w:rsid w:val="006979A7"/>
    <w:rsid w:val="006A0273"/>
    <w:rsid w:val="006A1555"/>
    <w:rsid w:val="006A1DC1"/>
    <w:rsid w:val="006A52F8"/>
    <w:rsid w:val="006A5BE7"/>
    <w:rsid w:val="006A7A52"/>
    <w:rsid w:val="006B0C01"/>
    <w:rsid w:val="006B1E0D"/>
    <w:rsid w:val="006B21D0"/>
    <w:rsid w:val="006B3B11"/>
    <w:rsid w:val="006B6E2A"/>
    <w:rsid w:val="006B6FAD"/>
    <w:rsid w:val="006B7E5E"/>
    <w:rsid w:val="006B7F21"/>
    <w:rsid w:val="006B7F65"/>
    <w:rsid w:val="006C0317"/>
    <w:rsid w:val="006C2446"/>
    <w:rsid w:val="006C3790"/>
    <w:rsid w:val="006C3F2B"/>
    <w:rsid w:val="006C5DDA"/>
    <w:rsid w:val="006C6B75"/>
    <w:rsid w:val="006C6C52"/>
    <w:rsid w:val="006C7392"/>
    <w:rsid w:val="006D02CA"/>
    <w:rsid w:val="006D0FED"/>
    <w:rsid w:val="006D1116"/>
    <w:rsid w:val="006D3CEC"/>
    <w:rsid w:val="006D3E19"/>
    <w:rsid w:val="006D48C4"/>
    <w:rsid w:val="006D6359"/>
    <w:rsid w:val="006D63E7"/>
    <w:rsid w:val="006D77B7"/>
    <w:rsid w:val="006E1315"/>
    <w:rsid w:val="006E164D"/>
    <w:rsid w:val="006E2688"/>
    <w:rsid w:val="006E36A2"/>
    <w:rsid w:val="006E37AC"/>
    <w:rsid w:val="006E3E5D"/>
    <w:rsid w:val="006E4268"/>
    <w:rsid w:val="006E5B0E"/>
    <w:rsid w:val="006E5F5A"/>
    <w:rsid w:val="006E7317"/>
    <w:rsid w:val="006E7658"/>
    <w:rsid w:val="006E7F40"/>
    <w:rsid w:val="006F0247"/>
    <w:rsid w:val="006F275F"/>
    <w:rsid w:val="006F2F34"/>
    <w:rsid w:val="006F327F"/>
    <w:rsid w:val="006F464F"/>
    <w:rsid w:val="0070166C"/>
    <w:rsid w:val="00701B84"/>
    <w:rsid w:val="00702F30"/>
    <w:rsid w:val="007035EA"/>
    <w:rsid w:val="00704721"/>
    <w:rsid w:val="00706ACC"/>
    <w:rsid w:val="00710206"/>
    <w:rsid w:val="00710D16"/>
    <w:rsid w:val="00710D3E"/>
    <w:rsid w:val="00710E20"/>
    <w:rsid w:val="00711D4B"/>
    <w:rsid w:val="00711DFC"/>
    <w:rsid w:val="00714003"/>
    <w:rsid w:val="007152CB"/>
    <w:rsid w:val="00715393"/>
    <w:rsid w:val="00715CDF"/>
    <w:rsid w:val="00716160"/>
    <w:rsid w:val="00716E51"/>
    <w:rsid w:val="00717253"/>
    <w:rsid w:val="00717439"/>
    <w:rsid w:val="007213D1"/>
    <w:rsid w:val="0072208E"/>
    <w:rsid w:val="007232EE"/>
    <w:rsid w:val="00724B0F"/>
    <w:rsid w:val="00724D7A"/>
    <w:rsid w:val="00725010"/>
    <w:rsid w:val="007251A6"/>
    <w:rsid w:val="007254A9"/>
    <w:rsid w:val="0072751D"/>
    <w:rsid w:val="007276B4"/>
    <w:rsid w:val="0072791F"/>
    <w:rsid w:val="00727D46"/>
    <w:rsid w:val="00731DBE"/>
    <w:rsid w:val="0073208B"/>
    <w:rsid w:val="00733081"/>
    <w:rsid w:val="00733F2B"/>
    <w:rsid w:val="007350B5"/>
    <w:rsid w:val="007350CD"/>
    <w:rsid w:val="00735797"/>
    <w:rsid w:val="007415FF"/>
    <w:rsid w:val="00741D4E"/>
    <w:rsid w:val="00741D65"/>
    <w:rsid w:val="00741E2B"/>
    <w:rsid w:val="00742EC2"/>
    <w:rsid w:val="00743179"/>
    <w:rsid w:val="00743DF7"/>
    <w:rsid w:val="00745387"/>
    <w:rsid w:val="007454FC"/>
    <w:rsid w:val="00745FD5"/>
    <w:rsid w:val="0075403D"/>
    <w:rsid w:val="00755AEC"/>
    <w:rsid w:val="00760493"/>
    <w:rsid w:val="00765BF8"/>
    <w:rsid w:val="00766AF8"/>
    <w:rsid w:val="0076745C"/>
    <w:rsid w:val="00767E50"/>
    <w:rsid w:val="00771A94"/>
    <w:rsid w:val="007721E8"/>
    <w:rsid w:val="00772477"/>
    <w:rsid w:val="00773110"/>
    <w:rsid w:val="00775C00"/>
    <w:rsid w:val="00776B29"/>
    <w:rsid w:val="00777A5F"/>
    <w:rsid w:val="00782C31"/>
    <w:rsid w:val="007837B5"/>
    <w:rsid w:val="007846D0"/>
    <w:rsid w:val="00785736"/>
    <w:rsid w:val="00786EBF"/>
    <w:rsid w:val="00787098"/>
    <w:rsid w:val="007870F1"/>
    <w:rsid w:val="00787D1F"/>
    <w:rsid w:val="0079035E"/>
    <w:rsid w:val="00791922"/>
    <w:rsid w:val="007919F2"/>
    <w:rsid w:val="00792A97"/>
    <w:rsid w:val="007932D3"/>
    <w:rsid w:val="00793FF3"/>
    <w:rsid w:val="007944C9"/>
    <w:rsid w:val="0079488C"/>
    <w:rsid w:val="00795DB3"/>
    <w:rsid w:val="007962E2"/>
    <w:rsid w:val="00796392"/>
    <w:rsid w:val="00797403"/>
    <w:rsid w:val="007A05BC"/>
    <w:rsid w:val="007A0D14"/>
    <w:rsid w:val="007A15A8"/>
    <w:rsid w:val="007A1E46"/>
    <w:rsid w:val="007A3E2F"/>
    <w:rsid w:val="007A4D8C"/>
    <w:rsid w:val="007A4E9E"/>
    <w:rsid w:val="007A5B3F"/>
    <w:rsid w:val="007A6DC5"/>
    <w:rsid w:val="007A6FEC"/>
    <w:rsid w:val="007B01FE"/>
    <w:rsid w:val="007B099C"/>
    <w:rsid w:val="007B14A5"/>
    <w:rsid w:val="007B2EB4"/>
    <w:rsid w:val="007B3A94"/>
    <w:rsid w:val="007B4597"/>
    <w:rsid w:val="007B73C8"/>
    <w:rsid w:val="007C051C"/>
    <w:rsid w:val="007C05B4"/>
    <w:rsid w:val="007C0E5C"/>
    <w:rsid w:val="007C1389"/>
    <w:rsid w:val="007C1B2C"/>
    <w:rsid w:val="007C2086"/>
    <w:rsid w:val="007C296B"/>
    <w:rsid w:val="007C2EBB"/>
    <w:rsid w:val="007C4724"/>
    <w:rsid w:val="007C582B"/>
    <w:rsid w:val="007C7AC9"/>
    <w:rsid w:val="007D0A38"/>
    <w:rsid w:val="007D1B1B"/>
    <w:rsid w:val="007D361C"/>
    <w:rsid w:val="007D3E47"/>
    <w:rsid w:val="007D5F04"/>
    <w:rsid w:val="007D615F"/>
    <w:rsid w:val="007E13D6"/>
    <w:rsid w:val="007E1E45"/>
    <w:rsid w:val="007E1F85"/>
    <w:rsid w:val="007E379F"/>
    <w:rsid w:val="007E4854"/>
    <w:rsid w:val="007E4FFC"/>
    <w:rsid w:val="007E5136"/>
    <w:rsid w:val="007E55C1"/>
    <w:rsid w:val="007E6506"/>
    <w:rsid w:val="007E744D"/>
    <w:rsid w:val="007E768C"/>
    <w:rsid w:val="007F0743"/>
    <w:rsid w:val="007F153D"/>
    <w:rsid w:val="007F21FD"/>
    <w:rsid w:val="007F2680"/>
    <w:rsid w:val="007F2E77"/>
    <w:rsid w:val="007F3313"/>
    <w:rsid w:val="007F35F0"/>
    <w:rsid w:val="007F3604"/>
    <w:rsid w:val="007F378A"/>
    <w:rsid w:val="007F3B51"/>
    <w:rsid w:val="007F3D34"/>
    <w:rsid w:val="007F4B6D"/>
    <w:rsid w:val="008008E8"/>
    <w:rsid w:val="008010AB"/>
    <w:rsid w:val="008016BC"/>
    <w:rsid w:val="00801A32"/>
    <w:rsid w:val="00802BFC"/>
    <w:rsid w:val="0080351E"/>
    <w:rsid w:val="00805500"/>
    <w:rsid w:val="008058BE"/>
    <w:rsid w:val="00806450"/>
    <w:rsid w:val="00806576"/>
    <w:rsid w:val="00812728"/>
    <w:rsid w:val="00814E74"/>
    <w:rsid w:val="008168AC"/>
    <w:rsid w:val="00816A84"/>
    <w:rsid w:val="00817474"/>
    <w:rsid w:val="00817BC8"/>
    <w:rsid w:val="00820EA7"/>
    <w:rsid w:val="0082269B"/>
    <w:rsid w:val="00822F02"/>
    <w:rsid w:val="0082350E"/>
    <w:rsid w:val="00823748"/>
    <w:rsid w:val="00830D3F"/>
    <w:rsid w:val="00831324"/>
    <w:rsid w:val="008320F1"/>
    <w:rsid w:val="00832124"/>
    <w:rsid w:val="008330B6"/>
    <w:rsid w:val="00834530"/>
    <w:rsid w:val="00834C39"/>
    <w:rsid w:val="00835469"/>
    <w:rsid w:val="008378CE"/>
    <w:rsid w:val="008412E1"/>
    <w:rsid w:val="00841DE2"/>
    <w:rsid w:val="00842848"/>
    <w:rsid w:val="0084285D"/>
    <w:rsid w:val="0084317F"/>
    <w:rsid w:val="0084387D"/>
    <w:rsid w:val="00844447"/>
    <w:rsid w:val="0084529C"/>
    <w:rsid w:val="00847CCB"/>
    <w:rsid w:val="00850682"/>
    <w:rsid w:val="008538F2"/>
    <w:rsid w:val="008542E1"/>
    <w:rsid w:val="00855C53"/>
    <w:rsid w:val="00855ED5"/>
    <w:rsid w:val="0085637E"/>
    <w:rsid w:val="00857427"/>
    <w:rsid w:val="008576BD"/>
    <w:rsid w:val="008632A9"/>
    <w:rsid w:val="00863378"/>
    <w:rsid w:val="00863AEA"/>
    <w:rsid w:val="00863C3A"/>
    <w:rsid w:val="0086415E"/>
    <w:rsid w:val="0086433C"/>
    <w:rsid w:val="0086477F"/>
    <w:rsid w:val="00864A44"/>
    <w:rsid w:val="00864DD7"/>
    <w:rsid w:val="00865C90"/>
    <w:rsid w:val="00865E33"/>
    <w:rsid w:val="00865E53"/>
    <w:rsid w:val="00866030"/>
    <w:rsid w:val="0086616E"/>
    <w:rsid w:val="00867205"/>
    <w:rsid w:val="00867FD0"/>
    <w:rsid w:val="0087111A"/>
    <w:rsid w:val="00871315"/>
    <w:rsid w:val="008731CF"/>
    <w:rsid w:val="00874BA3"/>
    <w:rsid w:val="00877730"/>
    <w:rsid w:val="00880231"/>
    <w:rsid w:val="00880BD5"/>
    <w:rsid w:val="00880C39"/>
    <w:rsid w:val="00881B65"/>
    <w:rsid w:val="00881C21"/>
    <w:rsid w:val="00881E35"/>
    <w:rsid w:val="00882F64"/>
    <w:rsid w:val="00883FDB"/>
    <w:rsid w:val="00884BC8"/>
    <w:rsid w:val="00884F6D"/>
    <w:rsid w:val="00884FFB"/>
    <w:rsid w:val="00885150"/>
    <w:rsid w:val="008851B8"/>
    <w:rsid w:val="00886B8D"/>
    <w:rsid w:val="00891700"/>
    <w:rsid w:val="00891A56"/>
    <w:rsid w:val="00892328"/>
    <w:rsid w:val="00892556"/>
    <w:rsid w:val="00893FBD"/>
    <w:rsid w:val="0089464C"/>
    <w:rsid w:val="008957BC"/>
    <w:rsid w:val="00895EC1"/>
    <w:rsid w:val="00896135"/>
    <w:rsid w:val="00897C17"/>
    <w:rsid w:val="00897CDA"/>
    <w:rsid w:val="008A2200"/>
    <w:rsid w:val="008A2764"/>
    <w:rsid w:val="008A31FE"/>
    <w:rsid w:val="008A39AF"/>
    <w:rsid w:val="008A4656"/>
    <w:rsid w:val="008A51B4"/>
    <w:rsid w:val="008A5DC9"/>
    <w:rsid w:val="008A67B5"/>
    <w:rsid w:val="008A6DF0"/>
    <w:rsid w:val="008A7BDE"/>
    <w:rsid w:val="008B102C"/>
    <w:rsid w:val="008B3FA3"/>
    <w:rsid w:val="008B5072"/>
    <w:rsid w:val="008B50BA"/>
    <w:rsid w:val="008B57D6"/>
    <w:rsid w:val="008B6591"/>
    <w:rsid w:val="008B6D2E"/>
    <w:rsid w:val="008C072F"/>
    <w:rsid w:val="008C10C5"/>
    <w:rsid w:val="008C236B"/>
    <w:rsid w:val="008C268F"/>
    <w:rsid w:val="008C3D11"/>
    <w:rsid w:val="008C4339"/>
    <w:rsid w:val="008C653C"/>
    <w:rsid w:val="008C6BA5"/>
    <w:rsid w:val="008C7991"/>
    <w:rsid w:val="008C79A6"/>
    <w:rsid w:val="008C7C55"/>
    <w:rsid w:val="008C7D4D"/>
    <w:rsid w:val="008D0C30"/>
    <w:rsid w:val="008D10A8"/>
    <w:rsid w:val="008D14B5"/>
    <w:rsid w:val="008D1772"/>
    <w:rsid w:val="008D50E8"/>
    <w:rsid w:val="008E0D29"/>
    <w:rsid w:val="008E136B"/>
    <w:rsid w:val="008E1403"/>
    <w:rsid w:val="008E3B05"/>
    <w:rsid w:val="008E426D"/>
    <w:rsid w:val="008E4FC3"/>
    <w:rsid w:val="008E5019"/>
    <w:rsid w:val="008E5446"/>
    <w:rsid w:val="008E57D4"/>
    <w:rsid w:val="008E66B0"/>
    <w:rsid w:val="008E6CB6"/>
    <w:rsid w:val="008E6DC8"/>
    <w:rsid w:val="008F0897"/>
    <w:rsid w:val="008F1FA5"/>
    <w:rsid w:val="008F24EC"/>
    <w:rsid w:val="008F4353"/>
    <w:rsid w:val="008F58D7"/>
    <w:rsid w:val="008F5B15"/>
    <w:rsid w:val="008F5F93"/>
    <w:rsid w:val="008F5FED"/>
    <w:rsid w:val="008F67A3"/>
    <w:rsid w:val="00900142"/>
    <w:rsid w:val="00900207"/>
    <w:rsid w:val="00901712"/>
    <w:rsid w:val="00901C95"/>
    <w:rsid w:val="009027FB"/>
    <w:rsid w:val="00905167"/>
    <w:rsid w:val="00906B2B"/>
    <w:rsid w:val="00907815"/>
    <w:rsid w:val="00907880"/>
    <w:rsid w:val="0091013A"/>
    <w:rsid w:val="009102B7"/>
    <w:rsid w:val="009114A4"/>
    <w:rsid w:val="009116E0"/>
    <w:rsid w:val="00911BF8"/>
    <w:rsid w:val="009125F4"/>
    <w:rsid w:val="00912B31"/>
    <w:rsid w:val="0091493B"/>
    <w:rsid w:val="009149D4"/>
    <w:rsid w:val="00914A3C"/>
    <w:rsid w:val="00915683"/>
    <w:rsid w:val="00916D49"/>
    <w:rsid w:val="00921C48"/>
    <w:rsid w:val="00922E49"/>
    <w:rsid w:val="009230DE"/>
    <w:rsid w:val="00923A9B"/>
    <w:rsid w:val="00924F0B"/>
    <w:rsid w:val="00925709"/>
    <w:rsid w:val="00925776"/>
    <w:rsid w:val="00926A35"/>
    <w:rsid w:val="00927CA6"/>
    <w:rsid w:val="00927EB9"/>
    <w:rsid w:val="0093017C"/>
    <w:rsid w:val="009309A4"/>
    <w:rsid w:val="00930DAC"/>
    <w:rsid w:val="00931291"/>
    <w:rsid w:val="0093321E"/>
    <w:rsid w:val="00934096"/>
    <w:rsid w:val="00934559"/>
    <w:rsid w:val="0093568E"/>
    <w:rsid w:val="00935B78"/>
    <w:rsid w:val="00940D53"/>
    <w:rsid w:val="00941349"/>
    <w:rsid w:val="0094258B"/>
    <w:rsid w:val="009426CC"/>
    <w:rsid w:val="00942A93"/>
    <w:rsid w:val="009431F4"/>
    <w:rsid w:val="00943AC6"/>
    <w:rsid w:val="00944DB7"/>
    <w:rsid w:val="00945AE5"/>
    <w:rsid w:val="009461CF"/>
    <w:rsid w:val="009468C2"/>
    <w:rsid w:val="00952346"/>
    <w:rsid w:val="00952C6A"/>
    <w:rsid w:val="00953E66"/>
    <w:rsid w:val="00953FE0"/>
    <w:rsid w:val="009547DC"/>
    <w:rsid w:val="00954A06"/>
    <w:rsid w:val="00957579"/>
    <w:rsid w:val="00960AF6"/>
    <w:rsid w:val="00960F8C"/>
    <w:rsid w:val="00961A5F"/>
    <w:rsid w:val="009626F2"/>
    <w:rsid w:val="0096322C"/>
    <w:rsid w:val="00965414"/>
    <w:rsid w:val="00966262"/>
    <w:rsid w:val="00966B30"/>
    <w:rsid w:val="00970316"/>
    <w:rsid w:val="0097384A"/>
    <w:rsid w:val="00973FB8"/>
    <w:rsid w:val="009752AF"/>
    <w:rsid w:val="009759B7"/>
    <w:rsid w:val="00977670"/>
    <w:rsid w:val="00981C45"/>
    <w:rsid w:val="00982B53"/>
    <w:rsid w:val="0098568E"/>
    <w:rsid w:val="00985755"/>
    <w:rsid w:val="00991782"/>
    <w:rsid w:val="009923B8"/>
    <w:rsid w:val="0099424D"/>
    <w:rsid w:val="00995C10"/>
    <w:rsid w:val="009962A6"/>
    <w:rsid w:val="009964EE"/>
    <w:rsid w:val="009973EA"/>
    <w:rsid w:val="00997F0C"/>
    <w:rsid w:val="009A0583"/>
    <w:rsid w:val="009A2066"/>
    <w:rsid w:val="009A6612"/>
    <w:rsid w:val="009A76E5"/>
    <w:rsid w:val="009A7938"/>
    <w:rsid w:val="009B1E4E"/>
    <w:rsid w:val="009B2F91"/>
    <w:rsid w:val="009B3082"/>
    <w:rsid w:val="009B48F9"/>
    <w:rsid w:val="009B4CEF"/>
    <w:rsid w:val="009B4EEF"/>
    <w:rsid w:val="009B563F"/>
    <w:rsid w:val="009B5CA0"/>
    <w:rsid w:val="009B5D31"/>
    <w:rsid w:val="009B5EBC"/>
    <w:rsid w:val="009B6147"/>
    <w:rsid w:val="009B619E"/>
    <w:rsid w:val="009B6B03"/>
    <w:rsid w:val="009B7264"/>
    <w:rsid w:val="009B77FF"/>
    <w:rsid w:val="009B7BF2"/>
    <w:rsid w:val="009C04FF"/>
    <w:rsid w:val="009C0D8D"/>
    <w:rsid w:val="009C1208"/>
    <w:rsid w:val="009C17BA"/>
    <w:rsid w:val="009C36AF"/>
    <w:rsid w:val="009C38CF"/>
    <w:rsid w:val="009C402D"/>
    <w:rsid w:val="009C4902"/>
    <w:rsid w:val="009C4FC0"/>
    <w:rsid w:val="009C56A6"/>
    <w:rsid w:val="009C72C9"/>
    <w:rsid w:val="009C795C"/>
    <w:rsid w:val="009C7AC2"/>
    <w:rsid w:val="009D0DDD"/>
    <w:rsid w:val="009D4970"/>
    <w:rsid w:val="009D4F74"/>
    <w:rsid w:val="009D5C44"/>
    <w:rsid w:val="009D65B4"/>
    <w:rsid w:val="009E0BFF"/>
    <w:rsid w:val="009E15D8"/>
    <w:rsid w:val="009E1F01"/>
    <w:rsid w:val="009E3989"/>
    <w:rsid w:val="009E39E7"/>
    <w:rsid w:val="009E3AE3"/>
    <w:rsid w:val="009E7CCA"/>
    <w:rsid w:val="009E7D4B"/>
    <w:rsid w:val="009E7E68"/>
    <w:rsid w:val="009F2333"/>
    <w:rsid w:val="009F29F9"/>
    <w:rsid w:val="009F2BE2"/>
    <w:rsid w:val="009F490C"/>
    <w:rsid w:val="009F5232"/>
    <w:rsid w:val="009F7C34"/>
    <w:rsid w:val="00A0166C"/>
    <w:rsid w:val="00A01F6A"/>
    <w:rsid w:val="00A0225E"/>
    <w:rsid w:val="00A029F0"/>
    <w:rsid w:val="00A048DE"/>
    <w:rsid w:val="00A05434"/>
    <w:rsid w:val="00A05916"/>
    <w:rsid w:val="00A0598D"/>
    <w:rsid w:val="00A0630F"/>
    <w:rsid w:val="00A0705D"/>
    <w:rsid w:val="00A12C92"/>
    <w:rsid w:val="00A12E26"/>
    <w:rsid w:val="00A12FFE"/>
    <w:rsid w:val="00A13415"/>
    <w:rsid w:val="00A13894"/>
    <w:rsid w:val="00A139D5"/>
    <w:rsid w:val="00A13D53"/>
    <w:rsid w:val="00A14190"/>
    <w:rsid w:val="00A14ADD"/>
    <w:rsid w:val="00A14E3A"/>
    <w:rsid w:val="00A1532D"/>
    <w:rsid w:val="00A1585A"/>
    <w:rsid w:val="00A15B7E"/>
    <w:rsid w:val="00A15C2D"/>
    <w:rsid w:val="00A15E67"/>
    <w:rsid w:val="00A160BF"/>
    <w:rsid w:val="00A1647A"/>
    <w:rsid w:val="00A173CB"/>
    <w:rsid w:val="00A17497"/>
    <w:rsid w:val="00A17977"/>
    <w:rsid w:val="00A17AF5"/>
    <w:rsid w:val="00A21524"/>
    <w:rsid w:val="00A2155B"/>
    <w:rsid w:val="00A22EA8"/>
    <w:rsid w:val="00A23756"/>
    <w:rsid w:val="00A2396D"/>
    <w:rsid w:val="00A24CBF"/>
    <w:rsid w:val="00A2535D"/>
    <w:rsid w:val="00A26D3D"/>
    <w:rsid w:val="00A272F2"/>
    <w:rsid w:val="00A3134A"/>
    <w:rsid w:val="00A317EE"/>
    <w:rsid w:val="00A32A4B"/>
    <w:rsid w:val="00A33B8D"/>
    <w:rsid w:val="00A344FA"/>
    <w:rsid w:val="00A34B86"/>
    <w:rsid w:val="00A35A53"/>
    <w:rsid w:val="00A3683C"/>
    <w:rsid w:val="00A371D4"/>
    <w:rsid w:val="00A37295"/>
    <w:rsid w:val="00A375C8"/>
    <w:rsid w:val="00A417B8"/>
    <w:rsid w:val="00A41A3F"/>
    <w:rsid w:val="00A4293D"/>
    <w:rsid w:val="00A43CF8"/>
    <w:rsid w:val="00A45DAD"/>
    <w:rsid w:val="00A461F2"/>
    <w:rsid w:val="00A47C14"/>
    <w:rsid w:val="00A55C7C"/>
    <w:rsid w:val="00A579FA"/>
    <w:rsid w:val="00A57C75"/>
    <w:rsid w:val="00A60F09"/>
    <w:rsid w:val="00A614C8"/>
    <w:rsid w:val="00A62DB4"/>
    <w:rsid w:val="00A63512"/>
    <w:rsid w:val="00A6544B"/>
    <w:rsid w:val="00A66510"/>
    <w:rsid w:val="00A67F9B"/>
    <w:rsid w:val="00A7032B"/>
    <w:rsid w:val="00A70727"/>
    <w:rsid w:val="00A70976"/>
    <w:rsid w:val="00A71B64"/>
    <w:rsid w:val="00A720F6"/>
    <w:rsid w:val="00A72456"/>
    <w:rsid w:val="00A72F11"/>
    <w:rsid w:val="00A72FE3"/>
    <w:rsid w:val="00A731B8"/>
    <w:rsid w:val="00A748CD"/>
    <w:rsid w:val="00A775E3"/>
    <w:rsid w:val="00A77727"/>
    <w:rsid w:val="00A80330"/>
    <w:rsid w:val="00A80C6A"/>
    <w:rsid w:val="00A84235"/>
    <w:rsid w:val="00A84319"/>
    <w:rsid w:val="00A85D08"/>
    <w:rsid w:val="00A85DEF"/>
    <w:rsid w:val="00A9132E"/>
    <w:rsid w:val="00A91EA9"/>
    <w:rsid w:val="00A91F90"/>
    <w:rsid w:val="00A924AD"/>
    <w:rsid w:val="00A934EC"/>
    <w:rsid w:val="00A93FAA"/>
    <w:rsid w:val="00A9470B"/>
    <w:rsid w:val="00A9506B"/>
    <w:rsid w:val="00A9555A"/>
    <w:rsid w:val="00A96E10"/>
    <w:rsid w:val="00A97257"/>
    <w:rsid w:val="00AA0094"/>
    <w:rsid w:val="00AA0C52"/>
    <w:rsid w:val="00AA112F"/>
    <w:rsid w:val="00AA1A7F"/>
    <w:rsid w:val="00AA32C7"/>
    <w:rsid w:val="00AA39A1"/>
    <w:rsid w:val="00AA4398"/>
    <w:rsid w:val="00AA4B14"/>
    <w:rsid w:val="00AA4EAC"/>
    <w:rsid w:val="00AA7161"/>
    <w:rsid w:val="00AB03D9"/>
    <w:rsid w:val="00AB2045"/>
    <w:rsid w:val="00AB3B36"/>
    <w:rsid w:val="00AB3D0A"/>
    <w:rsid w:val="00AB4DA7"/>
    <w:rsid w:val="00AB54C9"/>
    <w:rsid w:val="00AB5D2C"/>
    <w:rsid w:val="00AB603A"/>
    <w:rsid w:val="00AB658A"/>
    <w:rsid w:val="00AB713A"/>
    <w:rsid w:val="00AB72A7"/>
    <w:rsid w:val="00AB732C"/>
    <w:rsid w:val="00AB7D2B"/>
    <w:rsid w:val="00AB7E29"/>
    <w:rsid w:val="00AC123C"/>
    <w:rsid w:val="00AC25F0"/>
    <w:rsid w:val="00AC2A1B"/>
    <w:rsid w:val="00AC31B0"/>
    <w:rsid w:val="00AC3240"/>
    <w:rsid w:val="00AC5713"/>
    <w:rsid w:val="00AC7E6D"/>
    <w:rsid w:val="00AD05B9"/>
    <w:rsid w:val="00AD0E16"/>
    <w:rsid w:val="00AD1000"/>
    <w:rsid w:val="00AD11DC"/>
    <w:rsid w:val="00AD15E2"/>
    <w:rsid w:val="00AD2DCB"/>
    <w:rsid w:val="00AD306E"/>
    <w:rsid w:val="00AD368B"/>
    <w:rsid w:val="00AD3CEB"/>
    <w:rsid w:val="00AD3D43"/>
    <w:rsid w:val="00AD3EF6"/>
    <w:rsid w:val="00AD443D"/>
    <w:rsid w:val="00AD5370"/>
    <w:rsid w:val="00AD585A"/>
    <w:rsid w:val="00AD6F00"/>
    <w:rsid w:val="00AE2333"/>
    <w:rsid w:val="00AE240C"/>
    <w:rsid w:val="00AE42E0"/>
    <w:rsid w:val="00AE4DBD"/>
    <w:rsid w:val="00AE5D70"/>
    <w:rsid w:val="00AE6D41"/>
    <w:rsid w:val="00AE7184"/>
    <w:rsid w:val="00AF0C2C"/>
    <w:rsid w:val="00AF176B"/>
    <w:rsid w:val="00AF1B66"/>
    <w:rsid w:val="00AF3851"/>
    <w:rsid w:val="00AF413A"/>
    <w:rsid w:val="00AF4539"/>
    <w:rsid w:val="00AF46C9"/>
    <w:rsid w:val="00AF4B87"/>
    <w:rsid w:val="00AF55BD"/>
    <w:rsid w:val="00AF62F8"/>
    <w:rsid w:val="00AF68C0"/>
    <w:rsid w:val="00AF74E4"/>
    <w:rsid w:val="00AF7B77"/>
    <w:rsid w:val="00B0060C"/>
    <w:rsid w:val="00B01547"/>
    <w:rsid w:val="00B0162F"/>
    <w:rsid w:val="00B02B4F"/>
    <w:rsid w:val="00B02DBA"/>
    <w:rsid w:val="00B02DE3"/>
    <w:rsid w:val="00B036B8"/>
    <w:rsid w:val="00B040C9"/>
    <w:rsid w:val="00B04FDC"/>
    <w:rsid w:val="00B05EE6"/>
    <w:rsid w:val="00B05FDB"/>
    <w:rsid w:val="00B06A4D"/>
    <w:rsid w:val="00B07A79"/>
    <w:rsid w:val="00B07C71"/>
    <w:rsid w:val="00B07EB4"/>
    <w:rsid w:val="00B10341"/>
    <w:rsid w:val="00B11070"/>
    <w:rsid w:val="00B115AC"/>
    <w:rsid w:val="00B1349D"/>
    <w:rsid w:val="00B13674"/>
    <w:rsid w:val="00B138EF"/>
    <w:rsid w:val="00B15529"/>
    <w:rsid w:val="00B17B33"/>
    <w:rsid w:val="00B2184A"/>
    <w:rsid w:val="00B23EEA"/>
    <w:rsid w:val="00B24404"/>
    <w:rsid w:val="00B24AC2"/>
    <w:rsid w:val="00B25850"/>
    <w:rsid w:val="00B2662F"/>
    <w:rsid w:val="00B30EEB"/>
    <w:rsid w:val="00B32079"/>
    <w:rsid w:val="00B33544"/>
    <w:rsid w:val="00B3465D"/>
    <w:rsid w:val="00B3496F"/>
    <w:rsid w:val="00B352C2"/>
    <w:rsid w:val="00B36599"/>
    <w:rsid w:val="00B36A25"/>
    <w:rsid w:val="00B370D7"/>
    <w:rsid w:val="00B375A5"/>
    <w:rsid w:val="00B37CB4"/>
    <w:rsid w:val="00B37EAA"/>
    <w:rsid w:val="00B40C75"/>
    <w:rsid w:val="00B40D47"/>
    <w:rsid w:val="00B411F9"/>
    <w:rsid w:val="00B414C9"/>
    <w:rsid w:val="00B414FD"/>
    <w:rsid w:val="00B42CBF"/>
    <w:rsid w:val="00B42D97"/>
    <w:rsid w:val="00B43377"/>
    <w:rsid w:val="00B43F3D"/>
    <w:rsid w:val="00B4424A"/>
    <w:rsid w:val="00B44F6B"/>
    <w:rsid w:val="00B45DA0"/>
    <w:rsid w:val="00B4654D"/>
    <w:rsid w:val="00B47573"/>
    <w:rsid w:val="00B5047A"/>
    <w:rsid w:val="00B50859"/>
    <w:rsid w:val="00B51080"/>
    <w:rsid w:val="00B51452"/>
    <w:rsid w:val="00B51C7E"/>
    <w:rsid w:val="00B52F6B"/>
    <w:rsid w:val="00B54642"/>
    <w:rsid w:val="00B54D8D"/>
    <w:rsid w:val="00B560BD"/>
    <w:rsid w:val="00B562A9"/>
    <w:rsid w:val="00B60572"/>
    <w:rsid w:val="00B6243E"/>
    <w:rsid w:val="00B6421D"/>
    <w:rsid w:val="00B64B1B"/>
    <w:rsid w:val="00B6535C"/>
    <w:rsid w:val="00B6556B"/>
    <w:rsid w:val="00B658D4"/>
    <w:rsid w:val="00B65B70"/>
    <w:rsid w:val="00B661C8"/>
    <w:rsid w:val="00B662CF"/>
    <w:rsid w:val="00B664DC"/>
    <w:rsid w:val="00B66B08"/>
    <w:rsid w:val="00B67354"/>
    <w:rsid w:val="00B71E53"/>
    <w:rsid w:val="00B73557"/>
    <w:rsid w:val="00B73743"/>
    <w:rsid w:val="00B73B5C"/>
    <w:rsid w:val="00B753C2"/>
    <w:rsid w:val="00B76FCB"/>
    <w:rsid w:val="00B773A9"/>
    <w:rsid w:val="00B77FA4"/>
    <w:rsid w:val="00B80179"/>
    <w:rsid w:val="00B8058A"/>
    <w:rsid w:val="00B809CB"/>
    <w:rsid w:val="00B80A0D"/>
    <w:rsid w:val="00B80CB9"/>
    <w:rsid w:val="00B81569"/>
    <w:rsid w:val="00B825A2"/>
    <w:rsid w:val="00B83B8D"/>
    <w:rsid w:val="00B84E18"/>
    <w:rsid w:val="00B859D2"/>
    <w:rsid w:val="00B86565"/>
    <w:rsid w:val="00B8716D"/>
    <w:rsid w:val="00B90244"/>
    <w:rsid w:val="00B908B1"/>
    <w:rsid w:val="00B91E73"/>
    <w:rsid w:val="00B92D8E"/>
    <w:rsid w:val="00B94704"/>
    <w:rsid w:val="00B94857"/>
    <w:rsid w:val="00B9500A"/>
    <w:rsid w:val="00B95D1E"/>
    <w:rsid w:val="00B96790"/>
    <w:rsid w:val="00BA0525"/>
    <w:rsid w:val="00BA056A"/>
    <w:rsid w:val="00BA2656"/>
    <w:rsid w:val="00BA29D2"/>
    <w:rsid w:val="00BA3A80"/>
    <w:rsid w:val="00BB0D5E"/>
    <w:rsid w:val="00BB2EE6"/>
    <w:rsid w:val="00BB3A3D"/>
    <w:rsid w:val="00BB764E"/>
    <w:rsid w:val="00BC0317"/>
    <w:rsid w:val="00BC079A"/>
    <w:rsid w:val="00BC2E0E"/>
    <w:rsid w:val="00BC3677"/>
    <w:rsid w:val="00BC5E5D"/>
    <w:rsid w:val="00BC613A"/>
    <w:rsid w:val="00BC6440"/>
    <w:rsid w:val="00BC6EFC"/>
    <w:rsid w:val="00BD289D"/>
    <w:rsid w:val="00BD4D5A"/>
    <w:rsid w:val="00BD4F89"/>
    <w:rsid w:val="00BD55E3"/>
    <w:rsid w:val="00BD5F6E"/>
    <w:rsid w:val="00BD77AC"/>
    <w:rsid w:val="00BE08E2"/>
    <w:rsid w:val="00BE2857"/>
    <w:rsid w:val="00BE37D1"/>
    <w:rsid w:val="00BE5251"/>
    <w:rsid w:val="00BF10AB"/>
    <w:rsid w:val="00BF1723"/>
    <w:rsid w:val="00BF17EE"/>
    <w:rsid w:val="00BF1FA8"/>
    <w:rsid w:val="00BF2563"/>
    <w:rsid w:val="00BF2EC6"/>
    <w:rsid w:val="00BF3446"/>
    <w:rsid w:val="00BF3820"/>
    <w:rsid w:val="00BF51EE"/>
    <w:rsid w:val="00BF6797"/>
    <w:rsid w:val="00BF6DA7"/>
    <w:rsid w:val="00BF7DE2"/>
    <w:rsid w:val="00C01770"/>
    <w:rsid w:val="00C018D1"/>
    <w:rsid w:val="00C02A3A"/>
    <w:rsid w:val="00C037D6"/>
    <w:rsid w:val="00C04AF8"/>
    <w:rsid w:val="00C06329"/>
    <w:rsid w:val="00C06DD6"/>
    <w:rsid w:val="00C11D71"/>
    <w:rsid w:val="00C120F7"/>
    <w:rsid w:val="00C14CBA"/>
    <w:rsid w:val="00C15C76"/>
    <w:rsid w:val="00C15FEE"/>
    <w:rsid w:val="00C1659A"/>
    <w:rsid w:val="00C16732"/>
    <w:rsid w:val="00C204AF"/>
    <w:rsid w:val="00C204BC"/>
    <w:rsid w:val="00C20B6C"/>
    <w:rsid w:val="00C20FB6"/>
    <w:rsid w:val="00C231B5"/>
    <w:rsid w:val="00C2345C"/>
    <w:rsid w:val="00C24114"/>
    <w:rsid w:val="00C24136"/>
    <w:rsid w:val="00C247B5"/>
    <w:rsid w:val="00C24862"/>
    <w:rsid w:val="00C24A5D"/>
    <w:rsid w:val="00C27F6A"/>
    <w:rsid w:val="00C312E9"/>
    <w:rsid w:val="00C34210"/>
    <w:rsid w:val="00C348D6"/>
    <w:rsid w:val="00C3499E"/>
    <w:rsid w:val="00C361F9"/>
    <w:rsid w:val="00C36D3D"/>
    <w:rsid w:val="00C374A8"/>
    <w:rsid w:val="00C40775"/>
    <w:rsid w:val="00C410DF"/>
    <w:rsid w:val="00C411DD"/>
    <w:rsid w:val="00C427EE"/>
    <w:rsid w:val="00C42ACA"/>
    <w:rsid w:val="00C430C1"/>
    <w:rsid w:val="00C43CB9"/>
    <w:rsid w:val="00C445C3"/>
    <w:rsid w:val="00C448D2"/>
    <w:rsid w:val="00C45ED3"/>
    <w:rsid w:val="00C463AD"/>
    <w:rsid w:val="00C473F9"/>
    <w:rsid w:val="00C4792C"/>
    <w:rsid w:val="00C5022C"/>
    <w:rsid w:val="00C50AE4"/>
    <w:rsid w:val="00C50EC6"/>
    <w:rsid w:val="00C51E2E"/>
    <w:rsid w:val="00C51E88"/>
    <w:rsid w:val="00C51F29"/>
    <w:rsid w:val="00C548BE"/>
    <w:rsid w:val="00C54EEF"/>
    <w:rsid w:val="00C554CD"/>
    <w:rsid w:val="00C562F2"/>
    <w:rsid w:val="00C5660D"/>
    <w:rsid w:val="00C571E0"/>
    <w:rsid w:val="00C575B4"/>
    <w:rsid w:val="00C602E0"/>
    <w:rsid w:val="00C6082F"/>
    <w:rsid w:val="00C60F5A"/>
    <w:rsid w:val="00C611EC"/>
    <w:rsid w:val="00C614A4"/>
    <w:rsid w:val="00C61558"/>
    <w:rsid w:val="00C62036"/>
    <w:rsid w:val="00C63418"/>
    <w:rsid w:val="00C634A6"/>
    <w:rsid w:val="00C65981"/>
    <w:rsid w:val="00C66795"/>
    <w:rsid w:val="00C66D33"/>
    <w:rsid w:val="00C7219E"/>
    <w:rsid w:val="00C725DB"/>
    <w:rsid w:val="00C73086"/>
    <w:rsid w:val="00C730A8"/>
    <w:rsid w:val="00C743E4"/>
    <w:rsid w:val="00C74940"/>
    <w:rsid w:val="00C77282"/>
    <w:rsid w:val="00C775BE"/>
    <w:rsid w:val="00C84B58"/>
    <w:rsid w:val="00C854F5"/>
    <w:rsid w:val="00C85AD6"/>
    <w:rsid w:val="00C8639B"/>
    <w:rsid w:val="00C86F71"/>
    <w:rsid w:val="00C90085"/>
    <w:rsid w:val="00C907B4"/>
    <w:rsid w:val="00C90DE6"/>
    <w:rsid w:val="00C90FE4"/>
    <w:rsid w:val="00C9172C"/>
    <w:rsid w:val="00C92B59"/>
    <w:rsid w:val="00C9345E"/>
    <w:rsid w:val="00C93AAB"/>
    <w:rsid w:val="00C9467F"/>
    <w:rsid w:val="00C94755"/>
    <w:rsid w:val="00C952FA"/>
    <w:rsid w:val="00C95D96"/>
    <w:rsid w:val="00C95EC8"/>
    <w:rsid w:val="00C9711E"/>
    <w:rsid w:val="00C97BFC"/>
    <w:rsid w:val="00CA05AD"/>
    <w:rsid w:val="00CA1490"/>
    <w:rsid w:val="00CA1EC3"/>
    <w:rsid w:val="00CA267C"/>
    <w:rsid w:val="00CA28F4"/>
    <w:rsid w:val="00CA29C0"/>
    <w:rsid w:val="00CA2ABA"/>
    <w:rsid w:val="00CA2E19"/>
    <w:rsid w:val="00CA3255"/>
    <w:rsid w:val="00CA361B"/>
    <w:rsid w:val="00CA3E52"/>
    <w:rsid w:val="00CA505B"/>
    <w:rsid w:val="00CA655F"/>
    <w:rsid w:val="00CA68D7"/>
    <w:rsid w:val="00CB0F2C"/>
    <w:rsid w:val="00CB1886"/>
    <w:rsid w:val="00CB29CE"/>
    <w:rsid w:val="00CB2E3A"/>
    <w:rsid w:val="00CB62F6"/>
    <w:rsid w:val="00CB6569"/>
    <w:rsid w:val="00CB70C9"/>
    <w:rsid w:val="00CB7724"/>
    <w:rsid w:val="00CB79A5"/>
    <w:rsid w:val="00CC09BB"/>
    <w:rsid w:val="00CC0DEF"/>
    <w:rsid w:val="00CC0E1A"/>
    <w:rsid w:val="00CC0EA3"/>
    <w:rsid w:val="00CC15BB"/>
    <w:rsid w:val="00CC20CE"/>
    <w:rsid w:val="00CC3080"/>
    <w:rsid w:val="00CC499A"/>
    <w:rsid w:val="00CC5AB4"/>
    <w:rsid w:val="00CC5EE6"/>
    <w:rsid w:val="00CC657B"/>
    <w:rsid w:val="00CC689D"/>
    <w:rsid w:val="00CC69C0"/>
    <w:rsid w:val="00CC6DF2"/>
    <w:rsid w:val="00CC7787"/>
    <w:rsid w:val="00CC7D65"/>
    <w:rsid w:val="00CD1074"/>
    <w:rsid w:val="00CD18C0"/>
    <w:rsid w:val="00CD18D1"/>
    <w:rsid w:val="00CD2441"/>
    <w:rsid w:val="00CD3BD7"/>
    <w:rsid w:val="00CD5955"/>
    <w:rsid w:val="00CD743A"/>
    <w:rsid w:val="00CE0B66"/>
    <w:rsid w:val="00CE238A"/>
    <w:rsid w:val="00CE336C"/>
    <w:rsid w:val="00CE3374"/>
    <w:rsid w:val="00CE33C3"/>
    <w:rsid w:val="00CE3989"/>
    <w:rsid w:val="00CE47CA"/>
    <w:rsid w:val="00CE4A8E"/>
    <w:rsid w:val="00CE59D5"/>
    <w:rsid w:val="00CE5E7F"/>
    <w:rsid w:val="00CF1444"/>
    <w:rsid w:val="00CF1AAA"/>
    <w:rsid w:val="00CF3739"/>
    <w:rsid w:val="00CF3DBB"/>
    <w:rsid w:val="00CF3F85"/>
    <w:rsid w:val="00CF5BF1"/>
    <w:rsid w:val="00CF5E18"/>
    <w:rsid w:val="00CF5F22"/>
    <w:rsid w:val="00CF678D"/>
    <w:rsid w:val="00CF7FC1"/>
    <w:rsid w:val="00D01E64"/>
    <w:rsid w:val="00D0473F"/>
    <w:rsid w:val="00D047E6"/>
    <w:rsid w:val="00D049A0"/>
    <w:rsid w:val="00D0582E"/>
    <w:rsid w:val="00D06CA0"/>
    <w:rsid w:val="00D10C57"/>
    <w:rsid w:val="00D126C2"/>
    <w:rsid w:val="00D13624"/>
    <w:rsid w:val="00D15D24"/>
    <w:rsid w:val="00D162E8"/>
    <w:rsid w:val="00D16354"/>
    <w:rsid w:val="00D165E8"/>
    <w:rsid w:val="00D16787"/>
    <w:rsid w:val="00D16DE1"/>
    <w:rsid w:val="00D17FBE"/>
    <w:rsid w:val="00D20725"/>
    <w:rsid w:val="00D22C52"/>
    <w:rsid w:val="00D22E75"/>
    <w:rsid w:val="00D235F9"/>
    <w:rsid w:val="00D25933"/>
    <w:rsid w:val="00D267AD"/>
    <w:rsid w:val="00D2708E"/>
    <w:rsid w:val="00D27334"/>
    <w:rsid w:val="00D279FB"/>
    <w:rsid w:val="00D27E64"/>
    <w:rsid w:val="00D3099A"/>
    <w:rsid w:val="00D30C9A"/>
    <w:rsid w:val="00D30FE1"/>
    <w:rsid w:val="00D317DA"/>
    <w:rsid w:val="00D32DBF"/>
    <w:rsid w:val="00D33016"/>
    <w:rsid w:val="00D33E2A"/>
    <w:rsid w:val="00D35053"/>
    <w:rsid w:val="00D366D1"/>
    <w:rsid w:val="00D378A6"/>
    <w:rsid w:val="00D37C49"/>
    <w:rsid w:val="00D4022C"/>
    <w:rsid w:val="00D41163"/>
    <w:rsid w:val="00D413D6"/>
    <w:rsid w:val="00D41AC7"/>
    <w:rsid w:val="00D41E29"/>
    <w:rsid w:val="00D41E8F"/>
    <w:rsid w:val="00D43F5E"/>
    <w:rsid w:val="00D4417E"/>
    <w:rsid w:val="00D451D7"/>
    <w:rsid w:val="00D451FB"/>
    <w:rsid w:val="00D458C6"/>
    <w:rsid w:val="00D4648E"/>
    <w:rsid w:val="00D46EA6"/>
    <w:rsid w:val="00D47671"/>
    <w:rsid w:val="00D50BD4"/>
    <w:rsid w:val="00D51C49"/>
    <w:rsid w:val="00D52633"/>
    <w:rsid w:val="00D52C0E"/>
    <w:rsid w:val="00D53179"/>
    <w:rsid w:val="00D53780"/>
    <w:rsid w:val="00D54701"/>
    <w:rsid w:val="00D54887"/>
    <w:rsid w:val="00D5585A"/>
    <w:rsid w:val="00D55CB1"/>
    <w:rsid w:val="00D55DBD"/>
    <w:rsid w:val="00D564E6"/>
    <w:rsid w:val="00D6251D"/>
    <w:rsid w:val="00D63468"/>
    <w:rsid w:val="00D641F2"/>
    <w:rsid w:val="00D65572"/>
    <w:rsid w:val="00D6665E"/>
    <w:rsid w:val="00D702A0"/>
    <w:rsid w:val="00D7080F"/>
    <w:rsid w:val="00D71C39"/>
    <w:rsid w:val="00D73684"/>
    <w:rsid w:val="00D73E8F"/>
    <w:rsid w:val="00D7435C"/>
    <w:rsid w:val="00D75ACC"/>
    <w:rsid w:val="00D75EC6"/>
    <w:rsid w:val="00D77612"/>
    <w:rsid w:val="00D77CC6"/>
    <w:rsid w:val="00D77D75"/>
    <w:rsid w:val="00D80142"/>
    <w:rsid w:val="00D8076A"/>
    <w:rsid w:val="00D81A53"/>
    <w:rsid w:val="00D81DEE"/>
    <w:rsid w:val="00D81E40"/>
    <w:rsid w:val="00D822D2"/>
    <w:rsid w:val="00D82558"/>
    <w:rsid w:val="00D82749"/>
    <w:rsid w:val="00D8281B"/>
    <w:rsid w:val="00D847D0"/>
    <w:rsid w:val="00D84CBA"/>
    <w:rsid w:val="00D84E15"/>
    <w:rsid w:val="00D85AF4"/>
    <w:rsid w:val="00D85EDC"/>
    <w:rsid w:val="00D87180"/>
    <w:rsid w:val="00D877F0"/>
    <w:rsid w:val="00D9054B"/>
    <w:rsid w:val="00D90862"/>
    <w:rsid w:val="00D90F43"/>
    <w:rsid w:val="00D931F9"/>
    <w:rsid w:val="00D938E7"/>
    <w:rsid w:val="00D951DE"/>
    <w:rsid w:val="00D967F3"/>
    <w:rsid w:val="00D97786"/>
    <w:rsid w:val="00D97C7D"/>
    <w:rsid w:val="00DA0978"/>
    <w:rsid w:val="00DA109D"/>
    <w:rsid w:val="00DA1265"/>
    <w:rsid w:val="00DA24C1"/>
    <w:rsid w:val="00DA27D5"/>
    <w:rsid w:val="00DA31AA"/>
    <w:rsid w:val="00DA3225"/>
    <w:rsid w:val="00DA340E"/>
    <w:rsid w:val="00DA43C4"/>
    <w:rsid w:val="00DA484E"/>
    <w:rsid w:val="00DA553C"/>
    <w:rsid w:val="00DA5851"/>
    <w:rsid w:val="00DB0049"/>
    <w:rsid w:val="00DB15D6"/>
    <w:rsid w:val="00DB2774"/>
    <w:rsid w:val="00DB3570"/>
    <w:rsid w:val="00DB3C39"/>
    <w:rsid w:val="00DB3C46"/>
    <w:rsid w:val="00DB4647"/>
    <w:rsid w:val="00DB4BF5"/>
    <w:rsid w:val="00DB7797"/>
    <w:rsid w:val="00DC0436"/>
    <w:rsid w:val="00DC1042"/>
    <w:rsid w:val="00DC2144"/>
    <w:rsid w:val="00DC2959"/>
    <w:rsid w:val="00DC2B98"/>
    <w:rsid w:val="00DC3B07"/>
    <w:rsid w:val="00DC3C64"/>
    <w:rsid w:val="00DC46FA"/>
    <w:rsid w:val="00DC4DD0"/>
    <w:rsid w:val="00DC5FF5"/>
    <w:rsid w:val="00DC6E69"/>
    <w:rsid w:val="00DD0448"/>
    <w:rsid w:val="00DD2087"/>
    <w:rsid w:val="00DD2BB4"/>
    <w:rsid w:val="00DD4A24"/>
    <w:rsid w:val="00DD5357"/>
    <w:rsid w:val="00DD79C0"/>
    <w:rsid w:val="00DE1C04"/>
    <w:rsid w:val="00DE30D7"/>
    <w:rsid w:val="00DE4967"/>
    <w:rsid w:val="00DE52C6"/>
    <w:rsid w:val="00DE56FB"/>
    <w:rsid w:val="00DE65C1"/>
    <w:rsid w:val="00DE68B5"/>
    <w:rsid w:val="00DE78F7"/>
    <w:rsid w:val="00DF0716"/>
    <w:rsid w:val="00DF2192"/>
    <w:rsid w:val="00DF21C6"/>
    <w:rsid w:val="00DF3259"/>
    <w:rsid w:val="00DF4AAB"/>
    <w:rsid w:val="00DF4E46"/>
    <w:rsid w:val="00DF5772"/>
    <w:rsid w:val="00DF6A50"/>
    <w:rsid w:val="00DF6C75"/>
    <w:rsid w:val="00DF6CF0"/>
    <w:rsid w:val="00E0120D"/>
    <w:rsid w:val="00E0188A"/>
    <w:rsid w:val="00E01B0D"/>
    <w:rsid w:val="00E01CBC"/>
    <w:rsid w:val="00E02488"/>
    <w:rsid w:val="00E032EB"/>
    <w:rsid w:val="00E04A18"/>
    <w:rsid w:val="00E04D95"/>
    <w:rsid w:val="00E05ABE"/>
    <w:rsid w:val="00E06ADA"/>
    <w:rsid w:val="00E10D64"/>
    <w:rsid w:val="00E10E4F"/>
    <w:rsid w:val="00E10F7C"/>
    <w:rsid w:val="00E1253D"/>
    <w:rsid w:val="00E12FB8"/>
    <w:rsid w:val="00E14F18"/>
    <w:rsid w:val="00E14F9C"/>
    <w:rsid w:val="00E150FF"/>
    <w:rsid w:val="00E15527"/>
    <w:rsid w:val="00E15E48"/>
    <w:rsid w:val="00E167BB"/>
    <w:rsid w:val="00E16C17"/>
    <w:rsid w:val="00E16F41"/>
    <w:rsid w:val="00E20E1D"/>
    <w:rsid w:val="00E210A0"/>
    <w:rsid w:val="00E215A0"/>
    <w:rsid w:val="00E23B18"/>
    <w:rsid w:val="00E25AD2"/>
    <w:rsid w:val="00E26934"/>
    <w:rsid w:val="00E275E2"/>
    <w:rsid w:val="00E2798F"/>
    <w:rsid w:val="00E27DCF"/>
    <w:rsid w:val="00E27E98"/>
    <w:rsid w:val="00E30BD0"/>
    <w:rsid w:val="00E321FB"/>
    <w:rsid w:val="00E33A6B"/>
    <w:rsid w:val="00E342E7"/>
    <w:rsid w:val="00E35367"/>
    <w:rsid w:val="00E3666F"/>
    <w:rsid w:val="00E36EA9"/>
    <w:rsid w:val="00E37F85"/>
    <w:rsid w:val="00E405DE"/>
    <w:rsid w:val="00E41359"/>
    <w:rsid w:val="00E41F9F"/>
    <w:rsid w:val="00E42636"/>
    <w:rsid w:val="00E43873"/>
    <w:rsid w:val="00E43AD2"/>
    <w:rsid w:val="00E4402F"/>
    <w:rsid w:val="00E44638"/>
    <w:rsid w:val="00E44793"/>
    <w:rsid w:val="00E44B68"/>
    <w:rsid w:val="00E458FC"/>
    <w:rsid w:val="00E467F0"/>
    <w:rsid w:val="00E470FB"/>
    <w:rsid w:val="00E47114"/>
    <w:rsid w:val="00E47670"/>
    <w:rsid w:val="00E4782B"/>
    <w:rsid w:val="00E47EF8"/>
    <w:rsid w:val="00E50902"/>
    <w:rsid w:val="00E51026"/>
    <w:rsid w:val="00E51189"/>
    <w:rsid w:val="00E5131D"/>
    <w:rsid w:val="00E51C73"/>
    <w:rsid w:val="00E52AAC"/>
    <w:rsid w:val="00E56516"/>
    <w:rsid w:val="00E60081"/>
    <w:rsid w:val="00E60F90"/>
    <w:rsid w:val="00E61F9C"/>
    <w:rsid w:val="00E64014"/>
    <w:rsid w:val="00E647EF"/>
    <w:rsid w:val="00E64FE3"/>
    <w:rsid w:val="00E652A4"/>
    <w:rsid w:val="00E65B12"/>
    <w:rsid w:val="00E66755"/>
    <w:rsid w:val="00E66F38"/>
    <w:rsid w:val="00E66F3C"/>
    <w:rsid w:val="00E67525"/>
    <w:rsid w:val="00E6781A"/>
    <w:rsid w:val="00E67D5F"/>
    <w:rsid w:val="00E707C2"/>
    <w:rsid w:val="00E73856"/>
    <w:rsid w:val="00E73BDC"/>
    <w:rsid w:val="00E7482E"/>
    <w:rsid w:val="00E759FE"/>
    <w:rsid w:val="00E77917"/>
    <w:rsid w:val="00E77E25"/>
    <w:rsid w:val="00E80357"/>
    <w:rsid w:val="00E81C47"/>
    <w:rsid w:val="00E820DF"/>
    <w:rsid w:val="00E83A61"/>
    <w:rsid w:val="00E8653D"/>
    <w:rsid w:val="00E90DA8"/>
    <w:rsid w:val="00E90EEA"/>
    <w:rsid w:val="00E9143F"/>
    <w:rsid w:val="00E92536"/>
    <w:rsid w:val="00E9284D"/>
    <w:rsid w:val="00E938D7"/>
    <w:rsid w:val="00E93FA5"/>
    <w:rsid w:val="00E9462C"/>
    <w:rsid w:val="00E94D47"/>
    <w:rsid w:val="00E96ABA"/>
    <w:rsid w:val="00E96FC8"/>
    <w:rsid w:val="00EA00E2"/>
    <w:rsid w:val="00EA148D"/>
    <w:rsid w:val="00EA1498"/>
    <w:rsid w:val="00EA2429"/>
    <w:rsid w:val="00EA3097"/>
    <w:rsid w:val="00EA3820"/>
    <w:rsid w:val="00EA3C2B"/>
    <w:rsid w:val="00EA4270"/>
    <w:rsid w:val="00EA446B"/>
    <w:rsid w:val="00EA6C74"/>
    <w:rsid w:val="00EA6EE4"/>
    <w:rsid w:val="00EA7A89"/>
    <w:rsid w:val="00EB571A"/>
    <w:rsid w:val="00EB5832"/>
    <w:rsid w:val="00EB72B0"/>
    <w:rsid w:val="00EB7B52"/>
    <w:rsid w:val="00EC0DE6"/>
    <w:rsid w:val="00EC13FC"/>
    <w:rsid w:val="00EC1B12"/>
    <w:rsid w:val="00EC1DF1"/>
    <w:rsid w:val="00EC2C0E"/>
    <w:rsid w:val="00EC34C3"/>
    <w:rsid w:val="00EC36D6"/>
    <w:rsid w:val="00ED0079"/>
    <w:rsid w:val="00ED0E53"/>
    <w:rsid w:val="00ED1254"/>
    <w:rsid w:val="00ED4613"/>
    <w:rsid w:val="00ED6294"/>
    <w:rsid w:val="00ED69E4"/>
    <w:rsid w:val="00ED7276"/>
    <w:rsid w:val="00EE1D1F"/>
    <w:rsid w:val="00EE4429"/>
    <w:rsid w:val="00EE4866"/>
    <w:rsid w:val="00EE56F2"/>
    <w:rsid w:val="00EE7747"/>
    <w:rsid w:val="00EF08D7"/>
    <w:rsid w:val="00EF23AD"/>
    <w:rsid w:val="00EF38CA"/>
    <w:rsid w:val="00EF3D38"/>
    <w:rsid w:val="00EF4E79"/>
    <w:rsid w:val="00EF7015"/>
    <w:rsid w:val="00EF7B6A"/>
    <w:rsid w:val="00F0126E"/>
    <w:rsid w:val="00F0171C"/>
    <w:rsid w:val="00F01732"/>
    <w:rsid w:val="00F01CBE"/>
    <w:rsid w:val="00F022E8"/>
    <w:rsid w:val="00F024B1"/>
    <w:rsid w:val="00F033C6"/>
    <w:rsid w:val="00F048F1"/>
    <w:rsid w:val="00F07111"/>
    <w:rsid w:val="00F10305"/>
    <w:rsid w:val="00F10BEC"/>
    <w:rsid w:val="00F119EF"/>
    <w:rsid w:val="00F11FD0"/>
    <w:rsid w:val="00F125A6"/>
    <w:rsid w:val="00F13ABB"/>
    <w:rsid w:val="00F140F4"/>
    <w:rsid w:val="00F14991"/>
    <w:rsid w:val="00F158F2"/>
    <w:rsid w:val="00F15A3E"/>
    <w:rsid w:val="00F164C7"/>
    <w:rsid w:val="00F16660"/>
    <w:rsid w:val="00F17F9A"/>
    <w:rsid w:val="00F203C1"/>
    <w:rsid w:val="00F20ED5"/>
    <w:rsid w:val="00F21D7D"/>
    <w:rsid w:val="00F226C0"/>
    <w:rsid w:val="00F23437"/>
    <w:rsid w:val="00F23B5F"/>
    <w:rsid w:val="00F246E2"/>
    <w:rsid w:val="00F24BC7"/>
    <w:rsid w:val="00F250A3"/>
    <w:rsid w:val="00F25CBF"/>
    <w:rsid w:val="00F26530"/>
    <w:rsid w:val="00F27AFB"/>
    <w:rsid w:val="00F300E4"/>
    <w:rsid w:val="00F30703"/>
    <w:rsid w:val="00F31AD0"/>
    <w:rsid w:val="00F342D6"/>
    <w:rsid w:val="00F35274"/>
    <w:rsid w:val="00F3608D"/>
    <w:rsid w:val="00F3695D"/>
    <w:rsid w:val="00F37520"/>
    <w:rsid w:val="00F3789E"/>
    <w:rsid w:val="00F37E49"/>
    <w:rsid w:val="00F402E3"/>
    <w:rsid w:val="00F4139A"/>
    <w:rsid w:val="00F414B6"/>
    <w:rsid w:val="00F41A5F"/>
    <w:rsid w:val="00F41CB4"/>
    <w:rsid w:val="00F41E7E"/>
    <w:rsid w:val="00F42C0C"/>
    <w:rsid w:val="00F42EC6"/>
    <w:rsid w:val="00F435F6"/>
    <w:rsid w:val="00F44BCC"/>
    <w:rsid w:val="00F451B6"/>
    <w:rsid w:val="00F4707E"/>
    <w:rsid w:val="00F4770D"/>
    <w:rsid w:val="00F47A14"/>
    <w:rsid w:val="00F50643"/>
    <w:rsid w:val="00F50C49"/>
    <w:rsid w:val="00F515BD"/>
    <w:rsid w:val="00F519BA"/>
    <w:rsid w:val="00F526BA"/>
    <w:rsid w:val="00F5367C"/>
    <w:rsid w:val="00F542A1"/>
    <w:rsid w:val="00F6032F"/>
    <w:rsid w:val="00F60C09"/>
    <w:rsid w:val="00F61069"/>
    <w:rsid w:val="00F66323"/>
    <w:rsid w:val="00F666C5"/>
    <w:rsid w:val="00F67455"/>
    <w:rsid w:val="00F67DB9"/>
    <w:rsid w:val="00F67F32"/>
    <w:rsid w:val="00F70B8D"/>
    <w:rsid w:val="00F720DE"/>
    <w:rsid w:val="00F720FD"/>
    <w:rsid w:val="00F7405B"/>
    <w:rsid w:val="00F7430E"/>
    <w:rsid w:val="00F746F8"/>
    <w:rsid w:val="00F765EA"/>
    <w:rsid w:val="00F766A7"/>
    <w:rsid w:val="00F76B27"/>
    <w:rsid w:val="00F80BCE"/>
    <w:rsid w:val="00F80D27"/>
    <w:rsid w:val="00F81E00"/>
    <w:rsid w:val="00F831BC"/>
    <w:rsid w:val="00F83C46"/>
    <w:rsid w:val="00F8598F"/>
    <w:rsid w:val="00F86273"/>
    <w:rsid w:val="00F90ED9"/>
    <w:rsid w:val="00F93828"/>
    <w:rsid w:val="00F9424D"/>
    <w:rsid w:val="00F95C90"/>
    <w:rsid w:val="00FA15A5"/>
    <w:rsid w:val="00FA18DC"/>
    <w:rsid w:val="00FA1E00"/>
    <w:rsid w:val="00FA3432"/>
    <w:rsid w:val="00FA3705"/>
    <w:rsid w:val="00FA3C92"/>
    <w:rsid w:val="00FA427E"/>
    <w:rsid w:val="00FA438D"/>
    <w:rsid w:val="00FA4683"/>
    <w:rsid w:val="00FA4C03"/>
    <w:rsid w:val="00FA7283"/>
    <w:rsid w:val="00FA7329"/>
    <w:rsid w:val="00FA7889"/>
    <w:rsid w:val="00FB25AA"/>
    <w:rsid w:val="00FB2CAC"/>
    <w:rsid w:val="00FB4133"/>
    <w:rsid w:val="00FB43D5"/>
    <w:rsid w:val="00FB4686"/>
    <w:rsid w:val="00FB4DF2"/>
    <w:rsid w:val="00FB65EC"/>
    <w:rsid w:val="00FB7E19"/>
    <w:rsid w:val="00FC0AA8"/>
    <w:rsid w:val="00FC19EC"/>
    <w:rsid w:val="00FC5150"/>
    <w:rsid w:val="00FC5576"/>
    <w:rsid w:val="00FC566F"/>
    <w:rsid w:val="00FC59A7"/>
    <w:rsid w:val="00FC6A46"/>
    <w:rsid w:val="00FC6C50"/>
    <w:rsid w:val="00FC764A"/>
    <w:rsid w:val="00FD11C3"/>
    <w:rsid w:val="00FD1DAC"/>
    <w:rsid w:val="00FD21D8"/>
    <w:rsid w:val="00FD2324"/>
    <w:rsid w:val="00FD3067"/>
    <w:rsid w:val="00FD312E"/>
    <w:rsid w:val="00FD3290"/>
    <w:rsid w:val="00FD3752"/>
    <w:rsid w:val="00FD493C"/>
    <w:rsid w:val="00FD6AE8"/>
    <w:rsid w:val="00FD7633"/>
    <w:rsid w:val="00FE11CF"/>
    <w:rsid w:val="00FE1964"/>
    <w:rsid w:val="00FE2320"/>
    <w:rsid w:val="00FE24CB"/>
    <w:rsid w:val="00FE2BEA"/>
    <w:rsid w:val="00FE3ACE"/>
    <w:rsid w:val="00FE72D8"/>
    <w:rsid w:val="00FE7E7B"/>
    <w:rsid w:val="00FF08B7"/>
    <w:rsid w:val="00FF2B02"/>
    <w:rsid w:val="00FF4D57"/>
    <w:rsid w:val="00FF6691"/>
    <w:rsid w:val="00FF7551"/>
    <w:rsid w:val="00FF76C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EEA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Overskrift1">
    <w:name w:val="heading 1"/>
    <w:basedOn w:val="Default"/>
    <w:next w:val="Default"/>
    <w:link w:val="Overskrift1Tegn"/>
    <w:qFormat/>
    <w:rsid w:val="00A13415"/>
    <w:pPr>
      <w:outlineLvl w:val="0"/>
    </w:pPr>
    <w:rPr>
      <w:rFonts w:cs="Times New Roman"/>
      <w:color w:val="auto"/>
    </w:rPr>
  </w:style>
  <w:style w:type="paragraph" w:styleId="Overskrift2">
    <w:name w:val="heading 2"/>
    <w:basedOn w:val="Normal"/>
    <w:next w:val="Normal"/>
    <w:qFormat/>
    <w:rsid w:val="00A13415"/>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A13415"/>
    <w:pPr>
      <w:keepNext/>
      <w:spacing w:before="240" w:after="60"/>
      <w:outlineLvl w:val="2"/>
    </w:pPr>
    <w:rPr>
      <w:rFonts w:ascii="Arial" w:hAnsi="Arial" w:cs="Arial"/>
      <w:b/>
      <w:bCs/>
      <w:sz w:val="26"/>
      <w:szCs w:val="26"/>
    </w:rPr>
  </w:style>
  <w:style w:type="paragraph" w:styleId="Overskrift4">
    <w:name w:val="heading 4"/>
    <w:basedOn w:val="Normal"/>
    <w:next w:val="Normal"/>
    <w:qFormat/>
    <w:rsid w:val="003508FA"/>
    <w:pPr>
      <w:keepNext/>
      <w:spacing w:before="240" w:after="60"/>
      <w:outlineLvl w:val="3"/>
    </w:pPr>
    <w:rPr>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A13415"/>
    <w:pPr>
      <w:autoSpaceDE w:val="0"/>
      <w:autoSpaceDN w:val="0"/>
      <w:adjustRightInd w:val="0"/>
    </w:pPr>
    <w:rPr>
      <w:rFonts w:ascii="Arial" w:hAnsi="Arial" w:cs="Arial"/>
      <w:color w:val="000000"/>
      <w:sz w:val="24"/>
      <w:szCs w:val="24"/>
    </w:rPr>
  </w:style>
  <w:style w:type="paragraph" w:customStyle="1" w:styleId="TOCI">
    <w:name w:val="TOCI"/>
    <w:basedOn w:val="Default"/>
    <w:next w:val="Default"/>
    <w:rsid w:val="00A13415"/>
    <w:rPr>
      <w:rFonts w:cs="Times New Roman"/>
      <w:color w:val="auto"/>
    </w:rPr>
  </w:style>
  <w:style w:type="paragraph" w:styleId="Citat">
    <w:name w:val="Quote"/>
    <w:basedOn w:val="Default"/>
    <w:next w:val="Default"/>
    <w:link w:val="CitatTegn"/>
    <w:uiPriority w:val="99"/>
    <w:qFormat/>
    <w:rsid w:val="00A13415"/>
    <w:rPr>
      <w:rFonts w:cs="Times New Roman"/>
      <w:color w:val="auto"/>
    </w:rPr>
  </w:style>
  <w:style w:type="paragraph" w:styleId="Brdtekst2">
    <w:name w:val="Body Text 2"/>
    <w:basedOn w:val="Default"/>
    <w:next w:val="Default"/>
    <w:link w:val="Brdtekst2Tegn"/>
    <w:rsid w:val="00A13415"/>
    <w:rPr>
      <w:rFonts w:cs="Times New Roman"/>
      <w:color w:val="auto"/>
    </w:rPr>
  </w:style>
  <w:style w:type="paragraph" w:customStyle="1" w:styleId="Overskrift40">
    <w:name w:val="Overskrift4"/>
    <w:basedOn w:val="Default"/>
    <w:next w:val="Default"/>
    <w:rsid w:val="00A13415"/>
    <w:rPr>
      <w:rFonts w:cs="Times New Roman"/>
      <w:color w:val="auto"/>
    </w:rPr>
  </w:style>
  <w:style w:type="paragraph" w:styleId="Sidehoved">
    <w:name w:val="header"/>
    <w:basedOn w:val="Normal"/>
    <w:link w:val="SidehovedTegn"/>
    <w:uiPriority w:val="99"/>
    <w:unhideWhenUsed/>
    <w:rsid w:val="00444EE9"/>
    <w:pPr>
      <w:tabs>
        <w:tab w:val="center" w:pos="4819"/>
        <w:tab w:val="right" w:pos="9638"/>
      </w:tabs>
      <w:spacing w:after="200" w:line="276" w:lineRule="auto"/>
    </w:pPr>
    <w:rPr>
      <w:rFonts w:ascii="Calibri" w:eastAsia="Calibri" w:hAnsi="Calibri"/>
      <w:sz w:val="22"/>
      <w:szCs w:val="22"/>
      <w:lang w:eastAsia="en-US"/>
    </w:rPr>
  </w:style>
  <w:style w:type="character" w:customStyle="1" w:styleId="SidehovedTegn">
    <w:name w:val="Sidehoved Tegn"/>
    <w:link w:val="Sidehoved"/>
    <w:uiPriority w:val="99"/>
    <w:rsid w:val="00444EE9"/>
    <w:rPr>
      <w:rFonts w:ascii="Calibri" w:eastAsia="Calibri" w:hAnsi="Calibri"/>
      <w:sz w:val="22"/>
      <w:szCs w:val="22"/>
      <w:lang w:val="da-DK" w:eastAsia="en-US" w:bidi="ar-SA"/>
    </w:rPr>
  </w:style>
  <w:style w:type="paragraph" w:customStyle="1" w:styleId="side1tabeltekst">
    <w:name w:val="side 1 tabeltekst"/>
    <w:basedOn w:val="Normal"/>
    <w:rsid w:val="00444EE9"/>
    <w:pPr>
      <w:spacing w:line="276" w:lineRule="auto"/>
    </w:pPr>
    <w:rPr>
      <w:rFonts w:ascii="Arial" w:eastAsia="Calibri" w:hAnsi="Arial" w:cs="Arial"/>
      <w:sz w:val="20"/>
      <w:szCs w:val="20"/>
      <w:lang w:eastAsia="en-US"/>
    </w:rPr>
  </w:style>
  <w:style w:type="paragraph" w:customStyle="1" w:styleId="brdtekst1">
    <w:name w:val="brødtekst 1"/>
    <w:basedOn w:val="Normal"/>
    <w:rsid w:val="00444EE9"/>
    <w:pPr>
      <w:spacing w:after="120"/>
      <w:ind w:left="340"/>
    </w:pPr>
    <w:rPr>
      <w:rFonts w:ascii="Arial" w:eastAsia="Calibri" w:hAnsi="Arial"/>
      <w:sz w:val="20"/>
      <w:szCs w:val="22"/>
      <w:lang w:eastAsia="en-US"/>
    </w:rPr>
  </w:style>
  <w:style w:type="character" w:customStyle="1" w:styleId="Arial21pktFed">
    <w:name w:val="Arial 21 pkt Fed"/>
    <w:rsid w:val="00444EE9"/>
    <w:rPr>
      <w:rFonts w:ascii="Arial" w:hAnsi="Arial"/>
      <w:b/>
      <w:bCs/>
      <w:sz w:val="42"/>
    </w:rPr>
  </w:style>
  <w:style w:type="paragraph" w:customStyle="1" w:styleId="Arial10pktFedEfter0pkt">
    <w:name w:val="Arial 10 pkt Fed Efter:  0 pkt."/>
    <w:basedOn w:val="Normal"/>
    <w:rsid w:val="00444EE9"/>
    <w:pPr>
      <w:spacing w:line="276" w:lineRule="auto"/>
    </w:pPr>
    <w:rPr>
      <w:rFonts w:ascii="Arial" w:hAnsi="Arial"/>
      <w:b/>
      <w:bCs/>
      <w:sz w:val="20"/>
      <w:szCs w:val="20"/>
      <w:lang w:eastAsia="en-US"/>
    </w:rPr>
  </w:style>
  <w:style w:type="character" w:customStyle="1" w:styleId="Arial10pkt">
    <w:name w:val="Arial 10 pkt"/>
    <w:rsid w:val="00444EE9"/>
    <w:rPr>
      <w:rFonts w:ascii="Arial" w:hAnsi="Arial"/>
      <w:sz w:val="20"/>
    </w:rPr>
  </w:style>
  <w:style w:type="paragraph" w:customStyle="1" w:styleId="Arial10pktEfter6pkt">
    <w:name w:val="Arial 10 pkt Efter:  6 pkt."/>
    <w:basedOn w:val="Normal"/>
    <w:rsid w:val="00444EE9"/>
    <w:pPr>
      <w:spacing w:after="120" w:line="276" w:lineRule="auto"/>
    </w:pPr>
    <w:rPr>
      <w:rFonts w:ascii="Arial" w:hAnsi="Arial"/>
      <w:sz w:val="20"/>
      <w:szCs w:val="20"/>
      <w:lang w:eastAsia="en-US"/>
    </w:rPr>
  </w:style>
  <w:style w:type="paragraph" w:customStyle="1" w:styleId="Arial10pktEfter0pkt">
    <w:name w:val="Arial 10 pkt Efter:  0 pkt."/>
    <w:basedOn w:val="Normal"/>
    <w:rsid w:val="00444EE9"/>
    <w:pPr>
      <w:spacing w:line="276" w:lineRule="auto"/>
    </w:pPr>
    <w:rPr>
      <w:rFonts w:ascii="Arial" w:hAnsi="Arial"/>
      <w:sz w:val="20"/>
      <w:szCs w:val="20"/>
      <w:lang w:eastAsia="en-US"/>
    </w:rPr>
  </w:style>
  <w:style w:type="character" w:customStyle="1" w:styleId="Arial10pktFed">
    <w:name w:val="Arial 10 pkt Fed"/>
    <w:rsid w:val="00444EE9"/>
    <w:rPr>
      <w:rFonts w:ascii="Arial" w:hAnsi="Arial"/>
      <w:b/>
      <w:bCs/>
      <w:sz w:val="20"/>
    </w:rPr>
  </w:style>
  <w:style w:type="paragraph" w:customStyle="1" w:styleId="NormalLigemargener">
    <w:name w:val="Normal + Lige margener"/>
    <w:basedOn w:val="Normal"/>
    <w:link w:val="NormalLigemargenerTegn"/>
    <w:rsid w:val="00E44793"/>
    <w:pPr>
      <w:spacing w:line="288" w:lineRule="auto"/>
      <w:jc w:val="both"/>
    </w:pPr>
    <w:rPr>
      <w:rFonts w:ascii="Arial Narrow" w:hAnsi="Arial Narrow"/>
      <w:sz w:val="20"/>
      <w:szCs w:val="20"/>
    </w:rPr>
  </w:style>
  <w:style w:type="paragraph" w:customStyle="1" w:styleId="TypografiOverskrift1Bl">
    <w:name w:val="Typografi Overskrift 1 + Blå"/>
    <w:basedOn w:val="Overskrift1"/>
    <w:rsid w:val="00E44793"/>
    <w:pPr>
      <w:keepNext/>
      <w:numPr>
        <w:numId w:val="1"/>
      </w:numPr>
      <w:autoSpaceDE/>
      <w:autoSpaceDN/>
      <w:adjustRightInd/>
      <w:spacing w:before="240" w:after="60" w:line="276" w:lineRule="auto"/>
    </w:pPr>
    <w:rPr>
      <w:rFonts w:eastAsia="Calibri" w:cs="Arial"/>
      <w:b/>
      <w:bCs/>
      <w:color w:val="0000FF"/>
      <w:kern w:val="32"/>
      <w:sz w:val="28"/>
      <w:szCs w:val="28"/>
      <w:lang w:eastAsia="en-US"/>
    </w:rPr>
  </w:style>
  <w:style w:type="character" w:customStyle="1" w:styleId="TegnTegn1">
    <w:name w:val="Tegn Tegn1"/>
    <w:semiHidden/>
    <w:rsid w:val="001502EF"/>
    <w:rPr>
      <w:sz w:val="22"/>
      <w:szCs w:val="22"/>
      <w:lang w:eastAsia="en-US"/>
    </w:rPr>
  </w:style>
  <w:style w:type="character" w:styleId="Hyperlink">
    <w:name w:val="Hyperlink"/>
    <w:uiPriority w:val="99"/>
    <w:unhideWhenUsed/>
    <w:rsid w:val="001502EF"/>
    <w:rPr>
      <w:color w:val="0000FF"/>
      <w:u w:val="single"/>
    </w:rPr>
  </w:style>
  <w:style w:type="paragraph" w:customStyle="1" w:styleId="punkttegnindryk">
    <w:name w:val="punkttegn indryk"/>
    <w:basedOn w:val="brdtekst1"/>
    <w:next w:val="brdtekst1"/>
    <w:rsid w:val="001502EF"/>
    <w:pPr>
      <w:numPr>
        <w:numId w:val="2"/>
      </w:numPr>
      <w:contextualSpacing/>
    </w:pPr>
  </w:style>
  <w:style w:type="character" w:customStyle="1" w:styleId="NormalLigemargenerTegn">
    <w:name w:val="Normal + Lige margener Tegn"/>
    <w:link w:val="NormalLigemargener"/>
    <w:rsid w:val="001502EF"/>
    <w:rPr>
      <w:rFonts w:ascii="Arial Narrow" w:hAnsi="Arial Narrow"/>
      <w:lang w:val="da-DK" w:eastAsia="da-DK" w:bidi="ar-SA"/>
    </w:rPr>
  </w:style>
  <w:style w:type="character" w:customStyle="1" w:styleId="kortnavn">
    <w:name w:val="kortnavn"/>
    <w:basedOn w:val="Standardskrifttypeiafsnit"/>
    <w:rsid w:val="00891700"/>
  </w:style>
  <w:style w:type="character" w:customStyle="1" w:styleId="kortnavn2">
    <w:name w:val="kortnavn2"/>
    <w:rsid w:val="00891700"/>
    <w:rPr>
      <w:rFonts w:ascii="Tahoma" w:hAnsi="Tahoma" w:cs="Tahoma" w:hint="default"/>
      <w:color w:val="000000"/>
      <w:sz w:val="24"/>
      <w:szCs w:val="24"/>
      <w:shd w:val="clear" w:color="auto" w:fill="auto"/>
    </w:rPr>
  </w:style>
  <w:style w:type="paragraph" w:styleId="Sidefod">
    <w:name w:val="footer"/>
    <w:basedOn w:val="Normal"/>
    <w:rsid w:val="00295442"/>
    <w:pPr>
      <w:tabs>
        <w:tab w:val="center" w:pos="4819"/>
        <w:tab w:val="right" w:pos="9638"/>
      </w:tabs>
    </w:pPr>
  </w:style>
  <w:style w:type="character" w:styleId="Sidetal">
    <w:name w:val="page number"/>
    <w:basedOn w:val="Standardskrifttypeiafsnit"/>
    <w:rsid w:val="00295442"/>
  </w:style>
  <w:style w:type="paragraph" w:styleId="Almindeligtekst">
    <w:name w:val="Plain Text"/>
    <w:basedOn w:val="Normal"/>
    <w:rsid w:val="00603DC0"/>
    <w:rPr>
      <w:rFonts w:ascii="Courier New" w:hAnsi="Courier New" w:cs="Courier New"/>
      <w:sz w:val="20"/>
      <w:szCs w:val="20"/>
    </w:rPr>
  </w:style>
  <w:style w:type="paragraph" w:customStyle="1" w:styleId="normalligemargener0">
    <w:name w:val="normalligemargener"/>
    <w:basedOn w:val="Normal"/>
    <w:rsid w:val="00B84E18"/>
    <w:pPr>
      <w:spacing w:before="100" w:beforeAutospacing="1" w:after="100" w:afterAutospacing="1"/>
    </w:pPr>
  </w:style>
  <w:style w:type="character" w:styleId="Strk">
    <w:name w:val="Strong"/>
    <w:qFormat/>
    <w:rsid w:val="004D0D98"/>
    <w:rPr>
      <w:b/>
      <w:bCs/>
    </w:rPr>
  </w:style>
  <w:style w:type="paragraph" w:customStyle="1" w:styleId="vilkrspunkter1arial10pkt">
    <w:name w:val="vilkårspunkter 1. arial 10 pkt"/>
    <w:basedOn w:val="Normal"/>
    <w:rsid w:val="001E487B"/>
    <w:pPr>
      <w:numPr>
        <w:numId w:val="7"/>
      </w:numPr>
      <w:tabs>
        <w:tab w:val="clear" w:pos="0"/>
      </w:tabs>
      <w:spacing w:after="120"/>
      <w:ind w:left="680" w:hanging="680"/>
    </w:pPr>
    <w:rPr>
      <w:rFonts w:ascii="Arial" w:eastAsia="Calibri" w:hAnsi="Arial"/>
      <w:sz w:val="20"/>
      <w:szCs w:val="20"/>
      <w:lang w:eastAsia="en-US"/>
    </w:rPr>
  </w:style>
  <w:style w:type="character" w:customStyle="1" w:styleId="TypografiArialMT11pkt">
    <w:name w:val="Typografi ArialMT 11 pkt"/>
    <w:rsid w:val="001E487B"/>
    <w:rPr>
      <w:rFonts w:ascii="Verdana" w:hAnsi="Verdana"/>
      <w:sz w:val="20"/>
    </w:rPr>
  </w:style>
  <w:style w:type="paragraph" w:customStyle="1" w:styleId="brdtekst20">
    <w:name w:val="brødtekst 2"/>
    <w:basedOn w:val="side1tabeltekst"/>
    <w:rsid w:val="002A107E"/>
    <w:pPr>
      <w:ind w:left="680"/>
    </w:pPr>
  </w:style>
  <w:style w:type="table" w:styleId="Tabel-Gitter">
    <w:name w:val="Table Grid"/>
    <w:basedOn w:val="Tabel-Normal"/>
    <w:rsid w:val="00AF55BD"/>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rsid w:val="00AF55BD"/>
    <w:rPr>
      <w:rFonts w:ascii="Arial" w:eastAsia="Calibri" w:hAnsi="Arial"/>
      <w:sz w:val="20"/>
      <w:szCs w:val="20"/>
      <w:lang w:eastAsia="en-US"/>
    </w:rPr>
  </w:style>
  <w:style w:type="paragraph" w:styleId="Billedtekst">
    <w:name w:val="caption"/>
    <w:basedOn w:val="Normal"/>
    <w:next w:val="Normal"/>
    <w:qFormat/>
    <w:rsid w:val="00AF55BD"/>
    <w:pPr>
      <w:spacing w:after="200" w:line="276" w:lineRule="auto"/>
    </w:pPr>
    <w:rPr>
      <w:rFonts w:ascii="Calibri" w:eastAsia="Calibri" w:hAnsi="Calibri"/>
      <w:b/>
      <w:bCs/>
      <w:sz w:val="20"/>
      <w:szCs w:val="20"/>
      <w:lang w:eastAsia="en-US"/>
    </w:rPr>
  </w:style>
  <w:style w:type="paragraph" w:styleId="Bloktekst">
    <w:name w:val="Block Text"/>
    <w:basedOn w:val="Normal"/>
    <w:semiHidden/>
    <w:rsid w:val="00863C3A"/>
    <w:pPr>
      <w:numPr>
        <w:numId w:val="9"/>
      </w:numPr>
      <w:shd w:val="clear" w:color="auto" w:fill="92D050"/>
      <w:spacing w:line="288" w:lineRule="auto"/>
      <w:jc w:val="both"/>
    </w:pPr>
    <w:rPr>
      <w:rFonts w:ascii="Arial Narrow" w:hAnsi="Arial Narrow"/>
      <w:sz w:val="20"/>
      <w:szCs w:val="20"/>
    </w:rPr>
  </w:style>
  <w:style w:type="paragraph" w:styleId="Brdtekstindrykning2">
    <w:name w:val="Body Text Indent 2"/>
    <w:basedOn w:val="Normal"/>
    <w:rsid w:val="00140CAF"/>
    <w:pPr>
      <w:spacing w:after="120" w:line="480" w:lineRule="auto"/>
      <w:ind w:left="283"/>
    </w:pPr>
  </w:style>
  <w:style w:type="character" w:customStyle="1" w:styleId="TegnTegn8">
    <w:name w:val="Tegn Tegn8"/>
    <w:rsid w:val="00140CAF"/>
    <w:rPr>
      <w:rFonts w:ascii="Calibri" w:eastAsia="Calibri" w:hAnsi="Calibri"/>
      <w:sz w:val="22"/>
      <w:szCs w:val="22"/>
      <w:lang w:val="da-DK" w:eastAsia="en-US" w:bidi="ar-SA"/>
    </w:rPr>
  </w:style>
  <w:style w:type="character" w:styleId="Fremhv">
    <w:name w:val="Emphasis"/>
    <w:qFormat/>
    <w:rsid w:val="00140CAF"/>
    <w:rPr>
      <w:i/>
      <w:iCs/>
    </w:rPr>
  </w:style>
  <w:style w:type="table" w:styleId="Tabel-Liste4">
    <w:name w:val="Table List 4"/>
    <w:basedOn w:val="Tabel-Normal"/>
    <w:rsid w:val="00140CA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Fodnotetekst">
    <w:name w:val="footnote text"/>
    <w:basedOn w:val="Normal"/>
    <w:semiHidden/>
    <w:rsid w:val="00140CAF"/>
    <w:rPr>
      <w:sz w:val="20"/>
      <w:szCs w:val="20"/>
    </w:rPr>
  </w:style>
  <w:style w:type="character" w:styleId="Fodnotehenvisning">
    <w:name w:val="footnote reference"/>
    <w:semiHidden/>
    <w:rsid w:val="00140CAF"/>
    <w:rPr>
      <w:vertAlign w:val="superscript"/>
    </w:rPr>
  </w:style>
  <w:style w:type="paragraph" w:customStyle="1" w:styleId="Larsesniveau2">
    <w:name w:val="Larses niveau 2"/>
    <w:basedOn w:val="Normal"/>
    <w:link w:val="Larsesniveau2Tegn1"/>
    <w:qFormat/>
    <w:rsid w:val="009E7CCA"/>
    <w:pPr>
      <w:spacing w:line="276" w:lineRule="auto"/>
      <w:jc w:val="both"/>
    </w:pPr>
    <w:rPr>
      <w:rFonts w:ascii="Arial" w:eastAsia="Calibri" w:hAnsi="Arial"/>
      <w:u w:val="single"/>
      <w:lang w:eastAsia="en-US"/>
    </w:rPr>
  </w:style>
  <w:style w:type="character" w:customStyle="1" w:styleId="Larsesniveau2Tegn1">
    <w:name w:val="Larses niveau 2 Tegn1"/>
    <w:link w:val="Larsesniveau2"/>
    <w:rsid w:val="009E7CCA"/>
    <w:rPr>
      <w:rFonts w:ascii="Arial" w:eastAsia="Calibri" w:hAnsi="Arial"/>
      <w:sz w:val="24"/>
      <w:szCs w:val="24"/>
      <w:u w:val="single"/>
      <w:lang w:val="da-DK" w:eastAsia="en-US" w:bidi="ar-SA"/>
    </w:rPr>
  </w:style>
  <w:style w:type="paragraph" w:styleId="Markeringsbobletekst">
    <w:name w:val="Balloon Text"/>
    <w:basedOn w:val="Normal"/>
    <w:semiHidden/>
    <w:rsid w:val="00CB79A5"/>
    <w:rPr>
      <w:rFonts w:ascii="Tahoma" w:hAnsi="Tahoma" w:cs="Tahoma"/>
      <w:sz w:val="16"/>
      <w:szCs w:val="16"/>
    </w:rPr>
  </w:style>
  <w:style w:type="paragraph" w:styleId="NormalWeb">
    <w:name w:val="Normal (Web)"/>
    <w:basedOn w:val="Normal"/>
    <w:uiPriority w:val="99"/>
    <w:rsid w:val="000A3E9D"/>
    <w:pPr>
      <w:spacing w:after="120"/>
    </w:pPr>
  </w:style>
  <w:style w:type="character" w:customStyle="1" w:styleId="legendthemeelementtext">
    <w:name w:val="legendthemeelement_text"/>
    <w:rsid w:val="000F4820"/>
  </w:style>
  <w:style w:type="paragraph" w:customStyle="1" w:styleId="stk2">
    <w:name w:val="stk2"/>
    <w:basedOn w:val="Normal"/>
    <w:rsid w:val="00AA7161"/>
    <w:pPr>
      <w:ind w:firstLine="240"/>
    </w:pPr>
  </w:style>
  <w:style w:type="paragraph" w:styleId="Listeafsnit">
    <w:name w:val="List Paragraph"/>
    <w:basedOn w:val="Normal"/>
    <w:uiPriority w:val="34"/>
    <w:qFormat/>
    <w:rsid w:val="00FB4686"/>
    <w:pPr>
      <w:ind w:left="720"/>
      <w:contextualSpacing/>
    </w:pPr>
  </w:style>
  <w:style w:type="paragraph" w:styleId="Korrektur">
    <w:name w:val="Revision"/>
    <w:hidden/>
    <w:uiPriority w:val="99"/>
    <w:semiHidden/>
    <w:rsid w:val="00782C31"/>
    <w:rPr>
      <w:sz w:val="24"/>
      <w:szCs w:val="24"/>
    </w:rPr>
  </w:style>
  <w:style w:type="character" w:customStyle="1" w:styleId="CitatTegn">
    <w:name w:val="Citat Tegn"/>
    <w:link w:val="Citat"/>
    <w:uiPriority w:val="29"/>
    <w:rsid w:val="00197495"/>
    <w:rPr>
      <w:rFonts w:ascii="Arial" w:hAnsi="Arial"/>
      <w:sz w:val="24"/>
      <w:szCs w:val="24"/>
    </w:rPr>
  </w:style>
  <w:style w:type="paragraph" w:styleId="Brdtekstindrykning3">
    <w:name w:val="Body Text Indent 3"/>
    <w:basedOn w:val="Normal"/>
    <w:link w:val="Brdtekstindrykning3Tegn"/>
    <w:rsid w:val="00197495"/>
    <w:pPr>
      <w:spacing w:after="120"/>
      <w:ind w:left="283"/>
    </w:pPr>
    <w:rPr>
      <w:sz w:val="16"/>
      <w:szCs w:val="16"/>
    </w:rPr>
  </w:style>
  <w:style w:type="character" w:customStyle="1" w:styleId="Brdtekstindrykning3Tegn">
    <w:name w:val="Brødtekstindrykning 3 Tegn"/>
    <w:basedOn w:val="Standardskrifttypeiafsnit"/>
    <w:link w:val="Brdtekstindrykning3"/>
    <w:rsid w:val="00197495"/>
    <w:rPr>
      <w:sz w:val="16"/>
      <w:szCs w:val="16"/>
    </w:rPr>
  </w:style>
  <w:style w:type="character" w:customStyle="1" w:styleId="TegnTegn21">
    <w:name w:val="Tegn Tegn21"/>
    <w:locked/>
    <w:rsid w:val="000003A3"/>
    <w:rPr>
      <w:caps/>
      <w:color w:val="004E6C"/>
      <w:spacing w:val="20"/>
      <w:sz w:val="28"/>
      <w:szCs w:val="28"/>
      <w:lang w:eastAsia="en-US"/>
    </w:rPr>
  </w:style>
  <w:style w:type="paragraph" w:styleId="Brdtekst">
    <w:name w:val="Body Text"/>
    <w:basedOn w:val="Normal"/>
    <w:link w:val="BrdtekstTegn"/>
    <w:rsid w:val="000003A3"/>
    <w:pPr>
      <w:spacing w:after="120"/>
    </w:pPr>
  </w:style>
  <w:style w:type="character" w:customStyle="1" w:styleId="BrdtekstTegn">
    <w:name w:val="Brødtekst Tegn"/>
    <w:basedOn w:val="Standardskrifttypeiafsnit"/>
    <w:link w:val="Brdtekst"/>
    <w:rsid w:val="000003A3"/>
    <w:rPr>
      <w:sz w:val="24"/>
      <w:szCs w:val="24"/>
    </w:rPr>
  </w:style>
  <w:style w:type="character" w:styleId="Svaghenvisning">
    <w:name w:val="Subtle Reference"/>
    <w:qFormat/>
    <w:rsid w:val="000445DE"/>
    <w:rPr>
      <w:rFonts w:ascii="Calibri" w:hAnsi="Calibri" w:cs="Times New Roman"/>
      <w:i/>
      <w:iCs/>
      <w:color w:val="004D6C"/>
    </w:rPr>
  </w:style>
  <w:style w:type="character" w:customStyle="1" w:styleId="Overskrift1Tegn">
    <w:name w:val="Overskrift 1 Tegn"/>
    <w:basedOn w:val="Standardskrifttypeiafsnit"/>
    <w:link w:val="Overskrift1"/>
    <w:rsid w:val="00335FA9"/>
    <w:rPr>
      <w:rFonts w:ascii="Arial" w:hAnsi="Arial"/>
      <w:sz w:val="24"/>
      <w:szCs w:val="24"/>
    </w:rPr>
  </w:style>
  <w:style w:type="character" w:styleId="Kommentarhenvisning">
    <w:name w:val="annotation reference"/>
    <w:basedOn w:val="Standardskrifttypeiafsnit"/>
    <w:semiHidden/>
    <w:unhideWhenUsed/>
    <w:rsid w:val="002C36F8"/>
    <w:rPr>
      <w:sz w:val="16"/>
      <w:szCs w:val="16"/>
    </w:rPr>
  </w:style>
  <w:style w:type="paragraph" w:styleId="Kommentartekst">
    <w:name w:val="annotation text"/>
    <w:basedOn w:val="Normal"/>
    <w:link w:val="KommentartekstTegn"/>
    <w:semiHidden/>
    <w:unhideWhenUsed/>
    <w:rsid w:val="002C36F8"/>
    <w:rPr>
      <w:sz w:val="20"/>
      <w:szCs w:val="20"/>
    </w:rPr>
  </w:style>
  <w:style w:type="character" w:customStyle="1" w:styleId="KommentartekstTegn">
    <w:name w:val="Kommentartekst Tegn"/>
    <w:basedOn w:val="Standardskrifttypeiafsnit"/>
    <w:link w:val="Kommentartekst"/>
    <w:semiHidden/>
    <w:rsid w:val="002C36F8"/>
  </w:style>
  <w:style w:type="paragraph" w:styleId="Kommentaremne">
    <w:name w:val="annotation subject"/>
    <w:basedOn w:val="Kommentartekst"/>
    <w:next w:val="Kommentartekst"/>
    <w:link w:val="KommentaremneTegn"/>
    <w:semiHidden/>
    <w:unhideWhenUsed/>
    <w:rsid w:val="002C36F8"/>
    <w:rPr>
      <w:b/>
      <w:bCs/>
    </w:rPr>
  </w:style>
  <w:style w:type="character" w:customStyle="1" w:styleId="KommentaremneTegn">
    <w:name w:val="Kommentaremne Tegn"/>
    <w:basedOn w:val="KommentartekstTegn"/>
    <w:link w:val="Kommentaremne"/>
    <w:semiHidden/>
    <w:rsid w:val="002C36F8"/>
    <w:rPr>
      <w:b/>
      <w:bCs/>
    </w:rPr>
  </w:style>
  <w:style w:type="character" w:customStyle="1" w:styleId="Brdtekst2Tegn">
    <w:name w:val="Brødtekst 2 Tegn"/>
    <w:basedOn w:val="Standardskrifttypeiafsnit"/>
    <w:link w:val="Brdtekst2"/>
    <w:rsid w:val="00F342D6"/>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Overskrift1">
    <w:name w:val="heading 1"/>
    <w:basedOn w:val="Default"/>
    <w:next w:val="Default"/>
    <w:link w:val="Overskrift1Tegn"/>
    <w:qFormat/>
    <w:rsid w:val="00A13415"/>
    <w:pPr>
      <w:outlineLvl w:val="0"/>
    </w:pPr>
    <w:rPr>
      <w:rFonts w:cs="Times New Roman"/>
      <w:color w:val="auto"/>
    </w:rPr>
  </w:style>
  <w:style w:type="paragraph" w:styleId="Overskrift2">
    <w:name w:val="heading 2"/>
    <w:basedOn w:val="Normal"/>
    <w:next w:val="Normal"/>
    <w:qFormat/>
    <w:rsid w:val="00A13415"/>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A13415"/>
    <w:pPr>
      <w:keepNext/>
      <w:spacing w:before="240" w:after="60"/>
      <w:outlineLvl w:val="2"/>
    </w:pPr>
    <w:rPr>
      <w:rFonts w:ascii="Arial" w:hAnsi="Arial" w:cs="Arial"/>
      <w:b/>
      <w:bCs/>
      <w:sz w:val="26"/>
      <w:szCs w:val="26"/>
    </w:rPr>
  </w:style>
  <w:style w:type="paragraph" w:styleId="Overskrift4">
    <w:name w:val="heading 4"/>
    <w:basedOn w:val="Normal"/>
    <w:next w:val="Normal"/>
    <w:qFormat/>
    <w:rsid w:val="003508FA"/>
    <w:pPr>
      <w:keepNext/>
      <w:spacing w:before="240" w:after="60"/>
      <w:outlineLvl w:val="3"/>
    </w:pPr>
    <w:rPr>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A13415"/>
    <w:pPr>
      <w:autoSpaceDE w:val="0"/>
      <w:autoSpaceDN w:val="0"/>
      <w:adjustRightInd w:val="0"/>
    </w:pPr>
    <w:rPr>
      <w:rFonts w:ascii="Arial" w:hAnsi="Arial" w:cs="Arial"/>
      <w:color w:val="000000"/>
      <w:sz w:val="24"/>
      <w:szCs w:val="24"/>
    </w:rPr>
  </w:style>
  <w:style w:type="paragraph" w:customStyle="1" w:styleId="TOCI">
    <w:name w:val="TOCI"/>
    <w:basedOn w:val="Default"/>
    <w:next w:val="Default"/>
    <w:rsid w:val="00A13415"/>
    <w:rPr>
      <w:rFonts w:cs="Times New Roman"/>
      <w:color w:val="auto"/>
    </w:rPr>
  </w:style>
  <w:style w:type="paragraph" w:styleId="Citat">
    <w:name w:val="Quote"/>
    <w:basedOn w:val="Default"/>
    <w:next w:val="Default"/>
    <w:link w:val="CitatTegn"/>
    <w:uiPriority w:val="99"/>
    <w:qFormat/>
    <w:rsid w:val="00A13415"/>
    <w:rPr>
      <w:rFonts w:cs="Times New Roman"/>
      <w:color w:val="auto"/>
    </w:rPr>
  </w:style>
  <w:style w:type="paragraph" w:styleId="Brdtekst2">
    <w:name w:val="Body Text 2"/>
    <w:basedOn w:val="Default"/>
    <w:next w:val="Default"/>
    <w:link w:val="Brdtekst2Tegn"/>
    <w:rsid w:val="00A13415"/>
    <w:rPr>
      <w:rFonts w:cs="Times New Roman"/>
      <w:color w:val="auto"/>
    </w:rPr>
  </w:style>
  <w:style w:type="paragraph" w:customStyle="1" w:styleId="Overskrift40">
    <w:name w:val="Overskrift4"/>
    <w:basedOn w:val="Default"/>
    <w:next w:val="Default"/>
    <w:rsid w:val="00A13415"/>
    <w:rPr>
      <w:rFonts w:cs="Times New Roman"/>
      <w:color w:val="auto"/>
    </w:rPr>
  </w:style>
  <w:style w:type="paragraph" w:styleId="Sidehoved">
    <w:name w:val="header"/>
    <w:basedOn w:val="Normal"/>
    <w:link w:val="SidehovedTegn"/>
    <w:uiPriority w:val="99"/>
    <w:unhideWhenUsed/>
    <w:rsid w:val="00444EE9"/>
    <w:pPr>
      <w:tabs>
        <w:tab w:val="center" w:pos="4819"/>
        <w:tab w:val="right" w:pos="9638"/>
      </w:tabs>
      <w:spacing w:after="200" w:line="276" w:lineRule="auto"/>
    </w:pPr>
    <w:rPr>
      <w:rFonts w:ascii="Calibri" w:eastAsia="Calibri" w:hAnsi="Calibri"/>
      <w:sz w:val="22"/>
      <w:szCs w:val="22"/>
      <w:lang w:eastAsia="en-US"/>
    </w:rPr>
  </w:style>
  <w:style w:type="character" w:customStyle="1" w:styleId="SidehovedTegn">
    <w:name w:val="Sidehoved Tegn"/>
    <w:link w:val="Sidehoved"/>
    <w:uiPriority w:val="99"/>
    <w:rsid w:val="00444EE9"/>
    <w:rPr>
      <w:rFonts w:ascii="Calibri" w:eastAsia="Calibri" w:hAnsi="Calibri"/>
      <w:sz w:val="22"/>
      <w:szCs w:val="22"/>
      <w:lang w:val="da-DK" w:eastAsia="en-US" w:bidi="ar-SA"/>
    </w:rPr>
  </w:style>
  <w:style w:type="paragraph" w:customStyle="1" w:styleId="side1tabeltekst">
    <w:name w:val="side 1 tabeltekst"/>
    <w:basedOn w:val="Normal"/>
    <w:rsid w:val="00444EE9"/>
    <w:pPr>
      <w:spacing w:line="276" w:lineRule="auto"/>
    </w:pPr>
    <w:rPr>
      <w:rFonts w:ascii="Arial" w:eastAsia="Calibri" w:hAnsi="Arial" w:cs="Arial"/>
      <w:sz w:val="20"/>
      <w:szCs w:val="20"/>
      <w:lang w:eastAsia="en-US"/>
    </w:rPr>
  </w:style>
  <w:style w:type="paragraph" w:customStyle="1" w:styleId="brdtekst1">
    <w:name w:val="brødtekst 1"/>
    <w:basedOn w:val="Normal"/>
    <w:rsid w:val="00444EE9"/>
    <w:pPr>
      <w:spacing w:after="120"/>
      <w:ind w:left="340"/>
    </w:pPr>
    <w:rPr>
      <w:rFonts w:ascii="Arial" w:eastAsia="Calibri" w:hAnsi="Arial"/>
      <w:sz w:val="20"/>
      <w:szCs w:val="22"/>
      <w:lang w:eastAsia="en-US"/>
    </w:rPr>
  </w:style>
  <w:style w:type="character" w:customStyle="1" w:styleId="Arial21pktFed">
    <w:name w:val="Arial 21 pkt Fed"/>
    <w:rsid w:val="00444EE9"/>
    <w:rPr>
      <w:rFonts w:ascii="Arial" w:hAnsi="Arial"/>
      <w:b/>
      <w:bCs/>
      <w:sz w:val="42"/>
    </w:rPr>
  </w:style>
  <w:style w:type="paragraph" w:customStyle="1" w:styleId="Arial10pktFedEfter0pkt">
    <w:name w:val="Arial 10 pkt Fed Efter:  0 pkt."/>
    <w:basedOn w:val="Normal"/>
    <w:rsid w:val="00444EE9"/>
    <w:pPr>
      <w:spacing w:line="276" w:lineRule="auto"/>
    </w:pPr>
    <w:rPr>
      <w:rFonts w:ascii="Arial" w:hAnsi="Arial"/>
      <w:b/>
      <w:bCs/>
      <w:sz w:val="20"/>
      <w:szCs w:val="20"/>
      <w:lang w:eastAsia="en-US"/>
    </w:rPr>
  </w:style>
  <w:style w:type="character" w:customStyle="1" w:styleId="Arial10pkt">
    <w:name w:val="Arial 10 pkt"/>
    <w:rsid w:val="00444EE9"/>
    <w:rPr>
      <w:rFonts w:ascii="Arial" w:hAnsi="Arial"/>
      <w:sz w:val="20"/>
    </w:rPr>
  </w:style>
  <w:style w:type="paragraph" w:customStyle="1" w:styleId="Arial10pktEfter6pkt">
    <w:name w:val="Arial 10 pkt Efter:  6 pkt."/>
    <w:basedOn w:val="Normal"/>
    <w:rsid w:val="00444EE9"/>
    <w:pPr>
      <w:spacing w:after="120" w:line="276" w:lineRule="auto"/>
    </w:pPr>
    <w:rPr>
      <w:rFonts w:ascii="Arial" w:hAnsi="Arial"/>
      <w:sz w:val="20"/>
      <w:szCs w:val="20"/>
      <w:lang w:eastAsia="en-US"/>
    </w:rPr>
  </w:style>
  <w:style w:type="paragraph" w:customStyle="1" w:styleId="Arial10pktEfter0pkt">
    <w:name w:val="Arial 10 pkt Efter:  0 pkt."/>
    <w:basedOn w:val="Normal"/>
    <w:rsid w:val="00444EE9"/>
    <w:pPr>
      <w:spacing w:line="276" w:lineRule="auto"/>
    </w:pPr>
    <w:rPr>
      <w:rFonts w:ascii="Arial" w:hAnsi="Arial"/>
      <w:sz w:val="20"/>
      <w:szCs w:val="20"/>
      <w:lang w:eastAsia="en-US"/>
    </w:rPr>
  </w:style>
  <w:style w:type="character" w:customStyle="1" w:styleId="Arial10pktFed">
    <w:name w:val="Arial 10 pkt Fed"/>
    <w:rsid w:val="00444EE9"/>
    <w:rPr>
      <w:rFonts w:ascii="Arial" w:hAnsi="Arial"/>
      <w:b/>
      <w:bCs/>
      <w:sz w:val="20"/>
    </w:rPr>
  </w:style>
  <w:style w:type="paragraph" w:customStyle="1" w:styleId="NormalLigemargener">
    <w:name w:val="Normal + Lige margener"/>
    <w:basedOn w:val="Normal"/>
    <w:link w:val="NormalLigemargenerTegn"/>
    <w:rsid w:val="00E44793"/>
    <w:pPr>
      <w:spacing w:line="288" w:lineRule="auto"/>
      <w:jc w:val="both"/>
    </w:pPr>
    <w:rPr>
      <w:rFonts w:ascii="Arial Narrow" w:hAnsi="Arial Narrow"/>
      <w:sz w:val="20"/>
      <w:szCs w:val="20"/>
    </w:rPr>
  </w:style>
  <w:style w:type="paragraph" w:customStyle="1" w:styleId="TypografiOverskrift1Bl">
    <w:name w:val="Typografi Overskrift 1 + Blå"/>
    <w:basedOn w:val="Overskrift1"/>
    <w:rsid w:val="00E44793"/>
    <w:pPr>
      <w:keepNext/>
      <w:numPr>
        <w:numId w:val="1"/>
      </w:numPr>
      <w:autoSpaceDE/>
      <w:autoSpaceDN/>
      <w:adjustRightInd/>
      <w:spacing w:before="240" w:after="60" w:line="276" w:lineRule="auto"/>
    </w:pPr>
    <w:rPr>
      <w:rFonts w:eastAsia="Calibri" w:cs="Arial"/>
      <w:b/>
      <w:bCs/>
      <w:color w:val="0000FF"/>
      <w:kern w:val="32"/>
      <w:sz w:val="28"/>
      <w:szCs w:val="28"/>
      <w:lang w:eastAsia="en-US"/>
    </w:rPr>
  </w:style>
  <w:style w:type="character" w:customStyle="1" w:styleId="TegnTegn1">
    <w:name w:val="Tegn Tegn1"/>
    <w:semiHidden/>
    <w:rsid w:val="001502EF"/>
    <w:rPr>
      <w:sz w:val="22"/>
      <w:szCs w:val="22"/>
      <w:lang w:eastAsia="en-US"/>
    </w:rPr>
  </w:style>
  <w:style w:type="character" w:styleId="Hyperlink">
    <w:name w:val="Hyperlink"/>
    <w:uiPriority w:val="99"/>
    <w:unhideWhenUsed/>
    <w:rsid w:val="001502EF"/>
    <w:rPr>
      <w:color w:val="0000FF"/>
      <w:u w:val="single"/>
    </w:rPr>
  </w:style>
  <w:style w:type="paragraph" w:customStyle="1" w:styleId="punkttegnindryk">
    <w:name w:val="punkttegn indryk"/>
    <w:basedOn w:val="brdtekst1"/>
    <w:next w:val="brdtekst1"/>
    <w:rsid w:val="001502EF"/>
    <w:pPr>
      <w:numPr>
        <w:numId w:val="2"/>
      </w:numPr>
      <w:contextualSpacing/>
    </w:pPr>
  </w:style>
  <w:style w:type="character" w:customStyle="1" w:styleId="NormalLigemargenerTegn">
    <w:name w:val="Normal + Lige margener Tegn"/>
    <w:link w:val="NormalLigemargener"/>
    <w:rsid w:val="001502EF"/>
    <w:rPr>
      <w:rFonts w:ascii="Arial Narrow" w:hAnsi="Arial Narrow"/>
      <w:lang w:val="da-DK" w:eastAsia="da-DK" w:bidi="ar-SA"/>
    </w:rPr>
  </w:style>
  <w:style w:type="character" w:customStyle="1" w:styleId="kortnavn">
    <w:name w:val="kortnavn"/>
    <w:basedOn w:val="Standardskrifttypeiafsnit"/>
    <w:rsid w:val="00891700"/>
  </w:style>
  <w:style w:type="character" w:customStyle="1" w:styleId="kortnavn2">
    <w:name w:val="kortnavn2"/>
    <w:rsid w:val="00891700"/>
    <w:rPr>
      <w:rFonts w:ascii="Tahoma" w:hAnsi="Tahoma" w:cs="Tahoma" w:hint="default"/>
      <w:color w:val="000000"/>
      <w:sz w:val="24"/>
      <w:szCs w:val="24"/>
      <w:shd w:val="clear" w:color="auto" w:fill="auto"/>
    </w:rPr>
  </w:style>
  <w:style w:type="paragraph" w:styleId="Sidefod">
    <w:name w:val="footer"/>
    <w:basedOn w:val="Normal"/>
    <w:rsid w:val="00295442"/>
    <w:pPr>
      <w:tabs>
        <w:tab w:val="center" w:pos="4819"/>
        <w:tab w:val="right" w:pos="9638"/>
      </w:tabs>
    </w:pPr>
  </w:style>
  <w:style w:type="character" w:styleId="Sidetal">
    <w:name w:val="page number"/>
    <w:basedOn w:val="Standardskrifttypeiafsnit"/>
    <w:rsid w:val="00295442"/>
  </w:style>
  <w:style w:type="paragraph" w:styleId="Almindeligtekst">
    <w:name w:val="Plain Text"/>
    <w:basedOn w:val="Normal"/>
    <w:rsid w:val="00603DC0"/>
    <w:rPr>
      <w:rFonts w:ascii="Courier New" w:hAnsi="Courier New" w:cs="Courier New"/>
      <w:sz w:val="20"/>
      <w:szCs w:val="20"/>
    </w:rPr>
  </w:style>
  <w:style w:type="paragraph" w:customStyle="1" w:styleId="normalligemargener0">
    <w:name w:val="normalligemargener"/>
    <w:basedOn w:val="Normal"/>
    <w:rsid w:val="00B84E18"/>
    <w:pPr>
      <w:spacing w:before="100" w:beforeAutospacing="1" w:after="100" w:afterAutospacing="1"/>
    </w:pPr>
  </w:style>
  <w:style w:type="character" w:styleId="Strk">
    <w:name w:val="Strong"/>
    <w:qFormat/>
    <w:rsid w:val="004D0D98"/>
    <w:rPr>
      <w:b/>
      <w:bCs/>
    </w:rPr>
  </w:style>
  <w:style w:type="paragraph" w:customStyle="1" w:styleId="vilkrspunkter1arial10pkt">
    <w:name w:val="vilkårspunkter 1. arial 10 pkt"/>
    <w:basedOn w:val="Normal"/>
    <w:rsid w:val="001E487B"/>
    <w:pPr>
      <w:numPr>
        <w:numId w:val="7"/>
      </w:numPr>
      <w:tabs>
        <w:tab w:val="clear" w:pos="0"/>
      </w:tabs>
      <w:spacing w:after="120"/>
      <w:ind w:left="680" w:hanging="680"/>
    </w:pPr>
    <w:rPr>
      <w:rFonts w:ascii="Arial" w:eastAsia="Calibri" w:hAnsi="Arial"/>
      <w:sz w:val="20"/>
      <w:szCs w:val="20"/>
      <w:lang w:eastAsia="en-US"/>
    </w:rPr>
  </w:style>
  <w:style w:type="character" w:customStyle="1" w:styleId="TypografiArialMT11pkt">
    <w:name w:val="Typografi ArialMT 11 pkt"/>
    <w:rsid w:val="001E487B"/>
    <w:rPr>
      <w:rFonts w:ascii="Verdana" w:hAnsi="Verdana"/>
      <w:sz w:val="20"/>
    </w:rPr>
  </w:style>
  <w:style w:type="paragraph" w:customStyle="1" w:styleId="brdtekst20">
    <w:name w:val="brødtekst 2"/>
    <w:basedOn w:val="side1tabeltekst"/>
    <w:rsid w:val="002A107E"/>
    <w:pPr>
      <w:ind w:left="680"/>
    </w:pPr>
  </w:style>
  <w:style w:type="table" w:styleId="Tabel-Gitter">
    <w:name w:val="Table Grid"/>
    <w:basedOn w:val="Tabel-Normal"/>
    <w:rsid w:val="00AF55BD"/>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rsid w:val="00AF55BD"/>
    <w:rPr>
      <w:rFonts w:ascii="Arial" w:eastAsia="Calibri" w:hAnsi="Arial"/>
      <w:sz w:val="20"/>
      <w:szCs w:val="20"/>
      <w:lang w:eastAsia="en-US"/>
    </w:rPr>
  </w:style>
  <w:style w:type="paragraph" w:styleId="Billedtekst">
    <w:name w:val="caption"/>
    <w:basedOn w:val="Normal"/>
    <w:next w:val="Normal"/>
    <w:qFormat/>
    <w:rsid w:val="00AF55BD"/>
    <w:pPr>
      <w:spacing w:after="200" w:line="276" w:lineRule="auto"/>
    </w:pPr>
    <w:rPr>
      <w:rFonts w:ascii="Calibri" w:eastAsia="Calibri" w:hAnsi="Calibri"/>
      <w:b/>
      <w:bCs/>
      <w:sz w:val="20"/>
      <w:szCs w:val="20"/>
      <w:lang w:eastAsia="en-US"/>
    </w:rPr>
  </w:style>
  <w:style w:type="paragraph" w:styleId="Bloktekst">
    <w:name w:val="Block Text"/>
    <w:basedOn w:val="Normal"/>
    <w:semiHidden/>
    <w:rsid w:val="00863C3A"/>
    <w:pPr>
      <w:numPr>
        <w:numId w:val="9"/>
      </w:numPr>
      <w:shd w:val="clear" w:color="auto" w:fill="92D050"/>
      <w:spacing w:line="288" w:lineRule="auto"/>
      <w:jc w:val="both"/>
    </w:pPr>
    <w:rPr>
      <w:rFonts w:ascii="Arial Narrow" w:hAnsi="Arial Narrow"/>
      <w:sz w:val="20"/>
      <w:szCs w:val="20"/>
    </w:rPr>
  </w:style>
  <w:style w:type="paragraph" w:styleId="Brdtekstindrykning2">
    <w:name w:val="Body Text Indent 2"/>
    <w:basedOn w:val="Normal"/>
    <w:rsid w:val="00140CAF"/>
    <w:pPr>
      <w:spacing w:after="120" w:line="480" w:lineRule="auto"/>
      <w:ind w:left="283"/>
    </w:pPr>
  </w:style>
  <w:style w:type="character" w:customStyle="1" w:styleId="TegnTegn8">
    <w:name w:val="Tegn Tegn8"/>
    <w:rsid w:val="00140CAF"/>
    <w:rPr>
      <w:rFonts w:ascii="Calibri" w:eastAsia="Calibri" w:hAnsi="Calibri"/>
      <w:sz w:val="22"/>
      <w:szCs w:val="22"/>
      <w:lang w:val="da-DK" w:eastAsia="en-US" w:bidi="ar-SA"/>
    </w:rPr>
  </w:style>
  <w:style w:type="character" w:styleId="Fremhv">
    <w:name w:val="Emphasis"/>
    <w:qFormat/>
    <w:rsid w:val="00140CAF"/>
    <w:rPr>
      <w:i/>
      <w:iCs/>
    </w:rPr>
  </w:style>
  <w:style w:type="table" w:styleId="Tabel-Liste4">
    <w:name w:val="Table List 4"/>
    <w:basedOn w:val="Tabel-Normal"/>
    <w:rsid w:val="00140CA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Fodnotetekst">
    <w:name w:val="footnote text"/>
    <w:basedOn w:val="Normal"/>
    <w:semiHidden/>
    <w:rsid w:val="00140CAF"/>
    <w:rPr>
      <w:sz w:val="20"/>
      <w:szCs w:val="20"/>
    </w:rPr>
  </w:style>
  <w:style w:type="character" w:styleId="Fodnotehenvisning">
    <w:name w:val="footnote reference"/>
    <w:semiHidden/>
    <w:rsid w:val="00140CAF"/>
    <w:rPr>
      <w:vertAlign w:val="superscript"/>
    </w:rPr>
  </w:style>
  <w:style w:type="paragraph" w:customStyle="1" w:styleId="Larsesniveau2">
    <w:name w:val="Larses niveau 2"/>
    <w:basedOn w:val="Normal"/>
    <w:link w:val="Larsesniveau2Tegn1"/>
    <w:qFormat/>
    <w:rsid w:val="009E7CCA"/>
    <w:pPr>
      <w:spacing w:line="276" w:lineRule="auto"/>
      <w:jc w:val="both"/>
    </w:pPr>
    <w:rPr>
      <w:rFonts w:ascii="Arial" w:eastAsia="Calibri" w:hAnsi="Arial"/>
      <w:u w:val="single"/>
      <w:lang w:eastAsia="en-US"/>
    </w:rPr>
  </w:style>
  <w:style w:type="character" w:customStyle="1" w:styleId="Larsesniveau2Tegn1">
    <w:name w:val="Larses niveau 2 Tegn1"/>
    <w:link w:val="Larsesniveau2"/>
    <w:rsid w:val="009E7CCA"/>
    <w:rPr>
      <w:rFonts w:ascii="Arial" w:eastAsia="Calibri" w:hAnsi="Arial"/>
      <w:sz w:val="24"/>
      <w:szCs w:val="24"/>
      <w:u w:val="single"/>
      <w:lang w:val="da-DK" w:eastAsia="en-US" w:bidi="ar-SA"/>
    </w:rPr>
  </w:style>
  <w:style w:type="paragraph" w:styleId="Markeringsbobletekst">
    <w:name w:val="Balloon Text"/>
    <w:basedOn w:val="Normal"/>
    <w:semiHidden/>
    <w:rsid w:val="00CB79A5"/>
    <w:rPr>
      <w:rFonts w:ascii="Tahoma" w:hAnsi="Tahoma" w:cs="Tahoma"/>
      <w:sz w:val="16"/>
      <w:szCs w:val="16"/>
    </w:rPr>
  </w:style>
  <w:style w:type="paragraph" w:styleId="NormalWeb">
    <w:name w:val="Normal (Web)"/>
    <w:basedOn w:val="Normal"/>
    <w:uiPriority w:val="99"/>
    <w:rsid w:val="000A3E9D"/>
    <w:pPr>
      <w:spacing w:after="120"/>
    </w:pPr>
  </w:style>
  <w:style w:type="character" w:customStyle="1" w:styleId="legendthemeelementtext">
    <w:name w:val="legendthemeelement_text"/>
    <w:rsid w:val="000F4820"/>
  </w:style>
  <w:style w:type="paragraph" w:customStyle="1" w:styleId="stk2">
    <w:name w:val="stk2"/>
    <w:basedOn w:val="Normal"/>
    <w:rsid w:val="00AA7161"/>
    <w:pPr>
      <w:ind w:firstLine="240"/>
    </w:pPr>
  </w:style>
  <w:style w:type="paragraph" w:styleId="Listeafsnit">
    <w:name w:val="List Paragraph"/>
    <w:basedOn w:val="Normal"/>
    <w:uiPriority w:val="34"/>
    <w:qFormat/>
    <w:rsid w:val="00FB4686"/>
    <w:pPr>
      <w:ind w:left="720"/>
      <w:contextualSpacing/>
    </w:pPr>
  </w:style>
  <w:style w:type="paragraph" w:styleId="Korrektur">
    <w:name w:val="Revision"/>
    <w:hidden/>
    <w:uiPriority w:val="99"/>
    <w:semiHidden/>
    <w:rsid w:val="00782C31"/>
    <w:rPr>
      <w:sz w:val="24"/>
      <w:szCs w:val="24"/>
    </w:rPr>
  </w:style>
  <w:style w:type="character" w:customStyle="1" w:styleId="CitatTegn">
    <w:name w:val="Citat Tegn"/>
    <w:link w:val="Citat"/>
    <w:uiPriority w:val="29"/>
    <w:rsid w:val="00197495"/>
    <w:rPr>
      <w:rFonts w:ascii="Arial" w:hAnsi="Arial"/>
      <w:sz w:val="24"/>
      <w:szCs w:val="24"/>
    </w:rPr>
  </w:style>
  <w:style w:type="paragraph" w:styleId="Brdtekstindrykning3">
    <w:name w:val="Body Text Indent 3"/>
    <w:basedOn w:val="Normal"/>
    <w:link w:val="Brdtekstindrykning3Tegn"/>
    <w:rsid w:val="00197495"/>
    <w:pPr>
      <w:spacing w:after="120"/>
      <w:ind w:left="283"/>
    </w:pPr>
    <w:rPr>
      <w:sz w:val="16"/>
      <w:szCs w:val="16"/>
    </w:rPr>
  </w:style>
  <w:style w:type="character" w:customStyle="1" w:styleId="Brdtekstindrykning3Tegn">
    <w:name w:val="Brødtekstindrykning 3 Tegn"/>
    <w:basedOn w:val="Standardskrifttypeiafsnit"/>
    <w:link w:val="Brdtekstindrykning3"/>
    <w:rsid w:val="00197495"/>
    <w:rPr>
      <w:sz w:val="16"/>
      <w:szCs w:val="16"/>
    </w:rPr>
  </w:style>
  <w:style w:type="character" w:customStyle="1" w:styleId="TegnTegn21">
    <w:name w:val="Tegn Tegn21"/>
    <w:locked/>
    <w:rsid w:val="000003A3"/>
    <w:rPr>
      <w:caps/>
      <w:color w:val="004E6C"/>
      <w:spacing w:val="20"/>
      <w:sz w:val="28"/>
      <w:szCs w:val="28"/>
      <w:lang w:eastAsia="en-US"/>
    </w:rPr>
  </w:style>
  <w:style w:type="paragraph" w:styleId="Brdtekst">
    <w:name w:val="Body Text"/>
    <w:basedOn w:val="Normal"/>
    <w:link w:val="BrdtekstTegn"/>
    <w:rsid w:val="000003A3"/>
    <w:pPr>
      <w:spacing w:after="120"/>
    </w:pPr>
  </w:style>
  <w:style w:type="character" w:customStyle="1" w:styleId="BrdtekstTegn">
    <w:name w:val="Brødtekst Tegn"/>
    <w:basedOn w:val="Standardskrifttypeiafsnit"/>
    <w:link w:val="Brdtekst"/>
    <w:rsid w:val="000003A3"/>
    <w:rPr>
      <w:sz w:val="24"/>
      <w:szCs w:val="24"/>
    </w:rPr>
  </w:style>
  <w:style w:type="character" w:styleId="Svaghenvisning">
    <w:name w:val="Subtle Reference"/>
    <w:qFormat/>
    <w:rsid w:val="000445DE"/>
    <w:rPr>
      <w:rFonts w:ascii="Calibri" w:hAnsi="Calibri" w:cs="Times New Roman"/>
      <w:i/>
      <w:iCs/>
      <w:color w:val="004D6C"/>
    </w:rPr>
  </w:style>
  <w:style w:type="character" w:customStyle="1" w:styleId="Overskrift1Tegn">
    <w:name w:val="Overskrift 1 Tegn"/>
    <w:basedOn w:val="Standardskrifttypeiafsnit"/>
    <w:link w:val="Overskrift1"/>
    <w:rsid w:val="00335FA9"/>
    <w:rPr>
      <w:rFonts w:ascii="Arial" w:hAnsi="Arial"/>
      <w:sz w:val="24"/>
      <w:szCs w:val="24"/>
    </w:rPr>
  </w:style>
  <w:style w:type="character" w:styleId="Kommentarhenvisning">
    <w:name w:val="annotation reference"/>
    <w:basedOn w:val="Standardskrifttypeiafsnit"/>
    <w:semiHidden/>
    <w:unhideWhenUsed/>
    <w:rsid w:val="002C36F8"/>
    <w:rPr>
      <w:sz w:val="16"/>
      <w:szCs w:val="16"/>
    </w:rPr>
  </w:style>
  <w:style w:type="paragraph" w:styleId="Kommentartekst">
    <w:name w:val="annotation text"/>
    <w:basedOn w:val="Normal"/>
    <w:link w:val="KommentartekstTegn"/>
    <w:semiHidden/>
    <w:unhideWhenUsed/>
    <w:rsid w:val="002C36F8"/>
    <w:rPr>
      <w:sz w:val="20"/>
      <w:szCs w:val="20"/>
    </w:rPr>
  </w:style>
  <w:style w:type="character" w:customStyle="1" w:styleId="KommentartekstTegn">
    <w:name w:val="Kommentartekst Tegn"/>
    <w:basedOn w:val="Standardskrifttypeiafsnit"/>
    <w:link w:val="Kommentartekst"/>
    <w:semiHidden/>
    <w:rsid w:val="002C36F8"/>
  </w:style>
  <w:style w:type="paragraph" w:styleId="Kommentaremne">
    <w:name w:val="annotation subject"/>
    <w:basedOn w:val="Kommentartekst"/>
    <w:next w:val="Kommentartekst"/>
    <w:link w:val="KommentaremneTegn"/>
    <w:semiHidden/>
    <w:unhideWhenUsed/>
    <w:rsid w:val="002C36F8"/>
    <w:rPr>
      <w:b/>
      <w:bCs/>
    </w:rPr>
  </w:style>
  <w:style w:type="character" w:customStyle="1" w:styleId="KommentaremneTegn">
    <w:name w:val="Kommentaremne Tegn"/>
    <w:basedOn w:val="KommentartekstTegn"/>
    <w:link w:val="Kommentaremne"/>
    <w:semiHidden/>
    <w:rsid w:val="002C36F8"/>
    <w:rPr>
      <w:b/>
      <w:bCs/>
    </w:rPr>
  </w:style>
  <w:style w:type="character" w:customStyle="1" w:styleId="Brdtekst2Tegn">
    <w:name w:val="Brødtekst 2 Tegn"/>
    <w:basedOn w:val="Standardskrifttypeiafsnit"/>
    <w:link w:val="Brdtekst2"/>
    <w:rsid w:val="00F342D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023">
      <w:bodyDiv w:val="1"/>
      <w:marLeft w:val="0"/>
      <w:marRight w:val="0"/>
      <w:marTop w:val="0"/>
      <w:marBottom w:val="0"/>
      <w:divBdr>
        <w:top w:val="none" w:sz="0" w:space="0" w:color="auto"/>
        <w:left w:val="none" w:sz="0" w:space="0" w:color="auto"/>
        <w:bottom w:val="none" w:sz="0" w:space="0" w:color="auto"/>
        <w:right w:val="none" w:sz="0" w:space="0" w:color="auto"/>
      </w:divBdr>
    </w:div>
    <w:div w:id="6517597">
      <w:bodyDiv w:val="1"/>
      <w:marLeft w:val="0"/>
      <w:marRight w:val="0"/>
      <w:marTop w:val="0"/>
      <w:marBottom w:val="0"/>
      <w:divBdr>
        <w:top w:val="none" w:sz="0" w:space="0" w:color="auto"/>
        <w:left w:val="none" w:sz="0" w:space="0" w:color="auto"/>
        <w:bottom w:val="none" w:sz="0" w:space="0" w:color="auto"/>
        <w:right w:val="none" w:sz="0" w:space="0" w:color="auto"/>
      </w:divBdr>
    </w:div>
    <w:div w:id="34503324">
      <w:bodyDiv w:val="1"/>
      <w:marLeft w:val="0"/>
      <w:marRight w:val="0"/>
      <w:marTop w:val="0"/>
      <w:marBottom w:val="0"/>
      <w:divBdr>
        <w:top w:val="none" w:sz="0" w:space="0" w:color="auto"/>
        <w:left w:val="none" w:sz="0" w:space="0" w:color="auto"/>
        <w:bottom w:val="none" w:sz="0" w:space="0" w:color="auto"/>
        <w:right w:val="none" w:sz="0" w:space="0" w:color="auto"/>
      </w:divBdr>
      <w:divsChild>
        <w:div w:id="590045724">
          <w:marLeft w:val="0"/>
          <w:marRight w:val="0"/>
          <w:marTop w:val="0"/>
          <w:marBottom w:val="0"/>
          <w:divBdr>
            <w:top w:val="none" w:sz="0" w:space="0" w:color="auto"/>
            <w:left w:val="none" w:sz="0" w:space="0" w:color="auto"/>
            <w:bottom w:val="none" w:sz="0" w:space="0" w:color="auto"/>
            <w:right w:val="none" w:sz="0" w:space="0" w:color="auto"/>
          </w:divBdr>
          <w:divsChild>
            <w:div w:id="1112819658">
              <w:marLeft w:val="0"/>
              <w:marRight w:val="0"/>
              <w:marTop w:val="0"/>
              <w:marBottom w:val="0"/>
              <w:divBdr>
                <w:top w:val="none" w:sz="0" w:space="0" w:color="auto"/>
                <w:left w:val="none" w:sz="0" w:space="0" w:color="auto"/>
                <w:bottom w:val="none" w:sz="0" w:space="0" w:color="auto"/>
                <w:right w:val="none" w:sz="0" w:space="0" w:color="auto"/>
              </w:divBdr>
              <w:divsChild>
                <w:div w:id="208313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57711">
      <w:bodyDiv w:val="1"/>
      <w:marLeft w:val="0"/>
      <w:marRight w:val="0"/>
      <w:marTop w:val="0"/>
      <w:marBottom w:val="0"/>
      <w:divBdr>
        <w:top w:val="none" w:sz="0" w:space="0" w:color="auto"/>
        <w:left w:val="none" w:sz="0" w:space="0" w:color="auto"/>
        <w:bottom w:val="none" w:sz="0" w:space="0" w:color="auto"/>
        <w:right w:val="none" w:sz="0" w:space="0" w:color="auto"/>
      </w:divBdr>
    </w:div>
    <w:div w:id="127282884">
      <w:bodyDiv w:val="1"/>
      <w:marLeft w:val="0"/>
      <w:marRight w:val="0"/>
      <w:marTop w:val="0"/>
      <w:marBottom w:val="0"/>
      <w:divBdr>
        <w:top w:val="none" w:sz="0" w:space="0" w:color="auto"/>
        <w:left w:val="none" w:sz="0" w:space="0" w:color="auto"/>
        <w:bottom w:val="none" w:sz="0" w:space="0" w:color="auto"/>
        <w:right w:val="none" w:sz="0" w:space="0" w:color="auto"/>
      </w:divBdr>
    </w:div>
    <w:div w:id="176044278">
      <w:bodyDiv w:val="1"/>
      <w:marLeft w:val="0"/>
      <w:marRight w:val="0"/>
      <w:marTop w:val="0"/>
      <w:marBottom w:val="0"/>
      <w:divBdr>
        <w:top w:val="none" w:sz="0" w:space="0" w:color="auto"/>
        <w:left w:val="none" w:sz="0" w:space="0" w:color="auto"/>
        <w:bottom w:val="none" w:sz="0" w:space="0" w:color="auto"/>
        <w:right w:val="none" w:sz="0" w:space="0" w:color="auto"/>
      </w:divBdr>
    </w:div>
    <w:div w:id="211189150">
      <w:bodyDiv w:val="1"/>
      <w:marLeft w:val="0"/>
      <w:marRight w:val="0"/>
      <w:marTop w:val="0"/>
      <w:marBottom w:val="0"/>
      <w:divBdr>
        <w:top w:val="none" w:sz="0" w:space="0" w:color="auto"/>
        <w:left w:val="none" w:sz="0" w:space="0" w:color="auto"/>
        <w:bottom w:val="none" w:sz="0" w:space="0" w:color="auto"/>
        <w:right w:val="none" w:sz="0" w:space="0" w:color="auto"/>
      </w:divBdr>
      <w:divsChild>
        <w:div w:id="668674154">
          <w:marLeft w:val="0"/>
          <w:marRight w:val="0"/>
          <w:marTop w:val="0"/>
          <w:marBottom w:val="0"/>
          <w:divBdr>
            <w:top w:val="none" w:sz="0" w:space="0" w:color="auto"/>
            <w:left w:val="single" w:sz="6" w:space="0" w:color="DDDDDD"/>
            <w:bottom w:val="single" w:sz="6" w:space="0" w:color="DDDDDD"/>
            <w:right w:val="none" w:sz="0" w:space="0" w:color="auto"/>
          </w:divBdr>
          <w:divsChild>
            <w:div w:id="107235668">
              <w:marLeft w:val="0"/>
              <w:marRight w:val="0"/>
              <w:marTop w:val="0"/>
              <w:marBottom w:val="0"/>
              <w:divBdr>
                <w:top w:val="none" w:sz="0" w:space="0" w:color="auto"/>
                <w:left w:val="none" w:sz="0" w:space="0" w:color="auto"/>
                <w:bottom w:val="none" w:sz="0" w:space="0" w:color="auto"/>
                <w:right w:val="none" w:sz="0" w:space="0" w:color="auto"/>
              </w:divBdr>
            </w:div>
            <w:div w:id="806121704">
              <w:marLeft w:val="0"/>
              <w:marRight w:val="0"/>
              <w:marTop w:val="0"/>
              <w:marBottom w:val="0"/>
              <w:divBdr>
                <w:top w:val="none" w:sz="0" w:space="0" w:color="auto"/>
                <w:left w:val="none" w:sz="0" w:space="0" w:color="auto"/>
                <w:bottom w:val="none" w:sz="0" w:space="0" w:color="auto"/>
                <w:right w:val="none" w:sz="0" w:space="0" w:color="auto"/>
              </w:divBdr>
              <w:divsChild>
                <w:div w:id="84502511">
                  <w:marLeft w:val="0"/>
                  <w:marRight w:val="0"/>
                  <w:marTop w:val="0"/>
                  <w:marBottom w:val="0"/>
                  <w:divBdr>
                    <w:top w:val="none" w:sz="0" w:space="0" w:color="auto"/>
                    <w:left w:val="none" w:sz="0" w:space="0" w:color="auto"/>
                    <w:bottom w:val="none" w:sz="0" w:space="0" w:color="auto"/>
                    <w:right w:val="none" w:sz="0" w:space="0" w:color="auto"/>
                  </w:divBdr>
                  <w:divsChild>
                    <w:div w:id="1230193272">
                      <w:marLeft w:val="0"/>
                      <w:marRight w:val="0"/>
                      <w:marTop w:val="0"/>
                      <w:marBottom w:val="0"/>
                      <w:divBdr>
                        <w:top w:val="none" w:sz="0" w:space="0" w:color="auto"/>
                        <w:left w:val="none" w:sz="0" w:space="0" w:color="auto"/>
                        <w:bottom w:val="none" w:sz="0" w:space="0" w:color="auto"/>
                        <w:right w:val="none" w:sz="0" w:space="0" w:color="auto"/>
                      </w:divBdr>
                      <w:divsChild>
                        <w:div w:id="7311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849106">
                  <w:marLeft w:val="0"/>
                  <w:marRight w:val="0"/>
                  <w:marTop w:val="0"/>
                  <w:marBottom w:val="0"/>
                  <w:divBdr>
                    <w:top w:val="none" w:sz="0" w:space="0" w:color="auto"/>
                    <w:left w:val="none" w:sz="0" w:space="0" w:color="auto"/>
                    <w:bottom w:val="none" w:sz="0" w:space="0" w:color="auto"/>
                    <w:right w:val="none" w:sz="0" w:space="0" w:color="auto"/>
                  </w:divBdr>
                  <w:divsChild>
                    <w:div w:id="293682408">
                      <w:marLeft w:val="0"/>
                      <w:marRight w:val="0"/>
                      <w:marTop w:val="0"/>
                      <w:marBottom w:val="0"/>
                      <w:divBdr>
                        <w:top w:val="none" w:sz="0" w:space="0" w:color="auto"/>
                        <w:left w:val="none" w:sz="0" w:space="0" w:color="auto"/>
                        <w:bottom w:val="none" w:sz="0" w:space="0" w:color="auto"/>
                        <w:right w:val="none" w:sz="0" w:space="0" w:color="auto"/>
                      </w:divBdr>
                    </w:div>
                    <w:div w:id="411392909">
                      <w:marLeft w:val="0"/>
                      <w:marRight w:val="0"/>
                      <w:marTop w:val="0"/>
                      <w:marBottom w:val="0"/>
                      <w:divBdr>
                        <w:top w:val="none" w:sz="0" w:space="0" w:color="auto"/>
                        <w:left w:val="none" w:sz="0" w:space="0" w:color="auto"/>
                        <w:bottom w:val="none" w:sz="0" w:space="0" w:color="auto"/>
                        <w:right w:val="none" w:sz="0" w:space="0" w:color="auto"/>
                      </w:divBdr>
                    </w:div>
                    <w:div w:id="1313215765">
                      <w:marLeft w:val="0"/>
                      <w:marRight w:val="0"/>
                      <w:marTop w:val="0"/>
                      <w:marBottom w:val="0"/>
                      <w:divBdr>
                        <w:top w:val="none" w:sz="0" w:space="0" w:color="auto"/>
                        <w:left w:val="none" w:sz="0" w:space="0" w:color="auto"/>
                        <w:bottom w:val="none" w:sz="0" w:space="0" w:color="auto"/>
                        <w:right w:val="none" w:sz="0" w:space="0" w:color="auto"/>
                      </w:divBdr>
                    </w:div>
                  </w:divsChild>
                </w:div>
                <w:div w:id="1699891973">
                  <w:marLeft w:val="0"/>
                  <w:marRight w:val="0"/>
                  <w:marTop w:val="0"/>
                  <w:marBottom w:val="0"/>
                  <w:divBdr>
                    <w:top w:val="none" w:sz="0" w:space="0" w:color="auto"/>
                    <w:left w:val="none" w:sz="0" w:space="0" w:color="auto"/>
                    <w:bottom w:val="none" w:sz="0" w:space="0" w:color="auto"/>
                    <w:right w:val="none" w:sz="0" w:space="0" w:color="auto"/>
                  </w:divBdr>
                  <w:divsChild>
                    <w:div w:id="1028684204">
                      <w:marLeft w:val="0"/>
                      <w:marRight w:val="0"/>
                      <w:marTop w:val="0"/>
                      <w:marBottom w:val="0"/>
                      <w:divBdr>
                        <w:top w:val="none" w:sz="0" w:space="0" w:color="auto"/>
                        <w:left w:val="none" w:sz="0" w:space="0" w:color="auto"/>
                        <w:bottom w:val="none" w:sz="0" w:space="0" w:color="auto"/>
                        <w:right w:val="none" w:sz="0" w:space="0" w:color="auto"/>
                      </w:divBdr>
                      <w:divsChild>
                        <w:div w:id="300186616">
                          <w:marLeft w:val="0"/>
                          <w:marRight w:val="0"/>
                          <w:marTop w:val="0"/>
                          <w:marBottom w:val="0"/>
                          <w:divBdr>
                            <w:top w:val="none" w:sz="0" w:space="0" w:color="auto"/>
                            <w:left w:val="none" w:sz="0" w:space="0" w:color="auto"/>
                            <w:bottom w:val="none" w:sz="0" w:space="0" w:color="auto"/>
                            <w:right w:val="none" w:sz="0" w:space="0" w:color="auto"/>
                          </w:divBdr>
                        </w:div>
                        <w:div w:id="2133401803">
                          <w:marLeft w:val="0"/>
                          <w:marRight w:val="0"/>
                          <w:marTop w:val="0"/>
                          <w:marBottom w:val="0"/>
                          <w:divBdr>
                            <w:top w:val="none" w:sz="0" w:space="0" w:color="auto"/>
                            <w:left w:val="none" w:sz="0" w:space="0" w:color="auto"/>
                            <w:bottom w:val="none" w:sz="0" w:space="0" w:color="auto"/>
                            <w:right w:val="none" w:sz="0" w:space="0" w:color="auto"/>
                          </w:divBdr>
                          <w:divsChild>
                            <w:div w:id="44187686">
                              <w:marLeft w:val="0"/>
                              <w:marRight w:val="0"/>
                              <w:marTop w:val="0"/>
                              <w:marBottom w:val="0"/>
                              <w:divBdr>
                                <w:top w:val="none" w:sz="0" w:space="0" w:color="auto"/>
                                <w:left w:val="none" w:sz="0" w:space="0" w:color="auto"/>
                                <w:bottom w:val="none" w:sz="0" w:space="0" w:color="auto"/>
                                <w:right w:val="none" w:sz="0" w:space="0" w:color="auto"/>
                              </w:divBdr>
                            </w:div>
                            <w:div w:id="64958590">
                              <w:marLeft w:val="0"/>
                              <w:marRight w:val="0"/>
                              <w:marTop w:val="0"/>
                              <w:marBottom w:val="0"/>
                              <w:divBdr>
                                <w:top w:val="none" w:sz="0" w:space="0" w:color="auto"/>
                                <w:left w:val="none" w:sz="0" w:space="0" w:color="auto"/>
                                <w:bottom w:val="none" w:sz="0" w:space="0" w:color="auto"/>
                                <w:right w:val="none" w:sz="0" w:space="0" w:color="auto"/>
                              </w:divBdr>
                            </w:div>
                            <w:div w:id="1839883328">
                              <w:marLeft w:val="0"/>
                              <w:marRight w:val="0"/>
                              <w:marTop w:val="0"/>
                              <w:marBottom w:val="0"/>
                              <w:divBdr>
                                <w:top w:val="none" w:sz="0" w:space="0" w:color="auto"/>
                                <w:left w:val="none" w:sz="0" w:space="0" w:color="auto"/>
                                <w:bottom w:val="none" w:sz="0" w:space="0" w:color="auto"/>
                                <w:right w:val="none" w:sz="0" w:space="0" w:color="auto"/>
                              </w:divBdr>
                            </w:div>
                            <w:div w:id="19819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7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616959">
      <w:bodyDiv w:val="1"/>
      <w:marLeft w:val="0"/>
      <w:marRight w:val="0"/>
      <w:marTop w:val="0"/>
      <w:marBottom w:val="0"/>
      <w:divBdr>
        <w:top w:val="none" w:sz="0" w:space="0" w:color="auto"/>
        <w:left w:val="none" w:sz="0" w:space="0" w:color="auto"/>
        <w:bottom w:val="none" w:sz="0" w:space="0" w:color="auto"/>
        <w:right w:val="none" w:sz="0" w:space="0" w:color="auto"/>
      </w:divBdr>
    </w:div>
    <w:div w:id="262230167">
      <w:bodyDiv w:val="1"/>
      <w:marLeft w:val="0"/>
      <w:marRight w:val="0"/>
      <w:marTop w:val="0"/>
      <w:marBottom w:val="0"/>
      <w:divBdr>
        <w:top w:val="none" w:sz="0" w:space="0" w:color="auto"/>
        <w:left w:val="none" w:sz="0" w:space="0" w:color="auto"/>
        <w:bottom w:val="none" w:sz="0" w:space="0" w:color="auto"/>
        <w:right w:val="none" w:sz="0" w:space="0" w:color="auto"/>
      </w:divBdr>
    </w:div>
    <w:div w:id="304431251">
      <w:bodyDiv w:val="1"/>
      <w:marLeft w:val="0"/>
      <w:marRight w:val="0"/>
      <w:marTop w:val="0"/>
      <w:marBottom w:val="0"/>
      <w:divBdr>
        <w:top w:val="none" w:sz="0" w:space="0" w:color="auto"/>
        <w:left w:val="none" w:sz="0" w:space="0" w:color="auto"/>
        <w:bottom w:val="none" w:sz="0" w:space="0" w:color="auto"/>
        <w:right w:val="none" w:sz="0" w:space="0" w:color="auto"/>
      </w:divBdr>
    </w:div>
    <w:div w:id="557205606">
      <w:bodyDiv w:val="1"/>
      <w:marLeft w:val="0"/>
      <w:marRight w:val="0"/>
      <w:marTop w:val="0"/>
      <w:marBottom w:val="0"/>
      <w:divBdr>
        <w:top w:val="none" w:sz="0" w:space="0" w:color="auto"/>
        <w:left w:val="none" w:sz="0" w:space="0" w:color="auto"/>
        <w:bottom w:val="none" w:sz="0" w:space="0" w:color="auto"/>
        <w:right w:val="none" w:sz="0" w:space="0" w:color="auto"/>
      </w:divBdr>
      <w:divsChild>
        <w:div w:id="703483964">
          <w:marLeft w:val="0"/>
          <w:marRight w:val="0"/>
          <w:marTop w:val="0"/>
          <w:marBottom w:val="0"/>
          <w:divBdr>
            <w:top w:val="none" w:sz="0" w:space="0" w:color="auto"/>
            <w:left w:val="none" w:sz="0" w:space="0" w:color="auto"/>
            <w:bottom w:val="none" w:sz="0" w:space="0" w:color="auto"/>
            <w:right w:val="none" w:sz="0" w:space="0" w:color="auto"/>
          </w:divBdr>
          <w:divsChild>
            <w:div w:id="1428696382">
              <w:marLeft w:val="0"/>
              <w:marRight w:val="0"/>
              <w:marTop w:val="0"/>
              <w:marBottom w:val="0"/>
              <w:divBdr>
                <w:top w:val="none" w:sz="0" w:space="0" w:color="auto"/>
                <w:left w:val="none" w:sz="0" w:space="0" w:color="auto"/>
                <w:bottom w:val="none" w:sz="0" w:space="0" w:color="auto"/>
                <w:right w:val="none" w:sz="0" w:space="0" w:color="auto"/>
              </w:divBdr>
              <w:divsChild>
                <w:div w:id="185868219">
                  <w:marLeft w:val="0"/>
                  <w:marRight w:val="0"/>
                  <w:marTop w:val="0"/>
                  <w:marBottom w:val="0"/>
                  <w:divBdr>
                    <w:top w:val="none" w:sz="0" w:space="0" w:color="auto"/>
                    <w:left w:val="none" w:sz="0" w:space="0" w:color="auto"/>
                    <w:bottom w:val="none" w:sz="0" w:space="0" w:color="auto"/>
                    <w:right w:val="none" w:sz="0" w:space="0" w:color="auto"/>
                  </w:divBdr>
                  <w:divsChild>
                    <w:div w:id="593899320">
                      <w:marLeft w:val="0"/>
                      <w:marRight w:val="0"/>
                      <w:marTop w:val="0"/>
                      <w:marBottom w:val="0"/>
                      <w:divBdr>
                        <w:top w:val="none" w:sz="0" w:space="0" w:color="auto"/>
                        <w:left w:val="none" w:sz="0" w:space="0" w:color="auto"/>
                        <w:bottom w:val="none" w:sz="0" w:space="0" w:color="auto"/>
                        <w:right w:val="none" w:sz="0" w:space="0" w:color="auto"/>
                      </w:divBdr>
                      <w:divsChild>
                        <w:div w:id="1553149015">
                          <w:marLeft w:val="0"/>
                          <w:marRight w:val="0"/>
                          <w:marTop w:val="0"/>
                          <w:marBottom w:val="0"/>
                          <w:divBdr>
                            <w:top w:val="none" w:sz="0" w:space="0" w:color="auto"/>
                            <w:left w:val="none" w:sz="0" w:space="0" w:color="auto"/>
                            <w:bottom w:val="none" w:sz="0" w:space="0" w:color="auto"/>
                            <w:right w:val="none" w:sz="0" w:space="0" w:color="auto"/>
                          </w:divBdr>
                          <w:divsChild>
                            <w:div w:id="17483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458459">
      <w:bodyDiv w:val="1"/>
      <w:marLeft w:val="0"/>
      <w:marRight w:val="0"/>
      <w:marTop w:val="0"/>
      <w:marBottom w:val="0"/>
      <w:divBdr>
        <w:top w:val="none" w:sz="0" w:space="0" w:color="auto"/>
        <w:left w:val="none" w:sz="0" w:space="0" w:color="auto"/>
        <w:bottom w:val="none" w:sz="0" w:space="0" w:color="auto"/>
        <w:right w:val="none" w:sz="0" w:space="0" w:color="auto"/>
      </w:divBdr>
      <w:divsChild>
        <w:div w:id="1740592004">
          <w:marLeft w:val="0"/>
          <w:marRight w:val="0"/>
          <w:marTop w:val="0"/>
          <w:marBottom w:val="0"/>
          <w:divBdr>
            <w:top w:val="none" w:sz="0" w:space="0" w:color="auto"/>
            <w:left w:val="single" w:sz="6" w:space="0" w:color="DDDDDD"/>
            <w:bottom w:val="single" w:sz="6" w:space="0" w:color="DDDDDD"/>
            <w:right w:val="none" w:sz="0" w:space="0" w:color="auto"/>
          </w:divBdr>
          <w:divsChild>
            <w:div w:id="595820512">
              <w:marLeft w:val="0"/>
              <w:marRight w:val="0"/>
              <w:marTop w:val="0"/>
              <w:marBottom w:val="0"/>
              <w:divBdr>
                <w:top w:val="none" w:sz="0" w:space="0" w:color="auto"/>
                <w:left w:val="none" w:sz="0" w:space="0" w:color="auto"/>
                <w:bottom w:val="none" w:sz="0" w:space="0" w:color="auto"/>
                <w:right w:val="none" w:sz="0" w:space="0" w:color="auto"/>
              </w:divBdr>
              <w:divsChild>
                <w:div w:id="515117809">
                  <w:marLeft w:val="0"/>
                  <w:marRight w:val="0"/>
                  <w:marTop w:val="0"/>
                  <w:marBottom w:val="0"/>
                  <w:divBdr>
                    <w:top w:val="none" w:sz="0" w:space="0" w:color="auto"/>
                    <w:left w:val="none" w:sz="0" w:space="0" w:color="auto"/>
                    <w:bottom w:val="none" w:sz="0" w:space="0" w:color="auto"/>
                    <w:right w:val="none" w:sz="0" w:space="0" w:color="auto"/>
                  </w:divBdr>
                  <w:divsChild>
                    <w:div w:id="702902264">
                      <w:marLeft w:val="0"/>
                      <w:marRight w:val="0"/>
                      <w:marTop w:val="0"/>
                      <w:marBottom w:val="0"/>
                      <w:divBdr>
                        <w:top w:val="none" w:sz="0" w:space="0" w:color="auto"/>
                        <w:left w:val="none" w:sz="0" w:space="0" w:color="auto"/>
                        <w:bottom w:val="none" w:sz="0" w:space="0" w:color="auto"/>
                        <w:right w:val="none" w:sz="0" w:space="0" w:color="auto"/>
                      </w:divBdr>
                      <w:divsChild>
                        <w:div w:id="1597907300">
                          <w:marLeft w:val="0"/>
                          <w:marRight w:val="0"/>
                          <w:marTop w:val="0"/>
                          <w:marBottom w:val="0"/>
                          <w:divBdr>
                            <w:top w:val="none" w:sz="0" w:space="0" w:color="auto"/>
                            <w:left w:val="none" w:sz="0" w:space="0" w:color="auto"/>
                            <w:bottom w:val="none" w:sz="0" w:space="0" w:color="auto"/>
                            <w:right w:val="none" w:sz="0" w:space="0" w:color="auto"/>
                          </w:divBdr>
                          <w:divsChild>
                            <w:div w:id="384640056">
                              <w:marLeft w:val="0"/>
                              <w:marRight w:val="0"/>
                              <w:marTop w:val="0"/>
                              <w:marBottom w:val="0"/>
                              <w:divBdr>
                                <w:top w:val="none" w:sz="0" w:space="0" w:color="auto"/>
                                <w:left w:val="none" w:sz="0" w:space="0" w:color="auto"/>
                                <w:bottom w:val="none" w:sz="0" w:space="0" w:color="auto"/>
                                <w:right w:val="none" w:sz="0" w:space="0" w:color="auto"/>
                              </w:divBdr>
                            </w:div>
                            <w:div w:id="386606717">
                              <w:marLeft w:val="0"/>
                              <w:marRight w:val="0"/>
                              <w:marTop w:val="0"/>
                              <w:marBottom w:val="0"/>
                              <w:divBdr>
                                <w:top w:val="none" w:sz="0" w:space="0" w:color="auto"/>
                                <w:left w:val="none" w:sz="0" w:space="0" w:color="auto"/>
                                <w:bottom w:val="none" w:sz="0" w:space="0" w:color="auto"/>
                                <w:right w:val="none" w:sz="0" w:space="0" w:color="auto"/>
                              </w:divBdr>
                            </w:div>
                            <w:div w:id="652562193">
                              <w:marLeft w:val="0"/>
                              <w:marRight w:val="0"/>
                              <w:marTop w:val="0"/>
                              <w:marBottom w:val="0"/>
                              <w:divBdr>
                                <w:top w:val="none" w:sz="0" w:space="0" w:color="auto"/>
                                <w:left w:val="none" w:sz="0" w:space="0" w:color="auto"/>
                                <w:bottom w:val="none" w:sz="0" w:space="0" w:color="auto"/>
                                <w:right w:val="none" w:sz="0" w:space="0" w:color="auto"/>
                              </w:divBdr>
                            </w:div>
                            <w:div w:id="16768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666117">
      <w:bodyDiv w:val="1"/>
      <w:marLeft w:val="0"/>
      <w:marRight w:val="0"/>
      <w:marTop w:val="0"/>
      <w:marBottom w:val="0"/>
      <w:divBdr>
        <w:top w:val="none" w:sz="0" w:space="0" w:color="auto"/>
        <w:left w:val="none" w:sz="0" w:space="0" w:color="auto"/>
        <w:bottom w:val="none" w:sz="0" w:space="0" w:color="auto"/>
        <w:right w:val="none" w:sz="0" w:space="0" w:color="auto"/>
      </w:divBdr>
    </w:div>
    <w:div w:id="632978459">
      <w:bodyDiv w:val="1"/>
      <w:marLeft w:val="0"/>
      <w:marRight w:val="0"/>
      <w:marTop w:val="0"/>
      <w:marBottom w:val="0"/>
      <w:divBdr>
        <w:top w:val="none" w:sz="0" w:space="0" w:color="auto"/>
        <w:left w:val="none" w:sz="0" w:space="0" w:color="auto"/>
        <w:bottom w:val="none" w:sz="0" w:space="0" w:color="auto"/>
        <w:right w:val="none" w:sz="0" w:space="0" w:color="auto"/>
      </w:divBdr>
    </w:div>
    <w:div w:id="637035253">
      <w:bodyDiv w:val="1"/>
      <w:marLeft w:val="0"/>
      <w:marRight w:val="0"/>
      <w:marTop w:val="0"/>
      <w:marBottom w:val="0"/>
      <w:divBdr>
        <w:top w:val="none" w:sz="0" w:space="0" w:color="auto"/>
        <w:left w:val="none" w:sz="0" w:space="0" w:color="auto"/>
        <w:bottom w:val="none" w:sz="0" w:space="0" w:color="auto"/>
        <w:right w:val="none" w:sz="0" w:space="0" w:color="auto"/>
      </w:divBdr>
    </w:div>
    <w:div w:id="674725143">
      <w:bodyDiv w:val="1"/>
      <w:marLeft w:val="0"/>
      <w:marRight w:val="0"/>
      <w:marTop w:val="0"/>
      <w:marBottom w:val="0"/>
      <w:divBdr>
        <w:top w:val="none" w:sz="0" w:space="0" w:color="auto"/>
        <w:left w:val="none" w:sz="0" w:space="0" w:color="auto"/>
        <w:bottom w:val="none" w:sz="0" w:space="0" w:color="auto"/>
        <w:right w:val="none" w:sz="0" w:space="0" w:color="auto"/>
      </w:divBdr>
      <w:divsChild>
        <w:div w:id="803423448">
          <w:marLeft w:val="0"/>
          <w:marRight w:val="0"/>
          <w:marTop w:val="0"/>
          <w:marBottom w:val="0"/>
          <w:divBdr>
            <w:top w:val="none" w:sz="0" w:space="0" w:color="auto"/>
            <w:left w:val="none" w:sz="0" w:space="0" w:color="auto"/>
            <w:bottom w:val="none" w:sz="0" w:space="0" w:color="auto"/>
            <w:right w:val="none" w:sz="0" w:space="0" w:color="auto"/>
          </w:divBdr>
          <w:divsChild>
            <w:div w:id="1236738909">
              <w:marLeft w:val="0"/>
              <w:marRight w:val="0"/>
              <w:marTop w:val="0"/>
              <w:marBottom w:val="0"/>
              <w:divBdr>
                <w:top w:val="none" w:sz="0" w:space="0" w:color="auto"/>
                <w:left w:val="none" w:sz="0" w:space="0" w:color="auto"/>
                <w:bottom w:val="none" w:sz="0" w:space="0" w:color="auto"/>
                <w:right w:val="none" w:sz="0" w:space="0" w:color="auto"/>
              </w:divBdr>
              <w:divsChild>
                <w:div w:id="149136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25338">
      <w:bodyDiv w:val="1"/>
      <w:marLeft w:val="0"/>
      <w:marRight w:val="0"/>
      <w:marTop w:val="0"/>
      <w:marBottom w:val="0"/>
      <w:divBdr>
        <w:top w:val="none" w:sz="0" w:space="0" w:color="auto"/>
        <w:left w:val="none" w:sz="0" w:space="0" w:color="auto"/>
        <w:bottom w:val="none" w:sz="0" w:space="0" w:color="auto"/>
        <w:right w:val="none" w:sz="0" w:space="0" w:color="auto"/>
      </w:divBdr>
      <w:divsChild>
        <w:div w:id="886524214">
          <w:marLeft w:val="0"/>
          <w:marRight w:val="0"/>
          <w:marTop w:val="0"/>
          <w:marBottom w:val="0"/>
          <w:divBdr>
            <w:top w:val="none" w:sz="0" w:space="0" w:color="auto"/>
            <w:left w:val="single" w:sz="6" w:space="0" w:color="DDDDDD"/>
            <w:bottom w:val="single" w:sz="6" w:space="0" w:color="DDDDDD"/>
            <w:right w:val="none" w:sz="0" w:space="0" w:color="auto"/>
          </w:divBdr>
          <w:divsChild>
            <w:div w:id="206256319">
              <w:marLeft w:val="0"/>
              <w:marRight w:val="0"/>
              <w:marTop w:val="0"/>
              <w:marBottom w:val="0"/>
              <w:divBdr>
                <w:top w:val="none" w:sz="0" w:space="0" w:color="auto"/>
                <w:left w:val="none" w:sz="0" w:space="0" w:color="auto"/>
                <w:bottom w:val="none" w:sz="0" w:space="0" w:color="auto"/>
                <w:right w:val="none" w:sz="0" w:space="0" w:color="auto"/>
              </w:divBdr>
            </w:div>
            <w:div w:id="1921789730">
              <w:marLeft w:val="0"/>
              <w:marRight w:val="0"/>
              <w:marTop w:val="0"/>
              <w:marBottom w:val="0"/>
              <w:divBdr>
                <w:top w:val="none" w:sz="0" w:space="0" w:color="auto"/>
                <w:left w:val="none" w:sz="0" w:space="0" w:color="auto"/>
                <w:bottom w:val="none" w:sz="0" w:space="0" w:color="auto"/>
                <w:right w:val="none" w:sz="0" w:space="0" w:color="auto"/>
              </w:divBdr>
              <w:divsChild>
                <w:div w:id="139813608">
                  <w:marLeft w:val="0"/>
                  <w:marRight w:val="0"/>
                  <w:marTop w:val="0"/>
                  <w:marBottom w:val="0"/>
                  <w:divBdr>
                    <w:top w:val="none" w:sz="0" w:space="0" w:color="auto"/>
                    <w:left w:val="none" w:sz="0" w:space="0" w:color="auto"/>
                    <w:bottom w:val="none" w:sz="0" w:space="0" w:color="auto"/>
                    <w:right w:val="none" w:sz="0" w:space="0" w:color="auto"/>
                  </w:divBdr>
                  <w:divsChild>
                    <w:div w:id="1152718503">
                      <w:marLeft w:val="0"/>
                      <w:marRight w:val="0"/>
                      <w:marTop w:val="0"/>
                      <w:marBottom w:val="0"/>
                      <w:divBdr>
                        <w:top w:val="none" w:sz="0" w:space="0" w:color="auto"/>
                        <w:left w:val="none" w:sz="0" w:space="0" w:color="auto"/>
                        <w:bottom w:val="none" w:sz="0" w:space="0" w:color="auto"/>
                        <w:right w:val="none" w:sz="0" w:space="0" w:color="auto"/>
                      </w:divBdr>
                      <w:divsChild>
                        <w:div w:id="192206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00869">
                  <w:marLeft w:val="0"/>
                  <w:marRight w:val="0"/>
                  <w:marTop w:val="0"/>
                  <w:marBottom w:val="0"/>
                  <w:divBdr>
                    <w:top w:val="none" w:sz="0" w:space="0" w:color="auto"/>
                    <w:left w:val="none" w:sz="0" w:space="0" w:color="auto"/>
                    <w:bottom w:val="none" w:sz="0" w:space="0" w:color="auto"/>
                    <w:right w:val="none" w:sz="0" w:space="0" w:color="auto"/>
                  </w:divBdr>
                  <w:divsChild>
                    <w:div w:id="622076533">
                      <w:marLeft w:val="0"/>
                      <w:marRight w:val="0"/>
                      <w:marTop w:val="0"/>
                      <w:marBottom w:val="0"/>
                      <w:divBdr>
                        <w:top w:val="none" w:sz="0" w:space="0" w:color="auto"/>
                        <w:left w:val="none" w:sz="0" w:space="0" w:color="auto"/>
                        <w:bottom w:val="none" w:sz="0" w:space="0" w:color="auto"/>
                        <w:right w:val="none" w:sz="0" w:space="0" w:color="auto"/>
                      </w:divBdr>
                    </w:div>
                    <w:div w:id="1592544549">
                      <w:marLeft w:val="0"/>
                      <w:marRight w:val="0"/>
                      <w:marTop w:val="0"/>
                      <w:marBottom w:val="0"/>
                      <w:divBdr>
                        <w:top w:val="none" w:sz="0" w:space="0" w:color="auto"/>
                        <w:left w:val="none" w:sz="0" w:space="0" w:color="auto"/>
                        <w:bottom w:val="none" w:sz="0" w:space="0" w:color="auto"/>
                        <w:right w:val="none" w:sz="0" w:space="0" w:color="auto"/>
                      </w:divBdr>
                    </w:div>
                    <w:div w:id="2088723332">
                      <w:marLeft w:val="0"/>
                      <w:marRight w:val="0"/>
                      <w:marTop w:val="0"/>
                      <w:marBottom w:val="0"/>
                      <w:divBdr>
                        <w:top w:val="none" w:sz="0" w:space="0" w:color="auto"/>
                        <w:left w:val="none" w:sz="0" w:space="0" w:color="auto"/>
                        <w:bottom w:val="none" w:sz="0" w:space="0" w:color="auto"/>
                        <w:right w:val="none" w:sz="0" w:space="0" w:color="auto"/>
                      </w:divBdr>
                    </w:div>
                  </w:divsChild>
                </w:div>
                <w:div w:id="1331592422">
                  <w:marLeft w:val="0"/>
                  <w:marRight w:val="0"/>
                  <w:marTop w:val="0"/>
                  <w:marBottom w:val="0"/>
                  <w:divBdr>
                    <w:top w:val="none" w:sz="0" w:space="0" w:color="auto"/>
                    <w:left w:val="none" w:sz="0" w:space="0" w:color="auto"/>
                    <w:bottom w:val="none" w:sz="0" w:space="0" w:color="auto"/>
                    <w:right w:val="none" w:sz="0" w:space="0" w:color="auto"/>
                  </w:divBdr>
                </w:div>
                <w:div w:id="1740444679">
                  <w:marLeft w:val="0"/>
                  <w:marRight w:val="0"/>
                  <w:marTop w:val="0"/>
                  <w:marBottom w:val="0"/>
                  <w:divBdr>
                    <w:top w:val="none" w:sz="0" w:space="0" w:color="auto"/>
                    <w:left w:val="none" w:sz="0" w:space="0" w:color="auto"/>
                    <w:bottom w:val="none" w:sz="0" w:space="0" w:color="auto"/>
                    <w:right w:val="none" w:sz="0" w:space="0" w:color="auto"/>
                  </w:divBdr>
                  <w:divsChild>
                    <w:div w:id="390545115">
                      <w:marLeft w:val="0"/>
                      <w:marRight w:val="0"/>
                      <w:marTop w:val="0"/>
                      <w:marBottom w:val="0"/>
                      <w:divBdr>
                        <w:top w:val="none" w:sz="0" w:space="0" w:color="auto"/>
                        <w:left w:val="none" w:sz="0" w:space="0" w:color="auto"/>
                        <w:bottom w:val="none" w:sz="0" w:space="0" w:color="auto"/>
                        <w:right w:val="none" w:sz="0" w:space="0" w:color="auto"/>
                      </w:divBdr>
                      <w:divsChild>
                        <w:div w:id="14786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556506">
      <w:bodyDiv w:val="1"/>
      <w:marLeft w:val="0"/>
      <w:marRight w:val="0"/>
      <w:marTop w:val="0"/>
      <w:marBottom w:val="0"/>
      <w:divBdr>
        <w:top w:val="none" w:sz="0" w:space="0" w:color="auto"/>
        <w:left w:val="none" w:sz="0" w:space="0" w:color="auto"/>
        <w:bottom w:val="none" w:sz="0" w:space="0" w:color="auto"/>
        <w:right w:val="none" w:sz="0" w:space="0" w:color="auto"/>
      </w:divBdr>
    </w:div>
    <w:div w:id="748163323">
      <w:bodyDiv w:val="1"/>
      <w:marLeft w:val="0"/>
      <w:marRight w:val="0"/>
      <w:marTop w:val="0"/>
      <w:marBottom w:val="0"/>
      <w:divBdr>
        <w:top w:val="none" w:sz="0" w:space="0" w:color="auto"/>
        <w:left w:val="none" w:sz="0" w:space="0" w:color="auto"/>
        <w:bottom w:val="none" w:sz="0" w:space="0" w:color="auto"/>
        <w:right w:val="none" w:sz="0" w:space="0" w:color="auto"/>
      </w:divBdr>
    </w:div>
    <w:div w:id="784928373">
      <w:bodyDiv w:val="1"/>
      <w:marLeft w:val="0"/>
      <w:marRight w:val="0"/>
      <w:marTop w:val="0"/>
      <w:marBottom w:val="0"/>
      <w:divBdr>
        <w:top w:val="none" w:sz="0" w:space="0" w:color="auto"/>
        <w:left w:val="none" w:sz="0" w:space="0" w:color="auto"/>
        <w:bottom w:val="none" w:sz="0" w:space="0" w:color="auto"/>
        <w:right w:val="none" w:sz="0" w:space="0" w:color="auto"/>
      </w:divBdr>
      <w:divsChild>
        <w:div w:id="131675307">
          <w:marLeft w:val="0"/>
          <w:marRight w:val="0"/>
          <w:marTop w:val="0"/>
          <w:marBottom w:val="0"/>
          <w:divBdr>
            <w:top w:val="none" w:sz="0" w:space="0" w:color="auto"/>
            <w:left w:val="none" w:sz="0" w:space="0" w:color="auto"/>
            <w:bottom w:val="none" w:sz="0" w:space="0" w:color="auto"/>
            <w:right w:val="none" w:sz="0" w:space="0" w:color="auto"/>
          </w:divBdr>
          <w:divsChild>
            <w:div w:id="1098599576">
              <w:marLeft w:val="0"/>
              <w:marRight w:val="0"/>
              <w:marTop w:val="0"/>
              <w:marBottom w:val="0"/>
              <w:divBdr>
                <w:top w:val="none" w:sz="0" w:space="0" w:color="auto"/>
                <w:left w:val="none" w:sz="0" w:space="0" w:color="auto"/>
                <w:bottom w:val="none" w:sz="0" w:space="0" w:color="auto"/>
                <w:right w:val="none" w:sz="0" w:space="0" w:color="auto"/>
              </w:divBdr>
              <w:divsChild>
                <w:div w:id="156506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619173">
      <w:bodyDiv w:val="1"/>
      <w:marLeft w:val="0"/>
      <w:marRight w:val="0"/>
      <w:marTop w:val="0"/>
      <w:marBottom w:val="0"/>
      <w:divBdr>
        <w:top w:val="none" w:sz="0" w:space="0" w:color="auto"/>
        <w:left w:val="none" w:sz="0" w:space="0" w:color="auto"/>
        <w:bottom w:val="none" w:sz="0" w:space="0" w:color="auto"/>
        <w:right w:val="none" w:sz="0" w:space="0" w:color="auto"/>
      </w:divBdr>
      <w:divsChild>
        <w:div w:id="623079423">
          <w:marLeft w:val="0"/>
          <w:marRight w:val="0"/>
          <w:marTop w:val="0"/>
          <w:marBottom w:val="0"/>
          <w:divBdr>
            <w:top w:val="none" w:sz="0" w:space="0" w:color="auto"/>
            <w:left w:val="none" w:sz="0" w:space="0" w:color="auto"/>
            <w:bottom w:val="none" w:sz="0" w:space="0" w:color="auto"/>
            <w:right w:val="none" w:sz="0" w:space="0" w:color="auto"/>
          </w:divBdr>
        </w:div>
      </w:divsChild>
    </w:div>
    <w:div w:id="970205769">
      <w:bodyDiv w:val="1"/>
      <w:marLeft w:val="0"/>
      <w:marRight w:val="0"/>
      <w:marTop w:val="0"/>
      <w:marBottom w:val="0"/>
      <w:divBdr>
        <w:top w:val="none" w:sz="0" w:space="0" w:color="auto"/>
        <w:left w:val="none" w:sz="0" w:space="0" w:color="auto"/>
        <w:bottom w:val="none" w:sz="0" w:space="0" w:color="auto"/>
        <w:right w:val="none" w:sz="0" w:space="0" w:color="auto"/>
      </w:divBdr>
    </w:div>
    <w:div w:id="987366126">
      <w:bodyDiv w:val="1"/>
      <w:marLeft w:val="0"/>
      <w:marRight w:val="0"/>
      <w:marTop w:val="0"/>
      <w:marBottom w:val="0"/>
      <w:divBdr>
        <w:top w:val="none" w:sz="0" w:space="0" w:color="auto"/>
        <w:left w:val="none" w:sz="0" w:space="0" w:color="auto"/>
        <w:bottom w:val="none" w:sz="0" w:space="0" w:color="auto"/>
        <w:right w:val="none" w:sz="0" w:space="0" w:color="auto"/>
      </w:divBdr>
      <w:divsChild>
        <w:div w:id="64763706">
          <w:marLeft w:val="0"/>
          <w:marRight w:val="0"/>
          <w:marTop w:val="0"/>
          <w:marBottom w:val="0"/>
          <w:divBdr>
            <w:top w:val="none" w:sz="0" w:space="0" w:color="auto"/>
            <w:left w:val="none" w:sz="0" w:space="0" w:color="auto"/>
            <w:bottom w:val="none" w:sz="0" w:space="0" w:color="auto"/>
            <w:right w:val="none" w:sz="0" w:space="0" w:color="auto"/>
          </w:divBdr>
          <w:divsChild>
            <w:div w:id="1210074143">
              <w:marLeft w:val="0"/>
              <w:marRight w:val="0"/>
              <w:marTop w:val="0"/>
              <w:marBottom w:val="0"/>
              <w:divBdr>
                <w:top w:val="none" w:sz="0" w:space="0" w:color="auto"/>
                <w:left w:val="none" w:sz="0" w:space="0" w:color="auto"/>
                <w:bottom w:val="none" w:sz="0" w:space="0" w:color="auto"/>
                <w:right w:val="none" w:sz="0" w:space="0" w:color="auto"/>
              </w:divBdr>
              <w:divsChild>
                <w:div w:id="172328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38094">
      <w:bodyDiv w:val="1"/>
      <w:marLeft w:val="0"/>
      <w:marRight w:val="0"/>
      <w:marTop w:val="0"/>
      <w:marBottom w:val="0"/>
      <w:divBdr>
        <w:top w:val="none" w:sz="0" w:space="0" w:color="auto"/>
        <w:left w:val="none" w:sz="0" w:space="0" w:color="auto"/>
        <w:bottom w:val="none" w:sz="0" w:space="0" w:color="auto"/>
        <w:right w:val="none" w:sz="0" w:space="0" w:color="auto"/>
      </w:divBdr>
    </w:div>
    <w:div w:id="1145120924">
      <w:bodyDiv w:val="1"/>
      <w:marLeft w:val="0"/>
      <w:marRight w:val="0"/>
      <w:marTop w:val="0"/>
      <w:marBottom w:val="0"/>
      <w:divBdr>
        <w:top w:val="none" w:sz="0" w:space="0" w:color="auto"/>
        <w:left w:val="none" w:sz="0" w:space="0" w:color="auto"/>
        <w:bottom w:val="none" w:sz="0" w:space="0" w:color="auto"/>
        <w:right w:val="none" w:sz="0" w:space="0" w:color="auto"/>
      </w:divBdr>
    </w:div>
    <w:div w:id="1153715100">
      <w:bodyDiv w:val="1"/>
      <w:marLeft w:val="0"/>
      <w:marRight w:val="0"/>
      <w:marTop w:val="0"/>
      <w:marBottom w:val="0"/>
      <w:divBdr>
        <w:top w:val="none" w:sz="0" w:space="0" w:color="auto"/>
        <w:left w:val="none" w:sz="0" w:space="0" w:color="auto"/>
        <w:bottom w:val="none" w:sz="0" w:space="0" w:color="auto"/>
        <w:right w:val="none" w:sz="0" w:space="0" w:color="auto"/>
      </w:divBdr>
    </w:div>
    <w:div w:id="1157259914">
      <w:bodyDiv w:val="1"/>
      <w:marLeft w:val="0"/>
      <w:marRight w:val="0"/>
      <w:marTop w:val="0"/>
      <w:marBottom w:val="0"/>
      <w:divBdr>
        <w:top w:val="none" w:sz="0" w:space="0" w:color="auto"/>
        <w:left w:val="none" w:sz="0" w:space="0" w:color="auto"/>
        <w:bottom w:val="none" w:sz="0" w:space="0" w:color="auto"/>
        <w:right w:val="none" w:sz="0" w:space="0" w:color="auto"/>
      </w:divBdr>
    </w:div>
    <w:div w:id="1295990056">
      <w:bodyDiv w:val="1"/>
      <w:marLeft w:val="0"/>
      <w:marRight w:val="0"/>
      <w:marTop w:val="0"/>
      <w:marBottom w:val="0"/>
      <w:divBdr>
        <w:top w:val="none" w:sz="0" w:space="0" w:color="auto"/>
        <w:left w:val="none" w:sz="0" w:space="0" w:color="auto"/>
        <w:bottom w:val="none" w:sz="0" w:space="0" w:color="auto"/>
        <w:right w:val="none" w:sz="0" w:space="0" w:color="auto"/>
      </w:divBdr>
    </w:div>
    <w:div w:id="1317419146">
      <w:bodyDiv w:val="1"/>
      <w:marLeft w:val="0"/>
      <w:marRight w:val="0"/>
      <w:marTop w:val="0"/>
      <w:marBottom w:val="0"/>
      <w:divBdr>
        <w:top w:val="none" w:sz="0" w:space="0" w:color="auto"/>
        <w:left w:val="none" w:sz="0" w:space="0" w:color="auto"/>
        <w:bottom w:val="none" w:sz="0" w:space="0" w:color="auto"/>
        <w:right w:val="none" w:sz="0" w:space="0" w:color="auto"/>
      </w:divBdr>
      <w:divsChild>
        <w:div w:id="682897200">
          <w:marLeft w:val="0"/>
          <w:marRight w:val="0"/>
          <w:marTop w:val="0"/>
          <w:marBottom w:val="0"/>
          <w:divBdr>
            <w:top w:val="none" w:sz="0" w:space="0" w:color="auto"/>
            <w:left w:val="single" w:sz="6" w:space="0" w:color="DDDDDD"/>
            <w:bottom w:val="single" w:sz="6" w:space="0" w:color="DDDDDD"/>
            <w:right w:val="none" w:sz="0" w:space="0" w:color="auto"/>
          </w:divBdr>
          <w:divsChild>
            <w:div w:id="1091316119">
              <w:marLeft w:val="0"/>
              <w:marRight w:val="0"/>
              <w:marTop w:val="0"/>
              <w:marBottom w:val="0"/>
              <w:divBdr>
                <w:top w:val="none" w:sz="0" w:space="0" w:color="auto"/>
                <w:left w:val="none" w:sz="0" w:space="0" w:color="auto"/>
                <w:bottom w:val="none" w:sz="0" w:space="0" w:color="auto"/>
                <w:right w:val="none" w:sz="0" w:space="0" w:color="auto"/>
              </w:divBdr>
              <w:divsChild>
                <w:div w:id="1612468174">
                  <w:marLeft w:val="0"/>
                  <w:marRight w:val="0"/>
                  <w:marTop w:val="0"/>
                  <w:marBottom w:val="0"/>
                  <w:divBdr>
                    <w:top w:val="none" w:sz="0" w:space="0" w:color="auto"/>
                    <w:left w:val="none" w:sz="0" w:space="0" w:color="auto"/>
                    <w:bottom w:val="none" w:sz="0" w:space="0" w:color="auto"/>
                    <w:right w:val="none" w:sz="0" w:space="0" w:color="auto"/>
                  </w:divBdr>
                  <w:divsChild>
                    <w:div w:id="846673519">
                      <w:marLeft w:val="0"/>
                      <w:marRight w:val="0"/>
                      <w:marTop w:val="0"/>
                      <w:marBottom w:val="0"/>
                      <w:divBdr>
                        <w:top w:val="none" w:sz="0" w:space="0" w:color="auto"/>
                        <w:left w:val="none" w:sz="0" w:space="0" w:color="auto"/>
                        <w:bottom w:val="none" w:sz="0" w:space="0" w:color="auto"/>
                        <w:right w:val="none" w:sz="0" w:space="0" w:color="auto"/>
                      </w:divBdr>
                      <w:divsChild>
                        <w:div w:id="2031829666">
                          <w:marLeft w:val="0"/>
                          <w:marRight w:val="0"/>
                          <w:marTop w:val="0"/>
                          <w:marBottom w:val="0"/>
                          <w:divBdr>
                            <w:top w:val="none" w:sz="0" w:space="0" w:color="auto"/>
                            <w:left w:val="none" w:sz="0" w:space="0" w:color="auto"/>
                            <w:bottom w:val="none" w:sz="0" w:space="0" w:color="auto"/>
                            <w:right w:val="none" w:sz="0" w:space="0" w:color="auto"/>
                          </w:divBdr>
                          <w:divsChild>
                            <w:div w:id="461075032">
                              <w:marLeft w:val="0"/>
                              <w:marRight w:val="0"/>
                              <w:marTop w:val="0"/>
                              <w:marBottom w:val="0"/>
                              <w:divBdr>
                                <w:top w:val="none" w:sz="0" w:space="0" w:color="auto"/>
                                <w:left w:val="none" w:sz="0" w:space="0" w:color="auto"/>
                                <w:bottom w:val="none" w:sz="0" w:space="0" w:color="auto"/>
                                <w:right w:val="none" w:sz="0" w:space="0" w:color="auto"/>
                              </w:divBdr>
                            </w:div>
                            <w:div w:id="488250156">
                              <w:marLeft w:val="0"/>
                              <w:marRight w:val="0"/>
                              <w:marTop w:val="0"/>
                              <w:marBottom w:val="0"/>
                              <w:divBdr>
                                <w:top w:val="none" w:sz="0" w:space="0" w:color="auto"/>
                                <w:left w:val="none" w:sz="0" w:space="0" w:color="auto"/>
                                <w:bottom w:val="none" w:sz="0" w:space="0" w:color="auto"/>
                                <w:right w:val="none" w:sz="0" w:space="0" w:color="auto"/>
                              </w:divBdr>
                            </w:div>
                            <w:div w:id="852188716">
                              <w:marLeft w:val="0"/>
                              <w:marRight w:val="0"/>
                              <w:marTop w:val="0"/>
                              <w:marBottom w:val="0"/>
                              <w:divBdr>
                                <w:top w:val="none" w:sz="0" w:space="0" w:color="auto"/>
                                <w:left w:val="none" w:sz="0" w:space="0" w:color="auto"/>
                                <w:bottom w:val="none" w:sz="0" w:space="0" w:color="auto"/>
                                <w:right w:val="none" w:sz="0" w:space="0" w:color="auto"/>
                              </w:divBdr>
                            </w:div>
                            <w:div w:id="1213618889">
                              <w:marLeft w:val="0"/>
                              <w:marRight w:val="0"/>
                              <w:marTop w:val="0"/>
                              <w:marBottom w:val="0"/>
                              <w:divBdr>
                                <w:top w:val="none" w:sz="0" w:space="0" w:color="auto"/>
                                <w:left w:val="none" w:sz="0" w:space="0" w:color="auto"/>
                                <w:bottom w:val="none" w:sz="0" w:space="0" w:color="auto"/>
                                <w:right w:val="none" w:sz="0" w:space="0" w:color="auto"/>
                              </w:divBdr>
                            </w:div>
                            <w:div w:id="1651590846">
                              <w:marLeft w:val="0"/>
                              <w:marRight w:val="0"/>
                              <w:marTop w:val="0"/>
                              <w:marBottom w:val="0"/>
                              <w:divBdr>
                                <w:top w:val="none" w:sz="0" w:space="0" w:color="auto"/>
                                <w:left w:val="none" w:sz="0" w:space="0" w:color="auto"/>
                                <w:bottom w:val="none" w:sz="0" w:space="0" w:color="auto"/>
                                <w:right w:val="none" w:sz="0" w:space="0" w:color="auto"/>
                              </w:divBdr>
                            </w:div>
                            <w:div w:id="1864129464">
                              <w:marLeft w:val="0"/>
                              <w:marRight w:val="0"/>
                              <w:marTop w:val="0"/>
                              <w:marBottom w:val="0"/>
                              <w:divBdr>
                                <w:top w:val="none" w:sz="0" w:space="0" w:color="auto"/>
                                <w:left w:val="none" w:sz="0" w:space="0" w:color="auto"/>
                                <w:bottom w:val="none" w:sz="0" w:space="0" w:color="auto"/>
                                <w:right w:val="none" w:sz="0" w:space="0" w:color="auto"/>
                              </w:divBdr>
                            </w:div>
                            <w:div w:id="209061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061258">
      <w:bodyDiv w:val="1"/>
      <w:marLeft w:val="0"/>
      <w:marRight w:val="0"/>
      <w:marTop w:val="0"/>
      <w:marBottom w:val="0"/>
      <w:divBdr>
        <w:top w:val="none" w:sz="0" w:space="0" w:color="auto"/>
        <w:left w:val="none" w:sz="0" w:space="0" w:color="auto"/>
        <w:bottom w:val="none" w:sz="0" w:space="0" w:color="auto"/>
        <w:right w:val="none" w:sz="0" w:space="0" w:color="auto"/>
      </w:divBdr>
    </w:div>
    <w:div w:id="1544753036">
      <w:bodyDiv w:val="1"/>
      <w:marLeft w:val="0"/>
      <w:marRight w:val="0"/>
      <w:marTop w:val="0"/>
      <w:marBottom w:val="0"/>
      <w:divBdr>
        <w:top w:val="none" w:sz="0" w:space="0" w:color="auto"/>
        <w:left w:val="none" w:sz="0" w:space="0" w:color="auto"/>
        <w:bottom w:val="none" w:sz="0" w:space="0" w:color="auto"/>
        <w:right w:val="none" w:sz="0" w:space="0" w:color="auto"/>
      </w:divBdr>
    </w:div>
    <w:div w:id="1686908500">
      <w:bodyDiv w:val="1"/>
      <w:marLeft w:val="0"/>
      <w:marRight w:val="0"/>
      <w:marTop w:val="0"/>
      <w:marBottom w:val="0"/>
      <w:divBdr>
        <w:top w:val="none" w:sz="0" w:space="0" w:color="auto"/>
        <w:left w:val="none" w:sz="0" w:space="0" w:color="auto"/>
        <w:bottom w:val="none" w:sz="0" w:space="0" w:color="auto"/>
        <w:right w:val="none" w:sz="0" w:space="0" w:color="auto"/>
      </w:divBdr>
    </w:div>
    <w:div w:id="1771311892">
      <w:bodyDiv w:val="1"/>
      <w:marLeft w:val="0"/>
      <w:marRight w:val="0"/>
      <w:marTop w:val="0"/>
      <w:marBottom w:val="0"/>
      <w:divBdr>
        <w:top w:val="none" w:sz="0" w:space="0" w:color="auto"/>
        <w:left w:val="none" w:sz="0" w:space="0" w:color="auto"/>
        <w:bottom w:val="none" w:sz="0" w:space="0" w:color="auto"/>
        <w:right w:val="none" w:sz="0" w:space="0" w:color="auto"/>
      </w:divBdr>
      <w:divsChild>
        <w:div w:id="1828284259">
          <w:marLeft w:val="0"/>
          <w:marRight w:val="0"/>
          <w:marTop w:val="0"/>
          <w:marBottom w:val="0"/>
          <w:divBdr>
            <w:top w:val="none" w:sz="0" w:space="0" w:color="auto"/>
            <w:left w:val="none" w:sz="0" w:space="0" w:color="auto"/>
            <w:bottom w:val="none" w:sz="0" w:space="0" w:color="auto"/>
            <w:right w:val="none" w:sz="0" w:space="0" w:color="auto"/>
          </w:divBdr>
          <w:divsChild>
            <w:div w:id="145902744">
              <w:marLeft w:val="0"/>
              <w:marRight w:val="0"/>
              <w:marTop w:val="0"/>
              <w:marBottom w:val="0"/>
              <w:divBdr>
                <w:top w:val="none" w:sz="0" w:space="0" w:color="auto"/>
                <w:left w:val="none" w:sz="0" w:space="0" w:color="auto"/>
                <w:bottom w:val="none" w:sz="0" w:space="0" w:color="auto"/>
                <w:right w:val="none" w:sz="0" w:space="0" w:color="auto"/>
              </w:divBdr>
            </w:div>
            <w:div w:id="202140477">
              <w:marLeft w:val="0"/>
              <w:marRight w:val="0"/>
              <w:marTop w:val="0"/>
              <w:marBottom w:val="0"/>
              <w:divBdr>
                <w:top w:val="none" w:sz="0" w:space="0" w:color="auto"/>
                <w:left w:val="none" w:sz="0" w:space="0" w:color="auto"/>
                <w:bottom w:val="none" w:sz="0" w:space="0" w:color="auto"/>
                <w:right w:val="none" w:sz="0" w:space="0" w:color="auto"/>
              </w:divBdr>
            </w:div>
            <w:div w:id="373818521">
              <w:marLeft w:val="0"/>
              <w:marRight w:val="0"/>
              <w:marTop w:val="0"/>
              <w:marBottom w:val="0"/>
              <w:divBdr>
                <w:top w:val="none" w:sz="0" w:space="0" w:color="auto"/>
                <w:left w:val="none" w:sz="0" w:space="0" w:color="auto"/>
                <w:bottom w:val="none" w:sz="0" w:space="0" w:color="auto"/>
                <w:right w:val="none" w:sz="0" w:space="0" w:color="auto"/>
              </w:divBdr>
            </w:div>
            <w:div w:id="636689746">
              <w:marLeft w:val="0"/>
              <w:marRight w:val="0"/>
              <w:marTop w:val="0"/>
              <w:marBottom w:val="0"/>
              <w:divBdr>
                <w:top w:val="none" w:sz="0" w:space="0" w:color="auto"/>
                <w:left w:val="none" w:sz="0" w:space="0" w:color="auto"/>
                <w:bottom w:val="none" w:sz="0" w:space="0" w:color="auto"/>
                <w:right w:val="none" w:sz="0" w:space="0" w:color="auto"/>
              </w:divBdr>
            </w:div>
            <w:div w:id="738021267">
              <w:marLeft w:val="0"/>
              <w:marRight w:val="0"/>
              <w:marTop w:val="0"/>
              <w:marBottom w:val="0"/>
              <w:divBdr>
                <w:top w:val="none" w:sz="0" w:space="0" w:color="auto"/>
                <w:left w:val="none" w:sz="0" w:space="0" w:color="auto"/>
                <w:bottom w:val="none" w:sz="0" w:space="0" w:color="auto"/>
                <w:right w:val="none" w:sz="0" w:space="0" w:color="auto"/>
              </w:divBdr>
            </w:div>
            <w:div w:id="749815031">
              <w:marLeft w:val="0"/>
              <w:marRight w:val="0"/>
              <w:marTop w:val="0"/>
              <w:marBottom w:val="0"/>
              <w:divBdr>
                <w:top w:val="none" w:sz="0" w:space="0" w:color="auto"/>
                <w:left w:val="none" w:sz="0" w:space="0" w:color="auto"/>
                <w:bottom w:val="none" w:sz="0" w:space="0" w:color="auto"/>
                <w:right w:val="none" w:sz="0" w:space="0" w:color="auto"/>
              </w:divBdr>
            </w:div>
            <w:div w:id="1233659469">
              <w:marLeft w:val="0"/>
              <w:marRight w:val="0"/>
              <w:marTop w:val="0"/>
              <w:marBottom w:val="0"/>
              <w:divBdr>
                <w:top w:val="none" w:sz="0" w:space="0" w:color="auto"/>
                <w:left w:val="none" w:sz="0" w:space="0" w:color="auto"/>
                <w:bottom w:val="none" w:sz="0" w:space="0" w:color="auto"/>
                <w:right w:val="none" w:sz="0" w:space="0" w:color="auto"/>
              </w:divBdr>
            </w:div>
            <w:div w:id="1321498769">
              <w:marLeft w:val="0"/>
              <w:marRight w:val="0"/>
              <w:marTop w:val="0"/>
              <w:marBottom w:val="0"/>
              <w:divBdr>
                <w:top w:val="none" w:sz="0" w:space="0" w:color="auto"/>
                <w:left w:val="none" w:sz="0" w:space="0" w:color="auto"/>
                <w:bottom w:val="none" w:sz="0" w:space="0" w:color="auto"/>
                <w:right w:val="none" w:sz="0" w:space="0" w:color="auto"/>
              </w:divBdr>
            </w:div>
            <w:div w:id="1384214993">
              <w:marLeft w:val="0"/>
              <w:marRight w:val="0"/>
              <w:marTop w:val="0"/>
              <w:marBottom w:val="0"/>
              <w:divBdr>
                <w:top w:val="none" w:sz="0" w:space="0" w:color="auto"/>
                <w:left w:val="none" w:sz="0" w:space="0" w:color="auto"/>
                <w:bottom w:val="none" w:sz="0" w:space="0" w:color="auto"/>
                <w:right w:val="none" w:sz="0" w:space="0" w:color="auto"/>
              </w:divBdr>
            </w:div>
            <w:div w:id="1409838702">
              <w:marLeft w:val="0"/>
              <w:marRight w:val="0"/>
              <w:marTop w:val="0"/>
              <w:marBottom w:val="0"/>
              <w:divBdr>
                <w:top w:val="none" w:sz="0" w:space="0" w:color="auto"/>
                <w:left w:val="none" w:sz="0" w:space="0" w:color="auto"/>
                <w:bottom w:val="none" w:sz="0" w:space="0" w:color="auto"/>
                <w:right w:val="none" w:sz="0" w:space="0" w:color="auto"/>
              </w:divBdr>
            </w:div>
            <w:div w:id="1719940620">
              <w:marLeft w:val="0"/>
              <w:marRight w:val="0"/>
              <w:marTop w:val="0"/>
              <w:marBottom w:val="0"/>
              <w:divBdr>
                <w:top w:val="none" w:sz="0" w:space="0" w:color="auto"/>
                <w:left w:val="none" w:sz="0" w:space="0" w:color="auto"/>
                <w:bottom w:val="none" w:sz="0" w:space="0" w:color="auto"/>
                <w:right w:val="none" w:sz="0" w:space="0" w:color="auto"/>
              </w:divBdr>
            </w:div>
            <w:div w:id="1921476676">
              <w:marLeft w:val="0"/>
              <w:marRight w:val="0"/>
              <w:marTop w:val="0"/>
              <w:marBottom w:val="0"/>
              <w:divBdr>
                <w:top w:val="none" w:sz="0" w:space="0" w:color="auto"/>
                <w:left w:val="none" w:sz="0" w:space="0" w:color="auto"/>
                <w:bottom w:val="none" w:sz="0" w:space="0" w:color="auto"/>
                <w:right w:val="none" w:sz="0" w:space="0" w:color="auto"/>
              </w:divBdr>
            </w:div>
            <w:div w:id="1984692390">
              <w:marLeft w:val="0"/>
              <w:marRight w:val="0"/>
              <w:marTop w:val="0"/>
              <w:marBottom w:val="0"/>
              <w:divBdr>
                <w:top w:val="none" w:sz="0" w:space="0" w:color="auto"/>
                <w:left w:val="none" w:sz="0" w:space="0" w:color="auto"/>
                <w:bottom w:val="none" w:sz="0" w:space="0" w:color="auto"/>
                <w:right w:val="none" w:sz="0" w:space="0" w:color="auto"/>
              </w:divBdr>
            </w:div>
            <w:div w:id="205608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780363">
      <w:bodyDiv w:val="1"/>
      <w:marLeft w:val="0"/>
      <w:marRight w:val="0"/>
      <w:marTop w:val="0"/>
      <w:marBottom w:val="0"/>
      <w:divBdr>
        <w:top w:val="none" w:sz="0" w:space="0" w:color="auto"/>
        <w:left w:val="none" w:sz="0" w:space="0" w:color="auto"/>
        <w:bottom w:val="none" w:sz="0" w:space="0" w:color="auto"/>
        <w:right w:val="none" w:sz="0" w:space="0" w:color="auto"/>
      </w:divBdr>
    </w:div>
    <w:div w:id="1868643721">
      <w:bodyDiv w:val="1"/>
      <w:marLeft w:val="0"/>
      <w:marRight w:val="0"/>
      <w:marTop w:val="0"/>
      <w:marBottom w:val="0"/>
      <w:divBdr>
        <w:top w:val="none" w:sz="0" w:space="0" w:color="auto"/>
        <w:left w:val="none" w:sz="0" w:space="0" w:color="auto"/>
        <w:bottom w:val="none" w:sz="0" w:space="0" w:color="auto"/>
        <w:right w:val="none" w:sz="0" w:space="0" w:color="auto"/>
      </w:divBdr>
    </w:div>
    <w:div w:id="1974363692">
      <w:bodyDiv w:val="1"/>
      <w:marLeft w:val="0"/>
      <w:marRight w:val="0"/>
      <w:marTop w:val="0"/>
      <w:marBottom w:val="0"/>
      <w:divBdr>
        <w:top w:val="none" w:sz="0" w:space="0" w:color="auto"/>
        <w:left w:val="none" w:sz="0" w:space="0" w:color="auto"/>
        <w:bottom w:val="none" w:sz="0" w:space="0" w:color="auto"/>
        <w:right w:val="none" w:sz="0" w:space="0" w:color="auto"/>
      </w:divBdr>
      <w:divsChild>
        <w:div w:id="1217548303">
          <w:marLeft w:val="0"/>
          <w:marRight w:val="0"/>
          <w:marTop w:val="0"/>
          <w:marBottom w:val="0"/>
          <w:divBdr>
            <w:top w:val="none" w:sz="0" w:space="0" w:color="auto"/>
            <w:left w:val="none" w:sz="0" w:space="0" w:color="auto"/>
            <w:bottom w:val="none" w:sz="0" w:space="0" w:color="auto"/>
            <w:right w:val="none" w:sz="0" w:space="0" w:color="auto"/>
          </w:divBdr>
          <w:divsChild>
            <w:div w:id="1924678626">
              <w:marLeft w:val="0"/>
              <w:marRight w:val="0"/>
              <w:marTop w:val="0"/>
              <w:marBottom w:val="0"/>
              <w:divBdr>
                <w:top w:val="none" w:sz="0" w:space="0" w:color="auto"/>
                <w:left w:val="none" w:sz="0" w:space="0" w:color="auto"/>
                <w:bottom w:val="none" w:sz="0" w:space="0" w:color="auto"/>
                <w:right w:val="none" w:sz="0" w:space="0" w:color="auto"/>
              </w:divBdr>
              <w:divsChild>
                <w:div w:id="1986158908">
                  <w:marLeft w:val="0"/>
                  <w:marRight w:val="0"/>
                  <w:marTop w:val="0"/>
                  <w:marBottom w:val="0"/>
                  <w:divBdr>
                    <w:top w:val="none" w:sz="0" w:space="0" w:color="auto"/>
                    <w:left w:val="none" w:sz="0" w:space="0" w:color="auto"/>
                    <w:bottom w:val="none" w:sz="0" w:space="0" w:color="auto"/>
                    <w:right w:val="none" w:sz="0" w:space="0" w:color="auto"/>
                  </w:divBdr>
                  <w:divsChild>
                    <w:div w:id="839077509">
                      <w:marLeft w:val="0"/>
                      <w:marRight w:val="0"/>
                      <w:marTop w:val="0"/>
                      <w:marBottom w:val="0"/>
                      <w:divBdr>
                        <w:top w:val="none" w:sz="0" w:space="0" w:color="auto"/>
                        <w:left w:val="none" w:sz="0" w:space="0" w:color="auto"/>
                        <w:bottom w:val="none" w:sz="0" w:space="0" w:color="auto"/>
                        <w:right w:val="none" w:sz="0" w:space="0" w:color="auto"/>
                      </w:divBdr>
                      <w:divsChild>
                        <w:div w:id="1034303883">
                          <w:marLeft w:val="0"/>
                          <w:marRight w:val="0"/>
                          <w:marTop w:val="0"/>
                          <w:marBottom w:val="0"/>
                          <w:divBdr>
                            <w:top w:val="none" w:sz="0" w:space="0" w:color="auto"/>
                            <w:left w:val="none" w:sz="0" w:space="0" w:color="auto"/>
                            <w:bottom w:val="none" w:sz="0" w:space="0" w:color="auto"/>
                            <w:right w:val="none" w:sz="0" w:space="0" w:color="auto"/>
                          </w:divBdr>
                          <w:divsChild>
                            <w:div w:id="10500649">
                              <w:marLeft w:val="0"/>
                              <w:marRight w:val="0"/>
                              <w:marTop w:val="0"/>
                              <w:marBottom w:val="0"/>
                              <w:divBdr>
                                <w:top w:val="none" w:sz="0" w:space="0" w:color="auto"/>
                                <w:left w:val="none" w:sz="0" w:space="0" w:color="auto"/>
                                <w:bottom w:val="none" w:sz="0" w:space="0" w:color="auto"/>
                                <w:right w:val="none" w:sz="0" w:space="0" w:color="auto"/>
                              </w:divBdr>
                              <w:divsChild>
                                <w:div w:id="808403716">
                                  <w:marLeft w:val="0"/>
                                  <w:marRight w:val="0"/>
                                  <w:marTop w:val="0"/>
                                  <w:marBottom w:val="0"/>
                                  <w:divBdr>
                                    <w:top w:val="none" w:sz="0" w:space="0" w:color="auto"/>
                                    <w:left w:val="none" w:sz="0" w:space="0" w:color="auto"/>
                                    <w:bottom w:val="none" w:sz="0" w:space="0" w:color="auto"/>
                                    <w:right w:val="none" w:sz="0" w:space="0" w:color="auto"/>
                                  </w:divBdr>
                                  <w:divsChild>
                                    <w:div w:id="1625119842">
                                      <w:marLeft w:val="0"/>
                                      <w:marRight w:val="0"/>
                                      <w:marTop w:val="0"/>
                                      <w:marBottom w:val="0"/>
                                      <w:divBdr>
                                        <w:top w:val="none" w:sz="0" w:space="0" w:color="auto"/>
                                        <w:left w:val="none" w:sz="0" w:space="0" w:color="auto"/>
                                        <w:bottom w:val="none" w:sz="0" w:space="0" w:color="auto"/>
                                        <w:right w:val="none" w:sz="0" w:space="0" w:color="auto"/>
                                      </w:divBdr>
                                      <w:divsChild>
                                        <w:div w:id="40530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1713270">
      <w:bodyDiv w:val="1"/>
      <w:marLeft w:val="0"/>
      <w:marRight w:val="0"/>
      <w:marTop w:val="0"/>
      <w:marBottom w:val="0"/>
      <w:divBdr>
        <w:top w:val="none" w:sz="0" w:space="0" w:color="auto"/>
        <w:left w:val="none" w:sz="0" w:space="0" w:color="auto"/>
        <w:bottom w:val="none" w:sz="0" w:space="0" w:color="auto"/>
        <w:right w:val="none" w:sz="0" w:space="0" w:color="auto"/>
      </w:divBdr>
      <w:divsChild>
        <w:div w:id="1871531804">
          <w:marLeft w:val="0"/>
          <w:marRight w:val="0"/>
          <w:marTop w:val="0"/>
          <w:marBottom w:val="0"/>
          <w:divBdr>
            <w:top w:val="none" w:sz="0" w:space="0" w:color="auto"/>
            <w:left w:val="none" w:sz="0" w:space="0" w:color="auto"/>
            <w:bottom w:val="none" w:sz="0" w:space="0" w:color="auto"/>
            <w:right w:val="none" w:sz="0" w:space="0" w:color="auto"/>
          </w:divBdr>
        </w:div>
      </w:divsChild>
    </w:div>
    <w:div w:id="2011519726">
      <w:bodyDiv w:val="1"/>
      <w:marLeft w:val="0"/>
      <w:marRight w:val="0"/>
      <w:marTop w:val="0"/>
      <w:marBottom w:val="0"/>
      <w:divBdr>
        <w:top w:val="none" w:sz="0" w:space="0" w:color="auto"/>
        <w:left w:val="none" w:sz="0" w:space="0" w:color="auto"/>
        <w:bottom w:val="none" w:sz="0" w:space="0" w:color="auto"/>
        <w:right w:val="none" w:sz="0" w:space="0" w:color="auto"/>
      </w:divBdr>
    </w:div>
    <w:div w:id="2113739550">
      <w:bodyDiv w:val="1"/>
      <w:marLeft w:val="0"/>
      <w:marRight w:val="0"/>
      <w:marTop w:val="0"/>
      <w:marBottom w:val="0"/>
      <w:divBdr>
        <w:top w:val="none" w:sz="0" w:space="0" w:color="auto"/>
        <w:left w:val="none" w:sz="0" w:space="0" w:color="auto"/>
        <w:bottom w:val="none" w:sz="0" w:space="0" w:color="auto"/>
        <w:right w:val="none" w:sz="0" w:space="0" w:color="auto"/>
      </w:divBdr>
      <w:divsChild>
        <w:div w:id="1312174260">
          <w:marLeft w:val="0"/>
          <w:marRight w:val="0"/>
          <w:marTop w:val="0"/>
          <w:marBottom w:val="0"/>
          <w:divBdr>
            <w:top w:val="none" w:sz="0" w:space="0" w:color="auto"/>
            <w:left w:val="single" w:sz="6" w:space="0" w:color="DDDDDD"/>
            <w:bottom w:val="single" w:sz="6" w:space="0" w:color="DDDDDD"/>
            <w:right w:val="none" w:sz="0" w:space="0" w:color="auto"/>
          </w:divBdr>
          <w:divsChild>
            <w:div w:id="498691992">
              <w:marLeft w:val="0"/>
              <w:marRight w:val="0"/>
              <w:marTop w:val="0"/>
              <w:marBottom w:val="0"/>
              <w:divBdr>
                <w:top w:val="none" w:sz="0" w:space="0" w:color="auto"/>
                <w:left w:val="none" w:sz="0" w:space="0" w:color="auto"/>
                <w:bottom w:val="none" w:sz="0" w:space="0" w:color="auto"/>
                <w:right w:val="none" w:sz="0" w:space="0" w:color="auto"/>
              </w:divBdr>
              <w:divsChild>
                <w:div w:id="2038963456">
                  <w:marLeft w:val="0"/>
                  <w:marRight w:val="0"/>
                  <w:marTop w:val="0"/>
                  <w:marBottom w:val="0"/>
                  <w:divBdr>
                    <w:top w:val="none" w:sz="0" w:space="0" w:color="auto"/>
                    <w:left w:val="none" w:sz="0" w:space="0" w:color="auto"/>
                    <w:bottom w:val="none" w:sz="0" w:space="0" w:color="auto"/>
                    <w:right w:val="none" w:sz="0" w:space="0" w:color="auto"/>
                  </w:divBdr>
                  <w:divsChild>
                    <w:div w:id="1625387733">
                      <w:marLeft w:val="0"/>
                      <w:marRight w:val="0"/>
                      <w:marTop w:val="0"/>
                      <w:marBottom w:val="0"/>
                      <w:divBdr>
                        <w:top w:val="none" w:sz="0" w:space="0" w:color="auto"/>
                        <w:left w:val="none" w:sz="0" w:space="0" w:color="auto"/>
                        <w:bottom w:val="none" w:sz="0" w:space="0" w:color="auto"/>
                        <w:right w:val="none" w:sz="0" w:space="0" w:color="auto"/>
                      </w:divBdr>
                      <w:divsChild>
                        <w:div w:id="1397162772">
                          <w:marLeft w:val="0"/>
                          <w:marRight w:val="0"/>
                          <w:marTop w:val="0"/>
                          <w:marBottom w:val="0"/>
                          <w:divBdr>
                            <w:top w:val="none" w:sz="0" w:space="0" w:color="auto"/>
                            <w:left w:val="none" w:sz="0" w:space="0" w:color="auto"/>
                            <w:bottom w:val="none" w:sz="0" w:space="0" w:color="auto"/>
                            <w:right w:val="none" w:sz="0" w:space="0" w:color="auto"/>
                          </w:divBdr>
                          <w:divsChild>
                            <w:div w:id="32537728">
                              <w:marLeft w:val="0"/>
                              <w:marRight w:val="0"/>
                              <w:marTop w:val="0"/>
                              <w:marBottom w:val="0"/>
                              <w:divBdr>
                                <w:top w:val="none" w:sz="0" w:space="0" w:color="auto"/>
                                <w:left w:val="none" w:sz="0" w:space="0" w:color="auto"/>
                                <w:bottom w:val="none" w:sz="0" w:space="0" w:color="auto"/>
                                <w:right w:val="none" w:sz="0" w:space="0" w:color="auto"/>
                              </w:divBdr>
                            </w:div>
                            <w:div w:id="101147398">
                              <w:marLeft w:val="0"/>
                              <w:marRight w:val="0"/>
                              <w:marTop w:val="0"/>
                              <w:marBottom w:val="0"/>
                              <w:divBdr>
                                <w:top w:val="none" w:sz="0" w:space="0" w:color="auto"/>
                                <w:left w:val="none" w:sz="0" w:space="0" w:color="auto"/>
                                <w:bottom w:val="none" w:sz="0" w:space="0" w:color="auto"/>
                                <w:right w:val="none" w:sz="0" w:space="0" w:color="auto"/>
                              </w:divBdr>
                            </w:div>
                            <w:div w:id="163279756">
                              <w:marLeft w:val="0"/>
                              <w:marRight w:val="0"/>
                              <w:marTop w:val="0"/>
                              <w:marBottom w:val="0"/>
                              <w:divBdr>
                                <w:top w:val="none" w:sz="0" w:space="0" w:color="auto"/>
                                <w:left w:val="none" w:sz="0" w:space="0" w:color="auto"/>
                                <w:bottom w:val="none" w:sz="0" w:space="0" w:color="auto"/>
                                <w:right w:val="none" w:sz="0" w:space="0" w:color="auto"/>
                              </w:divBdr>
                            </w:div>
                            <w:div w:id="1035039795">
                              <w:marLeft w:val="0"/>
                              <w:marRight w:val="0"/>
                              <w:marTop w:val="0"/>
                              <w:marBottom w:val="0"/>
                              <w:divBdr>
                                <w:top w:val="none" w:sz="0" w:space="0" w:color="auto"/>
                                <w:left w:val="none" w:sz="0" w:space="0" w:color="auto"/>
                                <w:bottom w:val="none" w:sz="0" w:space="0" w:color="auto"/>
                                <w:right w:val="none" w:sz="0" w:space="0" w:color="auto"/>
                              </w:divBdr>
                            </w:div>
                            <w:div w:id="1176504307">
                              <w:marLeft w:val="0"/>
                              <w:marRight w:val="0"/>
                              <w:marTop w:val="0"/>
                              <w:marBottom w:val="0"/>
                              <w:divBdr>
                                <w:top w:val="none" w:sz="0" w:space="0" w:color="auto"/>
                                <w:left w:val="none" w:sz="0" w:space="0" w:color="auto"/>
                                <w:bottom w:val="none" w:sz="0" w:space="0" w:color="auto"/>
                                <w:right w:val="none" w:sz="0" w:space="0" w:color="auto"/>
                              </w:divBdr>
                            </w:div>
                            <w:div w:id="1890870904">
                              <w:marLeft w:val="0"/>
                              <w:marRight w:val="0"/>
                              <w:marTop w:val="0"/>
                              <w:marBottom w:val="0"/>
                              <w:divBdr>
                                <w:top w:val="none" w:sz="0" w:space="0" w:color="auto"/>
                                <w:left w:val="none" w:sz="0" w:space="0" w:color="auto"/>
                                <w:bottom w:val="none" w:sz="0" w:space="0" w:color="auto"/>
                                <w:right w:val="none" w:sz="0" w:space="0" w:color="auto"/>
                              </w:divBdr>
                            </w:div>
                            <w:div w:id="198904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913014">
      <w:bodyDiv w:val="1"/>
      <w:marLeft w:val="0"/>
      <w:marRight w:val="0"/>
      <w:marTop w:val="0"/>
      <w:marBottom w:val="0"/>
      <w:divBdr>
        <w:top w:val="none" w:sz="0" w:space="0" w:color="auto"/>
        <w:left w:val="none" w:sz="0" w:space="0" w:color="auto"/>
        <w:bottom w:val="none" w:sz="0" w:space="0" w:color="auto"/>
        <w:right w:val="none" w:sz="0" w:space="0" w:color="auto"/>
      </w:divBdr>
    </w:div>
    <w:div w:id="212337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rger.dk/" TargetMode="External"/><Relationship Id="rId18" Type="http://schemas.openxmlformats.org/officeDocument/2006/relationships/hyperlink" Target="http://www.borger.dk/" TargetMode="External"/><Relationship Id="rId26" Type="http://schemas.openxmlformats.org/officeDocument/2006/relationships/hyperlink" Target="mailto:syddjurs@dof.dk" TargetMode="External"/><Relationship Id="rId39"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mailto:mfvm@mfvm.dk"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nmkn.dk" TargetMode="External"/><Relationship Id="rId17" Type="http://schemas.openxmlformats.org/officeDocument/2006/relationships/hyperlink" Target="http://www.nmkn.dk" TargetMode="External"/><Relationship Id="rId25" Type="http://schemas.openxmlformats.org/officeDocument/2006/relationships/hyperlink" Target="mailto:natur@dof.dk"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irk.dk" TargetMode="External"/><Relationship Id="rId20" Type="http://schemas.openxmlformats.org/officeDocument/2006/relationships/hyperlink" Target="mailto:dnsyddjurs-sager@DN.dk"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eknik.lovportaler.dk/?hashparam=p3&amp;schultzlink=lov19920009" TargetMode="External"/><Relationship Id="rId24" Type="http://schemas.openxmlformats.org/officeDocument/2006/relationships/hyperlink" Target="mailto:post@sportsfiskerforbundet.dk" TargetMode="External"/><Relationship Id="rId32" Type="http://schemas.openxmlformats.org/officeDocument/2006/relationships/header" Target="header2.xml"/><Relationship Id="rId37" Type="http://schemas.openxmlformats.org/officeDocument/2006/relationships/fontTable" Target="fontTable.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borger.dk" TargetMode="External"/><Relationship Id="rId23" Type="http://schemas.openxmlformats.org/officeDocument/2006/relationships/hyperlink" Target="mailto:senord@sst.dk" TargetMode="External"/><Relationship Id="rId28" Type="http://schemas.openxmlformats.org/officeDocument/2006/relationships/hyperlink" Target="http://www.mst.dk" TargetMode="External"/><Relationship Id="rId36" Type="http://schemas.openxmlformats.org/officeDocument/2006/relationships/footer" Target="footer3.xml"/><Relationship Id="rId10" Type="http://schemas.openxmlformats.org/officeDocument/2006/relationships/image" Target="media/image2.B9AE03F0"/><Relationship Id="rId19" Type="http://schemas.openxmlformats.org/officeDocument/2006/relationships/hyperlink" Target="http://www.virk.dk"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virk.dk" TargetMode="External"/><Relationship Id="rId22" Type="http://schemas.openxmlformats.org/officeDocument/2006/relationships/hyperlink" Target="mailto:husdyr@ecocouncil.dk" TargetMode="External"/><Relationship Id="rId27" Type="http://schemas.openxmlformats.org/officeDocument/2006/relationships/hyperlink" Target="http://www.syddjurs.dk" TargetMode="External"/><Relationship Id="rId30" Type="http://schemas.openxmlformats.org/officeDocument/2006/relationships/image" Target="media/image4.png"/><Relationship Id="rId35" Type="http://schemas.openxmlformats.org/officeDocument/2006/relationships/header" Target="head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09E20-B439-4F04-BE76-0622E8B36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Pages>
  <Words>19276</Words>
  <Characters>117584</Characters>
  <Application>Microsoft Office Word</Application>
  <DocSecurity>0</DocSecurity>
  <Lines>979</Lines>
  <Paragraphs>273</Paragraphs>
  <ScaleCrop>false</ScaleCrop>
  <HeadingPairs>
    <vt:vector size="2" baseType="variant">
      <vt:variant>
        <vt:lpstr>Titel</vt:lpstr>
      </vt:variant>
      <vt:variant>
        <vt:i4>1</vt:i4>
      </vt:variant>
    </vt:vector>
  </HeadingPairs>
  <TitlesOfParts>
    <vt:vector size="1" baseType="lpstr">
      <vt:lpstr>NDHOLDSFORTEGNELSE</vt:lpstr>
    </vt:vector>
  </TitlesOfParts>
  <Company>Syddjurs Kommune</Company>
  <LinksUpToDate>false</LinksUpToDate>
  <CharactersWithSpaces>136587</CharactersWithSpaces>
  <SharedDoc>false</SharedDoc>
  <HLinks>
    <vt:vector size="102" baseType="variant">
      <vt:variant>
        <vt:i4>7929958</vt:i4>
      </vt:variant>
      <vt:variant>
        <vt:i4>48</vt:i4>
      </vt:variant>
      <vt:variant>
        <vt:i4>0</vt:i4>
      </vt:variant>
      <vt:variant>
        <vt:i4>5</vt:i4>
      </vt:variant>
      <vt:variant>
        <vt:lpwstr>http://www.mst.dk/</vt:lpwstr>
      </vt:variant>
      <vt:variant>
        <vt:lpwstr/>
      </vt:variant>
      <vt:variant>
        <vt:i4>6357039</vt:i4>
      </vt:variant>
      <vt:variant>
        <vt:i4>45</vt:i4>
      </vt:variant>
      <vt:variant>
        <vt:i4>0</vt:i4>
      </vt:variant>
      <vt:variant>
        <vt:i4>5</vt:i4>
      </vt:variant>
      <vt:variant>
        <vt:lpwstr>http://www.syddjurs.dk/</vt:lpwstr>
      </vt:variant>
      <vt:variant>
        <vt:lpwstr/>
      </vt:variant>
      <vt:variant>
        <vt:i4>458807</vt:i4>
      </vt:variant>
      <vt:variant>
        <vt:i4>42</vt:i4>
      </vt:variant>
      <vt:variant>
        <vt:i4>0</vt:i4>
      </vt:variant>
      <vt:variant>
        <vt:i4>5</vt:i4>
      </vt:variant>
      <vt:variant>
        <vt:lpwstr>mailto:syddjurs@dof.dk</vt:lpwstr>
      </vt:variant>
      <vt:variant>
        <vt:lpwstr/>
      </vt:variant>
      <vt:variant>
        <vt:i4>7077983</vt:i4>
      </vt:variant>
      <vt:variant>
        <vt:i4>39</vt:i4>
      </vt:variant>
      <vt:variant>
        <vt:i4>0</vt:i4>
      </vt:variant>
      <vt:variant>
        <vt:i4>5</vt:i4>
      </vt:variant>
      <vt:variant>
        <vt:lpwstr>mailto:natur@dof.dk</vt:lpwstr>
      </vt:variant>
      <vt:variant>
        <vt:lpwstr/>
      </vt:variant>
      <vt:variant>
        <vt:i4>2752514</vt:i4>
      </vt:variant>
      <vt:variant>
        <vt:i4>36</vt:i4>
      </vt:variant>
      <vt:variant>
        <vt:i4>0</vt:i4>
      </vt:variant>
      <vt:variant>
        <vt:i4>5</vt:i4>
      </vt:variant>
      <vt:variant>
        <vt:lpwstr>mailto:post@sportsfiskeren.dk</vt:lpwstr>
      </vt:variant>
      <vt:variant>
        <vt:lpwstr/>
      </vt:variant>
      <vt:variant>
        <vt:i4>1900596</vt:i4>
      </vt:variant>
      <vt:variant>
        <vt:i4>33</vt:i4>
      </vt:variant>
      <vt:variant>
        <vt:i4>0</vt:i4>
      </vt:variant>
      <vt:variant>
        <vt:i4>5</vt:i4>
      </vt:variant>
      <vt:variant>
        <vt:lpwstr>mailto:midt@sst.dk</vt:lpwstr>
      </vt:variant>
      <vt:variant>
        <vt:lpwstr/>
      </vt:variant>
      <vt:variant>
        <vt:i4>6160485</vt:i4>
      </vt:variant>
      <vt:variant>
        <vt:i4>30</vt:i4>
      </vt:variant>
      <vt:variant>
        <vt:i4>0</vt:i4>
      </vt:variant>
      <vt:variant>
        <vt:i4>5</vt:i4>
      </vt:variant>
      <vt:variant>
        <vt:lpwstr>mailto:husdyr@ecocouncil.dk</vt:lpwstr>
      </vt:variant>
      <vt:variant>
        <vt:lpwstr/>
      </vt:variant>
      <vt:variant>
        <vt:i4>1703997</vt:i4>
      </vt:variant>
      <vt:variant>
        <vt:i4>27</vt:i4>
      </vt:variant>
      <vt:variant>
        <vt:i4>0</vt:i4>
      </vt:variant>
      <vt:variant>
        <vt:i4>5</vt:i4>
      </vt:variant>
      <vt:variant>
        <vt:lpwstr>mailto:chrbund@djurs.net</vt:lpwstr>
      </vt:variant>
      <vt:variant>
        <vt:lpwstr/>
      </vt:variant>
      <vt:variant>
        <vt:i4>6946835</vt:i4>
      </vt:variant>
      <vt:variant>
        <vt:i4>24</vt:i4>
      </vt:variant>
      <vt:variant>
        <vt:i4>0</vt:i4>
      </vt:variant>
      <vt:variant>
        <vt:i4>5</vt:i4>
      </vt:variant>
      <vt:variant>
        <vt:lpwstr>mailto:dnsyddjurs-sager@DN.dk</vt:lpwstr>
      </vt:variant>
      <vt:variant>
        <vt:lpwstr/>
      </vt:variant>
      <vt:variant>
        <vt:i4>393252</vt:i4>
      </vt:variant>
      <vt:variant>
        <vt:i4>21</vt:i4>
      </vt:variant>
      <vt:variant>
        <vt:i4>0</vt:i4>
      </vt:variant>
      <vt:variant>
        <vt:i4>5</vt:i4>
      </vt:variant>
      <vt:variant>
        <vt:lpwstr>mailto:nst@nst.dk</vt:lpwstr>
      </vt:variant>
      <vt:variant>
        <vt:lpwstr/>
      </vt:variant>
      <vt:variant>
        <vt:i4>393252</vt:i4>
      </vt:variant>
      <vt:variant>
        <vt:i4>18</vt:i4>
      </vt:variant>
      <vt:variant>
        <vt:i4>0</vt:i4>
      </vt:variant>
      <vt:variant>
        <vt:i4>5</vt:i4>
      </vt:variant>
      <vt:variant>
        <vt:lpwstr>mailto:mim@mim.dk</vt:lpwstr>
      </vt:variant>
      <vt:variant>
        <vt:lpwstr/>
      </vt:variant>
      <vt:variant>
        <vt:i4>5963831</vt:i4>
      </vt:variant>
      <vt:variant>
        <vt:i4>15</vt:i4>
      </vt:variant>
      <vt:variant>
        <vt:i4>0</vt:i4>
      </vt:variant>
      <vt:variant>
        <vt:i4>5</vt:i4>
      </vt:variant>
      <vt:variant>
        <vt:lpwstr>mailto:natur.miljoe@syddjurs.dk</vt:lpwstr>
      </vt:variant>
      <vt:variant>
        <vt:lpwstr/>
      </vt:variant>
      <vt:variant>
        <vt:i4>6094945</vt:i4>
      </vt:variant>
      <vt:variant>
        <vt:i4>12</vt:i4>
      </vt:variant>
      <vt:variant>
        <vt:i4>0</vt:i4>
      </vt:variant>
      <vt:variant>
        <vt:i4>5</vt:i4>
      </vt:variant>
      <vt:variant>
        <vt:lpwstr>http://www2.dmu.dk/1_viden/2_Miljoe-tilstand/3_luft/4_spredningsmodeller/5_Depositionsberegninger/depositiontables.asp?period=2009&amp;water=kommuner&amp;Select=Vis+tabel</vt:lpwstr>
      </vt:variant>
      <vt:variant>
        <vt:lpwstr/>
      </vt:variant>
      <vt:variant>
        <vt:i4>6094945</vt:i4>
      </vt:variant>
      <vt:variant>
        <vt:i4>9</vt:i4>
      </vt:variant>
      <vt:variant>
        <vt:i4>0</vt:i4>
      </vt:variant>
      <vt:variant>
        <vt:i4>5</vt:i4>
      </vt:variant>
      <vt:variant>
        <vt:lpwstr>http://www2.dmu.dk/1_viden/2_Miljoe-tilstand/3_luft/4_spredningsmodeller/5_Depositionsberegninger/depositiontables.asp?period=2009&amp;water=kommuner&amp;Select=Vis+tabel</vt:lpwstr>
      </vt:variant>
      <vt:variant>
        <vt:lpwstr/>
      </vt:variant>
      <vt:variant>
        <vt:i4>6094945</vt:i4>
      </vt:variant>
      <vt:variant>
        <vt:i4>6</vt:i4>
      </vt:variant>
      <vt:variant>
        <vt:i4>0</vt:i4>
      </vt:variant>
      <vt:variant>
        <vt:i4>5</vt:i4>
      </vt:variant>
      <vt:variant>
        <vt:lpwstr>http://www2.dmu.dk/1_viden/2_Miljoe-tilstand/3_luft/4_spredningsmodeller/5_Depositionsberegninger/depositiontables.asp?period=2009&amp;water=kommuner&amp;Select=Vis+tabel</vt:lpwstr>
      </vt:variant>
      <vt:variant>
        <vt:lpwstr/>
      </vt:variant>
      <vt:variant>
        <vt:i4>4456541</vt:i4>
      </vt:variant>
      <vt:variant>
        <vt:i4>3</vt:i4>
      </vt:variant>
      <vt:variant>
        <vt:i4>0</vt:i4>
      </vt:variant>
      <vt:variant>
        <vt:i4>5</vt:i4>
      </vt:variant>
      <vt:variant>
        <vt:lpwstr>http://teknik.lovportaler.dk/?hashparam=p12&amp;schultzlink=lov20061572</vt:lpwstr>
      </vt:variant>
      <vt:variant>
        <vt:lpwstr>p12</vt:lpwstr>
      </vt:variant>
      <vt:variant>
        <vt:i4>4456542</vt:i4>
      </vt:variant>
      <vt:variant>
        <vt:i4>0</vt:i4>
      </vt:variant>
      <vt:variant>
        <vt:i4>0</vt:i4>
      </vt:variant>
      <vt:variant>
        <vt:i4>5</vt:i4>
      </vt:variant>
      <vt:variant>
        <vt:lpwstr>http://teknik.lovportaler.dk/?hashparam=p11&amp;schultzlink=lov20061572</vt:lpwstr>
      </vt:variant>
      <vt:variant>
        <vt:lpwstr>p11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NDHOLDSFORTEGNELSE</dc:title>
  <dc:creator>Tove Heidmann</dc:creator>
  <cp:lastModifiedBy>Trine-Lee Wincentz Jensen</cp:lastModifiedBy>
  <cp:revision>44</cp:revision>
  <cp:lastPrinted>2016-05-11T07:46:00Z</cp:lastPrinted>
  <dcterms:created xsi:type="dcterms:W3CDTF">2016-08-01T09:38:00Z</dcterms:created>
  <dcterms:modified xsi:type="dcterms:W3CDTF">2016-08-03T12:57:00Z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{B9B18341-DA98-48F6-B2F6-08D18E02CDE0}</vt:lpwstr>
  </property>
</Properties>
</file>