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5C204A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B4456DB" w:rsidR="009C5469" w:rsidRDefault="009C6767" w:rsidP="004F368E">
            <w:bookmarkStart w:id="0" w:name="site_site_name"/>
            <w:bookmarkEnd w:id="0"/>
            <w:r>
              <w:t>Skalfarms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7C4E01B" w:rsidR="00AE6DFA" w:rsidRDefault="009C6767" w:rsidP="009B63AC">
            <w:pPr>
              <w:rPr>
                <w:rFonts w:cs="Calibri"/>
              </w:rPr>
            </w:pPr>
            <w:bookmarkStart w:id="1" w:name="site_site_address"/>
            <w:bookmarkEnd w:id="1"/>
            <w:r>
              <w:rPr>
                <w:rFonts w:cs="Calibri"/>
              </w:rPr>
              <w:t>Storhøjvej 34, Hæsum</w:t>
            </w:r>
          </w:p>
          <w:p w14:paraId="2834F3EF" w14:textId="2BD69338" w:rsidR="00A47D54" w:rsidRDefault="009C6767"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6BED184" w:rsidR="002D1AC4" w:rsidRDefault="009C6767" w:rsidP="009B63AC">
            <w:pPr>
              <w:rPr>
                <w:rFonts w:cs="Calibri"/>
              </w:rPr>
            </w:pPr>
            <w:bookmarkStart w:id="4" w:name="ind_industry_central_company_no"/>
            <w:bookmarkEnd w:id="4"/>
            <w:r>
              <w:rPr>
                <w:rFonts w:cs="Calibri"/>
              </w:rPr>
              <w:t>27620388</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915FAD3" w:rsidR="009B63AC" w:rsidRDefault="009C6767" w:rsidP="009B63AC">
            <w:bookmarkStart w:id="5" w:name="ind_indtypes_ind_type_name"/>
            <w:bookmarkEnd w:id="5"/>
            <w:r>
              <w:t>Husdyrbrug med §12 nr. 1)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178A174" w:rsidR="009B63AC" w:rsidRDefault="009C6767" w:rsidP="002D1AC4">
            <w:pPr>
              <w:autoSpaceDE w:val="0"/>
              <w:autoSpaceDN w:val="0"/>
              <w:adjustRightInd w:val="0"/>
            </w:pPr>
            <w:bookmarkStart w:id="6" w:name="ind_inspec_real_act_date"/>
            <w:bookmarkEnd w:id="6"/>
            <w:r>
              <w:t>08-04-2026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495FCF5" w:rsidR="005A44C5" w:rsidRDefault="009C6767" w:rsidP="009B63AC">
            <w:bookmarkStart w:id="7" w:name="ind_inspec_types_inspec_type_name"/>
            <w:bookmarkEnd w:id="7"/>
            <w:r>
              <w:t>Basistilsyn</w:t>
            </w:r>
          </w:p>
        </w:tc>
      </w:tr>
    </w:tbl>
    <w:p w14:paraId="7DE2D0F9" w14:textId="77777777" w:rsidR="009B63AC" w:rsidRDefault="009B63AC" w:rsidP="009B63AC"/>
    <w:p w14:paraId="0177D247" w14:textId="2256E91F" w:rsidR="00AE6DFA" w:rsidRDefault="00E65B41" w:rsidP="00AE6DFA">
      <w:r>
        <w:t xml:space="preserve">Tilsynet var </w:t>
      </w:r>
      <w:r w:rsidRPr="00FE2C04">
        <w:t>et</w:t>
      </w:r>
      <w:r w:rsidR="007F6AA7" w:rsidRPr="00FE2C04">
        <w:t xml:space="preserve"> </w:t>
      </w:r>
      <w:r w:rsidR="00835415" w:rsidRPr="00FE2C04">
        <w:t>basis</w:t>
      </w:r>
      <w:r w:rsidRPr="00FE2C04">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3FE1BB04" w:rsidR="00E65B41" w:rsidRPr="00FE2C04" w:rsidRDefault="00FF48FB" w:rsidP="00FE2C04">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FE2C04" w:rsidRDefault="00835415" w:rsidP="000A44D3">
      <w:r w:rsidRPr="00FE2C04">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553"/>
        <w:gridCol w:w="4213"/>
        <w:gridCol w:w="271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FE2C04">
        <w:tc>
          <w:tcPr>
            <w:tcW w:w="1166" w:type="dxa"/>
            <w:tcBorders>
              <w:top w:val="single" w:sz="4" w:space="0" w:color="000000"/>
              <w:left w:val="single" w:sz="4" w:space="0" w:color="000000"/>
              <w:bottom w:val="single" w:sz="4" w:space="0" w:color="000000"/>
              <w:right w:val="single" w:sz="4" w:space="0" w:color="000000"/>
            </w:tcBorders>
          </w:tcPr>
          <w:p w14:paraId="5C5F0855" w14:textId="61DA8809" w:rsidR="00720011" w:rsidRPr="00384AC8" w:rsidRDefault="009C6767">
            <w:pPr>
              <w:rPr>
                <w:rFonts w:ascii="Garamond" w:hAnsi="Garamond"/>
              </w:rPr>
            </w:pPr>
            <w:bookmarkStart w:id="8" w:name="ind_enforce_enforce_date"/>
            <w:bookmarkEnd w:id="8"/>
            <w:r>
              <w:rPr>
                <w:rFonts w:ascii="Garamond" w:hAnsi="Garamond"/>
              </w:rPr>
              <w:t>20-04-2026</w:t>
            </w:r>
          </w:p>
        </w:tc>
        <w:tc>
          <w:tcPr>
            <w:tcW w:w="1563" w:type="dxa"/>
            <w:tcBorders>
              <w:top w:val="single" w:sz="4" w:space="0" w:color="000000"/>
              <w:left w:val="single" w:sz="4" w:space="0" w:color="000000"/>
              <w:bottom w:val="single" w:sz="4" w:space="0" w:color="000000"/>
              <w:right w:val="single" w:sz="4" w:space="0" w:color="000000"/>
            </w:tcBorders>
          </w:tcPr>
          <w:p w14:paraId="44CF79C6" w14:textId="17A1A00E" w:rsidR="00720011" w:rsidRPr="00384AC8" w:rsidRDefault="009C6767">
            <w:pPr>
              <w:rPr>
                <w:rFonts w:ascii="Garamond" w:hAnsi="Garamond"/>
              </w:rPr>
            </w:pPr>
            <w:bookmarkStart w:id="9" w:name="ind_enforce_enforce_date_2"/>
            <w:bookmarkEnd w:id="9"/>
            <w:r>
              <w:rPr>
                <w:rFonts w:ascii="Garamond" w:hAnsi="Garamond"/>
              </w:rPr>
              <w:t>Indskærpelse</w:t>
            </w:r>
          </w:p>
        </w:tc>
        <w:tc>
          <w:tcPr>
            <w:tcW w:w="4325" w:type="dxa"/>
            <w:tcBorders>
              <w:top w:val="single" w:sz="4" w:space="0" w:color="000000"/>
              <w:left w:val="single" w:sz="4" w:space="0" w:color="000000"/>
              <w:bottom w:val="single" w:sz="4" w:space="0" w:color="000000"/>
              <w:right w:val="single" w:sz="4" w:space="0" w:color="000000"/>
            </w:tcBorders>
          </w:tcPr>
          <w:p w14:paraId="667F730D" w14:textId="2E860A4F" w:rsidR="00720011" w:rsidRPr="00384AC8" w:rsidRDefault="009C6767">
            <w:pPr>
              <w:rPr>
                <w:rFonts w:ascii="Garamond" w:hAnsi="Garamond"/>
              </w:rPr>
            </w:pPr>
            <w:bookmarkStart w:id="10" w:name="ind_enforce_enforce_date_3"/>
            <w:bookmarkEnd w:id="10"/>
            <w:r>
              <w:rPr>
                <w:rFonts w:ascii="Garamond" w:hAnsi="Garamond"/>
              </w:rPr>
              <w:t xml:space="preserve">Rebild kommune indskærper jf. vilkår 40 i Miljøgodkendelse af 5. april 2022, at gyllebeholder 3 skal være forsynet med fast overdækning med indvendigt skørt. </w:t>
            </w:r>
          </w:p>
        </w:tc>
        <w:tc>
          <w:tcPr>
            <w:tcW w:w="2800" w:type="dxa"/>
            <w:tcBorders>
              <w:top w:val="single" w:sz="4" w:space="0" w:color="000000"/>
              <w:left w:val="single" w:sz="4" w:space="0" w:color="000000"/>
              <w:bottom w:val="single" w:sz="4" w:space="0" w:color="000000"/>
              <w:right w:val="single" w:sz="4" w:space="0" w:color="000000"/>
            </w:tcBorders>
          </w:tcPr>
          <w:p w14:paraId="426D968F" w14:textId="67464EA4" w:rsidR="00720011" w:rsidRPr="00384AC8" w:rsidRDefault="009C6767">
            <w:pPr>
              <w:rPr>
                <w:rFonts w:ascii="Garamond" w:hAnsi="Garamond"/>
              </w:rPr>
            </w:pPr>
            <w:bookmarkStart w:id="11" w:name="ind_enforce_enforce_date_4"/>
            <w:bookmarkEnd w:id="11"/>
            <w:r>
              <w:rPr>
                <w:rFonts w:ascii="Garamond" w:hAnsi="Garamond"/>
              </w:rPr>
              <w:t>Meddelt</w:t>
            </w:r>
          </w:p>
        </w:tc>
      </w:tr>
      <w:tr w:rsidR="00720011" w14:paraId="74B1F5B3" w14:textId="77777777" w:rsidTr="00FE2C04">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4325"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2800"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FE2C04">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4325"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2800"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90426"/>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42D1"/>
    <w:rsid w:val="007F6AA7"/>
    <w:rsid w:val="00835415"/>
    <w:rsid w:val="00886A98"/>
    <w:rsid w:val="008D5C1D"/>
    <w:rsid w:val="00942BC4"/>
    <w:rsid w:val="009479BF"/>
    <w:rsid w:val="00956F80"/>
    <w:rsid w:val="0099144D"/>
    <w:rsid w:val="0099196B"/>
    <w:rsid w:val="009B63AC"/>
    <w:rsid w:val="009C5469"/>
    <w:rsid w:val="009C6767"/>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E2C04"/>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1083</Characters>
  <Application>Microsoft Office Word</Application>
  <DocSecurity>0</DocSecurity>
  <Lines>83</Lines>
  <Paragraphs>33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2026-04-20T08:00:00Z</cp:lastPrinted>
  <dcterms:created xsi:type="dcterms:W3CDTF">2026-04-20T08:01:00Z</dcterms:created>
  <dcterms:modified xsi:type="dcterms:W3CDTF">2026-04-20T08:01:00Z</dcterms:modified>
</cp:coreProperties>
</file>