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E01953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Miljøtilsyn d. </w:t>
      </w:r>
      <w:r w:rsidR="00B76FBC">
        <w:rPr>
          <w:b/>
          <w:sz w:val="32"/>
          <w:szCs w:val="32"/>
        </w:rPr>
        <w:t>17</w:t>
      </w:r>
      <w:r w:rsidR="00C04713">
        <w:rPr>
          <w:b/>
          <w:sz w:val="32"/>
          <w:szCs w:val="32"/>
        </w:rPr>
        <w:t xml:space="preserve">. </w:t>
      </w:r>
      <w:r w:rsidR="00B76FBC">
        <w:rPr>
          <w:b/>
          <w:sz w:val="32"/>
          <w:szCs w:val="32"/>
        </w:rPr>
        <w:t>april</w:t>
      </w:r>
      <w:r w:rsidR="00C04713">
        <w:rPr>
          <w:b/>
          <w:sz w:val="32"/>
          <w:szCs w:val="32"/>
        </w:rPr>
        <w:t xml:space="preserve"> 202</w:t>
      </w:r>
      <w:r w:rsidR="00B76FBC">
        <w:rPr>
          <w:b/>
          <w:sz w:val="32"/>
          <w:szCs w:val="32"/>
        </w:rPr>
        <w:t>4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C04713">
            <w:r>
              <w:rPr>
                <w:b/>
              </w:rPr>
              <w:t xml:space="preserve">Virksomhed: </w:t>
            </w:r>
            <w:r w:rsidR="00A82435">
              <w:t>Guldsmed Allan Bayer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C04713">
            <w:r w:rsidRPr="00FF4940">
              <w:rPr>
                <w:b/>
              </w:rPr>
              <w:t xml:space="preserve">Tilsynsdato: </w:t>
            </w:r>
            <w:r w:rsidR="00B76FBC">
              <w:t>17</w:t>
            </w:r>
            <w:r w:rsidR="00C04713">
              <w:t xml:space="preserve">. </w:t>
            </w:r>
            <w:r w:rsidR="00B76FBC">
              <w:t>april</w:t>
            </w:r>
            <w:r w:rsidRPr="00FF4940">
              <w:rPr>
                <w:b/>
              </w:rPr>
              <w:t xml:space="preserve"> </w:t>
            </w:r>
            <w:r w:rsidR="00C04713">
              <w:t>202</w:t>
            </w:r>
            <w:r w:rsidR="00B76FBC">
              <w:t>4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0E681B">
            <w:r w:rsidRPr="00FF4940">
              <w:rPr>
                <w:b/>
              </w:rPr>
              <w:t xml:space="preserve">Adresse: </w:t>
            </w:r>
            <w:r w:rsidR="000E681B">
              <w:t>Godthåbsvej 25, 2000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C0C31" w:rsidRDefault="00CE4F77" w:rsidP="000E681B">
            <w:r w:rsidRPr="00FF4940">
              <w:rPr>
                <w:b/>
              </w:rPr>
              <w:t xml:space="preserve">CVR-nr.: </w:t>
            </w:r>
            <w:r w:rsidR="000E681B">
              <w:t>30285794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0E681B">
              <w:t>Allan Bayer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0E681B">
              <w:t>1013077831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3B01E7">
              <w:t>21 27 25 74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403D17" w:rsidRDefault="00C04713" w:rsidP="000E681B">
            <w:r>
              <w:rPr>
                <w:b/>
              </w:rPr>
              <w:t>Journal nr.</w:t>
            </w:r>
            <w:r w:rsidR="00FA47FE">
              <w:t xml:space="preserve"> </w:t>
            </w:r>
            <w:r w:rsidR="004937D9">
              <w:t>09.00.00-K08</w:t>
            </w:r>
            <w:r w:rsidR="00820AE8">
              <w:t>-</w:t>
            </w:r>
            <w:r w:rsidR="00403D17">
              <w:t>8-24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>Guld- og sølvsmedje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0E681B" w:rsidP="00575DCA">
            <w:r>
              <w:t>-</w:t>
            </w:r>
            <w:r w:rsidR="00CE4F77" w:rsidRPr="00FF4940">
              <w:t>Gennemgang af virksomhedens miljøforhold</w:t>
            </w:r>
          </w:p>
          <w:p w:rsidR="000222F8" w:rsidRDefault="000222F8" w:rsidP="00575DCA">
            <w:r>
              <w:t>Kampagnetilsyn</w:t>
            </w:r>
          </w:p>
          <w:p w:rsidR="00CE4F77" w:rsidRPr="00FF4940" w:rsidRDefault="00CE4F77" w:rsidP="000E681B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230C44" w:rsidP="00575DCA">
            <w:r>
              <w:t>V</w:t>
            </w:r>
            <w:r w:rsidR="00CE4F77" w:rsidRPr="00FF4940">
              <w:t>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CE4F77" w:rsidP="00575DCA">
            <w:r>
              <w:t>Ingen bemærkninger</w:t>
            </w:r>
          </w:p>
          <w:p w:rsidR="005E197F" w:rsidRPr="00FF4940" w:rsidRDefault="005E197F" w:rsidP="00575DCA"/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C86216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Tilsynsrapport</w:t>
      </w:r>
      <w:r w:rsidR="002C1FED">
        <w:rPr>
          <w:b/>
          <w:sz w:val="28"/>
          <w:szCs w:val="28"/>
        </w:rPr>
        <w:t xml:space="preserve"> for tilsyn den </w:t>
      </w:r>
      <w:r w:rsidR="00B76FBC">
        <w:rPr>
          <w:b/>
          <w:sz w:val="28"/>
          <w:szCs w:val="28"/>
        </w:rPr>
        <w:t>17</w:t>
      </w:r>
      <w:r w:rsidR="00C04713">
        <w:rPr>
          <w:b/>
          <w:sz w:val="28"/>
          <w:szCs w:val="28"/>
        </w:rPr>
        <w:t xml:space="preserve">. </w:t>
      </w:r>
      <w:r w:rsidR="00B76FBC">
        <w:rPr>
          <w:b/>
          <w:sz w:val="28"/>
          <w:szCs w:val="28"/>
        </w:rPr>
        <w:t>april</w:t>
      </w:r>
      <w:r w:rsidR="0048153C">
        <w:rPr>
          <w:b/>
          <w:sz w:val="28"/>
          <w:szCs w:val="28"/>
        </w:rPr>
        <w:t xml:space="preserve"> </w:t>
      </w:r>
      <w:r w:rsidR="00C04713">
        <w:rPr>
          <w:b/>
          <w:sz w:val="28"/>
          <w:szCs w:val="28"/>
        </w:rPr>
        <w:t>202</w:t>
      </w:r>
      <w:r w:rsidR="00B76FBC">
        <w:rPr>
          <w:b/>
          <w:sz w:val="28"/>
          <w:szCs w:val="28"/>
        </w:rPr>
        <w:t>4</w:t>
      </w:r>
    </w:p>
    <w:p w:rsidR="00F6024E" w:rsidRDefault="00F6024E" w:rsidP="00F6024E">
      <w:r>
        <w:t>Mil</w:t>
      </w:r>
      <w:r w:rsidR="002C1FED">
        <w:t>jøenheden foretog den</w:t>
      </w:r>
      <w:r w:rsidR="00B76FBC">
        <w:t xml:space="preserve"> 17</w:t>
      </w:r>
      <w:r w:rsidR="00C04713">
        <w:t xml:space="preserve">. </w:t>
      </w:r>
      <w:r w:rsidR="00B76FBC">
        <w:t>april</w:t>
      </w:r>
      <w:r w:rsidR="00C04713">
        <w:t xml:space="preserve"> 202</w:t>
      </w:r>
      <w:r w:rsidR="00B76FBC">
        <w:t>4</w:t>
      </w:r>
      <w:r>
        <w:t xml:space="preserve"> et miljøtilsyn hos </w:t>
      </w:r>
      <w:r w:rsidR="00D006A5">
        <w:t>Guld</w:t>
      </w:r>
      <w:r w:rsidR="00C04713">
        <w:t>smed</w:t>
      </w:r>
      <w:r w:rsidR="000E681B">
        <w:t xml:space="preserve"> Allan Bayer</w:t>
      </w:r>
      <w:r w:rsidR="00C04713">
        <w:t>,</w:t>
      </w:r>
      <w:r>
        <w:t xml:space="preserve"> beliggende på adressen </w:t>
      </w:r>
      <w:r w:rsidR="000E681B">
        <w:t>Godthåbsvej 25</w:t>
      </w:r>
      <w:r w:rsidR="00697C54">
        <w:t>, 2000 Frederiksberg</w:t>
      </w:r>
      <w:r w:rsidR="00517D11">
        <w:t>.</w:t>
      </w:r>
      <w:r>
        <w:t xml:space="preserve"> Ved tilsynet var virksomheden repræsenteret af </w:t>
      </w:r>
      <w:r w:rsidR="000E681B">
        <w:t>Allan Bayer</w:t>
      </w:r>
      <w:r>
        <w:t>.</w:t>
      </w:r>
    </w:p>
    <w:p w:rsidR="005E197F" w:rsidRDefault="007E78BD" w:rsidP="00F6024E">
      <w:r>
        <w:t xml:space="preserve">Formålet med </w:t>
      </w:r>
      <w:r w:rsidR="00F6024E">
        <w:t>tilsynet var</w:t>
      </w:r>
      <w:r w:rsidR="00F6024E" w:rsidRPr="00F6024E">
        <w:t xml:space="preserve"> at forebygge </w:t>
      </w:r>
      <w:r w:rsidR="00570BDB">
        <w:t xml:space="preserve">evt. </w:t>
      </w:r>
      <w:r w:rsidR="00F6024E" w:rsidRPr="00F6024E">
        <w:t>forurening og kontrollere</w:t>
      </w:r>
      <w:r w:rsidR="00F6024E">
        <w:t>,</w:t>
      </w:r>
      <w:r w:rsidR="00F6024E" w:rsidRPr="00F6024E">
        <w:t xml:space="preserve"> at </w:t>
      </w:r>
      <w:r w:rsidR="00F6024E">
        <w:t xml:space="preserve">virksomheden overholder gældende </w:t>
      </w:r>
      <w:r w:rsidR="00692824">
        <w:t>miljø</w:t>
      </w:r>
      <w:r w:rsidR="00F6024E">
        <w:t>lovgivning</w:t>
      </w:r>
      <w:r w:rsidR="000222F8">
        <w:t xml:space="preserve"> samt opfølgning på tidligere tilsyn.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3B01E7" w:rsidRDefault="003B01E7" w:rsidP="00F6024E"/>
    <w:p w:rsidR="005A4535" w:rsidRDefault="00BC0C31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vedrørende tilsynet</w:t>
      </w:r>
      <w:r w:rsidR="00697C54">
        <w:rPr>
          <w:b/>
          <w:bCs/>
          <w:i/>
          <w:iCs/>
        </w:rPr>
        <w:t>:</w:t>
      </w:r>
      <w:r w:rsidR="005A4535" w:rsidRPr="005A4535">
        <w:rPr>
          <w:b/>
          <w:bCs/>
          <w:i/>
          <w:iCs/>
        </w:rPr>
        <w:t xml:space="preserve"> </w:t>
      </w:r>
      <w:bookmarkStart w:id="0" w:name="_GoBack"/>
      <w:bookmarkEnd w:id="0"/>
    </w:p>
    <w:p w:rsidR="00697C54" w:rsidRDefault="00697C54" w:rsidP="00697C54">
      <w:pPr>
        <w:pStyle w:val="Listeafsnit"/>
        <w:numPr>
          <w:ilvl w:val="0"/>
          <w:numId w:val="2"/>
        </w:numPr>
      </w:pPr>
      <w:r>
        <w:t>Der</w:t>
      </w:r>
      <w:r w:rsidR="003E3D72">
        <w:t xml:space="preserve"> er</w:t>
      </w:r>
      <w:r w:rsidR="005E0B87">
        <w:t xml:space="preserve"> </w:t>
      </w:r>
      <w:r>
        <w:t>ikke ske</w:t>
      </w:r>
      <w:r w:rsidR="00050180">
        <w:t>t</w:t>
      </w:r>
      <w:r w:rsidR="005E0B87">
        <w:t xml:space="preserve"> ændringer</w:t>
      </w:r>
      <w:r w:rsidR="00050180">
        <w:t xml:space="preserve"> i</w:t>
      </w:r>
      <w:r>
        <w:t xml:space="preserve"> driften af virksomheden i forhold </w:t>
      </w:r>
      <w:r w:rsidR="00647B2D">
        <w:t>til beskrivelsen ved sidste til</w:t>
      </w:r>
      <w:r w:rsidR="005E0B87">
        <w:t>syn</w:t>
      </w:r>
      <w:r>
        <w:t>.</w:t>
      </w:r>
      <w:r w:rsidR="00820AE8">
        <w:t xml:space="preserve"> </w:t>
      </w:r>
      <w:r w:rsidR="00570BDB">
        <w:t xml:space="preserve">Virksomhedens aktiviteter </w:t>
      </w:r>
      <w:r w:rsidR="00820AE8">
        <w:t>er dog faldet betydeligt.</w:t>
      </w:r>
      <w:r>
        <w:t xml:space="preserve"> </w:t>
      </w:r>
    </w:p>
    <w:p w:rsidR="00753E22" w:rsidRPr="00753E22" w:rsidRDefault="00753E22" w:rsidP="00175F74">
      <w:pPr>
        <w:pStyle w:val="Listeafsnit"/>
        <w:numPr>
          <w:ilvl w:val="0"/>
          <w:numId w:val="2"/>
        </w:numPr>
      </w:pPr>
      <w:r w:rsidRPr="00753E22">
        <w:rPr>
          <w:b/>
        </w:rPr>
        <w:t>Kemikaliebeholdere stå nu i spildbakke</w:t>
      </w:r>
      <w:r>
        <w:rPr>
          <w:b/>
        </w:rPr>
        <w:t xml:space="preserve"> og</w:t>
      </w:r>
      <w:r w:rsidR="000222F8" w:rsidRPr="000222F8">
        <w:rPr>
          <w:b/>
        </w:rPr>
        <w:t xml:space="preserve"> bliver opbevaret korrekt. </w:t>
      </w:r>
    </w:p>
    <w:p w:rsidR="005E0B87" w:rsidRDefault="005E0B87" w:rsidP="00175F74">
      <w:pPr>
        <w:pStyle w:val="Listeafsnit"/>
        <w:numPr>
          <w:ilvl w:val="0"/>
          <w:numId w:val="2"/>
        </w:numPr>
      </w:pPr>
      <w:r w:rsidRPr="005E0B87">
        <w:t>Tilsy</w:t>
      </w:r>
      <w:r w:rsidR="00692824">
        <w:t xml:space="preserve">net gav ikke anledning til </w:t>
      </w:r>
      <w:r w:rsidR="00CC311E">
        <w:t xml:space="preserve">yderligere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3B01E7" w:rsidRDefault="003B01E7" w:rsidP="005E0B87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Default="00CF43C7" w:rsidP="005A4535">
      <w:r>
        <w:t>Jeg skal gøre opmærksom på din</w:t>
      </w:r>
      <w:r w:rsidR="005A4535" w:rsidRPr="005A4535">
        <w:t xml:space="preserve"> ret til aktindsigt i de miljøoplysninger Frederiksberg </w:t>
      </w:r>
      <w:r>
        <w:t>Kommune har registreret om din</w:t>
      </w:r>
      <w:r w:rsidR="005A4535" w:rsidRPr="005A4535">
        <w:t xml:space="preserve"> virksomhed, jf. Miljøoplysningsloven (lovbekendtgørelse nr. 980 af 16/08/2017).</w:t>
      </w:r>
    </w:p>
    <w:p w:rsidR="003B01E7" w:rsidRDefault="003B01E7" w:rsidP="005A4535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3B01E7" w:rsidRDefault="00753E22" w:rsidP="005A4535">
      <w:r w:rsidRPr="00753E22">
        <w:t>Dette tilsyn er omfattet af reglerne om brugerbetaling. Det betyder at virksomheden jf. bekendtgørelse nr. 1519 af 29/06/2021, skal betale for det udførte tilsyn og sagsbehandling. Timetaksten er fastsat af Miljøstyrelsen og ligger for 2021 på 451,36 kr. pr. time, som vil blive opkrævet i november måned 2024.</w:t>
      </w:r>
    </w:p>
    <w:p w:rsidR="003B01E7" w:rsidRDefault="003B01E7" w:rsidP="005A4535"/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D028EB" w:rsidRDefault="00D028EB" w:rsidP="00F6024E"/>
    <w:p w:rsidR="00D028EB" w:rsidRPr="00F6024E" w:rsidRDefault="00D028EB" w:rsidP="00F6024E"/>
    <w:sectPr w:rsidR="00D028EB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505895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222F8"/>
    <w:rsid w:val="00050180"/>
    <w:rsid w:val="000E681B"/>
    <w:rsid w:val="00140336"/>
    <w:rsid w:val="0016564B"/>
    <w:rsid w:val="00186A9B"/>
    <w:rsid w:val="001B1DF4"/>
    <w:rsid w:val="001C2B4E"/>
    <w:rsid w:val="0020183F"/>
    <w:rsid w:val="002054A2"/>
    <w:rsid w:val="00230C44"/>
    <w:rsid w:val="00242E66"/>
    <w:rsid w:val="00252DF3"/>
    <w:rsid w:val="002A2695"/>
    <w:rsid w:val="002C1C17"/>
    <w:rsid w:val="002C1FED"/>
    <w:rsid w:val="003167BC"/>
    <w:rsid w:val="0032673A"/>
    <w:rsid w:val="00351753"/>
    <w:rsid w:val="003613C4"/>
    <w:rsid w:val="003B01E7"/>
    <w:rsid w:val="003B05C4"/>
    <w:rsid w:val="003E3D72"/>
    <w:rsid w:val="00403D17"/>
    <w:rsid w:val="00403E61"/>
    <w:rsid w:val="0040575D"/>
    <w:rsid w:val="00443F13"/>
    <w:rsid w:val="004544D7"/>
    <w:rsid w:val="00465C6F"/>
    <w:rsid w:val="0048153C"/>
    <w:rsid w:val="00483DA2"/>
    <w:rsid w:val="004937D9"/>
    <w:rsid w:val="00495B1B"/>
    <w:rsid w:val="00517D11"/>
    <w:rsid w:val="00570BDB"/>
    <w:rsid w:val="005A4535"/>
    <w:rsid w:val="005A4FBD"/>
    <w:rsid w:val="005E0B87"/>
    <w:rsid w:val="005E197F"/>
    <w:rsid w:val="005E69F8"/>
    <w:rsid w:val="00647B2D"/>
    <w:rsid w:val="00692824"/>
    <w:rsid w:val="00697C54"/>
    <w:rsid w:val="006D4E82"/>
    <w:rsid w:val="006E6390"/>
    <w:rsid w:val="00717FB6"/>
    <w:rsid w:val="00753E22"/>
    <w:rsid w:val="007A6B5B"/>
    <w:rsid w:val="007C7F1F"/>
    <w:rsid w:val="007E78BD"/>
    <w:rsid w:val="00820AE8"/>
    <w:rsid w:val="00824709"/>
    <w:rsid w:val="0083769F"/>
    <w:rsid w:val="00877D35"/>
    <w:rsid w:val="008F310B"/>
    <w:rsid w:val="008F4A24"/>
    <w:rsid w:val="009A6311"/>
    <w:rsid w:val="009E06C6"/>
    <w:rsid w:val="00A102AF"/>
    <w:rsid w:val="00A82435"/>
    <w:rsid w:val="00B539ED"/>
    <w:rsid w:val="00B76FBC"/>
    <w:rsid w:val="00BB38FC"/>
    <w:rsid w:val="00BB57C0"/>
    <w:rsid w:val="00BC0C31"/>
    <w:rsid w:val="00BC3454"/>
    <w:rsid w:val="00C04713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E73C8"/>
    <w:rsid w:val="00DF5620"/>
    <w:rsid w:val="00E01953"/>
    <w:rsid w:val="00E8645B"/>
    <w:rsid w:val="00F14E28"/>
    <w:rsid w:val="00F6024E"/>
    <w:rsid w:val="00F85AC1"/>
    <w:rsid w:val="00FA47F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EA8F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6</cp:revision>
  <dcterms:created xsi:type="dcterms:W3CDTF">2024-04-22T08:27:00Z</dcterms:created>
  <dcterms:modified xsi:type="dcterms:W3CDTF">2024-07-11T08:45:00Z</dcterms:modified>
</cp:coreProperties>
</file>