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53" w:rsidRDefault="00441E5D" w:rsidP="005000AC">
      <w:pPr>
        <w:pStyle w:val="Lille"/>
        <w:framePr w:w="2296" w:hSpace="181" w:wrap="around" w:vAnchor="page" w:hAnchor="page" w:x="9283" w:y="5416" w:anchorLock="1"/>
        <w:rPr>
          <w:b/>
          <w:sz w:val="18"/>
        </w:rPr>
      </w:pPr>
      <w:r>
        <w:rPr>
          <w:b/>
          <w:sz w:val="18"/>
        </w:rPr>
        <w:t xml:space="preserve">Teknik </w:t>
      </w:r>
      <w:r w:rsidR="00AC5FDD">
        <w:rPr>
          <w:b/>
          <w:sz w:val="18"/>
        </w:rPr>
        <w:t>&amp;</w:t>
      </w:r>
      <w:r>
        <w:rPr>
          <w:b/>
          <w:sz w:val="18"/>
        </w:rPr>
        <w:t xml:space="preserve"> </w:t>
      </w:r>
      <w:r w:rsidR="00D32019">
        <w:rPr>
          <w:b/>
          <w:sz w:val="18"/>
        </w:rPr>
        <w:t>Økonomi</w:t>
      </w:r>
    </w:p>
    <w:p w:rsidR="00571F53" w:rsidRDefault="00AC76CB" w:rsidP="005000AC">
      <w:pPr>
        <w:pStyle w:val="Lille"/>
        <w:framePr w:w="2296" w:hSpace="181" w:wrap="around" w:vAnchor="page" w:hAnchor="page" w:x="9283" w:y="5416" w:anchorLock="1"/>
        <w:rPr>
          <w:szCs w:val="16"/>
        </w:rPr>
      </w:pPr>
      <w:r>
        <w:rPr>
          <w:szCs w:val="16"/>
        </w:rPr>
        <w:t>Natur og Miljø</w:t>
      </w:r>
    </w:p>
    <w:p w:rsidR="00571F53" w:rsidRDefault="00441E5D" w:rsidP="005000AC">
      <w:pPr>
        <w:pStyle w:val="Lille"/>
        <w:framePr w:w="2296" w:hSpace="181" w:wrap="around" w:vAnchor="page" w:hAnchor="page" w:x="9283" w:y="5416" w:anchorLock="1"/>
        <w:rPr>
          <w:szCs w:val="16"/>
        </w:rPr>
      </w:pPr>
      <w:r>
        <w:rPr>
          <w:szCs w:val="16"/>
        </w:rPr>
        <w:t>Jorden Rundt 1</w:t>
      </w:r>
    </w:p>
    <w:p w:rsidR="00571F53" w:rsidRDefault="00441E5D" w:rsidP="005000AC">
      <w:pPr>
        <w:pStyle w:val="Lille"/>
        <w:framePr w:w="2296" w:hSpace="181" w:wrap="around" w:vAnchor="page" w:hAnchor="page" w:x="9283" w:y="5416" w:anchorLock="1"/>
        <w:rPr>
          <w:szCs w:val="16"/>
        </w:rPr>
      </w:pPr>
      <w:r>
        <w:rPr>
          <w:szCs w:val="16"/>
        </w:rPr>
        <w:t>7200 Grindsted</w:t>
      </w:r>
    </w:p>
    <w:p w:rsidR="00571F53" w:rsidRDefault="00571F53" w:rsidP="005000AC">
      <w:pPr>
        <w:pStyle w:val="Lille"/>
        <w:framePr w:w="2296" w:hSpace="181" w:wrap="around" w:vAnchor="page" w:hAnchor="page" w:x="9283" w:y="5416" w:anchorLock="1"/>
        <w:rPr>
          <w:szCs w:val="16"/>
        </w:rPr>
      </w:pPr>
    </w:p>
    <w:p w:rsidR="00571F53" w:rsidRDefault="00571F53" w:rsidP="005000AC">
      <w:pPr>
        <w:pStyle w:val="Lille"/>
        <w:framePr w:w="2296" w:hSpace="181" w:wrap="around" w:vAnchor="page" w:hAnchor="page" w:x="9283" w:y="5416" w:anchorLock="1"/>
        <w:rPr>
          <w:szCs w:val="16"/>
        </w:rPr>
      </w:pPr>
      <w:r>
        <w:rPr>
          <w:szCs w:val="16"/>
        </w:rPr>
        <w:t xml:space="preserve">Tlf. </w:t>
      </w:r>
      <w:r w:rsidR="00847AAE">
        <w:rPr>
          <w:szCs w:val="16"/>
        </w:rPr>
        <w:t>7972 7200</w:t>
      </w:r>
    </w:p>
    <w:p w:rsidR="00571F53" w:rsidRDefault="00353A73" w:rsidP="005000AC">
      <w:pPr>
        <w:pStyle w:val="Lille"/>
        <w:framePr w:w="2296" w:hSpace="181" w:wrap="around" w:vAnchor="page" w:hAnchor="page" w:x="9283" w:y="5416" w:anchorLock="1"/>
        <w:rPr>
          <w:szCs w:val="16"/>
        </w:rPr>
      </w:pPr>
      <w:hyperlink r:id="rId8" w:history="1">
        <w:r w:rsidR="00B65CE1" w:rsidRPr="00863C81">
          <w:rPr>
            <w:rStyle w:val="Hyperlink"/>
            <w:szCs w:val="16"/>
          </w:rPr>
          <w:t>www.billund.dk</w:t>
        </w:r>
      </w:hyperlink>
    </w:p>
    <w:p w:rsidR="00B65CE1" w:rsidRPr="00571F53" w:rsidRDefault="00B65CE1" w:rsidP="005000AC">
      <w:pPr>
        <w:pStyle w:val="Lille"/>
        <w:framePr w:w="2296" w:hSpace="181" w:wrap="around" w:vAnchor="page" w:hAnchor="page" w:x="9283" w:y="5416" w:anchorLock="1"/>
        <w:rPr>
          <w:szCs w:val="16"/>
        </w:rPr>
      </w:pPr>
    </w:p>
    <w:p w:rsidR="00B65CE1" w:rsidRPr="00B572CC" w:rsidRDefault="00B65CE1" w:rsidP="00B65CE1">
      <w:pPr>
        <w:pStyle w:val="Lille"/>
        <w:framePr w:w="2296" w:hSpace="181" w:wrap="around" w:vAnchor="page" w:hAnchor="page" w:x="9283" w:y="5416" w:anchorLock="1"/>
        <w:rPr>
          <w:szCs w:val="16"/>
        </w:rPr>
      </w:pPr>
      <w:r w:rsidRPr="00B572CC">
        <w:rPr>
          <w:szCs w:val="16"/>
        </w:rPr>
        <w:t xml:space="preserve">Journalnr.: </w:t>
      </w:r>
      <w:r w:rsidR="000E7A6F" w:rsidRPr="00B572CC">
        <w:rPr>
          <w:szCs w:val="16"/>
        </w:rPr>
        <w:t>09.17.60</w:t>
      </w:r>
      <w:r w:rsidRPr="00B572CC">
        <w:rPr>
          <w:szCs w:val="16"/>
        </w:rPr>
        <w:t xml:space="preserve"> </w:t>
      </w:r>
      <w:r w:rsidR="000E7A6F" w:rsidRPr="00B572CC">
        <w:rPr>
          <w:szCs w:val="16"/>
        </w:rPr>
        <w:t>K08</w:t>
      </w:r>
    </w:p>
    <w:p w:rsidR="00B65CE1" w:rsidRPr="00B572CC" w:rsidRDefault="00B65CE1" w:rsidP="00B65CE1">
      <w:pPr>
        <w:pStyle w:val="Lille"/>
        <w:framePr w:w="2296" w:hSpace="181" w:wrap="around" w:vAnchor="page" w:hAnchor="page" w:x="9283" w:y="5416" w:anchorLock="1"/>
        <w:rPr>
          <w:szCs w:val="16"/>
        </w:rPr>
      </w:pPr>
      <w:r w:rsidRPr="00B572CC">
        <w:rPr>
          <w:szCs w:val="16"/>
        </w:rPr>
        <w:t xml:space="preserve">Sagsnr.: </w:t>
      </w:r>
      <w:r w:rsidR="000E7A6F" w:rsidRPr="00B572CC">
        <w:rPr>
          <w:szCs w:val="16"/>
        </w:rPr>
        <w:t>16/6242</w:t>
      </w:r>
    </w:p>
    <w:p w:rsidR="00B65CE1" w:rsidRPr="00B572CC" w:rsidRDefault="00B65CE1" w:rsidP="00B65CE1">
      <w:pPr>
        <w:pStyle w:val="Lille"/>
        <w:framePr w:w="2296" w:hSpace="181" w:wrap="around" w:vAnchor="page" w:hAnchor="page" w:x="9283" w:y="5416" w:anchorLock="1"/>
        <w:rPr>
          <w:szCs w:val="16"/>
        </w:rPr>
      </w:pPr>
      <w:r w:rsidRPr="00B572CC">
        <w:rPr>
          <w:szCs w:val="16"/>
        </w:rPr>
        <w:t xml:space="preserve">Dok.nr.: </w:t>
      </w:r>
      <w:r w:rsidR="00C23916" w:rsidRPr="00B572CC">
        <w:rPr>
          <w:szCs w:val="16"/>
        </w:rPr>
        <w:t>10</w:t>
      </w:r>
    </w:p>
    <w:p w:rsidR="00B65CE1" w:rsidRPr="00B572CC" w:rsidRDefault="00B65CE1" w:rsidP="00B65CE1">
      <w:pPr>
        <w:pStyle w:val="Lille"/>
        <w:framePr w:w="2296" w:hSpace="181" w:wrap="around" w:vAnchor="page" w:hAnchor="page" w:x="9283" w:y="5416" w:anchorLock="1"/>
        <w:rPr>
          <w:szCs w:val="16"/>
        </w:rPr>
      </w:pPr>
    </w:p>
    <w:p w:rsidR="001C37DD" w:rsidRPr="00C23916" w:rsidRDefault="00B572CC" w:rsidP="00B65CE1">
      <w:pPr>
        <w:pStyle w:val="Lille"/>
        <w:framePr w:w="2296" w:hSpace="181" w:wrap="around" w:vAnchor="page" w:hAnchor="page" w:x="9283" w:y="5416" w:anchorLock="1"/>
        <w:rPr>
          <w:szCs w:val="16"/>
        </w:rPr>
      </w:pPr>
      <w:r>
        <w:rPr>
          <w:szCs w:val="16"/>
        </w:rPr>
        <w:t>P10.3.2 vs. 3.1</w:t>
      </w:r>
    </w:p>
    <w:p w:rsidR="001C37DD" w:rsidRPr="00C23916" w:rsidRDefault="001C37DD" w:rsidP="00B65CE1">
      <w:pPr>
        <w:pStyle w:val="Lille"/>
        <w:framePr w:w="2296" w:hSpace="181" w:wrap="around" w:vAnchor="page" w:hAnchor="page" w:x="9283" w:y="5416" w:anchorLock="1"/>
        <w:rPr>
          <w:szCs w:val="16"/>
        </w:rPr>
      </w:pPr>
    </w:p>
    <w:p w:rsidR="00B65CE1" w:rsidRDefault="00B65CE1" w:rsidP="00B65CE1">
      <w:pPr>
        <w:pStyle w:val="Lille"/>
        <w:framePr w:w="2296" w:hSpace="181" w:wrap="around" w:vAnchor="page" w:hAnchor="page" w:x="9283" w:y="5416" w:anchorLock="1"/>
        <w:rPr>
          <w:szCs w:val="16"/>
        </w:rPr>
      </w:pPr>
      <w:r w:rsidRPr="00C23916">
        <w:rPr>
          <w:szCs w:val="16"/>
        </w:rPr>
        <w:t>Sagsbehandler:</w:t>
      </w:r>
    </w:p>
    <w:p w:rsidR="00B572CC" w:rsidRPr="00C23916" w:rsidRDefault="00B572CC" w:rsidP="00B65CE1">
      <w:pPr>
        <w:pStyle w:val="Lille"/>
        <w:framePr w:w="2296" w:hSpace="181" w:wrap="around" w:vAnchor="page" w:hAnchor="page" w:x="9283" w:y="5416" w:anchorLock="1"/>
        <w:rPr>
          <w:szCs w:val="16"/>
        </w:rPr>
      </w:pPr>
      <w:r>
        <w:rPr>
          <w:szCs w:val="16"/>
        </w:rPr>
        <w:t>Dorte Irene Bertelsen</w:t>
      </w:r>
    </w:p>
    <w:p w:rsidR="00B65CE1" w:rsidRDefault="00B65CE1" w:rsidP="00B65CE1">
      <w:pPr>
        <w:pStyle w:val="Lille"/>
        <w:framePr w:w="2296" w:hSpace="181" w:wrap="around" w:vAnchor="page" w:hAnchor="page" w:x="9283" w:y="5416" w:anchorLock="1"/>
        <w:rPr>
          <w:szCs w:val="16"/>
        </w:rPr>
      </w:pPr>
      <w:r>
        <w:rPr>
          <w:szCs w:val="16"/>
        </w:rPr>
        <w:t xml:space="preserve">Tlf. </w:t>
      </w:r>
      <w:r w:rsidR="00B572CC">
        <w:rPr>
          <w:szCs w:val="16"/>
        </w:rPr>
        <w:t>7972 7071</w:t>
      </w:r>
    </w:p>
    <w:p w:rsidR="00571F53" w:rsidRDefault="000E7A6F" w:rsidP="00B65CE1">
      <w:pPr>
        <w:pStyle w:val="Lille"/>
        <w:framePr w:w="2296" w:hSpace="181" w:wrap="around" w:vAnchor="page" w:hAnchor="page" w:x="9283" w:y="5416" w:anchorLock="1"/>
      </w:pPr>
      <w:r>
        <w:rPr>
          <w:szCs w:val="16"/>
        </w:rPr>
        <w:t>DIB</w:t>
      </w:r>
      <w:r w:rsidR="00E97A29">
        <w:rPr>
          <w:rFonts w:cs="Arial"/>
          <w:szCs w:val="16"/>
        </w:rPr>
        <w:t>@</w:t>
      </w:r>
      <w:r w:rsidR="00E97A29">
        <w:rPr>
          <w:szCs w:val="16"/>
        </w:rPr>
        <w:t>billund.dk</w:t>
      </w:r>
    </w:p>
    <w:tbl>
      <w:tblPr>
        <w:tblW w:w="10348" w:type="dxa"/>
        <w:tblLook w:val="01E0" w:firstRow="1" w:lastRow="1" w:firstColumn="1" w:lastColumn="1" w:noHBand="0" w:noVBand="0"/>
      </w:tblPr>
      <w:tblGrid>
        <w:gridCol w:w="8049"/>
        <w:gridCol w:w="2299"/>
      </w:tblGrid>
      <w:tr w:rsidR="00455876" w:rsidRPr="00E904D3" w:rsidTr="005A591A">
        <w:trPr>
          <w:trHeight w:val="2552"/>
        </w:trPr>
        <w:tc>
          <w:tcPr>
            <w:tcW w:w="8049" w:type="dxa"/>
            <w:tcMar>
              <w:left w:w="0" w:type="dxa"/>
              <w:right w:w="0" w:type="dxa"/>
            </w:tcMar>
          </w:tcPr>
          <w:p w:rsidR="004C3DCF" w:rsidRDefault="004C3DCF" w:rsidP="00B65CE1">
            <w:bookmarkStart w:id="0" w:name="_GoBack"/>
            <w:bookmarkEnd w:id="0"/>
          </w:p>
        </w:tc>
        <w:tc>
          <w:tcPr>
            <w:tcW w:w="2299" w:type="dxa"/>
            <w:tcMar>
              <w:left w:w="0" w:type="dxa"/>
              <w:right w:w="0" w:type="dxa"/>
            </w:tcMar>
          </w:tcPr>
          <w:p w:rsidR="004B4DA4" w:rsidRDefault="004B4DA4" w:rsidP="006C1EB4">
            <w:pPr>
              <w:pStyle w:val="Lille"/>
            </w:pPr>
          </w:p>
        </w:tc>
      </w:tr>
      <w:tr w:rsidR="00455876" w:rsidRPr="005A591A" w:rsidTr="005A591A">
        <w:trPr>
          <w:trHeight w:val="583"/>
        </w:trPr>
        <w:tc>
          <w:tcPr>
            <w:tcW w:w="8049" w:type="dxa"/>
            <w:tcMar>
              <w:left w:w="0" w:type="dxa"/>
              <w:right w:w="0" w:type="dxa"/>
            </w:tcMar>
          </w:tcPr>
          <w:p w:rsidR="009C23BA" w:rsidRPr="00834A75" w:rsidRDefault="009C23BA" w:rsidP="009C23BA">
            <w:pPr>
              <w:pStyle w:val="Overskriftfed"/>
              <w:spacing w:line="280" w:lineRule="exact"/>
              <w:rPr>
                <w:sz w:val="24"/>
                <w:szCs w:val="24"/>
              </w:rPr>
            </w:pPr>
            <w:r w:rsidRPr="00834A75">
              <w:rPr>
                <w:sz w:val="24"/>
                <w:szCs w:val="24"/>
              </w:rPr>
              <w:t xml:space="preserve">Tilsynsrapport </w:t>
            </w:r>
            <w:r w:rsidR="0067663E" w:rsidRPr="00834A75">
              <w:rPr>
                <w:sz w:val="24"/>
                <w:szCs w:val="24"/>
              </w:rPr>
              <w:t>til digital offentliggørelse</w:t>
            </w:r>
            <w:r w:rsidR="0067663E" w:rsidRPr="00834A75">
              <w:rPr>
                <w:rStyle w:val="Fodnotehenvisning"/>
                <w:sz w:val="24"/>
                <w:szCs w:val="24"/>
              </w:rPr>
              <w:footnoteReference w:id="1"/>
            </w:r>
            <w:r w:rsidR="0067663E" w:rsidRPr="00834A75">
              <w:rPr>
                <w:sz w:val="24"/>
                <w:szCs w:val="24"/>
              </w:rPr>
              <w:t xml:space="preserve"> </w:t>
            </w:r>
            <w:r w:rsidRPr="00834A75">
              <w:rPr>
                <w:sz w:val="24"/>
                <w:szCs w:val="24"/>
              </w:rPr>
              <w:t>– landbrug</w:t>
            </w:r>
          </w:p>
          <w:p w:rsidR="00455876" w:rsidRPr="0091033E" w:rsidRDefault="00455876" w:rsidP="005A591A">
            <w:pPr>
              <w:pStyle w:val="Overskriftfed"/>
              <w:spacing w:line="280" w:lineRule="exact"/>
            </w:pPr>
          </w:p>
        </w:tc>
        <w:tc>
          <w:tcPr>
            <w:tcW w:w="2299" w:type="dxa"/>
            <w:tcMar>
              <w:left w:w="0" w:type="dxa"/>
              <w:right w:w="0" w:type="dxa"/>
            </w:tcMar>
          </w:tcPr>
          <w:p w:rsidR="00455876" w:rsidRDefault="00455876" w:rsidP="0067663E">
            <w:pPr>
              <w:pStyle w:val="Lille"/>
              <w:spacing w:line="280" w:lineRule="exact"/>
            </w:pPr>
          </w:p>
        </w:tc>
      </w:tr>
    </w:tbl>
    <w:p w:rsidR="002F44C8" w:rsidRDefault="002F44C8" w:rsidP="00D03F14">
      <w:pPr>
        <w:spacing w:line="280" w:lineRule="exact"/>
        <w:sectPr w:rsidR="002F44C8" w:rsidSect="00F97853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45" w:right="3402" w:bottom="1134" w:left="1247" w:header="567" w:footer="709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3946"/>
      </w:tblGrid>
      <w:tr w:rsidR="0067663E" w:rsidRPr="002B27DA" w:rsidTr="0067663E">
        <w:trPr>
          <w:trHeight w:val="120"/>
        </w:trPr>
        <w:tc>
          <w:tcPr>
            <w:tcW w:w="3419" w:type="dxa"/>
          </w:tcPr>
          <w:p w:rsidR="0067663E" w:rsidRPr="0067663E" w:rsidRDefault="0067663E" w:rsidP="0067663E">
            <w:pPr>
              <w:tabs>
                <w:tab w:val="center" w:pos="4320"/>
                <w:tab w:val="right" w:pos="8640"/>
              </w:tabs>
              <w:rPr>
                <w:rFonts w:cs="Arial"/>
                <w:b/>
              </w:rPr>
            </w:pPr>
            <w:r w:rsidRPr="0067663E">
              <w:rPr>
                <w:rFonts w:cs="Arial"/>
                <w:b/>
              </w:rPr>
              <w:lastRenderedPageBreak/>
              <w:t>Virksomhedens navn</w:t>
            </w:r>
          </w:p>
          <w:p w:rsidR="0067663E" w:rsidRPr="0067663E" w:rsidRDefault="0067663E" w:rsidP="0067663E">
            <w:pPr>
              <w:tabs>
                <w:tab w:val="center" w:pos="4320"/>
                <w:tab w:val="right" w:pos="8640"/>
              </w:tabs>
              <w:rPr>
                <w:rFonts w:cs="Arial"/>
                <w:b/>
              </w:rPr>
            </w:pPr>
          </w:p>
        </w:tc>
        <w:tc>
          <w:tcPr>
            <w:tcW w:w="3946" w:type="dxa"/>
          </w:tcPr>
          <w:p w:rsidR="0067663E" w:rsidRDefault="00B572CC" w:rsidP="0067663E">
            <w:r>
              <w:t>GÅRDEJER TORBEN KRISTENSEN</w:t>
            </w:r>
          </w:p>
          <w:p w:rsidR="0067663E" w:rsidRPr="0067663E" w:rsidRDefault="0067663E" w:rsidP="0067663E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</w:p>
        </w:tc>
      </w:tr>
      <w:tr w:rsidR="0067663E" w:rsidRPr="002B27DA" w:rsidTr="0067663E">
        <w:tc>
          <w:tcPr>
            <w:tcW w:w="3419" w:type="dxa"/>
          </w:tcPr>
          <w:p w:rsidR="0067663E" w:rsidRPr="0067663E" w:rsidRDefault="0067663E" w:rsidP="0067663E">
            <w:pPr>
              <w:tabs>
                <w:tab w:val="center" w:pos="4320"/>
                <w:tab w:val="right" w:pos="8640"/>
              </w:tabs>
              <w:rPr>
                <w:rFonts w:cs="Arial"/>
                <w:b/>
              </w:rPr>
            </w:pPr>
            <w:r w:rsidRPr="0067663E">
              <w:rPr>
                <w:rFonts w:cs="Arial"/>
                <w:b/>
              </w:rPr>
              <w:t>Virksomhedens adresse</w:t>
            </w:r>
          </w:p>
          <w:p w:rsidR="0067663E" w:rsidRPr="0067663E" w:rsidRDefault="0067663E" w:rsidP="0067663E">
            <w:pPr>
              <w:tabs>
                <w:tab w:val="center" w:pos="4320"/>
                <w:tab w:val="right" w:pos="8640"/>
              </w:tabs>
              <w:rPr>
                <w:rFonts w:cs="Arial"/>
                <w:b/>
              </w:rPr>
            </w:pPr>
          </w:p>
        </w:tc>
        <w:tc>
          <w:tcPr>
            <w:tcW w:w="3946" w:type="dxa"/>
          </w:tcPr>
          <w:p w:rsidR="0067663E" w:rsidRDefault="00C23916" w:rsidP="0067663E">
            <w:r>
              <w:t>Klodhøjvej 35</w:t>
            </w:r>
            <w:r w:rsidR="00B572CC">
              <w:t>, 7250 Hejnsvig</w:t>
            </w:r>
          </w:p>
          <w:p w:rsidR="0067663E" w:rsidRPr="0067663E" w:rsidRDefault="0067663E" w:rsidP="0067663E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</w:p>
        </w:tc>
      </w:tr>
      <w:tr w:rsidR="0067663E" w:rsidRPr="002B27DA" w:rsidTr="0067663E">
        <w:tc>
          <w:tcPr>
            <w:tcW w:w="3419" w:type="dxa"/>
          </w:tcPr>
          <w:p w:rsidR="0067663E" w:rsidRPr="0067663E" w:rsidRDefault="0067663E" w:rsidP="0067663E">
            <w:pPr>
              <w:tabs>
                <w:tab w:val="center" w:pos="4320"/>
                <w:tab w:val="right" w:pos="8640"/>
              </w:tabs>
              <w:rPr>
                <w:rFonts w:cs="Arial"/>
                <w:b/>
              </w:rPr>
            </w:pPr>
            <w:r w:rsidRPr="0067663E">
              <w:rPr>
                <w:rFonts w:cs="Arial"/>
                <w:b/>
              </w:rPr>
              <w:t>Virksomhedens CVR nummer</w:t>
            </w:r>
          </w:p>
          <w:p w:rsidR="0067663E" w:rsidRPr="0067663E" w:rsidRDefault="0067663E" w:rsidP="0067663E">
            <w:pPr>
              <w:tabs>
                <w:tab w:val="center" w:pos="4320"/>
                <w:tab w:val="right" w:pos="8640"/>
              </w:tabs>
              <w:rPr>
                <w:rFonts w:cs="Arial"/>
                <w:b/>
              </w:rPr>
            </w:pPr>
          </w:p>
        </w:tc>
        <w:tc>
          <w:tcPr>
            <w:tcW w:w="3946" w:type="dxa"/>
          </w:tcPr>
          <w:p w:rsidR="0067663E" w:rsidRPr="0067663E" w:rsidRDefault="00B572CC" w:rsidP="0067663E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  <w:r>
              <w:rPr>
                <w:rFonts w:cs="Arial"/>
              </w:rPr>
              <w:t>94619653</w:t>
            </w:r>
          </w:p>
        </w:tc>
      </w:tr>
      <w:tr w:rsidR="0067663E" w:rsidRPr="002B27DA" w:rsidTr="0067663E">
        <w:tc>
          <w:tcPr>
            <w:tcW w:w="3419" w:type="dxa"/>
          </w:tcPr>
          <w:p w:rsidR="0067663E" w:rsidRPr="0067663E" w:rsidRDefault="0067663E" w:rsidP="0067663E">
            <w:pPr>
              <w:tabs>
                <w:tab w:val="center" w:pos="4320"/>
                <w:tab w:val="right" w:pos="8640"/>
              </w:tabs>
              <w:rPr>
                <w:rFonts w:cs="Arial"/>
                <w:b/>
              </w:rPr>
            </w:pPr>
            <w:r w:rsidRPr="0067663E">
              <w:rPr>
                <w:rFonts w:cs="Arial"/>
                <w:b/>
              </w:rPr>
              <w:t>Dato for tilsyn</w:t>
            </w:r>
          </w:p>
          <w:p w:rsidR="0067663E" w:rsidRPr="0067663E" w:rsidRDefault="0067663E" w:rsidP="0067663E">
            <w:pPr>
              <w:tabs>
                <w:tab w:val="center" w:pos="4320"/>
                <w:tab w:val="right" w:pos="8640"/>
              </w:tabs>
              <w:rPr>
                <w:rFonts w:cs="Arial"/>
                <w:b/>
              </w:rPr>
            </w:pPr>
          </w:p>
        </w:tc>
        <w:tc>
          <w:tcPr>
            <w:tcW w:w="3946" w:type="dxa"/>
          </w:tcPr>
          <w:p w:rsidR="0067663E" w:rsidRPr="0067663E" w:rsidRDefault="00B572CC" w:rsidP="0067663E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  <w:r>
              <w:rPr>
                <w:rFonts w:cs="Arial"/>
              </w:rPr>
              <w:t>6. april 2016</w:t>
            </w:r>
          </w:p>
        </w:tc>
      </w:tr>
      <w:tr w:rsidR="0067663E" w:rsidRPr="002B27DA" w:rsidTr="0067663E">
        <w:tc>
          <w:tcPr>
            <w:tcW w:w="3419" w:type="dxa"/>
          </w:tcPr>
          <w:p w:rsidR="0067663E" w:rsidRPr="0067663E" w:rsidRDefault="0067663E" w:rsidP="0067663E">
            <w:pPr>
              <w:tabs>
                <w:tab w:val="center" w:pos="4320"/>
                <w:tab w:val="right" w:pos="8640"/>
              </w:tabs>
              <w:rPr>
                <w:rFonts w:cs="Arial"/>
                <w:b/>
              </w:rPr>
            </w:pPr>
            <w:r w:rsidRPr="0067663E">
              <w:rPr>
                <w:rFonts w:cs="Arial"/>
                <w:b/>
              </w:rPr>
              <w:t xml:space="preserve">Baggrunden for tilsynet </w:t>
            </w:r>
          </w:p>
          <w:p w:rsidR="0067663E" w:rsidRDefault="0067663E" w:rsidP="0067663E">
            <w:pPr>
              <w:tabs>
                <w:tab w:val="center" w:pos="4320"/>
                <w:tab w:val="right" w:pos="8640"/>
              </w:tabs>
              <w:rPr>
                <w:rFonts w:cs="Arial"/>
                <w:b/>
              </w:rPr>
            </w:pPr>
            <w:r w:rsidRPr="0067663E">
              <w:rPr>
                <w:rFonts w:cs="Arial"/>
                <w:b/>
              </w:rPr>
              <w:t>(rutinetilsyn, opfølgende tilsyn, tematilsyn etc.)</w:t>
            </w:r>
          </w:p>
          <w:p w:rsidR="0067663E" w:rsidRPr="0067663E" w:rsidRDefault="0067663E" w:rsidP="0067663E">
            <w:pPr>
              <w:tabs>
                <w:tab w:val="center" w:pos="4320"/>
                <w:tab w:val="right" w:pos="8640"/>
              </w:tabs>
              <w:rPr>
                <w:rFonts w:cs="Arial"/>
                <w:b/>
              </w:rPr>
            </w:pPr>
          </w:p>
        </w:tc>
        <w:tc>
          <w:tcPr>
            <w:tcW w:w="3946" w:type="dxa"/>
          </w:tcPr>
          <w:p w:rsidR="0067663E" w:rsidRPr="0067663E" w:rsidRDefault="0067663E" w:rsidP="0067663E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  <w:r w:rsidRPr="00B572CC">
              <w:rPr>
                <w:rFonts w:cs="Arial"/>
              </w:rPr>
              <w:t>Basis m</w:t>
            </w:r>
            <w:r w:rsidRPr="0067663E">
              <w:rPr>
                <w:rFonts w:cs="Arial"/>
              </w:rPr>
              <w:t>iljøtilsyn</w:t>
            </w:r>
          </w:p>
          <w:p w:rsidR="0067663E" w:rsidRPr="0067663E" w:rsidRDefault="0067663E" w:rsidP="0067663E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</w:p>
        </w:tc>
      </w:tr>
      <w:tr w:rsidR="0067663E" w:rsidRPr="002B27DA" w:rsidTr="0067663E">
        <w:tc>
          <w:tcPr>
            <w:tcW w:w="3419" w:type="dxa"/>
          </w:tcPr>
          <w:p w:rsidR="0067663E" w:rsidRPr="0067663E" w:rsidRDefault="0067663E" w:rsidP="0067663E">
            <w:pPr>
              <w:tabs>
                <w:tab w:val="center" w:pos="4320"/>
                <w:tab w:val="right" w:pos="8640"/>
              </w:tabs>
              <w:rPr>
                <w:rFonts w:cs="Arial"/>
                <w:b/>
              </w:rPr>
            </w:pPr>
            <w:r w:rsidRPr="0067663E">
              <w:rPr>
                <w:rFonts w:cs="Arial"/>
                <w:b/>
              </w:rPr>
              <w:t xml:space="preserve">Karakteren af virksomheden </w:t>
            </w:r>
          </w:p>
          <w:p w:rsidR="0067663E" w:rsidRPr="0067663E" w:rsidRDefault="0067663E" w:rsidP="0067663E">
            <w:pPr>
              <w:tabs>
                <w:tab w:val="center" w:pos="4320"/>
                <w:tab w:val="right" w:pos="8640"/>
              </w:tabs>
              <w:rPr>
                <w:rFonts w:cs="Arial"/>
                <w:b/>
              </w:rPr>
            </w:pPr>
            <w:r w:rsidRPr="0067663E">
              <w:rPr>
                <w:rFonts w:cs="Arial"/>
                <w:b/>
              </w:rPr>
              <w:t>(kort beskrivelse af virksomheden, evt. med angivelse af listepunkt)</w:t>
            </w:r>
          </w:p>
        </w:tc>
        <w:tc>
          <w:tcPr>
            <w:tcW w:w="3946" w:type="dxa"/>
          </w:tcPr>
          <w:p w:rsidR="000C7F7B" w:rsidRDefault="008019E6" w:rsidP="00D07837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Det er en kategori </w:t>
            </w:r>
            <w:r w:rsidR="00DD1ABD">
              <w:rPr>
                <w:rFonts w:cs="Arial"/>
              </w:rPr>
              <w:t>1b</w:t>
            </w:r>
            <w:r>
              <w:rPr>
                <w:rFonts w:cs="Arial"/>
              </w:rPr>
              <w:t xml:space="preserve"> virksomhed. Det er et husdyrbrug med </w:t>
            </w:r>
            <w:r w:rsidR="00DD1ABD">
              <w:rPr>
                <w:rFonts w:cs="Arial"/>
              </w:rPr>
              <w:t>søer og smågrise.</w:t>
            </w:r>
          </w:p>
          <w:p w:rsidR="000C7F7B" w:rsidRPr="0067663E" w:rsidRDefault="000C7F7B" w:rsidP="00DD1ABD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</w:p>
        </w:tc>
      </w:tr>
      <w:tr w:rsidR="0067663E" w:rsidRPr="002B27DA" w:rsidTr="0067663E">
        <w:tc>
          <w:tcPr>
            <w:tcW w:w="3419" w:type="dxa"/>
          </w:tcPr>
          <w:p w:rsidR="0067663E" w:rsidRPr="0067663E" w:rsidRDefault="0067663E" w:rsidP="0067663E">
            <w:pPr>
              <w:tabs>
                <w:tab w:val="center" w:pos="4320"/>
                <w:tab w:val="right" w:pos="8640"/>
              </w:tabs>
              <w:rPr>
                <w:rFonts w:cs="Arial"/>
                <w:b/>
              </w:rPr>
            </w:pPr>
            <w:r w:rsidRPr="0067663E">
              <w:rPr>
                <w:rFonts w:cs="Arial"/>
                <w:b/>
              </w:rPr>
              <w:t>Hvad der er ført tilsyn med?</w:t>
            </w:r>
          </w:p>
        </w:tc>
        <w:tc>
          <w:tcPr>
            <w:tcW w:w="3946" w:type="dxa"/>
          </w:tcPr>
          <w:p w:rsidR="0067663E" w:rsidRPr="0067663E" w:rsidRDefault="0067663E" w:rsidP="00DD1ABD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  <w:r w:rsidRPr="0067663E">
              <w:rPr>
                <w:rFonts w:cs="Arial"/>
              </w:rPr>
              <w:t>Der</w:t>
            </w:r>
            <w:r w:rsidR="008019E6">
              <w:rPr>
                <w:rFonts w:cs="Arial"/>
              </w:rPr>
              <w:t xml:space="preserve"> er ført tilsyn med ejendommens </w:t>
            </w:r>
            <w:r w:rsidR="00DD1ABD">
              <w:rPr>
                <w:rFonts w:cs="Arial"/>
              </w:rPr>
              <w:t>driftsanlæg i henhold til Husdyrgødningsbekendtgørelsen samt vilkår i miljøgodkendelsen.</w:t>
            </w:r>
          </w:p>
        </w:tc>
      </w:tr>
      <w:tr w:rsidR="0067663E" w:rsidRPr="002B27DA" w:rsidTr="0067663E">
        <w:tc>
          <w:tcPr>
            <w:tcW w:w="3419" w:type="dxa"/>
          </w:tcPr>
          <w:p w:rsidR="0067663E" w:rsidRPr="0067663E" w:rsidRDefault="0067663E" w:rsidP="0067663E">
            <w:pPr>
              <w:tabs>
                <w:tab w:val="center" w:pos="4320"/>
                <w:tab w:val="right" w:pos="8640"/>
              </w:tabs>
              <w:rPr>
                <w:rFonts w:cs="Arial"/>
                <w:b/>
              </w:rPr>
            </w:pPr>
            <w:r w:rsidRPr="0067663E">
              <w:rPr>
                <w:rFonts w:cs="Arial"/>
                <w:b/>
              </w:rPr>
              <w:t>Er der konstateret jordforurening?</w:t>
            </w:r>
          </w:p>
        </w:tc>
        <w:tc>
          <w:tcPr>
            <w:tcW w:w="3946" w:type="dxa"/>
          </w:tcPr>
          <w:p w:rsidR="0067663E" w:rsidRPr="0067663E" w:rsidRDefault="0067663E" w:rsidP="00DD1ABD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  <w:r w:rsidRPr="0067663E">
              <w:rPr>
                <w:rFonts w:cs="Arial"/>
              </w:rPr>
              <w:t>Der e</w:t>
            </w:r>
            <w:r w:rsidR="00DD1ABD">
              <w:rPr>
                <w:rFonts w:cs="Arial"/>
              </w:rPr>
              <w:t xml:space="preserve">r ingen </w:t>
            </w:r>
            <w:r w:rsidRPr="0067663E">
              <w:rPr>
                <w:rFonts w:cs="Arial"/>
              </w:rPr>
              <w:t>konstateret jordforurening på ejendom</w:t>
            </w:r>
            <w:r w:rsidR="00834A75">
              <w:rPr>
                <w:rFonts w:cs="Arial"/>
              </w:rPr>
              <w:t>men</w:t>
            </w:r>
            <w:r w:rsidRPr="0067663E">
              <w:rPr>
                <w:rFonts w:cs="Arial"/>
              </w:rPr>
              <w:t>.</w:t>
            </w:r>
            <w:r w:rsidR="00B739C4" w:rsidRPr="00B739C4">
              <w:rPr>
                <w:rFonts w:cs="Arial"/>
                <w:i/>
              </w:rPr>
              <w:t xml:space="preserve"> </w:t>
            </w:r>
          </w:p>
        </w:tc>
      </w:tr>
      <w:tr w:rsidR="0067663E" w:rsidRPr="002B27DA" w:rsidTr="0067663E">
        <w:tc>
          <w:tcPr>
            <w:tcW w:w="3419" w:type="dxa"/>
          </w:tcPr>
          <w:p w:rsidR="0067663E" w:rsidRPr="0067663E" w:rsidRDefault="0067663E" w:rsidP="0067663E">
            <w:pPr>
              <w:tabs>
                <w:tab w:val="center" w:pos="4320"/>
                <w:tab w:val="right" w:pos="8640"/>
              </w:tabs>
              <w:rPr>
                <w:rFonts w:cs="Arial"/>
                <w:b/>
              </w:rPr>
            </w:pPr>
            <w:r w:rsidRPr="0067663E">
              <w:rPr>
                <w:rFonts w:cs="Arial"/>
                <w:b/>
              </w:rPr>
              <w:t>Er der meddelt påbud, forbud eller indskærpelser til virksomheden?</w:t>
            </w:r>
          </w:p>
        </w:tc>
        <w:tc>
          <w:tcPr>
            <w:tcW w:w="3946" w:type="dxa"/>
          </w:tcPr>
          <w:p w:rsidR="0067663E" w:rsidRPr="0067663E" w:rsidRDefault="00DD1ABD" w:rsidP="00DD1ABD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Nej </w:t>
            </w:r>
          </w:p>
        </w:tc>
      </w:tr>
      <w:tr w:rsidR="0067663E" w:rsidRPr="002B27DA" w:rsidTr="0067663E">
        <w:tc>
          <w:tcPr>
            <w:tcW w:w="3419" w:type="dxa"/>
          </w:tcPr>
          <w:p w:rsidR="0067663E" w:rsidRPr="0067663E" w:rsidRDefault="0067663E" w:rsidP="0067663E">
            <w:pPr>
              <w:tabs>
                <w:tab w:val="center" w:pos="4320"/>
                <w:tab w:val="right" w:pos="8640"/>
              </w:tabs>
              <w:rPr>
                <w:rFonts w:cs="Arial"/>
                <w:b/>
              </w:rPr>
            </w:pPr>
            <w:r w:rsidRPr="0067663E">
              <w:rPr>
                <w:rFonts w:cs="Arial"/>
                <w:b/>
              </w:rPr>
              <w:t>Konklusion på virksomhedens eventuelle indberetning om egenkontrol</w:t>
            </w:r>
          </w:p>
        </w:tc>
        <w:tc>
          <w:tcPr>
            <w:tcW w:w="3946" w:type="dxa"/>
          </w:tcPr>
          <w:p w:rsidR="0067663E" w:rsidRPr="0067663E" w:rsidRDefault="0067663E" w:rsidP="0067663E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  <w:r w:rsidRPr="0067663E">
              <w:rPr>
                <w:rFonts w:cs="Arial"/>
              </w:rPr>
              <w:t>Ikke relevant.</w:t>
            </w:r>
          </w:p>
          <w:p w:rsidR="0067663E" w:rsidRPr="0067663E" w:rsidRDefault="0067663E" w:rsidP="0067663E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</w:p>
          <w:p w:rsidR="0067663E" w:rsidRPr="0067663E" w:rsidRDefault="0067663E" w:rsidP="0067663E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</w:p>
        </w:tc>
      </w:tr>
    </w:tbl>
    <w:p w:rsidR="00B739C4" w:rsidRPr="00B739C4" w:rsidRDefault="00B739C4" w:rsidP="009C23BA">
      <w:pPr>
        <w:spacing w:line="280" w:lineRule="exact"/>
      </w:pPr>
      <w:r w:rsidRPr="00B739C4">
        <w:t xml:space="preserve">Oplysningerne i skemaet angiver et udpluk af registrerede oplysninger for den nævnte virksomhed, jf. reglerne i § </w:t>
      </w:r>
      <w:r w:rsidR="001C5840">
        <w:t>11,</w:t>
      </w:r>
      <w:r w:rsidRPr="00B739C4">
        <w:t xml:space="preserve"> stk. 1 nr. 1-8 i Miljøtilsynsbekendtgørelsen</w:t>
      </w:r>
      <w:r w:rsidRPr="00B739C4">
        <w:rPr>
          <w:vertAlign w:val="superscript"/>
        </w:rPr>
        <w:t>1</w:t>
      </w:r>
      <w:r w:rsidRPr="00B739C4">
        <w:t>. Enhver har ret til aktindsigt i de øvrige oplysninger</w:t>
      </w:r>
      <w:r w:rsidR="00834A75">
        <w:t>,</w:t>
      </w:r>
      <w:r w:rsidRPr="00B739C4">
        <w:t xml:space="preserve"> som Billund Kommune er i besiddelse af vedr. virksomheden. </w:t>
      </w:r>
    </w:p>
    <w:sectPr w:rsidR="00B739C4" w:rsidRPr="00B739C4" w:rsidSect="00F97853">
      <w:headerReference w:type="default" r:id="rId14"/>
      <w:endnotePr>
        <w:numFmt w:val="decimal"/>
      </w:endnotePr>
      <w:type w:val="continuous"/>
      <w:pgSz w:w="11906" w:h="16838" w:code="9"/>
      <w:pgMar w:top="1134" w:right="3402" w:bottom="1134" w:left="124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30C" w:rsidRDefault="0050030C">
      <w:r>
        <w:separator/>
      </w:r>
    </w:p>
  </w:endnote>
  <w:endnote w:type="continuationSeparator" w:id="0">
    <w:p w:rsidR="0050030C" w:rsidRDefault="0050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9E6" w:rsidRDefault="008019E6" w:rsidP="0037551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8019E6" w:rsidRDefault="008019E6" w:rsidP="0019141A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9E6" w:rsidRDefault="00353A73" w:rsidP="0019141A">
    <w:pPr>
      <w:pStyle w:val="Sidefod"/>
      <w:ind w:right="36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4803140</wp:posOffset>
              </wp:positionH>
              <wp:positionV relativeFrom="page">
                <wp:posOffset>10092055</wp:posOffset>
              </wp:positionV>
              <wp:extent cx="762635" cy="294640"/>
              <wp:effectExtent l="0" t="0" r="0" b="0"/>
              <wp:wrapSquare wrapText="bothSides"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63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19E6" w:rsidRPr="00CC6F6B" w:rsidRDefault="008019E6" w:rsidP="00AF74F3">
                          <w:pPr>
                            <w:pStyle w:val="Sidefod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rStyle w:val="Sidetal"/>
                            </w:rPr>
                            <w:t xml:space="preserve">Side 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DD1ABD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323D26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  <w:p w:rsidR="008019E6" w:rsidRDefault="008019E6" w:rsidP="00AF74F3"/>
                        <w:p w:rsidR="008019E6" w:rsidRDefault="008019E6" w:rsidP="00AF74F3"/>
                        <w:p w:rsidR="008019E6" w:rsidRDefault="008019E6" w:rsidP="00AF74F3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378.2pt;margin-top:794.65pt;width:60.05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9kqtwIAALU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cYSRoD1Q9Mj2Bt3JPYoT255x0Bl4PQzgZ/ZwDjS7UvVwL6tvGgm5bKnYsFul5NgyWkN6ob3pX1yd&#10;cLQFWY8fZQ1x6NZIB7RvVG97B91AgA40PZ2osblUcDhLouRdjFEFpiglCXHU+TQ7Xh6UNu+Z7JFd&#10;5FgB8w6c7u61scnQ7OhiYwlZ8q5z7Hfi2QE4TicQGq5am03CkfkzDdLVfDUnHomSlUeCovBuyyXx&#10;kjKcxcW7Yrkswl82bkiyltc1EzbMUVgh+TPiDhKfJHGSlpYdry2cTUmrzXrZKbSjIOzSfa7lYDm7&#10;+c/TcE2AWl6UFEYkuItSr0zmM4+UJPbSWTD3gjC9S5OApKQon5d0zwX795LQmOM0juJJS+ekX9QW&#10;uO91bTTruYHR0fE+x/OTE82sAleidtQayrtpfdEKm/65FUD3kWinVyvRSaxmv94DihXxWtZPoFwl&#10;QVkgT5h3sGil+oHRCLMjx/r7liqGUfdBgPrtoHELEs8i2Ci3SUMCqkXrSwsVFcDk2GA0LZdmGk7b&#10;QfFNC1GmtybkLbyWhjslnzM6vDGYDa6gwxyzw+dy77zO03bxGwAA//8DAFBLAwQUAAYACAAAACEA&#10;4eDsOeIAAAANAQAADwAAAGRycy9kb3ducmV2LnhtbEyPy07DMBBF90j8gzVI7KgDIY+mcSqE1AVF&#10;RdD2A5zYjSPicYjdJvw9wwqWM/fozplyPdueXfToO4cC7hcRMI2NUx22Ao6HzV0OzAeJSvYOtYBv&#10;7WFdXV+VslBuwg992YeWUQn6QgowIQwF574x2kq/cINGyk5utDLQOLZcjXKictvzhyhKuZUd0gUj&#10;B/1sdPO5P1sBu83b68ty3h5q2W0n9/UeH82EQtzezE8rYEHP4Q+GX31Sh4qcandG5VkvIEvSR0Ip&#10;SPJlDIyQPEsTYDWt0jjJgFcl//9F9QMAAP//AwBQSwECLQAUAAYACAAAACEAtoM4kv4AAADhAQAA&#10;EwAAAAAAAAAAAAAAAAAAAAAAW0NvbnRlbnRfVHlwZXNdLnhtbFBLAQItABQABgAIAAAAIQA4/SH/&#10;1gAAAJQBAAALAAAAAAAAAAAAAAAAAC8BAABfcmVscy8ucmVsc1BLAQItABQABgAIAAAAIQAR59kq&#10;twIAALUFAAAOAAAAAAAAAAAAAAAAAC4CAABkcnMvZTJvRG9jLnhtbFBLAQItABQABgAIAAAAIQDh&#10;4Ow54gAAAA0BAAAPAAAAAAAAAAAAAAAAABEFAABkcnMvZG93bnJldi54bWxQSwUGAAAAAAQABADz&#10;AAAAIAYAAAAA&#10;" filled="f" stroked="f">
              <v:textbox inset="0">
                <w:txbxContent>
                  <w:p w:rsidR="008019E6" w:rsidRPr="00CC6F6B" w:rsidRDefault="008019E6" w:rsidP="00AF74F3">
                    <w:pPr>
                      <w:pStyle w:val="Sidefod"/>
                      <w:jc w:val="right"/>
                      <w:rPr>
                        <w:sz w:val="16"/>
                      </w:rPr>
                    </w:pPr>
                    <w:r>
                      <w:rPr>
                        <w:rStyle w:val="Sidetal"/>
                      </w:rPr>
                      <w:t xml:space="preserve">Side 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DD1ABD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323D26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  <w:p w:rsidR="008019E6" w:rsidRDefault="008019E6" w:rsidP="00AF74F3"/>
                  <w:p w:rsidR="008019E6" w:rsidRDefault="008019E6" w:rsidP="00AF74F3"/>
                  <w:p w:rsidR="008019E6" w:rsidRDefault="008019E6" w:rsidP="00AF74F3"/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9E6" w:rsidRDefault="00353A7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column">
                <wp:posOffset>4804410</wp:posOffset>
              </wp:positionH>
              <wp:positionV relativeFrom="page">
                <wp:posOffset>10092055</wp:posOffset>
              </wp:positionV>
              <wp:extent cx="762635" cy="294640"/>
              <wp:effectExtent l="0" t="0" r="0" b="0"/>
              <wp:wrapSquare wrapText="bothSides"/>
              <wp:docPr id="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63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19E6" w:rsidRPr="00CC6F6B" w:rsidRDefault="008019E6" w:rsidP="00E559DE">
                          <w:pPr>
                            <w:pStyle w:val="Sidefod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rStyle w:val="Sidetal"/>
                            </w:rPr>
                            <w:t xml:space="preserve">Side 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353A73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353A73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  <w:p w:rsidR="008019E6" w:rsidRDefault="008019E6" w:rsidP="00E559DE"/>
                        <w:p w:rsidR="008019E6" w:rsidRDefault="008019E6" w:rsidP="00E559DE"/>
                        <w:p w:rsidR="008019E6" w:rsidRDefault="008019E6" w:rsidP="00E559DE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7" type="#_x0000_t202" style="position:absolute;margin-left:378.3pt;margin-top:794.65pt;width:60.05pt;height:2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squQIAALw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h7Y846Az8LofwM/s4dy6Wqp6uJPVV42EXLZUbNiNUnJsGa0hPXfTP7s6&#10;4WgLsh4/yBri0K2RDmjfqN4CQjUQoEObHk+tsblUcDhLouQyxqgCU5SShLjW+TQ7Xh6UNu+Y7JFd&#10;5FhB5x043d1pAzTA9ehiYwlZ8q5z3e/EswNwnE4gNFy1NpuEa+aPNEhX89WceCRKVh4JisK7KZfE&#10;S8pwFheXxXJZhD9t3JBkLa9rJmyYo7BC8meNO0h8ksRJWlp2vLZwNiWtNutlp9COgrBL99lmQfJn&#10;bv7zNJwZuLygFEYkuI1Sr0zmM4+UJPbSWTD3gjC9TZOApKQon1O644L9OyU05jiNo3jS0m+5Be57&#10;zY1mPTcwOjre53h+cqKZVeBK1K61hvJuWp+Vwqb/VAqo2LHRTq9WopNYzX69P7wMALNaXsv6EQSs&#10;JAgMVApjDxatVN8xGmGE5Fh/21LFMOreC3gEdt64BYlnEWyU26QhAfGi9bmFigpgcmwwmpZLM82o&#10;7aD4poUo05MT8gYeTcOdoJ8yAjZ2AyPC8TqMMzuDzvfO62noLn4BAAD//wMAUEsDBBQABgAIAAAA&#10;IQARi4CE4QAAAA0BAAAPAAAAZHJzL2Rvd25yZXYueG1sTI9BTsMwEEX3SNzBGiR21IEoThriVAip&#10;C4pA0PYATmziiHgcYrcJt2dYwXLmP/15U20WN7CzmULvUcLtKgFmsPW6x07C8bC9KYCFqFCrwaOR&#10;8G0CbOrLi0qV2s/4bs772DEqwVAqCTbGseQ8tNY4FVZ+NEjZh5+cijROHdeTmqncDfwuSQR3qke6&#10;YNVoHq1pP/cnJ+Fl+/r8tF52h0b1u9l/vaVHO6OU11fLwz2waJb4B8OvPqlDTU6NP6EObJCQZ0IQ&#10;SkFWrFNghBS5yIE1tBJplgOvK/7/i/oHAAD//wMAUEsBAi0AFAAGAAgAAAAhALaDOJL+AAAA4QEA&#10;ABMAAAAAAAAAAAAAAAAAAAAAAFtDb250ZW50X1R5cGVzXS54bWxQSwECLQAUAAYACAAAACEAOP0h&#10;/9YAAACUAQAACwAAAAAAAAAAAAAAAAAvAQAAX3JlbHMvLnJlbHNQSwECLQAUAAYACAAAACEAnV0r&#10;KrkCAAC8BQAADgAAAAAAAAAAAAAAAAAuAgAAZHJzL2Uyb0RvYy54bWxQSwECLQAUAAYACAAAACEA&#10;EYuAhOEAAAANAQAADwAAAAAAAAAAAAAAAAATBQAAZHJzL2Rvd25yZXYueG1sUEsFBgAAAAAEAAQA&#10;8wAAACEGAAAAAA==&#10;" filled="f" stroked="f">
              <v:textbox inset="0">
                <w:txbxContent>
                  <w:p w:rsidR="008019E6" w:rsidRPr="00CC6F6B" w:rsidRDefault="008019E6" w:rsidP="00E559DE">
                    <w:pPr>
                      <w:pStyle w:val="Sidefod"/>
                      <w:jc w:val="right"/>
                      <w:rPr>
                        <w:sz w:val="16"/>
                      </w:rPr>
                    </w:pPr>
                    <w:r>
                      <w:rPr>
                        <w:rStyle w:val="Sidetal"/>
                      </w:rPr>
                      <w:t xml:space="preserve">Side 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353A73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353A73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  <w:p w:rsidR="008019E6" w:rsidRDefault="008019E6" w:rsidP="00E559DE"/>
                  <w:p w:rsidR="008019E6" w:rsidRDefault="008019E6" w:rsidP="00E559DE"/>
                  <w:p w:rsidR="008019E6" w:rsidRDefault="008019E6" w:rsidP="00E559DE"/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30C" w:rsidRDefault="0050030C">
      <w:r>
        <w:separator/>
      </w:r>
    </w:p>
  </w:footnote>
  <w:footnote w:type="continuationSeparator" w:id="0">
    <w:p w:rsidR="0050030C" w:rsidRDefault="0050030C">
      <w:r>
        <w:continuationSeparator/>
      </w:r>
    </w:p>
  </w:footnote>
  <w:footnote w:id="1">
    <w:p w:rsidR="008019E6" w:rsidRPr="00834A75" w:rsidRDefault="008019E6">
      <w:pPr>
        <w:pStyle w:val="Fodnotetekst"/>
        <w:rPr>
          <w:sz w:val="18"/>
          <w:szCs w:val="18"/>
        </w:rPr>
      </w:pPr>
      <w:r w:rsidRPr="00834A75">
        <w:rPr>
          <w:rStyle w:val="Fodnotehenvisning"/>
          <w:sz w:val="18"/>
          <w:szCs w:val="18"/>
        </w:rPr>
        <w:footnoteRef/>
      </w:r>
      <w:r w:rsidRPr="00834A75">
        <w:rPr>
          <w:sz w:val="18"/>
          <w:szCs w:val="18"/>
        </w:rPr>
        <w:t xml:space="preserve"> Offentliggjort med oplysningspunkter jf. kap. 3 i Bekendtgørelse om miljøtilsyn, BEK. nr. </w:t>
      </w:r>
      <w:r w:rsidR="001C5840">
        <w:rPr>
          <w:sz w:val="18"/>
          <w:szCs w:val="18"/>
        </w:rPr>
        <w:t>1441 af 02</w:t>
      </w:r>
      <w:r w:rsidRPr="00834A75">
        <w:rPr>
          <w:sz w:val="18"/>
          <w:szCs w:val="18"/>
        </w:rPr>
        <w:t>/</w:t>
      </w:r>
      <w:r w:rsidR="001C5840">
        <w:rPr>
          <w:sz w:val="18"/>
          <w:szCs w:val="18"/>
        </w:rPr>
        <w:t>12</w:t>
      </w:r>
      <w:r w:rsidRPr="00834A75">
        <w:rPr>
          <w:sz w:val="18"/>
          <w:szCs w:val="18"/>
        </w:rPr>
        <w:t>/201</w:t>
      </w:r>
      <w:r w:rsidR="001C5840">
        <w:rPr>
          <w:sz w:val="18"/>
          <w:szCs w:val="18"/>
        </w:rPr>
        <w:t>5</w:t>
      </w:r>
      <w:r w:rsidRPr="00834A75">
        <w:rPr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9E6" w:rsidRDefault="008019E6">
    <w:pPr>
      <w:pStyle w:val="Sidehoved"/>
    </w:pPr>
  </w:p>
  <w:p w:rsidR="008019E6" w:rsidRDefault="008019E6">
    <w:pPr>
      <w:pStyle w:val="Sidehoved"/>
    </w:pPr>
  </w:p>
  <w:p w:rsidR="008019E6" w:rsidRDefault="008019E6">
    <w:pPr>
      <w:pStyle w:val="Sidehoved"/>
    </w:pPr>
  </w:p>
  <w:p w:rsidR="008019E6" w:rsidRDefault="008019E6">
    <w:pPr>
      <w:pStyle w:val="Sidehoved"/>
    </w:pPr>
  </w:p>
  <w:p w:rsidR="008019E6" w:rsidRDefault="008019E6">
    <w:pPr>
      <w:pStyle w:val="Sidehoved"/>
    </w:pPr>
  </w:p>
  <w:p w:rsidR="008019E6" w:rsidRDefault="008019E6">
    <w:pPr>
      <w:pStyle w:val="Sidehoved"/>
    </w:pPr>
  </w:p>
  <w:p w:rsidR="008019E6" w:rsidRDefault="008019E6">
    <w:pPr>
      <w:pStyle w:val="Sidehoved"/>
    </w:pPr>
  </w:p>
  <w:p w:rsidR="008019E6" w:rsidRDefault="008019E6">
    <w:pPr>
      <w:pStyle w:val="Sidehoved"/>
    </w:pPr>
  </w:p>
  <w:p w:rsidR="008019E6" w:rsidRDefault="008019E6">
    <w:pPr>
      <w:pStyle w:val="Sidehoved"/>
    </w:pPr>
  </w:p>
  <w:p w:rsidR="008019E6" w:rsidRDefault="00353A7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4514850</wp:posOffset>
          </wp:positionH>
          <wp:positionV relativeFrom="page">
            <wp:posOffset>1317625</wp:posOffset>
          </wp:positionV>
          <wp:extent cx="1619250" cy="628650"/>
          <wp:effectExtent l="0" t="0" r="0" b="0"/>
          <wp:wrapNone/>
          <wp:docPr id="59" name="Billede 59" descr="Bill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Billu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9E6" w:rsidRDefault="00353A7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4514850</wp:posOffset>
          </wp:positionH>
          <wp:positionV relativeFrom="page">
            <wp:posOffset>1316355</wp:posOffset>
          </wp:positionV>
          <wp:extent cx="1619250" cy="628650"/>
          <wp:effectExtent l="0" t="0" r="0" b="0"/>
          <wp:wrapNone/>
          <wp:docPr id="57" name="Billede 57" descr="Bill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Billu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9E6" w:rsidRDefault="008019E6" w:rsidP="00F97853">
    <w:pPr>
      <w:pStyle w:val="Sidehoved"/>
    </w:pPr>
  </w:p>
  <w:p w:rsidR="008019E6" w:rsidRDefault="008019E6" w:rsidP="00F97853">
    <w:pPr>
      <w:pStyle w:val="Sidehoved"/>
    </w:pPr>
  </w:p>
  <w:p w:rsidR="008019E6" w:rsidRPr="00F97853" w:rsidRDefault="008019E6" w:rsidP="00F9785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59B1"/>
    <w:multiLevelType w:val="hybridMultilevel"/>
    <w:tmpl w:val="A864B2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A3C36"/>
    <w:multiLevelType w:val="hybridMultilevel"/>
    <w:tmpl w:val="413E6196"/>
    <w:lvl w:ilvl="0" w:tplc="040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A21A85"/>
    <w:multiLevelType w:val="hybridMultilevel"/>
    <w:tmpl w:val="39609E10"/>
    <w:lvl w:ilvl="0" w:tplc="BFC8FE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B049A"/>
    <w:multiLevelType w:val="multilevel"/>
    <w:tmpl w:val="839C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0CFA"/>
    <w:multiLevelType w:val="hybridMultilevel"/>
    <w:tmpl w:val="2878E4C0"/>
    <w:lvl w:ilvl="0" w:tplc="DA6A9F24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CA36DC"/>
    <w:multiLevelType w:val="hybridMultilevel"/>
    <w:tmpl w:val="839C802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81A77"/>
    <w:multiLevelType w:val="hybridMultilevel"/>
    <w:tmpl w:val="EB1C4F4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81"/>
  <w:drawingGridVerticalSpacing w:val="181"/>
  <w:noPunctuationKerning/>
  <w:characterSpacingControl w:val="doNotCompress"/>
  <w:hdrShapeDefaults>
    <o:shapedefaults v:ext="edit" spidmax="21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0C"/>
    <w:rsid w:val="00025688"/>
    <w:rsid w:val="00044025"/>
    <w:rsid w:val="000525F2"/>
    <w:rsid w:val="00067567"/>
    <w:rsid w:val="00073835"/>
    <w:rsid w:val="00081B5F"/>
    <w:rsid w:val="0008360C"/>
    <w:rsid w:val="00095D1A"/>
    <w:rsid w:val="000C4ADD"/>
    <w:rsid w:val="000C55A3"/>
    <w:rsid w:val="000C7ACB"/>
    <w:rsid w:val="000C7F7B"/>
    <w:rsid w:val="000D243D"/>
    <w:rsid w:val="000E1539"/>
    <w:rsid w:val="000E65FD"/>
    <w:rsid w:val="000E7A6F"/>
    <w:rsid w:val="000F142B"/>
    <w:rsid w:val="001057E9"/>
    <w:rsid w:val="001432A4"/>
    <w:rsid w:val="00144BBF"/>
    <w:rsid w:val="00181AC4"/>
    <w:rsid w:val="001821BD"/>
    <w:rsid w:val="00186D37"/>
    <w:rsid w:val="00190173"/>
    <w:rsid w:val="0019141A"/>
    <w:rsid w:val="00196120"/>
    <w:rsid w:val="0019704D"/>
    <w:rsid w:val="001A02E5"/>
    <w:rsid w:val="001B1B3C"/>
    <w:rsid w:val="001B23C6"/>
    <w:rsid w:val="001B28AD"/>
    <w:rsid w:val="001C37DD"/>
    <w:rsid w:val="001C5840"/>
    <w:rsid w:val="001D1F3C"/>
    <w:rsid w:val="001D2C12"/>
    <w:rsid w:val="001E2D8C"/>
    <w:rsid w:val="001E3FBA"/>
    <w:rsid w:val="00203B18"/>
    <w:rsid w:val="00216892"/>
    <w:rsid w:val="002171F1"/>
    <w:rsid w:val="00234422"/>
    <w:rsid w:val="00256110"/>
    <w:rsid w:val="002564E6"/>
    <w:rsid w:val="00262987"/>
    <w:rsid w:val="0026486D"/>
    <w:rsid w:val="00265EF2"/>
    <w:rsid w:val="002727C6"/>
    <w:rsid w:val="00274048"/>
    <w:rsid w:val="00281CAC"/>
    <w:rsid w:val="00284F60"/>
    <w:rsid w:val="00296FD8"/>
    <w:rsid w:val="002A6113"/>
    <w:rsid w:val="002C1AA9"/>
    <w:rsid w:val="002C2796"/>
    <w:rsid w:val="002D0179"/>
    <w:rsid w:val="002D50C6"/>
    <w:rsid w:val="002D69C1"/>
    <w:rsid w:val="002E0CD0"/>
    <w:rsid w:val="002E14FD"/>
    <w:rsid w:val="002E2592"/>
    <w:rsid w:val="002F44C8"/>
    <w:rsid w:val="0030461F"/>
    <w:rsid w:val="00323D26"/>
    <w:rsid w:val="0034611C"/>
    <w:rsid w:val="00353A73"/>
    <w:rsid w:val="00375512"/>
    <w:rsid w:val="00376D11"/>
    <w:rsid w:val="00377E70"/>
    <w:rsid w:val="00381E8E"/>
    <w:rsid w:val="00382F1C"/>
    <w:rsid w:val="00383D26"/>
    <w:rsid w:val="003855CF"/>
    <w:rsid w:val="003B236F"/>
    <w:rsid w:val="003B370A"/>
    <w:rsid w:val="003C2195"/>
    <w:rsid w:val="003D1040"/>
    <w:rsid w:val="003D3869"/>
    <w:rsid w:val="003D6173"/>
    <w:rsid w:val="003E005F"/>
    <w:rsid w:val="003E189B"/>
    <w:rsid w:val="00416F60"/>
    <w:rsid w:val="004363EA"/>
    <w:rsid w:val="00441E5D"/>
    <w:rsid w:val="004479C2"/>
    <w:rsid w:val="00447AB4"/>
    <w:rsid w:val="00455876"/>
    <w:rsid w:val="00456633"/>
    <w:rsid w:val="00467F02"/>
    <w:rsid w:val="00470DB6"/>
    <w:rsid w:val="00477B43"/>
    <w:rsid w:val="0048116F"/>
    <w:rsid w:val="00483DD1"/>
    <w:rsid w:val="004933DF"/>
    <w:rsid w:val="004940EF"/>
    <w:rsid w:val="00497BC3"/>
    <w:rsid w:val="004A0727"/>
    <w:rsid w:val="004B4DA4"/>
    <w:rsid w:val="004C3DCF"/>
    <w:rsid w:val="004D4AAD"/>
    <w:rsid w:val="004E2737"/>
    <w:rsid w:val="004E3D3F"/>
    <w:rsid w:val="004F3095"/>
    <w:rsid w:val="005000AC"/>
    <w:rsid w:val="0050030C"/>
    <w:rsid w:val="005146E8"/>
    <w:rsid w:val="00527F64"/>
    <w:rsid w:val="00535167"/>
    <w:rsid w:val="00536CB3"/>
    <w:rsid w:val="0053742F"/>
    <w:rsid w:val="00537E70"/>
    <w:rsid w:val="00543105"/>
    <w:rsid w:val="005460F0"/>
    <w:rsid w:val="0054717B"/>
    <w:rsid w:val="00565DB7"/>
    <w:rsid w:val="00570E2C"/>
    <w:rsid w:val="005716A6"/>
    <w:rsid w:val="00571F53"/>
    <w:rsid w:val="00574EE0"/>
    <w:rsid w:val="00575BAB"/>
    <w:rsid w:val="00584083"/>
    <w:rsid w:val="00597469"/>
    <w:rsid w:val="005A3D7D"/>
    <w:rsid w:val="005A591A"/>
    <w:rsid w:val="005A7941"/>
    <w:rsid w:val="005B0A29"/>
    <w:rsid w:val="005B1E65"/>
    <w:rsid w:val="005B6340"/>
    <w:rsid w:val="005C1B88"/>
    <w:rsid w:val="005C7BA3"/>
    <w:rsid w:val="005E62A5"/>
    <w:rsid w:val="005E635A"/>
    <w:rsid w:val="0060717C"/>
    <w:rsid w:val="00646CC3"/>
    <w:rsid w:val="00650437"/>
    <w:rsid w:val="006510E0"/>
    <w:rsid w:val="0067663E"/>
    <w:rsid w:val="00684432"/>
    <w:rsid w:val="00696DFA"/>
    <w:rsid w:val="006A7AEF"/>
    <w:rsid w:val="006C1EB4"/>
    <w:rsid w:val="006E03FC"/>
    <w:rsid w:val="006E49EA"/>
    <w:rsid w:val="006F4346"/>
    <w:rsid w:val="00706E17"/>
    <w:rsid w:val="0072135E"/>
    <w:rsid w:val="007267CB"/>
    <w:rsid w:val="007332AE"/>
    <w:rsid w:val="007334DD"/>
    <w:rsid w:val="00736D32"/>
    <w:rsid w:val="00756C11"/>
    <w:rsid w:val="00765CB1"/>
    <w:rsid w:val="00776CE0"/>
    <w:rsid w:val="00782613"/>
    <w:rsid w:val="00785C6A"/>
    <w:rsid w:val="007A2D6C"/>
    <w:rsid w:val="007B3568"/>
    <w:rsid w:val="007C4FD5"/>
    <w:rsid w:val="007E194F"/>
    <w:rsid w:val="007E472F"/>
    <w:rsid w:val="007F1E57"/>
    <w:rsid w:val="008019E6"/>
    <w:rsid w:val="00801B3F"/>
    <w:rsid w:val="00811809"/>
    <w:rsid w:val="00826220"/>
    <w:rsid w:val="00834A75"/>
    <w:rsid w:val="008477B4"/>
    <w:rsid w:val="00847AAE"/>
    <w:rsid w:val="00851164"/>
    <w:rsid w:val="00872BF3"/>
    <w:rsid w:val="008751BD"/>
    <w:rsid w:val="00877351"/>
    <w:rsid w:val="0088333F"/>
    <w:rsid w:val="008851E8"/>
    <w:rsid w:val="00887515"/>
    <w:rsid w:val="00894C9C"/>
    <w:rsid w:val="00895F7C"/>
    <w:rsid w:val="008A5C28"/>
    <w:rsid w:val="008B2D10"/>
    <w:rsid w:val="008D738C"/>
    <w:rsid w:val="008D7F77"/>
    <w:rsid w:val="008E1C5C"/>
    <w:rsid w:val="00901DDD"/>
    <w:rsid w:val="00902084"/>
    <w:rsid w:val="0090265A"/>
    <w:rsid w:val="0091033E"/>
    <w:rsid w:val="00917D19"/>
    <w:rsid w:val="009208A3"/>
    <w:rsid w:val="009244F2"/>
    <w:rsid w:val="009275DC"/>
    <w:rsid w:val="00931551"/>
    <w:rsid w:val="00950895"/>
    <w:rsid w:val="00963EEA"/>
    <w:rsid w:val="00964318"/>
    <w:rsid w:val="009644A1"/>
    <w:rsid w:val="00980EF0"/>
    <w:rsid w:val="0098147B"/>
    <w:rsid w:val="0098744A"/>
    <w:rsid w:val="00991D7E"/>
    <w:rsid w:val="00991FE1"/>
    <w:rsid w:val="009B40FA"/>
    <w:rsid w:val="009B657F"/>
    <w:rsid w:val="009C23BA"/>
    <w:rsid w:val="009C45E1"/>
    <w:rsid w:val="009C4FB4"/>
    <w:rsid w:val="009D6AB4"/>
    <w:rsid w:val="009E2817"/>
    <w:rsid w:val="009E4CD8"/>
    <w:rsid w:val="009F15D9"/>
    <w:rsid w:val="009F441C"/>
    <w:rsid w:val="00A0492B"/>
    <w:rsid w:val="00A11E5C"/>
    <w:rsid w:val="00A31819"/>
    <w:rsid w:val="00A4311F"/>
    <w:rsid w:val="00A5193A"/>
    <w:rsid w:val="00A81414"/>
    <w:rsid w:val="00A83D27"/>
    <w:rsid w:val="00A91F0C"/>
    <w:rsid w:val="00AB15FC"/>
    <w:rsid w:val="00AB48E8"/>
    <w:rsid w:val="00AC15E4"/>
    <w:rsid w:val="00AC29CB"/>
    <w:rsid w:val="00AC4422"/>
    <w:rsid w:val="00AC5FDD"/>
    <w:rsid w:val="00AC6547"/>
    <w:rsid w:val="00AC6DF7"/>
    <w:rsid w:val="00AC76CB"/>
    <w:rsid w:val="00AD2A80"/>
    <w:rsid w:val="00AD461B"/>
    <w:rsid w:val="00AE512E"/>
    <w:rsid w:val="00AE61A6"/>
    <w:rsid w:val="00AE6D59"/>
    <w:rsid w:val="00AF5DBD"/>
    <w:rsid w:val="00AF74F3"/>
    <w:rsid w:val="00B003C2"/>
    <w:rsid w:val="00B124C3"/>
    <w:rsid w:val="00B17188"/>
    <w:rsid w:val="00B202E1"/>
    <w:rsid w:val="00B2038D"/>
    <w:rsid w:val="00B22D9B"/>
    <w:rsid w:val="00B36693"/>
    <w:rsid w:val="00B51D9F"/>
    <w:rsid w:val="00B572CC"/>
    <w:rsid w:val="00B65CE1"/>
    <w:rsid w:val="00B739C4"/>
    <w:rsid w:val="00B75479"/>
    <w:rsid w:val="00B90145"/>
    <w:rsid w:val="00B91DD9"/>
    <w:rsid w:val="00B93635"/>
    <w:rsid w:val="00BA0531"/>
    <w:rsid w:val="00BA123E"/>
    <w:rsid w:val="00BA59CD"/>
    <w:rsid w:val="00BB48D6"/>
    <w:rsid w:val="00BB526B"/>
    <w:rsid w:val="00BC6331"/>
    <w:rsid w:val="00BD0BB1"/>
    <w:rsid w:val="00BE2A51"/>
    <w:rsid w:val="00BF5942"/>
    <w:rsid w:val="00C02C63"/>
    <w:rsid w:val="00C11F27"/>
    <w:rsid w:val="00C169AA"/>
    <w:rsid w:val="00C23916"/>
    <w:rsid w:val="00C27337"/>
    <w:rsid w:val="00C42EEA"/>
    <w:rsid w:val="00C43D07"/>
    <w:rsid w:val="00C45C58"/>
    <w:rsid w:val="00C51839"/>
    <w:rsid w:val="00C53FEA"/>
    <w:rsid w:val="00C611C0"/>
    <w:rsid w:val="00C64547"/>
    <w:rsid w:val="00C75BAD"/>
    <w:rsid w:val="00C83A77"/>
    <w:rsid w:val="00C94220"/>
    <w:rsid w:val="00C94EA3"/>
    <w:rsid w:val="00CA020F"/>
    <w:rsid w:val="00CA6739"/>
    <w:rsid w:val="00CB2125"/>
    <w:rsid w:val="00CF122F"/>
    <w:rsid w:val="00CF3052"/>
    <w:rsid w:val="00D03F14"/>
    <w:rsid w:val="00D04E13"/>
    <w:rsid w:val="00D051C9"/>
    <w:rsid w:val="00D07837"/>
    <w:rsid w:val="00D10945"/>
    <w:rsid w:val="00D16A89"/>
    <w:rsid w:val="00D173CA"/>
    <w:rsid w:val="00D17D7D"/>
    <w:rsid w:val="00D207CA"/>
    <w:rsid w:val="00D266CC"/>
    <w:rsid w:val="00D27E56"/>
    <w:rsid w:val="00D32019"/>
    <w:rsid w:val="00D36CEB"/>
    <w:rsid w:val="00D422E3"/>
    <w:rsid w:val="00D5238C"/>
    <w:rsid w:val="00D56BBE"/>
    <w:rsid w:val="00D56E7F"/>
    <w:rsid w:val="00D63745"/>
    <w:rsid w:val="00D71051"/>
    <w:rsid w:val="00D80153"/>
    <w:rsid w:val="00DB051E"/>
    <w:rsid w:val="00DB2546"/>
    <w:rsid w:val="00DB3A94"/>
    <w:rsid w:val="00DB4A74"/>
    <w:rsid w:val="00DC07CA"/>
    <w:rsid w:val="00DC2D69"/>
    <w:rsid w:val="00DD1ABD"/>
    <w:rsid w:val="00DD657E"/>
    <w:rsid w:val="00DE69CE"/>
    <w:rsid w:val="00DF6B98"/>
    <w:rsid w:val="00E01B7D"/>
    <w:rsid w:val="00E134BB"/>
    <w:rsid w:val="00E23465"/>
    <w:rsid w:val="00E236B0"/>
    <w:rsid w:val="00E23FFD"/>
    <w:rsid w:val="00E45F27"/>
    <w:rsid w:val="00E465D9"/>
    <w:rsid w:val="00E517B2"/>
    <w:rsid w:val="00E545F7"/>
    <w:rsid w:val="00E559DE"/>
    <w:rsid w:val="00E71C61"/>
    <w:rsid w:val="00E741B6"/>
    <w:rsid w:val="00E875DC"/>
    <w:rsid w:val="00E901A9"/>
    <w:rsid w:val="00E904D3"/>
    <w:rsid w:val="00E97801"/>
    <w:rsid w:val="00E97A29"/>
    <w:rsid w:val="00EA25E6"/>
    <w:rsid w:val="00EA4A76"/>
    <w:rsid w:val="00EA6699"/>
    <w:rsid w:val="00EB1A13"/>
    <w:rsid w:val="00EC1014"/>
    <w:rsid w:val="00EC6BCB"/>
    <w:rsid w:val="00EC7C52"/>
    <w:rsid w:val="00ED1506"/>
    <w:rsid w:val="00ED194B"/>
    <w:rsid w:val="00EE6613"/>
    <w:rsid w:val="00EF20BD"/>
    <w:rsid w:val="00F01046"/>
    <w:rsid w:val="00F07AB9"/>
    <w:rsid w:val="00F116A3"/>
    <w:rsid w:val="00F12476"/>
    <w:rsid w:val="00F12515"/>
    <w:rsid w:val="00F13453"/>
    <w:rsid w:val="00F1696E"/>
    <w:rsid w:val="00F23047"/>
    <w:rsid w:val="00F33277"/>
    <w:rsid w:val="00F42299"/>
    <w:rsid w:val="00F45340"/>
    <w:rsid w:val="00F50B5D"/>
    <w:rsid w:val="00F76E69"/>
    <w:rsid w:val="00F93E33"/>
    <w:rsid w:val="00F95B67"/>
    <w:rsid w:val="00F97853"/>
    <w:rsid w:val="00FA537C"/>
    <w:rsid w:val="00FA7CEC"/>
    <w:rsid w:val="00FB1644"/>
    <w:rsid w:val="00FB30AE"/>
    <w:rsid w:val="00FB782E"/>
    <w:rsid w:val="00FD39D5"/>
    <w:rsid w:val="00FF27E0"/>
    <w:rsid w:val="00FF3379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0"/>
    <o:shapelayout v:ext="edit">
      <o:idmap v:ext="edit" data="1"/>
    </o:shapelayout>
  </w:shapeDefaults>
  <w:decimalSymbol w:val=","/>
  <w:listSeparator w:val=";"/>
  <w15:chartTrackingRefBased/>
  <w15:docId w15:val="{88000EDE-A9C3-4668-A4D7-FA83C838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F53"/>
    <w:pPr>
      <w:spacing w:line="280" w:lineRule="atLeast"/>
    </w:pPr>
    <w:rPr>
      <w:rFonts w:ascii="Arial" w:hAnsi="Arial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rsid w:val="00441E5D"/>
    <w:pPr>
      <w:keepNext/>
      <w:overflowPunct w:val="0"/>
      <w:autoSpaceDE w:val="0"/>
      <w:autoSpaceDN w:val="0"/>
      <w:adjustRightInd w:val="0"/>
      <w:spacing w:line="240" w:lineRule="auto"/>
      <w:ind w:left="851" w:hanging="851"/>
      <w:textAlignment w:val="baseline"/>
      <w:outlineLvl w:val="3"/>
    </w:pPr>
    <w:rPr>
      <w:rFonts w:ascii="Times New Roman" w:hAnsi="Times New Roman"/>
      <w:b/>
      <w:bCs/>
      <w:sz w:val="26"/>
      <w:lang w:eastAsia="da-DK"/>
    </w:rPr>
  </w:style>
  <w:style w:type="paragraph" w:styleId="Overskrift5">
    <w:name w:val="heading 5"/>
    <w:basedOn w:val="Normal"/>
    <w:next w:val="Normal"/>
    <w:qFormat/>
    <w:rsid w:val="00441E5D"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4"/>
    </w:pPr>
    <w:rPr>
      <w:rFonts w:ascii="Times New Roman" w:hAnsi="Times New Roman"/>
      <w:b/>
      <w:bCs/>
      <w:sz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96120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5E635A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575BAB"/>
    <w:rPr>
      <w:rFonts w:ascii="Arial" w:hAnsi="Arial"/>
      <w:sz w:val="16"/>
    </w:rPr>
  </w:style>
  <w:style w:type="paragraph" w:customStyle="1" w:styleId="Afdeling">
    <w:name w:val="Afdeling"/>
    <w:basedOn w:val="Overskriftfed"/>
    <w:rsid w:val="00571F53"/>
    <w:pPr>
      <w:spacing w:line="240" w:lineRule="atLeast"/>
    </w:pPr>
    <w:rPr>
      <w:sz w:val="18"/>
    </w:rPr>
  </w:style>
  <w:style w:type="character" w:styleId="Hyperlink">
    <w:name w:val="Hyperlink"/>
    <w:basedOn w:val="Standardskrifttypeiafsnit"/>
    <w:rsid w:val="00991D7E"/>
    <w:rPr>
      <w:color w:val="0000FF"/>
      <w:u w:val="single"/>
    </w:rPr>
  </w:style>
  <w:style w:type="paragraph" w:customStyle="1" w:styleId="Overskriftfed">
    <w:name w:val="Overskrift fed"/>
    <w:basedOn w:val="Normal"/>
    <w:rsid w:val="00A11E5C"/>
    <w:rPr>
      <w:b/>
    </w:rPr>
  </w:style>
  <w:style w:type="paragraph" w:customStyle="1" w:styleId="Lille">
    <w:name w:val="Lille"/>
    <w:basedOn w:val="Normal"/>
    <w:rsid w:val="00571F53"/>
    <w:pPr>
      <w:spacing w:line="240" w:lineRule="atLeast"/>
    </w:pPr>
    <w:rPr>
      <w:sz w:val="16"/>
      <w:szCs w:val="18"/>
    </w:rPr>
  </w:style>
  <w:style w:type="paragraph" w:customStyle="1" w:styleId="Style">
    <w:name w:val="Style"/>
    <w:basedOn w:val="Lille"/>
    <w:rsid w:val="002D0179"/>
    <w:pPr>
      <w:spacing w:line="260" w:lineRule="atLeast"/>
    </w:pPr>
    <w:rPr>
      <w:szCs w:val="20"/>
    </w:rPr>
  </w:style>
  <w:style w:type="character" w:styleId="Kommentarhenvisning">
    <w:name w:val="annotation reference"/>
    <w:basedOn w:val="Standardskrifttypeiafsnit"/>
    <w:semiHidden/>
    <w:rsid w:val="00441E5D"/>
    <w:rPr>
      <w:sz w:val="16"/>
      <w:szCs w:val="16"/>
    </w:rPr>
  </w:style>
  <w:style w:type="paragraph" w:styleId="Kommentartekst">
    <w:name w:val="annotation text"/>
    <w:basedOn w:val="Normal"/>
    <w:semiHidden/>
    <w:rsid w:val="00441E5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lang w:eastAsia="da-DK"/>
    </w:rPr>
  </w:style>
  <w:style w:type="paragraph" w:styleId="Fodnotetekst">
    <w:name w:val="footnote text"/>
    <w:basedOn w:val="Normal"/>
    <w:link w:val="FodnotetekstTegn"/>
    <w:rsid w:val="00D03F14"/>
  </w:style>
  <w:style w:type="character" w:styleId="Fodnotehenvisning">
    <w:name w:val="footnote reference"/>
    <w:basedOn w:val="Standardskrifttypeiafsnit"/>
    <w:rsid w:val="00D03F14"/>
    <w:rPr>
      <w:vertAlign w:val="superscript"/>
    </w:rPr>
  </w:style>
  <w:style w:type="paragraph" w:customStyle="1" w:styleId="SB-brev-normal">
    <w:name w:val="SB-brev-normal"/>
    <w:basedOn w:val="Normal"/>
    <w:next w:val="Normal"/>
    <w:autoRedefine/>
    <w:rsid w:val="00D03F14"/>
    <w:pPr>
      <w:spacing w:line="280" w:lineRule="exact"/>
    </w:pPr>
    <w:rPr>
      <w:rFonts w:ascii="Georgia" w:hAnsi="Georgia"/>
      <w:szCs w:val="24"/>
      <w:lang w:eastAsia="da-DK"/>
    </w:rPr>
  </w:style>
  <w:style w:type="paragraph" w:styleId="Slutnotetekst">
    <w:name w:val="endnote text"/>
    <w:basedOn w:val="Normal"/>
    <w:semiHidden/>
    <w:rsid w:val="009B657F"/>
  </w:style>
  <w:style w:type="character" w:styleId="Slutnotehenvisning">
    <w:name w:val="endnote reference"/>
    <w:basedOn w:val="Standardskrifttypeiafsnit"/>
    <w:semiHidden/>
    <w:rsid w:val="009B657F"/>
    <w:rPr>
      <w:vertAlign w:val="superscript"/>
    </w:rPr>
  </w:style>
  <w:style w:type="character" w:customStyle="1" w:styleId="Overskrift2Tegn">
    <w:name w:val="Overskrift 2 Tegn"/>
    <w:basedOn w:val="Standardskrifttypeiafsnit"/>
    <w:link w:val="Overskrift2"/>
    <w:rsid w:val="009C23BA"/>
    <w:rPr>
      <w:rFonts w:ascii="Arial" w:hAnsi="Arial" w:cs="Arial"/>
      <w:b/>
      <w:bCs/>
      <w:iCs/>
      <w:szCs w:val="28"/>
      <w:lang w:eastAsia="en-US"/>
    </w:rPr>
  </w:style>
  <w:style w:type="character" w:customStyle="1" w:styleId="FodnotetekstTegn">
    <w:name w:val="Fodnotetekst Tegn"/>
    <w:basedOn w:val="Standardskrifttypeiafsnit"/>
    <w:link w:val="Fodnotetekst"/>
    <w:rsid w:val="009C23BA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6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lund.d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AAD93-6F61-486D-8DF1-EF7622BF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 DK med logo</vt:lpstr>
    </vt:vector>
  </TitlesOfParts>
  <Company>Folketinget</Company>
  <LinksUpToDate>false</LinksUpToDate>
  <CharactersWithSpaces>1460</CharactersWithSpaces>
  <SharedDoc>false</SharedDoc>
  <HLinks>
    <vt:vector size="6" baseType="variant">
      <vt:variant>
        <vt:i4>8323198</vt:i4>
      </vt:variant>
      <vt:variant>
        <vt:i4>0</vt:i4>
      </vt:variant>
      <vt:variant>
        <vt:i4>0</vt:i4>
      </vt:variant>
      <vt:variant>
        <vt:i4>5</vt:i4>
      </vt:variant>
      <vt:variant>
        <vt:lpwstr>http://www.billund.dk/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DK med logo</dc:title>
  <dc:subject/>
  <dc:creator>dib</dc:creator>
  <cp:keywords/>
  <cp:lastModifiedBy>Dorte Irene Bertelsen</cp:lastModifiedBy>
  <cp:revision>2</cp:revision>
  <cp:lastPrinted>2016-05-26T09:40:00Z</cp:lastPrinted>
  <dcterms:created xsi:type="dcterms:W3CDTF">2016-06-22T11:36:00Z</dcterms:created>
  <dcterms:modified xsi:type="dcterms:W3CDTF">2016-06-22T11:36:00Z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{433E8A85-C71B-4D61-8F8A-C5D421EDC4F0}</vt:lpwstr>
  </property>
</Properties>
</file>