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4029D0" w:rsidRPr="00F75915" w14:paraId="4D927931" w14:textId="77777777">
        <w:trPr>
          <w:trHeight w:val="675"/>
        </w:trPr>
        <w:tc>
          <w:tcPr>
            <w:tcW w:w="3629" w:type="dxa"/>
            <w:tcMar>
              <w:left w:w="0" w:type="dxa"/>
              <w:right w:w="0" w:type="dxa"/>
            </w:tcMar>
          </w:tcPr>
          <w:p w14:paraId="625AB9B0" w14:textId="77777777" w:rsidR="004029D0" w:rsidRPr="00F75915" w:rsidRDefault="004029D0" w:rsidP="005A0B29">
            <w:pPr>
              <w:pStyle w:val="SidefodSidehoved"/>
              <w:framePr w:wrap="auto" w:vAnchor="margin" w:hAnchor="text" w:xAlign="left" w:yAlign="inline"/>
            </w:pPr>
          </w:p>
        </w:tc>
      </w:tr>
      <w:tr w:rsidR="004029D0" w:rsidRPr="00F75915" w14:paraId="5D27C074" w14:textId="77777777">
        <w:trPr>
          <w:trHeight w:val="1533"/>
        </w:trPr>
        <w:tc>
          <w:tcPr>
            <w:tcW w:w="3629" w:type="dxa"/>
            <w:tcMar>
              <w:left w:w="0" w:type="dxa"/>
              <w:right w:w="0" w:type="dxa"/>
            </w:tcMar>
          </w:tcPr>
          <w:p w14:paraId="074027FE" w14:textId="77777777" w:rsidR="004029D0" w:rsidRPr="00F75915" w:rsidRDefault="004029D0" w:rsidP="00F75915">
            <w:pPr>
              <w:rPr>
                <w:szCs w:val="20"/>
              </w:rPr>
            </w:pPr>
            <w:bookmarkStart w:id="0" w:name="Modtagerblok"/>
            <w:bookmarkEnd w:id="0"/>
            <w:r w:rsidRPr="00F75915">
              <w:rPr>
                <w:szCs w:val="20"/>
              </w:rPr>
              <w:t>I/S Mollerup Storgaard</w:t>
            </w:r>
          </w:p>
          <w:p w14:paraId="434AF0EC" w14:textId="77777777" w:rsidR="004029D0" w:rsidRPr="00F75915" w:rsidRDefault="004029D0" w:rsidP="00F75915">
            <w:pPr>
              <w:rPr>
                <w:szCs w:val="20"/>
              </w:rPr>
            </w:pPr>
            <w:r w:rsidRPr="00F75915">
              <w:rPr>
                <w:szCs w:val="20"/>
              </w:rPr>
              <w:t>Mollerup Bygade 25</w:t>
            </w:r>
          </w:p>
          <w:p w14:paraId="2D0969AC" w14:textId="77777777" w:rsidR="004029D0" w:rsidRPr="00F75915" w:rsidRDefault="004029D0" w:rsidP="00F75915">
            <w:pPr>
              <w:rPr>
                <w:sz w:val="20"/>
                <w:szCs w:val="20"/>
              </w:rPr>
            </w:pPr>
            <w:r w:rsidRPr="00F75915">
              <w:rPr>
                <w:szCs w:val="20"/>
              </w:rPr>
              <w:t>8600 Silkeborg</w:t>
            </w:r>
          </w:p>
        </w:tc>
      </w:tr>
    </w:tbl>
    <w:p w14:paraId="590EFB3B" w14:textId="77777777" w:rsidR="004029D0" w:rsidRPr="00F75915" w:rsidRDefault="004029D0"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4029D0" w:rsidRPr="00F75915" w14:paraId="6B25910A" w14:textId="77777777">
        <w:trPr>
          <w:trHeight w:val="567"/>
        </w:trPr>
        <w:tc>
          <w:tcPr>
            <w:tcW w:w="2098" w:type="dxa"/>
          </w:tcPr>
          <w:p w14:paraId="2EC8DF26" w14:textId="77777777" w:rsidR="004029D0" w:rsidRPr="00F75915" w:rsidRDefault="004029D0" w:rsidP="00F75915">
            <w:pPr>
              <w:rPr>
                <w:sz w:val="20"/>
                <w:szCs w:val="20"/>
              </w:rPr>
            </w:pPr>
            <w:bookmarkStart w:id="1" w:name="Dato"/>
            <w:bookmarkEnd w:id="1"/>
            <w:r w:rsidRPr="00F75915">
              <w:rPr>
                <w:szCs w:val="20"/>
              </w:rPr>
              <w:t>4. maj 2016</w:t>
            </w:r>
          </w:p>
        </w:tc>
      </w:tr>
    </w:tbl>
    <w:p w14:paraId="1B3A1D7A" w14:textId="77777777" w:rsidR="004029D0" w:rsidRPr="00F75915" w:rsidRDefault="004029D0" w:rsidP="004120F8">
      <w:pPr>
        <w:rPr>
          <w:b/>
          <w:bCs/>
          <w:sz w:val="22"/>
          <w:szCs w:val="22"/>
        </w:rPr>
      </w:pPr>
      <w:bookmarkStart w:id="2" w:name="Overskrift"/>
      <w:bookmarkEnd w:id="2"/>
    </w:p>
    <w:p w14:paraId="1F8999EE" w14:textId="77777777" w:rsidR="004029D0" w:rsidRPr="00F75915" w:rsidRDefault="004029D0"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3476"/>
        <w:gridCol w:w="236"/>
      </w:tblGrid>
      <w:tr w:rsidR="004029D0" w:rsidRPr="004D72FD" w14:paraId="299D1237" w14:textId="77777777" w:rsidTr="00977607">
        <w:tc>
          <w:tcPr>
            <w:tcW w:w="9362" w:type="dxa"/>
            <w:gridSpan w:val="6"/>
            <w:tcBorders>
              <w:bottom w:val="single" w:sz="4" w:space="0" w:color="auto"/>
            </w:tcBorders>
            <w:shd w:val="clear" w:color="auto" w:fill="auto"/>
          </w:tcPr>
          <w:p w14:paraId="7CE2F34F" w14:textId="77B8BA3C" w:rsidR="004029D0" w:rsidRPr="004D72FD" w:rsidRDefault="006C2CAA" w:rsidP="00977607">
            <w:pPr>
              <w:rPr>
                <w:b/>
                <w:szCs w:val="20"/>
              </w:rPr>
            </w:pPr>
            <w:r>
              <w:rPr>
                <w:b/>
                <w:szCs w:val="20"/>
              </w:rPr>
              <w:t>Prioriteret m</w:t>
            </w:r>
            <w:r w:rsidR="004029D0" w:rsidRPr="004D72FD">
              <w:rPr>
                <w:b/>
                <w:szCs w:val="20"/>
              </w:rPr>
              <w:t xml:space="preserve">iljøtilsyn          </w:t>
            </w:r>
          </w:p>
        </w:tc>
      </w:tr>
      <w:tr w:rsidR="004029D0" w:rsidRPr="004D72FD" w14:paraId="281859D3" w14:textId="77777777" w:rsidTr="006C2CAA">
        <w:tc>
          <w:tcPr>
            <w:tcW w:w="1323" w:type="dxa"/>
            <w:shd w:val="clear" w:color="auto" w:fill="auto"/>
          </w:tcPr>
          <w:p w14:paraId="09D08CD8" w14:textId="77777777" w:rsidR="004029D0" w:rsidRPr="004D72FD" w:rsidRDefault="004029D0" w:rsidP="00977607">
            <w:pPr>
              <w:rPr>
                <w:b/>
                <w:szCs w:val="20"/>
              </w:rPr>
            </w:pPr>
            <w:r w:rsidRPr="004D72FD">
              <w:rPr>
                <w:b/>
                <w:szCs w:val="20"/>
              </w:rPr>
              <w:t>Adresse:</w:t>
            </w:r>
          </w:p>
        </w:tc>
        <w:tc>
          <w:tcPr>
            <w:tcW w:w="4327" w:type="dxa"/>
            <w:gridSpan w:val="3"/>
            <w:shd w:val="clear" w:color="auto" w:fill="auto"/>
          </w:tcPr>
          <w:p w14:paraId="20B7EB2D" w14:textId="6DE055FE" w:rsidR="004029D0" w:rsidRPr="00BB5E3B" w:rsidRDefault="004029D0" w:rsidP="00977607">
            <w:pPr>
              <w:rPr>
                <w:color w:val="000000"/>
                <w:szCs w:val="20"/>
              </w:rPr>
            </w:pPr>
            <w:r>
              <w:rPr>
                <w:color w:val="000000"/>
                <w:szCs w:val="20"/>
              </w:rPr>
              <w:t>Ryvej 37, 8653 Them</w:t>
            </w:r>
            <w:r>
              <w:rPr>
                <w:color w:val="000000"/>
                <w:szCs w:val="20"/>
              </w:rPr>
              <w:br/>
            </w:r>
          </w:p>
        </w:tc>
        <w:tc>
          <w:tcPr>
            <w:tcW w:w="3476" w:type="dxa"/>
            <w:shd w:val="clear" w:color="auto" w:fill="auto"/>
          </w:tcPr>
          <w:p w14:paraId="4AC5D35F" w14:textId="55BC8C4D" w:rsidR="004029D0" w:rsidRPr="004D72FD" w:rsidRDefault="004029D0" w:rsidP="00977607">
            <w:pPr>
              <w:rPr>
                <w:b/>
                <w:szCs w:val="20"/>
              </w:rPr>
            </w:pPr>
            <w:r w:rsidRPr="004D72FD">
              <w:rPr>
                <w:b/>
                <w:szCs w:val="20"/>
              </w:rPr>
              <w:t>E-mail:</w:t>
            </w:r>
            <w:r>
              <w:t xml:space="preserve"> </w:t>
            </w:r>
            <w:r w:rsidRPr="004029D0">
              <w:rPr>
                <w:b/>
                <w:szCs w:val="20"/>
              </w:rPr>
              <w:t>jebayni@gmail.com</w:t>
            </w:r>
          </w:p>
        </w:tc>
        <w:tc>
          <w:tcPr>
            <w:tcW w:w="236" w:type="dxa"/>
            <w:shd w:val="clear" w:color="auto" w:fill="auto"/>
          </w:tcPr>
          <w:p w14:paraId="224ABBEE" w14:textId="77777777" w:rsidR="004029D0" w:rsidRPr="003817B5" w:rsidRDefault="004029D0" w:rsidP="00977607">
            <w:pPr>
              <w:rPr>
                <w:color w:val="000000"/>
                <w:szCs w:val="20"/>
              </w:rPr>
            </w:pPr>
          </w:p>
        </w:tc>
      </w:tr>
      <w:tr w:rsidR="004029D0" w:rsidRPr="004D72FD" w14:paraId="687B25C1" w14:textId="77777777" w:rsidTr="006C2CAA">
        <w:tc>
          <w:tcPr>
            <w:tcW w:w="1323" w:type="dxa"/>
            <w:shd w:val="clear" w:color="auto" w:fill="auto"/>
          </w:tcPr>
          <w:p w14:paraId="493ACE9D" w14:textId="77777777" w:rsidR="004029D0" w:rsidRPr="004D72FD" w:rsidRDefault="004029D0" w:rsidP="00977607">
            <w:pPr>
              <w:rPr>
                <w:b/>
                <w:szCs w:val="20"/>
              </w:rPr>
            </w:pPr>
            <w:r w:rsidRPr="004D72FD">
              <w:rPr>
                <w:b/>
                <w:szCs w:val="20"/>
              </w:rPr>
              <w:t xml:space="preserve">CVR-nr.: </w:t>
            </w:r>
          </w:p>
        </w:tc>
        <w:tc>
          <w:tcPr>
            <w:tcW w:w="1720" w:type="dxa"/>
            <w:shd w:val="clear" w:color="auto" w:fill="auto"/>
          </w:tcPr>
          <w:p w14:paraId="70154A81" w14:textId="77777777" w:rsidR="004029D0" w:rsidRPr="00025CDE" w:rsidRDefault="004029D0" w:rsidP="00977607">
            <w:pPr>
              <w:rPr>
                <w:rFonts w:cs="Arial"/>
                <w:color w:val="000000"/>
                <w:szCs w:val="20"/>
              </w:rPr>
            </w:pPr>
            <w:r>
              <w:rPr>
                <w:rFonts w:cs="Arial"/>
                <w:color w:val="000000"/>
                <w:szCs w:val="20"/>
              </w:rPr>
              <w:t>34973407</w:t>
            </w:r>
          </w:p>
        </w:tc>
        <w:tc>
          <w:tcPr>
            <w:tcW w:w="1236" w:type="dxa"/>
            <w:shd w:val="clear" w:color="auto" w:fill="auto"/>
          </w:tcPr>
          <w:p w14:paraId="7BD81F29" w14:textId="77777777" w:rsidR="004029D0" w:rsidRPr="004D72FD" w:rsidRDefault="004029D0" w:rsidP="00977607">
            <w:pPr>
              <w:rPr>
                <w:b/>
                <w:szCs w:val="20"/>
              </w:rPr>
            </w:pPr>
            <w:r w:rsidRPr="004D72FD">
              <w:rPr>
                <w:b/>
                <w:szCs w:val="20"/>
              </w:rPr>
              <w:t>CHR-nr.:</w:t>
            </w:r>
          </w:p>
        </w:tc>
        <w:tc>
          <w:tcPr>
            <w:tcW w:w="1371" w:type="dxa"/>
            <w:shd w:val="clear" w:color="auto" w:fill="auto"/>
          </w:tcPr>
          <w:p w14:paraId="2D30621B" w14:textId="77777777" w:rsidR="004029D0" w:rsidRPr="003817B5" w:rsidRDefault="004029D0" w:rsidP="00977607">
            <w:pPr>
              <w:rPr>
                <w:rFonts w:cs="Arial"/>
                <w:color w:val="000000"/>
                <w:szCs w:val="20"/>
              </w:rPr>
            </w:pPr>
          </w:p>
        </w:tc>
        <w:tc>
          <w:tcPr>
            <w:tcW w:w="3476" w:type="dxa"/>
            <w:shd w:val="clear" w:color="auto" w:fill="auto"/>
          </w:tcPr>
          <w:p w14:paraId="3430632D" w14:textId="04CD81B1" w:rsidR="004029D0" w:rsidRPr="004D72FD" w:rsidRDefault="004029D0" w:rsidP="00977607">
            <w:pPr>
              <w:rPr>
                <w:b/>
                <w:szCs w:val="20"/>
              </w:rPr>
            </w:pPr>
            <w:r w:rsidRPr="004D72FD">
              <w:rPr>
                <w:b/>
                <w:szCs w:val="20"/>
              </w:rPr>
              <w:t>Telefonnr.</w:t>
            </w:r>
            <w:r w:rsidR="006C2CAA">
              <w:rPr>
                <w:b/>
                <w:szCs w:val="20"/>
              </w:rPr>
              <w:t xml:space="preserve"> </w:t>
            </w:r>
            <w:r>
              <w:rPr>
                <w:b/>
                <w:szCs w:val="20"/>
              </w:rPr>
              <w:t>27519633</w:t>
            </w:r>
          </w:p>
        </w:tc>
        <w:tc>
          <w:tcPr>
            <w:tcW w:w="236" w:type="dxa"/>
            <w:shd w:val="clear" w:color="auto" w:fill="auto"/>
          </w:tcPr>
          <w:p w14:paraId="3F59861F" w14:textId="77777777" w:rsidR="004029D0" w:rsidRPr="00BB5E3B" w:rsidRDefault="004029D0" w:rsidP="00977607">
            <w:pPr>
              <w:rPr>
                <w:rFonts w:cs="Arial"/>
                <w:color w:val="000000"/>
                <w:szCs w:val="20"/>
              </w:rPr>
            </w:pPr>
          </w:p>
        </w:tc>
      </w:tr>
    </w:tbl>
    <w:p w14:paraId="57645CCA" w14:textId="3553F2AA" w:rsidR="004029D0" w:rsidRPr="004D72FD" w:rsidRDefault="004029D0" w:rsidP="009F539D">
      <w:pPr>
        <w:spacing w:before="240" w:after="240"/>
        <w:rPr>
          <w:szCs w:val="20"/>
        </w:rPr>
      </w:pPr>
      <w:r w:rsidRPr="004D72FD">
        <w:rPr>
          <w:szCs w:val="20"/>
        </w:rPr>
        <w:t xml:space="preserve">Silkeborg Kommune udførte </w:t>
      </w:r>
      <w:r>
        <w:rPr>
          <w:szCs w:val="20"/>
        </w:rPr>
        <w:t xml:space="preserve">den </w:t>
      </w:r>
      <w:sdt>
        <w:sdtPr>
          <w:rPr>
            <w:szCs w:val="20"/>
          </w:rPr>
          <w:id w:val="2080547177"/>
          <w:placeholder>
            <w:docPart w:val="D4AD10CF8E4A48D3A7B7679612885FB4"/>
          </w:placeholder>
          <w:date w:fullDate="2016-05-04T00:00:00Z">
            <w:dateFormat w:val="dd-MM-yyyy"/>
            <w:lid w:val="da-DK"/>
            <w:storeMappedDataAs w:val="dateTime"/>
            <w:calendar w:val="gregorian"/>
          </w:date>
        </w:sdtPr>
        <w:sdtEndPr/>
        <w:sdtContent>
          <w:r>
            <w:rPr>
              <w:szCs w:val="20"/>
            </w:rPr>
            <w:t>04-05-2016</w:t>
          </w:r>
        </w:sdtContent>
      </w:sdt>
      <w:r w:rsidR="006C2CAA">
        <w:rPr>
          <w:szCs w:val="20"/>
        </w:rPr>
        <w:t xml:space="preserve"> miljøtilsyn på en </w:t>
      </w:r>
      <w:r w:rsidRPr="004D72FD">
        <w:rPr>
          <w:szCs w:val="20"/>
        </w:rPr>
        <w:t>ejendom</w:t>
      </w:r>
      <w:r w:rsidR="006C2CAA">
        <w:rPr>
          <w:szCs w:val="20"/>
        </w:rPr>
        <w:t xml:space="preserve"> du lejer af Frank Nielsen</w:t>
      </w:r>
      <w:r w:rsidRPr="0003752D">
        <w:rPr>
          <w:szCs w:val="20"/>
        </w:rPr>
        <w:t>.</w:t>
      </w:r>
      <w:r w:rsidRPr="004D72FD">
        <w:rPr>
          <w:szCs w:val="20"/>
        </w:rPr>
        <w:t xml:space="preserve"> Ved besøget blev husdyrbruget kontrolleret i henhold til bekendtgørelse nr. 1318 af 26. november 2015 om erhvervsmæssigt dyrehold, husdyrgødning, ensilage m.v. (husdyrgødningsbekendtgørelsen).</w:t>
      </w:r>
    </w:p>
    <w:p w14:paraId="3D08B93D" w14:textId="77777777" w:rsidR="004029D0" w:rsidRDefault="004029D0" w:rsidP="009F539D">
      <w:pPr>
        <w:spacing w:after="240"/>
        <w:rPr>
          <w:szCs w:val="20"/>
        </w:rPr>
      </w:pPr>
      <w:r w:rsidRPr="004029D0">
        <w:rPr>
          <w:szCs w:val="20"/>
        </w:rPr>
        <w:t>Ved tilsynet kunne miljøforholdene på ejendommen konstateres at være i orden. Du gør en stor indsats for at omgivelserne holdes rene og potentielle miljøuheld bliver forbygget.</w:t>
      </w:r>
      <w:r w:rsidRPr="004D72FD">
        <w:rPr>
          <w:szCs w:val="20"/>
        </w:rPr>
        <w:t xml:space="preserve"> </w:t>
      </w:r>
    </w:p>
    <w:p w14:paraId="391F5BBC" w14:textId="75E6E328" w:rsidR="004029D0" w:rsidRDefault="004029D0" w:rsidP="009F539D">
      <w:pPr>
        <w:spacing w:after="240"/>
        <w:rPr>
          <w:szCs w:val="20"/>
        </w:rPr>
      </w:pPr>
      <w:r>
        <w:rPr>
          <w:szCs w:val="20"/>
        </w:rPr>
        <w:t>Ved tilsynet blev følgende forhold kontrolleret:</w:t>
      </w:r>
    </w:p>
    <w:p w14:paraId="030F1D62" w14:textId="4EA2878C" w:rsidR="004029D0" w:rsidRDefault="004029D0" w:rsidP="004029D0">
      <w:pPr>
        <w:pStyle w:val="Listeafsnit"/>
        <w:numPr>
          <w:ilvl w:val="0"/>
          <w:numId w:val="17"/>
        </w:numPr>
        <w:spacing w:after="240"/>
        <w:rPr>
          <w:szCs w:val="20"/>
        </w:rPr>
      </w:pPr>
      <w:r>
        <w:rPr>
          <w:szCs w:val="20"/>
        </w:rPr>
        <w:t>Håndering og opbevaring af affald på ejendommen</w:t>
      </w:r>
    </w:p>
    <w:p w14:paraId="369D6117" w14:textId="0B896A18" w:rsidR="004029D0" w:rsidRPr="004029D0" w:rsidRDefault="004029D0" w:rsidP="004029D0">
      <w:pPr>
        <w:pStyle w:val="Listeafsnit"/>
        <w:numPr>
          <w:ilvl w:val="0"/>
          <w:numId w:val="17"/>
        </w:numPr>
        <w:spacing w:after="240"/>
        <w:rPr>
          <w:szCs w:val="20"/>
        </w:rPr>
      </w:pPr>
      <w:r>
        <w:rPr>
          <w:szCs w:val="20"/>
        </w:rPr>
        <w:t>Håndtering og opbevaring af døde dyr</w:t>
      </w:r>
    </w:p>
    <w:p w14:paraId="5429BC8F" w14:textId="0E14C959" w:rsidR="004029D0" w:rsidRPr="004029D0" w:rsidRDefault="004029D0" w:rsidP="004029D0">
      <w:pPr>
        <w:spacing w:after="240" w:line="300" w:lineRule="auto"/>
        <w:rPr>
          <w:szCs w:val="20"/>
          <w:highlight w:val="yellow"/>
        </w:rPr>
      </w:pPr>
      <w:r w:rsidRPr="004029D0">
        <w:rPr>
          <w:szCs w:val="20"/>
        </w:rPr>
        <w:t xml:space="preserve">Besøget gav ikke anledning til </w:t>
      </w:r>
      <w:r w:rsidR="006C2CAA">
        <w:rPr>
          <w:szCs w:val="20"/>
        </w:rPr>
        <w:t>bemærkninger/</w:t>
      </w:r>
      <w:r>
        <w:rPr>
          <w:szCs w:val="20"/>
        </w:rPr>
        <w:t>indskærpelser</w:t>
      </w:r>
      <w:r w:rsidR="006C2CAA">
        <w:rPr>
          <w:szCs w:val="20"/>
        </w:rPr>
        <w:t>.</w:t>
      </w:r>
    </w:p>
    <w:p w14:paraId="121D0369" w14:textId="77777777" w:rsidR="004029D0" w:rsidRPr="004029D0" w:rsidRDefault="004029D0" w:rsidP="00927001">
      <w:pPr>
        <w:rPr>
          <w:b/>
        </w:rPr>
      </w:pPr>
      <w:r w:rsidRPr="004029D0">
        <w:rPr>
          <w:b/>
        </w:rPr>
        <w:t>Vildtfodringspladser</w:t>
      </w:r>
    </w:p>
    <w:p w14:paraId="7E187F33" w14:textId="77777777" w:rsidR="004029D0" w:rsidRPr="004029D0" w:rsidRDefault="004029D0" w:rsidP="00927001">
      <w:pPr>
        <w:spacing w:after="240"/>
      </w:pPr>
      <w:r w:rsidRPr="004029D0">
        <w:t xml:space="preserve">På grund af det stigende problem med rotteforekomster i det åbne land i Danmark vil Silkeborg Kommune øge særlig fokus på vildfodringspladser og hermed forebyggelse af rotteforekomster omkring disse pladser i den kommende tid.  </w:t>
      </w:r>
    </w:p>
    <w:p w14:paraId="0CD4C03E" w14:textId="77777777" w:rsidR="004029D0" w:rsidRPr="004029D0" w:rsidRDefault="004029D0" w:rsidP="00927001">
      <w:pPr>
        <w:spacing w:after="240"/>
        <w:rPr>
          <w:u w:val="single"/>
        </w:rPr>
      </w:pPr>
      <w:r w:rsidRPr="004029D0">
        <w:rPr>
          <w:u w:val="single"/>
        </w:rPr>
        <w:t>Gode råd til at undgå rotter ved fodring af vildt:</w:t>
      </w:r>
    </w:p>
    <w:p w14:paraId="58DFAF9D" w14:textId="77777777" w:rsidR="004029D0" w:rsidRPr="004029D0" w:rsidRDefault="004029D0" w:rsidP="00F75915">
      <w:pPr>
        <w:pStyle w:val="Listeafsnit"/>
        <w:numPr>
          <w:ilvl w:val="0"/>
          <w:numId w:val="6"/>
        </w:numPr>
      </w:pPr>
      <w:r w:rsidRPr="004029D0">
        <w:t>Opbevar foderet i en tæt, rottesikret beholder, så rotterne ikke kan komme til det.</w:t>
      </w:r>
    </w:p>
    <w:p w14:paraId="1860F081" w14:textId="77777777" w:rsidR="004029D0" w:rsidRPr="004029D0" w:rsidRDefault="004029D0" w:rsidP="00F75915">
      <w:pPr>
        <w:pStyle w:val="Listeafsnit"/>
        <w:numPr>
          <w:ilvl w:val="0"/>
          <w:numId w:val="6"/>
        </w:numPr>
      </w:pPr>
      <w:r w:rsidRPr="004029D0">
        <w:t>Tilpas fodermængden til det, dyrene æder på en dag, så der ikke ligger overskydende korn, der er tilgængeligt for rotter på jorden.</w:t>
      </w:r>
    </w:p>
    <w:p w14:paraId="59F74FDE" w14:textId="77777777" w:rsidR="004029D0" w:rsidRPr="004029D0" w:rsidRDefault="004029D0" w:rsidP="00F75915">
      <w:pPr>
        <w:pStyle w:val="Listeafsnit"/>
        <w:numPr>
          <w:ilvl w:val="0"/>
          <w:numId w:val="6"/>
        </w:numPr>
      </w:pPr>
      <w:r w:rsidRPr="004029D0">
        <w:lastRenderedPageBreak/>
        <w:t>Anvend foderautomater eller lignende.</w:t>
      </w:r>
    </w:p>
    <w:p w14:paraId="7FBFCAAA" w14:textId="77777777" w:rsidR="004029D0" w:rsidRPr="004029D0" w:rsidRDefault="004029D0" w:rsidP="00F75915">
      <w:pPr>
        <w:pStyle w:val="Listeafsnit"/>
        <w:numPr>
          <w:ilvl w:val="0"/>
          <w:numId w:val="6"/>
        </w:numPr>
      </w:pPr>
      <w:r w:rsidRPr="004029D0">
        <w:t>Sørg for et åbent areal omkring foderautomaten, så rotterne ikke kan skjule sig og kravle op af beplantningen.</w:t>
      </w:r>
    </w:p>
    <w:p w14:paraId="7BCEE5D9" w14:textId="77777777" w:rsidR="004029D0" w:rsidRPr="004029D0" w:rsidRDefault="004029D0" w:rsidP="00F75915">
      <w:pPr>
        <w:pStyle w:val="Listeafsnit"/>
        <w:numPr>
          <w:ilvl w:val="0"/>
          <w:numId w:val="6"/>
        </w:numPr>
        <w:spacing w:after="240"/>
      </w:pPr>
      <w:r w:rsidRPr="004029D0">
        <w:t>Undgå ligeledes at der ligger bunker af sten, træ og lignende i nærheden af foderpladsen hvor rotterne har mulighed for at skjule sig for rovdyr samt skabe optimale yngleskjul.</w:t>
      </w:r>
    </w:p>
    <w:p w14:paraId="4B54AD0B" w14:textId="77777777" w:rsidR="004029D0" w:rsidRPr="004029D0" w:rsidRDefault="004029D0" w:rsidP="00927001">
      <w:pPr>
        <w:spacing w:after="240"/>
      </w:pPr>
      <w:r w:rsidRPr="004029D0">
        <w:t xml:space="preserve">Silkeborg Kommune ønsker at danne et større overblik over placeringen af vildfodringspladser og vil derfor løbende indsamle data herom.   </w:t>
      </w:r>
    </w:p>
    <w:p w14:paraId="54F7A355" w14:textId="77777777" w:rsidR="004029D0" w:rsidRPr="004029D0" w:rsidRDefault="004029D0" w:rsidP="00927001">
      <w:pPr>
        <w:spacing w:after="240"/>
      </w:pPr>
      <w:r w:rsidRPr="004029D0">
        <w:t xml:space="preserve">Du har pligt til at anmelde rotter jf. rottebekendtgørelse. </w:t>
      </w:r>
    </w:p>
    <w:p w14:paraId="3B41E6F8" w14:textId="77777777" w:rsidR="004029D0" w:rsidRPr="004029D0" w:rsidRDefault="004029D0" w:rsidP="006F44BB">
      <w:r w:rsidRPr="004029D0">
        <w:t xml:space="preserve">Du kan anmelde rotter på </w:t>
      </w:r>
      <w:hyperlink r:id="rId11" w:history="1">
        <w:r w:rsidRPr="004029D0">
          <w:rPr>
            <w:rStyle w:val="Hyperlink"/>
          </w:rPr>
          <w:t>www.silkeborgkommune.dk</w:t>
        </w:r>
      </w:hyperlink>
      <w:r w:rsidRPr="004029D0">
        <w:t xml:space="preserve"> eller ved at kontakte entreprenørgården mandag – fredag fra kl. 07:00 - 09:00 på telefon 61 14 24 67.</w:t>
      </w:r>
    </w:p>
    <w:p w14:paraId="6A4691EE" w14:textId="77777777" w:rsidR="004029D0" w:rsidRPr="004029D0" w:rsidRDefault="004029D0" w:rsidP="00430225"/>
    <w:p w14:paraId="30594F7F" w14:textId="77777777" w:rsidR="004029D0" w:rsidRPr="003D666F" w:rsidRDefault="004029D0" w:rsidP="003D666F">
      <w:pPr>
        <w:rPr>
          <w:b/>
          <w:sz w:val="22"/>
        </w:rPr>
      </w:pPr>
      <w:r w:rsidRPr="003D666F">
        <w:rPr>
          <w:b/>
          <w:sz w:val="22"/>
        </w:rPr>
        <w:t>Offentliggørelse af uddrag af tilsynsrapport</w:t>
      </w:r>
    </w:p>
    <w:p w14:paraId="6D4B9486" w14:textId="77777777" w:rsidR="004029D0" w:rsidRPr="003D666F" w:rsidRDefault="004029D0"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078DCD46" w14:textId="77777777" w:rsidR="004029D0" w:rsidRDefault="004029D0"/>
    <w:p w14:paraId="66089BD1" w14:textId="77777777" w:rsidR="004029D0" w:rsidRPr="00AF1357" w:rsidRDefault="004029D0" w:rsidP="00AF1357">
      <w:pPr>
        <w:rPr>
          <w:b/>
          <w:sz w:val="22"/>
        </w:rPr>
      </w:pPr>
      <w:r w:rsidRPr="00AF1357">
        <w:rPr>
          <w:b/>
          <w:sz w:val="22"/>
        </w:rPr>
        <w:t>Brugerbetaling</w:t>
      </w:r>
    </w:p>
    <w:p w14:paraId="734E9343" w14:textId="77777777" w:rsidR="004029D0" w:rsidRDefault="004029D0" w:rsidP="00AF13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28747896" w14:textId="77777777" w:rsidR="004029D0" w:rsidRPr="00AF1357" w:rsidRDefault="004029D0" w:rsidP="00E223B1">
      <w:pPr>
        <w:spacing w:before="240"/>
        <w:rPr>
          <w:b/>
          <w:sz w:val="22"/>
        </w:rPr>
      </w:pPr>
      <w:r w:rsidRPr="00AF1357">
        <w:rPr>
          <w:b/>
          <w:sz w:val="22"/>
        </w:rPr>
        <w:t>Godkendelse af rapport</w:t>
      </w:r>
    </w:p>
    <w:p w14:paraId="1742E717" w14:textId="77777777" w:rsidR="004029D0" w:rsidRPr="00AF1357" w:rsidRDefault="004029D0"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7CA8139A" w14:textId="77777777" w:rsidR="004029D0" w:rsidRDefault="004029D0" w:rsidP="00AF1357">
      <w:r w:rsidRPr="00AF1357">
        <w:t>Såfremt eventuelle bemærkninger/rettelser til tilsynsrapporten ikke er meddelt til Silkeborg Kommune inden 14 dage fra d.d., betragtes rapporten som godkendt af dig.</w:t>
      </w:r>
    </w:p>
    <w:p w14:paraId="5704E844" w14:textId="77777777" w:rsidR="004029D0" w:rsidRDefault="004029D0" w:rsidP="00AF1357"/>
    <w:p w14:paraId="724F5324" w14:textId="77777777" w:rsidR="004029D0" w:rsidRPr="00A13FB2" w:rsidRDefault="004029D0" w:rsidP="00A13FB2">
      <w:pPr>
        <w:rPr>
          <w:b/>
          <w:sz w:val="22"/>
        </w:rPr>
      </w:pPr>
      <w:r w:rsidRPr="00A13FB2">
        <w:rPr>
          <w:b/>
          <w:sz w:val="22"/>
        </w:rPr>
        <w:t>Ved besøget var følgende personer tilstede:</w:t>
      </w:r>
    </w:p>
    <w:p w14:paraId="64F54A22" w14:textId="5FFC184D" w:rsidR="004029D0" w:rsidRPr="00A13FB2" w:rsidRDefault="006C2CAA" w:rsidP="00F75915">
      <w:pPr>
        <w:numPr>
          <w:ilvl w:val="0"/>
          <w:numId w:val="7"/>
        </w:numPr>
        <w:spacing w:after="200" w:line="276" w:lineRule="auto"/>
      </w:pPr>
      <w:r>
        <w:t>Baiba Vestergaard</w:t>
      </w:r>
      <w:r w:rsidR="004029D0" w:rsidRPr="00A13FB2">
        <w:t>, Silkeborg Kommune</w:t>
      </w:r>
    </w:p>
    <w:p w14:paraId="3129F1F0" w14:textId="77777777" w:rsidR="004029D0" w:rsidRDefault="004029D0"/>
    <w:p w14:paraId="31335A22" w14:textId="77777777" w:rsidR="004029D0" w:rsidRPr="00CE0640" w:rsidRDefault="004029D0" w:rsidP="00CE0640">
      <w:pPr>
        <w:rPr>
          <w:b/>
          <w:sz w:val="22"/>
        </w:rPr>
      </w:pPr>
      <w:r w:rsidRPr="00CE0640">
        <w:rPr>
          <w:b/>
          <w:sz w:val="22"/>
        </w:rPr>
        <w:t>Vi har brug for jeres mening</w:t>
      </w:r>
    </w:p>
    <w:p w14:paraId="1A158AF1" w14:textId="77777777" w:rsidR="004029D0" w:rsidRPr="00CE0640" w:rsidRDefault="004029D0" w:rsidP="00CE0640">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4780090E" w14:textId="77777777" w:rsidR="004029D0" w:rsidRPr="00CE0640" w:rsidRDefault="004029D0" w:rsidP="00CE0640">
      <w:r w:rsidRPr="00CE0640">
        <w:t>Har du spørgsmål eller bemærkninger til ovenstående eller til andre forhold på dit landbrug, er du meget velkommen til at kontakte mig eller en anden fra landbrugsteamet.</w:t>
      </w:r>
    </w:p>
    <w:p w14:paraId="15E83F32" w14:textId="77777777" w:rsidR="004029D0" w:rsidRDefault="004029D0"/>
    <w:p w14:paraId="09CD243B" w14:textId="77777777" w:rsidR="004029D0" w:rsidRPr="00F75915" w:rsidRDefault="004029D0" w:rsidP="00B6586D">
      <w:pPr>
        <w:pStyle w:val="Underskrifter"/>
      </w:pPr>
    </w:p>
    <w:p w14:paraId="1DF38E5A" w14:textId="77777777" w:rsidR="004029D0" w:rsidRPr="00F75915" w:rsidRDefault="004029D0" w:rsidP="004120F8">
      <w:pPr>
        <w:rPr>
          <w:sz w:val="20"/>
          <w:szCs w:val="20"/>
        </w:rPr>
      </w:pPr>
    </w:p>
    <w:p w14:paraId="23A8DEE6" w14:textId="77777777" w:rsidR="004029D0" w:rsidRPr="00F75915" w:rsidRDefault="004029D0" w:rsidP="004120F8">
      <w:pPr>
        <w:rPr>
          <w:sz w:val="20"/>
          <w:szCs w:val="20"/>
        </w:rPr>
      </w:pPr>
    </w:p>
    <w:p w14:paraId="207BECFB" w14:textId="77777777" w:rsidR="004029D0" w:rsidRPr="00F75915" w:rsidRDefault="004029D0"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4029D0" w:rsidRPr="006C2CAA" w14:paraId="776ACD0B" w14:textId="77777777" w:rsidTr="00F75915">
        <w:tc>
          <w:tcPr>
            <w:tcW w:w="3630" w:type="dxa"/>
          </w:tcPr>
          <w:p w14:paraId="4D3F2157" w14:textId="77777777" w:rsidR="004029D0" w:rsidRPr="006C2CAA" w:rsidRDefault="004029D0" w:rsidP="004120F8">
            <w:r w:rsidRPr="006C2CAA">
              <w:t>Venlig hilsen</w:t>
            </w:r>
          </w:p>
          <w:p w14:paraId="09EEDD60" w14:textId="77777777" w:rsidR="004029D0" w:rsidRPr="006C2CAA" w:rsidRDefault="004029D0" w:rsidP="004120F8"/>
          <w:p w14:paraId="2BAF6C64" w14:textId="653D18F6" w:rsidR="004029D0" w:rsidRPr="006C2CAA" w:rsidRDefault="004029D0" w:rsidP="00F75915">
            <w:bookmarkStart w:id="3" w:name="underskriftsbillede"/>
            <w:bookmarkEnd w:id="3"/>
            <w:r w:rsidRPr="006C2CAA">
              <w:t xml:space="preserve">Baiba Vestergaard </w:t>
            </w:r>
          </w:p>
          <w:p w14:paraId="03DDFADE" w14:textId="77777777" w:rsidR="004029D0" w:rsidRPr="006C2CAA" w:rsidRDefault="004029D0" w:rsidP="00F75915">
            <w:r w:rsidRPr="006C2CAA">
              <w:t>Jordbrugsteknolog</w:t>
            </w:r>
          </w:p>
        </w:tc>
        <w:tc>
          <w:tcPr>
            <w:tcW w:w="5554" w:type="dxa"/>
          </w:tcPr>
          <w:p w14:paraId="75EDD583" w14:textId="77777777" w:rsidR="004029D0" w:rsidRPr="006C2CAA" w:rsidRDefault="004029D0" w:rsidP="001A0684"/>
          <w:p w14:paraId="4024EBA4" w14:textId="77777777" w:rsidR="004029D0" w:rsidRPr="006C2CAA" w:rsidRDefault="004029D0" w:rsidP="001A0684"/>
          <w:p w14:paraId="6370BF61" w14:textId="77777777" w:rsidR="004029D0" w:rsidRPr="006C2CAA" w:rsidRDefault="004029D0" w:rsidP="001A0684">
            <w:bookmarkStart w:id="4" w:name="underskriftsbillede2"/>
            <w:bookmarkEnd w:id="4"/>
          </w:p>
        </w:tc>
      </w:tr>
    </w:tbl>
    <w:p w14:paraId="574912E9" w14:textId="77777777" w:rsidR="004029D0" w:rsidRPr="006C2CAA" w:rsidRDefault="004029D0" w:rsidP="004120F8"/>
    <w:p w14:paraId="29674E7C" w14:textId="77777777" w:rsidR="004029D0" w:rsidRDefault="004029D0" w:rsidP="004120F8">
      <w:pPr>
        <w:rPr>
          <w:sz w:val="20"/>
          <w:szCs w:val="20"/>
        </w:rPr>
        <w:sectPr w:rsidR="004029D0" w:rsidSect="004029D0">
          <w:headerReference w:type="default" r:id="rId12"/>
          <w:footerReference w:type="default" r:id="rId13"/>
          <w:headerReference w:type="first" r:id="rId14"/>
          <w:footerReference w:type="first" r:id="rId15"/>
          <w:pgSz w:w="11907" w:h="16839"/>
          <w:pgMar w:top="2268" w:right="1134" w:bottom="2098" w:left="1588" w:header="896" w:footer="828" w:gutter="0"/>
          <w:cols w:space="720"/>
          <w:titlePg/>
          <w:docGrid w:linePitch="360"/>
        </w:sectPr>
      </w:pPr>
    </w:p>
    <w:p w14:paraId="7B3ABCB7" w14:textId="77777777" w:rsidR="004029D0" w:rsidRPr="00F75915" w:rsidRDefault="004029D0" w:rsidP="00F75915">
      <w:pPr>
        <w:spacing w:line="276" w:lineRule="auto"/>
        <w:rPr>
          <w:rFonts w:eastAsia="Verdana"/>
          <w:b/>
          <w:sz w:val="20"/>
          <w:szCs w:val="22"/>
        </w:rPr>
      </w:pPr>
      <w:r w:rsidRPr="00F75915">
        <w:rPr>
          <w:rFonts w:eastAsia="Verdana"/>
          <w:b/>
          <w:sz w:val="22"/>
          <w:szCs w:val="22"/>
        </w:rPr>
        <w:lastRenderedPageBreak/>
        <w:t>Bilag - Offentliggørelse af uddrag af tilsynsrapport</w:t>
      </w:r>
    </w:p>
    <w:p w14:paraId="1766B83C" w14:textId="77777777" w:rsidR="004029D0" w:rsidRPr="00F75915" w:rsidRDefault="004029D0" w:rsidP="00F75915">
      <w:pPr>
        <w:spacing w:after="200" w:line="276" w:lineRule="auto"/>
        <w:rPr>
          <w:rFonts w:eastAsia="Verdana"/>
          <w:sz w:val="20"/>
          <w:szCs w:val="22"/>
          <w:u w:val="single"/>
        </w:rPr>
      </w:pPr>
      <w:r w:rsidRPr="00F75915">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20"/>
      </w:tblGrid>
      <w:tr w:rsidR="004029D0" w:rsidRPr="00F75915" w14:paraId="3330629E" w14:textId="77777777" w:rsidTr="00F75915">
        <w:tc>
          <w:tcPr>
            <w:tcW w:w="4889" w:type="dxa"/>
            <w:tcBorders>
              <w:top w:val="single" w:sz="4" w:space="0" w:color="auto"/>
              <w:left w:val="single" w:sz="4" w:space="0" w:color="auto"/>
              <w:bottom w:val="single" w:sz="4" w:space="0" w:color="auto"/>
              <w:right w:val="single" w:sz="4" w:space="0" w:color="auto"/>
            </w:tcBorders>
            <w:hideMark/>
          </w:tcPr>
          <w:p w14:paraId="5AB6A418"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Baggrund for tilsynet</w:t>
            </w:r>
          </w:p>
          <w:p w14:paraId="2BC225CE"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523117B1"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Rutinetilsyn på husdyrbruget</w:t>
            </w:r>
          </w:p>
          <w:p w14:paraId="7031DC9E" w14:textId="77777777" w:rsidR="004029D0" w:rsidRPr="00F75915" w:rsidRDefault="004029D0" w:rsidP="00F75915">
            <w:pPr>
              <w:spacing w:line="276" w:lineRule="auto"/>
              <w:rPr>
                <w:rFonts w:eastAsia="Verdana"/>
                <w:sz w:val="20"/>
                <w:szCs w:val="22"/>
              </w:rPr>
            </w:pPr>
            <w:r w:rsidRPr="00F75915">
              <w:rPr>
                <w:rFonts w:eastAsia="Verdana"/>
                <w:sz w:val="20"/>
                <w:szCs w:val="22"/>
              </w:rPr>
              <w:t>Type: Prioriteret tilsyn</w:t>
            </w:r>
          </w:p>
          <w:p w14:paraId="70A2DE20" w14:textId="63AEE4C8" w:rsidR="004029D0" w:rsidRPr="00F75915" w:rsidRDefault="004029D0" w:rsidP="00F75915">
            <w:pPr>
              <w:spacing w:line="276" w:lineRule="auto"/>
              <w:rPr>
                <w:rFonts w:eastAsia="Verdana"/>
                <w:sz w:val="20"/>
                <w:szCs w:val="22"/>
              </w:rPr>
            </w:pPr>
          </w:p>
        </w:tc>
      </w:tr>
      <w:tr w:rsidR="004029D0" w:rsidRPr="00F75915" w14:paraId="589BD068" w14:textId="77777777" w:rsidTr="00F75915">
        <w:tc>
          <w:tcPr>
            <w:tcW w:w="4889" w:type="dxa"/>
            <w:tcBorders>
              <w:top w:val="single" w:sz="4" w:space="0" w:color="auto"/>
              <w:left w:val="single" w:sz="4" w:space="0" w:color="auto"/>
              <w:bottom w:val="single" w:sz="4" w:space="0" w:color="auto"/>
              <w:right w:val="single" w:sz="4" w:space="0" w:color="auto"/>
            </w:tcBorders>
          </w:tcPr>
          <w:p w14:paraId="62441DF0"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Der er ført tilsyn med</w:t>
            </w:r>
          </w:p>
          <w:p w14:paraId="6A3D7885" w14:textId="77777777" w:rsidR="004029D0" w:rsidRPr="00F75915" w:rsidRDefault="004029D0" w:rsidP="00F75915">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1DCDF844" w14:textId="77777777" w:rsidR="004029D0" w:rsidRPr="00F75915" w:rsidRDefault="004029D0" w:rsidP="00F75915">
            <w:pPr>
              <w:spacing w:line="276" w:lineRule="auto"/>
              <w:rPr>
                <w:rFonts w:eastAsia="Verdana"/>
                <w:sz w:val="20"/>
                <w:szCs w:val="22"/>
              </w:rPr>
            </w:pPr>
            <w:r w:rsidRPr="00F75915">
              <w:rPr>
                <w:rFonts w:eastAsia="Verdana"/>
                <w:sz w:val="20"/>
                <w:szCs w:val="22"/>
              </w:rPr>
              <w:t>Ved prioriteret eller opfølgende tilsyn:</w:t>
            </w:r>
          </w:p>
          <w:p w14:paraId="45555D01" w14:textId="77777777" w:rsidR="00BF4D31" w:rsidRDefault="00BF4D31" w:rsidP="00BF4D31">
            <w:pPr>
              <w:pStyle w:val="Listeafsnit"/>
              <w:numPr>
                <w:ilvl w:val="0"/>
                <w:numId w:val="17"/>
              </w:numPr>
              <w:spacing w:after="240"/>
              <w:rPr>
                <w:szCs w:val="20"/>
              </w:rPr>
            </w:pPr>
            <w:r>
              <w:rPr>
                <w:szCs w:val="20"/>
              </w:rPr>
              <w:t>Håndering og opbevaring af affald på ejendommen</w:t>
            </w:r>
          </w:p>
          <w:p w14:paraId="76DDC5C1" w14:textId="77777777" w:rsidR="00BF4D31" w:rsidRPr="004029D0" w:rsidRDefault="00BF4D31" w:rsidP="00BF4D31">
            <w:pPr>
              <w:pStyle w:val="Listeafsnit"/>
              <w:numPr>
                <w:ilvl w:val="0"/>
                <w:numId w:val="17"/>
              </w:numPr>
              <w:spacing w:after="240"/>
              <w:rPr>
                <w:szCs w:val="20"/>
              </w:rPr>
            </w:pPr>
            <w:r>
              <w:rPr>
                <w:szCs w:val="20"/>
              </w:rPr>
              <w:t>Håndtering og opbevaring af døde dyr</w:t>
            </w:r>
          </w:p>
          <w:p w14:paraId="01BA0699" w14:textId="1DDD1402" w:rsidR="004029D0" w:rsidRPr="00BF4D31" w:rsidRDefault="004029D0" w:rsidP="00BF4D31">
            <w:pPr>
              <w:pStyle w:val="Listeafsnit"/>
              <w:spacing w:line="276" w:lineRule="auto"/>
              <w:rPr>
                <w:rFonts w:eastAsia="Verdana"/>
                <w:sz w:val="20"/>
                <w:szCs w:val="22"/>
              </w:rPr>
            </w:pPr>
          </w:p>
        </w:tc>
      </w:tr>
      <w:tr w:rsidR="004029D0" w:rsidRPr="00F75915" w14:paraId="67291AD6" w14:textId="77777777" w:rsidTr="00F75915">
        <w:tc>
          <w:tcPr>
            <w:tcW w:w="4889" w:type="dxa"/>
            <w:tcBorders>
              <w:top w:val="single" w:sz="4" w:space="0" w:color="auto"/>
              <w:left w:val="single" w:sz="4" w:space="0" w:color="auto"/>
              <w:bottom w:val="single" w:sz="4" w:space="0" w:color="auto"/>
              <w:right w:val="single" w:sz="4" w:space="0" w:color="auto"/>
            </w:tcBorders>
            <w:hideMark/>
          </w:tcPr>
          <w:p w14:paraId="6C9701CB"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782CBBAF"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Der er ikke konstateret nogen synlig jordforurening på tilsynet</w:t>
            </w:r>
          </w:p>
        </w:tc>
      </w:tr>
      <w:tr w:rsidR="004029D0" w:rsidRPr="00F75915" w14:paraId="4EAF59DB" w14:textId="77777777" w:rsidTr="00F75915">
        <w:tc>
          <w:tcPr>
            <w:tcW w:w="4889" w:type="dxa"/>
            <w:tcBorders>
              <w:top w:val="single" w:sz="4" w:space="0" w:color="auto"/>
              <w:left w:val="single" w:sz="4" w:space="0" w:color="auto"/>
              <w:bottom w:val="single" w:sz="4" w:space="0" w:color="auto"/>
              <w:right w:val="single" w:sz="4" w:space="0" w:color="auto"/>
            </w:tcBorders>
          </w:tcPr>
          <w:p w14:paraId="2EF78419"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Forbud, påbud eller indskærpelser</w:t>
            </w:r>
          </w:p>
          <w:p w14:paraId="68936C53" w14:textId="77777777" w:rsidR="004029D0" w:rsidRPr="00F75915" w:rsidRDefault="004029D0" w:rsidP="00F75915">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7AAFA3A9" w14:textId="77777777" w:rsidR="004029D0" w:rsidRPr="00F75915" w:rsidRDefault="004029D0" w:rsidP="00F75915">
            <w:pPr>
              <w:spacing w:line="276" w:lineRule="auto"/>
              <w:rPr>
                <w:rFonts w:eastAsia="Verdana"/>
                <w:sz w:val="20"/>
                <w:szCs w:val="22"/>
              </w:rPr>
            </w:pPr>
            <w:r w:rsidRPr="00F75915">
              <w:rPr>
                <w:rFonts w:eastAsia="Verdana"/>
                <w:sz w:val="20"/>
                <w:szCs w:val="22"/>
              </w:rPr>
              <w:t>Der er ikke meddelt forbud, påbud eller indskærpelser</w:t>
            </w:r>
          </w:p>
          <w:p w14:paraId="42FF1402" w14:textId="3B696473" w:rsidR="004029D0" w:rsidRPr="00F75915" w:rsidRDefault="004029D0" w:rsidP="00F75915">
            <w:pPr>
              <w:spacing w:line="276" w:lineRule="auto"/>
              <w:rPr>
                <w:rFonts w:eastAsia="Verdana"/>
                <w:sz w:val="20"/>
                <w:szCs w:val="22"/>
              </w:rPr>
            </w:pPr>
          </w:p>
        </w:tc>
      </w:tr>
      <w:tr w:rsidR="004029D0" w:rsidRPr="00F75915" w14:paraId="5DEF0ACA" w14:textId="77777777" w:rsidTr="00F75915">
        <w:tc>
          <w:tcPr>
            <w:tcW w:w="4889" w:type="dxa"/>
            <w:tcBorders>
              <w:top w:val="single" w:sz="4" w:space="0" w:color="auto"/>
              <w:left w:val="single" w:sz="4" w:space="0" w:color="auto"/>
              <w:bottom w:val="single" w:sz="4" w:space="0" w:color="auto"/>
              <w:right w:val="single" w:sz="4" w:space="0" w:color="auto"/>
            </w:tcBorders>
            <w:hideMark/>
          </w:tcPr>
          <w:p w14:paraId="38170B30"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6715081A"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Virksomhedens egenkontrol har ikke medført forbud, påbud eller indskærpelser.</w:t>
            </w:r>
          </w:p>
          <w:p w14:paraId="2CE4BB37" w14:textId="2FACE36E" w:rsidR="004029D0" w:rsidRPr="00F75915" w:rsidRDefault="004029D0" w:rsidP="00F75915">
            <w:pPr>
              <w:spacing w:after="200" w:line="276" w:lineRule="auto"/>
              <w:rPr>
                <w:rFonts w:eastAsia="Verdana"/>
                <w:sz w:val="20"/>
                <w:szCs w:val="22"/>
              </w:rPr>
            </w:pPr>
          </w:p>
        </w:tc>
      </w:tr>
      <w:tr w:rsidR="004029D0" w:rsidRPr="00F75915" w14:paraId="7DBE442F" w14:textId="77777777" w:rsidTr="00F75915">
        <w:tc>
          <w:tcPr>
            <w:tcW w:w="4889" w:type="dxa"/>
            <w:tcBorders>
              <w:top w:val="single" w:sz="4" w:space="0" w:color="auto"/>
              <w:left w:val="single" w:sz="4" w:space="0" w:color="auto"/>
              <w:bottom w:val="single" w:sz="4" w:space="0" w:color="auto"/>
              <w:right w:val="single" w:sz="4" w:space="0" w:color="auto"/>
            </w:tcBorders>
            <w:hideMark/>
          </w:tcPr>
          <w:p w14:paraId="367DD11C"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13CBDDF7" w14:textId="77777777" w:rsidR="004029D0" w:rsidRPr="00F75915" w:rsidRDefault="004029D0" w:rsidP="00F75915">
            <w:pPr>
              <w:spacing w:line="276" w:lineRule="auto"/>
              <w:rPr>
                <w:rFonts w:eastAsia="Verdana"/>
                <w:sz w:val="20"/>
                <w:szCs w:val="22"/>
              </w:rPr>
            </w:pPr>
            <w:r w:rsidRPr="00F75915">
              <w:rPr>
                <w:rFonts w:eastAsia="Verdana"/>
                <w:sz w:val="20"/>
                <w:szCs w:val="22"/>
              </w:rPr>
              <w:t>Tilsynet har ikke givet anledning til opfølgning.</w:t>
            </w:r>
          </w:p>
          <w:p w14:paraId="0EEB8E49" w14:textId="1E0E601E" w:rsidR="004029D0" w:rsidRPr="00F75915" w:rsidRDefault="004029D0" w:rsidP="00F75915">
            <w:pPr>
              <w:spacing w:line="276" w:lineRule="auto"/>
              <w:rPr>
                <w:rFonts w:eastAsia="Verdana"/>
                <w:sz w:val="20"/>
                <w:szCs w:val="22"/>
              </w:rPr>
            </w:pPr>
            <w:r w:rsidRPr="00F75915">
              <w:rPr>
                <w:rFonts w:eastAsia="Verdana"/>
                <w:sz w:val="20"/>
                <w:szCs w:val="22"/>
              </w:rPr>
              <w:t xml:space="preserve"> </w:t>
            </w:r>
          </w:p>
        </w:tc>
      </w:tr>
    </w:tbl>
    <w:p w14:paraId="074AABB9" w14:textId="77777777" w:rsidR="004029D0" w:rsidRPr="00F75915" w:rsidRDefault="004029D0" w:rsidP="00F75915">
      <w:pPr>
        <w:spacing w:after="200" w:line="276" w:lineRule="auto"/>
        <w:rPr>
          <w:rFonts w:eastAsia="Verdana"/>
          <w:b/>
          <w:bCs/>
          <w:sz w:val="20"/>
          <w:szCs w:val="22"/>
        </w:rPr>
      </w:pPr>
    </w:p>
    <w:p w14:paraId="56AA9A38" w14:textId="77777777" w:rsidR="004029D0" w:rsidRPr="00F75915" w:rsidRDefault="004029D0" w:rsidP="00F75915">
      <w:pPr>
        <w:spacing w:after="200" w:line="276" w:lineRule="auto"/>
        <w:rPr>
          <w:rFonts w:eastAsia="Verdana"/>
          <w:sz w:val="20"/>
          <w:szCs w:val="22"/>
        </w:rPr>
      </w:pPr>
    </w:p>
    <w:p w14:paraId="69EB3128" w14:textId="77777777" w:rsidR="004029D0" w:rsidRPr="00F75915" w:rsidRDefault="004029D0" w:rsidP="00F75915">
      <w:pPr>
        <w:spacing w:after="200" w:line="276" w:lineRule="auto"/>
        <w:rPr>
          <w:rFonts w:eastAsia="Verdana"/>
          <w:sz w:val="20"/>
          <w:szCs w:val="22"/>
        </w:rPr>
      </w:pPr>
    </w:p>
    <w:p w14:paraId="7EC9AB10" w14:textId="77777777" w:rsidR="004029D0" w:rsidRDefault="004029D0" w:rsidP="004120F8">
      <w:pPr>
        <w:rPr>
          <w:sz w:val="20"/>
          <w:szCs w:val="20"/>
        </w:rPr>
        <w:sectPr w:rsidR="004029D0" w:rsidSect="004029D0">
          <w:headerReference w:type="default" r:id="rId16"/>
          <w:footerReference w:type="default" r:id="rId17"/>
          <w:headerReference w:type="first" r:id="rId18"/>
          <w:footerReference w:type="first" r:id="rId19"/>
          <w:pgSz w:w="11907" w:h="16839" w:code="9"/>
          <w:pgMar w:top="1701" w:right="1134" w:bottom="1701" w:left="1134" w:header="708" w:footer="708" w:gutter="0"/>
          <w:cols w:space="720"/>
          <w:docGrid w:linePitch="360"/>
        </w:sectPr>
      </w:pPr>
    </w:p>
    <w:p w14:paraId="19B4755C" w14:textId="77777777" w:rsidR="004029D0" w:rsidRPr="00F75915" w:rsidRDefault="004029D0" w:rsidP="00F75915">
      <w:pPr>
        <w:spacing w:after="200" w:line="276" w:lineRule="auto"/>
        <w:rPr>
          <w:rFonts w:eastAsia="Verdana"/>
          <w:b/>
          <w:sz w:val="22"/>
          <w:szCs w:val="22"/>
        </w:rPr>
      </w:pPr>
      <w:r w:rsidRPr="00F75915">
        <w:rPr>
          <w:rFonts w:eastAsia="Verdana"/>
          <w:b/>
          <w:sz w:val="22"/>
          <w:szCs w:val="22"/>
        </w:rPr>
        <w:lastRenderedPageBreak/>
        <w:t>Bilag - Tilsyn med erhvervsmæssigt dyrehold</w:t>
      </w:r>
    </w:p>
    <w:p w14:paraId="3B06F728" w14:textId="77777777" w:rsidR="004029D0" w:rsidRPr="00F75915" w:rsidRDefault="004029D0" w:rsidP="00F75915">
      <w:pPr>
        <w:spacing w:after="240" w:line="276" w:lineRule="auto"/>
        <w:rPr>
          <w:rFonts w:eastAsia="Verdana"/>
          <w:sz w:val="20"/>
          <w:szCs w:val="22"/>
        </w:rPr>
      </w:pPr>
      <w:r w:rsidRPr="00F75915">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15447DDE" w14:textId="77777777" w:rsidR="004029D0" w:rsidRPr="00F75915" w:rsidRDefault="004029D0" w:rsidP="00F75915">
      <w:pPr>
        <w:spacing w:after="240" w:line="276" w:lineRule="auto"/>
        <w:rPr>
          <w:rFonts w:eastAsia="Verdana"/>
          <w:sz w:val="20"/>
          <w:szCs w:val="22"/>
        </w:rPr>
      </w:pPr>
      <w:r w:rsidRPr="00F75915">
        <w:rPr>
          <w:rFonts w:eastAsia="Verdana"/>
          <w:sz w:val="20"/>
          <w:szCs w:val="22"/>
        </w:rPr>
        <w:t>Risikovurderingen bruges til at planlægge, hvor ofte kommunen besøger de enkelte husdyrbrug. En lav score medfører færre besøg og omvendt.</w:t>
      </w:r>
    </w:p>
    <w:p w14:paraId="7F9D7A4C" w14:textId="65724013" w:rsidR="004029D0" w:rsidRPr="00F75915" w:rsidRDefault="004029D0" w:rsidP="00F75915">
      <w:pPr>
        <w:spacing w:after="240" w:line="276" w:lineRule="auto"/>
        <w:rPr>
          <w:rFonts w:eastAsia="Verdana"/>
          <w:sz w:val="20"/>
          <w:szCs w:val="22"/>
        </w:rPr>
      </w:pPr>
      <w:r w:rsidRPr="00F75915">
        <w:rPr>
          <w:rFonts w:eastAsia="Verdana"/>
          <w:sz w:val="20"/>
          <w:szCs w:val="22"/>
        </w:rPr>
        <w:t xml:space="preserve">Den samlede score for </w:t>
      </w:r>
      <w:r w:rsidR="00BF4D31">
        <w:rPr>
          <w:rFonts w:eastAsia="Verdana"/>
          <w:sz w:val="20"/>
          <w:szCs w:val="22"/>
        </w:rPr>
        <w:t xml:space="preserve">Ryvej 37 er 4,34( tilsyn 2014) </w:t>
      </w:r>
      <w:r w:rsidRPr="00F75915">
        <w:rPr>
          <w:rFonts w:eastAsia="Verdana"/>
          <w:sz w:val="20"/>
          <w:szCs w:val="22"/>
        </w:rPr>
        <w:t xml:space="preserve"> </w:t>
      </w:r>
    </w:p>
    <w:p w14:paraId="5769AED8"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Miljørisikovurderingen laves ud fra 5 parametre:</w:t>
      </w:r>
    </w:p>
    <w:p w14:paraId="0C656A44" w14:textId="77777777" w:rsidR="004029D0" w:rsidRPr="00F75915" w:rsidRDefault="004029D0" w:rsidP="00F75915">
      <w:pPr>
        <w:numPr>
          <w:ilvl w:val="0"/>
          <w:numId w:val="9"/>
        </w:numPr>
        <w:spacing w:before="120" w:after="120" w:line="276" w:lineRule="auto"/>
        <w:contextualSpacing/>
        <w:rPr>
          <w:rFonts w:eastAsia="Verdana"/>
          <w:sz w:val="20"/>
          <w:szCs w:val="22"/>
        </w:rPr>
      </w:pPr>
      <w:r w:rsidRPr="00F75915">
        <w:rPr>
          <w:rFonts w:eastAsia="Verdana"/>
          <w:sz w:val="20"/>
          <w:szCs w:val="22"/>
        </w:rPr>
        <w:t>Miljøledelse, systematik og miljøforbedringer</w:t>
      </w:r>
    </w:p>
    <w:p w14:paraId="29AA655B" w14:textId="77777777" w:rsidR="004029D0" w:rsidRPr="00F75915" w:rsidRDefault="004029D0" w:rsidP="00F75915">
      <w:pPr>
        <w:numPr>
          <w:ilvl w:val="0"/>
          <w:numId w:val="9"/>
        </w:numPr>
        <w:spacing w:before="120" w:after="120" w:line="276" w:lineRule="auto"/>
        <w:contextualSpacing/>
        <w:rPr>
          <w:rFonts w:eastAsia="Verdana"/>
          <w:sz w:val="20"/>
          <w:szCs w:val="22"/>
        </w:rPr>
      </w:pPr>
      <w:r w:rsidRPr="00F75915">
        <w:rPr>
          <w:rFonts w:eastAsia="Verdana"/>
          <w:sz w:val="20"/>
          <w:szCs w:val="22"/>
        </w:rPr>
        <w:t>Regelefterlevelse (sum af håndhævelser siden sidste basistilsyn)</w:t>
      </w:r>
    </w:p>
    <w:p w14:paraId="08FF25CF" w14:textId="77777777" w:rsidR="004029D0" w:rsidRPr="00F75915" w:rsidRDefault="004029D0" w:rsidP="00F75915">
      <w:pPr>
        <w:numPr>
          <w:ilvl w:val="0"/>
          <w:numId w:val="9"/>
        </w:numPr>
        <w:spacing w:before="120" w:after="120" w:line="276" w:lineRule="auto"/>
        <w:contextualSpacing/>
        <w:rPr>
          <w:rFonts w:eastAsia="Verdana"/>
          <w:sz w:val="20"/>
          <w:szCs w:val="22"/>
        </w:rPr>
      </w:pPr>
      <w:r w:rsidRPr="00F75915">
        <w:rPr>
          <w:rFonts w:eastAsia="Verdana"/>
          <w:sz w:val="20"/>
          <w:szCs w:val="22"/>
        </w:rPr>
        <w:t>Forhold, der har betydning for at forebygge uheld med husdyrgødning</w:t>
      </w:r>
    </w:p>
    <w:p w14:paraId="3F5A3032" w14:textId="77777777" w:rsidR="004029D0" w:rsidRPr="00F75915" w:rsidRDefault="004029D0" w:rsidP="00F75915">
      <w:pPr>
        <w:numPr>
          <w:ilvl w:val="0"/>
          <w:numId w:val="9"/>
        </w:numPr>
        <w:spacing w:before="120" w:after="120" w:line="276" w:lineRule="auto"/>
        <w:contextualSpacing/>
        <w:rPr>
          <w:rFonts w:eastAsia="Verdana"/>
          <w:sz w:val="20"/>
          <w:szCs w:val="22"/>
        </w:rPr>
      </w:pPr>
      <w:r w:rsidRPr="00F75915">
        <w:rPr>
          <w:rFonts w:eastAsia="Verdana"/>
          <w:sz w:val="20"/>
          <w:szCs w:val="22"/>
        </w:rPr>
        <w:t>Husdyrbrugets størrelse</w:t>
      </w:r>
    </w:p>
    <w:p w14:paraId="01F7B846" w14:textId="77777777" w:rsidR="004029D0" w:rsidRPr="00F75915" w:rsidRDefault="004029D0" w:rsidP="00F75915">
      <w:pPr>
        <w:numPr>
          <w:ilvl w:val="0"/>
          <w:numId w:val="9"/>
        </w:numPr>
        <w:spacing w:before="120" w:after="120" w:line="276" w:lineRule="auto"/>
        <w:contextualSpacing/>
        <w:rPr>
          <w:rFonts w:eastAsia="Verdana"/>
          <w:sz w:val="20"/>
          <w:szCs w:val="22"/>
        </w:rPr>
      </w:pPr>
      <w:r w:rsidRPr="00F75915">
        <w:rPr>
          <w:rFonts w:eastAsia="Verdana"/>
          <w:sz w:val="20"/>
          <w:szCs w:val="22"/>
        </w:rPr>
        <w:t>Sårbarhed opgjort som afstand til følsomme områder og/eller om virksomheden eller husdyrbruget er placeret i områder med drikkevandsinteresser af forskellig værdi</w:t>
      </w:r>
    </w:p>
    <w:p w14:paraId="1764FB32" w14:textId="77777777" w:rsidR="004029D0" w:rsidRPr="00F75915" w:rsidRDefault="004029D0" w:rsidP="00F75915">
      <w:pPr>
        <w:spacing w:after="240" w:line="276" w:lineRule="auto"/>
        <w:rPr>
          <w:rFonts w:eastAsia="Verdana"/>
          <w:sz w:val="20"/>
          <w:szCs w:val="22"/>
        </w:rPr>
      </w:pPr>
      <w:r w:rsidRPr="00F75915">
        <w:rPr>
          <w:rFonts w:eastAsia="Verdana"/>
          <w:sz w:val="20"/>
          <w:szCs w:val="22"/>
        </w:rPr>
        <w:t>Der kan gives en score på 1, 3 eller 5, hvor 1 er lav risiko og 5 er høj risiko.</w:t>
      </w:r>
    </w:p>
    <w:p w14:paraId="180575A0"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Du kan læse mere om miljørisikoscoring på miljøstyrelsens hjemmeside:</w:t>
      </w:r>
    </w:p>
    <w:p w14:paraId="247E380B" w14:textId="77777777" w:rsidR="004029D0" w:rsidRPr="00F75915" w:rsidRDefault="00AF0C6D" w:rsidP="00F75915">
      <w:pPr>
        <w:spacing w:after="200" w:line="276" w:lineRule="auto"/>
        <w:rPr>
          <w:rFonts w:eastAsia="Verdana"/>
          <w:sz w:val="20"/>
          <w:szCs w:val="22"/>
        </w:rPr>
      </w:pPr>
      <w:hyperlink r:id="rId20" w:history="1">
        <w:r w:rsidR="004029D0" w:rsidRPr="00F75915">
          <w:rPr>
            <w:rFonts w:eastAsia="Verdana"/>
            <w:color w:val="0000FF"/>
            <w:sz w:val="20"/>
            <w:szCs w:val="22"/>
            <w:u w:val="single"/>
          </w:rPr>
          <w:t>http://www2.mst.dk/wiki/Tilsyn.Default.aspx</w:t>
        </w:r>
      </w:hyperlink>
      <w:r w:rsidR="004029D0" w:rsidRPr="00F75915">
        <w:rPr>
          <w:rFonts w:eastAsia="Verdana"/>
          <w:sz w:val="20"/>
          <w:szCs w:val="22"/>
        </w:rPr>
        <w:t xml:space="preserve">  </w:t>
      </w:r>
    </w:p>
    <w:p w14:paraId="1938CB53" w14:textId="77777777" w:rsidR="004029D0" w:rsidRPr="00F75915" w:rsidRDefault="004029D0" w:rsidP="00F75915">
      <w:pPr>
        <w:spacing w:line="276" w:lineRule="auto"/>
        <w:rPr>
          <w:rFonts w:eastAsia="Verdana"/>
          <w:b/>
          <w:sz w:val="20"/>
          <w:szCs w:val="22"/>
        </w:rPr>
      </w:pPr>
      <w:r w:rsidRPr="00F75915">
        <w:rPr>
          <w:rFonts w:eastAsia="Verdana"/>
          <w:b/>
          <w:sz w:val="20"/>
          <w:szCs w:val="22"/>
        </w:rPr>
        <w:t>Tilsynstyper</w:t>
      </w:r>
    </w:p>
    <w:p w14:paraId="32DCF403" w14:textId="77777777" w:rsidR="004029D0" w:rsidRPr="00F75915" w:rsidRDefault="004029D0" w:rsidP="00F75915">
      <w:pPr>
        <w:spacing w:after="240" w:line="276" w:lineRule="auto"/>
        <w:rPr>
          <w:rFonts w:eastAsia="Verdana"/>
          <w:sz w:val="20"/>
          <w:szCs w:val="22"/>
        </w:rPr>
      </w:pPr>
      <w:r w:rsidRPr="00F75915">
        <w:rPr>
          <w:rFonts w:eastAsia="Verdana"/>
          <w:sz w:val="20"/>
          <w:szCs w:val="22"/>
        </w:rPr>
        <w:t>Silkeborg Kommune fører 3 typer af tilsyn. Basis tilsyn, prioriteret tilsyn og kampagnetilsyn.</w:t>
      </w:r>
    </w:p>
    <w:p w14:paraId="6189EE28" w14:textId="77777777" w:rsidR="004029D0" w:rsidRPr="00F75915" w:rsidRDefault="004029D0" w:rsidP="00F75915">
      <w:pPr>
        <w:spacing w:line="276" w:lineRule="auto"/>
        <w:rPr>
          <w:rFonts w:eastAsia="Verdana"/>
          <w:sz w:val="20"/>
          <w:szCs w:val="22"/>
        </w:rPr>
      </w:pPr>
      <w:r w:rsidRPr="00F75915">
        <w:rPr>
          <w:rFonts w:eastAsia="Verdana"/>
          <w:i/>
          <w:sz w:val="20"/>
          <w:szCs w:val="22"/>
        </w:rPr>
        <w:t>Basistilsyn</w:t>
      </w:r>
      <w:r w:rsidRPr="00F75915">
        <w:rPr>
          <w:rFonts w:eastAsia="Verdana"/>
          <w:sz w:val="20"/>
          <w:szCs w:val="22"/>
        </w:rPr>
        <w:t xml:space="preserve"> </w:t>
      </w:r>
    </w:p>
    <w:p w14:paraId="038250EC"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39671FCA" w14:textId="77777777" w:rsidR="004029D0" w:rsidRPr="00F75915" w:rsidRDefault="004029D0" w:rsidP="00F75915">
      <w:pPr>
        <w:spacing w:line="276" w:lineRule="auto"/>
        <w:rPr>
          <w:rFonts w:eastAsia="Verdana"/>
          <w:i/>
          <w:sz w:val="20"/>
          <w:szCs w:val="22"/>
        </w:rPr>
      </w:pPr>
      <w:r w:rsidRPr="00F75915">
        <w:rPr>
          <w:rFonts w:eastAsia="Verdana"/>
          <w:i/>
          <w:sz w:val="20"/>
          <w:szCs w:val="22"/>
        </w:rPr>
        <w:t>Prioriteret tilsyn</w:t>
      </w:r>
    </w:p>
    <w:p w14:paraId="443B48BF"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 xml:space="preserve">I perioden mellem basistilsynene kan kommunen udføre et eller flere </w:t>
      </w:r>
      <w:r w:rsidRPr="00F75915">
        <w:rPr>
          <w:rFonts w:eastAsia="Verdana"/>
          <w:i/>
          <w:sz w:val="20"/>
          <w:szCs w:val="22"/>
        </w:rPr>
        <w:t>prioriterede tilsyn</w:t>
      </w:r>
      <w:r w:rsidRPr="00F75915">
        <w:rPr>
          <w:rFonts w:eastAsia="Verdana"/>
          <w:sz w:val="20"/>
          <w:szCs w:val="22"/>
        </w:rPr>
        <w:t>. Der føres oftest prioriteret tilsyn med landbrug med en høj risikoscore.</w:t>
      </w:r>
    </w:p>
    <w:p w14:paraId="3162A25A" w14:textId="77777777" w:rsidR="004029D0" w:rsidRPr="00F75915" w:rsidRDefault="004029D0" w:rsidP="00F75915">
      <w:pPr>
        <w:spacing w:line="276" w:lineRule="auto"/>
        <w:rPr>
          <w:rFonts w:eastAsia="Verdana"/>
          <w:sz w:val="20"/>
          <w:szCs w:val="22"/>
        </w:rPr>
      </w:pPr>
      <w:r w:rsidRPr="00F75915">
        <w:rPr>
          <w:rFonts w:eastAsia="Verdana"/>
          <w:i/>
          <w:sz w:val="20"/>
          <w:szCs w:val="22"/>
        </w:rPr>
        <w:t>Kampagnetilsyn</w:t>
      </w:r>
    </w:p>
    <w:p w14:paraId="2FFB1DCE" w14:textId="77777777" w:rsidR="004029D0" w:rsidRPr="00F75915" w:rsidRDefault="004029D0" w:rsidP="00F75915">
      <w:pPr>
        <w:spacing w:after="200" w:line="276" w:lineRule="auto"/>
        <w:rPr>
          <w:rFonts w:eastAsia="Verdana"/>
          <w:sz w:val="20"/>
          <w:szCs w:val="22"/>
        </w:rPr>
      </w:pPr>
      <w:r w:rsidRPr="00F75915">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4FB329C6" w14:textId="77777777" w:rsidR="004029D0" w:rsidRPr="00F75915" w:rsidRDefault="004029D0" w:rsidP="00F75915">
      <w:pPr>
        <w:spacing w:after="200" w:line="276" w:lineRule="auto"/>
        <w:rPr>
          <w:rFonts w:eastAsia="Verdana"/>
          <w:sz w:val="20"/>
          <w:szCs w:val="22"/>
        </w:rPr>
      </w:pPr>
    </w:p>
    <w:p w14:paraId="275664C7" w14:textId="77777777" w:rsidR="004029D0" w:rsidRPr="00F75915" w:rsidRDefault="004029D0" w:rsidP="004120F8">
      <w:pPr>
        <w:rPr>
          <w:sz w:val="20"/>
          <w:szCs w:val="20"/>
        </w:rPr>
      </w:pPr>
    </w:p>
    <w:sectPr w:rsidR="004029D0" w:rsidRPr="00F75915" w:rsidSect="004029D0">
      <w:headerReference w:type="default" r:id="rId21"/>
      <w:footerReference w:type="default" r:id="rId22"/>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7636" w14:textId="77777777" w:rsidR="006C2CAA" w:rsidRDefault="006C2CAA" w:rsidP="006C2CAA">
      <w:pPr>
        <w:spacing w:line="240" w:lineRule="auto"/>
      </w:pPr>
      <w:r>
        <w:separator/>
      </w:r>
    </w:p>
  </w:endnote>
  <w:endnote w:type="continuationSeparator" w:id="0">
    <w:p w14:paraId="4D929884" w14:textId="77777777" w:rsidR="006C2CAA" w:rsidRDefault="006C2CAA" w:rsidP="006C2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F75915" w14:paraId="053C88D7" w14:textId="77777777">
      <w:trPr>
        <w:trHeight w:val="357"/>
      </w:trPr>
      <w:tc>
        <w:tcPr>
          <w:tcW w:w="772" w:type="dxa"/>
          <w:tcMar>
            <w:left w:w="0" w:type="dxa"/>
            <w:right w:w="0" w:type="dxa"/>
          </w:tcMar>
        </w:tcPr>
        <w:p w14:paraId="71EF527D" w14:textId="77777777" w:rsidR="005A0B29" w:rsidRPr="00F75915" w:rsidRDefault="006C2CAA" w:rsidP="008D74AF">
          <w:pPr>
            <w:pStyle w:val="Sidefod"/>
            <w:rPr>
              <w:sz w:val="14"/>
              <w:szCs w:val="14"/>
            </w:rPr>
          </w:pPr>
          <w:r w:rsidRPr="00F75915">
            <w:rPr>
              <w:sz w:val="14"/>
              <w:szCs w:val="14"/>
            </w:rPr>
            <w:t xml:space="preserve">Side </w:t>
          </w:r>
          <w:r w:rsidRPr="00F75915">
            <w:rPr>
              <w:sz w:val="14"/>
              <w:szCs w:val="14"/>
            </w:rPr>
            <w:fldChar w:fldCharType="begin"/>
          </w:r>
          <w:r w:rsidRPr="00F75915">
            <w:rPr>
              <w:sz w:val="14"/>
              <w:szCs w:val="14"/>
            </w:rPr>
            <w:instrText xml:space="preserve"> PAGE </w:instrText>
          </w:r>
          <w:r w:rsidRPr="00F75915">
            <w:rPr>
              <w:sz w:val="14"/>
              <w:szCs w:val="14"/>
            </w:rPr>
            <w:fldChar w:fldCharType="separate"/>
          </w:r>
          <w:r w:rsidR="00BF4D31">
            <w:rPr>
              <w:noProof/>
              <w:sz w:val="14"/>
              <w:szCs w:val="14"/>
            </w:rPr>
            <w:t>3</w:t>
          </w:r>
          <w:r w:rsidRPr="00F75915">
            <w:rPr>
              <w:sz w:val="14"/>
              <w:szCs w:val="14"/>
            </w:rPr>
            <w:fldChar w:fldCharType="end"/>
          </w:r>
        </w:p>
      </w:tc>
    </w:tr>
  </w:tbl>
  <w:p w14:paraId="7E5A4424" w14:textId="77777777" w:rsidR="005A0B29" w:rsidRPr="00F75915" w:rsidRDefault="006C2CAA" w:rsidP="005C35B8">
    <w:pPr>
      <w:pStyle w:val="Sidefod"/>
      <w:rPr>
        <w:sz w:val="14"/>
        <w:szCs w:val="14"/>
      </w:rPr>
    </w:pPr>
    <w:r w:rsidRPr="00F75915">
      <w:rPr>
        <w:noProof/>
        <w:sz w:val="14"/>
        <w:szCs w:val="14"/>
        <w:lang w:eastAsia="da-DK"/>
      </w:rPr>
      <mc:AlternateContent>
        <mc:Choice Requires="wps">
          <w:drawing>
            <wp:anchor distT="0" distB="0" distL="114300" distR="114300" simplePos="0" relativeHeight="251659264" behindDoc="0" locked="0" layoutInCell="1" allowOverlap="1" wp14:anchorId="6658068B" wp14:editId="59FFF86F">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6DED0C"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F75915" w14:paraId="25CE118C" w14:textId="77777777" w:rsidTr="008D248B">
      <w:trPr>
        <w:trHeight w:val="1134"/>
      </w:trPr>
      <w:tc>
        <w:tcPr>
          <w:tcW w:w="3629" w:type="dxa"/>
        </w:tcPr>
        <w:p w14:paraId="7FB272CB" w14:textId="3FF5E349" w:rsidR="00F75915" w:rsidRPr="00F75915" w:rsidRDefault="006C2CAA" w:rsidP="00F75915">
          <w:pPr>
            <w:pStyle w:val="Sidefod"/>
            <w:rPr>
              <w:szCs w:val="14"/>
            </w:rPr>
          </w:pPr>
          <w:bookmarkStart w:id="5" w:name="AfsenderblokVenstre"/>
          <w:bookmarkEnd w:id="5"/>
          <w:r w:rsidRPr="00F75915">
            <w:rPr>
              <w:sz w:val="14"/>
              <w:szCs w:val="14"/>
            </w:rPr>
            <w:t>B</w:t>
          </w:r>
          <w:r>
            <w:rPr>
              <w:sz w:val="14"/>
              <w:szCs w:val="14"/>
            </w:rPr>
            <w:t>aiba Vestergaard</w:t>
          </w:r>
        </w:p>
        <w:p w14:paraId="7BEAC59C" w14:textId="77777777" w:rsidR="00F75915" w:rsidRPr="00F75915" w:rsidRDefault="006C2CAA" w:rsidP="00F75915">
          <w:pPr>
            <w:pStyle w:val="Sidefod"/>
            <w:rPr>
              <w:szCs w:val="14"/>
            </w:rPr>
          </w:pPr>
          <w:r w:rsidRPr="00F75915">
            <w:rPr>
              <w:sz w:val="14"/>
              <w:szCs w:val="14"/>
            </w:rPr>
            <w:t>Direkte telefon: 89702099</w:t>
          </w:r>
        </w:p>
        <w:p w14:paraId="78ABF937" w14:textId="77777777" w:rsidR="005A0B29" w:rsidRPr="00F75915" w:rsidRDefault="006C2CAA" w:rsidP="00F75915">
          <w:pPr>
            <w:pStyle w:val="Sidefod"/>
            <w:tabs>
              <w:tab w:val="clear" w:pos="4819"/>
              <w:tab w:val="clear" w:pos="9638"/>
            </w:tabs>
            <w:spacing w:line="200" w:lineRule="atLeast"/>
            <w:rPr>
              <w:sz w:val="14"/>
              <w:szCs w:val="14"/>
            </w:rPr>
          </w:pPr>
          <w:r w:rsidRPr="00F75915">
            <w:rPr>
              <w:sz w:val="14"/>
              <w:szCs w:val="14"/>
            </w:rPr>
            <w:t>Baiba.Vestergaard@silkeborg.dk</w:t>
          </w:r>
        </w:p>
      </w:tc>
      <w:tc>
        <w:tcPr>
          <w:tcW w:w="3459" w:type="dxa"/>
        </w:tcPr>
        <w:p w14:paraId="7884A372" w14:textId="77777777" w:rsidR="00F75915" w:rsidRPr="00F75915" w:rsidRDefault="006C2CAA" w:rsidP="00F75915">
          <w:pPr>
            <w:pStyle w:val="Sidefod"/>
            <w:rPr>
              <w:szCs w:val="14"/>
            </w:rPr>
          </w:pPr>
          <w:bookmarkStart w:id="6" w:name="AfsenderblokCenter"/>
          <w:bookmarkEnd w:id="6"/>
          <w:r w:rsidRPr="00F75915">
            <w:rPr>
              <w:sz w:val="14"/>
              <w:szCs w:val="14"/>
            </w:rPr>
            <w:t>Teknisk afdeling</w:t>
          </w:r>
        </w:p>
        <w:p w14:paraId="137F3EFC" w14:textId="77777777" w:rsidR="005A0B29" w:rsidRPr="00F75915" w:rsidRDefault="006C2CAA" w:rsidP="00F75915">
          <w:pPr>
            <w:pStyle w:val="Sidefod"/>
            <w:tabs>
              <w:tab w:val="clear" w:pos="4819"/>
              <w:tab w:val="clear" w:pos="9638"/>
            </w:tabs>
            <w:spacing w:line="200" w:lineRule="atLeast"/>
            <w:rPr>
              <w:sz w:val="14"/>
              <w:szCs w:val="14"/>
            </w:rPr>
          </w:pPr>
          <w:r w:rsidRPr="00F75915">
            <w:rPr>
              <w:sz w:val="14"/>
              <w:szCs w:val="14"/>
            </w:rPr>
            <w:t>Søvej 1 - 3</w:t>
          </w:r>
        </w:p>
      </w:tc>
      <w:tc>
        <w:tcPr>
          <w:tcW w:w="2098" w:type="dxa"/>
        </w:tcPr>
        <w:p w14:paraId="139FF2B0" w14:textId="77777777" w:rsidR="005A0B29" w:rsidRPr="00F75915" w:rsidRDefault="006C2CAA" w:rsidP="008D248B">
          <w:pPr>
            <w:pStyle w:val="Sidefod"/>
            <w:spacing w:line="200" w:lineRule="atLeast"/>
            <w:rPr>
              <w:sz w:val="14"/>
              <w:szCs w:val="14"/>
            </w:rPr>
          </w:pPr>
          <w:r w:rsidRPr="00F75915">
            <w:rPr>
              <w:noProof/>
              <w:sz w:val="14"/>
              <w:szCs w:val="14"/>
              <w:lang w:eastAsia="da-DK"/>
            </w:rPr>
            <w:drawing>
              <wp:inline distT="0" distB="0" distL="0" distR="0" wp14:anchorId="73FB3550" wp14:editId="07394649">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7A2DF2B2" w14:textId="77777777" w:rsidR="005A0B29" w:rsidRPr="00F75915" w:rsidRDefault="006C2CAA" w:rsidP="008D248B">
          <w:pPr>
            <w:pStyle w:val="Sidefod"/>
            <w:spacing w:line="200" w:lineRule="atLeast"/>
            <w:rPr>
              <w:sz w:val="14"/>
              <w:szCs w:val="14"/>
            </w:rPr>
          </w:pPr>
          <w:r w:rsidRPr="00F75915">
            <w:rPr>
              <w:sz w:val="14"/>
              <w:szCs w:val="14"/>
            </w:rPr>
            <w:t>Søvej 1 · 8600 Silkeborg</w:t>
          </w:r>
        </w:p>
        <w:p w14:paraId="4FC48FAC" w14:textId="77777777" w:rsidR="005A0B29" w:rsidRPr="00F75915" w:rsidRDefault="006C2CAA" w:rsidP="008D248B">
          <w:pPr>
            <w:pStyle w:val="Sidefod"/>
            <w:spacing w:line="200" w:lineRule="atLeast"/>
            <w:rPr>
              <w:sz w:val="14"/>
              <w:szCs w:val="14"/>
            </w:rPr>
          </w:pPr>
          <w:r w:rsidRPr="00F75915">
            <w:rPr>
              <w:sz w:val="14"/>
              <w:szCs w:val="14"/>
            </w:rPr>
            <w:t>Tlf.: 8970 1000</w:t>
          </w:r>
        </w:p>
        <w:p w14:paraId="42C8A0D0" w14:textId="77777777" w:rsidR="005A0B29" w:rsidRPr="00F75915" w:rsidRDefault="006C2CAA" w:rsidP="008D248B">
          <w:pPr>
            <w:pStyle w:val="Sidefod"/>
            <w:spacing w:line="200" w:lineRule="atLeast"/>
            <w:rPr>
              <w:sz w:val="14"/>
              <w:szCs w:val="14"/>
            </w:rPr>
          </w:pPr>
          <w:r w:rsidRPr="00F75915">
            <w:rPr>
              <w:sz w:val="14"/>
              <w:szCs w:val="14"/>
            </w:rPr>
            <w:t>www.silkeborgkommune.dk</w:t>
          </w:r>
        </w:p>
      </w:tc>
    </w:tr>
  </w:tbl>
  <w:p w14:paraId="6D83F45C" w14:textId="77777777" w:rsidR="005A0B29" w:rsidRPr="00F75915" w:rsidRDefault="006C2CAA" w:rsidP="006433C2">
    <w:pPr>
      <w:pStyle w:val="Sidefod"/>
      <w:tabs>
        <w:tab w:val="clear" w:pos="4819"/>
        <w:tab w:val="clear" w:pos="9638"/>
      </w:tabs>
      <w:spacing w:line="200" w:lineRule="atLeast"/>
      <w:rPr>
        <w:szCs w:val="14"/>
      </w:rPr>
    </w:pPr>
    <w:r w:rsidRPr="00F75915">
      <w:rPr>
        <w:noProof/>
        <w:lang w:eastAsia="da-DK"/>
      </w:rPr>
      <mc:AlternateContent>
        <mc:Choice Requires="wps">
          <w:drawing>
            <wp:anchor distT="0" distB="0" distL="114300" distR="114300" simplePos="0" relativeHeight="251660288" behindDoc="0" locked="0" layoutInCell="1" allowOverlap="1" wp14:anchorId="3B4A2614" wp14:editId="26A392A7">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BD1E88"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7A4258B7" w14:textId="77777777" w:rsidR="005A0B29" w:rsidRPr="00F75915" w:rsidRDefault="00AF0C6D"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E043" w14:textId="77777777" w:rsidR="00F75915" w:rsidRPr="00F75915" w:rsidRDefault="00AF0C6D" w:rsidP="00F7591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049C" w14:textId="77777777" w:rsidR="00F75915" w:rsidRPr="00F75915" w:rsidRDefault="00AF0C6D" w:rsidP="00F7591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0FC5" w14:textId="77777777" w:rsidR="00F75915" w:rsidRPr="00F75915" w:rsidRDefault="00AF0C6D" w:rsidP="00F7591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9B5C" w14:textId="77777777" w:rsidR="006C2CAA" w:rsidRDefault="006C2CAA" w:rsidP="006C2CAA">
      <w:pPr>
        <w:spacing w:line="240" w:lineRule="auto"/>
      </w:pPr>
      <w:r>
        <w:separator/>
      </w:r>
    </w:p>
  </w:footnote>
  <w:footnote w:type="continuationSeparator" w:id="0">
    <w:p w14:paraId="2EDCE8D4" w14:textId="77777777" w:rsidR="006C2CAA" w:rsidRDefault="006C2CAA" w:rsidP="006C2C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6F03" w14:textId="77777777" w:rsidR="005A0B29" w:rsidRPr="00F75915" w:rsidRDefault="00AF0C6D"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F863" w14:textId="77777777" w:rsidR="005A0B29" w:rsidRPr="00F75915" w:rsidRDefault="006C2CAA" w:rsidP="00E835DF">
    <w:pPr>
      <w:pStyle w:val="Sidehoved"/>
      <w:tabs>
        <w:tab w:val="clear" w:pos="4819"/>
        <w:tab w:val="clear" w:pos="9638"/>
      </w:tabs>
      <w:spacing w:line="280" w:lineRule="atLeast"/>
      <w:jc w:val="right"/>
    </w:pPr>
    <w:r>
      <w:rPr>
        <w:noProof/>
        <w:lang w:eastAsia="da-DK"/>
      </w:rPr>
      <w:drawing>
        <wp:inline distT="0" distB="0" distL="0" distR="0" wp14:anchorId="4BEA906B" wp14:editId="00B32766">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17A3BBBE" w14:textId="77777777" w:rsidR="005A0B29" w:rsidRPr="00F75915" w:rsidRDefault="00AF0C6D" w:rsidP="00E835DF">
    <w:pPr>
      <w:pStyle w:val="Sidehoved"/>
      <w:spacing w:line="280" w:lineRule="atLeast"/>
    </w:pPr>
  </w:p>
  <w:p w14:paraId="7F663053" w14:textId="77777777" w:rsidR="005A0B29" w:rsidRPr="00F75915" w:rsidRDefault="00AF0C6D" w:rsidP="00E835DF">
    <w:pPr>
      <w:pStyle w:val="Sidehoved"/>
      <w:spacing w:line="280" w:lineRule="atLeast"/>
    </w:pPr>
  </w:p>
  <w:p w14:paraId="0E58EB39" w14:textId="77777777" w:rsidR="005A0B29" w:rsidRPr="00F75915" w:rsidRDefault="00AF0C6D" w:rsidP="00E835DF">
    <w:pPr>
      <w:pStyle w:val="Sidehoved"/>
      <w:spacing w:line="280" w:lineRule="atLeast"/>
    </w:pPr>
  </w:p>
  <w:p w14:paraId="0444A1FB" w14:textId="77777777" w:rsidR="005A0B29" w:rsidRPr="00F75915" w:rsidRDefault="00AF0C6D" w:rsidP="00E835DF">
    <w:pPr>
      <w:pStyle w:val="Sidehoved"/>
      <w:spacing w:line="280" w:lineRule="atLeast"/>
    </w:pPr>
  </w:p>
  <w:p w14:paraId="5806DD78" w14:textId="77777777" w:rsidR="005A0B29" w:rsidRPr="00F75915" w:rsidRDefault="00AF0C6D" w:rsidP="00E835DF">
    <w:pPr>
      <w:pStyle w:val="Sidehoved"/>
      <w:spacing w:line="280" w:lineRule="atLeast"/>
    </w:pPr>
  </w:p>
  <w:p w14:paraId="1A6B22C8" w14:textId="77777777" w:rsidR="005A0B29" w:rsidRPr="00F75915" w:rsidRDefault="00AF0C6D" w:rsidP="00E835DF">
    <w:pPr>
      <w:pStyle w:val="Sidehoved"/>
      <w:spacing w:line="280" w:lineRule="atLeast"/>
    </w:pPr>
  </w:p>
  <w:p w14:paraId="1B22127F" w14:textId="77777777" w:rsidR="005A0B29" w:rsidRPr="00F75915" w:rsidRDefault="00AF0C6D" w:rsidP="00E835DF">
    <w:pPr>
      <w:pStyle w:val="Sidehoved"/>
      <w:spacing w:line="280" w:lineRule="atLeast"/>
    </w:pPr>
  </w:p>
  <w:p w14:paraId="052C62B0" w14:textId="77777777" w:rsidR="005A0B29" w:rsidRPr="00F75915" w:rsidRDefault="00AF0C6D" w:rsidP="00E835DF">
    <w:pPr>
      <w:pStyle w:val="Sidehoved"/>
      <w:spacing w:line="280" w:lineRule="atLeast"/>
    </w:pPr>
  </w:p>
  <w:p w14:paraId="12D2B788" w14:textId="77777777" w:rsidR="005A0B29" w:rsidRPr="00F75915" w:rsidRDefault="00AF0C6D" w:rsidP="00E835DF">
    <w:pPr>
      <w:pStyle w:val="Sidehoved"/>
      <w:spacing w:line="280" w:lineRule="atLeast"/>
    </w:pPr>
  </w:p>
  <w:p w14:paraId="38D79BB9" w14:textId="77777777" w:rsidR="005A0B29" w:rsidRPr="00F75915" w:rsidRDefault="00AF0C6D" w:rsidP="00E835DF">
    <w:pPr>
      <w:pStyle w:val="Sidehoved"/>
      <w:spacing w:line="280" w:lineRule="atLeast"/>
    </w:pPr>
  </w:p>
  <w:p w14:paraId="427DCE57" w14:textId="77777777" w:rsidR="005A0B29" w:rsidRPr="00F75915" w:rsidRDefault="00AF0C6D" w:rsidP="00E835DF">
    <w:pPr>
      <w:pStyle w:val="Sidehoved"/>
      <w:spacing w:line="280" w:lineRule="atLeast"/>
    </w:pPr>
  </w:p>
  <w:p w14:paraId="6F61BA0B" w14:textId="77777777" w:rsidR="005A0B29" w:rsidRPr="00F75915" w:rsidRDefault="00AF0C6D" w:rsidP="00E835DF">
    <w:pPr>
      <w:pStyle w:val="Sidehoved"/>
      <w:spacing w:line="280" w:lineRule="atLeast"/>
    </w:pPr>
  </w:p>
  <w:p w14:paraId="132B1B0E" w14:textId="77777777" w:rsidR="005A0B29" w:rsidRPr="00F75915" w:rsidRDefault="00AF0C6D" w:rsidP="00E835DF">
    <w:pPr>
      <w:pStyle w:val="Sidehoved"/>
      <w:spacing w:line="280" w:lineRule="atLeast"/>
    </w:pPr>
  </w:p>
  <w:p w14:paraId="77B9A081" w14:textId="77777777" w:rsidR="005A0B29" w:rsidRPr="00F75915" w:rsidRDefault="00AF0C6D" w:rsidP="00E835DF">
    <w:pPr>
      <w:pStyle w:val="Sidehoved"/>
      <w:spacing w:line="280" w:lineRule="atLeast"/>
    </w:pPr>
  </w:p>
  <w:p w14:paraId="274F6C73" w14:textId="77777777" w:rsidR="005A0B29" w:rsidRPr="00F75915" w:rsidRDefault="00AF0C6D"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5815" w14:textId="77777777" w:rsidR="00F75915" w:rsidRPr="00F75915" w:rsidRDefault="00AF0C6D" w:rsidP="00F7591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2925" w14:textId="77777777" w:rsidR="00F75915" w:rsidRPr="00F75915" w:rsidRDefault="00AF0C6D" w:rsidP="00F75915">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CBC9" w14:textId="77777777" w:rsidR="00F75915" w:rsidRPr="00F75915" w:rsidRDefault="00AF0C6D" w:rsidP="00F7591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EED92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D3EBA6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9707EA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546B58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3BE0752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7008B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76BFE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B946103"/>
    <w:multiLevelType w:val="hybridMultilevel"/>
    <w:tmpl w:val="959AC84A"/>
    <w:lvl w:ilvl="0" w:tplc="EA266240">
      <w:start w:val="5"/>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866019769">
    <w:abstractNumId w:val="10"/>
  </w:num>
  <w:num w:numId="2" w16cid:durableId="1586917122">
    <w:abstractNumId w:val="9"/>
  </w:num>
  <w:num w:numId="3" w16cid:durableId="877814796">
    <w:abstractNumId w:val="7"/>
  </w:num>
  <w:num w:numId="4" w16cid:durableId="1608737792">
    <w:abstractNumId w:val="8"/>
  </w:num>
  <w:num w:numId="5" w16cid:durableId="159002832">
    <w:abstractNumId w:val="16"/>
  </w:num>
  <w:num w:numId="6" w16cid:durableId="1646665366">
    <w:abstractNumId w:val="12"/>
  </w:num>
  <w:num w:numId="7" w16cid:durableId="1974483521">
    <w:abstractNumId w:val="13"/>
  </w:num>
  <w:num w:numId="8" w16cid:durableId="1159536474">
    <w:abstractNumId w:val="14"/>
  </w:num>
  <w:num w:numId="9" w16cid:durableId="443353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0673692">
    <w:abstractNumId w:val="6"/>
  </w:num>
  <w:num w:numId="11" w16cid:durableId="216862722">
    <w:abstractNumId w:val="5"/>
  </w:num>
  <w:num w:numId="12" w16cid:durableId="113715605">
    <w:abstractNumId w:val="4"/>
  </w:num>
  <w:num w:numId="13" w16cid:durableId="1760247496">
    <w:abstractNumId w:val="3"/>
  </w:num>
  <w:num w:numId="14" w16cid:durableId="502742528">
    <w:abstractNumId w:val="2"/>
  </w:num>
  <w:num w:numId="15" w16cid:durableId="1627349673">
    <w:abstractNumId w:val="1"/>
  </w:num>
  <w:num w:numId="16" w16cid:durableId="1646886448">
    <w:abstractNumId w:val="0"/>
  </w:num>
  <w:num w:numId="17" w16cid:durableId="1366254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34973407"/>
    <w:docVar w:name="DocCVR_ColumnName" w:val="CprCvr"/>
    <w:docVar w:name="DocRecipientAddress" w:val="Mollerup Bygade 25"/>
    <w:docVar w:name="DocRecipientAddress_ColumnName" w:val="Adresse"/>
    <w:docVar w:name="DocRecipientCity" w:val="Silkeborg"/>
    <w:docVar w:name="DocRecipientCity_ColumnName" w:val="By"/>
    <w:docVar w:name="DocRecipientName" w:val="I/S Mollerup Storgaard"/>
    <w:docVar w:name="DocRecipientName_ColumnName" w:val="Navn"/>
    <w:docVar w:name="DocRecipientPostalCode" w:val="860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4029D0"/>
    <w:rsid w:val="004029D0"/>
    <w:rsid w:val="006C2CAA"/>
    <w:rsid w:val="00AF0C6D"/>
    <w:rsid w:val="00BF4D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AC49"/>
  <w15:docId w15:val="{FB677C3B-EB29-42AC-8714-1F9AE8E6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D0"/>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4029D0"/>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4029D0"/>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4029D0"/>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4029D0"/>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4029D0"/>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4029D0"/>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4029D0"/>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4029D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4029D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029D0"/>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4029D0"/>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4029D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029D0"/>
    <w:rPr>
      <w:rFonts w:ascii="Verdana" w:eastAsia="Calibri" w:hAnsi="Verdana" w:cs="Times New Roman"/>
      <w:sz w:val="18"/>
      <w:szCs w:val="18"/>
    </w:rPr>
  </w:style>
  <w:style w:type="paragraph" w:styleId="Sidefod">
    <w:name w:val="footer"/>
    <w:basedOn w:val="Normal"/>
    <w:link w:val="SidefodTegn"/>
    <w:uiPriority w:val="99"/>
    <w:unhideWhenUsed/>
    <w:rsid w:val="004029D0"/>
    <w:pPr>
      <w:tabs>
        <w:tab w:val="center" w:pos="4819"/>
        <w:tab w:val="right" w:pos="9638"/>
      </w:tabs>
      <w:spacing w:line="240" w:lineRule="auto"/>
    </w:pPr>
  </w:style>
  <w:style w:type="character" w:customStyle="1" w:styleId="SidefodTegn">
    <w:name w:val="Sidefod Tegn"/>
    <w:basedOn w:val="Standardskrifttypeiafsnit"/>
    <w:link w:val="Sidefod"/>
    <w:uiPriority w:val="99"/>
    <w:rsid w:val="004029D0"/>
    <w:rPr>
      <w:rFonts w:ascii="Verdana" w:eastAsia="Calibri" w:hAnsi="Verdana" w:cs="Times New Roman"/>
      <w:sz w:val="18"/>
      <w:szCs w:val="18"/>
    </w:rPr>
  </w:style>
  <w:style w:type="paragraph" w:styleId="Listeafsnit">
    <w:name w:val="List Paragraph"/>
    <w:basedOn w:val="Normal"/>
    <w:uiPriority w:val="34"/>
    <w:rsid w:val="004029D0"/>
    <w:pPr>
      <w:ind w:left="720"/>
      <w:contextualSpacing/>
    </w:pPr>
  </w:style>
  <w:style w:type="paragraph" w:styleId="Markeringsbobletekst">
    <w:name w:val="Balloon Text"/>
    <w:basedOn w:val="Normal"/>
    <w:link w:val="MarkeringsbobletekstTegn"/>
    <w:rsid w:val="004029D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4029D0"/>
    <w:rPr>
      <w:rFonts w:ascii="Tahoma" w:eastAsia="Calibri" w:hAnsi="Tahoma" w:cs="Tahoma"/>
      <w:sz w:val="16"/>
      <w:szCs w:val="16"/>
    </w:rPr>
  </w:style>
  <w:style w:type="paragraph" w:customStyle="1" w:styleId="SidefodSidehoved">
    <w:name w:val="SidefodSidehoved"/>
    <w:basedOn w:val="Normal"/>
    <w:rsid w:val="004029D0"/>
    <w:pPr>
      <w:framePr w:wrap="around" w:vAnchor="page" w:hAnchor="page" w:x="1589" w:y="1589"/>
      <w:spacing w:line="200" w:lineRule="atLeast"/>
    </w:pPr>
    <w:rPr>
      <w:sz w:val="14"/>
      <w:szCs w:val="20"/>
    </w:rPr>
  </w:style>
  <w:style w:type="paragraph" w:customStyle="1" w:styleId="Underskrifter">
    <w:name w:val="Underskrifter"/>
    <w:basedOn w:val="Normal"/>
    <w:rsid w:val="004029D0"/>
    <w:rPr>
      <w:sz w:val="20"/>
      <w:szCs w:val="20"/>
    </w:rPr>
  </w:style>
  <w:style w:type="character" w:styleId="Pladsholdertekst">
    <w:name w:val="Placeholder Text"/>
    <w:basedOn w:val="Standardskrifttypeiafsnit"/>
    <w:uiPriority w:val="99"/>
    <w:semiHidden/>
    <w:rsid w:val="004029D0"/>
    <w:rPr>
      <w:color w:val="808080"/>
    </w:rPr>
  </w:style>
  <w:style w:type="character" w:styleId="Hyperlink">
    <w:name w:val="Hyperlink"/>
    <w:rsid w:val="004029D0"/>
    <w:rPr>
      <w:color w:val="0000FF"/>
      <w:u w:val="single"/>
    </w:rPr>
  </w:style>
  <w:style w:type="character" w:styleId="Kommentarhenvisning">
    <w:name w:val="annotation reference"/>
    <w:rsid w:val="004029D0"/>
    <w:rPr>
      <w:sz w:val="16"/>
      <w:szCs w:val="16"/>
    </w:rPr>
  </w:style>
  <w:style w:type="paragraph" w:styleId="Kommentartekst">
    <w:name w:val="annotation text"/>
    <w:basedOn w:val="Normal"/>
    <w:link w:val="KommentartekstTegn"/>
    <w:rsid w:val="004029D0"/>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rsid w:val="004029D0"/>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4029D0"/>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4029D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029D0"/>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4029D0"/>
    <w:rPr>
      <w:color w:val="800080" w:themeColor="followedHyperlink"/>
      <w:u w:val="single"/>
    </w:rPr>
  </w:style>
  <w:style w:type="paragraph" w:styleId="Bibliografi">
    <w:name w:val="Bibliography"/>
    <w:basedOn w:val="Normal"/>
    <w:next w:val="Normal"/>
    <w:uiPriority w:val="37"/>
    <w:semiHidden/>
    <w:unhideWhenUsed/>
    <w:rsid w:val="004029D0"/>
  </w:style>
  <w:style w:type="paragraph" w:styleId="Billedtekst">
    <w:name w:val="caption"/>
    <w:basedOn w:val="Normal"/>
    <w:next w:val="Normal"/>
    <w:uiPriority w:val="35"/>
    <w:semiHidden/>
    <w:unhideWhenUsed/>
    <w:rsid w:val="004029D0"/>
    <w:pPr>
      <w:spacing w:after="200" w:line="240" w:lineRule="auto"/>
    </w:pPr>
    <w:rPr>
      <w:b/>
      <w:bCs/>
      <w:color w:val="000000" w:themeColor="accent1"/>
    </w:rPr>
  </w:style>
  <w:style w:type="paragraph" w:styleId="Bloktekst">
    <w:name w:val="Block Text"/>
    <w:basedOn w:val="Normal"/>
    <w:uiPriority w:val="99"/>
    <w:semiHidden/>
    <w:unhideWhenUsed/>
    <w:rsid w:val="004029D0"/>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4029D0"/>
    <w:rPr>
      <w:b/>
      <w:bCs/>
      <w:smallCaps/>
      <w:spacing w:val="5"/>
    </w:rPr>
  </w:style>
  <w:style w:type="paragraph" w:styleId="Brevhoved">
    <w:name w:val="Message Header"/>
    <w:basedOn w:val="Normal"/>
    <w:link w:val="BrevhovedTegn"/>
    <w:uiPriority w:val="99"/>
    <w:semiHidden/>
    <w:unhideWhenUsed/>
    <w:rsid w:val="004029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029D0"/>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4029D0"/>
    <w:pPr>
      <w:spacing w:after="120"/>
    </w:pPr>
  </w:style>
  <w:style w:type="character" w:customStyle="1" w:styleId="BrdtekstTegn">
    <w:name w:val="Brødtekst Tegn"/>
    <w:basedOn w:val="Standardskrifttypeiafsnit"/>
    <w:link w:val="Brdtekst"/>
    <w:uiPriority w:val="99"/>
    <w:semiHidden/>
    <w:rsid w:val="004029D0"/>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4029D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029D0"/>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4029D0"/>
    <w:pPr>
      <w:spacing w:after="120"/>
      <w:ind w:left="283"/>
    </w:pPr>
  </w:style>
  <w:style w:type="character" w:customStyle="1" w:styleId="BrdtekstindrykningTegn">
    <w:name w:val="Brødtekstindrykning Tegn"/>
    <w:basedOn w:val="Standardskrifttypeiafsnit"/>
    <w:link w:val="Brdtekstindrykning"/>
    <w:uiPriority w:val="99"/>
    <w:semiHidden/>
    <w:rsid w:val="004029D0"/>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4029D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029D0"/>
    <w:rPr>
      <w:rFonts w:ascii="Verdana" w:eastAsia="Calibri" w:hAnsi="Verdana" w:cs="Times New Roman"/>
      <w:sz w:val="18"/>
      <w:szCs w:val="18"/>
    </w:rPr>
  </w:style>
  <w:style w:type="paragraph" w:styleId="Brdtekst2">
    <w:name w:val="Body Text 2"/>
    <w:basedOn w:val="Normal"/>
    <w:link w:val="Brdtekst2Tegn"/>
    <w:uiPriority w:val="99"/>
    <w:semiHidden/>
    <w:unhideWhenUsed/>
    <w:rsid w:val="004029D0"/>
    <w:pPr>
      <w:spacing w:after="120" w:line="480" w:lineRule="auto"/>
    </w:pPr>
  </w:style>
  <w:style w:type="character" w:customStyle="1" w:styleId="Brdtekst2Tegn">
    <w:name w:val="Brødtekst 2 Tegn"/>
    <w:basedOn w:val="Standardskrifttypeiafsnit"/>
    <w:link w:val="Brdtekst2"/>
    <w:uiPriority w:val="99"/>
    <w:semiHidden/>
    <w:rsid w:val="004029D0"/>
    <w:rPr>
      <w:rFonts w:ascii="Verdana" w:eastAsia="Calibri" w:hAnsi="Verdana" w:cs="Times New Roman"/>
      <w:sz w:val="18"/>
      <w:szCs w:val="18"/>
    </w:rPr>
  </w:style>
  <w:style w:type="paragraph" w:styleId="Brdtekst3">
    <w:name w:val="Body Text 3"/>
    <w:basedOn w:val="Normal"/>
    <w:link w:val="Brdtekst3Tegn"/>
    <w:uiPriority w:val="99"/>
    <w:semiHidden/>
    <w:unhideWhenUsed/>
    <w:rsid w:val="004029D0"/>
    <w:pPr>
      <w:spacing w:after="120"/>
    </w:pPr>
    <w:rPr>
      <w:sz w:val="16"/>
      <w:szCs w:val="16"/>
    </w:rPr>
  </w:style>
  <w:style w:type="character" w:customStyle="1" w:styleId="Brdtekst3Tegn">
    <w:name w:val="Brødtekst 3 Tegn"/>
    <w:basedOn w:val="Standardskrifttypeiafsnit"/>
    <w:link w:val="Brdtekst3"/>
    <w:uiPriority w:val="99"/>
    <w:semiHidden/>
    <w:rsid w:val="004029D0"/>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4029D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029D0"/>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4029D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029D0"/>
    <w:rPr>
      <w:rFonts w:ascii="Verdana" w:eastAsia="Calibri" w:hAnsi="Verdana" w:cs="Times New Roman"/>
      <w:sz w:val="16"/>
      <w:szCs w:val="16"/>
    </w:rPr>
  </w:style>
  <w:style w:type="paragraph" w:styleId="Citat">
    <w:name w:val="Quote"/>
    <w:basedOn w:val="Normal"/>
    <w:next w:val="Normal"/>
    <w:link w:val="CitatTegn"/>
    <w:uiPriority w:val="29"/>
    <w:rsid w:val="004029D0"/>
    <w:rPr>
      <w:i/>
      <w:iCs/>
      <w:color w:val="000000" w:themeColor="text1"/>
    </w:rPr>
  </w:style>
  <w:style w:type="character" w:customStyle="1" w:styleId="CitatTegn">
    <w:name w:val="Citat Tegn"/>
    <w:basedOn w:val="Standardskrifttypeiafsnit"/>
    <w:link w:val="Citat"/>
    <w:uiPriority w:val="29"/>
    <w:rsid w:val="004029D0"/>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4029D0"/>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4029D0"/>
    <w:pPr>
      <w:ind w:left="180" w:hanging="180"/>
    </w:pPr>
  </w:style>
  <w:style w:type="paragraph" w:styleId="Dato">
    <w:name w:val="Date"/>
    <w:basedOn w:val="Normal"/>
    <w:next w:val="Normal"/>
    <w:link w:val="DatoTegn"/>
    <w:uiPriority w:val="99"/>
    <w:semiHidden/>
    <w:unhideWhenUsed/>
    <w:rsid w:val="004029D0"/>
  </w:style>
  <w:style w:type="character" w:customStyle="1" w:styleId="DatoTegn">
    <w:name w:val="Dato Tegn"/>
    <w:basedOn w:val="Standardskrifttypeiafsnit"/>
    <w:link w:val="Dato"/>
    <w:uiPriority w:val="99"/>
    <w:semiHidden/>
    <w:rsid w:val="004029D0"/>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4029D0"/>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4029D0"/>
    <w:rPr>
      <w:rFonts w:ascii="Tahoma" w:eastAsia="Calibri" w:hAnsi="Tahoma" w:cs="Tahoma"/>
      <w:sz w:val="16"/>
      <w:szCs w:val="16"/>
    </w:rPr>
  </w:style>
  <w:style w:type="paragraph" w:styleId="Mailsignatur">
    <w:name w:val="E-mail Signature"/>
    <w:basedOn w:val="Normal"/>
    <w:link w:val="MailsignaturTegn"/>
    <w:uiPriority w:val="99"/>
    <w:semiHidden/>
    <w:unhideWhenUsed/>
    <w:rsid w:val="004029D0"/>
    <w:pPr>
      <w:spacing w:line="240" w:lineRule="auto"/>
    </w:pPr>
  </w:style>
  <w:style w:type="character" w:customStyle="1" w:styleId="MailsignaturTegn">
    <w:name w:val="Mailsignatur Tegn"/>
    <w:basedOn w:val="Standardskrifttypeiafsnit"/>
    <w:link w:val="Mailsignatur"/>
    <w:uiPriority w:val="99"/>
    <w:semiHidden/>
    <w:rsid w:val="004029D0"/>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4029D0"/>
    <w:rPr>
      <w:vertAlign w:val="superscript"/>
    </w:rPr>
  </w:style>
  <w:style w:type="paragraph" w:styleId="Fodnotetekst">
    <w:name w:val="footnote text"/>
    <w:basedOn w:val="Normal"/>
    <w:link w:val="FodnotetekstTegn"/>
    <w:uiPriority w:val="99"/>
    <w:semiHidden/>
    <w:unhideWhenUsed/>
    <w:rsid w:val="004029D0"/>
    <w:pPr>
      <w:spacing w:line="240" w:lineRule="auto"/>
    </w:pPr>
    <w:rPr>
      <w:sz w:val="20"/>
      <w:szCs w:val="20"/>
    </w:rPr>
  </w:style>
  <w:style w:type="character" w:customStyle="1" w:styleId="FodnotetekstTegn">
    <w:name w:val="Fodnotetekst Tegn"/>
    <w:basedOn w:val="Standardskrifttypeiafsnit"/>
    <w:link w:val="Fodnotetekst"/>
    <w:uiPriority w:val="99"/>
    <w:semiHidden/>
    <w:rsid w:val="004029D0"/>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4029D0"/>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029D0"/>
    <w:rPr>
      <w:rFonts w:ascii="Consolas" w:eastAsia="Calibri" w:hAnsi="Consolas" w:cs="Times New Roman"/>
      <w:sz w:val="20"/>
      <w:szCs w:val="20"/>
    </w:rPr>
  </w:style>
  <w:style w:type="character" w:styleId="Fremhv">
    <w:name w:val="Emphasis"/>
    <w:basedOn w:val="Standardskrifttypeiafsnit"/>
    <w:uiPriority w:val="20"/>
    <w:rsid w:val="004029D0"/>
    <w:rPr>
      <w:i/>
      <w:iCs/>
    </w:rPr>
  </w:style>
  <w:style w:type="paragraph" w:styleId="HTML-adresse">
    <w:name w:val="HTML Address"/>
    <w:basedOn w:val="Normal"/>
    <w:link w:val="HTML-adresseTegn"/>
    <w:uiPriority w:val="99"/>
    <w:semiHidden/>
    <w:unhideWhenUsed/>
    <w:rsid w:val="004029D0"/>
    <w:pPr>
      <w:spacing w:line="240" w:lineRule="auto"/>
    </w:pPr>
    <w:rPr>
      <w:i/>
      <w:iCs/>
    </w:rPr>
  </w:style>
  <w:style w:type="character" w:customStyle="1" w:styleId="HTML-adresseTegn">
    <w:name w:val="HTML-adresse Tegn"/>
    <w:basedOn w:val="Standardskrifttypeiafsnit"/>
    <w:link w:val="HTML-adresse"/>
    <w:uiPriority w:val="99"/>
    <w:semiHidden/>
    <w:rsid w:val="004029D0"/>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4029D0"/>
  </w:style>
  <w:style w:type="character" w:styleId="HTML-citat">
    <w:name w:val="HTML Cite"/>
    <w:basedOn w:val="Standardskrifttypeiafsnit"/>
    <w:uiPriority w:val="99"/>
    <w:semiHidden/>
    <w:unhideWhenUsed/>
    <w:rsid w:val="004029D0"/>
    <w:rPr>
      <w:i/>
      <w:iCs/>
    </w:rPr>
  </w:style>
  <w:style w:type="character" w:styleId="HTML-definition">
    <w:name w:val="HTML Definition"/>
    <w:basedOn w:val="Standardskrifttypeiafsnit"/>
    <w:uiPriority w:val="99"/>
    <w:semiHidden/>
    <w:unhideWhenUsed/>
    <w:rsid w:val="004029D0"/>
    <w:rPr>
      <w:i/>
      <w:iCs/>
    </w:rPr>
  </w:style>
  <w:style w:type="character" w:styleId="HTML-eksempel">
    <w:name w:val="HTML Sample"/>
    <w:basedOn w:val="Standardskrifttypeiafsnit"/>
    <w:uiPriority w:val="99"/>
    <w:semiHidden/>
    <w:unhideWhenUsed/>
    <w:rsid w:val="004029D0"/>
    <w:rPr>
      <w:rFonts w:ascii="Consolas" w:hAnsi="Consolas"/>
      <w:sz w:val="24"/>
      <w:szCs w:val="24"/>
    </w:rPr>
  </w:style>
  <w:style w:type="character" w:styleId="HTML-kode">
    <w:name w:val="HTML Code"/>
    <w:basedOn w:val="Standardskrifttypeiafsnit"/>
    <w:uiPriority w:val="99"/>
    <w:semiHidden/>
    <w:unhideWhenUsed/>
    <w:rsid w:val="004029D0"/>
    <w:rPr>
      <w:rFonts w:ascii="Consolas" w:hAnsi="Consolas"/>
      <w:sz w:val="20"/>
      <w:szCs w:val="20"/>
    </w:rPr>
  </w:style>
  <w:style w:type="character" w:styleId="HTML-skrivemaskine">
    <w:name w:val="HTML Typewriter"/>
    <w:basedOn w:val="Standardskrifttypeiafsnit"/>
    <w:uiPriority w:val="99"/>
    <w:semiHidden/>
    <w:unhideWhenUsed/>
    <w:rsid w:val="004029D0"/>
    <w:rPr>
      <w:rFonts w:ascii="Consolas" w:hAnsi="Consolas"/>
      <w:sz w:val="20"/>
      <w:szCs w:val="20"/>
    </w:rPr>
  </w:style>
  <w:style w:type="character" w:styleId="HTML-tastatur">
    <w:name w:val="HTML Keyboard"/>
    <w:basedOn w:val="Standardskrifttypeiafsnit"/>
    <w:uiPriority w:val="99"/>
    <w:semiHidden/>
    <w:unhideWhenUsed/>
    <w:rsid w:val="004029D0"/>
    <w:rPr>
      <w:rFonts w:ascii="Consolas" w:hAnsi="Consolas"/>
      <w:sz w:val="20"/>
      <w:szCs w:val="20"/>
    </w:rPr>
  </w:style>
  <w:style w:type="character" w:styleId="HTML-variabel">
    <w:name w:val="HTML Variable"/>
    <w:basedOn w:val="Standardskrifttypeiafsnit"/>
    <w:uiPriority w:val="99"/>
    <w:semiHidden/>
    <w:unhideWhenUsed/>
    <w:rsid w:val="004029D0"/>
    <w:rPr>
      <w:i/>
      <w:iCs/>
    </w:rPr>
  </w:style>
  <w:style w:type="paragraph" w:styleId="Indeks1">
    <w:name w:val="index 1"/>
    <w:basedOn w:val="Normal"/>
    <w:next w:val="Normal"/>
    <w:autoRedefine/>
    <w:uiPriority w:val="99"/>
    <w:semiHidden/>
    <w:unhideWhenUsed/>
    <w:rsid w:val="004029D0"/>
    <w:pPr>
      <w:spacing w:line="240" w:lineRule="auto"/>
      <w:ind w:left="180" w:hanging="180"/>
    </w:pPr>
  </w:style>
  <w:style w:type="paragraph" w:styleId="Indeks2">
    <w:name w:val="index 2"/>
    <w:basedOn w:val="Normal"/>
    <w:next w:val="Normal"/>
    <w:autoRedefine/>
    <w:uiPriority w:val="99"/>
    <w:semiHidden/>
    <w:unhideWhenUsed/>
    <w:rsid w:val="004029D0"/>
    <w:pPr>
      <w:spacing w:line="240" w:lineRule="auto"/>
      <w:ind w:left="360" w:hanging="180"/>
    </w:pPr>
  </w:style>
  <w:style w:type="paragraph" w:styleId="Indeks3">
    <w:name w:val="index 3"/>
    <w:basedOn w:val="Normal"/>
    <w:next w:val="Normal"/>
    <w:autoRedefine/>
    <w:uiPriority w:val="99"/>
    <w:semiHidden/>
    <w:unhideWhenUsed/>
    <w:rsid w:val="004029D0"/>
    <w:pPr>
      <w:spacing w:line="240" w:lineRule="auto"/>
      <w:ind w:left="540" w:hanging="180"/>
    </w:pPr>
  </w:style>
  <w:style w:type="paragraph" w:styleId="Indeks4">
    <w:name w:val="index 4"/>
    <w:basedOn w:val="Normal"/>
    <w:next w:val="Normal"/>
    <w:autoRedefine/>
    <w:uiPriority w:val="99"/>
    <w:semiHidden/>
    <w:unhideWhenUsed/>
    <w:rsid w:val="004029D0"/>
    <w:pPr>
      <w:spacing w:line="240" w:lineRule="auto"/>
      <w:ind w:left="720" w:hanging="180"/>
    </w:pPr>
  </w:style>
  <w:style w:type="paragraph" w:styleId="Indeks5">
    <w:name w:val="index 5"/>
    <w:basedOn w:val="Normal"/>
    <w:next w:val="Normal"/>
    <w:autoRedefine/>
    <w:uiPriority w:val="99"/>
    <w:semiHidden/>
    <w:unhideWhenUsed/>
    <w:rsid w:val="004029D0"/>
    <w:pPr>
      <w:spacing w:line="240" w:lineRule="auto"/>
      <w:ind w:left="900" w:hanging="180"/>
    </w:pPr>
  </w:style>
  <w:style w:type="paragraph" w:styleId="Indeks6">
    <w:name w:val="index 6"/>
    <w:basedOn w:val="Normal"/>
    <w:next w:val="Normal"/>
    <w:autoRedefine/>
    <w:uiPriority w:val="99"/>
    <w:semiHidden/>
    <w:unhideWhenUsed/>
    <w:rsid w:val="004029D0"/>
    <w:pPr>
      <w:spacing w:line="240" w:lineRule="auto"/>
      <w:ind w:left="1080" w:hanging="180"/>
    </w:pPr>
  </w:style>
  <w:style w:type="paragraph" w:styleId="Indeks7">
    <w:name w:val="index 7"/>
    <w:basedOn w:val="Normal"/>
    <w:next w:val="Normal"/>
    <w:autoRedefine/>
    <w:uiPriority w:val="99"/>
    <w:semiHidden/>
    <w:unhideWhenUsed/>
    <w:rsid w:val="004029D0"/>
    <w:pPr>
      <w:spacing w:line="240" w:lineRule="auto"/>
      <w:ind w:left="1260" w:hanging="180"/>
    </w:pPr>
  </w:style>
  <w:style w:type="paragraph" w:styleId="Indeks8">
    <w:name w:val="index 8"/>
    <w:basedOn w:val="Normal"/>
    <w:next w:val="Normal"/>
    <w:autoRedefine/>
    <w:uiPriority w:val="99"/>
    <w:semiHidden/>
    <w:unhideWhenUsed/>
    <w:rsid w:val="004029D0"/>
    <w:pPr>
      <w:spacing w:line="240" w:lineRule="auto"/>
      <w:ind w:left="1440" w:hanging="180"/>
    </w:pPr>
  </w:style>
  <w:style w:type="paragraph" w:styleId="Indeks9">
    <w:name w:val="index 9"/>
    <w:basedOn w:val="Normal"/>
    <w:next w:val="Normal"/>
    <w:autoRedefine/>
    <w:uiPriority w:val="99"/>
    <w:semiHidden/>
    <w:unhideWhenUsed/>
    <w:rsid w:val="004029D0"/>
    <w:pPr>
      <w:spacing w:line="240" w:lineRule="auto"/>
      <w:ind w:left="1620" w:hanging="180"/>
    </w:pPr>
  </w:style>
  <w:style w:type="paragraph" w:styleId="Indeksoverskrift">
    <w:name w:val="index heading"/>
    <w:basedOn w:val="Normal"/>
    <w:next w:val="Indeks1"/>
    <w:uiPriority w:val="99"/>
    <w:semiHidden/>
    <w:unhideWhenUsed/>
    <w:rsid w:val="004029D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4029D0"/>
    <w:pPr>
      <w:spacing w:after="100"/>
    </w:pPr>
  </w:style>
  <w:style w:type="paragraph" w:styleId="Indholdsfortegnelse2">
    <w:name w:val="toc 2"/>
    <w:basedOn w:val="Normal"/>
    <w:next w:val="Normal"/>
    <w:autoRedefine/>
    <w:uiPriority w:val="39"/>
    <w:semiHidden/>
    <w:unhideWhenUsed/>
    <w:rsid w:val="004029D0"/>
    <w:pPr>
      <w:spacing w:after="100"/>
      <w:ind w:left="180"/>
    </w:pPr>
  </w:style>
  <w:style w:type="paragraph" w:styleId="Indholdsfortegnelse3">
    <w:name w:val="toc 3"/>
    <w:basedOn w:val="Normal"/>
    <w:next w:val="Normal"/>
    <w:autoRedefine/>
    <w:uiPriority w:val="39"/>
    <w:semiHidden/>
    <w:unhideWhenUsed/>
    <w:rsid w:val="004029D0"/>
    <w:pPr>
      <w:spacing w:after="100"/>
      <w:ind w:left="360"/>
    </w:pPr>
  </w:style>
  <w:style w:type="paragraph" w:styleId="Indholdsfortegnelse4">
    <w:name w:val="toc 4"/>
    <w:basedOn w:val="Normal"/>
    <w:next w:val="Normal"/>
    <w:autoRedefine/>
    <w:uiPriority w:val="39"/>
    <w:semiHidden/>
    <w:unhideWhenUsed/>
    <w:rsid w:val="004029D0"/>
    <w:pPr>
      <w:spacing w:after="100"/>
      <w:ind w:left="540"/>
    </w:pPr>
  </w:style>
  <w:style w:type="paragraph" w:styleId="Indholdsfortegnelse5">
    <w:name w:val="toc 5"/>
    <w:basedOn w:val="Normal"/>
    <w:next w:val="Normal"/>
    <w:autoRedefine/>
    <w:uiPriority w:val="39"/>
    <w:semiHidden/>
    <w:unhideWhenUsed/>
    <w:rsid w:val="004029D0"/>
    <w:pPr>
      <w:spacing w:after="100"/>
      <w:ind w:left="720"/>
    </w:pPr>
  </w:style>
  <w:style w:type="paragraph" w:styleId="Indholdsfortegnelse6">
    <w:name w:val="toc 6"/>
    <w:basedOn w:val="Normal"/>
    <w:next w:val="Normal"/>
    <w:autoRedefine/>
    <w:uiPriority w:val="39"/>
    <w:semiHidden/>
    <w:unhideWhenUsed/>
    <w:rsid w:val="004029D0"/>
    <w:pPr>
      <w:spacing w:after="100"/>
      <w:ind w:left="900"/>
    </w:pPr>
  </w:style>
  <w:style w:type="paragraph" w:styleId="Indholdsfortegnelse7">
    <w:name w:val="toc 7"/>
    <w:basedOn w:val="Normal"/>
    <w:next w:val="Normal"/>
    <w:autoRedefine/>
    <w:uiPriority w:val="39"/>
    <w:semiHidden/>
    <w:unhideWhenUsed/>
    <w:rsid w:val="004029D0"/>
    <w:pPr>
      <w:spacing w:after="100"/>
      <w:ind w:left="1080"/>
    </w:pPr>
  </w:style>
  <w:style w:type="paragraph" w:styleId="Indholdsfortegnelse8">
    <w:name w:val="toc 8"/>
    <w:basedOn w:val="Normal"/>
    <w:next w:val="Normal"/>
    <w:autoRedefine/>
    <w:uiPriority w:val="39"/>
    <w:semiHidden/>
    <w:unhideWhenUsed/>
    <w:rsid w:val="004029D0"/>
    <w:pPr>
      <w:spacing w:after="100"/>
      <w:ind w:left="1260"/>
    </w:pPr>
  </w:style>
  <w:style w:type="paragraph" w:styleId="Indholdsfortegnelse9">
    <w:name w:val="toc 9"/>
    <w:basedOn w:val="Normal"/>
    <w:next w:val="Normal"/>
    <w:autoRedefine/>
    <w:uiPriority w:val="39"/>
    <w:semiHidden/>
    <w:unhideWhenUsed/>
    <w:rsid w:val="004029D0"/>
    <w:pPr>
      <w:spacing w:after="100"/>
      <w:ind w:left="1440"/>
    </w:pPr>
  </w:style>
  <w:style w:type="paragraph" w:styleId="Ingenafstand">
    <w:name w:val="No Spacing"/>
    <w:uiPriority w:val="1"/>
    <w:rsid w:val="004029D0"/>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4029D0"/>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4029D0"/>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4029D0"/>
    <w:rPr>
      <w:b/>
      <w:bCs/>
      <w:i/>
      <w:iCs/>
      <w:color w:val="000000" w:themeColor="accent1"/>
    </w:rPr>
  </w:style>
  <w:style w:type="character" w:styleId="Kraftighenvisning">
    <w:name w:val="Intense Reference"/>
    <w:basedOn w:val="Standardskrifttypeiafsnit"/>
    <w:uiPriority w:val="32"/>
    <w:rsid w:val="004029D0"/>
    <w:rPr>
      <w:b/>
      <w:bCs/>
      <w:smallCaps/>
      <w:color w:val="004B8D" w:themeColor="accent2"/>
      <w:spacing w:val="5"/>
      <w:u w:val="single"/>
    </w:rPr>
  </w:style>
  <w:style w:type="character" w:styleId="Linjenummer">
    <w:name w:val="line number"/>
    <w:basedOn w:val="Standardskrifttypeiafsnit"/>
    <w:uiPriority w:val="99"/>
    <w:semiHidden/>
    <w:unhideWhenUsed/>
    <w:rsid w:val="004029D0"/>
  </w:style>
  <w:style w:type="paragraph" w:styleId="Listeoverfigurer">
    <w:name w:val="table of figures"/>
    <w:basedOn w:val="Normal"/>
    <w:next w:val="Normal"/>
    <w:uiPriority w:val="99"/>
    <w:semiHidden/>
    <w:unhideWhenUsed/>
    <w:rsid w:val="004029D0"/>
  </w:style>
  <w:style w:type="paragraph" w:styleId="Makrotekst">
    <w:name w:val="macro"/>
    <w:link w:val="MakrotekstTegn"/>
    <w:uiPriority w:val="99"/>
    <w:semiHidden/>
    <w:unhideWhenUsed/>
    <w:rsid w:val="004029D0"/>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4029D0"/>
    <w:rPr>
      <w:rFonts w:ascii="Consolas" w:eastAsia="Calibri" w:hAnsi="Consolas" w:cs="Times New Roman"/>
      <w:sz w:val="20"/>
      <w:szCs w:val="20"/>
    </w:rPr>
  </w:style>
  <w:style w:type="paragraph" w:styleId="Modtageradresse">
    <w:name w:val="envelope address"/>
    <w:basedOn w:val="Normal"/>
    <w:uiPriority w:val="99"/>
    <w:semiHidden/>
    <w:unhideWhenUsed/>
    <w:rsid w:val="004029D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4029D0"/>
    <w:rPr>
      <w:rFonts w:ascii="Times New Roman" w:hAnsi="Times New Roman"/>
      <w:sz w:val="24"/>
      <w:szCs w:val="24"/>
    </w:rPr>
  </w:style>
  <w:style w:type="paragraph" w:styleId="Normalindrykning">
    <w:name w:val="Normal Indent"/>
    <w:basedOn w:val="Normal"/>
    <w:uiPriority w:val="99"/>
    <w:semiHidden/>
    <w:unhideWhenUsed/>
    <w:rsid w:val="004029D0"/>
    <w:pPr>
      <w:ind w:left="1304"/>
    </w:pPr>
  </w:style>
  <w:style w:type="paragraph" w:styleId="Noteoverskrift">
    <w:name w:val="Note Heading"/>
    <w:basedOn w:val="Normal"/>
    <w:next w:val="Normal"/>
    <w:link w:val="NoteoverskriftTegn"/>
    <w:uiPriority w:val="99"/>
    <w:semiHidden/>
    <w:unhideWhenUsed/>
    <w:rsid w:val="004029D0"/>
    <w:pPr>
      <w:spacing w:line="240" w:lineRule="auto"/>
    </w:pPr>
  </w:style>
  <w:style w:type="character" w:customStyle="1" w:styleId="NoteoverskriftTegn">
    <w:name w:val="Noteoverskrift Tegn"/>
    <w:basedOn w:val="Standardskrifttypeiafsnit"/>
    <w:link w:val="Noteoverskrift"/>
    <w:uiPriority w:val="99"/>
    <w:semiHidden/>
    <w:rsid w:val="004029D0"/>
    <w:rPr>
      <w:rFonts w:ascii="Verdana" w:eastAsia="Calibri" w:hAnsi="Verdana" w:cs="Times New Roman"/>
      <w:sz w:val="18"/>
      <w:szCs w:val="18"/>
    </w:rPr>
  </w:style>
  <w:style w:type="paragraph" w:styleId="Liste">
    <w:name w:val="List"/>
    <w:basedOn w:val="Normal"/>
    <w:uiPriority w:val="99"/>
    <w:semiHidden/>
    <w:unhideWhenUsed/>
    <w:rsid w:val="004029D0"/>
    <w:pPr>
      <w:ind w:left="283" w:hanging="283"/>
      <w:contextualSpacing/>
    </w:pPr>
  </w:style>
  <w:style w:type="paragraph" w:styleId="Opstilling-forts">
    <w:name w:val="List Continue"/>
    <w:basedOn w:val="Normal"/>
    <w:uiPriority w:val="99"/>
    <w:semiHidden/>
    <w:unhideWhenUsed/>
    <w:rsid w:val="004029D0"/>
    <w:pPr>
      <w:spacing w:after="120"/>
      <w:ind w:left="283"/>
      <w:contextualSpacing/>
    </w:pPr>
  </w:style>
  <w:style w:type="paragraph" w:styleId="Opstilling-forts2">
    <w:name w:val="List Continue 2"/>
    <w:basedOn w:val="Normal"/>
    <w:uiPriority w:val="99"/>
    <w:semiHidden/>
    <w:unhideWhenUsed/>
    <w:rsid w:val="004029D0"/>
    <w:pPr>
      <w:spacing w:after="120"/>
      <w:ind w:left="566"/>
      <w:contextualSpacing/>
    </w:pPr>
  </w:style>
  <w:style w:type="paragraph" w:styleId="Opstilling-forts3">
    <w:name w:val="List Continue 3"/>
    <w:basedOn w:val="Normal"/>
    <w:uiPriority w:val="99"/>
    <w:semiHidden/>
    <w:unhideWhenUsed/>
    <w:rsid w:val="004029D0"/>
    <w:pPr>
      <w:spacing w:after="120"/>
      <w:ind w:left="849"/>
      <w:contextualSpacing/>
    </w:pPr>
  </w:style>
  <w:style w:type="paragraph" w:styleId="Opstilling-forts4">
    <w:name w:val="List Continue 4"/>
    <w:basedOn w:val="Normal"/>
    <w:uiPriority w:val="99"/>
    <w:semiHidden/>
    <w:unhideWhenUsed/>
    <w:rsid w:val="004029D0"/>
    <w:pPr>
      <w:spacing w:after="120"/>
      <w:ind w:left="1132"/>
      <w:contextualSpacing/>
    </w:pPr>
  </w:style>
  <w:style w:type="paragraph" w:styleId="Opstilling-forts5">
    <w:name w:val="List Continue 5"/>
    <w:basedOn w:val="Normal"/>
    <w:uiPriority w:val="99"/>
    <w:semiHidden/>
    <w:unhideWhenUsed/>
    <w:rsid w:val="004029D0"/>
    <w:pPr>
      <w:spacing w:after="120"/>
      <w:ind w:left="1415"/>
      <w:contextualSpacing/>
    </w:pPr>
  </w:style>
  <w:style w:type="paragraph" w:styleId="Opstilling-punkttegn">
    <w:name w:val="List Bullet"/>
    <w:basedOn w:val="Normal"/>
    <w:uiPriority w:val="99"/>
    <w:semiHidden/>
    <w:unhideWhenUsed/>
    <w:rsid w:val="004029D0"/>
    <w:pPr>
      <w:numPr>
        <w:numId w:val="2"/>
      </w:numPr>
      <w:contextualSpacing/>
    </w:pPr>
  </w:style>
  <w:style w:type="paragraph" w:styleId="Opstilling-punkttegn2">
    <w:name w:val="List Bullet 2"/>
    <w:basedOn w:val="Normal"/>
    <w:uiPriority w:val="99"/>
    <w:semiHidden/>
    <w:unhideWhenUsed/>
    <w:rsid w:val="004029D0"/>
    <w:pPr>
      <w:numPr>
        <w:numId w:val="3"/>
      </w:numPr>
      <w:contextualSpacing/>
    </w:pPr>
  </w:style>
  <w:style w:type="paragraph" w:styleId="Opstilling-punkttegn3">
    <w:name w:val="List Bullet 3"/>
    <w:basedOn w:val="Normal"/>
    <w:uiPriority w:val="99"/>
    <w:semiHidden/>
    <w:unhideWhenUsed/>
    <w:rsid w:val="004029D0"/>
    <w:pPr>
      <w:numPr>
        <w:numId w:val="10"/>
      </w:numPr>
      <w:contextualSpacing/>
    </w:pPr>
  </w:style>
  <w:style w:type="paragraph" w:styleId="Opstilling-punkttegn4">
    <w:name w:val="List Bullet 4"/>
    <w:basedOn w:val="Normal"/>
    <w:uiPriority w:val="99"/>
    <w:semiHidden/>
    <w:unhideWhenUsed/>
    <w:rsid w:val="004029D0"/>
    <w:pPr>
      <w:numPr>
        <w:numId w:val="11"/>
      </w:numPr>
      <w:contextualSpacing/>
    </w:pPr>
  </w:style>
  <w:style w:type="paragraph" w:styleId="Opstilling-punkttegn5">
    <w:name w:val="List Bullet 5"/>
    <w:basedOn w:val="Normal"/>
    <w:uiPriority w:val="99"/>
    <w:semiHidden/>
    <w:unhideWhenUsed/>
    <w:rsid w:val="004029D0"/>
    <w:pPr>
      <w:numPr>
        <w:numId w:val="12"/>
      </w:numPr>
      <w:contextualSpacing/>
    </w:pPr>
  </w:style>
  <w:style w:type="paragraph" w:styleId="Opstilling-talellerbogst">
    <w:name w:val="List Number"/>
    <w:basedOn w:val="Normal"/>
    <w:uiPriority w:val="99"/>
    <w:semiHidden/>
    <w:unhideWhenUsed/>
    <w:rsid w:val="004029D0"/>
    <w:pPr>
      <w:numPr>
        <w:numId w:val="4"/>
      </w:numPr>
      <w:contextualSpacing/>
    </w:pPr>
  </w:style>
  <w:style w:type="paragraph" w:styleId="Opstilling-talellerbogst2">
    <w:name w:val="List Number 2"/>
    <w:basedOn w:val="Normal"/>
    <w:uiPriority w:val="99"/>
    <w:semiHidden/>
    <w:unhideWhenUsed/>
    <w:rsid w:val="004029D0"/>
    <w:pPr>
      <w:numPr>
        <w:numId w:val="13"/>
      </w:numPr>
      <w:contextualSpacing/>
    </w:pPr>
  </w:style>
  <w:style w:type="paragraph" w:styleId="Opstilling-talellerbogst3">
    <w:name w:val="List Number 3"/>
    <w:basedOn w:val="Normal"/>
    <w:uiPriority w:val="99"/>
    <w:semiHidden/>
    <w:unhideWhenUsed/>
    <w:rsid w:val="004029D0"/>
    <w:pPr>
      <w:numPr>
        <w:numId w:val="14"/>
      </w:numPr>
      <w:contextualSpacing/>
    </w:pPr>
  </w:style>
  <w:style w:type="paragraph" w:styleId="Opstilling-talellerbogst4">
    <w:name w:val="List Number 4"/>
    <w:basedOn w:val="Normal"/>
    <w:uiPriority w:val="99"/>
    <w:semiHidden/>
    <w:unhideWhenUsed/>
    <w:rsid w:val="004029D0"/>
    <w:pPr>
      <w:numPr>
        <w:numId w:val="15"/>
      </w:numPr>
      <w:contextualSpacing/>
    </w:pPr>
  </w:style>
  <w:style w:type="paragraph" w:styleId="Opstilling-talellerbogst5">
    <w:name w:val="List Number 5"/>
    <w:basedOn w:val="Normal"/>
    <w:uiPriority w:val="99"/>
    <w:semiHidden/>
    <w:unhideWhenUsed/>
    <w:rsid w:val="004029D0"/>
    <w:pPr>
      <w:numPr>
        <w:numId w:val="16"/>
      </w:numPr>
      <w:contextualSpacing/>
    </w:pPr>
  </w:style>
  <w:style w:type="paragraph" w:styleId="Liste2">
    <w:name w:val="List 2"/>
    <w:basedOn w:val="Normal"/>
    <w:uiPriority w:val="99"/>
    <w:semiHidden/>
    <w:unhideWhenUsed/>
    <w:rsid w:val="004029D0"/>
    <w:pPr>
      <w:ind w:left="566" w:hanging="283"/>
      <w:contextualSpacing/>
    </w:pPr>
  </w:style>
  <w:style w:type="paragraph" w:styleId="Liste3">
    <w:name w:val="List 3"/>
    <w:basedOn w:val="Normal"/>
    <w:uiPriority w:val="99"/>
    <w:semiHidden/>
    <w:unhideWhenUsed/>
    <w:rsid w:val="004029D0"/>
    <w:pPr>
      <w:ind w:left="849" w:hanging="283"/>
      <w:contextualSpacing/>
    </w:pPr>
  </w:style>
  <w:style w:type="paragraph" w:styleId="Liste4">
    <w:name w:val="List 4"/>
    <w:basedOn w:val="Normal"/>
    <w:uiPriority w:val="99"/>
    <w:semiHidden/>
    <w:unhideWhenUsed/>
    <w:rsid w:val="004029D0"/>
    <w:pPr>
      <w:ind w:left="1132" w:hanging="283"/>
      <w:contextualSpacing/>
    </w:pPr>
  </w:style>
  <w:style w:type="paragraph" w:styleId="Liste5">
    <w:name w:val="List 5"/>
    <w:basedOn w:val="Normal"/>
    <w:uiPriority w:val="99"/>
    <w:semiHidden/>
    <w:unhideWhenUsed/>
    <w:rsid w:val="004029D0"/>
    <w:pPr>
      <w:ind w:left="1415" w:hanging="283"/>
      <w:contextualSpacing/>
    </w:pPr>
  </w:style>
  <w:style w:type="paragraph" w:styleId="Overskrift">
    <w:name w:val="TOC Heading"/>
    <w:basedOn w:val="Overskrift1"/>
    <w:next w:val="Normal"/>
    <w:uiPriority w:val="39"/>
    <w:semiHidden/>
    <w:unhideWhenUsed/>
    <w:rsid w:val="004029D0"/>
    <w:pPr>
      <w:outlineLvl w:val="9"/>
    </w:pPr>
  </w:style>
  <w:style w:type="character" w:customStyle="1" w:styleId="Overskrift2Tegn">
    <w:name w:val="Overskrift 2 Tegn"/>
    <w:basedOn w:val="Standardskrifttypeiafsnit"/>
    <w:link w:val="Overskrift2"/>
    <w:uiPriority w:val="9"/>
    <w:semiHidden/>
    <w:rsid w:val="004029D0"/>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4029D0"/>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4029D0"/>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4029D0"/>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4029D0"/>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4029D0"/>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4029D0"/>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4029D0"/>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4029D0"/>
  </w:style>
  <w:style w:type="paragraph" w:styleId="Sluthilsen">
    <w:name w:val="Closing"/>
    <w:basedOn w:val="Normal"/>
    <w:link w:val="SluthilsenTegn"/>
    <w:uiPriority w:val="99"/>
    <w:semiHidden/>
    <w:unhideWhenUsed/>
    <w:rsid w:val="004029D0"/>
    <w:pPr>
      <w:spacing w:line="240" w:lineRule="auto"/>
      <w:ind w:left="4252"/>
    </w:pPr>
  </w:style>
  <w:style w:type="character" w:customStyle="1" w:styleId="SluthilsenTegn">
    <w:name w:val="Sluthilsen Tegn"/>
    <w:basedOn w:val="Standardskrifttypeiafsnit"/>
    <w:link w:val="Sluthilsen"/>
    <w:uiPriority w:val="99"/>
    <w:semiHidden/>
    <w:rsid w:val="004029D0"/>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4029D0"/>
    <w:rPr>
      <w:vertAlign w:val="superscript"/>
    </w:rPr>
  </w:style>
  <w:style w:type="paragraph" w:styleId="Slutnotetekst">
    <w:name w:val="endnote text"/>
    <w:basedOn w:val="Normal"/>
    <w:link w:val="SlutnotetekstTegn"/>
    <w:uiPriority w:val="99"/>
    <w:semiHidden/>
    <w:unhideWhenUsed/>
    <w:rsid w:val="004029D0"/>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4029D0"/>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4029D0"/>
  </w:style>
  <w:style w:type="character" w:customStyle="1" w:styleId="StarthilsenTegn">
    <w:name w:val="Starthilsen Tegn"/>
    <w:basedOn w:val="Standardskrifttypeiafsnit"/>
    <w:link w:val="Starthilsen"/>
    <w:uiPriority w:val="99"/>
    <w:semiHidden/>
    <w:rsid w:val="004029D0"/>
    <w:rPr>
      <w:rFonts w:ascii="Verdana" w:eastAsia="Calibri" w:hAnsi="Verdana" w:cs="Times New Roman"/>
      <w:sz w:val="18"/>
      <w:szCs w:val="18"/>
    </w:rPr>
  </w:style>
  <w:style w:type="character" w:styleId="Strk">
    <w:name w:val="Strong"/>
    <w:basedOn w:val="Standardskrifttypeiafsnit"/>
    <w:uiPriority w:val="22"/>
    <w:rsid w:val="004029D0"/>
    <w:rPr>
      <w:b/>
      <w:bCs/>
    </w:rPr>
  </w:style>
  <w:style w:type="paragraph" w:styleId="Strktcitat">
    <w:name w:val="Intense Quote"/>
    <w:basedOn w:val="Normal"/>
    <w:next w:val="Normal"/>
    <w:link w:val="StrktcitatTegn"/>
    <w:uiPriority w:val="30"/>
    <w:rsid w:val="004029D0"/>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4029D0"/>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4029D0"/>
    <w:rPr>
      <w:i/>
      <w:iCs/>
      <w:color w:val="808080" w:themeColor="text1" w:themeTint="7F"/>
    </w:rPr>
  </w:style>
  <w:style w:type="character" w:styleId="Svaghenvisning">
    <w:name w:val="Subtle Reference"/>
    <w:basedOn w:val="Standardskrifttypeiafsnit"/>
    <w:uiPriority w:val="31"/>
    <w:rsid w:val="004029D0"/>
    <w:rPr>
      <w:smallCaps/>
      <w:color w:val="004B8D" w:themeColor="accent2"/>
      <w:u w:val="single"/>
    </w:rPr>
  </w:style>
  <w:style w:type="paragraph" w:styleId="Titel">
    <w:name w:val="Title"/>
    <w:basedOn w:val="Normal"/>
    <w:next w:val="Normal"/>
    <w:link w:val="TitelTegn"/>
    <w:uiPriority w:val="10"/>
    <w:rsid w:val="004029D0"/>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4029D0"/>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4029D0"/>
    <w:pPr>
      <w:spacing w:line="240" w:lineRule="auto"/>
      <w:ind w:left="4252"/>
    </w:pPr>
  </w:style>
  <w:style w:type="character" w:customStyle="1" w:styleId="UnderskriftTegn">
    <w:name w:val="Underskrift Tegn"/>
    <w:basedOn w:val="Standardskrifttypeiafsnit"/>
    <w:link w:val="Underskrift"/>
    <w:uiPriority w:val="99"/>
    <w:semiHidden/>
    <w:rsid w:val="004029D0"/>
    <w:rPr>
      <w:rFonts w:ascii="Verdana" w:eastAsia="Calibri" w:hAnsi="Verdana" w:cs="Times New Roman"/>
      <w:sz w:val="18"/>
      <w:szCs w:val="18"/>
    </w:rPr>
  </w:style>
  <w:style w:type="paragraph" w:styleId="Undertitel">
    <w:name w:val="Subtitle"/>
    <w:basedOn w:val="Normal"/>
    <w:next w:val="Normal"/>
    <w:link w:val="UndertitelTegn"/>
    <w:uiPriority w:val="11"/>
    <w:rsid w:val="004029D0"/>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4029D0"/>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2.mst.dk/wiki/Tilsyn.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lkeborgkommune.d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AD10CF8E4A48D3A7B7679612885FB4"/>
        <w:category>
          <w:name w:val="Generelt"/>
          <w:gallery w:val="placeholder"/>
        </w:category>
        <w:types>
          <w:type w:val="bbPlcHdr"/>
        </w:types>
        <w:behaviors>
          <w:behavior w:val="content"/>
        </w:behaviors>
        <w:guid w:val="{BAE57809-59EC-44EE-A02B-AA947F2073B0}"/>
      </w:docPartPr>
      <w:docPartBody>
        <w:p w:rsidR="009F173D" w:rsidRDefault="002A7600" w:rsidP="002A7600">
          <w:pPr>
            <w:pStyle w:val="D4AD10CF8E4A48D3A7B7679612885FB4"/>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600"/>
    <w:rsid w:val="002A7600"/>
    <w:rsid w:val="009F17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4D8D64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A7600"/>
    <w:rPr>
      <w:color w:val="808080"/>
    </w:rPr>
  </w:style>
  <w:style w:type="paragraph" w:customStyle="1" w:styleId="D4AD10CF8E4A48D3A7B7679612885FB4">
    <w:name w:val="D4AD10CF8E4A48D3A7B7679612885FB4"/>
    <w:rsid w:val="002A7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e7d6903d-66f0-4cd0-9946-ae752600b9e9"/>
    <CCMAgendaDocumentStatus xmlns="514C47C7-5CEC-467B-8E00-4DEBC1F39879" xsi:nil="true"/>
    <IsEDeliveryNote xmlns="514C47C7-5CEC-467B-8E00-4DEBC1F39879">false</IsEDeliveryNote>
    <Korrespondance xmlns="5d101e91-6daa-4d36-bb28-aa85acad1d98">Udgående</Korrespondance>
    <CCMMeetingCaseLink xmlns="514C47C7-5CEC-467B-8E00-4DEBC1F39879">
      <Url xsi:nil="true"/>
      <Description xsi:nil="true"/>
    </CCMMeetingCaseLink>
    <CCMAgendaItemId xmlns="514C47C7-5CEC-467B-8E00-4DEBC1F39879" xsi:nil="true"/>
    <Classification xmlns="514C47C7-5CEC-467B-8E00-4DEBC1F39879" xsi:nil="true"/>
    <Afsender xmlns="514C47C7-5CEC-467B-8E00-4DEBC1F39879" xsi:nil="true"/>
    <Preview xmlns="514C47C7-5CEC-467B-8E00-4DEBC1F39879" xsi:nil="true"/>
    <ha269fc39020493c99371b9d90245c7d xmlns="514C47C7-5CEC-467B-8E00-4DEBC1F39879">
      <Terms xmlns="http://schemas.microsoft.com/office/infopath/2007/PartnerControls"/>
    </ha269fc39020493c99371b9d90245c7d>
    <Dato xmlns="5d101e91-6daa-4d36-bb28-aa85acad1d98">2016-05-03T22:00:00+00:00</Dato>
    <CaseOwner xmlns="http://schemas.microsoft.com/sharepoint/v3">
      <UserInfo>
        <DisplayName>Baiba Vestergaard (24352)</DisplayName>
        <AccountId>48</AccountId>
        <AccountType/>
      </UserInfo>
    </CaseOwner>
    <ScannetAf xmlns="514C47C7-5CEC-467B-8E00-4DEBC1F39879" xsi:nil="true"/>
    <Modtager xmlns="514C47C7-5CEC-467B-8E00-4DEBC1F39879"/>
    <Postliste xmlns="514C47C7-5CEC-467B-8E00-4DEBC1F39879">false</Postliste>
    <CCMAgendaStatus xmlns="514C47C7-5CEC-467B-8E00-4DEBC1F39879" xsi:nil="true"/>
    <Registreringsdato xmlns="5d101e91-6daa-4d36-bb28-aa85acad1d98">2016-05-03T22:00:00+00:00</Registreringsdato>
    <CCMMeetingCaseId xmlns="514C47C7-5CEC-467B-8E00-4DEBC1F39879" xsi:nil="true"/>
    <CCMMeetingCaseInstanceId xmlns="514C47C7-5CEC-467B-8E00-4DEBC1F39879"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EJD-2016-02199</CCMVisualId>
    <DocID xmlns="http://schemas.microsoft.com/sharepoint/v3">5185046</DocID>
    <RegistrationDate xmlns="http://schemas.microsoft.com/sharepoint/v3">2016-05-04T11:43:35+00:00</RegistrationDate>
    <CaseRecordNumber xmlns="http://schemas.microsoft.com/sharepoint/v3">2</CaseRecordNumber>
    <CaseID xmlns="http://schemas.microsoft.com/sharepoint/v3">EJD-2016-02199</CaseID>
    <CCMTemplateID xmlns="http://schemas.microsoft.com/sharepoint/v3">0</CCMTemplateID>
    <SkannetAf xmlns="514c47c7-5cec-467b-8e00-4debc1f39879" xsi:nil="true"/>
    <CCMCognitiveTyp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9E649073F954CA4497B6D98DCE9B4303" ma:contentTypeVersion="3" ma:contentTypeDescription="GetOrganized dokument" ma:contentTypeScope="" ma:versionID="be9309d904ab5220abc72062ddd7b5a3">
  <xsd:schema xmlns:xsd="http://www.w3.org/2001/XMLSchema" xmlns:xs="http://www.w3.org/2001/XMLSchema" xmlns:p="http://schemas.microsoft.com/office/2006/metadata/properties" xmlns:ns1="http://schemas.microsoft.com/sharepoint/v3" xmlns:ns2="5d101e91-6daa-4d36-bb28-aa85acad1d98" xmlns:ns3="514C47C7-5CEC-467B-8E00-4DEBC1F39879" xmlns:ns4="514c47c7-5cec-467b-8e00-4debc1f39879" xmlns:ns5="e7d6903d-66f0-4cd0-9946-ae752600b9e9" targetNamespace="http://schemas.microsoft.com/office/2006/metadata/properties" ma:root="true" ma:fieldsID="83c1ec52b5b0c45de23078d53893d745" ns1:_="" ns2:_="" ns3:_="" ns4:_="" ns5:_="">
    <xsd:import namespace="http://schemas.microsoft.com/sharepoint/v3"/>
    <xsd:import namespace="5d101e91-6daa-4d36-bb28-aa85acad1d98"/>
    <xsd:import namespace="514C47C7-5CEC-467B-8E00-4DEBC1F39879"/>
    <xsd:import namespace="514c47c7-5cec-467b-8e00-4debc1f39879"/>
    <xsd:import namespace="e7d6903d-66f0-4cd0-9946-ae752600b9e9"/>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48;#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4C47C7-5CEC-467B-8E00-4DEBC1F39879" elementFormDefault="qualified">
    <xsd:import namespace="http://schemas.microsoft.com/office/2006/documentManagement/types"/>
    <xsd:import namespace="http://schemas.microsoft.com/office/infopath/2007/PartnerControls"/>
    <xsd:element name="Modtager" ma:index="4" nillable="true" ma:displayName="Modtager" ma:list="{CA1F09DF-8037-4320-8296-A8436F9C1263}"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CA1F09DF-8037-4320-8296-A8436F9C1263}"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CA1F09DF-8037-4320-8296-A8436F9C1263}" ma:internalName="Afsender_x003a_Id" ma:readOnly="true" ma:showField="ID" ma:web="">
      <xsd:simpleType>
        <xsd:restriction base="dms:Lookup"/>
      </xsd:simpleType>
    </xsd:element>
    <xsd:element name="Modtager_x003a_Id" ma:index="40" nillable="true" ma:displayName="Modtager:Id" ma:list="{CA1F09DF-8037-4320-8296-A8436F9C1263}"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4c47c7-5cec-467b-8e00-4debc1f39879"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903d-66f0-4cd0-9946-ae752600b9e9"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2a5cdc8c-ea12-4376-86fd-3a0a1476074b}" ma:internalName="TaxCatchAll" ma:showField="CatchAllData" ma:web="e7d6903d-66f0-4cd0-9946-ae752600b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e7d6903d-66f0-4cd0-9946-ae752600b9e9"/>
    <ds:schemaRef ds:uri="514C47C7-5CEC-467B-8E00-4DEBC1F39879"/>
    <ds:schemaRef ds:uri="514c47c7-5cec-467b-8e00-4debc1f39879"/>
  </ds:schemaRefs>
</ds:datastoreItem>
</file>

<file path=customXml/itemProps2.xml><?xml version="1.0" encoding="utf-8"?>
<ds:datastoreItem xmlns:ds="http://schemas.openxmlformats.org/officeDocument/2006/customXml" ds:itemID="{3470274D-45BF-471F-855D-53404981A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514C47C7-5CEC-467B-8E00-4DEBC1F39879"/>
    <ds:schemaRef ds:uri="514c47c7-5cec-467b-8e00-4debc1f39879"/>
    <ds:schemaRef ds:uri="e7d6903d-66f0-4cd0-9946-ae752600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59BD5-DAC5-458B-A2AA-0768E9389106}">
  <ds:schemaRefs>
    <ds:schemaRef ds:uri="http://schemas.openxmlformats.org/officeDocument/2006/bibliography"/>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946</Words>
  <Characters>5677</Characters>
  <Application>Microsoft Office Word</Application>
  <DocSecurity>4</DocSecurity>
  <Lines>162</Lines>
  <Paragraphs>98</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2024-08-21T08:04:00Z</dcterms:created>
  <dcterms:modified xsi:type="dcterms:W3CDTF">2024-08-21T08:04:00Z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ea092515-af83-4e21-8047-ec4cc0206f46</vt:lpwstr>
  </property>
  <property fmtid="{D5CDD505-2E9C-101B-9397-08002B2CF9AE}" pid="3" name="ContentTypeId">
    <vt:lpwstr>0x010100AC085CFC53BC46CEA2EADE194AD9D482009E649073F954CA4497B6D98DCE9B4303</vt:lpwstr>
  </property>
  <property fmtid="{D5CDD505-2E9C-101B-9397-08002B2CF9AE}" pid="4" name="Dokumentstatus">
    <vt:lpwstr/>
  </property>
  <property fmtid="{D5CDD505-2E9C-101B-9397-08002B2CF9AE}" pid="5" name="Sagstype">
    <vt:lpwstr>57;#Landbrugstilsyn|1b25a0a2-94dc-409e-a302-876685a6006a</vt:lpwstr>
  </property>
  <property fmtid="{D5CDD505-2E9C-101B-9397-08002B2CF9AE}" pid="6" name="Skabelon afdeling">
    <vt:lpwstr/>
  </property>
  <property fmtid="{D5CDD505-2E9C-101B-9397-08002B2CF9AE}" pid="7" name="SkabelonAfdeling">
    <vt:lpwstr>20;#Teknik og Miljø|385f01f5-fdfe-4e2e-919e-2d8cc88b6d44</vt:lpwstr>
  </property>
  <property fmtid="{D5CDD505-2E9C-101B-9397-08002B2CF9AE}" pid="8" name="Skabelonshierarki">
    <vt:lpwstr>1401;#Teknik og Miljø|3f8d2619-d661-49e9-9e20-3b484dacaeb8</vt:lpwstr>
  </property>
  <property fmtid="{D5CDD505-2E9C-101B-9397-08002B2CF9AE}" pid="9" name="Skabelon_x0020_afdeling">
    <vt:lpwstr/>
  </property>
  <property fmtid="{D5CDD505-2E9C-101B-9397-08002B2CF9AE}" pid="10" name="CCMSystem">
    <vt:lpwstr> </vt:lpwstr>
  </property>
  <property fmtid="{D5CDD505-2E9C-101B-9397-08002B2CF9AE}" pid="11" name="CCMEventContext">
    <vt:lpwstr>e83f5d6d-bb0e-4df1-99cf-773a967a0851</vt:lpwstr>
  </property>
  <property fmtid="{D5CDD505-2E9C-101B-9397-08002B2CF9AE}" pid="12" name="Microsoft Theme">
    <vt:lpwstr>C:\Users\mg\AppData\Roaming\Microsoft\Skabeloner\Document Themes\dynamicbranding.thmx 011</vt:lpwstr>
  </property>
  <property fmtid="{D5CDD505-2E9C-101B-9397-08002B2CF9AE}" pid="13" name="Dok ID">
    <vt:lpwstr>5185046</vt:lpwstr>
  </property>
  <property fmtid="{D5CDD505-2E9C-101B-9397-08002B2CF9AE}" pid="14" name="AktindsigtOffentlig">
    <vt:lpwstr>Ja</vt:lpwstr>
  </property>
  <property fmtid="{D5CDD505-2E9C-101B-9397-08002B2CF9AE}" pid="15" name="AcadreDocumentId">
    <vt:i4>1175791</vt:i4>
  </property>
  <property fmtid="{D5CDD505-2E9C-101B-9397-08002B2CF9AE}" pid="16" name="AcadreCaseId">
    <vt:i4>167998</vt:i4>
  </property>
</Properties>
</file>