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4F14DA22">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18"/>
        <w:gridCol w:w="4810"/>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3FD0699C" w:rsidR="009C5469" w:rsidRDefault="001307B3" w:rsidP="004F368E">
            <w:bookmarkStart w:id="0" w:name="site_site_name"/>
            <w:bookmarkEnd w:id="0"/>
            <w:r>
              <w:t>Bjarne Bak</w:t>
            </w:r>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38D6EC53" w14:textId="38544CB9" w:rsidR="00AE6DFA" w:rsidRDefault="001307B3" w:rsidP="009B63AC">
            <w:pPr>
              <w:rPr>
                <w:rFonts w:cs="Calibri"/>
              </w:rPr>
            </w:pPr>
            <w:bookmarkStart w:id="1" w:name="site_site_address"/>
            <w:bookmarkEnd w:id="1"/>
            <w:r>
              <w:rPr>
                <w:rFonts w:cs="Calibri"/>
              </w:rPr>
              <w:t xml:space="preserve">Jordmodervej 2, </w:t>
            </w:r>
            <w:proofErr w:type="spellStart"/>
            <w:r>
              <w:rPr>
                <w:rFonts w:cs="Calibri"/>
              </w:rPr>
              <w:t>Haverslev</w:t>
            </w:r>
            <w:proofErr w:type="spellEnd"/>
          </w:p>
          <w:p w14:paraId="2834F3EF" w14:textId="24F5DE8E" w:rsidR="00A47D54" w:rsidRDefault="001307B3" w:rsidP="009B63AC">
            <w:pPr>
              <w:rPr>
                <w:rFonts w:cs="Calibri"/>
              </w:rPr>
            </w:pPr>
            <w:bookmarkStart w:id="2" w:name="site_postal_codes_id"/>
            <w:bookmarkEnd w:id="2"/>
            <w:r>
              <w:rPr>
                <w:rFonts w:cs="Calibri"/>
              </w:rPr>
              <w:t>9610</w:t>
            </w:r>
            <w:r w:rsidR="00A47D54">
              <w:rPr>
                <w:rFonts w:cs="Calibri"/>
              </w:rPr>
              <w:t xml:space="preserve"> </w:t>
            </w:r>
            <w:bookmarkStart w:id="3" w:name="postal_codes_postal_codes_name"/>
            <w:bookmarkEnd w:id="3"/>
            <w:r>
              <w:rPr>
                <w:rFonts w:cs="Calibri"/>
              </w:rPr>
              <w:t>Nørager</w:t>
            </w:r>
          </w:p>
          <w:p w14:paraId="127EF21E" w14:textId="77777777" w:rsidR="009B63AC" w:rsidRDefault="009B63AC" w:rsidP="009B63AC"/>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6F380CB3" w14:textId="11605973" w:rsidR="002D1AC4" w:rsidRDefault="001307B3" w:rsidP="009B63AC">
            <w:pPr>
              <w:rPr>
                <w:rFonts w:cs="Calibri"/>
              </w:rPr>
            </w:pPr>
            <w:bookmarkStart w:id="4" w:name="ind_industry_central_company_no"/>
            <w:bookmarkEnd w:id="4"/>
            <w:r>
              <w:rPr>
                <w:rFonts w:cs="Calibri"/>
              </w:rPr>
              <w:t>19186946</w:t>
            </w:r>
          </w:p>
          <w:p w14:paraId="544C18D3" w14:textId="77777777" w:rsidR="009B63AC" w:rsidRDefault="009B63AC" w:rsidP="009B63AC"/>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151014AD" w:rsidR="009B63AC" w:rsidRDefault="001307B3" w:rsidP="009B63AC">
            <w:bookmarkStart w:id="5" w:name="ind_indtypes_ind_type_name"/>
            <w:bookmarkEnd w:id="5"/>
            <w:r>
              <w:t>Landbrug primært med svinehold</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32353F76" w:rsidR="009B63AC" w:rsidRDefault="001307B3" w:rsidP="002D1AC4">
            <w:pPr>
              <w:autoSpaceDE w:val="0"/>
              <w:autoSpaceDN w:val="0"/>
              <w:adjustRightInd w:val="0"/>
            </w:pPr>
            <w:bookmarkStart w:id="6" w:name="ind_inspec_real_act_date"/>
            <w:bookmarkEnd w:id="6"/>
            <w:r>
              <w:t>01-08-2024</w:t>
            </w:r>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0767BFC9" w:rsidR="005A44C5" w:rsidRDefault="001307B3" w:rsidP="009B63AC">
            <w:bookmarkStart w:id="7" w:name="ind_inspec_types_inspec_type_name"/>
            <w:bookmarkEnd w:id="7"/>
            <w:r>
              <w:t>Basistilsyn</w:t>
            </w:r>
          </w:p>
        </w:tc>
      </w:tr>
    </w:tbl>
    <w:p w14:paraId="7DE2D0F9" w14:textId="77777777" w:rsidR="009B63AC" w:rsidRDefault="009B63AC" w:rsidP="009B63AC"/>
    <w:p w14:paraId="0177D247" w14:textId="1BCA134A" w:rsidR="00AE6DFA" w:rsidRDefault="00E65B41" w:rsidP="00AE6DFA">
      <w:r>
        <w:t>Tilsynet var et</w:t>
      </w:r>
      <w:r w:rsidR="007F6AA7">
        <w:t xml:space="preserve"> </w:t>
      </w:r>
      <w:r w:rsidR="00835415" w:rsidRPr="007B3880">
        <w:t>basis</w:t>
      </w:r>
      <w:r w:rsidRPr="007B3880">
        <w:t>ti</w:t>
      </w:r>
      <w:r>
        <w:t>lsyn med landbrugets miljøforhold.</w:t>
      </w:r>
    </w:p>
    <w:p w14:paraId="6CCA9DF8" w14:textId="77777777" w:rsidR="00E65B41" w:rsidRDefault="00E65B41" w:rsidP="00AE6DFA"/>
    <w:p w14:paraId="341B2B6E" w14:textId="77777777" w:rsidR="00E65B41" w:rsidRDefault="00E65B41" w:rsidP="00AE6DFA">
      <w:r>
        <w:t>På tilsynet blev der kigget på følgende forhold:</w:t>
      </w:r>
    </w:p>
    <w:p w14:paraId="115DF567" w14:textId="77777777" w:rsidR="006D454F" w:rsidRDefault="006D454F" w:rsidP="00AE6DFA"/>
    <w:p w14:paraId="5C9C2D1C" w14:textId="77777777" w:rsidR="00E65B41" w:rsidRDefault="00E65B41" w:rsidP="00E65B41">
      <w:pPr>
        <w:pStyle w:val="Listeafsnit"/>
        <w:numPr>
          <w:ilvl w:val="0"/>
          <w:numId w:val="1"/>
        </w:numPr>
      </w:pPr>
      <w:r>
        <w:t>Vilkår i miljøgodkendelse</w:t>
      </w:r>
    </w:p>
    <w:p w14:paraId="6E7B69F4" w14:textId="77777777" w:rsidR="00E65B41" w:rsidRDefault="00E65B41" w:rsidP="00E65B41">
      <w:pPr>
        <w:pStyle w:val="Listeafsnit"/>
        <w:numPr>
          <w:ilvl w:val="0"/>
          <w:numId w:val="1"/>
        </w:numPr>
      </w:pPr>
      <w:r>
        <w:t>Gødningsopbevaring</w:t>
      </w:r>
    </w:p>
    <w:p w14:paraId="0F9CAD3B" w14:textId="77777777" w:rsidR="00E65B41" w:rsidRDefault="00E65B41" w:rsidP="00E65B41">
      <w:pPr>
        <w:pStyle w:val="Listeafsnit"/>
        <w:numPr>
          <w:ilvl w:val="0"/>
          <w:numId w:val="1"/>
        </w:numPr>
      </w:pPr>
      <w:r>
        <w:t>Dyreholdets størrelse og sammensætning</w:t>
      </w:r>
    </w:p>
    <w:p w14:paraId="08AE6004" w14:textId="77777777" w:rsidR="00FF48FB" w:rsidRDefault="00FF48FB" w:rsidP="00FF48FB">
      <w:pPr>
        <w:pStyle w:val="Listeafsnit"/>
        <w:numPr>
          <w:ilvl w:val="0"/>
          <w:numId w:val="1"/>
        </w:numPr>
      </w:pPr>
      <w:r>
        <w:t>Erhvervsaffald</w:t>
      </w:r>
    </w:p>
    <w:p w14:paraId="24A63A0B" w14:textId="77777777" w:rsidR="00FF48FB" w:rsidRDefault="00FF48FB" w:rsidP="00FF48FB">
      <w:pPr>
        <w:pStyle w:val="Listeafsnit"/>
        <w:numPr>
          <w:ilvl w:val="0"/>
          <w:numId w:val="1"/>
        </w:numPr>
      </w:pPr>
      <w:r>
        <w:t>Olietanke</w:t>
      </w:r>
    </w:p>
    <w:p w14:paraId="3844AA1E" w14:textId="77777777" w:rsidR="00BA04C9" w:rsidRPr="00BA04C9" w:rsidRDefault="00BA04C9" w:rsidP="00AE6DFA">
      <w:pPr>
        <w:rPr>
          <w:lang w:val="en-US"/>
        </w:rPr>
      </w:pPr>
    </w:p>
    <w:p w14:paraId="36FD6CD6" w14:textId="0D1CFA23" w:rsidR="00C87ABC" w:rsidRPr="007B3880" w:rsidRDefault="00835415" w:rsidP="000A44D3">
      <w:r w:rsidRPr="007B3880">
        <w:t>Tilsynet gav anledning til følgende bemærkninger:</w:t>
      </w:r>
    </w:p>
    <w:p w14:paraId="33451B4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4"/>
        <w:gridCol w:w="1553"/>
        <w:gridCol w:w="3541"/>
        <w:gridCol w:w="2027"/>
        <w:gridCol w:w="1363"/>
      </w:tblGrid>
      <w:tr w:rsidR="00720011" w14:paraId="7168CBCA" w14:textId="77777777" w:rsidTr="00002AA6">
        <w:tc>
          <w:tcPr>
            <w:tcW w:w="9854" w:type="dxa"/>
            <w:gridSpan w:val="5"/>
            <w:tcBorders>
              <w:top w:val="single" w:sz="4" w:space="0" w:color="000000"/>
              <w:left w:val="single" w:sz="4" w:space="0" w:color="000000"/>
              <w:bottom w:val="single" w:sz="4" w:space="0" w:color="000000"/>
              <w:right w:val="single" w:sz="4" w:space="0" w:color="000000"/>
            </w:tcBorders>
            <w:hideMark/>
          </w:tcPr>
          <w:p w14:paraId="7D34E602" w14:textId="77777777" w:rsidR="00720011" w:rsidRPr="00384AC8" w:rsidRDefault="00720011">
            <w:r w:rsidRPr="00384AC8">
              <w:t>På tilsynet blev der meddelt følgende håndhævelser:</w:t>
            </w:r>
          </w:p>
        </w:tc>
      </w:tr>
      <w:tr w:rsidR="00720011" w14:paraId="0135C7D1" w14:textId="77777777" w:rsidTr="007B3880">
        <w:tc>
          <w:tcPr>
            <w:tcW w:w="1166" w:type="dxa"/>
            <w:tcBorders>
              <w:top w:val="single" w:sz="4" w:space="0" w:color="000000"/>
              <w:left w:val="single" w:sz="4" w:space="0" w:color="000000"/>
              <w:bottom w:val="single" w:sz="4" w:space="0" w:color="000000"/>
              <w:right w:val="single" w:sz="4" w:space="0" w:color="000000"/>
            </w:tcBorders>
          </w:tcPr>
          <w:p w14:paraId="5C5F0855" w14:textId="3970540C" w:rsidR="00720011" w:rsidRPr="00384AC8" w:rsidRDefault="001307B3">
            <w:pPr>
              <w:rPr>
                <w:rFonts w:ascii="Garamond" w:hAnsi="Garamond"/>
              </w:rPr>
            </w:pPr>
            <w:bookmarkStart w:id="8" w:name="ind_enforce_enforce_date"/>
            <w:bookmarkEnd w:id="8"/>
            <w:r>
              <w:rPr>
                <w:rFonts w:ascii="Garamond" w:hAnsi="Garamond"/>
              </w:rPr>
              <w:t>01-08-2024</w:t>
            </w:r>
          </w:p>
        </w:tc>
        <w:tc>
          <w:tcPr>
            <w:tcW w:w="1563" w:type="dxa"/>
            <w:tcBorders>
              <w:top w:val="single" w:sz="4" w:space="0" w:color="000000"/>
              <w:left w:val="single" w:sz="4" w:space="0" w:color="000000"/>
              <w:bottom w:val="single" w:sz="4" w:space="0" w:color="000000"/>
              <w:right w:val="single" w:sz="4" w:space="0" w:color="000000"/>
            </w:tcBorders>
          </w:tcPr>
          <w:p w14:paraId="44CF79C6" w14:textId="25552A0D" w:rsidR="00720011" w:rsidRPr="00384AC8" w:rsidRDefault="001307B3">
            <w:pPr>
              <w:rPr>
                <w:rFonts w:ascii="Garamond" w:hAnsi="Garamond"/>
              </w:rPr>
            </w:pPr>
            <w:bookmarkStart w:id="9" w:name="ind_enforce_enforce_date_2"/>
            <w:bookmarkEnd w:id="9"/>
            <w:r>
              <w:rPr>
                <w:rFonts w:ascii="Garamond" w:hAnsi="Garamond"/>
              </w:rPr>
              <w:t>Indskærpelse</w:t>
            </w:r>
          </w:p>
        </w:tc>
        <w:tc>
          <w:tcPr>
            <w:tcW w:w="5743" w:type="dxa"/>
            <w:gridSpan w:val="2"/>
            <w:tcBorders>
              <w:top w:val="single" w:sz="4" w:space="0" w:color="000000"/>
              <w:left w:val="single" w:sz="4" w:space="0" w:color="000000"/>
              <w:bottom w:val="single" w:sz="4" w:space="0" w:color="000000"/>
              <w:right w:val="single" w:sz="4" w:space="0" w:color="000000"/>
            </w:tcBorders>
          </w:tcPr>
          <w:p w14:paraId="667F730D" w14:textId="125FFF18" w:rsidR="00720011" w:rsidRPr="00384AC8" w:rsidRDefault="007B3880" w:rsidP="007B3880">
            <w:pPr>
              <w:rPr>
                <w:rFonts w:ascii="Garamond" w:hAnsi="Garamond"/>
              </w:rPr>
            </w:pPr>
            <w:r w:rsidRPr="007B3880">
              <w:rPr>
                <w:rFonts w:ascii="Garamond" w:hAnsi="Garamond"/>
              </w:rPr>
              <w:t xml:space="preserve">Rebild kommune </w:t>
            </w:r>
            <w:r w:rsidRPr="007B3880">
              <w:rPr>
                <w:rFonts w:ascii="Garamond" w:hAnsi="Garamond"/>
                <w:b/>
                <w:bCs/>
              </w:rPr>
              <w:t xml:space="preserve">indskærper </w:t>
            </w:r>
            <w:r w:rsidRPr="007B3880">
              <w:rPr>
                <w:rFonts w:ascii="Garamond" w:hAnsi="Garamond"/>
              </w:rPr>
              <w:t>jf. § 9 i Bekendtgørelse om kontrol af beholdere til opbevaring af flydende husdyrgødning og ensilagesaft1, at brugeren af åbne og lukkede beholdere til opbevaring af flydende husdyrgødning og ensilagesaft med en kapacitet på 100 m3 eller derover skal mindst hvert 10. år for egen regning lade beholderen kontrollere af en autoriseret kontrollant</w:t>
            </w:r>
            <w:r>
              <w:rPr>
                <w:rFonts w:ascii="Garamond" w:hAnsi="Garamond"/>
              </w:rPr>
              <w:t>.</w:t>
            </w:r>
          </w:p>
        </w:tc>
        <w:tc>
          <w:tcPr>
            <w:tcW w:w="1382" w:type="dxa"/>
            <w:tcBorders>
              <w:top w:val="single" w:sz="4" w:space="0" w:color="000000"/>
              <w:left w:val="single" w:sz="4" w:space="0" w:color="000000"/>
              <w:bottom w:val="single" w:sz="4" w:space="0" w:color="000000"/>
              <w:right w:val="single" w:sz="4" w:space="0" w:color="000000"/>
            </w:tcBorders>
          </w:tcPr>
          <w:p w14:paraId="426D968F" w14:textId="4F3AF875" w:rsidR="00720011" w:rsidRPr="00384AC8" w:rsidRDefault="001307B3">
            <w:pPr>
              <w:rPr>
                <w:rFonts w:ascii="Garamond" w:hAnsi="Garamond"/>
              </w:rPr>
            </w:pPr>
            <w:bookmarkStart w:id="10" w:name="ind_enforce_enforce_date_4"/>
            <w:bookmarkEnd w:id="10"/>
            <w:r>
              <w:rPr>
                <w:rFonts w:ascii="Garamond" w:hAnsi="Garamond"/>
              </w:rPr>
              <w:t>Meddelt</w:t>
            </w:r>
          </w:p>
        </w:tc>
      </w:tr>
      <w:tr w:rsidR="00720011" w14:paraId="74B1F5B3"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073F4491" w14:textId="77777777" w:rsidR="00720011" w:rsidRPr="00384AC8" w:rsidRDefault="00720011">
            <w:pPr>
              <w:rPr>
                <w:rFonts w:ascii="Garamond" w:hAnsi="Garamond"/>
              </w:rPr>
            </w:pPr>
          </w:p>
        </w:tc>
        <w:tc>
          <w:tcPr>
            <w:tcW w:w="1563" w:type="dxa"/>
            <w:tcBorders>
              <w:top w:val="single" w:sz="4" w:space="0" w:color="000000"/>
              <w:left w:val="single" w:sz="4" w:space="0" w:color="000000"/>
              <w:bottom w:val="single" w:sz="4" w:space="0" w:color="000000"/>
              <w:right w:val="single" w:sz="4" w:space="0" w:color="000000"/>
            </w:tcBorders>
          </w:tcPr>
          <w:p w14:paraId="21362587" w14:textId="77777777" w:rsidR="00720011" w:rsidRPr="00384AC8" w:rsidRDefault="00720011">
            <w:pPr>
              <w:rPr>
                <w:rFonts w:ascii="Garamond" w:hAnsi="Garamond"/>
              </w:rPr>
            </w:pPr>
            <w:bookmarkStart w:id="11" w:name="ind_enforce_enforce_date_5"/>
            <w:bookmarkEnd w:id="11"/>
          </w:p>
        </w:tc>
        <w:tc>
          <w:tcPr>
            <w:tcW w:w="3642" w:type="dxa"/>
            <w:tcBorders>
              <w:top w:val="single" w:sz="4" w:space="0" w:color="000000"/>
              <w:left w:val="single" w:sz="4" w:space="0" w:color="000000"/>
              <w:bottom w:val="single" w:sz="4" w:space="0" w:color="000000"/>
              <w:right w:val="single" w:sz="4" w:space="0" w:color="000000"/>
            </w:tcBorders>
          </w:tcPr>
          <w:p w14:paraId="354A6986" w14:textId="77777777" w:rsidR="00720011" w:rsidRPr="00384AC8" w:rsidRDefault="00720011">
            <w:pPr>
              <w:rPr>
                <w:rFonts w:ascii="Garamond" w:hAnsi="Garamond"/>
              </w:rPr>
            </w:pPr>
            <w:bookmarkStart w:id="12" w:name="ind_enforce_enforce_date_6"/>
            <w:bookmarkEnd w:id="12"/>
          </w:p>
        </w:tc>
        <w:tc>
          <w:tcPr>
            <w:tcW w:w="3483" w:type="dxa"/>
            <w:gridSpan w:val="2"/>
            <w:tcBorders>
              <w:top w:val="single" w:sz="4" w:space="0" w:color="000000"/>
              <w:left w:val="single" w:sz="4" w:space="0" w:color="000000"/>
              <w:bottom w:val="single" w:sz="4" w:space="0" w:color="000000"/>
              <w:right w:val="single" w:sz="4" w:space="0" w:color="000000"/>
            </w:tcBorders>
          </w:tcPr>
          <w:p w14:paraId="02BF01BA" w14:textId="77777777" w:rsidR="00720011" w:rsidRPr="00384AC8" w:rsidRDefault="00720011">
            <w:pPr>
              <w:rPr>
                <w:rFonts w:ascii="Garamond" w:hAnsi="Garamond"/>
              </w:rPr>
            </w:pPr>
          </w:p>
        </w:tc>
      </w:tr>
      <w:tr w:rsidR="00720011" w14:paraId="5A27621A"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6A2BD444" w14:textId="77777777" w:rsidR="00720011" w:rsidRPr="00384AC8" w:rsidRDefault="00720011">
            <w:pPr>
              <w:rPr>
                <w:rFonts w:ascii="Garamond" w:hAnsi="Garamond"/>
              </w:rPr>
            </w:pPr>
            <w:bookmarkStart w:id="13" w:name="ind_enforce_enforce_date_7"/>
            <w:bookmarkEnd w:id="13"/>
          </w:p>
        </w:tc>
        <w:tc>
          <w:tcPr>
            <w:tcW w:w="1563" w:type="dxa"/>
            <w:tcBorders>
              <w:top w:val="single" w:sz="4" w:space="0" w:color="000000"/>
              <w:left w:val="single" w:sz="4" w:space="0" w:color="000000"/>
              <w:bottom w:val="single" w:sz="4" w:space="0" w:color="000000"/>
              <w:right w:val="single" w:sz="4" w:space="0" w:color="000000"/>
            </w:tcBorders>
          </w:tcPr>
          <w:p w14:paraId="2E7B3428" w14:textId="77777777" w:rsidR="00720011" w:rsidRPr="00384AC8" w:rsidRDefault="00720011">
            <w:pPr>
              <w:rPr>
                <w:rFonts w:ascii="Garamond" w:hAnsi="Garamond"/>
              </w:rPr>
            </w:pPr>
            <w:bookmarkStart w:id="14" w:name="ind_enforce_enforce_date_8"/>
            <w:bookmarkEnd w:id="14"/>
          </w:p>
        </w:tc>
        <w:tc>
          <w:tcPr>
            <w:tcW w:w="3642" w:type="dxa"/>
            <w:tcBorders>
              <w:top w:val="single" w:sz="4" w:space="0" w:color="000000"/>
              <w:left w:val="single" w:sz="4" w:space="0" w:color="000000"/>
              <w:bottom w:val="single" w:sz="4" w:space="0" w:color="000000"/>
              <w:right w:val="single" w:sz="4" w:space="0" w:color="000000"/>
            </w:tcBorders>
          </w:tcPr>
          <w:p w14:paraId="478CBB3F" w14:textId="77777777" w:rsidR="00720011" w:rsidRPr="00384AC8" w:rsidRDefault="00720011">
            <w:pPr>
              <w:rPr>
                <w:rFonts w:ascii="Garamond" w:hAnsi="Garamond"/>
              </w:rPr>
            </w:pPr>
            <w:bookmarkStart w:id="15" w:name="ind_enforce_enforce_date_9"/>
            <w:bookmarkEnd w:id="15"/>
          </w:p>
        </w:tc>
        <w:tc>
          <w:tcPr>
            <w:tcW w:w="3483" w:type="dxa"/>
            <w:gridSpan w:val="2"/>
            <w:tcBorders>
              <w:top w:val="single" w:sz="4" w:space="0" w:color="000000"/>
              <w:left w:val="single" w:sz="4" w:space="0" w:color="000000"/>
              <w:bottom w:val="single" w:sz="4" w:space="0" w:color="000000"/>
              <w:right w:val="single" w:sz="4" w:space="0" w:color="000000"/>
            </w:tcBorders>
          </w:tcPr>
          <w:p w14:paraId="7CF83C1F" w14:textId="77777777" w:rsidR="00720011" w:rsidRPr="00384AC8" w:rsidRDefault="00720011">
            <w:pPr>
              <w:rPr>
                <w:rFonts w:ascii="Garamond" w:hAnsi="Garamond"/>
              </w:rPr>
            </w:pPr>
          </w:p>
        </w:tc>
      </w:tr>
    </w:tbl>
    <w:p w14:paraId="33EB6E91" w14:textId="77777777" w:rsidR="001C4D62" w:rsidRDefault="001C4D62" w:rsidP="001C4D62"/>
    <w:p w14:paraId="69FD7276"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9CC01" w14:textId="77777777" w:rsidR="00583403" w:rsidRDefault="00583403" w:rsidP="00583403">
      <w:r>
        <w:separator/>
      </w:r>
    </w:p>
  </w:endnote>
  <w:endnote w:type="continuationSeparator" w:id="0">
    <w:p w14:paraId="7E45AAA1"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FDD8E" w14:textId="77777777" w:rsidR="00583403" w:rsidRDefault="00583403" w:rsidP="00583403">
      <w:r>
        <w:separator/>
      </w:r>
    </w:p>
  </w:footnote>
  <w:footnote w:type="continuationSeparator" w:id="0">
    <w:p w14:paraId="1AC61C57"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307B3"/>
    <w:rsid w:val="00151C8D"/>
    <w:rsid w:val="00175B4E"/>
    <w:rsid w:val="001C4D62"/>
    <w:rsid w:val="00273BBA"/>
    <w:rsid w:val="00273EF0"/>
    <w:rsid w:val="002C593C"/>
    <w:rsid w:val="002D1AC4"/>
    <w:rsid w:val="002F2FE7"/>
    <w:rsid w:val="0037532F"/>
    <w:rsid w:val="00384AC8"/>
    <w:rsid w:val="003A0036"/>
    <w:rsid w:val="003B4975"/>
    <w:rsid w:val="0042162D"/>
    <w:rsid w:val="004E3546"/>
    <w:rsid w:val="004F368E"/>
    <w:rsid w:val="0051548F"/>
    <w:rsid w:val="00583403"/>
    <w:rsid w:val="005A44C5"/>
    <w:rsid w:val="005A79E7"/>
    <w:rsid w:val="005B5F12"/>
    <w:rsid w:val="005D6933"/>
    <w:rsid w:val="005F6DB7"/>
    <w:rsid w:val="0068243A"/>
    <w:rsid w:val="006D340A"/>
    <w:rsid w:val="006D454F"/>
    <w:rsid w:val="0071401E"/>
    <w:rsid w:val="00720011"/>
    <w:rsid w:val="007275DB"/>
    <w:rsid w:val="00734D83"/>
    <w:rsid w:val="007B3880"/>
    <w:rsid w:val="007C1FB6"/>
    <w:rsid w:val="007D152F"/>
    <w:rsid w:val="007E5E23"/>
    <w:rsid w:val="007F6AA7"/>
    <w:rsid w:val="00835415"/>
    <w:rsid w:val="00886A98"/>
    <w:rsid w:val="008D5C1D"/>
    <w:rsid w:val="00942BC4"/>
    <w:rsid w:val="00946E58"/>
    <w:rsid w:val="009479BF"/>
    <w:rsid w:val="00956F80"/>
    <w:rsid w:val="0099144D"/>
    <w:rsid w:val="0099196B"/>
    <w:rsid w:val="009B63AC"/>
    <w:rsid w:val="009C5469"/>
    <w:rsid w:val="009F6E55"/>
    <w:rsid w:val="00A47D54"/>
    <w:rsid w:val="00AD7E73"/>
    <w:rsid w:val="00AE6DFA"/>
    <w:rsid w:val="00B62727"/>
    <w:rsid w:val="00BA04C9"/>
    <w:rsid w:val="00C16583"/>
    <w:rsid w:val="00C87ABC"/>
    <w:rsid w:val="00D114B9"/>
    <w:rsid w:val="00DC1999"/>
    <w:rsid w:val="00DC3A32"/>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1247</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dcterms:created xsi:type="dcterms:W3CDTF">2024-08-07T08:00:00Z</dcterms:created>
  <dcterms:modified xsi:type="dcterms:W3CDTF">2024-08-07T08:00:00Z</dcterms:modified>
</cp:coreProperties>
</file>