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380B51" w14:paraId="705FF085" w14:textId="77777777" w:rsidTr="00380B51">
        <w:trPr>
          <w:trHeight w:val="1984"/>
        </w:trPr>
        <w:tc>
          <w:tcPr>
            <w:tcW w:w="9781" w:type="dxa"/>
            <w:vAlign w:val="bottom"/>
          </w:tcPr>
          <w:p w14:paraId="43F1FD99" w14:textId="77777777" w:rsidR="00742076" w:rsidRPr="00380B51" w:rsidRDefault="00742076" w:rsidP="00380B51">
            <w:pPr>
              <w:pStyle w:val="ForsideIntro"/>
            </w:pPr>
          </w:p>
          <w:p w14:paraId="359AC1A8" w14:textId="77777777" w:rsidR="002B029E" w:rsidRPr="00352DB3" w:rsidRDefault="00195076"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0D04132A" w14:textId="77777777" w:rsidR="00742076" w:rsidRPr="00380B51" w:rsidRDefault="00742076" w:rsidP="00380B51">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380B51" w14:paraId="789B49E3" w14:textId="77777777" w:rsidTr="00E6010E">
        <w:trPr>
          <w:cantSplit/>
          <w:trHeight w:val="1134"/>
        </w:trPr>
        <w:tc>
          <w:tcPr>
            <w:tcW w:w="680" w:type="dxa"/>
            <w:textDirection w:val="tbRl"/>
            <w:vAlign w:val="center"/>
          </w:tcPr>
          <w:p w14:paraId="2B9B1C59" w14:textId="77777777" w:rsidR="005B20C1" w:rsidRPr="007060C6" w:rsidRDefault="005B20C1" w:rsidP="005B20C1">
            <w:pPr>
              <w:ind w:left="113" w:right="113"/>
              <w:jc w:val="right"/>
            </w:pPr>
          </w:p>
        </w:tc>
      </w:tr>
      <w:tr w:rsidR="005B20C1" w:rsidRPr="00380B51" w14:paraId="40937A40" w14:textId="77777777" w:rsidTr="00E6010E">
        <w:trPr>
          <w:cantSplit/>
          <w:trHeight w:val="8222"/>
        </w:trPr>
        <w:tc>
          <w:tcPr>
            <w:tcW w:w="680" w:type="dxa"/>
            <w:textDirection w:val="tbRl"/>
            <w:vAlign w:val="center"/>
          </w:tcPr>
          <w:p w14:paraId="786E7535" w14:textId="77777777" w:rsidR="005B20C1" w:rsidRPr="007060C6" w:rsidRDefault="005B20C1" w:rsidP="00397DFA">
            <w:pPr>
              <w:pStyle w:val="ForsideSidepanel"/>
              <w:framePr w:wrap="auto" w:vAnchor="margin" w:hAnchor="text" w:xAlign="left" w:yAlign="inline"/>
              <w:suppressOverlap w:val="0"/>
            </w:pPr>
            <w:r w:rsidRPr="007060C6">
              <w:t>af</w:t>
            </w:r>
            <w:r w:rsidR="004270CE">
              <w:t>DELING FOR bYG, lAND OG mILJØ</w:t>
            </w:r>
          </w:p>
        </w:tc>
      </w:tr>
      <w:tr w:rsidR="005B20C1" w:rsidRPr="00380B51" w14:paraId="6002B03C" w14:textId="77777777" w:rsidTr="008C42B4">
        <w:trPr>
          <w:cantSplit/>
          <w:trHeight w:val="4306"/>
        </w:trPr>
        <w:tc>
          <w:tcPr>
            <w:tcW w:w="680" w:type="dxa"/>
            <w:textDirection w:val="tbRl"/>
            <w:vAlign w:val="center"/>
          </w:tcPr>
          <w:p w14:paraId="74C5B6CC" w14:textId="77777777" w:rsidR="005B20C1" w:rsidRPr="00380B51" w:rsidRDefault="005B20C1" w:rsidP="005B20C1">
            <w:pPr>
              <w:pStyle w:val="ForsideWebadresse"/>
              <w:framePr w:wrap="auto" w:vAnchor="margin" w:hAnchor="text" w:xAlign="left" w:yAlign="inline"/>
              <w:suppressOverlap w:val="0"/>
            </w:pPr>
            <w:r w:rsidRPr="00380B51">
              <w:t>vordingborg.dk</w:t>
            </w:r>
          </w:p>
        </w:tc>
      </w:tr>
    </w:tbl>
    <w:p w14:paraId="622FDF03" w14:textId="77777777" w:rsidR="005A1400" w:rsidRPr="00380B51" w:rsidRDefault="005A1400" w:rsidP="00E25F00"/>
    <w:p w14:paraId="618B6189" w14:textId="77777777" w:rsidR="008B0965" w:rsidRPr="00380B51" w:rsidRDefault="008B0965" w:rsidP="008B0965"/>
    <w:p w14:paraId="3B29B0BE" w14:textId="77777777" w:rsidR="00380B51" w:rsidRDefault="00380B51" w:rsidP="008B0965"/>
    <w:p w14:paraId="496E390C" w14:textId="77777777" w:rsidR="00380B51" w:rsidRPr="00380B51" w:rsidRDefault="00380B51" w:rsidP="00380B51"/>
    <w:p w14:paraId="248F5AE7" w14:textId="77777777" w:rsidR="00380B51" w:rsidRPr="00380B51" w:rsidRDefault="00380B51" w:rsidP="00380B51"/>
    <w:p w14:paraId="2A9F05B8" w14:textId="77777777" w:rsidR="00380B51" w:rsidRPr="00380B51" w:rsidRDefault="00380B51" w:rsidP="00380B51"/>
    <w:p w14:paraId="31AB275B" w14:textId="77777777" w:rsidR="00380B51" w:rsidRPr="00380B51" w:rsidRDefault="00380B51" w:rsidP="00380B51"/>
    <w:p w14:paraId="0E119ACA" w14:textId="77777777" w:rsidR="00380B51" w:rsidRPr="00380B51" w:rsidRDefault="00380B51" w:rsidP="00380B51"/>
    <w:p w14:paraId="546BEADC" w14:textId="77777777" w:rsidR="00380B51" w:rsidRPr="00380B51" w:rsidRDefault="00380B51" w:rsidP="00380B51"/>
    <w:p w14:paraId="4B1DCB98" w14:textId="04A32FF3" w:rsidR="002B029E" w:rsidRPr="00515924" w:rsidRDefault="00997645" w:rsidP="002B029E">
      <w:pPr>
        <w:rPr>
          <w:rFonts w:cs="Arial"/>
          <w:b/>
          <w:sz w:val="44"/>
          <w:szCs w:val="44"/>
        </w:rPr>
      </w:pPr>
      <w:r>
        <w:rPr>
          <w:rFonts w:cs="Arial"/>
          <w:b/>
          <w:sz w:val="44"/>
          <w:szCs w:val="44"/>
        </w:rPr>
        <w:t>Miljøgodkendelse efter § 16a, stk. 2, pkt. 3 til IE-husdyrbrug</w:t>
      </w:r>
    </w:p>
    <w:p w14:paraId="51185F9C" w14:textId="77777777" w:rsidR="002B029E" w:rsidRPr="00991332" w:rsidRDefault="002B029E" w:rsidP="002B029E">
      <w:pPr>
        <w:rPr>
          <w:rFonts w:asciiTheme="minorHAnsi" w:hAnsiTheme="minorHAnsi"/>
          <w:b/>
          <w:sz w:val="44"/>
          <w:szCs w:val="44"/>
        </w:rPr>
      </w:pPr>
    </w:p>
    <w:p w14:paraId="2F18B1E6" w14:textId="77777777" w:rsidR="002B029E" w:rsidRDefault="002B029E" w:rsidP="002B029E">
      <w:pPr>
        <w:rPr>
          <w:rFonts w:asciiTheme="minorHAnsi" w:hAnsiTheme="minorHAnsi" w:cs="Arial"/>
          <w:b/>
          <w:bCs/>
          <w:sz w:val="36"/>
          <w:szCs w:val="36"/>
        </w:rPr>
      </w:pPr>
    </w:p>
    <w:p w14:paraId="616D904E" w14:textId="4EE2D3E7" w:rsidR="002B029E" w:rsidRPr="00635E92" w:rsidRDefault="00997645" w:rsidP="002B029E">
      <w:pPr>
        <w:rPr>
          <w:rFonts w:asciiTheme="minorHAnsi" w:hAnsiTheme="minorHAnsi" w:cs="Arial"/>
          <w:bCs/>
          <w:sz w:val="36"/>
          <w:szCs w:val="36"/>
        </w:rPr>
      </w:pPr>
      <w:r>
        <w:rPr>
          <w:rFonts w:asciiTheme="minorHAnsi" w:hAnsiTheme="minorHAnsi" w:cs="Arial"/>
          <w:bCs/>
          <w:sz w:val="36"/>
          <w:szCs w:val="36"/>
        </w:rPr>
        <w:t>Hovedvejen 126, 4720 Præstø</w:t>
      </w:r>
    </w:p>
    <w:p w14:paraId="4345F2AD" w14:textId="77777777" w:rsidR="002B029E" w:rsidRDefault="002B029E" w:rsidP="002B029E">
      <w:pPr>
        <w:rPr>
          <w:rFonts w:asciiTheme="minorHAnsi" w:hAnsiTheme="minorHAnsi" w:cs="Arial"/>
          <w:bCs/>
          <w:sz w:val="36"/>
          <w:szCs w:val="36"/>
        </w:rPr>
      </w:pPr>
    </w:p>
    <w:p w14:paraId="6D7BB7BA" w14:textId="5DA55F78" w:rsidR="002B029E" w:rsidRPr="00635E92" w:rsidRDefault="002B029E" w:rsidP="002B029E">
      <w:pPr>
        <w:rPr>
          <w:rFonts w:asciiTheme="minorHAnsi" w:hAnsiTheme="minorHAnsi" w:cs="Arial"/>
          <w:bCs/>
          <w:sz w:val="36"/>
          <w:szCs w:val="36"/>
        </w:rPr>
      </w:pPr>
      <w:r w:rsidRPr="00635E92">
        <w:rPr>
          <w:rFonts w:asciiTheme="minorHAnsi" w:hAnsiTheme="minorHAnsi" w:cs="Arial"/>
          <w:bCs/>
          <w:sz w:val="36"/>
          <w:szCs w:val="36"/>
        </w:rPr>
        <w:t xml:space="preserve">Matr.nr. </w:t>
      </w:r>
      <w:r w:rsidR="00997645">
        <w:rPr>
          <w:rFonts w:asciiTheme="minorHAnsi" w:hAnsiTheme="minorHAnsi" w:cs="Arial"/>
          <w:bCs/>
          <w:sz w:val="36"/>
          <w:szCs w:val="36"/>
        </w:rPr>
        <w:t>8B, HASTRUP BY, BELDRINGE</w:t>
      </w:r>
    </w:p>
    <w:p w14:paraId="3E445574" w14:textId="77777777" w:rsidR="002B029E" w:rsidRDefault="002B029E" w:rsidP="002B029E">
      <w:pPr>
        <w:rPr>
          <w:rFonts w:asciiTheme="minorHAnsi" w:hAnsiTheme="minorHAnsi" w:cs="Arial"/>
          <w:b/>
          <w:bCs/>
          <w:sz w:val="36"/>
          <w:szCs w:val="36"/>
        </w:rPr>
      </w:pPr>
    </w:p>
    <w:p w14:paraId="5E8F18C8" w14:textId="77777777" w:rsidR="00380B51" w:rsidRPr="00380B51" w:rsidRDefault="00380B51" w:rsidP="00380B51"/>
    <w:p w14:paraId="32B6A219" w14:textId="698CEC05" w:rsidR="00380B51" w:rsidRPr="00380B51" w:rsidRDefault="00195076" w:rsidP="00380B51">
      <w:r>
        <w:t xml:space="preserve">Den </w:t>
      </w:r>
      <w:r w:rsidR="0022293F">
        <w:t>29-11-2021</w:t>
      </w:r>
    </w:p>
    <w:p w14:paraId="23757313" w14:textId="77777777" w:rsidR="00380B51" w:rsidRPr="00380B51" w:rsidRDefault="00380B51" w:rsidP="00380B51"/>
    <w:p w14:paraId="6BCC5925" w14:textId="77777777" w:rsidR="00380B51" w:rsidRPr="00380B51" w:rsidRDefault="00380B51" w:rsidP="00380B51"/>
    <w:p w14:paraId="1984D7F4" w14:textId="77777777" w:rsidR="00380B51" w:rsidRPr="00380B51" w:rsidRDefault="00380B51" w:rsidP="00380B51"/>
    <w:p w14:paraId="185D7AB1" w14:textId="77777777" w:rsidR="00380B51" w:rsidRPr="00380B51" w:rsidRDefault="00380B51" w:rsidP="00380B51">
      <w:pPr>
        <w:tabs>
          <w:tab w:val="left" w:pos="3195"/>
        </w:tabs>
      </w:pPr>
      <w:r>
        <w:tab/>
      </w:r>
    </w:p>
    <w:p w14:paraId="5538A3FA" w14:textId="77777777" w:rsidR="00380B51" w:rsidRPr="00380B51" w:rsidRDefault="00380B51" w:rsidP="00380B51"/>
    <w:p w14:paraId="78F79930" w14:textId="77777777" w:rsidR="00380B51" w:rsidRDefault="00380B51" w:rsidP="00380B51"/>
    <w:p w14:paraId="4DBCD1CE" w14:textId="77777777" w:rsidR="00195076" w:rsidRPr="00380B51" w:rsidRDefault="00195076" w:rsidP="00380B51"/>
    <w:p w14:paraId="5FC99FFB" w14:textId="77777777" w:rsidR="00380B51" w:rsidRPr="00380B51" w:rsidRDefault="00380B51" w:rsidP="00380B51"/>
    <w:p w14:paraId="550B3959" w14:textId="77777777" w:rsidR="00380B51" w:rsidRDefault="00380B51" w:rsidP="00380B51"/>
    <w:p w14:paraId="2AA3EB04" w14:textId="77777777" w:rsidR="001416BC" w:rsidRDefault="001416BC" w:rsidP="00380B51"/>
    <w:p w14:paraId="6D7BD091" w14:textId="77777777" w:rsidR="001416BC" w:rsidRPr="00380B51" w:rsidRDefault="001416BC" w:rsidP="00380B51"/>
    <w:p w14:paraId="2AEF855A" w14:textId="6AAD3A5D" w:rsidR="003D51CC" w:rsidRDefault="003D51CC" w:rsidP="003D51CC">
      <w:pPr>
        <w:tabs>
          <w:tab w:val="left" w:pos="6521"/>
        </w:tabs>
        <w:rPr>
          <w:lang w:val="en-US"/>
        </w:rPr>
      </w:pPr>
      <w:r>
        <w:tab/>
      </w:r>
      <w:r w:rsidRPr="001416BC">
        <w:rPr>
          <w:lang w:val="en-US"/>
        </w:rPr>
        <w:t xml:space="preserve">Sags nr.  </w:t>
      </w:r>
      <w:r w:rsidR="00997645">
        <w:rPr>
          <w:lang w:val="en-US"/>
        </w:rPr>
        <w:t>21/3709</w:t>
      </w:r>
    </w:p>
    <w:p w14:paraId="298B30B9" w14:textId="3EAD488B" w:rsidR="00760CAA" w:rsidRDefault="00760CAA" w:rsidP="003D51CC">
      <w:pPr>
        <w:tabs>
          <w:tab w:val="left" w:pos="6521"/>
        </w:tabs>
        <w:rPr>
          <w:lang w:val="en-US"/>
        </w:rPr>
      </w:pPr>
      <w:r>
        <w:rPr>
          <w:lang w:val="en-US"/>
        </w:rPr>
        <w:tab/>
        <w:t>Simone S. T. Billing</w:t>
      </w:r>
    </w:p>
    <w:p w14:paraId="41DB9A46" w14:textId="12A4ECDD" w:rsidR="003D51CC" w:rsidRDefault="00760CAA" w:rsidP="003D51CC">
      <w:pPr>
        <w:tabs>
          <w:tab w:val="left" w:pos="6521"/>
        </w:tabs>
        <w:rPr>
          <w:lang w:val="en-US"/>
        </w:rPr>
      </w:pPr>
      <w:r>
        <w:rPr>
          <w:lang w:val="en-US"/>
        </w:rPr>
        <w:tab/>
      </w:r>
      <w:proofErr w:type="spellStart"/>
      <w:r w:rsidR="003D51CC" w:rsidRPr="001416BC">
        <w:rPr>
          <w:lang w:val="en-US"/>
        </w:rPr>
        <w:t>Telefon</w:t>
      </w:r>
      <w:proofErr w:type="spellEnd"/>
      <w:r w:rsidR="003D51CC" w:rsidRPr="001416BC">
        <w:rPr>
          <w:lang w:val="en-US"/>
        </w:rPr>
        <w:t>:</w:t>
      </w:r>
      <w:r>
        <w:rPr>
          <w:lang w:val="en-US"/>
        </w:rPr>
        <w:t xml:space="preserve"> 55 36 25 14</w:t>
      </w:r>
      <w:r w:rsidR="003D51CC" w:rsidRPr="001416BC">
        <w:rPr>
          <w:lang w:val="en-US"/>
        </w:rPr>
        <w:t xml:space="preserve"> </w:t>
      </w:r>
    </w:p>
    <w:p w14:paraId="5C1F8B70" w14:textId="1455286C" w:rsidR="00760CAA" w:rsidRPr="001416BC" w:rsidRDefault="00760CAA" w:rsidP="003D51CC">
      <w:pPr>
        <w:tabs>
          <w:tab w:val="left" w:pos="6521"/>
        </w:tabs>
        <w:rPr>
          <w:lang w:val="en-US"/>
        </w:rPr>
      </w:pPr>
      <w:r>
        <w:rPr>
          <w:lang w:val="en-US"/>
        </w:rPr>
        <w:tab/>
        <w:t>sibi@vordingborg.dk</w:t>
      </w:r>
    </w:p>
    <w:p w14:paraId="238305CB" w14:textId="77777777" w:rsidR="00E22F78" w:rsidRDefault="00E22F78" w:rsidP="003D51CC">
      <w:pPr>
        <w:tabs>
          <w:tab w:val="left" w:pos="6521"/>
        </w:tabs>
      </w:pPr>
    </w:p>
    <w:p w14:paraId="74821562" w14:textId="77777777" w:rsidR="00E22F78" w:rsidRPr="00380B51" w:rsidRDefault="00E22F78" w:rsidP="003D51CC">
      <w:pPr>
        <w:tabs>
          <w:tab w:val="left" w:pos="6521"/>
        </w:tabs>
        <w:sectPr w:rsidR="00E22F78" w:rsidRPr="00380B51" w:rsidSect="008C42B4">
          <w:headerReference w:type="default" r:id="rId8"/>
          <w:footerReference w:type="default" r:id="rId9"/>
          <w:pgSz w:w="11906" w:h="16838" w:code="9"/>
          <w:pgMar w:top="1134" w:right="1134" w:bottom="1134" w:left="1134" w:header="709" w:footer="709" w:gutter="0"/>
          <w:cols w:space="708"/>
          <w:docGrid w:linePitch="360"/>
        </w:sectPr>
      </w:pPr>
    </w:p>
    <w:p w14:paraId="794F7B44" w14:textId="77777777" w:rsidR="00315AF0" w:rsidRDefault="00E22F78" w:rsidP="00315AF0">
      <w:pPr>
        <w:rPr>
          <w:rFonts w:eastAsia="Times New Roman" w:cs="Times New Roman"/>
          <w:szCs w:val="20"/>
          <w:lang w:eastAsia="da-DK"/>
        </w:rPr>
      </w:pPr>
      <w:r>
        <w:rPr>
          <w:rFonts w:eastAsia="Times New Roman" w:cs="Times New Roman"/>
          <w:szCs w:val="20"/>
          <w:lang w:eastAsia="da-DK"/>
        </w:rPr>
        <w:lastRenderedPageBreak/>
        <w:t xml:space="preserve"> </w:t>
      </w:r>
    </w:p>
    <w:sdt>
      <w:sdtPr>
        <w:rPr>
          <w:rFonts w:cs="Arial"/>
          <w:b/>
          <w:bCs/>
          <w:highlight w:val="yellow"/>
        </w:rPr>
        <w:id w:val="34613090"/>
        <w:docPartObj>
          <w:docPartGallery w:val="Table of Contents"/>
          <w:docPartUnique/>
        </w:docPartObj>
      </w:sdtPr>
      <w:sdtEndPr>
        <w:rPr>
          <w:b w:val="0"/>
          <w:bCs w:val="0"/>
        </w:rPr>
      </w:sdtEndPr>
      <w:sdtContent>
        <w:p w14:paraId="101B3950" w14:textId="048B913D" w:rsidR="00315AF0" w:rsidRPr="00924737" w:rsidRDefault="00315AF0" w:rsidP="00315AF0">
          <w:pPr>
            <w:rPr>
              <w:rStyle w:val="Overskrift1Tegn"/>
              <w:rFonts w:cs="Arial"/>
            </w:rPr>
          </w:pPr>
          <w:r w:rsidRPr="00924737">
            <w:rPr>
              <w:rStyle w:val="Overskrift1Tegn"/>
              <w:rFonts w:cs="Arial"/>
            </w:rPr>
            <w:t>Indholdsfortegnelse</w:t>
          </w:r>
        </w:p>
        <w:p w14:paraId="7F726F5A" w14:textId="77777777" w:rsidR="00315AF0" w:rsidRPr="00924737" w:rsidRDefault="00315AF0" w:rsidP="00315AF0">
          <w:pPr>
            <w:rPr>
              <w:rFonts w:cs="Arial"/>
              <w:highlight w:val="yellow"/>
            </w:rPr>
          </w:pPr>
        </w:p>
        <w:p w14:paraId="7660041B" w14:textId="33A10FA0" w:rsidR="00122D4E" w:rsidRDefault="00315AF0">
          <w:pPr>
            <w:pStyle w:val="Indholdsfortegnelse1"/>
            <w:rPr>
              <w:rFonts w:asciiTheme="minorHAnsi" w:eastAsiaTheme="minorEastAsia" w:hAnsiTheme="minorHAnsi"/>
              <w:b w:val="0"/>
              <w:caps w:val="0"/>
              <w:noProof/>
              <w:lang w:eastAsia="da-DK"/>
            </w:rPr>
          </w:pPr>
          <w:r w:rsidRPr="00924737">
            <w:rPr>
              <w:rFonts w:cs="Arial"/>
              <w:b w:val="0"/>
              <w:bCs/>
              <w:caps w:val="0"/>
              <w:szCs w:val="20"/>
              <w:highlight w:val="yellow"/>
            </w:rPr>
            <w:fldChar w:fldCharType="begin"/>
          </w:r>
          <w:r w:rsidRPr="00924737">
            <w:rPr>
              <w:rFonts w:cs="Arial"/>
              <w:highlight w:val="yellow"/>
            </w:rPr>
            <w:instrText xml:space="preserve"> TOC \o "1-3" \h \z \u </w:instrText>
          </w:r>
          <w:r w:rsidRPr="00924737">
            <w:rPr>
              <w:rFonts w:cs="Arial"/>
              <w:b w:val="0"/>
              <w:bCs/>
              <w:caps w:val="0"/>
              <w:szCs w:val="20"/>
              <w:highlight w:val="yellow"/>
            </w:rPr>
            <w:fldChar w:fldCharType="separate"/>
          </w:r>
          <w:hyperlink w:anchor="_Toc85536257" w:history="1">
            <w:r w:rsidR="00122D4E" w:rsidRPr="000A4636">
              <w:rPr>
                <w:rStyle w:val="Hyperlink"/>
                <w:rFonts w:eastAsiaTheme="majorEastAsia" w:cs="Arial"/>
                <w:noProof/>
              </w:rPr>
              <w:t>1.</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Stamoplysninger</w:t>
            </w:r>
            <w:r w:rsidR="00122D4E">
              <w:rPr>
                <w:noProof/>
                <w:webHidden/>
              </w:rPr>
              <w:tab/>
            </w:r>
            <w:r w:rsidR="00122D4E">
              <w:rPr>
                <w:noProof/>
                <w:webHidden/>
              </w:rPr>
              <w:fldChar w:fldCharType="begin"/>
            </w:r>
            <w:r w:rsidR="00122D4E">
              <w:rPr>
                <w:noProof/>
                <w:webHidden/>
              </w:rPr>
              <w:instrText xml:space="preserve"> PAGEREF _Toc85536257 \h </w:instrText>
            </w:r>
            <w:r w:rsidR="00122D4E">
              <w:rPr>
                <w:noProof/>
                <w:webHidden/>
              </w:rPr>
            </w:r>
            <w:r w:rsidR="00122D4E">
              <w:rPr>
                <w:noProof/>
                <w:webHidden/>
              </w:rPr>
              <w:fldChar w:fldCharType="separate"/>
            </w:r>
            <w:r w:rsidR="00122D4E">
              <w:rPr>
                <w:noProof/>
                <w:webHidden/>
              </w:rPr>
              <w:t>4</w:t>
            </w:r>
            <w:r w:rsidR="00122D4E">
              <w:rPr>
                <w:noProof/>
                <w:webHidden/>
              </w:rPr>
              <w:fldChar w:fldCharType="end"/>
            </w:r>
          </w:hyperlink>
        </w:p>
        <w:p w14:paraId="5C8A74D8" w14:textId="35E0F83F" w:rsidR="00122D4E" w:rsidRDefault="0022293F">
          <w:pPr>
            <w:pStyle w:val="Indholdsfortegnelse1"/>
            <w:rPr>
              <w:rFonts w:asciiTheme="minorHAnsi" w:eastAsiaTheme="minorEastAsia" w:hAnsiTheme="minorHAnsi"/>
              <w:b w:val="0"/>
              <w:caps w:val="0"/>
              <w:noProof/>
              <w:lang w:eastAsia="da-DK"/>
            </w:rPr>
          </w:pPr>
          <w:hyperlink w:anchor="_Toc85536258" w:history="1">
            <w:r w:rsidR="00122D4E" w:rsidRPr="000A4636">
              <w:rPr>
                <w:rStyle w:val="Hyperlink"/>
                <w:rFonts w:eastAsiaTheme="majorEastAsia" w:cs="Arial"/>
                <w:noProof/>
              </w:rPr>
              <w:t>2.</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Ikke teknisk resume</w:t>
            </w:r>
            <w:r w:rsidR="00122D4E">
              <w:rPr>
                <w:noProof/>
                <w:webHidden/>
              </w:rPr>
              <w:tab/>
            </w:r>
            <w:r w:rsidR="00122D4E">
              <w:rPr>
                <w:noProof/>
                <w:webHidden/>
              </w:rPr>
              <w:fldChar w:fldCharType="begin"/>
            </w:r>
            <w:r w:rsidR="00122D4E">
              <w:rPr>
                <w:noProof/>
                <w:webHidden/>
              </w:rPr>
              <w:instrText xml:space="preserve"> PAGEREF _Toc85536258 \h </w:instrText>
            </w:r>
            <w:r w:rsidR="00122D4E">
              <w:rPr>
                <w:noProof/>
                <w:webHidden/>
              </w:rPr>
            </w:r>
            <w:r w:rsidR="00122D4E">
              <w:rPr>
                <w:noProof/>
                <w:webHidden/>
              </w:rPr>
              <w:fldChar w:fldCharType="separate"/>
            </w:r>
            <w:r w:rsidR="00122D4E">
              <w:rPr>
                <w:noProof/>
                <w:webHidden/>
              </w:rPr>
              <w:t>5</w:t>
            </w:r>
            <w:r w:rsidR="00122D4E">
              <w:rPr>
                <w:noProof/>
                <w:webHidden/>
              </w:rPr>
              <w:fldChar w:fldCharType="end"/>
            </w:r>
          </w:hyperlink>
        </w:p>
        <w:p w14:paraId="46B1782E" w14:textId="2763922E" w:rsidR="00122D4E" w:rsidRDefault="0022293F">
          <w:pPr>
            <w:pStyle w:val="Indholdsfortegnelse1"/>
            <w:rPr>
              <w:rFonts w:asciiTheme="minorHAnsi" w:eastAsiaTheme="minorEastAsia" w:hAnsiTheme="minorHAnsi"/>
              <w:b w:val="0"/>
              <w:caps w:val="0"/>
              <w:noProof/>
              <w:lang w:eastAsia="da-DK"/>
            </w:rPr>
          </w:pPr>
          <w:hyperlink w:anchor="_Toc85536259" w:history="1">
            <w:r w:rsidR="00122D4E" w:rsidRPr="000A4636">
              <w:rPr>
                <w:rStyle w:val="Hyperlink"/>
                <w:rFonts w:eastAsiaTheme="majorEastAsia" w:cs="Arial"/>
                <w:noProof/>
              </w:rPr>
              <w:t>3.</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Afgørelse</w:t>
            </w:r>
            <w:r w:rsidR="00122D4E">
              <w:rPr>
                <w:noProof/>
                <w:webHidden/>
              </w:rPr>
              <w:tab/>
            </w:r>
            <w:r w:rsidR="00122D4E">
              <w:rPr>
                <w:noProof/>
                <w:webHidden/>
              </w:rPr>
              <w:fldChar w:fldCharType="begin"/>
            </w:r>
            <w:r w:rsidR="00122D4E">
              <w:rPr>
                <w:noProof/>
                <w:webHidden/>
              </w:rPr>
              <w:instrText xml:space="preserve"> PAGEREF _Toc85536259 \h </w:instrText>
            </w:r>
            <w:r w:rsidR="00122D4E">
              <w:rPr>
                <w:noProof/>
                <w:webHidden/>
              </w:rPr>
            </w:r>
            <w:r w:rsidR="00122D4E">
              <w:rPr>
                <w:noProof/>
                <w:webHidden/>
              </w:rPr>
              <w:fldChar w:fldCharType="separate"/>
            </w:r>
            <w:r w:rsidR="00122D4E">
              <w:rPr>
                <w:noProof/>
                <w:webHidden/>
              </w:rPr>
              <w:t>7</w:t>
            </w:r>
            <w:r w:rsidR="00122D4E">
              <w:rPr>
                <w:noProof/>
                <w:webHidden/>
              </w:rPr>
              <w:fldChar w:fldCharType="end"/>
            </w:r>
          </w:hyperlink>
        </w:p>
        <w:p w14:paraId="215C6444" w14:textId="54CE44F4" w:rsidR="00122D4E" w:rsidRDefault="0022293F">
          <w:pPr>
            <w:pStyle w:val="Indholdsfortegnelse1"/>
            <w:rPr>
              <w:rFonts w:asciiTheme="minorHAnsi" w:eastAsiaTheme="minorEastAsia" w:hAnsiTheme="minorHAnsi"/>
              <w:b w:val="0"/>
              <w:caps w:val="0"/>
              <w:noProof/>
              <w:lang w:eastAsia="da-DK"/>
            </w:rPr>
          </w:pPr>
          <w:hyperlink w:anchor="_Toc85536260" w:history="1">
            <w:r w:rsidR="00122D4E" w:rsidRPr="000A4636">
              <w:rPr>
                <w:rStyle w:val="Hyperlink"/>
                <w:rFonts w:eastAsiaTheme="majorEastAsia" w:cs="Arial"/>
                <w:noProof/>
              </w:rPr>
              <w:t>4.</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Vilkår for godkendelsen</w:t>
            </w:r>
            <w:r w:rsidR="00122D4E">
              <w:rPr>
                <w:noProof/>
                <w:webHidden/>
              </w:rPr>
              <w:tab/>
            </w:r>
            <w:r w:rsidR="00122D4E">
              <w:rPr>
                <w:noProof/>
                <w:webHidden/>
              </w:rPr>
              <w:fldChar w:fldCharType="begin"/>
            </w:r>
            <w:r w:rsidR="00122D4E">
              <w:rPr>
                <w:noProof/>
                <w:webHidden/>
              </w:rPr>
              <w:instrText xml:space="preserve"> PAGEREF _Toc85536260 \h </w:instrText>
            </w:r>
            <w:r w:rsidR="00122D4E">
              <w:rPr>
                <w:noProof/>
                <w:webHidden/>
              </w:rPr>
            </w:r>
            <w:r w:rsidR="00122D4E">
              <w:rPr>
                <w:noProof/>
                <w:webHidden/>
              </w:rPr>
              <w:fldChar w:fldCharType="separate"/>
            </w:r>
            <w:r w:rsidR="00122D4E">
              <w:rPr>
                <w:noProof/>
                <w:webHidden/>
              </w:rPr>
              <w:t>8</w:t>
            </w:r>
            <w:r w:rsidR="00122D4E">
              <w:rPr>
                <w:noProof/>
                <w:webHidden/>
              </w:rPr>
              <w:fldChar w:fldCharType="end"/>
            </w:r>
          </w:hyperlink>
        </w:p>
        <w:p w14:paraId="707F393A" w14:textId="7650BC1D" w:rsidR="00122D4E" w:rsidRDefault="0022293F">
          <w:pPr>
            <w:pStyle w:val="Indholdsfortegnelse1"/>
            <w:rPr>
              <w:rFonts w:asciiTheme="minorHAnsi" w:eastAsiaTheme="minorEastAsia" w:hAnsiTheme="minorHAnsi"/>
              <w:b w:val="0"/>
              <w:caps w:val="0"/>
              <w:noProof/>
              <w:lang w:eastAsia="da-DK"/>
            </w:rPr>
          </w:pPr>
          <w:hyperlink w:anchor="_Toc85536261" w:history="1">
            <w:r w:rsidR="00122D4E" w:rsidRPr="000A4636">
              <w:rPr>
                <w:rStyle w:val="Hyperlink"/>
                <w:rFonts w:eastAsiaTheme="majorEastAsia" w:cs="Arial"/>
                <w:noProof/>
              </w:rPr>
              <w:t>5.</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Generelle forhold</w:t>
            </w:r>
            <w:r w:rsidR="00122D4E">
              <w:rPr>
                <w:noProof/>
                <w:webHidden/>
              </w:rPr>
              <w:tab/>
            </w:r>
            <w:r w:rsidR="00122D4E">
              <w:rPr>
                <w:noProof/>
                <w:webHidden/>
              </w:rPr>
              <w:fldChar w:fldCharType="begin"/>
            </w:r>
            <w:r w:rsidR="00122D4E">
              <w:rPr>
                <w:noProof/>
                <w:webHidden/>
              </w:rPr>
              <w:instrText xml:space="preserve"> PAGEREF _Toc85536261 \h </w:instrText>
            </w:r>
            <w:r w:rsidR="00122D4E">
              <w:rPr>
                <w:noProof/>
                <w:webHidden/>
              </w:rPr>
            </w:r>
            <w:r w:rsidR="00122D4E">
              <w:rPr>
                <w:noProof/>
                <w:webHidden/>
              </w:rPr>
              <w:fldChar w:fldCharType="separate"/>
            </w:r>
            <w:r w:rsidR="00122D4E">
              <w:rPr>
                <w:noProof/>
                <w:webHidden/>
              </w:rPr>
              <w:t>11</w:t>
            </w:r>
            <w:r w:rsidR="00122D4E">
              <w:rPr>
                <w:noProof/>
                <w:webHidden/>
              </w:rPr>
              <w:fldChar w:fldCharType="end"/>
            </w:r>
          </w:hyperlink>
        </w:p>
        <w:p w14:paraId="5BC34C92" w14:textId="3992EB22" w:rsidR="00122D4E" w:rsidRDefault="0022293F">
          <w:pPr>
            <w:pStyle w:val="Indholdsfortegnelse1"/>
            <w:rPr>
              <w:rFonts w:asciiTheme="minorHAnsi" w:eastAsiaTheme="minorEastAsia" w:hAnsiTheme="minorHAnsi"/>
              <w:b w:val="0"/>
              <w:caps w:val="0"/>
              <w:noProof/>
              <w:lang w:eastAsia="da-DK"/>
            </w:rPr>
          </w:pPr>
          <w:hyperlink w:anchor="_Toc85536262" w:history="1">
            <w:r w:rsidR="00122D4E" w:rsidRPr="000A4636">
              <w:rPr>
                <w:rStyle w:val="Hyperlink"/>
                <w:rFonts w:eastAsiaTheme="majorEastAsia" w:cs="Arial"/>
                <w:noProof/>
              </w:rPr>
              <w:t>6.</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Indretning og drift af anlægget</w:t>
            </w:r>
            <w:r w:rsidR="00122D4E">
              <w:rPr>
                <w:noProof/>
                <w:webHidden/>
              </w:rPr>
              <w:tab/>
            </w:r>
            <w:r w:rsidR="00122D4E">
              <w:rPr>
                <w:noProof/>
                <w:webHidden/>
              </w:rPr>
              <w:fldChar w:fldCharType="begin"/>
            </w:r>
            <w:r w:rsidR="00122D4E">
              <w:rPr>
                <w:noProof/>
                <w:webHidden/>
              </w:rPr>
              <w:instrText xml:space="preserve"> PAGEREF _Toc85536262 \h </w:instrText>
            </w:r>
            <w:r w:rsidR="00122D4E">
              <w:rPr>
                <w:noProof/>
                <w:webHidden/>
              </w:rPr>
            </w:r>
            <w:r w:rsidR="00122D4E">
              <w:rPr>
                <w:noProof/>
                <w:webHidden/>
              </w:rPr>
              <w:fldChar w:fldCharType="separate"/>
            </w:r>
            <w:r w:rsidR="00122D4E">
              <w:rPr>
                <w:noProof/>
                <w:webHidden/>
              </w:rPr>
              <w:t>12</w:t>
            </w:r>
            <w:r w:rsidR="00122D4E">
              <w:rPr>
                <w:noProof/>
                <w:webHidden/>
              </w:rPr>
              <w:fldChar w:fldCharType="end"/>
            </w:r>
          </w:hyperlink>
        </w:p>
        <w:p w14:paraId="6E5D6975" w14:textId="5351EC7F" w:rsidR="00122D4E" w:rsidRDefault="0022293F">
          <w:pPr>
            <w:pStyle w:val="Indholdsfortegnelse1"/>
            <w:rPr>
              <w:rFonts w:asciiTheme="minorHAnsi" w:eastAsiaTheme="minorEastAsia" w:hAnsiTheme="minorHAnsi"/>
              <w:b w:val="0"/>
              <w:caps w:val="0"/>
              <w:noProof/>
              <w:lang w:eastAsia="da-DK"/>
            </w:rPr>
          </w:pPr>
          <w:hyperlink w:anchor="_Toc85536263" w:history="1">
            <w:r w:rsidR="00122D4E" w:rsidRPr="000A4636">
              <w:rPr>
                <w:rStyle w:val="Hyperlink"/>
                <w:rFonts w:eastAsiaTheme="majorEastAsia" w:cs="Arial"/>
                <w:noProof/>
              </w:rPr>
              <w:t>7.</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Opbevaringsanlæg</w:t>
            </w:r>
            <w:r w:rsidR="00122D4E">
              <w:rPr>
                <w:noProof/>
                <w:webHidden/>
              </w:rPr>
              <w:tab/>
            </w:r>
            <w:r w:rsidR="00122D4E">
              <w:rPr>
                <w:noProof/>
                <w:webHidden/>
              </w:rPr>
              <w:fldChar w:fldCharType="begin"/>
            </w:r>
            <w:r w:rsidR="00122D4E">
              <w:rPr>
                <w:noProof/>
                <w:webHidden/>
              </w:rPr>
              <w:instrText xml:space="preserve"> PAGEREF _Toc85536263 \h </w:instrText>
            </w:r>
            <w:r w:rsidR="00122D4E">
              <w:rPr>
                <w:noProof/>
                <w:webHidden/>
              </w:rPr>
            </w:r>
            <w:r w:rsidR="00122D4E">
              <w:rPr>
                <w:noProof/>
                <w:webHidden/>
              </w:rPr>
              <w:fldChar w:fldCharType="separate"/>
            </w:r>
            <w:r w:rsidR="00122D4E">
              <w:rPr>
                <w:noProof/>
                <w:webHidden/>
              </w:rPr>
              <w:t>14</w:t>
            </w:r>
            <w:r w:rsidR="00122D4E">
              <w:rPr>
                <w:noProof/>
                <w:webHidden/>
              </w:rPr>
              <w:fldChar w:fldCharType="end"/>
            </w:r>
          </w:hyperlink>
        </w:p>
        <w:p w14:paraId="10A3A757" w14:textId="3E7816E1" w:rsidR="00122D4E" w:rsidRDefault="0022293F">
          <w:pPr>
            <w:pStyle w:val="Indholdsfortegnelse1"/>
            <w:rPr>
              <w:rFonts w:asciiTheme="minorHAnsi" w:eastAsiaTheme="minorEastAsia" w:hAnsiTheme="minorHAnsi"/>
              <w:b w:val="0"/>
              <w:caps w:val="0"/>
              <w:noProof/>
              <w:lang w:eastAsia="da-DK"/>
            </w:rPr>
          </w:pPr>
          <w:hyperlink w:anchor="_Toc85536264" w:history="1">
            <w:r w:rsidR="00122D4E" w:rsidRPr="000A4636">
              <w:rPr>
                <w:rStyle w:val="Hyperlink"/>
                <w:rFonts w:eastAsiaTheme="majorEastAsia" w:cs="Arial"/>
                <w:noProof/>
              </w:rPr>
              <w:t>8.</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Beliggenhed og påvirkning af landskabet</w:t>
            </w:r>
            <w:r w:rsidR="00122D4E">
              <w:rPr>
                <w:noProof/>
                <w:webHidden/>
              </w:rPr>
              <w:tab/>
            </w:r>
            <w:r w:rsidR="00122D4E">
              <w:rPr>
                <w:noProof/>
                <w:webHidden/>
              </w:rPr>
              <w:fldChar w:fldCharType="begin"/>
            </w:r>
            <w:r w:rsidR="00122D4E">
              <w:rPr>
                <w:noProof/>
                <w:webHidden/>
              </w:rPr>
              <w:instrText xml:space="preserve"> PAGEREF _Toc85536264 \h </w:instrText>
            </w:r>
            <w:r w:rsidR="00122D4E">
              <w:rPr>
                <w:noProof/>
                <w:webHidden/>
              </w:rPr>
            </w:r>
            <w:r w:rsidR="00122D4E">
              <w:rPr>
                <w:noProof/>
                <w:webHidden/>
              </w:rPr>
              <w:fldChar w:fldCharType="separate"/>
            </w:r>
            <w:r w:rsidR="00122D4E">
              <w:rPr>
                <w:noProof/>
                <w:webHidden/>
              </w:rPr>
              <w:t>15</w:t>
            </w:r>
            <w:r w:rsidR="00122D4E">
              <w:rPr>
                <w:noProof/>
                <w:webHidden/>
              </w:rPr>
              <w:fldChar w:fldCharType="end"/>
            </w:r>
          </w:hyperlink>
        </w:p>
        <w:p w14:paraId="71577591" w14:textId="22CA0B0B" w:rsidR="00122D4E" w:rsidRDefault="0022293F">
          <w:pPr>
            <w:pStyle w:val="Indholdsfortegnelse1"/>
            <w:rPr>
              <w:rFonts w:asciiTheme="minorHAnsi" w:eastAsiaTheme="minorEastAsia" w:hAnsiTheme="minorHAnsi"/>
              <w:b w:val="0"/>
              <w:caps w:val="0"/>
              <w:noProof/>
              <w:lang w:eastAsia="da-DK"/>
            </w:rPr>
          </w:pPr>
          <w:hyperlink w:anchor="_Toc85536265" w:history="1">
            <w:r w:rsidR="00122D4E" w:rsidRPr="000A4636">
              <w:rPr>
                <w:rStyle w:val="Hyperlink"/>
                <w:rFonts w:eastAsiaTheme="majorEastAsia" w:cs="Arial"/>
                <w:noProof/>
              </w:rPr>
              <w:t>9.</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Ammoniakemission og BAT</w:t>
            </w:r>
            <w:r w:rsidR="00122D4E">
              <w:rPr>
                <w:noProof/>
                <w:webHidden/>
              </w:rPr>
              <w:tab/>
            </w:r>
            <w:r w:rsidR="00122D4E">
              <w:rPr>
                <w:noProof/>
                <w:webHidden/>
              </w:rPr>
              <w:fldChar w:fldCharType="begin"/>
            </w:r>
            <w:r w:rsidR="00122D4E">
              <w:rPr>
                <w:noProof/>
                <w:webHidden/>
              </w:rPr>
              <w:instrText xml:space="preserve"> PAGEREF _Toc85536265 \h </w:instrText>
            </w:r>
            <w:r w:rsidR="00122D4E">
              <w:rPr>
                <w:noProof/>
                <w:webHidden/>
              </w:rPr>
            </w:r>
            <w:r w:rsidR="00122D4E">
              <w:rPr>
                <w:noProof/>
                <w:webHidden/>
              </w:rPr>
              <w:fldChar w:fldCharType="separate"/>
            </w:r>
            <w:r w:rsidR="00122D4E">
              <w:rPr>
                <w:noProof/>
                <w:webHidden/>
              </w:rPr>
              <w:t>22</w:t>
            </w:r>
            <w:r w:rsidR="00122D4E">
              <w:rPr>
                <w:noProof/>
                <w:webHidden/>
              </w:rPr>
              <w:fldChar w:fldCharType="end"/>
            </w:r>
          </w:hyperlink>
        </w:p>
        <w:p w14:paraId="43462806" w14:textId="23994DE9" w:rsidR="00122D4E" w:rsidRDefault="0022293F">
          <w:pPr>
            <w:pStyle w:val="Indholdsfortegnelse1"/>
            <w:rPr>
              <w:rFonts w:asciiTheme="minorHAnsi" w:eastAsiaTheme="minorEastAsia" w:hAnsiTheme="minorHAnsi"/>
              <w:b w:val="0"/>
              <w:caps w:val="0"/>
              <w:noProof/>
              <w:lang w:eastAsia="da-DK"/>
            </w:rPr>
          </w:pPr>
          <w:hyperlink w:anchor="_Toc85536266" w:history="1">
            <w:r w:rsidR="00122D4E" w:rsidRPr="000A4636">
              <w:rPr>
                <w:rStyle w:val="Hyperlink"/>
                <w:rFonts w:eastAsiaTheme="majorEastAsia" w:cs="Arial"/>
                <w:noProof/>
              </w:rPr>
              <w:t>10.</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Påvirkning af sårbar natur og sårbare arter</w:t>
            </w:r>
            <w:r w:rsidR="00122D4E">
              <w:rPr>
                <w:noProof/>
                <w:webHidden/>
              </w:rPr>
              <w:tab/>
            </w:r>
            <w:r w:rsidR="00122D4E">
              <w:rPr>
                <w:noProof/>
                <w:webHidden/>
              </w:rPr>
              <w:fldChar w:fldCharType="begin"/>
            </w:r>
            <w:r w:rsidR="00122D4E">
              <w:rPr>
                <w:noProof/>
                <w:webHidden/>
              </w:rPr>
              <w:instrText xml:space="preserve"> PAGEREF _Toc85536266 \h </w:instrText>
            </w:r>
            <w:r w:rsidR="00122D4E">
              <w:rPr>
                <w:noProof/>
                <w:webHidden/>
              </w:rPr>
            </w:r>
            <w:r w:rsidR="00122D4E">
              <w:rPr>
                <w:noProof/>
                <w:webHidden/>
              </w:rPr>
              <w:fldChar w:fldCharType="separate"/>
            </w:r>
            <w:r w:rsidR="00122D4E">
              <w:rPr>
                <w:noProof/>
                <w:webHidden/>
              </w:rPr>
              <w:t>23</w:t>
            </w:r>
            <w:r w:rsidR="00122D4E">
              <w:rPr>
                <w:noProof/>
                <w:webHidden/>
              </w:rPr>
              <w:fldChar w:fldCharType="end"/>
            </w:r>
          </w:hyperlink>
        </w:p>
        <w:p w14:paraId="757A3AD4" w14:textId="067D6A4E" w:rsidR="00122D4E" w:rsidRDefault="0022293F">
          <w:pPr>
            <w:pStyle w:val="Indholdsfortegnelse1"/>
            <w:rPr>
              <w:rFonts w:asciiTheme="minorHAnsi" w:eastAsiaTheme="minorEastAsia" w:hAnsiTheme="minorHAnsi"/>
              <w:b w:val="0"/>
              <w:caps w:val="0"/>
              <w:noProof/>
              <w:lang w:eastAsia="da-DK"/>
            </w:rPr>
          </w:pPr>
          <w:hyperlink w:anchor="_Toc85536267" w:history="1">
            <w:r w:rsidR="00122D4E" w:rsidRPr="000A4636">
              <w:rPr>
                <w:rStyle w:val="Hyperlink"/>
                <w:rFonts w:eastAsiaTheme="majorEastAsia" w:cs="Arial"/>
                <w:noProof/>
              </w:rPr>
              <w:t>11.</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Vurdering af gener i lokalområdet</w:t>
            </w:r>
            <w:r w:rsidR="00122D4E">
              <w:rPr>
                <w:noProof/>
                <w:webHidden/>
              </w:rPr>
              <w:tab/>
            </w:r>
            <w:r w:rsidR="00122D4E">
              <w:rPr>
                <w:noProof/>
                <w:webHidden/>
              </w:rPr>
              <w:fldChar w:fldCharType="begin"/>
            </w:r>
            <w:r w:rsidR="00122D4E">
              <w:rPr>
                <w:noProof/>
                <w:webHidden/>
              </w:rPr>
              <w:instrText xml:space="preserve"> PAGEREF _Toc85536267 \h </w:instrText>
            </w:r>
            <w:r w:rsidR="00122D4E">
              <w:rPr>
                <w:noProof/>
                <w:webHidden/>
              </w:rPr>
            </w:r>
            <w:r w:rsidR="00122D4E">
              <w:rPr>
                <w:noProof/>
                <w:webHidden/>
              </w:rPr>
              <w:fldChar w:fldCharType="separate"/>
            </w:r>
            <w:r w:rsidR="00122D4E">
              <w:rPr>
                <w:noProof/>
                <w:webHidden/>
              </w:rPr>
              <w:t>26</w:t>
            </w:r>
            <w:r w:rsidR="00122D4E">
              <w:rPr>
                <w:noProof/>
                <w:webHidden/>
              </w:rPr>
              <w:fldChar w:fldCharType="end"/>
            </w:r>
          </w:hyperlink>
        </w:p>
        <w:p w14:paraId="6D2FD03F" w14:textId="03B3E9CD" w:rsidR="00122D4E" w:rsidRDefault="0022293F">
          <w:pPr>
            <w:pStyle w:val="Indholdsfortegnelse2"/>
            <w:tabs>
              <w:tab w:val="left" w:pos="660"/>
            </w:tabs>
            <w:rPr>
              <w:rFonts w:asciiTheme="minorHAnsi" w:eastAsiaTheme="minorEastAsia" w:hAnsiTheme="minorHAnsi"/>
              <w:noProof/>
              <w:lang w:eastAsia="da-DK"/>
            </w:rPr>
          </w:pPr>
          <w:hyperlink w:anchor="_Toc85536268" w:history="1">
            <w:r w:rsidR="00122D4E" w:rsidRPr="000A4636">
              <w:rPr>
                <w:rStyle w:val="Hyperlink"/>
                <w:rFonts w:eastAsiaTheme="majorEastAsia" w:cs="Arial"/>
                <w:noProof/>
              </w:rPr>
              <w:t>11.1</w:t>
            </w:r>
            <w:r w:rsidR="00122D4E">
              <w:rPr>
                <w:rFonts w:asciiTheme="minorHAnsi" w:eastAsiaTheme="minorEastAsia" w:hAnsiTheme="minorHAnsi"/>
                <w:noProof/>
                <w:lang w:eastAsia="da-DK"/>
              </w:rPr>
              <w:tab/>
            </w:r>
            <w:r w:rsidR="00122D4E" w:rsidRPr="000A4636">
              <w:rPr>
                <w:rStyle w:val="Hyperlink"/>
                <w:rFonts w:eastAsiaTheme="majorEastAsia" w:cs="Arial"/>
                <w:noProof/>
              </w:rPr>
              <w:t>Lugt</w:t>
            </w:r>
            <w:r w:rsidR="00122D4E">
              <w:rPr>
                <w:noProof/>
                <w:webHidden/>
              </w:rPr>
              <w:tab/>
            </w:r>
            <w:r w:rsidR="00122D4E">
              <w:rPr>
                <w:noProof/>
                <w:webHidden/>
              </w:rPr>
              <w:fldChar w:fldCharType="begin"/>
            </w:r>
            <w:r w:rsidR="00122D4E">
              <w:rPr>
                <w:noProof/>
                <w:webHidden/>
              </w:rPr>
              <w:instrText xml:space="preserve"> PAGEREF _Toc85536268 \h </w:instrText>
            </w:r>
            <w:r w:rsidR="00122D4E">
              <w:rPr>
                <w:noProof/>
                <w:webHidden/>
              </w:rPr>
            </w:r>
            <w:r w:rsidR="00122D4E">
              <w:rPr>
                <w:noProof/>
                <w:webHidden/>
              </w:rPr>
              <w:fldChar w:fldCharType="separate"/>
            </w:r>
            <w:r w:rsidR="00122D4E">
              <w:rPr>
                <w:noProof/>
                <w:webHidden/>
              </w:rPr>
              <w:t>26</w:t>
            </w:r>
            <w:r w:rsidR="00122D4E">
              <w:rPr>
                <w:noProof/>
                <w:webHidden/>
              </w:rPr>
              <w:fldChar w:fldCharType="end"/>
            </w:r>
          </w:hyperlink>
        </w:p>
        <w:p w14:paraId="5E54FD31" w14:textId="14873764" w:rsidR="00122D4E" w:rsidRDefault="0022293F">
          <w:pPr>
            <w:pStyle w:val="Indholdsfortegnelse2"/>
            <w:tabs>
              <w:tab w:val="left" w:pos="660"/>
            </w:tabs>
            <w:rPr>
              <w:rFonts w:asciiTheme="minorHAnsi" w:eastAsiaTheme="minorEastAsia" w:hAnsiTheme="minorHAnsi"/>
              <w:noProof/>
              <w:lang w:eastAsia="da-DK"/>
            </w:rPr>
          </w:pPr>
          <w:hyperlink w:anchor="_Toc85536269" w:history="1">
            <w:r w:rsidR="00122D4E" w:rsidRPr="000A4636">
              <w:rPr>
                <w:rStyle w:val="Hyperlink"/>
                <w:rFonts w:eastAsiaTheme="majorEastAsia" w:cs="Arial"/>
                <w:noProof/>
              </w:rPr>
              <w:t>11.2</w:t>
            </w:r>
            <w:r w:rsidR="00122D4E">
              <w:rPr>
                <w:rFonts w:asciiTheme="minorHAnsi" w:eastAsiaTheme="minorEastAsia" w:hAnsiTheme="minorHAnsi"/>
                <w:noProof/>
                <w:lang w:eastAsia="da-DK"/>
              </w:rPr>
              <w:tab/>
            </w:r>
            <w:r w:rsidR="00122D4E" w:rsidRPr="000A4636">
              <w:rPr>
                <w:rStyle w:val="Hyperlink"/>
                <w:rFonts w:eastAsiaTheme="majorEastAsia" w:cs="Arial"/>
                <w:noProof/>
              </w:rPr>
              <w:t>Støj</w:t>
            </w:r>
            <w:r w:rsidR="00122D4E">
              <w:rPr>
                <w:noProof/>
                <w:webHidden/>
              </w:rPr>
              <w:tab/>
            </w:r>
            <w:r w:rsidR="00122D4E">
              <w:rPr>
                <w:noProof/>
                <w:webHidden/>
              </w:rPr>
              <w:fldChar w:fldCharType="begin"/>
            </w:r>
            <w:r w:rsidR="00122D4E">
              <w:rPr>
                <w:noProof/>
                <w:webHidden/>
              </w:rPr>
              <w:instrText xml:space="preserve"> PAGEREF _Toc85536269 \h </w:instrText>
            </w:r>
            <w:r w:rsidR="00122D4E">
              <w:rPr>
                <w:noProof/>
                <w:webHidden/>
              </w:rPr>
            </w:r>
            <w:r w:rsidR="00122D4E">
              <w:rPr>
                <w:noProof/>
                <w:webHidden/>
              </w:rPr>
              <w:fldChar w:fldCharType="separate"/>
            </w:r>
            <w:r w:rsidR="00122D4E">
              <w:rPr>
                <w:noProof/>
                <w:webHidden/>
              </w:rPr>
              <w:t>27</w:t>
            </w:r>
            <w:r w:rsidR="00122D4E">
              <w:rPr>
                <w:noProof/>
                <w:webHidden/>
              </w:rPr>
              <w:fldChar w:fldCharType="end"/>
            </w:r>
          </w:hyperlink>
        </w:p>
        <w:p w14:paraId="7D8227D3" w14:textId="77542140" w:rsidR="00122D4E" w:rsidRDefault="0022293F">
          <w:pPr>
            <w:pStyle w:val="Indholdsfortegnelse2"/>
            <w:tabs>
              <w:tab w:val="left" w:pos="660"/>
            </w:tabs>
            <w:rPr>
              <w:rFonts w:asciiTheme="minorHAnsi" w:eastAsiaTheme="minorEastAsia" w:hAnsiTheme="minorHAnsi"/>
              <w:noProof/>
              <w:lang w:eastAsia="da-DK"/>
            </w:rPr>
          </w:pPr>
          <w:hyperlink w:anchor="_Toc85536270" w:history="1">
            <w:r w:rsidR="00122D4E" w:rsidRPr="000A4636">
              <w:rPr>
                <w:rStyle w:val="Hyperlink"/>
                <w:rFonts w:eastAsiaTheme="majorEastAsia" w:cs="Arial"/>
                <w:noProof/>
              </w:rPr>
              <w:t>11.3</w:t>
            </w:r>
            <w:r w:rsidR="00122D4E">
              <w:rPr>
                <w:rFonts w:asciiTheme="minorHAnsi" w:eastAsiaTheme="minorEastAsia" w:hAnsiTheme="minorHAnsi"/>
                <w:noProof/>
                <w:lang w:eastAsia="da-DK"/>
              </w:rPr>
              <w:tab/>
            </w:r>
            <w:r w:rsidR="00122D4E" w:rsidRPr="000A4636">
              <w:rPr>
                <w:rStyle w:val="Hyperlink"/>
                <w:rFonts w:eastAsiaTheme="majorEastAsia" w:cs="Arial"/>
                <w:noProof/>
              </w:rPr>
              <w:t>Støv</w:t>
            </w:r>
            <w:r w:rsidR="00122D4E">
              <w:rPr>
                <w:noProof/>
                <w:webHidden/>
              </w:rPr>
              <w:tab/>
            </w:r>
            <w:r w:rsidR="00122D4E">
              <w:rPr>
                <w:noProof/>
                <w:webHidden/>
              </w:rPr>
              <w:fldChar w:fldCharType="begin"/>
            </w:r>
            <w:r w:rsidR="00122D4E">
              <w:rPr>
                <w:noProof/>
                <w:webHidden/>
              </w:rPr>
              <w:instrText xml:space="preserve"> PAGEREF _Toc85536270 \h </w:instrText>
            </w:r>
            <w:r w:rsidR="00122D4E">
              <w:rPr>
                <w:noProof/>
                <w:webHidden/>
              </w:rPr>
            </w:r>
            <w:r w:rsidR="00122D4E">
              <w:rPr>
                <w:noProof/>
                <w:webHidden/>
              </w:rPr>
              <w:fldChar w:fldCharType="separate"/>
            </w:r>
            <w:r w:rsidR="00122D4E">
              <w:rPr>
                <w:noProof/>
                <w:webHidden/>
              </w:rPr>
              <w:t>30</w:t>
            </w:r>
            <w:r w:rsidR="00122D4E">
              <w:rPr>
                <w:noProof/>
                <w:webHidden/>
              </w:rPr>
              <w:fldChar w:fldCharType="end"/>
            </w:r>
          </w:hyperlink>
        </w:p>
        <w:p w14:paraId="053EC07E" w14:textId="1788AE2B" w:rsidR="00122D4E" w:rsidRDefault="0022293F">
          <w:pPr>
            <w:pStyle w:val="Indholdsfortegnelse2"/>
            <w:tabs>
              <w:tab w:val="left" w:pos="660"/>
            </w:tabs>
            <w:rPr>
              <w:rFonts w:asciiTheme="minorHAnsi" w:eastAsiaTheme="minorEastAsia" w:hAnsiTheme="minorHAnsi"/>
              <w:noProof/>
              <w:lang w:eastAsia="da-DK"/>
            </w:rPr>
          </w:pPr>
          <w:hyperlink w:anchor="_Toc85536271" w:history="1">
            <w:r w:rsidR="00122D4E" w:rsidRPr="000A4636">
              <w:rPr>
                <w:rStyle w:val="Hyperlink"/>
                <w:rFonts w:eastAsiaTheme="majorEastAsia" w:cs="Arial"/>
                <w:noProof/>
              </w:rPr>
              <w:t>11.4</w:t>
            </w:r>
            <w:r w:rsidR="00122D4E">
              <w:rPr>
                <w:rFonts w:asciiTheme="minorHAnsi" w:eastAsiaTheme="minorEastAsia" w:hAnsiTheme="minorHAnsi"/>
                <w:noProof/>
                <w:lang w:eastAsia="da-DK"/>
              </w:rPr>
              <w:tab/>
            </w:r>
            <w:r w:rsidR="00122D4E" w:rsidRPr="000A4636">
              <w:rPr>
                <w:rStyle w:val="Hyperlink"/>
                <w:rFonts w:eastAsiaTheme="majorEastAsia" w:cs="Arial"/>
                <w:noProof/>
              </w:rPr>
              <w:t>Lys</w:t>
            </w:r>
            <w:r w:rsidR="00122D4E">
              <w:rPr>
                <w:noProof/>
                <w:webHidden/>
              </w:rPr>
              <w:tab/>
            </w:r>
            <w:r w:rsidR="00122D4E">
              <w:rPr>
                <w:noProof/>
                <w:webHidden/>
              </w:rPr>
              <w:fldChar w:fldCharType="begin"/>
            </w:r>
            <w:r w:rsidR="00122D4E">
              <w:rPr>
                <w:noProof/>
                <w:webHidden/>
              </w:rPr>
              <w:instrText xml:space="preserve"> PAGEREF _Toc85536271 \h </w:instrText>
            </w:r>
            <w:r w:rsidR="00122D4E">
              <w:rPr>
                <w:noProof/>
                <w:webHidden/>
              </w:rPr>
            </w:r>
            <w:r w:rsidR="00122D4E">
              <w:rPr>
                <w:noProof/>
                <w:webHidden/>
              </w:rPr>
              <w:fldChar w:fldCharType="separate"/>
            </w:r>
            <w:r w:rsidR="00122D4E">
              <w:rPr>
                <w:noProof/>
                <w:webHidden/>
              </w:rPr>
              <w:t>30</w:t>
            </w:r>
            <w:r w:rsidR="00122D4E">
              <w:rPr>
                <w:noProof/>
                <w:webHidden/>
              </w:rPr>
              <w:fldChar w:fldCharType="end"/>
            </w:r>
          </w:hyperlink>
        </w:p>
        <w:p w14:paraId="536B588C" w14:textId="456D4425" w:rsidR="00122D4E" w:rsidRDefault="0022293F">
          <w:pPr>
            <w:pStyle w:val="Indholdsfortegnelse2"/>
            <w:tabs>
              <w:tab w:val="left" w:pos="660"/>
            </w:tabs>
            <w:rPr>
              <w:rFonts w:asciiTheme="minorHAnsi" w:eastAsiaTheme="minorEastAsia" w:hAnsiTheme="minorHAnsi"/>
              <w:noProof/>
              <w:lang w:eastAsia="da-DK"/>
            </w:rPr>
          </w:pPr>
          <w:hyperlink w:anchor="_Toc85536272" w:history="1">
            <w:r w:rsidR="00122D4E" w:rsidRPr="000A4636">
              <w:rPr>
                <w:rStyle w:val="Hyperlink"/>
                <w:rFonts w:eastAsiaTheme="majorEastAsia" w:cs="Arial"/>
                <w:noProof/>
              </w:rPr>
              <w:t>11.5</w:t>
            </w:r>
            <w:r w:rsidR="00122D4E">
              <w:rPr>
                <w:rFonts w:asciiTheme="minorHAnsi" w:eastAsiaTheme="minorEastAsia" w:hAnsiTheme="minorHAnsi"/>
                <w:noProof/>
                <w:lang w:eastAsia="da-DK"/>
              </w:rPr>
              <w:tab/>
            </w:r>
            <w:r w:rsidR="00122D4E" w:rsidRPr="000A4636">
              <w:rPr>
                <w:rStyle w:val="Hyperlink"/>
                <w:rFonts w:eastAsiaTheme="majorEastAsia" w:cs="Arial"/>
                <w:noProof/>
              </w:rPr>
              <w:t>Skadedyr</w:t>
            </w:r>
            <w:r w:rsidR="00122D4E">
              <w:rPr>
                <w:noProof/>
                <w:webHidden/>
              </w:rPr>
              <w:tab/>
            </w:r>
            <w:r w:rsidR="00122D4E">
              <w:rPr>
                <w:noProof/>
                <w:webHidden/>
              </w:rPr>
              <w:fldChar w:fldCharType="begin"/>
            </w:r>
            <w:r w:rsidR="00122D4E">
              <w:rPr>
                <w:noProof/>
                <w:webHidden/>
              </w:rPr>
              <w:instrText xml:space="preserve"> PAGEREF _Toc85536272 \h </w:instrText>
            </w:r>
            <w:r w:rsidR="00122D4E">
              <w:rPr>
                <w:noProof/>
                <w:webHidden/>
              </w:rPr>
            </w:r>
            <w:r w:rsidR="00122D4E">
              <w:rPr>
                <w:noProof/>
                <w:webHidden/>
              </w:rPr>
              <w:fldChar w:fldCharType="separate"/>
            </w:r>
            <w:r w:rsidR="00122D4E">
              <w:rPr>
                <w:noProof/>
                <w:webHidden/>
              </w:rPr>
              <w:t>30</w:t>
            </w:r>
            <w:r w:rsidR="00122D4E">
              <w:rPr>
                <w:noProof/>
                <w:webHidden/>
              </w:rPr>
              <w:fldChar w:fldCharType="end"/>
            </w:r>
          </w:hyperlink>
        </w:p>
        <w:p w14:paraId="5830C43B" w14:textId="251ADB2B" w:rsidR="00122D4E" w:rsidRDefault="0022293F">
          <w:pPr>
            <w:pStyle w:val="Indholdsfortegnelse2"/>
            <w:tabs>
              <w:tab w:val="left" w:pos="660"/>
            </w:tabs>
            <w:rPr>
              <w:rFonts w:asciiTheme="minorHAnsi" w:eastAsiaTheme="minorEastAsia" w:hAnsiTheme="minorHAnsi"/>
              <w:noProof/>
              <w:lang w:eastAsia="da-DK"/>
            </w:rPr>
          </w:pPr>
          <w:hyperlink w:anchor="_Toc85536273" w:history="1">
            <w:r w:rsidR="00122D4E" w:rsidRPr="000A4636">
              <w:rPr>
                <w:rStyle w:val="Hyperlink"/>
                <w:rFonts w:eastAsiaTheme="majorEastAsia" w:cs="Arial"/>
                <w:noProof/>
              </w:rPr>
              <w:t>11.6</w:t>
            </w:r>
            <w:r w:rsidR="00122D4E">
              <w:rPr>
                <w:rFonts w:asciiTheme="minorHAnsi" w:eastAsiaTheme="minorEastAsia" w:hAnsiTheme="minorHAnsi"/>
                <w:noProof/>
                <w:lang w:eastAsia="da-DK"/>
              </w:rPr>
              <w:tab/>
            </w:r>
            <w:r w:rsidR="00122D4E" w:rsidRPr="000A4636">
              <w:rPr>
                <w:rStyle w:val="Hyperlink"/>
                <w:rFonts w:eastAsiaTheme="majorEastAsia" w:cs="Arial"/>
                <w:noProof/>
              </w:rPr>
              <w:t>Transport</w:t>
            </w:r>
            <w:r w:rsidR="00122D4E">
              <w:rPr>
                <w:noProof/>
                <w:webHidden/>
              </w:rPr>
              <w:tab/>
            </w:r>
            <w:r w:rsidR="00122D4E">
              <w:rPr>
                <w:noProof/>
                <w:webHidden/>
              </w:rPr>
              <w:fldChar w:fldCharType="begin"/>
            </w:r>
            <w:r w:rsidR="00122D4E">
              <w:rPr>
                <w:noProof/>
                <w:webHidden/>
              </w:rPr>
              <w:instrText xml:space="preserve"> PAGEREF _Toc85536273 \h </w:instrText>
            </w:r>
            <w:r w:rsidR="00122D4E">
              <w:rPr>
                <w:noProof/>
                <w:webHidden/>
              </w:rPr>
            </w:r>
            <w:r w:rsidR="00122D4E">
              <w:rPr>
                <w:noProof/>
                <w:webHidden/>
              </w:rPr>
              <w:fldChar w:fldCharType="separate"/>
            </w:r>
            <w:r w:rsidR="00122D4E">
              <w:rPr>
                <w:noProof/>
                <w:webHidden/>
              </w:rPr>
              <w:t>31</w:t>
            </w:r>
            <w:r w:rsidR="00122D4E">
              <w:rPr>
                <w:noProof/>
                <w:webHidden/>
              </w:rPr>
              <w:fldChar w:fldCharType="end"/>
            </w:r>
          </w:hyperlink>
        </w:p>
        <w:p w14:paraId="61E4EF50" w14:textId="17ED4AAE" w:rsidR="00122D4E" w:rsidRDefault="0022293F">
          <w:pPr>
            <w:pStyle w:val="Indholdsfortegnelse2"/>
            <w:tabs>
              <w:tab w:val="left" w:pos="660"/>
            </w:tabs>
            <w:rPr>
              <w:rFonts w:asciiTheme="minorHAnsi" w:eastAsiaTheme="minorEastAsia" w:hAnsiTheme="minorHAnsi"/>
              <w:noProof/>
              <w:lang w:eastAsia="da-DK"/>
            </w:rPr>
          </w:pPr>
          <w:hyperlink w:anchor="_Toc85536274" w:history="1">
            <w:r w:rsidR="00122D4E" w:rsidRPr="000A4636">
              <w:rPr>
                <w:rStyle w:val="Hyperlink"/>
                <w:rFonts w:eastAsiaTheme="majorEastAsia" w:cs="Arial"/>
                <w:noProof/>
              </w:rPr>
              <w:t>11.7</w:t>
            </w:r>
            <w:r w:rsidR="00122D4E">
              <w:rPr>
                <w:rFonts w:asciiTheme="minorHAnsi" w:eastAsiaTheme="minorEastAsia" w:hAnsiTheme="minorHAnsi"/>
                <w:noProof/>
                <w:lang w:eastAsia="da-DK"/>
              </w:rPr>
              <w:tab/>
            </w:r>
            <w:r w:rsidR="00122D4E" w:rsidRPr="000A4636">
              <w:rPr>
                <w:rStyle w:val="Hyperlink"/>
                <w:rFonts w:eastAsiaTheme="majorEastAsia" w:cs="Arial"/>
                <w:noProof/>
              </w:rPr>
              <w:t>Rystelser</w:t>
            </w:r>
            <w:r w:rsidR="00122D4E">
              <w:rPr>
                <w:noProof/>
                <w:webHidden/>
              </w:rPr>
              <w:tab/>
            </w:r>
            <w:r w:rsidR="00122D4E">
              <w:rPr>
                <w:noProof/>
                <w:webHidden/>
              </w:rPr>
              <w:fldChar w:fldCharType="begin"/>
            </w:r>
            <w:r w:rsidR="00122D4E">
              <w:rPr>
                <w:noProof/>
                <w:webHidden/>
              </w:rPr>
              <w:instrText xml:space="preserve"> PAGEREF _Toc85536274 \h </w:instrText>
            </w:r>
            <w:r w:rsidR="00122D4E">
              <w:rPr>
                <w:noProof/>
                <w:webHidden/>
              </w:rPr>
            </w:r>
            <w:r w:rsidR="00122D4E">
              <w:rPr>
                <w:noProof/>
                <w:webHidden/>
              </w:rPr>
              <w:fldChar w:fldCharType="separate"/>
            </w:r>
            <w:r w:rsidR="00122D4E">
              <w:rPr>
                <w:noProof/>
                <w:webHidden/>
              </w:rPr>
              <w:t>32</w:t>
            </w:r>
            <w:r w:rsidR="00122D4E">
              <w:rPr>
                <w:noProof/>
                <w:webHidden/>
              </w:rPr>
              <w:fldChar w:fldCharType="end"/>
            </w:r>
          </w:hyperlink>
        </w:p>
        <w:p w14:paraId="26BDAEC6" w14:textId="4598DBE3" w:rsidR="00122D4E" w:rsidRDefault="0022293F">
          <w:pPr>
            <w:pStyle w:val="Indholdsfortegnelse1"/>
            <w:rPr>
              <w:rFonts w:asciiTheme="minorHAnsi" w:eastAsiaTheme="minorEastAsia" w:hAnsiTheme="minorHAnsi"/>
              <w:b w:val="0"/>
              <w:caps w:val="0"/>
              <w:noProof/>
              <w:lang w:eastAsia="da-DK"/>
            </w:rPr>
          </w:pPr>
          <w:hyperlink w:anchor="_Toc85536275" w:history="1">
            <w:r w:rsidR="00122D4E" w:rsidRPr="000A4636">
              <w:rPr>
                <w:rStyle w:val="Hyperlink"/>
                <w:rFonts w:eastAsiaTheme="majorEastAsia" w:cs="Arial"/>
                <w:noProof/>
              </w:rPr>
              <w:t>12.</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Affald, reststoffer og ressourcer</w:t>
            </w:r>
            <w:r w:rsidR="00122D4E">
              <w:rPr>
                <w:noProof/>
                <w:webHidden/>
              </w:rPr>
              <w:tab/>
            </w:r>
            <w:r w:rsidR="00122D4E">
              <w:rPr>
                <w:noProof/>
                <w:webHidden/>
              </w:rPr>
              <w:fldChar w:fldCharType="begin"/>
            </w:r>
            <w:r w:rsidR="00122D4E">
              <w:rPr>
                <w:noProof/>
                <w:webHidden/>
              </w:rPr>
              <w:instrText xml:space="preserve"> PAGEREF _Toc85536275 \h </w:instrText>
            </w:r>
            <w:r w:rsidR="00122D4E">
              <w:rPr>
                <w:noProof/>
                <w:webHidden/>
              </w:rPr>
            </w:r>
            <w:r w:rsidR="00122D4E">
              <w:rPr>
                <w:noProof/>
                <w:webHidden/>
              </w:rPr>
              <w:fldChar w:fldCharType="separate"/>
            </w:r>
            <w:r w:rsidR="00122D4E">
              <w:rPr>
                <w:noProof/>
                <w:webHidden/>
              </w:rPr>
              <w:t>32</w:t>
            </w:r>
            <w:r w:rsidR="00122D4E">
              <w:rPr>
                <w:noProof/>
                <w:webHidden/>
              </w:rPr>
              <w:fldChar w:fldCharType="end"/>
            </w:r>
          </w:hyperlink>
        </w:p>
        <w:p w14:paraId="55E6AC2F" w14:textId="7E0D9B20" w:rsidR="00122D4E" w:rsidRDefault="0022293F">
          <w:pPr>
            <w:pStyle w:val="Indholdsfortegnelse2"/>
            <w:tabs>
              <w:tab w:val="left" w:pos="660"/>
            </w:tabs>
            <w:rPr>
              <w:rFonts w:asciiTheme="minorHAnsi" w:eastAsiaTheme="minorEastAsia" w:hAnsiTheme="minorHAnsi"/>
              <w:noProof/>
              <w:lang w:eastAsia="da-DK"/>
            </w:rPr>
          </w:pPr>
          <w:hyperlink w:anchor="_Toc85536276" w:history="1">
            <w:r w:rsidR="00122D4E" w:rsidRPr="000A4636">
              <w:rPr>
                <w:rStyle w:val="Hyperlink"/>
                <w:rFonts w:eastAsiaTheme="majorEastAsia" w:cs="Arial"/>
                <w:noProof/>
              </w:rPr>
              <w:t>12.1</w:t>
            </w:r>
            <w:r w:rsidR="00122D4E">
              <w:rPr>
                <w:rFonts w:asciiTheme="minorHAnsi" w:eastAsiaTheme="minorEastAsia" w:hAnsiTheme="minorHAnsi"/>
                <w:noProof/>
                <w:lang w:eastAsia="da-DK"/>
              </w:rPr>
              <w:tab/>
            </w:r>
            <w:r w:rsidR="00122D4E" w:rsidRPr="000A4636">
              <w:rPr>
                <w:rStyle w:val="Hyperlink"/>
                <w:rFonts w:eastAsiaTheme="majorEastAsia" w:cs="Arial"/>
                <w:noProof/>
              </w:rPr>
              <w:t>Affald og Reststoffer</w:t>
            </w:r>
            <w:r w:rsidR="00122D4E">
              <w:rPr>
                <w:noProof/>
                <w:webHidden/>
              </w:rPr>
              <w:tab/>
            </w:r>
            <w:r w:rsidR="00122D4E">
              <w:rPr>
                <w:noProof/>
                <w:webHidden/>
              </w:rPr>
              <w:fldChar w:fldCharType="begin"/>
            </w:r>
            <w:r w:rsidR="00122D4E">
              <w:rPr>
                <w:noProof/>
                <w:webHidden/>
              </w:rPr>
              <w:instrText xml:space="preserve"> PAGEREF _Toc85536276 \h </w:instrText>
            </w:r>
            <w:r w:rsidR="00122D4E">
              <w:rPr>
                <w:noProof/>
                <w:webHidden/>
              </w:rPr>
            </w:r>
            <w:r w:rsidR="00122D4E">
              <w:rPr>
                <w:noProof/>
                <w:webHidden/>
              </w:rPr>
              <w:fldChar w:fldCharType="separate"/>
            </w:r>
            <w:r w:rsidR="00122D4E">
              <w:rPr>
                <w:noProof/>
                <w:webHidden/>
              </w:rPr>
              <w:t>32</w:t>
            </w:r>
            <w:r w:rsidR="00122D4E">
              <w:rPr>
                <w:noProof/>
                <w:webHidden/>
              </w:rPr>
              <w:fldChar w:fldCharType="end"/>
            </w:r>
          </w:hyperlink>
        </w:p>
        <w:p w14:paraId="0D686124" w14:textId="030CBECE" w:rsidR="00122D4E" w:rsidRDefault="0022293F">
          <w:pPr>
            <w:pStyle w:val="Indholdsfortegnelse2"/>
            <w:tabs>
              <w:tab w:val="left" w:pos="660"/>
            </w:tabs>
            <w:rPr>
              <w:rFonts w:asciiTheme="minorHAnsi" w:eastAsiaTheme="minorEastAsia" w:hAnsiTheme="minorHAnsi"/>
              <w:noProof/>
              <w:lang w:eastAsia="da-DK"/>
            </w:rPr>
          </w:pPr>
          <w:hyperlink w:anchor="_Toc85536277" w:history="1">
            <w:r w:rsidR="00122D4E" w:rsidRPr="000A4636">
              <w:rPr>
                <w:rStyle w:val="Hyperlink"/>
                <w:rFonts w:eastAsiaTheme="majorEastAsia" w:cs="Arial"/>
                <w:noProof/>
              </w:rPr>
              <w:t>12.2</w:t>
            </w:r>
            <w:r w:rsidR="00122D4E">
              <w:rPr>
                <w:rFonts w:asciiTheme="minorHAnsi" w:eastAsiaTheme="minorEastAsia" w:hAnsiTheme="minorHAnsi"/>
                <w:noProof/>
                <w:lang w:eastAsia="da-DK"/>
              </w:rPr>
              <w:tab/>
            </w:r>
            <w:r w:rsidR="00122D4E" w:rsidRPr="000A4636">
              <w:rPr>
                <w:rStyle w:val="Hyperlink"/>
                <w:rFonts w:eastAsiaTheme="majorEastAsia" w:cs="Arial"/>
                <w:noProof/>
              </w:rPr>
              <w:t>Ressourcer</w:t>
            </w:r>
            <w:r w:rsidR="00122D4E">
              <w:rPr>
                <w:noProof/>
                <w:webHidden/>
              </w:rPr>
              <w:tab/>
            </w:r>
            <w:r w:rsidR="00122D4E">
              <w:rPr>
                <w:noProof/>
                <w:webHidden/>
              </w:rPr>
              <w:fldChar w:fldCharType="begin"/>
            </w:r>
            <w:r w:rsidR="00122D4E">
              <w:rPr>
                <w:noProof/>
                <w:webHidden/>
              </w:rPr>
              <w:instrText xml:space="preserve"> PAGEREF _Toc85536277 \h </w:instrText>
            </w:r>
            <w:r w:rsidR="00122D4E">
              <w:rPr>
                <w:noProof/>
                <w:webHidden/>
              </w:rPr>
            </w:r>
            <w:r w:rsidR="00122D4E">
              <w:rPr>
                <w:noProof/>
                <w:webHidden/>
              </w:rPr>
              <w:fldChar w:fldCharType="separate"/>
            </w:r>
            <w:r w:rsidR="00122D4E">
              <w:rPr>
                <w:noProof/>
                <w:webHidden/>
              </w:rPr>
              <w:t>33</w:t>
            </w:r>
            <w:r w:rsidR="00122D4E">
              <w:rPr>
                <w:noProof/>
                <w:webHidden/>
              </w:rPr>
              <w:fldChar w:fldCharType="end"/>
            </w:r>
          </w:hyperlink>
        </w:p>
        <w:p w14:paraId="7863624A" w14:textId="753E7EF9" w:rsidR="00122D4E" w:rsidRDefault="0022293F">
          <w:pPr>
            <w:pStyle w:val="Indholdsfortegnelse1"/>
            <w:rPr>
              <w:rFonts w:asciiTheme="minorHAnsi" w:eastAsiaTheme="minorEastAsia" w:hAnsiTheme="minorHAnsi"/>
              <w:b w:val="0"/>
              <w:caps w:val="0"/>
              <w:noProof/>
              <w:lang w:eastAsia="da-DK"/>
            </w:rPr>
          </w:pPr>
          <w:hyperlink w:anchor="_Toc85536278" w:history="1">
            <w:r w:rsidR="00122D4E" w:rsidRPr="000A4636">
              <w:rPr>
                <w:rStyle w:val="Hyperlink"/>
                <w:rFonts w:eastAsiaTheme="majorEastAsia" w:cs="Arial"/>
                <w:noProof/>
              </w:rPr>
              <w:t>13.</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Driftsforstyrrelser og uheld</w:t>
            </w:r>
            <w:r w:rsidR="00122D4E">
              <w:rPr>
                <w:noProof/>
                <w:webHidden/>
              </w:rPr>
              <w:tab/>
            </w:r>
            <w:r w:rsidR="00122D4E">
              <w:rPr>
                <w:noProof/>
                <w:webHidden/>
              </w:rPr>
              <w:fldChar w:fldCharType="begin"/>
            </w:r>
            <w:r w:rsidR="00122D4E">
              <w:rPr>
                <w:noProof/>
                <w:webHidden/>
              </w:rPr>
              <w:instrText xml:space="preserve"> PAGEREF _Toc85536278 \h </w:instrText>
            </w:r>
            <w:r w:rsidR="00122D4E">
              <w:rPr>
                <w:noProof/>
                <w:webHidden/>
              </w:rPr>
            </w:r>
            <w:r w:rsidR="00122D4E">
              <w:rPr>
                <w:noProof/>
                <w:webHidden/>
              </w:rPr>
              <w:fldChar w:fldCharType="separate"/>
            </w:r>
            <w:r w:rsidR="00122D4E">
              <w:rPr>
                <w:noProof/>
                <w:webHidden/>
              </w:rPr>
              <w:t>34</w:t>
            </w:r>
            <w:r w:rsidR="00122D4E">
              <w:rPr>
                <w:noProof/>
                <w:webHidden/>
              </w:rPr>
              <w:fldChar w:fldCharType="end"/>
            </w:r>
          </w:hyperlink>
        </w:p>
        <w:p w14:paraId="17BEA446" w14:textId="66426B19" w:rsidR="00122D4E" w:rsidRDefault="0022293F">
          <w:pPr>
            <w:pStyle w:val="Indholdsfortegnelse1"/>
            <w:rPr>
              <w:rFonts w:asciiTheme="minorHAnsi" w:eastAsiaTheme="minorEastAsia" w:hAnsiTheme="minorHAnsi"/>
              <w:b w:val="0"/>
              <w:caps w:val="0"/>
              <w:noProof/>
              <w:lang w:eastAsia="da-DK"/>
            </w:rPr>
          </w:pPr>
          <w:hyperlink w:anchor="_Toc85536279" w:history="1">
            <w:r w:rsidR="00122D4E" w:rsidRPr="000A4636">
              <w:rPr>
                <w:rStyle w:val="Hyperlink"/>
                <w:rFonts w:eastAsiaTheme="majorEastAsia" w:cs="Arial"/>
                <w:noProof/>
              </w:rPr>
              <w:t>14.</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BAT</w:t>
            </w:r>
            <w:r w:rsidR="00122D4E">
              <w:rPr>
                <w:noProof/>
                <w:webHidden/>
              </w:rPr>
              <w:tab/>
            </w:r>
            <w:r w:rsidR="00122D4E">
              <w:rPr>
                <w:noProof/>
                <w:webHidden/>
              </w:rPr>
              <w:fldChar w:fldCharType="begin"/>
            </w:r>
            <w:r w:rsidR="00122D4E">
              <w:rPr>
                <w:noProof/>
                <w:webHidden/>
              </w:rPr>
              <w:instrText xml:space="preserve"> PAGEREF _Toc85536279 \h </w:instrText>
            </w:r>
            <w:r w:rsidR="00122D4E">
              <w:rPr>
                <w:noProof/>
                <w:webHidden/>
              </w:rPr>
            </w:r>
            <w:r w:rsidR="00122D4E">
              <w:rPr>
                <w:noProof/>
                <w:webHidden/>
              </w:rPr>
              <w:fldChar w:fldCharType="separate"/>
            </w:r>
            <w:r w:rsidR="00122D4E">
              <w:rPr>
                <w:noProof/>
                <w:webHidden/>
              </w:rPr>
              <w:t>35</w:t>
            </w:r>
            <w:r w:rsidR="00122D4E">
              <w:rPr>
                <w:noProof/>
                <w:webHidden/>
              </w:rPr>
              <w:fldChar w:fldCharType="end"/>
            </w:r>
          </w:hyperlink>
        </w:p>
        <w:p w14:paraId="07B0E0C8" w14:textId="302A954B" w:rsidR="00122D4E" w:rsidRDefault="0022293F">
          <w:pPr>
            <w:pStyle w:val="Indholdsfortegnelse1"/>
            <w:rPr>
              <w:rFonts w:asciiTheme="minorHAnsi" w:eastAsiaTheme="minorEastAsia" w:hAnsiTheme="minorHAnsi"/>
              <w:b w:val="0"/>
              <w:caps w:val="0"/>
              <w:noProof/>
              <w:lang w:eastAsia="da-DK"/>
            </w:rPr>
          </w:pPr>
          <w:hyperlink w:anchor="_Toc85536280" w:history="1">
            <w:r w:rsidR="00122D4E" w:rsidRPr="000A4636">
              <w:rPr>
                <w:rStyle w:val="Hyperlink"/>
                <w:rFonts w:eastAsiaTheme="majorEastAsia" w:cs="Arial"/>
                <w:noProof/>
              </w:rPr>
              <w:t>15.</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Egenkontrol</w:t>
            </w:r>
            <w:r w:rsidR="00122D4E">
              <w:rPr>
                <w:noProof/>
                <w:webHidden/>
              </w:rPr>
              <w:tab/>
            </w:r>
            <w:r w:rsidR="00122D4E">
              <w:rPr>
                <w:noProof/>
                <w:webHidden/>
              </w:rPr>
              <w:fldChar w:fldCharType="begin"/>
            </w:r>
            <w:r w:rsidR="00122D4E">
              <w:rPr>
                <w:noProof/>
                <w:webHidden/>
              </w:rPr>
              <w:instrText xml:space="preserve"> PAGEREF _Toc85536280 \h </w:instrText>
            </w:r>
            <w:r w:rsidR="00122D4E">
              <w:rPr>
                <w:noProof/>
                <w:webHidden/>
              </w:rPr>
            </w:r>
            <w:r w:rsidR="00122D4E">
              <w:rPr>
                <w:noProof/>
                <w:webHidden/>
              </w:rPr>
              <w:fldChar w:fldCharType="separate"/>
            </w:r>
            <w:r w:rsidR="00122D4E">
              <w:rPr>
                <w:noProof/>
                <w:webHidden/>
              </w:rPr>
              <w:t>36</w:t>
            </w:r>
            <w:r w:rsidR="00122D4E">
              <w:rPr>
                <w:noProof/>
                <w:webHidden/>
              </w:rPr>
              <w:fldChar w:fldCharType="end"/>
            </w:r>
          </w:hyperlink>
        </w:p>
        <w:p w14:paraId="27AC19D8" w14:textId="76924D11" w:rsidR="00122D4E" w:rsidRDefault="0022293F">
          <w:pPr>
            <w:pStyle w:val="Indholdsfortegnelse1"/>
            <w:rPr>
              <w:rFonts w:asciiTheme="minorHAnsi" w:eastAsiaTheme="minorEastAsia" w:hAnsiTheme="minorHAnsi"/>
              <w:b w:val="0"/>
              <w:caps w:val="0"/>
              <w:noProof/>
              <w:lang w:eastAsia="da-DK"/>
            </w:rPr>
          </w:pPr>
          <w:hyperlink w:anchor="_Toc85536281" w:history="1">
            <w:r w:rsidR="00122D4E" w:rsidRPr="000A4636">
              <w:rPr>
                <w:rStyle w:val="Hyperlink"/>
                <w:rFonts w:eastAsiaTheme="majorEastAsia" w:cs="Arial"/>
                <w:noProof/>
              </w:rPr>
              <w:t>16.</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Alternative løsninger og 0-alternativ</w:t>
            </w:r>
            <w:r w:rsidR="00122D4E">
              <w:rPr>
                <w:noProof/>
                <w:webHidden/>
              </w:rPr>
              <w:tab/>
            </w:r>
            <w:r w:rsidR="00122D4E">
              <w:rPr>
                <w:noProof/>
                <w:webHidden/>
              </w:rPr>
              <w:fldChar w:fldCharType="begin"/>
            </w:r>
            <w:r w:rsidR="00122D4E">
              <w:rPr>
                <w:noProof/>
                <w:webHidden/>
              </w:rPr>
              <w:instrText xml:space="preserve"> PAGEREF _Toc85536281 \h </w:instrText>
            </w:r>
            <w:r w:rsidR="00122D4E">
              <w:rPr>
                <w:noProof/>
                <w:webHidden/>
              </w:rPr>
            </w:r>
            <w:r w:rsidR="00122D4E">
              <w:rPr>
                <w:noProof/>
                <w:webHidden/>
              </w:rPr>
              <w:fldChar w:fldCharType="separate"/>
            </w:r>
            <w:r w:rsidR="00122D4E">
              <w:rPr>
                <w:noProof/>
                <w:webHidden/>
              </w:rPr>
              <w:t>36</w:t>
            </w:r>
            <w:r w:rsidR="00122D4E">
              <w:rPr>
                <w:noProof/>
                <w:webHidden/>
              </w:rPr>
              <w:fldChar w:fldCharType="end"/>
            </w:r>
          </w:hyperlink>
        </w:p>
        <w:p w14:paraId="10684E5C" w14:textId="3EC724A3" w:rsidR="00122D4E" w:rsidRDefault="0022293F">
          <w:pPr>
            <w:pStyle w:val="Indholdsfortegnelse1"/>
            <w:rPr>
              <w:rFonts w:asciiTheme="minorHAnsi" w:eastAsiaTheme="minorEastAsia" w:hAnsiTheme="minorHAnsi"/>
              <w:b w:val="0"/>
              <w:caps w:val="0"/>
              <w:noProof/>
              <w:lang w:eastAsia="da-DK"/>
            </w:rPr>
          </w:pPr>
          <w:hyperlink w:anchor="_Toc85536282" w:history="1">
            <w:r w:rsidR="00122D4E" w:rsidRPr="000A4636">
              <w:rPr>
                <w:rStyle w:val="Hyperlink"/>
                <w:rFonts w:eastAsiaTheme="majorEastAsia" w:cs="Arial"/>
                <w:noProof/>
              </w:rPr>
              <w:t>17.</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Husdyrbrugets ophør</w:t>
            </w:r>
            <w:r w:rsidR="00122D4E">
              <w:rPr>
                <w:noProof/>
                <w:webHidden/>
              </w:rPr>
              <w:tab/>
            </w:r>
            <w:r w:rsidR="00122D4E">
              <w:rPr>
                <w:noProof/>
                <w:webHidden/>
              </w:rPr>
              <w:fldChar w:fldCharType="begin"/>
            </w:r>
            <w:r w:rsidR="00122D4E">
              <w:rPr>
                <w:noProof/>
                <w:webHidden/>
              </w:rPr>
              <w:instrText xml:space="preserve"> PAGEREF _Toc85536282 \h </w:instrText>
            </w:r>
            <w:r w:rsidR="00122D4E">
              <w:rPr>
                <w:noProof/>
                <w:webHidden/>
              </w:rPr>
            </w:r>
            <w:r w:rsidR="00122D4E">
              <w:rPr>
                <w:noProof/>
                <w:webHidden/>
              </w:rPr>
              <w:fldChar w:fldCharType="separate"/>
            </w:r>
            <w:r w:rsidR="00122D4E">
              <w:rPr>
                <w:noProof/>
                <w:webHidden/>
              </w:rPr>
              <w:t>37</w:t>
            </w:r>
            <w:r w:rsidR="00122D4E">
              <w:rPr>
                <w:noProof/>
                <w:webHidden/>
              </w:rPr>
              <w:fldChar w:fldCharType="end"/>
            </w:r>
          </w:hyperlink>
        </w:p>
        <w:p w14:paraId="0C92DF90" w14:textId="086F9D86" w:rsidR="00122D4E" w:rsidRDefault="0022293F">
          <w:pPr>
            <w:pStyle w:val="Indholdsfortegnelse1"/>
            <w:rPr>
              <w:rFonts w:asciiTheme="minorHAnsi" w:eastAsiaTheme="minorEastAsia" w:hAnsiTheme="minorHAnsi"/>
              <w:b w:val="0"/>
              <w:caps w:val="0"/>
              <w:noProof/>
              <w:lang w:eastAsia="da-DK"/>
            </w:rPr>
          </w:pPr>
          <w:hyperlink w:anchor="_Toc85536283" w:history="1">
            <w:r w:rsidR="00122D4E" w:rsidRPr="000A4636">
              <w:rPr>
                <w:rStyle w:val="Hyperlink"/>
                <w:rFonts w:eastAsiaTheme="majorEastAsia" w:cs="Arial"/>
                <w:noProof/>
              </w:rPr>
              <w:t>18.</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Samlet vurdering og konklusion</w:t>
            </w:r>
            <w:r w:rsidR="00122D4E">
              <w:rPr>
                <w:noProof/>
                <w:webHidden/>
              </w:rPr>
              <w:tab/>
            </w:r>
            <w:r w:rsidR="00122D4E">
              <w:rPr>
                <w:noProof/>
                <w:webHidden/>
              </w:rPr>
              <w:fldChar w:fldCharType="begin"/>
            </w:r>
            <w:r w:rsidR="00122D4E">
              <w:rPr>
                <w:noProof/>
                <w:webHidden/>
              </w:rPr>
              <w:instrText xml:space="preserve"> PAGEREF _Toc85536283 \h </w:instrText>
            </w:r>
            <w:r w:rsidR="00122D4E">
              <w:rPr>
                <w:noProof/>
                <w:webHidden/>
              </w:rPr>
            </w:r>
            <w:r w:rsidR="00122D4E">
              <w:rPr>
                <w:noProof/>
                <w:webHidden/>
              </w:rPr>
              <w:fldChar w:fldCharType="separate"/>
            </w:r>
            <w:r w:rsidR="00122D4E">
              <w:rPr>
                <w:noProof/>
                <w:webHidden/>
              </w:rPr>
              <w:t>37</w:t>
            </w:r>
            <w:r w:rsidR="00122D4E">
              <w:rPr>
                <w:noProof/>
                <w:webHidden/>
              </w:rPr>
              <w:fldChar w:fldCharType="end"/>
            </w:r>
          </w:hyperlink>
        </w:p>
        <w:p w14:paraId="79975D5E" w14:textId="064B61F6" w:rsidR="00122D4E" w:rsidRDefault="0022293F">
          <w:pPr>
            <w:pStyle w:val="Indholdsfortegnelse1"/>
            <w:rPr>
              <w:rFonts w:asciiTheme="minorHAnsi" w:eastAsiaTheme="minorEastAsia" w:hAnsiTheme="minorHAnsi"/>
              <w:b w:val="0"/>
              <w:caps w:val="0"/>
              <w:noProof/>
              <w:lang w:eastAsia="da-DK"/>
            </w:rPr>
          </w:pPr>
          <w:hyperlink w:anchor="_Toc85536284" w:history="1">
            <w:r w:rsidR="00122D4E" w:rsidRPr="000A4636">
              <w:rPr>
                <w:rStyle w:val="Hyperlink"/>
                <w:rFonts w:eastAsiaTheme="majorEastAsia" w:cs="Arial"/>
                <w:noProof/>
              </w:rPr>
              <w:t>19.</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Offentlighed og høring</w:t>
            </w:r>
            <w:r w:rsidR="00122D4E">
              <w:rPr>
                <w:noProof/>
                <w:webHidden/>
              </w:rPr>
              <w:tab/>
            </w:r>
            <w:r w:rsidR="00122D4E">
              <w:rPr>
                <w:noProof/>
                <w:webHidden/>
              </w:rPr>
              <w:fldChar w:fldCharType="begin"/>
            </w:r>
            <w:r w:rsidR="00122D4E">
              <w:rPr>
                <w:noProof/>
                <w:webHidden/>
              </w:rPr>
              <w:instrText xml:space="preserve"> PAGEREF _Toc85536284 \h </w:instrText>
            </w:r>
            <w:r w:rsidR="00122D4E">
              <w:rPr>
                <w:noProof/>
                <w:webHidden/>
              </w:rPr>
            </w:r>
            <w:r w:rsidR="00122D4E">
              <w:rPr>
                <w:noProof/>
                <w:webHidden/>
              </w:rPr>
              <w:fldChar w:fldCharType="separate"/>
            </w:r>
            <w:r w:rsidR="00122D4E">
              <w:rPr>
                <w:noProof/>
                <w:webHidden/>
              </w:rPr>
              <w:t>37</w:t>
            </w:r>
            <w:r w:rsidR="00122D4E">
              <w:rPr>
                <w:noProof/>
                <w:webHidden/>
              </w:rPr>
              <w:fldChar w:fldCharType="end"/>
            </w:r>
          </w:hyperlink>
        </w:p>
        <w:p w14:paraId="3EE5D8FB" w14:textId="2A69A666" w:rsidR="00122D4E" w:rsidRDefault="0022293F">
          <w:pPr>
            <w:pStyle w:val="Indholdsfortegnelse1"/>
            <w:rPr>
              <w:rFonts w:asciiTheme="minorHAnsi" w:eastAsiaTheme="minorEastAsia" w:hAnsiTheme="minorHAnsi"/>
              <w:b w:val="0"/>
              <w:caps w:val="0"/>
              <w:noProof/>
              <w:lang w:eastAsia="da-DK"/>
            </w:rPr>
          </w:pPr>
          <w:hyperlink w:anchor="_Toc85536285" w:history="1">
            <w:r w:rsidR="00122D4E" w:rsidRPr="000A4636">
              <w:rPr>
                <w:rStyle w:val="Hyperlink"/>
                <w:rFonts w:eastAsiaTheme="majorEastAsia" w:cs="Arial"/>
                <w:noProof/>
              </w:rPr>
              <w:t>20.</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Gyldighed, retsbeskyttelse, revurdering meddelesespligt og øvrige forhold</w:t>
            </w:r>
            <w:r w:rsidR="00122D4E">
              <w:rPr>
                <w:noProof/>
                <w:webHidden/>
              </w:rPr>
              <w:tab/>
            </w:r>
            <w:r w:rsidR="00122D4E">
              <w:rPr>
                <w:noProof/>
                <w:webHidden/>
              </w:rPr>
              <w:fldChar w:fldCharType="begin"/>
            </w:r>
            <w:r w:rsidR="00122D4E">
              <w:rPr>
                <w:noProof/>
                <w:webHidden/>
              </w:rPr>
              <w:instrText xml:space="preserve"> PAGEREF _Toc85536285 \h </w:instrText>
            </w:r>
            <w:r w:rsidR="00122D4E">
              <w:rPr>
                <w:noProof/>
                <w:webHidden/>
              </w:rPr>
            </w:r>
            <w:r w:rsidR="00122D4E">
              <w:rPr>
                <w:noProof/>
                <w:webHidden/>
              </w:rPr>
              <w:fldChar w:fldCharType="separate"/>
            </w:r>
            <w:r w:rsidR="00122D4E">
              <w:rPr>
                <w:noProof/>
                <w:webHidden/>
              </w:rPr>
              <w:t>38</w:t>
            </w:r>
            <w:r w:rsidR="00122D4E">
              <w:rPr>
                <w:noProof/>
                <w:webHidden/>
              </w:rPr>
              <w:fldChar w:fldCharType="end"/>
            </w:r>
          </w:hyperlink>
        </w:p>
        <w:p w14:paraId="12C1FC83" w14:textId="076A6F0D" w:rsidR="00122D4E" w:rsidRDefault="0022293F">
          <w:pPr>
            <w:pStyle w:val="Indholdsfortegnelse1"/>
            <w:rPr>
              <w:rFonts w:asciiTheme="minorHAnsi" w:eastAsiaTheme="minorEastAsia" w:hAnsiTheme="minorHAnsi"/>
              <w:b w:val="0"/>
              <w:caps w:val="0"/>
              <w:noProof/>
              <w:lang w:eastAsia="da-DK"/>
            </w:rPr>
          </w:pPr>
          <w:hyperlink w:anchor="_Toc85536286" w:history="1">
            <w:r w:rsidR="00122D4E" w:rsidRPr="000A4636">
              <w:rPr>
                <w:rStyle w:val="Hyperlink"/>
                <w:rFonts w:eastAsiaTheme="majorEastAsia" w:cs="Arial"/>
                <w:noProof/>
              </w:rPr>
              <w:t>21.</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Lovgrundlag</w:t>
            </w:r>
            <w:r w:rsidR="00122D4E">
              <w:rPr>
                <w:noProof/>
                <w:webHidden/>
              </w:rPr>
              <w:tab/>
            </w:r>
            <w:r w:rsidR="00122D4E">
              <w:rPr>
                <w:noProof/>
                <w:webHidden/>
              </w:rPr>
              <w:fldChar w:fldCharType="begin"/>
            </w:r>
            <w:r w:rsidR="00122D4E">
              <w:rPr>
                <w:noProof/>
                <w:webHidden/>
              </w:rPr>
              <w:instrText xml:space="preserve"> PAGEREF _Toc85536286 \h </w:instrText>
            </w:r>
            <w:r w:rsidR="00122D4E">
              <w:rPr>
                <w:noProof/>
                <w:webHidden/>
              </w:rPr>
            </w:r>
            <w:r w:rsidR="00122D4E">
              <w:rPr>
                <w:noProof/>
                <w:webHidden/>
              </w:rPr>
              <w:fldChar w:fldCharType="separate"/>
            </w:r>
            <w:r w:rsidR="00122D4E">
              <w:rPr>
                <w:noProof/>
                <w:webHidden/>
              </w:rPr>
              <w:t>39</w:t>
            </w:r>
            <w:r w:rsidR="00122D4E">
              <w:rPr>
                <w:noProof/>
                <w:webHidden/>
              </w:rPr>
              <w:fldChar w:fldCharType="end"/>
            </w:r>
          </w:hyperlink>
        </w:p>
        <w:p w14:paraId="3700F393" w14:textId="06E01E33" w:rsidR="00122D4E" w:rsidRDefault="0022293F">
          <w:pPr>
            <w:pStyle w:val="Indholdsfortegnelse1"/>
            <w:rPr>
              <w:rFonts w:asciiTheme="minorHAnsi" w:eastAsiaTheme="minorEastAsia" w:hAnsiTheme="minorHAnsi"/>
              <w:b w:val="0"/>
              <w:caps w:val="0"/>
              <w:noProof/>
              <w:lang w:eastAsia="da-DK"/>
            </w:rPr>
          </w:pPr>
          <w:hyperlink w:anchor="_Toc85536287" w:history="1">
            <w:r w:rsidR="00122D4E" w:rsidRPr="000A4636">
              <w:rPr>
                <w:rStyle w:val="Hyperlink"/>
                <w:rFonts w:eastAsiaTheme="majorEastAsia" w:cs="Arial"/>
                <w:noProof/>
              </w:rPr>
              <w:t>22.</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Klagevejledning og offentliggørelse</w:t>
            </w:r>
            <w:r w:rsidR="00122D4E">
              <w:rPr>
                <w:noProof/>
                <w:webHidden/>
              </w:rPr>
              <w:tab/>
            </w:r>
            <w:r w:rsidR="00122D4E">
              <w:rPr>
                <w:noProof/>
                <w:webHidden/>
              </w:rPr>
              <w:fldChar w:fldCharType="begin"/>
            </w:r>
            <w:r w:rsidR="00122D4E">
              <w:rPr>
                <w:noProof/>
                <w:webHidden/>
              </w:rPr>
              <w:instrText xml:space="preserve"> PAGEREF _Toc85536287 \h </w:instrText>
            </w:r>
            <w:r w:rsidR="00122D4E">
              <w:rPr>
                <w:noProof/>
                <w:webHidden/>
              </w:rPr>
            </w:r>
            <w:r w:rsidR="00122D4E">
              <w:rPr>
                <w:noProof/>
                <w:webHidden/>
              </w:rPr>
              <w:fldChar w:fldCharType="separate"/>
            </w:r>
            <w:r w:rsidR="00122D4E">
              <w:rPr>
                <w:noProof/>
                <w:webHidden/>
              </w:rPr>
              <w:t>39</w:t>
            </w:r>
            <w:r w:rsidR="00122D4E">
              <w:rPr>
                <w:noProof/>
                <w:webHidden/>
              </w:rPr>
              <w:fldChar w:fldCharType="end"/>
            </w:r>
          </w:hyperlink>
        </w:p>
        <w:p w14:paraId="3A8D1AE8" w14:textId="0073BAF6" w:rsidR="00122D4E" w:rsidRDefault="0022293F">
          <w:pPr>
            <w:pStyle w:val="Indholdsfortegnelse1"/>
            <w:rPr>
              <w:rFonts w:asciiTheme="minorHAnsi" w:eastAsiaTheme="minorEastAsia" w:hAnsiTheme="minorHAnsi"/>
              <w:b w:val="0"/>
              <w:caps w:val="0"/>
              <w:noProof/>
              <w:lang w:eastAsia="da-DK"/>
            </w:rPr>
          </w:pPr>
          <w:hyperlink w:anchor="_Toc85536288" w:history="1">
            <w:r w:rsidR="00122D4E" w:rsidRPr="000A4636">
              <w:rPr>
                <w:rStyle w:val="Hyperlink"/>
                <w:rFonts w:eastAsiaTheme="majorEastAsia" w:cs="Arial"/>
                <w:noProof/>
              </w:rPr>
              <w:t>23.</w:t>
            </w:r>
            <w:r w:rsidR="00122D4E">
              <w:rPr>
                <w:rFonts w:asciiTheme="minorHAnsi" w:eastAsiaTheme="minorEastAsia" w:hAnsiTheme="minorHAnsi"/>
                <w:b w:val="0"/>
                <w:caps w:val="0"/>
                <w:noProof/>
                <w:lang w:eastAsia="da-DK"/>
              </w:rPr>
              <w:tab/>
            </w:r>
            <w:r w:rsidR="00122D4E" w:rsidRPr="000A4636">
              <w:rPr>
                <w:rStyle w:val="Hyperlink"/>
                <w:rFonts w:eastAsiaTheme="majorEastAsia" w:cs="Arial"/>
                <w:noProof/>
              </w:rPr>
              <w:t>Kopi af afgørelsen</w:t>
            </w:r>
            <w:r w:rsidR="00122D4E">
              <w:rPr>
                <w:noProof/>
                <w:webHidden/>
              </w:rPr>
              <w:tab/>
            </w:r>
            <w:r w:rsidR="00122D4E">
              <w:rPr>
                <w:noProof/>
                <w:webHidden/>
              </w:rPr>
              <w:fldChar w:fldCharType="begin"/>
            </w:r>
            <w:r w:rsidR="00122D4E">
              <w:rPr>
                <w:noProof/>
                <w:webHidden/>
              </w:rPr>
              <w:instrText xml:space="preserve"> PAGEREF _Toc85536288 \h </w:instrText>
            </w:r>
            <w:r w:rsidR="00122D4E">
              <w:rPr>
                <w:noProof/>
                <w:webHidden/>
              </w:rPr>
            </w:r>
            <w:r w:rsidR="00122D4E">
              <w:rPr>
                <w:noProof/>
                <w:webHidden/>
              </w:rPr>
              <w:fldChar w:fldCharType="separate"/>
            </w:r>
            <w:r w:rsidR="00122D4E">
              <w:rPr>
                <w:noProof/>
                <w:webHidden/>
              </w:rPr>
              <w:t>40</w:t>
            </w:r>
            <w:r w:rsidR="00122D4E">
              <w:rPr>
                <w:noProof/>
                <w:webHidden/>
              </w:rPr>
              <w:fldChar w:fldCharType="end"/>
            </w:r>
          </w:hyperlink>
        </w:p>
        <w:p w14:paraId="524DFB37" w14:textId="294D6FDC" w:rsidR="00122D4E" w:rsidRDefault="0022293F">
          <w:pPr>
            <w:pStyle w:val="Indholdsfortegnelse1"/>
            <w:rPr>
              <w:rFonts w:asciiTheme="minorHAnsi" w:eastAsiaTheme="minorEastAsia" w:hAnsiTheme="minorHAnsi"/>
              <w:b w:val="0"/>
              <w:caps w:val="0"/>
              <w:noProof/>
              <w:lang w:eastAsia="da-DK"/>
            </w:rPr>
          </w:pPr>
          <w:hyperlink w:anchor="_Toc85536289" w:history="1">
            <w:r w:rsidR="00122D4E" w:rsidRPr="000A4636">
              <w:rPr>
                <w:rStyle w:val="Hyperlink"/>
                <w:rFonts w:eastAsiaTheme="minorHAnsi" w:cs="Arial"/>
                <w:noProof/>
              </w:rPr>
              <w:t>24.</w:t>
            </w:r>
            <w:r w:rsidR="00122D4E">
              <w:rPr>
                <w:rFonts w:asciiTheme="minorHAnsi" w:eastAsiaTheme="minorEastAsia" w:hAnsiTheme="minorHAnsi"/>
                <w:b w:val="0"/>
                <w:caps w:val="0"/>
                <w:noProof/>
                <w:lang w:eastAsia="da-DK"/>
              </w:rPr>
              <w:tab/>
            </w:r>
            <w:r w:rsidR="00122D4E" w:rsidRPr="000A4636">
              <w:rPr>
                <w:rStyle w:val="Hyperlink"/>
                <w:rFonts w:eastAsiaTheme="minorHAnsi" w:cs="Arial"/>
                <w:noProof/>
              </w:rPr>
              <w:t xml:space="preserve"> Bilag 1 – Situationsplan</w:t>
            </w:r>
            <w:r w:rsidR="00122D4E">
              <w:rPr>
                <w:noProof/>
                <w:webHidden/>
              </w:rPr>
              <w:tab/>
            </w:r>
            <w:r w:rsidR="00122D4E">
              <w:rPr>
                <w:noProof/>
                <w:webHidden/>
              </w:rPr>
              <w:fldChar w:fldCharType="begin"/>
            </w:r>
            <w:r w:rsidR="00122D4E">
              <w:rPr>
                <w:noProof/>
                <w:webHidden/>
              </w:rPr>
              <w:instrText xml:space="preserve"> PAGEREF _Toc85536289 \h </w:instrText>
            </w:r>
            <w:r w:rsidR="00122D4E">
              <w:rPr>
                <w:noProof/>
                <w:webHidden/>
              </w:rPr>
            </w:r>
            <w:r w:rsidR="00122D4E">
              <w:rPr>
                <w:noProof/>
                <w:webHidden/>
              </w:rPr>
              <w:fldChar w:fldCharType="separate"/>
            </w:r>
            <w:r w:rsidR="00122D4E">
              <w:rPr>
                <w:noProof/>
                <w:webHidden/>
              </w:rPr>
              <w:t>42</w:t>
            </w:r>
            <w:r w:rsidR="00122D4E">
              <w:rPr>
                <w:noProof/>
                <w:webHidden/>
              </w:rPr>
              <w:fldChar w:fldCharType="end"/>
            </w:r>
          </w:hyperlink>
        </w:p>
        <w:p w14:paraId="14AB4B05" w14:textId="66C7C967" w:rsidR="00122D4E" w:rsidRDefault="0022293F">
          <w:pPr>
            <w:pStyle w:val="Indholdsfortegnelse1"/>
            <w:rPr>
              <w:rFonts w:asciiTheme="minorHAnsi" w:eastAsiaTheme="minorEastAsia" w:hAnsiTheme="minorHAnsi"/>
              <w:b w:val="0"/>
              <w:caps w:val="0"/>
              <w:noProof/>
              <w:lang w:eastAsia="da-DK"/>
            </w:rPr>
          </w:pPr>
          <w:hyperlink w:anchor="_Toc85536290" w:history="1">
            <w:r w:rsidR="00122D4E" w:rsidRPr="000A4636">
              <w:rPr>
                <w:rStyle w:val="Hyperlink"/>
                <w:rFonts w:eastAsiaTheme="minorHAnsi" w:cs="Arial"/>
                <w:noProof/>
              </w:rPr>
              <w:t>25.</w:t>
            </w:r>
            <w:r w:rsidR="00122D4E">
              <w:rPr>
                <w:rFonts w:asciiTheme="minorHAnsi" w:eastAsiaTheme="minorEastAsia" w:hAnsiTheme="minorHAnsi"/>
                <w:b w:val="0"/>
                <w:caps w:val="0"/>
                <w:noProof/>
                <w:lang w:eastAsia="da-DK"/>
              </w:rPr>
              <w:tab/>
            </w:r>
            <w:r w:rsidR="00122D4E" w:rsidRPr="000A4636">
              <w:rPr>
                <w:rStyle w:val="Hyperlink"/>
                <w:rFonts w:eastAsiaTheme="minorHAnsi" w:cs="Arial"/>
                <w:noProof/>
              </w:rPr>
              <w:t>Bilag 2 – Afløbsplan</w:t>
            </w:r>
            <w:r w:rsidR="00122D4E">
              <w:rPr>
                <w:noProof/>
                <w:webHidden/>
              </w:rPr>
              <w:tab/>
            </w:r>
            <w:r w:rsidR="00122D4E">
              <w:rPr>
                <w:noProof/>
                <w:webHidden/>
              </w:rPr>
              <w:fldChar w:fldCharType="begin"/>
            </w:r>
            <w:r w:rsidR="00122D4E">
              <w:rPr>
                <w:noProof/>
                <w:webHidden/>
              </w:rPr>
              <w:instrText xml:space="preserve"> PAGEREF _Toc85536290 \h </w:instrText>
            </w:r>
            <w:r w:rsidR="00122D4E">
              <w:rPr>
                <w:noProof/>
                <w:webHidden/>
              </w:rPr>
            </w:r>
            <w:r w:rsidR="00122D4E">
              <w:rPr>
                <w:noProof/>
                <w:webHidden/>
              </w:rPr>
              <w:fldChar w:fldCharType="separate"/>
            </w:r>
            <w:r w:rsidR="00122D4E">
              <w:rPr>
                <w:noProof/>
                <w:webHidden/>
              </w:rPr>
              <w:t>43</w:t>
            </w:r>
            <w:r w:rsidR="00122D4E">
              <w:rPr>
                <w:noProof/>
                <w:webHidden/>
              </w:rPr>
              <w:fldChar w:fldCharType="end"/>
            </w:r>
          </w:hyperlink>
        </w:p>
        <w:p w14:paraId="0A69B0B9" w14:textId="25EDF728" w:rsidR="00122D4E" w:rsidRDefault="0022293F">
          <w:pPr>
            <w:pStyle w:val="Indholdsfortegnelse1"/>
            <w:rPr>
              <w:rFonts w:asciiTheme="minorHAnsi" w:eastAsiaTheme="minorEastAsia" w:hAnsiTheme="minorHAnsi"/>
              <w:b w:val="0"/>
              <w:caps w:val="0"/>
              <w:noProof/>
              <w:lang w:eastAsia="da-DK"/>
            </w:rPr>
          </w:pPr>
          <w:hyperlink w:anchor="_Toc85536291" w:history="1">
            <w:r w:rsidR="00122D4E" w:rsidRPr="000A4636">
              <w:rPr>
                <w:rStyle w:val="Hyperlink"/>
                <w:rFonts w:eastAsiaTheme="minorHAnsi" w:cs="Arial"/>
                <w:noProof/>
              </w:rPr>
              <w:t>26.</w:t>
            </w:r>
            <w:r w:rsidR="00122D4E">
              <w:rPr>
                <w:rFonts w:asciiTheme="minorHAnsi" w:eastAsiaTheme="minorEastAsia" w:hAnsiTheme="minorHAnsi"/>
                <w:b w:val="0"/>
                <w:caps w:val="0"/>
                <w:noProof/>
                <w:lang w:eastAsia="da-DK"/>
              </w:rPr>
              <w:tab/>
            </w:r>
            <w:r w:rsidR="00122D4E" w:rsidRPr="000A4636">
              <w:rPr>
                <w:rStyle w:val="Hyperlink"/>
                <w:rFonts w:eastAsiaTheme="minorHAnsi" w:cs="Arial"/>
                <w:noProof/>
              </w:rPr>
              <w:t xml:space="preserve"> Bilag 3 – Produktionsareal</w:t>
            </w:r>
            <w:r w:rsidR="00122D4E">
              <w:rPr>
                <w:noProof/>
                <w:webHidden/>
              </w:rPr>
              <w:tab/>
            </w:r>
            <w:r w:rsidR="00122D4E">
              <w:rPr>
                <w:noProof/>
                <w:webHidden/>
              </w:rPr>
              <w:fldChar w:fldCharType="begin"/>
            </w:r>
            <w:r w:rsidR="00122D4E">
              <w:rPr>
                <w:noProof/>
                <w:webHidden/>
              </w:rPr>
              <w:instrText xml:space="preserve"> PAGEREF _Toc85536291 \h </w:instrText>
            </w:r>
            <w:r w:rsidR="00122D4E">
              <w:rPr>
                <w:noProof/>
                <w:webHidden/>
              </w:rPr>
            </w:r>
            <w:r w:rsidR="00122D4E">
              <w:rPr>
                <w:noProof/>
                <w:webHidden/>
              </w:rPr>
              <w:fldChar w:fldCharType="separate"/>
            </w:r>
            <w:r w:rsidR="00122D4E">
              <w:rPr>
                <w:noProof/>
                <w:webHidden/>
              </w:rPr>
              <w:t>44</w:t>
            </w:r>
            <w:r w:rsidR="00122D4E">
              <w:rPr>
                <w:noProof/>
                <w:webHidden/>
              </w:rPr>
              <w:fldChar w:fldCharType="end"/>
            </w:r>
          </w:hyperlink>
        </w:p>
        <w:p w14:paraId="13AD5BA3" w14:textId="1C73B6AE" w:rsidR="00122D4E" w:rsidRDefault="0022293F">
          <w:pPr>
            <w:pStyle w:val="Indholdsfortegnelse1"/>
            <w:rPr>
              <w:rFonts w:asciiTheme="minorHAnsi" w:eastAsiaTheme="minorEastAsia" w:hAnsiTheme="minorHAnsi"/>
              <w:b w:val="0"/>
              <w:caps w:val="0"/>
              <w:noProof/>
              <w:lang w:eastAsia="da-DK"/>
            </w:rPr>
          </w:pPr>
          <w:hyperlink w:anchor="_Toc85536292" w:history="1">
            <w:r w:rsidR="00122D4E" w:rsidRPr="000A4636">
              <w:rPr>
                <w:rStyle w:val="Hyperlink"/>
                <w:rFonts w:eastAsiaTheme="minorHAnsi" w:cs="Arial"/>
                <w:noProof/>
              </w:rPr>
              <w:t>27.</w:t>
            </w:r>
            <w:r w:rsidR="00122D4E">
              <w:rPr>
                <w:rFonts w:asciiTheme="minorHAnsi" w:eastAsiaTheme="minorEastAsia" w:hAnsiTheme="minorHAnsi"/>
                <w:b w:val="0"/>
                <w:caps w:val="0"/>
                <w:noProof/>
                <w:lang w:eastAsia="da-DK"/>
              </w:rPr>
              <w:tab/>
            </w:r>
            <w:r w:rsidR="00122D4E" w:rsidRPr="000A4636">
              <w:rPr>
                <w:rStyle w:val="Hyperlink"/>
                <w:rFonts w:eastAsiaTheme="minorHAnsi" w:cs="Arial"/>
                <w:noProof/>
              </w:rPr>
              <w:t xml:space="preserve"> Bilag 4 – Kategori 1 natur, elle og askeskov</w:t>
            </w:r>
            <w:r w:rsidR="00122D4E">
              <w:rPr>
                <w:noProof/>
                <w:webHidden/>
              </w:rPr>
              <w:tab/>
            </w:r>
            <w:r w:rsidR="00122D4E">
              <w:rPr>
                <w:noProof/>
                <w:webHidden/>
              </w:rPr>
              <w:fldChar w:fldCharType="begin"/>
            </w:r>
            <w:r w:rsidR="00122D4E">
              <w:rPr>
                <w:noProof/>
                <w:webHidden/>
              </w:rPr>
              <w:instrText xml:space="preserve"> PAGEREF _Toc85536292 \h </w:instrText>
            </w:r>
            <w:r w:rsidR="00122D4E">
              <w:rPr>
                <w:noProof/>
                <w:webHidden/>
              </w:rPr>
            </w:r>
            <w:r w:rsidR="00122D4E">
              <w:rPr>
                <w:noProof/>
                <w:webHidden/>
              </w:rPr>
              <w:fldChar w:fldCharType="separate"/>
            </w:r>
            <w:r w:rsidR="00122D4E">
              <w:rPr>
                <w:noProof/>
                <w:webHidden/>
              </w:rPr>
              <w:t>45</w:t>
            </w:r>
            <w:r w:rsidR="00122D4E">
              <w:rPr>
                <w:noProof/>
                <w:webHidden/>
              </w:rPr>
              <w:fldChar w:fldCharType="end"/>
            </w:r>
          </w:hyperlink>
        </w:p>
        <w:p w14:paraId="7CA1390E" w14:textId="02A3DF19" w:rsidR="00122D4E" w:rsidRDefault="0022293F">
          <w:pPr>
            <w:pStyle w:val="Indholdsfortegnelse1"/>
            <w:rPr>
              <w:rFonts w:asciiTheme="minorHAnsi" w:eastAsiaTheme="minorEastAsia" w:hAnsiTheme="minorHAnsi"/>
              <w:b w:val="0"/>
              <w:caps w:val="0"/>
              <w:noProof/>
              <w:lang w:eastAsia="da-DK"/>
            </w:rPr>
          </w:pPr>
          <w:hyperlink w:anchor="_Toc85536293" w:history="1">
            <w:r w:rsidR="00122D4E" w:rsidRPr="000A4636">
              <w:rPr>
                <w:rStyle w:val="Hyperlink"/>
                <w:rFonts w:eastAsiaTheme="minorHAnsi" w:cs="Arial"/>
                <w:noProof/>
              </w:rPr>
              <w:t>28.</w:t>
            </w:r>
            <w:r w:rsidR="00122D4E">
              <w:rPr>
                <w:rFonts w:asciiTheme="minorHAnsi" w:eastAsiaTheme="minorEastAsia" w:hAnsiTheme="minorHAnsi"/>
                <w:b w:val="0"/>
                <w:caps w:val="0"/>
                <w:noProof/>
                <w:lang w:eastAsia="da-DK"/>
              </w:rPr>
              <w:tab/>
            </w:r>
            <w:r w:rsidR="00122D4E" w:rsidRPr="000A4636">
              <w:rPr>
                <w:rStyle w:val="Hyperlink"/>
                <w:rFonts w:eastAsiaTheme="minorHAnsi" w:cs="Arial"/>
                <w:noProof/>
              </w:rPr>
              <w:t xml:space="preserve"> Bilag 5 – Kategori 2 natur, overdrev</w:t>
            </w:r>
            <w:r w:rsidR="00122D4E">
              <w:rPr>
                <w:noProof/>
                <w:webHidden/>
              </w:rPr>
              <w:tab/>
            </w:r>
            <w:r w:rsidR="00122D4E">
              <w:rPr>
                <w:noProof/>
                <w:webHidden/>
              </w:rPr>
              <w:fldChar w:fldCharType="begin"/>
            </w:r>
            <w:r w:rsidR="00122D4E">
              <w:rPr>
                <w:noProof/>
                <w:webHidden/>
              </w:rPr>
              <w:instrText xml:space="preserve"> PAGEREF _Toc85536293 \h </w:instrText>
            </w:r>
            <w:r w:rsidR="00122D4E">
              <w:rPr>
                <w:noProof/>
                <w:webHidden/>
              </w:rPr>
            </w:r>
            <w:r w:rsidR="00122D4E">
              <w:rPr>
                <w:noProof/>
                <w:webHidden/>
              </w:rPr>
              <w:fldChar w:fldCharType="separate"/>
            </w:r>
            <w:r w:rsidR="00122D4E">
              <w:rPr>
                <w:noProof/>
                <w:webHidden/>
              </w:rPr>
              <w:t>46</w:t>
            </w:r>
            <w:r w:rsidR="00122D4E">
              <w:rPr>
                <w:noProof/>
                <w:webHidden/>
              </w:rPr>
              <w:fldChar w:fldCharType="end"/>
            </w:r>
          </w:hyperlink>
        </w:p>
        <w:p w14:paraId="5016BACE" w14:textId="0093E9CE" w:rsidR="00122D4E" w:rsidRDefault="0022293F">
          <w:pPr>
            <w:pStyle w:val="Indholdsfortegnelse1"/>
            <w:rPr>
              <w:rFonts w:asciiTheme="minorHAnsi" w:eastAsiaTheme="minorEastAsia" w:hAnsiTheme="minorHAnsi"/>
              <w:b w:val="0"/>
              <w:caps w:val="0"/>
              <w:noProof/>
              <w:lang w:eastAsia="da-DK"/>
            </w:rPr>
          </w:pPr>
          <w:hyperlink w:anchor="_Toc85536294" w:history="1">
            <w:r w:rsidR="00122D4E" w:rsidRPr="000A4636">
              <w:rPr>
                <w:rStyle w:val="Hyperlink"/>
                <w:rFonts w:eastAsiaTheme="minorHAnsi" w:cs="Arial"/>
                <w:noProof/>
              </w:rPr>
              <w:t>29.</w:t>
            </w:r>
            <w:r w:rsidR="00122D4E">
              <w:rPr>
                <w:rFonts w:asciiTheme="minorHAnsi" w:eastAsiaTheme="minorEastAsia" w:hAnsiTheme="minorHAnsi"/>
                <w:b w:val="0"/>
                <w:caps w:val="0"/>
                <w:noProof/>
                <w:lang w:eastAsia="da-DK"/>
              </w:rPr>
              <w:tab/>
            </w:r>
            <w:r w:rsidR="00122D4E" w:rsidRPr="000A4636">
              <w:rPr>
                <w:rStyle w:val="Hyperlink"/>
                <w:rFonts w:eastAsiaTheme="minorHAnsi" w:cs="Arial"/>
                <w:noProof/>
              </w:rPr>
              <w:t xml:space="preserve"> Bilag 6 – Kategori 3 natur</w:t>
            </w:r>
            <w:r w:rsidR="00122D4E">
              <w:rPr>
                <w:noProof/>
                <w:webHidden/>
              </w:rPr>
              <w:tab/>
            </w:r>
            <w:r w:rsidR="00122D4E">
              <w:rPr>
                <w:noProof/>
                <w:webHidden/>
              </w:rPr>
              <w:fldChar w:fldCharType="begin"/>
            </w:r>
            <w:r w:rsidR="00122D4E">
              <w:rPr>
                <w:noProof/>
                <w:webHidden/>
              </w:rPr>
              <w:instrText xml:space="preserve"> PAGEREF _Toc85536294 \h </w:instrText>
            </w:r>
            <w:r w:rsidR="00122D4E">
              <w:rPr>
                <w:noProof/>
                <w:webHidden/>
              </w:rPr>
            </w:r>
            <w:r w:rsidR="00122D4E">
              <w:rPr>
                <w:noProof/>
                <w:webHidden/>
              </w:rPr>
              <w:fldChar w:fldCharType="separate"/>
            </w:r>
            <w:r w:rsidR="00122D4E">
              <w:rPr>
                <w:noProof/>
                <w:webHidden/>
              </w:rPr>
              <w:t>47</w:t>
            </w:r>
            <w:r w:rsidR="00122D4E">
              <w:rPr>
                <w:noProof/>
                <w:webHidden/>
              </w:rPr>
              <w:fldChar w:fldCharType="end"/>
            </w:r>
          </w:hyperlink>
        </w:p>
        <w:p w14:paraId="13096042" w14:textId="2C26F0CF" w:rsidR="00122D4E" w:rsidRDefault="0022293F">
          <w:pPr>
            <w:pStyle w:val="Indholdsfortegnelse1"/>
            <w:rPr>
              <w:rFonts w:asciiTheme="minorHAnsi" w:eastAsiaTheme="minorEastAsia" w:hAnsiTheme="minorHAnsi"/>
              <w:b w:val="0"/>
              <w:caps w:val="0"/>
              <w:noProof/>
              <w:lang w:eastAsia="da-DK"/>
            </w:rPr>
          </w:pPr>
          <w:hyperlink w:anchor="_Toc85536295" w:history="1">
            <w:r w:rsidR="00122D4E" w:rsidRPr="000A4636">
              <w:rPr>
                <w:rStyle w:val="Hyperlink"/>
                <w:rFonts w:eastAsiaTheme="minorHAnsi" w:cs="Arial"/>
                <w:noProof/>
              </w:rPr>
              <w:t>30. Bilag 7 – Kategori 3 natur</w:t>
            </w:r>
            <w:r w:rsidR="00122D4E">
              <w:rPr>
                <w:noProof/>
                <w:webHidden/>
              </w:rPr>
              <w:tab/>
            </w:r>
            <w:r w:rsidR="00122D4E">
              <w:rPr>
                <w:noProof/>
                <w:webHidden/>
              </w:rPr>
              <w:fldChar w:fldCharType="begin"/>
            </w:r>
            <w:r w:rsidR="00122D4E">
              <w:rPr>
                <w:noProof/>
                <w:webHidden/>
              </w:rPr>
              <w:instrText xml:space="preserve"> PAGEREF _Toc85536295 \h </w:instrText>
            </w:r>
            <w:r w:rsidR="00122D4E">
              <w:rPr>
                <w:noProof/>
                <w:webHidden/>
              </w:rPr>
            </w:r>
            <w:r w:rsidR="00122D4E">
              <w:rPr>
                <w:noProof/>
                <w:webHidden/>
              </w:rPr>
              <w:fldChar w:fldCharType="separate"/>
            </w:r>
            <w:r w:rsidR="00122D4E">
              <w:rPr>
                <w:noProof/>
                <w:webHidden/>
              </w:rPr>
              <w:t>48</w:t>
            </w:r>
            <w:r w:rsidR="00122D4E">
              <w:rPr>
                <w:noProof/>
                <w:webHidden/>
              </w:rPr>
              <w:fldChar w:fldCharType="end"/>
            </w:r>
          </w:hyperlink>
        </w:p>
        <w:p w14:paraId="24FCD3B5" w14:textId="69BE7B45" w:rsidR="00315AF0" w:rsidRPr="00924737" w:rsidRDefault="00315AF0" w:rsidP="00315AF0">
          <w:pPr>
            <w:pStyle w:val="Indholdsfortegnelse2"/>
            <w:tabs>
              <w:tab w:val="left" w:pos="720"/>
            </w:tabs>
            <w:rPr>
              <w:rFonts w:cs="Arial"/>
              <w:highlight w:val="yellow"/>
            </w:rPr>
          </w:pPr>
          <w:r w:rsidRPr="00924737">
            <w:rPr>
              <w:rFonts w:cs="Arial"/>
              <w:highlight w:val="yellow"/>
            </w:rPr>
            <w:fldChar w:fldCharType="end"/>
          </w:r>
        </w:p>
      </w:sdtContent>
    </w:sdt>
    <w:p w14:paraId="12529834" w14:textId="77777777" w:rsidR="00315AF0" w:rsidRPr="006868E7" w:rsidRDefault="00315AF0" w:rsidP="00315AF0">
      <w:pPr>
        <w:pStyle w:val="Overskrift1"/>
        <w:rPr>
          <w:rStyle w:val="Svaghenvisning"/>
          <w:rFonts w:cs="Arial"/>
          <w:iCs w:val="0"/>
          <w:color w:val="auto"/>
          <w:sz w:val="40"/>
        </w:rPr>
      </w:pPr>
      <w:bookmarkStart w:id="0" w:name="_Toc178043465"/>
      <w:bookmarkStart w:id="1" w:name="_Toc178043605"/>
      <w:bookmarkStart w:id="2" w:name="_Toc178122757"/>
      <w:bookmarkStart w:id="3" w:name="_Toc179867528"/>
      <w:bookmarkStart w:id="4" w:name="_Toc196030125"/>
      <w:bookmarkStart w:id="5" w:name="_Toc219875711"/>
      <w:r w:rsidRPr="00924737">
        <w:rPr>
          <w:rStyle w:val="ANJA1Tegn"/>
          <w:rFonts w:eastAsiaTheme="majorEastAsia" w:cs="Arial"/>
          <w:color w:val="auto"/>
          <w:szCs w:val="22"/>
          <w:highlight w:val="yellow"/>
        </w:rPr>
        <w:br w:type="page"/>
      </w:r>
      <w:bookmarkStart w:id="6" w:name="_Toc85536257"/>
      <w:r w:rsidRPr="006868E7">
        <w:rPr>
          <w:rStyle w:val="Svaghenvisning"/>
          <w:rFonts w:cs="Arial"/>
          <w:iCs w:val="0"/>
          <w:color w:val="auto"/>
          <w:sz w:val="40"/>
        </w:rPr>
        <w:lastRenderedPageBreak/>
        <w:t>Stamoplysninger</w:t>
      </w:r>
      <w:bookmarkEnd w:id="6"/>
    </w:p>
    <w:p w14:paraId="05A5C761" w14:textId="4C869709" w:rsidR="00315AF0" w:rsidRPr="006868E7" w:rsidRDefault="00315AF0" w:rsidP="00315AF0">
      <w:pPr>
        <w:spacing w:after="120"/>
        <w:rPr>
          <w:rFonts w:cs="Arial"/>
        </w:rPr>
      </w:pPr>
      <w:r w:rsidRPr="006868E7">
        <w:rPr>
          <w:rFonts w:cs="Arial"/>
        </w:rPr>
        <w:t>Husdyrbrugets navn:</w:t>
      </w:r>
      <w:r w:rsidRPr="006868E7">
        <w:rPr>
          <w:rFonts w:cs="Arial"/>
        </w:rPr>
        <w:tab/>
      </w:r>
      <w:r w:rsidRPr="006868E7">
        <w:rPr>
          <w:rFonts w:cs="Arial"/>
        </w:rPr>
        <w:tab/>
        <w:t>Birkelygård</w:t>
      </w:r>
    </w:p>
    <w:p w14:paraId="43DE8877" w14:textId="48042894" w:rsidR="00315AF0" w:rsidRPr="006868E7" w:rsidRDefault="00315AF0" w:rsidP="00315AF0">
      <w:pPr>
        <w:spacing w:after="120"/>
        <w:rPr>
          <w:rFonts w:cs="Arial"/>
        </w:rPr>
      </w:pPr>
      <w:r w:rsidRPr="006868E7">
        <w:rPr>
          <w:rFonts w:cs="Arial"/>
        </w:rPr>
        <w:t>Virksomhedens placering</w:t>
      </w:r>
      <w:r w:rsidRPr="006868E7">
        <w:rPr>
          <w:rFonts w:cs="Arial"/>
        </w:rPr>
        <w:tab/>
      </w:r>
      <w:r w:rsidRPr="006868E7">
        <w:rPr>
          <w:rFonts w:cs="Arial"/>
        </w:rPr>
        <w:tab/>
        <w:t>Hovedvejen 126, 4720 Præstø</w:t>
      </w:r>
    </w:p>
    <w:p w14:paraId="4B2607DC" w14:textId="6992AA49" w:rsidR="00315AF0" w:rsidRPr="006868E7" w:rsidRDefault="00315AF0" w:rsidP="00315AF0">
      <w:pPr>
        <w:spacing w:after="120"/>
        <w:ind w:left="3912" w:hanging="3912"/>
        <w:rPr>
          <w:rFonts w:cs="Arial"/>
        </w:rPr>
      </w:pPr>
      <w:r w:rsidRPr="006868E7">
        <w:rPr>
          <w:rFonts w:cs="Arial"/>
        </w:rPr>
        <w:t>Virksomhedens art</w:t>
      </w:r>
      <w:r w:rsidRPr="006868E7">
        <w:rPr>
          <w:rFonts w:cs="Arial"/>
        </w:rPr>
        <w:tab/>
      </w:r>
      <w:proofErr w:type="spellStart"/>
      <w:r w:rsidRPr="006868E7">
        <w:rPr>
          <w:rFonts w:cs="Arial"/>
        </w:rPr>
        <w:t>Konsumægsproduktion</w:t>
      </w:r>
      <w:proofErr w:type="spellEnd"/>
    </w:p>
    <w:p w14:paraId="0D085978" w14:textId="6D1403FF" w:rsidR="00315AF0" w:rsidRPr="006868E7" w:rsidRDefault="00315AF0" w:rsidP="00315AF0">
      <w:pPr>
        <w:spacing w:after="120"/>
        <w:ind w:left="3912" w:hanging="3912"/>
        <w:rPr>
          <w:rFonts w:cs="Arial"/>
        </w:rPr>
      </w:pPr>
      <w:r w:rsidRPr="006868E7">
        <w:rPr>
          <w:rFonts w:cs="Arial"/>
        </w:rPr>
        <w:t>Ansøger/virksomhedsejer</w:t>
      </w:r>
      <w:r w:rsidRPr="006868E7">
        <w:rPr>
          <w:rFonts w:cs="Arial"/>
        </w:rPr>
        <w:tab/>
        <w:t>Rene Meyerhof</w:t>
      </w:r>
    </w:p>
    <w:p w14:paraId="4E4425CA" w14:textId="409537D5" w:rsidR="00315AF0" w:rsidRPr="006868E7" w:rsidRDefault="00315AF0" w:rsidP="00315AF0">
      <w:pPr>
        <w:spacing w:after="120"/>
        <w:ind w:left="3912" w:hanging="3912"/>
        <w:rPr>
          <w:rFonts w:cs="Arial"/>
        </w:rPr>
      </w:pPr>
      <w:proofErr w:type="spellStart"/>
      <w:r w:rsidRPr="006868E7">
        <w:rPr>
          <w:rFonts w:cs="Arial"/>
        </w:rPr>
        <w:t>Matrikelnr</w:t>
      </w:r>
      <w:proofErr w:type="spellEnd"/>
      <w:r w:rsidRPr="006868E7">
        <w:rPr>
          <w:rFonts w:cs="Arial"/>
        </w:rPr>
        <w:t>.</w:t>
      </w:r>
      <w:r w:rsidRPr="006868E7">
        <w:rPr>
          <w:rFonts w:cs="Arial"/>
        </w:rPr>
        <w:tab/>
        <w:t>8b</w:t>
      </w:r>
    </w:p>
    <w:p w14:paraId="276A9A7D" w14:textId="454E4AEE" w:rsidR="00315AF0" w:rsidRPr="006868E7" w:rsidRDefault="00315AF0" w:rsidP="00315AF0">
      <w:pPr>
        <w:spacing w:after="120"/>
        <w:ind w:left="3912" w:hanging="3912"/>
        <w:rPr>
          <w:rFonts w:cs="Arial"/>
        </w:rPr>
      </w:pPr>
      <w:r w:rsidRPr="006868E7">
        <w:rPr>
          <w:rFonts w:cs="Arial"/>
        </w:rPr>
        <w:t>Ejerlav</w:t>
      </w:r>
      <w:r w:rsidRPr="006868E7">
        <w:rPr>
          <w:rFonts w:cs="Arial"/>
        </w:rPr>
        <w:tab/>
        <w:t>Hastrup By, Beldringe</w:t>
      </w:r>
    </w:p>
    <w:p w14:paraId="3FB57AA9" w14:textId="2A428201" w:rsidR="00315AF0" w:rsidRPr="006868E7" w:rsidRDefault="00315AF0" w:rsidP="00315AF0">
      <w:pPr>
        <w:spacing w:after="120"/>
        <w:ind w:left="3912" w:hanging="3912"/>
        <w:rPr>
          <w:rFonts w:cs="Arial"/>
        </w:rPr>
      </w:pPr>
      <w:r w:rsidRPr="006868E7">
        <w:rPr>
          <w:rFonts w:cs="Arial"/>
        </w:rPr>
        <w:t xml:space="preserve">CVR nr. </w:t>
      </w:r>
      <w:r w:rsidRPr="006868E7">
        <w:rPr>
          <w:rFonts w:cs="Arial"/>
        </w:rPr>
        <w:tab/>
      </w:r>
      <w:r w:rsidR="006868E7" w:rsidRPr="006868E7">
        <w:rPr>
          <w:rFonts w:cs="Arial"/>
        </w:rPr>
        <w:t>16916501</w:t>
      </w:r>
    </w:p>
    <w:p w14:paraId="2F9F7262" w14:textId="2310C8BA" w:rsidR="006868E7" w:rsidRDefault="00315AF0" w:rsidP="006868E7">
      <w:pPr>
        <w:rPr>
          <w:rFonts w:eastAsiaTheme="minorEastAsia" w:cs="Arial"/>
        </w:rPr>
      </w:pPr>
      <w:r w:rsidRPr="006868E7">
        <w:rPr>
          <w:rFonts w:cs="Arial"/>
        </w:rPr>
        <w:t>Ejendomsnummer</w:t>
      </w:r>
      <w:r w:rsidRPr="006868E7">
        <w:rPr>
          <w:rFonts w:cs="Arial"/>
        </w:rPr>
        <w:tab/>
      </w:r>
      <w:r w:rsidRPr="006868E7">
        <w:rPr>
          <w:rFonts w:cs="Arial"/>
        </w:rPr>
        <w:tab/>
      </w:r>
      <w:r w:rsidRPr="006868E7">
        <w:rPr>
          <w:rFonts w:eastAsiaTheme="minorEastAsia" w:cs="Arial"/>
        </w:rPr>
        <w:t>3900012834</w:t>
      </w:r>
    </w:p>
    <w:p w14:paraId="55F1575E" w14:textId="77777777" w:rsidR="006868E7" w:rsidRPr="006868E7" w:rsidRDefault="006868E7" w:rsidP="006868E7">
      <w:pPr>
        <w:rPr>
          <w:rFonts w:eastAsiaTheme="minorEastAsia" w:cs="Arial"/>
        </w:rPr>
      </w:pPr>
    </w:p>
    <w:p w14:paraId="2AC0807E" w14:textId="12F3DCBE" w:rsidR="00315AF0" w:rsidRPr="006868E7" w:rsidRDefault="006868E7" w:rsidP="006868E7">
      <w:pPr>
        <w:spacing w:after="120"/>
        <w:ind w:left="3912" w:hanging="3912"/>
        <w:rPr>
          <w:rFonts w:cs="Arial"/>
        </w:rPr>
      </w:pPr>
      <w:r w:rsidRPr="006868E7">
        <w:rPr>
          <w:rFonts w:cs="Arial"/>
        </w:rPr>
        <w:t>Andre husdyrbrug drevet af ansøger</w:t>
      </w:r>
      <w:r w:rsidRPr="006868E7">
        <w:rPr>
          <w:rFonts w:cs="Arial"/>
        </w:rPr>
        <w:tab/>
        <w:t>Hastrupvej 36, 4720 Præstø</w:t>
      </w:r>
    </w:p>
    <w:p w14:paraId="360E3DC9" w14:textId="4797ADA6" w:rsidR="00315AF0" w:rsidRPr="006868E7" w:rsidRDefault="00315AF0" w:rsidP="00315AF0">
      <w:pPr>
        <w:spacing w:after="120"/>
        <w:rPr>
          <w:rFonts w:eastAsiaTheme="minorEastAsia" w:cs="Arial"/>
        </w:rPr>
      </w:pPr>
      <w:r w:rsidRPr="006868E7">
        <w:rPr>
          <w:rFonts w:cs="Arial"/>
        </w:rPr>
        <w:t>CHR nr.</w:t>
      </w:r>
      <w:r w:rsidRPr="006868E7">
        <w:rPr>
          <w:rFonts w:cs="Arial"/>
        </w:rPr>
        <w:tab/>
      </w:r>
      <w:r w:rsidRPr="006868E7">
        <w:rPr>
          <w:rFonts w:cs="Arial"/>
        </w:rPr>
        <w:tab/>
      </w:r>
      <w:r w:rsidRPr="006868E7">
        <w:rPr>
          <w:rFonts w:cs="Arial"/>
        </w:rPr>
        <w:tab/>
      </w:r>
      <w:r w:rsidR="006868E7" w:rsidRPr="006868E7">
        <w:rPr>
          <w:rFonts w:cs="Arial"/>
        </w:rPr>
        <w:t>111018</w:t>
      </w:r>
    </w:p>
    <w:p w14:paraId="5B6523F5" w14:textId="501BCB12" w:rsidR="00315AF0" w:rsidRPr="00315AF0" w:rsidRDefault="00315AF0" w:rsidP="00315AF0">
      <w:pPr>
        <w:spacing w:after="120"/>
        <w:rPr>
          <w:rFonts w:cs="Arial"/>
          <w:highlight w:val="yellow"/>
        </w:rPr>
      </w:pPr>
      <w:r w:rsidRPr="006868E7">
        <w:rPr>
          <w:rFonts w:eastAsiaTheme="minorEastAsia" w:cs="Arial"/>
        </w:rPr>
        <w:t>Ansøgers konsulent</w:t>
      </w:r>
      <w:r w:rsidRPr="006868E7">
        <w:rPr>
          <w:rFonts w:eastAsiaTheme="minorEastAsia" w:cs="Arial"/>
        </w:rPr>
        <w:tab/>
      </w:r>
      <w:r w:rsidRPr="006868E7">
        <w:rPr>
          <w:rFonts w:eastAsiaTheme="minorEastAsia" w:cs="Arial"/>
        </w:rPr>
        <w:tab/>
      </w:r>
      <w:r w:rsidR="006868E7" w:rsidRPr="006868E7">
        <w:rPr>
          <w:rFonts w:eastAsiaTheme="minorEastAsia" w:cs="Arial"/>
        </w:rPr>
        <w:t xml:space="preserve">Inger Knude, </w:t>
      </w:r>
      <w:proofErr w:type="spellStart"/>
      <w:r w:rsidR="006868E7" w:rsidRPr="006868E7">
        <w:rPr>
          <w:rFonts w:eastAsiaTheme="minorEastAsia" w:cs="Arial"/>
        </w:rPr>
        <w:t>Koldring</w:t>
      </w:r>
      <w:proofErr w:type="spellEnd"/>
      <w:r w:rsidR="006868E7" w:rsidRPr="006868E7">
        <w:rPr>
          <w:rFonts w:eastAsiaTheme="minorEastAsia" w:cs="Arial"/>
        </w:rPr>
        <w:t xml:space="preserve"> Herreds Landbrugsforening</w:t>
      </w:r>
    </w:p>
    <w:p w14:paraId="522142F9" w14:textId="1B1E4527" w:rsidR="00315AF0" w:rsidRPr="0022293F" w:rsidRDefault="00315AF0" w:rsidP="00315AF0">
      <w:pPr>
        <w:spacing w:after="120"/>
        <w:rPr>
          <w:rFonts w:cs="Arial"/>
        </w:rPr>
      </w:pPr>
      <w:r w:rsidRPr="0022293F">
        <w:rPr>
          <w:rFonts w:cs="Arial"/>
        </w:rPr>
        <w:t>Godkendelsesdato</w:t>
      </w:r>
      <w:r w:rsidRPr="0022293F">
        <w:rPr>
          <w:rFonts w:cs="Arial"/>
        </w:rPr>
        <w:tab/>
      </w:r>
      <w:r w:rsidRPr="0022293F">
        <w:rPr>
          <w:rFonts w:cs="Arial"/>
        </w:rPr>
        <w:tab/>
      </w:r>
      <w:r w:rsidR="0022293F" w:rsidRPr="0022293F">
        <w:rPr>
          <w:rFonts w:cs="Arial"/>
        </w:rPr>
        <w:t>29-11-2021</w:t>
      </w:r>
    </w:p>
    <w:p w14:paraId="6113238C" w14:textId="77777777" w:rsidR="00315AF0" w:rsidRPr="00315AF0" w:rsidRDefault="00315AF0" w:rsidP="00315AF0">
      <w:pPr>
        <w:spacing w:after="120"/>
        <w:rPr>
          <w:rFonts w:cs="Arial"/>
          <w:highlight w:val="yellow"/>
        </w:rPr>
      </w:pPr>
      <w:r w:rsidRPr="006868E7">
        <w:rPr>
          <w:rFonts w:cs="Arial"/>
        </w:rPr>
        <w:t xml:space="preserve">Tilsynsmyndighed </w:t>
      </w:r>
      <w:r w:rsidRPr="006868E7">
        <w:rPr>
          <w:rFonts w:cs="Arial"/>
        </w:rPr>
        <w:tab/>
      </w:r>
      <w:r w:rsidRPr="006868E7">
        <w:rPr>
          <w:rFonts w:cs="Arial"/>
        </w:rPr>
        <w:tab/>
        <w:t>Vordingborg Kommune</w:t>
      </w:r>
    </w:p>
    <w:p w14:paraId="36478A93" w14:textId="77777777" w:rsidR="00315AF0" w:rsidRPr="00315AF0" w:rsidRDefault="00315AF0" w:rsidP="00315AF0">
      <w:pPr>
        <w:spacing w:after="200"/>
        <w:rPr>
          <w:rFonts w:cs="Arial"/>
          <w:highlight w:val="yellow"/>
        </w:rPr>
      </w:pPr>
      <w:r w:rsidRPr="00315AF0">
        <w:rPr>
          <w:rFonts w:cs="Arial"/>
          <w:highlight w:val="yellow"/>
        </w:rPr>
        <w:br w:type="page"/>
      </w:r>
    </w:p>
    <w:p w14:paraId="719C05A3" w14:textId="77777777" w:rsidR="00315AF0" w:rsidRPr="00E51C2C" w:rsidRDefault="00315AF0" w:rsidP="00315AF0">
      <w:pPr>
        <w:pStyle w:val="Overskrift1"/>
        <w:rPr>
          <w:rFonts w:ascii="Arial" w:hAnsi="Arial" w:cs="Arial"/>
        </w:rPr>
      </w:pPr>
      <w:bookmarkStart w:id="7" w:name="_Toc85536258"/>
      <w:r w:rsidRPr="00E51C2C">
        <w:rPr>
          <w:rFonts w:ascii="Arial" w:hAnsi="Arial" w:cs="Arial"/>
        </w:rPr>
        <w:lastRenderedPageBreak/>
        <w:t>Ikke teknisk resume</w:t>
      </w:r>
      <w:bookmarkEnd w:id="7"/>
    </w:p>
    <w:p w14:paraId="09912F0F" w14:textId="24B2347F" w:rsidR="00315AF0" w:rsidRPr="00315AF0" w:rsidRDefault="006868E7" w:rsidP="00F76A18">
      <w:pPr>
        <w:pStyle w:val="Billedtekst"/>
        <w:rPr>
          <w:highlight w:val="yellow"/>
        </w:rPr>
      </w:pPr>
      <w:bookmarkStart w:id="8" w:name="_Ref43996648"/>
      <w:r w:rsidRPr="006868E7">
        <w:rPr>
          <w:noProof/>
        </w:rPr>
        <w:drawing>
          <wp:inline distT="0" distB="0" distL="0" distR="0" wp14:anchorId="6394B018" wp14:editId="6B079CDB">
            <wp:extent cx="5490000" cy="3240000"/>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90000" cy="3240000"/>
                    </a:xfrm>
                    <a:prstGeom prst="rect">
                      <a:avLst/>
                    </a:prstGeom>
                  </pic:spPr>
                </pic:pic>
              </a:graphicData>
            </a:graphic>
          </wp:inline>
        </w:drawing>
      </w:r>
    </w:p>
    <w:p w14:paraId="21C71B35" w14:textId="4ABA560D" w:rsidR="00315AF0" w:rsidRPr="006868E7" w:rsidRDefault="00315AF0" w:rsidP="00F76A18">
      <w:pPr>
        <w:pStyle w:val="Billedtekst"/>
      </w:pPr>
      <w:r w:rsidRPr="006868E7">
        <w:t xml:space="preserve">Figur </w:t>
      </w:r>
      <w:fldSimple w:instr=" SEQ Figur \* ARABIC ">
        <w:r w:rsidR="004B0B2F">
          <w:rPr>
            <w:noProof/>
          </w:rPr>
          <w:t>1</w:t>
        </w:r>
      </w:fldSimple>
      <w:bookmarkEnd w:id="8"/>
      <w:r w:rsidRPr="006868E7">
        <w:t xml:space="preserve"> Oversigt over husdyrbruget og ejendommens tilhørende marker fra kort.bbr.dk. </w:t>
      </w:r>
      <w:r w:rsidR="006868E7" w:rsidRPr="006868E7">
        <w:t>Bygningsmassen befinder sig på matrikel 8b Hastrup By, Beldringe.</w:t>
      </w:r>
      <w:r w:rsidRPr="006868E7">
        <w:t xml:space="preserve"> </w:t>
      </w:r>
    </w:p>
    <w:p w14:paraId="6E6B820A" w14:textId="77777777" w:rsidR="00315AF0" w:rsidRPr="00315AF0" w:rsidRDefault="00315AF0" w:rsidP="00315AF0">
      <w:pPr>
        <w:rPr>
          <w:rFonts w:cs="Arial"/>
          <w:highlight w:val="yellow"/>
          <w:lang w:eastAsia="da-DK"/>
        </w:rPr>
      </w:pPr>
    </w:p>
    <w:p w14:paraId="2D68A5E8" w14:textId="77777777" w:rsidR="00315AF0" w:rsidRPr="00FF2862" w:rsidRDefault="00315AF0" w:rsidP="00315AF0">
      <w:pPr>
        <w:pStyle w:val="Brdtekstindrykning"/>
        <w:spacing w:after="0" w:line="276" w:lineRule="auto"/>
        <w:ind w:left="0"/>
        <w:rPr>
          <w:rFonts w:cs="Arial"/>
          <w:b/>
          <w:sz w:val="22"/>
          <w:szCs w:val="22"/>
        </w:rPr>
      </w:pPr>
      <w:r w:rsidRPr="00FF2862">
        <w:rPr>
          <w:rFonts w:cs="Arial"/>
          <w:b/>
          <w:sz w:val="22"/>
          <w:szCs w:val="22"/>
        </w:rPr>
        <w:t>Beskrivelse af det ansøgte projekt</w:t>
      </w:r>
    </w:p>
    <w:p w14:paraId="50C89EB9" w14:textId="784FC864" w:rsidR="00FF2862" w:rsidRDefault="00315AF0" w:rsidP="00315AF0">
      <w:pPr>
        <w:rPr>
          <w:rFonts w:cs="Arial"/>
        </w:rPr>
      </w:pPr>
      <w:r w:rsidRPr="00FF2862">
        <w:rPr>
          <w:rFonts w:cs="Arial"/>
        </w:rPr>
        <w:t xml:space="preserve">Det eksisterende husdyrbrug på </w:t>
      </w:r>
      <w:r w:rsidR="00B87297" w:rsidRPr="00FF2862">
        <w:rPr>
          <w:rFonts w:cs="Arial"/>
        </w:rPr>
        <w:t>Hovedvejen 126, 4720 Præstø har ansøgt om miljøgodkendelse til udvidelse</w:t>
      </w:r>
      <w:r w:rsidR="0027588D">
        <w:rPr>
          <w:rFonts w:cs="Arial"/>
        </w:rPr>
        <w:t xml:space="preserve">. </w:t>
      </w:r>
      <w:r w:rsidR="00FF2862">
        <w:rPr>
          <w:rFonts w:cs="Arial"/>
        </w:rPr>
        <w:t>Det eksisterende husdyrbrug har et produktionsareal på 3.200 m</w:t>
      </w:r>
      <w:r w:rsidR="00FF2862">
        <w:rPr>
          <w:rFonts w:cs="Arial"/>
          <w:vertAlign w:val="superscript"/>
        </w:rPr>
        <w:t>2</w:t>
      </w:r>
      <w:r w:rsidR="00FF2862">
        <w:rPr>
          <w:rFonts w:cs="Arial"/>
        </w:rPr>
        <w:t>, en gyllebeholder på 2.000 m</w:t>
      </w:r>
      <w:r w:rsidR="00FF2862">
        <w:rPr>
          <w:rFonts w:cs="Arial"/>
          <w:vertAlign w:val="superscript"/>
        </w:rPr>
        <w:t>3</w:t>
      </w:r>
      <w:r w:rsidR="00FF2862">
        <w:rPr>
          <w:rFonts w:cs="Arial"/>
        </w:rPr>
        <w:t xml:space="preserve"> og 2 </w:t>
      </w:r>
      <w:r w:rsidR="00F52F6E">
        <w:rPr>
          <w:rFonts w:cs="Arial"/>
        </w:rPr>
        <w:t>foder</w:t>
      </w:r>
      <w:r w:rsidR="00FF2862">
        <w:rPr>
          <w:rFonts w:cs="Arial"/>
        </w:rPr>
        <w:t xml:space="preserve">siloer á </w:t>
      </w:r>
      <w:r w:rsidR="0027588D">
        <w:rPr>
          <w:rFonts w:cs="Arial"/>
        </w:rPr>
        <w:t>32 m</w:t>
      </w:r>
      <w:r w:rsidR="0027588D">
        <w:rPr>
          <w:rFonts w:cs="Arial"/>
          <w:vertAlign w:val="superscript"/>
        </w:rPr>
        <w:t>3</w:t>
      </w:r>
      <w:r w:rsidR="0027588D">
        <w:rPr>
          <w:rFonts w:cs="Arial"/>
        </w:rPr>
        <w:t>. Husdyrbruget vil med udvidelsen forlænge stalden mod vest med 45-47 meter, således stalden fremover består af 5.150 m</w:t>
      </w:r>
      <w:r w:rsidR="0027588D">
        <w:rPr>
          <w:rFonts w:cs="Arial"/>
          <w:vertAlign w:val="superscript"/>
        </w:rPr>
        <w:t>2</w:t>
      </w:r>
      <w:r w:rsidR="0027588D">
        <w:rPr>
          <w:rFonts w:cs="Arial"/>
        </w:rPr>
        <w:t xml:space="preserve"> produktionsareal. Hertil skal der etableres et gødningshus på 100 m</w:t>
      </w:r>
      <w:r w:rsidR="0027588D">
        <w:rPr>
          <w:rFonts w:cs="Arial"/>
          <w:vertAlign w:val="superscript"/>
        </w:rPr>
        <w:t>2</w:t>
      </w:r>
      <w:r w:rsidR="0027588D">
        <w:rPr>
          <w:rFonts w:cs="Arial"/>
        </w:rPr>
        <w:t xml:space="preserve"> nord for stalden, hvori der skal stå to lukkede container á 30 m</w:t>
      </w:r>
      <w:r w:rsidR="0027588D">
        <w:rPr>
          <w:rFonts w:cs="Arial"/>
          <w:vertAlign w:val="superscript"/>
        </w:rPr>
        <w:t>3</w:t>
      </w:r>
      <w:r w:rsidR="0027588D">
        <w:rPr>
          <w:rFonts w:cs="Arial"/>
        </w:rPr>
        <w:t xml:space="preserve">. Husdyrbruget opstiller også 2 yderligere </w:t>
      </w:r>
      <w:r w:rsidR="00F52F6E">
        <w:rPr>
          <w:rFonts w:cs="Arial"/>
        </w:rPr>
        <w:t>fodersiloer</w:t>
      </w:r>
      <w:r w:rsidR="0027588D">
        <w:rPr>
          <w:rFonts w:cs="Arial"/>
        </w:rPr>
        <w:t xml:space="preserve"> á 32 m</w:t>
      </w:r>
      <w:r w:rsidR="0027588D">
        <w:rPr>
          <w:rFonts w:cs="Arial"/>
          <w:vertAlign w:val="superscript"/>
        </w:rPr>
        <w:t>3</w:t>
      </w:r>
      <w:r w:rsidR="0027588D">
        <w:rPr>
          <w:rFonts w:cs="Arial"/>
        </w:rPr>
        <w:t xml:space="preserve"> i tilknytning til de eksisterende </w:t>
      </w:r>
      <w:r w:rsidR="00F52F6E">
        <w:rPr>
          <w:rFonts w:cs="Arial"/>
        </w:rPr>
        <w:t>foder</w:t>
      </w:r>
      <w:r w:rsidR="0027588D">
        <w:rPr>
          <w:rFonts w:cs="Arial"/>
        </w:rPr>
        <w:t>siloer.</w:t>
      </w:r>
    </w:p>
    <w:p w14:paraId="4D6CED45" w14:textId="66D74B7A" w:rsidR="0027588D" w:rsidRDefault="0027588D" w:rsidP="00315AF0">
      <w:pPr>
        <w:rPr>
          <w:rFonts w:cs="Arial"/>
        </w:rPr>
      </w:pPr>
    </w:p>
    <w:p w14:paraId="6C77783C" w14:textId="63CA3250" w:rsidR="0027588D" w:rsidRDefault="0027588D" w:rsidP="00315AF0">
      <w:pPr>
        <w:rPr>
          <w:rFonts w:cs="Arial"/>
        </w:rPr>
      </w:pPr>
      <w:r>
        <w:rPr>
          <w:rFonts w:cs="Arial"/>
        </w:rPr>
        <w:t>Husdyrbruget vil efter udvidelsen have mere end 40.000 stipladser til fjerkræ, og skal derfor godkendes som et IE-husdyrbrug. IE står for industrielle emissioner og betyder, at husdyrbruget skal leve om til regler og krav fastsat i EU’s direktiv om industrielle emissioner.</w:t>
      </w:r>
    </w:p>
    <w:p w14:paraId="2B85A876" w14:textId="77777777" w:rsidR="00315AF0" w:rsidRPr="00315AF0" w:rsidRDefault="00315AF0" w:rsidP="00315AF0">
      <w:pPr>
        <w:rPr>
          <w:rFonts w:cs="Arial"/>
          <w:highlight w:val="yellow"/>
        </w:rPr>
      </w:pPr>
    </w:p>
    <w:p w14:paraId="419C7A61" w14:textId="5EF920AB" w:rsidR="00315AF0" w:rsidRDefault="00315AF0" w:rsidP="00315AF0">
      <w:pPr>
        <w:rPr>
          <w:rFonts w:cs="Arial"/>
        </w:rPr>
      </w:pPr>
      <w:r w:rsidRPr="0027588D">
        <w:rPr>
          <w:rFonts w:cs="Arial"/>
        </w:rPr>
        <w:t xml:space="preserve">I </w:t>
      </w:r>
      <w:r w:rsidRPr="0027588D">
        <w:rPr>
          <w:rFonts w:cs="Arial"/>
        </w:rPr>
        <w:fldChar w:fldCharType="begin"/>
      </w:r>
      <w:r w:rsidRPr="0027588D">
        <w:rPr>
          <w:rFonts w:cs="Arial"/>
        </w:rPr>
        <w:instrText xml:space="preserve"> REF _Ref45278843 \h  \* MERGEFORMAT </w:instrText>
      </w:r>
      <w:r w:rsidRPr="0027588D">
        <w:rPr>
          <w:rFonts w:cs="Arial"/>
        </w:rPr>
      </w:r>
      <w:r w:rsidRPr="0027588D">
        <w:rPr>
          <w:rFonts w:cs="Arial"/>
        </w:rPr>
        <w:fldChar w:fldCharType="separate"/>
      </w:r>
      <w:r w:rsidRPr="0027588D">
        <w:rPr>
          <w:rFonts w:cs="Arial"/>
        </w:rPr>
        <w:t xml:space="preserve">Tabel </w:t>
      </w:r>
      <w:r w:rsidRPr="0027588D">
        <w:rPr>
          <w:rFonts w:cs="Arial"/>
          <w:noProof/>
        </w:rPr>
        <w:t>1</w:t>
      </w:r>
      <w:r w:rsidRPr="0027588D">
        <w:rPr>
          <w:rFonts w:cs="Arial"/>
        </w:rPr>
        <w:fldChar w:fldCharType="end"/>
      </w:r>
      <w:r w:rsidRPr="0027588D">
        <w:rPr>
          <w:rFonts w:cs="Arial"/>
        </w:rPr>
        <w:t xml:space="preserve"> fremgår de respektive stalde, deres anvendelse og antal kvadratmeter, der benyttes til dyrehold, samt staldtype.</w:t>
      </w:r>
    </w:p>
    <w:p w14:paraId="166738C2" w14:textId="10F92EE4" w:rsidR="0027588D" w:rsidRDefault="0027588D" w:rsidP="00315AF0">
      <w:pPr>
        <w:rPr>
          <w:rFonts w:cs="Arial"/>
        </w:rPr>
      </w:pPr>
    </w:p>
    <w:p w14:paraId="62487798" w14:textId="4AACDC98" w:rsidR="00D64857" w:rsidRDefault="00D64857" w:rsidP="00D64857">
      <w:pPr>
        <w:pStyle w:val="Billedtekst"/>
      </w:pPr>
      <w:r>
        <w:t xml:space="preserve">Tabel </w:t>
      </w:r>
      <w:fldSimple w:instr=" SEQ Tabel \* ARABIC ">
        <w:r>
          <w:rPr>
            <w:noProof/>
          </w:rPr>
          <w:t>1</w:t>
        </w:r>
      </w:fldSimple>
      <w:r>
        <w:t xml:space="preserve"> </w:t>
      </w:r>
      <w:r w:rsidRPr="00F56BC9">
        <w:t>Oversigt over husdyrbrugets stalde, størrelse, stald- og dyretype.</w:t>
      </w:r>
    </w:p>
    <w:tbl>
      <w:tblPr>
        <w:tblStyle w:val="Gittertabel4-farve3"/>
        <w:tblW w:w="5000" w:type="pct"/>
        <w:tblLook w:val="04A0" w:firstRow="1" w:lastRow="0" w:firstColumn="1" w:lastColumn="0" w:noHBand="0" w:noVBand="1"/>
      </w:tblPr>
      <w:tblGrid>
        <w:gridCol w:w="1822"/>
        <w:gridCol w:w="2243"/>
        <w:gridCol w:w="2781"/>
        <w:gridCol w:w="2782"/>
      </w:tblGrid>
      <w:tr w:rsidR="0027588D" w:rsidRPr="002D7DF3" w14:paraId="1CDF869D" w14:textId="77777777" w:rsidTr="00AB78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6667C01E" w14:textId="77777777" w:rsidR="0027588D" w:rsidRPr="002D7DF3" w:rsidRDefault="0027588D" w:rsidP="00AB7802">
            <w:pPr>
              <w:tabs>
                <w:tab w:val="num" w:pos="360"/>
              </w:tabs>
              <w:jc w:val="center"/>
              <w:rPr>
                <w:rFonts w:cs="Arial"/>
                <w:b w:val="0"/>
                <w:color w:val="000000" w:themeColor="text1"/>
                <w:szCs w:val="20"/>
              </w:rPr>
            </w:pPr>
            <w:r w:rsidRPr="002D7DF3">
              <w:rPr>
                <w:rFonts w:cs="Arial"/>
                <w:color w:val="000000" w:themeColor="text1"/>
                <w:szCs w:val="20"/>
              </w:rPr>
              <w:t>Staldafsnit</w:t>
            </w:r>
          </w:p>
        </w:tc>
        <w:tc>
          <w:tcPr>
            <w:tcW w:w="1165" w:type="pct"/>
          </w:tcPr>
          <w:p w14:paraId="35422FAB" w14:textId="77777777" w:rsidR="0027588D" w:rsidRPr="002D7DF3" w:rsidRDefault="0027588D" w:rsidP="00AB7802">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2D7DF3">
              <w:rPr>
                <w:rFonts w:cs="Arial"/>
                <w:color w:val="000000" w:themeColor="text1"/>
                <w:szCs w:val="20"/>
              </w:rPr>
              <w:t>Produktionsareal, m</w:t>
            </w:r>
            <w:r w:rsidRPr="002D7DF3">
              <w:rPr>
                <w:rFonts w:cs="Arial"/>
                <w:color w:val="000000" w:themeColor="text1"/>
                <w:szCs w:val="20"/>
                <w:vertAlign w:val="superscript"/>
              </w:rPr>
              <w:t>2</w:t>
            </w:r>
          </w:p>
        </w:tc>
        <w:tc>
          <w:tcPr>
            <w:tcW w:w="1444" w:type="pct"/>
          </w:tcPr>
          <w:p w14:paraId="472B8039" w14:textId="77777777" w:rsidR="0027588D" w:rsidRPr="002D7DF3" w:rsidRDefault="0027588D" w:rsidP="00AB7802">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2D7DF3">
              <w:rPr>
                <w:rFonts w:cs="Arial"/>
                <w:color w:val="000000" w:themeColor="text1"/>
                <w:szCs w:val="20"/>
              </w:rPr>
              <w:t>Staldtype</w:t>
            </w:r>
          </w:p>
        </w:tc>
        <w:tc>
          <w:tcPr>
            <w:tcW w:w="1445" w:type="pct"/>
          </w:tcPr>
          <w:p w14:paraId="6AE2E106" w14:textId="77777777" w:rsidR="0027588D" w:rsidRPr="002D7DF3" w:rsidRDefault="0027588D" w:rsidP="00AB7802">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2D7DF3">
              <w:rPr>
                <w:rFonts w:cs="Arial"/>
                <w:color w:val="000000" w:themeColor="text1"/>
                <w:szCs w:val="20"/>
              </w:rPr>
              <w:t>Dyretype</w:t>
            </w:r>
          </w:p>
        </w:tc>
      </w:tr>
      <w:tr w:rsidR="0027588D" w:rsidRPr="002D7DF3" w14:paraId="303AAA07" w14:textId="77777777" w:rsidTr="00AB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463BEA02" w14:textId="77777777" w:rsidR="0027588D" w:rsidRPr="002D7DF3" w:rsidRDefault="0027588D" w:rsidP="00AB7802">
            <w:pPr>
              <w:tabs>
                <w:tab w:val="num" w:pos="360"/>
              </w:tabs>
              <w:jc w:val="center"/>
              <w:rPr>
                <w:rFonts w:cs="Arial"/>
                <w:color w:val="000000" w:themeColor="text1"/>
                <w:szCs w:val="20"/>
              </w:rPr>
            </w:pPr>
            <w:r w:rsidRPr="002D7DF3">
              <w:rPr>
                <w:rFonts w:cs="Arial"/>
                <w:color w:val="000000" w:themeColor="text1"/>
                <w:szCs w:val="20"/>
              </w:rPr>
              <w:t>Eksisterende stald</w:t>
            </w:r>
          </w:p>
        </w:tc>
        <w:tc>
          <w:tcPr>
            <w:tcW w:w="1165" w:type="pct"/>
          </w:tcPr>
          <w:p w14:paraId="038D38AE" w14:textId="77777777" w:rsidR="0027588D" w:rsidRPr="002D7DF3" w:rsidRDefault="0027588D" w:rsidP="00AB780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2D7DF3">
              <w:rPr>
                <w:rFonts w:cs="Arial"/>
                <w:color w:val="000000" w:themeColor="text1"/>
                <w:szCs w:val="20"/>
              </w:rPr>
              <w:t>3.200</w:t>
            </w:r>
          </w:p>
        </w:tc>
        <w:tc>
          <w:tcPr>
            <w:tcW w:w="1444" w:type="pct"/>
          </w:tcPr>
          <w:p w14:paraId="5BC4188B" w14:textId="77777777" w:rsidR="0027588D" w:rsidRPr="002D7DF3" w:rsidRDefault="0027588D" w:rsidP="00AB780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proofErr w:type="spellStart"/>
            <w:r w:rsidRPr="002D7DF3">
              <w:rPr>
                <w:rFonts w:cs="Arial"/>
                <w:color w:val="000000" w:themeColor="text1"/>
                <w:szCs w:val="20"/>
              </w:rPr>
              <w:t>Fler</w:t>
            </w:r>
            <w:proofErr w:type="spellEnd"/>
            <w:r w:rsidRPr="002D7DF3">
              <w:rPr>
                <w:rFonts w:cs="Arial"/>
                <w:color w:val="000000" w:themeColor="text1"/>
                <w:szCs w:val="20"/>
              </w:rPr>
              <w:t>-etagesystem</w:t>
            </w:r>
          </w:p>
        </w:tc>
        <w:tc>
          <w:tcPr>
            <w:tcW w:w="1445" w:type="pct"/>
          </w:tcPr>
          <w:p w14:paraId="0CEE6238" w14:textId="77777777" w:rsidR="0027588D" w:rsidRPr="002D7DF3" w:rsidRDefault="0027588D" w:rsidP="00AB780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2D7DF3">
              <w:rPr>
                <w:rFonts w:cs="Arial"/>
                <w:color w:val="000000" w:themeColor="text1"/>
                <w:szCs w:val="20"/>
              </w:rPr>
              <w:t xml:space="preserve">Høner, </w:t>
            </w:r>
            <w:proofErr w:type="spellStart"/>
            <w:r w:rsidRPr="002D7DF3">
              <w:rPr>
                <w:rFonts w:cs="Arial"/>
                <w:color w:val="000000" w:themeColor="text1"/>
                <w:szCs w:val="20"/>
              </w:rPr>
              <w:t>konsumæg</w:t>
            </w:r>
            <w:proofErr w:type="spellEnd"/>
          </w:p>
        </w:tc>
      </w:tr>
      <w:tr w:rsidR="0027588D" w:rsidRPr="002D7DF3" w14:paraId="6379B526" w14:textId="77777777" w:rsidTr="00AB7802">
        <w:tc>
          <w:tcPr>
            <w:cnfStyle w:val="001000000000" w:firstRow="0" w:lastRow="0" w:firstColumn="1" w:lastColumn="0" w:oddVBand="0" w:evenVBand="0" w:oddHBand="0" w:evenHBand="0" w:firstRowFirstColumn="0" w:firstRowLastColumn="0" w:lastRowFirstColumn="0" w:lastRowLastColumn="0"/>
            <w:tcW w:w="946" w:type="pct"/>
          </w:tcPr>
          <w:p w14:paraId="5599A469" w14:textId="77777777" w:rsidR="0027588D" w:rsidRPr="002D7DF3" w:rsidRDefault="0027588D" w:rsidP="00AB7802">
            <w:pPr>
              <w:tabs>
                <w:tab w:val="num" w:pos="360"/>
              </w:tabs>
              <w:jc w:val="center"/>
              <w:rPr>
                <w:rFonts w:cs="Arial"/>
                <w:color w:val="000000" w:themeColor="text1"/>
                <w:szCs w:val="20"/>
              </w:rPr>
            </w:pPr>
            <w:r w:rsidRPr="002D7DF3">
              <w:rPr>
                <w:rFonts w:cs="Arial"/>
                <w:color w:val="000000" w:themeColor="text1"/>
                <w:szCs w:val="20"/>
              </w:rPr>
              <w:t>Fremtidig stald</w:t>
            </w:r>
          </w:p>
        </w:tc>
        <w:tc>
          <w:tcPr>
            <w:tcW w:w="1165" w:type="pct"/>
          </w:tcPr>
          <w:p w14:paraId="02453022" w14:textId="77777777" w:rsidR="0027588D" w:rsidRPr="002D7DF3" w:rsidRDefault="0027588D" w:rsidP="00AB7802">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2D7DF3">
              <w:rPr>
                <w:rFonts w:cs="Arial"/>
                <w:color w:val="000000" w:themeColor="text1"/>
                <w:szCs w:val="20"/>
              </w:rPr>
              <w:t>1.950</w:t>
            </w:r>
          </w:p>
        </w:tc>
        <w:tc>
          <w:tcPr>
            <w:tcW w:w="1444" w:type="pct"/>
          </w:tcPr>
          <w:p w14:paraId="33542F9D" w14:textId="77777777" w:rsidR="0027588D" w:rsidRPr="002D7DF3" w:rsidRDefault="0027588D" w:rsidP="00AB7802">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proofErr w:type="spellStart"/>
            <w:r w:rsidRPr="002D7DF3">
              <w:rPr>
                <w:rFonts w:cs="Arial"/>
                <w:color w:val="000000" w:themeColor="text1"/>
                <w:szCs w:val="20"/>
              </w:rPr>
              <w:t>Fler</w:t>
            </w:r>
            <w:proofErr w:type="spellEnd"/>
            <w:r w:rsidRPr="002D7DF3">
              <w:rPr>
                <w:rFonts w:cs="Arial"/>
                <w:color w:val="000000" w:themeColor="text1"/>
                <w:szCs w:val="20"/>
              </w:rPr>
              <w:t>-etagesystem</w:t>
            </w:r>
          </w:p>
        </w:tc>
        <w:tc>
          <w:tcPr>
            <w:tcW w:w="1445" w:type="pct"/>
          </w:tcPr>
          <w:p w14:paraId="3FB37AC5" w14:textId="77777777" w:rsidR="0027588D" w:rsidRPr="002D7DF3" w:rsidRDefault="0027588D" w:rsidP="00AB7802">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2D7DF3">
              <w:rPr>
                <w:rFonts w:cs="Arial"/>
                <w:color w:val="000000" w:themeColor="text1"/>
                <w:szCs w:val="20"/>
              </w:rPr>
              <w:t xml:space="preserve">Høner, </w:t>
            </w:r>
            <w:proofErr w:type="spellStart"/>
            <w:r w:rsidRPr="002D7DF3">
              <w:rPr>
                <w:rFonts w:cs="Arial"/>
                <w:color w:val="000000" w:themeColor="text1"/>
                <w:szCs w:val="20"/>
              </w:rPr>
              <w:t>konsumæg</w:t>
            </w:r>
            <w:proofErr w:type="spellEnd"/>
          </w:p>
        </w:tc>
      </w:tr>
      <w:tr w:rsidR="0027588D" w:rsidRPr="002D7DF3" w14:paraId="17C69CC6" w14:textId="77777777" w:rsidTr="00AB7802">
        <w:trPr>
          <w:gridAfter w:val="2"/>
          <w:cnfStyle w:val="000000100000" w:firstRow="0" w:lastRow="0" w:firstColumn="0" w:lastColumn="0" w:oddVBand="0" w:evenVBand="0" w:oddHBand="1" w:evenHBand="0" w:firstRowFirstColumn="0" w:firstRowLastColumn="0" w:lastRowFirstColumn="0" w:lastRowLastColumn="0"/>
          <w:wAfter w:w="2889" w:type="pct"/>
        </w:trPr>
        <w:tc>
          <w:tcPr>
            <w:cnfStyle w:val="001000000000" w:firstRow="0" w:lastRow="0" w:firstColumn="1" w:lastColumn="0" w:oddVBand="0" w:evenVBand="0" w:oddHBand="0" w:evenHBand="0" w:firstRowFirstColumn="0" w:firstRowLastColumn="0" w:lastRowFirstColumn="0" w:lastRowLastColumn="0"/>
            <w:tcW w:w="946" w:type="pct"/>
          </w:tcPr>
          <w:p w14:paraId="4F276DFC" w14:textId="77777777" w:rsidR="0027588D" w:rsidRPr="002D7DF3" w:rsidRDefault="0027588D" w:rsidP="00AB7802">
            <w:pPr>
              <w:tabs>
                <w:tab w:val="num" w:pos="360"/>
              </w:tabs>
              <w:jc w:val="center"/>
              <w:rPr>
                <w:rFonts w:cs="Arial"/>
                <w:b w:val="0"/>
                <w:color w:val="000000" w:themeColor="text1"/>
                <w:szCs w:val="20"/>
              </w:rPr>
            </w:pPr>
            <w:r w:rsidRPr="002D7DF3">
              <w:rPr>
                <w:rFonts w:cs="Arial"/>
                <w:color w:val="000000" w:themeColor="text1"/>
                <w:szCs w:val="20"/>
              </w:rPr>
              <w:t>I alt</w:t>
            </w:r>
          </w:p>
        </w:tc>
        <w:tc>
          <w:tcPr>
            <w:tcW w:w="1165" w:type="pct"/>
          </w:tcPr>
          <w:p w14:paraId="36B34E10" w14:textId="77777777" w:rsidR="0027588D" w:rsidRPr="002D7DF3" w:rsidRDefault="0027588D" w:rsidP="00AB7802">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b/>
                <w:color w:val="000000" w:themeColor="text1"/>
                <w:szCs w:val="20"/>
              </w:rPr>
            </w:pPr>
            <w:r w:rsidRPr="002D7DF3">
              <w:rPr>
                <w:rFonts w:cs="Arial"/>
                <w:b/>
                <w:color w:val="000000" w:themeColor="text1"/>
                <w:szCs w:val="20"/>
              </w:rPr>
              <w:t>5.150</w:t>
            </w:r>
          </w:p>
        </w:tc>
      </w:tr>
    </w:tbl>
    <w:p w14:paraId="7CFAD32F" w14:textId="7D26BD9D" w:rsidR="00315AF0" w:rsidRPr="0027588D" w:rsidRDefault="00315AF0" w:rsidP="00315AF0">
      <w:pPr>
        <w:rPr>
          <w:rFonts w:cs="Arial"/>
        </w:rPr>
      </w:pPr>
      <w:r w:rsidRPr="0027588D">
        <w:rPr>
          <w:rFonts w:cs="Arial"/>
        </w:rPr>
        <w:lastRenderedPageBreak/>
        <w:t>I bilag 1 ses en</w:t>
      </w:r>
      <w:r w:rsidR="0027588D" w:rsidRPr="0027588D">
        <w:rPr>
          <w:rFonts w:cs="Arial"/>
        </w:rPr>
        <w:t xml:space="preserve"> situationsplan over husdyrbrugets stald- og gødningsopbevaringsanlæg.</w:t>
      </w:r>
      <w:r w:rsidRPr="0027588D">
        <w:rPr>
          <w:rFonts w:cs="Arial"/>
        </w:rPr>
        <w:t xml:space="preserve"> I bilag 2 ses oversigt over husdyrbrugets afløbsforhold. I bilag 3 ses </w:t>
      </w:r>
      <w:r w:rsidR="0027588D" w:rsidRPr="0027588D">
        <w:rPr>
          <w:rFonts w:cs="Arial"/>
        </w:rPr>
        <w:t>indretning af stalden og produktionsarealer. I bilag 4-7 ses udpegede natur, hvortil der er beregnet ammoniaknedfald.</w:t>
      </w:r>
    </w:p>
    <w:p w14:paraId="3D849D4C" w14:textId="77777777" w:rsidR="00315AF0" w:rsidRPr="00315AF0" w:rsidRDefault="00315AF0" w:rsidP="00315AF0">
      <w:pPr>
        <w:pStyle w:val="Ingenafstand"/>
        <w:spacing w:line="276" w:lineRule="auto"/>
        <w:rPr>
          <w:rFonts w:ascii="Arial" w:hAnsi="Arial" w:cs="Arial"/>
          <w:sz w:val="22"/>
          <w:szCs w:val="22"/>
          <w:highlight w:val="yellow"/>
        </w:rPr>
      </w:pPr>
    </w:p>
    <w:p w14:paraId="239343C1" w14:textId="77777777" w:rsidR="00315AF0" w:rsidRPr="00F22C0D" w:rsidRDefault="00315AF0" w:rsidP="00315AF0">
      <w:pPr>
        <w:tabs>
          <w:tab w:val="left" w:pos="3456"/>
        </w:tabs>
        <w:rPr>
          <w:rFonts w:cs="Arial"/>
          <w:b/>
        </w:rPr>
      </w:pPr>
      <w:r w:rsidRPr="00F22C0D">
        <w:rPr>
          <w:rFonts w:cs="Arial"/>
          <w:b/>
        </w:rPr>
        <w:t>Lugt</w:t>
      </w:r>
    </w:p>
    <w:p w14:paraId="639B001A" w14:textId="0389B5A0" w:rsidR="00315AF0" w:rsidRPr="00F22C0D" w:rsidRDefault="00F22C0D" w:rsidP="00315AF0">
      <w:pPr>
        <w:tabs>
          <w:tab w:val="left" w:pos="3456"/>
        </w:tabs>
        <w:rPr>
          <w:rFonts w:cs="Arial"/>
        </w:rPr>
      </w:pPr>
      <w:r w:rsidRPr="00F22C0D">
        <w:rPr>
          <w:rFonts w:cs="Arial"/>
        </w:rPr>
        <w:t>Beskyttelsesniveauer for lugt til nærmeste nabo, samlet bebyggelse og byzone er overholdt.</w:t>
      </w:r>
    </w:p>
    <w:p w14:paraId="4C5FE01A" w14:textId="77777777" w:rsidR="00315AF0" w:rsidRPr="00315AF0" w:rsidRDefault="00315AF0" w:rsidP="00315AF0">
      <w:pPr>
        <w:tabs>
          <w:tab w:val="left" w:pos="3456"/>
        </w:tabs>
        <w:rPr>
          <w:rFonts w:cs="Arial"/>
          <w:highlight w:val="yellow"/>
        </w:rPr>
      </w:pPr>
    </w:p>
    <w:p w14:paraId="15252C8D" w14:textId="77777777" w:rsidR="00315AF0" w:rsidRPr="00BE571F" w:rsidRDefault="00315AF0" w:rsidP="00315AF0">
      <w:pPr>
        <w:tabs>
          <w:tab w:val="left" w:pos="3456"/>
        </w:tabs>
        <w:rPr>
          <w:rFonts w:cs="Arial"/>
          <w:b/>
        </w:rPr>
      </w:pPr>
      <w:r w:rsidRPr="00BE571F">
        <w:rPr>
          <w:rFonts w:cs="Arial"/>
          <w:b/>
        </w:rPr>
        <w:t>Transporter</w:t>
      </w:r>
    </w:p>
    <w:p w14:paraId="5371E913" w14:textId="77777777" w:rsidR="00D64857" w:rsidRDefault="00BE571F" w:rsidP="00D64857">
      <w:pPr>
        <w:tabs>
          <w:tab w:val="left" w:pos="3456"/>
        </w:tabs>
        <w:rPr>
          <w:rFonts w:cs="Arial"/>
        </w:rPr>
      </w:pPr>
      <w:r w:rsidRPr="00BE571F">
        <w:rPr>
          <w:rFonts w:cs="Arial"/>
        </w:rPr>
        <w:t>Transporter til og fra husdyrbruget øges i forbindelse med udvidelsen. Det skyldes blandt andet flere leveringer med dyr og foder samt flere afhentninger af husdyrgødning. Det er kommunens vurdering, at der kan opstå støvgener for nærmeste nabo på grund af transporter, og derfor er der stillet vilkår om, at vejen skal vandes i tilfælde af støv i tørre perioder.</w:t>
      </w:r>
    </w:p>
    <w:p w14:paraId="38D7C488" w14:textId="77777777" w:rsidR="00D64857" w:rsidRDefault="00D64857" w:rsidP="00D64857">
      <w:pPr>
        <w:tabs>
          <w:tab w:val="left" w:pos="3456"/>
        </w:tabs>
        <w:rPr>
          <w:rFonts w:cs="Arial"/>
        </w:rPr>
      </w:pPr>
    </w:p>
    <w:p w14:paraId="3D4653EB" w14:textId="5407586A" w:rsidR="00315AF0" w:rsidRPr="00D64857" w:rsidRDefault="00315AF0" w:rsidP="00D64857">
      <w:pPr>
        <w:tabs>
          <w:tab w:val="left" w:pos="3456"/>
        </w:tabs>
        <w:rPr>
          <w:rFonts w:cs="Arial"/>
        </w:rPr>
      </w:pPr>
      <w:r w:rsidRPr="00BE571F">
        <w:rPr>
          <w:rFonts w:cs="Arial"/>
          <w:b/>
        </w:rPr>
        <w:t>Ammoniakemission og påvirkning af natur</w:t>
      </w:r>
    </w:p>
    <w:p w14:paraId="0CA20B33" w14:textId="5E750485" w:rsidR="00BE571F" w:rsidRPr="00BE571F" w:rsidRDefault="00315AF0" w:rsidP="00315AF0">
      <w:pPr>
        <w:rPr>
          <w:rFonts w:cs="Arial"/>
        </w:rPr>
      </w:pPr>
      <w:r w:rsidRPr="00BE571F">
        <w:rPr>
          <w:rFonts w:cs="Arial"/>
        </w:rPr>
        <w:t>Det nærmeste internationalt naturbeskyttelsesområde ligger c</w:t>
      </w:r>
      <w:r w:rsidR="00BE571F" w:rsidRPr="00BE571F">
        <w:rPr>
          <w:rFonts w:cs="Arial"/>
        </w:rPr>
        <w:t>irka</w:t>
      </w:r>
      <w:r w:rsidR="00654EA4">
        <w:rPr>
          <w:rFonts w:cs="Arial"/>
        </w:rPr>
        <w:t xml:space="preserve"> 2,8</w:t>
      </w:r>
      <w:r w:rsidR="00BE571F" w:rsidRPr="00BE571F">
        <w:rPr>
          <w:rFonts w:cs="Arial"/>
        </w:rPr>
        <w:t xml:space="preserve"> km fra husdyrbruget. </w:t>
      </w:r>
      <w:r w:rsidRPr="00BE571F">
        <w:rPr>
          <w:rFonts w:cs="Arial"/>
        </w:rPr>
        <w:t xml:space="preserve">Husdyrbruget kumulerer ikke med andre husdyrbrug i forhold til kategori 1 natur. Totaldeposition af ammoniak til kategori 1 natur er under 0,7 kg N/ha/år. Totaldeposition af ammoniak til kategori 2 natur overholder grænserne fastsat i lovgivningen. Der er ingen merdeposition af ammoniak til kategori 3 natur. </w:t>
      </w:r>
    </w:p>
    <w:p w14:paraId="3BCBB127" w14:textId="77777777" w:rsidR="00BE571F" w:rsidRDefault="00BE571F" w:rsidP="00315AF0">
      <w:pPr>
        <w:rPr>
          <w:rFonts w:cs="Arial"/>
          <w:highlight w:val="yellow"/>
        </w:rPr>
      </w:pPr>
    </w:p>
    <w:p w14:paraId="4E0E209B" w14:textId="609EB4D1" w:rsidR="00315AF0" w:rsidRPr="00654EA4" w:rsidRDefault="00315AF0" w:rsidP="00315AF0">
      <w:pPr>
        <w:rPr>
          <w:rFonts w:cs="Arial"/>
        </w:rPr>
      </w:pPr>
      <w:r w:rsidRPr="00654EA4">
        <w:rPr>
          <w:rFonts w:cs="Arial"/>
        </w:rPr>
        <w:t>Det er kommunens vurdering, at godkendelse af husdyrbruget på den baggrund ikke vil medføre væsentlige tilstandsændringer på de pågældende naturtyper. Der kan forekomme yngle- og levesteder for bilag IV-arter omkring udpegede naturpunkter og husdyrbruget. Det er kommunens vurdering, at husdyrbruget ikke direkte vil påvirke yngle- og levesteder for bilag IV arter, og dermed heller ikke direkte påvirke bilag IV-arter.</w:t>
      </w:r>
    </w:p>
    <w:p w14:paraId="0F05CA08" w14:textId="77777777" w:rsidR="00315AF0" w:rsidRPr="00315AF0" w:rsidRDefault="00315AF0" w:rsidP="00315AF0">
      <w:pPr>
        <w:rPr>
          <w:rFonts w:cs="Arial"/>
          <w:highlight w:val="yellow"/>
        </w:rPr>
      </w:pPr>
    </w:p>
    <w:p w14:paraId="1C64EBA1" w14:textId="77777777" w:rsidR="00315AF0" w:rsidRPr="00BA3A16" w:rsidRDefault="00315AF0" w:rsidP="00315AF0">
      <w:pPr>
        <w:rPr>
          <w:rFonts w:cs="Arial"/>
          <w:b/>
        </w:rPr>
      </w:pPr>
      <w:r w:rsidRPr="00BA3A16">
        <w:rPr>
          <w:rFonts w:cs="Arial"/>
          <w:b/>
        </w:rPr>
        <w:t>Bedste Tilgængelige Teknologi</w:t>
      </w:r>
    </w:p>
    <w:p w14:paraId="66B03356" w14:textId="77777777" w:rsidR="00315AF0" w:rsidRPr="00BA3A16" w:rsidRDefault="00315AF0" w:rsidP="00315AF0">
      <w:pPr>
        <w:rPr>
          <w:rFonts w:cs="Arial"/>
        </w:rPr>
      </w:pPr>
      <w:r w:rsidRPr="00BA3A16">
        <w:rPr>
          <w:rFonts w:cs="Arial"/>
        </w:rPr>
        <w:t>Projektet overholder den vejledende grænseværdi for ammoniaktab (emissionsgrænseværdi) pr. år opnåelig ved anvendelse af bedste tilgængelige teknik (BAT). Beregningerne er foretaget efter de retningslinjer og beregningsmetoder, der fremgår af Miljøstyrelsens standardvilkår for BAT. Der er desuden redegjort for BAT i forhold til management, foder, vand og energi.</w:t>
      </w:r>
    </w:p>
    <w:p w14:paraId="10AE5EC2" w14:textId="77777777" w:rsidR="00315AF0" w:rsidRPr="00315AF0" w:rsidRDefault="00315AF0" w:rsidP="00315AF0">
      <w:pPr>
        <w:rPr>
          <w:rFonts w:cs="Arial"/>
          <w:highlight w:val="yellow"/>
        </w:rPr>
      </w:pPr>
    </w:p>
    <w:p w14:paraId="0C75FD44" w14:textId="77777777" w:rsidR="00315AF0" w:rsidRPr="005E7092" w:rsidRDefault="00315AF0" w:rsidP="00315AF0">
      <w:pPr>
        <w:rPr>
          <w:rFonts w:cs="Arial"/>
          <w:b/>
        </w:rPr>
      </w:pPr>
      <w:r w:rsidRPr="005E7092">
        <w:rPr>
          <w:rFonts w:cs="Arial"/>
          <w:b/>
        </w:rPr>
        <w:t>Alternative løsninger og 0-alternativet</w:t>
      </w:r>
    </w:p>
    <w:p w14:paraId="3A0B1640" w14:textId="1B06BAA0" w:rsidR="002035F5" w:rsidRPr="005E7092" w:rsidRDefault="002035F5" w:rsidP="00315AF0">
      <w:pPr>
        <w:rPr>
          <w:rFonts w:cs="Arial"/>
        </w:rPr>
      </w:pPr>
      <w:r w:rsidRPr="005E7092">
        <w:rPr>
          <w:rFonts w:cs="Arial"/>
        </w:rPr>
        <w:t>Alternativ</w:t>
      </w:r>
      <w:r w:rsidR="005E7092" w:rsidRPr="005E7092">
        <w:rPr>
          <w:rFonts w:cs="Arial"/>
        </w:rPr>
        <w:t>et til at forlænge den eksisterende stald er at bygge en fritliggende stald. Denne løsning vil give 2 staldbygninger i landskabet i stedet for 1 stor staldbygning. Dertil vil der være øget forbrug til ressourcer ved 2 stalde samt større intern logistik.</w:t>
      </w:r>
      <w:r w:rsidRPr="005E7092">
        <w:rPr>
          <w:rFonts w:cs="Arial"/>
        </w:rPr>
        <w:t xml:space="preserve"> </w:t>
      </w:r>
    </w:p>
    <w:p w14:paraId="1AF966C8" w14:textId="6CE8BCC1" w:rsidR="002035F5" w:rsidRPr="005E7092" w:rsidRDefault="002035F5" w:rsidP="00315AF0">
      <w:pPr>
        <w:rPr>
          <w:rFonts w:cs="Arial"/>
        </w:rPr>
      </w:pPr>
    </w:p>
    <w:p w14:paraId="18C9D635" w14:textId="57CAFC0E" w:rsidR="00315AF0" w:rsidRPr="005E7092" w:rsidRDefault="002035F5" w:rsidP="00315AF0">
      <w:pPr>
        <w:rPr>
          <w:rFonts w:cs="Arial"/>
          <w:highlight w:val="yellow"/>
        </w:rPr>
      </w:pPr>
      <w:r w:rsidRPr="005E7092">
        <w:rPr>
          <w:rFonts w:cs="Arial"/>
        </w:rPr>
        <w:t xml:space="preserve">0-alternativet vil være at fortsætte den nuværende drift i eksisterende stalde efter hidtidige miljøgodkendelse. </w:t>
      </w:r>
      <w:r w:rsidR="005E7092" w:rsidRPr="005E7092">
        <w:rPr>
          <w:rFonts w:cs="Arial"/>
        </w:rPr>
        <w:t xml:space="preserve">I det tilfælde vil ansøger stadig have søgt om godkendelse til </w:t>
      </w:r>
      <w:proofErr w:type="spellStart"/>
      <w:r w:rsidR="005E7092" w:rsidRPr="005E7092">
        <w:rPr>
          <w:rFonts w:cs="Arial"/>
        </w:rPr>
        <w:t>fleksgruppe</w:t>
      </w:r>
      <w:proofErr w:type="spellEnd"/>
      <w:r w:rsidR="005E7092" w:rsidRPr="005E7092">
        <w:rPr>
          <w:rFonts w:cs="Arial"/>
        </w:rPr>
        <w:t xml:space="preserve"> på produktionsarealet, da det giver mulighed for at skifte mellem skrabe-, frilands- og økologiske æg afhængig af markedets efterspørgsel.</w:t>
      </w:r>
      <w:r w:rsidR="00315AF0" w:rsidRPr="00315AF0">
        <w:rPr>
          <w:rFonts w:cs="Arial"/>
          <w:bCs/>
          <w:highlight w:val="yellow"/>
        </w:rPr>
        <w:br w:type="page"/>
      </w:r>
    </w:p>
    <w:p w14:paraId="122B7338" w14:textId="77777777" w:rsidR="00315AF0" w:rsidRPr="006868E7" w:rsidRDefault="00315AF0" w:rsidP="00315AF0">
      <w:pPr>
        <w:pStyle w:val="Overskrift1"/>
        <w:rPr>
          <w:rFonts w:ascii="Arial" w:hAnsi="Arial" w:cs="Arial"/>
        </w:rPr>
      </w:pPr>
      <w:bookmarkStart w:id="9" w:name="_Toc85536259"/>
      <w:bookmarkEnd w:id="0"/>
      <w:bookmarkEnd w:id="1"/>
      <w:bookmarkEnd w:id="2"/>
      <w:bookmarkEnd w:id="3"/>
      <w:bookmarkEnd w:id="4"/>
      <w:bookmarkEnd w:id="5"/>
      <w:r w:rsidRPr="006868E7">
        <w:rPr>
          <w:rFonts w:ascii="Arial" w:hAnsi="Arial" w:cs="Arial"/>
        </w:rPr>
        <w:lastRenderedPageBreak/>
        <w:t>Afgørelse</w:t>
      </w:r>
      <w:bookmarkStart w:id="10" w:name="_Toc178122758"/>
      <w:bookmarkStart w:id="11" w:name="_Toc179867529"/>
      <w:bookmarkStart w:id="12" w:name="_Toc196030126"/>
      <w:bookmarkStart w:id="13" w:name="_Toc219875712"/>
      <w:bookmarkEnd w:id="9"/>
      <w:r w:rsidRPr="006868E7">
        <w:rPr>
          <w:rFonts w:ascii="Arial" w:hAnsi="Arial" w:cs="Arial"/>
        </w:rPr>
        <w:t xml:space="preserve"> </w:t>
      </w:r>
    </w:p>
    <w:p w14:paraId="27EFD528" w14:textId="06C01FF8" w:rsidR="00315AF0" w:rsidRPr="006868E7" w:rsidRDefault="00315AF0" w:rsidP="00315AF0">
      <w:pPr>
        <w:rPr>
          <w:rFonts w:cs="Arial"/>
          <w:b/>
        </w:rPr>
      </w:pPr>
      <w:r w:rsidRPr="006868E7">
        <w:rPr>
          <w:rFonts w:cs="Arial"/>
          <w:b/>
        </w:rPr>
        <w:t xml:space="preserve">Godkendelse efter husdyrlovens § 16a, stk. 2, pkt. </w:t>
      </w:r>
      <w:r w:rsidR="006868E7" w:rsidRPr="006868E7">
        <w:rPr>
          <w:rFonts w:cs="Arial"/>
          <w:b/>
        </w:rPr>
        <w:t>3</w:t>
      </w:r>
    </w:p>
    <w:p w14:paraId="36D120A5" w14:textId="6D90DC8A" w:rsidR="00315AF0" w:rsidRPr="006868E7" w:rsidRDefault="00315AF0" w:rsidP="00315AF0">
      <w:pPr>
        <w:rPr>
          <w:rFonts w:cs="Arial"/>
        </w:rPr>
      </w:pPr>
      <w:r w:rsidRPr="006868E7">
        <w:rPr>
          <w:rFonts w:cs="Arial"/>
        </w:rPr>
        <w:t xml:space="preserve">Vordingborg Kommune meddeler hermed godkendelse efter husdyrlovens § 16a stk. 2 pkt. </w:t>
      </w:r>
      <w:r w:rsidR="006868E7" w:rsidRPr="006868E7">
        <w:rPr>
          <w:rFonts w:cs="Arial"/>
        </w:rPr>
        <w:t>3</w:t>
      </w:r>
      <w:r w:rsidRPr="006868E7">
        <w:rPr>
          <w:rFonts w:cs="Arial"/>
        </w:rPr>
        <w:t xml:space="preserve"> til IE-husdyrbrug med </w:t>
      </w:r>
      <w:r w:rsidR="006868E7" w:rsidRPr="006868E7">
        <w:rPr>
          <w:rFonts w:cs="Arial"/>
        </w:rPr>
        <w:t xml:space="preserve">produktion af </w:t>
      </w:r>
      <w:proofErr w:type="spellStart"/>
      <w:r w:rsidR="006868E7" w:rsidRPr="006868E7">
        <w:rPr>
          <w:rFonts w:cs="Arial"/>
        </w:rPr>
        <w:t>konsumæg</w:t>
      </w:r>
      <w:proofErr w:type="spellEnd"/>
      <w:r w:rsidRPr="006868E7">
        <w:rPr>
          <w:rFonts w:cs="Arial"/>
        </w:rPr>
        <w:t xml:space="preserve"> på ejendommen, </w:t>
      </w:r>
      <w:r w:rsidR="006868E7" w:rsidRPr="006868E7">
        <w:rPr>
          <w:rFonts w:cs="Arial"/>
        </w:rPr>
        <w:t xml:space="preserve">Hovedvejen 126, 4720 Præstø. </w:t>
      </w:r>
      <w:r w:rsidRPr="006868E7">
        <w:rPr>
          <w:rFonts w:cs="Arial"/>
        </w:rPr>
        <w:t>Godkendelsen omfatter alle anlæg på ejendommen.</w:t>
      </w:r>
    </w:p>
    <w:p w14:paraId="0FDE2DDD" w14:textId="77777777" w:rsidR="00315AF0" w:rsidRPr="00315AF0" w:rsidRDefault="00315AF0" w:rsidP="00315AF0">
      <w:pPr>
        <w:rPr>
          <w:rFonts w:cs="Arial"/>
          <w:highlight w:val="yellow"/>
        </w:rPr>
      </w:pPr>
    </w:p>
    <w:p w14:paraId="59923B8B" w14:textId="056C389E" w:rsidR="00315AF0" w:rsidRPr="00760CAA" w:rsidRDefault="00315AF0" w:rsidP="00315AF0">
      <w:pPr>
        <w:rPr>
          <w:rFonts w:cs="Arial"/>
        </w:rPr>
      </w:pPr>
      <w:r w:rsidRPr="00760CAA">
        <w:rPr>
          <w:rFonts w:cs="Arial"/>
        </w:rPr>
        <w:t xml:space="preserve">Der meddeles godkendelse til </w:t>
      </w:r>
      <w:r w:rsidRPr="00760CAA">
        <w:rPr>
          <w:rFonts w:eastAsiaTheme="minorEastAsia" w:cs="Arial"/>
        </w:rPr>
        <w:t xml:space="preserve">et samlet produktionsareal på </w:t>
      </w:r>
      <w:r w:rsidR="00760CAA" w:rsidRPr="00760CAA">
        <w:rPr>
          <w:rFonts w:eastAsiaTheme="minorEastAsia" w:cs="Arial"/>
        </w:rPr>
        <w:t>5.150</w:t>
      </w:r>
      <w:r w:rsidRPr="00760CAA">
        <w:rPr>
          <w:rFonts w:eastAsiaTheme="minorEastAsia" w:cs="Arial"/>
        </w:rPr>
        <w:t xml:space="preserve"> m</w:t>
      </w:r>
      <w:r w:rsidRPr="00760CAA">
        <w:rPr>
          <w:rFonts w:eastAsiaTheme="minorEastAsia" w:cs="Arial"/>
          <w:vertAlign w:val="superscript"/>
        </w:rPr>
        <w:t xml:space="preserve">2 </w:t>
      </w:r>
      <w:r w:rsidRPr="00760CAA">
        <w:rPr>
          <w:rFonts w:cs="Arial"/>
        </w:rPr>
        <w:t>i husdyrbrugets stalde som fremgår af tabel 1. Godkendelsen meddeles på en række vilkår, der fremgår af næste afsnit.</w:t>
      </w:r>
    </w:p>
    <w:p w14:paraId="5A032F8B" w14:textId="77777777" w:rsidR="00315AF0" w:rsidRPr="00F63227" w:rsidRDefault="00315AF0" w:rsidP="00315AF0">
      <w:pPr>
        <w:rPr>
          <w:rFonts w:cs="Arial"/>
        </w:rPr>
      </w:pPr>
    </w:p>
    <w:p w14:paraId="4743BE7D" w14:textId="77777777" w:rsidR="00315AF0" w:rsidRPr="00F63227" w:rsidRDefault="00315AF0" w:rsidP="00315AF0">
      <w:pPr>
        <w:rPr>
          <w:rFonts w:cs="Arial"/>
          <w:b/>
        </w:rPr>
      </w:pPr>
      <w:r w:rsidRPr="00F63227">
        <w:rPr>
          <w:rFonts w:cs="Arial"/>
          <w:b/>
        </w:rPr>
        <w:t>Vurdering</w:t>
      </w:r>
    </w:p>
    <w:p w14:paraId="0CEF96D5" w14:textId="77777777" w:rsidR="00315AF0" w:rsidRPr="00F63227" w:rsidRDefault="00315AF0" w:rsidP="00315AF0">
      <w:pPr>
        <w:rPr>
          <w:rFonts w:cs="Arial"/>
        </w:rPr>
      </w:pPr>
      <w:r w:rsidRPr="00F63227">
        <w:rPr>
          <w:rFonts w:cs="Arial"/>
        </w:rPr>
        <w:t>Det er Vordingborg Kommunes samlede vurdering, at husdyrbruget ikke vil medføre væsentlig påvirkning af miljøet, herunder i forhold til omgivelsernes sårbarhed og kvalitet bl.a. ved anvendelse af BAT.</w:t>
      </w:r>
    </w:p>
    <w:p w14:paraId="5E7A1F8D" w14:textId="77777777" w:rsidR="00315AF0" w:rsidRPr="00315AF0" w:rsidRDefault="00315AF0" w:rsidP="00315AF0">
      <w:pPr>
        <w:rPr>
          <w:rFonts w:cs="Arial"/>
          <w:highlight w:val="yellow"/>
        </w:rPr>
      </w:pPr>
    </w:p>
    <w:p w14:paraId="0E194A94" w14:textId="77777777" w:rsidR="00315AF0" w:rsidRPr="00F63227" w:rsidRDefault="00315AF0" w:rsidP="00315AF0">
      <w:pPr>
        <w:rPr>
          <w:rFonts w:cs="Arial"/>
        </w:rPr>
      </w:pPr>
      <w:r w:rsidRPr="00F63227">
        <w:rPr>
          <w:rFonts w:cs="Arial"/>
        </w:rPr>
        <w:t xml:space="preserve">Vordingborg Kommune har </w:t>
      </w:r>
      <w:proofErr w:type="gramStart"/>
      <w:r w:rsidRPr="00F63227">
        <w:rPr>
          <w:rFonts w:cs="Arial"/>
        </w:rPr>
        <w:t>endvidere</w:t>
      </w:r>
      <w:proofErr w:type="gramEnd"/>
      <w:r w:rsidRPr="00F63227">
        <w:rPr>
          <w:rFonts w:cs="Arial"/>
        </w:rPr>
        <w:t xml:space="preserve"> vurderet, at husdyrbruget ikke vil gøre skade på de arter og naturtyper, der er på udpegningsgrundlaget for nærmeste Natura 2000-område og at husdyrbruget ikke vil beskadige eller ødelægge yngle- og rasteområder for dyre- og plantearter omfattet af habitatdirektivets bilag IV.</w:t>
      </w:r>
    </w:p>
    <w:p w14:paraId="7B4EC7E2" w14:textId="77777777" w:rsidR="00315AF0" w:rsidRPr="00315AF0" w:rsidRDefault="00315AF0" w:rsidP="00315AF0">
      <w:pPr>
        <w:rPr>
          <w:rFonts w:cs="Arial"/>
          <w:highlight w:val="yellow"/>
        </w:rPr>
      </w:pPr>
    </w:p>
    <w:p w14:paraId="18572B2E" w14:textId="77777777" w:rsidR="00315AF0" w:rsidRPr="006868E7" w:rsidRDefault="00315AF0" w:rsidP="00315AF0">
      <w:pPr>
        <w:autoSpaceDE w:val="0"/>
        <w:autoSpaceDN w:val="0"/>
        <w:adjustRightInd w:val="0"/>
        <w:rPr>
          <w:rFonts w:cs="Arial"/>
        </w:rPr>
      </w:pPr>
      <w:r w:rsidRPr="006868E7">
        <w:rPr>
          <w:rFonts w:cs="Arial"/>
        </w:rPr>
        <w:t>Der er i den indsendte miljøkonsekvensrapport beskrevet det ansøgtes fysiske karakteristika, placering og potentielle indvirkning på miljøet. Redegørelsen ligger til grund for de vurderinger som afgørelsen er truffet på.</w:t>
      </w:r>
    </w:p>
    <w:p w14:paraId="632043C6" w14:textId="77777777" w:rsidR="00315AF0" w:rsidRPr="006868E7" w:rsidRDefault="00315AF0" w:rsidP="00315AF0">
      <w:pPr>
        <w:rPr>
          <w:rFonts w:cs="Arial"/>
        </w:rPr>
      </w:pPr>
    </w:p>
    <w:p w14:paraId="67D4E861" w14:textId="77777777" w:rsidR="00315AF0" w:rsidRPr="006868E7" w:rsidRDefault="00315AF0" w:rsidP="00315AF0">
      <w:pPr>
        <w:rPr>
          <w:rFonts w:cs="Arial"/>
        </w:rPr>
      </w:pPr>
      <w:r w:rsidRPr="006868E7">
        <w:rPr>
          <w:rFonts w:cs="Arial"/>
        </w:rPr>
        <w:t>Bedriften skal ud over miljøgodkendelsen også overholde gældende love og bekendtgørelser for landbrug. Det gælder også selvom lovgivningen er skærpet i forhold til godkendelsen.</w:t>
      </w:r>
    </w:p>
    <w:p w14:paraId="6DE3CF31" w14:textId="77777777" w:rsidR="00315AF0" w:rsidRPr="00315AF0" w:rsidRDefault="00315AF0" w:rsidP="00315AF0">
      <w:pPr>
        <w:rPr>
          <w:rFonts w:cs="Arial"/>
          <w:highlight w:val="yellow"/>
        </w:rPr>
      </w:pPr>
    </w:p>
    <w:p w14:paraId="5790719A" w14:textId="77777777" w:rsidR="00315AF0" w:rsidRPr="00315AF0" w:rsidRDefault="00315AF0" w:rsidP="00315AF0">
      <w:pPr>
        <w:rPr>
          <w:rFonts w:cs="Arial"/>
          <w:highlight w:val="yellow"/>
        </w:rPr>
      </w:pPr>
    </w:p>
    <w:p w14:paraId="5B6302E0" w14:textId="77777777" w:rsidR="00315AF0" w:rsidRPr="006868E7" w:rsidRDefault="00315AF0" w:rsidP="00315AF0">
      <w:pPr>
        <w:jc w:val="center"/>
        <w:rPr>
          <w:rFonts w:cs="Arial"/>
        </w:rPr>
      </w:pPr>
      <w:r w:rsidRPr="006868E7">
        <w:rPr>
          <w:rFonts w:cs="Arial"/>
        </w:rPr>
        <w:t>Med venlig hilsen</w:t>
      </w:r>
    </w:p>
    <w:p w14:paraId="007234BA" w14:textId="77777777" w:rsidR="00315AF0" w:rsidRPr="006868E7" w:rsidRDefault="00315AF0" w:rsidP="00315AF0">
      <w:pPr>
        <w:jc w:val="center"/>
        <w:rPr>
          <w:rFonts w:cs="Arial"/>
        </w:rPr>
      </w:pPr>
    </w:p>
    <w:p w14:paraId="385D85E2" w14:textId="77777777" w:rsidR="00315AF0" w:rsidRPr="006868E7" w:rsidRDefault="00315AF0" w:rsidP="00315AF0">
      <w:pPr>
        <w:jc w:val="center"/>
        <w:rPr>
          <w:rFonts w:cs="Arial"/>
        </w:rPr>
      </w:pPr>
      <w:r w:rsidRPr="006868E7">
        <w:rPr>
          <w:rFonts w:cs="Arial"/>
        </w:rPr>
        <w:t>Simone S. T. Billing</w:t>
      </w:r>
    </w:p>
    <w:p w14:paraId="76E5FF6C" w14:textId="77777777" w:rsidR="00315AF0" w:rsidRPr="006868E7" w:rsidRDefault="00315AF0" w:rsidP="00315AF0">
      <w:pPr>
        <w:jc w:val="center"/>
        <w:rPr>
          <w:rFonts w:cs="Arial"/>
        </w:rPr>
      </w:pPr>
    </w:p>
    <w:p w14:paraId="7084D31C" w14:textId="77777777" w:rsidR="00315AF0" w:rsidRPr="006868E7" w:rsidRDefault="00315AF0" w:rsidP="00315AF0">
      <w:pPr>
        <w:jc w:val="center"/>
        <w:rPr>
          <w:rFonts w:cs="Arial"/>
        </w:rPr>
      </w:pPr>
      <w:r w:rsidRPr="006868E7">
        <w:rPr>
          <w:rFonts w:cs="Arial"/>
        </w:rPr>
        <w:t>Miljømedarbejder</w:t>
      </w:r>
    </w:p>
    <w:p w14:paraId="32A3C332" w14:textId="77777777" w:rsidR="00315AF0" w:rsidRPr="006868E7" w:rsidRDefault="00315AF0" w:rsidP="00315AF0">
      <w:pPr>
        <w:jc w:val="center"/>
        <w:rPr>
          <w:rFonts w:cs="Arial"/>
        </w:rPr>
      </w:pPr>
      <w:r w:rsidRPr="006868E7">
        <w:rPr>
          <w:rFonts w:cs="Arial"/>
        </w:rPr>
        <w:t>Vordingborg Kommune</w:t>
      </w:r>
    </w:p>
    <w:p w14:paraId="4F842FE7" w14:textId="77777777" w:rsidR="00315AF0" w:rsidRPr="00315AF0" w:rsidRDefault="00315AF0" w:rsidP="00315AF0">
      <w:pPr>
        <w:spacing w:after="200"/>
        <w:rPr>
          <w:rFonts w:cs="Arial"/>
          <w:highlight w:val="yellow"/>
        </w:rPr>
      </w:pPr>
      <w:r w:rsidRPr="00315AF0">
        <w:rPr>
          <w:rFonts w:cs="Arial"/>
          <w:highlight w:val="yellow"/>
        </w:rPr>
        <w:br w:type="page"/>
      </w:r>
    </w:p>
    <w:p w14:paraId="0A873CCC" w14:textId="7D15BD1D" w:rsidR="00BA3A16" w:rsidRPr="008D3531" w:rsidRDefault="00315AF0" w:rsidP="00BA3A16">
      <w:pPr>
        <w:pStyle w:val="Overskrift1"/>
        <w:rPr>
          <w:rFonts w:ascii="Arial" w:hAnsi="Arial" w:cs="Arial"/>
        </w:rPr>
      </w:pPr>
      <w:bookmarkStart w:id="14" w:name="_Toc85536260"/>
      <w:r w:rsidRPr="008D3531">
        <w:rPr>
          <w:rFonts w:ascii="Arial" w:hAnsi="Arial" w:cs="Arial"/>
        </w:rPr>
        <w:lastRenderedPageBreak/>
        <w:t>Vilkår for godkendelsen</w:t>
      </w:r>
      <w:bookmarkEnd w:id="14"/>
    </w:p>
    <w:p w14:paraId="4604F4DA" w14:textId="25160AB6" w:rsidR="00BA3A16" w:rsidRPr="008D3531" w:rsidRDefault="00BA3A16" w:rsidP="00BA3A16">
      <w:pPr>
        <w:pStyle w:val="Listeafsnit"/>
        <w:numPr>
          <w:ilvl w:val="0"/>
          <w:numId w:val="26"/>
        </w:numPr>
        <w:rPr>
          <w:sz w:val="22"/>
          <w:szCs w:val="22"/>
        </w:rPr>
      </w:pPr>
      <w:r w:rsidRPr="008D3531">
        <w:rPr>
          <w:sz w:val="22"/>
          <w:szCs w:val="22"/>
        </w:rPr>
        <w:fldChar w:fldCharType="begin"/>
      </w:r>
      <w:r w:rsidRPr="008D3531">
        <w:rPr>
          <w:sz w:val="22"/>
          <w:szCs w:val="22"/>
        </w:rPr>
        <w:instrText xml:space="preserve"> REF _Ref47611455 \h </w:instrText>
      </w:r>
      <w:r w:rsidR="008D3531" w:rsidRPr="008D3531">
        <w:rPr>
          <w:sz w:val="22"/>
          <w:szCs w:val="22"/>
        </w:rPr>
        <w:instrText xml:space="preserve"> \* MERGEFORMAT </w:instrText>
      </w:r>
      <w:r w:rsidRPr="008D3531">
        <w:rPr>
          <w:sz w:val="22"/>
          <w:szCs w:val="22"/>
        </w:rPr>
      </w:r>
      <w:r w:rsidRPr="008D3531">
        <w:rPr>
          <w:sz w:val="22"/>
          <w:szCs w:val="22"/>
        </w:rPr>
        <w:fldChar w:fldCharType="separate"/>
      </w:r>
      <w:r w:rsidR="0022293F" w:rsidRPr="002D7DF3">
        <w:rPr>
          <w:rFonts w:eastAsiaTheme="minorHAnsi" w:cs="Arial"/>
          <w:sz w:val="22"/>
          <w:szCs w:val="22"/>
          <w:lang w:eastAsia="en-US"/>
        </w:rPr>
        <w:t xml:space="preserve">Husdyrbruget skal indrettes og drives i overensstemmelse med de oplysninger, der fremgår af ansøgningsskema 224529, version </w:t>
      </w:r>
      <w:r w:rsidR="0022293F">
        <w:rPr>
          <w:rFonts w:eastAsiaTheme="minorHAnsi" w:cs="Arial"/>
          <w:sz w:val="22"/>
          <w:szCs w:val="22"/>
          <w:lang w:eastAsia="en-US"/>
        </w:rPr>
        <w:t>4</w:t>
      </w:r>
      <w:r w:rsidR="0022293F" w:rsidRPr="002D7DF3">
        <w:rPr>
          <w:rFonts w:eastAsiaTheme="minorHAnsi" w:cs="Arial"/>
          <w:sz w:val="22"/>
          <w:szCs w:val="22"/>
          <w:lang w:eastAsia="en-US"/>
        </w:rPr>
        <w:t xml:space="preserve"> samt de vilkår, der fremgår af godkendelsen.</w:t>
      </w:r>
      <w:r w:rsidRPr="008D3531">
        <w:rPr>
          <w:sz w:val="22"/>
          <w:szCs w:val="22"/>
        </w:rPr>
        <w:fldChar w:fldCharType="end"/>
      </w:r>
      <w:r w:rsidRPr="008D3531">
        <w:rPr>
          <w:sz w:val="22"/>
          <w:szCs w:val="22"/>
        </w:rPr>
        <w:br/>
      </w:r>
    </w:p>
    <w:p w14:paraId="6FEC0782" w14:textId="1B5C05A6" w:rsidR="00BA3A16" w:rsidRPr="008D3531" w:rsidRDefault="00BA3A16" w:rsidP="00BA3A16">
      <w:pPr>
        <w:pStyle w:val="Listeafsnit"/>
        <w:numPr>
          <w:ilvl w:val="0"/>
          <w:numId w:val="26"/>
        </w:numPr>
        <w:rPr>
          <w:sz w:val="22"/>
          <w:szCs w:val="22"/>
        </w:rPr>
      </w:pPr>
      <w:r w:rsidRPr="008D3531">
        <w:rPr>
          <w:sz w:val="22"/>
          <w:szCs w:val="22"/>
        </w:rPr>
        <w:fldChar w:fldCharType="begin"/>
      </w:r>
      <w:r w:rsidRPr="008D3531">
        <w:rPr>
          <w:sz w:val="22"/>
          <w:szCs w:val="22"/>
        </w:rPr>
        <w:instrText xml:space="preserve"> REF _Ref72420297 \h </w:instrText>
      </w:r>
      <w:r w:rsidR="008D3531" w:rsidRPr="008D3531">
        <w:rPr>
          <w:sz w:val="22"/>
          <w:szCs w:val="22"/>
        </w:rPr>
        <w:instrText xml:space="preserve"> \* MERGEFORMAT </w:instrText>
      </w:r>
      <w:r w:rsidRPr="008D3531">
        <w:rPr>
          <w:sz w:val="22"/>
          <w:szCs w:val="22"/>
        </w:rPr>
      </w:r>
      <w:r w:rsidRPr="008D3531">
        <w:rPr>
          <w:sz w:val="22"/>
          <w:szCs w:val="22"/>
        </w:rPr>
        <w:fldChar w:fldCharType="separate"/>
      </w:r>
      <w:r w:rsidRPr="008D3531">
        <w:rPr>
          <w:rFonts w:eastAsiaTheme="minorHAnsi" w:cs="Arial"/>
          <w:sz w:val="22"/>
          <w:szCs w:val="22"/>
          <w:lang w:eastAsia="en-US"/>
        </w:rPr>
        <w:t>Miljøgodkendelsen skal altid være at finde på ejendommen, enten udskrevet eller digitalt. Indholdet skal være driftsleder bekendt. Relevante vilkår i miljøgodkendelsen skal være medarbejderne bekendt.</w:t>
      </w:r>
      <w:r w:rsidRPr="008D3531">
        <w:rPr>
          <w:sz w:val="22"/>
          <w:szCs w:val="22"/>
        </w:rPr>
        <w:fldChar w:fldCharType="end"/>
      </w:r>
      <w:r w:rsidRPr="008D3531">
        <w:rPr>
          <w:sz w:val="22"/>
          <w:szCs w:val="22"/>
        </w:rPr>
        <w:br/>
      </w:r>
    </w:p>
    <w:p w14:paraId="48657368" w14:textId="77777777" w:rsidR="00D64857" w:rsidRPr="008D3531" w:rsidRDefault="00BA3A16" w:rsidP="00BA3A16">
      <w:pPr>
        <w:pStyle w:val="Listeafsnit"/>
        <w:numPr>
          <w:ilvl w:val="0"/>
          <w:numId w:val="26"/>
        </w:numPr>
        <w:rPr>
          <w:sz w:val="22"/>
          <w:szCs w:val="22"/>
        </w:rPr>
      </w:pPr>
      <w:r w:rsidRPr="008D3531">
        <w:rPr>
          <w:sz w:val="22"/>
          <w:szCs w:val="22"/>
        </w:rPr>
        <w:fldChar w:fldCharType="begin"/>
      </w:r>
      <w:r w:rsidRPr="008D3531">
        <w:rPr>
          <w:sz w:val="22"/>
          <w:szCs w:val="22"/>
        </w:rPr>
        <w:instrText xml:space="preserve"> REF _Ref47611490 \h </w:instrText>
      </w:r>
      <w:r w:rsidR="008D3531" w:rsidRPr="008D3531">
        <w:rPr>
          <w:sz w:val="22"/>
          <w:szCs w:val="22"/>
        </w:rPr>
        <w:instrText xml:space="preserve"> \* MERGEFORMAT </w:instrText>
      </w:r>
      <w:r w:rsidRPr="008D3531">
        <w:rPr>
          <w:sz w:val="22"/>
          <w:szCs w:val="22"/>
        </w:rPr>
      </w:r>
      <w:r w:rsidRPr="008D3531">
        <w:rPr>
          <w:sz w:val="22"/>
          <w:szCs w:val="22"/>
        </w:rPr>
        <w:fldChar w:fldCharType="separate"/>
      </w:r>
      <w:r w:rsidRPr="008D3531">
        <w:rPr>
          <w:rStyle w:val="ANJA2Tegn"/>
          <w:rFonts w:eastAsiaTheme="minorHAnsi" w:cs="Arial"/>
          <w:color w:val="auto"/>
          <w:sz w:val="22"/>
          <w:szCs w:val="22"/>
        </w:rPr>
        <w:t>Produktionsarealet må samlet set udgøre 5.150 m</w:t>
      </w:r>
      <w:r w:rsidRPr="008D3531">
        <w:rPr>
          <w:rStyle w:val="ANJA2Tegn"/>
          <w:rFonts w:eastAsiaTheme="minorHAnsi" w:cs="Arial"/>
          <w:color w:val="auto"/>
          <w:sz w:val="22"/>
          <w:szCs w:val="22"/>
          <w:vertAlign w:val="superscript"/>
        </w:rPr>
        <w:t>2</w:t>
      </w:r>
      <w:r w:rsidRPr="008D3531">
        <w:rPr>
          <w:rStyle w:val="ANJA2Tegn"/>
          <w:rFonts w:eastAsiaTheme="minorHAnsi" w:cs="Arial"/>
          <w:color w:val="auto"/>
          <w:sz w:val="22"/>
          <w:szCs w:val="22"/>
        </w:rPr>
        <w:t xml:space="preserve"> og skal være fordelt i staldafsnittene som angivet i Tabel 2 med de dyregrupper og staldsystemer, der er angivet.</w:t>
      </w:r>
      <w:r w:rsidRPr="008D3531">
        <w:rPr>
          <w:sz w:val="22"/>
          <w:szCs w:val="22"/>
        </w:rPr>
        <w:fldChar w:fldCharType="end"/>
      </w:r>
      <w:r w:rsidR="00D64857">
        <w:rPr>
          <w:sz w:val="22"/>
          <w:szCs w:val="22"/>
        </w:rPr>
        <w:br/>
      </w:r>
    </w:p>
    <w:tbl>
      <w:tblPr>
        <w:tblStyle w:val="Gittertabel4-farve3"/>
        <w:tblW w:w="5000" w:type="pct"/>
        <w:tblLook w:val="04A0" w:firstRow="1" w:lastRow="0" w:firstColumn="1" w:lastColumn="0" w:noHBand="0" w:noVBand="1"/>
      </w:tblPr>
      <w:tblGrid>
        <w:gridCol w:w="1822"/>
        <w:gridCol w:w="2243"/>
        <w:gridCol w:w="2781"/>
        <w:gridCol w:w="2782"/>
      </w:tblGrid>
      <w:tr w:rsidR="00D64857" w:rsidRPr="002D7DF3" w14:paraId="521EEC9D" w14:textId="77777777" w:rsidTr="002035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77093F02" w14:textId="77777777" w:rsidR="00D64857" w:rsidRPr="002D7DF3" w:rsidRDefault="00D64857" w:rsidP="002035F5">
            <w:pPr>
              <w:tabs>
                <w:tab w:val="num" w:pos="360"/>
              </w:tabs>
              <w:jc w:val="center"/>
              <w:rPr>
                <w:rFonts w:cs="Arial"/>
                <w:b w:val="0"/>
                <w:color w:val="000000" w:themeColor="text1"/>
                <w:szCs w:val="20"/>
              </w:rPr>
            </w:pPr>
            <w:r w:rsidRPr="002D7DF3">
              <w:rPr>
                <w:rFonts w:cs="Arial"/>
                <w:color w:val="000000" w:themeColor="text1"/>
                <w:szCs w:val="20"/>
              </w:rPr>
              <w:t>Staldafsnit</w:t>
            </w:r>
          </w:p>
        </w:tc>
        <w:tc>
          <w:tcPr>
            <w:tcW w:w="1165" w:type="pct"/>
          </w:tcPr>
          <w:p w14:paraId="38C334F3" w14:textId="77777777" w:rsidR="00D64857" w:rsidRPr="002D7DF3" w:rsidRDefault="00D64857" w:rsidP="002035F5">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2D7DF3">
              <w:rPr>
                <w:rFonts w:cs="Arial"/>
                <w:color w:val="000000" w:themeColor="text1"/>
                <w:szCs w:val="20"/>
              </w:rPr>
              <w:t>Produktionsareal, m</w:t>
            </w:r>
            <w:r w:rsidRPr="002D7DF3">
              <w:rPr>
                <w:rFonts w:cs="Arial"/>
                <w:color w:val="000000" w:themeColor="text1"/>
                <w:szCs w:val="20"/>
                <w:vertAlign w:val="superscript"/>
              </w:rPr>
              <w:t>2</w:t>
            </w:r>
          </w:p>
        </w:tc>
        <w:tc>
          <w:tcPr>
            <w:tcW w:w="1444" w:type="pct"/>
          </w:tcPr>
          <w:p w14:paraId="33D3269E" w14:textId="77777777" w:rsidR="00D64857" w:rsidRPr="002D7DF3" w:rsidRDefault="00D64857" w:rsidP="002035F5">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2D7DF3">
              <w:rPr>
                <w:rFonts w:cs="Arial"/>
                <w:color w:val="000000" w:themeColor="text1"/>
                <w:szCs w:val="20"/>
              </w:rPr>
              <w:t>Staldtype</w:t>
            </w:r>
          </w:p>
        </w:tc>
        <w:tc>
          <w:tcPr>
            <w:tcW w:w="1445" w:type="pct"/>
          </w:tcPr>
          <w:p w14:paraId="467D5B28" w14:textId="77777777" w:rsidR="00D64857" w:rsidRPr="002D7DF3" w:rsidRDefault="00D64857" w:rsidP="002035F5">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2D7DF3">
              <w:rPr>
                <w:rFonts w:cs="Arial"/>
                <w:color w:val="000000" w:themeColor="text1"/>
                <w:szCs w:val="20"/>
              </w:rPr>
              <w:t>Dyretype</w:t>
            </w:r>
          </w:p>
        </w:tc>
      </w:tr>
      <w:tr w:rsidR="00D64857" w:rsidRPr="002D7DF3" w14:paraId="436A3768" w14:textId="77777777" w:rsidTr="002035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07683022" w14:textId="77777777" w:rsidR="00D64857" w:rsidRPr="002D7DF3" w:rsidRDefault="00D64857" w:rsidP="002035F5">
            <w:pPr>
              <w:tabs>
                <w:tab w:val="num" w:pos="360"/>
              </w:tabs>
              <w:jc w:val="center"/>
              <w:rPr>
                <w:rFonts w:cs="Arial"/>
                <w:color w:val="000000" w:themeColor="text1"/>
                <w:szCs w:val="20"/>
              </w:rPr>
            </w:pPr>
            <w:r w:rsidRPr="002D7DF3">
              <w:rPr>
                <w:rFonts w:cs="Arial"/>
                <w:color w:val="000000" w:themeColor="text1"/>
                <w:szCs w:val="20"/>
              </w:rPr>
              <w:t>Eksisterende stald</w:t>
            </w:r>
          </w:p>
        </w:tc>
        <w:tc>
          <w:tcPr>
            <w:tcW w:w="1165" w:type="pct"/>
          </w:tcPr>
          <w:p w14:paraId="430B4DCF" w14:textId="77777777" w:rsidR="00D64857" w:rsidRPr="002D7DF3" w:rsidRDefault="00D64857" w:rsidP="002035F5">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2D7DF3">
              <w:rPr>
                <w:rFonts w:cs="Arial"/>
                <w:color w:val="000000" w:themeColor="text1"/>
                <w:szCs w:val="20"/>
              </w:rPr>
              <w:t>3.200</w:t>
            </w:r>
          </w:p>
        </w:tc>
        <w:tc>
          <w:tcPr>
            <w:tcW w:w="1444" w:type="pct"/>
          </w:tcPr>
          <w:p w14:paraId="23B4E6A7" w14:textId="77777777" w:rsidR="00D64857" w:rsidRPr="002D7DF3" w:rsidRDefault="00D64857" w:rsidP="002035F5">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proofErr w:type="spellStart"/>
            <w:r w:rsidRPr="002D7DF3">
              <w:rPr>
                <w:rFonts w:cs="Arial"/>
                <w:color w:val="000000" w:themeColor="text1"/>
                <w:szCs w:val="20"/>
              </w:rPr>
              <w:t>Fler</w:t>
            </w:r>
            <w:proofErr w:type="spellEnd"/>
            <w:r w:rsidRPr="002D7DF3">
              <w:rPr>
                <w:rFonts w:cs="Arial"/>
                <w:color w:val="000000" w:themeColor="text1"/>
                <w:szCs w:val="20"/>
              </w:rPr>
              <w:t>-etagesystem</w:t>
            </w:r>
          </w:p>
        </w:tc>
        <w:tc>
          <w:tcPr>
            <w:tcW w:w="1445" w:type="pct"/>
          </w:tcPr>
          <w:p w14:paraId="6E015015" w14:textId="77777777" w:rsidR="00D64857" w:rsidRPr="002D7DF3" w:rsidRDefault="00D64857" w:rsidP="002035F5">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2D7DF3">
              <w:rPr>
                <w:rFonts w:cs="Arial"/>
                <w:color w:val="000000" w:themeColor="text1"/>
                <w:szCs w:val="20"/>
              </w:rPr>
              <w:t xml:space="preserve">Høner, </w:t>
            </w:r>
            <w:proofErr w:type="spellStart"/>
            <w:r w:rsidRPr="002D7DF3">
              <w:rPr>
                <w:rFonts w:cs="Arial"/>
                <w:color w:val="000000" w:themeColor="text1"/>
                <w:szCs w:val="20"/>
              </w:rPr>
              <w:t>konsumæg</w:t>
            </w:r>
            <w:proofErr w:type="spellEnd"/>
          </w:p>
        </w:tc>
      </w:tr>
      <w:tr w:rsidR="00D64857" w:rsidRPr="002D7DF3" w14:paraId="6261B43B" w14:textId="77777777" w:rsidTr="002035F5">
        <w:tc>
          <w:tcPr>
            <w:cnfStyle w:val="001000000000" w:firstRow="0" w:lastRow="0" w:firstColumn="1" w:lastColumn="0" w:oddVBand="0" w:evenVBand="0" w:oddHBand="0" w:evenHBand="0" w:firstRowFirstColumn="0" w:firstRowLastColumn="0" w:lastRowFirstColumn="0" w:lastRowLastColumn="0"/>
            <w:tcW w:w="946" w:type="pct"/>
          </w:tcPr>
          <w:p w14:paraId="5CDC5B55" w14:textId="77777777" w:rsidR="00D64857" w:rsidRPr="002D7DF3" w:rsidRDefault="00D64857" w:rsidP="002035F5">
            <w:pPr>
              <w:tabs>
                <w:tab w:val="num" w:pos="360"/>
              </w:tabs>
              <w:jc w:val="center"/>
              <w:rPr>
                <w:rFonts w:cs="Arial"/>
                <w:color w:val="000000" w:themeColor="text1"/>
                <w:szCs w:val="20"/>
              </w:rPr>
            </w:pPr>
            <w:r w:rsidRPr="002D7DF3">
              <w:rPr>
                <w:rFonts w:cs="Arial"/>
                <w:color w:val="000000" w:themeColor="text1"/>
                <w:szCs w:val="20"/>
              </w:rPr>
              <w:t>Fremtidig stald</w:t>
            </w:r>
          </w:p>
        </w:tc>
        <w:tc>
          <w:tcPr>
            <w:tcW w:w="1165" w:type="pct"/>
          </w:tcPr>
          <w:p w14:paraId="0CA8C1D2" w14:textId="77777777" w:rsidR="00D64857" w:rsidRPr="002D7DF3" w:rsidRDefault="00D64857" w:rsidP="002035F5">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2D7DF3">
              <w:rPr>
                <w:rFonts w:cs="Arial"/>
                <w:color w:val="000000" w:themeColor="text1"/>
                <w:szCs w:val="20"/>
              </w:rPr>
              <w:t>1.950</w:t>
            </w:r>
          </w:p>
        </w:tc>
        <w:tc>
          <w:tcPr>
            <w:tcW w:w="1444" w:type="pct"/>
          </w:tcPr>
          <w:p w14:paraId="41204505" w14:textId="77777777" w:rsidR="00D64857" w:rsidRPr="002D7DF3" w:rsidRDefault="00D64857" w:rsidP="002035F5">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proofErr w:type="spellStart"/>
            <w:r w:rsidRPr="002D7DF3">
              <w:rPr>
                <w:rFonts w:cs="Arial"/>
                <w:color w:val="000000" w:themeColor="text1"/>
                <w:szCs w:val="20"/>
              </w:rPr>
              <w:t>Fler</w:t>
            </w:r>
            <w:proofErr w:type="spellEnd"/>
            <w:r w:rsidRPr="002D7DF3">
              <w:rPr>
                <w:rFonts w:cs="Arial"/>
                <w:color w:val="000000" w:themeColor="text1"/>
                <w:szCs w:val="20"/>
              </w:rPr>
              <w:t>-etagesystem</w:t>
            </w:r>
          </w:p>
        </w:tc>
        <w:tc>
          <w:tcPr>
            <w:tcW w:w="1445" w:type="pct"/>
          </w:tcPr>
          <w:p w14:paraId="0E049F58" w14:textId="77777777" w:rsidR="00D64857" w:rsidRPr="002D7DF3" w:rsidRDefault="00D64857" w:rsidP="002035F5">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2D7DF3">
              <w:rPr>
                <w:rFonts w:cs="Arial"/>
                <w:color w:val="000000" w:themeColor="text1"/>
                <w:szCs w:val="20"/>
              </w:rPr>
              <w:t xml:space="preserve">Høner, </w:t>
            </w:r>
            <w:proofErr w:type="spellStart"/>
            <w:r w:rsidRPr="002D7DF3">
              <w:rPr>
                <w:rFonts w:cs="Arial"/>
                <w:color w:val="000000" w:themeColor="text1"/>
                <w:szCs w:val="20"/>
              </w:rPr>
              <w:t>konsumæg</w:t>
            </w:r>
            <w:proofErr w:type="spellEnd"/>
          </w:p>
        </w:tc>
      </w:tr>
      <w:tr w:rsidR="00D64857" w:rsidRPr="002D7DF3" w14:paraId="72EE3122" w14:textId="77777777" w:rsidTr="002035F5">
        <w:trPr>
          <w:gridAfter w:val="2"/>
          <w:cnfStyle w:val="000000100000" w:firstRow="0" w:lastRow="0" w:firstColumn="0" w:lastColumn="0" w:oddVBand="0" w:evenVBand="0" w:oddHBand="1" w:evenHBand="0" w:firstRowFirstColumn="0" w:firstRowLastColumn="0" w:lastRowFirstColumn="0" w:lastRowLastColumn="0"/>
          <w:wAfter w:w="2889" w:type="pct"/>
        </w:trPr>
        <w:tc>
          <w:tcPr>
            <w:cnfStyle w:val="001000000000" w:firstRow="0" w:lastRow="0" w:firstColumn="1" w:lastColumn="0" w:oddVBand="0" w:evenVBand="0" w:oddHBand="0" w:evenHBand="0" w:firstRowFirstColumn="0" w:firstRowLastColumn="0" w:lastRowFirstColumn="0" w:lastRowLastColumn="0"/>
            <w:tcW w:w="946" w:type="pct"/>
          </w:tcPr>
          <w:p w14:paraId="594C1D4A" w14:textId="77777777" w:rsidR="00D64857" w:rsidRPr="002D7DF3" w:rsidRDefault="00D64857" w:rsidP="002035F5">
            <w:pPr>
              <w:tabs>
                <w:tab w:val="num" w:pos="360"/>
              </w:tabs>
              <w:jc w:val="center"/>
              <w:rPr>
                <w:rFonts w:cs="Arial"/>
                <w:b w:val="0"/>
                <w:color w:val="000000" w:themeColor="text1"/>
                <w:szCs w:val="20"/>
              </w:rPr>
            </w:pPr>
            <w:r w:rsidRPr="002D7DF3">
              <w:rPr>
                <w:rFonts w:cs="Arial"/>
                <w:color w:val="000000" w:themeColor="text1"/>
                <w:szCs w:val="20"/>
              </w:rPr>
              <w:t>I alt</w:t>
            </w:r>
          </w:p>
        </w:tc>
        <w:tc>
          <w:tcPr>
            <w:tcW w:w="1165" w:type="pct"/>
          </w:tcPr>
          <w:p w14:paraId="580C8243" w14:textId="77777777" w:rsidR="00D64857" w:rsidRPr="002D7DF3" w:rsidRDefault="00D64857" w:rsidP="002035F5">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b/>
                <w:color w:val="000000" w:themeColor="text1"/>
                <w:szCs w:val="20"/>
              </w:rPr>
            </w:pPr>
            <w:r w:rsidRPr="002D7DF3">
              <w:rPr>
                <w:rFonts w:cs="Arial"/>
                <w:b/>
                <w:color w:val="000000" w:themeColor="text1"/>
                <w:szCs w:val="20"/>
              </w:rPr>
              <w:t>5.150</w:t>
            </w:r>
          </w:p>
        </w:tc>
      </w:tr>
    </w:tbl>
    <w:p w14:paraId="13A7E043" w14:textId="24B8C383" w:rsidR="00A00DBD" w:rsidRDefault="00A00DBD" w:rsidP="00A00DBD"/>
    <w:p w14:paraId="29403770" w14:textId="4E509744" w:rsidR="00A00DBD" w:rsidRPr="002C1E97" w:rsidRDefault="00A00DBD" w:rsidP="00A00DBD">
      <w:pPr>
        <w:pStyle w:val="Listeafsnit"/>
        <w:numPr>
          <w:ilvl w:val="0"/>
          <w:numId w:val="26"/>
        </w:numPr>
        <w:tabs>
          <w:tab w:val="left" w:pos="1701"/>
        </w:tabs>
        <w:rPr>
          <w:sz w:val="22"/>
          <w:szCs w:val="22"/>
        </w:rPr>
      </w:pPr>
      <w:r w:rsidRPr="002C1E97">
        <w:rPr>
          <w:sz w:val="22"/>
          <w:szCs w:val="22"/>
        </w:rPr>
        <w:fldChar w:fldCharType="begin"/>
      </w:r>
      <w:r w:rsidRPr="002C1E97">
        <w:rPr>
          <w:sz w:val="22"/>
          <w:szCs w:val="22"/>
        </w:rPr>
        <w:instrText xml:space="preserve"> REF _Ref47611500 \h </w:instrText>
      </w:r>
      <w:r w:rsidR="002C1E97">
        <w:rPr>
          <w:sz w:val="22"/>
          <w:szCs w:val="22"/>
        </w:rPr>
        <w:instrText xml:space="preserve"> \* MERGEFORMAT </w:instrText>
      </w:r>
      <w:r w:rsidRPr="002C1E97">
        <w:rPr>
          <w:sz w:val="22"/>
          <w:szCs w:val="22"/>
        </w:rPr>
      </w:r>
      <w:r w:rsidRPr="002C1E97">
        <w:rPr>
          <w:sz w:val="22"/>
          <w:szCs w:val="22"/>
        </w:rPr>
        <w:fldChar w:fldCharType="separate"/>
      </w:r>
      <w:r w:rsidRPr="002C1E97">
        <w:rPr>
          <w:rStyle w:val="ANJA2Tegn"/>
          <w:rFonts w:eastAsiaTheme="minorHAnsi" w:cs="Arial"/>
          <w:color w:val="auto"/>
          <w:sz w:val="22"/>
          <w:szCs w:val="22"/>
        </w:rPr>
        <w:t>Der skal opretholdes god staldhygiejne og renholdelse af staldarealer.</w:t>
      </w:r>
      <w:r w:rsidRPr="002C1E97">
        <w:rPr>
          <w:sz w:val="22"/>
          <w:szCs w:val="22"/>
        </w:rPr>
        <w:fldChar w:fldCharType="end"/>
      </w:r>
      <w:r w:rsidRPr="002C1E97">
        <w:rPr>
          <w:sz w:val="22"/>
          <w:szCs w:val="22"/>
        </w:rPr>
        <w:br/>
      </w:r>
    </w:p>
    <w:p w14:paraId="3829940F" w14:textId="04C7DEE1" w:rsidR="00A00DBD" w:rsidRPr="002C1E97" w:rsidRDefault="00A00DBD" w:rsidP="00A00DBD">
      <w:pPr>
        <w:pStyle w:val="Listeafsnit"/>
        <w:numPr>
          <w:ilvl w:val="0"/>
          <w:numId w:val="26"/>
        </w:numPr>
        <w:tabs>
          <w:tab w:val="left" w:pos="1701"/>
        </w:tabs>
        <w:rPr>
          <w:sz w:val="22"/>
          <w:szCs w:val="22"/>
        </w:rPr>
      </w:pPr>
      <w:r w:rsidRPr="002C1E97">
        <w:rPr>
          <w:sz w:val="22"/>
          <w:szCs w:val="22"/>
        </w:rPr>
        <w:fldChar w:fldCharType="begin"/>
      </w:r>
      <w:r w:rsidRPr="002C1E97">
        <w:rPr>
          <w:sz w:val="22"/>
          <w:szCs w:val="22"/>
        </w:rPr>
        <w:instrText xml:space="preserve"> REF _Ref82602786 \h </w:instrText>
      </w:r>
      <w:r w:rsidR="002C1E97">
        <w:rPr>
          <w:sz w:val="22"/>
          <w:szCs w:val="22"/>
        </w:rPr>
        <w:instrText xml:space="preserve"> \* MERGEFORMAT </w:instrText>
      </w:r>
      <w:r w:rsidRPr="002C1E97">
        <w:rPr>
          <w:sz w:val="22"/>
          <w:szCs w:val="22"/>
        </w:rPr>
      </w:r>
      <w:r w:rsidRPr="002C1E97">
        <w:rPr>
          <w:sz w:val="22"/>
          <w:szCs w:val="22"/>
        </w:rPr>
        <w:fldChar w:fldCharType="separate"/>
      </w:r>
      <w:r w:rsidRPr="002C1E97">
        <w:rPr>
          <w:rFonts w:cs="Arial"/>
          <w:sz w:val="22"/>
          <w:szCs w:val="22"/>
        </w:rPr>
        <w:t>Håndtering af gylle skal foregå under opsyn, således uheld undgås og der tages mest muligt hensyn til omgivelserne. Eventuelt spild fra håndteringen skal fjernes.</w:t>
      </w:r>
      <w:r w:rsidRPr="002C1E97">
        <w:rPr>
          <w:sz w:val="22"/>
          <w:szCs w:val="22"/>
        </w:rPr>
        <w:fldChar w:fldCharType="end"/>
      </w:r>
      <w:r w:rsidRPr="002C1E97">
        <w:rPr>
          <w:sz w:val="22"/>
          <w:szCs w:val="22"/>
        </w:rPr>
        <w:br/>
      </w:r>
    </w:p>
    <w:p w14:paraId="7C7529BB" w14:textId="02BE02AF" w:rsidR="002C1E97" w:rsidRPr="002C1E97" w:rsidRDefault="00A00DBD" w:rsidP="002C1E97">
      <w:pPr>
        <w:pStyle w:val="Listeafsnit"/>
        <w:numPr>
          <w:ilvl w:val="0"/>
          <w:numId w:val="26"/>
        </w:numPr>
        <w:tabs>
          <w:tab w:val="left" w:pos="1701"/>
        </w:tabs>
        <w:rPr>
          <w:sz w:val="22"/>
          <w:szCs w:val="22"/>
        </w:rPr>
      </w:pPr>
      <w:r w:rsidRPr="002C1E97">
        <w:rPr>
          <w:sz w:val="22"/>
          <w:szCs w:val="22"/>
        </w:rPr>
        <w:fldChar w:fldCharType="begin"/>
      </w:r>
      <w:r w:rsidRPr="002C1E97">
        <w:rPr>
          <w:sz w:val="22"/>
          <w:szCs w:val="22"/>
        </w:rPr>
        <w:instrText xml:space="preserve"> REF _Ref85444425 \h </w:instrText>
      </w:r>
      <w:r w:rsidR="002C1E97">
        <w:rPr>
          <w:sz w:val="22"/>
          <w:szCs w:val="22"/>
        </w:rPr>
        <w:instrText xml:space="preserve"> \* MERGEFORMAT </w:instrText>
      </w:r>
      <w:r w:rsidRPr="002C1E97">
        <w:rPr>
          <w:sz w:val="22"/>
          <w:szCs w:val="22"/>
        </w:rPr>
      </w:r>
      <w:r w:rsidRPr="002C1E97">
        <w:rPr>
          <w:sz w:val="22"/>
          <w:szCs w:val="22"/>
        </w:rPr>
        <w:fldChar w:fldCharType="separate"/>
      </w:r>
      <w:r w:rsidRPr="002C1E97">
        <w:rPr>
          <w:rFonts w:cs="Arial"/>
          <w:sz w:val="22"/>
          <w:szCs w:val="22"/>
        </w:rPr>
        <w:t>Gødningsbåndet skal rengøres efter brug, så det ikke giver anledning til fordampning og lugt. Eventuelt spild eller udsivning fra gødningsbåndet skal fjernes, så der ikke opstår risiko for forurening.</w:t>
      </w:r>
      <w:r w:rsidRPr="002C1E97">
        <w:rPr>
          <w:sz w:val="22"/>
          <w:szCs w:val="22"/>
        </w:rPr>
        <w:fldChar w:fldCharType="end"/>
      </w:r>
      <w:r w:rsidR="002C1E97" w:rsidRPr="002C1E97">
        <w:rPr>
          <w:sz w:val="22"/>
          <w:szCs w:val="22"/>
        </w:rPr>
        <w:br/>
      </w:r>
    </w:p>
    <w:p w14:paraId="57C0DE8B" w14:textId="4E7995BE" w:rsidR="002C1E97" w:rsidRPr="002C1E97" w:rsidRDefault="002C1E97" w:rsidP="002C1E97">
      <w:pPr>
        <w:pStyle w:val="Listeafsnit"/>
        <w:numPr>
          <w:ilvl w:val="0"/>
          <w:numId w:val="26"/>
        </w:numPr>
        <w:tabs>
          <w:tab w:val="left" w:pos="1701"/>
        </w:tabs>
        <w:rPr>
          <w:sz w:val="22"/>
          <w:szCs w:val="22"/>
        </w:rPr>
      </w:pPr>
      <w:r w:rsidRPr="002C1E97">
        <w:rPr>
          <w:sz w:val="22"/>
          <w:szCs w:val="22"/>
        </w:rPr>
        <w:fldChar w:fldCharType="begin"/>
      </w:r>
      <w:r w:rsidRPr="002C1E97">
        <w:rPr>
          <w:sz w:val="22"/>
          <w:szCs w:val="22"/>
        </w:rPr>
        <w:instrText xml:space="preserve"> REF _Ref85444464 \h </w:instrText>
      </w:r>
      <w:r>
        <w:rPr>
          <w:sz w:val="22"/>
          <w:szCs w:val="22"/>
        </w:rPr>
        <w:instrText xml:space="preserve"> \* MERGEFORMAT </w:instrText>
      </w:r>
      <w:r w:rsidRPr="002C1E97">
        <w:rPr>
          <w:sz w:val="22"/>
          <w:szCs w:val="22"/>
        </w:rPr>
      </w:r>
      <w:r w:rsidRPr="002C1E97">
        <w:rPr>
          <w:sz w:val="22"/>
          <w:szCs w:val="22"/>
        </w:rPr>
        <w:fldChar w:fldCharType="separate"/>
      </w:r>
      <w:r w:rsidRPr="002C1E97">
        <w:rPr>
          <w:rFonts w:cs="Arial"/>
          <w:sz w:val="22"/>
          <w:szCs w:val="22"/>
        </w:rPr>
        <w:t>Gødningshuset skal placeres så tæt på stalden som brandkrav tillader det, så byggeriet opleves samlet og så gødningsbåndet ikke bliver længere end nødvendigt.</w:t>
      </w:r>
      <w:r w:rsidRPr="002C1E97">
        <w:rPr>
          <w:sz w:val="22"/>
          <w:szCs w:val="22"/>
        </w:rPr>
        <w:fldChar w:fldCharType="end"/>
      </w:r>
      <w:r w:rsidRPr="002C1E97">
        <w:rPr>
          <w:sz w:val="22"/>
          <w:szCs w:val="22"/>
        </w:rPr>
        <w:br/>
      </w:r>
    </w:p>
    <w:p w14:paraId="59F97E32" w14:textId="29726D46" w:rsidR="002C1E97" w:rsidRPr="002C1E97" w:rsidRDefault="002C1E97" w:rsidP="002C1E97">
      <w:pPr>
        <w:pStyle w:val="Listeafsnit"/>
        <w:numPr>
          <w:ilvl w:val="0"/>
          <w:numId w:val="26"/>
        </w:numPr>
        <w:tabs>
          <w:tab w:val="left" w:pos="1701"/>
        </w:tabs>
        <w:rPr>
          <w:sz w:val="22"/>
          <w:szCs w:val="22"/>
        </w:rPr>
      </w:pPr>
      <w:r w:rsidRPr="002C1E97">
        <w:rPr>
          <w:sz w:val="22"/>
          <w:szCs w:val="22"/>
        </w:rPr>
        <w:fldChar w:fldCharType="begin"/>
      </w:r>
      <w:r w:rsidRPr="002C1E97">
        <w:rPr>
          <w:sz w:val="22"/>
          <w:szCs w:val="22"/>
        </w:rPr>
        <w:instrText xml:space="preserve"> REF _Ref85444452 \h </w:instrText>
      </w:r>
      <w:r>
        <w:rPr>
          <w:sz w:val="22"/>
          <w:szCs w:val="22"/>
        </w:rPr>
        <w:instrText xml:space="preserve"> \* MERGEFORMAT </w:instrText>
      </w:r>
      <w:r w:rsidRPr="002C1E97">
        <w:rPr>
          <w:sz w:val="22"/>
          <w:szCs w:val="22"/>
        </w:rPr>
      </w:r>
      <w:r w:rsidRPr="002C1E97">
        <w:rPr>
          <w:sz w:val="22"/>
          <w:szCs w:val="22"/>
        </w:rPr>
        <w:fldChar w:fldCharType="separate"/>
      </w:r>
      <w:r w:rsidRPr="002C1E97">
        <w:rPr>
          <w:rFonts w:cs="Arial"/>
          <w:sz w:val="22"/>
          <w:szCs w:val="22"/>
        </w:rPr>
        <w:t>Gødningshuset skal opføres i tilsvarende materialer og farver og må maksimalt være 6,5 meter høj.</w:t>
      </w:r>
      <w:r w:rsidRPr="002C1E97">
        <w:rPr>
          <w:sz w:val="22"/>
          <w:szCs w:val="22"/>
        </w:rPr>
        <w:fldChar w:fldCharType="end"/>
      </w:r>
      <w:r w:rsidRPr="002C1E97">
        <w:rPr>
          <w:sz w:val="22"/>
          <w:szCs w:val="22"/>
        </w:rPr>
        <w:br/>
      </w:r>
    </w:p>
    <w:p w14:paraId="6A1BA199" w14:textId="25D6D958" w:rsidR="002C1E97" w:rsidRPr="002C1E97" w:rsidRDefault="002C1E97" w:rsidP="002C1E97">
      <w:pPr>
        <w:pStyle w:val="Listeafsnit"/>
        <w:numPr>
          <w:ilvl w:val="0"/>
          <w:numId w:val="26"/>
        </w:numPr>
        <w:tabs>
          <w:tab w:val="left" w:pos="1701"/>
        </w:tabs>
        <w:rPr>
          <w:sz w:val="22"/>
          <w:szCs w:val="22"/>
        </w:rPr>
      </w:pPr>
      <w:r w:rsidRPr="002C1E97">
        <w:rPr>
          <w:sz w:val="22"/>
          <w:szCs w:val="22"/>
        </w:rPr>
        <w:fldChar w:fldCharType="begin"/>
      </w:r>
      <w:r w:rsidRPr="002C1E97">
        <w:rPr>
          <w:sz w:val="22"/>
          <w:szCs w:val="22"/>
        </w:rPr>
        <w:instrText xml:space="preserve"> REF _Ref85532879 \h </w:instrText>
      </w:r>
      <w:r>
        <w:rPr>
          <w:sz w:val="22"/>
          <w:szCs w:val="22"/>
        </w:rPr>
        <w:instrText xml:space="preserve"> \* MERGEFORMAT </w:instrText>
      </w:r>
      <w:r w:rsidRPr="002C1E97">
        <w:rPr>
          <w:sz w:val="22"/>
          <w:szCs w:val="22"/>
        </w:rPr>
      </w:r>
      <w:r w:rsidRPr="002C1E97">
        <w:rPr>
          <w:sz w:val="22"/>
          <w:szCs w:val="22"/>
        </w:rPr>
        <w:fldChar w:fldCharType="separate"/>
      </w:r>
      <w:r w:rsidRPr="002C1E97">
        <w:rPr>
          <w:rFonts w:cs="Arial"/>
          <w:sz w:val="22"/>
          <w:szCs w:val="22"/>
        </w:rPr>
        <w:t>Udvidelsen af stalden skal ske så der farvemæssigt sker den bedst mulige tilpasning til den eksisterende tagflade. Til tagplader skal der vælges en lys-</w:t>
      </w:r>
      <w:proofErr w:type="spellStart"/>
      <w:r w:rsidRPr="002C1E97">
        <w:rPr>
          <w:rFonts w:cs="Arial"/>
          <w:sz w:val="22"/>
          <w:szCs w:val="22"/>
        </w:rPr>
        <w:t>mellemgrå</w:t>
      </w:r>
      <w:proofErr w:type="spellEnd"/>
      <w:r w:rsidRPr="002C1E97">
        <w:rPr>
          <w:rFonts w:cs="Arial"/>
          <w:sz w:val="22"/>
          <w:szCs w:val="22"/>
        </w:rPr>
        <w:t xml:space="preserve"> farve, så der opnås helhed med den nuværende farve på den eksisterende stald.</w:t>
      </w:r>
      <w:r w:rsidRPr="002C1E97">
        <w:rPr>
          <w:sz w:val="22"/>
          <w:szCs w:val="22"/>
        </w:rPr>
        <w:fldChar w:fldCharType="end"/>
      </w:r>
      <w:r w:rsidRPr="002C1E97">
        <w:rPr>
          <w:sz w:val="22"/>
          <w:szCs w:val="22"/>
        </w:rPr>
        <w:br/>
      </w:r>
    </w:p>
    <w:p w14:paraId="42FE5462" w14:textId="367D6286" w:rsidR="002C1E97" w:rsidRDefault="002C1E97" w:rsidP="002C1E97">
      <w:pPr>
        <w:pStyle w:val="Listeafsnit"/>
        <w:numPr>
          <w:ilvl w:val="0"/>
          <w:numId w:val="26"/>
        </w:numPr>
        <w:tabs>
          <w:tab w:val="left" w:pos="1701"/>
        </w:tabs>
      </w:pPr>
      <w:r w:rsidRPr="002C1E97">
        <w:rPr>
          <w:sz w:val="22"/>
          <w:szCs w:val="22"/>
        </w:rPr>
        <w:fldChar w:fldCharType="begin"/>
      </w:r>
      <w:r w:rsidRPr="002C1E97">
        <w:rPr>
          <w:sz w:val="22"/>
          <w:szCs w:val="22"/>
        </w:rPr>
        <w:instrText xml:space="preserve"> REF _Ref85444501 \h </w:instrText>
      </w:r>
      <w:r>
        <w:rPr>
          <w:sz w:val="22"/>
          <w:szCs w:val="22"/>
        </w:rPr>
        <w:instrText xml:space="preserve"> \* MERGEFORMAT </w:instrText>
      </w:r>
      <w:r w:rsidRPr="002C1E97">
        <w:rPr>
          <w:sz w:val="22"/>
          <w:szCs w:val="22"/>
        </w:rPr>
      </w:r>
      <w:r w:rsidRPr="002C1E97">
        <w:rPr>
          <w:sz w:val="22"/>
          <w:szCs w:val="22"/>
        </w:rPr>
        <w:fldChar w:fldCharType="separate"/>
      </w:r>
      <w:r w:rsidR="00122D4E" w:rsidRPr="00122D4E">
        <w:rPr>
          <w:rFonts w:cs="Arial"/>
          <w:sz w:val="22"/>
          <w:szCs w:val="22"/>
        </w:rPr>
        <w:t xml:space="preserve">På en strækning af 425 meter i den østlige ende af hegnet i ejendomsskel mod nord, skal hegnsplantningen suppleres ved manuel indplantning af arter af hjemmehørende, egnskarakteristiske, løvfældende træer og buske, så det beplantede dige med </w:t>
      </w:r>
      <w:proofErr w:type="gramStart"/>
      <w:r w:rsidR="00122D4E" w:rsidRPr="00122D4E">
        <w:rPr>
          <w:rFonts w:cs="Arial"/>
          <w:sz w:val="22"/>
          <w:szCs w:val="22"/>
        </w:rPr>
        <w:t>tiden</w:t>
      </w:r>
      <w:proofErr w:type="gramEnd"/>
      <w:r w:rsidR="00122D4E" w:rsidRPr="00122D4E">
        <w:rPr>
          <w:rFonts w:cs="Arial"/>
          <w:sz w:val="22"/>
          <w:szCs w:val="22"/>
        </w:rPr>
        <w:t xml:space="preserve"> bliver en tæt afskærmende beplantning. Se grøn markering på kort. Beplantning skal være etableret senest 1 år efter godkendelsen er meddelt. Planterne skal have en højde på mindst 3 meter efter 5 år (buske dog mindst 2 meter). Hjemmehørende arter betragtes som alm. </w:t>
      </w:r>
      <w:r w:rsidR="00122D4E" w:rsidRPr="00122D4E">
        <w:rPr>
          <w:noProof/>
          <w:sz w:val="22"/>
          <w:szCs w:val="22"/>
        </w:rPr>
        <w:t>røn</w:t>
      </w:r>
      <w:r w:rsidR="00122D4E">
        <w:rPr>
          <w:rFonts w:cs="Arial"/>
          <w:sz w:val="22"/>
          <w:szCs w:val="28"/>
        </w:rPr>
        <w:t xml:space="preserve"> (</w:t>
      </w:r>
      <w:proofErr w:type="spellStart"/>
      <w:r w:rsidR="00122D4E">
        <w:rPr>
          <w:rFonts w:cs="Arial"/>
          <w:sz w:val="22"/>
          <w:szCs w:val="28"/>
        </w:rPr>
        <w:t>sorbus</w:t>
      </w:r>
      <w:proofErr w:type="spellEnd"/>
      <w:r w:rsidR="00122D4E">
        <w:rPr>
          <w:rFonts w:cs="Arial"/>
          <w:sz w:val="22"/>
          <w:szCs w:val="28"/>
        </w:rPr>
        <w:t xml:space="preserve"> </w:t>
      </w:r>
      <w:proofErr w:type="spellStart"/>
      <w:r w:rsidR="00122D4E">
        <w:rPr>
          <w:rFonts w:cs="Arial"/>
          <w:sz w:val="22"/>
          <w:szCs w:val="28"/>
        </w:rPr>
        <w:t>aucaparia</w:t>
      </w:r>
      <w:proofErr w:type="spellEnd"/>
      <w:r w:rsidR="00122D4E">
        <w:rPr>
          <w:rFonts w:cs="Arial"/>
          <w:sz w:val="22"/>
          <w:szCs w:val="28"/>
        </w:rPr>
        <w:t>), engriflet hvidtjørn (</w:t>
      </w:r>
      <w:proofErr w:type="spellStart"/>
      <w:r w:rsidR="00122D4E">
        <w:rPr>
          <w:rFonts w:cs="Arial"/>
          <w:sz w:val="22"/>
          <w:szCs w:val="28"/>
        </w:rPr>
        <w:t>crataetagus</w:t>
      </w:r>
      <w:proofErr w:type="spellEnd"/>
      <w:r w:rsidR="00122D4E">
        <w:rPr>
          <w:rFonts w:cs="Arial"/>
          <w:sz w:val="22"/>
          <w:szCs w:val="28"/>
        </w:rPr>
        <w:t xml:space="preserve"> </w:t>
      </w:r>
      <w:proofErr w:type="spellStart"/>
      <w:r w:rsidR="00122D4E">
        <w:rPr>
          <w:rFonts w:cs="Arial"/>
          <w:sz w:val="22"/>
          <w:szCs w:val="28"/>
        </w:rPr>
        <w:t>monogyna</w:t>
      </w:r>
      <w:proofErr w:type="spellEnd"/>
      <w:r w:rsidR="00122D4E">
        <w:rPr>
          <w:rFonts w:cs="Arial"/>
          <w:sz w:val="22"/>
          <w:szCs w:val="28"/>
        </w:rPr>
        <w:t>), alm. hyld (</w:t>
      </w:r>
      <w:proofErr w:type="spellStart"/>
      <w:r w:rsidR="00122D4E">
        <w:rPr>
          <w:rFonts w:cs="Arial"/>
          <w:sz w:val="22"/>
          <w:szCs w:val="28"/>
        </w:rPr>
        <w:t>sambucus</w:t>
      </w:r>
      <w:proofErr w:type="spellEnd"/>
      <w:r w:rsidR="00122D4E">
        <w:rPr>
          <w:rFonts w:cs="Arial"/>
          <w:sz w:val="22"/>
          <w:szCs w:val="28"/>
        </w:rPr>
        <w:t xml:space="preserve"> </w:t>
      </w:r>
      <w:proofErr w:type="spellStart"/>
      <w:r w:rsidR="00122D4E">
        <w:rPr>
          <w:rFonts w:cs="Arial"/>
          <w:sz w:val="22"/>
          <w:szCs w:val="28"/>
        </w:rPr>
        <w:t>nigra</w:t>
      </w:r>
      <w:proofErr w:type="spellEnd"/>
      <w:r w:rsidR="00122D4E">
        <w:rPr>
          <w:rFonts w:cs="Arial"/>
          <w:sz w:val="22"/>
          <w:szCs w:val="28"/>
        </w:rPr>
        <w:t>) og dunet gedeblad (</w:t>
      </w:r>
      <w:proofErr w:type="spellStart"/>
      <w:r w:rsidR="00122D4E">
        <w:rPr>
          <w:rFonts w:cs="Arial"/>
          <w:sz w:val="22"/>
          <w:szCs w:val="28"/>
        </w:rPr>
        <w:t>lonicera</w:t>
      </w:r>
      <w:proofErr w:type="spellEnd"/>
      <w:r w:rsidR="00122D4E">
        <w:rPr>
          <w:rFonts w:cs="Arial"/>
          <w:sz w:val="22"/>
          <w:szCs w:val="28"/>
        </w:rPr>
        <w:t xml:space="preserve"> </w:t>
      </w:r>
      <w:proofErr w:type="spellStart"/>
      <w:r w:rsidR="00122D4E">
        <w:rPr>
          <w:rFonts w:cs="Arial"/>
          <w:sz w:val="22"/>
          <w:szCs w:val="28"/>
        </w:rPr>
        <w:t>xylosteum</w:t>
      </w:r>
      <w:proofErr w:type="spellEnd"/>
      <w:r w:rsidR="00122D4E">
        <w:rPr>
          <w:rFonts w:cs="Arial"/>
          <w:sz w:val="22"/>
          <w:szCs w:val="28"/>
        </w:rPr>
        <w:t>)</w:t>
      </w:r>
      <w:r w:rsidR="00122D4E">
        <w:rPr>
          <w:rFonts w:cs="Arial"/>
          <w:sz w:val="22"/>
          <w:szCs w:val="28"/>
        </w:rPr>
        <w:br/>
      </w:r>
      <w:r w:rsidR="00122D4E">
        <w:rPr>
          <w:rFonts w:cs="Arial"/>
          <w:sz w:val="22"/>
          <w:szCs w:val="28"/>
        </w:rPr>
        <w:br/>
      </w:r>
      <w:r w:rsidR="00122D4E" w:rsidRPr="00105CD7">
        <w:rPr>
          <w:noProof/>
        </w:rPr>
        <w:lastRenderedPageBreak/>
        <w:drawing>
          <wp:inline distT="0" distB="0" distL="0" distR="0" wp14:anchorId="2A816105" wp14:editId="4073D349">
            <wp:extent cx="3967148" cy="378000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67148" cy="3780000"/>
                    </a:xfrm>
                    <a:prstGeom prst="rect">
                      <a:avLst/>
                    </a:prstGeom>
                  </pic:spPr>
                </pic:pic>
              </a:graphicData>
            </a:graphic>
          </wp:inline>
        </w:drawing>
      </w:r>
      <w:r w:rsidRPr="002C1E97">
        <w:rPr>
          <w:sz w:val="22"/>
          <w:szCs w:val="22"/>
        </w:rPr>
        <w:fldChar w:fldCharType="end"/>
      </w:r>
      <w:r>
        <w:br/>
      </w:r>
    </w:p>
    <w:p w14:paraId="4EBBF94D" w14:textId="26304FA4" w:rsidR="002C1E97" w:rsidRDefault="002C1E97" w:rsidP="002C1E97">
      <w:pPr>
        <w:pStyle w:val="Listeafsnit"/>
        <w:numPr>
          <w:ilvl w:val="0"/>
          <w:numId w:val="26"/>
        </w:numPr>
        <w:tabs>
          <w:tab w:val="left" w:pos="1701"/>
        </w:tabs>
      </w:pPr>
      <w:r w:rsidRPr="002C1E97">
        <w:rPr>
          <w:sz w:val="22"/>
          <w:szCs w:val="22"/>
        </w:rPr>
        <w:fldChar w:fldCharType="begin"/>
      </w:r>
      <w:r w:rsidRPr="002C1E97">
        <w:rPr>
          <w:sz w:val="22"/>
          <w:szCs w:val="22"/>
        </w:rPr>
        <w:instrText xml:space="preserve"> REF _Ref85444535 \h </w:instrText>
      </w:r>
      <w:r>
        <w:rPr>
          <w:sz w:val="22"/>
          <w:szCs w:val="22"/>
        </w:rPr>
        <w:instrText xml:space="preserve"> \* MERGEFORMAT </w:instrText>
      </w:r>
      <w:r w:rsidRPr="002C1E97">
        <w:rPr>
          <w:sz w:val="22"/>
          <w:szCs w:val="22"/>
        </w:rPr>
      </w:r>
      <w:r w:rsidRPr="002C1E97">
        <w:rPr>
          <w:sz w:val="22"/>
          <w:szCs w:val="22"/>
        </w:rPr>
        <w:fldChar w:fldCharType="separate"/>
      </w:r>
      <w:r w:rsidRPr="002C1E97">
        <w:rPr>
          <w:rFonts w:cs="Arial"/>
          <w:sz w:val="22"/>
          <w:szCs w:val="22"/>
        </w:rPr>
        <w:t>Beplantning på beskyttede diger skal bevares og stedse vedligeholdes, så ejendomsskel fremstår som markante og skærmende læhegn. Se orange/brun markering på kort.</w:t>
      </w:r>
      <w:r w:rsidRPr="002C1E97">
        <w:rPr>
          <w:sz w:val="22"/>
          <w:szCs w:val="22"/>
        </w:rPr>
        <w:fldChar w:fldCharType="end"/>
      </w:r>
      <w:r w:rsidRPr="00DA18D5">
        <w:rPr>
          <w:i/>
          <w:iCs/>
          <w:noProof/>
          <w:szCs w:val="20"/>
        </w:rPr>
        <w:drawing>
          <wp:inline distT="0" distB="0" distL="0" distR="0" wp14:anchorId="3322BF3D" wp14:editId="061256C2">
            <wp:extent cx="5153897" cy="3780000"/>
            <wp:effectExtent l="0" t="0" r="889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53897" cy="3780000"/>
                    </a:xfrm>
                    <a:prstGeom prst="rect">
                      <a:avLst/>
                    </a:prstGeom>
                  </pic:spPr>
                </pic:pic>
              </a:graphicData>
            </a:graphic>
          </wp:inline>
        </w:drawing>
      </w:r>
      <w:r>
        <w:br/>
      </w:r>
    </w:p>
    <w:p w14:paraId="2A1825A2" w14:textId="4E732592" w:rsidR="002C1E97" w:rsidRPr="002C1E97" w:rsidRDefault="002C1E97" w:rsidP="002C1E97">
      <w:pPr>
        <w:pStyle w:val="Listeafsnit"/>
        <w:numPr>
          <w:ilvl w:val="0"/>
          <w:numId w:val="26"/>
        </w:numPr>
        <w:tabs>
          <w:tab w:val="left" w:pos="1701"/>
        </w:tabs>
        <w:rPr>
          <w:sz w:val="22"/>
          <w:szCs w:val="22"/>
        </w:rPr>
      </w:pPr>
      <w:r w:rsidRPr="002C1E97">
        <w:rPr>
          <w:sz w:val="22"/>
          <w:szCs w:val="22"/>
        </w:rPr>
        <w:lastRenderedPageBreak/>
        <w:fldChar w:fldCharType="begin"/>
      </w:r>
      <w:r w:rsidRPr="002C1E97">
        <w:rPr>
          <w:sz w:val="22"/>
          <w:szCs w:val="22"/>
        </w:rPr>
        <w:instrText xml:space="preserve"> REF _Ref82603001 \h </w:instrText>
      </w:r>
      <w:r>
        <w:rPr>
          <w:sz w:val="22"/>
          <w:szCs w:val="22"/>
        </w:rPr>
        <w:instrText xml:space="preserve"> \* MERGEFORMAT </w:instrText>
      </w:r>
      <w:r w:rsidRPr="002C1E97">
        <w:rPr>
          <w:sz w:val="22"/>
          <w:szCs w:val="22"/>
        </w:rPr>
      </w:r>
      <w:r w:rsidRPr="002C1E97">
        <w:rPr>
          <w:sz w:val="22"/>
          <w:szCs w:val="22"/>
        </w:rPr>
        <w:fldChar w:fldCharType="separate"/>
      </w:r>
      <w:r w:rsidRPr="002C1E97">
        <w:rPr>
          <w:rFonts w:cs="Arial"/>
          <w:sz w:val="22"/>
          <w:szCs w:val="22"/>
        </w:rPr>
        <w:t>Indblæsning af foder i fodersiloer må kun ske på hverdage (mandag-fredag) i tidsrummet 07.00-18.00 eller lørdag i tidsrummet 07.00-14.00.</w:t>
      </w:r>
      <w:r w:rsidRPr="002C1E97">
        <w:rPr>
          <w:sz w:val="22"/>
          <w:szCs w:val="22"/>
        </w:rPr>
        <w:fldChar w:fldCharType="end"/>
      </w:r>
      <w:r w:rsidRPr="002C1E97">
        <w:rPr>
          <w:sz w:val="22"/>
          <w:szCs w:val="22"/>
        </w:rPr>
        <w:br/>
      </w:r>
    </w:p>
    <w:p w14:paraId="57B1E62E" w14:textId="327537F1" w:rsidR="002C1E97" w:rsidRDefault="002C1E97" w:rsidP="002C1E97">
      <w:pPr>
        <w:pStyle w:val="Listeafsnit"/>
        <w:numPr>
          <w:ilvl w:val="0"/>
          <w:numId w:val="26"/>
        </w:numPr>
        <w:tabs>
          <w:tab w:val="left" w:pos="1701"/>
        </w:tabs>
      </w:pPr>
      <w:r w:rsidRPr="002C1E97">
        <w:rPr>
          <w:sz w:val="22"/>
          <w:szCs w:val="22"/>
        </w:rPr>
        <w:fldChar w:fldCharType="begin"/>
      </w:r>
      <w:r w:rsidRPr="002C1E97">
        <w:rPr>
          <w:sz w:val="22"/>
          <w:szCs w:val="22"/>
        </w:rPr>
        <w:instrText xml:space="preserve"> REF _Ref82603018 \h </w:instrText>
      </w:r>
      <w:r>
        <w:rPr>
          <w:sz w:val="22"/>
          <w:szCs w:val="22"/>
        </w:rPr>
        <w:instrText xml:space="preserve"> \* MERGEFORMAT </w:instrText>
      </w:r>
      <w:r w:rsidRPr="002C1E97">
        <w:rPr>
          <w:sz w:val="22"/>
          <w:szCs w:val="22"/>
        </w:rPr>
      </w:r>
      <w:r w:rsidRPr="002C1E97">
        <w:rPr>
          <w:sz w:val="22"/>
          <w:szCs w:val="22"/>
        </w:rPr>
        <w:fldChar w:fldCharType="separate"/>
      </w:r>
      <w:r w:rsidRPr="002C1E97">
        <w:rPr>
          <w:rFonts w:cs="Arial"/>
          <w:sz w:val="22"/>
          <w:szCs w:val="22"/>
        </w:rPr>
        <w:t>Virksomhedens bidrag til det ækvivalente, korrigerede støjniveau målt i dB(A) må i ethvert punkt på opholdsarealer ved boliger i det åbne land ikke overstige følgende værdier:</w:t>
      </w:r>
      <w:r w:rsidRPr="002C1E97">
        <w:rPr>
          <w:sz w:val="22"/>
          <w:szCs w:val="22"/>
        </w:rPr>
        <w:fldChar w:fldCharType="end"/>
      </w:r>
      <w:r>
        <w:br/>
      </w:r>
    </w:p>
    <w:tbl>
      <w:tblPr>
        <w:tblStyle w:val="Gittertabel4-farve3"/>
        <w:tblW w:w="5000" w:type="pct"/>
        <w:tblLook w:val="04A0" w:firstRow="1" w:lastRow="0" w:firstColumn="1" w:lastColumn="0" w:noHBand="0" w:noVBand="1"/>
      </w:tblPr>
      <w:tblGrid>
        <w:gridCol w:w="3146"/>
        <w:gridCol w:w="3559"/>
        <w:gridCol w:w="2923"/>
      </w:tblGrid>
      <w:tr w:rsidR="002C1E97" w:rsidRPr="0061638D" w14:paraId="6D46B1D6" w14:textId="77777777" w:rsidTr="00644DE5">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5ED869EC" w14:textId="77777777" w:rsidR="002C1E97" w:rsidRPr="0061638D" w:rsidRDefault="002C1E97" w:rsidP="00644DE5">
            <w:pPr>
              <w:rPr>
                <w:rFonts w:cs="Arial"/>
              </w:rPr>
            </w:pPr>
          </w:p>
        </w:tc>
        <w:tc>
          <w:tcPr>
            <w:tcW w:w="1848" w:type="pct"/>
            <w:hideMark/>
          </w:tcPr>
          <w:p w14:paraId="2F645C33" w14:textId="77777777" w:rsidR="002C1E97" w:rsidRPr="0061638D" w:rsidRDefault="002C1E97" w:rsidP="00644DE5">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Tidsrum</w:t>
            </w:r>
          </w:p>
        </w:tc>
        <w:tc>
          <w:tcPr>
            <w:tcW w:w="1518" w:type="pct"/>
            <w:hideMark/>
          </w:tcPr>
          <w:p w14:paraId="3831E5B9" w14:textId="77777777" w:rsidR="002C1E97" w:rsidRPr="0061638D" w:rsidRDefault="002C1E97" w:rsidP="00644DE5">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max. lydniveau</w:t>
            </w:r>
          </w:p>
        </w:tc>
      </w:tr>
      <w:tr w:rsidR="002C1E97" w:rsidRPr="0061638D" w14:paraId="1B152BB9" w14:textId="77777777" w:rsidTr="00644DE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4C215175" w14:textId="77777777" w:rsidR="002C1E97" w:rsidRPr="0061638D" w:rsidRDefault="002C1E97" w:rsidP="00644DE5">
            <w:pPr>
              <w:pStyle w:val="Listeafsnit"/>
              <w:jc w:val="center"/>
              <w:rPr>
                <w:rFonts w:cs="Arial"/>
                <w:sz w:val="22"/>
                <w:szCs w:val="22"/>
              </w:rPr>
            </w:pPr>
            <w:r w:rsidRPr="0061638D">
              <w:rPr>
                <w:rFonts w:cs="Arial"/>
                <w:sz w:val="22"/>
                <w:szCs w:val="22"/>
              </w:rPr>
              <w:t>Mandag – fredag</w:t>
            </w:r>
          </w:p>
        </w:tc>
        <w:tc>
          <w:tcPr>
            <w:tcW w:w="1848" w:type="pct"/>
            <w:hideMark/>
          </w:tcPr>
          <w:p w14:paraId="353ED2F1" w14:textId="77777777" w:rsidR="002C1E97" w:rsidRPr="0061638D" w:rsidRDefault="002C1E97" w:rsidP="00644DE5">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kl. 07.00 – 18.00</w:t>
            </w:r>
          </w:p>
        </w:tc>
        <w:tc>
          <w:tcPr>
            <w:tcW w:w="1518" w:type="pct"/>
            <w:hideMark/>
          </w:tcPr>
          <w:p w14:paraId="462F2E6F" w14:textId="77777777" w:rsidR="002C1E97" w:rsidRPr="0061638D" w:rsidRDefault="002C1E97" w:rsidP="00644DE5">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55 dB(A)</w:t>
            </w:r>
          </w:p>
        </w:tc>
      </w:tr>
      <w:tr w:rsidR="002C1E97" w:rsidRPr="0061638D" w14:paraId="5408CF67" w14:textId="77777777" w:rsidTr="00644DE5">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163B120E" w14:textId="77777777" w:rsidR="002C1E97" w:rsidRPr="0061638D" w:rsidRDefault="002C1E97" w:rsidP="00644DE5">
            <w:pPr>
              <w:pStyle w:val="Listeafsnit"/>
              <w:rPr>
                <w:rFonts w:cs="Arial"/>
                <w:sz w:val="22"/>
                <w:szCs w:val="22"/>
              </w:rPr>
            </w:pPr>
          </w:p>
        </w:tc>
        <w:tc>
          <w:tcPr>
            <w:tcW w:w="1848" w:type="pct"/>
            <w:hideMark/>
          </w:tcPr>
          <w:p w14:paraId="73305F40" w14:textId="77777777" w:rsidR="002C1E97" w:rsidRPr="0061638D" w:rsidRDefault="002C1E97" w:rsidP="00644DE5">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kl. 18.00 – 22.00</w:t>
            </w:r>
          </w:p>
        </w:tc>
        <w:tc>
          <w:tcPr>
            <w:tcW w:w="1518" w:type="pct"/>
            <w:hideMark/>
          </w:tcPr>
          <w:p w14:paraId="21C314FC" w14:textId="77777777" w:rsidR="002C1E97" w:rsidRPr="0061638D" w:rsidRDefault="002C1E97" w:rsidP="00644DE5">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45 dB(A)</w:t>
            </w:r>
          </w:p>
        </w:tc>
      </w:tr>
      <w:tr w:rsidR="002C1E97" w:rsidRPr="0061638D" w14:paraId="3D5C1CD6" w14:textId="77777777" w:rsidTr="00644DE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710983AC" w14:textId="77777777" w:rsidR="002C1E97" w:rsidRPr="0061638D" w:rsidRDefault="002C1E97" w:rsidP="00644DE5">
            <w:pPr>
              <w:pStyle w:val="Listeafsnit"/>
              <w:rPr>
                <w:rFonts w:cs="Arial"/>
                <w:sz w:val="22"/>
                <w:szCs w:val="22"/>
              </w:rPr>
            </w:pPr>
          </w:p>
        </w:tc>
        <w:tc>
          <w:tcPr>
            <w:tcW w:w="1848" w:type="pct"/>
            <w:hideMark/>
          </w:tcPr>
          <w:p w14:paraId="150D54D9" w14:textId="77777777" w:rsidR="002C1E97" w:rsidRPr="0061638D" w:rsidRDefault="002C1E97" w:rsidP="00644DE5">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kl. 22.00 – 07.00</w:t>
            </w:r>
          </w:p>
        </w:tc>
        <w:tc>
          <w:tcPr>
            <w:tcW w:w="1518" w:type="pct"/>
            <w:hideMark/>
          </w:tcPr>
          <w:p w14:paraId="3B7CC9F2" w14:textId="77777777" w:rsidR="002C1E97" w:rsidRPr="0061638D" w:rsidRDefault="002C1E97" w:rsidP="00644DE5">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40 dB(A)</w:t>
            </w:r>
          </w:p>
        </w:tc>
      </w:tr>
      <w:tr w:rsidR="002C1E97" w:rsidRPr="0061638D" w14:paraId="0F85DF1E" w14:textId="77777777" w:rsidTr="00644DE5">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11CB0201" w14:textId="77777777" w:rsidR="002C1E97" w:rsidRPr="0061638D" w:rsidRDefault="002C1E97" w:rsidP="00644DE5">
            <w:pPr>
              <w:pStyle w:val="Listeafsnit"/>
              <w:jc w:val="center"/>
              <w:rPr>
                <w:rFonts w:cs="Arial"/>
                <w:sz w:val="22"/>
                <w:szCs w:val="22"/>
              </w:rPr>
            </w:pPr>
            <w:r w:rsidRPr="0061638D">
              <w:rPr>
                <w:rFonts w:cs="Arial"/>
                <w:sz w:val="22"/>
                <w:szCs w:val="22"/>
              </w:rPr>
              <w:t>Lørdag</w:t>
            </w:r>
          </w:p>
        </w:tc>
        <w:tc>
          <w:tcPr>
            <w:tcW w:w="1848" w:type="pct"/>
            <w:hideMark/>
          </w:tcPr>
          <w:p w14:paraId="3418A60C" w14:textId="77777777" w:rsidR="002C1E97" w:rsidRPr="0061638D" w:rsidRDefault="002C1E97" w:rsidP="00644DE5">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kl. 07.00 – 14.00</w:t>
            </w:r>
          </w:p>
        </w:tc>
        <w:tc>
          <w:tcPr>
            <w:tcW w:w="1518" w:type="pct"/>
            <w:hideMark/>
          </w:tcPr>
          <w:p w14:paraId="30A6F15A" w14:textId="77777777" w:rsidR="002C1E97" w:rsidRPr="0061638D" w:rsidRDefault="002C1E97" w:rsidP="00644DE5">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55 dB(A)</w:t>
            </w:r>
          </w:p>
        </w:tc>
      </w:tr>
      <w:tr w:rsidR="002C1E97" w:rsidRPr="0061638D" w14:paraId="31BD8DC7" w14:textId="77777777" w:rsidTr="00644DE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1DCD3813" w14:textId="77777777" w:rsidR="002C1E97" w:rsidRPr="0061638D" w:rsidRDefault="002C1E97" w:rsidP="00644DE5">
            <w:pPr>
              <w:pStyle w:val="Listeafsnit"/>
              <w:rPr>
                <w:rFonts w:cs="Arial"/>
                <w:sz w:val="22"/>
                <w:szCs w:val="22"/>
              </w:rPr>
            </w:pPr>
          </w:p>
        </w:tc>
        <w:tc>
          <w:tcPr>
            <w:tcW w:w="1848" w:type="pct"/>
            <w:hideMark/>
          </w:tcPr>
          <w:p w14:paraId="64ECF0E4" w14:textId="77777777" w:rsidR="002C1E97" w:rsidRPr="0061638D" w:rsidRDefault="002C1E97" w:rsidP="00644DE5">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kl. 14.00 – 22.00</w:t>
            </w:r>
          </w:p>
        </w:tc>
        <w:tc>
          <w:tcPr>
            <w:tcW w:w="1518" w:type="pct"/>
            <w:hideMark/>
          </w:tcPr>
          <w:p w14:paraId="70E2394F" w14:textId="77777777" w:rsidR="002C1E97" w:rsidRPr="0061638D" w:rsidRDefault="002C1E97" w:rsidP="00644DE5">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45 dB(A)</w:t>
            </w:r>
          </w:p>
        </w:tc>
      </w:tr>
      <w:tr w:rsidR="002C1E97" w:rsidRPr="0061638D" w14:paraId="3D727F97" w14:textId="77777777" w:rsidTr="00644DE5">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4FF4CB5B" w14:textId="77777777" w:rsidR="002C1E97" w:rsidRPr="0061638D" w:rsidRDefault="002C1E97" w:rsidP="00644DE5">
            <w:pPr>
              <w:pStyle w:val="Listeafsnit"/>
              <w:rPr>
                <w:rFonts w:cs="Arial"/>
                <w:sz w:val="22"/>
                <w:szCs w:val="22"/>
              </w:rPr>
            </w:pPr>
          </w:p>
        </w:tc>
        <w:tc>
          <w:tcPr>
            <w:tcW w:w="1848" w:type="pct"/>
            <w:hideMark/>
          </w:tcPr>
          <w:p w14:paraId="7D2A4782" w14:textId="77777777" w:rsidR="002C1E97" w:rsidRPr="0061638D" w:rsidRDefault="002C1E97" w:rsidP="00644DE5">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kl. 22.00 – 07.00</w:t>
            </w:r>
          </w:p>
        </w:tc>
        <w:tc>
          <w:tcPr>
            <w:tcW w:w="1518" w:type="pct"/>
            <w:hideMark/>
          </w:tcPr>
          <w:p w14:paraId="5A06442E" w14:textId="77777777" w:rsidR="002C1E97" w:rsidRPr="0061638D" w:rsidRDefault="002C1E97" w:rsidP="00644DE5">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40 dB(A)</w:t>
            </w:r>
          </w:p>
        </w:tc>
      </w:tr>
      <w:tr w:rsidR="002C1E97" w:rsidRPr="0061638D" w14:paraId="284FD0E4" w14:textId="77777777" w:rsidTr="00644DE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6C958664" w14:textId="77777777" w:rsidR="002C1E97" w:rsidRPr="0061638D" w:rsidRDefault="002C1E97" w:rsidP="00644DE5">
            <w:pPr>
              <w:pStyle w:val="Listeafsnit"/>
              <w:jc w:val="center"/>
              <w:rPr>
                <w:rFonts w:cs="Arial"/>
                <w:sz w:val="22"/>
                <w:szCs w:val="22"/>
              </w:rPr>
            </w:pPr>
            <w:r w:rsidRPr="0061638D">
              <w:rPr>
                <w:rFonts w:cs="Arial"/>
                <w:sz w:val="22"/>
                <w:szCs w:val="22"/>
              </w:rPr>
              <w:t>Søn- og helligdage</w:t>
            </w:r>
          </w:p>
        </w:tc>
        <w:tc>
          <w:tcPr>
            <w:tcW w:w="1848" w:type="pct"/>
            <w:hideMark/>
          </w:tcPr>
          <w:p w14:paraId="3F518F8E" w14:textId="77777777" w:rsidR="002C1E97" w:rsidRPr="0061638D" w:rsidRDefault="002C1E97" w:rsidP="00644DE5">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kl. 07.00 – 22.00</w:t>
            </w:r>
          </w:p>
        </w:tc>
        <w:tc>
          <w:tcPr>
            <w:tcW w:w="1518" w:type="pct"/>
            <w:hideMark/>
          </w:tcPr>
          <w:p w14:paraId="36FD23B6" w14:textId="77777777" w:rsidR="002C1E97" w:rsidRPr="0061638D" w:rsidRDefault="002C1E97" w:rsidP="00644DE5">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45 dB(A)</w:t>
            </w:r>
          </w:p>
        </w:tc>
      </w:tr>
      <w:tr w:rsidR="002C1E97" w:rsidRPr="0061638D" w14:paraId="613B3AD4" w14:textId="77777777" w:rsidTr="00644DE5">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190D7127" w14:textId="77777777" w:rsidR="002C1E97" w:rsidRPr="0061638D" w:rsidRDefault="002C1E97" w:rsidP="00644DE5">
            <w:pPr>
              <w:pStyle w:val="Listeafsnit"/>
              <w:rPr>
                <w:rFonts w:cs="Arial"/>
                <w:sz w:val="22"/>
                <w:szCs w:val="22"/>
              </w:rPr>
            </w:pPr>
          </w:p>
        </w:tc>
        <w:tc>
          <w:tcPr>
            <w:tcW w:w="1848" w:type="pct"/>
            <w:hideMark/>
          </w:tcPr>
          <w:p w14:paraId="33BAB318" w14:textId="77777777" w:rsidR="002C1E97" w:rsidRPr="0061638D" w:rsidRDefault="002C1E97" w:rsidP="00644DE5">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kl. 22.00 – 07.00</w:t>
            </w:r>
          </w:p>
        </w:tc>
        <w:tc>
          <w:tcPr>
            <w:tcW w:w="1518" w:type="pct"/>
            <w:hideMark/>
          </w:tcPr>
          <w:p w14:paraId="1C7575F7" w14:textId="77777777" w:rsidR="002C1E97" w:rsidRPr="0061638D" w:rsidRDefault="002C1E97" w:rsidP="00644DE5">
            <w:pPr>
              <w:ind w:left="709"/>
              <w:jc w:val="center"/>
              <w:cnfStyle w:val="000000000000" w:firstRow="0" w:lastRow="0" w:firstColumn="0" w:lastColumn="0" w:oddVBand="0" w:evenVBand="0" w:oddHBand="0" w:evenHBand="0" w:firstRowFirstColumn="0" w:firstRowLastColumn="0" w:lastRowFirstColumn="0" w:lastRowLastColumn="0"/>
              <w:rPr>
                <w:rFonts w:cs="Arial"/>
              </w:rPr>
            </w:pPr>
            <w:r w:rsidRPr="0061638D">
              <w:rPr>
                <w:rFonts w:cs="Arial"/>
              </w:rPr>
              <w:t xml:space="preserve">         40 dB(A)</w:t>
            </w:r>
          </w:p>
        </w:tc>
      </w:tr>
    </w:tbl>
    <w:p w14:paraId="5C79F7FE" w14:textId="77777777" w:rsidR="002C1E97" w:rsidRPr="002C1E97" w:rsidRDefault="002C1E97" w:rsidP="002C1E97">
      <w:pPr>
        <w:ind w:left="720"/>
        <w:rPr>
          <w:rFonts w:cs="Arial"/>
          <w:iCs/>
        </w:rPr>
      </w:pPr>
      <w:r w:rsidRPr="002C1E97">
        <w:rPr>
          <w:rFonts w:cs="Arial"/>
          <w:iCs/>
        </w:rPr>
        <w:t>Maksimalværdien af støjniveauet om natten (kl. 22.00 – 07.00) må ikke overstige 55 dB (A) i ethvert punkt på opholdsarealer ved boliger i det åbne land.</w:t>
      </w:r>
    </w:p>
    <w:p w14:paraId="63C9A930" w14:textId="4E2BBFF0" w:rsidR="002C1E97" w:rsidRPr="002C1E97" w:rsidRDefault="002C1E97" w:rsidP="002C1E97">
      <w:pPr>
        <w:tabs>
          <w:tab w:val="left" w:pos="1701"/>
        </w:tabs>
      </w:pPr>
    </w:p>
    <w:p w14:paraId="50F6E11D" w14:textId="198EE4E0" w:rsidR="002C1E97" w:rsidRPr="002C1E97" w:rsidRDefault="002C1E97" w:rsidP="002C1E97">
      <w:pPr>
        <w:pStyle w:val="Listeafsnit"/>
        <w:numPr>
          <w:ilvl w:val="0"/>
          <w:numId w:val="26"/>
        </w:numPr>
        <w:tabs>
          <w:tab w:val="left" w:pos="1701"/>
        </w:tabs>
        <w:rPr>
          <w:sz w:val="22"/>
          <w:szCs w:val="22"/>
        </w:rPr>
      </w:pPr>
      <w:r w:rsidRPr="002C1E97">
        <w:rPr>
          <w:sz w:val="22"/>
          <w:szCs w:val="22"/>
        </w:rPr>
        <w:fldChar w:fldCharType="begin"/>
      </w:r>
      <w:r w:rsidRPr="002C1E97">
        <w:rPr>
          <w:sz w:val="22"/>
          <w:szCs w:val="22"/>
        </w:rPr>
        <w:instrText xml:space="preserve"> REF _Ref39466554 \h </w:instrText>
      </w:r>
      <w:r>
        <w:rPr>
          <w:sz w:val="22"/>
          <w:szCs w:val="22"/>
        </w:rPr>
        <w:instrText xml:space="preserve"> \* MERGEFORMAT </w:instrText>
      </w:r>
      <w:r w:rsidRPr="002C1E97">
        <w:rPr>
          <w:sz w:val="22"/>
          <w:szCs w:val="22"/>
        </w:rPr>
      </w:r>
      <w:r w:rsidRPr="002C1E97">
        <w:rPr>
          <w:sz w:val="22"/>
          <w:szCs w:val="22"/>
        </w:rPr>
        <w:fldChar w:fldCharType="separate"/>
      </w:r>
      <w:r w:rsidRPr="002C1E97">
        <w:rPr>
          <w:rFonts w:cs="Arial"/>
          <w:sz w:val="22"/>
          <w:szCs w:val="22"/>
        </w:rPr>
        <w:t>Virksomheden skal for egen regning dokumentere, at støjvilkårene i vilkår 13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r w:rsidRPr="002C1E97">
        <w:rPr>
          <w:sz w:val="22"/>
          <w:szCs w:val="22"/>
        </w:rPr>
        <w:fldChar w:fldCharType="end"/>
      </w:r>
      <w:r w:rsidRPr="002C1E97">
        <w:rPr>
          <w:sz w:val="22"/>
          <w:szCs w:val="22"/>
        </w:rPr>
        <w:br/>
      </w:r>
    </w:p>
    <w:p w14:paraId="4507AAD1" w14:textId="19EF2478" w:rsidR="002C1E97" w:rsidRPr="002C1E97" w:rsidRDefault="002C1E97" w:rsidP="002C1E97">
      <w:pPr>
        <w:pStyle w:val="Listeafsnit"/>
        <w:numPr>
          <w:ilvl w:val="0"/>
          <w:numId w:val="26"/>
        </w:numPr>
        <w:tabs>
          <w:tab w:val="left" w:pos="1701"/>
        </w:tabs>
        <w:rPr>
          <w:sz w:val="22"/>
          <w:szCs w:val="22"/>
        </w:rPr>
      </w:pPr>
      <w:r w:rsidRPr="002C1E97">
        <w:rPr>
          <w:sz w:val="22"/>
          <w:szCs w:val="22"/>
        </w:rPr>
        <w:fldChar w:fldCharType="begin"/>
      </w:r>
      <w:r w:rsidRPr="002C1E97">
        <w:rPr>
          <w:sz w:val="22"/>
          <w:szCs w:val="22"/>
        </w:rPr>
        <w:instrText xml:space="preserve"> REF _Ref39466578 \h </w:instrText>
      </w:r>
      <w:r>
        <w:rPr>
          <w:sz w:val="22"/>
          <w:szCs w:val="22"/>
        </w:rPr>
        <w:instrText xml:space="preserve"> \* MERGEFORMAT </w:instrText>
      </w:r>
      <w:r w:rsidRPr="002C1E97">
        <w:rPr>
          <w:sz w:val="22"/>
          <w:szCs w:val="22"/>
        </w:rPr>
      </w:r>
      <w:r w:rsidRPr="002C1E97">
        <w:rPr>
          <w:sz w:val="22"/>
          <w:szCs w:val="22"/>
        </w:rPr>
        <w:fldChar w:fldCharType="separate"/>
      </w:r>
      <w:r w:rsidRPr="002C1E97">
        <w:rPr>
          <w:rFonts w:cs="Arial"/>
          <w:sz w:val="22"/>
          <w:szCs w:val="22"/>
        </w:rPr>
        <w:t>Dokumentation skal ske ved måling/beregning af den støj, aktiviteterne påfører omgivelserne. Målingerne/beregningerne skal udføres som beskrevet i Miljøstyrelsens vejledning nr. 5/1984, nr. 6/1984 og nr. 5/1993.</w:t>
      </w:r>
      <w:r w:rsidRPr="002C1E97">
        <w:rPr>
          <w:sz w:val="22"/>
          <w:szCs w:val="22"/>
        </w:rPr>
        <w:fldChar w:fldCharType="end"/>
      </w:r>
      <w:r w:rsidRPr="002C1E97">
        <w:rPr>
          <w:sz w:val="22"/>
          <w:szCs w:val="22"/>
        </w:rPr>
        <w:br/>
      </w:r>
    </w:p>
    <w:p w14:paraId="2AD170C5" w14:textId="0656C0D3" w:rsidR="002C1E97" w:rsidRPr="002C1E97" w:rsidRDefault="002C1E97" w:rsidP="002C1E97">
      <w:pPr>
        <w:pStyle w:val="Listeafsnit"/>
        <w:numPr>
          <w:ilvl w:val="0"/>
          <w:numId w:val="26"/>
        </w:numPr>
        <w:tabs>
          <w:tab w:val="left" w:pos="1701"/>
        </w:tabs>
        <w:rPr>
          <w:sz w:val="22"/>
          <w:szCs w:val="22"/>
        </w:rPr>
      </w:pPr>
      <w:r w:rsidRPr="002C1E97">
        <w:rPr>
          <w:sz w:val="22"/>
          <w:szCs w:val="22"/>
        </w:rPr>
        <w:fldChar w:fldCharType="begin"/>
      </w:r>
      <w:r w:rsidRPr="002C1E97">
        <w:rPr>
          <w:sz w:val="22"/>
          <w:szCs w:val="22"/>
        </w:rPr>
        <w:instrText xml:space="preserve"> REF _Ref39466586 \h </w:instrText>
      </w:r>
      <w:r>
        <w:rPr>
          <w:sz w:val="22"/>
          <w:szCs w:val="22"/>
        </w:rPr>
        <w:instrText xml:space="preserve"> \* MERGEFORMAT </w:instrText>
      </w:r>
      <w:r w:rsidRPr="002C1E97">
        <w:rPr>
          <w:sz w:val="22"/>
          <w:szCs w:val="22"/>
        </w:rPr>
      </w:r>
      <w:r w:rsidRPr="002C1E97">
        <w:rPr>
          <w:sz w:val="22"/>
          <w:szCs w:val="22"/>
        </w:rPr>
        <w:fldChar w:fldCharType="separate"/>
      </w:r>
      <w:r w:rsidRPr="002C1E97">
        <w:rPr>
          <w:rFonts w:cs="Arial"/>
          <w:sz w:val="22"/>
          <w:szCs w:val="22"/>
        </w:rPr>
        <w:t>Målingerne/beregningerne skal foretages af et målefirma/institut, som er uvildigt, og som er godkendt af Miljøstyrelsen til at udføre dette arbejde.</w:t>
      </w:r>
      <w:r w:rsidRPr="002C1E97">
        <w:rPr>
          <w:sz w:val="22"/>
          <w:szCs w:val="22"/>
        </w:rPr>
        <w:fldChar w:fldCharType="end"/>
      </w:r>
      <w:r w:rsidRPr="002C1E97">
        <w:rPr>
          <w:sz w:val="22"/>
          <w:szCs w:val="22"/>
        </w:rPr>
        <w:br/>
      </w:r>
    </w:p>
    <w:p w14:paraId="745BE279" w14:textId="49301F17" w:rsidR="002C1E97" w:rsidRPr="002C1E97" w:rsidRDefault="002C1E97" w:rsidP="002C1E97">
      <w:pPr>
        <w:pStyle w:val="Listeafsnit"/>
        <w:numPr>
          <w:ilvl w:val="0"/>
          <w:numId w:val="26"/>
        </w:numPr>
        <w:tabs>
          <w:tab w:val="left" w:pos="1701"/>
        </w:tabs>
        <w:rPr>
          <w:sz w:val="22"/>
          <w:szCs w:val="22"/>
        </w:rPr>
      </w:pPr>
      <w:r w:rsidRPr="002C1E97">
        <w:rPr>
          <w:sz w:val="22"/>
          <w:szCs w:val="22"/>
        </w:rPr>
        <w:fldChar w:fldCharType="begin"/>
      </w:r>
      <w:r w:rsidRPr="002C1E97">
        <w:rPr>
          <w:sz w:val="22"/>
          <w:szCs w:val="22"/>
        </w:rPr>
        <w:instrText xml:space="preserve"> REF _Ref42162900 \h </w:instrText>
      </w:r>
      <w:r>
        <w:rPr>
          <w:sz w:val="22"/>
          <w:szCs w:val="22"/>
        </w:rPr>
        <w:instrText xml:space="preserve"> \* MERGEFORMAT </w:instrText>
      </w:r>
      <w:r w:rsidRPr="002C1E97">
        <w:rPr>
          <w:sz w:val="22"/>
          <w:szCs w:val="22"/>
        </w:rPr>
      </w:r>
      <w:r w:rsidRPr="002C1E97">
        <w:rPr>
          <w:sz w:val="22"/>
          <w:szCs w:val="22"/>
        </w:rPr>
        <w:fldChar w:fldCharType="separate"/>
      </w:r>
      <w:r w:rsidRPr="002C1E97">
        <w:rPr>
          <w:rFonts w:cs="Arial"/>
          <w:sz w:val="22"/>
          <w:szCs w:val="22"/>
        </w:rPr>
        <w:t>Støjvilkår omfatter al støj fra virksomheden – det vil sige også støj fra andet end faste, tekniske installationer. Vilkår om støj gælder al støj fra landbrugsdrift på ejendommens bygningsparcel, og ikke støj fra for eksempel markdriften.</w:t>
      </w:r>
      <w:r w:rsidRPr="002C1E97">
        <w:rPr>
          <w:sz w:val="22"/>
          <w:szCs w:val="22"/>
        </w:rPr>
        <w:fldChar w:fldCharType="end"/>
      </w:r>
      <w:r w:rsidRPr="002C1E97">
        <w:rPr>
          <w:sz w:val="22"/>
          <w:szCs w:val="22"/>
        </w:rPr>
        <w:br/>
      </w:r>
    </w:p>
    <w:p w14:paraId="3386F09A" w14:textId="56259749" w:rsidR="002C1E97" w:rsidRPr="002C1E97" w:rsidRDefault="002C1E97" w:rsidP="002C1E97">
      <w:pPr>
        <w:pStyle w:val="Listeafsnit"/>
        <w:numPr>
          <w:ilvl w:val="0"/>
          <w:numId w:val="26"/>
        </w:numPr>
        <w:tabs>
          <w:tab w:val="left" w:pos="1701"/>
        </w:tabs>
        <w:rPr>
          <w:sz w:val="22"/>
          <w:szCs w:val="22"/>
        </w:rPr>
      </w:pPr>
      <w:r w:rsidRPr="002C1E97">
        <w:rPr>
          <w:sz w:val="22"/>
          <w:szCs w:val="22"/>
        </w:rPr>
        <w:fldChar w:fldCharType="begin"/>
      </w:r>
      <w:r w:rsidRPr="002C1E97">
        <w:rPr>
          <w:sz w:val="22"/>
          <w:szCs w:val="22"/>
        </w:rPr>
        <w:instrText xml:space="preserve"> REF _Ref69124534 \h </w:instrText>
      </w:r>
      <w:r>
        <w:rPr>
          <w:sz w:val="22"/>
          <w:szCs w:val="22"/>
        </w:rPr>
        <w:instrText xml:space="preserve"> \* MERGEFORMAT </w:instrText>
      </w:r>
      <w:r w:rsidRPr="002C1E97">
        <w:rPr>
          <w:sz w:val="22"/>
          <w:szCs w:val="22"/>
        </w:rPr>
      </w:r>
      <w:r w:rsidRPr="002C1E97">
        <w:rPr>
          <w:sz w:val="22"/>
          <w:szCs w:val="22"/>
        </w:rPr>
        <w:fldChar w:fldCharType="separate"/>
      </w:r>
      <w:r w:rsidRPr="002C1E97">
        <w:rPr>
          <w:rFonts w:cs="Arial"/>
          <w:sz w:val="22"/>
          <w:szCs w:val="22"/>
        </w:rPr>
        <w:t>Grusveje, der leder transport til og fra husdyrbruget, skal vandes, hvis der i tørre perioder opstår væsentlige støvgener i forbindelse med transport.</w:t>
      </w:r>
      <w:r w:rsidRPr="002C1E97">
        <w:rPr>
          <w:sz w:val="22"/>
          <w:szCs w:val="22"/>
        </w:rPr>
        <w:fldChar w:fldCharType="end"/>
      </w:r>
      <w:r w:rsidRPr="002C1E97">
        <w:rPr>
          <w:sz w:val="22"/>
          <w:szCs w:val="22"/>
        </w:rPr>
        <w:br/>
      </w:r>
    </w:p>
    <w:p w14:paraId="0D22C0BA" w14:textId="7B29B4DE" w:rsidR="002C1E97" w:rsidRPr="002C1E97" w:rsidRDefault="002C1E97" w:rsidP="002C1E97">
      <w:pPr>
        <w:pStyle w:val="Listeafsnit"/>
        <w:numPr>
          <w:ilvl w:val="0"/>
          <w:numId w:val="26"/>
        </w:numPr>
        <w:tabs>
          <w:tab w:val="left" w:pos="1701"/>
        </w:tabs>
        <w:rPr>
          <w:sz w:val="22"/>
          <w:szCs w:val="22"/>
        </w:rPr>
      </w:pPr>
      <w:r w:rsidRPr="002C1E97">
        <w:rPr>
          <w:sz w:val="22"/>
          <w:szCs w:val="22"/>
        </w:rPr>
        <w:fldChar w:fldCharType="begin"/>
      </w:r>
      <w:r w:rsidRPr="002C1E97">
        <w:rPr>
          <w:sz w:val="22"/>
          <w:szCs w:val="22"/>
        </w:rPr>
        <w:instrText xml:space="preserve"> REF _Ref39147463 \h </w:instrText>
      </w:r>
      <w:r>
        <w:rPr>
          <w:sz w:val="22"/>
          <w:szCs w:val="22"/>
        </w:rPr>
        <w:instrText xml:space="preserve"> \* MERGEFORMAT </w:instrText>
      </w:r>
      <w:r w:rsidRPr="002C1E97">
        <w:rPr>
          <w:sz w:val="22"/>
          <w:szCs w:val="22"/>
        </w:rPr>
      </w:r>
      <w:r w:rsidRPr="002C1E97">
        <w:rPr>
          <w:sz w:val="22"/>
          <w:szCs w:val="22"/>
        </w:rPr>
        <w:fldChar w:fldCharType="separate"/>
      </w:r>
      <w:r w:rsidRPr="002C1E97">
        <w:rPr>
          <w:rFonts w:eastAsiaTheme="minorHAnsi" w:cs="Arial"/>
          <w:sz w:val="22"/>
          <w:szCs w:val="22"/>
          <w:lang w:eastAsia="en-US"/>
        </w:rPr>
        <w:t>Der må ikke etableres anden belysning end den, der er driftsmæssigt nødvendig.</w:t>
      </w:r>
      <w:r w:rsidRPr="002C1E97">
        <w:rPr>
          <w:sz w:val="22"/>
          <w:szCs w:val="22"/>
        </w:rPr>
        <w:fldChar w:fldCharType="end"/>
      </w:r>
      <w:r w:rsidRPr="002C1E97">
        <w:rPr>
          <w:sz w:val="22"/>
          <w:szCs w:val="22"/>
        </w:rPr>
        <w:br/>
      </w:r>
    </w:p>
    <w:p w14:paraId="2F27C73B" w14:textId="0A0C9154" w:rsidR="002C1E97" w:rsidRDefault="002C1E97" w:rsidP="002C1E97">
      <w:pPr>
        <w:pStyle w:val="Listeafsnit"/>
        <w:numPr>
          <w:ilvl w:val="0"/>
          <w:numId w:val="26"/>
        </w:numPr>
        <w:tabs>
          <w:tab w:val="left" w:pos="1701"/>
        </w:tabs>
      </w:pPr>
      <w:r w:rsidRPr="002C1E97">
        <w:rPr>
          <w:sz w:val="22"/>
          <w:szCs w:val="22"/>
        </w:rPr>
        <w:fldChar w:fldCharType="begin"/>
      </w:r>
      <w:r w:rsidRPr="002C1E97">
        <w:rPr>
          <w:sz w:val="22"/>
          <w:szCs w:val="22"/>
        </w:rPr>
        <w:instrText xml:space="preserve"> REF _Ref47612038 \h </w:instrText>
      </w:r>
      <w:r>
        <w:rPr>
          <w:sz w:val="22"/>
          <w:szCs w:val="22"/>
        </w:rPr>
        <w:instrText xml:space="preserve"> \* MERGEFORMAT </w:instrText>
      </w:r>
      <w:r w:rsidRPr="002C1E97">
        <w:rPr>
          <w:sz w:val="22"/>
          <w:szCs w:val="22"/>
        </w:rPr>
      </w:r>
      <w:r w:rsidRPr="002C1E97">
        <w:rPr>
          <w:sz w:val="22"/>
          <w:szCs w:val="22"/>
        </w:rPr>
        <w:fldChar w:fldCharType="separate"/>
      </w:r>
      <w:r w:rsidRPr="002C1E97">
        <w:rPr>
          <w:rFonts w:eastAsiaTheme="minorHAnsi" w:cs="Arial"/>
          <w:sz w:val="22"/>
          <w:szCs w:val="22"/>
          <w:lang w:eastAsia="en-US"/>
        </w:rPr>
        <w:t xml:space="preserve">Der skal foretages en effektiv flue- og skadedyrsbekæmpelse, som minimum er i overensstemmelse med de til enhver til gældende retningslinjer fra Agro, Institut for </w:t>
      </w:r>
      <w:proofErr w:type="spellStart"/>
      <w:r w:rsidRPr="002C1E97">
        <w:rPr>
          <w:rFonts w:eastAsiaTheme="minorHAnsi" w:cs="Arial"/>
          <w:sz w:val="22"/>
          <w:szCs w:val="22"/>
          <w:lang w:eastAsia="en-US"/>
        </w:rPr>
        <w:t>Agroøkologi</w:t>
      </w:r>
      <w:proofErr w:type="spellEnd"/>
      <w:r w:rsidRPr="002C1E97">
        <w:rPr>
          <w:rFonts w:eastAsiaTheme="minorHAnsi" w:cs="Arial"/>
          <w:sz w:val="22"/>
          <w:szCs w:val="22"/>
          <w:lang w:eastAsia="en-US"/>
        </w:rPr>
        <w:t xml:space="preserve"> ved Århus Universitet.</w:t>
      </w:r>
      <w:r w:rsidRPr="002C1E97">
        <w:rPr>
          <w:sz w:val="22"/>
          <w:szCs w:val="22"/>
        </w:rPr>
        <w:fldChar w:fldCharType="end"/>
      </w:r>
      <w:r>
        <w:br/>
      </w:r>
    </w:p>
    <w:p w14:paraId="6D2DFBF5" w14:textId="0A0482A6" w:rsidR="002C1E97" w:rsidRDefault="002C1E97" w:rsidP="002C1E97">
      <w:pPr>
        <w:pStyle w:val="Listeafsnit"/>
        <w:numPr>
          <w:ilvl w:val="0"/>
          <w:numId w:val="26"/>
        </w:numPr>
        <w:tabs>
          <w:tab w:val="left" w:pos="1701"/>
        </w:tabs>
      </w:pPr>
      <w:r>
        <w:lastRenderedPageBreak/>
        <w:fldChar w:fldCharType="begin"/>
      </w:r>
      <w:r>
        <w:instrText xml:space="preserve"> REF _Ref47612135 \h </w:instrText>
      </w:r>
      <w:r>
        <w:fldChar w:fldCharType="separate"/>
      </w:r>
      <w:r w:rsidRPr="002570A0">
        <w:rPr>
          <w:rFonts w:eastAsiaTheme="minorHAnsi" w:cs="Arial"/>
          <w:sz w:val="22"/>
          <w:szCs w:val="22"/>
          <w:lang w:eastAsia="en-US"/>
        </w:rPr>
        <w:t>Husdyrbruget skal drives på en måde, så risikoen for skadedyr (rotter, fluer med mere) og tilhold af disse minimeres.</w:t>
      </w:r>
      <w:r>
        <w:fldChar w:fldCharType="end"/>
      </w:r>
      <w:r>
        <w:br/>
      </w:r>
    </w:p>
    <w:p w14:paraId="6A14D7BE" w14:textId="383E08DA" w:rsidR="002C1E97" w:rsidRDefault="002C1E97" w:rsidP="002C1E97">
      <w:pPr>
        <w:pStyle w:val="Listeafsnit"/>
        <w:numPr>
          <w:ilvl w:val="0"/>
          <w:numId w:val="26"/>
        </w:numPr>
        <w:tabs>
          <w:tab w:val="left" w:pos="1701"/>
        </w:tabs>
      </w:pPr>
      <w:r>
        <w:fldChar w:fldCharType="begin"/>
      </w:r>
      <w:r>
        <w:instrText xml:space="preserve"> REF _Ref47612798 \h </w:instrText>
      </w:r>
      <w:r>
        <w:fldChar w:fldCharType="separate"/>
      </w:r>
      <w:r w:rsidRPr="008D1DD8">
        <w:rPr>
          <w:rFonts w:eastAsiaTheme="minorHAnsi" w:cs="Arial"/>
          <w:sz w:val="22"/>
          <w:szCs w:val="22"/>
          <w:lang w:eastAsia="en-US"/>
        </w:rPr>
        <w:t>Tankning af diesel skal til enhver tid ske på en plads med fast og tæt bund med afløb til enten en olieudskiller samt evt. magasinbrønd eller således, at spild kan opsamles, og at der ikke er mulighed for afløb til jord, kloak, overflade- eller grundvand.</w:t>
      </w:r>
      <w:r>
        <w:fldChar w:fldCharType="end"/>
      </w:r>
      <w:r>
        <w:br/>
      </w:r>
    </w:p>
    <w:p w14:paraId="3EE65D73" w14:textId="3C128E24" w:rsidR="002C1E97" w:rsidRDefault="002C1E97" w:rsidP="002C1E97">
      <w:pPr>
        <w:pStyle w:val="Listeafsnit"/>
        <w:numPr>
          <w:ilvl w:val="0"/>
          <w:numId w:val="26"/>
        </w:numPr>
        <w:tabs>
          <w:tab w:val="left" w:pos="1701"/>
        </w:tabs>
      </w:pPr>
      <w:r>
        <w:fldChar w:fldCharType="begin"/>
      </w:r>
      <w:r>
        <w:instrText xml:space="preserve"> REF _Ref47612825 \h </w:instrText>
      </w:r>
      <w:r>
        <w:fldChar w:fldCharType="separate"/>
      </w:r>
      <w:r w:rsidRPr="008D1DD8">
        <w:rPr>
          <w:rFonts w:eastAsiaTheme="minorHAnsi" w:cs="Arial"/>
          <w:sz w:val="22"/>
          <w:szCs w:val="22"/>
          <w:lang w:eastAsia="en-US"/>
        </w:rPr>
        <w:t xml:space="preserve">Bedriftens olie- og kemiaffald skal opbevares under tag i </w:t>
      </w:r>
      <w:proofErr w:type="spellStart"/>
      <w:r w:rsidRPr="008D1DD8">
        <w:rPr>
          <w:rFonts w:eastAsiaTheme="minorHAnsi" w:cs="Arial"/>
          <w:sz w:val="22"/>
          <w:szCs w:val="22"/>
          <w:lang w:eastAsia="en-US"/>
        </w:rPr>
        <w:t>dobbeltvægget</w:t>
      </w:r>
      <w:proofErr w:type="spellEnd"/>
      <w:r w:rsidRPr="008D1DD8">
        <w:rPr>
          <w:rFonts w:eastAsiaTheme="minorHAnsi" w:cs="Arial"/>
          <w:sz w:val="22"/>
          <w:szCs w:val="22"/>
          <w:lang w:eastAsia="en-US"/>
        </w:rPr>
        <w:t xml:space="preserve"> emballage på støbt gulv uden afløb i nærheden eller i lukkede beholdere på støbt gulv med </w:t>
      </w:r>
      <w:proofErr w:type="spellStart"/>
      <w:r w:rsidRPr="008D1DD8">
        <w:rPr>
          <w:rFonts w:eastAsiaTheme="minorHAnsi" w:cs="Arial"/>
          <w:sz w:val="22"/>
          <w:szCs w:val="22"/>
          <w:lang w:eastAsia="en-US"/>
        </w:rPr>
        <w:t>opkant</w:t>
      </w:r>
      <w:proofErr w:type="spellEnd"/>
      <w:r w:rsidRPr="008D1DD8">
        <w:rPr>
          <w:rFonts w:eastAsiaTheme="minorHAnsi" w:cs="Arial"/>
          <w:sz w:val="22"/>
          <w:szCs w:val="22"/>
          <w:lang w:eastAsia="en-US"/>
        </w:rPr>
        <w:t>, som minimum kan tilbageholde indholdet af den største beholder.</w:t>
      </w:r>
      <w:r>
        <w:fldChar w:fldCharType="end"/>
      </w:r>
      <w:r>
        <w:br/>
      </w:r>
    </w:p>
    <w:p w14:paraId="602B2D5F" w14:textId="77777777" w:rsidR="002C1E97" w:rsidRDefault="002C1E97" w:rsidP="002C1E97">
      <w:pPr>
        <w:pStyle w:val="Listeafsnit"/>
        <w:numPr>
          <w:ilvl w:val="0"/>
          <w:numId w:val="26"/>
        </w:numPr>
        <w:tabs>
          <w:tab w:val="left" w:pos="1701"/>
        </w:tabs>
      </w:pPr>
      <w:r>
        <w:fldChar w:fldCharType="begin"/>
      </w:r>
      <w:r>
        <w:instrText xml:space="preserve"> REF _Ref72420599 \h </w:instrText>
      </w:r>
      <w:r>
        <w:fldChar w:fldCharType="separate"/>
      </w:r>
      <w:r w:rsidRPr="008D1DD8">
        <w:rPr>
          <w:rFonts w:eastAsiaTheme="minorHAnsi" w:cs="Arial"/>
          <w:sz w:val="22"/>
          <w:szCs w:val="22"/>
          <w:lang w:eastAsia="en-US"/>
        </w:rPr>
        <w:t>Ved driftsuheld, hvor der opstår risiko for forurening af miljøet, er der pligt til øjeblikkeligt at anmelde dette til:</w:t>
      </w:r>
      <w:r>
        <w:fldChar w:fldCharType="end"/>
      </w:r>
    </w:p>
    <w:p w14:paraId="73787B43" w14:textId="77777777" w:rsidR="002C1E97" w:rsidRPr="008D1DD8" w:rsidRDefault="002C1E97" w:rsidP="002C1E97">
      <w:pPr>
        <w:pStyle w:val="Listeafsnit"/>
        <w:numPr>
          <w:ilvl w:val="1"/>
          <w:numId w:val="26"/>
        </w:numPr>
        <w:contextualSpacing/>
        <w:rPr>
          <w:rFonts w:eastAsiaTheme="minorHAnsi" w:cs="Arial"/>
          <w:sz w:val="22"/>
          <w:szCs w:val="22"/>
          <w:lang w:eastAsia="en-US"/>
        </w:rPr>
      </w:pPr>
      <w:r w:rsidRPr="008D1DD8">
        <w:rPr>
          <w:rFonts w:eastAsiaTheme="minorHAnsi" w:cs="Arial"/>
          <w:sz w:val="22"/>
          <w:szCs w:val="22"/>
          <w:lang w:eastAsia="en-US"/>
        </w:rPr>
        <w:t xml:space="preserve">Alarmcentralen, tlf.: 112 og efterfølgende straks underrette: </w:t>
      </w:r>
    </w:p>
    <w:p w14:paraId="2EE3BF44" w14:textId="701DACCD" w:rsidR="002C1E97" w:rsidRPr="002C1E97" w:rsidRDefault="002C1E97" w:rsidP="002C1E97">
      <w:pPr>
        <w:pStyle w:val="Listeafsnit"/>
        <w:numPr>
          <w:ilvl w:val="1"/>
          <w:numId w:val="26"/>
        </w:numPr>
        <w:tabs>
          <w:tab w:val="left" w:pos="1701"/>
        </w:tabs>
      </w:pPr>
      <w:r w:rsidRPr="008D1DD8">
        <w:rPr>
          <w:rFonts w:eastAsiaTheme="minorHAnsi" w:cs="Arial"/>
          <w:sz w:val="22"/>
          <w:szCs w:val="22"/>
          <w:lang w:eastAsia="en-US"/>
        </w:rPr>
        <w:t>Tilsynsmyndigheden, Vordingborg Kommune, Byg, Land og Miljø tlf.: 55 36 24 00. Uden for almindelig arbejdstid kontaktes Miljøvagten på tlf.: 114.</w:t>
      </w:r>
      <w:r>
        <w:br/>
      </w:r>
    </w:p>
    <w:p w14:paraId="064FF144" w14:textId="77777777" w:rsidR="00315AF0" w:rsidRPr="000B76B7" w:rsidRDefault="00315AF0" w:rsidP="00315AF0">
      <w:pPr>
        <w:pStyle w:val="Overskrift1"/>
        <w:rPr>
          <w:rFonts w:ascii="Arial" w:hAnsi="Arial" w:cs="Arial"/>
        </w:rPr>
      </w:pPr>
      <w:bookmarkStart w:id="15" w:name="_Toc85536261"/>
      <w:r w:rsidRPr="000B76B7">
        <w:rPr>
          <w:rFonts w:ascii="Arial" w:hAnsi="Arial" w:cs="Arial"/>
        </w:rPr>
        <w:t>Generelle forhold</w:t>
      </w:r>
      <w:bookmarkEnd w:id="15"/>
    </w:p>
    <w:p w14:paraId="004F8A61" w14:textId="4131CFD9" w:rsidR="000B76B7" w:rsidRPr="000B76B7" w:rsidRDefault="00315AF0" w:rsidP="00315AF0">
      <w:pPr>
        <w:spacing w:after="120"/>
        <w:rPr>
          <w:rFonts w:cs="Arial"/>
        </w:rPr>
      </w:pPr>
      <w:r w:rsidRPr="000B76B7">
        <w:rPr>
          <w:rFonts w:cs="Arial"/>
        </w:rPr>
        <w:t xml:space="preserve">Vordingborg Kommune modtog den </w:t>
      </w:r>
      <w:r w:rsidR="006868E7" w:rsidRPr="000B76B7">
        <w:rPr>
          <w:rFonts w:cs="Arial"/>
        </w:rPr>
        <w:t>11. februar 2021</w:t>
      </w:r>
      <w:r w:rsidRPr="000B76B7">
        <w:rPr>
          <w:rFonts w:cs="Arial"/>
        </w:rPr>
        <w:t xml:space="preserve"> en ansøgning om miljøgodkendelse til </w:t>
      </w:r>
      <w:r w:rsidR="006868E7" w:rsidRPr="000B76B7">
        <w:rPr>
          <w:rFonts w:cs="Arial"/>
        </w:rPr>
        <w:t xml:space="preserve">udvidelse af husdyrbruget på Hovedvejen 126, 4720 Præstø. Udvidelsen vil give husdyrbruget mere end 40.000 stipladser til fjerkræ og vil derfor </w:t>
      </w:r>
      <w:r w:rsidR="000B76B7" w:rsidRPr="000B76B7">
        <w:rPr>
          <w:rFonts w:cs="Arial"/>
        </w:rPr>
        <w:t>blive et IE-husdyrbrug.</w:t>
      </w:r>
    </w:p>
    <w:p w14:paraId="43E76950" w14:textId="11CB667C" w:rsidR="00315AF0" w:rsidRPr="00C76C71" w:rsidRDefault="000B76B7" w:rsidP="00315AF0">
      <w:pPr>
        <w:spacing w:after="120"/>
        <w:rPr>
          <w:rFonts w:cs="Arial"/>
        </w:rPr>
      </w:pPr>
      <w:r w:rsidRPr="00C76C71">
        <w:rPr>
          <w:rFonts w:cs="Arial"/>
        </w:rPr>
        <w:t xml:space="preserve">Med denne godkendelse vil husdyrbruget være reguleret efter stipladsmodellen, der indført i </w:t>
      </w:r>
      <w:proofErr w:type="spellStart"/>
      <w:r w:rsidRPr="00C76C71">
        <w:rPr>
          <w:rFonts w:cs="Arial"/>
        </w:rPr>
        <w:t>husdyrbrugloven</w:t>
      </w:r>
      <w:proofErr w:type="spellEnd"/>
      <w:r w:rsidRPr="00C76C71">
        <w:rPr>
          <w:rFonts w:cs="Arial"/>
        </w:rPr>
        <w:t xml:space="preserve"> i 2017. Stipladsmodellen betragter </w:t>
      </w:r>
      <w:r w:rsidR="00C76C71" w:rsidRPr="00C76C71">
        <w:rPr>
          <w:rFonts w:cs="Arial"/>
        </w:rPr>
        <w:t>husdyrbrugets produktionsareal og den fordampning af ammoniak og lugt, der må være fra arealet baseret på gulv- og dyretype.</w:t>
      </w:r>
      <w:r w:rsidR="00315AF0" w:rsidRPr="00C76C71">
        <w:rPr>
          <w:rFonts w:cs="Arial"/>
        </w:rPr>
        <w:t xml:space="preserve"> </w:t>
      </w:r>
    </w:p>
    <w:p w14:paraId="57DA48CA" w14:textId="77777777" w:rsidR="00C76C71" w:rsidRDefault="00315AF0" w:rsidP="00315AF0">
      <w:pPr>
        <w:autoSpaceDE w:val="0"/>
        <w:autoSpaceDN w:val="0"/>
        <w:adjustRightInd w:val="0"/>
        <w:rPr>
          <w:rFonts w:cs="Arial"/>
        </w:rPr>
      </w:pPr>
      <w:r w:rsidRPr="00C76C71">
        <w:rPr>
          <w:rFonts w:cs="Arial"/>
        </w:rPr>
        <w:t>Der er løbende tilgået kommunen supplerende oplysninger fra ansøger og konsulent. Med denne miljøgodkendelse godkender Vordingborg Kommune husdyrbrugets anlæg og produktion efter nyeste lovgivning.</w:t>
      </w:r>
    </w:p>
    <w:p w14:paraId="3A7F6065" w14:textId="77777777" w:rsidR="00C76C71" w:rsidRDefault="00C76C71" w:rsidP="00315AF0">
      <w:pPr>
        <w:autoSpaceDE w:val="0"/>
        <w:autoSpaceDN w:val="0"/>
        <w:adjustRightInd w:val="0"/>
        <w:rPr>
          <w:rFonts w:cs="Arial"/>
        </w:rPr>
      </w:pPr>
    </w:p>
    <w:p w14:paraId="10BB7C36" w14:textId="06E248ED" w:rsidR="00315AF0" w:rsidRPr="00C76C71" w:rsidRDefault="00315AF0" w:rsidP="00315AF0">
      <w:pPr>
        <w:autoSpaceDE w:val="0"/>
        <w:autoSpaceDN w:val="0"/>
        <w:adjustRightInd w:val="0"/>
        <w:rPr>
          <w:rFonts w:cs="Arial"/>
        </w:rPr>
      </w:pPr>
      <w:r w:rsidRPr="002D7DF3">
        <w:rPr>
          <w:rFonts w:cs="Arial"/>
        </w:rPr>
        <w:t xml:space="preserve">Godkendelsen er omfattet af § 16a stk. 2, pkt. </w:t>
      </w:r>
      <w:r w:rsidR="00C76C71" w:rsidRPr="002D7DF3">
        <w:rPr>
          <w:rFonts w:cs="Arial"/>
        </w:rPr>
        <w:t xml:space="preserve">3 </w:t>
      </w:r>
      <w:r w:rsidRPr="002D7DF3">
        <w:rPr>
          <w:rFonts w:cs="Arial"/>
        </w:rPr>
        <w:t xml:space="preserve">i </w:t>
      </w:r>
      <w:proofErr w:type="spellStart"/>
      <w:r w:rsidRPr="002D7DF3">
        <w:rPr>
          <w:rFonts w:cs="Arial"/>
        </w:rPr>
        <w:t>Husdyrbrugloven</w:t>
      </w:r>
      <w:proofErr w:type="spellEnd"/>
      <w:r w:rsidRPr="002D7DF3">
        <w:rPr>
          <w:rFonts w:cs="Arial"/>
        </w:rPr>
        <w:t xml:space="preserve">, da der er tale om en ammoniakemission på mere end 3.500 kg ammoniak pr. år og da ejendommen har mere end </w:t>
      </w:r>
      <w:r w:rsidR="00C76C71" w:rsidRPr="002D7DF3">
        <w:rPr>
          <w:rFonts w:cs="Arial"/>
        </w:rPr>
        <w:t>40.000</w:t>
      </w:r>
      <w:r w:rsidRPr="002D7DF3">
        <w:rPr>
          <w:rFonts w:cs="Arial"/>
        </w:rPr>
        <w:t xml:space="preserve"> stipladser til </w:t>
      </w:r>
      <w:r w:rsidR="00C76C71" w:rsidRPr="002D7DF3">
        <w:rPr>
          <w:rFonts w:cs="Arial"/>
        </w:rPr>
        <w:t>fjerkræ</w:t>
      </w:r>
      <w:r w:rsidR="002D7DF3" w:rsidRPr="002D7DF3">
        <w:rPr>
          <w:rFonts w:cs="Arial"/>
        </w:rPr>
        <w:t>.</w:t>
      </w:r>
    </w:p>
    <w:p w14:paraId="0398E183" w14:textId="77777777" w:rsidR="00315AF0" w:rsidRPr="002D7DF3" w:rsidRDefault="00315AF0" w:rsidP="00315AF0">
      <w:pPr>
        <w:autoSpaceDE w:val="0"/>
        <w:autoSpaceDN w:val="0"/>
        <w:adjustRightInd w:val="0"/>
        <w:rPr>
          <w:rFonts w:cs="Arial"/>
        </w:rPr>
      </w:pPr>
    </w:p>
    <w:p w14:paraId="1B10136B" w14:textId="734FA3E9" w:rsidR="00315AF0" w:rsidRDefault="00315AF0" w:rsidP="00315AF0">
      <w:pPr>
        <w:autoSpaceDE w:val="0"/>
        <w:autoSpaceDN w:val="0"/>
        <w:adjustRightInd w:val="0"/>
        <w:rPr>
          <w:rFonts w:cs="Arial"/>
        </w:rPr>
      </w:pPr>
      <w:r w:rsidRPr="002D7DF3">
        <w:rPr>
          <w:rFonts w:cs="Arial"/>
        </w:rPr>
        <w:t xml:space="preserve">Der er i den indsendte miljøkonsekvensrapport beskrevet det ansøgtes fysiske karakteristika, placering og potentielle indvirkning på miljøet. Redegørelsen ligger til grund for de vurderinger som afgørelsen er truffet på. Udgangspunktet for miljøkonsekvensrapporten er ansøgningen om miljøgodkendelse fremsendt via </w:t>
      </w:r>
      <w:hyperlink r:id="rId13" w:history="1">
        <w:r w:rsidRPr="002D7DF3">
          <w:rPr>
            <w:rStyle w:val="Hyperlink"/>
            <w:rFonts w:eastAsiaTheme="minorHAnsi" w:cs="Arial"/>
            <w:szCs w:val="22"/>
            <w:u w:val="none"/>
            <w:lang w:eastAsia="en-US"/>
          </w:rPr>
          <w:t>www.husdyrgodkendelse.dk</w:t>
        </w:r>
      </w:hyperlink>
      <w:r w:rsidRPr="002D7DF3">
        <w:rPr>
          <w:rStyle w:val="Hyperlink"/>
          <w:rFonts w:eastAsiaTheme="minorHAnsi" w:cs="Arial"/>
          <w:szCs w:val="22"/>
          <w:u w:val="none"/>
          <w:lang w:eastAsia="en-US"/>
        </w:rPr>
        <w:t>,</w:t>
      </w:r>
      <w:r w:rsidRPr="002D7DF3">
        <w:rPr>
          <w:rFonts w:cs="Arial"/>
        </w:rPr>
        <w:t xml:space="preserve"> hovedskema </w:t>
      </w:r>
      <w:r w:rsidR="002D7DF3" w:rsidRPr="002D7DF3">
        <w:rPr>
          <w:rFonts w:cs="Arial"/>
        </w:rPr>
        <w:t>224529</w:t>
      </w:r>
      <w:r w:rsidRPr="002D7DF3">
        <w:rPr>
          <w:rFonts w:cs="Arial"/>
        </w:rPr>
        <w:t xml:space="preserve"> version </w:t>
      </w:r>
      <w:r w:rsidR="00F52F6E">
        <w:rPr>
          <w:rFonts w:cs="Arial"/>
        </w:rPr>
        <w:t>4</w:t>
      </w:r>
      <w:r w:rsidRPr="002D7DF3">
        <w:rPr>
          <w:rFonts w:cs="Arial"/>
        </w:rPr>
        <w:t>.</w:t>
      </w:r>
    </w:p>
    <w:p w14:paraId="4A1AC444" w14:textId="7FE836F9" w:rsidR="00EF3167" w:rsidRDefault="00EF3167" w:rsidP="00315AF0">
      <w:pPr>
        <w:autoSpaceDE w:val="0"/>
        <w:autoSpaceDN w:val="0"/>
        <w:adjustRightInd w:val="0"/>
        <w:rPr>
          <w:rFonts w:cs="Arial"/>
        </w:rPr>
      </w:pPr>
    </w:p>
    <w:p w14:paraId="0A91D93C" w14:textId="0B16DF22" w:rsidR="00EF3167" w:rsidRPr="002D7DF3" w:rsidRDefault="00EF3167" w:rsidP="00315AF0">
      <w:pPr>
        <w:autoSpaceDE w:val="0"/>
        <w:autoSpaceDN w:val="0"/>
        <w:adjustRightInd w:val="0"/>
        <w:rPr>
          <w:rFonts w:cs="Arial"/>
        </w:rPr>
      </w:pPr>
      <w:r>
        <w:rPr>
          <w:rFonts w:cs="Arial"/>
        </w:rPr>
        <w:t xml:space="preserve">Ejer af husdyrbruget ejer og driver desuden et husdyrbrug på Hastrupvej 36, 4720 Præstø. De to husdyrbrug er ikke teknisk, forurenings- og driftsmæssigt forbundet. </w:t>
      </w:r>
    </w:p>
    <w:p w14:paraId="52C5A585" w14:textId="77777777" w:rsidR="00315AF0" w:rsidRPr="002D7DF3" w:rsidRDefault="00315AF0" w:rsidP="00315AF0">
      <w:pPr>
        <w:rPr>
          <w:rFonts w:cs="Arial"/>
        </w:rPr>
      </w:pPr>
    </w:p>
    <w:p w14:paraId="036BBB42" w14:textId="77777777" w:rsidR="00315AF0" w:rsidRPr="002D7DF3" w:rsidRDefault="00315AF0" w:rsidP="00315AF0">
      <w:pPr>
        <w:rPr>
          <w:rFonts w:cs="Arial"/>
        </w:rPr>
      </w:pPr>
      <w:r w:rsidRPr="002D7DF3">
        <w:rPr>
          <w:rFonts w:cs="Arial"/>
        </w:rPr>
        <w:t>Bedriften skal ud over miljøgodkendelsen også overholde gældende love og bekendtgørelser indenfor landbrug. Det gælder også selvom lovgivningen er skærpet i forhold til godkendelsen.</w:t>
      </w:r>
    </w:p>
    <w:p w14:paraId="56FB8195" w14:textId="77777777" w:rsidR="00315AF0" w:rsidRPr="00315AF0" w:rsidRDefault="00315AF0" w:rsidP="00315AF0">
      <w:pPr>
        <w:rPr>
          <w:rFonts w:cs="Arial"/>
          <w:highlight w:val="yellow"/>
        </w:rPr>
      </w:pPr>
    </w:p>
    <w:p w14:paraId="09A70A39" w14:textId="77777777" w:rsidR="00315AF0" w:rsidRPr="002D7DF3" w:rsidRDefault="00315AF0" w:rsidP="00315AF0">
      <w:pPr>
        <w:rPr>
          <w:rFonts w:cs="Arial"/>
          <w:b/>
        </w:rPr>
      </w:pPr>
      <w:r w:rsidRPr="002D7DF3">
        <w:rPr>
          <w:rFonts w:cs="Arial"/>
          <w:b/>
        </w:rPr>
        <w:t>Vilkår</w:t>
      </w:r>
    </w:p>
    <w:p w14:paraId="683FDF0F" w14:textId="51500B11" w:rsidR="00315AF0" w:rsidRPr="002D7DF3" w:rsidRDefault="00315AF0" w:rsidP="00315AF0">
      <w:pPr>
        <w:pStyle w:val="Listeafsnit"/>
        <w:numPr>
          <w:ilvl w:val="0"/>
          <w:numId w:val="6"/>
        </w:numPr>
        <w:spacing w:line="276" w:lineRule="auto"/>
        <w:rPr>
          <w:rFonts w:eastAsiaTheme="minorHAnsi" w:cs="Arial"/>
          <w:sz w:val="22"/>
          <w:szCs w:val="22"/>
          <w:lang w:eastAsia="en-US"/>
        </w:rPr>
      </w:pPr>
      <w:bookmarkStart w:id="16" w:name="_Ref47611455"/>
      <w:r w:rsidRPr="002D7DF3">
        <w:rPr>
          <w:rFonts w:eastAsiaTheme="minorHAnsi" w:cs="Arial"/>
          <w:sz w:val="22"/>
          <w:szCs w:val="22"/>
          <w:lang w:eastAsia="en-US"/>
        </w:rPr>
        <w:t>Husdyrbruget skal indrettes og drives i overensstemmelse med de oplysninger, der fremgår af ansøgningsskema 22</w:t>
      </w:r>
      <w:r w:rsidR="002D7DF3" w:rsidRPr="002D7DF3">
        <w:rPr>
          <w:rFonts w:eastAsiaTheme="minorHAnsi" w:cs="Arial"/>
          <w:sz w:val="22"/>
          <w:szCs w:val="22"/>
          <w:lang w:eastAsia="en-US"/>
        </w:rPr>
        <w:t>4529</w:t>
      </w:r>
      <w:r w:rsidRPr="002D7DF3">
        <w:rPr>
          <w:rFonts w:eastAsiaTheme="minorHAnsi" w:cs="Arial"/>
          <w:sz w:val="22"/>
          <w:szCs w:val="22"/>
          <w:lang w:eastAsia="en-US"/>
        </w:rPr>
        <w:t xml:space="preserve">, version </w:t>
      </w:r>
      <w:r w:rsidR="00F52F6E">
        <w:rPr>
          <w:rFonts w:eastAsiaTheme="minorHAnsi" w:cs="Arial"/>
          <w:sz w:val="22"/>
          <w:szCs w:val="22"/>
          <w:lang w:eastAsia="en-US"/>
        </w:rPr>
        <w:t>4</w:t>
      </w:r>
      <w:r w:rsidRPr="002D7DF3">
        <w:rPr>
          <w:rFonts w:eastAsiaTheme="minorHAnsi" w:cs="Arial"/>
          <w:sz w:val="22"/>
          <w:szCs w:val="22"/>
          <w:lang w:eastAsia="en-US"/>
        </w:rPr>
        <w:t xml:space="preserve"> samt de vilkår, der fremgår af godkendelsen.</w:t>
      </w:r>
      <w:bookmarkEnd w:id="16"/>
    </w:p>
    <w:p w14:paraId="755D1EAF" w14:textId="77777777" w:rsidR="00315AF0" w:rsidRPr="002D7DF3" w:rsidRDefault="00315AF0" w:rsidP="00315AF0">
      <w:pPr>
        <w:pStyle w:val="Listeafsnit"/>
        <w:spacing w:line="276" w:lineRule="auto"/>
        <w:ind w:left="720"/>
        <w:rPr>
          <w:rFonts w:eastAsiaTheme="minorHAnsi" w:cs="Arial"/>
          <w:sz w:val="22"/>
          <w:szCs w:val="22"/>
          <w:lang w:eastAsia="en-US"/>
        </w:rPr>
      </w:pPr>
    </w:p>
    <w:p w14:paraId="106F106B" w14:textId="77777777" w:rsidR="00315AF0" w:rsidRPr="002D7DF3" w:rsidRDefault="00315AF0" w:rsidP="00315AF0">
      <w:pPr>
        <w:pStyle w:val="Listeafsnit"/>
        <w:numPr>
          <w:ilvl w:val="0"/>
          <w:numId w:val="6"/>
        </w:numPr>
        <w:spacing w:line="276" w:lineRule="auto"/>
        <w:rPr>
          <w:rFonts w:eastAsiaTheme="minorHAnsi" w:cs="Arial"/>
          <w:sz w:val="22"/>
          <w:szCs w:val="22"/>
          <w:lang w:eastAsia="en-US"/>
        </w:rPr>
      </w:pPr>
      <w:bookmarkStart w:id="17" w:name="_Ref47611478"/>
      <w:bookmarkStart w:id="18" w:name="_Ref72420297"/>
      <w:r w:rsidRPr="002D7DF3">
        <w:rPr>
          <w:rFonts w:eastAsiaTheme="minorHAnsi" w:cs="Arial"/>
          <w:sz w:val="22"/>
          <w:szCs w:val="22"/>
          <w:lang w:eastAsia="en-US"/>
        </w:rPr>
        <w:t>Miljøgodkendelsen skal altid være at finde på ejendommen, enten udskrevet eller digitalt. Indholdet skal være driftsleder bekendt. Relevante vilkår i miljøgodkendelsen skal være medarbejderne bekendt</w:t>
      </w:r>
      <w:bookmarkEnd w:id="17"/>
      <w:r w:rsidRPr="002D7DF3">
        <w:rPr>
          <w:rFonts w:eastAsiaTheme="minorHAnsi" w:cs="Arial"/>
          <w:sz w:val="22"/>
          <w:szCs w:val="22"/>
          <w:lang w:eastAsia="en-US"/>
        </w:rPr>
        <w:t>.</w:t>
      </w:r>
      <w:bookmarkEnd w:id="18"/>
    </w:p>
    <w:p w14:paraId="11A65F47" w14:textId="77777777" w:rsidR="00315AF0" w:rsidRPr="00315AF0" w:rsidRDefault="00315AF0" w:rsidP="00315AF0">
      <w:pPr>
        <w:rPr>
          <w:rFonts w:cs="Arial"/>
          <w:szCs w:val="20"/>
          <w:highlight w:val="yellow"/>
        </w:rPr>
      </w:pPr>
    </w:p>
    <w:p w14:paraId="36A1ECB4" w14:textId="77777777" w:rsidR="00315AF0" w:rsidRPr="002D7DF3" w:rsidRDefault="00315AF0" w:rsidP="00315AF0">
      <w:pPr>
        <w:pStyle w:val="Overskrift1"/>
        <w:rPr>
          <w:rFonts w:ascii="Arial" w:hAnsi="Arial" w:cs="Arial"/>
        </w:rPr>
      </w:pPr>
      <w:bookmarkStart w:id="19" w:name="_Toc23759515"/>
      <w:bookmarkStart w:id="20" w:name="_Toc85536262"/>
      <w:r w:rsidRPr="002D7DF3">
        <w:rPr>
          <w:rFonts w:ascii="Arial" w:hAnsi="Arial" w:cs="Arial"/>
        </w:rPr>
        <w:t>Indretning og drift af anlægget</w:t>
      </w:r>
      <w:bookmarkEnd w:id="19"/>
      <w:bookmarkEnd w:id="20"/>
    </w:p>
    <w:p w14:paraId="7D027AEC" w14:textId="77777777" w:rsidR="00315AF0" w:rsidRPr="002D7DF3" w:rsidRDefault="00315AF0" w:rsidP="00315AF0">
      <w:pPr>
        <w:rPr>
          <w:rFonts w:cs="Arial"/>
        </w:rPr>
      </w:pPr>
      <w:r w:rsidRPr="002D7DF3">
        <w:rPr>
          <w:rFonts w:cs="Arial"/>
        </w:rPr>
        <w:t>I dette afsnit beskrives husdyrbrugets anlæg og de produktionsarealer, som tillades. Dertil beskrives husdyrbrugets drift af arealerne.</w:t>
      </w:r>
    </w:p>
    <w:p w14:paraId="63329F27" w14:textId="77777777" w:rsidR="00315AF0" w:rsidRPr="00315AF0" w:rsidRDefault="00315AF0" w:rsidP="00315AF0">
      <w:pPr>
        <w:rPr>
          <w:rFonts w:cs="Arial"/>
          <w:highlight w:val="yellow"/>
        </w:rPr>
      </w:pPr>
    </w:p>
    <w:p w14:paraId="281078E8" w14:textId="0AB697B7" w:rsidR="00315AF0" w:rsidRPr="00315AF0" w:rsidRDefault="00315AF0" w:rsidP="00315AF0">
      <w:pPr>
        <w:rPr>
          <w:rFonts w:cs="Arial"/>
          <w:highlight w:val="yellow"/>
        </w:rPr>
      </w:pPr>
      <w:r w:rsidRPr="002D7DF3">
        <w:rPr>
          <w:rFonts w:cs="Arial"/>
        </w:rPr>
        <w:t xml:space="preserve">I </w:t>
      </w:r>
      <w:r w:rsidRPr="002D7DF3">
        <w:rPr>
          <w:rFonts w:cs="Arial"/>
        </w:rPr>
        <w:fldChar w:fldCharType="begin"/>
      </w:r>
      <w:r w:rsidRPr="002D7DF3">
        <w:rPr>
          <w:rFonts w:cs="Arial"/>
        </w:rPr>
        <w:instrText xml:space="preserve"> REF _Ref48210256 \h  \* MERGEFORMAT </w:instrText>
      </w:r>
      <w:r w:rsidRPr="002D7DF3">
        <w:rPr>
          <w:rFonts w:cs="Arial"/>
        </w:rPr>
      </w:r>
      <w:r w:rsidRPr="002D7DF3">
        <w:rPr>
          <w:rFonts w:cs="Arial"/>
        </w:rPr>
        <w:fldChar w:fldCharType="separate"/>
      </w:r>
      <w:r w:rsidRPr="002D7DF3">
        <w:rPr>
          <w:rFonts w:cs="Arial"/>
        </w:rPr>
        <w:t xml:space="preserve">Tabel </w:t>
      </w:r>
      <w:r w:rsidRPr="002D7DF3">
        <w:rPr>
          <w:rFonts w:cs="Arial"/>
          <w:noProof/>
        </w:rPr>
        <w:t>2</w:t>
      </w:r>
      <w:r w:rsidRPr="002D7DF3">
        <w:rPr>
          <w:rFonts w:cs="Arial"/>
        </w:rPr>
        <w:fldChar w:fldCharType="end"/>
      </w:r>
      <w:r w:rsidRPr="002D7DF3">
        <w:rPr>
          <w:rFonts w:cs="Arial"/>
        </w:rPr>
        <w:t xml:space="preserve"> ses oversigt over produktionsarealer med tilhørende stald- og dyretype, som tillades med denne godkendelse. </w:t>
      </w:r>
      <w:r w:rsidRPr="00E66253">
        <w:rPr>
          <w:rFonts w:cs="Arial"/>
        </w:rPr>
        <w:t>I bilag 1 ses situationsplanen og i bilag 2 ses afløbsplan for ejendommen, mens bilag 3</w:t>
      </w:r>
      <w:r w:rsidR="00E66253" w:rsidRPr="00E66253">
        <w:rPr>
          <w:rFonts w:cs="Arial"/>
        </w:rPr>
        <w:t xml:space="preserve"> </w:t>
      </w:r>
      <w:r w:rsidRPr="00E66253">
        <w:rPr>
          <w:rFonts w:cs="Arial"/>
        </w:rPr>
        <w:t xml:space="preserve">indeholder staldanlæg med indtegnede produktionsarealer. </w:t>
      </w:r>
    </w:p>
    <w:p w14:paraId="1AFB18AD" w14:textId="53B65D0C" w:rsidR="00315AF0" w:rsidRDefault="00315AF0" w:rsidP="00315AF0">
      <w:pPr>
        <w:rPr>
          <w:rFonts w:cs="Arial"/>
          <w:highlight w:val="yellow"/>
        </w:rPr>
      </w:pPr>
    </w:p>
    <w:p w14:paraId="2E0F5F2F" w14:textId="793B01D9" w:rsidR="00315AF0" w:rsidRPr="002D7DF3" w:rsidRDefault="00315AF0" w:rsidP="00F76A18">
      <w:pPr>
        <w:pStyle w:val="Billedtekst"/>
      </w:pPr>
      <w:bookmarkStart w:id="21" w:name="_Ref48210256"/>
      <w:r w:rsidRPr="002D7DF3">
        <w:t xml:space="preserve">Tabel </w:t>
      </w:r>
      <w:fldSimple w:instr=" SEQ Tabel \* ARABIC ">
        <w:r w:rsidR="00D64857">
          <w:rPr>
            <w:noProof/>
          </w:rPr>
          <w:t>2</w:t>
        </w:r>
      </w:fldSimple>
      <w:bookmarkEnd w:id="21"/>
      <w:r w:rsidRPr="002D7DF3">
        <w:t xml:space="preserve"> Oversigt over enkelte staldafsnit med produktionsareal, stald- og dyretype.</w:t>
      </w:r>
    </w:p>
    <w:tbl>
      <w:tblPr>
        <w:tblStyle w:val="Gittertabel4-farve3"/>
        <w:tblW w:w="5000" w:type="pct"/>
        <w:tblLook w:val="04A0" w:firstRow="1" w:lastRow="0" w:firstColumn="1" w:lastColumn="0" w:noHBand="0" w:noVBand="1"/>
      </w:tblPr>
      <w:tblGrid>
        <w:gridCol w:w="1822"/>
        <w:gridCol w:w="2243"/>
        <w:gridCol w:w="2781"/>
        <w:gridCol w:w="2782"/>
      </w:tblGrid>
      <w:tr w:rsidR="00315AF0" w:rsidRPr="002D7DF3" w14:paraId="61AEB82B" w14:textId="77777777" w:rsidTr="00315A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1EC36285" w14:textId="77777777" w:rsidR="00315AF0" w:rsidRPr="002D7DF3" w:rsidRDefault="00315AF0" w:rsidP="00315AF0">
            <w:pPr>
              <w:tabs>
                <w:tab w:val="num" w:pos="360"/>
              </w:tabs>
              <w:jc w:val="center"/>
              <w:rPr>
                <w:rFonts w:cs="Arial"/>
                <w:b w:val="0"/>
                <w:color w:val="000000" w:themeColor="text1"/>
                <w:szCs w:val="20"/>
              </w:rPr>
            </w:pPr>
            <w:r w:rsidRPr="002D7DF3">
              <w:rPr>
                <w:rFonts w:cs="Arial"/>
                <w:color w:val="000000" w:themeColor="text1"/>
                <w:szCs w:val="20"/>
              </w:rPr>
              <w:t>Staldafsnit</w:t>
            </w:r>
          </w:p>
        </w:tc>
        <w:tc>
          <w:tcPr>
            <w:tcW w:w="1165" w:type="pct"/>
          </w:tcPr>
          <w:p w14:paraId="48A756FE" w14:textId="77777777" w:rsidR="00315AF0" w:rsidRPr="002D7DF3" w:rsidRDefault="00315AF0" w:rsidP="00315AF0">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2D7DF3">
              <w:rPr>
                <w:rFonts w:cs="Arial"/>
                <w:color w:val="000000" w:themeColor="text1"/>
                <w:szCs w:val="20"/>
              </w:rPr>
              <w:t>Produktionsareal, m</w:t>
            </w:r>
            <w:r w:rsidRPr="002D7DF3">
              <w:rPr>
                <w:rFonts w:cs="Arial"/>
                <w:color w:val="000000" w:themeColor="text1"/>
                <w:szCs w:val="20"/>
                <w:vertAlign w:val="superscript"/>
              </w:rPr>
              <w:t>2</w:t>
            </w:r>
          </w:p>
        </w:tc>
        <w:tc>
          <w:tcPr>
            <w:tcW w:w="1444" w:type="pct"/>
          </w:tcPr>
          <w:p w14:paraId="56C11D79" w14:textId="77777777" w:rsidR="00315AF0" w:rsidRPr="002D7DF3" w:rsidRDefault="00315AF0" w:rsidP="00315AF0">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2D7DF3">
              <w:rPr>
                <w:rFonts w:cs="Arial"/>
                <w:color w:val="000000" w:themeColor="text1"/>
                <w:szCs w:val="20"/>
              </w:rPr>
              <w:t>Staldtype</w:t>
            </w:r>
          </w:p>
        </w:tc>
        <w:tc>
          <w:tcPr>
            <w:tcW w:w="1445" w:type="pct"/>
          </w:tcPr>
          <w:p w14:paraId="49948492" w14:textId="77777777" w:rsidR="00315AF0" w:rsidRPr="002D7DF3" w:rsidRDefault="00315AF0" w:rsidP="00315AF0">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color w:val="000000" w:themeColor="text1"/>
                <w:szCs w:val="20"/>
              </w:rPr>
            </w:pPr>
            <w:r w:rsidRPr="002D7DF3">
              <w:rPr>
                <w:rFonts w:cs="Arial"/>
                <w:color w:val="000000" w:themeColor="text1"/>
                <w:szCs w:val="20"/>
              </w:rPr>
              <w:t>Dyretype</w:t>
            </w:r>
          </w:p>
        </w:tc>
      </w:tr>
      <w:tr w:rsidR="00315AF0" w:rsidRPr="002D7DF3" w14:paraId="089A2139"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06DC2F61" w14:textId="7C0ABC10" w:rsidR="00315AF0" w:rsidRPr="002D7DF3" w:rsidRDefault="002D7DF3" w:rsidP="00315AF0">
            <w:pPr>
              <w:tabs>
                <w:tab w:val="num" w:pos="360"/>
              </w:tabs>
              <w:jc w:val="center"/>
              <w:rPr>
                <w:rFonts w:cs="Arial"/>
                <w:color w:val="000000" w:themeColor="text1"/>
                <w:szCs w:val="20"/>
              </w:rPr>
            </w:pPr>
            <w:r w:rsidRPr="002D7DF3">
              <w:rPr>
                <w:rFonts w:cs="Arial"/>
                <w:color w:val="000000" w:themeColor="text1"/>
                <w:szCs w:val="20"/>
              </w:rPr>
              <w:t>Eksisterende stald</w:t>
            </w:r>
          </w:p>
        </w:tc>
        <w:tc>
          <w:tcPr>
            <w:tcW w:w="1165" w:type="pct"/>
          </w:tcPr>
          <w:p w14:paraId="481242FA" w14:textId="22DA412F" w:rsidR="00315AF0" w:rsidRPr="002D7DF3" w:rsidRDefault="002D7DF3" w:rsidP="00315AF0">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2D7DF3">
              <w:rPr>
                <w:rFonts w:cs="Arial"/>
                <w:color w:val="000000" w:themeColor="text1"/>
                <w:szCs w:val="20"/>
              </w:rPr>
              <w:t>3.200</w:t>
            </w:r>
          </w:p>
        </w:tc>
        <w:tc>
          <w:tcPr>
            <w:tcW w:w="1444" w:type="pct"/>
          </w:tcPr>
          <w:p w14:paraId="23F77FC8" w14:textId="3CF642C7" w:rsidR="00315AF0" w:rsidRPr="002D7DF3" w:rsidRDefault="002D7DF3" w:rsidP="00315AF0">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proofErr w:type="spellStart"/>
            <w:r w:rsidRPr="002D7DF3">
              <w:rPr>
                <w:rFonts w:cs="Arial"/>
                <w:color w:val="000000" w:themeColor="text1"/>
                <w:szCs w:val="20"/>
              </w:rPr>
              <w:t>Fler</w:t>
            </w:r>
            <w:proofErr w:type="spellEnd"/>
            <w:r w:rsidRPr="002D7DF3">
              <w:rPr>
                <w:rFonts w:cs="Arial"/>
                <w:color w:val="000000" w:themeColor="text1"/>
                <w:szCs w:val="20"/>
              </w:rPr>
              <w:t>-etagesystem</w:t>
            </w:r>
          </w:p>
        </w:tc>
        <w:tc>
          <w:tcPr>
            <w:tcW w:w="1445" w:type="pct"/>
          </w:tcPr>
          <w:p w14:paraId="68EDDF3D" w14:textId="538D8FE2" w:rsidR="00315AF0" w:rsidRPr="002D7DF3" w:rsidRDefault="002D7DF3" w:rsidP="00315AF0">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Cs w:val="20"/>
              </w:rPr>
            </w:pPr>
            <w:r w:rsidRPr="002D7DF3">
              <w:rPr>
                <w:rFonts w:cs="Arial"/>
                <w:color w:val="000000" w:themeColor="text1"/>
                <w:szCs w:val="20"/>
              </w:rPr>
              <w:t xml:space="preserve">Høner, </w:t>
            </w:r>
            <w:proofErr w:type="spellStart"/>
            <w:r w:rsidRPr="002D7DF3">
              <w:rPr>
                <w:rFonts w:cs="Arial"/>
                <w:color w:val="000000" w:themeColor="text1"/>
                <w:szCs w:val="20"/>
              </w:rPr>
              <w:t>konsumæg</w:t>
            </w:r>
            <w:proofErr w:type="spellEnd"/>
          </w:p>
        </w:tc>
      </w:tr>
      <w:tr w:rsidR="00315AF0" w:rsidRPr="002D7DF3" w14:paraId="2935B758" w14:textId="77777777" w:rsidTr="00315AF0">
        <w:tc>
          <w:tcPr>
            <w:cnfStyle w:val="001000000000" w:firstRow="0" w:lastRow="0" w:firstColumn="1" w:lastColumn="0" w:oddVBand="0" w:evenVBand="0" w:oddHBand="0" w:evenHBand="0" w:firstRowFirstColumn="0" w:firstRowLastColumn="0" w:lastRowFirstColumn="0" w:lastRowLastColumn="0"/>
            <w:tcW w:w="946" w:type="pct"/>
          </w:tcPr>
          <w:p w14:paraId="1BF93710" w14:textId="73538329" w:rsidR="00315AF0" w:rsidRPr="002D7DF3" w:rsidRDefault="002D7DF3" w:rsidP="00315AF0">
            <w:pPr>
              <w:tabs>
                <w:tab w:val="num" w:pos="360"/>
              </w:tabs>
              <w:jc w:val="center"/>
              <w:rPr>
                <w:rFonts w:cs="Arial"/>
                <w:color w:val="000000" w:themeColor="text1"/>
                <w:szCs w:val="20"/>
              </w:rPr>
            </w:pPr>
            <w:r w:rsidRPr="002D7DF3">
              <w:rPr>
                <w:rFonts w:cs="Arial"/>
                <w:color w:val="000000" w:themeColor="text1"/>
                <w:szCs w:val="20"/>
              </w:rPr>
              <w:t>Fremtidig stald</w:t>
            </w:r>
          </w:p>
        </w:tc>
        <w:tc>
          <w:tcPr>
            <w:tcW w:w="1165" w:type="pct"/>
          </w:tcPr>
          <w:p w14:paraId="42C232DC" w14:textId="5BF97FFB" w:rsidR="00315AF0" w:rsidRPr="002D7DF3" w:rsidRDefault="002D7DF3" w:rsidP="00315AF0">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2D7DF3">
              <w:rPr>
                <w:rFonts w:cs="Arial"/>
                <w:color w:val="000000" w:themeColor="text1"/>
                <w:szCs w:val="20"/>
              </w:rPr>
              <w:t>1.950</w:t>
            </w:r>
          </w:p>
        </w:tc>
        <w:tc>
          <w:tcPr>
            <w:tcW w:w="1444" w:type="pct"/>
          </w:tcPr>
          <w:p w14:paraId="366F43C6" w14:textId="28EE6ABD" w:rsidR="00315AF0" w:rsidRPr="002D7DF3" w:rsidRDefault="002D7DF3" w:rsidP="00315AF0">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proofErr w:type="spellStart"/>
            <w:r w:rsidRPr="002D7DF3">
              <w:rPr>
                <w:rFonts w:cs="Arial"/>
                <w:color w:val="000000" w:themeColor="text1"/>
                <w:szCs w:val="20"/>
              </w:rPr>
              <w:t>Fler</w:t>
            </w:r>
            <w:proofErr w:type="spellEnd"/>
            <w:r w:rsidRPr="002D7DF3">
              <w:rPr>
                <w:rFonts w:cs="Arial"/>
                <w:color w:val="000000" w:themeColor="text1"/>
                <w:szCs w:val="20"/>
              </w:rPr>
              <w:t>-etagesystem</w:t>
            </w:r>
          </w:p>
        </w:tc>
        <w:tc>
          <w:tcPr>
            <w:tcW w:w="1445" w:type="pct"/>
          </w:tcPr>
          <w:p w14:paraId="6587E3A9" w14:textId="7D177968" w:rsidR="00315AF0" w:rsidRPr="002D7DF3" w:rsidRDefault="002D7DF3" w:rsidP="00315AF0">
            <w:pPr>
              <w:tabs>
                <w:tab w:val="num" w:pos="360"/>
              </w:tabs>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Cs w:val="20"/>
              </w:rPr>
            </w:pPr>
            <w:r w:rsidRPr="002D7DF3">
              <w:rPr>
                <w:rFonts w:cs="Arial"/>
                <w:color w:val="000000" w:themeColor="text1"/>
                <w:szCs w:val="20"/>
              </w:rPr>
              <w:t xml:space="preserve">Høner, </w:t>
            </w:r>
            <w:proofErr w:type="spellStart"/>
            <w:r w:rsidRPr="002D7DF3">
              <w:rPr>
                <w:rFonts w:cs="Arial"/>
                <w:color w:val="000000" w:themeColor="text1"/>
                <w:szCs w:val="20"/>
              </w:rPr>
              <w:t>konsumæg</w:t>
            </w:r>
            <w:proofErr w:type="spellEnd"/>
          </w:p>
        </w:tc>
      </w:tr>
      <w:tr w:rsidR="00315AF0" w:rsidRPr="002D7DF3" w14:paraId="2C812283" w14:textId="77777777" w:rsidTr="00315AF0">
        <w:trPr>
          <w:gridAfter w:val="2"/>
          <w:cnfStyle w:val="000000100000" w:firstRow="0" w:lastRow="0" w:firstColumn="0" w:lastColumn="0" w:oddVBand="0" w:evenVBand="0" w:oddHBand="1" w:evenHBand="0" w:firstRowFirstColumn="0" w:firstRowLastColumn="0" w:lastRowFirstColumn="0" w:lastRowLastColumn="0"/>
          <w:wAfter w:w="2889" w:type="pct"/>
        </w:trPr>
        <w:tc>
          <w:tcPr>
            <w:cnfStyle w:val="001000000000" w:firstRow="0" w:lastRow="0" w:firstColumn="1" w:lastColumn="0" w:oddVBand="0" w:evenVBand="0" w:oddHBand="0" w:evenHBand="0" w:firstRowFirstColumn="0" w:firstRowLastColumn="0" w:lastRowFirstColumn="0" w:lastRowLastColumn="0"/>
            <w:tcW w:w="946" w:type="pct"/>
          </w:tcPr>
          <w:p w14:paraId="7D13FF73" w14:textId="77777777" w:rsidR="00315AF0" w:rsidRPr="002D7DF3" w:rsidRDefault="00315AF0" w:rsidP="00315AF0">
            <w:pPr>
              <w:tabs>
                <w:tab w:val="num" w:pos="360"/>
              </w:tabs>
              <w:jc w:val="center"/>
              <w:rPr>
                <w:rFonts w:cs="Arial"/>
                <w:b w:val="0"/>
                <w:color w:val="000000" w:themeColor="text1"/>
                <w:szCs w:val="20"/>
              </w:rPr>
            </w:pPr>
            <w:r w:rsidRPr="002D7DF3">
              <w:rPr>
                <w:rFonts w:cs="Arial"/>
                <w:color w:val="000000" w:themeColor="text1"/>
                <w:szCs w:val="20"/>
              </w:rPr>
              <w:t>I alt</w:t>
            </w:r>
          </w:p>
        </w:tc>
        <w:tc>
          <w:tcPr>
            <w:tcW w:w="1165" w:type="pct"/>
          </w:tcPr>
          <w:p w14:paraId="033BE9B3" w14:textId="316E1AE2" w:rsidR="00315AF0" w:rsidRPr="002D7DF3" w:rsidRDefault="002D7DF3" w:rsidP="00315AF0">
            <w:pPr>
              <w:tabs>
                <w:tab w:val="num" w:pos="360"/>
              </w:tabs>
              <w:jc w:val="center"/>
              <w:cnfStyle w:val="000000100000" w:firstRow="0" w:lastRow="0" w:firstColumn="0" w:lastColumn="0" w:oddVBand="0" w:evenVBand="0" w:oddHBand="1" w:evenHBand="0" w:firstRowFirstColumn="0" w:firstRowLastColumn="0" w:lastRowFirstColumn="0" w:lastRowLastColumn="0"/>
              <w:rPr>
                <w:rFonts w:cs="Arial"/>
                <w:b/>
                <w:color w:val="000000" w:themeColor="text1"/>
                <w:szCs w:val="20"/>
              </w:rPr>
            </w:pPr>
            <w:r w:rsidRPr="002D7DF3">
              <w:rPr>
                <w:rFonts w:cs="Arial"/>
                <w:b/>
                <w:color w:val="000000" w:themeColor="text1"/>
                <w:szCs w:val="20"/>
              </w:rPr>
              <w:t>5.150</w:t>
            </w:r>
          </w:p>
        </w:tc>
      </w:tr>
    </w:tbl>
    <w:p w14:paraId="7115D50E" w14:textId="77777777" w:rsidR="00315AF0" w:rsidRPr="00315AF0" w:rsidRDefault="00315AF0" w:rsidP="00315AF0">
      <w:pPr>
        <w:rPr>
          <w:rFonts w:cs="Arial"/>
          <w:highlight w:val="yellow"/>
        </w:rPr>
      </w:pPr>
    </w:p>
    <w:p w14:paraId="66C26D21" w14:textId="77777777" w:rsidR="00075BCE" w:rsidRDefault="00C77E7A" w:rsidP="00315AF0">
      <w:pPr>
        <w:rPr>
          <w:rFonts w:cs="Arial"/>
        </w:rPr>
      </w:pPr>
      <w:r>
        <w:rPr>
          <w:rFonts w:cs="Arial"/>
        </w:rPr>
        <w:t xml:space="preserve">Flexgruppen ’Høner, </w:t>
      </w:r>
      <w:proofErr w:type="spellStart"/>
      <w:r>
        <w:rPr>
          <w:rFonts w:cs="Arial"/>
        </w:rPr>
        <w:t>konsumæg</w:t>
      </w:r>
      <w:proofErr w:type="spellEnd"/>
      <w:r>
        <w:rPr>
          <w:rFonts w:cs="Arial"/>
        </w:rPr>
        <w:t xml:space="preserve">’ godkendes på produktionsarealet, hvilket giver mulighed for at producere både skrabe-, frilands- og økologiske æg i </w:t>
      </w:r>
      <w:proofErr w:type="spellStart"/>
      <w:r>
        <w:rPr>
          <w:rFonts w:cs="Arial"/>
        </w:rPr>
        <w:t>fler</w:t>
      </w:r>
      <w:proofErr w:type="spellEnd"/>
      <w:r>
        <w:rPr>
          <w:rFonts w:cs="Arial"/>
        </w:rPr>
        <w:t>-etagesystem. Husdyrbruget kan dermed frit skifte mellem de 3 produktionsformer på det godkendte produktionsareal uden</w:t>
      </w:r>
      <w:r w:rsidR="00E66253">
        <w:rPr>
          <w:rFonts w:cs="Arial"/>
        </w:rPr>
        <w:t>,</w:t>
      </w:r>
      <w:r>
        <w:rPr>
          <w:rFonts w:cs="Arial"/>
        </w:rPr>
        <w:t xml:space="preserve"> at det kræver en ny miljøgodkendelse.</w:t>
      </w:r>
      <w:r w:rsidR="00075BCE">
        <w:rPr>
          <w:rFonts w:cs="Arial"/>
        </w:rPr>
        <w:t xml:space="preserve"> </w:t>
      </w:r>
    </w:p>
    <w:p w14:paraId="21840394" w14:textId="77777777" w:rsidR="00075BCE" w:rsidRDefault="00075BCE" w:rsidP="00315AF0">
      <w:pPr>
        <w:rPr>
          <w:rFonts w:cs="Arial"/>
        </w:rPr>
      </w:pPr>
    </w:p>
    <w:p w14:paraId="732A8ADD" w14:textId="1201C366" w:rsidR="00C77E7A" w:rsidRDefault="00075BCE" w:rsidP="00315AF0">
      <w:pPr>
        <w:rPr>
          <w:rFonts w:cs="Arial"/>
        </w:rPr>
      </w:pPr>
      <w:r>
        <w:rPr>
          <w:rFonts w:cs="Arial"/>
        </w:rPr>
        <w:t>Som en del af produktionsarealet</w:t>
      </w:r>
      <w:r w:rsidR="00B817E7">
        <w:rPr>
          <w:rFonts w:cs="Arial"/>
        </w:rPr>
        <w:t xml:space="preserve"> er</w:t>
      </w:r>
      <w:r>
        <w:rPr>
          <w:rFonts w:cs="Arial"/>
        </w:rPr>
        <w:t xml:space="preserve"> der en veranda på begge langsider af staldbygningen. Det vil være muligt at åbne verandaen op, således dyrene kan gå ud i en indhegnet fold. Dette er dog ikke praksis på nuværende tidspunkt, men kan blive aktuelt i forbindelse med skifte til produktion med frilands- eller økologiske æg.</w:t>
      </w:r>
    </w:p>
    <w:p w14:paraId="68B1CCDC" w14:textId="080D0598" w:rsidR="00CD5517" w:rsidRDefault="00CD5517" w:rsidP="00315AF0">
      <w:pPr>
        <w:rPr>
          <w:rFonts w:cs="Arial"/>
        </w:rPr>
      </w:pPr>
    </w:p>
    <w:p w14:paraId="769C3A62" w14:textId="015D311E" w:rsidR="00CD5517" w:rsidRDefault="00CD5517" w:rsidP="00315AF0">
      <w:pPr>
        <w:rPr>
          <w:rFonts w:cs="Arial"/>
        </w:rPr>
      </w:pPr>
      <w:r>
        <w:rPr>
          <w:rFonts w:cs="Arial"/>
        </w:rPr>
        <w:t>Ansøger estimerer et foldareal på omkring 12 hektar omkring stalden og mod vest vil blive taget i brug ved skifte til produktion af frilands- og økologiske æg. Folde kan etableres uden det kræver godkendelse på ny, og skal blot overholde § 4, stk. 1, pkt. 1-3 i husdyrgødningsbekendtgørelsen.</w:t>
      </w:r>
    </w:p>
    <w:p w14:paraId="0556E5CC" w14:textId="77777777" w:rsidR="00C77E7A" w:rsidRDefault="00C77E7A" w:rsidP="00315AF0">
      <w:pPr>
        <w:rPr>
          <w:rFonts w:cs="Arial"/>
        </w:rPr>
      </w:pPr>
    </w:p>
    <w:p w14:paraId="500CDC72" w14:textId="539F4CA3" w:rsidR="00071B4B" w:rsidRDefault="00071B4B" w:rsidP="00315AF0">
      <w:pPr>
        <w:rPr>
          <w:rFonts w:cs="Arial"/>
        </w:rPr>
      </w:pPr>
      <w:r w:rsidRPr="00071B4B">
        <w:rPr>
          <w:rFonts w:cs="Arial"/>
        </w:rPr>
        <w:t>Ved fuld udnyttelse af produktionsarealet, vil der ved produktion af skrabeæg være plads til 40.600 høner</w:t>
      </w:r>
      <w:r w:rsidR="00B817E7">
        <w:rPr>
          <w:rFonts w:cs="Arial"/>
        </w:rPr>
        <w:t xml:space="preserve"> </w:t>
      </w:r>
      <w:r w:rsidR="00F63227">
        <w:rPr>
          <w:rFonts w:cs="Arial"/>
        </w:rPr>
        <w:t xml:space="preserve">ad gangen </w:t>
      </w:r>
      <w:r w:rsidR="00B817E7">
        <w:rPr>
          <w:rFonts w:cs="Arial"/>
        </w:rPr>
        <w:t xml:space="preserve">svarende til 39.000 </w:t>
      </w:r>
      <w:proofErr w:type="spellStart"/>
      <w:r w:rsidR="00B817E7">
        <w:rPr>
          <w:rFonts w:cs="Arial"/>
        </w:rPr>
        <w:t>årsdyr</w:t>
      </w:r>
      <w:proofErr w:type="spellEnd"/>
      <w:r w:rsidRPr="00071B4B">
        <w:rPr>
          <w:rFonts w:cs="Arial"/>
        </w:rPr>
        <w:t>. Dette i henhold til gældende dyrevelfærdslovgivning på godkendelsestidspunktet.</w:t>
      </w:r>
    </w:p>
    <w:p w14:paraId="773305B8" w14:textId="7B6F610C" w:rsidR="00C77E7A" w:rsidRDefault="00C77E7A" w:rsidP="00315AF0">
      <w:pPr>
        <w:rPr>
          <w:rFonts w:cs="Arial"/>
        </w:rPr>
      </w:pPr>
    </w:p>
    <w:p w14:paraId="7AEAF747" w14:textId="5FAC91B1" w:rsidR="00C77E7A" w:rsidRDefault="00C77E7A" w:rsidP="00315AF0">
      <w:pPr>
        <w:rPr>
          <w:rFonts w:cs="Arial"/>
        </w:rPr>
      </w:pPr>
      <w:r>
        <w:rPr>
          <w:rFonts w:cs="Arial"/>
        </w:rPr>
        <w:t xml:space="preserve">Det godkendte produktionsareal overstiger staldbygningens areal, da der er tale om </w:t>
      </w:r>
      <w:proofErr w:type="spellStart"/>
      <w:r>
        <w:rPr>
          <w:rFonts w:cs="Arial"/>
        </w:rPr>
        <w:t>fler</w:t>
      </w:r>
      <w:proofErr w:type="spellEnd"/>
      <w:r>
        <w:rPr>
          <w:rFonts w:cs="Arial"/>
        </w:rPr>
        <w:t>-etagesystem, hvor</w:t>
      </w:r>
      <w:r w:rsidR="00E66253">
        <w:rPr>
          <w:rFonts w:cs="Arial"/>
        </w:rPr>
        <w:t xml:space="preserve"> gødning afsættes på flere etager og dermed skaber fordampning fra et større overfladeareal end staldens grundareal.</w:t>
      </w:r>
    </w:p>
    <w:p w14:paraId="7A5E2856" w14:textId="093E60CF" w:rsidR="00E66253" w:rsidRDefault="00E66253" w:rsidP="00315AF0">
      <w:pPr>
        <w:rPr>
          <w:rFonts w:cs="Arial"/>
        </w:rPr>
      </w:pPr>
    </w:p>
    <w:p w14:paraId="598BE557" w14:textId="07F1D8CF" w:rsidR="00F63227" w:rsidRDefault="00E66253" w:rsidP="002206E3">
      <w:r>
        <w:rPr>
          <w:rFonts w:cs="Arial"/>
        </w:rPr>
        <w:t xml:space="preserve">Ansøger oplyser, at </w:t>
      </w:r>
      <w:r>
        <w:t>e</w:t>
      </w:r>
      <w:r w:rsidRPr="001C0914">
        <w:t xml:space="preserve">n rotation starter med at der indsættes hønniker i stalden. Efter </w:t>
      </w:r>
      <w:r w:rsidR="00F52F6E">
        <w:t>12-19 måneder (</w:t>
      </w:r>
      <w:r w:rsidRPr="001C0914">
        <w:t xml:space="preserve">alt efter pakkeriets ønsker) sættes hønsene ud. Stalden tømmes for gødning og </w:t>
      </w:r>
      <w:r w:rsidRPr="001C0914">
        <w:lastRenderedPageBreak/>
        <w:t>rengøres inden næste rotation starter med indsættelse af nye hønniker. Rengøring af stalden vil som udgangspunkt være tørrengøring</w:t>
      </w:r>
      <w:r w:rsidR="00AC3230">
        <w:t>.</w:t>
      </w:r>
      <w:r w:rsidR="002206E3">
        <w:t xml:space="preserve"> </w:t>
      </w:r>
    </w:p>
    <w:p w14:paraId="3D9DA565" w14:textId="77777777" w:rsidR="00F63227" w:rsidRDefault="00F63227" w:rsidP="002206E3"/>
    <w:p w14:paraId="08D57DD3" w14:textId="63DEF792" w:rsidR="009E5CB2" w:rsidRPr="002206E3" w:rsidRDefault="009E5CB2" w:rsidP="002206E3">
      <w:r>
        <w:rPr>
          <w:rFonts w:cs="Arial"/>
          <w:szCs w:val="20"/>
        </w:rPr>
        <w:t>Det er ønsket at kunne opdele stalden og have 2 hold høns med forskudt indsættelse. Staldens fodersystem indrettes derfor</w:t>
      </w:r>
      <w:r w:rsidR="00F63227">
        <w:rPr>
          <w:rFonts w:cs="Arial"/>
          <w:szCs w:val="20"/>
        </w:rPr>
        <w:t>,</w:t>
      </w:r>
      <w:r>
        <w:rPr>
          <w:rFonts w:cs="Arial"/>
          <w:szCs w:val="20"/>
        </w:rPr>
        <w:t xml:space="preserve"> så der kan fodres forskelligt i de 2 sektioner. </w:t>
      </w:r>
      <w:r w:rsidR="00B817E7">
        <w:rPr>
          <w:rFonts w:cs="Arial"/>
          <w:szCs w:val="20"/>
        </w:rPr>
        <w:t>Stalden er delt på langs, så der er et nordligt og sydligt afsnit.</w:t>
      </w:r>
    </w:p>
    <w:p w14:paraId="5F52435E" w14:textId="77777777" w:rsidR="002206E3" w:rsidRDefault="002206E3" w:rsidP="009E5CB2"/>
    <w:p w14:paraId="60527401" w14:textId="6F8EE2C4" w:rsidR="00315AF0" w:rsidRDefault="00AC3230" w:rsidP="00315AF0">
      <w:r>
        <w:t>Staldene er mekanisk ventileret.</w:t>
      </w:r>
    </w:p>
    <w:p w14:paraId="579E6014" w14:textId="77777777" w:rsidR="00AC3230" w:rsidRPr="00AC3230" w:rsidRDefault="00AC3230" w:rsidP="00315AF0"/>
    <w:p w14:paraId="563924F3" w14:textId="77777777" w:rsidR="00315AF0" w:rsidRPr="00AC3230" w:rsidRDefault="00315AF0" w:rsidP="00315AF0">
      <w:pPr>
        <w:rPr>
          <w:rFonts w:cs="Arial"/>
          <w:b/>
          <w:szCs w:val="20"/>
        </w:rPr>
      </w:pPr>
      <w:r w:rsidRPr="00AC3230">
        <w:rPr>
          <w:rFonts w:cs="Arial"/>
          <w:b/>
          <w:szCs w:val="20"/>
        </w:rPr>
        <w:t>Vurdering</w:t>
      </w:r>
    </w:p>
    <w:p w14:paraId="694B6F44" w14:textId="3188A74D" w:rsidR="00315AF0" w:rsidRDefault="00315AF0" w:rsidP="00315AF0">
      <w:pPr>
        <w:rPr>
          <w:rFonts w:cs="Arial"/>
        </w:rPr>
      </w:pPr>
      <w:r w:rsidRPr="00AC3230">
        <w:rPr>
          <w:rFonts w:cs="Arial"/>
        </w:rPr>
        <w:t xml:space="preserve">Husdyrbrugets staldafsnit og produktionsarealer er beskrevet i miljøkonsekvensrapportens afsnit </w:t>
      </w:r>
      <w:r w:rsidR="00AC3230" w:rsidRPr="00AC3230">
        <w:rPr>
          <w:rFonts w:cs="Arial"/>
        </w:rPr>
        <w:t>3.1</w:t>
      </w:r>
      <w:r w:rsidRPr="00AC3230">
        <w:rPr>
          <w:rFonts w:cs="Arial"/>
        </w:rPr>
        <w:t xml:space="preserve"> og produktionsarealer fremgår af bilag</w:t>
      </w:r>
      <w:r w:rsidR="00B817E7">
        <w:rPr>
          <w:rFonts w:cs="Arial"/>
        </w:rPr>
        <w:t xml:space="preserve"> 3</w:t>
      </w:r>
      <w:r w:rsidR="00AC3230" w:rsidRPr="00AC3230">
        <w:rPr>
          <w:rFonts w:cs="Arial"/>
        </w:rPr>
        <w:t>.</w:t>
      </w:r>
    </w:p>
    <w:p w14:paraId="495D357D" w14:textId="17D9E2D7" w:rsidR="00AC3230" w:rsidRDefault="00AC3230" w:rsidP="00315AF0">
      <w:pPr>
        <w:rPr>
          <w:rFonts w:cs="Arial"/>
        </w:rPr>
      </w:pPr>
    </w:p>
    <w:p w14:paraId="1CE01133" w14:textId="3AA4B1AC" w:rsidR="00AC3230" w:rsidRDefault="00AC3230" w:rsidP="00315AF0">
      <w:pPr>
        <w:rPr>
          <w:rFonts w:cs="Arial"/>
        </w:rPr>
      </w:pPr>
      <w:r>
        <w:rPr>
          <w:rFonts w:cs="Arial"/>
        </w:rPr>
        <w:t xml:space="preserve">Kommunen er enig i ansøger indtastning af produktionsarealer i husdyrgodkendelse.dk. 8 års drift afspejler den forhenværende stald, der nedbrændte. </w:t>
      </w:r>
      <w:proofErr w:type="spellStart"/>
      <w:r>
        <w:rPr>
          <w:rFonts w:cs="Arial"/>
        </w:rPr>
        <w:t>Nudriften</w:t>
      </w:r>
      <w:proofErr w:type="spellEnd"/>
      <w:r>
        <w:rPr>
          <w:rFonts w:cs="Arial"/>
        </w:rPr>
        <w:t xml:space="preserve"> afspejler stalden, der blev opført i forbindelse med miljøgodkendelse fra 2015. Kommunen er bevidst om, at udvidelsen er angivet som en separat stald i forlængelse af eksisterende stald i ansøgningsskemaet, </w:t>
      </w:r>
      <w:r w:rsidR="00CE1193">
        <w:rPr>
          <w:rFonts w:cs="Arial"/>
        </w:rPr>
        <w:t xml:space="preserve">men at det i praksis vil fungere som </w:t>
      </w:r>
      <w:r w:rsidR="00B817E7">
        <w:rPr>
          <w:rFonts w:cs="Arial"/>
        </w:rPr>
        <w:t>et stor</w:t>
      </w:r>
      <w:r w:rsidR="00CE1193">
        <w:rPr>
          <w:rFonts w:cs="Arial"/>
        </w:rPr>
        <w:t>t</w:t>
      </w:r>
      <w:r w:rsidR="00B817E7">
        <w:rPr>
          <w:rFonts w:cs="Arial"/>
        </w:rPr>
        <w:t xml:space="preserve"> staldanlæg delt på langs med</w:t>
      </w:r>
      <w:r w:rsidR="00230819">
        <w:rPr>
          <w:rFonts w:cs="Arial"/>
        </w:rPr>
        <w:t xml:space="preserve"> et nordligt og sydligt staldafsnit og 2</w:t>
      </w:r>
      <w:r w:rsidR="00B817E7">
        <w:rPr>
          <w:rFonts w:cs="Arial"/>
        </w:rPr>
        <w:t xml:space="preserve"> grupper af dyr.</w:t>
      </w:r>
    </w:p>
    <w:p w14:paraId="5B40F87D" w14:textId="6689BE8E" w:rsidR="00230819" w:rsidRDefault="00230819" w:rsidP="00315AF0">
      <w:pPr>
        <w:rPr>
          <w:rFonts w:cs="Arial"/>
        </w:rPr>
      </w:pPr>
    </w:p>
    <w:p w14:paraId="4D60440C" w14:textId="350BE882" w:rsidR="00230819" w:rsidRPr="00AC3230" w:rsidRDefault="00230819" w:rsidP="00315AF0">
      <w:pPr>
        <w:rPr>
          <w:rFonts w:cs="Arial"/>
        </w:rPr>
      </w:pPr>
      <w:r>
        <w:rPr>
          <w:rFonts w:cs="Arial"/>
        </w:rPr>
        <w:t>Den eksisterende stald er indtastet som ’nyt (inkl. renoveret) staldafsnit’, da der er tale om en forlængelse af stalden, og det fremover skal fungere som en stor stald med 2 staldafsnit delt op horisontalt.</w:t>
      </w:r>
    </w:p>
    <w:p w14:paraId="455432D7" w14:textId="77777777" w:rsidR="00315AF0" w:rsidRPr="00315AF0" w:rsidRDefault="00315AF0" w:rsidP="00315AF0">
      <w:pPr>
        <w:rPr>
          <w:rFonts w:cs="Arial"/>
          <w:szCs w:val="20"/>
          <w:highlight w:val="yellow"/>
        </w:rPr>
      </w:pPr>
    </w:p>
    <w:p w14:paraId="75D2A9B0" w14:textId="3CE8B1F6" w:rsidR="00CE1193" w:rsidRPr="00B817E7" w:rsidRDefault="00315AF0" w:rsidP="00315AF0">
      <w:pPr>
        <w:rPr>
          <w:rFonts w:cs="Arial"/>
          <w:szCs w:val="20"/>
        </w:rPr>
      </w:pPr>
      <w:r w:rsidRPr="002F4471">
        <w:rPr>
          <w:rFonts w:cs="Arial"/>
          <w:szCs w:val="20"/>
        </w:rPr>
        <w:t xml:space="preserve">Trods valg om </w:t>
      </w:r>
      <w:proofErr w:type="spellStart"/>
      <w:r w:rsidRPr="002F4471">
        <w:rPr>
          <w:rFonts w:cs="Arial"/>
          <w:szCs w:val="20"/>
        </w:rPr>
        <w:t>fleksgruppe</w:t>
      </w:r>
      <w:proofErr w:type="spellEnd"/>
      <w:r w:rsidRPr="002F4471">
        <w:rPr>
          <w:rFonts w:cs="Arial"/>
          <w:szCs w:val="20"/>
        </w:rPr>
        <w:t xml:space="preserve"> på produktionsarealerne, </w:t>
      </w:r>
      <w:r w:rsidR="00CE1193" w:rsidRPr="002F4471">
        <w:rPr>
          <w:rFonts w:cs="Arial"/>
          <w:szCs w:val="20"/>
        </w:rPr>
        <w:t xml:space="preserve">vil fordampning af ammoniak samt lugt fra staldene være ens uanset hvilken af de 3 produktionsformer, der produceres efter. </w:t>
      </w:r>
    </w:p>
    <w:p w14:paraId="6CD7F558" w14:textId="77777777" w:rsidR="00CE1193" w:rsidRPr="00CE1193" w:rsidRDefault="00CE1193" w:rsidP="00315AF0">
      <w:pPr>
        <w:rPr>
          <w:rFonts w:cs="Arial"/>
          <w:szCs w:val="20"/>
        </w:rPr>
      </w:pPr>
    </w:p>
    <w:p w14:paraId="6B68F2E6" w14:textId="4692E90D" w:rsidR="00315AF0" w:rsidRPr="00CE1193" w:rsidRDefault="00315AF0" w:rsidP="00315AF0">
      <w:pPr>
        <w:rPr>
          <w:rFonts w:cs="Arial"/>
          <w:szCs w:val="20"/>
        </w:rPr>
      </w:pPr>
      <w:r w:rsidRPr="00CE1193">
        <w:rPr>
          <w:rFonts w:cs="Arial"/>
          <w:szCs w:val="20"/>
        </w:rPr>
        <w:t>Kommunen vurderer, at produktionsarealerne, stald, dyretyper og flexgrupper er grundlaget for ansøgningssystemets beregninger af ammoniakfordampning fra staldene, lugt og husdyrgødnings indhold af kvælstof og fosfor. Det er derfor nødvendigt, at stille vilkår til ovennævnte forhold, da det er med til at sikre, at miljøpåvirkningerne fra husdyrbruget i form af ammoniak og lugt fastholdes på det niveau, der fremgår af ansøgningen, og ud fra hvilket den miljømæssige påvirkning er vurderet og godkendt. Dertil stilles der vilkår om god staldhygiejne, renholdelse af staldareal samt ejendommens omgivelser.</w:t>
      </w:r>
    </w:p>
    <w:p w14:paraId="343B631B" w14:textId="77777777" w:rsidR="00315AF0" w:rsidRPr="00315AF0" w:rsidRDefault="00315AF0" w:rsidP="00315AF0">
      <w:pPr>
        <w:rPr>
          <w:rFonts w:cs="Arial"/>
          <w:szCs w:val="20"/>
          <w:highlight w:val="yellow"/>
        </w:rPr>
      </w:pPr>
    </w:p>
    <w:p w14:paraId="6555DEE5" w14:textId="77777777" w:rsidR="00315AF0" w:rsidRPr="00CE1193" w:rsidRDefault="00315AF0" w:rsidP="00315AF0">
      <w:pPr>
        <w:rPr>
          <w:rFonts w:cs="Arial"/>
          <w:szCs w:val="20"/>
        </w:rPr>
      </w:pPr>
      <w:r w:rsidRPr="00CE1193">
        <w:rPr>
          <w:rFonts w:cs="Arial"/>
          <w:szCs w:val="20"/>
        </w:rPr>
        <w:t xml:space="preserve">Det er kommunens vurdering, at staldenes ventilationsanlæg kan give anledning til lugt og støj, hvis de ikke fungerer optimalt. Dette behandles i afsnit 11.1 om lugt samt i afsnit 11.2 om støj. </w:t>
      </w:r>
    </w:p>
    <w:p w14:paraId="2A54DA19" w14:textId="77777777" w:rsidR="00315AF0" w:rsidRPr="00315AF0" w:rsidRDefault="00315AF0" w:rsidP="00315AF0">
      <w:pPr>
        <w:rPr>
          <w:rFonts w:cs="Arial"/>
          <w:szCs w:val="20"/>
          <w:highlight w:val="yellow"/>
        </w:rPr>
      </w:pPr>
    </w:p>
    <w:p w14:paraId="143FC1EF" w14:textId="77777777" w:rsidR="00315AF0" w:rsidRPr="00315AF0" w:rsidRDefault="00315AF0" w:rsidP="00315AF0">
      <w:pPr>
        <w:rPr>
          <w:rFonts w:cs="Arial"/>
          <w:szCs w:val="20"/>
          <w:highlight w:val="yellow"/>
        </w:rPr>
      </w:pPr>
    </w:p>
    <w:p w14:paraId="6CFFA0EC" w14:textId="77777777" w:rsidR="00315AF0" w:rsidRPr="00CE1193" w:rsidRDefault="00315AF0" w:rsidP="00315AF0">
      <w:pPr>
        <w:rPr>
          <w:rFonts w:cs="Arial"/>
          <w:b/>
          <w:szCs w:val="20"/>
        </w:rPr>
      </w:pPr>
      <w:r w:rsidRPr="00CE1193">
        <w:rPr>
          <w:rFonts w:cs="Arial"/>
          <w:b/>
          <w:szCs w:val="20"/>
        </w:rPr>
        <w:t>Vilkår</w:t>
      </w:r>
    </w:p>
    <w:p w14:paraId="25CD794B" w14:textId="56D5B2FF" w:rsidR="00315AF0" w:rsidRPr="00CE1193" w:rsidRDefault="00315AF0" w:rsidP="00315AF0">
      <w:pPr>
        <w:pStyle w:val="Listeafsnit"/>
        <w:numPr>
          <w:ilvl w:val="0"/>
          <w:numId w:val="6"/>
        </w:numPr>
        <w:rPr>
          <w:rFonts w:cs="Arial"/>
          <w:color w:val="000000"/>
        </w:rPr>
      </w:pPr>
      <w:bookmarkStart w:id="22" w:name="_Ref47611490"/>
      <w:r w:rsidRPr="00CE1193">
        <w:rPr>
          <w:rStyle w:val="ANJA2Tegn"/>
          <w:rFonts w:eastAsiaTheme="minorHAnsi" w:cs="Arial"/>
          <w:color w:val="auto"/>
          <w:sz w:val="22"/>
          <w:szCs w:val="22"/>
        </w:rPr>
        <w:t xml:space="preserve">Produktionsarealet må samlet set udgøre </w:t>
      </w:r>
      <w:r w:rsidR="00CE1193" w:rsidRPr="00CE1193">
        <w:rPr>
          <w:rStyle w:val="ANJA2Tegn"/>
          <w:rFonts w:eastAsiaTheme="minorHAnsi" w:cs="Arial"/>
          <w:color w:val="auto"/>
          <w:sz w:val="22"/>
          <w:szCs w:val="22"/>
        </w:rPr>
        <w:t>5</w:t>
      </w:r>
      <w:r w:rsidR="00023AD3">
        <w:rPr>
          <w:rStyle w:val="ANJA2Tegn"/>
          <w:rFonts w:eastAsiaTheme="minorHAnsi" w:cs="Arial"/>
          <w:color w:val="auto"/>
          <w:sz w:val="22"/>
          <w:szCs w:val="22"/>
        </w:rPr>
        <w:t>.</w:t>
      </w:r>
      <w:r w:rsidR="00CE1193" w:rsidRPr="00CE1193">
        <w:rPr>
          <w:rStyle w:val="ANJA2Tegn"/>
          <w:rFonts w:eastAsiaTheme="minorHAnsi" w:cs="Arial"/>
          <w:color w:val="auto"/>
          <w:sz w:val="22"/>
          <w:szCs w:val="22"/>
        </w:rPr>
        <w:t>150</w:t>
      </w:r>
      <w:r w:rsidRPr="00CE1193">
        <w:rPr>
          <w:rStyle w:val="ANJA2Tegn"/>
          <w:rFonts w:eastAsiaTheme="minorHAnsi" w:cs="Arial"/>
          <w:color w:val="auto"/>
          <w:sz w:val="22"/>
          <w:szCs w:val="22"/>
        </w:rPr>
        <w:t xml:space="preserve"> m</w:t>
      </w:r>
      <w:r w:rsidRPr="00CE1193">
        <w:rPr>
          <w:rStyle w:val="ANJA2Tegn"/>
          <w:rFonts w:eastAsiaTheme="minorHAnsi" w:cs="Arial"/>
          <w:color w:val="auto"/>
          <w:sz w:val="22"/>
          <w:szCs w:val="22"/>
          <w:vertAlign w:val="superscript"/>
        </w:rPr>
        <w:t>2</w:t>
      </w:r>
      <w:r w:rsidRPr="00CE1193">
        <w:rPr>
          <w:rStyle w:val="ANJA2Tegn"/>
          <w:rFonts w:eastAsiaTheme="minorHAnsi" w:cs="Arial"/>
          <w:color w:val="auto"/>
          <w:sz w:val="22"/>
          <w:szCs w:val="22"/>
        </w:rPr>
        <w:t xml:space="preserve"> og skal være fordelt i staldafsnittene som angivet i Tabel 2 med de dyregrupper og staldsystemer, der er angivet.</w:t>
      </w:r>
      <w:bookmarkEnd w:id="22"/>
      <w:r w:rsidRPr="00CE1193">
        <w:rPr>
          <w:rFonts w:cs="Arial"/>
          <w:color w:val="000000"/>
        </w:rPr>
        <w:br/>
      </w:r>
    </w:p>
    <w:p w14:paraId="56B2F9F4" w14:textId="77777777" w:rsidR="00315AF0" w:rsidRPr="00CE1193" w:rsidRDefault="00315AF0" w:rsidP="00315AF0">
      <w:pPr>
        <w:pStyle w:val="Listeafsnit"/>
        <w:numPr>
          <w:ilvl w:val="0"/>
          <w:numId w:val="6"/>
        </w:numPr>
        <w:rPr>
          <w:rStyle w:val="ANJA2Tegn"/>
          <w:rFonts w:eastAsiaTheme="minorHAnsi" w:cs="Arial"/>
          <w:color w:val="auto"/>
          <w:sz w:val="22"/>
          <w:szCs w:val="22"/>
        </w:rPr>
      </w:pPr>
      <w:bookmarkStart w:id="23" w:name="_Ref47611500"/>
      <w:r w:rsidRPr="00CE1193">
        <w:rPr>
          <w:rStyle w:val="ANJA2Tegn"/>
          <w:rFonts w:eastAsiaTheme="minorHAnsi" w:cs="Arial"/>
          <w:color w:val="auto"/>
          <w:sz w:val="22"/>
          <w:szCs w:val="22"/>
        </w:rPr>
        <w:t>Der skal opretholdes god staldhygiejne og renholdelse af staldarealer.</w:t>
      </w:r>
      <w:bookmarkEnd w:id="23"/>
    </w:p>
    <w:p w14:paraId="2B2BD8F6" w14:textId="77777777" w:rsidR="00315AF0" w:rsidRPr="00315AF0" w:rsidRDefault="00315AF0" w:rsidP="00315AF0">
      <w:pPr>
        <w:rPr>
          <w:rFonts w:cs="Arial"/>
          <w:sz w:val="20"/>
          <w:szCs w:val="20"/>
          <w:highlight w:val="yellow"/>
        </w:rPr>
      </w:pPr>
    </w:p>
    <w:p w14:paraId="4C2F2E9B" w14:textId="77777777" w:rsidR="00315AF0" w:rsidRPr="00023AD3" w:rsidRDefault="00315AF0" w:rsidP="00315AF0">
      <w:pPr>
        <w:pStyle w:val="Overskrift1"/>
        <w:rPr>
          <w:rFonts w:ascii="Arial" w:hAnsi="Arial" w:cs="Arial"/>
        </w:rPr>
      </w:pPr>
      <w:bookmarkStart w:id="24" w:name="_Toc85536263"/>
      <w:r w:rsidRPr="00023AD3">
        <w:rPr>
          <w:rFonts w:ascii="Arial" w:hAnsi="Arial" w:cs="Arial"/>
        </w:rPr>
        <w:lastRenderedPageBreak/>
        <w:t>Opbevaringsanlæg</w:t>
      </w:r>
      <w:bookmarkEnd w:id="24"/>
    </w:p>
    <w:p w14:paraId="491BD6F6" w14:textId="77777777" w:rsidR="00315AF0" w:rsidRPr="00023AD3" w:rsidRDefault="00315AF0" w:rsidP="00315AF0">
      <w:pPr>
        <w:rPr>
          <w:rFonts w:eastAsiaTheme="minorEastAsia" w:cs="Arial"/>
        </w:rPr>
      </w:pPr>
      <w:r w:rsidRPr="00023AD3">
        <w:rPr>
          <w:rFonts w:eastAsiaTheme="minorEastAsia" w:cs="Arial"/>
        </w:rPr>
        <w:t>I dette afsnit beskrives husdyrbrugets opbevaringsanlæg og opbevaringskapacitet. Dertil kommer en beskrivelse af håndtering af overfladevand fra befæstede arealer.</w:t>
      </w:r>
    </w:p>
    <w:p w14:paraId="4C126F5D" w14:textId="77777777" w:rsidR="00315AF0" w:rsidRPr="00315AF0" w:rsidRDefault="00315AF0" w:rsidP="00315AF0">
      <w:pPr>
        <w:rPr>
          <w:rFonts w:eastAsiaTheme="minorEastAsia" w:cs="Arial"/>
          <w:highlight w:val="yellow"/>
        </w:rPr>
      </w:pPr>
    </w:p>
    <w:p w14:paraId="3438D390" w14:textId="270598FC" w:rsidR="00023AD3" w:rsidRDefault="00023AD3" w:rsidP="00315AF0">
      <w:pPr>
        <w:rPr>
          <w:rFonts w:eastAsiaTheme="minorEastAsia" w:cs="Arial"/>
        </w:rPr>
      </w:pPr>
      <w:r w:rsidRPr="00023AD3">
        <w:rPr>
          <w:rFonts w:eastAsiaTheme="minorEastAsia" w:cs="Arial"/>
        </w:rPr>
        <w:t xml:space="preserve">I </w:t>
      </w:r>
      <w:r w:rsidRPr="00023AD3">
        <w:rPr>
          <w:rFonts w:eastAsiaTheme="minorEastAsia" w:cs="Arial"/>
        </w:rPr>
        <w:fldChar w:fldCharType="begin"/>
      </w:r>
      <w:r w:rsidRPr="00023AD3">
        <w:rPr>
          <w:rFonts w:eastAsiaTheme="minorEastAsia" w:cs="Arial"/>
        </w:rPr>
        <w:instrText xml:space="preserve"> REF _Ref43992381 \h  \* MERGEFORMAT </w:instrText>
      </w:r>
      <w:r w:rsidRPr="00023AD3">
        <w:rPr>
          <w:rFonts w:eastAsiaTheme="minorEastAsia" w:cs="Arial"/>
        </w:rPr>
      </w:r>
      <w:r w:rsidRPr="00023AD3">
        <w:rPr>
          <w:rFonts w:eastAsiaTheme="minorEastAsia" w:cs="Arial"/>
        </w:rPr>
        <w:fldChar w:fldCharType="separate"/>
      </w:r>
      <w:r w:rsidRPr="00023AD3">
        <w:rPr>
          <w:rFonts w:cs="Arial"/>
        </w:rPr>
        <w:t xml:space="preserve">Tabel </w:t>
      </w:r>
      <w:r w:rsidRPr="00023AD3">
        <w:rPr>
          <w:rFonts w:cs="Arial"/>
          <w:noProof/>
        </w:rPr>
        <w:t>3</w:t>
      </w:r>
      <w:r w:rsidRPr="00023AD3">
        <w:rPr>
          <w:rFonts w:eastAsiaTheme="minorEastAsia" w:cs="Arial"/>
        </w:rPr>
        <w:fldChar w:fldCharType="end"/>
      </w:r>
      <w:r w:rsidRPr="00023AD3">
        <w:rPr>
          <w:rFonts w:eastAsiaTheme="minorEastAsia" w:cs="Arial"/>
        </w:rPr>
        <w:t xml:space="preserve"> ses oversigt over husdyrbrugets opbevaringsanlæg og -kapacitet. </w:t>
      </w:r>
      <w:r w:rsidR="00315AF0" w:rsidRPr="00023AD3">
        <w:rPr>
          <w:rFonts w:eastAsiaTheme="minorEastAsia" w:cs="Arial"/>
        </w:rPr>
        <w:t xml:space="preserve">Husdyrbruget har </w:t>
      </w:r>
      <w:r w:rsidRPr="00023AD3">
        <w:rPr>
          <w:rFonts w:eastAsiaTheme="minorEastAsia" w:cs="Arial"/>
        </w:rPr>
        <w:t>1</w:t>
      </w:r>
      <w:r w:rsidR="00315AF0" w:rsidRPr="00023AD3">
        <w:rPr>
          <w:rFonts w:eastAsiaTheme="minorEastAsia" w:cs="Arial"/>
        </w:rPr>
        <w:t xml:space="preserve"> </w:t>
      </w:r>
      <w:r>
        <w:rPr>
          <w:rFonts w:eastAsiaTheme="minorEastAsia" w:cs="Arial"/>
        </w:rPr>
        <w:t>gylle</w:t>
      </w:r>
      <w:r w:rsidR="00315AF0" w:rsidRPr="00023AD3">
        <w:rPr>
          <w:rFonts w:eastAsiaTheme="minorEastAsia" w:cs="Arial"/>
        </w:rPr>
        <w:t xml:space="preserve">beholder med en samlet kapacitet på </w:t>
      </w:r>
      <w:r w:rsidRPr="00023AD3">
        <w:rPr>
          <w:rFonts w:eastAsiaTheme="minorEastAsia" w:cs="Arial"/>
        </w:rPr>
        <w:t>2.000</w:t>
      </w:r>
      <w:r w:rsidR="00315AF0" w:rsidRPr="00023AD3">
        <w:rPr>
          <w:rFonts w:eastAsiaTheme="minorEastAsia" w:cs="Arial"/>
        </w:rPr>
        <w:t xml:space="preserve"> m</w:t>
      </w:r>
      <w:r w:rsidR="00315AF0" w:rsidRPr="00023AD3">
        <w:rPr>
          <w:rFonts w:eastAsiaTheme="minorEastAsia" w:cs="Arial"/>
          <w:vertAlign w:val="superscript"/>
        </w:rPr>
        <w:t>3</w:t>
      </w:r>
      <w:r>
        <w:rPr>
          <w:rFonts w:eastAsiaTheme="minorEastAsia" w:cs="Arial"/>
        </w:rPr>
        <w:t xml:space="preserve"> til flydende gødning.</w:t>
      </w:r>
      <w:r w:rsidR="00315AF0" w:rsidRPr="00023AD3">
        <w:rPr>
          <w:rFonts w:eastAsiaTheme="minorEastAsia" w:cs="Arial"/>
        </w:rPr>
        <w:t xml:space="preserve"> </w:t>
      </w:r>
      <w:r w:rsidR="003217C7">
        <w:rPr>
          <w:rFonts w:eastAsiaTheme="minorEastAsia" w:cs="Arial"/>
        </w:rPr>
        <w:t>Hidtil har gyllebeholderen været brugt til</w:t>
      </w:r>
      <w:r w:rsidR="0047204C">
        <w:rPr>
          <w:rFonts w:eastAsiaTheme="minorEastAsia" w:cs="Arial"/>
        </w:rPr>
        <w:t xml:space="preserve"> en blanding af flydende og </w:t>
      </w:r>
      <w:r w:rsidR="003217C7">
        <w:rPr>
          <w:rFonts w:eastAsiaTheme="minorEastAsia" w:cs="Arial"/>
        </w:rPr>
        <w:t xml:space="preserve">fast gødning, hvortil vand fra produktionen og nedbør blev tilsat, for at skabe en </w:t>
      </w:r>
      <w:r w:rsidR="0047204C">
        <w:rPr>
          <w:rFonts w:eastAsiaTheme="minorEastAsia" w:cs="Arial"/>
        </w:rPr>
        <w:t xml:space="preserve">mere </w:t>
      </w:r>
      <w:r w:rsidR="003217C7">
        <w:rPr>
          <w:rFonts w:eastAsiaTheme="minorEastAsia" w:cs="Arial"/>
        </w:rPr>
        <w:t>flydende gødningsmasse. Fremover skal</w:t>
      </w:r>
      <w:r w:rsidR="0047204C">
        <w:rPr>
          <w:rFonts w:eastAsiaTheme="minorEastAsia" w:cs="Arial"/>
        </w:rPr>
        <w:t xml:space="preserve"> staldanlæggets gødningsbånd transportere fast gødning til lukkede containere i gødningshus, mens gødningssaft fra gødningshus samt vand fra produktionen og nedbør ledes til</w:t>
      </w:r>
      <w:r w:rsidR="003217C7">
        <w:rPr>
          <w:rFonts w:eastAsiaTheme="minorEastAsia" w:cs="Arial"/>
        </w:rPr>
        <w:t xml:space="preserve"> gyllebeholderen</w:t>
      </w:r>
      <w:r w:rsidR="0047204C">
        <w:rPr>
          <w:rFonts w:eastAsiaTheme="minorEastAsia" w:cs="Arial"/>
        </w:rPr>
        <w:t>.</w:t>
      </w:r>
    </w:p>
    <w:p w14:paraId="1CCAD012" w14:textId="2B9CF1D2" w:rsidR="00DA68CF" w:rsidRDefault="00DA68CF" w:rsidP="00315AF0">
      <w:pPr>
        <w:rPr>
          <w:rFonts w:eastAsiaTheme="minorEastAsia" w:cs="Arial"/>
        </w:rPr>
      </w:pPr>
    </w:p>
    <w:p w14:paraId="722B2369" w14:textId="77777777" w:rsidR="00023AD3" w:rsidRDefault="00023AD3" w:rsidP="00315AF0">
      <w:pPr>
        <w:rPr>
          <w:rFonts w:eastAsiaTheme="minorEastAsia" w:cs="Arial"/>
        </w:rPr>
      </w:pPr>
    </w:p>
    <w:p w14:paraId="2DCB8C8D" w14:textId="3BCA19A1" w:rsidR="004448D5" w:rsidRDefault="00023AD3" w:rsidP="00315AF0">
      <w:pPr>
        <w:rPr>
          <w:rFonts w:eastAsiaTheme="minorEastAsia" w:cs="Arial"/>
        </w:rPr>
      </w:pPr>
      <w:r>
        <w:rPr>
          <w:rFonts w:eastAsiaTheme="minorEastAsia" w:cs="Arial"/>
        </w:rPr>
        <w:t xml:space="preserve">Med denne godkendelse </w:t>
      </w:r>
      <w:r w:rsidR="004448D5">
        <w:rPr>
          <w:rFonts w:eastAsiaTheme="minorEastAsia" w:cs="Arial"/>
        </w:rPr>
        <w:t>har husdyrbruget tilladelse til at etablere et gødningshus</w:t>
      </w:r>
      <w:r w:rsidR="003217C7">
        <w:rPr>
          <w:rFonts w:eastAsiaTheme="minorEastAsia" w:cs="Arial"/>
        </w:rPr>
        <w:t xml:space="preserve"> på 100 m</w:t>
      </w:r>
      <w:r w:rsidR="003217C7">
        <w:rPr>
          <w:rFonts w:eastAsiaTheme="minorEastAsia" w:cs="Arial"/>
          <w:vertAlign w:val="superscript"/>
        </w:rPr>
        <w:t>2</w:t>
      </w:r>
      <w:r w:rsidR="004448D5">
        <w:rPr>
          <w:rFonts w:eastAsiaTheme="minorEastAsia" w:cs="Arial"/>
        </w:rPr>
        <w:t xml:space="preserve"> ved siden af stalden. </w:t>
      </w:r>
      <w:r>
        <w:rPr>
          <w:rFonts w:eastAsiaTheme="minorEastAsia" w:cs="Arial"/>
        </w:rPr>
        <w:t>Gødningshuset etableres med fast bund</w:t>
      </w:r>
      <w:r w:rsidR="0047204C">
        <w:rPr>
          <w:rFonts w:eastAsiaTheme="minorEastAsia" w:cs="Arial"/>
        </w:rPr>
        <w:t xml:space="preserve"> og afløb til gyllebeholder</w:t>
      </w:r>
      <w:r w:rsidR="004448D5">
        <w:rPr>
          <w:rFonts w:eastAsiaTheme="minorEastAsia" w:cs="Arial"/>
        </w:rPr>
        <w:t xml:space="preserve"> og inden i huset</w:t>
      </w:r>
      <w:r w:rsidR="003217C7">
        <w:rPr>
          <w:rFonts w:eastAsiaTheme="minorEastAsia" w:cs="Arial"/>
        </w:rPr>
        <w:t xml:space="preserve"> placeres</w:t>
      </w:r>
      <w:r w:rsidR="004448D5">
        <w:rPr>
          <w:rFonts w:eastAsiaTheme="minorEastAsia" w:cs="Arial"/>
        </w:rPr>
        <w:t xml:space="preserve"> 2 </w:t>
      </w:r>
      <w:r w:rsidR="0047204C">
        <w:rPr>
          <w:rFonts w:eastAsiaTheme="minorEastAsia" w:cs="Arial"/>
        </w:rPr>
        <w:t xml:space="preserve">lukkede </w:t>
      </w:r>
      <w:r w:rsidR="004448D5">
        <w:rPr>
          <w:rFonts w:eastAsiaTheme="minorEastAsia" w:cs="Arial"/>
        </w:rPr>
        <w:t>containere á 30 m</w:t>
      </w:r>
      <w:r w:rsidR="004448D5">
        <w:rPr>
          <w:rFonts w:eastAsiaTheme="minorEastAsia" w:cs="Arial"/>
          <w:vertAlign w:val="superscript"/>
        </w:rPr>
        <w:t>3</w:t>
      </w:r>
      <w:r w:rsidR="004448D5">
        <w:rPr>
          <w:rFonts w:eastAsiaTheme="minorEastAsia" w:cs="Arial"/>
        </w:rPr>
        <w:t>, som skal indeholde fast gødning. Gødningen transporteres fra stalden til gødningshuset minimum 1 gang om ugen</w:t>
      </w:r>
      <w:r w:rsidR="003217C7">
        <w:rPr>
          <w:rFonts w:eastAsiaTheme="minorEastAsia" w:cs="Arial"/>
        </w:rPr>
        <w:t xml:space="preserve"> via gødningsbånd.</w:t>
      </w:r>
      <w:r w:rsidR="00656401">
        <w:rPr>
          <w:rFonts w:eastAsiaTheme="minorEastAsia" w:cs="Arial"/>
        </w:rPr>
        <w:t xml:space="preserve"> Ved opbevaring af fast gødning i containere er det muligt at levere gødning til biogasanlæg.</w:t>
      </w:r>
    </w:p>
    <w:p w14:paraId="53460583" w14:textId="404E4C21" w:rsidR="00DA68CF" w:rsidRDefault="00DA68CF" w:rsidP="00315AF0">
      <w:pPr>
        <w:rPr>
          <w:rFonts w:eastAsiaTheme="minorEastAsia" w:cs="Arial"/>
        </w:rPr>
      </w:pPr>
    </w:p>
    <w:p w14:paraId="14B41DAE" w14:textId="40D92C89" w:rsidR="00DA68CF" w:rsidRDefault="00DA68CF" w:rsidP="00DA68CF">
      <w:pPr>
        <w:rPr>
          <w:rFonts w:eastAsiaTheme="minorEastAsia" w:cs="Arial"/>
        </w:rPr>
      </w:pPr>
      <w:r>
        <w:rPr>
          <w:rFonts w:eastAsiaTheme="minorEastAsia" w:cs="Arial"/>
        </w:rPr>
        <w:t>Gødningsbåndet er en fast installation mellem stalden og gødningshuset</w:t>
      </w:r>
      <w:r w:rsidR="00A00DBD">
        <w:rPr>
          <w:rFonts w:eastAsiaTheme="minorEastAsia" w:cs="Arial"/>
        </w:rPr>
        <w:t>, der har en højde på maksimal 4 meter</w:t>
      </w:r>
      <w:r>
        <w:rPr>
          <w:rFonts w:eastAsiaTheme="minorEastAsia" w:cs="Arial"/>
        </w:rPr>
        <w:t>. Gødningsbåndet består af en fast kasse, hvori gødningen transporteres</w:t>
      </w:r>
      <w:r w:rsidR="00A00DBD">
        <w:rPr>
          <w:rFonts w:eastAsiaTheme="minorEastAsia" w:cs="Arial"/>
        </w:rPr>
        <w:t>.</w:t>
      </w:r>
    </w:p>
    <w:p w14:paraId="5CAF930E" w14:textId="77777777" w:rsidR="00315AF0" w:rsidRPr="00023AD3" w:rsidRDefault="00315AF0" w:rsidP="00315AF0">
      <w:pPr>
        <w:rPr>
          <w:rFonts w:eastAsiaTheme="minorEastAsia" w:cs="Arial"/>
        </w:rPr>
      </w:pPr>
    </w:p>
    <w:p w14:paraId="56A96A42" w14:textId="677B3ECA" w:rsidR="00315AF0" w:rsidRPr="00023AD3" w:rsidRDefault="00315AF0" w:rsidP="00F76A18">
      <w:pPr>
        <w:pStyle w:val="Billedtekst"/>
      </w:pPr>
      <w:bookmarkStart w:id="25" w:name="_Ref43992381"/>
      <w:r w:rsidRPr="00023AD3">
        <w:t xml:space="preserve">Tabel </w:t>
      </w:r>
      <w:fldSimple w:instr=" SEQ Tabel \* ARABIC ">
        <w:r w:rsidR="00D64857">
          <w:rPr>
            <w:noProof/>
          </w:rPr>
          <w:t>3</w:t>
        </w:r>
      </w:fldSimple>
      <w:bookmarkEnd w:id="25"/>
      <w:r w:rsidRPr="00023AD3">
        <w:t xml:space="preserve"> Oversigt over husdyrbrugets opbevaringsanlæg til flydende og fast husdyrgødning</w:t>
      </w:r>
    </w:p>
    <w:tbl>
      <w:tblPr>
        <w:tblStyle w:val="Gittertabel4-farve3"/>
        <w:tblW w:w="5000" w:type="pct"/>
        <w:tblLook w:val="04A0" w:firstRow="1" w:lastRow="0" w:firstColumn="1" w:lastColumn="0" w:noHBand="0" w:noVBand="1"/>
      </w:tblPr>
      <w:tblGrid>
        <w:gridCol w:w="2743"/>
        <w:gridCol w:w="2295"/>
        <w:gridCol w:w="2295"/>
        <w:gridCol w:w="2295"/>
      </w:tblGrid>
      <w:tr w:rsidR="00315AF0" w:rsidRPr="00023AD3" w14:paraId="69593B04" w14:textId="77777777" w:rsidTr="00315A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tcPr>
          <w:p w14:paraId="3C5E4E94" w14:textId="77777777" w:rsidR="00315AF0" w:rsidRPr="00023AD3" w:rsidRDefault="00315AF0" w:rsidP="00315AF0">
            <w:pPr>
              <w:rPr>
                <w:rFonts w:eastAsiaTheme="minorEastAsia" w:cs="Arial"/>
              </w:rPr>
            </w:pPr>
            <w:r w:rsidRPr="00023AD3">
              <w:rPr>
                <w:rFonts w:eastAsiaTheme="minorEastAsia" w:cs="Arial"/>
              </w:rPr>
              <w:t>Opbevaringsanlæg</w:t>
            </w:r>
          </w:p>
        </w:tc>
        <w:tc>
          <w:tcPr>
            <w:tcW w:w="1192" w:type="pct"/>
          </w:tcPr>
          <w:p w14:paraId="08F94D20" w14:textId="77777777" w:rsidR="00315AF0" w:rsidRPr="00023AD3" w:rsidRDefault="00315AF0" w:rsidP="00315AF0">
            <w:pPr>
              <w:cnfStyle w:val="100000000000" w:firstRow="1" w:lastRow="0" w:firstColumn="0" w:lastColumn="0" w:oddVBand="0" w:evenVBand="0" w:oddHBand="0" w:evenHBand="0" w:firstRowFirstColumn="0" w:firstRowLastColumn="0" w:lastRowFirstColumn="0" w:lastRowLastColumn="0"/>
              <w:rPr>
                <w:rFonts w:eastAsiaTheme="minorEastAsia" w:cs="Arial"/>
              </w:rPr>
            </w:pPr>
            <w:r w:rsidRPr="00023AD3">
              <w:rPr>
                <w:rFonts w:eastAsiaTheme="minorEastAsia" w:cs="Arial"/>
              </w:rPr>
              <w:t>Kapacitet (m</w:t>
            </w:r>
            <w:r w:rsidRPr="00023AD3">
              <w:rPr>
                <w:rFonts w:eastAsiaTheme="minorEastAsia" w:cs="Arial"/>
                <w:vertAlign w:val="superscript"/>
              </w:rPr>
              <w:t>3</w:t>
            </w:r>
            <w:r w:rsidRPr="00023AD3">
              <w:rPr>
                <w:rFonts w:eastAsiaTheme="minorEastAsia" w:cs="Arial"/>
              </w:rPr>
              <w:t>)</w:t>
            </w:r>
          </w:p>
        </w:tc>
        <w:tc>
          <w:tcPr>
            <w:tcW w:w="1192" w:type="pct"/>
          </w:tcPr>
          <w:p w14:paraId="5F10716E" w14:textId="77777777" w:rsidR="00315AF0" w:rsidRPr="00023AD3" w:rsidRDefault="00315AF0" w:rsidP="00315AF0">
            <w:pPr>
              <w:cnfStyle w:val="100000000000" w:firstRow="1" w:lastRow="0" w:firstColumn="0" w:lastColumn="0" w:oddVBand="0" w:evenVBand="0" w:oddHBand="0" w:evenHBand="0" w:firstRowFirstColumn="0" w:firstRowLastColumn="0" w:lastRowFirstColumn="0" w:lastRowLastColumn="0"/>
              <w:rPr>
                <w:rFonts w:eastAsiaTheme="minorEastAsia" w:cs="Arial"/>
              </w:rPr>
            </w:pPr>
            <w:r w:rsidRPr="00023AD3">
              <w:rPr>
                <w:rFonts w:eastAsiaTheme="minorEastAsia" w:cs="Arial"/>
              </w:rPr>
              <w:t>Byggeår</w:t>
            </w:r>
          </w:p>
        </w:tc>
        <w:tc>
          <w:tcPr>
            <w:tcW w:w="1192" w:type="pct"/>
          </w:tcPr>
          <w:p w14:paraId="14DC7AA1" w14:textId="77777777" w:rsidR="00315AF0" w:rsidRPr="00023AD3" w:rsidRDefault="00315AF0" w:rsidP="00315AF0">
            <w:pPr>
              <w:cnfStyle w:val="100000000000" w:firstRow="1" w:lastRow="0" w:firstColumn="0" w:lastColumn="0" w:oddVBand="0" w:evenVBand="0" w:oddHBand="0" w:evenHBand="0" w:firstRowFirstColumn="0" w:firstRowLastColumn="0" w:lastRowFirstColumn="0" w:lastRowLastColumn="0"/>
              <w:rPr>
                <w:rFonts w:eastAsiaTheme="minorEastAsia" w:cs="Arial"/>
              </w:rPr>
            </w:pPr>
            <w:r w:rsidRPr="00023AD3">
              <w:rPr>
                <w:rFonts w:eastAsiaTheme="minorEastAsia" w:cs="Arial"/>
              </w:rPr>
              <w:t>Overfladeareal (m</w:t>
            </w:r>
            <w:r w:rsidRPr="00023AD3">
              <w:rPr>
                <w:rFonts w:eastAsiaTheme="minorEastAsia" w:cs="Arial"/>
                <w:vertAlign w:val="superscript"/>
              </w:rPr>
              <w:t>2</w:t>
            </w:r>
            <w:r w:rsidRPr="00023AD3">
              <w:rPr>
                <w:rFonts w:eastAsiaTheme="minorEastAsia" w:cs="Arial"/>
              </w:rPr>
              <w:t>)</w:t>
            </w:r>
          </w:p>
        </w:tc>
      </w:tr>
      <w:tr w:rsidR="00315AF0" w:rsidRPr="00023AD3" w14:paraId="59E6EF62"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tcPr>
          <w:p w14:paraId="1F3A0210" w14:textId="59DDCE98" w:rsidR="00315AF0" w:rsidRPr="00023AD3" w:rsidRDefault="00315AF0" w:rsidP="00315AF0">
            <w:pPr>
              <w:rPr>
                <w:rFonts w:eastAsiaTheme="minorEastAsia" w:cs="Arial"/>
              </w:rPr>
            </w:pPr>
            <w:r w:rsidRPr="00023AD3">
              <w:rPr>
                <w:rFonts w:eastAsiaTheme="minorEastAsia" w:cs="Arial"/>
              </w:rPr>
              <w:t>Gyllebeholder</w:t>
            </w:r>
          </w:p>
        </w:tc>
        <w:tc>
          <w:tcPr>
            <w:tcW w:w="1192" w:type="pct"/>
            <w:vAlign w:val="center"/>
          </w:tcPr>
          <w:p w14:paraId="0F6DF216" w14:textId="74C61753" w:rsidR="00315AF0" w:rsidRPr="00023AD3" w:rsidRDefault="00023AD3" w:rsidP="00315AF0">
            <w:pPr>
              <w:jc w:val="right"/>
              <w:cnfStyle w:val="000000100000" w:firstRow="0" w:lastRow="0" w:firstColumn="0" w:lastColumn="0" w:oddVBand="0" w:evenVBand="0" w:oddHBand="1" w:evenHBand="0" w:firstRowFirstColumn="0" w:firstRowLastColumn="0" w:lastRowFirstColumn="0" w:lastRowLastColumn="0"/>
              <w:rPr>
                <w:rFonts w:eastAsiaTheme="minorEastAsia" w:cs="Arial"/>
              </w:rPr>
            </w:pPr>
            <w:r w:rsidRPr="00023AD3">
              <w:rPr>
                <w:rFonts w:eastAsiaTheme="minorEastAsia" w:cs="Arial"/>
              </w:rPr>
              <w:t>2.000</w:t>
            </w:r>
          </w:p>
        </w:tc>
        <w:tc>
          <w:tcPr>
            <w:tcW w:w="1192" w:type="pct"/>
          </w:tcPr>
          <w:p w14:paraId="07ECFA68" w14:textId="2576D12D" w:rsidR="00315AF0" w:rsidRPr="00023AD3" w:rsidRDefault="00023AD3" w:rsidP="00315AF0">
            <w:pPr>
              <w:cnfStyle w:val="000000100000" w:firstRow="0" w:lastRow="0" w:firstColumn="0" w:lastColumn="0" w:oddVBand="0" w:evenVBand="0" w:oddHBand="1" w:evenHBand="0" w:firstRowFirstColumn="0" w:firstRowLastColumn="0" w:lastRowFirstColumn="0" w:lastRowLastColumn="0"/>
              <w:rPr>
                <w:rFonts w:eastAsiaTheme="minorEastAsia" w:cs="Arial"/>
              </w:rPr>
            </w:pPr>
            <w:r w:rsidRPr="00023AD3">
              <w:rPr>
                <w:rFonts w:eastAsiaTheme="minorEastAsia" w:cs="Arial"/>
              </w:rPr>
              <w:t>2016</w:t>
            </w:r>
          </w:p>
        </w:tc>
        <w:tc>
          <w:tcPr>
            <w:tcW w:w="1192" w:type="pct"/>
          </w:tcPr>
          <w:p w14:paraId="294F150A" w14:textId="14412107" w:rsidR="00315AF0" w:rsidRPr="00023AD3" w:rsidRDefault="00023AD3" w:rsidP="00315AF0">
            <w:pPr>
              <w:cnfStyle w:val="000000100000" w:firstRow="0" w:lastRow="0" w:firstColumn="0" w:lastColumn="0" w:oddVBand="0" w:evenVBand="0" w:oddHBand="1" w:evenHBand="0" w:firstRowFirstColumn="0" w:firstRowLastColumn="0" w:lastRowFirstColumn="0" w:lastRowLastColumn="0"/>
              <w:rPr>
                <w:rFonts w:eastAsiaTheme="minorEastAsia" w:cs="Arial"/>
              </w:rPr>
            </w:pPr>
            <w:r w:rsidRPr="00023AD3">
              <w:rPr>
                <w:rFonts w:eastAsiaTheme="minorEastAsia" w:cs="Arial"/>
              </w:rPr>
              <w:t>373</w:t>
            </w:r>
          </w:p>
        </w:tc>
      </w:tr>
      <w:tr w:rsidR="00315AF0" w:rsidRPr="00023AD3" w14:paraId="4E2B189D" w14:textId="77777777" w:rsidTr="00315AF0">
        <w:tc>
          <w:tcPr>
            <w:cnfStyle w:val="001000000000" w:firstRow="0" w:lastRow="0" w:firstColumn="1" w:lastColumn="0" w:oddVBand="0" w:evenVBand="0" w:oddHBand="0" w:evenHBand="0" w:firstRowFirstColumn="0" w:firstRowLastColumn="0" w:lastRowFirstColumn="0" w:lastRowLastColumn="0"/>
            <w:tcW w:w="1424" w:type="pct"/>
          </w:tcPr>
          <w:p w14:paraId="53B8B52A" w14:textId="4347B854" w:rsidR="00315AF0" w:rsidRPr="00023AD3" w:rsidRDefault="00023AD3" w:rsidP="00315AF0">
            <w:pPr>
              <w:rPr>
                <w:rFonts w:eastAsiaTheme="minorEastAsia" w:cs="Arial"/>
              </w:rPr>
            </w:pPr>
            <w:r w:rsidRPr="00023AD3">
              <w:rPr>
                <w:rFonts w:eastAsiaTheme="minorEastAsia" w:cs="Arial"/>
              </w:rPr>
              <w:t>Gødningshus</w:t>
            </w:r>
          </w:p>
        </w:tc>
        <w:tc>
          <w:tcPr>
            <w:tcW w:w="1192" w:type="pct"/>
            <w:vAlign w:val="center"/>
          </w:tcPr>
          <w:p w14:paraId="700AEE7C" w14:textId="764A1700" w:rsidR="00315AF0" w:rsidRPr="00023AD3" w:rsidRDefault="00023AD3" w:rsidP="00315AF0">
            <w:pPr>
              <w:jc w:val="right"/>
              <w:cnfStyle w:val="000000000000" w:firstRow="0" w:lastRow="0" w:firstColumn="0" w:lastColumn="0" w:oddVBand="0" w:evenVBand="0" w:oddHBand="0" w:evenHBand="0" w:firstRowFirstColumn="0" w:firstRowLastColumn="0" w:lastRowFirstColumn="0" w:lastRowLastColumn="0"/>
              <w:rPr>
                <w:rFonts w:eastAsiaTheme="minorEastAsia" w:cs="Arial"/>
              </w:rPr>
            </w:pPr>
            <w:r w:rsidRPr="00023AD3">
              <w:rPr>
                <w:rFonts w:eastAsiaTheme="minorEastAsia" w:cs="Arial"/>
              </w:rPr>
              <w:t>60</w:t>
            </w:r>
          </w:p>
        </w:tc>
        <w:tc>
          <w:tcPr>
            <w:tcW w:w="1192" w:type="pct"/>
          </w:tcPr>
          <w:p w14:paraId="6E6C1044" w14:textId="53F20508" w:rsidR="00315AF0" w:rsidRPr="00023AD3" w:rsidRDefault="00023AD3" w:rsidP="00315AF0">
            <w:pPr>
              <w:cnfStyle w:val="000000000000" w:firstRow="0" w:lastRow="0" w:firstColumn="0" w:lastColumn="0" w:oddVBand="0" w:evenVBand="0" w:oddHBand="0" w:evenHBand="0" w:firstRowFirstColumn="0" w:firstRowLastColumn="0" w:lastRowFirstColumn="0" w:lastRowLastColumn="0"/>
              <w:rPr>
                <w:rFonts w:eastAsiaTheme="minorEastAsia" w:cs="Arial"/>
              </w:rPr>
            </w:pPr>
            <w:r w:rsidRPr="00023AD3">
              <w:rPr>
                <w:rFonts w:eastAsiaTheme="minorEastAsia" w:cs="Arial"/>
              </w:rPr>
              <w:t>2021/2022</w:t>
            </w:r>
          </w:p>
        </w:tc>
        <w:tc>
          <w:tcPr>
            <w:tcW w:w="1192" w:type="pct"/>
          </w:tcPr>
          <w:p w14:paraId="42B8FF68" w14:textId="0654430A" w:rsidR="00315AF0" w:rsidRPr="00023AD3" w:rsidRDefault="00023AD3" w:rsidP="00315AF0">
            <w:pPr>
              <w:cnfStyle w:val="000000000000" w:firstRow="0" w:lastRow="0" w:firstColumn="0" w:lastColumn="0" w:oddVBand="0" w:evenVBand="0" w:oddHBand="0" w:evenHBand="0" w:firstRowFirstColumn="0" w:firstRowLastColumn="0" w:lastRowFirstColumn="0" w:lastRowLastColumn="0"/>
              <w:rPr>
                <w:rFonts w:eastAsiaTheme="minorEastAsia" w:cs="Arial"/>
              </w:rPr>
            </w:pPr>
            <w:r w:rsidRPr="00023AD3">
              <w:rPr>
                <w:rFonts w:eastAsiaTheme="minorEastAsia" w:cs="Arial"/>
              </w:rPr>
              <w:t>100</w:t>
            </w:r>
          </w:p>
        </w:tc>
      </w:tr>
    </w:tbl>
    <w:p w14:paraId="639FC906" w14:textId="77777777" w:rsidR="00315AF0" w:rsidRPr="00315AF0" w:rsidRDefault="00315AF0" w:rsidP="00315AF0">
      <w:pPr>
        <w:rPr>
          <w:rFonts w:eastAsiaTheme="minorEastAsia" w:cs="Arial"/>
          <w:highlight w:val="yellow"/>
        </w:rPr>
      </w:pPr>
      <w:r w:rsidRPr="00315AF0">
        <w:rPr>
          <w:rFonts w:eastAsiaTheme="minorEastAsia" w:cs="Arial"/>
          <w:highlight w:val="yellow"/>
        </w:rPr>
        <w:t xml:space="preserve"> </w:t>
      </w:r>
    </w:p>
    <w:p w14:paraId="372EA284" w14:textId="06FC5AFE" w:rsidR="004448D5" w:rsidRPr="00E201DF" w:rsidRDefault="00E201DF" w:rsidP="00315AF0">
      <w:pPr>
        <w:rPr>
          <w:rFonts w:eastAsiaTheme="minorEastAsia" w:cs="Arial"/>
        </w:rPr>
      </w:pPr>
      <w:r w:rsidRPr="00E201DF">
        <w:rPr>
          <w:rFonts w:eastAsiaTheme="minorEastAsia" w:cs="Arial"/>
        </w:rPr>
        <w:t xml:space="preserve">Ansøger har estimeret ud fra normtal, at der årligt vil blive produceret 990 tons fast gødning og 135 tons dybstrøelse ved skrabehøns. </w:t>
      </w:r>
    </w:p>
    <w:p w14:paraId="3DF13479" w14:textId="183EDC32" w:rsidR="004448D5" w:rsidRPr="002035F5" w:rsidRDefault="004448D5" w:rsidP="00315AF0">
      <w:pPr>
        <w:rPr>
          <w:rFonts w:eastAsiaTheme="minorEastAsia" w:cs="Arial"/>
        </w:rPr>
      </w:pPr>
    </w:p>
    <w:p w14:paraId="3E923A1D" w14:textId="6DA39A1C" w:rsidR="002035F5" w:rsidRPr="002035F5" w:rsidRDefault="002035F5" w:rsidP="00315AF0">
      <w:pPr>
        <w:rPr>
          <w:rFonts w:eastAsiaTheme="minorEastAsia" w:cs="Arial"/>
        </w:rPr>
      </w:pPr>
      <w:r w:rsidRPr="002035F5">
        <w:rPr>
          <w:rFonts w:eastAsiaTheme="minorEastAsia" w:cs="Arial"/>
        </w:rPr>
        <w:t>Tagvand fra eksisterende stald ledes via nedløbsrør til stenkasse/faskine, der løber rundt om stalden, herfra ledes vandet til dræn. Ansøger oplyser, at de ønsker at lave sammen løsning for udvidelsen af stalden. Dette kræver separat tilladelse fra kommunens spildevandsgruppe.</w:t>
      </w:r>
    </w:p>
    <w:p w14:paraId="59628692" w14:textId="77777777" w:rsidR="002035F5" w:rsidRDefault="002035F5" w:rsidP="00315AF0">
      <w:pPr>
        <w:rPr>
          <w:rFonts w:eastAsiaTheme="minorEastAsia" w:cs="Arial"/>
          <w:highlight w:val="yellow"/>
        </w:rPr>
      </w:pPr>
    </w:p>
    <w:p w14:paraId="1EB7CAB7" w14:textId="6E7F3BB8" w:rsidR="00315AF0" w:rsidRPr="0047204C" w:rsidRDefault="00E66993" w:rsidP="00315AF0">
      <w:pPr>
        <w:rPr>
          <w:rFonts w:eastAsiaTheme="minorEastAsia" w:cs="Arial"/>
        </w:rPr>
      </w:pPr>
      <w:r w:rsidRPr="003217C7">
        <w:rPr>
          <w:rFonts w:eastAsiaTheme="minorEastAsia" w:cs="Arial"/>
        </w:rPr>
        <w:t>Husdyrbruget</w:t>
      </w:r>
      <w:r w:rsidR="00656401">
        <w:rPr>
          <w:rFonts w:eastAsiaTheme="minorEastAsia" w:cs="Arial"/>
        </w:rPr>
        <w:t xml:space="preserve"> opbevarer foder i fodersiloer. Husdyrbruget</w:t>
      </w:r>
      <w:r w:rsidRPr="003217C7">
        <w:rPr>
          <w:rFonts w:eastAsiaTheme="minorEastAsia" w:cs="Arial"/>
        </w:rPr>
        <w:t xml:space="preserve"> har</w:t>
      </w:r>
      <w:r w:rsidR="003217C7" w:rsidRPr="003217C7">
        <w:rPr>
          <w:rFonts w:eastAsiaTheme="minorEastAsia" w:cs="Arial"/>
        </w:rPr>
        <w:t xml:space="preserve"> 2 fodersiloer á 32 m</w:t>
      </w:r>
      <w:r w:rsidR="003217C7" w:rsidRPr="003217C7">
        <w:rPr>
          <w:rFonts w:eastAsiaTheme="minorEastAsia" w:cs="Arial"/>
          <w:vertAlign w:val="superscript"/>
        </w:rPr>
        <w:t>3</w:t>
      </w:r>
      <w:r w:rsidR="003217C7" w:rsidRPr="003217C7">
        <w:rPr>
          <w:rFonts w:eastAsiaTheme="minorEastAsia" w:cs="Arial"/>
        </w:rPr>
        <w:t xml:space="preserve"> og har med denne godkendelse fået tilladelse til at opstille yderligere 2 fodersiloer i samme dimensioner.</w:t>
      </w:r>
      <w:r w:rsidR="00656401">
        <w:rPr>
          <w:rFonts w:eastAsiaTheme="minorEastAsia" w:cs="Arial"/>
        </w:rPr>
        <w:t xml:space="preserve"> De 2 nuværende fodersiloer står øst for stalden, og det er påtænkt at placere de 2 nye fodersiloer sammen med de eksisterende fodersiloer.</w:t>
      </w:r>
    </w:p>
    <w:p w14:paraId="0BE89272" w14:textId="77777777" w:rsidR="00315AF0" w:rsidRPr="00315AF0" w:rsidRDefault="00315AF0" w:rsidP="00315AF0">
      <w:pPr>
        <w:rPr>
          <w:rFonts w:eastAsiaTheme="minorEastAsia" w:cs="Arial"/>
          <w:highlight w:val="yellow"/>
        </w:rPr>
      </w:pPr>
    </w:p>
    <w:p w14:paraId="7446C939" w14:textId="77777777" w:rsidR="00315AF0" w:rsidRPr="0003576E" w:rsidRDefault="00315AF0" w:rsidP="00315AF0">
      <w:pPr>
        <w:rPr>
          <w:rFonts w:cs="Arial"/>
          <w:b/>
        </w:rPr>
      </w:pPr>
      <w:r w:rsidRPr="0003576E">
        <w:rPr>
          <w:rFonts w:cs="Arial"/>
          <w:b/>
        </w:rPr>
        <w:t>Vurdering</w:t>
      </w:r>
    </w:p>
    <w:p w14:paraId="0DE179B5" w14:textId="0D67F2FD" w:rsidR="00DA68CF" w:rsidRDefault="00315AF0" w:rsidP="00DA68CF">
      <w:pPr>
        <w:rPr>
          <w:rFonts w:cs="Arial"/>
        </w:rPr>
      </w:pPr>
      <w:r w:rsidRPr="0003576E">
        <w:rPr>
          <w:rFonts w:cs="Arial"/>
        </w:rPr>
        <w:t xml:space="preserve">Vordingborg Kommune er enig i beskrivelsen af opbevaring af husdyrgødning i miljøkonsekvensrapportens afsnit </w:t>
      </w:r>
      <w:r w:rsidR="0047204C" w:rsidRPr="0003576E">
        <w:rPr>
          <w:rFonts w:cs="Arial"/>
        </w:rPr>
        <w:t>3</w:t>
      </w:r>
      <w:r w:rsidRPr="0003576E">
        <w:rPr>
          <w:rFonts w:cs="Arial"/>
        </w:rPr>
        <w:t>.1.</w:t>
      </w:r>
      <w:r w:rsidR="00DA68CF">
        <w:rPr>
          <w:rFonts w:cs="Arial"/>
        </w:rPr>
        <w:t xml:space="preserve"> Husdyrbrugets opbevaringskapacitet er påset</w:t>
      </w:r>
      <w:r w:rsidRPr="0003576E">
        <w:rPr>
          <w:rFonts w:cs="Arial"/>
        </w:rPr>
        <w:t xml:space="preserve"> </w:t>
      </w:r>
      <w:r w:rsidR="00DA68CF">
        <w:rPr>
          <w:rFonts w:cs="Arial"/>
        </w:rPr>
        <w:t>i forbindelse med udarbejdelse af miljøgodkendelse og det kommunens vurdering, at opbevaringskapaciteten er tilstrækkelig for husdyrbruget. Ændringer i opbevaringskapacitet skal meddeles til kommunen.</w:t>
      </w:r>
    </w:p>
    <w:p w14:paraId="67E17972" w14:textId="77777777" w:rsidR="00DA68CF" w:rsidRPr="0003576E" w:rsidRDefault="00DA68CF" w:rsidP="00DA68CF">
      <w:pPr>
        <w:rPr>
          <w:rFonts w:cs="Arial"/>
        </w:rPr>
      </w:pPr>
    </w:p>
    <w:p w14:paraId="41F030E4" w14:textId="59C4D675" w:rsidR="00DA68CF" w:rsidRDefault="00A24DD6" w:rsidP="00315AF0">
      <w:pPr>
        <w:rPr>
          <w:rFonts w:cs="Arial"/>
        </w:rPr>
      </w:pPr>
      <w:r w:rsidRPr="0003576E">
        <w:rPr>
          <w:rFonts w:cs="Arial"/>
        </w:rPr>
        <w:lastRenderedPageBreak/>
        <w:t>Det er kommunens vurdering, at</w:t>
      </w:r>
      <w:r w:rsidR="00DA68CF">
        <w:rPr>
          <w:rFonts w:cs="Arial"/>
        </w:rPr>
        <w:t xml:space="preserve"> håndtering af gylle i forbindelse med udspredning eller omrøring kan give risiko for spild på omkringliggende jord og dermed udgøre en forureningskilde. Derfor stilles der vilkår om, at gylle håndteres under opsyn og med hensyntagen til omgivelserne samt fjernelse af eventuelt spild.</w:t>
      </w:r>
    </w:p>
    <w:p w14:paraId="6F642ECD" w14:textId="716468AE" w:rsidR="00DA68CF" w:rsidRDefault="00DA68CF" w:rsidP="00315AF0">
      <w:pPr>
        <w:rPr>
          <w:rFonts w:cs="Arial"/>
        </w:rPr>
      </w:pPr>
    </w:p>
    <w:p w14:paraId="39408AFD" w14:textId="60F46C54" w:rsidR="00536096" w:rsidRPr="0003576E" w:rsidRDefault="00DA68CF" w:rsidP="00315AF0">
      <w:pPr>
        <w:rPr>
          <w:rFonts w:cs="Arial"/>
        </w:rPr>
      </w:pPr>
      <w:r>
        <w:rPr>
          <w:rFonts w:cs="Arial"/>
        </w:rPr>
        <w:t>Kommunen vurderer, at hvis transport af fast gødning på gødningsbånd giver anledning til spild eller udsivning til omkringliggende jord, så vil det ud gøre en forureningsrisiko. For at undgå fordampning</w:t>
      </w:r>
      <w:r w:rsidR="00A00DBD">
        <w:rPr>
          <w:rFonts w:cs="Arial"/>
        </w:rPr>
        <w:t xml:space="preserve"> og lugt</w:t>
      </w:r>
      <w:r>
        <w:rPr>
          <w:rFonts w:cs="Arial"/>
        </w:rPr>
        <w:t xml:space="preserve"> fra gødningsbåndet skal de</w:t>
      </w:r>
      <w:r w:rsidR="00A00DBD">
        <w:rPr>
          <w:rFonts w:cs="Arial"/>
        </w:rPr>
        <w:t>t</w:t>
      </w:r>
      <w:r>
        <w:rPr>
          <w:rFonts w:cs="Arial"/>
        </w:rPr>
        <w:t xml:space="preserve"> rengøres efter brug</w:t>
      </w:r>
      <w:r w:rsidR="00A00DBD">
        <w:rPr>
          <w:rFonts w:cs="Arial"/>
        </w:rPr>
        <w:t>. Der stilles vilkår omkring brugen af gødningsbåndet.</w:t>
      </w:r>
    </w:p>
    <w:p w14:paraId="52BB4282" w14:textId="77777777" w:rsidR="00315AF0" w:rsidRPr="0003576E" w:rsidRDefault="00315AF0" w:rsidP="00315AF0">
      <w:pPr>
        <w:rPr>
          <w:rFonts w:cs="Arial"/>
          <w:szCs w:val="20"/>
          <w:u w:val="single"/>
        </w:rPr>
      </w:pPr>
    </w:p>
    <w:p w14:paraId="11F0D92A" w14:textId="77777777" w:rsidR="0003576E" w:rsidRDefault="00315AF0" w:rsidP="0003576E">
      <w:pPr>
        <w:rPr>
          <w:rFonts w:cs="Arial"/>
          <w:b/>
        </w:rPr>
      </w:pPr>
      <w:r w:rsidRPr="0003576E">
        <w:rPr>
          <w:rFonts w:cs="Arial"/>
          <w:b/>
        </w:rPr>
        <w:t>Vilkår</w:t>
      </w:r>
      <w:bookmarkStart w:id="26" w:name="_Ref47611570"/>
    </w:p>
    <w:p w14:paraId="0DECCF50" w14:textId="77777777" w:rsidR="00A00DBD" w:rsidRPr="00A00DBD" w:rsidRDefault="00315AF0" w:rsidP="0003576E">
      <w:pPr>
        <w:pStyle w:val="Listeafsnit"/>
        <w:numPr>
          <w:ilvl w:val="0"/>
          <w:numId w:val="6"/>
        </w:numPr>
        <w:rPr>
          <w:rFonts w:cs="Arial"/>
          <w:b/>
        </w:rPr>
      </w:pPr>
      <w:bookmarkStart w:id="27" w:name="_Ref82602786"/>
      <w:r w:rsidRPr="002035F5">
        <w:rPr>
          <w:rFonts w:cs="Arial"/>
          <w:sz w:val="22"/>
          <w:szCs w:val="28"/>
        </w:rPr>
        <w:t xml:space="preserve">Håndtering af gylle skal foregå under opsyn, </w:t>
      </w:r>
      <w:r w:rsidR="00DA68CF">
        <w:rPr>
          <w:rFonts w:cs="Arial"/>
          <w:sz w:val="22"/>
          <w:szCs w:val="28"/>
        </w:rPr>
        <w:t xml:space="preserve">således </w:t>
      </w:r>
      <w:r w:rsidRPr="002035F5">
        <w:rPr>
          <w:rFonts w:cs="Arial"/>
          <w:sz w:val="22"/>
          <w:szCs w:val="28"/>
        </w:rPr>
        <w:t>uheld undgås</w:t>
      </w:r>
      <w:r w:rsidR="00DA68CF">
        <w:rPr>
          <w:rFonts w:cs="Arial"/>
          <w:sz w:val="22"/>
          <w:szCs w:val="28"/>
        </w:rPr>
        <w:t xml:space="preserve"> og der tages mest muligt hensyn til omgivelserne. Eventuelt spild fra håndteringen skal fjernes.</w:t>
      </w:r>
      <w:bookmarkStart w:id="28" w:name="_Ref47611647"/>
      <w:bookmarkEnd w:id="26"/>
      <w:bookmarkEnd w:id="27"/>
      <w:r w:rsidR="00A00DBD">
        <w:rPr>
          <w:rFonts w:cs="Arial"/>
          <w:sz w:val="22"/>
          <w:szCs w:val="28"/>
        </w:rPr>
        <w:br/>
      </w:r>
    </w:p>
    <w:p w14:paraId="642CE13E" w14:textId="1872976D" w:rsidR="00315AF0" w:rsidRPr="0003576E" w:rsidRDefault="00A00DBD" w:rsidP="0003576E">
      <w:pPr>
        <w:pStyle w:val="Listeafsnit"/>
        <w:numPr>
          <w:ilvl w:val="0"/>
          <w:numId w:val="6"/>
        </w:numPr>
        <w:rPr>
          <w:rFonts w:cs="Arial"/>
          <w:b/>
        </w:rPr>
      </w:pPr>
      <w:bookmarkStart w:id="29" w:name="_Ref85444425"/>
      <w:r>
        <w:rPr>
          <w:rFonts w:cs="Arial"/>
          <w:sz w:val="22"/>
          <w:szCs w:val="28"/>
        </w:rPr>
        <w:t>Gødningsbåndet skal rengøres efter brug, så det ikke giver anledning til fordampning og lugt. Eventuelt spild eller udsivning fra gødningsbåndet skal fjernes, så der ikke opstår risiko for forurening.</w:t>
      </w:r>
      <w:bookmarkEnd w:id="29"/>
      <w:r w:rsidR="00315AF0" w:rsidRPr="0003576E">
        <w:rPr>
          <w:rFonts w:cs="Arial"/>
          <w:highlight w:val="yellow"/>
        </w:rPr>
        <w:br/>
      </w:r>
      <w:bookmarkEnd w:id="28"/>
    </w:p>
    <w:p w14:paraId="28C9F6F2" w14:textId="77777777" w:rsidR="00315AF0" w:rsidRPr="00315AF0" w:rsidRDefault="00315AF0" w:rsidP="00315AF0">
      <w:pPr>
        <w:rPr>
          <w:rFonts w:cs="Arial"/>
          <w:szCs w:val="20"/>
          <w:highlight w:val="yellow"/>
        </w:rPr>
      </w:pPr>
    </w:p>
    <w:p w14:paraId="67135936" w14:textId="77777777" w:rsidR="00315AF0" w:rsidRPr="00BE5B13" w:rsidRDefault="00315AF0" w:rsidP="00315AF0">
      <w:pPr>
        <w:pStyle w:val="Overskrift1"/>
        <w:rPr>
          <w:rFonts w:ascii="Arial" w:hAnsi="Arial" w:cs="Arial"/>
        </w:rPr>
      </w:pPr>
      <w:bookmarkStart w:id="30" w:name="_Toc85536264"/>
      <w:r w:rsidRPr="00BE5B13">
        <w:rPr>
          <w:rFonts w:ascii="Arial" w:hAnsi="Arial" w:cs="Arial"/>
        </w:rPr>
        <w:t>Beliggenhed og påvirkning af landskabet</w:t>
      </w:r>
      <w:bookmarkEnd w:id="30"/>
      <w:r w:rsidRPr="00BE5B13" w:rsidDel="006873E6">
        <w:rPr>
          <w:rFonts w:ascii="Arial" w:hAnsi="Arial" w:cs="Arial"/>
        </w:rPr>
        <w:t xml:space="preserve"> </w:t>
      </w:r>
    </w:p>
    <w:p w14:paraId="6C524867" w14:textId="20F2E615" w:rsidR="00315AF0" w:rsidRPr="00BE5B13" w:rsidRDefault="00315AF0" w:rsidP="00315AF0">
      <w:pPr>
        <w:rPr>
          <w:rFonts w:cs="Arial"/>
        </w:rPr>
      </w:pPr>
      <w:r w:rsidRPr="00BE5B13">
        <w:rPr>
          <w:rFonts w:cs="Arial"/>
        </w:rPr>
        <w:t xml:space="preserve">Husdyrbrugets beliggenhed i forhold til omkringboende, bygningsmassernes påvirkning af landskabet og afstandskrav er beskrevet i miljøkonsekvensrapporters kapitel </w:t>
      </w:r>
      <w:r w:rsidR="00BE5B13" w:rsidRPr="00BE5B13">
        <w:rPr>
          <w:rFonts w:cs="Arial"/>
        </w:rPr>
        <w:t>3</w:t>
      </w:r>
      <w:r w:rsidRPr="00BE5B13">
        <w:rPr>
          <w:rFonts w:cs="Arial"/>
        </w:rPr>
        <w:t>.4.</w:t>
      </w:r>
    </w:p>
    <w:p w14:paraId="2BB084D1" w14:textId="77777777" w:rsidR="00315AF0" w:rsidRPr="00315AF0" w:rsidRDefault="00315AF0" w:rsidP="00315AF0">
      <w:pPr>
        <w:rPr>
          <w:rFonts w:cs="Arial"/>
          <w:highlight w:val="yellow"/>
        </w:rPr>
      </w:pPr>
    </w:p>
    <w:p w14:paraId="2DE400E5" w14:textId="3E16B148" w:rsidR="00315AF0" w:rsidRPr="00315AF0" w:rsidRDefault="00315AF0" w:rsidP="00315AF0">
      <w:pPr>
        <w:rPr>
          <w:rFonts w:cs="Arial"/>
          <w:highlight w:val="yellow"/>
        </w:rPr>
      </w:pPr>
      <w:r w:rsidRPr="00BE5B13">
        <w:rPr>
          <w:rFonts w:cs="Arial"/>
        </w:rPr>
        <w:t>Husdyrbruget er placeret i landzonen syd</w:t>
      </w:r>
      <w:r w:rsidR="00BE5B13" w:rsidRPr="00BE5B13">
        <w:rPr>
          <w:rFonts w:cs="Arial"/>
        </w:rPr>
        <w:t>øst for Hastrup på Sydsjælland</w:t>
      </w:r>
      <w:r w:rsidRPr="00BE5B13">
        <w:rPr>
          <w:rFonts w:cs="Arial"/>
        </w:rPr>
        <w:t xml:space="preserve">, se </w:t>
      </w:r>
      <w:r w:rsidRPr="00BE5B13">
        <w:rPr>
          <w:rFonts w:cs="Arial"/>
        </w:rPr>
        <w:fldChar w:fldCharType="begin"/>
      </w:r>
      <w:r w:rsidRPr="00BE5B13">
        <w:rPr>
          <w:rFonts w:cs="Arial"/>
        </w:rPr>
        <w:instrText xml:space="preserve"> REF _Ref43996671 \h  \* MERGEFORMAT </w:instrText>
      </w:r>
      <w:r w:rsidRPr="00BE5B13">
        <w:rPr>
          <w:rFonts w:cs="Arial"/>
        </w:rPr>
      </w:r>
      <w:r w:rsidRPr="00BE5B13">
        <w:rPr>
          <w:rFonts w:cs="Arial"/>
        </w:rPr>
        <w:fldChar w:fldCharType="separate"/>
      </w:r>
      <w:r w:rsidRPr="00BE5B13">
        <w:rPr>
          <w:rFonts w:cs="Arial"/>
        </w:rPr>
        <w:t xml:space="preserve">Figur </w:t>
      </w:r>
      <w:r w:rsidRPr="00BE5B13">
        <w:rPr>
          <w:rFonts w:cs="Arial"/>
          <w:noProof/>
        </w:rPr>
        <w:t>3</w:t>
      </w:r>
      <w:r w:rsidRPr="00BE5B13">
        <w:rPr>
          <w:rFonts w:cs="Arial"/>
        </w:rPr>
        <w:fldChar w:fldCharType="end"/>
      </w:r>
      <w:r w:rsidRPr="00BE5B13">
        <w:rPr>
          <w:rFonts w:cs="Arial"/>
        </w:rPr>
        <w:t>.</w:t>
      </w:r>
    </w:p>
    <w:p w14:paraId="1F032929" w14:textId="77777777" w:rsidR="00315AF0" w:rsidRPr="00315AF0" w:rsidRDefault="00315AF0" w:rsidP="00F76A18">
      <w:pPr>
        <w:pStyle w:val="Billedtekst"/>
        <w:rPr>
          <w:highlight w:val="yellow"/>
        </w:rPr>
      </w:pPr>
    </w:p>
    <w:p w14:paraId="574EC6CF" w14:textId="392F3E99" w:rsidR="00315AF0" w:rsidRPr="00315AF0" w:rsidRDefault="00BE5B13" w:rsidP="00315AF0">
      <w:pPr>
        <w:keepNext/>
        <w:rPr>
          <w:rFonts w:cs="Arial"/>
          <w:highlight w:val="yellow"/>
        </w:rPr>
      </w:pPr>
      <w:r w:rsidRPr="00BE5B13">
        <w:rPr>
          <w:rFonts w:cs="Arial"/>
          <w:noProof/>
        </w:rPr>
        <w:drawing>
          <wp:inline distT="0" distB="0" distL="0" distR="0" wp14:anchorId="64814C5F" wp14:editId="63173F38">
            <wp:extent cx="3960069" cy="2916000"/>
            <wp:effectExtent l="0" t="0" r="2540"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60069" cy="2916000"/>
                    </a:xfrm>
                    <a:prstGeom prst="rect">
                      <a:avLst/>
                    </a:prstGeom>
                  </pic:spPr>
                </pic:pic>
              </a:graphicData>
            </a:graphic>
          </wp:inline>
        </w:drawing>
      </w:r>
    </w:p>
    <w:p w14:paraId="042DE6E4" w14:textId="661855BD" w:rsidR="00315AF0" w:rsidRPr="00BE5B13" w:rsidRDefault="00315AF0" w:rsidP="00F76A18">
      <w:pPr>
        <w:pStyle w:val="Billedtekst"/>
      </w:pPr>
      <w:bookmarkStart w:id="31" w:name="_Ref43996671"/>
      <w:r w:rsidRPr="00BE5B13">
        <w:t xml:space="preserve">Figur </w:t>
      </w:r>
      <w:fldSimple w:instr=" SEQ Figur \* ARABIC ">
        <w:r w:rsidR="004B0B2F">
          <w:rPr>
            <w:noProof/>
          </w:rPr>
          <w:t>2</w:t>
        </w:r>
      </w:fldSimple>
      <w:bookmarkEnd w:id="31"/>
      <w:r w:rsidRPr="00BE5B13">
        <w:t xml:space="preserve"> Kort, der angiver husdyrbrugets placering i forhold til </w:t>
      </w:r>
      <w:r w:rsidR="00BE5B13" w:rsidRPr="00BE5B13">
        <w:t xml:space="preserve">det </w:t>
      </w:r>
      <w:r w:rsidRPr="00BE5B13">
        <w:t>omkring</w:t>
      </w:r>
      <w:r w:rsidR="00BE5B13" w:rsidRPr="00BE5B13">
        <w:t>liggende</w:t>
      </w:r>
      <w:r w:rsidRPr="00BE5B13">
        <w:t>. Den røde cirkel angiver husdyrbrugets placering.</w:t>
      </w:r>
    </w:p>
    <w:p w14:paraId="6FFF7DAF" w14:textId="77777777" w:rsidR="00315AF0" w:rsidRPr="00315AF0" w:rsidRDefault="00315AF0" w:rsidP="00315AF0">
      <w:pPr>
        <w:rPr>
          <w:rFonts w:cs="Arial"/>
          <w:highlight w:val="yellow"/>
          <w:lang w:eastAsia="da-DK"/>
        </w:rPr>
      </w:pPr>
    </w:p>
    <w:p w14:paraId="3785A001" w14:textId="1E195F0B" w:rsidR="00315AF0" w:rsidRDefault="00315AF0" w:rsidP="00315AF0">
      <w:pPr>
        <w:rPr>
          <w:rFonts w:cs="Arial"/>
          <w:lang w:eastAsia="da-DK"/>
        </w:rPr>
      </w:pPr>
      <w:r w:rsidRPr="00BE5B13">
        <w:rPr>
          <w:rFonts w:cs="Arial"/>
          <w:lang w:eastAsia="da-DK"/>
        </w:rPr>
        <w:lastRenderedPageBreak/>
        <w:t>Husdyrbruget er placeret hensigtsmæssigt i forhold til byzone</w:t>
      </w:r>
      <w:r w:rsidR="00BE5B13" w:rsidRPr="00BE5B13">
        <w:rPr>
          <w:rFonts w:cs="Arial"/>
          <w:lang w:eastAsia="da-DK"/>
        </w:rPr>
        <w:t xml:space="preserve"> og s</w:t>
      </w:r>
      <w:r w:rsidRPr="00BE5B13">
        <w:rPr>
          <w:rFonts w:cs="Arial"/>
          <w:lang w:eastAsia="da-DK"/>
        </w:rPr>
        <w:t>amlet bebyggelse</w:t>
      </w:r>
      <w:r w:rsidR="00BE5B13" w:rsidRPr="00BE5B13">
        <w:rPr>
          <w:rFonts w:cs="Arial"/>
          <w:lang w:eastAsia="da-DK"/>
        </w:rPr>
        <w:t>. Nærmeste enkeltliggende nabo ligger knapt 200 meter fra husdyrbruget.</w:t>
      </w:r>
      <w:r w:rsidRPr="00BE5B13">
        <w:rPr>
          <w:rFonts w:cs="Arial"/>
          <w:lang w:eastAsia="da-DK"/>
        </w:rPr>
        <w:t xml:space="preserve"> I </w:t>
      </w:r>
      <w:r w:rsidRPr="00BE5B13">
        <w:rPr>
          <w:rFonts w:cs="Arial"/>
          <w:lang w:eastAsia="da-DK"/>
        </w:rPr>
        <w:fldChar w:fldCharType="begin"/>
      </w:r>
      <w:r w:rsidRPr="00BE5B13">
        <w:rPr>
          <w:rFonts w:cs="Arial"/>
          <w:lang w:eastAsia="da-DK"/>
        </w:rPr>
        <w:instrText xml:space="preserve"> REF _Ref45027173 \h  \* MERGEFORMAT </w:instrText>
      </w:r>
      <w:r w:rsidRPr="00BE5B13">
        <w:rPr>
          <w:rFonts w:cs="Arial"/>
          <w:lang w:eastAsia="da-DK"/>
        </w:rPr>
      </w:r>
      <w:r w:rsidRPr="00BE5B13">
        <w:rPr>
          <w:rFonts w:cs="Arial"/>
          <w:lang w:eastAsia="da-DK"/>
        </w:rPr>
        <w:fldChar w:fldCharType="separate"/>
      </w:r>
      <w:r w:rsidRPr="00BE5B13">
        <w:rPr>
          <w:rFonts w:cs="Arial"/>
        </w:rPr>
        <w:t xml:space="preserve">Tabel </w:t>
      </w:r>
      <w:r w:rsidRPr="00BE5B13">
        <w:rPr>
          <w:rFonts w:cs="Arial"/>
          <w:noProof/>
        </w:rPr>
        <w:t>4</w:t>
      </w:r>
      <w:r w:rsidRPr="00BE5B13">
        <w:rPr>
          <w:rFonts w:cs="Arial"/>
          <w:lang w:eastAsia="da-DK"/>
        </w:rPr>
        <w:fldChar w:fldCharType="end"/>
      </w:r>
      <w:r w:rsidRPr="00BE5B13">
        <w:rPr>
          <w:rFonts w:cs="Arial"/>
          <w:lang w:eastAsia="da-DK"/>
        </w:rPr>
        <w:t xml:space="preserve"> ses reelle afstande fra husdyranlæg til specifikke områder i forhold til afstandskrav beskrevet i </w:t>
      </w:r>
      <w:proofErr w:type="spellStart"/>
      <w:r w:rsidRPr="00BE5B13">
        <w:rPr>
          <w:rFonts w:cs="Arial"/>
          <w:lang w:eastAsia="da-DK"/>
        </w:rPr>
        <w:t>husdyrbruglovens</w:t>
      </w:r>
      <w:proofErr w:type="spellEnd"/>
      <w:r w:rsidRPr="00BE5B13">
        <w:rPr>
          <w:rFonts w:cs="Arial"/>
          <w:lang w:eastAsia="da-DK"/>
        </w:rPr>
        <w:t xml:space="preserve"> §§ 6 og 8.</w:t>
      </w:r>
    </w:p>
    <w:p w14:paraId="4E5FE89C" w14:textId="506B8AAD" w:rsidR="00654EA4" w:rsidRDefault="00654EA4" w:rsidP="00315AF0">
      <w:pPr>
        <w:rPr>
          <w:rFonts w:cs="Arial"/>
          <w:lang w:eastAsia="da-DK"/>
        </w:rPr>
      </w:pPr>
    </w:p>
    <w:p w14:paraId="2EA5C3FE" w14:textId="6D7EBFA1" w:rsidR="00315AF0" w:rsidRPr="00BE5B13" w:rsidRDefault="00315AF0" w:rsidP="00F76A18">
      <w:pPr>
        <w:pStyle w:val="Billedtekst"/>
      </w:pPr>
      <w:bookmarkStart w:id="32" w:name="_Ref45027173"/>
      <w:r w:rsidRPr="00BE5B13">
        <w:t xml:space="preserve">Tabel </w:t>
      </w:r>
      <w:fldSimple w:instr=" SEQ Tabel \* ARABIC ">
        <w:r w:rsidR="00D64857">
          <w:rPr>
            <w:noProof/>
          </w:rPr>
          <w:t>4</w:t>
        </w:r>
      </w:fldSimple>
      <w:bookmarkEnd w:id="32"/>
      <w:r w:rsidRPr="00BE5B13">
        <w:t xml:space="preserve"> Oversigt over afstande fra husdyranlæg til specifikke områder i forhold til afstandskrav i </w:t>
      </w:r>
      <w:proofErr w:type="spellStart"/>
      <w:r w:rsidRPr="00BE5B13">
        <w:t>husdyrbruglovens</w:t>
      </w:r>
      <w:proofErr w:type="spellEnd"/>
      <w:r w:rsidRPr="00BE5B13">
        <w:t xml:space="preserve"> §§ 6 og 8.</w:t>
      </w:r>
    </w:p>
    <w:tbl>
      <w:tblPr>
        <w:tblStyle w:val="Gittertabel4-farve3"/>
        <w:tblW w:w="5000" w:type="pct"/>
        <w:tblLook w:val="04A0" w:firstRow="1" w:lastRow="0" w:firstColumn="1" w:lastColumn="0" w:noHBand="0" w:noVBand="1"/>
      </w:tblPr>
      <w:tblGrid>
        <w:gridCol w:w="3210"/>
        <w:gridCol w:w="3210"/>
        <w:gridCol w:w="3208"/>
      </w:tblGrid>
      <w:tr w:rsidR="00315AF0" w:rsidRPr="00BE5B13" w14:paraId="61F00645" w14:textId="77777777" w:rsidTr="00315A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285CAE4F" w14:textId="77777777" w:rsidR="00315AF0" w:rsidRPr="00BE5B13" w:rsidRDefault="00315AF0" w:rsidP="00315AF0">
            <w:pPr>
              <w:rPr>
                <w:rFonts w:cs="Arial"/>
                <w:lang w:eastAsia="da-DK"/>
              </w:rPr>
            </w:pPr>
            <w:r w:rsidRPr="00BE5B13">
              <w:rPr>
                <w:rFonts w:cs="Arial"/>
                <w:lang w:eastAsia="da-DK"/>
              </w:rPr>
              <w:t>Specifikt område</w:t>
            </w:r>
          </w:p>
        </w:tc>
        <w:tc>
          <w:tcPr>
            <w:tcW w:w="1667" w:type="pct"/>
          </w:tcPr>
          <w:p w14:paraId="0697C7AC" w14:textId="77777777" w:rsidR="00315AF0" w:rsidRPr="00BE5B13" w:rsidRDefault="00315AF0" w:rsidP="00315AF0">
            <w:pPr>
              <w:cnfStyle w:val="100000000000" w:firstRow="1" w:lastRow="0" w:firstColumn="0" w:lastColumn="0" w:oddVBand="0" w:evenVBand="0" w:oddHBand="0" w:evenHBand="0" w:firstRowFirstColumn="0" w:firstRowLastColumn="0" w:lastRowFirstColumn="0" w:lastRowLastColumn="0"/>
              <w:rPr>
                <w:rFonts w:cs="Arial"/>
                <w:lang w:eastAsia="da-DK"/>
              </w:rPr>
            </w:pPr>
            <w:r w:rsidRPr="00BE5B13">
              <w:rPr>
                <w:rFonts w:cs="Arial"/>
                <w:lang w:eastAsia="da-DK"/>
              </w:rPr>
              <w:t>Afstand fra anlæg (meter)</w:t>
            </w:r>
          </w:p>
        </w:tc>
        <w:tc>
          <w:tcPr>
            <w:tcW w:w="1666" w:type="pct"/>
          </w:tcPr>
          <w:p w14:paraId="07D3C317" w14:textId="77777777" w:rsidR="00315AF0" w:rsidRPr="00BE5B13" w:rsidRDefault="00315AF0" w:rsidP="00315AF0">
            <w:pPr>
              <w:cnfStyle w:val="100000000000" w:firstRow="1" w:lastRow="0" w:firstColumn="0" w:lastColumn="0" w:oddVBand="0" w:evenVBand="0" w:oddHBand="0" w:evenHBand="0" w:firstRowFirstColumn="0" w:firstRowLastColumn="0" w:lastRowFirstColumn="0" w:lastRowLastColumn="0"/>
              <w:rPr>
                <w:rFonts w:cs="Arial"/>
                <w:lang w:eastAsia="da-DK"/>
              </w:rPr>
            </w:pPr>
            <w:r w:rsidRPr="00BE5B13">
              <w:rPr>
                <w:rFonts w:cs="Arial"/>
                <w:lang w:eastAsia="da-DK"/>
              </w:rPr>
              <w:t>Lovkrav minimum (meter)</w:t>
            </w:r>
          </w:p>
        </w:tc>
      </w:tr>
      <w:tr w:rsidR="00315AF0" w:rsidRPr="00BE5B13" w14:paraId="64456C3C"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502D78C1" w14:textId="32D20CF7" w:rsidR="00315AF0" w:rsidRPr="00BE5B13" w:rsidRDefault="00315AF0" w:rsidP="00315AF0">
            <w:pPr>
              <w:rPr>
                <w:rFonts w:cs="Arial"/>
                <w:lang w:eastAsia="da-DK"/>
              </w:rPr>
            </w:pPr>
            <w:r w:rsidRPr="00BE5B13">
              <w:rPr>
                <w:rFonts w:cs="Arial"/>
                <w:lang w:eastAsia="da-DK"/>
              </w:rPr>
              <w:t>Ikke almen vandindvinding</w:t>
            </w:r>
          </w:p>
        </w:tc>
        <w:tc>
          <w:tcPr>
            <w:tcW w:w="1667" w:type="pct"/>
            <w:vAlign w:val="center"/>
          </w:tcPr>
          <w:p w14:paraId="7B7E6F55" w14:textId="7F85AF22" w:rsidR="00315AF0" w:rsidRPr="00BE5B13" w:rsidRDefault="00BE5B13" w:rsidP="00315AF0">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Pr>
                <w:rFonts w:cs="Arial"/>
                <w:lang w:eastAsia="da-DK"/>
              </w:rPr>
              <w:t>2</w:t>
            </w:r>
            <w:r w:rsidR="00613977">
              <w:rPr>
                <w:rFonts w:cs="Arial"/>
                <w:lang w:eastAsia="da-DK"/>
              </w:rPr>
              <w:t>.710</w:t>
            </w:r>
          </w:p>
        </w:tc>
        <w:tc>
          <w:tcPr>
            <w:tcW w:w="1666" w:type="pct"/>
            <w:vAlign w:val="center"/>
          </w:tcPr>
          <w:p w14:paraId="3C820D4F" w14:textId="77777777" w:rsidR="00315AF0" w:rsidRPr="00BE5B13" w:rsidRDefault="00315AF0" w:rsidP="00315AF0">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BE5B13">
              <w:rPr>
                <w:rFonts w:cs="Arial"/>
                <w:lang w:eastAsia="da-DK"/>
              </w:rPr>
              <w:t>25</w:t>
            </w:r>
          </w:p>
        </w:tc>
      </w:tr>
      <w:tr w:rsidR="00315AF0" w:rsidRPr="00BE5B13" w14:paraId="3F5447A5" w14:textId="77777777" w:rsidTr="00315AF0">
        <w:tc>
          <w:tcPr>
            <w:cnfStyle w:val="001000000000" w:firstRow="0" w:lastRow="0" w:firstColumn="1" w:lastColumn="0" w:oddVBand="0" w:evenVBand="0" w:oddHBand="0" w:evenHBand="0" w:firstRowFirstColumn="0" w:firstRowLastColumn="0" w:lastRowFirstColumn="0" w:lastRowLastColumn="0"/>
            <w:tcW w:w="1667" w:type="pct"/>
          </w:tcPr>
          <w:p w14:paraId="56562026" w14:textId="77777777" w:rsidR="00315AF0" w:rsidRPr="00BE5B13" w:rsidRDefault="00315AF0" w:rsidP="00315AF0">
            <w:pPr>
              <w:rPr>
                <w:rFonts w:cs="Arial"/>
                <w:lang w:eastAsia="da-DK"/>
              </w:rPr>
            </w:pPr>
            <w:r w:rsidRPr="00BE5B13">
              <w:rPr>
                <w:rFonts w:cs="Arial"/>
                <w:lang w:eastAsia="da-DK"/>
              </w:rPr>
              <w:t>Almen vandforsyningsboring</w:t>
            </w:r>
          </w:p>
        </w:tc>
        <w:tc>
          <w:tcPr>
            <w:tcW w:w="1667" w:type="pct"/>
            <w:vAlign w:val="center"/>
          </w:tcPr>
          <w:p w14:paraId="411C304A" w14:textId="2D65A8E3" w:rsidR="00315AF0" w:rsidRPr="00BE5B13" w:rsidRDefault="00613977" w:rsidP="00315AF0">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Pr>
                <w:rFonts w:cs="Arial"/>
                <w:lang w:eastAsia="da-DK"/>
              </w:rPr>
              <w:t>292</w:t>
            </w:r>
          </w:p>
        </w:tc>
        <w:tc>
          <w:tcPr>
            <w:tcW w:w="1666" w:type="pct"/>
            <w:vAlign w:val="center"/>
          </w:tcPr>
          <w:p w14:paraId="71756298" w14:textId="77777777" w:rsidR="00315AF0" w:rsidRPr="00BE5B13" w:rsidRDefault="00315AF0" w:rsidP="00315AF0">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BE5B13">
              <w:rPr>
                <w:rFonts w:cs="Arial"/>
                <w:lang w:eastAsia="da-DK"/>
              </w:rPr>
              <w:t>50</w:t>
            </w:r>
          </w:p>
        </w:tc>
      </w:tr>
      <w:tr w:rsidR="00315AF0" w:rsidRPr="00BE5B13" w14:paraId="66153536"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1F4D6A79" w14:textId="77777777" w:rsidR="00315AF0" w:rsidRPr="00BE5B13" w:rsidRDefault="00315AF0" w:rsidP="00315AF0">
            <w:pPr>
              <w:rPr>
                <w:rFonts w:cs="Arial"/>
                <w:lang w:eastAsia="da-DK"/>
              </w:rPr>
            </w:pPr>
            <w:r w:rsidRPr="00BE5B13">
              <w:rPr>
                <w:rFonts w:cs="Arial"/>
                <w:lang w:eastAsia="da-DK"/>
              </w:rPr>
              <w:t>Beboelse på egen ejendom</w:t>
            </w:r>
          </w:p>
        </w:tc>
        <w:tc>
          <w:tcPr>
            <w:tcW w:w="1667" w:type="pct"/>
            <w:vAlign w:val="center"/>
          </w:tcPr>
          <w:p w14:paraId="77FA5C26" w14:textId="7548E56B" w:rsidR="00315AF0" w:rsidRPr="00BE5B13" w:rsidRDefault="00613977" w:rsidP="00315AF0">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Pr>
                <w:rFonts w:cs="Arial"/>
                <w:lang w:eastAsia="da-DK"/>
              </w:rPr>
              <w:t>41</w:t>
            </w:r>
          </w:p>
        </w:tc>
        <w:tc>
          <w:tcPr>
            <w:tcW w:w="1666" w:type="pct"/>
            <w:vAlign w:val="center"/>
          </w:tcPr>
          <w:p w14:paraId="5AAE26D9" w14:textId="77777777" w:rsidR="00315AF0" w:rsidRPr="00BE5B13" w:rsidRDefault="00315AF0" w:rsidP="00315AF0">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BE5B13">
              <w:rPr>
                <w:rFonts w:cs="Arial"/>
                <w:lang w:eastAsia="da-DK"/>
              </w:rPr>
              <w:t>15</w:t>
            </w:r>
          </w:p>
        </w:tc>
      </w:tr>
      <w:tr w:rsidR="00315AF0" w:rsidRPr="00BE5B13" w14:paraId="7BB6E32F" w14:textId="77777777" w:rsidTr="00315AF0">
        <w:tc>
          <w:tcPr>
            <w:cnfStyle w:val="001000000000" w:firstRow="0" w:lastRow="0" w:firstColumn="1" w:lastColumn="0" w:oddVBand="0" w:evenVBand="0" w:oddHBand="0" w:evenHBand="0" w:firstRowFirstColumn="0" w:firstRowLastColumn="0" w:lastRowFirstColumn="0" w:lastRowLastColumn="0"/>
            <w:tcW w:w="1667" w:type="pct"/>
          </w:tcPr>
          <w:p w14:paraId="56A74569" w14:textId="77777777" w:rsidR="00315AF0" w:rsidRPr="00BE5B13" w:rsidRDefault="00315AF0" w:rsidP="00315AF0">
            <w:pPr>
              <w:rPr>
                <w:rFonts w:cs="Arial"/>
                <w:lang w:eastAsia="da-DK"/>
              </w:rPr>
            </w:pPr>
            <w:r w:rsidRPr="00BE5B13">
              <w:rPr>
                <w:rFonts w:cs="Arial"/>
                <w:lang w:eastAsia="da-DK"/>
              </w:rPr>
              <w:t>Vandløb, dræn, vandhul &gt; 100 m</w:t>
            </w:r>
            <w:r w:rsidRPr="00BE5B13">
              <w:rPr>
                <w:rFonts w:cs="Arial"/>
                <w:vertAlign w:val="superscript"/>
                <w:lang w:eastAsia="da-DK"/>
              </w:rPr>
              <w:t>2</w:t>
            </w:r>
          </w:p>
        </w:tc>
        <w:tc>
          <w:tcPr>
            <w:tcW w:w="1667" w:type="pct"/>
            <w:vAlign w:val="center"/>
          </w:tcPr>
          <w:p w14:paraId="6A1EC374" w14:textId="1ACA42FC" w:rsidR="00315AF0" w:rsidRPr="00BE5B13" w:rsidRDefault="00613977" w:rsidP="00315AF0">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Pr>
                <w:rFonts w:cs="Arial"/>
                <w:lang w:eastAsia="da-DK"/>
              </w:rPr>
              <w:t>160</w:t>
            </w:r>
          </w:p>
        </w:tc>
        <w:tc>
          <w:tcPr>
            <w:tcW w:w="1666" w:type="pct"/>
            <w:vAlign w:val="center"/>
          </w:tcPr>
          <w:p w14:paraId="393D3213" w14:textId="77777777" w:rsidR="00315AF0" w:rsidRPr="00BE5B13" w:rsidRDefault="00315AF0" w:rsidP="00315AF0">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BE5B13">
              <w:rPr>
                <w:rFonts w:cs="Arial"/>
                <w:lang w:eastAsia="da-DK"/>
              </w:rPr>
              <w:t>15</w:t>
            </w:r>
          </w:p>
        </w:tc>
      </w:tr>
      <w:tr w:rsidR="00315AF0" w:rsidRPr="00BE5B13" w14:paraId="343751B3"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32366B93" w14:textId="7F01CBEB" w:rsidR="00315AF0" w:rsidRPr="00BE5B13" w:rsidRDefault="00315AF0" w:rsidP="00315AF0">
            <w:pPr>
              <w:rPr>
                <w:rFonts w:cs="Arial"/>
                <w:lang w:eastAsia="da-DK"/>
              </w:rPr>
            </w:pPr>
            <w:r w:rsidRPr="00BE5B13">
              <w:rPr>
                <w:rFonts w:cs="Arial"/>
                <w:lang w:eastAsia="da-DK"/>
              </w:rPr>
              <w:t>Offentlig vej</w:t>
            </w:r>
          </w:p>
        </w:tc>
        <w:tc>
          <w:tcPr>
            <w:tcW w:w="1667" w:type="pct"/>
            <w:vAlign w:val="center"/>
          </w:tcPr>
          <w:p w14:paraId="6CC9B6A6" w14:textId="5639A2DC" w:rsidR="00315AF0" w:rsidRPr="00BE5B13" w:rsidRDefault="00613977" w:rsidP="00315AF0">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Pr>
                <w:rFonts w:cs="Arial"/>
                <w:lang w:eastAsia="da-DK"/>
              </w:rPr>
              <w:t>133</w:t>
            </w:r>
          </w:p>
        </w:tc>
        <w:tc>
          <w:tcPr>
            <w:tcW w:w="1666" w:type="pct"/>
            <w:vAlign w:val="center"/>
          </w:tcPr>
          <w:p w14:paraId="1170ECC1" w14:textId="77777777" w:rsidR="00315AF0" w:rsidRPr="00BE5B13" w:rsidRDefault="00315AF0" w:rsidP="00315AF0">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BE5B13">
              <w:rPr>
                <w:rFonts w:cs="Arial"/>
                <w:lang w:eastAsia="da-DK"/>
              </w:rPr>
              <w:t>30</w:t>
            </w:r>
          </w:p>
        </w:tc>
      </w:tr>
      <w:tr w:rsidR="00315AF0" w:rsidRPr="00BE5B13" w14:paraId="02D0C946" w14:textId="77777777" w:rsidTr="00315AF0">
        <w:tc>
          <w:tcPr>
            <w:cnfStyle w:val="001000000000" w:firstRow="0" w:lastRow="0" w:firstColumn="1" w:lastColumn="0" w:oddVBand="0" w:evenVBand="0" w:oddHBand="0" w:evenHBand="0" w:firstRowFirstColumn="0" w:firstRowLastColumn="0" w:lastRowFirstColumn="0" w:lastRowLastColumn="0"/>
            <w:tcW w:w="1667" w:type="pct"/>
          </w:tcPr>
          <w:p w14:paraId="49461299" w14:textId="77777777" w:rsidR="00315AF0" w:rsidRPr="00BE5B13" w:rsidRDefault="00315AF0" w:rsidP="00315AF0">
            <w:pPr>
              <w:rPr>
                <w:rFonts w:cs="Arial"/>
                <w:lang w:eastAsia="da-DK"/>
              </w:rPr>
            </w:pPr>
            <w:r w:rsidRPr="00BE5B13">
              <w:rPr>
                <w:rFonts w:cs="Arial"/>
                <w:lang w:eastAsia="da-DK"/>
              </w:rPr>
              <w:t>Naboskel</w:t>
            </w:r>
          </w:p>
        </w:tc>
        <w:tc>
          <w:tcPr>
            <w:tcW w:w="1667" w:type="pct"/>
            <w:vAlign w:val="center"/>
          </w:tcPr>
          <w:p w14:paraId="204457DE" w14:textId="4F75D2DE" w:rsidR="00315AF0" w:rsidRPr="00BE5B13" w:rsidRDefault="00613977" w:rsidP="00315AF0">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Pr>
                <w:rFonts w:cs="Arial"/>
                <w:lang w:eastAsia="da-DK"/>
              </w:rPr>
              <w:t>13</w:t>
            </w:r>
          </w:p>
        </w:tc>
        <w:tc>
          <w:tcPr>
            <w:tcW w:w="1666" w:type="pct"/>
            <w:vAlign w:val="center"/>
          </w:tcPr>
          <w:p w14:paraId="78EBA2C8" w14:textId="77777777" w:rsidR="00315AF0" w:rsidRPr="00BE5B13" w:rsidRDefault="00315AF0" w:rsidP="00315AF0">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BE5B13">
              <w:rPr>
                <w:rFonts w:cs="Arial"/>
                <w:lang w:eastAsia="da-DK"/>
              </w:rPr>
              <w:t>30</w:t>
            </w:r>
          </w:p>
        </w:tc>
      </w:tr>
      <w:tr w:rsidR="00315AF0" w:rsidRPr="00BE5B13" w14:paraId="117A1194"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1EC6243A" w14:textId="77777777" w:rsidR="00315AF0" w:rsidRPr="00BE5B13" w:rsidRDefault="00315AF0" w:rsidP="00315AF0">
            <w:pPr>
              <w:rPr>
                <w:rFonts w:cs="Arial"/>
                <w:lang w:eastAsia="da-DK"/>
              </w:rPr>
            </w:pPr>
            <w:r w:rsidRPr="00BE5B13">
              <w:rPr>
                <w:rFonts w:cs="Arial"/>
                <w:lang w:eastAsia="da-DK"/>
              </w:rPr>
              <w:t>Nabobeboelse</w:t>
            </w:r>
          </w:p>
        </w:tc>
        <w:tc>
          <w:tcPr>
            <w:tcW w:w="1667" w:type="pct"/>
            <w:vAlign w:val="center"/>
          </w:tcPr>
          <w:p w14:paraId="3268757A" w14:textId="5B8AC1AF" w:rsidR="00315AF0" w:rsidRPr="00BE5B13" w:rsidRDefault="00613977" w:rsidP="00315AF0">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Pr>
                <w:rFonts w:cs="Arial"/>
                <w:lang w:eastAsia="da-DK"/>
              </w:rPr>
              <w:t>174</w:t>
            </w:r>
          </w:p>
        </w:tc>
        <w:tc>
          <w:tcPr>
            <w:tcW w:w="1666" w:type="pct"/>
            <w:vAlign w:val="center"/>
          </w:tcPr>
          <w:p w14:paraId="6C6FA0D6" w14:textId="77777777" w:rsidR="00315AF0" w:rsidRPr="00BE5B13" w:rsidRDefault="00315AF0" w:rsidP="00315AF0">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BE5B13">
              <w:rPr>
                <w:rFonts w:cs="Arial"/>
                <w:lang w:eastAsia="da-DK"/>
              </w:rPr>
              <w:t>50</w:t>
            </w:r>
          </w:p>
        </w:tc>
      </w:tr>
      <w:tr w:rsidR="00315AF0" w:rsidRPr="00BE5B13" w14:paraId="4A505411" w14:textId="77777777" w:rsidTr="00315AF0">
        <w:tc>
          <w:tcPr>
            <w:cnfStyle w:val="001000000000" w:firstRow="0" w:lastRow="0" w:firstColumn="1" w:lastColumn="0" w:oddVBand="0" w:evenVBand="0" w:oddHBand="0" w:evenHBand="0" w:firstRowFirstColumn="0" w:firstRowLastColumn="0" w:lastRowFirstColumn="0" w:lastRowLastColumn="0"/>
            <w:tcW w:w="1667" w:type="pct"/>
          </w:tcPr>
          <w:p w14:paraId="13011A88" w14:textId="77777777" w:rsidR="00315AF0" w:rsidRPr="00BE5B13" w:rsidRDefault="00315AF0" w:rsidP="00315AF0">
            <w:pPr>
              <w:rPr>
                <w:rFonts w:cs="Arial"/>
                <w:lang w:eastAsia="da-DK"/>
              </w:rPr>
            </w:pPr>
            <w:r w:rsidRPr="00BE5B13">
              <w:rPr>
                <w:rFonts w:cs="Arial"/>
                <w:lang w:eastAsia="da-DK"/>
              </w:rPr>
              <w:t>Samlet bebyggelse</w:t>
            </w:r>
          </w:p>
        </w:tc>
        <w:tc>
          <w:tcPr>
            <w:tcW w:w="1667" w:type="pct"/>
            <w:vAlign w:val="center"/>
          </w:tcPr>
          <w:p w14:paraId="2C639CFD" w14:textId="3FF78D6D" w:rsidR="00315AF0" w:rsidRPr="00BE5B13" w:rsidRDefault="00613977" w:rsidP="00315AF0">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Pr>
                <w:rFonts w:cs="Arial"/>
                <w:lang w:eastAsia="da-DK"/>
              </w:rPr>
              <w:t>953</w:t>
            </w:r>
          </w:p>
        </w:tc>
        <w:tc>
          <w:tcPr>
            <w:tcW w:w="1666" w:type="pct"/>
            <w:vAlign w:val="center"/>
          </w:tcPr>
          <w:p w14:paraId="048A57A0" w14:textId="77777777" w:rsidR="00315AF0" w:rsidRPr="00BE5B13" w:rsidRDefault="00315AF0" w:rsidP="00315AF0">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BE5B13">
              <w:rPr>
                <w:rFonts w:cs="Arial"/>
                <w:lang w:eastAsia="da-DK"/>
              </w:rPr>
              <w:t>50</w:t>
            </w:r>
          </w:p>
        </w:tc>
      </w:tr>
      <w:tr w:rsidR="00315AF0" w:rsidRPr="00BE5B13" w14:paraId="5F7641E1"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6B5D9D6" w14:textId="77777777" w:rsidR="00315AF0" w:rsidRPr="00BE5B13" w:rsidRDefault="00315AF0" w:rsidP="00315AF0">
            <w:pPr>
              <w:rPr>
                <w:rFonts w:cs="Arial"/>
                <w:lang w:eastAsia="da-DK"/>
              </w:rPr>
            </w:pPr>
            <w:r w:rsidRPr="00BE5B13">
              <w:rPr>
                <w:rFonts w:cs="Arial"/>
                <w:lang w:eastAsia="da-DK"/>
              </w:rPr>
              <w:t>Nuværende eller fremtidig planlagt byzone eller sommerhusområde</w:t>
            </w:r>
          </w:p>
        </w:tc>
        <w:tc>
          <w:tcPr>
            <w:tcW w:w="1667" w:type="pct"/>
            <w:vAlign w:val="center"/>
          </w:tcPr>
          <w:p w14:paraId="09728910" w14:textId="7D9AFBAE" w:rsidR="00315AF0" w:rsidRPr="00BE5B13" w:rsidRDefault="00613977" w:rsidP="00315AF0">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Pr>
                <w:rFonts w:cs="Arial"/>
                <w:lang w:eastAsia="da-DK"/>
              </w:rPr>
              <w:t>1.105</w:t>
            </w:r>
          </w:p>
        </w:tc>
        <w:tc>
          <w:tcPr>
            <w:tcW w:w="1666" w:type="pct"/>
            <w:vAlign w:val="center"/>
          </w:tcPr>
          <w:p w14:paraId="0A00E5A3" w14:textId="77777777" w:rsidR="00315AF0" w:rsidRPr="00BE5B13" w:rsidRDefault="00315AF0" w:rsidP="00315AF0">
            <w:pPr>
              <w:jc w:val="right"/>
              <w:cnfStyle w:val="000000100000" w:firstRow="0" w:lastRow="0" w:firstColumn="0" w:lastColumn="0" w:oddVBand="0" w:evenVBand="0" w:oddHBand="1" w:evenHBand="0" w:firstRowFirstColumn="0" w:firstRowLastColumn="0" w:lastRowFirstColumn="0" w:lastRowLastColumn="0"/>
              <w:rPr>
                <w:rFonts w:cs="Arial"/>
                <w:lang w:eastAsia="da-DK"/>
              </w:rPr>
            </w:pPr>
            <w:r w:rsidRPr="00BE5B13">
              <w:rPr>
                <w:rFonts w:cs="Arial"/>
                <w:lang w:eastAsia="da-DK"/>
              </w:rPr>
              <w:t>50</w:t>
            </w:r>
          </w:p>
        </w:tc>
      </w:tr>
      <w:tr w:rsidR="00315AF0" w:rsidRPr="00BE5B13" w14:paraId="5AD9B458" w14:textId="77777777" w:rsidTr="00315AF0">
        <w:tc>
          <w:tcPr>
            <w:cnfStyle w:val="001000000000" w:firstRow="0" w:lastRow="0" w:firstColumn="1" w:lastColumn="0" w:oddVBand="0" w:evenVBand="0" w:oddHBand="0" w:evenHBand="0" w:firstRowFirstColumn="0" w:firstRowLastColumn="0" w:lastRowFirstColumn="0" w:lastRowLastColumn="0"/>
            <w:tcW w:w="1667" w:type="pct"/>
          </w:tcPr>
          <w:p w14:paraId="56CA4042" w14:textId="77777777" w:rsidR="00315AF0" w:rsidRPr="00BE5B13" w:rsidRDefault="00315AF0" w:rsidP="00315AF0">
            <w:pPr>
              <w:rPr>
                <w:rFonts w:cs="Arial"/>
                <w:lang w:eastAsia="da-DK"/>
              </w:rPr>
            </w:pPr>
            <w:r w:rsidRPr="00BE5B13">
              <w:rPr>
                <w:rFonts w:cs="Arial"/>
                <w:lang w:eastAsia="da-DK"/>
              </w:rPr>
              <w:t>Levnedsmiddelvirksomhed</w:t>
            </w:r>
          </w:p>
        </w:tc>
        <w:tc>
          <w:tcPr>
            <w:tcW w:w="1667" w:type="pct"/>
            <w:vAlign w:val="center"/>
          </w:tcPr>
          <w:p w14:paraId="281016EB" w14:textId="42863844" w:rsidR="00315AF0" w:rsidRPr="00BE5B13" w:rsidRDefault="008B03D6" w:rsidP="00315AF0">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Pr>
                <w:rFonts w:cs="Arial"/>
                <w:lang w:eastAsia="da-DK"/>
              </w:rPr>
              <w:t>&gt;25</w:t>
            </w:r>
          </w:p>
        </w:tc>
        <w:tc>
          <w:tcPr>
            <w:tcW w:w="1666" w:type="pct"/>
            <w:vAlign w:val="center"/>
          </w:tcPr>
          <w:p w14:paraId="0C4C0147" w14:textId="77777777" w:rsidR="00315AF0" w:rsidRPr="00BE5B13" w:rsidRDefault="00315AF0" w:rsidP="00315AF0">
            <w:pPr>
              <w:jc w:val="right"/>
              <w:cnfStyle w:val="000000000000" w:firstRow="0" w:lastRow="0" w:firstColumn="0" w:lastColumn="0" w:oddVBand="0" w:evenVBand="0" w:oddHBand="0" w:evenHBand="0" w:firstRowFirstColumn="0" w:firstRowLastColumn="0" w:lastRowFirstColumn="0" w:lastRowLastColumn="0"/>
              <w:rPr>
                <w:rFonts w:cs="Arial"/>
                <w:lang w:eastAsia="da-DK"/>
              </w:rPr>
            </w:pPr>
            <w:r w:rsidRPr="00BE5B13">
              <w:rPr>
                <w:rFonts w:cs="Arial"/>
                <w:lang w:eastAsia="da-DK"/>
              </w:rPr>
              <w:t>25</w:t>
            </w:r>
          </w:p>
        </w:tc>
      </w:tr>
    </w:tbl>
    <w:p w14:paraId="6CE86C9B" w14:textId="77777777" w:rsidR="00315AF0" w:rsidRPr="00315AF0" w:rsidRDefault="00315AF0" w:rsidP="00315AF0">
      <w:pPr>
        <w:rPr>
          <w:rFonts w:cs="Arial"/>
          <w:highlight w:val="yellow"/>
          <w:lang w:eastAsia="da-DK"/>
        </w:rPr>
      </w:pPr>
    </w:p>
    <w:p w14:paraId="6F9EB1F3" w14:textId="6AE547FB" w:rsidR="004B0B2F" w:rsidRDefault="00315AF0" w:rsidP="00315AF0">
      <w:pPr>
        <w:rPr>
          <w:rFonts w:cs="Arial"/>
          <w:b/>
          <w:highlight w:val="yellow"/>
        </w:rPr>
      </w:pPr>
      <w:r w:rsidRPr="004B0B2F">
        <w:rPr>
          <w:rFonts w:cs="Arial"/>
          <w:b/>
        </w:rPr>
        <w:t>Landskabelig vurdering</w:t>
      </w:r>
    </w:p>
    <w:p w14:paraId="024F806F" w14:textId="3F59056A" w:rsidR="004B0B2F" w:rsidRPr="004B0B2F" w:rsidRDefault="004B0B2F" w:rsidP="004B0B2F">
      <w:pPr>
        <w:rPr>
          <w:rFonts w:cs="Arial"/>
        </w:rPr>
      </w:pPr>
      <w:r w:rsidRPr="00314511">
        <w:t>På husdyrbruget</w:t>
      </w:r>
      <w:r>
        <w:t xml:space="preserve"> Birkelygård, </w:t>
      </w:r>
      <w:r w:rsidRPr="00314511">
        <w:t xml:space="preserve">beliggende på </w:t>
      </w:r>
      <w:r>
        <w:t>Hoved</w:t>
      </w:r>
      <w:r w:rsidRPr="00314511">
        <w:t>vej</w:t>
      </w:r>
      <w:r>
        <w:t>en</w:t>
      </w:r>
      <w:r w:rsidRPr="00314511">
        <w:t xml:space="preserve"> 1</w:t>
      </w:r>
      <w:r>
        <w:t>26</w:t>
      </w:r>
      <w:r w:rsidRPr="00314511">
        <w:t>, 47</w:t>
      </w:r>
      <w:r>
        <w:t>20 Præstø (matrikel nr. 8b, Hastrup By, Beldringe)</w:t>
      </w:r>
      <w:r w:rsidRPr="00314511">
        <w:t>, er d</w:t>
      </w:r>
      <w:r>
        <w:t xml:space="preserve">er </w:t>
      </w:r>
      <w:r w:rsidRPr="00314511">
        <w:t>indkommet ansøgning om opførelse af</w:t>
      </w:r>
      <w:r w:rsidRPr="00D101E7">
        <w:t xml:space="preserve"> </w:t>
      </w:r>
      <w:r>
        <w:t>ny fjerkræsstald som forlængelse mod vest af den eksisterende fjerkræstald. Baggrunden for byggeriet er en u</w:t>
      </w:r>
      <w:r w:rsidRPr="006958CB">
        <w:rPr>
          <w:rFonts w:cs="Arial"/>
        </w:rPr>
        <w:t xml:space="preserve">dvidelse af </w:t>
      </w:r>
      <w:r>
        <w:rPr>
          <w:rFonts w:cs="Arial"/>
        </w:rPr>
        <w:t xml:space="preserve">gårdens </w:t>
      </w:r>
      <w:proofErr w:type="spellStart"/>
      <w:r w:rsidRPr="006958CB">
        <w:rPr>
          <w:rFonts w:cs="Arial"/>
        </w:rPr>
        <w:t>konsumægsproduktion</w:t>
      </w:r>
      <w:proofErr w:type="spellEnd"/>
      <w:r>
        <w:rPr>
          <w:rFonts w:cs="Arial"/>
        </w:rPr>
        <w:t xml:space="preserve">. </w:t>
      </w:r>
      <w:r>
        <w:t xml:space="preserve">Der vil i forbindelse med udvidelsen blive opstillet yderligere 2 fodersiloer, en ekstra kornsilo og etableret et gødningshus. </w:t>
      </w:r>
    </w:p>
    <w:p w14:paraId="3EFEDF2B" w14:textId="77777777" w:rsidR="004B0B2F" w:rsidRDefault="004B0B2F" w:rsidP="004B0B2F"/>
    <w:p w14:paraId="52C43AFB" w14:textId="77777777" w:rsidR="004B0B2F" w:rsidRPr="009D4B76" w:rsidRDefault="004B0B2F" w:rsidP="004B0B2F">
      <w:r>
        <w:t xml:space="preserve">Stalden vil være op til 47 meter lang og vil blive opført </w:t>
      </w:r>
      <w:r w:rsidRPr="00D53BCD">
        <w:t xml:space="preserve">i samme farver og materialer som den eksisterende staldbygning. Fodersiloer og kornsilo placeres ved eksisterende siloer og nye siloer vil være i samme materialer og dimensioner som de allerede etablerede.  </w:t>
      </w:r>
      <w:r w:rsidRPr="005E5401">
        <w:rPr>
          <w:rFonts w:cs="Arial"/>
          <w:szCs w:val="20"/>
          <w:shd w:val="clear" w:color="auto" w:fill="FFFFFF"/>
        </w:rPr>
        <w:t>Pladsen til fast gødning etableres som gødningshus med plads til 2 containere til opbevaring og transport af gødning.</w:t>
      </w:r>
      <w:r w:rsidRPr="005E5401">
        <w:t xml:space="preserve"> Gødningshuset bliver opført i stålplader i samme farver som stalden og med tagplader svarende til staldens. </w:t>
      </w:r>
      <w:proofErr w:type="spellStart"/>
      <w:r w:rsidRPr="005E5401">
        <w:t>Benhøjden</w:t>
      </w:r>
      <w:proofErr w:type="spellEnd"/>
      <w:r w:rsidRPr="005E5401">
        <w:t xml:space="preserve"> bliver ca. 4 meter. Højde til kip forventes at blive maksimalt 6,5. Gødningshuset bliver på op til 10 x 10 meter. Gødningshuset placeres lidt nord for eksisterende staldbygning. </w:t>
      </w:r>
      <w:r w:rsidRPr="009D4B76">
        <w:t>Fra stalden til gødningshuset forventes opsat et gødningsbånd, så gødningen bliver transporteret fra stalden og til containerne.</w:t>
      </w:r>
    </w:p>
    <w:p w14:paraId="4D178F2B" w14:textId="77777777" w:rsidR="004B0B2F" w:rsidRDefault="004B0B2F" w:rsidP="004B0B2F">
      <w:pPr>
        <w:rPr>
          <w:color w:val="FF0000"/>
        </w:rPr>
      </w:pPr>
    </w:p>
    <w:p w14:paraId="1BDC3240" w14:textId="77777777" w:rsidR="004B0B2F" w:rsidRPr="00745CA2" w:rsidRDefault="004B0B2F" w:rsidP="004B0B2F">
      <w:r w:rsidRPr="00745CA2">
        <w:t xml:space="preserve">Konkret ligger ejendommen i et landskabsområde der omfatter den højtliggende sydsjællandske moræne. Dette landskabsområde er karakteriseret </w:t>
      </w:r>
      <w:r w:rsidRPr="00745CA2">
        <w:rPr>
          <w:rFonts w:cstheme="minorHAnsi"/>
        </w:rPr>
        <w:t>som højtliggende moræneflade uden forbindelse til kysten. Landskabet er småbakket til fladt og kendetegnet ved sine dyrkede markflader med levende hegn og småbeplantninger. Skalaen er middel til stor. Bebyggelsen udgøres af landsbyer og spredt bebyggelse. Området gennemskæres tunneldal og skovområder.</w:t>
      </w:r>
    </w:p>
    <w:p w14:paraId="69807B9E" w14:textId="77777777" w:rsidR="004B0B2F" w:rsidRDefault="004B0B2F" w:rsidP="004B0B2F">
      <w:pPr>
        <w:rPr>
          <w:color w:val="393939" w:themeColor="accent6" w:themeShade="BF"/>
        </w:rPr>
      </w:pPr>
    </w:p>
    <w:p w14:paraId="01134959" w14:textId="2D06D234" w:rsidR="004B0B2F" w:rsidRDefault="004B0B2F" w:rsidP="004B0B2F">
      <w:r w:rsidRPr="00745CA2">
        <w:lastRenderedPageBreak/>
        <w:t xml:space="preserve">Gården </w:t>
      </w:r>
      <w:r w:rsidRPr="00DE54F9">
        <w:t xml:space="preserve">ligger i det åbne land i et landbrugslandskab med spredtliggende udflyttergårde, </w:t>
      </w:r>
      <w:r w:rsidRPr="00745CA2">
        <w:t>ca. 500 meter fra skovbrynet til Hastrup Skov og ca</w:t>
      </w:r>
      <w:r>
        <w:t>.</w:t>
      </w:r>
      <w:r w:rsidRPr="00745CA2">
        <w:t xml:space="preserve"> 1 km fra Hastrup By</w:t>
      </w:r>
      <w:r>
        <w:t>. G</w:t>
      </w:r>
      <w:r w:rsidRPr="00745CA2">
        <w:t>ården</w:t>
      </w:r>
      <w:r>
        <w:t>s jorder er en del af stjerneudskiftningen om Hastrup. Selve gården ligger i den fjerneste ende af stjerneformationen og huset er først opført efter udskiftningen</w:t>
      </w:r>
      <w:r w:rsidR="00EE737F">
        <w:t xml:space="preserve">, se </w:t>
      </w:r>
      <w:r w:rsidR="00EE737F">
        <w:fldChar w:fldCharType="begin"/>
      </w:r>
      <w:r w:rsidR="00EE737F">
        <w:instrText xml:space="preserve"> REF _Ref85441516 \h </w:instrText>
      </w:r>
      <w:r w:rsidR="00EE737F">
        <w:fldChar w:fldCharType="separate"/>
      </w:r>
      <w:r w:rsidR="00EE737F">
        <w:t xml:space="preserve">Figur </w:t>
      </w:r>
      <w:r w:rsidR="00EE737F">
        <w:rPr>
          <w:noProof/>
        </w:rPr>
        <w:t>3</w:t>
      </w:r>
      <w:r w:rsidR="00EE737F">
        <w:fldChar w:fldCharType="end"/>
      </w:r>
      <w:r>
        <w:t>. Det nuværende stuehus er fra 1924, men oprindeligt var gården jævnfør BBR en klassisk 4-længet gård fra 1903.</w:t>
      </w:r>
    </w:p>
    <w:p w14:paraId="5BF192DA" w14:textId="77777777" w:rsidR="004B0B2F" w:rsidRDefault="004B0B2F" w:rsidP="004B0B2F">
      <w:pPr>
        <w:rPr>
          <w:color w:val="FF0000"/>
        </w:rPr>
      </w:pPr>
    </w:p>
    <w:p w14:paraId="59C66D7E" w14:textId="77777777" w:rsidR="004B0B2F" w:rsidRDefault="004B0B2F" w:rsidP="004B0B2F">
      <w:pPr>
        <w:keepNext/>
      </w:pPr>
      <w:r>
        <w:rPr>
          <w:noProof/>
          <w:color w:val="4D4D4D" w:themeColor="accent6"/>
        </w:rPr>
        <w:drawing>
          <wp:inline distT="0" distB="0" distL="0" distR="0" wp14:anchorId="0FE6C84D" wp14:editId="642780E2">
            <wp:extent cx="6046198" cy="3780000"/>
            <wp:effectExtent l="0" t="0" r="0" b="0"/>
            <wp:docPr id="4" name="Billede 4"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kort&#10;&#10;Automatisk genereret beskrivelse"/>
                    <pic:cNvPicPr/>
                  </pic:nvPicPr>
                  <pic:blipFill rotWithShape="1">
                    <a:blip r:embed="rId15" cstate="print">
                      <a:extLst>
                        <a:ext uri="{28A0092B-C50C-407E-A947-70E740481C1C}">
                          <a14:useLocalDpi xmlns:a14="http://schemas.microsoft.com/office/drawing/2010/main" val="0"/>
                        </a:ext>
                      </a:extLst>
                    </a:blip>
                    <a:srcRect r="16302"/>
                    <a:stretch/>
                  </pic:blipFill>
                  <pic:spPr bwMode="auto">
                    <a:xfrm>
                      <a:off x="0" y="0"/>
                      <a:ext cx="6046198" cy="3780000"/>
                    </a:xfrm>
                    <a:prstGeom prst="rect">
                      <a:avLst/>
                    </a:prstGeom>
                    <a:ln>
                      <a:noFill/>
                    </a:ln>
                    <a:extLst>
                      <a:ext uri="{53640926-AAD7-44D8-BBD7-CCE9431645EC}">
                        <a14:shadowObscured xmlns:a14="http://schemas.microsoft.com/office/drawing/2010/main"/>
                      </a:ext>
                    </a:extLst>
                  </pic:spPr>
                </pic:pic>
              </a:graphicData>
            </a:graphic>
          </wp:inline>
        </w:drawing>
      </w:r>
    </w:p>
    <w:p w14:paraId="75E474CD" w14:textId="362221FF" w:rsidR="004B0B2F" w:rsidRDefault="004B0B2F" w:rsidP="004B0B2F">
      <w:pPr>
        <w:pStyle w:val="Billedtekst"/>
      </w:pPr>
      <w:bookmarkStart w:id="33" w:name="_Ref85441516"/>
      <w:r>
        <w:t xml:space="preserve">Figur </w:t>
      </w:r>
      <w:fldSimple w:instr=" SEQ Figur \* ARABIC ">
        <w:r>
          <w:rPr>
            <w:noProof/>
          </w:rPr>
          <w:t>3</w:t>
        </w:r>
      </w:fldSimple>
      <w:bookmarkEnd w:id="33"/>
      <w:r>
        <w:t xml:space="preserve"> </w:t>
      </w:r>
      <w:r w:rsidRPr="009D67CA">
        <w:t>Historisk kort (Målebordsblad 1901-1971) – Birkelygård markeret med lyseblå prik.</w:t>
      </w:r>
    </w:p>
    <w:p w14:paraId="52C64954" w14:textId="77777777" w:rsidR="004B0B2F" w:rsidRPr="004B0B2F" w:rsidRDefault="004B0B2F" w:rsidP="004B0B2F">
      <w:pPr>
        <w:rPr>
          <w:lang w:eastAsia="da-DK"/>
        </w:rPr>
      </w:pPr>
    </w:p>
    <w:p w14:paraId="5861E5E4" w14:textId="1BF81042" w:rsidR="004B0B2F" w:rsidRPr="00AD6E2A" w:rsidRDefault="004B0B2F" w:rsidP="004B0B2F">
      <w:r w:rsidRPr="00AD6E2A">
        <w:t>Hovedvej</w:t>
      </w:r>
      <w:r>
        <w:t xml:space="preserve"> A2</w:t>
      </w:r>
      <w:r w:rsidRPr="00AD6E2A">
        <w:t xml:space="preserve"> løber </w:t>
      </w:r>
      <w:r>
        <w:t xml:space="preserve">150 meter </w:t>
      </w:r>
      <w:r w:rsidRPr="00AD6E2A">
        <w:t xml:space="preserve">øst </w:t>
      </w:r>
      <w:r>
        <w:t>for</w:t>
      </w:r>
      <w:r w:rsidRPr="00AD6E2A">
        <w:t xml:space="preserve"> gården</w:t>
      </w:r>
      <w:r>
        <w:t xml:space="preserve">, og er vejadgang til gården. Stuehuset har front mod hovedvejen, men på grund af beplantning i skel er ejendommens samlede bebyggelse ikke meget synlig fra hovedvejen. Markarealet mellem gården og hovedvejen hører til en anden ejendom. Landskabet nord for ejendommen er relativt åbent, og derfor er stalden synlig nordfra fra Hastrupvej ca. 750 meter væk. </w:t>
      </w:r>
    </w:p>
    <w:p w14:paraId="3EBD3AC3" w14:textId="77777777" w:rsidR="004B0B2F" w:rsidRDefault="004B0B2F" w:rsidP="004B0B2F">
      <w:pPr>
        <w:rPr>
          <w:color w:val="FF0000"/>
        </w:rPr>
      </w:pPr>
    </w:p>
    <w:p w14:paraId="7C8429FF" w14:textId="77777777" w:rsidR="004B0B2F" w:rsidRPr="00F04353" w:rsidRDefault="004B0B2F" w:rsidP="004B0B2F">
      <w:r w:rsidRPr="00F04353">
        <w:t xml:space="preserve">Driftsbygningerne er placeret samlet. Anlægget fremstår som en samlet enhed også efter etablering udvidelsen. Der ændres ikke i forhold til adgangsveje eller ejendommens øvrige fremtoning i landskabet. </w:t>
      </w:r>
    </w:p>
    <w:p w14:paraId="754C0FB3" w14:textId="77777777" w:rsidR="004B0B2F" w:rsidRPr="009723C8" w:rsidRDefault="004B0B2F" w:rsidP="004B0B2F">
      <w:pPr>
        <w:rPr>
          <w:color w:val="DDDDDD" w:themeColor="accent1"/>
        </w:rPr>
      </w:pPr>
    </w:p>
    <w:p w14:paraId="02032DCF" w14:textId="77777777" w:rsidR="004B0B2F" w:rsidRPr="00F02B6D" w:rsidRDefault="004B0B2F" w:rsidP="004B0B2F">
      <w:r w:rsidRPr="00F02B6D">
        <w:t>Birkelygård ligger i et område, der i kommuneplanen er udpeget til særligt værdifuldt landbrugsområde. Samtlige ejendomsskel fremstår velbevarede og er alle registrerede som beskyttede diger. Beplantningen i skellene er sporadisk. Den sydligste del af matriklen berøres af skovbyggelinjen omkring Hastrup-Dyrlev Skov, og langs det østligste skel er der udpeget en økologisk spredningskorridor.</w:t>
      </w:r>
    </w:p>
    <w:p w14:paraId="4F010157" w14:textId="77777777" w:rsidR="004B0B2F" w:rsidRPr="009723C8" w:rsidRDefault="004B0B2F" w:rsidP="004B0B2F">
      <w:pPr>
        <w:rPr>
          <w:color w:val="DDDDDD" w:themeColor="accent1"/>
          <w:szCs w:val="20"/>
        </w:rPr>
      </w:pPr>
    </w:p>
    <w:p w14:paraId="749D47B6" w14:textId="77777777" w:rsidR="004B0B2F" w:rsidRPr="00036CD1" w:rsidRDefault="004B0B2F" w:rsidP="004B0B2F">
      <w:r w:rsidRPr="00036CD1">
        <w:lastRenderedPageBreak/>
        <w:t>Taget på udvidelsen af stalden skal være i samme farve som det nuværende tag. Tag</w:t>
      </w:r>
      <w:r>
        <w:t>farven</w:t>
      </w:r>
      <w:r w:rsidRPr="00036CD1">
        <w:t xml:space="preserve"> på den nye del af stalden </w:t>
      </w:r>
      <w:r>
        <w:t xml:space="preserve">skal svare til det øvrige tags farve, så </w:t>
      </w:r>
      <w:r w:rsidRPr="00036CD1">
        <w:t xml:space="preserve">den nye udvidelse visuelt kommer til at fremstå som en helhed med den eksisterende stald.  </w:t>
      </w:r>
    </w:p>
    <w:p w14:paraId="50D5118B" w14:textId="77777777" w:rsidR="004B0B2F" w:rsidRDefault="004B0B2F" w:rsidP="004B0B2F"/>
    <w:p w14:paraId="190EE83A" w14:textId="24A65DD4" w:rsidR="004B0B2F" w:rsidRDefault="004B0B2F" w:rsidP="004B0B2F">
      <w:r>
        <w:t>Stalden, gødningshus og nye siloers synlighed er størst mod nord, og der vil opnås en god afskærmende virkning ved en styrkelse af det levende hegn i diget i det nordlige skel</w:t>
      </w:r>
      <w:r w:rsidR="00EE737F">
        <w:t xml:space="preserve">, se </w:t>
      </w:r>
      <w:r w:rsidR="00EE737F">
        <w:fldChar w:fldCharType="begin"/>
      </w:r>
      <w:r w:rsidR="00EE737F">
        <w:instrText xml:space="preserve"> REF _Ref85441473 \h </w:instrText>
      </w:r>
      <w:r w:rsidR="00EE737F">
        <w:fldChar w:fldCharType="separate"/>
      </w:r>
      <w:r w:rsidR="00EE737F">
        <w:t xml:space="preserve">Figur </w:t>
      </w:r>
      <w:r w:rsidR="00EE737F">
        <w:rPr>
          <w:noProof/>
        </w:rPr>
        <w:t>4</w:t>
      </w:r>
      <w:r w:rsidR="00EE737F">
        <w:fldChar w:fldCharType="end"/>
      </w:r>
      <w:r>
        <w:t>. Herved opnås en afskærmende effekt, som er i overensstemmelse med den landskabelige struktur fra udskiftningens tid. Beplantning i det beskyttede dige forudsætter en tilladelse, som</w:t>
      </w:r>
      <w:r w:rsidR="00EE737F">
        <w:t xml:space="preserve"> er udstedt af </w:t>
      </w:r>
      <w:r>
        <w:t xml:space="preserve">Vordingborg Kommune. </w:t>
      </w:r>
      <w:r w:rsidR="00EE737F">
        <w:t xml:space="preserve">Beskyttede diger fremgår af </w:t>
      </w:r>
      <w:r w:rsidR="00EE737F">
        <w:fldChar w:fldCharType="begin"/>
      </w:r>
      <w:r w:rsidR="00EE737F">
        <w:instrText xml:space="preserve"> REF _Ref85441550 \h </w:instrText>
      </w:r>
      <w:r w:rsidR="00EE737F">
        <w:fldChar w:fldCharType="separate"/>
      </w:r>
      <w:r w:rsidR="00EE737F">
        <w:t xml:space="preserve">Figur </w:t>
      </w:r>
      <w:r w:rsidR="00EE737F">
        <w:rPr>
          <w:noProof/>
        </w:rPr>
        <w:t>5</w:t>
      </w:r>
      <w:r w:rsidR="00EE737F">
        <w:fldChar w:fldCharType="end"/>
      </w:r>
      <w:r w:rsidR="00EE737F">
        <w:t>.</w:t>
      </w:r>
    </w:p>
    <w:p w14:paraId="6BEFADAB" w14:textId="77777777" w:rsidR="004B0B2F" w:rsidRDefault="004B0B2F" w:rsidP="004B0B2F"/>
    <w:p w14:paraId="64E66697" w14:textId="77777777" w:rsidR="004B0B2F" w:rsidRDefault="004B0B2F" w:rsidP="004B0B2F">
      <w:r w:rsidRPr="00994FB6">
        <w:t>Fastholdelse af levende hegn/beplantning i skel mod 13f</w:t>
      </w:r>
      <w:r>
        <w:t xml:space="preserve"> og 14a, Dyrlev By, Beldringe</w:t>
      </w:r>
      <w:r w:rsidRPr="00994FB6">
        <w:t xml:space="preserve"> medvirker til at afskærme driftsbygningerne mod Hovedvejen</w:t>
      </w:r>
      <w:r>
        <w:t>, og markerer desuden ejerlavsgrænsen mellem Hastrup og Dyrlev.</w:t>
      </w:r>
    </w:p>
    <w:p w14:paraId="75FA973A" w14:textId="77777777" w:rsidR="004B0B2F" w:rsidRDefault="004B0B2F" w:rsidP="004B0B2F"/>
    <w:p w14:paraId="29888D40" w14:textId="77777777" w:rsidR="004B0B2F" w:rsidRPr="00F02B6D" w:rsidRDefault="004B0B2F" w:rsidP="004B0B2F">
      <w:pPr>
        <w:rPr>
          <w:szCs w:val="20"/>
        </w:rPr>
      </w:pPr>
      <w:r>
        <w:t>Med ovenstående hensyn vurderes projektet l</w:t>
      </w:r>
      <w:r w:rsidRPr="00F02B6D">
        <w:t xml:space="preserve">andskabeligt set </w:t>
      </w:r>
      <w:r>
        <w:t>at</w:t>
      </w:r>
      <w:r w:rsidRPr="00F02B6D">
        <w:t xml:space="preserve"> være vel indpasset og ikke i konflikt med landskabelige interesser.</w:t>
      </w:r>
    </w:p>
    <w:p w14:paraId="769F896B" w14:textId="77777777" w:rsidR="004B0B2F" w:rsidRDefault="004B0B2F" w:rsidP="004B0B2F"/>
    <w:p w14:paraId="6167BE69" w14:textId="35FEE5BC" w:rsidR="004B0B2F" w:rsidRDefault="004B0B2F" w:rsidP="004B0B2F">
      <w:r>
        <w:t>På baggrund af oplysninger i ansøgningsmateriale, opfølgende mails og den landskabelige vurdering heraf, stilles der således vilkår i forbindelse med opførelse af ny bebyggelse på Birkelygård.</w:t>
      </w:r>
    </w:p>
    <w:p w14:paraId="6400BBC0" w14:textId="5BB3F3A9" w:rsidR="004B0B2F" w:rsidRDefault="004B0B2F" w:rsidP="004B0B2F"/>
    <w:p w14:paraId="77AC2038" w14:textId="77777777" w:rsidR="004B0B2F" w:rsidRDefault="004B0B2F" w:rsidP="004B0B2F">
      <w:pPr>
        <w:keepNext/>
        <w:jc w:val="both"/>
      </w:pPr>
      <w:r w:rsidRPr="00105CD7">
        <w:rPr>
          <w:noProof/>
        </w:rPr>
        <w:drawing>
          <wp:inline distT="0" distB="0" distL="0" distR="0" wp14:anchorId="05384FFA" wp14:editId="45AA88E5">
            <wp:extent cx="3967145" cy="378000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67145" cy="3780000"/>
                    </a:xfrm>
                    <a:prstGeom prst="rect">
                      <a:avLst/>
                    </a:prstGeom>
                  </pic:spPr>
                </pic:pic>
              </a:graphicData>
            </a:graphic>
          </wp:inline>
        </w:drawing>
      </w:r>
    </w:p>
    <w:p w14:paraId="4DA5CD30" w14:textId="6EBCA4CE" w:rsidR="004B0B2F" w:rsidRDefault="004B0B2F" w:rsidP="004B0B2F">
      <w:pPr>
        <w:pStyle w:val="Billedtekst"/>
        <w:jc w:val="both"/>
      </w:pPr>
      <w:bookmarkStart w:id="34" w:name="_Ref85441473"/>
      <w:bookmarkStart w:id="35" w:name="_Ref85441467"/>
      <w:r>
        <w:t xml:space="preserve">Figur </w:t>
      </w:r>
      <w:fldSimple w:instr=" SEQ Figur \* ARABIC ">
        <w:r>
          <w:rPr>
            <w:noProof/>
          </w:rPr>
          <w:t>4</w:t>
        </w:r>
      </w:fldSimple>
      <w:bookmarkEnd w:id="34"/>
      <w:r>
        <w:t xml:space="preserve"> </w:t>
      </w:r>
      <w:r w:rsidRPr="00B17B63">
        <w:t>Markering med grøn streg af den strækning, hvor beplantningen på det beskyttede dige skal suppleres, så beplantningen fremstår tæt.</w:t>
      </w:r>
      <w:bookmarkEnd w:id="35"/>
    </w:p>
    <w:p w14:paraId="3EA21CCB" w14:textId="77777777" w:rsidR="004B0B2F" w:rsidRDefault="004B0B2F" w:rsidP="004B0B2F">
      <w:pPr>
        <w:rPr>
          <w:i/>
          <w:iCs/>
          <w:sz w:val="20"/>
          <w:szCs w:val="20"/>
        </w:rPr>
      </w:pPr>
    </w:p>
    <w:p w14:paraId="01BF12DD" w14:textId="77777777" w:rsidR="004B0B2F" w:rsidRDefault="004B0B2F" w:rsidP="004B0B2F">
      <w:pPr>
        <w:keepNext/>
      </w:pPr>
      <w:r w:rsidRPr="00DA18D5">
        <w:rPr>
          <w:i/>
          <w:iCs/>
          <w:noProof/>
          <w:sz w:val="20"/>
          <w:szCs w:val="20"/>
        </w:rPr>
        <w:lastRenderedPageBreak/>
        <w:drawing>
          <wp:inline distT="0" distB="0" distL="0" distR="0" wp14:anchorId="0D30061A" wp14:editId="311C5704">
            <wp:extent cx="5153898" cy="3780000"/>
            <wp:effectExtent l="0" t="0" r="889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53898" cy="3780000"/>
                    </a:xfrm>
                    <a:prstGeom prst="rect">
                      <a:avLst/>
                    </a:prstGeom>
                  </pic:spPr>
                </pic:pic>
              </a:graphicData>
            </a:graphic>
          </wp:inline>
        </w:drawing>
      </w:r>
    </w:p>
    <w:p w14:paraId="6C375CE7" w14:textId="600ED84C" w:rsidR="004B0B2F" w:rsidRDefault="004B0B2F" w:rsidP="004B0B2F">
      <w:pPr>
        <w:pStyle w:val="Billedtekst"/>
        <w:rPr>
          <w:i w:val="0"/>
          <w:iCs w:val="0"/>
          <w:szCs w:val="20"/>
        </w:rPr>
      </w:pPr>
      <w:bookmarkStart w:id="36" w:name="_Ref85441550"/>
      <w:r>
        <w:t xml:space="preserve">Figur </w:t>
      </w:r>
      <w:fldSimple w:instr=" SEQ Figur \* ARABIC ">
        <w:r>
          <w:rPr>
            <w:noProof/>
          </w:rPr>
          <w:t>5</w:t>
        </w:r>
      </w:fldSimple>
      <w:bookmarkEnd w:id="36"/>
      <w:r>
        <w:t xml:space="preserve"> </w:t>
      </w:r>
      <w:r w:rsidRPr="00BA789F">
        <w:t>Beskyttede diger om ejendommen, der skal bevares og stedse vedligeholdes.</w:t>
      </w:r>
    </w:p>
    <w:p w14:paraId="21978A6A" w14:textId="77777777" w:rsidR="004B0B2F" w:rsidRPr="00DA18D5" w:rsidRDefault="004B0B2F" w:rsidP="004B0B2F"/>
    <w:p w14:paraId="3BF46AC3" w14:textId="77777777" w:rsidR="00315AF0" w:rsidRPr="00EE737F" w:rsidRDefault="00315AF0" w:rsidP="00315AF0">
      <w:pPr>
        <w:rPr>
          <w:rFonts w:cs="Arial"/>
          <w:b/>
        </w:rPr>
      </w:pPr>
      <w:r w:rsidRPr="00EE737F">
        <w:rPr>
          <w:rFonts w:cs="Arial"/>
          <w:b/>
        </w:rPr>
        <w:t xml:space="preserve">Vurdering </w:t>
      </w:r>
    </w:p>
    <w:p w14:paraId="225BAF79" w14:textId="54D3F37B" w:rsidR="002C1E97" w:rsidRDefault="00315AF0" w:rsidP="002C1E97">
      <w:pPr>
        <w:rPr>
          <w:rFonts w:cs="Arial"/>
        </w:rPr>
      </w:pPr>
      <w:r w:rsidRPr="00EE737F">
        <w:rPr>
          <w:rFonts w:cs="Arial"/>
        </w:rPr>
        <w:t>Vordingborg Kommune er enig i ansøges beskrivelse af beliggenhed og påvirkning af landskabet beskrevet i miljøkonsekvensrapporten. Det er kommunens vurdering at placering af stald- og opbevaringsanlæg overholder gældende afstandskrav.</w:t>
      </w:r>
      <w:r w:rsidR="002C1E97">
        <w:rPr>
          <w:rFonts w:cs="Arial"/>
        </w:rPr>
        <w:t xml:space="preserve"> Kommunen vurderer, at gødningshuset skal placeres så tæt på stalden som gældende brandkrav tillader, så længden på gødningsbåndet bliver så kort som muligt. Dertil skal gødningshusets højde være maksimalt 6,5 meter. Der stilles vilkår om placering og højde af gødningshus.</w:t>
      </w:r>
    </w:p>
    <w:p w14:paraId="6F49BC49" w14:textId="7AC92A96" w:rsidR="002C1E97" w:rsidRDefault="002C1E97" w:rsidP="00315AF0">
      <w:pPr>
        <w:rPr>
          <w:rFonts w:cs="Arial"/>
        </w:rPr>
      </w:pPr>
    </w:p>
    <w:p w14:paraId="1273B641" w14:textId="6CF9337F" w:rsidR="002C1E97" w:rsidRDefault="002C1E97" w:rsidP="00315AF0">
      <w:pPr>
        <w:rPr>
          <w:rFonts w:cs="Arial"/>
        </w:rPr>
      </w:pPr>
      <w:r>
        <w:rPr>
          <w:rFonts w:cs="Arial"/>
        </w:rPr>
        <w:t>Det er kommunens vurdering, at det udvidelsen skal tilpasses bedst muligt til den eksisterende stald, så bygningen fremstår som en hel i landskabet. Derfor stilles der vilkår om udvidelsen opføres med lys-</w:t>
      </w:r>
      <w:proofErr w:type="spellStart"/>
      <w:r>
        <w:rPr>
          <w:rFonts w:cs="Arial"/>
        </w:rPr>
        <w:t>mellemgrå</w:t>
      </w:r>
      <w:proofErr w:type="spellEnd"/>
      <w:r>
        <w:rPr>
          <w:rFonts w:cs="Arial"/>
        </w:rPr>
        <w:t xml:space="preserve"> tagflader. Det samme gør dig gældende for gødningshuset.</w:t>
      </w:r>
    </w:p>
    <w:p w14:paraId="0369E03A" w14:textId="0FCBC1ED" w:rsidR="00D35825" w:rsidRDefault="00D35825" w:rsidP="00315AF0">
      <w:pPr>
        <w:rPr>
          <w:rFonts w:cs="Arial"/>
        </w:rPr>
      </w:pPr>
    </w:p>
    <w:p w14:paraId="7235396D" w14:textId="3C040C1B" w:rsidR="004B0B2F" w:rsidRDefault="00EE737F" w:rsidP="00315AF0">
      <w:pPr>
        <w:rPr>
          <w:rFonts w:cs="Arial"/>
        </w:rPr>
      </w:pPr>
      <w:r w:rsidRPr="00EE737F">
        <w:rPr>
          <w:rFonts w:cs="Arial"/>
        </w:rPr>
        <w:t>Kommunen vurderer, at udvidelse af stalden samt etablering af gødningshus skal tilpasses i landskabet og stiller derfor vilkår omkring skærmende beplantning</w:t>
      </w:r>
      <w:r w:rsidR="00122D4E">
        <w:rPr>
          <w:rFonts w:cs="Arial"/>
        </w:rPr>
        <w:t xml:space="preserve"> samt udformning</w:t>
      </w:r>
      <w:r w:rsidRPr="00EE737F">
        <w:rPr>
          <w:rFonts w:cs="Arial"/>
        </w:rPr>
        <w:t>.</w:t>
      </w:r>
      <w:r w:rsidR="00D35825">
        <w:rPr>
          <w:rFonts w:cs="Arial"/>
        </w:rPr>
        <w:t xml:space="preserve"> </w:t>
      </w:r>
      <w:r w:rsidR="00122D4E">
        <w:rPr>
          <w:rFonts w:cs="Arial"/>
        </w:rPr>
        <w:t xml:space="preserve">Der anbefales hjemmehørende arter i form af </w:t>
      </w:r>
      <w:r w:rsidR="00122D4E">
        <w:rPr>
          <w:rFonts w:cs="Arial"/>
          <w:szCs w:val="28"/>
        </w:rPr>
        <w:t>alm. røn (</w:t>
      </w:r>
      <w:proofErr w:type="spellStart"/>
      <w:r w:rsidR="00122D4E">
        <w:rPr>
          <w:rFonts w:cs="Arial"/>
          <w:szCs w:val="28"/>
        </w:rPr>
        <w:t>sorbus</w:t>
      </w:r>
      <w:proofErr w:type="spellEnd"/>
      <w:r w:rsidR="00122D4E">
        <w:rPr>
          <w:rFonts w:cs="Arial"/>
          <w:szCs w:val="28"/>
        </w:rPr>
        <w:t xml:space="preserve"> </w:t>
      </w:r>
      <w:proofErr w:type="spellStart"/>
      <w:r w:rsidR="00122D4E">
        <w:rPr>
          <w:rFonts w:cs="Arial"/>
          <w:szCs w:val="28"/>
        </w:rPr>
        <w:t>aucaparia</w:t>
      </w:r>
      <w:proofErr w:type="spellEnd"/>
      <w:r w:rsidR="00122D4E">
        <w:rPr>
          <w:rFonts w:cs="Arial"/>
          <w:szCs w:val="28"/>
        </w:rPr>
        <w:t>), engriflet hvidtjørn (</w:t>
      </w:r>
      <w:proofErr w:type="spellStart"/>
      <w:r w:rsidR="00122D4E">
        <w:rPr>
          <w:rFonts w:cs="Arial"/>
          <w:szCs w:val="28"/>
        </w:rPr>
        <w:t>crataetagus</w:t>
      </w:r>
      <w:proofErr w:type="spellEnd"/>
      <w:r w:rsidR="00122D4E">
        <w:rPr>
          <w:rFonts w:cs="Arial"/>
          <w:szCs w:val="28"/>
        </w:rPr>
        <w:t xml:space="preserve"> </w:t>
      </w:r>
      <w:proofErr w:type="spellStart"/>
      <w:r w:rsidR="00122D4E">
        <w:rPr>
          <w:rFonts w:cs="Arial"/>
          <w:szCs w:val="28"/>
        </w:rPr>
        <w:t>monogyna</w:t>
      </w:r>
      <w:proofErr w:type="spellEnd"/>
      <w:r w:rsidR="00122D4E">
        <w:rPr>
          <w:rFonts w:cs="Arial"/>
          <w:szCs w:val="28"/>
        </w:rPr>
        <w:t>), alm. hyld (</w:t>
      </w:r>
      <w:proofErr w:type="spellStart"/>
      <w:r w:rsidR="00122D4E">
        <w:rPr>
          <w:rFonts w:cs="Arial"/>
          <w:szCs w:val="28"/>
        </w:rPr>
        <w:t>sambucus</w:t>
      </w:r>
      <w:proofErr w:type="spellEnd"/>
      <w:r w:rsidR="00122D4E">
        <w:rPr>
          <w:rFonts w:cs="Arial"/>
          <w:szCs w:val="28"/>
        </w:rPr>
        <w:t xml:space="preserve"> </w:t>
      </w:r>
      <w:proofErr w:type="spellStart"/>
      <w:r w:rsidR="00122D4E">
        <w:rPr>
          <w:rFonts w:cs="Arial"/>
          <w:szCs w:val="28"/>
        </w:rPr>
        <w:t>nigra</w:t>
      </w:r>
      <w:proofErr w:type="spellEnd"/>
      <w:r w:rsidR="00122D4E">
        <w:rPr>
          <w:rFonts w:cs="Arial"/>
          <w:szCs w:val="28"/>
        </w:rPr>
        <w:t>) og dunet gedeblad (</w:t>
      </w:r>
      <w:proofErr w:type="spellStart"/>
      <w:r w:rsidR="00122D4E">
        <w:rPr>
          <w:rFonts w:cs="Arial"/>
          <w:szCs w:val="28"/>
        </w:rPr>
        <w:t>lonicera</w:t>
      </w:r>
      <w:proofErr w:type="spellEnd"/>
      <w:r w:rsidR="00122D4E">
        <w:rPr>
          <w:rFonts w:cs="Arial"/>
          <w:szCs w:val="28"/>
        </w:rPr>
        <w:t xml:space="preserve"> </w:t>
      </w:r>
      <w:proofErr w:type="spellStart"/>
      <w:r w:rsidR="00122D4E">
        <w:rPr>
          <w:rFonts w:cs="Arial"/>
          <w:szCs w:val="28"/>
        </w:rPr>
        <w:t>xylosteum</w:t>
      </w:r>
      <w:proofErr w:type="spellEnd"/>
      <w:r w:rsidR="00122D4E">
        <w:rPr>
          <w:rFonts w:cs="Arial"/>
          <w:szCs w:val="28"/>
        </w:rPr>
        <w:t>).</w:t>
      </w:r>
      <w:r w:rsidR="00122D4E">
        <w:rPr>
          <w:rFonts w:cs="Arial"/>
        </w:rPr>
        <w:t xml:space="preserve"> </w:t>
      </w:r>
      <w:r w:rsidR="00D35825">
        <w:rPr>
          <w:rFonts w:cs="Arial"/>
        </w:rPr>
        <w:t xml:space="preserve">For at sikre en tæt og skærmende beplantning er der stillet vilkår om højde efter 5 år samt </w:t>
      </w:r>
      <w:r w:rsidR="00122D4E">
        <w:rPr>
          <w:rFonts w:cs="Arial"/>
        </w:rPr>
        <w:t xml:space="preserve">efterfølgende </w:t>
      </w:r>
      <w:r w:rsidR="00D35825">
        <w:rPr>
          <w:rFonts w:cs="Arial"/>
        </w:rPr>
        <w:t xml:space="preserve">vedligeholdelse. For at beplante på det beskyttede dige skal der gives dispensation efter museumsloven. Dispensationen søges hos </w:t>
      </w:r>
      <w:r w:rsidR="00D35825" w:rsidRPr="00D35825">
        <w:rPr>
          <w:rFonts w:cs="Arial"/>
        </w:rPr>
        <w:t>Vordingborg Kommune</w:t>
      </w:r>
      <w:r w:rsidR="00D35825">
        <w:rPr>
          <w:rFonts w:cs="Arial"/>
        </w:rPr>
        <w:t>.</w:t>
      </w:r>
    </w:p>
    <w:p w14:paraId="794C83DF" w14:textId="076BF089" w:rsidR="002C1E97" w:rsidRDefault="002C1E97" w:rsidP="00315AF0">
      <w:pPr>
        <w:rPr>
          <w:rFonts w:cs="Arial"/>
        </w:rPr>
      </w:pPr>
    </w:p>
    <w:p w14:paraId="786726BA" w14:textId="77777777" w:rsidR="002C1E97" w:rsidRDefault="002C1E97" w:rsidP="002C1E97">
      <w:pPr>
        <w:rPr>
          <w:rFonts w:cs="Arial"/>
        </w:rPr>
      </w:pPr>
      <w:r>
        <w:rPr>
          <w:rFonts w:cs="Arial"/>
        </w:rPr>
        <w:t>Reklamering på husdyrbruget skal følge den altid gældende naturbeskyttelseslov. Ved ønske om reklamering skal kommunen give dispensation.</w:t>
      </w:r>
    </w:p>
    <w:p w14:paraId="3B5602DD" w14:textId="77777777" w:rsidR="00122D4E" w:rsidRDefault="00122D4E" w:rsidP="00315AF0">
      <w:pPr>
        <w:rPr>
          <w:rFonts w:cs="Arial"/>
          <w:b/>
          <w:bCs/>
        </w:rPr>
      </w:pPr>
    </w:p>
    <w:p w14:paraId="5883E296" w14:textId="2565540B" w:rsidR="0080561F" w:rsidRPr="0080561F" w:rsidRDefault="0080561F" w:rsidP="00315AF0">
      <w:pPr>
        <w:rPr>
          <w:rFonts w:cs="Arial"/>
          <w:b/>
          <w:bCs/>
        </w:rPr>
      </w:pPr>
      <w:r w:rsidRPr="0080561F">
        <w:rPr>
          <w:rFonts w:cs="Arial"/>
          <w:b/>
          <w:bCs/>
        </w:rPr>
        <w:lastRenderedPageBreak/>
        <w:t>Vilkår</w:t>
      </w:r>
    </w:p>
    <w:p w14:paraId="7274C0EC" w14:textId="77777777" w:rsidR="002C1E97" w:rsidRDefault="002C1E97" w:rsidP="00EE737F">
      <w:pPr>
        <w:pStyle w:val="Listeafsnit"/>
        <w:numPr>
          <w:ilvl w:val="0"/>
          <w:numId w:val="6"/>
        </w:numPr>
        <w:rPr>
          <w:rFonts w:cs="Arial"/>
          <w:sz w:val="22"/>
          <w:szCs w:val="28"/>
        </w:rPr>
      </w:pPr>
      <w:bookmarkStart w:id="37" w:name="_Ref85444464"/>
      <w:bookmarkStart w:id="38" w:name="_Ref85444439"/>
      <w:bookmarkStart w:id="39" w:name="_Ref82602798"/>
      <w:r w:rsidRPr="00EE737F">
        <w:rPr>
          <w:rFonts w:cs="Arial"/>
          <w:sz w:val="22"/>
          <w:szCs w:val="28"/>
        </w:rPr>
        <w:t>Gødningshuset skal placeres så tæ</w:t>
      </w:r>
      <w:r>
        <w:rPr>
          <w:rFonts w:cs="Arial"/>
          <w:sz w:val="22"/>
          <w:szCs w:val="28"/>
        </w:rPr>
        <w:t>t på stalden som brandkrav tillader det</w:t>
      </w:r>
      <w:r w:rsidRPr="00EE737F">
        <w:rPr>
          <w:rFonts w:cs="Arial"/>
          <w:sz w:val="22"/>
          <w:szCs w:val="28"/>
        </w:rPr>
        <w:t>, så byggeriet opleves samlet og så gødningsbåndet ikke bliver længere end nødvendigt.</w:t>
      </w:r>
      <w:bookmarkEnd w:id="37"/>
      <w:r>
        <w:rPr>
          <w:rFonts w:cs="Arial"/>
          <w:sz w:val="22"/>
          <w:szCs w:val="28"/>
        </w:rPr>
        <w:br/>
      </w:r>
    </w:p>
    <w:p w14:paraId="2AA85956" w14:textId="77777777" w:rsidR="002C1E97" w:rsidRDefault="002C1E97" w:rsidP="00EE737F">
      <w:pPr>
        <w:pStyle w:val="Listeafsnit"/>
        <w:numPr>
          <w:ilvl w:val="0"/>
          <w:numId w:val="6"/>
        </w:numPr>
        <w:rPr>
          <w:rFonts w:cs="Arial"/>
          <w:sz w:val="22"/>
          <w:szCs w:val="28"/>
        </w:rPr>
      </w:pPr>
      <w:bookmarkStart w:id="40" w:name="_Ref85444452"/>
      <w:r w:rsidRPr="00EE737F">
        <w:rPr>
          <w:rFonts w:cs="Arial"/>
          <w:sz w:val="22"/>
          <w:szCs w:val="28"/>
        </w:rPr>
        <w:t>Gødningshuset skal opføres i tilsvarende materialer og farver</w:t>
      </w:r>
      <w:r>
        <w:rPr>
          <w:rFonts w:cs="Arial"/>
          <w:sz w:val="22"/>
          <w:szCs w:val="28"/>
        </w:rPr>
        <w:t xml:space="preserve"> og må maksimalt være 6,5 meter høj.</w:t>
      </w:r>
      <w:bookmarkEnd w:id="40"/>
      <w:r>
        <w:rPr>
          <w:rFonts w:cs="Arial"/>
          <w:sz w:val="22"/>
          <w:szCs w:val="28"/>
        </w:rPr>
        <w:br/>
      </w:r>
    </w:p>
    <w:p w14:paraId="02AEF6E7" w14:textId="523C0639" w:rsidR="004B0B2F" w:rsidRPr="002C1E97" w:rsidRDefault="004B0B2F" w:rsidP="002C1E97">
      <w:pPr>
        <w:pStyle w:val="Listeafsnit"/>
        <w:numPr>
          <w:ilvl w:val="0"/>
          <w:numId w:val="6"/>
        </w:numPr>
        <w:rPr>
          <w:rFonts w:cs="Arial"/>
          <w:sz w:val="22"/>
          <w:szCs w:val="28"/>
        </w:rPr>
      </w:pPr>
      <w:bookmarkStart w:id="41" w:name="_Ref85532879"/>
      <w:r w:rsidRPr="00EE737F">
        <w:rPr>
          <w:rFonts w:cs="Arial"/>
          <w:sz w:val="22"/>
          <w:szCs w:val="28"/>
        </w:rPr>
        <w:t>Udvidelsen af stalden skal ske så der farvemæssigt sker den bedst mulige tilpasning til den eksisterende tagflade. Til tagplader skal der vælges en lys-</w:t>
      </w:r>
      <w:proofErr w:type="spellStart"/>
      <w:r w:rsidRPr="00EE737F">
        <w:rPr>
          <w:rFonts w:cs="Arial"/>
          <w:sz w:val="22"/>
          <w:szCs w:val="28"/>
        </w:rPr>
        <w:t>mellemgrå</w:t>
      </w:r>
      <w:proofErr w:type="spellEnd"/>
      <w:r w:rsidRPr="00EE737F">
        <w:rPr>
          <w:rFonts w:cs="Arial"/>
          <w:sz w:val="22"/>
          <w:szCs w:val="28"/>
        </w:rPr>
        <w:t xml:space="preserve"> farve, så der opnås helhed med den nuværende farve på den eksisterende stald.</w:t>
      </w:r>
      <w:bookmarkEnd w:id="38"/>
      <w:bookmarkEnd w:id="41"/>
      <w:r w:rsidRPr="00EE737F">
        <w:rPr>
          <w:rFonts w:cs="Arial"/>
          <w:sz w:val="22"/>
          <w:szCs w:val="28"/>
        </w:rPr>
        <w:t xml:space="preserve"> </w:t>
      </w:r>
      <w:r w:rsidR="00EE737F" w:rsidRPr="002C1E97">
        <w:rPr>
          <w:rFonts w:cs="Arial"/>
          <w:szCs w:val="28"/>
        </w:rPr>
        <w:br/>
      </w:r>
    </w:p>
    <w:p w14:paraId="000E696A" w14:textId="0374E95E" w:rsidR="00EE737F" w:rsidRPr="00EE737F" w:rsidRDefault="004B0B2F" w:rsidP="00EE737F">
      <w:pPr>
        <w:pStyle w:val="Listeafsnit"/>
        <w:numPr>
          <w:ilvl w:val="0"/>
          <w:numId w:val="6"/>
        </w:numPr>
        <w:rPr>
          <w:rFonts w:cs="Arial"/>
          <w:sz w:val="22"/>
          <w:szCs w:val="28"/>
        </w:rPr>
      </w:pPr>
      <w:bookmarkStart w:id="42" w:name="_Ref85444501"/>
      <w:r w:rsidRPr="00EE737F">
        <w:rPr>
          <w:rFonts w:cs="Arial"/>
          <w:sz w:val="22"/>
          <w:szCs w:val="28"/>
        </w:rPr>
        <w:t xml:space="preserve">På en strækning af 425 meter i den østlige ende af hegnet i ejendomsskel mod nord, skal hegnsplantningen suppleres ved manuel indplantning af arter af hjemmehørende, egnskarakteristiske, løvfældende træer og buske, så det beplantede dige med </w:t>
      </w:r>
      <w:proofErr w:type="gramStart"/>
      <w:r w:rsidR="00B932F1" w:rsidRPr="00EE737F">
        <w:rPr>
          <w:rFonts w:cs="Arial"/>
          <w:sz w:val="22"/>
          <w:szCs w:val="28"/>
        </w:rPr>
        <w:t>tiden</w:t>
      </w:r>
      <w:proofErr w:type="gramEnd"/>
      <w:r w:rsidRPr="00EE737F">
        <w:rPr>
          <w:rFonts w:cs="Arial"/>
          <w:sz w:val="22"/>
          <w:szCs w:val="28"/>
        </w:rPr>
        <w:t xml:space="preserve"> bliver en tæt afskærmende beplantning. Se </w:t>
      </w:r>
      <w:r w:rsidR="00B932F1">
        <w:rPr>
          <w:rFonts w:cs="Arial"/>
          <w:sz w:val="22"/>
          <w:szCs w:val="28"/>
        </w:rPr>
        <w:t xml:space="preserve">grøn </w:t>
      </w:r>
      <w:r w:rsidRPr="00EE737F">
        <w:rPr>
          <w:rFonts w:cs="Arial"/>
          <w:sz w:val="22"/>
          <w:szCs w:val="28"/>
        </w:rPr>
        <w:t>markering på kort. Beplantning skal være etableret senest 1 år efter godkendelsen er meddelt.</w:t>
      </w:r>
      <w:r w:rsidR="00D35825">
        <w:rPr>
          <w:rFonts w:cs="Arial"/>
          <w:sz w:val="22"/>
          <w:szCs w:val="28"/>
        </w:rPr>
        <w:t xml:space="preserve"> Planterne skal have en højde på mindst 3 meter efter 5 år</w:t>
      </w:r>
      <w:r w:rsidRPr="00EE737F">
        <w:rPr>
          <w:rFonts w:cs="Arial"/>
          <w:sz w:val="22"/>
          <w:szCs w:val="28"/>
        </w:rPr>
        <w:t xml:space="preserve"> (buske dog mindst 2 meter).</w:t>
      </w:r>
      <w:r w:rsidR="00D35825">
        <w:rPr>
          <w:rFonts w:cs="Arial"/>
          <w:sz w:val="22"/>
          <w:szCs w:val="28"/>
        </w:rPr>
        <w:t xml:space="preserve"> Hjemmehørende arter betragtes som</w:t>
      </w:r>
      <w:r w:rsidR="00122D4E">
        <w:rPr>
          <w:rFonts w:cs="Arial"/>
          <w:sz w:val="22"/>
          <w:szCs w:val="28"/>
        </w:rPr>
        <w:t xml:space="preserve"> alm. røn (</w:t>
      </w:r>
      <w:proofErr w:type="spellStart"/>
      <w:r w:rsidR="00122D4E">
        <w:rPr>
          <w:rFonts w:cs="Arial"/>
          <w:sz w:val="22"/>
          <w:szCs w:val="28"/>
        </w:rPr>
        <w:t>sorbus</w:t>
      </w:r>
      <w:proofErr w:type="spellEnd"/>
      <w:r w:rsidR="00122D4E">
        <w:rPr>
          <w:rFonts w:cs="Arial"/>
          <w:sz w:val="22"/>
          <w:szCs w:val="28"/>
        </w:rPr>
        <w:t xml:space="preserve"> </w:t>
      </w:r>
      <w:proofErr w:type="spellStart"/>
      <w:r w:rsidR="00122D4E">
        <w:rPr>
          <w:rFonts w:cs="Arial"/>
          <w:sz w:val="22"/>
          <w:szCs w:val="28"/>
        </w:rPr>
        <w:t>aucaparia</w:t>
      </w:r>
      <w:proofErr w:type="spellEnd"/>
      <w:r w:rsidR="00122D4E">
        <w:rPr>
          <w:rFonts w:cs="Arial"/>
          <w:sz w:val="22"/>
          <w:szCs w:val="28"/>
        </w:rPr>
        <w:t>), engriflet hvidtjørn (</w:t>
      </w:r>
      <w:proofErr w:type="spellStart"/>
      <w:r w:rsidR="00122D4E">
        <w:rPr>
          <w:rFonts w:cs="Arial"/>
          <w:sz w:val="22"/>
          <w:szCs w:val="28"/>
        </w:rPr>
        <w:t>crataetagus</w:t>
      </w:r>
      <w:proofErr w:type="spellEnd"/>
      <w:r w:rsidR="00122D4E">
        <w:rPr>
          <w:rFonts w:cs="Arial"/>
          <w:sz w:val="22"/>
          <w:szCs w:val="28"/>
        </w:rPr>
        <w:t xml:space="preserve"> </w:t>
      </w:r>
      <w:proofErr w:type="spellStart"/>
      <w:r w:rsidR="00122D4E">
        <w:rPr>
          <w:rFonts w:cs="Arial"/>
          <w:sz w:val="22"/>
          <w:szCs w:val="28"/>
        </w:rPr>
        <w:t>monogyna</w:t>
      </w:r>
      <w:proofErr w:type="spellEnd"/>
      <w:r w:rsidR="00122D4E">
        <w:rPr>
          <w:rFonts w:cs="Arial"/>
          <w:sz w:val="22"/>
          <w:szCs w:val="28"/>
        </w:rPr>
        <w:t>), alm. hyld (</w:t>
      </w:r>
      <w:proofErr w:type="spellStart"/>
      <w:r w:rsidR="00122D4E">
        <w:rPr>
          <w:rFonts w:cs="Arial"/>
          <w:sz w:val="22"/>
          <w:szCs w:val="28"/>
        </w:rPr>
        <w:t>sambucus</w:t>
      </w:r>
      <w:proofErr w:type="spellEnd"/>
      <w:r w:rsidR="00122D4E">
        <w:rPr>
          <w:rFonts w:cs="Arial"/>
          <w:sz w:val="22"/>
          <w:szCs w:val="28"/>
        </w:rPr>
        <w:t xml:space="preserve"> </w:t>
      </w:r>
      <w:proofErr w:type="spellStart"/>
      <w:r w:rsidR="00122D4E">
        <w:rPr>
          <w:rFonts w:cs="Arial"/>
          <w:sz w:val="22"/>
          <w:szCs w:val="28"/>
        </w:rPr>
        <w:t>nigra</w:t>
      </w:r>
      <w:proofErr w:type="spellEnd"/>
      <w:r w:rsidR="00122D4E">
        <w:rPr>
          <w:rFonts w:cs="Arial"/>
          <w:sz w:val="22"/>
          <w:szCs w:val="28"/>
        </w:rPr>
        <w:t>) og dunet gedeblad (</w:t>
      </w:r>
      <w:proofErr w:type="spellStart"/>
      <w:r w:rsidR="00122D4E">
        <w:rPr>
          <w:rFonts w:cs="Arial"/>
          <w:sz w:val="22"/>
          <w:szCs w:val="28"/>
        </w:rPr>
        <w:t>lonicera</w:t>
      </w:r>
      <w:proofErr w:type="spellEnd"/>
      <w:r w:rsidR="00122D4E">
        <w:rPr>
          <w:rFonts w:cs="Arial"/>
          <w:sz w:val="22"/>
          <w:szCs w:val="28"/>
        </w:rPr>
        <w:t xml:space="preserve"> </w:t>
      </w:r>
      <w:proofErr w:type="spellStart"/>
      <w:r w:rsidR="00122D4E">
        <w:rPr>
          <w:rFonts w:cs="Arial"/>
          <w:sz w:val="22"/>
          <w:szCs w:val="28"/>
        </w:rPr>
        <w:t>xylosteum</w:t>
      </w:r>
      <w:proofErr w:type="spellEnd"/>
      <w:r w:rsidR="00122D4E">
        <w:rPr>
          <w:rFonts w:cs="Arial"/>
          <w:sz w:val="22"/>
          <w:szCs w:val="28"/>
        </w:rPr>
        <w:t>)</w:t>
      </w:r>
      <w:r w:rsidR="00122D4E">
        <w:rPr>
          <w:rFonts w:cs="Arial"/>
          <w:sz w:val="22"/>
          <w:szCs w:val="28"/>
        </w:rPr>
        <w:br/>
      </w:r>
      <w:r w:rsidR="00B932F1">
        <w:rPr>
          <w:rFonts w:cs="Arial"/>
          <w:sz w:val="22"/>
          <w:szCs w:val="28"/>
        </w:rPr>
        <w:br/>
      </w:r>
      <w:r w:rsidR="00B932F1" w:rsidRPr="00105CD7">
        <w:rPr>
          <w:noProof/>
        </w:rPr>
        <w:drawing>
          <wp:inline distT="0" distB="0" distL="0" distR="0" wp14:anchorId="056E843C" wp14:editId="41FE3C04">
            <wp:extent cx="3967148" cy="378000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67148" cy="3780000"/>
                    </a:xfrm>
                    <a:prstGeom prst="rect">
                      <a:avLst/>
                    </a:prstGeom>
                  </pic:spPr>
                </pic:pic>
              </a:graphicData>
            </a:graphic>
          </wp:inline>
        </w:drawing>
      </w:r>
      <w:bookmarkEnd w:id="42"/>
      <w:r w:rsidR="00EE737F">
        <w:rPr>
          <w:rFonts w:cs="Arial"/>
          <w:sz w:val="22"/>
          <w:szCs w:val="28"/>
        </w:rPr>
        <w:br/>
      </w:r>
    </w:p>
    <w:p w14:paraId="19900DC2" w14:textId="257E5B46" w:rsidR="00B932F1" w:rsidRDefault="00D35825" w:rsidP="00EE737F">
      <w:pPr>
        <w:pStyle w:val="Listeafsnit"/>
        <w:numPr>
          <w:ilvl w:val="0"/>
          <w:numId w:val="6"/>
        </w:numPr>
        <w:rPr>
          <w:rFonts w:cs="Arial"/>
          <w:sz w:val="22"/>
          <w:szCs w:val="28"/>
        </w:rPr>
      </w:pPr>
      <w:bookmarkStart w:id="43" w:name="_Ref85444535"/>
      <w:r>
        <w:rPr>
          <w:rFonts w:cs="Arial"/>
          <w:sz w:val="22"/>
          <w:szCs w:val="28"/>
        </w:rPr>
        <w:t>Beplantning på b</w:t>
      </w:r>
      <w:r w:rsidR="004B0B2F" w:rsidRPr="00EE737F">
        <w:rPr>
          <w:rFonts w:cs="Arial"/>
          <w:sz w:val="22"/>
          <w:szCs w:val="28"/>
        </w:rPr>
        <w:t>eskyttede diger skal bevares og stedse vedligeholdes, så ejendomsskel fremstår som markante og skærmende læhegn.</w:t>
      </w:r>
      <w:r w:rsidR="00FD6C14">
        <w:rPr>
          <w:rFonts w:cs="Arial"/>
          <w:sz w:val="22"/>
          <w:szCs w:val="28"/>
        </w:rPr>
        <w:t xml:space="preserve"> </w:t>
      </w:r>
      <w:r w:rsidR="004B0B2F" w:rsidRPr="00EE737F">
        <w:rPr>
          <w:rFonts w:cs="Arial"/>
          <w:sz w:val="22"/>
          <w:szCs w:val="28"/>
        </w:rPr>
        <w:t xml:space="preserve">Se </w:t>
      </w:r>
      <w:r w:rsidR="00B932F1">
        <w:rPr>
          <w:rFonts w:cs="Arial"/>
          <w:sz w:val="22"/>
          <w:szCs w:val="28"/>
        </w:rPr>
        <w:t xml:space="preserve">orange/brun </w:t>
      </w:r>
      <w:r w:rsidR="004B0B2F" w:rsidRPr="00EE737F">
        <w:rPr>
          <w:rFonts w:cs="Arial"/>
          <w:sz w:val="22"/>
          <w:szCs w:val="28"/>
        </w:rPr>
        <w:t>markering på kort.</w:t>
      </w:r>
      <w:bookmarkEnd w:id="43"/>
      <w:r w:rsidR="00B932F1">
        <w:rPr>
          <w:rFonts w:cs="Arial"/>
          <w:sz w:val="22"/>
          <w:szCs w:val="28"/>
        </w:rPr>
        <w:br/>
      </w:r>
    </w:p>
    <w:p w14:paraId="54C2F7AE" w14:textId="5E1A421E" w:rsidR="00315AF0" w:rsidRPr="00B932F1" w:rsidRDefault="00B932F1" w:rsidP="00B932F1">
      <w:pPr>
        <w:ind w:left="720"/>
        <w:rPr>
          <w:rFonts w:cs="Arial"/>
          <w:szCs w:val="28"/>
        </w:rPr>
      </w:pPr>
      <w:r w:rsidRPr="00DA18D5">
        <w:rPr>
          <w:i/>
          <w:iCs/>
          <w:noProof/>
          <w:sz w:val="20"/>
          <w:szCs w:val="20"/>
        </w:rPr>
        <w:lastRenderedPageBreak/>
        <w:drawing>
          <wp:inline distT="0" distB="0" distL="0" distR="0" wp14:anchorId="17AB8F05" wp14:editId="56DE2CF4">
            <wp:extent cx="5153898" cy="3780000"/>
            <wp:effectExtent l="0" t="0" r="889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53898" cy="3780000"/>
                    </a:xfrm>
                    <a:prstGeom prst="rect">
                      <a:avLst/>
                    </a:prstGeom>
                  </pic:spPr>
                </pic:pic>
              </a:graphicData>
            </a:graphic>
          </wp:inline>
        </w:drawing>
      </w:r>
      <w:r w:rsidR="00EE737F" w:rsidRPr="00B932F1">
        <w:rPr>
          <w:rFonts w:cs="Arial"/>
          <w:szCs w:val="28"/>
        </w:rPr>
        <w:br/>
      </w:r>
      <w:bookmarkEnd w:id="39"/>
    </w:p>
    <w:p w14:paraId="56A4C2F3" w14:textId="28257097" w:rsidR="00315AF0" w:rsidRPr="00AB3EE8" w:rsidRDefault="00315AF0" w:rsidP="00315AF0">
      <w:pPr>
        <w:pStyle w:val="Overskrift1"/>
        <w:rPr>
          <w:rFonts w:ascii="Arial" w:hAnsi="Arial" w:cs="Arial"/>
        </w:rPr>
      </w:pPr>
      <w:bookmarkStart w:id="44" w:name="_Toc85536265"/>
      <w:r w:rsidRPr="00AB3EE8">
        <w:rPr>
          <w:rFonts w:ascii="Arial" w:hAnsi="Arial" w:cs="Arial"/>
        </w:rPr>
        <w:t>Ammoniakemission</w:t>
      </w:r>
      <w:r w:rsidR="00C344B5">
        <w:rPr>
          <w:rFonts w:ascii="Arial" w:hAnsi="Arial" w:cs="Arial"/>
        </w:rPr>
        <w:t xml:space="preserve"> og BAT</w:t>
      </w:r>
      <w:bookmarkEnd w:id="44"/>
    </w:p>
    <w:p w14:paraId="7709C084" w14:textId="0F4E7DDB" w:rsidR="00C344B5" w:rsidRPr="003B2344" w:rsidRDefault="00C344B5" w:rsidP="00C344B5">
      <w:pPr>
        <w:rPr>
          <w:rFonts w:cs="Arial"/>
        </w:rPr>
      </w:pPr>
      <w:r w:rsidRPr="00710DE9">
        <w:rPr>
          <w:rFonts w:cs="Arial"/>
        </w:rPr>
        <w:t xml:space="preserve">Husdyrbrugets tab af ammoniak til omgivelserne beregnes som summen af emission fra stalde og opbevaringsanlæg. Beregningen af emission er baseret på oplysninger om produktionsarealer, stald- og dyretype samt opbevaring af husdyrgødning. Ammoniakemission er beskrevet i miljøkonsekvensrapportens afsnit </w:t>
      </w:r>
      <w:r>
        <w:rPr>
          <w:rFonts w:cs="Arial"/>
        </w:rPr>
        <w:t xml:space="preserve">3,5, mens BAT er beskrevet i afsnit 3.9. </w:t>
      </w:r>
      <w:r w:rsidRPr="003B2344">
        <w:rPr>
          <w:rFonts w:cs="Arial"/>
        </w:rPr>
        <w:t>B</w:t>
      </w:r>
      <w:r w:rsidRPr="003B2344">
        <w:rPr>
          <w:rFonts w:cs="Arial"/>
          <w:szCs w:val="19"/>
        </w:rPr>
        <w:t xml:space="preserve">AT </w:t>
      </w:r>
      <w:r>
        <w:rPr>
          <w:rFonts w:cs="Arial"/>
          <w:szCs w:val="19"/>
        </w:rPr>
        <w:t>er en forkortelse af</w:t>
      </w:r>
      <w:r w:rsidRPr="003B2344">
        <w:rPr>
          <w:rFonts w:cs="Arial"/>
          <w:szCs w:val="19"/>
        </w:rPr>
        <w:t xml:space="preserve"> Best </w:t>
      </w:r>
      <w:proofErr w:type="spellStart"/>
      <w:r w:rsidRPr="003B2344">
        <w:rPr>
          <w:rFonts w:cs="Arial"/>
          <w:szCs w:val="19"/>
        </w:rPr>
        <w:t>Available</w:t>
      </w:r>
      <w:proofErr w:type="spellEnd"/>
      <w:r w:rsidRPr="003B2344">
        <w:rPr>
          <w:rFonts w:cs="Arial"/>
          <w:szCs w:val="19"/>
        </w:rPr>
        <w:t xml:space="preserve"> </w:t>
      </w:r>
      <w:proofErr w:type="spellStart"/>
      <w:r w:rsidRPr="003B2344">
        <w:rPr>
          <w:rFonts w:cs="Arial"/>
          <w:szCs w:val="19"/>
        </w:rPr>
        <w:t>Techniques</w:t>
      </w:r>
      <w:proofErr w:type="spellEnd"/>
      <w:r>
        <w:rPr>
          <w:rFonts w:cs="Arial"/>
          <w:szCs w:val="19"/>
        </w:rPr>
        <w:t xml:space="preserve">, på dansk: </w:t>
      </w:r>
      <w:r w:rsidRPr="003B2344">
        <w:rPr>
          <w:rFonts w:cs="Arial"/>
          <w:szCs w:val="19"/>
        </w:rPr>
        <w:t>Bedst Tilgængelige Teknik</w:t>
      </w:r>
      <w:r>
        <w:rPr>
          <w:rFonts w:cs="Arial"/>
          <w:szCs w:val="19"/>
        </w:rPr>
        <w:t>,</w:t>
      </w:r>
      <w:r w:rsidRPr="003B2344">
        <w:rPr>
          <w:rFonts w:cs="Arial"/>
          <w:szCs w:val="19"/>
        </w:rPr>
        <w:t xml:space="preserve"> og er en fællesbetegnelse for teknikker og teknologier, som kan begrænse forurening af ammoniak fra stalde og gødningsopbevaringslagre. </w:t>
      </w:r>
    </w:p>
    <w:p w14:paraId="349F96D4" w14:textId="77777777" w:rsidR="00315AF0" w:rsidRPr="00315AF0" w:rsidRDefault="00315AF0" w:rsidP="00315AF0">
      <w:pPr>
        <w:rPr>
          <w:rFonts w:cs="Arial"/>
          <w:highlight w:val="yellow"/>
        </w:rPr>
      </w:pPr>
    </w:p>
    <w:p w14:paraId="696A24A5" w14:textId="530633C6" w:rsidR="00315AF0" w:rsidRPr="00C344B5" w:rsidRDefault="00315AF0" w:rsidP="00315AF0">
      <w:pPr>
        <w:rPr>
          <w:rFonts w:cs="Arial"/>
        </w:rPr>
      </w:pPr>
      <w:r w:rsidRPr="00C344B5">
        <w:rPr>
          <w:rFonts w:cs="Arial"/>
        </w:rPr>
        <w:t xml:space="preserve">Husdyrbruget vil </w:t>
      </w:r>
      <w:r w:rsidR="00C344B5" w:rsidRPr="00C344B5">
        <w:rPr>
          <w:rFonts w:cs="Arial"/>
        </w:rPr>
        <w:t xml:space="preserve">efter udvidelsen komme til at </w:t>
      </w:r>
      <w:r w:rsidRPr="00C344B5">
        <w:rPr>
          <w:rFonts w:cs="Arial"/>
        </w:rPr>
        <w:t xml:space="preserve">udlede </w:t>
      </w:r>
      <w:r w:rsidR="00C344B5" w:rsidRPr="00C344B5">
        <w:rPr>
          <w:rFonts w:cs="Arial"/>
          <w:b/>
          <w:bCs/>
        </w:rPr>
        <w:t>5.027</w:t>
      </w:r>
      <w:r w:rsidRPr="00C344B5">
        <w:rPr>
          <w:rFonts w:cs="Arial"/>
          <w:b/>
        </w:rPr>
        <w:t xml:space="preserve"> kg NH</w:t>
      </w:r>
      <w:r w:rsidRPr="00C344B5">
        <w:rPr>
          <w:rFonts w:cs="Arial"/>
          <w:b/>
          <w:vertAlign w:val="subscript"/>
        </w:rPr>
        <w:t>3</w:t>
      </w:r>
      <w:r w:rsidRPr="00C344B5">
        <w:rPr>
          <w:rFonts w:cs="Arial"/>
          <w:b/>
        </w:rPr>
        <w:t>-N/år</w:t>
      </w:r>
      <w:r w:rsidRPr="00C344B5">
        <w:rPr>
          <w:rFonts w:cs="Arial"/>
        </w:rPr>
        <w:t xml:space="preserve">. Samlet BAT-krav er på </w:t>
      </w:r>
      <w:r w:rsidR="00C344B5" w:rsidRPr="00C344B5">
        <w:rPr>
          <w:rFonts w:cs="Arial"/>
        </w:rPr>
        <w:t>5.</w:t>
      </w:r>
      <w:r w:rsidR="00355D54">
        <w:rPr>
          <w:rFonts w:cs="Arial"/>
        </w:rPr>
        <w:t>233</w:t>
      </w:r>
      <w:r w:rsidRPr="00C344B5">
        <w:rPr>
          <w:rFonts w:cs="Arial"/>
        </w:rPr>
        <w:t xml:space="preserve"> kg NH</w:t>
      </w:r>
      <w:r w:rsidRPr="00C344B5">
        <w:rPr>
          <w:rFonts w:cs="Arial"/>
          <w:vertAlign w:val="subscript"/>
        </w:rPr>
        <w:t>3</w:t>
      </w:r>
      <w:r w:rsidRPr="00C344B5">
        <w:rPr>
          <w:rFonts w:cs="Arial"/>
        </w:rPr>
        <w:t>-N/år og de</w:t>
      </w:r>
      <w:r w:rsidR="00C344B5" w:rsidRPr="00C344B5">
        <w:rPr>
          <w:rFonts w:cs="Arial"/>
        </w:rPr>
        <w:t>r u</w:t>
      </w:r>
      <w:r w:rsidR="00355D54">
        <w:rPr>
          <w:rFonts w:cs="Arial"/>
        </w:rPr>
        <w:t>d</w:t>
      </w:r>
      <w:r w:rsidR="00C344B5" w:rsidRPr="00C344B5">
        <w:rPr>
          <w:rFonts w:cs="Arial"/>
        </w:rPr>
        <w:t>ledes dermed</w:t>
      </w:r>
      <w:r w:rsidR="00355D54">
        <w:rPr>
          <w:rFonts w:cs="Arial"/>
        </w:rPr>
        <w:t xml:space="preserve"> 206</w:t>
      </w:r>
      <w:r w:rsidR="00C344B5" w:rsidRPr="00C344B5">
        <w:rPr>
          <w:rFonts w:cs="Arial"/>
        </w:rPr>
        <w:t xml:space="preserve"> kg NH</w:t>
      </w:r>
      <w:r w:rsidR="00C344B5" w:rsidRPr="00C344B5">
        <w:rPr>
          <w:rFonts w:cs="Arial"/>
          <w:vertAlign w:val="subscript"/>
        </w:rPr>
        <w:t>3</w:t>
      </w:r>
      <w:r w:rsidR="00C344B5" w:rsidRPr="00C344B5">
        <w:rPr>
          <w:rFonts w:cs="Arial"/>
        </w:rPr>
        <w:t>-N/år mindre end BAT-kravet fastsætter,</w:t>
      </w:r>
      <w:r w:rsidRPr="00C344B5">
        <w:rPr>
          <w:rFonts w:cs="Arial"/>
        </w:rPr>
        <w:t xml:space="preserve"> se </w:t>
      </w:r>
      <w:r w:rsidRPr="00C344B5">
        <w:rPr>
          <w:rFonts w:cs="Arial"/>
        </w:rPr>
        <w:fldChar w:fldCharType="begin"/>
      </w:r>
      <w:r w:rsidRPr="00C344B5">
        <w:rPr>
          <w:rFonts w:cs="Arial"/>
        </w:rPr>
        <w:instrText xml:space="preserve"> REF _Ref23413685 \h  \* MERGEFORMAT </w:instrText>
      </w:r>
      <w:r w:rsidRPr="00C344B5">
        <w:rPr>
          <w:rFonts w:cs="Arial"/>
        </w:rPr>
      </w:r>
      <w:r w:rsidRPr="00C344B5">
        <w:rPr>
          <w:rFonts w:cs="Arial"/>
        </w:rPr>
        <w:fldChar w:fldCharType="separate"/>
      </w:r>
      <w:r w:rsidRPr="00C344B5">
        <w:rPr>
          <w:rFonts w:cs="Arial"/>
        </w:rPr>
        <w:t xml:space="preserve">Figur </w:t>
      </w:r>
      <w:r w:rsidRPr="00C344B5">
        <w:rPr>
          <w:rFonts w:cs="Arial"/>
          <w:noProof/>
        </w:rPr>
        <w:t>7</w:t>
      </w:r>
      <w:r w:rsidRPr="00C344B5">
        <w:rPr>
          <w:rFonts w:cs="Arial"/>
        </w:rPr>
        <w:fldChar w:fldCharType="end"/>
      </w:r>
      <w:r w:rsidRPr="00C344B5">
        <w:rPr>
          <w:rFonts w:cs="Arial"/>
        </w:rPr>
        <w:t xml:space="preserve">. </w:t>
      </w:r>
    </w:p>
    <w:p w14:paraId="280CC1C8" w14:textId="77777777" w:rsidR="00315AF0" w:rsidRPr="00315AF0" w:rsidRDefault="00315AF0" w:rsidP="00315AF0">
      <w:pPr>
        <w:rPr>
          <w:rFonts w:cs="Arial"/>
          <w:highlight w:val="yellow"/>
        </w:rPr>
      </w:pPr>
    </w:p>
    <w:p w14:paraId="0C72E875" w14:textId="38F572C3" w:rsidR="00315AF0" w:rsidRPr="00315AF0" w:rsidRDefault="0003576E" w:rsidP="00315AF0">
      <w:pPr>
        <w:keepNext/>
        <w:rPr>
          <w:rFonts w:cs="Arial"/>
          <w:highlight w:val="yellow"/>
        </w:rPr>
      </w:pPr>
      <w:r w:rsidRPr="0003576E">
        <w:rPr>
          <w:rFonts w:cs="Arial"/>
          <w:noProof/>
        </w:rPr>
        <w:lastRenderedPageBreak/>
        <w:drawing>
          <wp:inline distT="0" distB="0" distL="0" distR="0" wp14:anchorId="3B4067ED" wp14:editId="02DB118B">
            <wp:extent cx="6120130" cy="2059305"/>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2059305"/>
                    </a:xfrm>
                    <a:prstGeom prst="rect">
                      <a:avLst/>
                    </a:prstGeom>
                  </pic:spPr>
                </pic:pic>
              </a:graphicData>
            </a:graphic>
          </wp:inline>
        </w:drawing>
      </w:r>
    </w:p>
    <w:p w14:paraId="2F4C78F7" w14:textId="7EE2E225" w:rsidR="00315AF0" w:rsidRDefault="00315AF0" w:rsidP="00F76A18">
      <w:pPr>
        <w:pStyle w:val="Billedtekst"/>
      </w:pPr>
      <w:bookmarkStart w:id="45" w:name="_Ref23413685"/>
      <w:r w:rsidRPr="00C344B5">
        <w:t xml:space="preserve">Figur </w:t>
      </w:r>
      <w:fldSimple w:instr=" SEQ Figur \* ARABIC ">
        <w:r w:rsidR="004B0B2F">
          <w:rPr>
            <w:noProof/>
          </w:rPr>
          <w:t>6</w:t>
        </w:r>
      </w:fldSimple>
      <w:bookmarkEnd w:id="45"/>
      <w:r w:rsidRPr="00C344B5">
        <w:t xml:space="preserve"> Samlede beregning for husdyrbrugets årlige ammoniakemission samt overholdelse af BAT krav jf. Husdyrgodkendelse.dk.</w:t>
      </w:r>
    </w:p>
    <w:p w14:paraId="7CD95726" w14:textId="38F14391" w:rsidR="00C344B5" w:rsidRDefault="00C344B5" w:rsidP="00C344B5">
      <w:pPr>
        <w:rPr>
          <w:lang w:eastAsia="da-DK"/>
        </w:rPr>
      </w:pPr>
    </w:p>
    <w:p w14:paraId="1AB9E7C5" w14:textId="2A0B8F02" w:rsidR="00C344B5" w:rsidRPr="00C344B5" w:rsidRDefault="00C344B5" w:rsidP="00C344B5">
      <w:pPr>
        <w:rPr>
          <w:lang w:eastAsia="da-DK"/>
        </w:rPr>
      </w:pPr>
      <w:r>
        <w:rPr>
          <w:lang w:eastAsia="da-DK"/>
        </w:rPr>
        <w:t xml:space="preserve">I tidligere godkendelse har husdyrbruget brugt hyppig tømning af gødningsbånd, som en miljøteknologi til at reducere ammoniakemission. Dette er fravalgt </w:t>
      </w:r>
      <w:r w:rsidR="0001785D">
        <w:rPr>
          <w:lang w:eastAsia="da-DK"/>
        </w:rPr>
        <w:t>i denne miljøgodkendelse, da husdyrbruget overholder BAT-kravet uden at gøre brug af miljøteknologien.</w:t>
      </w:r>
    </w:p>
    <w:p w14:paraId="032EAE06" w14:textId="32BA720F" w:rsidR="00315AF0" w:rsidRDefault="00315AF0" w:rsidP="00315AF0">
      <w:pPr>
        <w:rPr>
          <w:rFonts w:cs="Arial"/>
          <w:highlight w:val="yellow"/>
          <w:lang w:eastAsia="da-DK"/>
        </w:rPr>
      </w:pPr>
    </w:p>
    <w:p w14:paraId="33EED58B" w14:textId="77777777" w:rsidR="00C344B5" w:rsidRPr="00355D54" w:rsidRDefault="00C344B5" w:rsidP="00C344B5">
      <w:pPr>
        <w:rPr>
          <w:rFonts w:cs="Arial"/>
          <w:b/>
        </w:rPr>
      </w:pPr>
      <w:r w:rsidRPr="00355D54">
        <w:rPr>
          <w:rFonts w:cs="Arial"/>
          <w:b/>
        </w:rPr>
        <w:t>Vurdering</w:t>
      </w:r>
    </w:p>
    <w:p w14:paraId="00993F89" w14:textId="2179BECC" w:rsidR="00C344B5" w:rsidRDefault="00C344B5" w:rsidP="00C344B5">
      <w:pPr>
        <w:rPr>
          <w:rFonts w:cs="Arial"/>
        </w:rPr>
      </w:pPr>
      <w:r w:rsidRPr="00355D54">
        <w:rPr>
          <w:rFonts w:cs="Arial"/>
        </w:rPr>
        <w:t xml:space="preserve">Vordingborg Kommune er enig i beskrivelsen omkring ammoniakemission i miljøkonsekvensrapporten. Kommunen vurderer, at principperne i BREF-dokumentet (godt landmandskab, foder, staldindretning, fokus på forbrug af vand og energi samt opbevaring og udbringning af husdyrgødning) anvendes for husdyrbruget. Dertil kommer fastsatte regler for IE-husdyrbrug i husdyrgodkendelsesbekendtgørelsen. Regler der sikrer, at der er fokus på regelmæssig kontrol, reparation, vedligeholdelse og beredskab, herunder krav til fodring. Det er kommunens vurdering, at disse regler er tilstrækkelige og der stilles derfor ikke </w:t>
      </w:r>
      <w:r w:rsidR="00355D54" w:rsidRPr="00355D54">
        <w:rPr>
          <w:rFonts w:cs="Arial"/>
        </w:rPr>
        <w:t xml:space="preserve">yderligere </w:t>
      </w:r>
      <w:r w:rsidRPr="00355D54">
        <w:rPr>
          <w:rFonts w:cs="Arial"/>
        </w:rPr>
        <w:t>vilkår.</w:t>
      </w:r>
    </w:p>
    <w:p w14:paraId="6176FD59" w14:textId="77777777" w:rsidR="00315AF0" w:rsidRPr="00315AF0" w:rsidRDefault="00315AF0" w:rsidP="00315AF0">
      <w:pPr>
        <w:rPr>
          <w:rFonts w:cs="Arial"/>
          <w:highlight w:val="yellow"/>
        </w:rPr>
      </w:pPr>
    </w:p>
    <w:p w14:paraId="2CE226BC" w14:textId="77777777" w:rsidR="00315AF0" w:rsidRPr="00315AF0" w:rsidRDefault="00315AF0" w:rsidP="00315AF0">
      <w:pPr>
        <w:rPr>
          <w:rFonts w:cs="Arial"/>
          <w:highlight w:val="yellow"/>
        </w:rPr>
      </w:pPr>
    </w:p>
    <w:p w14:paraId="7AF4C73F" w14:textId="77777777" w:rsidR="00315AF0" w:rsidRPr="003757B6" w:rsidRDefault="00315AF0" w:rsidP="00315AF0">
      <w:pPr>
        <w:pStyle w:val="Overskrift1"/>
        <w:rPr>
          <w:rFonts w:ascii="Arial" w:hAnsi="Arial" w:cs="Arial"/>
        </w:rPr>
      </w:pPr>
      <w:r w:rsidRPr="003757B6">
        <w:rPr>
          <w:rFonts w:ascii="Arial" w:hAnsi="Arial" w:cs="Arial"/>
        </w:rPr>
        <w:t xml:space="preserve"> </w:t>
      </w:r>
      <w:bookmarkStart w:id="46" w:name="_Toc85536266"/>
      <w:r w:rsidRPr="003757B6">
        <w:rPr>
          <w:rFonts w:ascii="Arial" w:hAnsi="Arial" w:cs="Arial"/>
        </w:rPr>
        <w:t>Påvirkning af sårbar natur og sårbare arter</w:t>
      </w:r>
      <w:bookmarkEnd w:id="46"/>
    </w:p>
    <w:p w14:paraId="1B8CAAA2" w14:textId="79A4ACCF" w:rsidR="00315AF0" w:rsidRPr="003757B6" w:rsidRDefault="00315AF0" w:rsidP="00315AF0">
      <w:pPr>
        <w:rPr>
          <w:rFonts w:cs="Arial"/>
        </w:rPr>
      </w:pPr>
      <w:r w:rsidRPr="003757B6">
        <w:rPr>
          <w:rFonts w:cs="Arial"/>
        </w:rPr>
        <w:t xml:space="preserve">Husdyrbrugets placering i forhold til beskyttet natur er vist i </w:t>
      </w:r>
      <w:r w:rsidRPr="003757B6">
        <w:rPr>
          <w:rFonts w:cs="Arial"/>
        </w:rPr>
        <w:fldChar w:fldCharType="begin"/>
      </w:r>
      <w:r w:rsidRPr="003757B6">
        <w:rPr>
          <w:rFonts w:cs="Arial"/>
        </w:rPr>
        <w:instrText xml:space="preserve"> REF _Ref45093998 \h  \* MERGEFORMAT </w:instrText>
      </w:r>
      <w:r w:rsidRPr="003757B6">
        <w:rPr>
          <w:rFonts w:cs="Arial"/>
        </w:rPr>
      </w:r>
      <w:r w:rsidRPr="003757B6">
        <w:rPr>
          <w:rFonts w:cs="Arial"/>
        </w:rPr>
        <w:fldChar w:fldCharType="separate"/>
      </w:r>
      <w:r w:rsidRPr="003757B6">
        <w:rPr>
          <w:rFonts w:cs="Arial"/>
        </w:rPr>
        <w:t xml:space="preserve">Figur </w:t>
      </w:r>
      <w:r w:rsidRPr="003757B6">
        <w:rPr>
          <w:rFonts w:cs="Arial"/>
          <w:noProof/>
        </w:rPr>
        <w:t>8</w:t>
      </w:r>
      <w:r w:rsidRPr="003757B6">
        <w:rPr>
          <w:rFonts w:cs="Arial"/>
        </w:rPr>
        <w:fldChar w:fldCharType="end"/>
      </w:r>
      <w:r w:rsidRPr="003757B6">
        <w:rPr>
          <w:rFonts w:cs="Arial"/>
        </w:rPr>
        <w:t xml:space="preserve">. Husdyrbruget er ikke placeret inden for 10 meter af områder med beskyttet natur i form af Natura2000, kategori 1 og 2 natur. Ansøgers beskrivelse og vurdering af påvirkningerne af sårbar natur og sårbare arter fremgår af miljøkonsekvensrapportens afsnit </w:t>
      </w:r>
      <w:r w:rsidR="003757B6">
        <w:rPr>
          <w:rFonts w:cs="Arial"/>
        </w:rPr>
        <w:t>3.5</w:t>
      </w:r>
      <w:r w:rsidRPr="003757B6">
        <w:rPr>
          <w:rFonts w:cs="Arial"/>
        </w:rPr>
        <w:t>.</w:t>
      </w:r>
    </w:p>
    <w:p w14:paraId="7E7ACE4E" w14:textId="77777777" w:rsidR="00315AF0" w:rsidRPr="00315AF0" w:rsidRDefault="00315AF0" w:rsidP="00315AF0">
      <w:pPr>
        <w:rPr>
          <w:rFonts w:cs="Arial"/>
          <w:highlight w:val="yellow"/>
        </w:rPr>
      </w:pPr>
    </w:p>
    <w:p w14:paraId="48499526" w14:textId="18EFF4DB" w:rsidR="00315AF0" w:rsidRPr="00315AF0" w:rsidRDefault="003757B6" w:rsidP="00315AF0">
      <w:pPr>
        <w:keepNext/>
        <w:rPr>
          <w:rFonts w:cs="Arial"/>
          <w:highlight w:val="yellow"/>
        </w:rPr>
      </w:pPr>
      <w:r w:rsidRPr="003757B6">
        <w:rPr>
          <w:rFonts w:cs="Arial"/>
          <w:noProof/>
        </w:rPr>
        <w:lastRenderedPageBreak/>
        <w:drawing>
          <wp:inline distT="0" distB="0" distL="0" distR="0" wp14:anchorId="48913F5D" wp14:editId="4D7999A8">
            <wp:extent cx="6218059" cy="324000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18059" cy="3240000"/>
                    </a:xfrm>
                    <a:prstGeom prst="rect">
                      <a:avLst/>
                    </a:prstGeom>
                  </pic:spPr>
                </pic:pic>
              </a:graphicData>
            </a:graphic>
          </wp:inline>
        </w:drawing>
      </w:r>
    </w:p>
    <w:p w14:paraId="49EBB4BC" w14:textId="68777288" w:rsidR="00315AF0" w:rsidRPr="003757B6" w:rsidRDefault="00315AF0" w:rsidP="00F76A18">
      <w:pPr>
        <w:pStyle w:val="Billedtekst"/>
        <w:rPr>
          <w:noProof/>
        </w:rPr>
      </w:pPr>
      <w:bookmarkStart w:id="47" w:name="_Ref45093998"/>
      <w:r w:rsidRPr="003757B6">
        <w:t xml:space="preserve">Figur </w:t>
      </w:r>
      <w:fldSimple w:instr=" SEQ Figur \* ARABIC ">
        <w:r w:rsidR="004B0B2F">
          <w:rPr>
            <w:noProof/>
          </w:rPr>
          <w:t>7</w:t>
        </w:r>
      </w:fldSimple>
      <w:bookmarkEnd w:id="47"/>
      <w:r w:rsidRPr="003757B6">
        <w:t xml:space="preserve"> Kort over Sydsjælland med indtegnede naturområder. Den røde cirkel angiver husdyrbruget,</w:t>
      </w:r>
      <w:r w:rsidR="003757B6" w:rsidRPr="003757B6">
        <w:t xml:space="preserve"> Hovedvejen 126, 4720 Præstø.</w:t>
      </w:r>
      <w:r w:rsidRPr="003757B6">
        <w:t xml:space="preserve"> De gule områder angiver Natura2000 områder, mens de mørkegule og lilla markeri</w:t>
      </w:r>
      <w:r w:rsidRPr="003757B6">
        <w:rPr>
          <w:noProof/>
        </w:rPr>
        <w:t xml:space="preserve">nger viser hhv. overdrev og heder inden for kategori 1 og 2 natur. </w:t>
      </w:r>
      <w:bookmarkStart w:id="48" w:name="_Hlk73952072"/>
      <w:r w:rsidRPr="003757B6">
        <w:rPr>
          <w:noProof/>
        </w:rPr>
        <w:t xml:space="preserve">Udklip af kortmateriale fra Miljøstyrelsens miljø-GIS, </w:t>
      </w:r>
      <w:r w:rsidRPr="003757B6">
        <w:rPr>
          <w:noProof/>
          <w:color w:val="0070C0"/>
        </w:rPr>
        <w:t>https://miljoegis.mim.dk/cbkort?profile=husdyr2017</w:t>
      </w:r>
      <w:bookmarkEnd w:id="48"/>
      <w:r w:rsidRPr="003757B6">
        <w:rPr>
          <w:noProof/>
        </w:rPr>
        <w:t>.</w:t>
      </w:r>
    </w:p>
    <w:p w14:paraId="728179A5" w14:textId="77777777" w:rsidR="00315AF0" w:rsidRPr="00315AF0" w:rsidRDefault="00315AF0" w:rsidP="00315AF0">
      <w:pPr>
        <w:rPr>
          <w:rFonts w:cs="Arial"/>
          <w:highlight w:val="yellow"/>
          <w:lang w:eastAsia="da-DK"/>
        </w:rPr>
      </w:pPr>
    </w:p>
    <w:p w14:paraId="6C24979D" w14:textId="70FD890D" w:rsidR="00315AF0" w:rsidRPr="003A7A6F" w:rsidRDefault="00315AF0" w:rsidP="00315AF0">
      <w:pPr>
        <w:rPr>
          <w:rFonts w:cs="Arial"/>
          <w:lang w:eastAsia="da-DK"/>
        </w:rPr>
      </w:pPr>
      <w:bookmarkStart w:id="49" w:name="_Hlk73952105"/>
      <w:r w:rsidRPr="003A7A6F">
        <w:rPr>
          <w:rFonts w:cs="Arial"/>
          <w:lang w:eastAsia="da-DK"/>
        </w:rPr>
        <w:t xml:space="preserve">I det digitale ansøgningsskema, er der beregnet deposition af ammoniak til udpegede naturpunkter omkring husdyrbruget på baggrund af indtastet data om stald- og dyretype samt gødningslagre. Merdeposition angiver ammoniakdeposition i forhold til </w:t>
      </w:r>
      <w:proofErr w:type="spellStart"/>
      <w:r w:rsidRPr="003A7A6F">
        <w:rPr>
          <w:rFonts w:cs="Arial"/>
          <w:lang w:eastAsia="da-DK"/>
        </w:rPr>
        <w:t>nudrift</w:t>
      </w:r>
      <w:proofErr w:type="spellEnd"/>
      <w:r w:rsidRPr="003A7A6F">
        <w:rPr>
          <w:rFonts w:cs="Arial"/>
          <w:lang w:eastAsia="da-DK"/>
        </w:rPr>
        <w:t xml:space="preserve"> og 8-års drift, mens den totale deposition af ammoniak fra husdyrbruget til naturpunkterne angives som totaldeposition. Naturpunkterne og deposition af ammoniak hertil fremgår af </w:t>
      </w:r>
      <w:r w:rsidRPr="003A7A6F">
        <w:rPr>
          <w:rFonts w:cs="Arial"/>
          <w:lang w:eastAsia="da-DK"/>
        </w:rPr>
        <w:fldChar w:fldCharType="begin"/>
      </w:r>
      <w:r w:rsidRPr="003A7A6F">
        <w:rPr>
          <w:rFonts w:cs="Arial"/>
          <w:lang w:eastAsia="da-DK"/>
        </w:rPr>
        <w:instrText xml:space="preserve"> REF _Ref45096279 \h  \* MERGEFORMAT </w:instrText>
      </w:r>
      <w:r w:rsidRPr="003A7A6F">
        <w:rPr>
          <w:rFonts w:cs="Arial"/>
          <w:lang w:eastAsia="da-DK"/>
        </w:rPr>
      </w:r>
      <w:r w:rsidRPr="003A7A6F">
        <w:rPr>
          <w:rFonts w:cs="Arial"/>
          <w:lang w:eastAsia="da-DK"/>
        </w:rPr>
        <w:fldChar w:fldCharType="separate"/>
      </w:r>
      <w:r w:rsidRPr="003A7A6F">
        <w:rPr>
          <w:rFonts w:cs="Arial"/>
        </w:rPr>
        <w:t xml:space="preserve">Tabel </w:t>
      </w:r>
      <w:r w:rsidRPr="003A7A6F">
        <w:rPr>
          <w:rFonts w:cs="Arial"/>
          <w:noProof/>
        </w:rPr>
        <w:t>5</w:t>
      </w:r>
      <w:r w:rsidRPr="003A7A6F">
        <w:rPr>
          <w:rFonts w:cs="Arial"/>
          <w:lang w:eastAsia="da-DK"/>
        </w:rPr>
        <w:fldChar w:fldCharType="end"/>
      </w:r>
      <w:r w:rsidRPr="003A7A6F">
        <w:rPr>
          <w:rFonts w:cs="Arial"/>
          <w:lang w:eastAsia="da-DK"/>
        </w:rPr>
        <w:t xml:space="preserve">. De udpegede naturpunkters placering kan ses i bilag </w:t>
      </w:r>
      <w:r w:rsidR="003A7A6F" w:rsidRPr="003A7A6F">
        <w:rPr>
          <w:rFonts w:cs="Arial"/>
          <w:lang w:eastAsia="da-DK"/>
        </w:rPr>
        <w:t>5-8</w:t>
      </w:r>
      <w:r w:rsidRPr="003A7A6F">
        <w:rPr>
          <w:rFonts w:cs="Arial"/>
          <w:lang w:eastAsia="da-DK"/>
        </w:rPr>
        <w:t xml:space="preserve">. </w:t>
      </w:r>
      <w:bookmarkEnd w:id="49"/>
    </w:p>
    <w:p w14:paraId="52D958CC" w14:textId="0E8E1D0A" w:rsidR="00315AF0" w:rsidRPr="003A7A6F" w:rsidRDefault="00315AF0" w:rsidP="00F76A18">
      <w:pPr>
        <w:pStyle w:val="Billedtekst"/>
      </w:pPr>
      <w:bookmarkStart w:id="50" w:name="_Ref45096279"/>
      <w:bookmarkStart w:id="51" w:name="_Ref45096273"/>
      <w:r w:rsidRPr="003A7A6F">
        <w:lastRenderedPageBreak/>
        <w:t xml:space="preserve">Tabel </w:t>
      </w:r>
      <w:fldSimple w:instr=" SEQ Tabel \* ARABIC ">
        <w:r w:rsidR="00D64857">
          <w:rPr>
            <w:noProof/>
          </w:rPr>
          <w:t>5</w:t>
        </w:r>
      </w:fldSimple>
      <w:bookmarkEnd w:id="50"/>
      <w:r w:rsidRPr="003A7A6F">
        <w:t xml:space="preserve"> </w:t>
      </w:r>
      <w:bookmarkEnd w:id="51"/>
      <w:r w:rsidRPr="003A7A6F">
        <w:t xml:space="preserve">Oversigt over udpeget naturpunkter, der lægger i nærheden af husdyrbruget samt ammoniak deposition til disse områder fra husdyrbruget. Ammoniak deposition er angivet som merdeposition i 8-års drift og </w:t>
      </w:r>
      <w:proofErr w:type="spellStart"/>
      <w:r w:rsidRPr="003A7A6F">
        <w:t>nudrift</w:t>
      </w:r>
      <w:proofErr w:type="spellEnd"/>
      <w:r w:rsidRPr="003A7A6F">
        <w:t xml:space="preserve"> i forhold til ansøgt drift samt totaldeposition.</w:t>
      </w:r>
    </w:p>
    <w:tbl>
      <w:tblPr>
        <w:tblStyle w:val="Gittertabel4-farve3"/>
        <w:tblW w:w="5000" w:type="pct"/>
        <w:tblLook w:val="04A0" w:firstRow="1" w:lastRow="0" w:firstColumn="1" w:lastColumn="0" w:noHBand="0" w:noVBand="1"/>
      </w:tblPr>
      <w:tblGrid>
        <w:gridCol w:w="1757"/>
        <w:gridCol w:w="1109"/>
        <w:gridCol w:w="2655"/>
        <w:gridCol w:w="1315"/>
        <w:gridCol w:w="938"/>
        <w:gridCol w:w="1854"/>
      </w:tblGrid>
      <w:tr w:rsidR="00315AF0" w:rsidRPr="003A7A6F" w14:paraId="5B829CC9" w14:textId="77777777" w:rsidTr="00315AF0">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912" w:type="pct"/>
            <w:vMerge w:val="restart"/>
          </w:tcPr>
          <w:p w14:paraId="77306033" w14:textId="77777777" w:rsidR="00315AF0" w:rsidRPr="003A7A6F" w:rsidRDefault="00315AF0" w:rsidP="00315AF0">
            <w:pPr>
              <w:keepNext/>
              <w:rPr>
                <w:rFonts w:cs="Arial"/>
              </w:rPr>
            </w:pPr>
            <w:r w:rsidRPr="003A7A6F">
              <w:rPr>
                <w:rFonts w:cs="Arial"/>
              </w:rPr>
              <w:t>Område</w:t>
            </w:r>
          </w:p>
        </w:tc>
        <w:tc>
          <w:tcPr>
            <w:tcW w:w="576" w:type="pct"/>
            <w:vMerge w:val="restart"/>
          </w:tcPr>
          <w:p w14:paraId="15E7796B" w14:textId="77777777" w:rsidR="00315AF0" w:rsidRPr="003A7A6F" w:rsidRDefault="00315AF0" w:rsidP="00315AF0">
            <w:pPr>
              <w:keepNext/>
              <w:cnfStyle w:val="100000000000" w:firstRow="1" w:lastRow="0" w:firstColumn="0" w:lastColumn="0" w:oddVBand="0" w:evenVBand="0" w:oddHBand="0" w:evenHBand="0" w:firstRowFirstColumn="0" w:firstRowLastColumn="0" w:lastRowFirstColumn="0" w:lastRowLastColumn="0"/>
              <w:rPr>
                <w:rFonts w:cs="Arial"/>
              </w:rPr>
            </w:pPr>
            <w:r w:rsidRPr="003A7A6F">
              <w:rPr>
                <w:rFonts w:cs="Arial"/>
              </w:rPr>
              <w:t>Kategori</w:t>
            </w:r>
          </w:p>
        </w:tc>
        <w:tc>
          <w:tcPr>
            <w:tcW w:w="1379" w:type="pct"/>
            <w:vMerge w:val="restart"/>
          </w:tcPr>
          <w:p w14:paraId="6C29BF22" w14:textId="77777777" w:rsidR="00315AF0" w:rsidRPr="003A7A6F" w:rsidRDefault="00315AF0" w:rsidP="00315AF0">
            <w:pPr>
              <w:keepNext/>
              <w:cnfStyle w:val="100000000000" w:firstRow="1" w:lastRow="0" w:firstColumn="0" w:lastColumn="0" w:oddVBand="0" w:evenVBand="0" w:oddHBand="0" w:evenHBand="0" w:firstRowFirstColumn="0" w:firstRowLastColumn="0" w:lastRowFirstColumn="0" w:lastRowLastColumn="0"/>
              <w:rPr>
                <w:rFonts w:cs="Arial"/>
              </w:rPr>
            </w:pPr>
            <w:proofErr w:type="spellStart"/>
            <w:r w:rsidRPr="003A7A6F">
              <w:rPr>
                <w:rFonts w:cs="Arial"/>
              </w:rPr>
              <w:t>Ruhed</w:t>
            </w:r>
            <w:proofErr w:type="spellEnd"/>
          </w:p>
        </w:tc>
        <w:tc>
          <w:tcPr>
            <w:tcW w:w="2133" w:type="pct"/>
            <w:gridSpan w:val="3"/>
          </w:tcPr>
          <w:p w14:paraId="18965D36" w14:textId="77777777" w:rsidR="00315AF0" w:rsidRPr="003A7A6F" w:rsidRDefault="00315AF0" w:rsidP="00315AF0">
            <w:pPr>
              <w:keepNext/>
              <w:cnfStyle w:val="100000000000" w:firstRow="1" w:lastRow="0" w:firstColumn="0" w:lastColumn="0" w:oddVBand="0" w:evenVBand="0" w:oddHBand="0" w:evenHBand="0" w:firstRowFirstColumn="0" w:firstRowLastColumn="0" w:lastRowFirstColumn="0" w:lastRowLastColumn="0"/>
              <w:rPr>
                <w:rFonts w:cs="Arial"/>
              </w:rPr>
            </w:pPr>
            <w:r w:rsidRPr="003A7A6F">
              <w:rPr>
                <w:rFonts w:cs="Arial"/>
              </w:rPr>
              <w:t>Ammoniak deposition, kg N/ha/år</w:t>
            </w:r>
          </w:p>
        </w:tc>
      </w:tr>
      <w:tr w:rsidR="00315AF0" w:rsidRPr="003A7A6F" w14:paraId="09C61083" w14:textId="77777777" w:rsidTr="00315AF0">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912" w:type="pct"/>
            <w:vMerge/>
          </w:tcPr>
          <w:p w14:paraId="3CC59F64" w14:textId="77777777" w:rsidR="00315AF0" w:rsidRPr="003A7A6F" w:rsidRDefault="00315AF0" w:rsidP="00315AF0">
            <w:pPr>
              <w:keepNext/>
              <w:rPr>
                <w:rFonts w:cs="Arial"/>
              </w:rPr>
            </w:pPr>
          </w:p>
        </w:tc>
        <w:tc>
          <w:tcPr>
            <w:tcW w:w="576" w:type="pct"/>
            <w:vMerge/>
          </w:tcPr>
          <w:p w14:paraId="0480870A" w14:textId="77777777" w:rsidR="00315AF0" w:rsidRPr="003A7A6F" w:rsidRDefault="00315AF0" w:rsidP="00315AF0">
            <w:pPr>
              <w:keepNext/>
              <w:cnfStyle w:val="000000100000" w:firstRow="0" w:lastRow="0" w:firstColumn="0" w:lastColumn="0" w:oddVBand="0" w:evenVBand="0" w:oddHBand="1" w:evenHBand="0" w:firstRowFirstColumn="0" w:firstRowLastColumn="0" w:lastRowFirstColumn="0" w:lastRowLastColumn="0"/>
              <w:rPr>
                <w:rFonts w:cs="Arial"/>
              </w:rPr>
            </w:pPr>
          </w:p>
        </w:tc>
        <w:tc>
          <w:tcPr>
            <w:tcW w:w="1379" w:type="pct"/>
            <w:vMerge/>
          </w:tcPr>
          <w:p w14:paraId="51C93797" w14:textId="77777777" w:rsidR="00315AF0" w:rsidRPr="003A7A6F" w:rsidRDefault="00315AF0" w:rsidP="00315AF0">
            <w:pPr>
              <w:keepNext/>
              <w:cnfStyle w:val="000000100000" w:firstRow="0" w:lastRow="0" w:firstColumn="0" w:lastColumn="0" w:oddVBand="0" w:evenVBand="0" w:oddHBand="1" w:evenHBand="0" w:firstRowFirstColumn="0" w:firstRowLastColumn="0" w:lastRowFirstColumn="0" w:lastRowLastColumn="0"/>
              <w:rPr>
                <w:rFonts w:cs="Arial"/>
              </w:rPr>
            </w:pPr>
          </w:p>
        </w:tc>
        <w:tc>
          <w:tcPr>
            <w:tcW w:w="1170" w:type="pct"/>
            <w:gridSpan w:val="2"/>
            <w:vAlign w:val="center"/>
          </w:tcPr>
          <w:p w14:paraId="2F667519" w14:textId="77777777" w:rsidR="00315AF0" w:rsidRPr="003A7A6F" w:rsidRDefault="00315AF0" w:rsidP="00315AF0">
            <w:pPr>
              <w:keepNext/>
              <w:jc w:val="center"/>
              <w:cnfStyle w:val="000000100000" w:firstRow="0" w:lastRow="0" w:firstColumn="0" w:lastColumn="0" w:oddVBand="0" w:evenVBand="0" w:oddHBand="1" w:evenHBand="0" w:firstRowFirstColumn="0" w:firstRowLastColumn="0" w:lastRowFirstColumn="0" w:lastRowLastColumn="0"/>
              <w:rPr>
                <w:rFonts w:cs="Arial"/>
                <w:b/>
              </w:rPr>
            </w:pPr>
            <w:r w:rsidRPr="003A7A6F">
              <w:rPr>
                <w:rFonts w:cs="Arial"/>
                <w:b/>
              </w:rPr>
              <w:t>Merdeposition</w:t>
            </w:r>
          </w:p>
        </w:tc>
        <w:tc>
          <w:tcPr>
            <w:tcW w:w="963" w:type="pct"/>
            <w:vMerge w:val="restart"/>
            <w:vAlign w:val="center"/>
          </w:tcPr>
          <w:p w14:paraId="08A70060" w14:textId="77777777" w:rsidR="00315AF0" w:rsidRPr="003A7A6F" w:rsidRDefault="00315AF0" w:rsidP="00315AF0">
            <w:pPr>
              <w:keepNext/>
              <w:jc w:val="center"/>
              <w:cnfStyle w:val="000000100000" w:firstRow="0" w:lastRow="0" w:firstColumn="0" w:lastColumn="0" w:oddVBand="0" w:evenVBand="0" w:oddHBand="1" w:evenHBand="0" w:firstRowFirstColumn="0" w:firstRowLastColumn="0" w:lastRowFirstColumn="0" w:lastRowLastColumn="0"/>
              <w:rPr>
                <w:rFonts w:cs="Arial"/>
                <w:b/>
              </w:rPr>
            </w:pPr>
            <w:r w:rsidRPr="003A7A6F">
              <w:rPr>
                <w:rFonts w:cs="Arial"/>
                <w:b/>
              </w:rPr>
              <w:t>Totaldeposition</w:t>
            </w:r>
          </w:p>
        </w:tc>
      </w:tr>
      <w:tr w:rsidR="00315AF0" w:rsidRPr="003A7A6F" w14:paraId="6E9582AD" w14:textId="77777777" w:rsidTr="00315AF0">
        <w:trPr>
          <w:trHeight w:val="127"/>
        </w:trPr>
        <w:tc>
          <w:tcPr>
            <w:cnfStyle w:val="001000000000" w:firstRow="0" w:lastRow="0" w:firstColumn="1" w:lastColumn="0" w:oddVBand="0" w:evenVBand="0" w:oddHBand="0" w:evenHBand="0" w:firstRowFirstColumn="0" w:firstRowLastColumn="0" w:lastRowFirstColumn="0" w:lastRowLastColumn="0"/>
            <w:tcW w:w="912" w:type="pct"/>
            <w:vMerge/>
          </w:tcPr>
          <w:p w14:paraId="0E741675" w14:textId="77777777" w:rsidR="00315AF0" w:rsidRPr="003A7A6F" w:rsidRDefault="00315AF0" w:rsidP="00315AF0">
            <w:pPr>
              <w:keepNext/>
              <w:rPr>
                <w:rFonts w:cs="Arial"/>
              </w:rPr>
            </w:pPr>
          </w:p>
        </w:tc>
        <w:tc>
          <w:tcPr>
            <w:tcW w:w="576" w:type="pct"/>
            <w:vMerge/>
          </w:tcPr>
          <w:p w14:paraId="168E4812" w14:textId="77777777" w:rsidR="00315AF0" w:rsidRPr="003A7A6F" w:rsidRDefault="00315AF0" w:rsidP="00315AF0">
            <w:pPr>
              <w:keepNext/>
              <w:cnfStyle w:val="000000000000" w:firstRow="0" w:lastRow="0" w:firstColumn="0" w:lastColumn="0" w:oddVBand="0" w:evenVBand="0" w:oddHBand="0" w:evenHBand="0" w:firstRowFirstColumn="0" w:firstRowLastColumn="0" w:lastRowFirstColumn="0" w:lastRowLastColumn="0"/>
              <w:rPr>
                <w:rFonts w:cs="Arial"/>
              </w:rPr>
            </w:pPr>
          </w:p>
        </w:tc>
        <w:tc>
          <w:tcPr>
            <w:tcW w:w="1379" w:type="pct"/>
            <w:vMerge/>
          </w:tcPr>
          <w:p w14:paraId="6B6F8B8A" w14:textId="77777777" w:rsidR="00315AF0" w:rsidRPr="003A7A6F" w:rsidRDefault="00315AF0" w:rsidP="00315AF0">
            <w:pPr>
              <w:keepNext/>
              <w:cnfStyle w:val="000000000000" w:firstRow="0" w:lastRow="0" w:firstColumn="0" w:lastColumn="0" w:oddVBand="0" w:evenVBand="0" w:oddHBand="0" w:evenHBand="0" w:firstRowFirstColumn="0" w:firstRowLastColumn="0" w:lastRowFirstColumn="0" w:lastRowLastColumn="0"/>
              <w:rPr>
                <w:rFonts w:cs="Arial"/>
              </w:rPr>
            </w:pPr>
          </w:p>
        </w:tc>
        <w:tc>
          <w:tcPr>
            <w:tcW w:w="683" w:type="pct"/>
          </w:tcPr>
          <w:p w14:paraId="31492565" w14:textId="77777777" w:rsidR="00315AF0" w:rsidRPr="003A7A6F" w:rsidRDefault="00315AF0" w:rsidP="00315AF0">
            <w:pPr>
              <w:keepNext/>
              <w:cnfStyle w:val="000000000000" w:firstRow="0" w:lastRow="0" w:firstColumn="0" w:lastColumn="0" w:oddVBand="0" w:evenVBand="0" w:oddHBand="0" w:evenHBand="0" w:firstRowFirstColumn="0" w:firstRowLastColumn="0" w:lastRowFirstColumn="0" w:lastRowLastColumn="0"/>
              <w:rPr>
                <w:rFonts w:cs="Arial"/>
                <w:b/>
              </w:rPr>
            </w:pPr>
            <w:r w:rsidRPr="003A7A6F">
              <w:rPr>
                <w:rFonts w:cs="Arial"/>
                <w:b/>
              </w:rPr>
              <w:t>8 års drift</w:t>
            </w:r>
          </w:p>
        </w:tc>
        <w:tc>
          <w:tcPr>
            <w:tcW w:w="487" w:type="pct"/>
          </w:tcPr>
          <w:p w14:paraId="5E2C5BB2" w14:textId="77777777" w:rsidR="00315AF0" w:rsidRPr="003A7A6F" w:rsidRDefault="00315AF0" w:rsidP="00315AF0">
            <w:pPr>
              <w:keepNext/>
              <w:cnfStyle w:val="000000000000" w:firstRow="0" w:lastRow="0" w:firstColumn="0" w:lastColumn="0" w:oddVBand="0" w:evenVBand="0" w:oddHBand="0" w:evenHBand="0" w:firstRowFirstColumn="0" w:firstRowLastColumn="0" w:lastRowFirstColumn="0" w:lastRowLastColumn="0"/>
              <w:rPr>
                <w:rFonts w:cs="Arial"/>
                <w:b/>
              </w:rPr>
            </w:pPr>
            <w:proofErr w:type="spellStart"/>
            <w:r w:rsidRPr="003A7A6F">
              <w:rPr>
                <w:rFonts w:cs="Arial"/>
                <w:b/>
              </w:rPr>
              <w:t>Nudrift</w:t>
            </w:r>
            <w:proofErr w:type="spellEnd"/>
          </w:p>
        </w:tc>
        <w:tc>
          <w:tcPr>
            <w:tcW w:w="963" w:type="pct"/>
            <w:vMerge/>
          </w:tcPr>
          <w:p w14:paraId="66C6AADB" w14:textId="77777777" w:rsidR="00315AF0" w:rsidRPr="003A7A6F" w:rsidRDefault="00315AF0" w:rsidP="00315AF0">
            <w:pPr>
              <w:keepNext/>
              <w:cnfStyle w:val="000000000000" w:firstRow="0" w:lastRow="0" w:firstColumn="0" w:lastColumn="0" w:oddVBand="0" w:evenVBand="0" w:oddHBand="0" w:evenHBand="0" w:firstRowFirstColumn="0" w:firstRowLastColumn="0" w:lastRowFirstColumn="0" w:lastRowLastColumn="0"/>
              <w:rPr>
                <w:rFonts w:cs="Arial"/>
                <w:b/>
              </w:rPr>
            </w:pPr>
          </w:p>
        </w:tc>
      </w:tr>
      <w:tr w:rsidR="00315AF0" w:rsidRPr="003A7A6F" w14:paraId="72122452"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 w:type="pct"/>
          </w:tcPr>
          <w:p w14:paraId="78C30EFF" w14:textId="78CBB7DF" w:rsidR="00315AF0" w:rsidRPr="003A7A6F" w:rsidRDefault="003A7A6F" w:rsidP="00315AF0">
            <w:pPr>
              <w:keepNext/>
              <w:rPr>
                <w:rFonts w:cs="Arial"/>
              </w:rPr>
            </w:pPr>
            <w:r>
              <w:rPr>
                <w:rFonts w:cs="Arial"/>
              </w:rPr>
              <w:t>Elle- og askeskov</w:t>
            </w:r>
          </w:p>
        </w:tc>
        <w:tc>
          <w:tcPr>
            <w:tcW w:w="576" w:type="pct"/>
          </w:tcPr>
          <w:p w14:paraId="6E23390E" w14:textId="3A59D7C1"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1</w:t>
            </w:r>
          </w:p>
        </w:tc>
        <w:tc>
          <w:tcPr>
            <w:tcW w:w="1379" w:type="pct"/>
          </w:tcPr>
          <w:p w14:paraId="5850C7FE" w14:textId="010FA4CB"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Skov</w:t>
            </w:r>
          </w:p>
        </w:tc>
        <w:tc>
          <w:tcPr>
            <w:tcW w:w="683" w:type="pct"/>
          </w:tcPr>
          <w:p w14:paraId="2E15497F" w14:textId="2B333688"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0,0</w:t>
            </w:r>
          </w:p>
        </w:tc>
        <w:tc>
          <w:tcPr>
            <w:tcW w:w="487" w:type="pct"/>
          </w:tcPr>
          <w:p w14:paraId="01B14809" w14:textId="554E5A2F"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0,0</w:t>
            </w:r>
          </w:p>
        </w:tc>
        <w:tc>
          <w:tcPr>
            <w:tcW w:w="963" w:type="pct"/>
          </w:tcPr>
          <w:p w14:paraId="09252BE8" w14:textId="478246C6"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0,1</w:t>
            </w:r>
          </w:p>
        </w:tc>
      </w:tr>
      <w:tr w:rsidR="00315AF0" w:rsidRPr="003A7A6F" w14:paraId="4EE71EAD" w14:textId="77777777" w:rsidTr="00315AF0">
        <w:tc>
          <w:tcPr>
            <w:cnfStyle w:val="001000000000" w:firstRow="0" w:lastRow="0" w:firstColumn="1" w:lastColumn="0" w:oddVBand="0" w:evenVBand="0" w:oddHBand="0" w:evenHBand="0" w:firstRowFirstColumn="0" w:firstRowLastColumn="0" w:lastRowFirstColumn="0" w:lastRowLastColumn="0"/>
            <w:tcW w:w="912" w:type="pct"/>
          </w:tcPr>
          <w:p w14:paraId="3D0841BC" w14:textId="4B38FFD7" w:rsidR="00315AF0" w:rsidRPr="003A7A6F" w:rsidRDefault="003A7A6F" w:rsidP="00315AF0">
            <w:pPr>
              <w:keepNext/>
              <w:rPr>
                <w:rFonts w:cs="Arial"/>
              </w:rPr>
            </w:pPr>
            <w:r>
              <w:rPr>
                <w:rFonts w:cs="Arial"/>
              </w:rPr>
              <w:t>Overdrev</w:t>
            </w:r>
          </w:p>
        </w:tc>
        <w:tc>
          <w:tcPr>
            <w:tcW w:w="576" w:type="pct"/>
          </w:tcPr>
          <w:p w14:paraId="00CE9FD8" w14:textId="64BBBF95"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2</w:t>
            </w:r>
          </w:p>
        </w:tc>
        <w:tc>
          <w:tcPr>
            <w:tcW w:w="1379" w:type="pct"/>
          </w:tcPr>
          <w:p w14:paraId="11D6CD15" w14:textId="78BA9629"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Blandet natur med lav bevoksning</w:t>
            </w:r>
          </w:p>
        </w:tc>
        <w:tc>
          <w:tcPr>
            <w:tcW w:w="683" w:type="pct"/>
          </w:tcPr>
          <w:p w14:paraId="7886472A" w14:textId="3D656BB8"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0,1</w:t>
            </w:r>
          </w:p>
        </w:tc>
        <w:tc>
          <w:tcPr>
            <w:tcW w:w="487" w:type="pct"/>
          </w:tcPr>
          <w:p w14:paraId="526505DD" w14:textId="1870B81C"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0,1</w:t>
            </w:r>
          </w:p>
        </w:tc>
        <w:tc>
          <w:tcPr>
            <w:tcW w:w="963" w:type="pct"/>
          </w:tcPr>
          <w:p w14:paraId="089ECB3A" w14:textId="1B141F44"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0,1</w:t>
            </w:r>
          </w:p>
        </w:tc>
      </w:tr>
      <w:tr w:rsidR="00315AF0" w:rsidRPr="003A7A6F" w14:paraId="267037D2"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 w:type="pct"/>
          </w:tcPr>
          <w:p w14:paraId="1390ABF1" w14:textId="46BD4B1F" w:rsidR="00315AF0" w:rsidRPr="003A7A6F" w:rsidRDefault="003A7A6F" w:rsidP="00315AF0">
            <w:pPr>
              <w:keepNext/>
              <w:rPr>
                <w:rFonts w:cs="Arial"/>
              </w:rPr>
            </w:pPr>
            <w:r>
              <w:rPr>
                <w:rFonts w:cs="Arial"/>
              </w:rPr>
              <w:t>Sø Gishale</w:t>
            </w:r>
          </w:p>
        </w:tc>
        <w:tc>
          <w:tcPr>
            <w:tcW w:w="576" w:type="pct"/>
          </w:tcPr>
          <w:p w14:paraId="3020EEE7" w14:textId="7AA677F2"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3</w:t>
            </w:r>
          </w:p>
        </w:tc>
        <w:tc>
          <w:tcPr>
            <w:tcW w:w="1379" w:type="pct"/>
          </w:tcPr>
          <w:p w14:paraId="7A79F027" w14:textId="046C1F6A"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Vand</w:t>
            </w:r>
          </w:p>
        </w:tc>
        <w:tc>
          <w:tcPr>
            <w:tcW w:w="683" w:type="pct"/>
          </w:tcPr>
          <w:p w14:paraId="32FEF903" w14:textId="2C65F914"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0,1</w:t>
            </w:r>
          </w:p>
        </w:tc>
        <w:tc>
          <w:tcPr>
            <w:tcW w:w="487" w:type="pct"/>
          </w:tcPr>
          <w:p w14:paraId="7AA3B0D8" w14:textId="5DD3BDBA"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0,1</w:t>
            </w:r>
          </w:p>
        </w:tc>
        <w:tc>
          <w:tcPr>
            <w:tcW w:w="963" w:type="pct"/>
          </w:tcPr>
          <w:p w14:paraId="74C4369E" w14:textId="2D54CAA3"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0,2</w:t>
            </w:r>
          </w:p>
        </w:tc>
      </w:tr>
      <w:tr w:rsidR="00315AF0" w:rsidRPr="003A7A6F" w14:paraId="3265537F" w14:textId="77777777" w:rsidTr="00315AF0">
        <w:tc>
          <w:tcPr>
            <w:cnfStyle w:val="001000000000" w:firstRow="0" w:lastRow="0" w:firstColumn="1" w:lastColumn="0" w:oddVBand="0" w:evenVBand="0" w:oddHBand="0" w:evenHBand="0" w:firstRowFirstColumn="0" w:firstRowLastColumn="0" w:lastRowFirstColumn="0" w:lastRowLastColumn="0"/>
            <w:tcW w:w="912" w:type="pct"/>
          </w:tcPr>
          <w:p w14:paraId="3A1A46D6" w14:textId="64BB375E" w:rsidR="00315AF0" w:rsidRPr="003A7A6F" w:rsidRDefault="003A7A6F" w:rsidP="00315AF0">
            <w:pPr>
              <w:keepNext/>
              <w:rPr>
                <w:rFonts w:cs="Arial"/>
              </w:rPr>
            </w:pPr>
            <w:r>
              <w:rPr>
                <w:rFonts w:cs="Arial"/>
              </w:rPr>
              <w:t>Eng</w:t>
            </w:r>
          </w:p>
        </w:tc>
        <w:tc>
          <w:tcPr>
            <w:tcW w:w="576" w:type="pct"/>
          </w:tcPr>
          <w:p w14:paraId="1D1C4787" w14:textId="7D48104C"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3</w:t>
            </w:r>
          </w:p>
        </w:tc>
        <w:tc>
          <w:tcPr>
            <w:tcW w:w="1379" w:type="pct"/>
          </w:tcPr>
          <w:p w14:paraId="60F0B9F7" w14:textId="13858C11"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Blandet natur med lav bevoksning</w:t>
            </w:r>
          </w:p>
        </w:tc>
        <w:tc>
          <w:tcPr>
            <w:tcW w:w="683" w:type="pct"/>
          </w:tcPr>
          <w:p w14:paraId="0E1B3437" w14:textId="14C12B14"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0,1</w:t>
            </w:r>
          </w:p>
        </w:tc>
        <w:tc>
          <w:tcPr>
            <w:tcW w:w="487" w:type="pct"/>
          </w:tcPr>
          <w:p w14:paraId="44AEE2A5" w14:textId="277EF567"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0,1</w:t>
            </w:r>
          </w:p>
        </w:tc>
        <w:tc>
          <w:tcPr>
            <w:tcW w:w="963" w:type="pct"/>
          </w:tcPr>
          <w:p w14:paraId="0439A46B" w14:textId="4A0F755B"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0,2</w:t>
            </w:r>
          </w:p>
        </w:tc>
      </w:tr>
      <w:tr w:rsidR="00315AF0" w:rsidRPr="003A7A6F" w14:paraId="080AC221"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 w:type="pct"/>
          </w:tcPr>
          <w:p w14:paraId="7440F292" w14:textId="6C63E5EC" w:rsidR="00315AF0" w:rsidRPr="003A7A6F" w:rsidRDefault="003A7A6F" w:rsidP="00315AF0">
            <w:pPr>
              <w:keepNext/>
              <w:rPr>
                <w:rFonts w:cs="Arial"/>
              </w:rPr>
            </w:pPr>
            <w:r>
              <w:rPr>
                <w:rFonts w:cs="Arial"/>
              </w:rPr>
              <w:t>Skov Hastrupvej</w:t>
            </w:r>
          </w:p>
        </w:tc>
        <w:tc>
          <w:tcPr>
            <w:tcW w:w="576" w:type="pct"/>
          </w:tcPr>
          <w:p w14:paraId="7AA6B728" w14:textId="4F788DBD"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3</w:t>
            </w:r>
          </w:p>
        </w:tc>
        <w:tc>
          <w:tcPr>
            <w:tcW w:w="1379" w:type="pct"/>
          </w:tcPr>
          <w:p w14:paraId="68CD7DED" w14:textId="72826AEE"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Skov</w:t>
            </w:r>
          </w:p>
        </w:tc>
        <w:tc>
          <w:tcPr>
            <w:tcW w:w="683" w:type="pct"/>
          </w:tcPr>
          <w:p w14:paraId="2E64EBCE" w14:textId="450CC859"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0,3</w:t>
            </w:r>
          </w:p>
        </w:tc>
        <w:tc>
          <w:tcPr>
            <w:tcW w:w="487" w:type="pct"/>
          </w:tcPr>
          <w:p w14:paraId="70B6F73A" w14:textId="34CC5EB5"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0,3</w:t>
            </w:r>
          </w:p>
        </w:tc>
        <w:tc>
          <w:tcPr>
            <w:tcW w:w="963" w:type="pct"/>
          </w:tcPr>
          <w:p w14:paraId="36377185" w14:textId="190C2954"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0,4</w:t>
            </w:r>
          </w:p>
        </w:tc>
      </w:tr>
      <w:tr w:rsidR="00315AF0" w:rsidRPr="003A7A6F" w14:paraId="5D0D6F4B" w14:textId="77777777" w:rsidTr="00315AF0">
        <w:tc>
          <w:tcPr>
            <w:cnfStyle w:val="001000000000" w:firstRow="0" w:lastRow="0" w:firstColumn="1" w:lastColumn="0" w:oddVBand="0" w:evenVBand="0" w:oddHBand="0" w:evenHBand="0" w:firstRowFirstColumn="0" w:firstRowLastColumn="0" w:lastRowFirstColumn="0" w:lastRowLastColumn="0"/>
            <w:tcW w:w="912" w:type="pct"/>
          </w:tcPr>
          <w:p w14:paraId="1FC6120E" w14:textId="428B7F8A" w:rsidR="00315AF0" w:rsidRPr="003A7A6F" w:rsidRDefault="003A7A6F" w:rsidP="00315AF0">
            <w:pPr>
              <w:keepNext/>
              <w:rPr>
                <w:rFonts w:cs="Arial"/>
              </w:rPr>
            </w:pPr>
            <w:r>
              <w:rPr>
                <w:rFonts w:cs="Arial"/>
              </w:rPr>
              <w:t>Sø Hastrupvej</w:t>
            </w:r>
          </w:p>
        </w:tc>
        <w:tc>
          <w:tcPr>
            <w:tcW w:w="576" w:type="pct"/>
          </w:tcPr>
          <w:p w14:paraId="0CAF610E" w14:textId="7CA8A845"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3</w:t>
            </w:r>
          </w:p>
        </w:tc>
        <w:tc>
          <w:tcPr>
            <w:tcW w:w="1379" w:type="pct"/>
          </w:tcPr>
          <w:p w14:paraId="3F2B11E1" w14:textId="64637D59"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Vand</w:t>
            </w:r>
          </w:p>
        </w:tc>
        <w:tc>
          <w:tcPr>
            <w:tcW w:w="683" w:type="pct"/>
          </w:tcPr>
          <w:p w14:paraId="7259BCA0" w14:textId="074216C9"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0,1</w:t>
            </w:r>
          </w:p>
        </w:tc>
        <w:tc>
          <w:tcPr>
            <w:tcW w:w="487" w:type="pct"/>
          </w:tcPr>
          <w:p w14:paraId="77A648CC" w14:textId="1384BA44"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0,1</w:t>
            </w:r>
          </w:p>
        </w:tc>
        <w:tc>
          <w:tcPr>
            <w:tcW w:w="963" w:type="pct"/>
          </w:tcPr>
          <w:p w14:paraId="4143B1EC" w14:textId="0FFFC150"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0,2</w:t>
            </w:r>
          </w:p>
        </w:tc>
      </w:tr>
      <w:tr w:rsidR="00315AF0" w:rsidRPr="003A7A6F" w14:paraId="3711944E"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 w:type="pct"/>
          </w:tcPr>
          <w:p w14:paraId="677371CD" w14:textId="19B1D6BE" w:rsidR="00315AF0" w:rsidRPr="003A7A6F" w:rsidRDefault="003A7A6F" w:rsidP="00315AF0">
            <w:pPr>
              <w:keepNext/>
              <w:rPr>
                <w:rFonts w:cs="Arial"/>
              </w:rPr>
            </w:pPr>
            <w:r>
              <w:rPr>
                <w:rFonts w:cs="Arial"/>
              </w:rPr>
              <w:t>Sø 1</w:t>
            </w:r>
          </w:p>
        </w:tc>
        <w:tc>
          <w:tcPr>
            <w:tcW w:w="576" w:type="pct"/>
          </w:tcPr>
          <w:p w14:paraId="52E1B258" w14:textId="5687EBA0"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3</w:t>
            </w:r>
          </w:p>
        </w:tc>
        <w:tc>
          <w:tcPr>
            <w:tcW w:w="1379" w:type="pct"/>
          </w:tcPr>
          <w:p w14:paraId="3783B0E3" w14:textId="5C950DFB"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Vand</w:t>
            </w:r>
          </w:p>
        </w:tc>
        <w:tc>
          <w:tcPr>
            <w:tcW w:w="683" w:type="pct"/>
          </w:tcPr>
          <w:p w14:paraId="5225C2EA" w14:textId="1287E511"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0,9</w:t>
            </w:r>
          </w:p>
        </w:tc>
        <w:tc>
          <w:tcPr>
            <w:tcW w:w="487" w:type="pct"/>
          </w:tcPr>
          <w:p w14:paraId="0DB36BAB" w14:textId="1D3F132E"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1,0</w:t>
            </w:r>
          </w:p>
        </w:tc>
        <w:tc>
          <w:tcPr>
            <w:tcW w:w="963" w:type="pct"/>
          </w:tcPr>
          <w:p w14:paraId="37363EBC" w14:textId="5D6231E4"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1,4</w:t>
            </w:r>
          </w:p>
        </w:tc>
      </w:tr>
      <w:tr w:rsidR="00315AF0" w:rsidRPr="003A7A6F" w14:paraId="6ACC19E5" w14:textId="77777777" w:rsidTr="00315AF0">
        <w:tc>
          <w:tcPr>
            <w:cnfStyle w:val="001000000000" w:firstRow="0" w:lastRow="0" w:firstColumn="1" w:lastColumn="0" w:oddVBand="0" w:evenVBand="0" w:oddHBand="0" w:evenHBand="0" w:firstRowFirstColumn="0" w:firstRowLastColumn="0" w:lastRowFirstColumn="0" w:lastRowLastColumn="0"/>
            <w:tcW w:w="912" w:type="pct"/>
          </w:tcPr>
          <w:p w14:paraId="38733E4A" w14:textId="09B4B748" w:rsidR="00315AF0" w:rsidRPr="003A7A6F" w:rsidRDefault="003A7A6F" w:rsidP="00315AF0">
            <w:pPr>
              <w:keepNext/>
              <w:rPr>
                <w:rFonts w:cs="Arial"/>
              </w:rPr>
            </w:pPr>
            <w:r>
              <w:rPr>
                <w:rFonts w:cs="Arial"/>
              </w:rPr>
              <w:t>Sø 2</w:t>
            </w:r>
          </w:p>
        </w:tc>
        <w:tc>
          <w:tcPr>
            <w:tcW w:w="576" w:type="pct"/>
          </w:tcPr>
          <w:p w14:paraId="38298170" w14:textId="74E7EED0"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3</w:t>
            </w:r>
          </w:p>
        </w:tc>
        <w:tc>
          <w:tcPr>
            <w:tcW w:w="1379" w:type="pct"/>
          </w:tcPr>
          <w:p w14:paraId="2B577663" w14:textId="05F7B903"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Vand</w:t>
            </w:r>
          </w:p>
        </w:tc>
        <w:tc>
          <w:tcPr>
            <w:tcW w:w="683" w:type="pct"/>
          </w:tcPr>
          <w:p w14:paraId="55657F7E" w14:textId="63546DCC"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0,6</w:t>
            </w:r>
          </w:p>
        </w:tc>
        <w:tc>
          <w:tcPr>
            <w:tcW w:w="487" w:type="pct"/>
          </w:tcPr>
          <w:p w14:paraId="31D8E236" w14:textId="7C24D1ED"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0,6</w:t>
            </w:r>
          </w:p>
        </w:tc>
        <w:tc>
          <w:tcPr>
            <w:tcW w:w="963" w:type="pct"/>
          </w:tcPr>
          <w:p w14:paraId="686AF87F" w14:textId="6D05CE88"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0,8</w:t>
            </w:r>
          </w:p>
        </w:tc>
      </w:tr>
      <w:tr w:rsidR="00315AF0" w:rsidRPr="003A7A6F" w14:paraId="7DE59627"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 w:type="pct"/>
          </w:tcPr>
          <w:p w14:paraId="330A4667" w14:textId="06F5D0F6" w:rsidR="00315AF0" w:rsidRPr="003A7A6F" w:rsidRDefault="003A7A6F" w:rsidP="00315AF0">
            <w:pPr>
              <w:keepNext/>
              <w:rPr>
                <w:rFonts w:cs="Arial"/>
              </w:rPr>
            </w:pPr>
            <w:r>
              <w:rPr>
                <w:rFonts w:cs="Arial"/>
              </w:rPr>
              <w:t>Sø 3</w:t>
            </w:r>
          </w:p>
        </w:tc>
        <w:tc>
          <w:tcPr>
            <w:tcW w:w="576" w:type="pct"/>
          </w:tcPr>
          <w:p w14:paraId="2C3B9996" w14:textId="1F5E1DC6"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3</w:t>
            </w:r>
          </w:p>
        </w:tc>
        <w:tc>
          <w:tcPr>
            <w:tcW w:w="1379" w:type="pct"/>
          </w:tcPr>
          <w:p w14:paraId="057FE3DE" w14:textId="52A188E9"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Vand</w:t>
            </w:r>
          </w:p>
        </w:tc>
        <w:tc>
          <w:tcPr>
            <w:tcW w:w="683" w:type="pct"/>
          </w:tcPr>
          <w:p w14:paraId="16555CFF" w14:textId="7748D546"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0,5</w:t>
            </w:r>
          </w:p>
        </w:tc>
        <w:tc>
          <w:tcPr>
            <w:tcW w:w="487" w:type="pct"/>
          </w:tcPr>
          <w:p w14:paraId="63DD4F98" w14:textId="347849EC"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0,5</w:t>
            </w:r>
          </w:p>
        </w:tc>
        <w:tc>
          <w:tcPr>
            <w:tcW w:w="963" w:type="pct"/>
          </w:tcPr>
          <w:p w14:paraId="3C435375" w14:textId="798274CF" w:rsidR="00315AF0" w:rsidRPr="003A7A6F" w:rsidRDefault="003A7A6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0,7</w:t>
            </w:r>
          </w:p>
        </w:tc>
      </w:tr>
      <w:tr w:rsidR="00315AF0" w:rsidRPr="003A7A6F" w14:paraId="23787AAB" w14:textId="77777777" w:rsidTr="00315AF0">
        <w:tc>
          <w:tcPr>
            <w:cnfStyle w:val="001000000000" w:firstRow="0" w:lastRow="0" w:firstColumn="1" w:lastColumn="0" w:oddVBand="0" w:evenVBand="0" w:oddHBand="0" w:evenHBand="0" w:firstRowFirstColumn="0" w:firstRowLastColumn="0" w:lastRowFirstColumn="0" w:lastRowLastColumn="0"/>
            <w:tcW w:w="912" w:type="pct"/>
          </w:tcPr>
          <w:p w14:paraId="3F0C9E7F" w14:textId="51AB0C96" w:rsidR="00315AF0" w:rsidRPr="003A7A6F" w:rsidRDefault="005D6AAF" w:rsidP="00315AF0">
            <w:pPr>
              <w:keepNext/>
              <w:rPr>
                <w:rFonts w:cs="Arial"/>
              </w:rPr>
            </w:pPr>
            <w:r>
              <w:rPr>
                <w:rFonts w:cs="Arial"/>
              </w:rPr>
              <w:t>2: Mose</w:t>
            </w:r>
          </w:p>
        </w:tc>
        <w:tc>
          <w:tcPr>
            <w:tcW w:w="576" w:type="pct"/>
          </w:tcPr>
          <w:p w14:paraId="622953D0" w14:textId="6705520A"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3</w:t>
            </w:r>
          </w:p>
        </w:tc>
        <w:tc>
          <w:tcPr>
            <w:tcW w:w="1379" w:type="pct"/>
          </w:tcPr>
          <w:p w14:paraId="66813F0E" w14:textId="517BC784" w:rsidR="00315AF0" w:rsidRPr="003A7A6F" w:rsidRDefault="003A7A6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Blandet natur</w:t>
            </w:r>
            <w:r w:rsidR="005D6AAF">
              <w:rPr>
                <w:rFonts w:cs="Arial"/>
              </w:rPr>
              <w:t xml:space="preserve"> med middel bevoksning</w:t>
            </w:r>
          </w:p>
        </w:tc>
        <w:tc>
          <w:tcPr>
            <w:tcW w:w="683" w:type="pct"/>
          </w:tcPr>
          <w:p w14:paraId="075CFCE4" w14:textId="2F265294" w:rsidR="00315AF0" w:rsidRPr="003A7A6F" w:rsidRDefault="005D6AA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0,2</w:t>
            </w:r>
          </w:p>
        </w:tc>
        <w:tc>
          <w:tcPr>
            <w:tcW w:w="487" w:type="pct"/>
          </w:tcPr>
          <w:p w14:paraId="155E7386" w14:textId="2C799229" w:rsidR="00315AF0" w:rsidRPr="003A7A6F" w:rsidRDefault="005D6AA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0,2</w:t>
            </w:r>
          </w:p>
        </w:tc>
        <w:tc>
          <w:tcPr>
            <w:tcW w:w="963" w:type="pct"/>
          </w:tcPr>
          <w:p w14:paraId="63829419" w14:textId="7CA368D7" w:rsidR="00315AF0" w:rsidRPr="003A7A6F" w:rsidRDefault="005D6AA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0,2</w:t>
            </w:r>
          </w:p>
        </w:tc>
      </w:tr>
      <w:tr w:rsidR="00315AF0" w:rsidRPr="003A7A6F" w14:paraId="14181B85"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 w:type="pct"/>
          </w:tcPr>
          <w:p w14:paraId="6006C810" w14:textId="145832F9" w:rsidR="00315AF0" w:rsidRPr="003A7A6F" w:rsidRDefault="005D6AAF" w:rsidP="00315AF0">
            <w:pPr>
              <w:keepNext/>
              <w:rPr>
                <w:rFonts w:cs="Arial"/>
              </w:rPr>
            </w:pPr>
            <w:r>
              <w:rPr>
                <w:rFonts w:cs="Arial"/>
              </w:rPr>
              <w:t>3: Mose</w:t>
            </w:r>
          </w:p>
        </w:tc>
        <w:tc>
          <w:tcPr>
            <w:tcW w:w="576" w:type="pct"/>
          </w:tcPr>
          <w:p w14:paraId="7F35F4C3" w14:textId="23F9FA51" w:rsidR="00315AF0" w:rsidRPr="003A7A6F" w:rsidRDefault="005D6AA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3</w:t>
            </w:r>
          </w:p>
        </w:tc>
        <w:tc>
          <w:tcPr>
            <w:tcW w:w="1379" w:type="pct"/>
          </w:tcPr>
          <w:p w14:paraId="53FBCCB5" w14:textId="0CB0BB13" w:rsidR="00315AF0" w:rsidRPr="003A7A6F" w:rsidRDefault="005D6AA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Blandet natur med middel bevoksning</w:t>
            </w:r>
          </w:p>
        </w:tc>
        <w:tc>
          <w:tcPr>
            <w:tcW w:w="683" w:type="pct"/>
          </w:tcPr>
          <w:p w14:paraId="7DE91CEF" w14:textId="54B8C918" w:rsidR="00315AF0" w:rsidRPr="003A7A6F" w:rsidRDefault="005D6AA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0,2</w:t>
            </w:r>
          </w:p>
        </w:tc>
        <w:tc>
          <w:tcPr>
            <w:tcW w:w="487" w:type="pct"/>
          </w:tcPr>
          <w:p w14:paraId="7307ED37" w14:textId="6E3D19DC" w:rsidR="00315AF0" w:rsidRPr="003A7A6F" w:rsidRDefault="005D6AA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0,2</w:t>
            </w:r>
          </w:p>
        </w:tc>
        <w:tc>
          <w:tcPr>
            <w:tcW w:w="963" w:type="pct"/>
          </w:tcPr>
          <w:p w14:paraId="12244281" w14:textId="3F5D3356" w:rsidR="00315AF0" w:rsidRPr="003A7A6F" w:rsidRDefault="005D6AA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0,3</w:t>
            </w:r>
          </w:p>
        </w:tc>
      </w:tr>
      <w:tr w:rsidR="00315AF0" w:rsidRPr="00315AF0" w14:paraId="0E551C15" w14:textId="77777777" w:rsidTr="00315AF0">
        <w:tc>
          <w:tcPr>
            <w:cnfStyle w:val="001000000000" w:firstRow="0" w:lastRow="0" w:firstColumn="1" w:lastColumn="0" w:oddVBand="0" w:evenVBand="0" w:oddHBand="0" w:evenHBand="0" w:firstRowFirstColumn="0" w:firstRowLastColumn="0" w:lastRowFirstColumn="0" w:lastRowLastColumn="0"/>
            <w:tcW w:w="912" w:type="pct"/>
          </w:tcPr>
          <w:p w14:paraId="7BE469D2" w14:textId="14BCB367" w:rsidR="00315AF0" w:rsidRPr="003A7A6F" w:rsidRDefault="005D6AAF" w:rsidP="00315AF0">
            <w:pPr>
              <w:keepNext/>
              <w:rPr>
                <w:rFonts w:cs="Arial"/>
              </w:rPr>
            </w:pPr>
            <w:r>
              <w:rPr>
                <w:rFonts w:cs="Arial"/>
              </w:rPr>
              <w:t xml:space="preserve">4: Gammel skovjordbund </w:t>
            </w:r>
          </w:p>
        </w:tc>
        <w:tc>
          <w:tcPr>
            <w:tcW w:w="576" w:type="pct"/>
          </w:tcPr>
          <w:p w14:paraId="04BC9973" w14:textId="75872FFF" w:rsidR="00315AF0" w:rsidRPr="003A7A6F" w:rsidRDefault="005D6AA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3</w:t>
            </w:r>
          </w:p>
        </w:tc>
        <w:tc>
          <w:tcPr>
            <w:tcW w:w="1379" w:type="pct"/>
          </w:tcPr>
          <w:p w14:paraId="52578381" w14:textId="7172B3BB" w:rsidR="00315AF0" w:rsidRPr="003A7A6F" w:rsidRDefault="005D6AA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Skov</w:t>
            </w:r>
          </w:p>
        </w:tc>
        <w:tc>
          <w:tcPr>
            <w:tcW w:w="683" w:type="pct"/>
          </w:tcPr>
          <w:p w14:paraId="025CC495" w14:textId="0E380650" w:rsidR="00315AF0" w:rsidRPr="003A7A6F" w:rsidRDefault="005D6AA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0,4</w:t>
            </w:r>
          </w:p>
        </w:tc>
        <w:tc>
          <w:tcPr>
            <w:tcW w:w="487" w:type="pct"/>
          </w:tcPr>
          <w:p w14:paraId="3BEE3E01" w14:textId="5C35DEAC" w:rsidR="00315AF0" w:rsidRPr="003A7A6F" w:rsidRDefault="005D6AA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0,4</w:t>
            </w:r>
          </w:p>
        </w:tc>
        <w:tc>
          <w:tcPr>
            <w:tcW w:w="963" w:type="pct"/>
          </w:tcPr>
          <w:p w14:paraId="3DCD76D8" w14:textId="013BE934" w:rsidR="00315AF0" w:rsidRPr="003A7A6F" w:rsidRDefault="005D6AAF" w:rsidP="00315AF0">
            <w:pPr>
              <w:keepNext/>
              <w:cnfStyle w:val="000000000000" w:firstRow="0" w:lastRow="0" w:firstColumn="0" w:lastColumn="0" w:oddVBand="0" w:evenVBand="0" w:oddHBand="0" w:evenHBand="0" w:firstRowFirstColumn="0" w:firstRowLastColumn="0" w:lastRowFirstColumn="0" w:lastRowLastColumn="0"/>
              <w:rPr>
                <w:rFonts w:cs="Arial"/>
              </w:rPr>
            </w:pPr>
            <w:r>
              <w:rPr>
                <w:rFonts w:cs="Arial"/>
              </w:rPr>
              <w:t>0,6</w:t>
            </w:r>
          </w:p>
        </w:tc>
      </w:tr>
      <w:tr w:rsidR="005D6AAF" w:rsidRPr="00315AF0" w14:paraId="799DA81D" w14:textId="77777777" w:rsidTr="00315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 w:type="pct"/>
          </w:tcPr>
          <w:p w14:paraId="67DBCCD1" w14:textId="336DE6AB" w:rsidR="005D6AAF" w:rsidRPr="003A7A6F" w:rsidRDefault="005D6AAF" w:rsidP="00315AF0">
            <w:pPr>
              <w:keepNext/>
              <w:rPr>
                <w:rFonts w:cs="Arial"/>
              </w:rPr>
            </w:pPr>
            <w:r>
              <w:rPr>
                <w:rFonts w:cs="Arial"/>
              </w:rPr>
              <w:t>5: Gammel skovjordbund</w:t>
            </w:r>
          </w:p>
        </w:tc>
        <w:tc>
          <w:tcPr>
            <w:tcW w:w="576" w:type="pct"/>
          </w:tcPr>
          <w:p w14:paraId="764D56AC" w14:textId="12011EC8" w:rsidR="005D6AAF" w:rsidRDefault="005D6AA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3</w:t>
            </w:r>
          </w:p>
        </w:tc>
        <w:tc>
          <w:tcPr>
            <w:tcW w:w="1379" w:type="pct"/>
          </w:tcPr>
          <w:p w14:paraId="10030224" w14:textId="239C6F30" w:rsidR="005D6AAF" w:rsidRDefault="005D6AA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Skov</w:t>
            </w:r>
          </w:p>
        </w:tc>
        <w:tc>
          <w:tcPr>
            <w:tcW w:w="683" w:type="pct"/>
          </w:tcPr>
          <w:p w14:paraId="5E75EA14" w14:textId="7E6DF45C" w:rsidR="005D6AAF" w:rsidRDefault="005D6AA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0,4</w:t>
            </w:r>
          </w:p>
        </w:tc>
        <w:tc>
          <w:tcPr>
            <w:tcW w:w="487" w:type="pct"/>
          </w:tcPr>
          <w:p w14:paraId="6CA1FAA6" w14:textId="44D50432" w:rsidR="005D6AAF" w:rsidRDefault="005D6AA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0,4</w:t>
            </w:r>
          </w:p>
        </w:tc>
        <w:tc>
          <w:tcPr>
            <w:tcW w:w="963" w:type="pct"/>
          </w:tcPr>
          <w:p w14:paraId="1D199609" w14:textId="62A84120" w:rsidR="005D6AAF" w:rsidRDefault="005D6AAF" w:rsidP="00315AF0">
            <w:pPr>
              <w:keepNext/>
              <w:cnfStyle w:val="000000100000" w:firstRow="0" w:lastRow="0" w:firstColumn="0" w:lastColumn="0" w:oddVBand="0" w:evenVBand="0" w:oddHBand="1" w:evenHBand="0" w:firstRowFirstColumn="0" w:firstRowLastColumn="0" w:lastRowFirstColumn="0" w:lastRowLastColumn="0"/>
              <w:rPr>
                <w:rFonts w:cs="Arial"/>
              </w:rPr>
            </w:pPr>
            <w:r>
              <w:rPr>
                <w:rFonts w:cs="Arial"/>
              </w:rPr>
              <w:t>0,5</w:t>
            </w:r>
          </w:p>
        </w:tc>
      </w:tr>
    </w:tbl>
    <w:p w14:paraId="7222FC69" w14:textId="77777777" w:rsidR="00315AF0" w:rsidRPr="00315AF0" w:rsidRDefault="00315AF0" w:rsidP="00315AF0">
      <w:pPr>
        <w:rPr>
          <w:rFonts w:cs="Arial"/>
          <w:highlight w:val="yellow"/>
        </w:rPr>
      </w:pPr>
    </w:p>
    <w:p w14:paraId="2DBE17DC" w14:textId="77777777" w:rsidR="00982FF3" w:rsidRPr="00982FF3" w:rsidRDefault="00315AF0" w:rsidP="00315AF0">
      <w:pPr>
        <w:rPr>
          <w:rFonts w:cs="Arial"/>
          <w:lang w:eastAsia="da-DK"/>
        </w:rPr>
      </w:pPr>
      <w:r w:rsidRPr="00982FF3">
        <w:rPr>
          <w:rFonts w:cs="Arial"/>
          <w:lang w:eastAsia="da-DK"/>
        </w:rPr>
        <w:t>For kategori 1 og 2 natur ses der på totaldeposition. Den maksimale totaldeposition til kategori 1 natur afhænger af husdyrbrug omkring naturpunktet. For de</w:t>
      </w:r>
      <w:r w:rsidR="00982FF3" w:rsidRPr="00982FF3">
        <w:rPr>
          <w:rFonts w:cs="Arial"/>
          <w:lang w:eastAsia="da-DK"/>
        </w:rPr>
        <w:t>t udpegede</w:t>
      </w:r>
      <w:r w:rsidRPr="00982FF3">
        <w:rPr>
          <w:rFonts w:cs="Arial"/>
          <w:lang w:eastAsia="da-DK"/>
        </w:rPr>
        <w:t xml:space="preserve"> kategori 1 naturpunkt i det digitale ansøgningsskema er der ingen kumulation med andre husdyrbrug, og derfor må naturpunkterne modtage op til 0,7 kg N/ha/år fra husdyrbruget. </w:t>
      </w:r>
      <w:r w:rsidR="00982FF3" w:rsidRPr="00982FF3">
        <w:rPr>
          <w:rFonts w:cs="Arial"/>
          <w:lang w:eastAsia="da-DK"/>
        </w:rPr>
        <w:t>Totaldepositionen til naturpunktet er beregnet til 0,1 kg N/ha/år.</w:t>
      </w:r>
    </w:p>
    <w:p w14:paraId="2F24A823" w14:textId="77777777" w:rsidR="00982FF3" w:rsidRDefault="00982FF3" w:rsidP="00315AF0">
      <w:pPr>
        <w:rPr>
          <w:rFonts w:cs="Arial"/>
          <w:highlight w:val="yellow"/>
          <w:lang w:eastAsia="da-DK"/>
        </w:rPr>
      </w:pPr>
    </w:p>
    <w:p w14:paraId="433A3D7B" w14:textId="6ED596E4" w:rsidR="00315AF0" w:rsidRPr="00982FF3" w:rsidRDefault="00315AF0" w:rsidP="00315AF0">
      <w:pPr>
        <w:rPr>
          <w:rFonts w:cs="Arial"/>
          <w:lang w:eastAsia="da-DK"/>
        </w:rPr>
      </w:pPr>
      <w:r w:rsidRPr="00982FF3">
        <w:rPr>
          <w:rFonts w:cs="Arial"/>
          <w:lang w:eastAsia="da-DK"/>
        </w:rPr>
        <w:t>For kategori 2 natur gælder et krav om maksimal totaldeposition på 1 kg N/ha/år. Det udpegede kategori 2 naturpunkt modtager 0,</w:t>
      </w:r>
      <w:r w:rsidR="00982FF3" w:rsidRPr="00982FF3">
        <w:rPr>
          <w:rFonts w:cs="Arial"/>
          <w:lang w:eastAsia="da-DK"/>
        </w:rPr>
        <w:t>1</w:t>
      </w:r>
      <w:r w:rsidRPr="00982FF3">
        <w:rPr>
          <w:rFonts w:cs="Arial"/>
          <w:lang w:eastAsia="da-DK"/>
        </w:rPr>
        <w:t xml:space="preserve"> kg N/ha/år i totaldeposition fra husdyrbruget.</w:t>
      </w:r>
    </w:p>
    <w:p w14:paraId="2C5582E8" w14:textId="77777777" w:rsidR="00315AF0" w:rsidRPr="00315AF0" w:rsidRDefault="00315AF0" w:rsidP="00315AF0">
      <w:pPr>
        <w:rPr>
          <w:rFonts w:cs="Arial"/>
          <w:highlight w:val="yellow"/>
          <w:lang w:eastAsia="da-DK"/>
        </w:rPr>
      </w:pPr>
    </w:p>
    <w:p w14:paraId="678BD559" w14:textId="4F738235" w:rsidR="00315AF0" w:rsidRPr="00982FF3" w:rsidRDefault="00315AF0" w:rsidP="00315AF0">
      <w:pPr>
        <w:rPr>
          <w:rFonts w:cs="Arial"/>
          <w:lang w:eastAsia="da-DK"/>
        </w:rPr>
      </w:pPr>
      <w:r w:rsidRPr="00982FF3">
        <w:rPr>
          <w:rFonts w:cs="Arial"/>
          <w:lang w:eastAsia="da-DK"/>
        </w:rPr>
        <w:t>For kategori 3 natur ses der på merdeposition af ammoniak. Kommunen kan</w:t>
      </w:r>
      <w:r w:rsidR="00982FF3" w:rsidRPr="00982FF3">
        <w:rPr>
          <w:rFonts w:cs="Arial"/>
          <w:lang w:eastAsia="da-DK"/>
        </w:rPr>
        <w:t xml:space="preserve"> kun stille krav om reducering af merdeposition ned til 1 kg n/ha/år.</w:t>
      </w:r>
      <w:r w:rsidRPr="00982FF3">
        <w:rPr>
          <w:rFonts w:cs="Arial"/>
          <w:lang w:eastAsia="da-DK"/>
        </w:rPr>
        <w:t xml:space="preserve"> </w:t>
      </w:r>
      <w:r w:rsidR="00982FF3" w:rsidRPr="00982FF3">
        <w:rPr>
          <w:rFonts w:cs="Arial"/>
          <w:lang w:eastAsia="da-DK"/>
        </w:rPr>
        <w:t xml:space="preserve">Sø 1 får 1,0 kg N/ha/år i merdeposition i forhold til </w:t>
      </w:r>
      <w:proofErr w:type="spellStart"/>
      <w:r w:rsidR="00982FF3" w:rsidRPr="00982FF3">
        <w:rPr>
          <w:rFonts w:cs="Arial"/>
          <w:lang w:eastAsia="da-DK"/>
        </w:rPr>
        <w:t>nudrift</w:t>
      </w:r>
      <w:proofErr w:type="spellEnd"/>
      <w:r w:rsidR="00982FF3" w:rsidRPr="00982FF3">
        <w:rPr>
          <w:rFonts w:cs="Arial"/>
          <w:lang w:eastAsia="da-DK"/>
        </w:rPr>
        <w:t>. Ingen af de andre naturpunkter får over 1 kg N/ha/år i merdeposition fra husdyrbruget.</w:t>
      </w:r>
    </w:p>
    <w:p w14:paraId="7A8493B7" w14:textId="77777777" w:rsidR="00315AF0" w:rsidRPr="00315AF0" w:rsidRDefault="00315AF0" w:rsidP="00315AF0">
      <w:pPr>
        <w:rPr>
          <w:rFonts w:cs="Arial"/>
          <w:highlight w:val="yellow"/>
          <w:lang w:eastAsia="da-DK"/>
        </w:rPr>
      </w:pPr>
    </w:p>
    <w:p w14:paraId="4B23D242" w14:textId="13DC936D" w:rsidR="00315AF0" w:rsidRPr="00982FF3" w:rsidRDefault="00315AF0" w:rsidP="00315AF0">
      <w:pPr>
        <w:rPr>
          <w:rFonts w:cs="Arial"/>
        </w:rPr>
      </w:pPr>
      <w:r w:rsidRPr="00982FF3">
        <w:rPr>
          <w:rFonts w:cs="Arial"/>
        </w:rPr>
        <w:t>På bilag IV i EU´s Habitatdirektiv er der listet en række dyr og planter (bilag IV arter), som medlemsstaterne har en særlig forpligtigelse til at beskytte. Vordingborg Kommune ligger inden for det naturlige udbredelsesområde for Springfrø, Stor Vandsalamander</w:t>
      </w:r>
      <w:r w:rsidR="00982FF3" w:rsidRPr="00982FF3">
        <w:rPr>
          <w:rFonts w:cs="Arial"/>
        </w:rPr>
        <w:t xml:space="preserve">, </w:t>
      </w:r>
      <w:r w:rsidRPr="00982FF3">
        <w:rPr>
          <w:rFonts w:cs="Arial"/>
        </w:rPr>
        <w:t>Markfirben</w:t>
      </w:r>
      <w:r w:rsidR="00982FF3" w:rsidRPr="00982FF3">
        <w:rPr>
          <w:rFonts w:cs="Arial"/>
        </w:rPr>
        <w:t xml:space="preserve"> samt flere flagermusarter</w:t>
      </w:r>
      <w:r w:rsidRPr="00982FF3">
        <w:rPr>
          <w:rFonts w:cs="Arial"/>
        </w:rPr>
        <w:t xml:space="preserve">. Arter beskyttet ifølge EF-habitatdirektivet bilag IV må ikke fanges, slås ihjel eller forstyrres med vilje. Ligeledes må deres levesteder ikke beskadiges eller ødelægges. </w:t>
      </w:r>
    </w:p>
    <w:p w14:paraId="384614B4" w14:textId="77777777" w:rsidR="00315AF0" w:rsidRPr="00315AF0" w:rsidRDefault="00315AF0" w:rsidP="00315AF0">
      <w:pPr>
        <w:rPr>
          <w:rFonts w:cs="Arial"/>
          <w:highlight w:val="yellow"/>
        </w:rPr>
      </w:pPr>
    </w:p>
    <w:p w14:paraId="7395185A" w14:textId="71AF7101" w:rsidR="00315AF0" w:rsidRDefault="00315AF0" w:rsidP="00315AF0">
      <w:pPr>
        <w:rPr>
          <w:rFonts w:cs="Arial"/>
        </w:rPr>
      </w:pPr>
      <w:r w:rsidRPr="00A15C4A">
        <w:rPr>
          <w:rFonts w:cs="Arial"/>
        </w:rPr>
        <w:lastRenderedPageBreak/>
        <w:t xml:space="preserve">Kommunen har foretaget en søgning i 1 kilometers radius fra husdyrbruget i Danmarks Naturdata og fundet registrering af </w:t>
      </w:r>
      <w:r w:rsidR="00A15C4A" w:rsidRPr="00A15C4A">
        <w:rPr>
          <w:rFonts w:cs="Arial"/>
        </w:rPr>
        <w:t>grøn frø i vandhul sydvest for husdyrbruget. Vandhullet er §3 beskyttet og indsat som naturpunktet ’Sø 2’ i beregninger af ammoniakdeposition. Vandhullet modtager 0,6 kg N/ha/år i merdeposition fra husdyrbruget.</w:t>
      </w:r>
    </w:p>
    <w:p w14:paraId="728F2E78" w14:textId="79F69C37" w:rsidR="00466F48" w:rsidRDefault="00466F48" w:rsidP="00315AF0">
      <w:pPr>
        <w:rPr>
          <w:rFonts w:cs="Arial"/>
        </w:rPr>
      </w:pPr>
    </w:p>
    <w:p w14:paraId="04D3D61B" w14:textId="41A6294D" w:rsidR="00466F48" w:rsidRDefault="00466F48" w:rsidP="00315AF0">
      <w:pPr>
        <w:rPr>
          <w:rFonts w:cs="Arial"/>
        </w:rPr>
      </w:pPr>
      <w:r>
        <w:rPr>
          <w:rFonts w:cs="Arial"/>
        </w:rPr>
        <w:t>I forbindelse med naturbesigtigelse den 31. maj 2021 er det visuelt konstateret Stor vandsalamander, Lille vandsalamander og Grøn frø</w:t>
      </w:r>
      <w:r w:rsidR="00A20E3A">
        <w:rPr>
          <w:rFonts w:cs="Arial"/>
        </w:rPr>
        <w:t xml:space="preserve"> i vandhullet ’Sø 1’, der ligger sydøst for husdyrbruget</w:t>
      </w:r>
      <w:r>
        <w:rPr>
          <w:rFonts w:cs="Arial"/>
        </w:rPr>
        <w:t>. Det formodes, at der yngler Springfrø i vandhullet.</w:t>
      </w:r>
    </w:p>
    <w:p w14:paraId="2DC43DF5" w14:textId="5C89B7E5" w:rsidR="00CD4776" w:rsidRDefault="00CD4776" w:rsidP="00315AF0">
      <w:pPr>
        <w:rPr>
          <w:rFonts w:cs="Arial"/>
        </w:rPr>
      </w:pPr>
    </w:p>
    <w:p w14:paraId="09A33382" w14:textId="344D478B" w:rsidR="00315AF0" w:rsidRPr="00104874" w:rsidRDefault="000B1092" w:rsidP="00315AF0">
      <w:pPr>
        <w:rPr>
          <w:rFonts w:cs="Arial"/>
          <w:b/>
        </w:rPr>
      </w:pPr>
      <w:r w:rsidRPr="00104874">
        <w:rPr>
          <w:rFonts w:cs="Arial"/>
          <w:b/>
        </w:rPr>
        <w:t>V</w:t>
      </w:r>
      <w:r w:rsidR="00315AF0" w:rsidRPr="00104874">
        <w:rPr>
          <w:rFonts w:cs="Arial"/>
          <w:b/>
        </w:rPr>
        <w:t>urdering</w:t>
      </w:r>
    </w:p>
    <w:p w14:paraId="54FBAA3D" w14:textId="74E864AB" w:rsidR="00315AF0" w:rsidRDefault="00315AF0" w:rsidP="00315AF0">
      <w:pPr>
        <w:rPr>
          <w:rFonts w:cs="Arial"/>
        </w:rPr>
      </w:pPr>
      <w:r w:rsidRPr="00104874">
        <w:rPr>
          <w:rFonts w:cs="Arial"/>
        </w:rPr>
        <w:t>Vordingborg Kommune er enig i udpegning samt beskrivelse af ammoniakemission og -deposition til naturpunkter i miljøkonsekvensrapporten.</w:t>
      </w:r>
      <w:r w:rsidR="001A1499">
        <w:rPr>
          <w:rFonts w:cs="Arial"/>
        </w:rPr>
        <w:t xml:space="preserve"> </w:t>
      </w:r>
      <w:r w:rsidRPr="001A1499">
        <w:rPr>
          <w:rFonts w:cs="Arial"/>
        </w:rPr>
        <w:t xml:space="preserve">Kommunen vurderer, at husdyrbruget ikke kumulere med andre husdyrbrug i forhold til kategori 1 naturpunkter, og </w:t>
      </w:r>
      <w:r w:rsidR="001A1499" w:rsidRPr="001A1499">
        <w:rPr>
          <w:rFonts w:cs="Arial"/>
        </w:rPr>
        <w:t xml:space="preserve">at </w:t>
      </w:r>
      <w:r w:rsidRPr="001A1499">
        <w:rPr>
          <w:rFonts w:cs="Arial"/>
        </w:rPr>
        <w:t>totaldeposition af ammoniak til disse punkter overholdes. Det er kommunens vurdering, at husdyrbruget overholder totaldeposition af ammoniak til kategori 2 naturpunkt.</w:t>
      </w:r>
      <w:r w:rsidR="00CD4776">
        <w:rPr>
          <w:rFonts w:cs="Arial"/>
        </w:rPr>
        <w:t xml:space="preserve"> </w:t>
      </w:r>
      <w:r w:rsidR="00A20E3A">
        <w:rPr>
          <w:rFonts w:cs="Arial"/>
        </w:rPr>
        <w:t xml:space="preserve">For kategori 3 naturpunkter gælder det, at flere af punkterne kumulerer med andre omkringliggende husdyrbrug. Det giver dog ikke anledning til, at merdeposition til ammoniak overstiger 1,0 kg N/ha/år. </w:t>
      </w:r>
      <w:r w:rsidR="00D1111C">
        <w:rPr>
          <w:rFonts w:cs="Arial"/>
        </w:rPr>
        <w:t>Det er på den baggrund kommunens vurdering, at merdeposition til kategori 3 naturpunkter overholdes.</w:t>
      </w:r>
    </w:p>
    <w:p w14:paraId="126AF59A" w14:textId="2C5CC3A1" w:rsidR="00D1111C" w:rsidRDefault="00D1111C" w:rsidP="00315AF0">
      <w:pPr>
        <w:rPr>
          <w:rFonts w:cs="Arial"/>
        </w:rPr>
      </w:pPr>
    </w:p>
    <w:p w14:paraId="5F93C0E9" w14:textId="5414D492" w:rsidR="00A67EAF" w:rsidRDefault="00D1111C" w:rsidP="00A67EAF">
      <w:pPr>
        <w:rPr>
          <w:rFonts w:cs="Arial"/>
        </w:rPr>
      </w:pPr>
      <w:r>
        <w:rPr>
          <w:rFonts w:cs="Arial"/>
        </w:rPr>
        <w:t xml:space="preserve">Der er registreret forekomst af beskyttede arter i vandhullerne angivet som ’Sø 1’ og ’Sø 2’. Vandhullet ’Sø 1’ får 1,0 kg N/ha/år i merdeposition i forhold til </w:t>
      </w:r>
      <w:proofErr w:type="spellStart"/>
      <w:r>
        <w:rPr>
          <w:rFonts w:cs="Arial"/>
        </w:rPr>
        <w:t>nudrift</w:t>
      </w:r>
      <w:proofErr w:type="spellEnd"/>
      <w:r w:rsidR="00A67EAF">
        <w:rPr>
          <w:rFonts w:cs="Arial"/>
        </w:rPr>
        <w:t xml:space="preserve">, mens vandhullet ’Sø 2’ får 0,6 kg N/ha/år. Søerne er ikke </w:t>
      </w:r>
      <w:proofErr w:type="spellStart"/>
      <w:r w:rsidR="00A67EAF">
        <w:rPr>
          <w:rFonts w:cs="Arial"/>
        </w:rPr>
        <w:t>kvælstofsbegrænset</w:t>
      </w:r>
      <w:proofErr w:type="spellEnd"/>
      <w:r w:rsidR="00A67EAF">
        <w:rPr>
          <w:rFonts w:cs="Arial"/>
        </w:rPr>
        <w:t xml:space="preserve"> og vil ikke blive påvirket af husdyrbrugets udvidelse. Det er derfor kommunens vurdering, at de Bilag IV-arter, der lever og yngler i vandhullerne, heller ikke vil blive påvirket negativt af husdyrbrugets udvidelse.</w:t>
      </w:r>
    </w:p>
    <w:p w14:paraId="530D5FF6" w14:textId="77777777" w:rsidR="00315AF0" w:rsidRPr="00315AF0" w:rsidRDefault="00315AF0" w:rsidP="00315AF0">
      <w:pPr>
        <w:rPr>
          <w:rFonts w:cs="Arial"/>
          <w:szCs w:val="20"/>
          <w:highlight w:val="yellow"/>
        </w:rPr>
      </w:pPr>
    </w:p>
    <w:p w14:paraId="43272F31" w14:textId="77777777" w:rsidR="00315AF0" w:rsidRPr="00A67EAF" w:rsidRDefault="00315AF0" w:rsidP="00315AF0">
      <w:pPr>
        <w:rPr>
          <w:rFonts w:cs="Arial"/>
          <w:szCs w:val="20"/>
        </w:rPr>
      </w:pPr>
    </w:p>
    <w:bookmarkEnd w:id="10"/>
    <w:bookmarkEnd w:id="11"/>
    <w:bookmarkEnd w:id="12"/>
    <w:bookmarkEnd w:id="13"/>
    <w:p w14:paraId="514A47F0" w14:textId="77777777" w:rsidR="00315AF0" w:rsidRPr="00A67EAF" w:rsidRDefault="00315AF0" w:rsidP="00315AF0">
      <w:pPr>
        <w:pStyle w:val="Overskrift1"/>
        <w:rPr>
          <w:rFonts w:ascii="Arial" w:hAnsi="Arial" w:cs="Arial"/>
        </w:rPr>
      </w:pPr>
      <w:r w:rsidRPr="00A67EAF">
        <w:rPr>
          <w:rFonts w:ascii="Arial" w:hAnsi="Arial" w:cs="Arial"/>
        </w:rPr>
        <w:t xml:space="preserve"> </w:t>
      </w:r>
      <w:bookmarkStart w:id="52" w:name="_Toc85536267"/>
      <w:r w:rsidRPr="00A67EAF">
        <w:rPr>
          <w:rFonts w:ascii="Arial" w:hAnsi="Arial" w:cs="Arial"/>
        </w:rPr>
        <w:t>Vurdering af gener i lokalområdet</w:t>
      </w:r>
      <w:bookmarkEnd w:id="52"/>
    </w:p>
    <w:p w14:paraId="29B69390" w14:textId="6FB3FF8B" w:rsidR="00315AF0" w:rsidRPr="00A67EAF" w:rsidRDefault="00315AF0" w:rsidP="00315AF0">
      <w:pPr>
        <w:rPr>
          <w:rFonts w:cs="Arial"/>
        </w:rPr>
      </w:pPr>
      <w:r w:rsidRPr="00A67EAF">
        <w:rPr>
          <w:rFonts w:cs="Arial"/>
        </w:rPr>
        <w:t xml:space="preserve">Husdyrbrugets anlæg og drift kan give anledning til gener i lokalområdet. Gener i form af lugt, lys, støj, støv, transport og skadedyr er beskrevet i miljøkonsekvensrapportens afsnit </w:t>
      </w:r>
      <w:r w:rsidR="00A67EAF" w:rsidRPr="00A67EAF">
        <w:rPr>
          <w:rFonts w:cs="Arial"/>
        </w:rPr>
        <w:t>3</w:t>
      </w:r>
      <w:r w:rsidRPr="00A67EAF">
        <w:rPr>
          <w:rFonts w:cs="Arial"/>
        </w:rPr>
        <w:t xml:space="preserve">.6 og </w:t>
      </w:r>
      <w:r w:rsidR="00A67EAF" w:rsidRPr="00A67EAF">
        <w:rPr>
          <w:rFonts w:cs="Arial"/>
        </w:rPr>
        <w:t>3</w:t>
      </w:r>
      <w:r w:rsidRPr="00A67EAF">
        <w:rPr>
          <w:rFonts w:cs="Arial"/>
        </w:rPr>
        <w:t>.7.</w:t>
      </w:r>
    </w:p>
    <w:p w14:paraId="5C47B8D4" w14:textId="77777777" w:rsidR="00315AF0" w:rsidRPr="00315AF0" w:rsidRDefault="00315AF0" w:rsidP="00315AF0">
      <w:pPr>
        <w:rPr>
          <w:rFonts w:cs="Arial"/>
          <w:highlight w:val="yellow"/>
        </w:rPr>
      </w:pPr>
    </w:p>
    <w:p w14:paraId="468A7BBA" w14:textId="77777777" w:rsidR="00315AF0" w:rsidRPr="0007778E" w:rsidRDefault="00315AF0" w:rsidP="00315AF0">
      <w:pPr>
        <w:pStyle w:val="Overskrift2"/>
        <w:rPr>
          <w:rStyle w:val="ANJA2Tegn"/>
          <w:rFonts w:eastAsiaTheme="majorEastAsia" w:cs="Arial"/>
          <w:color w:val="auto"/>
          <w:spacing w:val="0"/>
          <w:sz w:val="22"/>
          <w:szCs w:val="26"/>
          <w:lang w:eastAsia="en-US"/>
        </w:rPr>
      </w:pPr>
      <w:bookmarkStart w:id="53" w:name="_Toc179867549"/>
      <w:bookmarkStart w:id="54" w:name="_Toc196030153"/>
      <w:bookmarkStart w:id="55" w:name="_Toc219875739"/>
      <w:bookmarkStart w:id="56" w:name="_Ref47601909"/>
      <w:bookmarkStart w:id="57" w:name="_Toc85536268"/>
      <w:bookmarkStart w:id="58" w:name="_Toc179867550"/>
      <w:bookmarkStart w:id="59" w:name="_Toc196030154"/>
      <w:bookmarkStart w:id="60" w:name="_Toc219875740"/>
      <w:r w:rsidRPr="0007778E">
        <w:rPr>
          <w:rStyle w:val="ANJA2Tegn"/>
          <w:rFonts w:eastAsiaTheme="majorEastAsia" w:cs="Arial"/>
          <w:color w:val="auto"/>
          <w:spacing w:val="0"/>
          <w:sz w:val="22"/>
          <w:szCs w:val="26"/>
          <w:lang w:eastAsia="en-US"/>
        </w:rPr>
        <w:t>Lugt</w:t>
      </w:r>
      <w:bookmarkEnd w:id="53"/>
      <w:bookmarkEnd w:id="54"/>
      <w:bookmarkEnd w:id="55"/>
      <w:bookmarkEnd w:id="56"/>
      <w:bookmarkEnd w:id="57"/>
    </w:p>
    <w:p w14:paraId="49B958D3" w14:textId="5C49AFFE" w:rsidR="00315AF0" w:rsidRDefault="00315AF0" w:rsidP="00315AF0">
      <w:pPr>
        <w:rPr>
          <w:rFonts w:cs="Arial"/>
        </w:rPr>
      </w:pPr>
      <w:r w:rsidRPr="0007778E">
        <w:rPr>
          <w:rFonts w:cs="Arial"/>
        </w:rPr>
        <w:t xml:space="preserve">Ansøgers beskrivelse </w:t>
      </w:r>
      <w:r w:rsidR="00A67EAF" w:rsidRPr="0007778E">
        <w:rPr>
          <w:rFonts w:cs="Arial"/>
        </w:rPr>
        <w:t xml:space="preserve">af lugt </w:t>
      </w:r>
      <w:r w:rsidRPr="0007778E">
        <w:rPr>
          <w:rFonts w:cs="Arial"/>
        </w:rPr>
        <w:t xml:space="preserve">ses i miljøkonsekvensrapportens kapitel </w:t>
      </w:r>
      <w:r w:rsidR="00A67EAF" w:rsidRPr="0007778E">
        <w:rPr>
          <w:rFonts w:cs="Arial"/>
        </w:rPr>
        <w:t>3</w:t>
      </w:r>
      <w:r w:rsidRPr="0007778E">
        <w:rPr>
          <w:rFonts w:cs="Arial"/>
        </w:rPr>
        <w:t>.6. Alle lugtgenekriterier er overholdt for husdyrbruget</w:t>
      </w:r>
      <w:r w:rsidR="00A67EAF" w:rsidRPr="0007778E">
        <w:rPr>
          <w:rFonts w:cs="Arial"/>
        </w:rPr>
        <w:t xml:space="preserve">. Der er kumulation med øvrige husdyrbrug </w:t>
      </w:r>
      <w:r w:rsidR="0007778E" w:rsidRPr="0007778E">
        <w:rPr>
          <w:rFonts w:cs="Arial"/>
        </w:rPr>
        <w:t>i forhold til samlet bebyggelse.</w:t>
      </w:r>
      <w:r w:rsidRPr="0007778E">
        <w:rPr>
          <w:rFonts w:cs="Arial"/>
        </w:rPr>
        <w:t xml:space="preserve"> </w:t>
      </w:r>
      <w:r w:rsidRPr="0007778E">
        <w:rPr>
          <w:rFonts w:cs="Arial"/>
          <w:szCs w:val="20"/>
        </w:rPr>
        <w:t xml:space="preserve">I </w:t>
      </w:r>
      <w:r w:rsidRPr="0007778E">
        <w:rPr>
          <w:rFonts w:cs="Arial"/>
          <w:szCs w:val="20"/>
        </w:rPr>
        <w:fldChar w:fldCharType="begin"/>
      </w:r>
      <w:r w:rsidRPr="0007778E">
        <w:rPr>
          <w:rFonts w:cs="Arial"/>
          <w:szCs w:val="20"/>
        </w:rPr>
        <w:instrText xml:space="preserve"> REF _Ref45111790 \h  \* MERGEFORMAT </w:instrText>
      </w:r>
      <w:r w:rsidRPr="0007778E">
        <w:rPr>
          <w:rFonts w:cs="Arial"/>
          <w:szCs w:val="20"/>
        </w:rPr>
      </w:r>
      <w:r w:rsidRPr="0007778E">
        <w:rPr>
          <w:rFonts w:cs="Arial"/>
          <w:szCs w:val="20"/>
        </w:rPr>
        <w:fldChar w:fldCharType="separate"/>
      </w:r>
      <w:r w:rsidR="0007778E" w:rsidRPr="0007778E">
        <w:rPr>
          <w:rFonts w:cs="Arial"/>
        </w:rPr>
        <w:t xml:space="preserve">Figur </w:t>
      </w:r>
      <w:r w:rsidR="0007778E" w:rsidRPr="0007778E">
        <w:rPr>
          <w:rFonts w:cs="Arial"/>
          <w:noProof/>
        </w:rPr>
        <w:t>6</w:t>
      </w:r>
      <w:r w:rsidRPr="0007778E">
        <w:rPr>
          <w:rFonts w:cs="Arial"/>
          <w:szCs w:val="20"/>
        </w:rPr>
        <w:fldChar w:fldCharType="end"/>
      </w:r>
      <w:r w:rsidRPr="0007778E">
        <w:rPr>
          <w:rFonts w:cs="Arial"/>
          <w:szCs w:val="20"/>
        </w:rPr>
        <w:t xml:space="preserve"> ses det samlede resultat af lugtberegningerne </w:t>
      </w:r>
      <w:r w:rsidRPr="0007778E">
        <w:rPr>
          <w:rFonts w:cs="Arial"/>
        </w:rPr>
        <w:t>fra ansøgningsskemaet i husdyrgodkendelse.dk.</w:t>
      </w:r>
    </w:p>
    <w:p w14:paraId="11F19A7D" w14:textId="7CC06082" w:rsidR="009B54BB" w:rsidRDefault="009B54BB" w:rsidP="00315AF0">
      <w:pPr>
        <w:rPr>
          <w:rFonts w:cs="Arial"/>
        </w:rPr>
      </w:pPr>
    </w:p>
    <w:p w14:paraId="7B4356C8" w14:textId="5D4657CD" w:rsidR="009B54BB" w:rsidRPr="0007778E" w:rsidRDefault="009B54BB" w:rsidP="00315AF0">
      <w:pPr>
        <w:rPr>
          <w:rFonts w:cs="Arial"/>
        </w:rPr>
      </w:pPr>
    </w:p>
    <w:p w14:paraId="669170B7" w14:textId="77777777" w:rsidR="00315AF0" w:rsidRPr="00315AF0" w:rsidRDefault="00315AF0" w:rsidP="00315AF0">
      <w:pPr>
        <w:rPr>
          <w:rFonts w:cs="Arial"/>
          <w:highlight w:val="yellow"/>
        </w:rPr>
      </w:pPr>
    </w:p>
    <w:p w14:paraId="749E030E" w14:textId="31866EE5" w:rsidR="00315AF0" w:rsidRPr="00315AF0" w:rsidRDefault="00F76A18" w:rsidP="00315AF0">
      <w:pPr>
        <w:keepNext/>
        <w:rPr>
          <w:rFonts w:cs="Arial"/>
          <w:highlight w:val="yellow"/>
        </w:rPr>
      </w:pPr>
      <w:r w:rsidRPr="00F76A18">
        <w:rPr>
          <w:rFonts w:cs="Arial"/>
          <w:noProof/>
        </w:rPr>
        <w:lastRenderedPageBreak/>
        <w:drawing>
          <wp:inline distT="0" distB="0" distL="0" distR="0" wp14:anchorId="0D5926E1" wp14:editId="4C641D03">
            <wp:extent cx="6120130" cy="330454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3304540"/>
                    </a:xfrm>
                    <a:prstGeom prst="rect">
                      <a:avLst/>
                    </a:prstGeom>
                  </pic:spPr>
                </pic:pic>
              </a:graphicData>
            </a:graphic>
          </wp:inline>
        </w:drawing>
      </w:r>
    </w:p>
    <w:p w14:paraId="6CE82379" w14:textId="0E21B1FB" w:rsidR="00315AF0" w:rsidRPr="00F76A18" w:rsidRDefault="00315AF0" w:rsidP="00F76A18">
      <w:pPr>
        <w:pStyle w:val="Billedtekst"/>
      </w:pPr>
      <w:bookmarkStart w:id="61" w:name="_Ref45111790"/>
      <w:r w:rsidRPr="00F76A18">
        <w:t xml:space="preserve">Figur </w:t>
      </w:r>
      <w:fldSimple w:instr=" SEQ Figur \* ARABIC ">
        <w:r w:rsidR="004B0B2F">
          <w:rPr>
            <w:noProof/>
          </w:rPr>
          <w:t>8</w:t>
        </w:r>
      </w:fldSimple>
      <w:bookmarkEnd w:id="61"/>
      <w:r w:rsidRPr="00F76A18">
        <w:t xml:space="preserve"> Samlet resultat af lugtberegninger fra ansøgningsskemaet i husdyrgodkendelse.dk.</w:t>
      </w:r>
    </w:p>
    <w:p w14:paraId="20A5CEAC" w14:textId="77777777" w:rsidR="00315AF0" w:rsidRPr="00315AF0" w:rsidRDefault="00315AF0" w:rsidP="00315AF0">
      <w:pPr>
        <w:rPr>
          <w:rFonts w:cs="Arial"/>
          <w:szCs w:val="20"/>
          <w:highlight w:val="yellow"/>
        </w:rPr>
      </w:pPr>
    </w:p>
    <w:p w14:paraId="13F65DC0" w14:textId="77777777" w:rsidR="00315AF0" w:rsidRPr="001517B8" w:rsidRDefault="00315AF0" w:rsidP="00315AF0">
      <w:pPr>
        <w:rPr>
          <w:rFonts w:cs="Arial"/>
          <w:b/>
        </w:rPr>
      </w:pPr>
      <w:r w:rsidRPr="001517B8">
        <w:rPr>
          <w:rFonts w:cs="Arial"/>
          <w:b/>
        </w:rPr>
        <w:t>Vurdering</w:t>
      </w:r>
    </w:p>
    <w:p w14:paraId="4C04EF72" w14:textId="7D1DC961" w:rsidR="001517B8" w:rsidRPr="001517B8" w:rsidRDefault="00315AF0" w:rsidP="00315AF0">
      <w:pPr>
        <w:rPr>
          <w:rFonts w:cs="Arial"/>
        </w:rPr>
      </w:pPr>
      <w:r w:rsidRPr="001517B8">
        <w:rPr>
          <w:rFonts w:cs="Arial"/>
        </w:rPr>
        <w:t xml:space="preserve">Vordingborg Kommune er enig i beskrivelsen omkring lugtemission i miljøkonsekvensrapporten. </w:t>
      </w:r>
      <w:r w:rsidR="001517B8" w:rsidRPr="001517B8">
        <w:rPr>
          <w:rFonts w:cs="Arial"/>
        </w:rPr>
        <w:t>Det udpegede område med samlet bebyggelse ligger inden for 300 meter af et andet husdyrbrug på Hastrupvej 36. Der er derfor kumulation med 1 andet husdyrbrug, hvilket er valgt i det digitale ansøgningsskema og dermed også medtaget i beregningerne. Det udpegede område med samlet bebyggelse deles desuden med husdyrbruget på Hastrupvej 20. Afstanden fra nærmeste anlæg på husdyrbruget på Hastrupvej 20 til nærmeste bolig i samlet bebyggelse udgør over 400 meter, og derfor vurderer kommunen ikke, at der skal medtages kumulation fra dette husdyrbrug i det digitale ansøgningsskemas beregninger af lugt.</w:t>
      </w:r>
    </w:p>
    <w:p w14:paraId="0E1EAE21" w14:textId="77777777" w:rsidR="001517B8" w:rsidRDefault="001517B8" w:rsidP="00315AF0">
      <w:pPr>
        <w:rPr>
          <w:rFonts w:cs="Arial"/>
          <w:highlight w:val="yellow"/>
        </w:rPr>
      </w:pPr>
    </w:p>
    <w:p w14:paraId="6D774A3E" w14:textId="7462D1FC" w:rsidR="00315AF0" w:rsidRPr="001517B8" w:rsidRDefault="00315AF0" w:rsidP="00315AF0">
      <w:pPr>
        <w:rPr>
          <w:rFonts w:cs="Arial"/>
        </w:rPr>
      </w:pPr>
      <w:r w:rsidRPr="001517B8">
        <w:rPr>
          <w:rFonts w:cs="Arial"/>
        </w:rPr>
        <w:t xml:space="preserve">Der er under miljøgodkendelsens afsnit 6 om indretning og drift stillet vilkår til renholdelse, hvilket også er med til at reducere risikoen for lugtgener. </w:t>
      </w:r>
    </w:p>
    <w:p w14:paraId="14680EE8" w14:textId="77777777" w:rsidR="00315AF0" w:rsidRPr="00315AF0" w:rsidRDefault="00315AF0" w:rsidP="00315AF0">
      <w:pPr>
        <w:rPr>
          <w:rFonts w:cs="Arial"/>
          <w:highlight w:val="yellow"/>
        </w:rPr>
      </w:pPr>
    </w:p>
    <w:p w14:paraId="4CDD23E4" w14:textId="4B98BF5D" w:rsidR="00315AF0" w:rsidRPr="009B54BB" w:rsidRDefault="009B54BB" w:rsidP="009B54BB">
      <w:pPr>
        <w:rPr>
          <w:rStyle w:val="ANJA2Tegn"/>
          <w:rFonts w:eastAsiaTheme="minorHAnsi" w:cs="Arial"/>
          <w:color w:val="auto"/>
          <w:spacing w:val="0"/>
          <w:sz w:val="22"/>
          <w:szCs w:val="22"/>
          <w:highlight w:val="yellow"/>
          <w:lang w:eastAsia="en-US"/>
        </w:rPr>
      </w:pPr>
      <w:r>
        <w:rPr>
          <w:rFonts w:cs="Arial"/>
        </w:rPr>
        <w:t xml:space="preserve">Husdyrbrugets håndtering af gødning og staldens ventilationsanlæg kan være årsag til lugtgener fra husdyrbruget. Det er kommunens vurdering, at den generelle lovgivning </w:t>
      </w:r>
      <w:r w:rsidR="001517B8">
        <w:rPr>
          <w:rFonts w:cs="Arial"/>
        </w:rPr>
        <w:t>om</w:t>
      </w:r>
      <w:r>
        <w:rPr>
          <w:rFonts w:cs="Arial"/>
        </w:rPr>
        <w:t xml:space="preserve"> håndtering af husdyrgødning samt lovgivning for IE-husdyrbrug sikre, at husdyrbrugets ikke giver anledning til unødvendige lugtgener. Der stilles derfor ikke vilkår om reducering af lugt.</w:t>
      </w:r>
      <w:r w:rsidR="00315AF0" w:rsidRPr="009B54BB">
        <w:rPr>
          <w:rStyle w:val="ANJA2Tegn"/>
          <w:rFonts w:eastAsiaTheme="minorHAnsi" w:cs="Arial"/>
          <w:color w:val="auto"/>
          <w:sz w:val="22"/>
          <w:szCs w:val="22"/>
          <w:highlight w:val="yellow"/>
        </w:rPr>
        <w:br/>
      </w:r>
    </w:p>
    <w:p w14:paraId="5AB6C7CE" w14:textId="77777777" w:rsidR="00315AF0" w:rsidRPr="00114766" w:rsidRDefault="00315AF0" w:rsidP="00315AF0">
      <w:pPr>
        <w:pStyle w:val="Overskrift2"/>
        <w:rPr>
          <w:rStyle w:val="ANJA2Tegn"/>
          <w:rFonts w:eastAsiaTheme="majorEastAsia" w:cs="Arial"/>
          <w:color w:val="auto"/>
          <w:spacing w:val="0"/>
          <w:sz w:val="22"/>
          <w:szCs w:val="26"/>
          <w:lang w:eastAsia="en-US"/>
        </w:rPr>
      </w:pPr>
      <w:bookmarkStart w:id="62" w:name="_Toc85536269"/>
      <w:r w:rsidRPr="00114766">
        <w:rPr>
          <w:rStyle w:val="ANJA2Tegn"/>
          <w:rFonts w:eastAsiaTheme="majorEastAsia" w:cs="Arial"/>
          <w:color w:val="auto"/>
          <w:spacing w:val="0"/>
          <w:sz w:val="22"/>
          <w:szCs w:val="26"/>
          <w:lang w:eastAsia="en-US"/>
        </w:rPr>
        <w:t>Støj</w:t>
      </w:r>
      <w:bookmarkEnd w:id="62"/>
    </w:p>
    <w:p w14:paraId="311C22D9" w14:textId="28EC529D" w:rsidR="00315AF0" w:rsidRPr="00114766" w:rsidRDefault="00315AF0" w:rsidP="00315AF0">
      <w:pPr>
        <w:rPr>
          <w:rFonts w:cs="Arial"/>
        </w:rPr>
      </w:pPr>
      <w:r w:rsidRPr="00114766">
        <w:rPr>
          <w:rFonts w:cs="Arial"/>
        </w:rPr>
        <w:t xml:space="preserve">Støj fra husdyrbruget og generelt drift er beskrevet i miljøkonsekvensrapportens afsnit </w:t>
      </w:r>
      <w:r w:rsidR="009B54BB" w:rsidRPr="00114766">
        <w:rPr>
          <w:rFonts w:cs="Arial"/>
        </w:rPr>
        <w:t>3</w:t>
      </w:r>
      <w:r w:rsidRPr="00114766">
        <w:rPr>
          <w:rFonts w:cs="Arial"/>
        </w:rPr>
        <w:t>.7.1</w:t>
      </w:r>
    </w:p>
    <w:p w14:paraId="1F719FB9" w14:textId="0E526AE7" w:rsidR="00315AF0" w:rsidRPr="00114766" w:rsidRDefault="00315AF0" w:rsidP="00315AF0">
      <w:pPr>
        <w:rPr>
          <w:rFonts w:cs="Arial"/>
        </w:rPr>
      </w:pPr>
      <w:r w:rsidRPr="00114766">
        <w:rPr>
          <w:rFonts w:cs="Arial"/>
        </w:rPr>
        <w:t xml:space="preserve">og den primære støj er angivet i oversigten, der ses i </w:t>
      </w:r>
      <w:r w:rsidRPr="00114766">
        <w:rPr>
          <w:rFonts w:cs="Arial"/>
        </w:rPr>
        <w:fldChar w:fldCharType="begin"/>
      </w:r>
      <w:r w:rsidRPr="00114766">
        <w:rPr>
          <w:rFonts w:cs="Arial"/>
        </w:rPr>
        <w:instrText xml:space="preserve"> REF _Ref45185905 \h  \* MERGEFORMAT </w:instrText>
      </w:r>
      <w:r w:rsidRPr="00114766">
        <w:rPr>
          <w:rFonts w:cs="Arial"/>
        </w:rPr>
      </w:r>
      <w:r w:rsidRPr="00114766">
        <w:rPr>
          <w:rFonts w:cs="Arial"/>
        </w:rPr>
        <w:fldChar w:fldCharType="separate"/>
      </w:r>
      <w:r w:rsidR="00114766" w:rsidRPr="00114766">
        <w:rPr>
          <w:rFonts w:cs="Arial"/>
        </w:rPr>
        <w:t xml:space="preserve">Tabel </w:t>
      </w:r>
      <w:r w:rsidR="00114766" w:rsidRPr="00114766">
        <w:rPr>
          <w:rFonts w:cs="Arial"/>
          <w:noProof/>
        </w:rPr>
        <w:t>6</w:t>
      </w:r>
      <w:r w:rsidRPr="00114766">
        <w:rPr>
          <w:rFonts w:cs="Arial"/>
        </w:rPr>
        <w:fldChar w:fldCharType="end"/>
      </w:r>
      <w:r w:rsidRPr="00114766">
        <w:rPr>
          <w:rFonts w:cs="Arial"/>
        </w:rPr>
        <w:t>.</w:t>
      </w:r>
    </w:p>
    <w:p w14:paraId="01253466" w14:textId="2945BB31" w:rsidR="00315AF0" w:rsidRDefault="00315AF0" w:rsidP="00315AF0">
      <w:pPr>
        <w:rPr>
          <w:rFonts w:cs="Arial"/>
          <w:highlight w:val="yellow"/>
        </w:rPr>
      </w:pPr>
    </w:p>
    <w:p w14:paraId="732B1672" w14:textId="77777777" w:rsidR="00D64857" w:rsidRDefault="00D64857" w:rsidP="00315AF0">
      <w:pPr>
        <w:rPr>
          <w:rFonts w:cs="Arial"/>
          <w:highlight w:val="yellow"/>
        </w:rPr>
      </w:pPr>
    </w:p>
    <w:p w14:paraId="0E273424" w14:textId="77777777" w:rsidR="00D64857" w:rsidRPr="00315AF0" w:rsidRDefault="00D64857" w:rsidP="00315AF0">
      <w:pPr>
        <w:rPr>
          <w:rFonts w:cs="Arial"/>
          <w:highlight w:val="yellow"/>
        </w:rPr>
      </w:pPr>
    </w:p>
    <w:p w14:paraId="0B57DDB0" w14:textId="1CD49FB5" w:rsidR="00315AF0" w:rsidRPr="00114766" w:rsidRDefault="00315AF0" w:rsidP="00F76A18">
      <w:pPr>
        <w:pStyle w:val="Billedtekst"/>
      </w:pPr>
      <w:bookmarkStart w:id="63" w:name="_Ref45185905"/>
      <w:r w:rsidRPr="00114766">
        <w:lastRenderedPageBreak/>
        <w:t xml:space="preserve">Tabel </w:t>
      </w:r>
      <w:fldSimple w:instr=" SEQ Tabel \* ARABIC ">
        <w:r w:rsidR="00D64857">
          <w:rPr>
            <w:noProof/>
          </w:rPr>
          <w:t>6</w:t>
        </w:r>
      </w:fldSimple>
      <w:bookmarkEnd w:id="63"/>
      <w:r w:rsidRPr="00114766">
        <w:t xml:space="preserve"> Oversigt over husdyrbrugets primære støjkilder, placering og driftstid af disse samt tiltag til begrænsning af støj.</w:t>
      </w:r>
    </w:p>
    <w:tbl>
      <w:tblPr>
        <w:tblW w:w="5000" w:type="pct"/>
        <w:tblCellMar>
          <w:left w:w="0" w:type="dxa"/>
          <w:right w:w="0" w:type="dxa"/>
        </w:tblCellMar>
        <w:tblLook w:val="04A0" w:firstRow="1" w:lastRow="0" w:firstColumn="1" w:lastColumn="0" w:noHBand="0" w:noVBand="1"/>
      </w:tblPr>
      <w:tblGrid>
        <w:gridCol w:w="2379"/>
        <w:gridCol w:w="2086"/>
        <w:gridCol w:w="1712"/>
        <w:gridCol w:w="3441"/>
      </w:tblGrid>
      <w:tr w:rsidR="00355D54" w:rsidRPr="00D64857" w14:paraId="6305FDF0" w14:textId="77777777" w:rsidTr="00D64857">
        <w:tc>
          <w:tcPr>
            <w:tcW w:w="1236" w:type="pct"/>
            <w:tcBorders>
              <w:top w:val="single" w:sz="8" w:space="0" w:color="A5A5A5"/>
              <w:left w:val="single" w:sz="8" w:space="0" w:color="A5A5A5"/>
              <w:bottom w:val="single" w:sz="8" w:space="0" w:color="A5A5A5"/>
              <w:right w:val="nil"/>
            </w:tcBorders>
            <w:shd w:val="clear" w:color="auto" w:fill="A5A5A5"/>
            <w:tcMar>
              <w:top w:w="0" w:type="dxa"/>
              <w:left w:w="108" w:type="dxa"/>
              <w:bottom w:w="0" w:type="dxa"/>
              <w:right w:w="108" w:type="dxa"/>
            </w:tcMar>
            <w:hideMark/>
          </w:tcPr>
          <w:p w14:paraId="010FB4B7" w14:textId="77777777" w:rsidR="00355D54" w:rsidRPr="00D64857" w:rsidRDefault="00355D54" w:rsidP="00F63227">
            <w:pPr>
              <w:ind w:left="316"/>
              <w:rPr>
                <w:rFonts w:cs="Arial"/>
                <w:b/>
                <w:bCs/>
                <w:color w:val="FFFFFF"/>
                <w:sz w:val="20"/>
                <w:szCs w:val="20"/>
              </w:rPr>
            </w:pPr>
            <w:r w:rsidRPr="00D64857">
              <w:rPr>
                <w:b/>
                <w:bCs/>
                <w:color w:val="FFFFFF"/>
                <w:sz w:val="20"/>
                <w:szCs w:val="20"/>
              </w:rPr>
              <w:t>Type</w:t>
            </w:r>
          </w:p>
        </w:tc>
        <w:tc>
          <w:tcPr>
            <w:tcW w:w="1084" w:type="pct"/>
            <w:tcBorders>
              <w:top w:val="single" w:sz="8" w:space="0" w:color="A5A5A5"/>
              <w:left w:val="nil"/>
              <w:bottom w:val="single" w:sz="8" w:space="0" w:color="A5A5A5"/>
              <w:right w:val="nil"/>
            </w:tcBorders>
            <w:shd w:val="clear" w:color="auto" w:fill="A5A5A5"/>
            <w:tcMar>
              <w:top w:w="0" w:type="dxa"/>
              <w:left w:w="108" w:type="dxa"/>
              <w:bottom w:w="0" w:type="dxa"/>
              <w:right w:w="108" w:type="dxa"/>
            </w:tcMar>
            <w:hideMark/>
          </w:tcPr>
          <w:p w14:paraId="529487C7" w14:textId="77777777" w:rsidR="00355D54" w:rsidRPr="00D64857" w:rsidRDefault="00355D54" w:rsidP="00F63227">
            <w:pPr>
              <w:ind w:left="153"/>
              <w:jc w:val="both"/>
              <w:rPr>
                <w:rFonts w:ascii="Calibri" w:hAnsi="Calibri" w:cs="Calibri"/>
                <w:b/>
                <w:bCs/>
                <w:color w:val="FFFFFF"/>
                <w:sz w:val="20"/>
                <w:szCs w:val="20"/>
              </w:rPr>
            </w:pPr>
            <w:r w:rsidRPr="00D64857">
              <w:rPr>
                <w:b/>
                <w:bCs/>
                <w:color w:val="FFFFFF"/>
                <w:sz w:val="20"/>
                <w:szCs w:val="20"/>
              </w:rPr>
              <w:t>Placering</w:t>
            </w:r>
          </w:p>
        </w:tc>
        <w:tc>
          <w:tcPr>
            <w:tcW w:w="890" w:type="pct"/>
            <w:tcBorders>
              <w:top w:val="single" w:sz="8" w:space="0" w:color="A5A5A5"/>
              <w:left w:val="nil"/>
              <w:bottom w:val="single" w:sz="8" w:space="0" w:color="A5A5A5"/>
              <w:right w:val="nil"/>
            </w:tcBorders>
            <w:shd w:val="clear" w:color="auto" w:fill="A5A5A5"/>
            <w:tcMar>
              <w:top w:w="0" w:type="dxa"/>
              <w:left w:w="108" w:type="dxa"/>
              <w:bottom w:w="0" w:type="dxa"/>
              <w:right w:w="108" w:type="dxa"/>
            </w:tcMar>
            <w:hideMark/>
          </w:tcPr>
          <w:p w14:paraId="2729B915" w14:textId="77777777" w:rsidR="00355D54" w:rsidRPr="00D64857" w:rsidRDefault="00355D54" w:rsidP="00F63227">
            <w:pPr>
              <w:ind w:left="161"/>
              <w:jc w:val="both"/>
              <w:rPr>
                <w:b/>
                <w:bCs/>
                <w:color w:val="FFFFFF"/>
                <w:sz w:val="20"/>
                <w:szCs w:val="20"/>
              </w:rPr>
            </w:pPr>
            <w:r w:rsidRPr="00D64857">
              <w:rPr>
                <w:b/>
                <w:bCs/>
                <w:color w:val="FFFFFF"/>
                <w:sz w:val="20"/>
                <w:szCs w:val="20"/>
              </w:rPr>
              <w:t>Driftstid</w:t>
            </w:r>
          </w:p>
        </w:tc>
        <w:tc>
          <w:tcPr>
            <w:tcW w:w="1789" w:type="pct"/>
            <w:tcBorders>
              <w:top w:val="single" w:sz="8" w:space="0" w:color="A5A5A5"/>
              <w:left w:val="nil"/>
              <w:bottom w:val="single" w:sz="8" w:space="0" w:color="A5A5A5"/>
              <w:right w:val="single" w:sz="8" w:space="0" w:color="A5A5A5"/>
            </w:tcBorders>
            <w:shd w:val="clear" w:color="auto" w:fill="A5A5A5"/>
            <w:tcMar>
              <w:top w:w="0" w:type="dxa"/>
              <w:left w:w="108" w:type="dxa"/>
              <w:bottom w:w="0" w:type="dxa"/>
              <w:right w:w="108" w:type="dxa"/>
            </w:tcMar>
            <w:hideMark/>
          </w:tcPr>
          <w:p w14:paraId="06AE2D21" w14:textId="77777777" w:rsidR="00355D54" w:rsidRPr="00D64857" w:rsidRDefault="00355D54" w:rsidP="00F63227">
            <w:pPr>
              <w:ind w:left="144"/>
              <w:rPr>
                <w:b/>
                <w:bCs/>
                <w:color w:val="FFFFFF"/>
                <w:sz w:val="20"/>
                <w:szCs w:val="20"/>
              </w:rPr>
            </w:pPr>
            <w:r w:rsidRPr="00D64857">
              <w:rPr>
                <w:b/>
                <w:bCs/>
                <w:color w:val="FFFFFF"/>
                <w:sz w:val="20"/>
                <w:szCs w:val="20"/>
              </w:rPr>
              <w:t>Tiltag til begrænsning af støj</w:t>
            </w:r>
          </w:p>
        </w:tc>
      </w:tr>
      <w:tr w:rsidR="00355D54" w:rsidRPr="00D64857" w14:paraId="7E6AEC9B" w14:textId="77777777" w:rsidTr="00D64857">
        <w:tc>
          <w:tcPr>
            <w:tcW w:w="1236" w:type="pct"/>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77EBCDCE" w14:textId="77777777" w:rsidR="00355D54" w:rsidRPr="00D64857" w:rsidRDefault="00355D54" w:rsidP="00F63227">
            <w:pPr>
              <w:ind w:left="316"/>
              <w:rPr>
                <w:b/>
                <w:bCs/>
                <w:sz w:val="20"/>
                <w:szCs w:val="20"/>
              </w:rPr>
            </w:pPr>
            <w:r w:rsidRPr="00D64857">
              <w:rPr>
                <w:b/>
                <w:bCs/>
                <w:color w:val="000000"/>
                <w:sz w:val="20"/>
                <w:szCs w:val="20"/>
              </w:rPr>
              <w:t>Ventilation</w:t>
            </w:r>
          </w:p>
        </w:tc>
        <w:tc>
          <w:tcPr>
            <w:tcW w:w="1084" w:type="pct"/>
            <w:tcBorders>
              <w:top w:val="nil"/>
              <w:left w:val="nil"/>
              <w:bottom w:val="single" w:sz="8" w:space="0" w:color="C9C9C9"/>
              <w:right w:val="single" w:sz="8" w:space="0" w:color="C9C9C9"/>
            </w:tcBorders>
            <w:shd w:val="clear" w:color="auto" w:fill="EDEDED"/>
            <w:tcMar>
              <w:top w:w="0" w:type="dxa"/>
              <w:left w:w="108" w:type="dxa"/>
              <w:bottom w:w="0" w:type="dxa"/>
              <w:right w:w="108" w:type="dxa"/>
            </w:tcMar>
          </w:tcPr>
          <w:p w14:paraId="2C434E13" w14:textId="77777777" w:rsidR="00355D54" w:rsidRPr="00D64857" w:rsidRDefault="00355D54" w:rsidP="00F63227">
            <w:pPr>
              <w:ind w:left="153"/>
              <w:rPr>
                <w:sz w:val="20"/>
                <w:szCs w:val="20"/>
              </w:rPr>
            </w:pPr>
            <w:r w:rsidRPr="00D64857">
              <w:rPr>
                <w:sz w:val="20"/>
                <w:szCs w:val="20"/>
              </w:rPr>
              <w:t>På taget</w:t>
            </w:r>
          </w:p>
        </w:tc>
        <w:tc>
          <w:tcPr>
            <w:tcW w:w="890" w:type="pct"/>
            <w:tcBorders>
              <w:top w:val="nil"/>
              <w:left w:val="nil"/>
              <w:bottom w:val="single" w:sz="8" w:space="0" w:color="C9C9C9"/>
              <w:right w:val="single" w:sz="8" w:space="0" w:color="C9C9C9"/>
            </w:tcBorders>
            <w:shd w:val="clear" w:color="auto" w:fill="EDEDED"/>
            <w:tcMar>
              <w:top w:w="0" w:type="dxa"/>
              <w:left w:w="108" w:type="dxa"/>
              <w:bottom w:w="0" w:type="dxa"/>
              <w:right w:w="108" w:type="dxa"/>
            </w:tcMar>
          </w:tcPr>
          <w:p w14:paraId="2D16FAA8" w14:textId="77777777" w:rsidR="00355D54" w:rsidRPr="00D64857" w:rsidRDefault="00355D54" w:rsidP="00F63227">
            <w:pPr>
              <w:ind w:left="161"/>
              <w:rPr>
                <w:sz w:val="20"/>
                <w:szCs w:val="20"/>
              </w:rPr>
            </w:pPr>
            <w:r w:rsidRPr="00D64857">
              <w:rPr>
                <w:sz w:val="20"/>
                <w:szCs w:val="20"/>
              </w:rPr>
              <w:t>I døgndrift</w:t>
            </w:r>
          </w:p>
        </w:tc>
        <w:tc>
          <w:tcPr>
            <w:tcW w:w="1789" w:type="pct"/>
            <w:tcBorders>
              <w:top w:val="nil"/>
              <w:left w:val="nil"/>
              <w:bottom w:val="single" w:sz="8" w:space="0" w:color="C9C9C9"/>
              <w:right w:val="single" w:sz="8" w:space="0" w:color="C9C9C9"/>
            </w:tcBorders>
            <w:shd w:val="clear" w:color="auto" w:fill="EDEDED"/>
            <w:tcMar>
              <w:top w:w="0" w:type="dxa"/>
              <w:left w:w="108" w:type="dxa"/>
              <w:bottom w:w="0" w:type="dxa"/>
              <w:right w:w="108" w:type="dxa"/>
            </w:tcMar>
          </w:tcPr>
          <w:p w14:paraId="659ACB02" w14:textId="77777777" w:rsidR="00355D54" w:rsidRPr="00D64857" w:rsidRDefault="00355D54" w:rsidP="00F63227">
            <w:pPr>
              <w:ind w:left="144"/>
              <w:rPr>
                <w:sz w:val="20"/>
                <w:szCs w:val="20"/>
              </w:rPr>
            </w:pPr>
            <w:r w:rsidRPr="00D64857">
              <w:rPr>
                <w:sz w:val="20"/>
                <w:szCs w:val="20"/>
              </w:rPr>
              <w:t xml:space="preserve">Ventilationsanlægget rengøres og vedligeholdes. </w:t>
            </w:r>
            <w:proofErr w:type="spellStart"/>
            <w:r w:rsidRPr="00D64857">
              <w:rPr>
                <w:sz w:val="20"/>
                <w:szCs w:val="20"/>
              </w:rPr>
              <w:t>Ventialtion</w:t>
            </w:r>
            <w:proofErr w:type="spellEnd"/>
            <w:r w:rsidRPr="00D64857">
              <w:rPr>
                <w:sz w:val="20"/>
                <w:szCs w:val="20"/>
              </w:rPr>
              <w:t xml:space="preserve"> styres automatisk ud fra målinger så overventilering undgås </w:t>
            </w:r>
          </w:p>
        </w:tc>
      </w:tr>
      <w:tr w:rsidR="00355D54" w:rsidRPr="00D64857" w14:paraId="56038973" w14:textId="77777777" w:rsidTr="00D64857">
        <w:tc>
          <w:tcPr>
            <w:tcW w:w="1236" w:type="pct"/>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6703F130" w14:textId="77777777" w:rsidR="00355D54" w:rsidRPr="00D64857" w:rsidRDefault="00355D54" w:rsidP="00F63227">
            <w:pPr>
              <w:ind w:left="316"/>
              <w:rPr>
                <w:b/>
                <w:bCs/>
                <w:sz w:val="20"/>
                <w:szCs w:val="20"/>
              </w:rPr>
            </w:pPr>
            <w:r w:rsidRPr="00D64857">
              <w:rPr>
                <w:b/>
                <w:bCs/>
                <w:sz w:val="20"/>
                <w:szCs w:val="20"/>
              </w:rPr>
              <w:t>Indlevering af dyr</w:t>
            </w:r>
          </w:p>
        </w:tc>
        <w:tc>
          <w:tcPr>
            <w:tcW w:w="1084" w:type="pct"/>
            <w:tcBorders>
              <w:top w:val="nil"/>
              <w:left w:val="nil"/>
              <w:bottom w:val="single" w:sz="8" w:space="0" w:color="C9C9C9"/>
              <w:right w:val="single" w:sz="8" w:space="0" w:color="C9C9C9"/>
            </w:tcBorders>
            <w:tcMar>
              <w:top w:w="0" w:type="dxa"/>
              <w:left w:w="108" w:type="dxa"/>
              <w:bottom w:w="0" w:type="dxa"/>
              <w:right w:w="108" w:type="dxa"/>
            </w:tcMar>
          </w:tcPr>
          <w:p w14:paraId="1D48BA72" w14:textId="77777777" w:rsidR="00355D54" w:rsidRPr="00D64857" w:rsidRDefault="00355D54" w:rsidP="00F63227">
            <w:pPr>
              <w:ind w:left="153"/>
              <w:rPr>
                <w:sz w:val="20"/>
                <w:szCs w:val="20"/>
              </w:rPr>
            </w:pPr>
            <w:r w:rsidRPr="00D64857">
              <w:rPr>
                <w:sz w:val="20"/>
                <w:szCs w:val="20"/>
              </w:rPr>
              <w:t xml:space="preserve">Fra </w:t>
            </w:r>
            <w:proofErr w:type="spellStart"/>
            <w:r w:rsidRPr="00D64857">
              <w:rPr>
                <w:sz w:val="20"/>
                <w:szCs w:val="20"/>
              </w:rPr>
              <w:t>øst-enden</w:t>
            </w:r>
            <w:proofErr w:type="spellEnd"/>
            <w:r w:rsidRPr="00D64857">
              <w:rPr>
                <w:sz w:val="20"/>
                <w:szCs w:val="20"/>
              </w:rPr>
              <w:t xml:space="preserve"> af stalden</w:t>
            </w:r>
          </w:p>
        </w:tc>
        <w:tc>
          <w:tcPr>
            <w:tcW w:w="890" w:type="pct"/>
            <w:tcBorders>
              <w:top w:val="nil"/>
              <w:left w:val="nil"/>
              <w:bottom w:val="single" w:sz="8" w:space="0" w:color="C9C9C9"/>
              <w:right w:val="single" w:sz="8" w:space="0" w:color="C9C9C9"/>
            </w:tcBorders>
            <w:tcMar>
              <w:top w:w="0" w:type="dxa"/>
              <w:left w:w="108" w:type="dxa"/>
              <w:bottom w:w="0" w:type="dxa"/>
              <w:right w:w="108" w:type="dxa"/>
            </w:tcMar>
          </w:tcPr>
          <w:p w14:paraId="0A25727F" w14:textId="77777777" w:rsidR="00355D54" w:rsidRPr="00D64857" w:rsidRDefault="00355D54" w:rsidP="00F63227">
            <w:pPr>
              <w:ind w:left="161"/>
              <w:rPr>
                <w:sz w:val="20"/>
                <w:szCs w:val="20"/>
              </w:rPr>
            </w:pPr>
            <w:r w:rsidRPr="00D64857">
              <w:rPr>
                <w:sz w:val="20"/>
                <w:szCs w:val="20"/>
              </w:rPr>
              <w:t xml:space="preserve">4 biler årligt – det tager </w:t>
            </w:r>
            <w:proofErr w:type="spellStart"/>
            <w:r w:rsidRPr="00D64857">
              <w:rPr>
                <w:sz w:val="20"/>
                <w:szCs w:val="20"/>
              </w:rPr>
              <w:t>ca</w:t>
            </w:r>
            <w:proofErr w:type="spellEnd"/>
            <w:r w:rsidRPr="00D64857">
              <w:rPr>
                <w:sz w:val="20"/>
                <w:szCs w:val="20"/>
              </w:rPr>
              <w:t xml:space="preserve"> 2 timer at indsætte dyr fra en bil</w:t>
            </w:r>
          </w:p>
        </w:tc>
        <w:tc>
          <w:tcPr>
            <w:tcW w:w="1789" w:type="pct"/>
            <w:tcBorders>
              <w:top w:val="nil"/>
              <w:left w:val="nil"/>
              <w:bottom w:val="single" w:sz="8" w:space="0" w:color="C9C9C9"/>
              <w:right w:val="single" w:sz="8" w:space="0" w:color="C9C9C9"/>
            </w:tcBorders>
            <w:tcMar>
              <w:top w:w="0" w:type="dxa"/>
              <w:left w:w="108" w:type="dxa"/>
              <w:bottom w:w="0" w:type="dxa"/>
              <w:right w:w="108" w:type="dxa"/>
            </w:tcMar>
          </w:tcPr>
          <w:p w14:paraId="59A625C3" w14:textId="77777777" w:rsidR="00355D54" w:rsidRPr="00D64857" w:rsidRDefault="00355D54" w:rsidP="00F63227">
            <w:pPr>
              <w:ind w:left="144"/>
              <w:rPr>
                <w:sz w:val="20"/>
                <w:szCs w:val="20"/>
              </w:rPr>
            </w:pPr>
            <w:r w:rsidRPr="00D64857">
              <w:rPr>
                <w:sz w:val="20"/>
                <w:szCs w:val="20"/>
              </w:rPr>
              <w:t>Motor på bilen kører ikke i tomgang</w:t>
            </w:r>
          </w:p>
        </w:tc>
      </w:tr>
      <w:tr w:rsidR="00355D54" w:rsidRPr="00D64857" w14:paraId="0856C4E4" w14:textId="77777777" w:rsidTr="00D64857">
        <w:tc>
          <w:tcPr>
            <w:tcW w:w="1236" w:type="pct"/>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60BCD1EC" w14:textId="77777777" w:rsidR="00355D54" w:rsidRPr="00D64857" w:rsidRDefault="00355D54" w:rsidP="00F63227">
            <w:pPr>
              <w:ind w:left="316"/>
              <w:rPr>
                <w:b/>
                <w:bCs/>
                <w:sz w:val="20"/>
                <w:szCs w:val="20"/>
              </w:rPr>
            </w:pPr>
            <w:r w:rsidRPr="00D64857">
              <w:rPr>
                <w:b/>
                <w:bCs/>
                <w:color w:val="000000"/>
                <w:sz w:val="20"/>
                <w:szCs w:val="20"/>
              </w:rPr>
              <w:t>Udlevering af dyr</w:t>
            </w:r>
          </w:p>
        </w:tc>
        <w:tc>
          <w:tcPr>
            <w:tcW w:w="1084" w:type="pct"/>
            <w:tcBorders>
              <w:top w:val="nil"/>
              <w:left w:val="nil"/>
              <w:bottom w:val="single" w:sz="8" w:space="0" w:color="C9C9C9"/>
              <w:right w:val="single" w:sz="8" w:space="0" w:color="C9C9C9"/>
            </w:tcBorders>
            <w:shd w:val="clear" w:color="auto" w:fill="EDEDED"/>
            <w:tcMar>
              <w:top w:w="0" w:type="dxa"/>
              <w:left w:w="108" w:type="dxa"/>
              <w:bottom w:w="0" w:type="dxa"/>
              <w:right w:w="108" w:type="dxa"/>
            </w:tcMar>
          </w:tcPr>
          <w:p w14:paraId="46CE4012" w14:textId="77777777" w:rsidR="00355D54" w:rsidRPr="00D64857" w:rsidRDefault="00355D54" w:rsidP="00F63227">
            <w:pPr>
              <w:ind w:left="153"/>
              <w:rPr>
                <w:sz w:val="20"/>
                <w:szCs w:val="20"/>
              </w:rPr>
            </w:pPr>
            <w:proofErr w:type="spellStart"/>
            <w:r w:rsidRPr="00D64857">
              <w:rPr>
                <w:sz w:val="20"/>
                <w:szCs w:val="20"/>
              </w:rPr>
              <w:t>Vest-ende</w:t>
            </w:r>
            <w:proofErr w:type="spellEnd"/>
            <w:r w:rsidRPr="00D64857">
              <w:rPr>
                <w:sz w:val="20"/>
                <w:szCs w:val="20"/>
              </w:rPr>
              <w:t xml:space="preserve"> af stalden</w:t>
            </w:r>
          </w:p>
        </w:tc>
        <w:tc>
          <w:tcPr>
            <w:tcW w:w="890" w:type="pct"/>
            <w:tcBorders>
              <w:top w:val="nil"/>
              <w:left w:val="nil"/>
              <w:bottom w:val="single" w:sz="8" w:space="0" w:color="C9C9C9"/>
              <w:right w:val="single" w:sz="8" w:space="0" w:color="C9C9C9"/>
            </w:tcBorders>
            <w:shd w:val="clear" w:color="auto" w:fill="EDEDED"/>
            <w:tcMar>
              <w:top w:w="0" w:type="dxa"/>
              <w:left w:w="108" w:type="dxa"/>
              <w:bottom w:w="0" w:type="dxa"/>
              <w:right w:w="108" w:type="dxa"/>
            </w:tcMar>
          </w:tcPr>
          <w:p w14:paraId="717CDD9C" w14:textId="77777777" w:rsidR="00355D54" w:rsidRPr="00D64857" w:rsidRDefault="00355D54" w:rsidP="00F63227">
            <w:pPr>
              <w:ind w:left="161"/>
              <w:rPr>
                <w:sz w:val="20"/>
                <w:szCs w:val="20"/>
              </w:rPr>
            </w:pPr>
            <w:r w:rsidRPr="00D64857">
              <w:rPr>
                <w:sz w:val="20"/>
                <w:szCs w:val="20"/>
              </w:rPr>
              <w:t xml:space="preserve">7 timer pr dag – </w:t>
            </w:r>
            <w:proofErr w:type="spellStart"/>
            <w:r w:rsidRPr="00D64857">
              <w:rPr>
                <w:sz w:val="20"/>
                <w:szCs w:val="20"/>
              </w:rPr>
              <w:t>ca</w:t>
            </w:r>
            <w:proofErr w:type="spellEnd"/>
            <w:r w:rsidRPr="00D64857">
              <w:rPr>
                <w:sz w:val="20"/>
                <w:szCs w:val="20"/>
              </w:rPr>
              <w:t xml:space="preserve"> 4 dage årligt</w:t>
            </w:r>
          </w:p>
        </w:tc>
        <w:tc>
          <w:tcPr>
            <w:tcW w:w="1789" w:type="pct"/>
            <w:tcBorders>
              <w:top w:val="nil"/>
              <w:left w:val="nil"/>
              <w:bottom w:val="single" w:sz="8" w:space="0" w:color="C9C9C9"/>
              <w:right w:val="single" w:sz="8" w:space="0" w:color="C9C9C9"/>
            </w:tcBorders>
            <w:shd w:val="clear" w:color="auto" w:fill="EDEDED"/>
            <w:tcMar>
              <w:top w:w="0" w:type="dxa"/>
              <w:left w:w="108" w:type="dxa"/>
              <w:bottom w:w="0" w:type="dxa"/>
              <w:right w:w="108" w:type="dxa"/>
            </w:tcMar>
          </w:tcPr>
          <w:p w14:paraId="5E4E992A" w14:textId="77777777" w:rsidR="00355D54" w:rsidRPr="00D64857" w:rsidRDefault="00355D54" w:rsidP="00F63227">
            <w:pPr>
              <w:ind w:left="144"/>
              <w:rPr>
                <w:sz w:val="20"/>
                <w:szCs w:val="20"/>
              </w:rPr>
            </w:pPr>
            <w:r w:rsidRPr="00D64857">
              <w:rPr>
                <w:sz w:val="20"/>
                <w:szCs w:val="20"/>
              </w:rPr>
              <w:t>Der anvendes ikke maskiner udenfor stalden</w:t>
            </w:r>
          </w:p>
        </w:tc>
      </w:tr>
      <w:tr w:rsidR="00355D54" w:rsidRPr="00D64857" w14:paraId="478D2909" w14:textId="77777777" w:rsidTr="00D64857">
        <w:tc>
          <w:tcPr>
            <w:tcW w:w="1236" w:type="pct"/>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03CC1023" w14:textId="77777777" w:rsidR="00355D54" w:rsidRPr="00D64857" w:rsidRDefault="00355D54" w:rsidP="00F63227">
            <w:pPr>
              <w:ind w:left="316"/>
              <w:rPr>
                <w:b/>
                <w:bCs/>
                <w:sz w:val="20"/>
                <w:szCs w:val="20"/>
              </w:rPr>
            </w:pPr>
            <w:r w:rsidRPr="00D64857">
              <w:rPr>
                <w:b/>
                <w:bCs/>
                <w:sz w:val="20"/>
                <w:szCs w:val="20"/>
              </w:rPr>
              <w:t>Omrøring og pumpning af gylle ved udbringning</w:t>
            </w:r>
          </w:p>
          <w:p w14:paraId="4693AFC2" w14:textId="77777777" w:rsidR="00355D54" w:rsidRPr="00D64857" w:rsidRDefault="00355D54" w:rsidP="00F63227">
            <w:pPr>
              <w:ind w:left="316"/>
              <w:rPr>
                <w:b/>
                <w:bCs/>
                <w:sz w:val="20"/>
                <w:szCs w:val="20"/>
              </w:rPr>
            </w:pPr>
          </w:p>
        </w:tc>
        <w:tc>
          <w:tcPr>
            <w:tcW w:w="1084" w:type="pct"/>
            <w:tcBorders>
              <w:top w:val="nil"/>
              <w:left w:val="nil"/>
              <w:bottom w:val="single" w:sz="8" w:space="0" w:color="C9C9C9"/>
              <w:right w:val="single" w:sz="8" w:space="0" w:color="C9C9C9"/>
            </w:tcBorders>
            <w:tcMar>
              <w:top w:w="0" w:type="dxa"/>
              <w:left w:w="108" w:type="dxa"/>
              <w:bottom w:w="0" w:type="dxa"/>
              <w:right w:w="108" w:type="dxa"/>
            </w:tcMar>
          </w:tcPr>
          <w:p w14:paraId="2ACA834A" w14:textId="77777777" w:rsidR="00355D54" w:rsidRPr="00D64857" w:rsidRDefault="00355D54" w:rsidP="00F63227">
            <w:pPr>
              <w:ind w:left="153"/>
              <w:rPr>
                <w:sz w:val="20"/>
                <w:szCs w:val="20"/>
              </w:rPr>
            </w:pPr>
            <w:r w:rsidRPr="00D64857">
              <w:rPr>
                <w:sz w:val="20"/>
                <w:szCs w:val="20"/>
              </w:rPr>
              <w:t>Traktormonteret omrører og pumpe ved udbringning</w:t>
            </w:r>
          </w:p>
          <w:p w14:paraId="361B713F" w14:textId="77777777" w:rsidR="00355D54" w:rsidRPr="00D64857" w:rsidRDefault="00355D54" w:rsidP="00F63227">
            <w:pPr>
              <w:ind w:left="153"/>
              <w:rPr>
                <w:sz w:val="20"/>
                <w:szCs w:val="20"/>
              </w:rPr>
            </w:pPr>
            <w:r w:rsidRPr="00D64857">
              <w:rPr>
                <w:sz w:val="20"/>
                <w:szCs w:val="20"/>
              </w:rPr>
              <w:t xml:space="preserve">Omrøring og pumpning fra forbeholder på sydsiden af stalden </w:t>
            </w:r>
          </w:p>
        </w:tc>
        <w:tc>
          <w:tcPr>
            <w:tcW w:w="890" w:type="pct"/>
            <w:tcBorders>
              <w:top w:val="nil"/>
              <w:left w:val="nil"/>
              <w:bottom w:val="single" w:sz="8" w:space="0" w:color="C9C9C9"/>
              <w:right w:val="single" w:sz="8" w:space="0" w:color="C9C9C9"/>
            </w:tcBorders>
            <w:tcMar>
              <w:top w:w="0" w:type="dxa"/>
              <w:left w:w="108" w:type="dxa"/>
              <w:bottom w:w="0" w:type="dxa"/>
              <w:right w:w="108" w:type="dxa"/>
            </w:tcMar>
          </w:tcPr>
          <w:p w14:paraId="55D43CAD" w14:textId="77777777" w:rsidR="00355D54" w:rsidRPr="00D64857" w:rsidRDefault="00355D54" w:rsidP="00F63227">
            <w:pPr>
              <w:ind w:left="161"/>
              <w:rPr>
                <w:sz w:val="20"/>
                <w:szCs w:val="20"/>
              </w:rPr>
            </w:pPr>
            <w:proofErr w:type="spellStart"/>
            <w:r w:rsidRPr="00D64857">
              <w:rPr>
                <w:sz w:val="20"/>
                <w:szCs w:val="20"/>
              </w:rPr>
              <w:t>Ca</w:t>
            </w:r>
            <w:proofErr w:type="spellEnd"/>
            <w:r w:rsidRPr="00D64857">
              <w:rPr>
                <w:sz w:val="20"/>
                <w:szCs w:val="20"/>
              </w:rPr>
              <w:t xml:space="preserve"> 4 timer i forbindelse med udbringning.</w:t>
            </w:r>
          </w:p>
          <w:p w14:paraId="4A289AEE" w14:textId="77777777" w:rsidR="00355D54" w:rsidRPr="00D64857" w:rsidRDefault="00355D54" w:rsidP="00F63227">
            <w:pPr>
              <w:ind w:left="161"/>
              <w:rPr>
                <w:sz w:val="20"/>
                <w:szCs w:val="20"/>
              </w:rPr>
            </w:pPr>
            <w:r w:rsidRPr="00D64857">
              <w:rPr>
                <w:sz w:val="20"/>
                <w:szCs w:val="20"/>
              </w:rPr>
              <w:t xml:space="preserve">2-3 gange </w:t>
            </w:r>
            <w:proofErr w:type="spellStart"/>
            <w:r w:rsidRPr="00D64857">
              <w:rPr>
                <w:sz w:val="20"/>
                <w:szCs w:val="20"/>
              </w:rPr>
              <w:t>ugenligt</w:t>
            </w:r>
            <w:proofErr w:type="spellEnd"/>
            <w:r w:rsidRPr="00D64857">
              <w:rPr>
                <w:sz w:val="20"/>
                <w:szCs w:val="20"/>
              </w:rPr>
              <w:t xml:space="preserve"> af op til en times varighed</w:t>
            </w:r>
          </w:p>
        </w:tc>
        <w:tc>
          <w:tcPr>
            <w:tcW w:w="1789" w:type="pct"/>
            <w:tcBorders>
              <w:top w:val="nil"/>
              <w:left w:val="nil"/>
              <w:bottom w:val="single" w:sz="8" w:space="0" w:color="C9C9C9"/>
              <w:right w:val="single" w:sz="8" w:space="0" w:color="C9C9C9"/>
            </w:tcBorders>
            <w:tcMar>
              <w:top w:w="0" w:type="dxa"/>
              <w:left w:w="108" w:type="dxa"/>
              <w:bottom w:w="0" w:type="dxa"/>
              <w:right w:w="108" w:type="dxa"/>
            </w:tcMar>
          </w:tcPr>
          <w:p w14:paraId="12CC6D63" w14:textId="77777777" w:rsidR="00355D54" w:rsidRPr="00D64857" w:rsidRDefault="00355D54" w:rsidP="00F63227">
            <w:pPr>
              <w:ind w:left="144"/>
              <w:rPr>
                <w:sz w:val="20"/>
                <w:szCs w:val="20"/>
              </w:rPr>
            </w:pPr>
            <w:r w:rsidRPr="00D64857">
              <w:rPr>
                <w:sz w:val="20"/>
                <w:szCs w:val="20"/>
              </w:rPr>
              <w:t>Omrøres og pumpes kun efter behov</w:t>
            </w:r>
          </w:p>
        </w:tc>
      </w:tr>
      <w:tr w:rsidR="00355D54" w:rsidRPr="00D64857" w14:paraId="3D44D363" w14:textId="77777777" w:rsidTr="00D64857">
        <w:tc>
          <w:tcPr>
            <w:tcW w:w="1236" w:type="pct"/>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0D6C0F58" w14:textId="77777777" w:rsidR="00355D54" w:rsidRPr="00D64857" w:rsidRDefault="00355D54" w:rsidP="00F63227">
            <w:pPr>
              <w:ind w:left="316"/>
              <w:rPr>
                <w:b/>
                <w:bCs/>
                <w:sz w:val="20"/>
                <w:szCs w:val="20"/>
              </w:rPr>
            </w:pPr>
            <w:r w:rsidRPr="00D64857">
              <w:rPr>
                <w:b/>
                <w:bCs/>
                <w:color w:val="000000"/>
                <w:sz w:val="20"/>
                <w:szCs w:val="20"/>
              </w:rPr>
              <w:t>Indblæsning af foder</w:t>
            </w:r>
          </w:p>
        </w:tc>
        <w:tc>
          <w:tcPr>
            <w:tcW w:w="1084" w:type="pct"/>
            <w:tcBorders>
              <w:top w:val="nil"/>
              <w:left w:val="nil"/>
              <w:bottom w:val="single" w:sz="8" w:space="0" w:color="C9C9C9"/>
              <w:right w:val="single" w:sz="8" w:space="0" w:color="C9C9C9"/>
            </w:tcBorders>
            <w:shd w:val="clear" w:color="auto" w:fill="EDEDED"/>
            <w:tcMar>
              <w:top w:w="0" w:type="dxa"/>
              <w:left w:w="108" w:type="dxa"/>
              <w:bottom w:w="0" w:type="dxa"/>
              <w:right w:w="108" w:type="dxa"/>
            </w:tcMar>
          </w:tcPr>
          <w:p w14:paraId="05956AFB" w14:textId="77777777" w:rsidR="00355D54" w:rsidRPr="00D64857" w:rsidRDefault="00355D54" w:rsidP="00F63227">
            <w:pPr>
              <w:ind w:left="153"/>
              <w:rPr>
                <w:sz w:val="20"/>
                <w:szCs w:val="20"/>
              </w:rPr>
            </w:pPr>
            <w:r w:rsidRPr="00D64857">
              <w:rPr>
                <w:sz w:val="20"/>
                <w:szCs w:val="20"/>
              </w:rPr>
              <w:t>Ved fodersiloer</w:t>
            </w:r>
          </w:p>
        </w:tc>
        <w:tc>
          <w:tcPr>
            <w:tcW w:w="890" w:type="pct"/>
            <w:tcBorders>
              <w:top w:val="nil"/>
              <w:left w:val="nil"/>
              <w:bottom w:val="single" w:sz="8" w:space="0" w:color="C9C9C9"/>
              <w:right w:val="single" w:sz="8" w:space="0" w:color="C9C9C9"/>
            </w:tcBorders>
            <w:shd w:val="clear" w:color="auto" w:fill="EDEDED"/>
            <w:tcMar>
              <w:top w:w="0" w:type="dxa"/>
              <w:left w:w="108" w:type="dxa"/>
              <w:bottom w:w="0" w:type="dxa"/>
              <w:right w:w="108" w:type="dxa"/>
            </w:tcMar>
          </w:tcPr>
          <w:p w14:paraId="5035C1A6" w14:textId="77777777" w:rsidR="00355D54" w:rsidRPr="00D64857" w:rsidRDefault="00355D54" w:rsidP="00F63227">
            <w:pPr>
              <w:ind w:left="161"/>
              <w:rPr>
                <w:sz w:val="20"/>
                <w:szCs w:val="20"/>
              </w:rPr>
            </w:pPr>
            <w:proofErr w:type="spellStart"/>
            <w:r w:rsidRPr="00D64857">
              <w:rPr>
                <w:sz w:val="20"/>
                <w:szCs w:val="20"/>
              </w:rPr>
              <w:t>Ca</w:t>
            </w:r>
            <w:proofErr w:type="spellEnd"/>
            <w:r w:rsidRPr="00D64857">
              <w:rPr>
                <w:sz w:val="20"/>
                <w:szCs w:val="20"/>
              </w:rPr>
              <w:t xml:space="preserve"> 45 minutter pr levering</w:t>
            </w:r>
          </w:p>
        </w:tc>
        <w:tc>
          <w:tcPr>
            <w:tcW w:w="1789" w:type="pct"/>
            <w:tcBorders>
              <w:top w:val="nil"/>
              <w:left w:val="nil"/>
              <w:bottom w:val="single" w:sz="8" w:space="0" w:color="C9C9C9"/>
              <w:right w:val="single" w:sz="8" w:space="0" w:color="C9C9C9"/>
            </w:tcBorders>
            <w:shd w:val="clear" w:color="auto" w:fill="EDEDED"/>
            <w:tcMar>
              <w:top w:w="0" w:type="dxa"/>
              <w:left w:w="108" w:type="dxa"/>
              <w:bottom w:w="0" w:type="dxa"/>
              <w:right w:w="108" w:type="dxa"/>
            </w:tcMar>
          </w:tcPr>
          <w:p w14:paraId="3952EC6D" w14:textId="77777777" w:rsidR="00355D54" w:rsidRPr="00D64857" w:rsidRDefault="00355D54" w:rsidP="00F63227">
            <w:pPr>
              <w:spacing w:after="113" w:line="264" w:lineRule="auto"/>
              <w:ind w:left="144"/>
              <w:rPr>
                <w:sz w:val="20"/>
                <w:szCs w:val="20"/>
              </w:rPr>
            </w:pPr>
          </w:p>
        </w:tc>
      </w:tr>
      <w:tr w:rsidR="00355D54" w:rsidRPr="00D64857" w14:paraId="60F646B9" w14:textId="77777777" w:rsidTr="00D64857">
        <w:tc>
          <w:tcPr>
            <w:tcW w:w="1236" w:type="pct"/>
            <w:tcBorders>
              <w:top w:val="nil"/>
              <w:left w:val="single" w:sz="8" w:space="0" w:color="C9C9C9"/>
              <w:bottom w:val="single" w:sz="8" w:space="0" w:color="C9C9C9"/>
              <w:right w:val="single" w:sz="8" w:space="0" w:color="C9C9C9"/>
            </w:tcBorders>
            <w:tcMar>
              <w:top w:w="0" w:type="dxa"/>
              <w:left w:w="108" w:type="dxa"/>
              <w:bottom w:w="0" w:type="dxa"/>
              <w:right w:w="108" w:type="dxa"/>
            </w:tcMar>
            <w:hideMark/>
          </w:tcPr>
          <w:p w14:paraId="146E42E0" w14:textId="77777777" w:rsidR="00355D54" w:rsidRPr="00D64857" w:rsidRDefault="00355D54" w:rsidP="00F63227">
            <w:pPr>
              <w:ind w:left="316"/>
              <w:rPr>
                <w:b/>
                <w:bCs/>
                <w:sz w:val="20"/>
                <w:szCs w:val="20"/>
              </w:rPr>
            </w:pPr>
            <w:r w:rsidRPr="00D64857">
              <w:rPr>
                <w:b/>
                <w:bCs/>
                <w:sz w:val="20"/>
                <w:szCs w:val="20"/>
              </w:rPr>
              <w:t>Blanding af foder</w:t>
            </w:r>
          </w:p>
        </w:tc>
        <w:tc>
          <w:tcPr>
            <w:tcW w:w="1084" w:type="pct"/>
            <w:tcBorders>
              <w:top w:val="nil"/>
              <w:left w:val="nil"/>
              <w:bottom w:val="single" w:sz="8" w:space="0" w:color="C9C9C9"/>
              <w:right w:val="single" w:sz="8" w:space="0" w:color="C9C9C9"/>
            </w:tcBorders>
            <w:tcMar>
              <w:top w:w="0" w:type="dxa"/>
              <w:left w:w="108" w:type="dxa"/>
              <w:bottom w:w="0" w:type="dxa"/>
              <w:right w:w="108" w:type="dxa"/>
            </w:tcMar>
          </w:tcPr>
          <w:p w14:paraId="650850E8" w14:textId="77777777" w:rsidR="00355D54" w:rsidRPr="00D64857" w:rsidRDefault="00355D54" w:rsidP="00F63227">
            <w:pPr>
              <w:ind w:left="153"/>
              <w:rPr>
                <w:sz w:val="20"/>
                <w:szCs w:val="20"/>
              </w:rPr>
            </w:pPr>
            <w:r w:rsidRPr="00D64857">
              <w:rPr>
                <w:sz w:val="20"/>
                <w:szCs w:val="20"/>
              </w:rPr>
              <w:t>Indendørs i østlig ende af staldbygning</w:t>
            </w:r>
          </w:p>
        </w:tc>
        <w:tc>
          <w:tcPr>
            <w:tcW w:w="890" w:type="pct"/>
            <w:tcBorders>
              <w:top w:val="nil"/>
              <w:left w:val="nil"/>
              <w:bottom w:val="single" w:sz="8" w:space="0" w:color="C9C9C9"/>
              <w:right w:val="single" w:sz="8" w:space="0" w:color="C9C9C9"/>
            </w:tcBorders>
            <w:tcMar>
              <w:top w:w="0" w:type="dxa"/>
              <w:left w:w="108" w:type="dxa"/>
              <w:bottom w:w="0" w:type="dxa"/>
              <w:right w:w="108" w:type="dxa"/>
            </w:tcMar>
          </w:tcPr>
          <w:p w14:paraId="0B14C3B4" w14:textId="77777777" w:rsidR="00355D54" w:rsidRPr="00D64857" w:rsidRDefault="00355D54" w:rsidP="00F63227">
            <w:pPr>
              <w:ind w:left="161"/>
              <w:rPr>
                <w:sz w:val="20"/>
                <w:szCs w:val="20"/>
              </w:rPr>
            </w:pPr>
            <w:r w:rsidRPr="00D64857">
              <w:rPr>
                <w:sz w:val="20"/>
                <w:szCs w:val="20"/>
              </w:rPr>
              <w:t>Løbende hen over dagen</w:t>
            </w:r>
          </w:p>
        </w:tc>
        <w:tc>
          <w:tcPr>
            <w:tcW w:w="1789" w:type="pct"/>
            <w:tcBorders>
              <w:top w:val="nil"/>
              <w:left w:val="nil"/>
              <w:bottom w:val="single" w:sz="8" w:space="0" w:color="C9C9C9"/>
              <w:right w:val="single" w:sz="8" w:space="0" w:color="C9C9C9"/>
            </w:tcBorders>
            <w:tcMar>
              <w:top w:w="0" w:type="dxa"/>
              <w:left w:w="108" w:type="dxa"/>
              <w:bottom w:w="0" w:type="dxa"/>
              <w:right w:w="108" w:type="dxa"/>
            </w:tcMar>
          </w:tcPr>
          <w:p w14:paraId="36A487B0" w14:textId="77777777" w:rsidR="00355D54" w:rsidRPr="00D64857" w:rsidRDefault="00355D54" w:rsidP="00F63227">
            <w:pPr>
              <w:spacing w:after="113" w:line="264" w:lineRule="auto"/>
              <w:ind w:left="144"/>
              <w:rPr>
                <w:sz w:val="20"/>
                <w:szCs w:val="20"/>
              </w:rPr>
            </w:pPr>
          </w:p>
        </w:tc>
      </w:tr>
      <w:tr w:rsidR="00355D54" w:rsidRPr="00D64857" w14:paraId="1DBB34A0" w14:textId="77777777" w:rsidTr="00D64857">
        <w:tc>
          <w:tcPr>
            <w:tcW w:w="1236" w:type="pct"/>
            <w:tcBorders>
              <w:top w:val="nil"/>
              <w:left w:val="single" w:sz="8" w:space="0" w:color="C9C9C9"/>
              <w:bottom w:val="single" w:sz="8" w:space="0" w:color="C9C9C9"/>
              <w:right w:val="single" w:sz="8" w:space="0" w:color="C9C9C9"/>
            </w:tcBorders>
            <w:shd w:val="clear" w:color="auto" w:fill="EDEDED"/>
            <w:tcMar>
              <w:top w:w="0" w:type="dxa"/>
              <w:left w:w="108" w:type="dxa"/>
              <w:bottom w:w="0" w:type="dxa"/>
              <w:right w:w="108" w:type="dxa"/>
            </w:tcMar>
            <w:hideMark/>
          </w:tcPr>
          <w:p w14:paraId="6304149A" w14:textId="77777777" w:rsidR="00355D54" w:rsidRPr="00D64857" w:rsidRDefault="00355D54" w:rsidP="00F63227">
            <w:pPr>
              <w:ind w:left="316"/>
              <w:rPr>
                <w:b/>
                <w:bCs/>
                <w:sz w:val="20"/>
                <w:szCs w:val="20"/>
              </w:rPr>
            </w:pPr>
            <w:r w:rsidRPr="00D64857">
              <w:rPr>
                <w:b/>
                <w:bCs/>
                <w:color w:val="000000"/>
                <w:sz w:val="20"/>
                <w:szCs w:val="20"/>
              </w:rPr>
              <w:t xml:space="preserve">Kompressor </w:t>
            </w:r>
          </w:p>
        </w:tc>
        <w:tc>
          <w:tcPr>
            <w:tcW w:w="1084" w:type="pct"/>
            <w:tcBorders>
              <w:top w:val="nil"/>
              <w:left w:val="nil"/>
              <w:bottom w:val="single" w:sz="8" w:space="0" w:color="C9C9C9"/>
              <w:right w:val="single" w:sz="8" w:space="0" w:color="C9C9C9"/>
            </w:tcBorders>
            <w:shd w:val="clear" w:color="auto" w:fill="EDEDED"/>
            <w:tcMar>
              <w:top w:w="0" w:type="dxa"/>
              <w:left w:w="108" w:type="dxa"/>
              <w:bottom w:w="0" w:type="dxa"/>
              <w:right w:w="108" w:type="dxa"/>
            </w:tcMar>
          </w:tcPr>
          <w:p w14:paraId="2E973947" w14:textId="77777777" w:rsidR="00355D54" w:rsidRPr="00D64857" w:rsidRDefault="00355D54" w:rsidP="00F63227">
            <w:pPr>
              <w:ind w:left="153"/>
              <w:rPr>
                <w:sz w:val="20"/>
                <w:szCs w:val="20"/>
              </w:rPr>
            </w:pPr>
            <w:r w:rsidRPr="00D64857">
              <w:rPr>
                <w:sz w:val="20"/>
                <w:szCs w:val="20"/>
              </w:rPr>
              <w:t xml:space="preserve">Til rengøring af stald: i stalden </w:t>
            </w:r>
          </w:p>
          <w:p w14:paraId="7A7D30C1" w14:textId="77777777" w:rsidR="00355D54" w:rsidRPr="00D64857" w:rsidRDefault="00355D54" w:rsidP="00F63227">
            <w:pPr>
              <w:ind w:left="153"/>
              <w:rPr>
                <w:sz w:val="20"/>
                <w:szCs w:val="20"/>
              </w:rPr>
            </w:pPr>
            <w:r w:rsidRPr="00D64857">
              <w:rPr>
                <w:sz w:val="20"/>
                <w:szCs w:val="20"/>
              </w:rPr>
              <w:t>Til køling af kølerum</w:t>
            </w:r>
          </w:p>
        </w:tc>
        <w:tc>
          <w:tcPr>
            <w:tcW w:w="890" w:type="pct"/>
            <w:tcBorders>
              <w:top w:val="nil"/>
              <w:left w:val="nil"/>
              <w:bottom w:val="single" w:sz="8" w:space="0" w:color="C9C9C9"/>
              <w:right w:val="single" w:sz="8" w:space="0" w:color="C9C9C9"/>
            </w:tcBorders>
            <w:shd w:val="clear" w:color="auto" w:fill="EDEDED"/>
            <w:tcMar>
              <w:top w:w="0" w:type="dxa"/>
              <w:left w:w="108" w:type="dxa"/>
              <w:bottom w:w="0" w:type="dxa"/>
              <w:right w:w="108" w:type="dxa"/>
            </w:tcMar>
          </w:tcPr>
          <w:p w14:paraId="2FC465C2" w14:textId="77777777" w:rsidR="00355D54" w:rsidRPr="00D64857" w:rsidRDefault="00355D54" w:rsidP="00F63227">
            <w:pPr>
              <w:ind w:left="161"/>
              <w:rPr>
                <w:sz w:val="20"/>
                <w:szCs w:val="20"/>
              </w:rPr>
            </w:pPr>
            <w:r w:rsidRPr="00D64857">
              <w:rPr>
                <w:sz w:val="20"/>
                <w:szCs w:val="20"/>
              </w:rPr>
              <w:t xml:space="preserve">I dagtimerne </w:t>
            </w:r>
            <w:proofErr w:type="spellStart"/>
            <w:r w:rsidRPr="00D64857">
              <w:rPr>
                <w:sz w:val="20"/>
                <w:szCs w:val="20"/>
              </w:rPr>
              <w:t>ca</w:t>
            </w:r>
            <w:proofErr w:type="spellEnd"/>
            <w:r w:rsidRPr="00D64857">
              <w:rPr>
                <w:sz w:val="20"/>
                <w:szCs w:val="20"/>
              </w:rPr>
              <w:t xml:space="preserve"> 4 dage om året</w:t>
            </w:r>
          </w:p>
          <w:p w14:paraId="1C8090E1" w14:textId="77777777" w:rsidR="00355D54" w:rsidRPr="00D64857" w:rsidRDefault="00355D54" w:rsidP="00F63227">
            <w:pPr>
              <w:ind w:left="161"/>
              <w:rPr>
                <w:sz w:val="20"/>
                <w:szCs w:val="20"/>
              </w:rPr>
            </w:pPr>
            <w:r w:rsidRPr="00D64857">
              <w:rPr>
                <w:sz w:val="20"/>
                <w:szCs w:val="20"/>
              </w:rPr>
              <w:t>Dagligt efter behov</w:t>
            </w:r>
          </w:p>
        </w:tc>
        <w:tc>
          <w:tcPr>
            <w:tcW w:w="1789" w:type="pct"/>
            <w:tcBorders>
              <w:top w:val="nil"/>
              <w:left w:val="nil"/>
              <w:bottom w:val="single" w:sz="8" w:space="0" w:color="C9C9C9"/>
              <w:right w:val="single" w:sz="8" w:space="0" w:color="C9C9C9"/>
            </w:tcBorders>
            <w:shd w:val="clear" w:color="auto" w:fill="EDEDED"/>
            <w:tcMar>
              <w:top w:w="0" w:type="dxa"/>
              <w:left w:w="108" w:type="dxa"/>
              <w:bottom w:w="0" w:type="dxa"/>
              <w:right w:w="108" w:type="dxa"/>
            </w:tcMar>
          </w:tcPr>
          <w:p w14:paraId="0B42D392" w14:textId="77777777" w:rsidR="00355D54" w:rsidRPr="00D64857" w:rsidRDefault="00355D54" w:rsidP="00F63227">
            <w:pPr>
              <w:spacing w:after="113" w:line="264" w:lineRule="auto"/>
              <w:ind w:left="144"/>
              <w:rPr>
                <w:sz w:val="20"/>
                <w:szCs w:val="20"/>
              </w:rPr>
            </w:pPr>
          </w:p>
        </w:tc>
      </w:tr>
    </w:tbl>
    <w:p w14:paraId="3303BE35" w14:textId="77777777" w:rsidR="00315AF0" w:rsidRPr="00315AF0" w:rsidRDefault="00315AF0" w:rsidP="00315AF0">
      <w:pPr>
        <w:rPr>
          <w:rFonts w:cs="Arial"/>
          <w:b/>
          <w:highlight w:val="yellow"/>
        </w:rPr>
      </w:pPr>
    </w:p>
    <w:p w14:paraId="31A4B3A6" w14:textId="77777777" w:rsidR="00315AF0" w:rsidRPr="00355D54" w:rsidRDefault="00315AF0" w:rsidP="00315AF0">
      <w:pPr>
        <w:rPr>
          <w:rFonts w:cs="Arial"/>
          <w:b/>
        </w:rPr>
      </w:pPr>
      <w:r w:rsidRPr="00355D54">
        <w:rPr>
          <w:rFonts w:cs="Arial"/>
          <w:b/>
        </w:rPr>
        <w:t>Vurdering</w:t>
      </w:r>
    </w:p>
    <w:p w14:paraId="1220C93F" w14:textId="42E6A1AD" w:rsidR="0080561F" w:rsidRDefault="00315AF0" w:rsidP="00315AF0">
      <w:pPr>
        <w:rPr>
          <w:rFonts w:cs="Arial"/>
        </w:rPr>
      </w:pPr>
      <w:r w:rsidRPr="00355D54">
        <w:rPr>
          <w:rFonts w:cs="Arial"/>
        </w:rPr>
        <w:t>Vordingborg Kommune er enig i beskrivelsen af støj i miljøkonsekvensrapporten</w:t>
      </w:r>
      <w:r w:rsidRPr="00F22C0D">
        <w:rPr>
          <w:rFonts w:cs="Arial"/>
        </w:rPr>
        <w:t>. Kommunen</w:t>
      </w:r>
      <w:r w:rsidR="00355D54" w:rsidRPr="00F22C0D">
        <w:rPr>
          <w:rFonts w:cs="Arial"/>
        </w:rPr>
        <w:t xml:space="preserve"> har foretaget en screening af støjkilder på husdyrbruget og har den forbindelse konstateret, at indblæsning af foder kun akkurat kan overholde de vejledende støjgrænser i </w:t>
      </w:r>
      <w:proofErr w:type="spellStart"/>
      <w:r w:rsidR="00355D54" w:rsidRPr="00F22C0D">
        <w:rPr>
          <w:rFonts w:cs="Arial"/>
        </w:rPr>
        <w:t>dagstimerne</w:t>
      </w:r>
      <w:proofErr w:type="spellEnd"/>
      <w:r w:rsidR="00355D54" w:rsidRPr="00F22C0D">
        <w:rPr>
          <w:rFonts w:cs="Arial"/>
        </w:rPr>
        <w:t>. Det er kommunens vurdering, at støj fra indblæsning af foder kan give risiko for støjgener for omkringboende og især nabo</w:t>
      </w:r>
      <w:r w:rsidR="0080561F" w:rsidRPr="00F22C0D">
        <w:rPr>
          <w:rFonts w:cs="Arial"/>
        </w:rPr>
        <w:t xml:space="preserve"> på Hovedvejen 124. Kommunen stiller derfor vilkår omkring støj fra indblæsning af foder.</w:t>
      </w:r>
    </w:p>
    <w:p w14:paraId="24D549D5" w14:textId="257E3E02" w:rsidR="00F22C0D" w:rsidRDefault="00F22C0D" w:rsidP="00315AF0">
      <w:pPr>
        <w:rPr>
          <w:rFonts w:cs="Arial"/>
        </w:rPr>
      </w:pPr>
    </w:p>
    <w:p w14:paraId="771D8D18" w14:textId="2BE43C9F" w:rsidR="00F22C0D" w:rsidRPr="00F22C0D" w:rsidRDefault="00F22C0D" w:rsidP="00315AF0">
      <w:pPr>
        <w:rPr>
          <w:rFonts w:cs="Arial"/>
        </w:rPr>
      </w:pPr>
      <w:r>
        <w:rPr>
          <w:rFonts w:cs="Arial"/>
        </w:rPr>
        <w:t xml:space="preserve">I forbindelse med transporter til og fra husdyrbruget kan der være risiko for støj til især nærmeste nabo, Hovedvejen 124. Husdyrbrugets indkørselsvej går tæt forbi nærmeste nabo. Antallet af årlige transporter øges med 38 og transporterne foregår primært i hverdage fra 6.00-18.00. Kun i </w:t>
      </w:r>
      <w:r w:rsidR="009933B4">
        <w:rPr>
          <w:rFonts w:cs="Arial"/>
        </w:rPr>
        <w:t>ekstraordinære situationer vil der være tunge transporter til og fra husdyrbruget uden for normal arbejdstid og i weekender. Det vurderes, at transport til og fra husdyrbruget kan overholde de vejledende støjkrav og der stilles ikke vilkår om reducering af støj fra transport.</w:t>
      </w:r>
    </w:p>
    <w:p w14:paraId="23B92B4C" w14:textId="11BEBFE7" w:rsidR="003E162F" w:rsidRDefault="003E162F" w:rsidP="00315AF0">
      <w:pPr>
        <w:rPr>
          <w:rFonts w:cs="Arial"/>
          <w:highlight w:val="yellow"/>
        </w:rPr>
      </w:pPr>
    </w:p>
    <w:p w14:paraId="7860F161" w14:textId="1F768ABB" w:rsidR="00315AF0" w:rsidRPr="00F22C0D" w:rsidRDefault="00315AF0" w:rsidP="00315AF0">
      <w:pPr>
        <w:rPr>
          <w:rFonts w:cs="Arial"/>
        </w:rPr>
      </w:pPr>
      <w:r w:rsidRPr="00F22C0D">
        <w:rPr>
          <w:rFonts w:cs="Arial"/>
        </w:rPr>
        <w:t>Kommunen vurderer, at husdyrbrugets ventilationsanlæg kan give anledning til støj, hvis det ikke fungerer optimalt.</w:t>
      </w:r>
      <w:r w:rsidR="00F22C0D" w:rsidRPr="00F22C0D">
        <w:rPr>
          <w:rFonts w:cs="Arial"/>
        </w:rPr>
        <w:t xml:space="preserve"> Som en del af IE-særreglerne skal husdyrbruget have en plan for regelmæssig kontrol, reparation og vedligeholdelse af blandt andet ventilationsanlæg. Det er kommunens vurdering, at disse regler sikrer at husdyrbruget ventilationsanlæg ikke giver anledning til </w:t>
      </w:r>
      <w:r w:rsidR="009933B4" w:rsidRPr="00F22C0D">
        <w:rPr>
          <w:rFonts w:cs="Arial"/>
        </w:rPr>
        <w:t>støjgener</w:t>
      </w:r>
      <w:r w:rsidR="00F22C0D" w:rsidRPr="00F22C0D">
        <w:rPr>
          <w:rFonts w:cs="Arial"/>
        </w:rPr>
        <w:t>. Der stilles derfor ikke vilkår om dette.</w:t>
      </w:r>
    </w:p>
    <w:p w14:paraId="3A190B47" w14:textId="77777777" w:rsidR="00315AF0" w:rsidRPr="00315AF0" w:rsidRDefault="00315AF0" w:rsidP="00315AF0">
      <w:pPr>
        <w:rPr>
          <w:rFonts w:cs="Arial"/>
          <w:highlight w:val="yellow"/>
        </w:rPr>
      </w:pPr>
    </w:p>
    <w:p w14:paraId="6DD27224" w14:textId="77777777" w:rsidR="00315AF0" w:rsidRPr="0061638D" w:rsidRDefault="00315AF0" w:rsidP="00315AF0">
      <w:pPr>
        <w:rPr>
          <w:rFonts w:cs="Arial"/>
          <w:b/>
        </w:rPr>
      </w:pPr>
      <w:r w:rsidRPr="0061638D">
        <w:rPr>
          <w:rFonts w:cs="Arial"/>
          <w:b/>
        </w:rPr>
        <w:t>Vilkår</w:t>
      </w:r>
    </w:p>
    <w:p w14:paraId="4201CD20" w14:textId="6A941E59" w:rsidR="0080561F" w:rsidRPr="0080561F" w:rsidRDefault="0080561F" w:rsidP="0080561F">
      <w:pPr>
        <w:pStyle w:val="Listeafsnit"/>
        <w:numPr>
          <w:ilvl w:val="0"/>
          <w:numId w:val="6"/>
        </w:numPr>
        <w:contextualSpacing/>
        <w:rPr>
          <w:rFonts w:cs="Arial"/>
        </w:rPr>
      </w:pPr>
      <w:bookmarkStart w:id="64" w:name="_Ref82603001"/>
      <w:bookmarkStart w:id="65" w:name="_Ref39147608"/>
      <w:bookmarkStart w:id="66" w:name="_Ref47611953"/>
      <w:r w:rsidRPr="0080561F">
        <w:rPr>
          <w:rFonts w:cs="Arial"/>
          <w:sz w:val="22"/>
          <w:szCs w:val="28"/>
        </w:rPr>
        <w:t>Indblæsning af foder i fodersiloer må kun ske på hverdage (mandag-fredag) i tidsrummet 07.00-18.00 eller lørdag i tidsrummet 07.00-14.00.</w:t>
      </w:r>
      <w:bookmarkEnd w:id="64"/>
      <w:r w:rsidRPr="0080561F">
        <w:rPr>
          <w:rFonts w:cs="Arial"/>
        </w:rPr>
        <w:br/>
      </w:r>
    </w:p>
    <w:p w14:paraId="4B284914" w14:textId="1E2C22F9" w:rsidR="00315AF0" w:rsidRPr="00D64857" w:rsidRDefault="00315AF0" w:rsidP="0080561F">
      <w:pPr>
        <w:pStyle w:val="Listeafsnit"/>
        <w:numPr>
          <w:ilvl w:val="0"/>
          <w:numId w:val="6"/>
        </w:numPr>
        <w:contextualSpacing/>
        <w:rPr>
          <w:rFonts w:cs="Arial"/>
          <w:sz w:val="22"/>
          <w:szCs w:val="22"/>
        </w:rPr>
      </w:pPr>
      <w:bookmarkStart w:id="67" w:name="_Ref82603018"/>
      <w:r w:rsidRPr="0061638D">
        <w:rPr>
          <w:rFonts w:cs="Arial"/>
          <w:sz w:val="22"/>
        </w:rPr>
        <w:t>Virksomhedens bidrag til det ækvivalente, korrigerede støjniveau målt i dB(A) må i ethvert punkt på opholdsarealer ved boliger i det åbne land ikke overstige følgende værdier</w:t>
      </w:r>
      <w:bookmarkEnd w:id="65"/>
      <w:r w:rsidRPr="0061638D">
        <w:rPr>
          <w:rFonts w:cs="Arial"/>
          <w:sz w:val="22"/>
        </w:rPr>
        <w:t>:</w:t>
      </w:r>
      <w:bookmarkEnd w:id="66"/>
      <w:bookmarkEnd w:id="67"/>
    </w:p>
    <w:p w14:paraId="1E465A30" w14:textId="77777777" w:rsidR="00D64857" w:rsidRPr="00D64857" w:rsidRDefault="00D64857" w:rsidP="00D64857">
      <w:pPr>
        <w:ind w:left="360"/>
        <w:contextualSpacing/>
        <w:rPr>
          <w:rFonts w:cs="Arial"/>
        </w:rPr>
      </w:pPr>
    </w:p>
    <w:tbl>
      <w:tblPr>
        <w:tblStyle w:val="Gittertabel4-farve3"/>
        <w:tblW w:w="5000" w:type="pct"/>
        <w:tblLook w:val="04A0" w:firstRow="1" w:lastRow="0" w:firstColumn="1" w:lastColumn="0" w:noHBand="0" w:noVBand="1"/>
      </w:tblPr>
      <w:tblGrid>
        <w:gridCol w:w="3146"/>
        <w:gridCol w:w="3559"/>
        <w:gridCol w:w="2923"/>
      </w:tblGrid>
      <w:tr w:rsidR="00315AF0" w:rsidRPr="0061638D" w14:paraId="318DFB20" w14:textId="77777777" w:rsidTr="00315AF0">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6388588F" w14:textId="77777777" w:rsidR="00315AF0" w:rsidRPr="0061638D" w:rsidRDefault="00315AF0" w:rsidP="00315AF0">
            <w:pPr>
              <w:rPr>
                <w:rFonts w:cs="Arial"/>
              </w:rPr>
            </w:pPr>
          </w:p>
        </w:tc>
        <w:tc>
          <w:tcPr>
            <w:tcW w:w="1848" w:type="pct"/>
            <w:hideMark/>
          </w:tcPr>
          <w:p w14:paraId="00BA4D0E" w14:textId="77777777" w:rsidR="00315AF0" w:rsidRPr="0061638D" w:rsidRDefault="00315AF0" w:rsidP="00315AF0">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Tidsrum</w:t>
            </w:r>
          </w:p>
        </w:tc>
        <w:tc>
          <w:tcPr>
            <w:tcW w:w="1518" w:type="pct"/>
            <w:hideMark/>
          </w:tcPr>
          <w:p w14:paraId="062AC32B" w14:textId="77777777" w:rsidR="00315AF0" w:rsidRPr="0061638D" w:rsidRDefault="00315AF0" w:rsidP="00315AF0">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max. lydniveau</w:t>
            </w:r>
          </w:p>
        </w:tc>
      </w:tr>
      <w:tr w:rsidR="00315AF0" w:rsidRPr="0061638D" w14:paraId="04825C93" w14:textId="77777777" w:rsidTr="00315AF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EE7C9EF" w14:textId="77777777" w:rsidR="00315AF0" w:rsidRPr="0061638D" w:rsidRDefault="00315AF0" w:rsidP="00315AF0">
            <w:pPr>
              <w:pStyle w:val="Listeafsnit"/>
              <w:jc w:val="center"/>
              <w:rPr>
                <w:rFonts w:cs="Arial"/>
                <w:sz w:val="22"/>
                <w:szCs w:val="22"/>
              </w:rPr>
            </w:pPr>
            <w:r w:rsidRPr="0061638D">
              <w:rPr>
                <w:rFonts w:cs="Arial"/>
                <w:sz w:val="22"/>
                <w:szCs w:val="22"/>
              </w:rPr>
              <w:t>Mandag – fredag</w:t>
            </w:r>
          </w:p>
        </w:tc>
        <w:tc>
          <w:tcPr>
            <w:tcW w:w="1848" w:type="pct"/>
            <w:hideMark/>
          </w:tcPr>
          <w:p w14:paraId="0D3A9F12" w14:textId="77777777" w:rsidR="00315AF0" w:rsidRPr="0061638D" w:rsidRDefault="00315AF0" w:rsidP="00315AF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kl. 07.00 – 18.00</w:t>
            </w:r>
          </w:p>
        </w:tc>
        <w:tc>
          <w:tcPr>
            <w:tcW w:w="1518" w:type="pct"/>
            <w:hideMark/>
          </w:tcPr>
          <w:p w14:paraId="1CF52B14" w14:textId="77777777" w:rsidR="00315AF0" w:rsidRPr="0061638D" w:rsidRDefault="00315AF0" w:rsidP="00315AF0">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55 dB(A)</w:t>
            </w:r>
          </w:p>
        </w:tc>
      </w:tr>
      <w:tr w:rsidR="00315AF0" w:rsidRPr="0061638D" w14:paraId="62260DA2" w14:textId="77777777" w:rsidTr="00315AF0">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18261503" w14:textId="77777777" w:rsidR="00315AF0" w:rsidRPr="0061638D" w:rsidRDefault="00315AF0" w:rsidP="00315AF0">
            <w:pPr>
              <w:pStyle w:val="Listeafsnit"/>
              <w:rPr>
                <w:rFonts w:cs="Arial"/>
                <w:sz w:val="22"/>
                <w:szCs w:val="22"/>
              </w:rPr>
            </w:pPr>
          </w:p>
        </w:tc>
        <w:tc>
          <w:tcPr>
            <w:tcW w:w="1848" w:type="pct"/>
            <w:hideMark/>
          </w:tcPr>
          <w:p w14:paraId="0800C642" w14:textId="77777777" w:rsidR="00315AF0" w:rsidRPr="0061638D" w:rsidRDefault="00315AF0" w:rsidP="00315AF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kl. 18.00 – 22.00</w:t>
            </w:r>
          </w:p>
        </w:tc>
        <w:tc>
          <w:tcPr>
            <w:tcW w:w="1518" w:type="pct"/>
            <w:hideMark/>
          </w:tcPr>
          <w:p w14:paraId="20C2899D" w14:textId="77777777" w:rsidR="00315AF0" w:rsidRPr="0061638D" w:rsidRDefault="00315AF0" w:rsidP="00315AF0">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45 dB(A)</w:t>
            </w:r>
          </w:p>
        </w:tc>
      </w:tr>
      <w:tr w:rsidR="00315AF0" w:rsidRPr="0061638D" w14:paraId="1D9967A7" w14:textId="77777777" w:rsidTr="00315AF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68E5EDE2" w14:textId="77777777" w:rsidR="00315AF0" w:rsidRPr="0061638D" w:rsidRDefault="00315AF0" w:rsidP="00315AF0">
            <w:pPr>
              <w:pStyle w:val="Listeafsnit"/>
              <w:rPr>
                <w:rFonts w:cs="Arial"/>
                <w:sz w:val="22"/>
                <w:szCs w:val="22"/>
              </w:rPr>
            </w:pPr>
          </w:p>
        </w:tc>
        <w:tc>
          <w:tcPr>
            <w:tcW w:w="1848" w:type="pct"/>
            <w:hideMark/>
          </w:tcPr>
          <w:p w14:paraId="57E3DA28" w14:textId="77777777" w:rsidR="00315AF0" w:rsidRPr="0061638D" w:rsidRDefault="00315AF0" w:rsidP="00315AF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kl. 22.00 – 07.00</w:t>
            </w:r>
          </w:p>
        </w:tc>
        <w:tc>
          <w:tcPr>
            <w:tcW w:w="1518" w:type="pct"/>
            <w:hideMark/>
          </w:tcPr>
          <w:p w14:paraId="5B350F50" w14:textId="77777777" w:rsidR="00315AF0" w:rsidRPr="0061638D" w:rsidRDefault="00315AF0" w:rsidP="00315AF0">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40 dB(A)</w:t>
            </w:r>
          </w:p>
        </w:tc>
      </w:tr>
      <w:tr w:rsidR="00315AF0" w:rsidRPr="0061638D" w14:paraId="170392C8" w14:textId="77777777" w:rsidTr="00315AF0">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12A2140" w14:textId="77777777" w:rsidR="00315AF0" w:rsidRPr="0061638D" w:rsidRDefault="00315AF0" w:rsidP="00315AF0">
            <w:pPr>
              <w:pStyle w:val="Listeafsnit"/>
              <w:jc w:val="center"/>
              <w:rPr>
                <w:rFonts w:cs="Arial"/>
                <w:sz w:val="22"/>
                <w:szCs w:val="22"/>
              </w:rPr>
            </w:pPr>
            <w:r w:rsidRPr="0061638D">
              <w:rPr>
                <w:rFonts w:cs="Arial"/>
                <w:sz w:val="22"/>
                <w:szCs w:val="22"/>
              </w:rPr>
              <w:t>Lørdag</w:t>
            </w:r>
          </w:p>
        </w:tc>
        <w:tc>
          <w:tcPr>
            <w:tcW w:w="1848" w:type="pct"/>
            <w:hideMark/>
          </w:tcPr>
          <w:p w14:paraId="684A54D6" w14:textId="77777777" w:rsidR="00315AF0" w:rsidRPr="0061638D" w:rsidRDefault="00315AF0" w:rsidP="00315AF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kl. 07.00 – 14.00</w:t>
            </w:r>
          </w:p>
        </w:tc>
        <w:tc>
          <w:tcPr>
            <w:tcW w:w="1518" w:type="pct"/>
            <w:hideMark/>
          </w:tcPr>
          <w:p w14:paraId="06A5859D" w14:textId="77777777" w:rsidR="00315AF0" w:rsidRPr="0061638D" w:rsidRDefault="00315AF0" w:rsidP="00315AF0">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55 dB(A)</w:t>
            </w:r>
          </w:p>
        </w:tc>
      </w:tr>
      <w:tr w:rsidR="00315AF0" w:rsidRPr="0061638D" w14:paraId="54324441" w14:textId="77777777" w:rsidTr="00315AF0">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7F22C5B7" w14:textId="77777777" w:rsidR="00315AF0" w:rsidRPr="0061638D" w:rsidRDefault="00315AF0" w:rsidP="00315AF0">
            <w:pPr>
              <w:pStyle w:val="Listeafsnit"/>
              <w:rPr>
                <w:rFonts w:cs="Arial"/>
                <w:sz w:val="22"/>
                <w:szCs w:val="22"/>
              </w:rPr>
            </w:pPr>
          </w:p>
        </w:tc>
        <w:tc>
          <w:tcPr>
            <w:tcW w:w="1848" w:type="pct"/>
            <w:hideMark/>
          </w:tcPr>
          <w:p w14:paraId="7407ED1F" w14:textId="77777777" w:rsidR="00315AF0" w:rsidRPr="0061638D" w:rsidRDefault="00315AF0" w:rsidP="00315AF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kl. 14.00 – 22.00</w:t>
            </w:r>
          </w:p>
        </w:tc>
        <w:tc>
          <w:tcPr>
            <w:tcW w:w="1518" w:type="pct"/>
            <w:hideMark/>
          </w:tcPr>
          <w:p w14:paraId="6F20B0F9" w14:textId="77777777" w:rsidR="00315AF0" w:rsidRPr="0061638D" w:rsidRDefault="00315AF0" w:rsidP="00315AF0">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45 dB(A)</w:t>
            </w:r>
          </w:p>
        </w:tc>
      </w:tr>
      <w:tr w:rsidR="00315AF0" w:rsidRPr="0061638D" w14:paraId="1873C996" w14:textId="77777777" w:rsidTr="00315AF0">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27715EEF" w14:textId="77777777" w:rsidR="00315AF0" w:rsidRPr="0061638D" w:rsidRDefault="00315AF0" w:rsidP="00315AF0">
            <w:pPr>
              <w:pStyle w:val="Listeafsnit"/>
              <w:rPr>
                <w:rFonts w:cs="Arial"/>
                <w:sz w:val="22"/>
                <w:szCs w:val="22"/>
              </w:rPr>
            </w:pPr>
          </w:p>
        </w:tc>
        <w:tc>
          <w:tcPr>
            <w:tcW w:w="1848" w:type="pct"/>
            <w:hideMark/>
          </w:tcPr>
          <w:p w14:paraId="4353D130" w14:textId="77777777" w:rsidR="00315AF0" w:rsidRPr="0061638D" w:rsidRDefault="00315AF0" w:rsidP="00315AF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kl. 22.00 – 07.00</w:t>
            </w:r>
          </w:p>
        </w:tc>
        <w:tc>
          <w:tcPr>
            <w:tcW w:w="1518" w:type="pct"/>
            <w:hideMark/>
          </w:tcPr>
          <w:p w14:paraId="018CFA87" w14:textId="77777777" w:rsidR="00315AF0" w:rsidRPr="0061638D" w:rsidRDefault="00315AF0" w:rsidP="00315AF0">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40 dB(A)</w:t>
            </w:r>
          </w:p>
        </w:tc>
      </w:tr>
      <w:tr w:rsidR="00315AF0" w:rsidRPr="0061638D" w14:paraId="35A8482F" w14:textId="77777777" w:rsidTr="00315A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D095058" w14:textId="77777777" w:rsidR="00315AF0" w:rsidRPr="0061638D" w:rsidRDefault="00315AF0" w:rsidP="00315AF0">
            <w:pPr>
              <w:pStyle w:val="Listeafsnit"/>
              <w:jc w:val="center"/>
              <w:rPr>
                <w:rFonts w:cs="Arial"/>
                <w:sz w:val="22"/>
                <w:szCs w:val="22"/>
              </w:rPr>
            </w:pPr>
            <w:r w:rsidRPr="0061638D">
              <w:rPr>
                <w:rFonts w:cs="Arial"/>
                <w:sz w:val="22"/>
                <w:szCs w:val="22"/>
              </w:rPr>
              <w:t>Søn- og helligdage</w:t>
            </w:r>
          </w:p>
        </w:tc>
        <w:tc>
          <w:tcPr>
            <w:tcW w:w="1848" w:type="pct"/>
            <w:hideMark/>
          </w:tcPr>
          <w:p w14:paraId="595BFE92" w14:textId="77777777" w:rsidR="00315AF0" w:rsidRPr="0061638D" w:rsidRDefault="00315AF0" w:rsidP="00315AF0">
            <w:pPr>
              <w:pStyle w:val="Listeafsnit"/>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kl. 07.00 – 22.00</w:t>
            </w:r>
          </w:p>
        </w:tc>
        <w:tc>
          <w:tcPr>
            <w:tcW w:w="1518" w:type="pct"/>
            <w:hideMark/>
          </w:tcPr>
          <w:p w14:paraId="39420AE2" w14:textId="77777777" w:rsidR="00315AF0" w:rsidRPr="0061638D" w:rsidRDefault="00315AF0" w:rsidP="00315AF0">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61638D">
              <w:rPr>
                <w:rFonts w:cs="Arial"/>
                <w:sz w:val="22"/>
                <w:szCs w:val="22"/>
              </w:rPr>
              <w:t>45 dB(A)</w:t>
            </w:r>
          </w:p>
        </w:tc>
      </w:tr>
      <w:tr w:rsidR="00315AF0" w:rsidRPr="0061638D" w14:paraId="56AE5113" w14:textId="77777777" w:rsidTr="00315AF0">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13E602E0" w14:textId="77777777" w:rsidR="00315AF0" w:rsidRPr="0061638D" w:rsidRDefault="00315AF0" w:rsidP="00315AF0">
            <w:pPr>
              <w:pStyle w:val="Listeafsnit"/>
              <w:rPr>
                <w:rFonts w:cs="Arial"/>
                <w:sz w:val="22"/>
                <w:szCs w:val="22"/>
              </w:rPr>
            </w:pPr>
          </w:p>
        </w:tc>
        <w:tc>
          <w:tcPr>
            <w:tcW w:w="1848" w:type="pct"/>
            <w:hideMark/>
          </w:tcPr>
          <w:p w14:paraId="7A091002" w14:textId="77777777" w:rsidR="00315AF0" w:rsidRPr="0061638D" w:rsidRDefault="00315AF0" w:rsidP="00315AF0">
            <w:pPr>
              <w:pStyle w:val="Listeafsnit"/>
              <w:cnfStyle w:val="000000000000" w:firstRow="0" w:lastRow="0" w:firstColumn="0" w:lastColumn="0" w:oddVBand="0" w:evenVBand="0" w:oddHBand="0" w:evenHBand="0" w:firstRowFirstColumn="0" w:firstRowLastColumn="0" w:lastRowFirstColumn="0" w:lastRowLastColumn="0"/>
              <w:rPr>
                <w:rFonts w:cs="Arial"/>
                <w:sz w:val="22"/>
                <w:szCs w:val="22"/>
              </w:rPr>
            </w:pPr>
            <w:r w:rsidRPr="0061638D">
              <w:rPr>
                <w:rFonts w:cs="Arial"/>
                <w:sz w:val="22"/>
                <w:szCs w:val="22"/>
              </w:rPr>
              <w:t>kl. 22.00 – 07.00</w:t>
            </w:r>
          </w:p>
        </w:tc>
        <w:tc>
          <w:tcPr>
            <w:tcW w:w="1518" w:type="pct"/>
            <w:hideMark/>
          </w:tcPr>
          <w:p w14:paraId="48B80540" w14:textId="77777777" w:rsidR="00315AF0" w:rsidRPr="0061638D" w:rsidRDefault="00315AF0" w:rsidP="00315AF0">
            <w:pPr>
              <w:ind w:left="709"/>
              <w:jc w:val="center"/>
              <w:cnfStyle w:val="000000000000" w:firstRow="0" w:lastRow="0" w:firstColumn="0" w:lastColumn="0" w:oddVBand="0" w:evenVBand="0" w:oddHBand="0" w:evenHBand="0" w:firstRowFirstColumn="0" w:firstRowLastColumn="0" w:lastRowFirstColumn="0" w:lastRowLastColumn="0"/>
              <w:rPr>
                <w:rFonts w:cs="Arial"/>
              </w:rPr>
            </w:pPr>
            <w:r w:rsidRPr="0061638D">
              <w:rPr>
                <w:rFonts w:cs="Arial"/>
              </w:rPr>
              <w:t xml:space="preserve">         40 dB(A)</w:t>
            </w:r>
          </w:p>
        </w:tc>
      </w:tr>
    </w:tbl>
    <w:p w14:paraId="78692429" w14:textId="77777777" w:rsidR="00315AF0" w:rsidRPr="0061638D" w:rsidRDefault="00315AF0" w:rsidP="00315AF0">
      <w:pPr>
        <w:ind w:left="720"/>
        <w:rPr>
          <w:rFonts w:cs="Arial"/>
          <w:iCs/>
        </w:rPr>
      </w:pPr>
      <w:r w:rsidRPr="0061638D">
        <w:rPr>
          <w:rFonts w:cs="Arial"/>
          <w:iCs/>
        </w:rPr>
        <w:t>Maksimalværdien af støjniveauet om natten (kl. 22.00 – 07.00) må ikke overstige 55 dB (A) i ethvert punkt på opholdsarealer ved boliger i det åbne land.</w:t>
      </w:r>
    </w:p>
    <w:p w14:paraId="749D2610" w14:textId="77777777" w:rsidR="00315AF0" w:rsidRPr="00315AF0" w:rsidRDefault="00315AF0" w:rsidP="00315AF0">
      <w:pPr>
        <w:pStyle w:val="Listeafsnit"/>
        <w:rPr>
          <w:rFonts w:cs="Arial"/>
          <w:sz w:val="22"/>
          <w:szCs w:val="22"/>
          <w:highlight w:val="yellow"/>
        </w:rPr>
      </w:pPr>
    </w:p>
    <w:p w14:paraId="4BCA26AD" w14:textId="671AAE80" w:rsidR="00315AF0" w:rsidRPr="0061638D" w:rsidRDefault="00315AF0" w:rsidP="0080561F">
      <w:pPr>
        <w:pStyle w:val="Listeafsnit"/>
        <w:numPr>
          <w:ilvl w:val="0"/>
          <w:numId w:val="6"/>
        </w:numPr>
        <w:contextualSpacing/>
        <w:rPr>
          <w:rFonts w:cs="Arial"/>
          <w:sz w:val="22"/>
        </w:rPr>
      </w:pPr>
      <w:bookmarkStart w:id="68" w:name="_Ref39466554"/>
      <w:r w:rsidRPr="0061638D">
        <w:rPr>
          <w:rFonts w:cs="Arial"/>
          <w:sz w:val="22"/>
        </w:rPr>
        <w:t xml:space="preserve">Virksomheden skal for egen regning dokumentere, at støjvilkårene i vilkår </w:t>
      </w:r>
      <w:r w:rsidR="005B496E">
        <w:rPr>
          <w:rFonts w:cs="Arial"/>
          <w:sz w:val="22"/>
        </w:rPr>
        <w:t>1</w:t>
      </w:r>
      <w:r w:rsidR="002C1E97">
        <w:rPr>
          <w:rFonts w:cs="Arial"/>
          <w:sz w:val="22"/>
        </w:rPr>
        <w:t>3</w:t>
      </w:r>
      <w:r w:rsidRPr="0061638D">
        <w:rPr>
          <w:rFonts w:cs="Arial"/>
          <w:sz w:val="22"/>
        </w:rPr>
        <w:t xml:space="preserve">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bookmarkEnd w:id="68"/>
    </w:p>
    <w:p w14:paraId="253AA639" w14:textId="77777777" w:rsidR="00315AF0" w:rsidRPr="0061638D" w:rsidRDefault="00315AF0" w:rsidP="00315AF0">
      <w:pPr>
        <w:pStyle w:val="Listeafsnit"/>
        <w:rPr>
          <w:rFonts w:cs="Arial"/>
          <w:sz w:val="24"/>
          <w:szCs w:val="20"/>
        </w:rPr>
      </w:pPr>
    </w:p>
    <w:p w14:paraId="56079759" w14:textId="77777777" w:rsidR="00315AF0" w:rsidRPr="0061638D" w:rsidRDefault="00315AF0" w:rsidP="0080561F">
      <w:pPr>
        <w:pStyle w:val="Listeafsnit"/>
        <w:numPr>
          <w:ilvl w:val="0"/>
          <w:numId w:val="6"/>
        </w:numPr>
        <w:contextualSpacing/>
        <w:rPr>
          <w:rFonts w:cs="Arial"/>
          <w:sz w:val="22"/>
          <w:szCs w:val="20"/>
        </w:rPr>
      </w:pPr>
      <w:bookmarkStart w:id="69" w:name="_Ref39466578"/>
      <w:r w:rsidRPr="0061638D">
        <w:rPr>
          <w:rFonts w:cs="Arial"/>
          <w:sz w:val="22"/>
          <w:szCs w:val="20"/>
        </w:rPr>
        <w:t>Dokumentation skal ske ved måling/beregning af den støj, aktiviteterne påfører omgivelserne. Målingerne/beregningerne skal udføres som beskrevet i Miljøstyrelsens vejledning nr. 5/1984, nr. 6/1984 og nr. 5/1993.</w:t>
      </w:r>
      <w:bookmarkEnd w:id="69"/>
      <w:r w:rsidRPr="0061638D">
        <w:rPr>
          <w:rFonts w:cs="Arial"/>
          <w:sz w:val="22"/>
          <w:szCs w:val="20"/>
        </w:rPr>
        <w:t xml:space="preserve"> </w:t>
      </w:r>
    </w:p>
    <w:p w14:paraId="7C460579" w14:textId="77777777" w:rsidR="00315AF0" w:rsidRPr="0061638D" w:rsidRDefault="00315AF0" w:rsidP="00315AF0">
      <w:pPr>
        <w:pStyle w:val="Listeafsnit"/>
        <w:rPr>
          <w:rFonts w:cs="Arial"/>
          <w:sz w:val="24"/>
          <w:szCs w:val="20"/>
        </w:rPr>
      </w:pPr>
    </w:p>
    <w:p w14:paraId="254CF27D" w14:textId="77777777" w:rsidR="00315AF0" w:rsidRPr="0061638D" w:rsidRDefault="00315AF0" w:rsidP="0080561F">
      <w:pPr>
        <w:pStyle w:val="Listeafsnit"/>
        <w:numPr>
          <w:ilvl w:val="0"/>
          <w:numId w:val="6"/>
        </w:numPr>
        <w:contextualSpacing/>
        <w:rPr>
          <w:rFonts w:cs="Arial"/>
          <w:sz w:val="22"/>
          <w:szCs w:val="20"/>
        </w:rPr>
      </w:pPr>
      <w:bookmarkStart w:id="70" w:name="_Ref39466586"/>
      <w:r w:rsidRPr="0061638D">
        <w:rPr>
          <w:rFonts w:cs="Arial"/>
          <w:sz w:val="22"/>
          <w:szCs w:val="20"/>
        </w:rPr>
        <w:t>Målingerne/beregningerne skal foretages af et målefirma/institut, som er uvildigt, og som er godkendt af Miljøstyrelsen til at udføre dette arbejde.</w:t>
      </w:r>
      <w:bookmarkEnd w:id="70"/>
    </w:p>
    <w:p w14:paraId="13FF5EE2" w14:textId="77777777" w:rsidR="00315AF0" w:rsidRPr="0061638D" w:rsidRDefault="00315AF0" w:rsidP="00315AF0">
      <w:pPr>
        <w:pStyle w:val="Listeafsnit"/>
        <w:rPr>
          <w:rFonts w:cs="Arial"/>
          <w:sz w:val="24"/>
          <w:szCs w:val="20"/>
        </w:rPr>
      </w:pPr>
    </w:p>
    <w:p w14:paraId="46E7C3CA" w14:textId="77777777" w:rsidR="00315AF0" w:rsidRPr="0061638D" w:rsidRDefault="00315AF0" w:rsidP="0080561F">
      <w:pPr>
        <w:pStyle w:val="Listeafsnit"/>
        <w:numPr>
          <w:ilvl w:val="0"/>
          <w:numId w:val="6"/>
        </w:numPr>
        <w:contextualSpacing/>
        <w:rPr>
          <w:rFonts w:cs="Arial"/>
          <w:sz w:val="22"/>
          <w:szCs w:val="20"/>
        </w:rPr>
      </w:pPr>
      <w:bookmarkStart w:id="71" w:name="_Ref42162900"/>
      <w:r w:rsidRPr="0061638D">
        <w:rPr>
          <w:rFonts w:cs="Arial"/>
          <w:sz w:val="22"/>
          <w:szCs w:val="20"/>
        </w:rPr>
        <w:t>Støjvilkår omfatter al støj fra virksomheden – det vil sige også støj fra andet end faste, tekniske installationer. Vilkår om støj gælder al støj fra landbrugsdrift på ejendommens bygningsparcel, og ikke støj fra for eksempel markdriften.</w:t>
      </w:r>
      <w:bookmarkEnd w:id="71"/>
    </w:p>
    <w:p w14:paraId="444F055B" w14:textId="77777777" w:rsidR="00315AF0" w:rsidRPr="00315AF0" w:rsidRDefault="00315AF0" w:rsidP="00315AF0">
      <w:pPr>
        <w:rPr>
          <w:rFonts w:cs="Arial"/>
          <w:highlight w:val="yellow"/>
        </w:rPr>
      </w:pPr>
    </w:p>
    <w:p w14:paraId="268D6042" w14:textId="77777777" w:rsidR="00315AF0" w:rsidRPr="0031193A" w:rsidRDefault="00315AF0" w:rsidP="00315AF0">
      <w:pPr>
        <w:pStyle w:val="Overskrift2"/>
        <w:rPr>
          <w:rStyle w:val="ANJA2Tegn"/>
          <w:rFonts w:eastAsiaTheme="majorEastAsia" w:cs="Arial"/>
          <w:color w:val="auto"/>
          <w:spacing w:val="0"/>
          <w:sz w:val="22"/>
          <w:szCs w:val="26"/>
          <w:lang w:eastAsia="en-US"/>
        </w:rPr>
      </w:pPr>
      <w:bookmarkStart w:id="72" w:name="_Toc85536270"/>
      <w:r w:rsidRPr="0031193A">
        <w:rPr>
          <w:rStyle w:val="ANJA2Tegn"/>
          <w:rFonts w:eastAsiaTheme="majorEastAsia" w:cs="Arial"/>
          <w:color w:val="auto"/>
          <w:spacing w:val="0"/>
          <w:sz w:val="22"/>
          <w:szCs w:val="26"/>
          <w:lang w:eastAsia="en-US"/>
        </w:rPr>
        <w:lastRenderedPageBreak/>
        <w:t>Støv</w:t>
      </w:r>
      <w:bookmarkEnd w:id="72"/>
    </w:p>
    <w:p w14:paraId="18B2828B" w14:textId="77777777" w:rsidR="00315AF0" w:rsidRPr="0031193A" w:rsidRDefault="00315AF0" w:rsidP="00315AF0">
      <w:pPr>
        <w:rPr>
          <w:rFonts w:cs="Arial"/>
        </w:rPr>
      </w:pPr>
      <w:r w:rsidRPr="0031193A">
        <w:rPr>
          <w:rFonts w:cs="Arial"/>
        </w:rPr>
        <w:t xml:space="preserve">Husdyrbruget kan give anledning til støv i forbindelse med transporter internt samt transport til og fra husdyrbruget. Dertil fra håndtering af foder og strøelse. </w:t>
      </w:r>
    </w:p>
    <w:p w14:paraId="1346DBAD" w14:textId="77777777" w:rsidR="00315AF0" w:rsidRPr="00315AF0" w:rsidRDefault="00315AF0" w:rsidP="00315AF0">
      <w:pPr>
        <w:rPr>
          <w:rFonts w:cs="Arial"/>
          <w:b/>
          <w:highlight w:val="yellow"/>
        </w:rPr>
      </w:pPr>
    </w:p>
    <w:p w14:paraId="206632C6" w14:textId="77777777" w:rsidR="00315AF0" w:rsidRPr="0031193A" w:rsidRDefault="00315AF0" w:rsidP="00315AF0">
      <w:pPr>
        <w:rPr>
          <w:rFonts w:cs="Arial"/>
          <w:b/>
        </w:rPr>
      </w:pPr>
      <w:r w:rsidRPr="0031193A">
        <w:rPr>
          <w:rFonts w:cs="Arial"/>
          <w:b/>
        </w:rPr>
        <w:t>Vurdering</w:t>
      </w:r>
    </w:p>
    <w:p w14:paraId="4A44698C" w14:textId="3BD575B9" w:rsidR="00315AF0" w:rsidRPr="00386B97" w:rsidRDefault="00315AF0" w:rsidP="00315AF0">
      <w:pPr>
        <w:rPr>
          <w:rFonts w:cs="Arial"/>
        </w:rPr>
      </w:pPr>
      <w:r w:rsidRPr="0031193A">
        <w:rPr>
          <w:rFonts w:cs="Arial"/>
        </w:rPr>
        <w:t xml:space="preserve">Vordingborg Kommune er i enig i beskrivelsen af støv i miljøkonsekvensrapportens afsnit </w:t>
      </w:r>
      <w:r w:rsidR="0031193A" w:rsidRPr="0031193A">
        <w:rPr>
          <w:rFonts w:cs="Arial"/>
        </w:rPr>
        <w:t>3</w:t>
      </w:r>
      <w:r w:rsidRPr="0031193A">
        <w:rPr>
          <w:rFonts w:cs="Arial"/>
        </w:rPr>
        <w:t>.7.2.</w:t>
      </w:r>
      <w:r w:rsidR="0031193A" w:rsidRPr="0031193A">
        <w:rPr>
          <w:rFonts w:cs="Arial"/>
        </w:rPr>
        <w:t xml:space="preserve"> </w:t>
      </w:r>
      <w:r w:rsidR="00386B97">
        <w:rPr>
          <w:rFonts w:cs="Arial"/>
        </w:rPr>
        <w:t>Det er kommunens vurdering at aktiviteter på husdyrbruget, der kan generere støv, men at afstanden til omkringliggende naboer er relativ stor og derfor ikke bør give anledning til støvgener hos disse. Nærmeste nabo (Hovedvejen 124) kan du risikere at opleve støvgener fra grusvejen</w:t>
      </w:r>
      <w:r w:rsidR="00EE7CF5">
        <w:rPr>
          <w:rFonts w:cs="Arial"/>
        </w:rPr>
        <w:t xml:space="preserve"> i forbindelse med især tung transport</w:t>
      </w:r>
      <w:r w:rsidR="00386B97">
        <w:rPr>
          <w:rFonts w:cs="Arial"/>
        </w:rPr>
        <w:t>, og derfor stilles der vilkår om, at vejen vandes, hvis det er nødvendigt.</w:t>
      </w:r>
      <w:r w:rsidRPr="00315AF0">
        <w:rPr>
          <w:rFonts w:cs="Arial"/>
          <w:highlight w:val="yellow"/>
        </w:rPr>
        <w:br/>
      </w:r>
    </w:p>
    <w:p w14:paraId="3D920995" w14:textId="77777777" w:rsidR="00315AF0" w:rsidRPr="00386B97" w:rsidRDefault="00315AF0" w:rsidP="00315AF0">
      <w:pPr>
        <w:rPr>
          <w:rFonts w:cs="Arial"/>
          <w:b/>
          <w:bCs/>
        </w:rPr>
      </w:pPr>
      <w:r w:rsidRPr="00386B97">
        <w:rPr>
          <w:rFonts w:cs="Arial"/>
          <w:b/>
          <w:bCs/>
        </w:rPr>
        <w:t>Vilkår</w:t>
      </w:r>
    </w:p>
    <w:p w14:paraId="26867E49" w14:textId="77777777" w:rsidR="00315AF0" w:rsidRPr="00386B97" w:rsidRDefault="00315AF0" w:rsidP="0080561F">
      <w:pPr>
        <w:pStyle w:val="Listeafsnit"/>
        <w:numPr>
          <w:ilvl w:val="0"/>
          <w:numId w:val="6"/>
        </w:numPr>
        <w:rPr>
          <w:rFonts w:cs="Arial"/>
        </w:rPr>
      </w:pPr>
      <w:bookmarkStart w:id="73" w:name="_Ref69124534"/>
      <w:r w:rsidRPr="00386B97">
        <w:rPr>
          <w:rFonts w:cs="Arial"/>
          <w:sz w:val="22"/>
          <w:szCs w:val="20"/>
        </w:rPr>
        <w:t>Grusveje, der leder transport til og fra husdyrbruget, skal vandes, hvis der i tørre perioder opstår væsentlige støvgener i forbindelse med transport.</w:t>
      </w:r>
      <w:bookmarkEnd w:id="73"/>
    </w:p>
    <w:p w14:paraId="10A7723E" w14:textId="77777777" w:rsidR="00315AF0" w:rsidRPr="00315AF0" w:rsidRDefault="00315AF0" w:rsidP="00315AF0">
      <w:pPr>
        <w:rPr>
          <w:rFonts w:cs="Arial"/>
          <w:highlight w:val="yellow"/>
        </w:rPr>
      </w:pPr>
    </w:p>
    <w:p w14:paraId="02D65F16" w14:textId="77777777" w:rsidR="00315AF0" w:rsidRPr="00386B97" w:rsidRDefault="00315AF0" w:rsidP="00315AF0">
      <w:pPr>
        <w:pStyle w:val="Overskrift2"/>
        <w:rPr>
          <w:rStyle w:val="ANJA2Tegn"/>
          <w:rFonts w:eastAsiaTheme="majorEastAsia" w:cs="Arial"/>
          <w:color w:val="auto"/>
          <w:spacing w:val="0"/>
          <w:sz w:val="22"/>
          <w:szCs w:val="26"/>
          <w:lang w:eastAsia="en-US"/>
        </w:rPr>
      </w:pPr>
      <w:bookmarkStart w:id="74" w:name="_Toc85536271"/>
      <w:r w:rsidRPr="00386B97">
        <w:rPr>
          <w:rStyle w:val="ANJA2Tegn"/>
          <w:rFonts w:eastAsiaTheme="majorEastAsia" w:cs="Arial"/>
          <w:color w:val="auto"/>
          <w:spacing w:val="0"/>
          <w:sz w:val="22"/>
          <w:szCs w:val="26"/>
          <w:lang w:eastAsia="en-US"/>
        </w:rPr>
        <w:t>Lys</w:t>
      </w:r>
      <w:bookmarkEnd w:id="74"/>
      <w:r w:rsidRPr="00386B97">
        <w:rPr>
          <w:rStyle w:val="ANJA2Tegn"/>
          <w:rFonts w:eastAsiaTheme="majorEastAsia" w:cs="Arial"/>
          <w:color w:val="auto"/>
          <w:spacing w:val="0"/>
          <w:sz w:val="22"/>
          <w:szCs w:val="26"/>
          <w:lang w:eastAsia="en-US"/>
        </w:rPr>
        <w:t xml:space="preserve"> </w:t>
      </w:r>
    </w:p>
    <w:p w14:paraId="750A890F" w14:textId="77777777" w:rsidR="00315AF0" w:rsidRPr="00386B97" w:rsidRDefault="00315AF0" w:rsidP="00315AF0">
      <w:pPr>
        <w:rPr>
          <w:rFonts w:cs="Arial"/>
        </w:rPr>
      </w:pPr>
      <w:r w:rsidRPr="00386B97">
        <w:rPr>
          <w:rFonts w:cs="Arial"/>
        </w:rPr>
        <w:t>I forbindelse med driften af husdyrbruget vil der være lys på ejendommen, der kan give gener for omkringboende.</w:t>
      </w:r>
    </w:p>
    <w:p w14:paraId="3038FBE3" w14:textId="77777777" w:rsidR="00315AF0" w:rsidRPr="00315AF0" w:rsidRDefault="00315AF0" w:rsidP="00315AF0">
      <w:pPr>
        <w:rPr>
          <w:rFonts w:cs="Arial"/>
          <w:highlight w:val="yellow"/>
        </w:rPr>
      </w:pPr>
    </w:p>
    <w:p w14:paraId="1524128D" w14:textId="77777777" w:rsidR="00315AF0" w:rsidRPr="002570A0" w:rsidRDefault="00315AF0" w:rsidP="00315AF0">
      <w:pPr>
        <w:rPr>
          <w:rFonts w:cs="Arial"/>
          <w:b/>
        </w:rPr>
      </w:pPr>
      <w:r w:rsidRPr="002570A0">
        <w:rPr>
          <w:rFonts w:cs="Arial"/>
          <w:b/>
        </w:rPr>
        <w:t>Vurdering</w:t>
      </w:r>
    </w:p>
    <w:p w14:paraId="23E871F5" w14:textId="2AD42DC4" w:rsidR="00315AF0" w:rsidRPr="002570A0" w:rsidRDefault="00315AF0" w:rsidP="00315AF0">
      <w:pPr>
        <w:rPr>
          <w:rFonts w:cs="Arial"/>
        </w:rPr>
      </w:pPr>
      <w:r w:rsidRPr="002570A0">
        <w:rPr>
          <w:rFonts w:cs="Arial"/>
        </w:rPr>
        <w:t xml:space="preserve">Vordingborg Kommune er enig i beskrivelsen om lys i miljøkonsekvensrapportens afsnit </w:t>
      </w:r>
      <w:r w:rsidR="007B6C26" w:rsidRPr="002570A0">
        <w:rPr>
          <w:rFonts w:cs="Arial"/>
        </w:rPr>
        <w:t>3</w:t>
      </w:r>
      <w:r w:rsidRPr="002570A0">
        <w:rPr>
          <w:rFonts w:cs="Arial"/>
        </w:rPr>
        <w:t>.7.3. Det vurderes</w:t>
      </w:r>
      <w:r w:rsidR="002570A0" w:rsidRPr="002570A0">
        <w:rPr>
          <w:rFonts w:cs="Arial"/>
        </w:rPr>
        <w:t>,</w:t>
      </w:r>
      <w:r w:rsidRPr="002570A0">
        <w:rPr>
          <w:rFonts w:cs="Arial"/>
        </w:rPr>
        <w:t xml:space="preserve"> at</w:t>
      </w:r>
      <w:r w:rsidR="002570A0" w:rsidRPr="002570A0">
        <w:rPr>
          <w:rFonts w:cs="Arial"/>
        </w:rPr>
        <w:t xml:space="preserve"> husdyrbrugets belysning er </w:t>
      </w:r>
      <w:r w:rsidRPr="002570A0">
        <w:rPr>
          <w:rFonts w:cs="Arial"/>
        </w:rPr>
        <w:t>driftsmæssig nødvendig</w:t>
      </w:r>
      <w:r w:rsidR="002570A0" w:rsidRPr="002570A0">
        <w:rPr>
          <w:rFonts w:cs="Arial"/>
        </w:rPr>
        <w:t xml:space="preserve"> og at udendørs lys ikke bliver tændt unødigt</w:t>
      </w:r>
      <w:r w:rsidRPr="002570A0">
        <w:rPr>
          <w:rFonts w:cs="Arial"/>
        </w:rPr>
        <w:t xml:space="preserve">. For at sikre, at husdyrbruget ikke benytter lys, </w:t>
      </w:r>
      <w:r w:rsidR="002570A0" w:rsidRPr="002570A0">
        <w:rPr>
          <w:rFonts w:cs="Arial"/>
        </w:rPr>
        <w:t>der ikk</w:t>
      </w:r>
      <w:r w:rsidR="0080561F">
        <w:rPr>
          <w:rFonts w:cs="Arial"/>
        </w:rPr>
        <w:t>e</w:t>
      </w:r>
      <w:r w:rsidRPr="002570A0">
        <w:rPr>
          <w:rFonts w:cs="Arial"/>
        </w:rPr>
        <w:t xml:space="preserve"> er driftsmæssig nødvendigt og som kan medføre væsentlige lysgener for omkringboende, stilles der vilkår om belysning.</w:t>
      </w:r>
    </w:p>
    <w:p w14:paraId="27688977" w14:textId="77777777" w:rsidR="00315AF0" w:rsidRPr="002570A0" w:rsidRDefault="00315AF0" w:rsidP="00315AF0">
      <w:pPr>
        <w:rPr>
          <w:rFonts w:cs="Arial"/>
          <w:b/>
        </w:rPr>
      </w:pPr>
    </w:p>
    <w:p w14:paraId="706E5C51" w14:textId="77777777" w:rsidR="00315AF0" w:rsidRPr="002570A0" w:rsidRDefault="00315AF0" w:rsidP="00315AF0">
      <w:pPr>
        <w:rPr>
          <w:rFonts w:cs="Arial"/>
          <w:b/>
        </w:rPr>
      </w:pPr>
      <w:r w:rsidRPr="002570A0">
        <w:rPr>
          <w:rFonts w:cs="Arial"/>
          <w:b/>
        </w:rPr>
        <w:t>Vilkår</w:t>
      </w:r>
    </w:p>
    <w:p w14:paraId="54D87135" w14:textId="77777777" w:rsidR="00315AF0" w:rsidRPr="002570A0" w:rsidRDefault="00315AF0" w:rsidP="0080561F">
      <w:pPr>
        <w:pStyle w:val="Listeafsnit"/>
        <w:numPr>
          <w:ilvl w:val="0"/>
          <w:numId w:val="6"/>
        </w:numPr>
        <w:autoSpaceDE w:val="0"/>
        <w:autoSpaceDN w:val="0"/>
        <w:adjustRightInd w:val="0"/>
        <w:rPr>
          <w:rFonts w:eastAsiaTheme="minorHAnsi" w:cs="Arial"/>
          <w:sz w:val="22"/>
          <w:szCs w:val="22"/>
          <w:lang w:eastAsia="en-US"/>
        </w:rPr>
      </w:pPr>
      <w:bookmarkStart w:id="75" w:name="_Ref39147463"/>
      <w:r w:rsidRPr="002570A0">
        <w:rPr>
          <w:rFonts w:eastAsiaTheme="minorHAnsi" w:cs="Arial"/>
          <w:sz w:val="22"/>
          <w:szCs w:val="22"/>
          <w:lang w:eastAsia="en-US"/>
        </w:rPr>
        <w:t>Der må ikke etableres anden belysning end den, der er driftsmæssigt nødvendig.</w:t>
      </w:r>
      <w:bookmarkEnd w:id="75"/>
    </w:p>
    <w:p w14:paraId="0E7BD9BF" w14:textId="77777777" w:rsidR="00315AF0" w:rsidRPr="00315AF0" w:rsidRDefault="00315AF0" w:rsidP="00315AF0">
      <w:pPr>
        <w:rPr>
          <w:rFonts w:cs="Arial"/>
          <w:highlight w:val="yellow"/>
        </w:rPr>
      </w:pPr>
    </w:p>
    <w:p w14:paraId="405D1F8C" w14:textId="77777777" w:rsidR="00315AF0" w:rsidRPr="002570A0" w:rsidRDefault="00315AF0" w:rsidP="00315AF0">
      <w:pPr>
        <w:pStyle w:val="Overskrift2"/>
        <w:rPr>
          <w:rStyle w:val="Svaghenvisning"/>
          <w:rFonts w:cs="Arial"/>
          <w:iCs w:val="0"/>
          <w:color w:val="auto"/>
        </w:rPr>
      </w:pPr>
      <w:bookmarkStart w:id="76" w:name="_Toc85536272"/>
      <w:r w:rsidRPr="002570A0">
        <w:rPr>
          <w:rStyle w:val="ANJA2Tegn"/>
          <w:rFonts w:eastAsiaTheme="majorEastAsia" w:cs="Arial"/>
          <w:color w:val="auto"/>
          <w:spacing w:val="0"/>
          <w:sz w:val="22"/>
          <w:szCs w:val="26"/>
          <w:lang w:eastAsia="en-US"/>
        </w:rPr>
        <w:t>Skadedyr</w:t>
      </w:r>
      <w:bookmarkEnd w:id="76"/>
    </w:p>
    <w:p w14:paraId="4F900950" w14:textId="77777777" w:rsidR="00315AF0" w:rsidRPr="002570A0" w:rsidRDefault="00315AF0" w:rsidP="00315AF0">
      <w:pPr>
        <w:rPr>
          <w:rFonts w:cs="Arial"/>
        </w:rPr>
      </w:pPr>
      <w:r w:rsidRPr="002570A0">
        <w:rPr>
          <w:rFonts w:cs="Arial"/>
        </w:rPr>
        <w:t>Skadedyr i form af rotter og fluer kan være til gene for de omkringboende naboer samt beboere på husdyrbrugets ejendom.</w:t>
      </w:r>
    </w:p>
    <w:p w14:paraId="63C21887" w14:textId="77777777" w:rsidR="00315AF0" w:rsidRPr="002570A0" w:rsidRDefault="00315AF0" w:rsidP="00315AF0">
      <w:pPr>
        <w:rPr>
          <w:rFonts w:cs="Arial"/>
        </w:rPr>
      </w:pPr>
    </w:p>
    <w:p w14:paraId="2833E469" w14:textId="77777777" w:rsidR="00315AF0" w:rsidRPr="002570A0" w:rsidRDefault="00315AF0" w:rsidP="00315AF0">
      <w:pPr>
        <w:rPr>
          <w:rFonts w:cs="Arial"/>
          <w:b/>
        </w:rPr>
      </w:pPr>
      <w:r w:rsidRPr="002570A0">
        <w:rPr>
          <w:rFonts w:cs="Arial"/>
          <w:b/>
        </w:rPr>
        <w:t>Vurdering</w:t>
      </w:r>
    </w:p>
    <w:p w14:paraId="69CE632A" w14:textId="11D969AA" w:rsidR="00315AF0" w:rsidRPr="00315AF0" w:rsidRDefault="00315AF0" w:rsidP="00315AF0">
      <w:pPr>
        <w:rPr>
          <w:rFonts w:cs="Arial"/>
          <w:highlight w:val="yellow"/>
        </w:rPr>
      </w:pPr>
      <w:r w:rsidRPr="002570A0">
        <w:rPr>
          <w:rFonts w:cs="Arial"/>
        </w:rPr>
        <w:t xml:space="preserve">Vordingborg Kommune er enig i beskrivelsen om skadedyr i miljøkonsekvensrapportens afsnit </w:t>
      </w:r>
      <w:r w:rsidR="002570A0" w:rsidRPr="002570A0">
        <w:rPr>
          <w:rFonts w:cs="Arial"/>
        </w:rPr>
        <w:t>3</w:t>
      </w:r>
      <w:r w:rsidRPr="002570A0">
        <w:rPr>
          <w:rFonts w:cs="Arial"/>
        </w:rPr>
        <w:t xml:space="preserve">.7.4. Risikoen for skadedyr er altid til stede på landbrugsejendomme, hvor der kan være ideelle forhold for rotter i form af levesteder og foderrester. Det vurderes at bekæmpelsen af skadedyr og fluer skal foretages efter de seneste retningslinjer fra Agro, Institut for </w:t>
      </w:r>
      <w:proofErr w:type="spellStart"/>
      <w:r w:rsidRPr="002570A0">
        <w:rPr>
          <w:rFonts w:cs="Arial"/>
        </w:rPr>
        <w:t>Agroøkologi</w:t>
      </w:r>
      <w:proofErr w:type="spellEnd"/>
      <w:r w:rsidRPr="002570A0">
        <w:rPr>
          <w:rFonts w:cs="Arial"/>
        </w:rPr>
        <w:t xml:space="preserve"> ved Århus Universitet. Ved den </w:t>
      </w:r>
      <w:r w:rsidR="002570A0" w:rsidRPr="002570A0">
        <w:rPr>
          <w:rFonts w:cs="Arial"/>
        </w:rPr>
        <w:t>nødvendige</w:t>
      </w:r>
      <w:r w:rsidRPr="002570A0">
        <w:rPr>
          <w:rFonts w:cs="Arial"/>
        </w:rPr>
        <w:t xml:space="preserve"> bekæmpelse af fluer vurderes det</w:t>
      </w:r>
      <w:r w:rsidR="002570A0" w:rsidRPr="002570A0">
        <w:rPr>
          <w:rFonts w:cs="Arial"/>
        </w:rPr>
        <w:t>, at omkringboende ikke vil opleve gener fra skadedyr fra husdyrbruget.</w:t>
      </w:r>
      <w:r w:rsidRPr="002570A0">
        <w:rPr>
          <w:rFonts w:cs="Arial"/>
        </w:rPr>
        <w:t xml:space="preserve"> Hvis husdyrbruget desuden holdes ryddelig herunder fri for spild af foder og fri for oplag af affald, vurderer kommunen, at der ikke er forøget risiko for opformering af rotter. Der stilles vilkår om flue- og skadedyrsbekæmpelse.</w:t>
      </w:r>
    </w:p>
    <w:p w14:paraId="2DBF25FD" w14:textId="24FD8119" w:rsidR="00315AF0" w:rsidRDefault="00315AF0" w:rsidP="00315AF0">
      <w:pPr>
        <w:rPr>
          <w:rFonts w:cs="Arial"/>
          <w:highlight w:val="yellow"/>
        </w:rPr>
      </w:pPr>
    </w:p>
    <w:p w14:paraId="2C4E5960" w14:textId="58C68BF4" w:rsidR="005B496E" w:rsidRDefault="005B496E" w:rsidP="00315AF0">
      <w:pPr>
        <w:rPr>
          <w:rFonts w:cs="Arial"/>
          <w:highlight w:val="yellow"/>
        </w:rPr>
      </w:pPr>
    </w:p>
    <w:p w14:paraId="53F400C8" w14:textId="52CEDD22" w:rsidR="005B496E" w:rsidRDefault="005B496E" w:rsidP="00315AF0">
      <w:pPr>
        <w:rPr>
          <w:rFonts w:cs="Arial"/>
          <w:highlight w:val="yellow"/>
        </w:rPr>
      </w:pPr>
    </w:p>
    <w:p w14:paraId="65065171" w14:textId="77777777" w:rsidR="005B496E" w:rsidRPr="00315AF0" w:rsidRDefault="005B496E" w:rsidP="00315AF0">
      <w:pPr>
        <w:rPr>
          <w:rFonts w:cs="Arial"/>
          <w:highlight w:val="yellow"/>
        </w:rPr>
      </w:pPr>
    </w:p>
    <w:p w14:paraId="19212BB0" w14:textId="77777777" w:rsidR="00315AF0" w:rsidRPr="002570A0" w:rsidRDefault="00315AF0" w:rsidP="00315AF0">
      <w:pPr>
        <w:rPr>
          <w:rFonts w:cs="Arial"/>
          <w:b/>
        </w:rPr>
      </w:pPr>
      <w:r w:rsidRPr="002570A0">
        <w:rPr>
          <w:rFonts w:cs="Arial"/>
          <w:b/>
        </w:rPr>
        <w:lastRenderedPageBreak/>
        <w:t>Vilkår</w:t>
      </w:r>
    </w:p>
    <w:p w14:paraId="2895AB12" w14:textId="77777777" w:rsidR="00315AF0" w:rsidRPr="002570A0" w:rsidRDefault="00315AF0" w:rsidP="00315AF0">
      <w:pPr>
        <w:spacing w:line="240" w:lineRule="auto"/>
        <w:contextualSpacing/>
        <w:rPr>
          <w:rFonts w:cs="Arial"/>
        </w:rPr>
      </w:pPr>
    </w:p>
    <w:p w14:paraId="10D0AADB" w14:textId="77777777" w:rsidR="00315AF0" w:rsidRPr="002570A0" w:rsidRDefault="00315AF0" w:rsidP="0080561F">
      <w:pPr>
        <w:pStyle w:val="Listeafsnit"/>
        <w:numPr>
          <w:ilvl w:val="0"/>
          <w:numId w:val="6"/>
        </w:numPr>
        <w:autoSpaceDE w:val="0"/>
        <w:autoSpaceDN w:val="0"/>
        <w:adjustRightInd w:val="0"/>
        <w:rPr>
          <w:rFonts w:eastAsiaTheme="minorHAnsi" w:cs="Arial"/>
          <w:sz w:val="22"/>
          <w:szCs w:val="22"/>
          <w:lang w:eastAsia="en-US"/>
        </w:rPr>
      </w:pPr>
      <w:bookmarkStart w:id="77" w:name="_Ref47612038"/>
      <w:r w:rsidRPr="002570A0">
        <w:rPr>
          <w:rFonts w:eastAsiaTheme="minorHAnsi" w:cs="Arial"/>
          <w:sz w:val="22"/>
          <w:szCs w:val="22"/>
          <w:lang w:eastAsia="en-US"/>
        </w:rPr>
        <w:t xml:space="preserve">Der skal foretages en effektiv flue- og skadedyrsbekæmpelse, som minimum er i overensstemmelse med de til enhver til gældende retningslinjer fra Agro, Institut for </w:t>
      </w:r>
      <w:proofErr w:type="spellStart"/>
      <w:r w:rsidRPr="002570A0">
        <w:rPr>
          <w:rFonts w:eastAsiaTheme="minorHAnsi" w:cs="Arial"/>
          <w:sz w:val="22"/>
          <w:szCs w:val="22"/>
          <w:lang w:eastAsia="en-US"/>
        </w:rPr>
        <w:t>Agroøkologi</w:t>
      </w:r>
      <w:proofErr w:type="spellEnd"/>
      <w:r w:rsidRPr="002570A0">
        <w:rPr>
          <w:rFonts w:eastAsiaTheme="minorHAnsi" w:cs="Arial"/>
          <w:sz w:val="22"/>
          <w:szCs w:val="22"/>
          <w:lang w:eastAsia="en-US"/>
        </w:rPr>
        <w:t xml:space="preserve"> ved Århus Universitet.</w:t>
      </w:r>
      <w:bookmarkEnd w:id="77"/>
    </w:p>
    <w:p w14:paraId="30375AD1" w14:textId="77777777" w:rsidR="00315AF0" w:rsidRPr="002570A0" w:rsidRDefault="00315AF0" w:rsidP="00315AF0">
      <w:pPr>
        <w:pStyle w:val="Listeafsnit"/>
        <w:spacing w:line="276" w:lineRule="auto"/>
        <w:ind w:left="720"/>
        <w:rPr>
          <w:rFonts w:eastAsiaTheme="minorHAnsi" w:cs="Arial"/>
          <w:sz w:val="22"/>
          <w:szCs w:val="22"/>
          <w:lang w:eastAsia="en-US"/>
        </w:rPr>
      </w:pPr>
    </w:p>
    <w:p w14:paraId="56A3D3CC" w14:textId="77777777" w:rsidR="00315AF0" w:rsidRPr="002570A0" w:rsidRDefault="00315AF0" w:rsidP="0080561F">
      <w:pPr>
        <w:pStyle w:val="Listeafsnit"/>
        <w:numPr>
          <w:ilvl w:val="0"/>
          <w:numId w:val="6"/>
        </w:numPr>
        <w:contextualSpacing/>
        <w:rPr>
          <w:rFonts w:eastAsiaTheme="minorHAnsi" w:cs="Arial"/>
          <w:sz w:val="22"/>
          <w:szCs w:val="22"/>
          <w:lang w:eastAsia="en-US"/>
        </w:rPr>
      </w:pPr>
      <w:bookmarkStart w:id="78" w:name="_Ref47612135"/>
      <w:r w:rsidRPr="002570A0">
        <w:rPr>
          <w:rFonts w:eastAsiaTheme="minorHAnsi" w:cs="Arial"/>
          <w:sz w:val="22"/>
          <w:szCs w:val="22"/>
          <w:lang w:eastAsia="en-US"/>
        </w:rPr>
        <w:t>Husdyrbruget skal drives på en måde, så risikoen for skadedyr (rotter, fluer med mere) og tilhold af disse minimeres.</w:t>
      </w:r>
      <w:bookmarkEnd w:id="78"/>
    </w:p>
    <w:p w14:paraId="66012B13" w14:textId="77777777" w:rsidR="00315AF0" w:rsidRPr="00315AF0" w:rsidRDefault="00315AF0" w:rsidP="00315AF0">
      <w:pPr>
        <w:spacing w:line="240" w:lineRule="auto"/>
        <w:contextualSpacing/>
        <w:rPr>
          <w:rFonts w:eastAsia="Times New Roman" w:cs="Arial"/>
          <w:szCs w:val="20"/>
          <w:highlight w:val="yellow"/>
          <w:lang w:eastAsia="da-DK"/>
        </w:rPr>
      </w:pPr>
    </w:p>
    <w:p w14:paraId="55DE5C4E" w14:textId="77777777" w:rsidR="00315AF0" w:rsidRPr="00315AF0" w:rsidRDefault="00315AF0" w:rsidP="00315AF0">
      <w:pPr>
        <w:rPr>
          <w:rFonts w:cs="Arial"/>
          <w:highlight w:val="yellow"/>
        </w:rPr>
      </w:pPr>
    </w:p>
    <w:p w14:paraId="4E880576" w14:textId="77777777" w:rsidR="00315AF0" w:rsidRPr="003E162F" w:rsidRDefault="00315AF0" w:rsidP="00315AF0">
      <w:pPr>
        <w:pStyle w:val="Overskrift2"/>
        <w:rPr>
          <w:rStyle w:val="ANJA2Tegn"/>
          <w:rFonts w:eastAsiaTheme="majorEastAsia" w:cs="Arial"/>
          <w:color w:val="auto"/>
          <w:spacing w:val="0"/>
          <w:sz w:val="22"/>
          <w:szCs w:val="26"/>
          <w:lang w:eastAsia="en-US"/>
        </w:rPr>
      </w:pPr>
      <w:bookmarkStart w:id="79" w:name="_Ref69730360"/>
      <w:bookmarkStart w:id="80" w:name="_Ref69730364"/>
      <w:bookmarkStart w:id="81" w:name="_Toc85536273"/>
      <w:r w:rsidRPr="003E162F">
        <w:rPr>
          <w:rStyle w:val="ANJA2Tegn"/>
          <w:rFonts w:eastAsiaTheme="majorEastAsia" w:cs="Arial"/>
          <w:color w:val="auto"/>
          <w:spacing w:val="0"/>
          <w:sz w:val="22"/>
          <w:szCs w:val="26"/>
          <w:lang w:eastAsia="en-US"/>
        </w:rPr>
        <w:t>Transport</w:t>
      </w:r>
      <w:bookmarkEnd w:id="58"/>
      <w:bookmarkEnd w:id="59"/>
      <w:bookmarkEnd w:id="60"/>
      <w:bookmarkEnd w:id="79"/>
      <w:bookmarkEnd w:id="80"/>
      <w:bookmarkEnd w:id="81"/>
    </w:p>
    <w:p w14:paraId="4DAC03B6" w14:textId="2DF02E24" w:rsidR="00315AF0" w:rsidRDefault="00315AF0" w:rsidP="00315AF0">
      <w:pPr>
        <w:rPr>
          <w:rFonts w:cs="Arial"/>
          <w:lang w:eastAsia="da-DK"/>
        </w:rPr>
      </w:pPr>
      <w:r w:rsidRPr="003E162F">
        <w:rPr>
          <w:rFonts w:cs="Arial"/>
          <w:lang w:eastAsia="da-DK"/>
        </w:rPr>
        <w:t xml:space="preserve">Husdyrbrugets transport i form at ruter, antal af transporter og tidsrum for transporter er beskrevet i miljøkonsekvensrapportens afsnit </w:t>
      </w:r>
      <w:r w:rsidR="002570A0" w:rsidRPr="003E162F">
        <w:rPr>
          <w:rFonts w:cs="Arial"/>
          <w:lang w:eastAsia="da-DK"/>
        </w:rPr>
        <w:t>3</w:t>
      </w:r>
      <w:r w:rsidRPr="003E162F">
        <w:rPr>
          <w:rFonts w:cs="Arial"/>
          <w:lang w:eastAsia="da-DK"/>
        </w:rPr>
        <w:t>.7.5.</w:t>
      </w:r>
    </w:p>
    <w:p w14:paraId="7226D5BF" w14:textId="56E2E2D7" w:rsidR="00371217" w:rsidRDefault="00371217" w:rsidP="00315AF0">
      <w:pPr>
        <w:rPr>
          <w:rFonts w:cs="Arial"/>
          <w:lang w:eastAsia="da-DK"/>
        </w:rPr>
      </w:pPr>
    </w:p>
    <w:p w14:paraId="53FEC298" w14:textId="28EC9005" w:rsidR="00315AF0" w:rsidRPr="00371217" w:rsidRDefault="00371217" w:rsidP="00315AF0">
      <w:pPr>
        <w:rPr>
          <w:rFonts w:cs="Arial"/>
          <w:highlight w:val="yellow"/>
          <w:lang w:eastAsia="da-DK"/>
        </w:rPr>
      </w:pPr>
      <w:r>
        <w:rPr>
          <w:rFonts w:cs="Arial"/>
          <w:lang w:eastAsia="da-DK"/>
        </w:rPr>
        <w:t>Transport til og fra husdy</w:t>
      </w:r>
      <w:r w:rsidR="0080561F">
        <w:rPr>
          <w:rFonts w:cs="Arial"/>
          <w:lang w:eastAsia="da-DK"/>
        </w:rPr>
        <w:t>r</w:t>
      </w:r>
      <w:r>
        <w:rPr>
          <w:rFonts w:cs="Arial"/>
          <w:lang w:eastAsia="da-DK"/>
        </w:rPr>
        <w:t xml:space="preserve">bruget kommer fra Hovedvejen i både syd- og nordgående retning. Transporter skal grusvej til husdyrbruget, hvor nærmeste nabo, Hovedvejen 124 passeres. </w:t>
      </w:r>
      <w:r w:rsidR="00315AF0" w:rsidRPr="00371217">
        <w:rPr>
          <w:rFonts w:cs="Arial"/>
          <w:lang w:eastAsia="da-DK"/>
        </w:rPr>
        <w:t xml:space="preserve">I </w:t>
      </w:r>
      <w:r w:rsidR="00315AF0" w:rsidRPr="00371217">
        <w:rPr>
          <w:rFonts w:cs="Arial"/>
          <w:lang w:eastAsia="da-DK"/>
        </w:rPr>
        <w:fldChar w:fldCharType="begin"/>
      </w:r>
      <w:r w:rsidR="00315AF0" w:rsidRPr="00371217">
        <w:rPr>
          <w:rFonts w:cs="Arial"/>
          <w:lang w:eastAsia="da-DK"/>
        </w:rPr>
        <w:instrText xml:space="preserve"> REF _Ref45198493 \h  \* MERGEFORMAT </w:instrText>
      </w:r>
      <w:r w:rsidR="00315AF0" w:rsidRPr="00371217">
        <w:rPr>
          <w:rFonts w:cs="Arial"/>
          <w:lang w:eastAsia="da-DK"/>
        </w:rPr>
      </w:r>
      <w:r w:rsidR="00315AF0" w:rsidRPr="00371217">
        <w:rPr>
          <w:rFonts w:cs="Arial"/>
          <w:lang w:eastAsia="da-DK"/>
        </w:rPr>
        <w:fldChar w:fldCharType="separate"/>
      </w:r>
      <w:r w:rsidR="00315AF0" w:rsidRPr="00371217">
        <w:rPr>
          <w:rFonts w:cs="Arial"/>
        </w:rPr>
        <w:t xml:space="preserve">Tabel </w:t>
      </w:r>
      <w:r w:rsidR="00315AF0" w:rsidRPr="00371217">
        <w:rPr>
          <w:rFonts w:cs="Arial"/>
          <w:noProof/>
        </w:rPr>
        <w:t>7</w:t>
      </w:r>
      <w:r w:rsidR="00315AF0" w:rsidRPr="00371217">
        <w:rPr>
          <w:rFonts w:cs="Arial"/>
          <w:lang w:eastAsia="da-DK"/>
        </w:rPr>
        <w:fldChar w:fldCharType="end"/>
      </w:r>
      <w:r w:rsidR="00315AF0" w:rsidRPr="00371217">
        <w:rPr>
          <w:rFonts w:cs="Arial"/>
          <w:lang w:eastAsia="da-DK"/>
        </w:rPr>
        <w:t xml:space="preserve"> ses et estimat over det årlige antal transporter til og fra husdyrbruget.</w:t>
      </w:r>
    </w:p>
    <w:p w14:paraId="6F7C17D5" w14:textId="77777777" w:rsidR="00315AF0" w:rsidRPr="00315AF0" w:rsidRDefault="00315AF0" w:rsidP="00315AF0">
      <w:pPr>
        <w:rPr>
          <w:rFonts w:cs="Arial"/>
          <w:highlight w:val="yellow"/>
          <w:lang w:eastAsia="da-DK"/>
        </w:rPr>
      </w:pPr>
    </w:p>
    <w:p w14:paraId="06AB45B0" w14:textId="0017F50B" w:rsidR="00315AF0" w:rsidRPr="00371217" w:rsidRDefault="00315AF0" w:rsidP="00F76A18">
      <w:pPr>
        <w:pStyle w:val="Billedtekst"/>
      </w:pPr>
      <w:bookmarkStart w:id="82" w:name="_Ref45198493"/>
      <w:r w:rsidRPr="00371217">
        <w:t xml:space="preserve">Tabel </w:t>
      </w:r>
      <w:fldSimple w:instr=" SEQ Tabel \* ARABIC ">
        <w:r w:rsidR="00D64857">
          <w:rPr>
            <w:noProof/>
          </w:rPr>
          <w:t>7</w:t>
        </w:r>
      </w:fldSimple>
      <w:bookmarkEnd w:id="82"/>
      <w:r w:rsidRPr="00371217">
        <w:t xml:space="preserve"> Oversigt over</w:t>
      </w:r>
      <w:r w:rsidR="001948B1">
        <w:t xml:space="preserve"> antal transporter i </w:t>
      </w:r>
      <w:proofErr w:type="spellStart"/>
      <w:r w:rsidR="001948B1">
        <w:t>nudrift</w:t>
      </w:r>
      <w:proofErr w:type="spellEnd"/>
      <w:r w:rsidR="001948B1">
        <w:t xml:space="preserve"> og ansøgt drift samt tidsrum for transporter.</w:t>
      </w:r>
    </w:p>
    <w:tbl>
      <w:tblPr>
        <w:tblStyle w:val="Gittertabel4-farve3"/>
        <w:tblW w:w="5000" w:type="pct"/>
        <w:tblLook w:val="04A0" w:firstRow="1" w:lastRow="0" w:firstColumn="1" w:lastColumn="0" w:noHBand="0" w:noVBand="1"/>
      </w:tblPr>
      <w:tblGrid>
        <w:gridCol w:w="2359"/>
        <w:gridCol w:w="1856"/>
        <w:gridCol w:w="1856"/>
        <w:gridCol w:w="3557"/>
      </w:tblGrid>
      <w:tr w:rsidR="001948B1" w:rsidRPr="00371217" w14:paraId="4476D8EF" w14:textId="77777777" w:rsidTr="001948B1">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225" w:type="pct"/>
          </w:tcPr>
          <w:p w14:paraId="739D156D" w14:textId="77777777" w:rsidR="001948B1" w:rsidRPr="00371217" w:rsidRDefault="001948B1" w:rsidP="00315AF0">
            <w:pPr>
              <w:rPr>
                <w:rFonts w:eastAsia="Times New Roman" w:cs="Arial"/>
                <w:bCs w:val="0"/>
                <w:lang w:eastAsia="da-DK"/>
              </w:rPr>
            </w:pPr>
            <w:bookmarkStart w:id="83" w:name="_Toc214329373"/>
            <w:bookmarkStart w:id="84" w:name="_Toc207179449"/>
            <w:r w:rsidRPr="00371217">
              <w:rPr>
                <w:rFonts w:eastAsia="Times New Roman" w:cs="Arial"/>
                <w:bCs w:val="0"/>
                <w:lang w:eastAsia="da-DK"/>
              </w:rPr>
              <w:t>Transporttype</w:t>
            </w:r>
          </w:p>
        </w:tc>
        <w:tc>
          <w:tcPr>
            <w:tcW w:w="964" w:type="pct"/>
          </w:tcPr>
          <w:p w14:paraId="5190CF81" w14:textId="7BFF4AA8" w:rsidR="001948B1" w:rsidRDefault="001948B1" w:rsidP="00315AF0">
            <w:pPr>
              <w:cnfStyle w:val="100000000000" w:firstRow="1" w:lastRow="0" w:firstColumn="0" w:lastColumn="0" w:oddVBand="0" w:evenVBand="0" w:oddHBand="0" w:evenHBand="0" w:firstRowFirstColumn="0" w:firstRowLastColumn="0" w:lastRowFirstColumn="0" w:lastRowLastColumn="0"/>
              <w:rPr>
                <w:rFonts w:eastAsia="Times New Roman" w:cs="Arial"/>
                <w:bCs w:val="0"/>
                <w:lang w:eastAsia="da-DK"/>
              </w:rPr>
            </w:pPr>
            <w:proofErr w:type="spellStart"/>
            <w:r>
              <w:rPr>
                <w:rFonts w:eastAsia="Times New Roman" w:cs="Arial"/>
                <w:bCs w:val="0"/>
                <w:lang w:eastAsia="da-DK"/>
              </w:rPr>
              <w:t>Nudrift</w:t>
            </w:r>
            <w:proofErr w:type="spellEnd"/>
          </w:p>
        </w:tc>
        <w:tc>
          <w:tcPr>
            <w:tcW w:w="964" w:type="pct"/>
          </w:tcPr>
          <w:p w14:paraId="6C4BE20B" w14:textId="0A4343E8" w:rsidR="001948B1" w:rsidRPr="00371217" w:rsidRDefault="001948B1" w:rsidP="00315AF0">
            <w:pPr>
              <w:cnfStyle w:val="100000000000" w:firstRow="1" w:lastRow="0" w:firstColumn="0" w:lastColumn="0" w:oddVBand="0" w:evenVBand="0" w:oddHBand="0" w:evenHBand="0" w:firstRowFirstColumn="0" w:firstRowLastColumn="0" w:lastRowFirstColumn="0" w:lastRowLastColumn="0"/>
              <w:rPr>
                <w:rFonts w:eastAsia="Times New Roman" w:cs="Arial"/>
                <w:bCs w:val="0"/>
                <w:lang w:eastAsia="da-DK"/>
              </w:rPr>
            </w:pPr>
            <w:r>
              <w:rPr>
                <w:rFonts w:eastAsia="Times New Roman" w:cs="Arial"/>
                <w:bCs w:val="0"/>
                <w:lang w:eastAsia="da-DK"/>
              </w:rPr>
              <w:t>Ansøgt drift</w:t>
            </w:r>
          </w:p>
        </w:tc>
        <w:tc>
          <w:tcPr>
            <w:tcW w:w="1847" w:type="pct"/>
          </w:tcPr>
          <w:p w14:paraId="362BAC1E" w14:textId="77777777" w:rsidR="001948B1" w:rsidRPr="00371217" w:rsidRDefault="001948B1" w:rsidP="00315AF0">
            <w:pPr>
              <w:cnfStyle w:val="100000000000" w:firstRow="1" w:lastRow="0" w:firstColumn="0" w:lastColumn="0" w:oddVBand="0" w:evenVBand="0" w:oddHBand="0" w:evenHBand="0" w:firstRowFirstColumn="0" w:firstRowLastColumn="0" w:lastRowFirstColumn="0" w:lastRowLastColumn="0"/>
              <w:rPr>
                <w:rFonts w:eastAsia="Times New Roman" w:cs="Arial"/>
                <w:bCs w:val="0"/>
                <w:lang w:eastAsia="da-DK"/>
              </w:rPr>
            </w:pPr>
            <w:r w:rsidRPr="00371217">
              <w:rPr>
                <w:rFonts w:eastAsia="Times New Roman" w:cs="Arial"/>
                <w:bCs w:val="0"/>
                <w:lang w:eastAsia="da-DK"/>
              </w:rPr>
              <w:t>Tidsrum</w:t>
            </w:r>
          </w:p>
        </w:tc>
      </w:tr>
      <w:tr w:rsidR="001948B1" w:rsidRPr="00371217" w14:paraId="763F24A9" w14:textId="77777777" w:rsidTr="001948B1">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225" w:type="pct"/>
          </w:tcPr>
          <w:p w14:paraId="1E6D2118" w14:textId="11F45FF9" w:rsidR="001948B1" w:rsidRPr="00371217" w:rsidRDefault="001948B1" w:rsidP="00371217">
            <w:pPr>
              <w:rPr>
                <w:rFonts w:eastAsia="Times New Roman" w:cs="Arial"/>
                <w:lang w:eastAsia="da-DK"/>
              </w:rPr>
            </w:pPr>
            <w:r w:rsidRPr="00371217">
              <w:rPr>
                <w:rFonts w:eastAsia="Calibri" w:cs="Arial"/>
                <w:szCs w:val="24"/>
              </w:rPr>
              <w:t>Dyr til ejendommen</w:t>
            </w:r>
          </w:p>
        </w:tc>
        <w:tc>
          <w:tcPr>
            <w:tcW w:w="964" w:type="pct"/>
          </w:tcPr>
          <w:p w14:paraId="24AA401A" w14:textId="59897514" w:rsidR="001948B1" w:rsidRPr="00371217" w:rsidRDefault="001948B1" w:rsidP="00371217">
            <w:pPr>
              <w:jc w:val="both"/>
              <w:cnfStyle w:val="000000100000" w:firstRow="0" w:lastRow="0" w:firstColumn="0" w:lastColumn="0" w:oddVBand="0" w:evenVBand="0" w:oddHBand="1" w:evenHBand="0" w:firstRowFirstColumn="0" w:firstRowLastColumn="0" w:lastRowFirstColumn="0" w:lastRowLastColumn="0"/>
              <w:rPr>
                <w:rFonts w:eastAsia="Calibri" w:cs="Arial"/>
                <w:szCs w:val="24"/>
              </w:rPr>
            </w:pPr>
            <w:r>
              <w:rPr>
                <w:rFonts w:eastAsia="Calibri" w:cs="Arial"/>
                <w:szCs w:val="24"/>
              </w:rPr>
              <w:t>5</w:t>
            </w:r>
          </w:p>
        </w:tc>
        <w:tc>
          <w:tcPr>
            <w:tcW w:w="964" w:type="pct"/>
          </w:tcPr>
          <w:p w14:paraId="5B9B4825" w14:textId="3B7578DB" w:rsidR="001948B1" w:rsidRPr="00371217" w:rsidRDefault="001948B1" w:rsidP="00371217">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371217">
              <w:rPr>
                <w:rFonts w:eastAsia="Calibri" w:cs="Arial"/>
                <w:szCs w:val="24"/>
              </w:rPr>
              <w:t>8</w:t>
            </w:r>
          </w:p>
        </w:tc>
        <w:tc>
          <w:tcPr>
            <w:tcW w:w="1847" w:type="pct"/>
          </w:tcPr>
          <w:p w14:paraId="6F2B96A5" w14:textId="7530D7F5" w:rsidR="001948B1" w:rsidRPr="00371217" w:rsidRDefault="001948B1" w:rsidP="00371217">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Pr>
                <w:rFonts w:eastAsia="Times New Roman" w:cs="Arial"/>
                <w:lang w:eastAsia="da-DK"/>
              </w:rPr>
              <w:t>6.00-18.00</w:t>
            </w:r>
          </w:p>
        </w:tc>
      </w:tr>
      <w:tr w:rsidR="001948B1" w:rsidRPr="00371217" w14:paraId="5EE2E601" w14:textId="77777777" w:rsidTr="001948B1">
        <w:trPr>
          <w:trHeight w:val="403"/>
        </w:trPr>
        <w:tc>
          <w:tcPr>
            <w:cnfStyle w:val="001000000000" w:firstRow="0" w:lastRow="0" w:firstColumn="1" w:lastColumn="0" w:oddVBand="0" w:evenVBand="0" w:oddHBand="0" w:evenHBand="0" w:firstRowFirstColumn="0" w:firstRowLastColumn="0" w:lastRowFirstColumn="0" w:lastRowLastColumn="0"/>
            <w:tcW w:w="1225" w:type="pct"/>
          </w:tcPr>
          <w:p w14:paraId="6F6E56CF" w14:textId="5010EAFE" w:rsidR="001948B1" w:rsidRPr="00371217" w:rsidRDefault="001948B1" w:rsidP="00371217">
            <w:pPr>
              <w:rPr>
                <w:rFonts w:eastAsia="Times New Roman" w:cs="Arial"/>
                <w:lang w:eastAsia="da-DK"/>
              </w:rPr>
            </w:pPr>
            <w:r w:rsidRPr="00371217">
              <w:rPr>
                <w:rFonts w:eastAsia="Calibri" w:cs="Arial"/>
                <w:szCs w:val="24"/>
              </w:rPr>
              <w:t>Afhentning af æg</w:t>
            </w:r>
          </w:p>
        </w:tc>
        <w:tc>
          <w:tcPr>
            <w:tcW w:w="964" w:type="pct"/>
          </w:tcPr>
          <w:p w14:paraId="264592C6" w14:textId="58DE55D6" w:rsidR="001948B1" w:rsidRPr="00371217" w:rsidRDefault="001948B1" w:rsidP="00371217">
            <w:pPr>
              <w:jc w:val="both"/>
              <w:cnfStyle w:val="000000000000" w:firstRow="0"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180</w:t>
            </w:r>
          </w:p>
        </w:tc>
        <w:tc>
          <w:tcPr>
            <w:tcW w:w="964" w:type="pct"/>
          </w:tcPr>
          <w:p w14:paraId="7705474B" w14:textId="3269F76B" w:rsidR="001948B1" w:rsidRPr="00371217" w:rsidRDefault="001948B1" w:rsidP="00371217">
            <w:pPr>
              <w:jc w:val="both"/>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sidRPr="00371217">
              <w:rPr>
                <w:rFonts w:eastAsia="Calibri" w:cs="Arial"/>
                <w:szCs w:val="24"/>
              </w:rPr>
              <w:t>180</w:t>
            </w:r>
          </w:p>
        </w:tc>
        <w:tc>
          <w:tcPr>
            <w:tcW w:w="1847" w:type="pct"/>
          </w:tcPr>
          <w:p w14:paraId="208D1171" w14:textId="57C6D3FC" w:rsidR="001948B1" w:rsidRPr="00371217" w:rsidRDefault="001948B1" w:rsidP="00371217">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Arial"/>
                <w:lang w:bidi="my-MM"/>
              </w:rPr>
            </w:pPr>
            <w:r>
              <w:rPr>
                <w:rFonts w:eastAsia="Times New Roman" w:cs="Arial"/>
                <w:lang w:eastAsia="da-DK"/>
              </w:rPr>
              <w:t>6.00-18.00</w:t>
            </w:r>
          </w:p>
        </w:tc>
      </w:tr>
      <w:tr w:rsidR="001948B1" w:rsidRPr="00371217" w14:paraId="79DB6F9C" w14:textId="77777777" w:rsidTr="001948B1">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225" w:type="pct"/>
          </w:tcPr>
          <w:p w14:paraId="419E98EB" w14:textId="7A647111" w:rsidR="001948B1" w:rsidRPr="00371217" w:rsidRDefault="001948B1" w:rsidP="00371217">
            <w:pPr>
              <w:rPr>
                <w:rFonts w:eastAsia="Times New Roman" w:cs="Arial"/>
                <w:lang w:eastAsia="da-DK"/>
              </w:rPr>
            </w:pPr>
            <w:r w:rsidRPr="00371217">
              <w:rPr>
                <w:rFonts w:eastAsia="Calibri" w:cs="Arial"/>
                <w:szCs w:val="24"/>
              </w:rPr>
              <w:t>Døde dyr og udsætterhøns</w:t>
            </w:r>
          </w:p>
        </w:tc>
        <w:tc>
          <w:tcPr>
            <w:tcW w:w="964" w:type="pct"/>
          </w:tcPr>
          <w:p w14:paraId="1C8E5ABD" w14:textId="648FE4B5" w:rsidR="001948B1" w:rsidRPr="00371217" w:rsidRDefault="001948B1" w:rsidP="00371217">
            <w:pPr>
              <w:jc w:val="both"/>
              <w:cnfStyle w:val="000000100000" w:firstRow="0" w:lastRow="0" w:firstColumn="0" w:lastColumn="0" w:oddVBand="0" w:evenVBand="0" w:oddHBand="1" w:evenHBand="0" w:firstRowFirstColumn="0" w:firstRowLastColumn="0" w:lastRowFirstColumn="0" w:lastRowLastColumn="0"/>
              <w:rPr>
                <w:rFonts w:eastAsia="Calibri" w:cs="Arial"/>
                <w:szCs w:val="24"/>
              </w:rPr>
            </w:pPr>
            <w:r>
              <w:rPr>
                <w:rFonts w:eastAsia="Calibri" w:cs="Arial"/>
                <w:szCs w:val="24"/>
              </w:rPr>
              <w:t>8</w:t>
            </w:r>
          </w:p>
        </w:tc>
        <w:tc>
          <w:tcPr>
            <w:tcW w:w="964" w:type="pct"/>
          </w:tcPr>
          <w:p w14:paraId="7C5D4011" w14:textId="561C73AB" w:rsidR="001948B1" w:rsidRPr="00371217" w:rsidRDefault="001948B1" w:rsidP="00371217">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371217">
              <w:rPr>
                <w:rFonts w:eastAsia="Calibri" w:cs="Arial"/>
                <w:szCs w:val="24"/>
              </w:rPr>
              <w:t>12</w:t>
            </w:r>
          </w:p>
        </w:tc>
        <w:tc>
          <w:tcPr>
            <w:tcW w:w="1847" w:type="pct"/>
          </w:tcPr>
          <w:p w14:paraId="206FBE12" w14:textId="21871D73" w:rsidR="001948B1" w:rsidRPr="00371217" w:rsidRDefault="001948B1" w:rsidP="00371217">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Pr>
                <w:rFonts w:eastAsia="Times New Roman" w:cs="Arial"/>
                <w:lang w:eastAsia="da-DK"/>
              </w:rPr>
              <w:t>6.00-18.00</w:t>
            </w:r>
          </w:p>
        </w:tc>
      </w:tr>
      <w:tr w:rsidR="001948B1" w:rsidRPr="00371217" w14:paraId="47957AAA" w14:textId="77777777" w:rsidTr="001948B1">
        <w:trPr>
          <w:trHeight w:val="403"/>
        </w:trPr>
        <w:tc>
          <w:tcPr>
            <w:cnfStyle w:val="001000000000" w:firstRow="0" w:lastRow="0" w:firstColumn="1" w:lastColumn="0" w:oddVBand="0" w:evenVBand="0" w:oddHBand="0" w:evenHBand="0" w:firstRowFirstColumn="0" w:firstRowLastColumn="0" w:lastRowFirstColumn="0" w:lastRowLastColumn="0"/>
            <w:tcW w:w="1225" w:type="pct"/>
          </w:tcPr>
          <w:p w14:paraId="7255A0EA" w14:textId="4DE42F35" w:rsidR="001948B1" w:rsidRPr="00371217" w:rsidRDefault="001948B1" w:rsidP="00371217">
            <w:pPr>
              <w:rPr>
                <w:rFonts w:eastAsia="Times New Roman" w:cs="Arial"/>
                <w:lang w:eastAsia="da-DK"/>
              </w:rPr>
            </w:pPr>
            <w:r w:rsidRPr="00371217">
              <w:rPr>
                <w:rFonts w:eastAsia="Calibri" w:cs="Arial"/>
                <w:szCs w:val="24"/>
              </w:rPr>
              <w:t>Foder</w:t>
            </w:r>
          </w:p>
        </w:tc>
        <w:tc>
          <w:tcPr>
            <w:tcW w:w="964" w:type="pct"/>
          </w:tcPr>
          <w:p w14:paraId="3BA37669" w14:textId="35825FA8" w:rsidR="001948B1" w:rsidRPr="00371217" w:rsidRDefault="001948B1" w:rsidP="00371217">
            <w:pPr>
              <w:jc w:val="both"/>
              <w:cnfStyle w:val="000000000000" w:firstRow="0"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15</w:t>
            </w:r>
          </w:p>
        </w:tc>
        <w:tc>
          <w:tcPr>
            <w:tcW w:w="964" w:type="pct"/>
          </w:tcPr>
          <w:p w14:paraId="5A0B2AEA" w14:textId="1C3BC28E" w:rsidR="001948B1" w:rsidRPr="00371217" w:rsidRDefault="001948B1" w:rsidP="00371217">
            <w:pPr>
              <w:jc w:val="both"/>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sidRPr="00371217">
              <w:rPr>
                <w:rFonts w:eastAsia="Calibri" w:cs="Arial"/>
                <w:szCs w:val="24"/>
              </w:rPr>
              <w:t>25</w:t>
            </w:r>
          </w:p>
        </w:tc>
        <w:tc>
          <w:tcPr>
            <w:tcW w:w="1847" w:type="pct"/>
          </w:tcPr>
          <w:p w14:paraId="62252F53" w14:textId="1FC39DB3" w:rsidR="001948B1" w:rsidRPr="00371217" w:rsidRDefault="001948B1" w:rsidP="00371217">
            <w:pPr>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Pr>
                <w:rFonts w:eastAsia="Times New Roman" w:cs="Arial"/>
                <w:lang w:eastAsia="da-DK"/>
              </w:rPr>
              <w:t>6.00-18.00</w:t>
            </w:r>
          </w:p>
        </w:tc>
      </w:tr>
      <w:tr w:rsidR="001948B1" w:rsidRPr="00371217" w14:paraId="593C9230" w14:textId="77777777" w:rsidTr="001948B1">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225" w:type="pct"/>
          </w:tcPr>
          <w:p w14:paraId="4C8F9ABB" w14:textId="3AA42D79" w:rsidR="001948B1" w:rsidRPr="00371217" w:rsidRDefault="001948B1" w:rsidP="00371217">
            <w:pPr>
              <w:rPr>
                <w:rFonts w:eastAsia="Times New Roman" w:cs="Arial"/>
                <w:lang w:eastAsia="da-DK"/>
              </w:rPr>
            </w:pPr>
            <w:r w:rsidRPr="00371217">
              <w:rPr>
                <w:rFonts w:eastAsia="Calibri" w:cs="Arial"/>
                <w:szCs w:val="24"/>
              </w:rPr>
              <w:t>Brændstof</w:t>
            </w:r>
          </w:p>
        </w:tc>
        <w:tc>
          <w:tcPr>
            <w:tcW w:w="964" w:type="pct"/>
          </w:tcPr>
          <w:p w14:paraId="3E7BB878" w14:textId="659C83E0" w:rsidR="001948B1" w:rsidRPr="00371217" w:rsidRDefault="001948B1" w:rsidP="00371217">
            <w:pPr>
              <w:jc w:val="both"/>
              <w:cnfStyle w:val="000000100000" w:firstRow="0" w:lastRow="0" w:firstColumn="0" w:lastColumn="0" w:oddVBand="0" w:evenVBand="0" w:oddHBand="1" w:evenHBand="0" w:firstRowFirstColumn="0" w:firstRowLastColumn="0" w:lastRowFirstColumn="0" w:lastRowLastColumn="0"/>
              <w:rPr>
                <w:rFonts w:eastAsia="Calibri" w:cs="Arial"/>
                <w:szCs w:val="24"/>
              </w:rPr>
            </w:pPr>
            <w:r>
              <w:rPr>
                <w:rFonts w:eastAsia="Calibri" w:cs="Arial"/>
                <w:szCs w:val="24"/>
              </w:rPr>
              <w:t>1</w:t>
            </w:r>
          </w:p>
        </w:tc>
        <w:tc>
          <w:tcPr>
            <w:tcW w:w="964" w:type="pct"/>
          </w:tcPr>
          <w:p w14:paraId="3C2FE302" w14:textId="09027629" w:rsidR="001948B1" w:rsidRPr="00371217" w:rsidRDefault="001948B1" w:rsidP="00371217">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371217">
              <w:rPr>
                <w:rFonts w:eastAsia="Calibri" w:cs="Arial"/>
                <w:szCs w:val="24"/>
              </w:rPr>
              <w:t>2</w:t>
            </w:r>
          </w:p>
        </w:tc>
        <w:tc>
          <w:tcPr>
            <w:tcW w:w="1847" w:type="pct"/>
          </w:tcPr>
          <w:p w14:paraId="14248CDC" w14:textId="58CA4C66" w:rsidR="001948B1" w:rsidRPr="00371217" w:rsidRDefault="001948B1" w:rsidP="00371217">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Pr>
                <w:rFonts w:eastAsia="Times New Roman" w:cs="Arial"/>
                <w:lang w:eastAsia="da-DK"/>
              </w:rPr>
              <w:t>6.00-18.00</w:t>
            </w:r>
          </w:p>
        </w:tc>
      </w:tr>
      <w:tr w:rsidR="001948B1" w:rsidRPr="00371217" w14:paraId="3F72081B" w14:textId="77777777" w:rsidTr="001948B1">
        <w:trPr>
          <w:trHeight w:val="403"/>
        </w:trPr>
        <w:tc>
          <w:tcPr>
            <w:cnfStyle w:val="001000000000" w:firstRow="0" w:lastRow="0" w:firstColumn="1" w:lastColumn="0" w:oddVBand="0" w:evenVBand="0" w:oddHBand="0" w:evenHBand="0" w:firstRowFirstColumn="0" w:firstRowLastColumn="0" w:lastRowFirstColumn="0" w:lastRowLastColumn="0"/>
            <w:tcW w:w="1225" w:type="pct"/>
          </w:tcPr>
          <w:p w14:paraId="03C1131C" w14:textId="61B7E8D0" w:rsidR="001948B1" w:rsidRPr="00371217" w:rsidRDefault="001948B1" w:rsidP="00371217">
            <w:pPr>
              <w:rPr>
                <w:rFonts w:eastAsia="Times New Roman" w:cs="Arial"/>
                <w:lang w:eastAsia="da-DK"/>
              </w:rPr>
            </w:pPr>
            <w:r w:rsidRPr="00371217">
              <w:rPr>
                <w:rFonts w:eastAsia="Calibri" w:cs="Arial"/>
                <w:szCs w:val="24"/>
              </w:rPr>
              <w:t>Husdyrgødning</w:t>
            </w:r>
          </w:p>
        </w:tc>
        <w:tc>
          <w:tcPr>
            <w:tcW w:w="964" w:type="pct"/>
          </w:tcPr>
          <w:p w14:paraId="362F7567" w14:textId="71E658B5" w:rsidR="001948B1" w:rsidRPr="00371217" w:rsidRDefault="001948B1" w:rsidP="00371217">
            <w:pPr>
              <w:jc w:val="both"/>
              <w:cnfStyle w:val="000000000000" w:firstRow="0"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45</w:t>
            </w:r>
          </w:p>
        </w:tc>
        <w:tc>
          <w:tcPr>
            <w:tcW w:w="964" w:type="pct"/>
          </w:tcPr>
          <w:p w14:paraId="2106BA38" w14:textId="2B60A890" w:rsidR="001948B1" w:rsidRPr="00371217" w:rsidRDefault="001948B1" w:rsidP="00371217">
            <w:pPr>
              <w:jc w:val="both"/>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sidRPr="00371217">
              <w:rPr>
                <w:rFonts w:eastAsia="Calibri" w:cs="Arial"/>
                <w:szCs w:val="24"/>
              </w:rPr>
              <w:t>65</w:t>
            </w:r>
          </w:p>
        </w:tc>
        <w:tc>
          <w:tcPr>
            <w:tcW w:w="1847" w:type="pct"/>
          </w:tcPr>
          <w:p w14:paraId="1A22ADCB" w14:textId="694227E2" w:rsidR="001948B1" w:rsidRPr="00371217" w:rsidRDefault="001948B1" w:rsidP="00371217">
            <w:pPr>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Pr>
                <w:rFonts w:eastAsia="Times New Roman" w:cs="Arial"/>
                <w:lang w:eastAsia="da-DK"/>
              </w:rPr>
              <w:t>6.00-18.00</w:t>
            </w:r>
          </w:p>
        </w:tc>
      </w:tr>
      <w:tr w:rsidR="001948B1" w:rsidRPr="00371217" w14:paraId="709605F0" w14:textId="77777777" w:rsidTr="00194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5" w:type="pct"/>
          </w:tcPr>
          <w:p w14:paraId="14ADD8F7" w14:textId="1F64C1F7" w:rsidR="001948B1" w:rsidRPr="00371217" w:rsidRDefault="001948B1" w:rsidP="00371217">
            <w:pPr>
              <w:rPr>
                <w:rFonts w:eastAsia="Times New Roman" w:cs="Arial"/>
                <w:lang w:eastAsia="da-DK"/>
              </w:rPr>
            </w:pPr>
            <w:r w:rsidRPr="00371217">
              <w:rPr>
                <w:rFonts w:eastAsia="Calibri" w:cs="Arial"/>
                <w:szCs w:val="24"/>
              </w:rPr>
              <w:t>Øvrigt (affald mv.)</w:t>
            </w:r>
          </w:p>
        </w:tc>
        <w:tc>
          <w:tcPr>
            <w:tcW w:w="964" w:type="pct"/>
          </w:tcPr>
          <w:p w14:paraId="06ABF998" w14:textId="3C50D1D8" w:rsidR="001948B1" w:rsidRPr="00371217" w:rsidRDefault="001948B1" w:rsidP="00371217">
            <w:pPr>
              <w:jc w:val="both"/>
              <w:cnfStyle w:val="000000100000" w:firstRow="0" w:lastRow="0" w:firstColumn="0" w:lastColumn="0" w:oddVBand="0" w:evenVBand="0" w:oddHBand="1" w:evenHBand="0" w:firstRowFirstColumn="0" w:firstRowLastColumn="0" w:lastRowFirstColumn="0" w:lastRowLastColumn="0"/>
              <w:rPr>
                <w:rFonts w:eastAsia="Calibri" w:cs="Arial"/>
                <w:szCs w:val="24"/>
              </w:rPr>
            </w:pPr>
            <w:r>
              <w:rPr>
                <w:rFonts w:eastAsia="Calibri" w:cs="Arial"/>
                <w:szCs w:val="24"/>
              </w:rPr>
              <w:t>52</w:t>
            </w:r>
          </w:p>
        </w:tc>
        <w:tc>
          <w:tcPr>
            <w:tcW w:w="964" w:type="pct"/>
          </w:tcPr>
          <w:p w14:paraId="6C693772" w14:textId="55B7C922" w:rsidR="001948B1" w:rsidRPr="00371217" w:rsidRDefault="001948B1" w:rsidP="00371217">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371217">
              <w:rPr>
                <w:rFonts w:eastAsia="Calibri" w:cs="Arial"/>
                <w:szCs w:val="24"/>
              </w:rPr>
              <w:t>52</w:t>
            </w:r>
          </w:p>
        </w:tc>
        <w:tc>
          <w:tcPr>
            <w:tcW w:w="1847" w:type="pct"/>
          </w:tcPr>
          <w:p w14:paraId="40113E76" w14:textId="027BC1C8" w:rsidR="001948B1" w:rsidRPr="00371217" w:rsidRDefault="001948B1" w:rsidP="00371217">
            <w:pPr>
              <w:cnfStyle w:val="000000100000" w:firstRow="0" w:lastRow="0" w:firstColumn="0" w:lastColumn="0" w:oddVBand="0" w:evenVBand="0" w:oddHBand="1" w:evenHBand="0" w:firstRowFirstColumn="0" w:firstRowLastColumn="0" w:lastRowFirstColumn="0" w:lastRowLastColumn="0"/>
              <w:rPr>
                <w:rFonts w:eastAsia="Times New Roman" w:cs="Arial"/>
                <w:lang w:eastAsia="da-DK" w:bidi="my-MM"/>
              </w:rPr>
            </w:pPr>
            <w:r>
              <w:rPr>
                <w:rFonts w:eastAsia="Times New Roman" w:cs="Arial"/>
                <w:lang w:eastAsia="da-DK"/>
              </w:rPr>
              <w:t>6.00-18.00</w:t>
            </w:r>
          </w:p>
        </w:tc>
      </w:tr>
      <w:tr w:rsidR="001948B1" w:rsidRPr="00371217" w14:paraId="7AA51F2F" w14:textId="77777777" w:rsidTr="001948B1">
        <w:tc>
          <w:tcPr>
            <w:cnfStyle w:val="001000000000" w:firstRow="0" w:lastRow="0" w:firstColumn="1" w:lastColumn="0" w:oddVBand="0" w:evenVBand="0" w:oddHBand="0" w:evenHBand="0" w:firstRowFirstColumn="0" w:firstRowLastColumn="0" w:lastRowFirstColumn="0" w:lastRowLastColumn="0"/>
            <w:tcW w:w="1225" w:type="pct"/>
          </w:tcPr>
          <w:p w14:paraId="466EB68F" w14:textId="67032E9C" w:rsidR="001948B1" w:rsidRPr="00371217" w:rsidRDefault="001948B1" w:rsidP="00371217">
            <w:pPr>
              <w:rPr>
                <w:rFonts w:eastAsia="Times New Roman" w:cs="Arial"/>
                <w:lang w:eastAsia="da-DK"/>
              </w:rPr>
            </w:pPr>
            <w:r w:rsidRPr="00371217">
              <w:rPr>
                <w:rFonts w:eastAsia="Calibri" w:cs="Arial"/>
                <w:szCs w:val="24"/>
              </w:rPr>
              <w:t xml:space="preserve">Andet </w:t>
            </w:r>
          </w:p>
        </w:tc>
        <w:tc>
          <w:tcPr>
            <w:tcW w:w="964" w:type="pct"/>
          </w:tcPr>
          <w:p w14:paraId="33B50BD9" w14:textId="2612B3D0" w:rsidR="001948B1" w:rsidRPr="00371217" w:rsidRDefault="001948B1" w:rsidP="00371217">
            <w:pPr>
              <w:jc w:val="both"/>
              <w:cnfStyle w:val="000000000000" w:firstRow="0" w:lastRow="0" w:firstColumn="0" w:lastColumn="0" w:oddVBand="0" w:evenVBand="0" w:oddHBand="0" w:evenHBand="0" w:firstRowFirstColumn="0" w:firstRowLastColumn="0" w:lastRowFirstColumn="0" w:lastRowLastColumn="0"/>
              <w:rPr>
                <w:rFonts w:eastAsia="Calibri" w:cs="Arial"/>
                <w:szCs w:val="24"/>
              </w:rPr>
            </w:pPr>
            <w:r>
              <w:rPr>
                <w:rFonts w:eastAsia="Calibri" w:cs="Arial"/>
                <w:szCs w:val="24"/>
              </w:rPr>
              <w:t>25</w:t>
            </w:r>
          </w:p>
        </w:tc>
        <w:tc>
          <w:tcPr>
            <w:tcW w:w="964" w:type="pct"/>
          </w:tcPr>
          <w:p w14:paraId="205E54DB" w14:textId="0E92E056" w:rsidR="001948B1" w:rsidRPr="00371217" w:rsidRDefault="001948B1" w:rsidP="00371217">
            <w:pPr>
              <w:jc w:val="both"/>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sidRPr="00371217">
              <w:rPr>
                <w:rFonts w:eastAsia="Calibri" w:cs="Arial"/>
                <w:szCs w:val="24"/>
              </w:rPr>
              <w:t>25</w:t>
            </w:r>
          </w:p>
        </w:tc>
        <w:tc>
          <w:tcPr>
            <w:tcW w:w="1847" w:type="pct"/>
          </w:tcPr>
          <w:p w14:paraId="5DEA2548" w14:textId="200C8028" w:rsidR="001948B1" w:rsidRPr="00371217" w:rsidRDefault="001948B1" w:rsidP="00371217">
            <w:pPr>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Pr>
                <w:rFonts w:eastAsia="Times New Roman" w:cs="Arial"/>
                <w:lang w:eastAsia="da-DK"/>
              </w:rPr>
              <w:t>6.00-18.00</w:t>
            </w:r>
          </w:p>
        </w:tc>
      </w:tr>
      <w:tr w:rsidR="001948B1" w:rsidRPr="00371217" w14:paraId="15EC49D9" w14:textId="77777777" w:rsidTr="001948B1">
        <w:trPr>
          <w:gridAfter w:val="1"/>
          <w:cnfStyle w:val="000000100000" w:firstRow="0" w:lastRow="0" w:firstColumn="0" w:lastColumn="0" w:oddVBand="0" w:evenVBand="0" w:oddHBand="1" w:evenHBand="0" w:firstRowFirstColumn="0" w:firstRowLastColumn="0" w:lastRowFirstColumn="0" w:lastRowLastColumn="0"/>
          <w:wAfter w:w="1847" w:type="pct"/>
        </w:trPr>
        <w:tc>
          <w:tcPr>
            <w:cnfStyle w:val="001000000000" w:firstRow="0" w:lastRow="0" w:firstColumn="1" w:lastColumn="0" w:oddVBand="0" w:evenVBand="0" w:oddHBand="0" w:evenHBand="0" w:firstRowFirstColumn="0" w:firstRowLastColumn="0" w:lastRowFirstColumn="0" w:lastRowLastColumn="0"/>
            <w:tcW w:w="1225" w:type="pct"/>
          </w:tcPr>
          <w:p w14:paraId="2BAA3AB9" w14:textId="68EF6E7F" w:rsidR="001948B1" w:rsidRPr="00371217" w:rsidRDefault="001948B1" w:rsidP="00371217">
            <w:pPr>
              <w:rPr>
                <w:rFonts w:eastAsia="Times New Roman" w:cs="Arial"/>
                <w:lang w:eastAsia="da-DK"/>
              </w:rPr>
            </w:pPr>
            <w:r w:rsidRPr="00371217">
              <w:rPr>
                <w:rFonts w:eastAsia="Calibri" w:cs="Arial"/>
                <w:szCs w:val="24"/>
              </w:rPr>
              <w:t xml:space="preserve">I alt </w:t>
            </w:r>
          </w:p>
        </w:tc>
        <w:tc>
          <w:tcPr>
            <w:tcW w:w="964" w:type="pct"/>
          </w:tcPr>
          <w:p w14:paraId="2DE8C083" w14:textId="7698BA0F" w:rsidR="001948B1" w:rsidRPr="00371217" w:rsidRDefault="001948B1" w:rsidP="00371217">
            <w:pPr>
              <w:jc w:val="both"/>
              <w:cnfStyle w:val="000000100000" w:firstRow="0" w:lastRow="0" w:firstColumn="0" w:lastColumn="0" w:oddVBand="0" w:evenVBand="0" w:oddHBand="1" w:evenHBand="0" w:firstRowFirstColumn="0" w:firstRowLastColumn="0" w:lastRowFirstColumn="0" w:lastRowLastColumn="0"/>
              <w:rPr>
                <w:rFonts w:eastAsia="Calibri" w:cs="Arial"/>
                <w:b/>
                <w:szCs w:val="24"/>
              </w:rPr>
            </w:pPr>
            <w:r>
              <w:rPr>
                <w:rFonts w:eastAsia="Calibri" w:cs="Arial"/>
                <w:b/>
                <w:szCs w:val="24"/>
              </w:rPr>
              <w:t>331</w:t>
            </w:r>
          </w:p>
        </w:tc>
        <w:tc>
          <w:tcPr>
            <w:tcW w:w="964" w:type="pct"/>
          </w:tcPr>
          <w:p w14:paraId="3C9B8D5F" w14:textId="43945E0C" w:rsidR="001948B1" w:rsidRPr="00371217" w:rsidRDefault="001948B1" w:rsidP="00371217">
            <w:pPr>
              <w:jc w:val="both"/>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371217">
              <w:rPr>
                <w:rFonts w:eastAsia="Calibri" w:cs="Arial"/>
                <w:b/>
                <w:szCs w:val="24"/>
              </w:rPr>
              <w:t>369</w:t>
            </w:r>
          </w:p>
        </w:tc>
      </w:tr>
    </w:tbl>
    <w:p w14:paraId="0A201B3F" w14:textId="334CEF28" w:rsidR="00371217" w:rsidRDefault="00371217" w:rsidP="00371217">
      <w:pPr>
        <w:rPr>
          <w:highlight w:val="yellow"/>
          <w:lang w:eastAsia="da-DK"/>
        </w:rPr>
      </w:pPr>
    </w:p>
    <w:p w14:paraId="297F97BE" w14:textId="1EC01F6C" w:rsidR="001948B1" w:rsidRPr="00E32F60" w:rsidRDefault="001948B1" w:rsidP="00371217">
      <w:pPr>
        <w:rPr>
          <w:lang w:eastAsia="da-DK"/>
        </w:rPr>
      </w:pPr>
      <w:r w:rsidRPr="00E32F60">
        <w:rPr>
          <w:lang w:eastAsia="da-DK"/>
        </w:rPr>
        <w:t>Ansøger oplyser at transporter primært foregår i tidsrummet 06.00-18.00 i hverdagene og at det kun</w:t>
      </w:r>
      <w:r w:rsidR="00E32F60" w:rsidRPr="00E32F60">
        <w:rPr>
          <w:lang w:eastAsia="da-DK"/>
        </w:rPr>
        <w:t xml:space="preserve"> i ekstraordinære situationer foregår uden for denne periode.</w:t>
      </w:r>
    </w:p>
    <w:bookmarkEnd w:id="83"/>
    <w:bookmarkEnd w:id="84"/>
    <w:p w14:paraId="013B8CEE" w14:textId="77777777" w:rsidR="00315AF0" w:rsidRPr="00315AF0" w:rsidRDefault="00315AF0" w:rsidP="00315AF0">
      <w:pPr>
        <w:rPr>
          <w:rFonts w:cs="Arial"/>
          <w:highlight w:val="yellow"/>
        </w:rPr>
      </w:pPr>
    </w:p>
    <w:p w14:paraId="649A2A0D" w14:textId="77777777" w:rsidR="00315AF0" w:rsidRPr="002B4CE2" w:rsidRDefault="00315AF0" w:rsidP="00315AF0">
      <w:pPr>
        <w:rPr>
          <w:rFonts w:cs="Arial"/>
          <w:b/>
        </w:rPr>
      </w:pPr>
      <w:r w:rsidRPr="002B4CE2">
        <w:rPr>
          <w:rFonts w:cs="Arial"/>
          <w:b/>
        </w:rPr>
        <w:t>Vurdering</w:t>
      </w:r>
    </w:p>
    <w:p w14:paraId="4AC4E45D" w14:textId="77777777" w:rsidR="00EE7CF5" w:rsidRDefault="00371217" w:rsidP="00A0289E">
      <w:pPr>
        <w:autoSpaceDE w:val="0"/>
        <w:autoSpaceDN w:val="0"/>
        <w:adjustRightInd w:val="0"/>
        <w:spacing w:line="240" w:lineRule="auto"/>
        <w:rPr>
          <w:rFonts w:cs="Arial"/>
        </w:rPr>
      </w:pPr>
      <w:r w:rsidRPr="002B4CE2">
        <w:rPr>
          <w:rFonts w:cs="Arial"/>
        </w:rPr>
        <w:t>Vordingborg Kommune er enig i ansøgers beskrivelse af transport i miljøkonsekvensrapporten. Det er kommunens vurdering, at intern transport på husdyrbruget er relativ lille og ikke bør give anledning til gener for omkringboende.</w:t>
      </w:r>
      <w:r w:rsidR="00667AAF">
        <w:rPr>
          <w:rFonts w:cs="Arial"/>
        </w:rPr>
        <w:t xml:space="preserve"> </w:t>
      </w:r>
    </w:p>
    <w:p w14:paraId="196A62C4" w14:textId="77777777" w:rsidR="00EE7CF5" w:rsidRDefault="00EE7CF5" w:rsidP="00A0289E">
      <w:pPr>
        <w:autoSpaceDE w:val="0"/>
        <w:autoSpaceDN w:val="0"/>
        <w:adjustRightInd w:val="0"/>
        <w:spacing w:line="240" w:lineRule="auto"/>
        <w:rPr>
          <w:rFonts w:cs="Arial"/>
        </w:rPr>
      </w:pPr>
    </w:p>
    <w:p w14:paraId="0D0EC9E0" w14:textId="46BCC39D" w:rsidR="00EE7CF5" w:rsidRDefault="00667AAF" w:rsidP="00A0289E">
      <w:pPr>
        <w:autoSpaceDE w:val="0"/>
        <w:autoSpaceDN w:val="0"/>
        <w:adjustRightInd w:val="0"/>
        <w:spacing w:line="240" w:lineRule="auto"/>
        <w:rPr>
          <w:rFonts w:cs="Arial"/>
        </w:rPr>
      </w:pPr>
      <w:r>
        <w:rPr>
          <w:rFonts w:cs="Arial"/>
        </w:rPr>
        <w:t>Det øgede antal transporter</w:t>
      </w:r>
      <w:r w:rsidR="00EE7CF5">
        <w:rPr>
          <w:rFonts w:cs="Arial"/>
        </w:rPr>
        <w:t xml:space="preserve"> til og fra husdyrbruget</w:t>
      </w:r>
      <w:r>
        <w:rPr>
          <w:rFonts w:cs="Arial"/>
        </w:rPr>
        <w:t xml:space="preserve"> i forbindelse med udvidelsen vurderes at være nødvendig for husdy</w:t>
      </w:r>
      <w:r w:rsidR="00EE7CF5">
        <w:rPr>
          <w:rFonts w:cs="Arial"/>
        </w:rPr>
        <w:t>r</w:t>
      </w:r>
      <w:r>
        <w:rPr>
          <w:rFonts w:cs="Arial"/>
        </w:rPr>
        <w:t>bruget</w:t>
      </w:r>
      <w:r w:rsidR="00EE7CF5">
        <w:rPr>
          <w:rFonts w:cs="Arial"/>
        </w:rPr>
        <w:t xml:space="preserve"> og vil i gennemsnit udgøre 1,01 transport om dagen året rundt.</w:t>
      </w:r>
    </w:p>
    <w:p w14:paraId="52A92AB0" w14:textId="77777777" w:rsidR="00EE7CF5" w:rsidRDefault="00EE7CF5" w:rsidP="00A0289E">
      <w:pPr>
        <w:autoSpaceDE w:val="0"/>
        <w:autoSpaceDN w:val="0"/>
        <w:adjustRightInd w:val="0"/>
        <w:spacing w:line="240" w:lineRule="auto"/>
        <w:rPr>
          <w:rFonts w:cs="Arial"/>
        </w:rPr>
      </w:pPr>
    </w:p>
    <w:p w14:paraId="04509C80" w14:textId="0B6354B8" w:rsidR="00315AF0" w:rsidRPr="00667AAF" w:rsidRDefault="00667AAF" w:rsidP="00A0289E">
      <w:pPr>
        <w:autoSpaceDE w:val="0"/>
        <w:autoSpaceDN w:val="0"/>
        <w:adjustRightInd w:val="0"/>
        <w:spacing w:line="240" w:lineRule="auto"/>
        <w:rPr>
          <w:rFonts w:cs="Arial"/>
        </w:rPr>
      </w:pPr>
      <w:r>
        <w:rPr>
          <w:rFonts w:cs="Arial"/>
        </w:rPr>
        <w:t>Gener i form af støj, støv og rystelser fra transport er vurderet miljøgodkendelsens afsnit omkring disse emner.</w:t>
      </w:r>
      <w:r w:rsidR="00315AF0" w:rsidRPr="00A0289E">
        <w:rPr>
          <w:rFonts w:cs="Arial"/>
          <w:highlight w:val="yellow"/>
        </w:rPr>
        <w:br/>
      </w:r>
    </w:p>
    <w:p w14:paraId="23909A6A" w14:textId="77777777" w:rsidR="00315AF0" w:rsidRPr="00EE7CF5" w:rsidRDefault="00315AF0" w:rsidP="00315AF0">
      <w:pPr>
        <w:pStyle w:val="Overskrift2"/>
        <w:rPr>
          <w:rFonts w:ascii="Arial" w:hAnsi="Arial" w:cs="Arial"/>
          <w:szCs w:val="22"/>
        </w:rPr>
      </w:pPr>
      <w:bookmarkStart w:id="85" w:name="_Toc85536274"/>
      <w:r w:rsidRPr="00EE7CF5">
        <w:rPr>
          <w:rFonts w:ascii="Arial" w:hAnsi="Arial" w:cs="Arial"/>
          <w:szCs w:val="22"/>
        </w:rPr>
        <w:lastRenderedPageBreak/>
        <w:t>Rystelser</w:t>
      </w:r>
      <w:bookmarkEnd w:id="85"/>
    </w:p>
    <w:p w14:paraId="7D80AC05" w14:textId="69FED5AB" w:rsidR="00315AF0" w:rsidRPr="00EE7CF5" w:rsidRDefault="00315AF0" w:rsidP="00315AF0">
      <w:pPr>
        <w:rPr>
          <w:rFonts w:cs="Arial"/>
        </w:rPr>
      </w:pPr>
      <w:r w:rsidRPr="00EE7CF5">
        <w:rPr>
          <w:rFonts w:cs="Arial"/>
        </w:rPr>
        <w:t xml:space="preserve">Rystelser i forbindelse med drift og transport beskrives og vurderes i miljøkonsekvensrapportens afsnit </w:t>
      </w:r>
      <w:r w:rsidR="00E201DF" w:rsidRPr="00EE7CF5">
        <w:rPr>
          <w:rFonts w:cs="Arial"/>
        </w:rPr>
        <w:t>3.7.1</w:t>
      </w:r>
      <w:r w:rsidRPr="00EE7CF5">
        <w:rPr>
          <w:rFonts w:cs="Arial"/>
        </w:rPr>
        <w:t>.</w:t>
      </w:r>
    </w:p>
    <w:p w14:paraId="4C544203" w14:textId="77777777" w:rsidR="00315AF0" w:rsidRPr="00315AF0" w:rsidRDefault="00315AF0" w:rsidP="00315AF0">
      <w:pPr>
        <w:rPr>
          <w:rFonts w:cs="Arial"/>
          <w:highlight w:val="yellow"/>
        </w:rPr>
      </w:pPr>
    </w:p>
    <w:p w14:paraId="57755337" w14:textId="77777777" w:rsidR="00315AF0" w:rsidRPr="00EE7CF5" w:rsidRDefault="00315AF0" w:rsidP="00315AF0">
      <w:pPr>
        <w:rPr>
          <w:rFonts w:cs="Arial"/>
          <w:b/>
          <w:bCs/>
        </w:rPr>
      </w:pPr>
      <w:r w:rsidRPr="00EE7CF5">
        <w:rPr>
          <w:rFonts w:cs="Arial"/>
          <w:b/>
          <w:bCs/>
        </w:rPr>
        <w:t>Vurdering</w:t>
      </w:r>
    </w:p>
    <w:p w14:paraId="0CB61627" w14:textId="77777777" w:rsidR="00EE7CF5" w:rsidRDefault="00E201DF" w:rsidP="00315AF0">
      <w:pPr>
        <w:rPr>
          <w:rFonts w:cs="Arial"/>
          <w:lang w:eastAsia="da-DK"/>
        </w:rPr>
      </w:pPr>
      <w:r w:rsidRPr="00EE7CF5">
        <w:rPr>
          <w:rFonts w:cs="Arial"/>
          <w:lang w:eastAsia="da-DK"/>
        </w:rPr>
        <w:t>Kommunen er enig i ansøger beskrivelse af rystelser og vibrationer i miljøkonsekvensrapporten. Det er kommunens vurdering, at husdyrbruget ligger i en afstand fr</w:t>
      </w:r>
      <w:r w:rsidR="00EE7CF5" w:rsidRPr="00EE7CF5">
        <w:rPr>
          <w:rFonts w:cs="Arial"/>
          <w:lang w:eastAsia="da-DK"/>
        </w:rPr>
        <w:t>a nærmeste nabo og andre omkringliggende, der gør, at</w:t>
      </w:r>
      <w:r w:rsidR="00EE7CF5">
        <w:rPr>
          <w:rFonts w:cs="Arial"/>
          <w:lang w:eastAsia="da-DK"/>
        </w:rPr>
        <w:t xml:space="preserve"> aktiviteter på husdyrbrug ikke</w:t>
      </w:r>
      <w:r w:rsidR="00EE7CF5" w:rsidRPr="00EE7CF5">
        <w:rPr>
          <w:rFonts w:cs="Arial"/>
          <w:lang w:eastAsia="da-DK"/>
        </w:rPr>
        <w:t xml:space="preserve"> bør </w:t>
      </w:r>
      <w:r w:rsidR="00EE7CF5">
        <w:rPr>
          <w:rFonts w:cs="Arial"/>
          <w:lang w:eastAsia="da-DK"/>
        </w:rPr>
        <w:t xml:space="preserve">medføre </w:t>
      </w:r>
      <w:r w:rsidR="00EE7CF5" w:rsidRPr="00EE7CF5">
        <w:rPr>
          <w:rFonts w:cs="Arial"/>
          <w:lang w:eastAsia="da-DK"/>
        </w:rPr>
        <w:t>gener</w:t>
      </w:r>
      <w:r w:rsidR="00EE7CF5">
        <w:rPr>
          <w:rFonts w:cs="Arial"/>
          <w:lang w:eastAsia="da-DK"/>
        </w:rPr>
        <w:t xml:space="preserve"> i form af </w:t>
      </w:r>
      <w:r w:rsidR="00EE7CF5" w:rsidRPr="00EE7CF5">
        <w:rPr>
          <w:rFonts w:cs="Arial"/>
          <w:lang w:eastAsia="da-DK"/>
        </w:rPr>
        <w:t>rystelser og vibrationer</w:t>
      </w:r>
      <w:r w:rsidR="00EE7CF5">
        <w:rPr>
          <w:rFonts w:cs="Arial"/>
          <w:lang w:eastAsia="da-DK"/>
        </w:rPr>
        <w:t xml:space="preserve"> for nærmeste nabo og omkringboende.</w:t>
      </w:r>
    </w:p>
    <w:p w14:paraId="0754329D" w14:textId="77777777" w:rsidR="00EE7CF5" w:rsidRDefault="00EE7CF5" w:rsidP="00315AF0">
      <w:pPr>
        <w:rPr>
          <w:rFonts w:cs="Arial"/>
          <w:lang w:eastAsia="da-DK"/>
        </w:rPr>
      </w:pPr>
    </w:p>
    <w:p w14:paraId="0E0448BB" w14:textId="286AB281" w:rsidR="004506BC" w:rsidRDefault="00EE7CF5" w:rsidP="00315AF0">
      <w:pPr>
        <w:rPr>
          <w:rFonts w:cs="Arial"/>
          <w:lang w:eastAsia="da-DK"/>
        </w:rPr>
      </w:pPr>
      <w:r>
        <w:rPr>
          <w:rFonts w:cs="Arial"/>
          <w:lang w:eastAsia="da-DK"/>
        </w:rPr>
        <w:t xml:space="preserve">I forbindelse med transporter til og fra husdyrbruget bliver nærmeste nabo passeret idet indkørselsvejen til husdyrbruget går forbi. Det kan medføre rystelser og vibrationer for nærmeste nabo, især ved tunge transporter til og fra husdyrbruget. </w:t>
      </w:r>
      <w:r w:rsidR="004506BC">
        <w:rPr>
          <w:rFonts w:cs="Arial"/>
          <w:lang w:eastAsia="da-DK"/>
        </w:rPr>
        <w:t>Transporterne er nødvendige for husdyrbruget og udgør 1,01 transport om dagen pr. år i gennemsnit. Samtidig er indkørselsvejen den eneste til husdyrbruget og der findes derfor ikke alternative ruter, der kan benyttes. Det er kommunens vurdering, at gener i form af rystelser og vibrationer fra transport ikke kan reduceres yderligere og derfor stilles der ikke vilkår.</w:t>
      </w:r>
    </w:p>
    <w:p w14:paraId="4CF4C9CF" w14:textId="77777777" w:rsidR="00315AF0" w:rsidRPr="00315AF0" w:rsidRDefault="00315AF0" w:rsidP="00315AF0">
      <w:pPr>
        <w:autoSpaceDE w:val="0"/>
        <w:autoSpaceDN w:val="0"/>
        <w:adjustRightInd w:val="0"/>
        <w:spacing w:line="240" w:lineRule="auto"/>
        <w:rPr>
          <w:rFonts w:eastAsiaTheme="minorEastAsia" w:cs="Arial"/>
          <w:highlight w:val="yellow"/>
        </w:rPr>
      </w:pPr>
    </w:p>
    <w:p w14:paraId="65EEEF80" w14:textId="77777777" w:rsidR="00315AF0" w:rsidRPr="00634818" w:rsidRDefault="00315AF0" w:rsidP="00315AF0">
      <w:pPr>
        <w:pStyle w:val="Overskrift1"/>
        <w:rPr>
          <w:rFonts w:ascii="Arial" w:hAnsi="Arial" w:cs="Arial"/>
        </w:rPr>
      </w:pPr>
      <w:r w:rsidRPr="00634818">
        <w:rPr>
          <w:rFonts w:ascii="Arial" w:hAnsi="Arial" w:cs="Arial"/>
        </w:rPr>
        <w:t xml:space="preserve"> </w:t>
      </w:r>
      <w:bookmarkStart w:id="86" w:name="_Toc85536275"/>
      <w:r w:rsidRPr="00634818">
        <w:rPr>
          <w:rFonts w:ascii="Arial" w:hAnsi="Arial" w:cs="Arial"/>
        </w:rPr>
        <w:t>Affald, reststoffer og ressourcer</w:t>
      </w:r>
      <w:bookmarkEnd w:id="86"/>
    </w:p>
    <w:p w14:paraId="1A66F185" w14:textId="514F6844" w:rsidR="00315AF0" w:rsidRPr="00634818" w:rsidRDefault="00315AF0" w:rsidP="00315AF0">
      <w:pPr>
        <w:rPr>
          <w:rFonts w:cs="Arial"/>
        </w:rPr>
      </w:pPr>
      <w:r w:rsidRPr="00634818">
        <w:rPr>
          <w:rFonts w:cs="Arial"/>
        </w:rPr>
        <w:t xml:space="preserve">Husdyrbrugets affald, reststoffer og ressourcer er beskrevet i miljøkonsekvensrapportens kapitel </w:t>
      </w:r>
      <w:r w:rsidR="00634818" w:rsidRPr="00634818">
        <w:rPr>
          <w:rFonts w:cs="Arial"/>
        </w:rPr>
        <w:t>3</w:t>
      </w:r>
      <w:r w:rsidRPr="00634818">
        <w:rPr>
          <w:rFonts w:cs="Arial"/>
        </w:rPr>
        <w:t xml:space="preserve">.8. </w:t>
      </w:r>
    </w:p>
    <w:p w14:paraId="7A4C43FE" w14:textId="77777777" w:rsidR="00315AF0" w:rsidRPr="00315AF0" w:rsidRDefault="00315AF0" w:rsidP="00315AF0">
      <w:pPr>
        <w:rPr>
          <w:rFonts w:cs="Arial"/>
          <w:highlight w:val="yellow"/>
        </w:rPr>
      </w:pPr>
    </w:p>
    <w:p w14:paraId="5AD96ED1" w14:textId="6E5FE100" w:rsidR="00315AF0" w:rsidRDefault="00315AF0" w:rsidP="00315AF0">
      <w:pPr>
        <w:pStyle w:val="Overskrift2"/>
        <w:rPr>
          <w:rFonts w:ascii="Arial" w:hAnsi="Arial" w:cs="Arial"/>
        </w:rPr>
      </w:pPr>
      <w:bookmarkStart w:id="87" w:name="_Toc85536276"/>
      <w:r w:rsidRPr="00634818">
        <w:rPr>
          <w:rFonts w:ascii="Arial" w:hAnsi="Arial" w:cs="Arial"/>
        </w:rPr>
        <w:t>Affald og Reststoffer</w:t>
      </w:r>
      <w:bookmarkEnd w:id="87"/>
    </w:p>
    <w:p w14:paraId="63A54765" w14:textId="309FB147" w:rsidR="00634818" w:rsidRDefault="00634818" w:rsidP="00634818">
      <w:r>
        <w:t>Ansøger oplyser, at døde dyr opbevares i container, der står placeret i foderladen, og som bliver tømt af DAKA 3-4 gange om året. I forbindelse med afhentning køres containeren ned til vejen, så afhentningsbilen ikke kommer i nærheden af stalden.</w:t>
      </w:r>
    </w:p>
    <w:p w14:paraId="7960B221" w14:textId="0D9E84D1" w:rsidR="00634818" w:rsidRDefault="00634818" w:rsidP="00634818"/>
    <w:p w14:paraId="386E2E55" w14:textId="1BE9A8D0" w:rsidR="00634818" w:rsidRPr="00634818" w:rsidRDefault="00634818" w:rsidP="00634818">
      <w:pPr>
        <w:rPr>
          <w:rFonts w:cs="Arial"/>
        </w:rPr>
      </w:pPr>
      <w:r>
        <w:rPr>
          <w:rFonts w:cs="Arial"/>
        </w:rPr>
        <w:t>Som IE-</w:t>
      </w:r>
      <w:r w:rsidRPr="00634818">
        <w:rPr>
          <w:rFonts w:cs="Arial"/>
        </w:rPr>
        <w:t>husdyrbrug håndtere</w:t>
      </w:r>
      <w:r>
        <w:rPr>
          <w:rFonts w:cs="Arial"/>
        </w:rPr>
        <w:t>s</w:t>
      </w:r>
      <w:r w:rsidRPr="00634818">
        <w:rPr>
          <w:rFonts w:cs="Arial"/>
        </w:rPr>
        <w:t xml:space="preserve"> affald efter affaldshierarkiet, der er beskrevet i §6b i lov om miljøbeskyttelse. Affaldshierarkiet er som følger:</w:t>
      </w:r>
    </w:p>
    <w:p w14:paraId="75F43B2F" w14:textId="77777777" w:rsidR="00634818" w:rsidRPr="00634818" w:rsidRDefault="00634818" w:rsidP="00634818">
      <w:pPr>
        <w:numPr>
          <w:ilvl w:val="0"/>
          <w:numId w:val="21"/>
        </w:numPr>
        <w:spacing w:after="200" w:line="240" w:lineRule="auto"/>
        <w:rPr>
          <w:rFonts w:cs="Arial"/>
        </w:rPr>
      </w:pPr>
      <w:r w:rsidRPr="00634818">
        <w:rPr>
          <w:rFonts w:cs="Arial"/>
        </w:rPr>
        <w:t>Affaldsforebyggelse</w:t>
      </w:r>
      <w:r w:rsidRPr="00634818">
        <w:rPr>
          <w:rFonts w:cs="Arial"/>
        </w:rPr>
        <w:br/>
        <w:t xml:space="preserve">2) </w:t>
      </w:r>
      <w:r w:rsidRPr="00634818">
        <w:rPr>
          <w:rFonts w:cs="Arial"/>
        </w:rPr>
        <w:tab/>
        <w:t>Forberedelse med henblik på genbrug</w:t>
      </w:r>
      <w:r w:rsidRPr="00634818">
        <w:rPr>
          <w:rFonts w:cs="Arial"/>
        </w:rPr>
        <w:br/>
        <w:t>3)</w:t>
      </w:r>
      <w:r w:rsidRPr="00634818">
        <w:rPr>
          <w:rFonts w:cs="Arial"/>
        </w:rPr>
        <w:tab/>
        <w:t>Genanvendelse</w:t>
      </w:r>
      <w:r w:rsidRPr="00634818">
        <w:rPr>
          <w:rFonts w:cs="Arial"/>
        </w:rPr>
        <w:br/>
        <w:t>4)</w:t>
      </w:r>
      <w:r w:rsidRPr="00634818">
        <w:rPr>
          <w:rFonts w:cs="Arial"/>
        </w:rPr>
        <w:tab/>
        <w:t>Anden nyttiggørelse</w:t>
      </w:r>
      <w:r w:rsidRPr="00634818">
        <w:rPr>
          <w:rFonts w:cs="Arial"/>
        </w:rPr>
        <w:br/>
        <w:t>5)</w:t>
      </w:r>
      <w:r w:rsidRPr="00634818">
        <w:rPr>
          <w:rFonts w:cs="Arial"/>
        </w:rPr>
        <w:tab/>
        <w:t>Bortskaffelse</w:t>
      </w:r>
    </w:p>
    <w:p w14:paraId="21E83F0A" w14:textId="00D186D2" w:rsidR="00634818" w:rsidRPr="00B3762C" w:rsidRDefault="00634818" w:rsidP="00634818">
      <w:pPr>
        <w:rPr>
          <w:szCs w:val="20"/>
          <w:lang w:eastAsia="da-DK"/>
        </w:rPr>
      </w:pPr>
      <w:r>
        <w:t xml:space="preserve">Ansøger oplyser, at der som </w:t>
      </w:r>
      <w:r w:rsidRPr="00B3762C">
        <w:rPr>
          <w:szCs w:val="20"/>
          <w:lang w:eastAsia="da-DK"/>
        </w:rPr>
        <w:t xml:space="preserve">udgangspunkt </w:t>
      </w:r>
      <w:r>
        <w:rPr>
          <w:szCs w:val="20"/>
          <w:lang w:eastAsia="da-DK"/>
        </w:rPr>
        <w:t xml:space="preserve">ikke </w:t>
      </w:r>
      <w:r w:rsidRPr="00B3762C">
        <w:rPr>
          <w:szCs w:val="20"/>
          <w:lang w:eastAsia="da-DK"/>
        </w:rPr>
        <w:t>benyttes mere foder end der er behov for og husdyrgødning anvendes til gødskning af marker, andet uundgåeligt affald sorteres med henblik på genanvendelse og kun restfraktioner ender i container med brændbart affald.</w:t>
      </w:r>
      <w:r>
        <w:rPr>
          <w:szCs w:val="20"/>
          <w:lang w:eastAsia="da-DK"/>
        </w:rPr>
        <w:t xml:space="preserve"> H</w:t>
      </w:r>
      <w:r w:rsidR="007666C8">
        <w:rPr>
          <w:szCs w:val="20"/>
          <w:lang w:eastAsia="da-DK"/>
        </w:rPr>
        <w:t xml:space="preserve">åndtering af affaldsfraktioner fremgår af </w:t>
      </w:r>
      <w:r w:rsidR="007666C8">
        <w:rPr>
          <w:szCs w:val="20"/>
          <w:lang w:eastAsia="da-DK"/>
        </w:rPr>
        <w:fldChar w:fldCharType="begin"/>
      </w:r>
      <w:r w:rsidR="007666C8">
        <w:rPr>
          <w:szCs w:val="20"/>
          <w:lang w:eastAsia="da-DK"/>
        </w:rPr>
        <w:instrText xml:space="preserve"> REF _Ref80263877 \h </w:instrText>
      </w:r>
      <w:r w:rsidR="007666C8">
        <w:rPr>
          <w:szCs w:val="20"/>
          <w:lang w:eastAsia="da-DK"/>
        </w:rPr>
      </w:r>
      <w:r w:rsidR="007666C8">
        <w:rPr>
          <w:szCs w:val="20"/>
          <w:lang w:eastAsia="da-DK"/>
        </w:rPr>
        <w:fldChar w:fldCharType="separate"/>
      </w:r>
      <w:r w:rsidR="007666C8">
        <w:t xml:space="preserve">Tabel </w:t>
      </w:r>
      <w:r w:rsidR="007666C8">
        <w:rPr>
          <w:noProof/>
        </w:rPr>
        <w:t>8</w:t>
      </w:r>
      <w:r w:rsidR="007666C8">
        <w:rPr>
          <w:szCs w:val="20"/>
          <w:lang w:eastAsia="da-DK"/>
        </w:rPr>
        <w:fldChar w:fldCharType="end"/>
      </w:r>
      <w:r w:rsidR="007666C8">
        <w:rPr>
          <w:szCs w:val="20"/>
          <w:lang w:eastAsia="da-DK"/>
        </w:rPr>
        <w:t>.</w:t>
      </w:r>
    </w:p>
    <w:p w14:paraId="1559FDE6" w14:textId="1CB80AB1" w:rsidR="00634818" w:rsidRDefault="00634818" w:rsidP="00634818"/>
    <w:p w14:paraId="7B0A1341" w14:textId="5898E185" w:rsidR="00634818" w:rsidRDefault="00634818" w:rsidP="00634818"/>
    <w:p w14:paraId="7C108168" w14:textId="204167AC" w:rsidR="00654EA4" w:rsidRDefault="00654EA4" w:rsidP="00634818"/>
    <w:p w14:paraId="0832F2C0" w14:textId="5FA789B6" w:rsidR="00654EA4" w:rsidRDefault="00654EA4" w:rsidP="00634818"/>
    <w:p w14:paraId="395B016E" w14:textId="0F092984" w:rsidR="00654EA4" w:rsidRDefault="00654EA4" w:rsidP="00634818"/>
    <w:p w14:paraId="6D8A5DCE" w14:textId="4474F699" w:rsidR="00654EA4" w:rsidRDefault="00654EA4" w:rsidP="00634818"/>
    <w:p w14:paraId="1393EF3A" w14:textId="76FE62A3" w:rsidR="00634818" w:rsidRDefault="00634818" w:rsidP="00634818">
      <w:pPr>
        <w:pStyle w:val="Billedtekst"/>
      </w:pPr>
      <w:bookmarkStart w:id="88" w:name="_Ref80263877"/>
      <w:r>
        <w:lastRenderedPageBreak/>
        <w:t xml:space="preserve">Tabel </w:t>
      </w:r>
      <w:fldSimple w:instr=" SEQ Tabel \* ARABIC ">
        <w:r w:rsidR="00D64857">
          <w:rPr>
            <w:noProof/>
          </w:rPr>
          <w:t>8</w:t>
        </w:r>
      </w:fldSimple>
      <w:bookmarkEnd w:id="88"/>
      <w:r>
        <w:t xml:space="preserve"> Oversigt over husdyrbrugets affaldstyper, mængde, opbevaringssted og bortskaffelse.</w:t>
      </w:r>
    </w:p>
    <w:tbl>
      <w:tblPr>
        <w:tblStyle w:val="Gittertabel4-farve3"/>
        <w:tblW w:w="7562" w:type="dxa"/>
        <w:tblLook w:val="01E0" w:firstRow="1" w:lastRow="1" w:firstColumn="1" w:lastColumn="1" w:noHBand="0" w:noVBand="0"/>
      </w:tblPr>
      <w:tblGrid>
        <w:gridCol w:w="2406"/>
        <w:gridCol w:w="1305"/>
        <w:gridCol w:w="1611"/>
        <w:gridCol w:w="2240"/>
      </w:tblGrid>
      <w:tr w:rsidR="00634818" w:rsidRPr="00EC7219" w14:paraId="314AB5A5" w14:textId="77777777" w:rsidTr="006348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6" w:type="dxa"/>
          </w:tcPr>
          <w:p w14:paraId="4EE4234D" w14:textId="77777777" w:rsidR="00634818" w:rsidRPr="00EC7219" w:rsidRDefault="00634818" w:rsidP="00760CAA">
            <w:pPr>
              <w:spacing w:line="264" w:lineRule="auto"/>
              <w:ind w:left="173"/>
              <w:rPr>
                <w:rFonts w:cs="Arial"/>
                <w:b w:val="0"/>
                <w:color w:val="000000" w:themeColor="text1"/>
              </w:rPr>
            </w:pPr>
            <w:r w:rsidRPr="00EC7219">
              <w:rPr>
                <w:rFonts w:cs="Arial"/>
                <w:color w:val="000000" w:themeColor="text1"/>
              </w:rPr>
              <w:t>Type</w:t>
            </w:r>
          </w:p>
        </w:tc>
        <w:tc>
          <w:tcPr>
            <w:cnfStyle w:val="000010000000" w:firstRow="0" w:lastRow="0" w:firstColumn="0" w:lastColumn="0" w:oddVBand="1" w:evenVBand="0" w:oddHBand="0" w:evenHBand="0" w:firstRowFirstColumn="0" w:firstRowLastColumn="0" w:lastRowFirstColumn="0" w:lastRowLastColumn="0"/>
            <w:tcW w:w="1305" w:type="dxa"/>
          </w:tcPr>
          <w:p w14:paraId="0D34D4CC" w14:textId="60DF5651" w:rsidR="00634818" w:rsidRPr="00EC7219" w:rsidRDefault="00634818" w:rsidP="00760CAA">
            <w:pPr>
              <w:spacing w:line="264" w:lineRule="auto"/>
              <w:ind w:left="151"/>
              <w:rPr>
                <w:rFonts w:cs="Arial"/>
                <w:b w:val="0"/>
                <w:color w:val="000000" w:themeColor="text1"/>
              </w:rPr>
            </w:pPr>
            <w:r>
              <w:rPr>
                <w:rFonts w:cs="Arial"/>
                <w:color w:val="000000" w:themeColor="text1"/>
              </w:rPr>
              <w:t>Mængde</w:t>
            </w:r>
          </w:p>
        </w:tc>
        <w:tc>
          <w:tcPr>
            <w:tcW w:w="1611" w:type="dxa"/>
          </w:tcPr>
          <w:p w14:paraId="3ED460E3" w14:textId="77777777" w:rsidR="00634818" w:rsidRPr="00EC7219" w:rsidRDefault="00634818" w:rsidP="00760CAA">
            <w:pPr>
              <w:spacing w:line="264" w:lineRule="auto"/>
              <w:ind w:left="137"/>
              <w:cnfStyle w:val="100000000000" w:firstRow="1" w:lastRow="0" w:firstColumn="0" w:lastColumn="0" w:oddVBand="0" w:evenVBand="0" w:oddHBand="0" w:evenHBand="0" w:firstRowFirstColumn="0" w:firstRowLastColumn="0" w:lastRowFirstColumn="0" w:lastRowLastColumn="0"/>
              <w:rPr>
                <w:rFonts w:cs="Arial"/>
                <w:b w:val="0"/>
                <w:color w:val="000000" w:themeColor="text1"/>
              </w:rPr>
            </w:pPr>
            <w:r w:rsidRPr="00EC7219">
              <w:rPr>
                <w:rFonts w:cs="Arial"/>
                <w:color w:val="000000" w:themeColor="text1"/>
              </w:rPr>
              <w:t>Opbevaring</w:t>
            </w:r>
          </w:p>
        </w:tc>
        <w:tc>
          <w:tcPr>
            <w:cnfStyle w:val="000100000000" w:firstRow="0" w:lastRow="0" w:firstColumn="0" w:lastColumn="1" w:oddVBand="0" w:evenVBand="0" w:oddHBand="0" w:evenHBand="0" w:firstRowFirstColumn="0" w:firstRowLastColumn="0" w:lastRowFirstColumn="0" w:lastRowLastColumn="0"/>
            <w:tcW w:w="2240" w:type="dxa"/>
          </w:tcPr>
          <w:p w14:paraId="7495C8F1" w14:textId="77777777" w:rsidR="00634818" w:rsidRPr="00EC7219" w:rsidRDefault="00634818" w:rsidP="00760CAA">
            <w:pPr>
              <w:spacing w:line="264" w:lineRule="auto"/>
              <w:ind w:left="283"/>
              <w:rPr>
                <w:rFonts w:cs="Arial"/>
                <w:b w:val="0"/>
                <w:color w:val="000000" w:themeColor="text1"/>
              </w:rPr>
            </w:pPr>
            <w:r w:rsidRPr="00EC7219">
              <w:rPr>
                <w:rFonts w:cs="Arial"/>
                <w:color w:val="000000" w:themeColor="text1"/>
              </w:rPr>
              <w:t>Bortskaffelse</w:t>
            </w:r>
          </w:p>
        </w:tc>
      </w:tr>
      <w:tr w:rsidR="00634818" w:rsidRPr="00EC7219" w14:paraId="55EE10A5" w14:textId="77777777" w:rsidTr="006348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6" w:type="dxa"/>
          </w:tcPr>
          <w:p w14:paraId="1A274A98" w14:textId="77777777" w:rsidR="00634818" w:rsidRPr="00EC7219" w:rsidRDefault="00634818" w:rsidP="00760CAA">
            <w:pPr>
              <w:spacing w:line="264" w:lineRule="auto"/>
              <w:ind w:left="173"/>
              <w:rPr>
                <w:rFonts w:cs="Arial"/>
                <w:color w:val="000000" w:themeColor="text1"/>
              </w:rPr>
            </w:pPr>
            <w:r w:rsidRPr="00EC7219">
              <w:rPr>
                <w:rFonts w:cs="Arial"/>
                <w:color w:val="000000" w:themeColor="text1"/>
              </w:rPr>
              <w:t>Lysstofrør</w:t>
            </w:r>
          </w:p>
        </w:tc>
        <w:tc>
          <w:tcPr>
            <w:cnfStyle w:val="000010000000" w:firstRow="0" w:lastRow="0" w:firstColumn="0" w:lastColumn="0" w:oddVBand="1" w:evenVBand="0" w:oddHBand="0" w:evenHBand="0" w:firstRowFirstColumn="0" w:firstRowLastColumn="0" w:lastRowFirstColumn="0" w:lastRowLastColumn="0"/>
            <w:tcW w:w="1305" w:type="dxa"/>
          </w:tcPr>
          <w:p w14:paraId="7C1D84C6" w14:textId="77777777" w:rsidR="00634818" w:rsidRPr="00EC7219" w:rsidRDefault="00634818" w:rsidP="00760CAA">
            <w:pPr>
              <w:spacing w:line="264" w:lineRule="auto"/>
              <w:ind w:left="151"/>
              <w:rPr>
                <w:rFonts w:cs="Arial"/>
                <w:color w:val="000000" w:themeColor="text1"/>
              </w:rPr>
            </w:pPr>
            <w:r w:rsidRPr="00EC7219">
              <w:rPr>
                <w:rFonts w:cs="Arial"/>
                <w:color w:val="000000" w:themeColor="text1"/>
              </w:rPr>
              <w:t xml:space="preserve">2-40 </w:t>
            </w:r>
            <w:proofErr w:type="spellStart"/>
            <w:r w:rsidRPr="00EC7219">
              <w:rPr>
                <w:rFonts w:cs="Arial"/>
                <w:color w:val="000000" w:themeColor="text1"/>
              </w:rPr>
              <w:t>stk</w:t>
            </w:r>
            <w:proofErr w:type="spellEnd"/>
            <w:r w:rsidRPr="00EC7219">
              <w:rPr>
                <w:rFonts w:cs="Arial"/>
                <w:color w:val="000000" w:themeColor="text1"/>
              </w:rPr>
              <w:t xml:space="preserve"> årligt</w:t>
            </w:r>
          </w:p>
        </w:tc>
        <w:tc>
          <w:tcPr>
            <w:tcW w:w="1611" w:type="dxa"/>
          </w:tcPr>
          <w:p w14:paraId="137B8802" w14:textId="77777777" w:rsidR="00634818" w:rsidRPr="00EC7219" w:rsidRDefault="00634818" w:rsidP="00760CAA">
            <w:pPr>
              <w:spacing w:line="264" w:lineRule="auto"/>
              <w:ind w:left="137"/>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rPr>
              <w:t>I maskinhus / lade</w:t>
            </w:r>
          </w:p>
        </w:tc>
        <w:tc>
          <w:tcPr>
            <w:cnfStyle w:val="000100000000" w:firstRow="0" w:lastRow="0" w:firstColumn="0" w:lastColumn="1" w:oddVBand="0" w:evenVBand="0" w:oddHBand="0" w:evenHBand="0" w:firstRowFirstColumn="0" w:firstRowLastColumn="0" w:lastRowFirstColumn="0" w:lastRowLastColumn="0"/>
            <w:tcW w:w="2240" w:type="dxa"/>
          </w:tcPr>
          <w:p w14:paraId="051D73BF" w14:textId="77777777" w:rsidR="00634818" w:rsidRPr="00634818" w:rsidRDefault="00634818" w:rsidP="00760CAA">
            <w:pPr>
              <w:spacing w:line="264" w:lineRule="auto"/>
              <w:ind w:left="283"/>
              <w:rPr>
                <w:rFonts w:cs="Arial"/>
                <w:b w:val="0"/>
                <w:bCs w:val="0"/>
                <w:color w:val="000000" w:themeColor="text1"/>
              </w:rPr>
            </w:pPr>
            <w:r w:rsidRPr="00634818">
              <w:rPr>
                <w:rFonts w:cs="Arial"/>
                <w:b w:val="0"/>
                <w:bCs w:val="0"/>
                <w:color w:val="000000" w:themeColor="text1"/>
              </w:rPr>
              <w:t>Genbrugspladsen</w:t>
            </w:r>
          </w:p>
        </w:tc>
      </w:tr>
      <w:tr w:rsidR="00634818" w:rsidRPr="00EC7219" w14:paraId="6DEFCBD4" w14:textId="77777777" w:rsidTr="00634818">
        <w:tc>
          <w:tcPr>
            <w:cnfStyle w:val="001000000000" w:firstRow="0" w:lastRow="0" w:firstColumn="1" w:lastColumn="0" w:oddVBand="0" w:evenVBand="0" w:oddHBand="0" w:evenHBand="0" w:firstRowFirstColumn="0" w:firstRowLastColumn="0" w:lastRowFirstColumn="0" w:lastRowLastColumn="0"/>
            <w:tcW w:w="2406" w:type="dxa"/>
          </w:tcPr>
          <w:p w14:paraId="290174DE" w14:textId="77777777" w:rsidR="00634818" w:rsidRPr="00EC7219" w:rsidRDefault="00634818" w:rsidP="00760CAA">
            <w:pPr>
              <w:spacing w:line="264" w:lineRule="auto"/>
              <w:ind w:left="173"/>
              <w:rPr>
                <w:rFonts w:cs="Arial"/>
                <w:color w:val="000000" w:themeColor="text1"/>
              </w:rPr>
            </w:pPr>
            <w:r w:rsidRPr="00EC7219">
              <w:rPr>
                <w:rFonts w:cs="Arial"/>
                <w:color w:val="000000" w:themeColor="text1"/>
              </w:rPr>
              <w:t>Papir, pap, plastik og andet forbrændingsegnet</w:t>
            </w:r>
          </w:p>
        </w:tc>
        <w:tc>
          <w:tcPr>
            <w:cnfStyle w:val="000010000000" w:firstRow="0" w:lastRow="0" w:firstColumn="0" w:lastColumn="0" w:oddVBand="1" w:evenVBand="0" w:oddHBand="0" w:evenHBand="0" w:firstRowFirstColumn="0" w:firstRowLastColumn="0" w:lastRowFirstColumn="0" w:lastRowLastColumn="0"/>
            <w:tcW w:w="1305" w:type="dxa"/>
          </w:tcPr>
          <w:p w14:paraId="1F84DBFB" w14:textId="77777777" w:rsidR="00634818" w:rsidRPr="00EC7219" w:rsidRDefault="00634818" w:rsidP="00760CAA">
            <w:pPr>
              <w:spacing w:line="264" w:lineRule="auto"/>
              <w:ind w:left="151"/>
              <w:rPr>
                <w:rFonts w:cs="Arial"/>
                <w:color w:val="000000" w:themeColor="text1"/>
              </w:rPr>
            </w:pPr>
            <w:r w:rsidRPr="00EC7219">
              <w:rPr>
                <w:rFonts w:cs="Arial"/>
                <w:color w:val="000000" w:themeColor="text1"/>
              </w:rPr>
              <w:t>500 kg</w:t>
            </w:r>
          </w:p>
        </w:tc>
        <w:tc>
          <w:tcPr>
            <w:tcW w:w="1611" w:type="dxa"/>
            <w:shd w:val="clear" w:color="auto" w:fill="FFFFFF" w:themeFill="background1"/>
          </w:tcPr>
          <w:p w14:paraId="46F7DCBD" w14:textId="77777777" w:rsidR="00634818" w:rsidRPr="00EC7219" w:rsidRDefault="00634818" w:rsidP="00760CAA">
            <w:pPr>
              <w:spacing w:line="264" w:lineRule="auto"/>
              <w:ind w:left="137"/>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themeColor="text1"/>
              </w:rPr>
              <w:t>I maskinhus / lade</w:t>
            </w:r>
          </w:p>
        </w:tc>
        <w:tc>
          <w:tcPr>
            <w:cnfStyle w:val="000100000000" w:firstRow="0" w:lastRow="0" w:firstColumn="0" w:lastColumn="1" w:oddVBand="0" w:evenVBand="0" w:oddHBand="0" w:evenHBand="0" w:firstRowFirstColumn="0" w:firstRowLastColumn="0" w:lastRowFirstColumn="0" w:lastRowLastColumn="0"/>
            <w:tcW w:w="2240" w:type="dxa"/>
          </w:tcPr>
          <w:p w14:paraId="2DDC0D1D" w14:textId="77777777" w:rsidR="00634818" w:rsidRPr="00634818" w:rsidRDefault="00634818" w:rsidP="00760CAA">
            <w:pPr>
              <w:spacing w:line="264" w:lineRule="auto"/>
              <w:ind w:left="283"/>
              <w:rPr>
                <w:rFonts w:cs="Arial"/>
                <w:b w:val="0"/>
                <w:bCs w:val="0"/>
                <w:color w:val="000000" w:themeColor="text1"/>
              </w:rPr>
            </w:pPr>
            <w:r w:rsidRPr="00634818">
              <w:rPr>
                <w:rFonts w:cs="Arial"/>
                <w:b w:val="0"/>
                <w:bCs w:val="0"/>
                <w:color w:val="000000" w:themeColor="text1"/>
              </w:rPr>
              <w:t>Afleveres til genbrug</w:t>
            </w:r>
          </w:p>
        </w:tc>
      </w:tr>
      <w:tr w:rsidR="00634818" w:rsidRPr="00EC7219" w14:paraId="3DE2BAD6" w14:textId="77777777" w:rsidTr="006348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6" w:type="dxa"/>
          </w:tcPr>
          <w:p w14:paraId="236B69FF" w14:textId="77777777" w:rsidR="00634818" w:rsidRPr="00EC7219" w:rsidRDefault="00634818" w:rsidP="00760CAA">
            <w:pPr>
              <w:spacing w:line="264" w:lineRule="auto"/>
              <w:ind w:left="173"/>
              <w:rPr>
                <w:rFonts w:cs="Arial"/>
                <w:color w:val="000000" w:themeColor="text1"/>
              </w:rPr>
            </w:pPr>
            <w:r w:rsidRPr="00EC7219">
              <w:rPr>
                <w:rFonts w:cs="Arial"/>
                <w:color w:val="000000" w:themeColor="text1"/>
              </w:rPr>
              <w:t>Tomme spraydåser</w:t>
            </w:r>
          </w:p>
        </w:tc>
        <w:tc>
          <w:tcPr>
            <w:cnfStyle w:val="000010000000" w:firstRow="0" w:lastRow="0" w:firstColumn="0" w:lastColumn="0" w:oddVBand="1" w:evenVBand="0" w:oddHBand="0" w:evenHBand="0" w:firstRowFirstColumn="0" w:firstRowLastColumn="0" w:lastRowFirstColumn="0" w:lastRowLastColumn="0"/>
            <w:tcW w:w="1305" w:type="dxa"/>
          </w:tcPr>
          <w:p w14:paraId="7F62CEFA" w14:textId="77777777" w:rsidR="00634818" w:rsidRPr="00EC7219" w:rsidRDefault="00634818" w:rsidP="00760CAA">
            <w:pPr>
              <w:spacing w:line="264" w:lineRule="auto"/>
              <w:ind w:left="151"/>
              <w:rPr>
                <w:rFonts w:cs="Arial"/>
                <w:color w:val="000000" w:themeColor="text1"/>
              </w:rPr>
            </w:pPr>
            <w:r w:rsidRPr="00EC7219">
              <w:rPr>
                <w:rFonts w:cs="Arial"/>
                <w:color w:val="000000" w:themeColor="text1"/>
              </w:rPr>
              <w:t>0-10</w:t>
            </w:r>
          </w:p>
        </w:tc>
        <w:tc>
          <w:tcPr>
            <w:tcW w:w="1611" w:type="dxa"/>
          </w:tcPr>
          <w:p w14:paraId="0CAB539F" w14:textId="77777777" w:rsidR="00634818" w:rsidRPr="00EC7219" w:rsidRDefault="00634818" w:rsidP="00760CAA">
            <w:pPr>
              <w:spacing w:line="264" w:lineRule="auto"/>
              <w:ind w:left="137"/>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rPr>
              <w:t>I maskinhus / lade</w:t>
            </w:r>
          </w:p>
        </w:tc>
        <w:tc>
          <w:tcPr>
            <w:cnfStyle w:val="000100000000" w:firstRow="0" w:lastRow="0" w:firstColumn="0" w:lastColumn="1" w:oddVBand="0" w:evenVBand="0" w:oddHBand="0" w:evenHBand="0" w:firstRowFirstColumn="0" w:firstRowLastColumn="0" w:lastRowFirstColumn="0" w:lastRowLastColumn="0"/>
            <w:tcW w:w="2240" w:type="dxa"/>
          </w:tcPr>
          <w:p w14:paraId="23B3A58C" w14:textId="77777777" w:rsidR="00634818" w:rsidRPr="00634818" w:rsidRDefault="00634818" w:rsidP="00760CAA">
            <w:pPr>
              <w:spacing w:line="264" w:lineRule="auto"/>
              <w:ind w:left="283"/>
              <w:rPr>
                <w:rFonts w:cs="Arial"/>
                <w:b w:val="0"/>
                <w:bCs w:val="0"/>
                <w:color w:val="000000" w:themeColor="text1"/>
              </w:rPr>
            </w:pPr>
            <w:r w:rsidRPr="00634818">
              <w:rPr>
                <w:rFonts w:cs="Arial"/>
                <w:b w:val="0"/>
                <w:bCs w:val="0"/>
                <w:color w:val="000000" w:themeColor="text1"/>
              </w:rPr>
              <w:t>Genbrugspladsen</w:t>
            </w:r>
          </w:p>
        </w:tc>
      </w:tr>
      <w:tr w:rsidR="00634818" w:rsidRPr="00EC7219" w14:paraId="1AD7F068" w14:textId="77777777" w:rsidTr="00634818">
        <w:trPr>
          <w:trHeight w:val="419"/>
        </w:trPr>
        <w:tc>
          <w:tcPr>
            <w:cnfStyle w:val="001000000000" w:firstRow="0" w:lastRow="0" w:firstColumn="1" w:lastColumn="0" w:oddVBand="0" w:evenVBand="0" w:oddHBand="0" w:evenHBand="0" w:firstRowFirstColumn="0" w:firstRowLastColumn="0" w:lastRowFirstColumn="0" w:lastRowLastColumn="0"/>
            <w:tcW w:w="2406" w:type="dxa"/>
          </w:tcPr>
          <w:p w14:paraId="3E266874" w14:textId="77777777" w:rsidR="00634818" w:rsidRPr="00EC7219" w:rsidRDefault="00634818" w:rsidP="00760CAA">
            <w:pPr>
              <w:spacing w:line="264" w:lineRule="auto"/>
              <w:ind w:left="173"/>
              <w:rPr>
                <w:rFonts w:cs="Arial"/>
                <w:color w:val="000000" w:themeColor="text1"/>
              </w:rPr>
            </w:pPr>
            <w:r w:rsidRPr="00EC7219">
              <w:rPr>
                <w:rFonts w:cs="Arial"/>
                <w:color w:val="000000" w:themeColor="text1"/>
              </w:rPr>
              <w:t>Plast og PVC</w:t>
            </w:r>
          </w:p>
        </w:tc>
        <w:tc>
          <w:tcPr>
            <w:cnfStyle w:val="000010000000" w:firstRow="0" w:lastRow="0" w:firstColumn="0" w:lastColumn="0" w:oddVBand="1" w:evenVBand="0" w:oddHBand="0" w:evenHBand="0" w:firstRowFirstColumn="0" w:firstRowLastColumn="0" w:lastRowFirstColumn="0" w:lastRowLastColumn="0"/>
            <w:tcW w:w="1305" w:type="dxa"/>
          </w:tcPr>
          <w:p w14:paraId="2E5E82B2" w14:textId="77777777" w:rsidR="00634818" w:rsidRPr="00EC7219" w:rsidRDefault="00634818" w:rsidP="00760CAA">
            <w:pPr>
              <w:spacing w:line="264" w:lineRule="auto"/>
              <w:ind w:left="151"/>
              <w:rPr>
                <w:rFonts w:cs="Arial"/>
                <w:color w:val="000000" w:themeColor="text1"/>
              </w:rPr>
            </w:pPr>
            <w:r w:rsidRPr="00EC7219">
              <w:rPr>
                <w:rFonts w:cs="Arial"/>
                <w:color w:val="000000" w:themeColor="text1"/>
              </w:rPr>
              <w:t>100 kg</w:t>
            </w:r>
          </w:p>
        </w:tc>
        <w:tc>
          <w:tcPr>
            <w:tcW w:w="1611" w:type="dxa"/>
            <w:shd w:val="clear" w:color="auto" w:fill="FFFFFF" w:themeFill="background1"/>
          </w:tcPr>
          <w:p w14:paraId="7AC8BE54" w14:textId="77777777" w:rsidR="00634818" w:rsidRPr="00EC7219" w:rsidRDefault="00634818" w:rsidP="00760CAA">
            <w:pPr>
              <w:spacing w:line="264" w:lineRule="auto"/>
              <w:ind w:left="137"/>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themeColor="text1"/>
              </w:rPr>
              <w:t>I maskinhus / lade</w:t>
            </w:r>
          </w:p>
        </w:tc>
        <w:tc>
          <w:tcPr>
            <w:cnfStyle w:val="000100000000" w:firstRow="0" w:lastRow="0" w:firstColumn="0" w:lastColumn="1" w:oddVBand="0" w:evenVBand="0" w:oddHBand="0" w:evenHBand="0" w:firstRowFirstColumn="0" w:firstRowLastColumn="0" w:lastRowFirstColumn="0" w:lastRowLastColumn="0"/>
            <w:tcW w:w="2240" w:type="dxa"/>
          </w:tcPr>
          <w:p w14:paraId="023A8A4A" w14:textId="77777777" w:rsidR="00634818" w:rsidRPr="00634818" w:rsidRDefault="00634818" w:rsidP="00760CAA">
            <w:pPr>
              <w:spacing w:line="264" w:lineRule="auto"/>
              <w:ind w:left="283"/>
              <w:rPr>
                <w:rFonts w:cs="Arial"/>
                <w:b w:val="0"/>
                <w:bCs w:val="0"/>
                <w:color w:val="000000" w:themeColor="text1"/>
              </w:rPr>
            </w:pPr>
            <w:r w:rsidRPr="00634818">
              <w:rPr>
                <w:rFonts w:cs="Arial"/>
                <w:b w:val="0"/>
                <w:bCs w:val="0"/>
                <w:color w:val="000000" w:themeColor="text1"/>
              </w:rPr>
              <w:t>Genbrugspladsen</w:t>
            </w:r>
          </w:p>
        </w:tc>
      </w:tr>
      <w:tr w:rsidR="00634818" w:rsidRPr="00EC7219" w14:paraId="4002ABDA" w14:textId="77777777" w:rsidTr="006348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6" w:type="dxa"/>
          </w:tcPr>
          <w:p w14:paraId="692E901C" w14:textId="77777777" w:rsidR="00634818" w:rsidRPr="00EC7219" w:rsidRDefault="00634818" w:rsidP="00760CAA">
            <w:pPr>
              <w:spacing w:line="264" w:lineRule="auto"/>
              <w:ind w:left="173"/>
              <w:rPr>
                <w:rFonts w:cs="Arial"/>
                <w:color w:val="000000" w:themeColor="text1"/>
              </w:rPr>
            </w:pPr>
            <w:r w:rsidRPr="00EC7219">
              <w:rPr>
                <w:rFonts w:cs="Arial"/>
                <w:color w:val="000000" w:themeColor="text1"/>
              </w:rPr>
              <w:t>Glas</w:t>
            </w:r>
          </w:p>
        </w:tc>
        <w:tc>
          <w:tcPr>
            <w:cnfStyle w:val="000010000000" w:firstRow="0" w:lastRow="0" w:firstColumn="0" w:lastColumn="0" w:oddVBand="1" w:evenVBand="0" w:oddHBand="0" w:evenHBand="0" w:firstRowFirstColumn="0" w:firstRowLastColumn="0" w:lastRowFirstColumn="0" w:lastRowLastColumn="0"/>
            <w:tcW w:w="1305" w:type="dxa"/>
          </w:tcPr>
          <w:p w14:paraId="626C1CA4" w14:textId="77777777" w:rsidR="00634818" w:rsidRPr="00EC7219" w:rsidRDefault="00634818" w:rsidP="00760CAA">
            <w:pPr>
              <w:spacing w:line="264" w:lineRule="auto"/>
              <w:ind w:left="151"/>
              <w:rPr>
                <w:rFonts w:cs="Arial"/>
                <w:color w:val="000000" w:themeColor="text1"/>
              </w:rPr>
            </w:pPr>
            <w:r>
              <w:rPr>
                <w:rFonts w:cs="Arial"/>
                <w:color w:val="000000" w:themeColor="text1"/>
              </w:rPr>
              <w:t>0-1.000</w:t>
            </w:r>
            <w:r w:rsidRPr="00EC7219">
              <w:rPr>
                <w:rFonts w:cs="Arial"/>
                <w:color w:val="000000" w:themeColor="text1"/>
              </w:rPr>
              <w:t xml:space="preserve"> kg</w:t>
            </w:r>
          </w:p>
        </w:tc>
        <w:tc>
          <w:tcPr>
            <w:tcW w:w="1611" w:type="dxa"/>
          </w:tcPr>
          <w:p w14:paraId="6893B42A" w14:textId="77777777" w:rsidR="00634818" w:rsidRPr="00EC7219" w:rsidRDefault="00634818" w:rsidP="00760CAA">
            <w:pPr>
              <w:spacing w:line="264" w:lineRule="auto"/>
              <w:ind w:left="137"/>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rPr>
              <w:t>I maskinhus / lade</w:t>
            </w:r>
          </w:p>
        </w:tc>
        <w:tc>
          <w:tcPr>
            <w:cnfStyle w:val="000100000000" w:firstRow="0" w:lastRow="0" w:firstColumn="0" w:lastColumn="1" w:oddVBand="0" w:evenVBand="0" w:oddHBand="0" w:evenHBand="0" w:firstRowFirstColumn="0" w:firstRowLastColumn="0" w:lastRowFirstColumn="0" w:lastRowLastColumn="0"/>
            <w:tcW w:w="2240" w:type="dxa"/>
          </w:tcPr>
          <w:p w14:paraId="0573A161" w14:textId="77777777" w:rsidR="00634818" w:rsidRPr="00634818" w:rsidRDefault="00634818" w:rsidP="00760CAA">
            <w:pPr>
              <w:spacing w:line="264" w:lineRule="auto"/>
              <w:ind w:left="283"/>
              <w:rPr>
                <w:rFonts w:cs="Arial"/>
                <w:b w:val="0"/>
                <w:bCs w:val="0"/>
                <w:color w:val="000000" w:themeColor="text1"/>
              </w:rPr>
            </w:pPr>
            <w:r w:rsidRPr="00634818">
              <w:rPr>
                <w:rFonts w:cs="Arial"/>
                <w:b w:val="0"/>
                <w:bCs w:val="0"/>
                <w:color w:val="000000" w:themeColor="text1"/>
              </w:rPr>
              <w:t>Genbrugspladsen</w:t>
            </w:r>
          </w:p>
        </w:tc>
      </w:tr>
      <w:tr w:rsidR="00634818" w:rsidRPr="00EC7219" w14:paraId="3A349F5F" w14:textId="77777777" w:rsidTr="00634818">
        <w:tc>
          <w:tcPr>
            <w:cnfStyle w:val="001000000000" w:firstRow="0" w:lastRow="0" w:firstColumn="1" w:lastColumn="0" w:oddVBand="0" w:evenVBand="0" w:oddHBand="0" w:evenHBand="0" w:firstRowFirstColumn="0" w:firstRowLastColumn="0" w:lastRowFirstColumn="0" w:lastRowLastColumn="0"/>
            <w:tcW w:w="2406" w:type="dxa"/>
          </w:tcPr>
          <w:p w14:paraId="4187AB14" w14:textId="77777777" w:rsidR="00634818" w:rsidRPr="00EC7219" w:rsidRDefault="00634818" w:rsidP="00760CAA">
            <w:pPr>
              <w:spacing w:line="264" w:lineRule="auto"/>
              <w:ind w:left="173"/>
              <w:rPr>
                <w:rFonts w:cs="Arial"/>
                <w:color w:val="000000" w:themeColor="text1"/>
              </w:rPr>
            </w:pPr>
            <w:r w:rsidRPr="00EC7219">
              <w:rPr>
                <w:rFonts w:cs="Arial"/>
                <w:color w:val="000000" w:themeColor="text1"/>
              </w:rPr>
              <w:t>Jern/metal</w:t>
            </w:r>
          </w:p>
          <w:p w14:paraId="0CBAF2CA" w14:textId="77777777" w:rsidR="00634818" w:rsidRPr="00EC7219" w:rsidRDefault="00634818" w:rsidP="00760CAA">
            <w:pPr>
              <w:ind w:left="173"/>
              <w:rPr>
                <w:rFonts w:cs="Arial"/>
              </w:rPr>
            </w:pPr>
          </w:p>
        </w:tc>
        <w:tc>
          <w:tcPr>
            <w:cnfStyle w:val="000010000000" w:firstRow="0" w:lastRow="0" w:firstColumn="0" w:lastColumn="0" w:oddVBand="1" w:evenVBand="0" w:oddHBand="0" w:evenHBand="0" w:firstRowFirstColumn="0" w:firstRowLastColumn="0" w:lastRowFirstColumn="0" w:lastRowLastColumn="0"/>
            <w:tcW w:w="1305" w:type="dxa"/>
          </w:tcPr>
          <w:p w14:paraId="6B6AEAD5" w14:textId="77777777" w:rsidR="00634818" w:rsidRPr="00EC7219" w:rsidRDefault="00634818" w:rsidP="00760CAA">
            <w:pPr>
              <w:spacing w:line="264" w:lineRule="auto"/>
              <w:ind w:left="151"/>
              <w:rPr>
                <w:rFonts w:cs="Arial"/>
                <w:color w:val="000000" w:themeColor="text1"/>
              </w:rPr>
            </w:pPr>
            <w:r>
              <w:rPr>
                <w:rFonts w:cs="Arial"/>
                <w:color w:val="000000" w:themeColor="text1"/>
              </w:rPr>
              <w:t>0-</w:t>
            </w:r>
            <w:r w:rsidRPr="00EC7219">
              <w:rPr>
                <w:rFonts w:cs="Arial"/>
                <w:color w:val="000000" w:themeColor="text1"/>
              </w:rPr>
              <w:t>1.00</w:t>
            </w:r>
            <w:r>
              <w:rPr>
                <w:rFonts w:cs="Arial"/>
                <w:color w:val="000000" w:themeColor="text1"/>
              </w:rPr>
              <w:t>0</w:t>
            </w:r>
            <w:r w:rsidRPr="00EC7219">
              <w:rPr>
                <w:rFonts w:cs="Arial"/>
                <w:color w:val="000000" w:themeColor="text1"/>
              </w:rPr>
              <w:t xml:space="preserve"> kg</w:t>
            </w:r>
          </w:p>
        </w:tc>
        <w:tc>
          <w:tcPr>
            <w:tcW w:w="1611" w:type="dxa"/>
            <w:shd w:val="clear" w:color="auto" w:fill="FFFFFF" w:themeFill="background1"/>
          </w:tcPr>
          <w:p w14:paraId="7FBFEDE1" w14:textId="77777777" w:rsidR="00634818" w:rsidRPr="00EC7219" w:rsidRDefault="00634818" w:rsidP="00760CAA">
            <w:pPr>
              <w:spacing w:line="264" w:lineRule="auto"/>
              <w:ind w:left="137"/>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themeColor="text1"/>
              </w:rPr>
              <w:t>Ved maskinhus / lade</w:t>
            </w:r>
          </w:p>
        </w:tc>
        <w:tc>
          <w:tcPr>
            <w:cnfStyle w:val="000100000000" w:firstRow="0" w:lastRow="0" w:firstColumn="0" w:lastColumn="1" w:oddVBand="0" w:evenVBand="0" w:oddHBand="0" w:evenHBand="0" w:firstRowFirstColumn="0" w:firstRowLastColumn="0" w:lastRowFirstColumn="0" w:lastRowLastColumn="0"/>
            <w:tcW w:w="2240" w:type="dxa"/>
          </w:tcPr>
          <w:p w14:paraId="0115BE5D" w14:textId="77777777" w:rsidR="00634818" w:rsidRPr="00634818" w:rsidRDefault="00634818" w:rsidP="00760CAA">
            <w:pPr>
              <w:spacing w:line="264" w:lineRule="auto"/>
              <w:ind w:left="283"/>
              <w:rPr>
                <w:rFonts w:cs="Arial"/>
                <w:b w:val="0"/>
                <w:bCs w:val="0"/>
                <w:color w:val="000000" w:themeColor="text1"/>
              </w:rPr>
            </w:pPr>
            <w:r w:rsidRPr="00634818">
              <w:rPr>
                <w:rFonts w:cs="Arial"/>
                <w:b w:val="0"/>
                <w:bCs w:val="0"/>
                <w:color w:val="000000" w:themeColor="text1"/>
              </w:rPr>
              <w:t>Eller godkendt skrothandler</w:t>
            </w:r>
          </w:p>
        </w:tc>
      </w:tr>
      <w:tr w:rsidR="00634818" w:rsidRPr="00745935" w14:paraId="77BAA2DA" w14:textId="77777777" w:rsidTr="0063481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6" w:type="dxa"/>
          </w:tcPr>
          <w:p w14:paraId="0FD2D216" w14:textId="77777777" w:rsidR="00634818" w:rsidRPr="00EC7219" w:rsidRDefault="00634818" w:rsidP="00760CAA">
            <w:pPr>
              <w:spacing w:line="264" w:lineRule="auto"/>
              <w:ind w:left="173"/>
              <w:rPr>
                <w:rFonts w:cs="Arial"/>
                <w:color w:val="000000" w:themeColor="text1"/>
              </w:rPr>
            </w:pPr>
            <w:r w:rsidRPr="00EC7219">
              <w:rPr>
                <w:rFonts w:cs="Arial"/>
                <w:color w:val="000000" w:themeColor="text1"/>
              </w:rPr>
              <w:t>Veterinært affald (kanyler, tomme medicinflasker)</w:t>
            </w:r>
          </w:p>
        </w:tc>
        <w:tc>
          <w:tcPr>
            <w:cnfStyle w:val="000010000000" w:firstRow="0" w:lastRow="0" w:firstColumn="0" w:lastColumn="0" w:oddVBand="1" w:evenVBand="0" w:oddHBand="0" w:evenHBand="0" w:firstRowFirstColumn="0" w:firstRowLastColumn="0" w:lastRowFirstColumn="0" w:lastRowLastColumn="0"/>
            <w:tcW w:w="1305" w:type="dxa"/>
          </w:tcPr>
          <w:p w14:paraId="1208535C" w14:textId="77777777" w:rsidR="00634818" w:rsidRPr="00EC7219" w:rsidRDefault="00634818" w:rsidP="00760CAA">
            <w:pPr>
              <w:spacing w:line="264" w:lineRule="auto"/>
              <w:ind w:left="151"/>
              <w:rPr>
                <w:rFonts w:cs="Arial"/>
                <w:color w:val="000000" w:themeColor="text1"/>
              </w:rPr>
            </w:pPr>
            <w:r w:rsidRPr="00EC7219">
              <w:rPr>
                <w:rFonts w:cs="Arial"/>
                <w:color w:val="000000" w:themeColor="text1"/>
              </w:rPr>
              <w:t>minimalt</w:t>
            </w:r>
          </w:p>
        </w:tc>
        <w:tc>
          <w:tcPr>
            <w:tcW w:w="1611" w:type="dxa"/>
          </w:tcPr>
          <w:p w14:paraId="6472AFF6" w14:textId="77777777" w:rsidR="00634818" w:rsidRPr="00EC7219" w:rsidRDefault="00634818" w:rsidP="00760CAA">
            <w:pPr>
              <w:spacing w:line="264" w:lineRule="auto"/>
              <w:ind w:left="137"/>
              <w:cnfStyle w:val="010000000000" w:firstRow="0" w:lastRow="1" w:firstColumn="0" w:lastColumn="0" w:oddVBand="0" w:evenVBand="0" w:oddHBand="0" w:evenHBand="0" w:firstRowFirstColumn="0" w:firstRowLastColumn="0" w:lastRowFirstColumn="0" w:lastRowLastColumn="0"/>
              <w:rPr>
                <w:rFonts w:cs="Arial"/>
                <w:color w:val="000000" w:themeColor="text1"/>
              </w:rPr>
            </w:pPr>
          </w:p>
        </w:tc>
        <w:tc>
          <w:tcPr>
            <w:cnfStyle w:val="000100000000" w:firstRow="0" w:lastRow="0" w:firstColumn="0" w:lastColumn="1" w:oddVBand="0" w:evenVBand="0" w:oddHBand="0" w:evenHBand="0" w:firstRowFirstColumn="0" w:firstRowLastColumn="0" w:lastRowFirstColumn="0" w:lastRowLastColumn="0"/>
            <w:tcW w:w="2240" w:type="dxa"/>
          </w:tcPr>
          <w:p w14:paraId="1ED54B68" w14:textId="77777777" w:rsidR="00634818" w:rsidRPr="00EC7219" w:rsidRDefault="00634818" w:rsidP="00760CAA">
            <w:pPr>
              <w:spacing w:line="264" w:lineRule="auto"/>
              <w:ind w:left="283"/>
              <w:rPr>
                <w:rFonts w:cs="Arial"/>
                <w:color w:val="000000" w:themeColor="text1"/>
              </w:rPr>
            </w:pPr>
            <w:r>
              <w:rPr>
                <w:rFonts w:cs="Arial"/>
                <w:color w:val="000000" w:themeColor="text1"/>
              </w:rPr>
              <w:t>Dyrlæge medtager evt. affald</w:t>
            </w:r>
          </w:p>
        </w:tc>
      </w:tr>
    </w:tbl>
    <w:p w14:paraId="24A63EB4" w14:textId="77777777" w:rsidR="00315AF0" w:rsidRPr="00315AF0" w:rsidRDefault="00315AF0" w:rsidP="00315AF0">
      <w:pPr>
        <w:rPr>
          <w:rFonts w:cs="Arial"/>
          <w:highlight w:val="yellow"/>
        </w:rPr>
      </w:pPr>
    </w:p>
    <w:p w14:paraId="7A595D5E" w14:textId="60B5C1AB" w:rsidR="007666C8" w:rsidRDefault="007666C8" w:rsidP="007666C8">
      <w:r w:rsidRPr="007666C8">
        <w:rPr>
          <w:rFonts w:cs="Arial"/>
        </w:rPr>
        <w:t>Ansøger oplyser, at der</w:t>
      </w:r>
      <w:r>
        <w:rPr>
          <w:rFonts w:cs="Arial"/>
        </w:rPr>
        <w:t xml:space="preserve"> p</w:t>
      </w:r>
      <w:r>
        <w:t xml:space="preserve">å ejendommen er der en 1.200 l olietank. Denne er placeret i værkstedet. Tanken står på fast bund uden afløb. </w:t>
      </w:r>
    </w:p>
    <w:p w14:paraId="4BDA46F6" w14:textId="77777777" w:rsidR="007666C8" w:rsidRDefault="007666C8" w:rsidP="007666C8">
      <w:pPr>
        <w:rPr>
          <w:bCs/>
        </w:rPr>
      </w:pPr>
    </w:p>
    <w:p w14:paraId="73C96439" w14:textId="79C1D4F9" w:rsidR="00315AF0" w:rsidRDefault="007666C8" w:rsidP="00315AF0">
      <w:r w:rsidRPr="00C0508F">
        <w:rPr>
          <w:bCs/>
        </w:rPr>
        <w:t xml:space="preserve">Der er kemikalierum til opbevaring af kemikalier på ejendommen i aflåst rum i sammenhæng med værksted. </w:t>
      </w:r>
      <w:r w:rsidRPr="00C0508F">
        <w:t>Desinfektionsmidler til stalden opbevares i forrum.</w:t>
      </w:r>
    </w:p>
    <w:p w14:paraId="1C144A9F" w14:textId="517F7A78" w:rsidR="002206E3" w:rsidRDefault="002206E3" w:rsidP="00315AF0"/>
    <w:p w14:paraId="0CA5C12A" w14:textId="77777777" w:rsidR="002206E3" w:rsidRDefault="002206E3" w:rsidP="002206E3">
      <w:r w:rsidRPr="00A10A41">
        <w:rPr>
          <w:rFonts w:cs="Arial"/>
          <w:szCs w:val="20"/>
        </w:rPr>
        <w:t xml:space="preserve">Der anvendes fasefodring for at opfylde </w:t>
      </w:r>
      <w:r>
        <w:rPr>
          <w:rFonts w:cs="Arial"/>
          <w:szCs w:val="20"/>
        </w:rPr>
        <w:t xml:space="preserve">hønsenes aktuelle behov. </w:t>
      </w:r>
      <w:r w:rsidRPr="00A10A41">
        <w:rPr>
          <w:rFonts w:cs="Arial"/>
          <w:szCs w:val="20"/>
        </w:rPr>
        <w:t xml:space="preserve">Der anvendes tidssvarende foderplanlægning og </w:t>
      </w:r>
      <w:proofErr w:type="spellStart"/>
      <w:r w:rsidRPr="00A10A41">
        <w:rPr>
          <w:rFonts w:cs="Arial"/>
          <w:szCs w:val="20"/>
        </w:rPr>
        <w:t>udfodringsteknikker</w:t>
      </w:r>
      <w:proofErr w:type="spellEnd"/>
      <w:r w:rsidRPr="00A10A41">
        <w:rPr>
          <w:rFonts w:cs="Arial"/>
          <w:szCs w:val="20"/>
        </w:rPr>
        <w:t>, der er med til at begrænse spild og tab af næringsstoffer til miljøet.</w:t>
      </w:r>
      <w:r>
        <w:rPr>
          <w:rFonts w:cs="Arial"/>
          <w:szCs w:val="20"/>
        </w:rPr>
        <w:t xml:space="preserve"> </w:t>
      </w:r>
      <w:r w:rsidRPr="00A10A41">
        <w:t xml:space="preserve">Der er </w:t>
      </w:r>
      <w:r>
        <w:t xml:space="preserve">opstillet </w:t>
      </w:r>
      <w:r w:rsidRPr="00A10A41">
        <w:t>udendørs fodersiloer. Håndtering af foder sker i et lukket system, så spild af foder undgås.</w:t>
      </w:r>
    </w:p>
    <w:p w14:paraId="5DE49D0E" w14:textId="77777777" w:rsidR="00315AF0" w:rsidRPr="00C0508F" w:rsidRDefault="00315AF0" w:rsidP="00315AF0">
      <w:pPr>
        <w:rPr>
          <w:rFonts w:cs="Arial"/>
        </w:rPr>
      </w:pPr>
    </w:p>
    <w:p w14:paraId="2669FFE6" w14:textId="142A4975" w:rsidR="00315AF0" w:rsidRDefault="00315AF0" w:rsidP="00315AF0">
      <w:pPr>
        <w:pStyle w:val="Overskrift2"/>
        <w:rPr>
          <w:rFonts w:ascii="Arial" w:hAnsi="Arial" w:cs="Arial"/>
        </w:rPr>
      </w:pPr>
      <w:r w:rsidRPr="00C0508F">
        <w:rPr>
          <w:rFonts w:ascii="Arial" w:hAnsi="Arial" w:cs="Arial"/>
        </w:rPr>
        <w:t xml:space="preserve"> </w:t>
      </w:r>
      <w:bookmarkStart w:id="89" w:name="_Toc85536277"/>
      <w:r w:rsidRPr="00C0508F">
        <w:rPr>
          <w:rFonts w:ascii="Arial" w:hAnsi="Arial" w:cs="Arial"/>
        </w:rPr>
        <w:t>Ressourcer</w:t>
      </w:r>
      <w:bookmarkEnd w:id="89"/>
    </w:p>
    <w:p w14:paraId="3550C94C" w14:textId="02035CE8" w:rsidR="00C0508F" w:rsidRDefault="00C0508F" w:rsidP="00C0508F">
      <w:r>
        <w:t xml:space="preserve">Husdyrbrugets estimeret forbrug af </w:t>
      </w:r>
      <w:r w:rsidR="00DE4710">
        <w:t xml:space="preserve">ressourcer fremgår af </w:t>
      </w:r>
      <w:r w:rsidR="00DE4710">
        <w:fldChar w:fldCharType="begin"/>
      </w:r>
      <w:r w:rsidR="00DE4710">
        <w:instrText xml:space="preserve"> REF _Ref80265890 \h </w:instrText>
      </w:r>
      <w:r w:rsidR="00DE4710">
        <w:fldChar w:fldCharType="separate"/>
      </w:r>
      <w:r w:rsidR="00DE4710">
        <w:t xml:space="preserve">Tabel </w:t>
      </w:r>
      <w:r w:rsidR="00DE4710">
        <w:rPr>
          <w:noProof/>
        </w:rPr>
        <w:t>9</w:t>
      </w:r>
      <w:r w:rsidR="00DE4710">
        <w:fldChar w:fldCharType="end"/>
      </w:r>
      <w:r w:rsidR="00DE4710">
        <w:t>.</w:t>
      </w:r>
    </w:p>
    <w:p w14:paraId="35038037" w14:textId="77777777" w:rsidR="00DE4710" w:rsidRPr="00C0508F" w:rsidRDefault="00DE4710" w:rsidP="00C0508F"/>
    <w:p w14:paraId="32954C0B" w14:textId="06D2FC6D" w:rsidR="00DE4710" w:rsidRDefault="00DE4710" w:rsidP="00DE4710">
      <w:pPr>
        <w:pStyle w:val="Billedtekst"/>
      </w:pPr>
      <w:bookmarkStart w:id="90" w:name="_Ref80265890"/>
      <w:r>
        <w:t xml:space="preserve">Tabel </w:t>
      </w:r>
      <w:fldSimple w:instr=" SEQ Tabel \* ARABIC ">
        <w:r w:rsidR="00D64857">
          <w:rPr>
            <w:noProof/>
          </w:rPr>
          <w:t>9</w:t>
        </w:r>
      </w:fldSimple>
      <w:bookmarkEnd w:id="90"/>
      <w:r>
        <w:t xml:space="preserve"> </w:t>
      </w:r>
      <w:r w:rsidRPr="00EA0BD3">
        <w:t>Estimeret forbrug af el, dieselolie og vand</w:t>
      </w:r>
    </w:p>
    <w:tbl>
      <w:tblPr>
        <w:tblStyle w:val="Gittertabel4-farve3"/>
        <w:tblpPr w:leftFromText="141" w:rightFromText="141" w:vertAnchor="text" w:tblpY="53"/>
        <w:tblW w:w="0" w:type="auto"/>
        <w:tblLook w:val="04A0" w:firstRow="1" w:lastRow="0" w:firstColumn="1" w:lastColumn="0" w:noHBand="0" w:noVBand="1"/>
      </w:tblPr>
      <w:tblGrid>
        <w:gridCol w:w="3543"/>
        <w:gridCol w:w="2585"/>
      </w:tblGrid>
      <w:tr w:rsidR="00C0508F" w:rsidRPr="00A22F7B" w14:paraId="65397A15" w14:textId="77777777" w:rsidTr="00C050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14:paraId="7B6C0EAE" w14:textId="77777777" w:rsidR="00C0508F" w:rsidRPr="00A22F7B" w:rsidRDefault="00C0508F" w:rsidP="00C0508F">
            <w:pPr>
              <w:tabs>
                <w:tab w:val="num" w:pos="360"/>
              </w:tabs>
              <w:rPr>
                <w:rFonts w:cs="Arial"/>
                <w:b w:val="0"/>
              </w:rPr>
            </w:pPr>
            <w:r>
              <w:rPr>
                <w:rFonts w:cs="Arial"/>
              </w:rPr>
              <w:t>Ressource</w:t>
            </w:r>
          </w:p>
        </w:tc>
        <w:tc>
          <w:tcPr>
            <w:tcW w:w="2585" w:type="dxa"/>
          </w:tcPr>
          <w:p w14:paraId="7B7C28E3" w14:textId="77777777" w:rsidR="00C0508F" w:rsidRPr="00A22F7B" w:rsidRDefault="00C0508F" w:rsidP="00C0508F">
            <w:pPr>
              <w:tabs>
                <w:tab w:val="num" w:pos="360"/>
              </w:tabs>
              <w:jc w:val="center"/>
              <w:cnfStyle w:val="100000000000" w:firstRow="1" w:lastRow="0" w:firstColumn="0" w:lastColumn="0" w:oddVBand="0" w:evenVBand="0" w:oddHBand="0" w:evenHBand="0" w:firstRowFirstColumn="0" w:firstRowLastColumn="0" w:lastRowFirstColumn="0" w:lastRowLastColumn="0"/>
              <w:rPr>
                <w:rFonts w:cs="Arial"/>
                <w:b w:val="0"/>
              </w:rPr>
            </w:pPr>
            <w:r>
              <w:rPr>
                <w:rFonts w:cs="Arial"/>
              </w:rPr>
              <w:t>Forbrug</w:t>
            </w:r>
          </w:p>
        </w:tc>
      </w:tr>
      <w:tr w:rsidR="00C0508F" w:rsidRPr="00A22F7B" w14:paraId="777C4A8B" w14:textId="77777777" w:rsidTr="00C050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14:paraId="690D6DF0" w14:textId="77777777" w:rsidR="00C0508F" w:rsidRPr="00A22F7B" w:rsidRDefault="00C0508F" w:rsidP="00C0508F">
            <w:pPr>
              <w:tabs>
                <w:tab w:val="num" w:pos="360"/>
              </w:tabs>
              <w:rPr>
                <w:rFonts w:cs="Arial"/>
                <w:bCs w:val="0"/>
              </w:rPr>
            </w:pPr>
            <w:r w:rsidRPr="00A22F7B">
              <w:rPr>
                <w:rFonts w:cs="Arial"/>
              </w:rPr>
              <w:t>El</w:t>
            </w:r>
          </w:p>
        </w:tc>
        <w:tc>
          <w:tcPr>
            <w:tcW w:w="2585" w:type="dxa"/>
          </w:tcPr>
          <w:p w14:paraId="433F891F" w14:textId="77777777" w:rsidR="00C0508F" w:rsidRPr="00A22F7B" w:rsidRDefault="00C0508F" w:rsidP="00C0508F">
            <w:pPr>
              <w:tabs>
                <w:tab w:val="num" w:pos="360"/>
              </w:tabs>
              <w:cnfStyle w:val="000000100000" w:firstRow="0" w:lastRow="0" w:firstColumn="0" w:lastColumn="0" w:oddVBand="0" w:evenVBand="0" w:oddHBand="1" w:evenHBand="0" w:firstRowFirstColumn="0" w:firstRowLastColumn="0" w:lastRowFirstColumn="0" w:lastRowLastColumn="0"/>
              <w:rPr>
                <w:rFonts w:cs="Arial"/>
                <w:bCs/>
              </w:rPr>
            </w:pPr>
            <w:r w:rsidRPr="00A22F7B">
              <w:rPr>
                <w:bCs/>
              </w:rPr>
              <w:t>60.000 kWh</w:t>
            </w:r>
          </w:p>
        </w:tc>
      </w:tr>
      <w:tr w:rsidR="00C0508F" w:rsidRPr="00A22F7B" w14:paraId="35DFD19F" w14:textId="77777777" w:rsidTr="00C0508F">
        <w:tc>
          <w:tcPr>
            <w:cnfStyle w:val="001000000000" w:firstRow="0" w:lastRow="0" w:firstColumn="1" w:lastColumn="0" w:oddVBand="0" w:evenVBand="0" w:oddHBand="0" w:evenHBand="0" w:firstRowFirstColumn="0" w:firstRowLastColumn="0" w:lastRowFirstColumn="0" w:lastRowLastColumn="0"/>
            <w:tcW w:w="3543" w:type="dxa"/>
          </w:tcPr>
          <w:p w14:paraId="76449FFE" w14:textId="77777777" w:rsidR="00C0508F" w:rsidRPr="00A22F7B" w:rsidRDefault="00C0508F" w:rsidP="00C0508F">
            <w:pPr>
              <w:tabs>
                <w:tab w:val="num" w:pos="360"/>
              </w:tabs>
              <w:rPr>
                <w:rFonts w:cs="Arial"/>
              </w:rPr>
            </w:pPr>
            <w:r w:rsidRPr="00A22F7B">
              <w:rPr>
                <w:rFonts w:cs="Arial"/>
              </w:rPr>
              <w:t>Dieselolie</w:t>
            </w:r>
          </w:p>
        </w:tc>
        <w:tc>
          <w:tcPr>
            <w:tcW w:w="2585" w:type="dxa"/>
          </w:tcPr>
          <w:p w14:paraId="41BAC9E3" w14:textId="77777777" w:rsidR="00C0508F" w:rsidRPr="00A22F7B" w:rsidRDefault="00C0508F" w:rsidP="00C0508F">
            <w:pPr>
              <w:tabs>
                <w:tab w:val="num" w:pos="360"/>
              </w:tabs>
              <w:cnfStyle w:val="000000000000" w:firstRow="0" w:lastRow="0" w:firstColumn="0" w:lastColumn="0" w:oddVBand="0" w:evenVBand="0" w:oddHBand="0" w:evenHBand="0" w:firstRowFirstColumn="0" w:firstRowLastColumn="0" w:lastRowFirstColumn="0" w:lastRowLastColumn="0"/>
              <w:rPr>
                <w:rFonts w:cs="Arial"/>
              </w:rPr>
            </w:pPr>
            <w:r w:rsidRPr="00A22F7B">
              <w:t xml:space="preserve">2.500 </w:t>
            </w:r>
            <w:r>
              <w:t>L</w:t>
            </w:r>
          </w:p>
        </w:tc>
      </w:tr>
      <w:tr w:rsidR="00C0508F" w:rsidRPr="00A22F7B" w14:paraId="4411AC45" w14:textId="77777777" w:rsidTr="00C050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14:paraId="66799787" w14:textId="77777777" w:rsidR="00C0508F" w:rsidRPr="00A22F7B" w:rsidRDefault="00C0508F" w:rsidP="00C0508F">
            <w:pPr>
              <w:tabs>
                <w:tab w:val="num" w:pos="360"/>
              </w:tabs>
              <w:rPr>
                <w:rFonts w:cs="Arial"/>
                <w:bCs w:val="0"/>
              </w:rPr>
            </w:pPr>
            <w:r w:rsidRPr="00A22F7B">
              <w:rPr>
                <w:rFonts w:cs="Arial"/>
              </w:rPr>
              <w:t xml:space="preserve">Drikkevandforbrug </w:t>
            </w:r>
          </w:p>
        </w:tc>
        <w:tc>
          <w:tcPr>
            <w:tcW w:w="2585" w:type="dxa"/>
          </w:tcPr>
          <w:p w14:paraId="61B6FCEB" w14:textId="77777777" w:rsidR="00C0508F" w:rsidRPr="00C0508F" w:rsidRDefault="00C0508F" w:rsidP="00C0508F">
            <w:pPr>
              <w:tabs>
                <w:tab w:val="num" w:pos="360"/>
              </w:tabs>
              <w:cnfStyle w:val="000000100000" w:firstRow="0" w:lastRow="0" w:firstColumn="0" w:lastColumn="0" w:oddVBand="0" w:evenVBand="0" w:oddHBand="1" w:evenHBand="0" w:firstRowFirstColumn="0" w:firstRowLastColumn="0" w:lastRowFirstColumn="0" w:lastRowLastColumn="0"/>
              <w:rPr>
                <w:rFonts w:cs="Arial"/>
                <w:bCs/>
              </w:rPr>
            </w:pPr>
            <w:r w:rsidRPr="00A22F7B">
              <w:rPr>
                <w:bCs/>
              </w:rPr>
              <w:t xml:space="preserve">3.100 </w:t>
            </w:r>
            <w:r>
              <w:rPr>
                <w:bCs/>
              </w:rPr>
              <w:t>m</w:t>
            </w:r>
            <w:r>
              <w:rPr>
                <w:bCs/>
                <w:vertAlign w:val="superscript"/>
              </w:rPr>
              <w:t>3</w:t>
            </w:r>
          </w:p>
        </w:tc>
      </w:tr>
      <w:tr w:rsidR="00C0508F" w:rsidRPr="00A22F7B" w14:paraId="1FC47690" w14:textId="77777777" w:rsidTr="00C0508F">
        <w:tc>
          <w:tcPr>
            <w:cnfStyle w:val="001000000000" w:firstRow="0" w:lastRow="0" w:firstColumn="1" w:lastColumn="0" w:oddVBand="0" w:evenVBand="0" w:oddHBand="0" w:evenHBand="0" w:firstRowFirstColumn="0" w:firstRowLastColumn="0" w:lastRowFirstColumn="0" w:lastRowLastColumn="0"/>
            <w:tcW w:w="3543" w:type="dxa"/>
          </w:tcPr>
          <w:p w14:paraId="750AB84B" w14:textId="77777777" w:rsidR="00C0508F" w:rsidRPr="00A22F7B" w:rsidRDefault="00C0508F" w:rsidP="00C0508F">
            <w:pPr>
              <w:tabs>
                <w:tab w:val="num" w:pos="360"/>
              </w:tabs>
              <w:rPr>
                <w:rFonts w:cs="Arial"/>
              </w:rPr>
            </w:pPr>
            <w:r w:rsidRPr="00A22F7B">
              <w:rPr>
                <w:rFonts w:cs="Arial"/>
              </w:rPr>
              <w:t>Vaskevand</w:t>
            </w:r>
          </w:p>
        </w:tc>
        <w:tc>
          <w:tcPr>
            <w:tcW w:w="2585" w:type="dxa"/>
          </w:tcPr>
          <w:p w14:paraId="374CFE4C" w14:textId="77777777" w:rsidR="00C0508F" w:rsidRPr="00C0508F" w:rsidRDefault="00C0508F" w:rsidP="00C0508F">
            <w:pPr>
              <w:tabs>
                <w:tab w:val="num" w:pos="360"/>
              </w:tabs>
              <w:cnfStyle w:val="000000000000" w:firstRow="0" w:lastRow="0" w:firstColumn="0" w:lastColumn="0" w:oddVBand="0" w:evenVBand="0" w:oddHBand="0" w:evenHBand="0" w:firstRowFirstColumn="0" w:firstRowLastColumn="0" w:lastRowFirstColumn="0" w:lastRowLastColumn="0"/>
            </w:pPr>
            <w:r w:rsidRPr="00A22F7B">
              <w:t xml:space="preserve">125 </w:t>
            </w:r>
            <w:r>
              <w:t>m</w:t>
            </w:r>
            <w:r>
              <w:rPr>
                <w:vertAlign w:val="superscript"/>
              </w:rPr>
              <w:t>3</w:t>
            </w:r>
          </w:p>
        </w:tc>
      </w:tr>
    </w:tbl>
    <w:p w14:paraId="16A983FA" w14:textId="77777777" w:rsidR="00C0508F" w:rsidRDefault="00C0508F" w:rsidP="007666C8"/>
    <w:p w14:paraId="1C76311F" w14:textId="77777777" w:rsidR="00C0508F" w:rsidRDefault="00C0508F" w:rsidP="007666C8"/>
    <w:p w14:paraId="2D9F424C" w14:textId="77777777" w:rsidR="00C0508F" w:rsidRDefault="00C0508F" w:rsidP="007666C8"/>
    <w:p w14:paraId="2DED5D67" w14:textId="77777777" w:rsidR="00C0508F" w:rsidRDefault="00C0508F" w:rsidP="007666C8"/>
    <w:p w14:paraId="53B967FF" w14:textId="77777777" w:rsidR="00C0508F" w:rsidRDefault="00C0508F" w:rsidP="007666C8"/>
    <w:p w14:paraId="0A8E67A1" w14:textId="77777777" w:rsidR="00C0508F" w:rsidRDefault="00C0508F" w:rsidP="007666C8"/>
    <w:p w14:paraId="56368831" w14:textId="0AD78ED0" w:rsidR="007666C8" w:rsidRDefault="00C0508F" w:rsidP="007666C8">
      <w:r>
        <w:t>Husdyrbrugets v</w:t>
      </w:r>
      <w:r w:rsidR="007666C8" w:rsidRPr="006E1956">
        <w:t xml:space="preserve">andforbrug </w:t>
      </w:r>
      <w:r w:rsidR="007666C8">
        <w:t>går</w:t>
      </w:r>
      <w:r w:rsidR="007666C8" w:rsidRPr="006E1956">
        <w:t xml:space="preserve"> hovedsageligt </w:t>
      </w:r>
      <w:r w:rsidR="007666C8">
        <w:t xml:space="preserve">til </w:t>
      </w:r>
      <w:r w:rsidR="007666C8" w:rsidRPr="006E1956">
        <w:t xml:space="preserve">drikkevand </w:t>
      </w:r>
      <w:r w:rsidR="007666C8">
        <w:t>til dyrene.</w:t>
      </w:r>
      <w:r w:rsidR="007666C8" w:rsidRPr="006E1956">
        <w:t xml:space="preserve"> </w:t>
      </w:r>
      <w:r w:rsidR="007666C8">
        <w:rPr>
          <w:szCs w:val="20"/>
        </w:rPr>
        <w:t xml:space="preserve">Drikkenipler placeres højt for at lette hønsenes vandoptagelse og minimere vandspild. </w:t>
      </w:r>
      <w:r w:rsidR="007666C8">
        <w:t>Ved</w:t>
      </w:r>
      <w:r w:rsidR="007666C8" w:rsidRPr="00C67FE3">
        <w:t xml:space="preserve"> daglig </w:t>
      </w:r>
      <w:r w:rsidR="007666C8" w:rsidRPr="00A22F7B">
        <w:t xml:space="preserve">inspektion vil der blive undersøgt for eventuelle lækager i forbindelse med drikkevandssystemet med efterfølgende igangsætning af reparation. </w:t>
      </w:r>
    </w:p>
    <w:p w14:paraId="51D70BFA" w14:textId="41F360F8" w:rsidR="00C0508F" w:rsidRDefault="00C0508F" w:rsidP="007666C8"/>
    <w:p w14:paraId="7B8F24E9" w14:textId="3C7BA5D0" w:rsidR="007666C8" w:rsidRDefault="00C0508F" w:rsidP="007666C8">
      <w:pPr>
        <w:rPr>
          <w:szCs w:val="20"/>
        </w:rPr>
      </w:pPr>
      <w:r>
        <w:rPr>
          <w:szCs w:val="20"/>
        </w:rPr>
        <w:lastRenderedPageBreak/>
        <w:t>Stalden vil så vidt muligt blive tør-rengjort. Er der behov for vask af stald, vil der blive anvendt højtryksrenser.</w:t>
      </w:r>
    </w:p>
    <w:p w14:paraId="6E94F127" w14:textId="77777777" w:rsidR="00DE4710" w:rsidRPr="00DE4710" w:rsidRDefault="00DE4710" w:rsidP="007666C8">
      <w:pPr>
        <w:rPr>
          <w:szCs w:val="20"/>
        </w:rPr>
      </w:pPr>
    </w:p>
    <w:p w14:paraId="25B8B79D" w14:textId="740A661E" w:rsidR="007666C8" w:rsidRPr="00DE4710" w:rsidRDefault="007666C8" w:rsidP="007666C8">
      <w:r>
        <w:t xml:space="preserve">På ejendommen </w:t>
      </w:r>
      <w:r w:rsidRPr="006B1122">
        <w:t xml:space="preserve">anvendes </w:t>
      </w:r>
      <w:r>
        <w:t xml:space="preserve">der </w:t>
      </w:r>
      <w:r w:rsidRPr="006B1122">
        <w:t>hovedsageligt energi til ventilation.</w:t>
      </w:r>
      <w:r>
        <w:t xml:space="preserve"> </w:t>
      </w:r>
      <w:r w:rsidR="00DE4710">
        <w:t>Ansøger oplyser, at for</w:t>
      </w:r>
      <w:r w:rsidRPr="006B1122">
        <w:t xml:space="preserve"> at maksimere effekten af ventilationen rengøres ventilationens mekaniske dele (herunder luftkanaler og fans) ved hvert holdskifte.</w:t>
      </w:r>
      <w:r>
        <w:t xml:space="preserve"> </w:t>
      </w:r>
      <w:r w:rsidRPr="006B1122">
        <w:t xml:space="preserve">Ventilationen er computerstyret, således sikres </w:t>
      </w:r>
      <w:r>
        <w:t>det, at der ikke overventileres</w:t>
      </w:r>
      <w:r w:rsidRPr="006B1122">
        <w:t>. Regelmæssig kontrol og vedligeholdelse af ventilationsanlægget er derfor af stor betydning.</w:t>
      </w:r>
      <w:r w:rsidRPr="006B1122">
        <w:rPr>
          <w:szCs w:val="20"/>
        </w:rPr>
        <w:t xml:space="preserve"> </w:t>
      </w:r>
    </w:p>
    <w:p w14:paraId="6A178EB6" w14:textId="77777777" w:rsidR="00DE4710" w:rsidRDefault="00DE4710" w:rsidP="007666C8">
      <w:pPr>
        <w:rPr>
          <w:szCs w:val="20"/>
        </w:rPr>
      </w:pPr>
    </w:p>
    <w:p w14:paraId="564EF213" w14:textId="58FE0BF5" w:rsidR="007666C8" w:rsidRPr="009E5CB2" w:rsidRDefault="007666C8" w:rsidP="007666C8">
      <w:pPr>
        <w:rPr>
          <w:color w:val="FF0000"/>
        </w:rPr>
      </w:pPr>
      <w:r>
        <w:rPr>
          <w:szCs w:val="20"/>
        </w:rPr>
        <w:t>Der anvendes energibesparende lysstofrør i staldene. Belysningen reguleres i forhold til dyrenes dagscyklus</w:t>
      </w:r>
      <w:r w:rsidR="00DE4710">
        <w:rPr>
          <w:szCs w:val="20"/>
        </w:rPr>
        <w:t>,</w:t>
      </w:r>
      <w:r>
        <w:rPr>
          <w:szCs w:val="20"/>
        </w:rPr>
        <w:t xml:space="preserve"> da det er af stor betydning for produktionen.</w:t>
      </w:r>
    </w:p>
    <w:p w14:paraId="56E2BFC2" w14:textId="77777777" w:rsidR="00315AF0" w:rsidRPr="00315AF0" w:rsidRDefault="00315AF0" w:rsidP="00315AF0">
      <w:pPr>
        <w:rPr>
          <w:rFonts w:cs="Arial"/>
          <w:highlight w:val="yellow"/>
        </w:rPr>
      </w:pPr>
    </w:p>
    <w:p w14:paraId="53E36498" w14:textId="77777777" w:rsidR="00315AF0" w:rsidRPr="009E5CB2" w:rsidRDefault="00315AF0" w:rsidP="00315AF0">
      <w:pPr>
        <w:rPr>
          <w:rFonts w:cs="Arial"/>
          <w:b/>
        </w:rPr>
      </w:pPr>
      <w:r w:rsidRPr="009E5CB2">
        <w:rPr>
          <w:rFonts w:cs="Arial"/>
          <w:b/>
        </w:rPr>
        <w:t>Vurdering</w:t>
      </w:r>
    </w:p>
    <w:p w14:paraId="5597035E" w14:textId="77777777" w:rsidR="00315AF0" w:rsidRPr="009E5CB2" w:rsidRDefault="00315AF0" w:rsidP="00315AF0">
      <w:pPr>
        <w:rPr>
          <w:rFonts w:cs="Arial"/>
        </w:rPr>
      </w:pPr>
      <w:r w:rsidRPr="009E5CB2">
        <w:rPr>
          <w:rFonts w:cs="Arial"/>
        </w:rPr>
        <w:t>Vordingborg kommune er enig i beskrivelsen af affald, reststoffer og ressourcer i miljøkonsekvensrapporten. Det er kommunens vurdering, at håndtering af affald og reststoffer sker efter de gældende regler om affaldshåndtering for IE-husdyrbrug. Det vurderes at reglerne om miljøledelse for IE-husdyrbrug sikre at husdyrbruget har opmærksomhed på energieffektivitet. Der stilles ikke vilkår om affald, reststoffer og ressourcer.</w:t>
      </w:r>
    </w:p>
    <w:p w14:paraId="1D69196C" w14:textId="77777777" w:rsidR="00315AF0" w:rsidRPr="00315AF0" w:rsidRDefault="00315AF0" w:rsidP="00315AF0">
      <w:pPr>
        <w:rPr>
          <w:rFonts w:cs="Arial"/>
          <w:highlight w:val="yellow"/>
        </w:rPr>
      </w:pPr>
    </w:p>
    <w:p w14:paraId="640109C4" w14:textId="77777777" w:rsidR="00315AF0" w:rsidRPr="00315AF0" w:rsidRDefault="00315AF0" w:rsidP="00315AF0">
      <w:pPr>
        <w:autoSpaceDE w:val="0"/>
        <w:autoSpaceDN w:val="0"/>
        <w:adjustRightInd w:val="0"/>
        <w:rPr>
          <w:rStyle w:val="ANJA2Tegn"/>
          <w:rFonts w:eastAsiaTheme="minorHAnsi" w:cs="Arial"/>
          <w:color w:val="auto"/>
          <w:spacing w:val="0"/>
          <w:sz w:val="22"/>
          <w:szCs w:val="22"/>
          <w:highlight w:val="yellow"/>
          <w:lang w:eastAsia="en-US"/>
        </w:rPr>
      </w:pPr>
    </w:p>
    <w:p w14:paraId="16E093A0" w14:textId="77777777" w:rsidR="00315AF0" w:rsidRPr="008D1DD8" w:rsidRDefault="00315AF0" w:rsidP="00315AF0">
      <w:pPr>
        <w:pStyle w:val="Overskrift1"/>
        <w:rPr>
          <w:rFonts w:ascii="Arial" w:hAnsi="Arial" w:cs="Arial"/>
        </w:rPr>
      </w:pPr>
      <w:r w:rsidRPr="008D1DD8">
        <w:rPr>
          <w:rFonts w:ascii="Arial" w:hAnsi="Arial" w:cs="Arial"/>
        </w:rPr>
        <w:t xml:space="preserve"> </w:t>
      </w:r>
      <w:bookmarkStart w:id="91" w:name="_Toc85536278"/>
      <w:r w:rsidRPr="008D1DD8">
        <w:rPr>
          <w:rFonts w:ascii="Arial" w:hAnsi="Arial" w:cs="Arial"/>
        </w:rPr>
        <w:t>Driftsforstyrrelser og uheld</w:t>
      </w:r>
      <w:bookmarkEnd w:id="91"/>
      <w:r w:rsidRPr="008D1DD8">
        <w:rPr>
          <w:rFonts w:ascii="Arial" w:hAnsi="Arial" w:cs="Arial"/>
        </w:rPr>
        <w:t xml:space="preserve">         </w:t>
      </w:r>
    </w:p>
    <w:p w14:paraId="408C186C" w14:textId="7CB15342" w:rsidR="00315AF0" w:rsidRPr="008D1DD8" w:rsidRDefault="00315AF0" w:rsidP="00315AF0">
      <w:pPr>
        <w:rPr>
          <w:rFonts w:cs="Arial"/>
        </w:rPr>
      </w:pPr>
      <w:r w:rsidRPr="008D1DD8">
        <w:rPr>
          <w:rFonts w:cs="Arial"/>
        </w:rPr>
        <w:t xml:space="preserve">I forbindelse med drift af husdyrbruget er der risiko for uheld og miljøforurening. Uheld og driftsforstyrrelser er beskrevet i miljøkonsekvensrapportens afsnit </w:t>
      </w:r>
      <w:r w:rsidR="008D1DD8">
        <w:rPr>
          <w:rFonts w:cs="Arial"/>
        </w:rPr>
        <w:t xml:space="preserve">3.11 og </w:t>
      </w:r>
      <w:r w:rsidRPr="008D1DD8">
        <w:rPr>
          <w:rFonts w:cs="Arial"/>
        </w:rPr>
        <w:t>3.14.</w:t>
      </w:r>
    </w:p>
    <w:p w14:paraId="5991C305" w14:textId="77777777" w:rsidR="00315AF0" w:rsidRPr="00315AF0" w:rsidRDefault="00315AF0" w:rsidP="00315AF0">
      <w:pPr>
        <w:rPr>
          <w:rFonts w:cs="Arial"/>
          <w:highlight w:val="yellow"/>
        </w:rPr>
      </w:pPr>
    </w:p>
    <w:p w14:paraId="47F38436" w14:textId="77777777" w:rsidR="00315AF0" w:rsidRPr="008D1DD8" w:rsidRDefault="00315AF0" w:rsidP="00315AF0">
      <w:pPr>
        <w:rPr>
          <w:rFonts w:cs="Arial"/>
          <w:b/>
        </w:rPr>
      </w:pPr>
      <w:r w:rsidRPr="008D1DD8">
        <w:rPr>
          <w:rFonts w:cs="Arial"/>
          <w:b/>
        </w:rPr>
        <w:t xml:space="preserve">Vurdering </w:t>
      </w:r>
    </w:p>
    <w:p w14:paraId="6423ECF2" w14:textId="77777777" w:rsidR="00315AF0" w:rsidRPr="008D1DD8" w:rsidRDefault="00315AF0" w:rsidP="00315AF0">
      <w:pPr>
        <w:rPr>
          <w:rFonts w:cs="Arial"/>
        </w:rPr>
      </w:pPr>
      <w:r w:rsidRPr="008D1DD8">
        <w:rPr>
          <w:rFonts w:cs="Arial"/>
        </w:rPr>
        <w:t>Vordingborg kommune er enig i beskrivelsen risici for større ulykker og katastrofer samt påvirkning af jordarealer, jordbund og vand i miljøkonsekvensrapporten. Det vurderes at regler IE-husdyrbrug sikre, at husdyrbruget til en hver tid har en opdateret beredskabsplan og at alt personale er oplært i denne. Derfor stilles der ikke vilkår om dette.</w:t>
      </w:r>
    </w:p>
    <w:p w14:paraId="5145FE3E" w14:textId="77777777" w:rsidR="00315AF0" w:rsidRPr="008D1DD8" w:rsidRDefault="00315AF0" w:rsidP="00315AF0">
      <w:pPr>
        <w:rPr>
          <w:rFonts w:cs="Arial"/>
        </w:rPr>
      </w:pPr>
    </w:p>
    <w:p w14:paraId="053773CF" w14:textId="77777777" w:rsidR="00315AF0" w:rsidRPr="008D1DD8" w:rsidRDefault="00315AF0" w:rsidP="00315AF0">
      <w:pPr>
        <w:autoSpaceDE w:val="0"/>
        <w:autoSpaceDN w:val="0"/>
        <w:adjustRightInd w:val="0"/>
        <w:rPr>
          <w:rFonts w:cs="Arial"/>
        </w:rPr>
      </w:pPr>
      <w:r w:rsidRPr="008D1DD8">
        <w:rPr>
          <w:rFonts w:cs="Arial"/>
        </w:rPr>
        <w:t>For at mindske risikoen for forurening i forbindelse med eventuelle uheld ved tankning af maskiner, er der stillet vilkår om, at tankning af maskiner skal foregå på befæstet impermeabelt underlag.</w:t>
      </w:r>
    </w:p>
    <w:p w14:paraId="3B62732A" w14:textId="77777777" w:rsidR="00315AF0" w:rsidRPr="00315AF0" w:rsidRDefault="00315AF0" w:rsidP="00315AF0">
      <w:pPr>
        <w:rPr>
          <w:rFonts w:cs="Arial"/>
          <w:highlight w:val="yellow"/>
        </w:rPr>
      </w:pPr>
    </w:p>
    <w:p w14:paraId="4AE8D71E" w14:textId="77777777" w:rsidR="00315AF0" w:rsidRPr="008D1DD8" w:rsidRDefault="00315AF0" w:rsidP="00315AF0">
      <w:pPr>
        <w:rPr>
          <w:rFonts w:cs="Arial"/>
          <w:b/>
        </w:rPr>
      </w:pPr>
      <w:r w:rsidRPr="008D1DD8">
        <w:rPr>
          <w:rFonts w:cs="Arial"/>
          <w:b/>
        </w:rPr>
        <w:t xml:space="preserve">Vilkår </w:t>
      </w:r>
    </w:p>
    <w:p w14:paraId="619170F7" w14:textId="77777777" w:rsidR="00315AF0" w:rsidRPr="008D1DD8" w:rsidRDefault="00315AF0" w:rsidP="0080561F">
      <w:pPr>
        <w:pStyle w:val="Listeafsnit"/>
        <w:numPr>
          <w:ilvl w:val="0"/>
          <w:numId w:val="6"/>
        </w:numPr>
        <w:contextualSpacing/>
        <w:rPr>
          <w:rFonts w:eastAsiaTheme="minorHAnsi" w:cs="Arial"/>
          <w:sz w:val="22"/>
          <w:szCs w:val="22"/>
          <w:lang w:eastAsia="en-US"/>
        </w:rPr>
      </w:pPr>
      <w:bookmarkStart w:id="92" w:name="_Ref47612798"/>
      <w:r w:rsidRPr="008D1DD8">
        <w:rPr>
          <w:rFonts w:eastAsiaTheme="minorHAnsi" w:cs="Arial"/>
          <w:sz w:val="22"/>
          <w:szCs w:val="22"/>
          <w:lang w:eastAsia="en-US"/>
        </w:rPr>
        <w:t>Tankning af diesel skal til enhver tid ske på en plads med fast og tæt bund med afløb til enten en olieudskiller samt evt. magasinbrønd eller således, at spild kan opsamles, og at der ikke er mulighed for afløb til jord, kloak, overflade- eller grundvand.</w:t>
      </w:r>
      <w:bookmarkEnd w:id="92"/>
      <w:r w:rsidRPr="008D1DD8">
        <w:rPr>
          <w:rFonts w:eastAsiaTheme="minorHAnsi" w:cs="Arial"/>
          <w:sz w:val="22"/>
          <w:szCs w:val="22"/>
          <w:lang w:eastAsia="en-US"/>
        </w:rPr>
        <w:t xml:space="preserve"> </w:t>
      </w:r>
      <w:r w:rsidRPr="008D1DD8">
        <w:rPr>
          <w:rFonts w:eastAsiaTheme="minorHAnsi" w:cs="Arial"/>
          <w:sz w:val="22"/>
          <w:szCs w:val="22"/>
          <w:lang w:eastAsia="en-US"/>
        </w:rPr>
        <w:br/>
      </w:r>
    </w:p>
    <w:p w14:paraId="23A7901E" w14:textId="77777777" w:rsidR="00315AF0" w:rsidRPr="008D1DD8" w:rsidRDefault="00315AF0" w:rsidP="0080561F">
      <w:pPr>
        <w:pStyle w:val="Listeafsnit"/>
        <w:numPr>
          <w:ilvl w:val="0"/>
          <w:numId w:val="6"/>
        </w:numPr>
        <w:contextualSpacing/>
        <w:rPr>
          <w:rFonts w:eastAsiaTheme="minorHAnsi" w:cs="Arial"/>
          <w:sz w:val="22"/>
          <w:szCs w:val="22"/>
          <w:lang w:eastAsia="en-US"/>
        </w:rPr>
      </w:pPr>
      <w:bookmarkStart w:id="93" w:name="_Ref47612825"/>
      <w:r w:rsidRPr="008D1DD8">
        <w:rPr>
          <w:rFonts w:eastAsiaTheme="minorHAnsi" w:cs="Arial"/>
          <w:sz w:val="22"/>
          <w:szCs w:val="22"/>
          <w:lang w:eastAsia="en-US"/>
        </w:rPr>
        <w:t xml:space="preserve">Bedriftens olie- og kemiaffald skal opbevares under tag i </w:t>
      </w:r>
      <w:proofErr w:type="spellStart"/>
      <w:r w:rsidRPr="008D1DD8">
        <w:rPr>
          <w:rFonts w:eastAsiaTheme="minorHAnsi" w:cs="Arial"/>
          <w:sz w:val="22"/>
          <w:szCs w:val="22"/>
          <w:lang w:eastAsia="en-US"/>
        </w:rPr>
        <w:t>dobbeltvægget</w:t>
      </w:r>
      <w:proofErr w:type="spellEnd"/>
      <w:r w:rsidRPr="008D1DD8">
        <w:rPr>
          <w:rFonts w:eastAsiaTheme="minorHAnsi" w:cs="Arial"/>
          <w:sz w:val="22"/>
          <w:szCs w:val="22"/>
          <w:lang w:eastAsia="en-US"/>
        </w:rPr>
        <w:t xml:space="preserve"> emballage på støbt gulv uden afløb i nærheden eller i lukkede beholdere på støbt gulv med </w:t>
      </w:r>
      <w:proofErr w:type="spellStart"/>
      <w:r w:rsidRPr="008D1DD8">
        <w:rPr>
          <w:rFonts w:eastAsiaTheme="minorHAnsi" w:cs="Arial"/>
          <w:sz w:val="22"/>
          <w:szCs w:val="22"/>
          <w:lang w:eastAsia="en-US"/>
        </w:rPr>
        <w:t>opkant</w:t>
      </w:r>
      <w:proofErr w:type="spellEnd"/>
      <w:r w:rsidRPr="008D1DD8">
        <w:rPr>
          <w:rFonts w:eastAsiaTheme="minorHAnsi" w:cs="Arial"/>
          <w:sz w:val="22"/>
          <w:szCs w:val="22"/>
          <w:lang w:eastAsia="en-US"/>
        </w:rPr>
        <w:t>, som minimum kan tilbageholde indholdet af den største beholder.</w:t>
      </w:r>
      <w:bookmarkEnd w:id="93"/>
      <w:r w:rsidRPr="008D1DD8">
        <w:rPr>
          <w:rFonts w:eastAsiaTheme="minorHAnsi" w:cs="Arial"/>
          <w:sz w:val="22"/>
          <w:szCs w:val="22"/>
          <w:lang w:eastAsia="en-US"/>
        </w:rPr>
        <w:t xml:space="preserve"> </w:t>
      </w:r>
      <w:r w:rsidRPr="008D1DD8">
        <w:rPr>
          <w:rFonts w:eastAsiaTheme="minorHAnsi" w:cs="Arial"/>
          <w:sz w:val="22"/>
          <w:szCs w:val="22"/>
          <w:lang w:eastAsia="en-US"/>
        </w:rPr>
        <w:br/>
      </w:r>
    </w:p>
    <w:p w14:paraId="6E50A750" w14:textId="77777777" w:rsidR="00315AF0" w:rsidRPr="008D1DD8" w:rsidRDefault="00315AF0" w:rsidP="0080561F">
      <w:pPr>
        <w:pStyle w:val="Listeafsnit"/>
        <w:numPr>
          <w:ilvl w:val="0"/>
          <w:numId w:val="6"/>
        </w:numPr>
        <w:contextualSpacing/>
        <w:rPr>
          <w:rFonts w:eastAsiaTheme="minorHAnsi" w:cs="Arial"/>
          <w:sz w:val="22"/>
          <w:szCs w:val="22"/>
          <w:lang w:eastAsia="en-US"/>
        </w:rPr>
      </w:pPr>
      <w:bookmarkStart w:id="94" w:name="_Ref72420599"/>
      <w:bookmarkStart w:id="95" w:name="_Ref47612844"/>
      <w:r w:rsidRPr="008D1DD8">
        <w:rPr>
          <w:rFonts w:eastAsiaTheme="minorHAnsi" w:cs="Arial"/>
          <w:sz w:val="22"/>
          <w:szCs w:val="22"/>
          <w:lang w:eastAsia="en-US"/>
        </w:rPr>
        <w:t>Ved driftsuheld, hvor der opstår risiko for forurening af miljøet, er der pligt til øjeblikkeligt at anmelde dette til:</w:t>
      </w:r>
      <w:bookmarkEnd w:id="94"/>
    </w:p>
    <w:p w14:paraId="272F8ECB" w14:textId="77777777" w:rsidR="00315AF0" w:rsidRPr="008D1DD8" w:rsidRDefault="00315AF0" w:rsidP="0080561F">
      <w:pPr>
        <w:pStyle w:val="Listeafsnit"/>
        <w:numPr>
          <w:ilvl w:val="1"/>
          <w:numId w:val="6"/>
        </w:numPr>
        <w:contextualSpacing/>
        <w:rPr>
          <w:rFonts w:eastAsiaTheme="minorHAnsi" w:cs="Arial"/>
          <w:sz w:val="22"/>
          <w:szCs w:val="22"/>
          <w:lang w:eastAsia="en-US"/>
        </w:rPr>
      </w:pPr>
      <w:r w:rsidRPr="008D1DD8">
        <w:rPr>
          <w:rFonts w:eastAsiaTheme="minorHAnsi" w:cs="Arial"/>
          <w:sz w:val="22"/>
          <w:szCs w:val="22"/>
          <w:lang w:eastAsia="en-US"/>
        </w:rPr>
        <w:t xml:space="preserve">Alarmcentralen, tlf.: 112 og efterfølgende straks underrette: </w:t>
      </w:r>
    </w:p>
    <w:p w14:paraId="6685B66B" w14:textId="77777777" w:rsidR="00315AF0" w:rsidRPr="008D1DD8" w:rsidRDefault="00315AF0" w:rsidP="0080561F">
      <w:pPr>
        <w:pStyle w:val="Listeafsnit"/>
        <w:numPr>
          <w:ilvl w:val="1"/>
          <w:numId w:val="6"/>
        </w:numPr>
        <w:contextualSpacing/>
        <w:rPr>
          <w:rFonts w:eastAsiaTheme="minorHAnsi" w:cs="Arial"/>
          <w:sz w:val="22"/>
          <w:szCs w:val="22"/>
          <w:lang w:eastAsia="en-US"/>
        </w:rPr>
      </w:pPr>
      <w:r w:rsidRPr="008D1DD8">
        <w:rPr>
          <w:rFonts w:eastAsiaTheme="minorHAnsi" w:cs="Arial"/>
          <w:sz w:val="22"/>
          <w:szCs w:val="22"/>
          <w:lang w:eastAsia="en-US"/>
        </w:rPr>
        <w:lastRenderedPageBreak/>
        <w:t>Tilsynsmyndigheden, Vordingborg Kommune, Byg, Land og Miljø tlf.: 55 36 24 00. Uden for almindelig arbejdstid kontaktes Miljøvagten på tlf.: 114.</w:t>
      </w:r>
      <w:bookmarkEnd w:id="95"/>
    </w:p>
    <w:p w14:paraId="32B41B50" w14:textId="77777777" w:rsidR="00315AF0" w:rsidRPr="008D1DD8" w:rsidRDefault="00315AF0" w:rsidP="00315AF0">
      <w:pPr>
        <w:rPr>
          <w:rFonts w:cs="Arial"/>
        </w:rPr>
      </w:pPr>
      <w:bookmarkStart w:id="96" w:name="_Toc179867559"/>
      <w:bookmarkStart w:id="97" w:name="_Toc196030163"/>
      <w:bookmarkStart w:id="98" w:name="_Toc219875749"/>
    </w:p>
    <w:p w14:paraId="428889E1" w14:textId="77777777" w:rsidR="00315AF0" w:rsidRPr="008D1DD8" w:rsidRDefault="00315AF0" w:rsidP="00315AF0">
      <w:pPr>
        <w:pStyle w:val="Overskrift1"/>
        <w:rPr>
          <w:rFonts w:ascii="Arial" w:hAnsi="Arial" w:cs="Arial"/>
        </w:rPr>
      </w:pPr>
      <w:r w:rsidRPr="008D1DD8">
        <w:rPr>
          <w:rFonts w:ascii="Arial" w:hAnsi="Arial" w:cs="Arial"/>
        </w:rPr>
        <w:t xml:space="preserve"> </w:t>
      </w:r>
      <w:bookmarkStart w:id="99" w:name="_Toc85536279"/>
      <w:r w:rsidRPr="008D1DD8">
        <w:rPr>
          <w:rFonts w:ascii="Arial" w:hAnsi="Arial" w:cs="Arial"/>
        </w:rPr>
        <w:t>BAT</w:t>
      </w:r>
      <w:bookmarkEnd w:id="99"/>
    </w:p>
    <w:p w14:paraId="16090D49" w14:textId="77777777" w:rsidR="00315AF0" w:rsidRPr="009A355B" w:rsidRDefault="00315AF0" w:rsidP="00315AF0">
      <w:pPr>
        <w:rPr>
          <w:rFonts w:cs="Arial"/>
          <w:szCs w:val="20"/>
        </w:rPr>
      </w:pPr>
      <w:r w:rsidRPr="009A355B">
        <w:rPr>
          <w:rFonts w:cs="Arial"/>
          <w:szCs w:val="19"/>
        </w:rPr>
        <w:t>BAT kravet indtræder ved en ammoniakemission på mere end 750 kg NH</w:t>
      </w:r>
      <w:r w:rsidRPr="009A355B">
        <w:rPr>
          <w:rFonts w:cs="Arial"/>
          <w:szCs w:val="19"/>
          <w:vertAlign w:val="subscript"/>
        </w:rPr>
        <w:t>3</w:t>
      </w:r>
      <w:r w:rsidRPr="009A355B">
        <w:rPr>
          <w:rFonts w:cs="Arial"/>
          <w:szCs w:val="19"/>
        </w:rPr>
        <w:t xml:space="preserve">N pr år. </w:t>
      </w:r>
      <w:r w:rsidRPr="009A355B">
        <w:rPr>
          <w:rFonts w:cs="Arial"/>
          <w:szCs w:val="20"/>
        </w:rPr>
        <w:t>BAT-niveauet er lovbestemt og skal sikre, at ammoniakemissionen fra husdyrbrugets staldanlæg er på et niveau, der svarer til, at der er valgt staldsystemer og/eller teknologi, der er blandt de bedste tilgængelige til at begrænse ammoniakudledningen fra husdyrbruget.</w:t>
      </w:r>
    </w:p>
    <w:p w14:paraId="744F70D9" w14:textId="77777777" w:rsidR="00315AF0" w:rsidRPr="00315AF0" w:rsidRDefault="00315AF0" w:rsidP="00315AF0">
      <w:pPr>
        <w:rPr>
          <w:rFonts w:cs="Arial"/>
          <w:szCs w:val="20"/>
          <w:highlight w:val="yellow"/>
        </w:rPr>
      </w:pPr>
    </w:p>
    <w:p w14:paraId="26A9320A" w14:textId="77777777" w:rsidR="00315AF0" w:rsidRPr="009A355B" w:rsidRDefault="00315AF0" w:rsidP="00315AF0">
      <w:pPr>
        <w:rPr>
          <w:rFonts w:cs="Arial"/>
          <w:szCs w:val="20"/>
        </w:rPr>
      </w:pPr>
      <w:r w:rsidRPr="009A355B">
        <w:rPr>
          <w:rFonts w:cs="Arial"/>
          <w:szCs w:val="20"/>
        </w:rPr>
        <w:t xml:space="preserve">For eksisterende stalde, hvor krav om BAT er fastlagt i en eksisterende godkendelse, skal BAT-kravet genberegnes med inddragelse af effekten af tidligere vilkår, medmindre vilkårene er stillet til en miljøteknologi, som ikke længere er optaget på Miljøstyrelsens teknologiliste, eller på anden måde er anerkendt. </w:t>
      </w:r>
    </w:p>
    <w:p w14:paraId="43F17130" w14:textId="77777777" w:rsidR="00315AF0" w:rsidRPr="00315AF0" w:rsidRDefault="00315AF0" w:rsidP="00315AF0">
      <w:pPr>
        <w:rPr>
          <w:rFonts w:cs="Arial"/>
          <w:szCs w:val="20"/>
          <w:highlight w:val="yellow"/>
        </w:rPr>
      </w:pPr>
    </w:p>
    <w:p w14:paraId="20902A30" w14:textId="6DED78CB" w:rsidR="00315AF0" w:rsidRPr="001760D7" w:rsidRDefault="00315AF0" w:rsidP="00315AF0">
      <w:pPr>
        <w:rPr>
          <w:rFonts w:cs="Arial"/>
          <w:szCs w:val="20"/>
        </w:rPr>
      </w:pPr>
      <w:r w:rsidRPr="001760D7">
        <w:rPr>
          <w:rFonts w:cs="Arial"/>
          <w:szCs w:val="20"/>
        </w:rPr>
        <w:t>I den t</w:t>
      </w:r>
      <w:r w:rsidR="001760D7" w:rsidRPr="001760D7">
        <w:rPr>
          <w:rFonts w:cs="Arial"/>
          <w:szCs w:val="20"/>
        </w:rPr>
        <w:t xml:space="preserve">idligere </w:t>
      </w:r>
      <w:r w:rsidR="001760D7">
        <w:rPr>
          <w:rFonts w:cs="Arial"/>
          <w:szCs w:val="20"/>
        </w:rPr>
        <w:t>miljø</w:t>
      </w:r>
      <w:r w:rsidR="001760D7" w:rsidRPr="001760D7">
        <w:rPr>
          <w:rFonts w:cs="Arial"/>
          <w:szCs w:val="20"/>
        </w:rPr>
        <w:t>godkendelse var hyppig tømning af gødningsbånd brugt som en miljøteknologi til at overholde BAT-kravet. Ansøger ønsker i forbindelse med denne nye godkendelse ikke at benytte sig af miljøteknologien, da BAT-kravet kan overholdes uden.</w:t>
      </w:r>
    </w:p>
    <w:p w14:paraId="55AF2E8E" w14:textId="77777777" w:rsidR="00315AF0" w:rsidRPr="00315AF0" w:rsidRDefault="00315AF0" w:rsidP="00315AF0">
      <w:pPr>
        <w:rPr>
          <w:rFonts w:cs="Arial"/>
          <w:highlight w:val="yellow"/>
        </w:rPr>
      </w:pPr>
    </w:p>
    <w:p w14:paraId="3C99E37D" w14:textId="77777777" w:rsidR="00315AF0" w:rsidRPr="009A355B" w:rsidRDefault="00315AF0" w:rsidP="00315AF0">
      <w:pPr>
        <w:rPr>
          <w:rFonts w:cs="Arial"/>
        </w:rPr>
      </w:pPr>
      <w:r w:rsidRPr="009A355B">
        <w:rPr>
          <w:rFonts w:cs="Arial"/>
        </w:rPr>
        <w:t>Ansøger er selv ansvarlig for at undersøge og vurdere mulighederne for at anvende BAT. Kommunen har indarbejdet vurderingen af BAT for så vidt angår staldindretning, ammoniakemission og opbevaring af husdyrgødning i øvrige afsnit.</w:t>
      </w:r>
    </w:p>
    <w:p w14:paraId="76B90D72" w14:textId="77777777" w:rsidR="00315AF0" w:rsidRPr="00315AF0" w:rsidRDefault="00315AF0" w:rsidP="00315AF0">
      <w:pPr>
        <w:rPr>
          <w:rFonts w:cs="Arial"/>
          <w:highlight w:val="yellow"/>
        </w:rPr>
      </w:pPr>
    </w:p>
    <w:p w14:paraId="3445C2DB" w14:textId="77777777" w:rsidR="00315AF0" w:rsidRPr="009A355B" w:rsidRDefault="00315AF0" w:rsidP="00315AF0">
      <w:pPr>
        <w:rPr>
          <w:rFonts w:cs="Arial"/>
        </w:rPr>
      </w:pPr>
      <w:r w:rsidRPr="009A355B">
        <w:rPr>
          <w:rFonts w:cs="Arial"/>
        </w:rPr>
        <w:t>I miljøkonsekvensrapportens afsnit 4.2 er beskrevet BAT i forhold til management, opbevaring og udbringning af husdyrgødning, vandteknologi på anlæg, energiteknologi på ejendommen, staldteknologi, foder og ammoniak.</w:t>
      </w:r>
    </w:p>
    <w:p w14:paraId="73510986" w14:textId="77777777" w:rsidR="00315AF0" w:rsidRPr="00315AF0" w:rsidRDefault="00315AF0" w:rsidP="00315AF0">
      <w:pPr>
        <w:rPr>
          <w:rFonts w:cs="Arial"/>
          <w:highlight w:val="yellow"/>
        </w:rPr>
      </w:pPr>
    </w:p>
    <w:p w14:paraId="06E73BD7" w14:textId="77777777" w:rsidR="00315AF0" w:rsidRPr="009A355B" w:rsidRDefault="00315AF0" w:rsidP="00315AF0">
      <w:pPr>
        <w:rPr>
          <w:rFonts w:cs="Arial"/>
          <w:b/>
        </w:rPr>
      </w:pPr>
      <w:r w:rsidRPr="009A355B">
        <w:rPr>
          <w:rFonts w:cs="Arial"/>
          <w:b/>
        </w:rPr>
        <w:t>Vurdering</w:t>
      </w:r>
    </w:p>
    <w:p w14:paraId="6FEF58C8" w14:textId="19BBDC5B" w:rsidR="00315AF0" w:rsidRPr="00315AF0" w:rsidRDefault="00315AF0" w:rsidP="00315AF0">
      <w:pPr>
        <w:rPr>
          <w:rFonts w:cs="Arial"/>
          <w:highlight w:val="yellow"/>
        </w:rPr>
      </w:pPr>
      <w:r w:rsidRPr="009A355B">
        <w:rPr>
          <w:rFonts w:cs="Arial"/>
        </w:rPr>
        <w:t xml:space="preserve">Vordingborg kommune er enig i beskrivelsen og vurderingen af BAT i miljøkonsekvensrapportens afsnit </w:t>
      </w:r>
      <w:r w:rsidR="009A355B" w:rsidRPr="009A355B">
        <w:rPr>
          <w:rFonts w:cs="Arial"/>
        </w:rPr>
        <w:t>3</w:t>
      </w:r>
      <w:r w:rsidRPr="009A355B">
        <w:rPr>
          <w:rFonts w:cs="Arial"/>
        </w:rPr>
        <w:t>.9 og 4.2 samt indtastninger i husdyrgodkendelse.dk. Husdyrbrugets faktiske emission er</w:t>
      </w:r>
      <w:r w:rsidR="009A355B" w:rsidRPr="009A355B">
        <w:rPr>
          <w:rFonts w:cs="Arial"/>
        </w:rPr>
        <w:t xml:space="preserve"> </w:t>
      </w:r>
      <w:r w:rsidR="009676E6">
        <w:rPr>
          <w:rFonts w:cs="Arial"/>
        </w:rPr>
        <w:t>206</w:t>
      </w:r>
      <w:r w:rsidR="009A355B" w:rsidRPr="009A355B">
        <w:rPr>
          <w:rFonts w:cs="Arial"/>
        </w:rPr>
        <w:t xml:space="preserve"> kg N/ha/år mindre end</w:t>
      </w:r>
      <w:r w:rsidRPr="009A355B">
        <w:rPr>
          <w:rFonts w:cs="Arial"/>
        </w:rPr>
        <w:t xml:space="preserve"> det samlede BAT-krav, se </w:t>
      </w:r>
      <w:r w:rsidRPr="009A355B">
        <w:rPr>
          <w:rFonts w:cs="Arial"/>
        </w:rPr>
        <w:fldChar w:fldCharType="begin"/>
      </w:r>
      <w:r w:rsidRPr="009A355B">
        <w:rPr>
          <w:rFonts w:cs="Arial"/>
        </w:rPr>
        <w:instrText xml:space="preserve"> REF _Ref23413685 \h  \* MERGEFORMAT </w:instrText>
      </w:r>
      <w:r w:rsidRPr="009A355B">
        <w:rPr>
          <w:rFonts w:cs="Arial"/>
        </w:rPr>
      </w:r>
      <w:r w:rsidRPr="009A355B">
        <w:rPr>
          <w:rFonts w:cs="Arial"/>
        </w:rPr>
        <w:fldChar w:fldCharType="separate"/>
      </w:r>
      <w:r w:rsidRPr="009A355B">
        <w:rPr>
          <w:rFonts w:cs="Arial"/>
        </w:rPr>
        <w:t xml:space="preserve">Figur </w:t>
      </w:r>
      <w:r w:rsidRPr="009A355B">
        <w:rPr>
          <w:rFonts w:cs="Arial"/>
          <w:noProof/>
        </w:rPr>
        <w:t>7</w:t>
      </w:r>
      <w:r w:rsidRPr="009A355B">
        <w:rPr>
          <w:rFonts w:cs="Arial"/>
        </w:rPr>
        <w:fldChar w:fldCharType="end"/>
      </w:r>
      <w:r w:rsidRPr="009A355B">
        <w:rPr>
          <w:rFonts w:cs="Arial"/>
        </w:rPr>
        <w:t xml:space="preserve"> i afsnit 9. </w:t>
      </w:r>
      <w:r w:rsidR="009676E6">
        <w:rPr>
          <w:rFonts w:cs="Arial"/>
        </w:rPr>
        <w:t>Det er kommunens vurdering, at fjernelse af miljøteknologi fra en</w:t>
      </w:r>
      <w:r w:rsidR="00BE571F">
        <w:rPr>
          <w:rFonts w:cs="Arial"/>
        </w:rPr>
        <w:t xml:space="preserve"> eksisterende og godkendt</w:t>
      </w:r>
      <w:r w:rsidR="009676E6">
        <w:rPr>
          <w:rFonts w:cs="Arial"/>
        </w:rPr>
        <w:t xml:space="preserve"> stald kan sidestilles med en renovering, og derfor er </w:t>
      </w:r>
      <w:r w:rsidR="009676E6" w:rsidRPr="009676E6">
        <w:rPr>
          <w:rFonts w:cs="Arial"/>
        </w:rPr>
        <w:t>eksisterende stald ansøgt som ”nyt (inkl. renoveret) staldafsnit”, så e</w:t>
      </w:r>
      <w:r w:rsidR="00BE571F">
        <w:rPr>
          <w:rFonts w:cs="Arial"/>
        </w:rPr>
        <w:t>n ny beregning af</w:t>
      </w:r>
      <w:r w:rsidR="009676E6" w:rsidRPr="009676E6">
        <w:rPr>
          <w:rFonts w:cs="Arial"/>
        </w:rPr>
        <w:t xml:space="preserve"> BAT-krav</w:t>
      </w:r>
      <w:r w:rsidR="00BE571F">
        <w:rPr>
          <w:rFonts w:cs="Arial"/>
        </w:rPr>
        <w:t xml:space="preserve"> opnås</w:t>
      </w:r>
      <w:r w:rsidR="009676E6" w:rsidRPr="009676E6">
        <w:rPr>
          <w:rFonts w:cs="Arial"/>
        </w:rPr>
        <w:t xml:space="preserve">. </w:t>
      </w:r>
      <w:r w:rsidRPr="009676E6">
        <w:rPr>
          <w:rFonts w:cs="Arial"/>
        </w:rPr>
        <w:t>Kommunen vurderer, at husdyrbruget over</w:t>
      </w:r>
      <w:r w:rsidR="009676E6" w:rsidRPr="009676E6">
        <w:rPr>
          <w:rFonts w:cs="Arial"/>
        </w:rPr>
        <w:t>holder</w:t>
      </w:r>
      <w:r w:rsidRPr="009676E6">
        <w:rPr>
          <w:rFonts w:cs="Arial"/>
        </w:rPr>
        <w:t xml:space="preserve"> BAT og der stilles ikke vilkår til BAT.</w:t>
      </w:r>
    </w:p>
    <w:p w14:paraId="4C2DDAE7" w14:textId="77777777" w:rsidR="00315AF0" w:rsidRPr="00315AF0" w:rsidRDefault="00315AF0" w:rsidP="00315AF0">
      <w:pPr>
        <w:rPr>
          <w:rFonts w:cs="Arial"/>
          <w:highlight w:val="yellow"/>
        </w:rPr>
      </w:pPr>
    </w:p>
    <w:p w14:paraId="1633BFA4" w14:textId="246AC58C" w:rsidR="00315AF0" w:rsidRDefault="00315AF0" w:rsidP="00315AF0">
      <w:pPr>
        <w:rPr>
          <w:rFonts w:cs="Arial"/>
        </w:rPr>
      </w:pPr>
      <w:r w:rsidRPr="00BE571F">
        <w:rPr>
          <w:rFonts w:cs="Arial"/>
        </w:rPr>
        <w:t>Kommunen vurderer, at principperne i BREF-dokumentet (godt landmandskab, foder, staldindretning, forbrug af vand og energi samt opbevaring og udbringning af husdyrgødning) anvendes for husdyrbruget</w:t>
      </w:r>
      <w:r w:rsidR="00BE571F">
        <w:rPr>
          <w:rFonts w:cs="Arial"/>
        </w:rPr>
        <w:t xml:space="preserve"> og sikre, at husdyrbruget drives forsvarligt.</w:t>
      </w:r>
    </w:p>
    <w:p w14:paraId="2F29440F" w14:textId="5D24AFC4" w:rsidR="00BE571F" w:rsidRDefault="00BE571F" w:rsidP="00315AF0">
      <w:pPr>
        <w:rPr>
          <w:rFonts w:cs="Arial"/>
        </w:rPr>
      </w:pPr>
    </w:p>
    <w:p w14:paraId="6377D482" w14:textId="025DE9DF" w:rsidR="00BE571F" w:rsidRPr="009676E6" w:rsidRDefault="00BE571F" w:rsidP="00315AF0">
      <w:pPr>
        <w:rPr>
          <w:rFonts w:cs="Arial"/>
        </w:rPr>
      </w:pPr>
      <w:r>
        <w:rPr>
          <w:rFonts w:cs="Arial"/>
        </w:rPr>
        <w:t>Særreglerne, der gælder for IE-husdyrbrug sikre, at husdyrbruget</w:t>
      </w:r>
      <w:r w:rsidR="00AB7802">
        <w:rPr>
          <w:rFonts w:cs="Arial"/>
        </w:rPr>
        <w:t xml:space="preserve"> altid har opmærksomhed på miljøledelse, regelmæssig kontrol, reparation og vedligeholdelse. </w:t>
      </w:r>
    </w:p>
    <w:p w14:paraId="5A4BA362" w14:textId="77777777" w:rsidR="00315AF0" w:rsidRPr="00315AF0" w:rsidRDefault="00315AF0" w:rsidP="00315AF0">
      <w:pPr>
        <w:rPr>
          <w:rFonts w:cs="Arial"/>
          <w:highlight w:val="yellow"/>
        </w:rPr>
      </w:pPr>
    </w:p>
    <w:p w14:paraId="22C7D845" w14:textId="77777777" w:rsidR="00315AF0" w:rsidRPr="00315AF0" w:rsidRDefault="00315AF0" w:rsidP="00315AF0">
      <w:pPr>
        <w:rPr>
          <w:rFonts w:cs="Arial"/>
          <w:highlight w:val="yellow"/>
        </w:rPr>
      </w:pPr>
    </w:p>
    <w:p w14:paraId="67C09798" w14:textId="77777777" w:rsidR="00315AF0" w:rsidRPr="008D1DD8" w:rsidRDefault="00315AF0" w:rsidP="00315AF0">
      <w:pPr>
        <w:pStyle w:val="Overskrift1"/>
        <w:rPr>
          <w:rFonts w:ascii="Arial" w:hAnsi="Arial" w:cs="Arial"/>
        </w:rPr>
      </w:pPr>
      <w:bookmarkStart w:id="100" w:name="_Toc179867560"/>
      <w:bookmarkStart w:id="101" w:name="_Toc196030164"/>
      <w:bookmarkStart w:id="102" w:name="_Toc219875750"/>
      <w:bookmarkEnd w:id="96"/>
      <w:bookmarkEnd w:id="97"/>
      <w:bookmarkEnd w:id="98"/>
      <w:r w:rsidRPr="008D1DD8">
        <w:rPr>
          <w:rFonts w:ascii="Arial" w:hAnsi="Arial" w:cs="Arial"/>
        </w:rPr>
        <w:lastRenderedPageBreak/>
        <w:t xml:space="preserve"> </w:t>
      </w:r>
      <w:bookmarkStart w:id="103" w:name="_Toc85536280"/>
      <w:r w:rsidRPr="008D1DD8">
        <w:rPr>
          <w:rFonts w:ascii="Arial" w:hAnsi="Arial" w:cs="Arial"/>
        </w:rPr>
        <w:t>Egenkontrol</w:t>
      </w:r>
      <w:bookmarkEnd w:id="100"/>
      <w:bookmarkEnd w:id="101"/>
      <w:bookmarkEnd w:id="102"/>
      <w:bookmarkEnd w:id="103"/>
      <w:r w:rsidRPr="008D1DD8">
        <w:rPr>
          <w:rFonts w:ascii="Arial" w:hAnsi="Arial" w:cs="Arial"/>
        </w:rPr>
        <w:t xml:space="preserve"> </w:t>
      </w:r>
    </w:p>
    <w:p w14:paraId="62849BD3" w14:textId="12520246" w:rsidR="00315AF0" w:rsidRPr="008D1DD8" w:rsidRDefault="00315AF0" w:rsidP="00315AF0">
      <w:pPr>
        <w:rPr>
          <w:rFonts w:cs="Arial"/>
          <w:szCs w:val="20"/>
        </w:rPr>
      </w:pPr>
      <w:r w:rsidRPr="008D1DD8">
        <w:rPr>
          <w:rFonts w:cs="Arial"/>
          <w:szCs w:val="20"/>
        </w:rPr>
        <w:t xml:space="preserve">Egenkontrol, der er fastsat ved lovgivning skal til enhver tid følges. </w:t>
      </w:r>
      <w:bookmarkStart w:id="104" w:name="_Hlk33442612"/>
    </w:p>
    <w:p w14:paraId="145AE64A" w14:textId="77777777" w:rsidR="00315AF0" w:rsidRPr="008D1DD8" w:rsidRDefault="00315AF0" w:rsidP="00315AF0">
      <w:pPr>
        <w:rPr>
          <w:rFonts w:cs="Arial"/>
          <w:szCs w:val="20"/>
        </w:rPr>
      </w:pPr>
    </w:p>
    <w:p w14:paraId="502CD2E8" w14:textId="6DCE2186" w:rsidR="00315AF0" w:rsidRDefault="00315AF0" w:rsidP="008D1DD8">
      <w:pPr>
        <w:autoSpaceDE w:val="0"/>
        <w:autoSpaceDN w:val="0"/>
        <w:rPr>
          <w:rFonts w:cs="Arial"/>
        </w:rPr>
      </w:pPr>
      <w:r w:rsidRPr="008D1DD8">
        <w:rPr>
          <w:rFonts w:cs="Arial"/>
          <w:szCs w:val="20"/>
        </w:rPr>
        <w:t xml:space="preserve">Love og bekendtgørelser som regulerer aktiviteter på landbrugsejendomme, foreskriver en lang række krav i forhold til egenkontrol. Herunder, beholderkontrol som skal fremsendes til kommunen, registrering af anvendelse af husdyrgødning og handelsgødning, samt sprøjtemidler. </w:t>
      </w:r>
      <w:bookmarkEnd w:id="104"/>
    </w:p>
    <w:p w14:paraId="17E8FDBB" w14:textId="77777777" w:rsidR="008D1DD8" w:rsidRPr="008D1DD8" w:rsidRDefault="008D1DD8" w:rsidP="008D1DD8">
      <w:pPr>
        <w:autoSpaceDE w:val="0"/>
        <w:autoSpaceDN w:val="0"/>
        <w:rPr>
          <w:rFonts w:cs="Arial"/>
        </w:rPr>
      </w:pPr>
    </w:p>
    <w:p w14:paraId="62A3DC5B" w14:textId="605A9FB6" w:rsidR="00315AF0" w:rsidRPr="008D1DD8" w:rsidRDefault="00315AF0" w:rsidP="00315AF0">
      <w:pPr>
        <w:rPr>
          <w:rFonts w:cs="Arial"/>
          <w:u w:val="single"/>
        </w:rPr>
      </w:pPr>
      <w:r w:rsidRPr="008D1DD8">
        <w:rPr>
          <w:rFonts w:cs="Arial"/>
        </w:rPr>
        <w:t xml:space="preserve">Med en godkendelse efter §16a stk. 2 omfattes husdyrbruget desuden af en række særregler for IE-husdyrbrug; herunder krav om miljøledelsessystem, krav om uddannelsesplan for evt. personale, plan for regelmæssig kontrol, reparation, vedligehold og beredskab, fodringskrav, krav til energieffektiv belysning i overensstemmelse med bygningsreglementet og krav til støvemission fra anlægget. </w:t>
      </w:r>
    </w:p>
    <w:p w14:paraId="4349733D" w14:textId="77777777" w:rsidR="00315AF0" w:rsidRPr="00315AF0" w:rsidRDefault="00315AF0" w:rsidP="00315AF0">
      <w:pPr>
        <w:rPr>
          <w:rFonts w:cs="Arial"/>
          <w:b/>
          <w:highlight w:val="yellow"/>
        </w:rPr>
      </w:pPr>
    </w:p>
    <w:p w14:paraId="73D6BF60" w14:textId="77777777" w:rsidR="00315AF0" w:rsidRPr="008D1DD8" w:rsidRDefault="00315AF0" w:rsidP="00315AF0">
      <w:pPr>
        <w:rPr>
          <w:rFonts w:cs="Arial"/>
          <w:b/>
        </w:rPr>
      </w:pPr>
      <w:r w:rsidRPr="008D1DD8">
        <w:rPr>
          <w:rFonts w:cs="Arial"/>
          <w:b/>
        </w:rPr>
        <w:t>Vurdering</w:t>
      </w:r>
    </w:p>
    <w:p w14:paraId="1078CC60" w14:textId="77777777" w:rsidR="00315AF0" w:rsidRPr="008D1DD8" w:rsidRDefault="00315AF0" w:rsidP="00315AF0">
      <w:pPr>
        <w:autoSpaceDE w:val="0"/>
        <w:autoSpaceDN w:val="0"/>
        <w:adjustRightInd w:val="0"/>
        <w:spacing w:line="240" w:lineRule="auto"/>
        <w:rPr>
          <w:rFonts w:cs="Arial"/>
        </w:rPr>
      </w:pPr>
      <w:r w:rsidRPr="008D1DD8">
        <w:rPr>
          <w:rFonts w:cs="Arial"/>
        </w:rPr>
        <w:t>Husdyrbruget skal til enhver tid over for Vordingborg Kommune kunne fremlægge dokumentation og optegnelser, der dokumenterer, at ansøgningens forudsætninger og godkendelsens vilkår</w:t>
      </w:r>
    </w:p>
    <w:p w14:paraId="05453427" w14:textId="113DF544" w:rsidR="00315AF0" w:rsidRDefault="00315AF0" w:rsidP="00315AF0">
      <w:pPr>
        <w:autoSpaceDE w:val="0"/>
        <w:autoSpaceDN w:val="0"/>
        <w:adjustRightInd w:val="0"/>
        <w:spacing w:line="240" w:lineRule="auto"/>
        <w:rPr>
          <w:rFonts w:cs="Arial"/>
        </w:rPr>
      </w:pPr>
      <w:r w:rsidRPr="008D1DD8">
        <w:rPr>
          <w:rFonts w:cs="Arial"/>
        </w:rPr>
        <w:t>overholdes. Desuden skal husdyrbruget ved tilsyn kunne dokumentere lovpligtig egenkontrol i</w:t>
      </w:r>
      <w:r w:rsidR="008D1DD8" w:rsidRPr="008D1DD8">
        <w:rPr>
          <w:rFonts w:cs="Arial"/>
        </w:rPr>
        <w:t xml:space="preserve"> forhold til</w:t>
      </w:r>
      <w:r w:rsidRPr="008D1DD8">
        <w:rPr>
          <w:rFonts w:cs="Arial"/>
        </w:rPr>
        <w:t xml:space="preserve"> f.eks. logbog for markstakke og flydelag. Dertil kommer kontrol af beholdere til opbevaring af flydende husdyrgødning. Vordingborg Kommune vurderer, at </w:t>
      </w:r>
      <w:r w:rsidR="008D1DD8" w:rsidRPr="008D1DD8">
        <w:rPr>
          <w:rFonts w:cs="Arial"/>
        </w:rPr>
        <w:t>lovkrav for IE</w:t>
      </w:r>
      <w:r w:rsidRPr="008D1DD8">
        <w:rPr>
          <w:rFonts w:cs="Arial"/>
        </w:rPr>
        <w:t>-husdyrbrug sikre, at husdyrbruget fører tilstrækkelig egenkontrol og derfor stilles der ikke yderligere vilkår om dette.</w:t>
      </w:r>
    </w:p>
    <w:p w14:paraId="10F6E7BB" w14:textId="6B24A2FC" w:rsidR="005E7092" w:rsidRDefault="005E7092" w:rsidP="00315AF0">
      <w:pPr>
        <w:autoSpaceDE w:val="0"/>
        <w:autoSpaceDN w:val="0"/>
        <w:adjustRightInd w:val="0"/>
        <w:spacing w:line="240" w:lineRule="auto"/>
        <w:rPr>
          <w:rFonts w:cs="Arial"/>
        </w:rPr>
      </w:pPr>
    </w:p>
    <w:p w14:paraId="778D8445" w14:textId="37E517AE" w:rsidR="005E7092" w:rsidRDefault="005B496E" w:rsidP="005E7092">
      <w:pPr>
        <w:pStyle w:val="Overskrift1"/>
        <w:rPr>
          <w:rFonts w:ascii="Arial" w:hAnsi="Arial" w:cs="Arial"/>
        </w:rPr>
      </w:pPr>
      <w:r>
        <w:rPr>
          <w:rFonts w:ascii="Arial" w:hAnsi="Arial" w:cs="Arial"/>
        </w:rPr>
        <w:t xml:space="preserve"> </w:t>
      </w:r>
      <w:bookmarkStart w:id="105" w:name="_Toc85536281"/>
      <w:r>
        <w:rPr>
          <w:rFonts w:ascii="Arial" w:hAnsi="Arial" w:cs="Arial"/>
        </w:rPr>
        <w:t>A</w:t>
      </w:r>
      <w:r w:rsidR="005E7092" w:rsidRPr="005E7092">
        <w:rPr>
          <w:rFonts w:ascii="Arial" w:hAnsi="Arial" w:cs="Arial"/>
        </w:rPr>
        <w:t>lternative løsninger og 0-alternativ</w:t>
      </w:r>
      <w:bookmarkEnd w:id="105"/>
    </w:p>
    <w:p w14:paraId="021B65AD" w14:textId="1C4CE6EA" w:rsidR="005E7092" w:rsidRDefault="005E7092" w:rsidP="005E7092">
      <w:r>
        <w:t>Rimelige alternativer og 0-alternativet for husdyrbruget beskrives i dette afsnit.</w:t>
      </w:r>
    </w:p>
    <w:p w14:paraId="4D436F41" w14:textId="2F0FFF0F" w:rsidR="005E7092" w:rsidRDefault="005E7092" w:rsidP="005E7092"/>
    <w:p w14:paraId="3E5EA3CD" w14:textId="55E35A78" w:rsidR="00E51C2C" w:rsidRDefault="00DD6F60" w:rsidP="005E7092">
      <w:r>
        <w:t>Ansøger oplyser at alternativet til den ansøgte udvidelse vil være</w:t>
      </w:r>
      <w:r w:rsidR="00E51C2C">
        <w:t xml:space="preserve"> at bygge</w:t>
      </w:r>
      <w:r>
        <w:t xml:space="preserve"> en fritliggende stald, der ville kræve mere intern logistik og ressourceudnyttelse. Samtidig vil 2 stalde virke mere dominerende i landskabet end 1 stor stald</w:t>
      </w:r>
      <w:r w:rsidR="00E51C2C">
        <w:t>.</w:t>
      </w:r>
    </w:p>
    <w:p w14:paraId="3A99F0AA" w14:textId="3EB27330" w:rsidR="00DD6F60" w:rsidRDefault="00DD6F60" w:rsidP="005E7092"/>
    <w:p w14:paraId="5EF9D293" w14:textId="61D83C70" w:rsidR="00DD6F60" w:rsidRDefault="00DD6F60" w:rsidP="005E7092">
      <w:r>
        <w:t xml:space="preserve">0-alternativet vil ifølge ansøger være at producere videre i den eksisterende stald, dog stadig med godkendelse til </w:t>
      </w:r>
      <w:proofErr w:type="spellStart"/>
      <w:r>
        <w:t>fleksgruppe</w:t>
      </w:r>
      <w:proofErr w:type="spellEnd"/>
      <w:r>
        <w:t>, så det ville være muligt at producere skrabe-, frilands- og økologiske æg afhængigt af efterspørgsel på markedet.</w:t>
      </w:r>
    </w:p>
    <w:p w14:paraId="3F938B13" w14:textId="1A4B3172" w:rsidR="00DD6F60" w:rsidRDefault="00DD6F60" w:rsidP="005E7092"/>
    <w:p w14:paraId="51B49836" w14:textId="6C2B8FF4" w:rsidR="00DD6F60" w:rsidRPr="00DD6F60" w:rsidRDefault="00DD6F60" w:rsidP="005E7092">
      <w:pPr>
        <w:rPr>
          <w:b/>
          <w:bCs/>
        </w:rPr>
      </w:pPr>
      <w:r w:rsidRPr="00DD6F60">
        <w:rPr>
          <w:b/>
          <w:bCs/>
        </w:rPr>
        <w:t>Vurdering</w:t>
      </w:r>
    </w:p>
    <w:p w14:paraId="5E3E66FE" w14:textId="5147E371" w:rsidR="00DD6F60" w:rsidRDefault="00DD6F60" w:rsidP="005E7092">
      <w:r>
        <w:t>Kommunen er enig i ansøgt beskrivelse af alternative løsninger og 0-alternativ beskrevet i miljøkonsekvensrapportens afsnit 3.12. Kommunen vurderer, at en udvidelse af eksisterende stald kræver færrest ressourcer og energi både i forbindelse med etablering og drift, da en udvidelse kan kobles på eksisterende stalds styresystem og varmekilde</w:t>
      </w:r>
      <w:r w:rsidR="00E51C2C">
        <w:t>, hvorimod en separat stald kræver eget styresystem og varmekilde. Hertil kommer eventuelt behov for flere medarbejdere, hvis dyreholdet skal være i 2 separate bygninger.</w:t>
      </w:r>
    </w:p>
    <w:p w14:paraId="1C6713DA" w14:textId="39714F6A" w:rsidR="00DD6F60" w:rsidRDefault="00DD6F60" w:rsidP="005E7092"/>
    <w:p w14:paraId="4B005858" w14:textId="56F7FFAB" w:rsidR="00DD6F60" w:rsidRDefault="00DD6F60" w:rsidP="005E7092">
      <w:r>
        <w:lastRenderedPageBreak/>
        <w:t xml:space="preserve">Det er kommunens vurdering, at 0-alternativet vil være det mindst invasive </w:t>
      </w:r>
      <w:r w:rsidR="00E51C2C">
        <w:t xml:space="preserve">tiltag for miljøet, men samtidig også i strid med fødevareindustriens efterspørgsel på </w:t>
      </w:r>
      <w:proofErr w:type="spellStart"/>
      <w:r w:rsidR="00E51C2C">
        <w:t>konsumæg</w:t>
      </w:r>
      <w:proofErr w:type="spellEnd"/>
      <w:r w:rsidR="00E51C2C">
        <w:t>, hvilket er årsagen til ansøgers ønske om udvidelse.</w:t>
      </w:r>
      <w:r>
        <w:t xml:space="preserve"> </w:t>
      </w:r>
    </w:p>
    <w:p w14:paraId="4AEE7543" w14:textId="77777777" w:rsidR="00315AF0" w:rsidRPr="008D1DD8" w:rsidRDefault="00315AF0" w:rsidP="00315AF0">
      <w:pPr>
        <w:autoSpaceDE w:val="0"/>
        <w:autoSpaceDN w:val="0"/>
        <w:adjustRightInd w:val="0"/>
        <w:spacing w:line="240" w:lineRule="auto"/>
        <w:rPr>
          <w:rFonts w:cs="Arial"/>
        </w:rPr>
      </w:pPr>
    </w:p>
    <w:p w14:paraId="391574EA" w14:textId="77777777" w:rsidR="00315AF0" w:rsidRPr="008D1DD8" w:rsidRDefault="00315AF0" w:rsidP="00315AF0">
      <w:pPr>
        <w:pStyle w:val="Overskrift1"/>
        <w:rPr>
          <w:rFonts w:ascii="Arial" w:hAnsi="Arial" w:cs="Arial"/>
        </w:rPr>
      </w:pPr>
      <w:bookmarkStart w:id="106" w:name="_Toc51326194"/>
      <w:bookmarkStart w:id="107" w:name="_Toc85536282"/>
      <w:r w:rsidRPr="008D1DD8">
        <w:rPr>
          <w:rFonts w:ascii="Arial" w:hAnsi="Arial" w:cs="Arial"/>
        </w:rPr>
        <w:t>Husdyrbrugets ophør</w:t>
      </w:r>
      <w:bookmarkEnd w:id="106"/>
      <w:bookmarkEnd w:id="107"/>
    </w:p>
    <w:p w14:paraId="07330C3A" w14:textId="4E4531B4" w:rsidR="00315AF0" w:rsidRPr="008D1DD8" w:rsidRDefault="00315AF0" w:rsidP="00315AF0">
      <w:pPr>
        <w:autoSpaceDE w:val="0"/>
        <w:autoSpaceDN w:val="0"/>
        <w:adjustRightInd w:val="0"/>
        <w:rPr>
          <w:rFonts w:cs="Arial"/>
        </w:rPr>
      </w:pPr>
      <w:r w:rsidRPr="008D1DD8">
        <w:rPr>
          <w:rFonts w:cs="Arial"/>
        </w:rPr>
        <w:t xml:space="preserve">Ved ophør af husdyrproduktionen gælder særlige regler for IE-husdyrbrug som skal efterleves. Herunder oplæg til vurdering, der skal indeholde risikovurdering i forhold til menneskers sundhed og miljøet. Husdyrbrugets procedure og foranstaltninger i tilfælde af ophør af beskrevet i miljøkonsekvensrapportens afsnit </w:t>
      </w:r>
      <w:r w:rsidR="008D1DD8" w:rsidRPr="008D1DD8">
        <w:rPr>
          <w:rFonts w:cs="Arial"/>
        </w:rPr>
        <w:t>4</w:t>
      </w:r>
      <w:r w:rsidRPr="008D1DD8">
        <w:rPr>
          <w:rFonts w:cs="Arial"/>
        </w:rPr>
        <w:t>.1</w:t>
      </w:r>
    </w:p>
    <w:p w14:paraId="4C68D108" w14:textId="77777777" w:rsidR="00315AF0" w:rsidRPr="008D1DD8" w:rsidRDefault="00315AF0" w:rsidP="00315AF0">
      <w:pPr>
        <w:autoSpaceDE w:val="0"/>
        <w:autoSpaceDN w:val="0"/>
        <w:adjustRightInd w:val="0"/>
        <w:rPr>
          <w:rFonts w:cs="Arial"/>
          <w:b/>
        </w:rPr>
      </w:pPr>
    </w:p>
    <w:p w14:paraId="6C27F014" w14:textId="77777777" w:rsidR="00315AF0" w:rsidRPr="008D1DD8" w:rsidRDefault="00315AF0" w:rsidP="00315AF0">
      <w:pPr>
        <w:autoSpaceDE w:val="0"/>
        <w:autoSpaceDN w:val="0"/>
        <w:adjustRightInd w:val="0"/>
        <w:rPr>
          <w:rFonts w:cs="Arial"/>
          <w:b/>
        </w:rPr>
      </w:pPr>
      <w:r w:rsidRPr="008D1DD8">
        <w:rPr>
          <w:rFonts w:cs="Arial"/>
          <w:b/>
        </w:rPr>
        <w:t xml:space="preserve">Vurdering </w:t>
      </w:r>
    </w:p>
    <w:p w14:paraId="533216BE" w14:textId="77777777" w:rsidR="00315AF0" w:rsidRPr="008D1DD8" w:rsidRDefault="00315AF0" w:rsidP="00315AF0">
      <w:pPr>
        <w:autoSpaceDE w:val="0"/>
        <w:autoSpaceDN w:val="0"/>
        <w:adjustRightInd w:val="0"/>
        <w:rPr>
          <w:rFonts w:cs="Arial"/>
        </w:rPr>
      </w:pPr>
      <w:r w:rsidRPr="008D1DD8">
        <w:rPr>
          <w:rFonts w:cs="Arial"/>
        </w:rPr>
        <w:t>Kommunen er enig i beskrivelsen og vurdering af husdyrbrugets ophør i miljøkonsekvensrapporten. Det er kommunens vurdering at IE-kravene til husdyrbrugets ophør er tilstrækkelige og at de sikrer, at ejendommen ikke efterlades forurenet. Der stilles derfor ikke yderligere vilkår om dette.</w:t>
      </w:r>
    </w:p>
    <w:p w14:paraId="439F4B05" w14:textId="77777777" w:rsidR="00315AF0" w:rsidRPr="00315AF0" w:rsidRDefault="00315AF0" w:rsidP="00315AF0">
      <w:pPr>
        <w:autoSpaceDE w:val="0"/>
        <w:autoSpaceDN w:val="0"/>
        <w:adjustRightInd w:val="0"/>
        <w:spacing w:line="240" w:lineRule="auto"/>
        <w:rPr>
          <w:rFonts w:cs="Arial"/>
          <w:highlight w:val="yellow"/>
        </w:rPr>
      </w:pPr>
    </w:p>
    <w:p w14:paraId="510DCA0B" w14:textId="77777777" w:rsidR="00315AF0" w:rsidRPr="00315AF0" w:rsidRDefault="00315AF0" w:rsidP="00315AF0">
      <w:pPr>
        <w:rPr>
          <w:rStyle w:val="ANJA1Tegn"/>
          <w:rFonts w:eastAsiaTheme="minorHAnsi" w:cs="Arial"/>
          <w:b w:val="0"/>
          <w:color w:val="auto"/>
          <w:szCs w:val="22"/>
          <w:highlight w:val="yellow"/>
        </w:rPr>
      </w:pPr>
    </w:p>
    <w:p w14:paraId="190CEFED" w14:textId="77777777" w:rsidR="00315AF0" w:rsidRPr="004506BC" w:rsidRDefault="00315AF0" w:rsidP="00315AF0">
      <w:pPr>
        <w:pStyle w:val="Overskrift1"/>
        <w:rPr>
          <w:rFonts w:ascii="Arial" w:hAnsi="Arial" w:cs="Arial"/>
        </w:rPr>
      </w:pPr>
      <w:bookmarkStart w:id="108" w:name="_Toc23759530"/>
      <w:r w:rsidRPr="004506BC">
        <w:rPr>
          <w:rFonts w:ascii="Arial" w:hAnsi="Arial" w:cs="Arial"/>
        </w:rPr>
        <w:t xml:space="preserve"> </w:t>
      </w:r>
      <w:bookmarkStart w:id="109" w:name="_Toc85536283"/>
      <w:r w:rsidRPr="004506BC">
        <w:rPr>
          <w:rFonts w:ascii="Arial" w:hAnsi="Arial" w:cs="Arial"/>
        </w:rPr>
        <w:t>Samlet vurdering og konklusion</w:t>
      </w:r>
      <w:bookmarkEnd w:id="108"/>
      <w:bookmarkEnd w:id="109"/>
    </w:p>
    <w:p w14:paraId="205D081A" w14:textId="7A0F4F8D" w:rsidR="00315AF0" w:rsidRDefault="00315AF0" w:rsidP="00315AF0">
      <w:pPr>
        <w:rPr>
          <w:rFonts w:cs="Arial"/>
          <w:highlight w:val="yellow"/>
        </w:rPr>
      </w:pPr>
      <w:r w:rsidRPr="004506BC">
        <w:rPr>
          <w:rFonts w:cs="Arial"/>
        </w:rPr>
        <w:t xml:space="preserve">Vordingborg Kommune er enig i miljøkonsekvensrapportens beskrivelse omkring husdyrbrugets direkte og indirekte virkninger for miljø, natur og mennesker, samt hvad der er gjort for at mindske virkningerne. </w:t>
      </w:r>
      <w:r w:rsidRPr="00654EA4">
        <w:rPr>
          <w:rFonts w:cs="Arial"/>
        </w:rPr>
        <w:t xml:space="preserve">Emnerne er beskrevet </w:t>
      </w:r>
      <w:r w:rsidR="00654EA4" w:rsidRPr="00654EA4">
        <w:rPr>
          <w:rFonts w:cs="Arial"/>
        </w:rPr>
        <w:t>gennem</w:t>
      </w:r>
      <w:r w:rsidRPr="00654EA4">
        <w:rPr>
          <w:rFonts w:cs="Arial"/>
        </w:rPr>
        <w:t xml:space="preserve"> miljøkonsekvensrapporten. Herunder hvilke påvirkning husdyrbruget har på befolkning og menneskers sundhed. Det er kommunens vurdering, at generel lovgivning om miljø, landbrugsdrift, veterinære forhold og fødevaresikkerhed er med til at mindske risikoen for påvirkning af befolkning og menneskers sundhed.</w:t>
      </w:r>
    </w:p>
    <w:p w14:paraId="353C2682" w14:textId="5F9E22FD" w:rsidR="002206E3" w:rsidRDefault="002206E3" w:rsidP="00315AF0">
      <w:pPr>
        <w:rPr>
          <w:rFonts w:cs="Arial"/>
          <w:highlight w:val="yellow"/>
        </w:rPr>
      </w:pPr>
    </w:p>
    <w:p w14:paraId="50B134FA" w14:textId="0E016980" w:rsidR="002206E3" w:rsidRPr="002206E3" w:rsidRDefault="002206E3" w:rsidP="00315AF0">
      <w:pPr>
        <w:rPr>
          <w:rFonts w:cs="Arial"/>
        </w:rPr>
      </w:pPr>
      <w:r w:rsidRPr="002206E3">
        <w:rPr>
          <w:rFonts w:cs="Arial"/>
        </w:rPr>
        <w:t>Husdyrbruget er placeret mere end 60 kilometer fra Sverige og mere end 80 kilometer fra Tyskland. Kommunen vurderer på den baggrund, udvidelse af husdyrbruget ikke vil have grænseoverskridende virkning</w:t>
      </w:r>
    </w:p>
    <w:p w14:paraId="2C0C9F58" w14:textId="77777777" w:rsidR="00315AF0" w:rsidRPr="00315AF0" w:rsidRDefault="00315AF0" w:rsidP="00315AF0">
      <w:pPr>
        <w:rPr>
          <w:rFonts w:cs="Arial"/>
          <w:highlight w:val="yellow"/>
        </w:rPr>
      </w:pPr>
    </w:p>
    <w:p w14:paraId="5693F1C7" w14:textId="69ECCED9" w:rsidR="00315AF0" w:rsidRPr="00E51C2C" w:rsidRDefault="00315AF0" w:rsidP="00315AF0">
      <w:pPr>
        <w:rPr>
          <w:rFonts w:cs="Arial"/>
        </w:rPr>
      </w:pPr>
      <w:r w:rsidRPr="00E51C2C">
        <w:rPr>
          <w:rFonts w:cs="Arial"/>
        </w:rPr>
        <w:t>Det er kommunens vurdering, at alternative løsninger for husdyrbruget</w:t>
      </w:r>
      <w:r w:rsidR="00E51C2C" w:rsidRPr="00E51C2C">
        <w:rPr>
          <w:rFonts w:cs="Arial"/>
        </w:rPr>
        <w:t xml:space="preserve"> er blevet undersøgt og ikke fundet relevante, da de enten påvirker miljøet i højere grad end det ansøgte eller er i strid med fødevareindustriens efterspørgsel af </w:t>
      </w:r>
      <w:proofErr w:type="spellStart"/>
      <w:r w:rsidR="00E51C2C" w:rsidRPr="00E51C2C">
        <w:rPr>
          <w:rFonts w:cs="Arial"/>
        </w:rPr>
        <w:t>konsumæg</w:t>
      </w:r>
      <w:proofErr w:type="spellEnd"/>
      <w:r w:rsidR="00E51C2C" w:rsidRPr="00E51C2C">
        <w:rPr>
          <w:rFonts w:cs="Arial"/>
        </w:rPr>
        <w:t>.</w:t>
      </w:r>
    </w:p>
    <w:p w14:paraId="0332C823" w14:textId="77777777" w:rsidR="00315AF0" w:rsidRPr="00315AF0" w:rsidRDefault="00315AF0" w:rsidP="00315AF0">
      <w:pPr>
        <w:rPr>
          <w:rFonts w:cs="Arial"/>
          <w:highlight w:val="yellow"/>
        </w:rPr>
      </w:pPr>
    </w:p>
    <w:p w14:paraId="4E349625" w14:textId="43D004CF" w:rsidR="00315AF0" w:rsidRPr="00654EA4" w:rsidRDefault="00315AF0" w:rsidP="00315AF0">
      <w:pPr>
        <w:rPr>
          <w:rFonts w:cs="Arial"/>
        </w:rPr>
      </w:pPr>
      <w:r w:rsidRPr="00654EA4">
        <w:rPr>
          <w:rFonts w:cs="Arial"/>
        </w:rPr>
        <w:t xml:space="preserve">Det er Vordingborg Kommunes samlede vurdering, at der med </w:t>
      </w:r>
      <w:r w:rsidR="00654EA4" w:rsidRPr="00654EA4">
        <w:rPr>
          <w:rFonts w:cs="Arial"/>
        </w:rPr>
        <w:t>godkendelsens</w:t>
      </w:r>
      <w:r w:rsidRPr="00654EA4">
        <w:rPr>
          <w:rFonts w:cs="Arial"/>
        </w:rPr>
        <w:t xml:space="preserve"> vilkår for husdyrbruget, ikke vil forekomme væsentlige gener for miljøet. Miljøet skal i denne sammenhæng forstås som omgivelserne i bred forstand, herunder befolkning, flora og fauna, vandmiljø, landskab og kulturhistorie. Dertil kommer de særlige krav til IE-husdyrbrug, der også sikrer, at husdyrbruget drives forsvarligt i forhold til omgivelserne og miljøet.</w:t>
      </w:r>
    </w:p>
    <w:p w14:paraId="5270E275" w14:textId="77777777" w:rsidR="00315AF0" w:rsidRPr="00315AF0" w:rsidRDefault="00315AF0" w:rsidP="00315AF0">
      <w:pPr>
        <w:rPr>
          <w:rFonts w:cs="Arial"/>
          <w:highlight w:val="yellow"/>
        </w:rPr>
      </w:pPr>
    </w:p>
    <w:p w14:paraId="4FAC8B41" w14:textId="77777777" w:rsidR="00315AF0" w:rsidRPr="00AB7802" w:rsidRDefault="00315AF0" w:rsidP="00315AF0">
      <w:pPr>
        <w:pStyle w:val="Overskrift1"/>
        <w:rPr>
          <w:rFonts w:ascii="Arial" w:hAnsi="Arial" w:cs="Arial"/>
        </w:rPr>
      </w:pPr>
      <w:r w:rsidRPr="00AB7802">
        <w:rPr>
          <w:rFonts w:ascii="Arial" w:hAnsi="Arial" w:cs="Arial"/>
        </w:rPr>
        <w:t xml:space="preserve"> </w:t>
      </w:r>
      <w:bookmarkStart w:id="110" w:name="_Toc85536284"/>
      <w:r w:rsidRPr="00AB7802">
        <w:rPr>
          <w:rFonts w:ascii="Arial" w:hAnsi="Arial" w:cs="Arial"/>
        </w:rPr>
        <w:t>Offentlighed og høring</w:t>
      </w:r>
      <w:bookmarkEnd w:id="110"/>
    </w:p>
    <w:p w14:paraId="296713E8" w14:textId="77777777" w:rsidR="00315AF0" w:rsidRPr="00AB7802" w:rsidRDefault="00315AF0" w:rsidP="00315AF0">
      <w:pPr>
        <w:autoSpaceDE w:val="0"/>
        <w:autoSpaceDN w:val="0"/>
        <w:adjustRightInd w:val="0"/>
        <w:rPr>
          <w:rFonts w:cs="Arial"/>
          <w:u w:val="single"/>
        </w:rPr>
      </w:pPr>
      <w:r w:rsidRPr="00AB7802">
        <w:rPr>
          <w:rFonts w:cs="Arial"/>
          <w:u w:val="single"/>
        </w:rPr>
        <w:t>Forhåndsannoncering</w:t>
      </w:r>
    </w:p>
    <w:p w14:paraId="095C3DD7" w14:textId="77777777" w:rsidR="00AB7802" w:rsidRDefault="00315AF0" w:rsidP="00315AF0">
      <w:pPr>
        <w:autoSpaceDE w:val="0"/>
        <w:autoSpaceDN w:val="0"/>
        <w:adjustRightInd w:val="0"/>
        <w:rPr>
          <w:rFonts w:cs="Arial"/>
        </w:rPr>
      </w:pPr>
      <w:r w:rsidRPr="00AB7802">
        <w:rPr>
          <w:rFonts w:cs="Arial"/>
        </w:rPr>
        <w:lastRenderedPageBreak/>
        <w:t>Ansøgningen om miljøgodkendelse har været offentliggjort på Vordingborg Kommunes hjemmeside fra den</w:t>
      </w:r>
      <w:r w:rsidR="00AB7802" w:rsidRPr="00AB7802">
        <w:rPr>
          <w:rFonts w:cs="Arial"/>
        </w:rPr>
        <w:t xml:space="preserve"> 4. marts 2021 til og med den 1. april 2021</w:t>
      </w:r>
      <w:r w:rsidRPr="00AB7802">
        <w:rPr>
          <w:rFonts w:cs="Arial"/>
        </w:rPr>
        <w:t>. Desuden har alle ejere af boliger inden for lugtkonsekvensområdet (</w:t>
      </w:r>
      <w:r w:rsidR="00AB7802" w:rsidRPr="00AB7802">
        <w:rPr>
          <w:rFonts w:cs="Arial"/>
        </w:rPr>
        <w:t>409</w:t>
      </w:r>
      <w:r w:rsidRPr="00AB7802">
        <w:rPr>
          <w:rFonts w:cs="Arial"/>
        </w:rPr>
        <w:t xml:space="preserve"> m) modtaget en orientering om planerne. Lugtkonsekvensområdet er det område hvor det forventes periodevist at kunne lugte husdyrbruget efter beregningerne i lugtmodellerne i ansøgningssystemet. </w:t>
      </w:r>
    </w:p>
    <w:p w14:paraId="3034A50C" w14:textId="376254C4" w:rsidR="00315AF0" w:rsidRPr="00AB7802" w:rsidRDefault="00315AF0" w:rsidP="00315AF0">
      <w:pPr>
        <w:autoSpaceDE w:val="0"/>
        <w:autoSpaceDN w:val="0"/>
        <w:adjustRightInd w:val="0"/>
        <w:rPr>
          <w:rFonts w:cs="Arial"/>
        </w:rPr>
      </w:pPr>
      <w:r w:rsidRPr="00AB7802">
        <w:rPr>
          <w:rFonts w:cs="Arial"/>
        </w:rPr>
        <w:t>Offentligheden har dermed haft mulighed for at komme med forslag og bemærkninger til projektet, samt anmode om at få tilsendt udkast til afgørelse, når denne foreligger. Der er indkom i offentlighedsfasen</w:t>
      </w:r>
      <w:r w:rsidR="00AB7802" w:rsidRPr="00AB7802">
        <w:rPr>
          <w:rFonts w:cs="Arial"/>
        </w:rPr>
        <w:t xml:space="preserve"> ingen</w:t>
      </w:r>
      <w:r w:rsidRPr="00AB7802">
        <w:rPr>
          <w:rFonts w:cs="Arial"/>
        </w:rPr>
        <w:t xml:space="preserve"> bemærkninger til ansøgningen</w:t>
      </w:r>
    </w:p>
    <w:p w14:paraId="6EAC94B9" w14:textId="77777777" w:rsidR="00315AF0" w:rsidRPr="00315AF0" w:rsidRDefault="00315AF0" w:rsidP="00315AF0">
      <w:pPr>
        <w:rPr>
          <w:rFonts w:cs="Arial"/>
          <w:highlight w:val="yellow"/>
        </w:rPr>
      </w:pPr>
    </w:p>
    <w:p w14:paraId="6DD27577" w14:textId="77777777" w:rsidR="00315AF0" w:rsidRPr="0022293F" w:rsidRDefault="00315AF0" w:rsidP="00315AF0">
      <w:pPr>
        <w:rPr>
          <w:rFonts w:cs="Arial"/>
          <w:u w:val="single"/>
        </w:rPr>
      </w:pPr>
      <w:r w:rsidRPr="0022293F">
        <w:rPr>
          <w:rFonts w:cs="Arial"/>
          <w:u w:val="single"/>
        </w:rPr>
        <w:t>Naboorientering og partshøring</w:t>
      </w:r>
    </w:p>
    <w:p w14:paraId="3DF1449A" w14:textId="10A9DE9B" w:rsidR="00315AF0" w:rsidRPr="0022293F" w:rsidRDefault="00315AF0" w:rsidP="00315AF0">
      <w:pPr>
        <w:autoSpaceDE w:val="0"/>
        <w:autoSpaceDN w:val="0"/>
        <w:adjustRightInd w:val="0"/>
        <w:rPr>
          <w:rFonts w:cs="Arial"/>
        </w:rPr>
      </w:pPr>
      <w:r w:rsidRPr="0022293F">
        <w:rPr>
          <w:rFonts w:cs="Arial"/>
        </w:rPr>
        <w:t>Forslaget til miljøgodkendelsen er sendt i 30 dages høring fra den</w:t>
      </w:r>
      <w:r w:rsidR="0022293F" w:rsidRPr="0022293F">
        <w:rPr>
          <w:rFonts w:cs="Arial"/>
        </w:rPr>
        <w:t xml:space="preserve"> 20. oktober 2021 </w:t>
      </w:r>
      <w:r w:rsidRPr="0022293F">
        <w:rPr>
          <w:rFonts w:cs="Arial"/>
        </w:rPr>
        <w:t>til og med</w:t>
      </w:r>
      <w:r w:rsidR="0022293F" w:rsidRPr="0022293F">
        <w:rPr>
          <w:rFonts w:cs="Arial"/>
        </w:rPr>
        <w:t xml:space="preserve"> 17. november 2021</w:t>
      </w:r>
      <w:r w:rsidRPr="0022293F">
        <w:rPr>
          <w:rFonts w:cs="Arial"/>
        </w:rPr>
        <w:t xml:space="preserve">. Naboer og omkringboende er i denne forstand ejere af matrikler, der støder op til ejendommen, samt lejere og beboere indenfor lugtkonsekvenszonen, der er på </w:t>
      </w:r>
      <w:r w:rsidR="00AB7802" w:rsidRPr="0022293F">
        <w:rPr>
          <w:rFonts w:cs="Arial"/>
        </w:rPr>
        <w:t>409</w:t>
      </w:r>
      <w:r w:rsidRPr="0022293F">
        <w:rPr>
          <w:rFonts w:cs="Arial"/>
        </w:rPr>
        <w:t xml:space="preserve"> meter. Ligeledes har ansøger og konsulent haft udkastet i høring.</w:t>
      </w:r>
    </w:p>
    <w:p w14:paraId="6BE190D9" w14:textId="77777777" w:rsidR="00315AF0" w:rsidRPr="00315AF0" w:rsidRDefault="00315AF0" w:rsidP="00315AF0">
      <w:pPr>
        <w:autoSpaceDE w:val="0"/>
        <w:autoSpaceDN w:val="0"/>
        <w:adjustRightInd w:val="0"/>
        <w:rPr>
          <w:rFonts w:cs="Arial"/>
          <w:highlight w:val="yellow"/>
        </w:rPr>
      </w:pPr>
    </w:p>
    <w:p w14:paraId="477ECAEB" w14:textId="377033FC" w:rsidR="00315AF0" w:rsidRPr="0022293F" w:rsidRDefault="0022293F" w:rsidP="00315AF0">
      <w:pPr>
        <w:autoSpaceDE w:val="0"/>
        <w:autoSpaceDN w:val="0"/>
        <w:adjustRightInd w:val="0"/>
        <w:rPr>
          <w:rFonts w:cs="Arial"/>
        </w:rPr>
      </w:pPr>
      <w:r w:rsidRPr="0022293F">
        <w:rPr>
          <w:rFonts w:cs="Arial"/>
        </w:rPr>
        <w:t>Der indkom ingen høringssvar i forbindelse med nabohøring.</w:t>
      </w:r>
    </w:p>
    <w:p w14:paraId="13469EB4" w14:textId="77777777" w:rsidR="00315AF0" w:rsidRPr="00315AF0" w:rsidRDefault="00315AF0" w:rsidP="00315AF0">
      <w:pPr>
        <w:autoSpaceDE w:val="0"/>
        <w:autoSpaceDN w:val="0"/>
        <w:adjustRightInd w:val="0"/>
        <w:rPr>
          <w:rFonts w:cs="Arial"/>
          <w:highlight w:val="yellow"/>
        </w:rPr>
      </w:pPr>
    </w:p>
    <w:p w14:paraId="17432168" w14:textId="77777777" w:rsidR="00315AF0" w:rsidRPr="00315AF0" w:rsidRDefault="00315AF0" w:rsidP="00315AF0">
      <w:pPr>
        <w:autoSpaceDE w:val="0"/>
        <w:autoSpaceDN w:val="0"/>
        <w:adjustRightInd w:val="0"/>
        <w:rPr>
          <w:rFonts w:cs="Arial"/>
          <w:highlight w:val="yellow"/>
        </w:rPr>
      </w:pPr>
    </w:p>
    <w:p w14:paraId="0565473C" w14:textId="77777777" w:rsidR="00315AF0" w:rsidRPr="00AB7802" w:rsidRDefault="00315AF0" w:rsidP="00315AF0">
      <w:pPr>
        <w:pStyle w:val="Overskrift1"/>
        <w:rPr>
          <w:rFonts w:ascii="Arial" w:hAnsi="Arial" w:cs="Arial"/>
        </w:rPr>
      </w:pPr>
      <w:bookmarkStart w:id="111" w:name="_Toc23759532"/>
      <w:r w:rsidRPr="00AB7802">
        <w:rPr>
          <w:rFonts w:ascii="Arial" w:hAnsi="Arial" w:cs="Arial"/>
        </w:rPr>
        <w:t xml:space="preserve"> </w:t>
      </w:r>
      <w:bookmarkStart w:id="112" w:name="_Toc85536285"/>
      <w:r w:rsidRPr="00AB7802">
        <w:rPr>
          <w:rFonts w:ascii="Arial" w:hAnsi="Arial" w:cs="Arial"/>
        </w:rPr>
        <w:t>Gyldighed, retsbeskyttelse, revurdering meddelesespligt og øvrige forhold</w:t>
      </w:r>
      <w:bookmarkEnd w:id="111"/>
      <w:bookmarkEnd w:id="112"/>
    </w:p>
    <w:p w14:paraId="196A81F8" w14:textId="77777777" w:rsidR="00315AF0" w:rsidRPr="00AB7802" w:rsidRDefault="00315AF0" w:rsidP="00315AF0">
      <w:pPr>
        <w:autoSpaceDE w:val="0"/>
        <w:autoSpaceDN w:val="0"/>
        <w:adjustRightInd w:val="0"/>
        <w:rPr>
          <w:rFonts w:cs="Arial"/>
        </w:rPr>
      </w:pPr>
      <w:r w:rsidRPr="00AB7802">
        <w:rPr>
          <w:rFonts w:cs="Arial"/>
        </w:rPr>
        <w:t xml:space="preserve">Afgørelsen omfatter alene forholdet til </w:t>
      </w:r>
      <w:proofErr w:type="spellStart"/>
      <w:r w:rsidRPr="00AB7802">
        <w:rPr>
          <w:rFonts w:cs="Arial"/>
        </w:rPr>
        <w:t>Husdyrbrugloven</w:t>
      </w:r>
      <w:proofErr w:type="spellEnd"/>
      <w:r w:rsidRPr="00AB7802">
        <w:rPr>
          <w:rFonts w:cs="Arial"/>
        </w:rPr>
        <w:t xml:space="preserve">. Miljøgodkendelsen fritager ikke for krav om eventuel tilladelse, godkendelse, dispensation eller lignede efter anden lovgivning herunder Spildevandsbekendtgørelsen, Naturbeskyttelsesloven eller Byggeloven og for andre bestemmelser. </w:t>
      </w:r>
    </w:p>
    <w:p w14:paraId="2608D146" w14:textId="77777777" w:rsidR="00315AF0" w:rsidRPr="00AB7802" w:rsidRDefault="00315AF0" w:rsidP="00315AF0">
      <w:pPr>
        <w:autoSpaceDE w:val="0"/>
        <w:autoSpaceDN w:val="0"/>
        <w:adjustRightInd w:val="0"/>
        <w:rPr>
          <w:rFonts w:cs="Arial"/>
        </w:rPr>
      </w:pPr>
    </w:p>
    <w:p w14:paraId="3B513D87" w14:textId="77777777" w:rsidR="00315AF0" w:rsidRPr="00AB7802" w:rsidRDefault="00315AF0" w:rsidP="00315AF0">
      <w:pPr>
        <w:rPr>
          <w:rFonts w:cs="Arial"/>
        </w:rPr>
      </w:pPr>
      <w:r w:rsidRPr="00AB7802">
        <w:rPr>
          <w:rFonts w:cs="Arial"/>
        </w:rPr>
        <w:t xml:space="preserve">Hvis der foretages ændringer på landbrugsbedriften, som er omfattet af godkendelse- eller anmeldepligt, skal Vordingborg Kommune orienteres. </w:t>
      </w:r>
    </w:p>
    <w:p w14:paraId="36B22861" w14:textId="77777777" w:rsidR="00315AF0" w:rsidRPr="00315AF0" w:rsidRDefault="00315AF0" w:rsidP="00315AF0">
      <w:pPr>
        <w:rPr>
          <w:rFonts w:cs="Arial"/>
          <w:highlight w:val="yellow"/>
        </w:rPr>
      </w:pPr>
    </w:p>
    <w:p w14:paraId="6BC3DDE3" w14:textId="77777777" w:rsidR="00315AF0" w:rsidRPr="00AB7802" w:rsidRDefault="00315AF0" w:rsidP="00315AF0">
      <w:pPr>
        <w:rPr>
          <w:rFonts w:cs="Arial"/>
        </w:rPr>
      </w:pPr>
      <w:r w:rsidRPr="00AB7802">
        <w:rPr>
          <w:rFonts w:cs="Arial"/>
        </w:rPr>
        <w:t xml:space="preserve">Denne miljøgodkendelse er omfattet af 8 års retsbeskyttelse. </w:t>
      </w:r>
      <w:r w:rsidRPr="00315AF0">
        <w:rPr>
          <w:rFonts w:cs="Arial"/>
          <w:highlight w:val="yellow"/>
        </w:rPr>
        <w:t xml:space="preserve">Retsbeskyttelsen udløber xx-xx-20xx. </w:t>
      </w:r>
      <w:r w:rsidRPr="00AB7802">
        <w:rPr>
          <w:rFonts w:cs="Arial"/>
        </w:rPr>
        <w:t xml:space="preserve">Kommunen kan dog i særlige tilfælde meddele forbud eller påbud før der er forløbet 8 år, jf. § 40, stk. 2 i husdyrloven. Husdyrbruget er et IE-husdyrbrug og det skal derfor tages op til revurdering. </w:t>
      </w:r>
    </w:p>
    <w:p w14:paraId="542446B3" w14:textId="77777777" w:rsidR="00315AF0" w:rsidRPr="00AB7802" w:rsidRDefault="00315AF0" w:rsidP="00315AF0">
      <w:pPr>
        <w:rPr>
          <w:rFonts w:cs="Arial"/>
        </w:rPr>
      </w:pPr>
    </w:p>
    <w:p w14:paraId="0EB916F9" w14:textId="77777777" w:rsidR="00315AF0" w:rsidRPr="00AB7802" w:rsidRDefault="00315AF0" w:rsidP="00315AF0">
      <w:pPr>
        <w:spacing w:after="120"/>
        <w:rPr>
          <w:rFonts w:cs="Arial"/>
        </w:rPr>
      </w:pPr>
      <w:r w:rsidRPr="00AB7802">
        <w:rPr>
          <w:rFonts w:cs="Arial"/>
        </w:rPr>
        <w:t>Godkendelsen bortfalder, hvis den ikke er udnyttet senest 6 år fra den er meddelt, hvis en del af godkendelsen ikke har været udnyttet, bortfalder godkendelsen for denne del.</w:t>
      </w:r>
    </w:p>
    <w:p w14:paraId="6DB30F0B" w14:textId="77777777" w:rsidR="00315AF0" w:rsidRPr="00AB7802" w:rsidRDefault="00315AF0" w:rsidP="00315AF0">
      <w:pPr>
        <w:spacing w:after="120"/>
        <w:rPr>
          <w:rFonts w:cs="Arial"/>
        </w:rPr>
      </w:pPr>
      <w:r w:rsidRPr="00AB7802">
        <w:rPr>
          <w:rFonts w:cs="Arial"/>
        </w:rPr>
        <w:t>Dele af godkendelsen kan efterfølgende bortfalde ved kontinuitetsbrud. Det kan ske ved at husdyrbrugets godkendelse efterfølgende i 3 på hinanden følgende år ikke har været helt eller delvist udnyttet, idet den del af godkendelsen, der ikke har været helt eller delvist udnyttet i de seneste 3 år, bortfalder. Kontinuitetsbrud foreligger efter de nugældende regler, når produktionen er mindre end 25 % af det tilladte/godkendte, jf. husdyrgodkendelsesbekendtgørelsen § 49, stk. 2. De 25 % beregnes ud fra de maksimale antal dyr, kg. dyr, eller dyreenheder mv.</w:t>
      </w:r>
    </w:p>
    <w:p w14:paraId="095508DE" w14:textId="77777777" w:rsidR="00315AF0" w:rsidRPr="00AB7802" w:rsidRDefault="00315AF0" w:rsidP="00315AF0">
      <w:pPr>
        <w:rPr>
          <w:rFonts w:cs="Arial"/>
        </w:rPr>
      </w:pPr>
      <w:r w:rsidRPr="00AB7802">
        <w:rPr>
          <w:rFonts w:cs="Arial"/>
        </w:rPr>
        <w:t>Følgende sagsakter er indgået i sagen:</w:t>
      </w:r>
    </w:p>
    <w:p w14:paraId="1E41E778" w14:textId="66872CB3" w:rsidR="00315AF0" w:rsidRPr="00AB7802" w:rsidRDefault="00315AF0" w:rsidP="00315AF0">
      <w:pPr>
        <w:pStyle w:val="Listeafsnit"/>
        <w:numPr>
          <w:ilvl w:val="0"/>
          <w:numId w:val="8"/>
        </w:numPr>
        <w:spacing w:line="276" w:lineRule="auto"/>
        <w:contextualSpacing/>
        <w:rPr>
          <w:rFonts w:cs="Arial"/>
          <w:sz w:val="22"/>
          <w:szCs w:val="22"/>
        </w:rPr>
      </w:pPr>
      <w:r w:rsidRPr="00AB7802">
        <w:rPr>
          <w:rFonts w:cs="Arial"/>
          <w:sz w:val="22"/>
          <w:szCs w:val="22"/>
        </w:rPr>
        <w:lastRenderedPageBreak/>
        <w:t>Ansøgning om miljøgodkendelse skema 22</w:t>
      </w:r>
      <w:r w:rsidR="00AB7802">
        <w:rPr>
          <w:rFonts w:cs="Arial"/>
          <w:sz w:val="22"/>
          <w:szCs w:val="22"/>
        </w:rPr>
        <w:t>4529</w:t>
      </w:r>
      <w:r w:rsidRPr="00AB7802">
        <w:rPr>
          <w:rFonts w:cs="Arial"/>
          <w:sz w:val="22"/>
          <w:szCs w:val="22"/>
        </w:rPr>
        <w:t xml:space="preserve"> seneste version </w:t>
      </w:r>
      <w:r w:rsidR="00F52F6E">
        <w:rPr>
          <w:rFonts w:cs="Arial"/>
          <w:sz w:val="22"/>
          <w:szCs w:val="22"/>
        </w:rPr>
        <w:t>4</w:t>
      </w:r>
      <w:r w:rsidRPr="00AB7802">
        <w:rPr>
          <w:rFonts w:cs="Arial"/>
          <w:sz w:val="22"/>
          <w:szCs w:val="22"/>
        </w:rPr>
        <w:t>.</w:t>
      </w:r>
    </w:p>
    <w:p w14:paraId="6159B09F" w14:textId="77777777" w:rsidR="00315AF0" w:rsidRPr="00AB7802" w:rsidRDefault="00315AF0" w:rsidP="00315AF0">
      <w:pPr>
        <w:pStyle w:val="Listeafsnit"/>
        <w:numPr>
          <w:ilvl w:val="0"/>
          <w:numId w:val="8"/>
        </w:numPr>
        <w:spacing w:line="276" w:lineRule="auto"/>
        <w:contextualSpacing/>
        <w:rPr>
          <w:rFonts w:cs="Arial"/>
          <w:sz w:val="22"/>
          <w:szCs w:val="22"/>
        </w:rPr>
      </w:pPr>
      <w:r w:rsidRPr="00AB7802">
        <w:rPr>
          <w:rFonts w:cs="Arial"/>
          <w:sz w:val="22"/>
          <w:szCs w:val="22"/>
        </w:rPr>
        <w:t>Andet supplerende materiale.</w:t>
      </w:r>
    </w:p>
    <w:p w14:paraId="48D9AF49" w14:textId="77777777" w:rsidR="00315AF0" w:rsidRPr="00AB7802" w:rsidRDefault="00315AF0" w:rsidP="00315AF0">
      <w:pPr>
        <w:pStyle w:val="Listeafsnit"/>
        <w:numPr>
          <w:ilvl w:val="0"/>
          <w:numId w:val="8"/>
        </w:numPr>
        <w:spacing w:line="276" w:lineRule="auto"/>
        <w:contextualSpacing/>
        <w:rPr>
          <w:rFonts w:cs="Arial"/>
          <w:sz w:val="22"/>
          <w:szCs w:val="22"/>
        </w:rPr>
      </w:pPr>
      <w:r w:rsidRPr="00AB7802">
        <w:rPr>
          <w:rFonts w:cs="Arial"/>
          <w:sz w:val="22"/>
          <w:szCs w:val="22"/>
        </w:rPr>
        <w:t>Bemærkninger indkommet i høringsfasen</w:t>
      </w:r>
    </w:p>
    <w:p w14:paraId="62265018" w14:textId="77777777" w:rsidR="00315AF0" w:rsidRPr="00AB7802" w:rsidRDefault="00315AF0" w:rsidP="00315AF0">
      <w:pPr>
        <w:pStyle w:val="Listeafsnit"/>
        <w:spacing w:line="276" w:lineRule="auto"/>
        <w:ind w:left="720"/>
        <w:contextualSpacing/>
        <w:rPr>
          <w:rFonts w:cs="Arial"/>
          <w:sz w:val="22"/>
          <w:szCs w:val="22"/>
        </w:rPr>
      </w:pPr>
    </w:p>
    <w:p w14:paraId="72DB9AFB" w14:textId="77777777" w:rsidR="00315AF0" w:rsidRPr="00AB7802" w:rsidRDefault="00315AF0" w:rsidP="00315AF0">
      <w:pPr>
        <w:pStyle w:val="Overskrift1"/>
        <w:rPr>
          <w:rFonts w:ascii="Arial" w:hAnsi="Arial" w:cs="Arial"/>
        </w:rPr>
      </w:pPr>
      <w:bookmarkStart w:id="113" w:name="_Toc23759533"/>
      <w:r w:rsidRPr="00AB7802">
        <w:rPr>
          <w:rFonts w:ascii="Arial" w:hAnsi="Arial" w:cs="Arial"/>
        </w:rPr>
        <w:t xml:space="preserve"> </w:t>
      </w:r>
      <w:bookmarkStart w:id="114" w:name="_Toc85536286"/>
      <w:r w:rsidRPr="00AB7802">
        <w:rPr>
          <w:rFonts w:ascii="Arial" w:hAnsi="Arial" w:cs="Arial"/>
        </w:rPr>
        <w:t>Lovgrundlag</w:t>
      </w:r>
      <w:bookmarkEnd w:id="113"/>
      <w:bookmarkEnd w:id="114"/>
    </w:p>
    <w:p w14:paraId="6DD58F75" w14:textId="77777777" w:rsidR="00315AF0" w:rsidRPr="00AB7802" w:rsidRDefault="00315AF0" w:rsidP="00315AF0">
      <w:pPr>
        <w:rPr>
          <w:rFonts w:cs="Arial"/>
        </w:rPr>
      </w:pPr>
      <w:r w:rsidRPr="00AB7802">
        <w:rPr>
          <w:rFonts w:cs="Arial"/>
        </w:rPr>
        <w:t>Ansøgningen er behandlet i henhold til følgende love bekendtgørelser:</w:t>
      </w:r>
    </w:p>
    <w:p w14:paraId="34ED7A82" w14:textId="77777777" w:rsidR="00315AF0" w:rsidRPr="00AB7802" w:rsidRDefault="00315AF0" w:rsidP="00315AF0">
      <w:pPr>
        <w:rPr>
          <w:rFonts w:cs="Arial"/>
        </w:rPr>
      </w:pPr>
    </w:p>
    <w:p w14:paraId="1581A293" w14:textId="77777777" w:rsidR="00315AF0" w:rsidRPr="00AB7802" w:rsidRDefault="00315AF0" w:rsidP="00315AF0">
      <w:pPr>
        <w:pStyle w:val="Listeafsnit"/>
        <w:numPr>
          <w:ilvl w:val="0"/>
          <w:numId w:val="9"/>
        </w:numPr>
        <w:spacing w:line="276" w:lineRule="auto"/>
        <w:contextualSpacing/>
        <w:rPr>
          <w:rFonts w:eastAsiaTheme="minorHAnsi" w:cs="Arial"/>
          <w:sz w:val="22"/>
        </w:rPr>
      </w:pPr>
      <w:r w:rsidRPr="00AB7802">
        <w:rPr>
          <w:rFonts w:eastAsiaTheme="minorHAnsi" w:cs="Arial"/>
          <w:sz w:val="22"/>
        </w:rPr>
        <w:t>Lov om husdyrbrug og anvendelse af gødning m.v. nr. 1572 af 20. december 2006 med seneste ændringer i lovbekendtgørelse (LBK) nr. 520 af 1. maj 2019 (</w:t>
      </w:r>
      <w:proofErr w:type="spellStart"/>
      <w:r w:rsidRPr="00AB7802">
        <w:rPr>
          <w:rFonts w:eastAsiaTheme="minorHAnsi" w:cs="Arial"/>
          <w:sz w:val="22"/>
        </w:rPr>
        <w:t>Husdyrbrugloven</w:t>
      </w:r>
      <w:proofErr w:type="spellEnd"/>
      <w:r w:rsidRPr="00AB7802">
        <w:rPr>
          <w:rFonts w:eastAsiaTheme="minorHAnsi" w:cs="Arial"/>
          <w:sz w:val="22"/>
        </w:rPr>
        <w:t>)</w:t>
      </w:r>
    </w:p>
    <w:p w14:paraId="2946909C" w14:textId="77777777" w:rsidR="00315AF0" w:rsidRPr="00AB7802" w:rsidRDefault="00315AF0" w:rsidP="00315AF0">
      <w:pPr>
        <w:pStyle w:val="Listeafsnit"/>
        <w:numPr>
          <w:ilvl w:val="0"/>
          <w:numId w:val="9"/>
        </w:numPr>
        <w:spacing w:line="276" w:lineRule="auto"/>
        <w:contextualSpacing/>
        <w:rPr>
          <w:rFonts w:eastAsiaTheme="minorHAnsi" w:cs="Arial"/>
          <w:sz w:val="22"/>
        </w:rPr>
      </w:pPr>
      <w:r w:rsidRPr="00AB7802">
        <w:rPr>
          <w:rFonts w:eastAsiaTheme="minorHAnsi" w:cs="Arial"/>
          <w:sz w:val="22"/>
        </w:rPr>
        <w:t>Bekendtgørelse om godkendelse og tilladelse m.v. af husdyrbrug nr. 2256 af 29. december 2020 (Husdyrgodkendelsesbekendtgørelsen)</w:t>
      </w:r>
    </w:p>
    <w:p w14:paraId="132674C9" w14:textId="04663811" w:rsidR="00315AF0" w:rsidRPr="00AB7802" w:rsidRDefault="00315AF0" w:rsidP="00315AF0">
      <w:pPr>
        <w:pStyle w:val="Listeafsnit"/>
        <w:numPr>
          <w:ilvl w:val="0"/>
          <w:numId w:val="9"/>
        </w:numPr>
        <w:spacing w:line="276" w:lineRule="auto"/>
        <w:contextualSpacing/>
        <w:rPr>
          <w:rFonts w:eastAsiaTheme="minorHAnsi" w:cs="Arial"/>
          <w:bCs/>
          <w:caps/>
          <w:sz w:val="22"/>
        </w:rPr>
      </w:pPr>
      <w:r w:rsidRPr="00AB7802">
        <w:rPr>
          <w:rFonts w:eastAsiaTheme="minorHAnsi" w:cs="Arial"/>
          <w:sz w:val="22"/>
        </w:rPr>
        <w:t>Bekendtgørelse om miljøregulering af dyrehold og om opbevaring og anvendelse af gødning nr.</w:t>
      </w:r>
      <w:r w:rsidR="00AB7802" w:rsidRPr="00AB7802">
        <w:rPr>
          <w:rFonts w:eastAsiaTheme="minorHAnsi" w:cs="Arial"/>
          <w:sz w:val="22"/>
        </w:rPr>
        <w:t xml:space="preserve"> 1451</w:t>
      </w:r>
      <w:r w:rsidRPr="00AB7802">
        <w:rPr>
          <w:rFonts w:eastAsiaTheme="minorHAnsi" w:cs="Arial"/>
          <w:sz w:val="22"/>
        </w:rPr>
        <w:t xml:space="preserve"> af</w:t>
      </w:r>
      <w:r w:rsidR="00AB7802" w:rsidRPr="00AB7802">
        <w:rPr>
          <w:rFonts w:eastAsiaTheme="minorHAnsi" w:cs="Arial"/>
          <w:sz w:val="22"/>
        </w:rPr>
        <w:t xml:space="preserve"> 21 juni 2021</w:t>
      </w:r>
      <w:r w:rsidRPr="00AB7802">
        <w:rPr>
          <w:rFonts w:eastAsiaTheme="minorHAnsi" w:cs="Arial"/>
          <w:sz w:val="22"/>
        </w:rPr>
        <w:t xml:space="preserve"> (Husdyrgødningsbekendtgørelsen)</w:t>
      </w:r>
    </w:p>
    <w:p w14:paraId="455AFAC4" w14:textId="64480E7F" w:rsidR="00315AF0" w:rsidRPr="00AB7802" w:rsidRDefault="00315AF0" w:rsidP="00315AF0">
      <w:pPr>
        <w:pStyle w:val="Listeafsnit"/>
        <w:numPr>
          <w:ilvl w:val="0"/>
          <w:numId w:val="9"/>
        </w:numPr>
        <w:spacing w:line="276" w:lineRule="auto"/>
        <w:contextualSpacing/>
        <w:rPr>
          <w:rFonts w:cs="Arial"/>
          <w:sz w:val="22"/>
        </w:rPr>
      </w:pPr>
      <w:r w:rsidRPr="00AB7802">
        <w:rPr>
          <w:rFonts w:cs="Arial"/>
          <w:sz w:val="22"/>
        </w:rPr>
        <w:t>Bekendtgørelse om udpegning og administration af internationale naturbeskyttelsesområder samt beskyttelse af visse arter nr. 1595 af 6. december 2</w:t>
      </w:r>
      <w:r w:rsidR="00AB7802" w:rsidRPr="00AB7802">
        <w:rPr>
          <w:rFonts w:cs="Arial"/>
          <w:sz w:val="22"/>
        </w:rPr>
        <w:t>0</w:t>
      </w:r>
      <w:r w:rsidRPr="00AB7802">
        <w:rPr>
          <w:rFonts w:cs="Arial"/>
          <w:sz w:val="22"/>
        </w:rPr>
        <w:t>18 (Habitatbekendtgørelsen)</w:t>
      </w:r>
    </w:p>
    <w:p w14:paraId="4E531070" w14:textId="77777777" w:rsidR="00315AF0" w:rsidRPr="00AB7802" w:rsidRDefault="00315AF0" w:rsidP="00315AF0">
      <w:pPr>
        <w:pStyle w:val="Listeafsnit"/>
        <w:numPr>
          <w:ilvl w:val="0"/>
          <w:numId w:val="9"/>
        </w:numPr>
        <w:spacing w:line="276" w:lineRule="auto"/>
        <w:contextualSpacing/>
        <w:rPr>
          <w:rFonts w:cs="Arial"/>
          <w:sz w:val="22"/>
        </w:rPr>
      </w:pPr>
      <w:r w:rsidRPr="00AB7802">
        <w:rPr>
          <w:rFonts w:cs="Arial"/>
          <w:sz w:val="22"/>
        </w:rPr>
        <w:t>Lov om miljøbeskyttelse nr. 358 af 6. juni 1991 med seneste ændringer i lovbekendtgørelse (LBK) nr. 1218 af 25. november 2019 (Miljøbeskyttelsesloven)</w:t>
      </w:r>
    </w:p>
    <w:p w14:paraId="63AA6D5B" w14:textId="77777777" w:rsidR="00315AF0" w:rsidRPr="00315AF0" w:rsidRDefault="00315AF0" w:rsidP="00315AF0">
      <w:pPr>
        <w:pStyle w:val="Listeafsnit"/>
        <w:spacing w:line="276" w:lineRule="auto"/>
        <w:rPr>
          <w:rFonts w:cs="Arial"/>
          <w:highlight w:val="yellow"/>
        </w:rPr>
      </w:pPr>
    </w:p>
    <w:p w14:paraId="1C321FA4" w14:textId="77777777" w:rsidR="00315AF0" w:rsidRPr="00947752" w:rsidRDefault="00315AF0" w:rsidP="00315AF0">
      <w:pPr>
        <w:pStyle w:val="Overskrift1"/>
        <w:rPr>
          <w:rFonts w:ascii="Arial" w:hAnsi="Arial" w:cs="Arial"/>
        </w:rPr>
      </w:pPr>
      <w:bookmarkStart w:id="115" w:name="_Toc23759534"/>
      <w:r w:rsidRPr="00947752">
        <w:rPr>
          <w:rFonts w:ascii="Arial" w:hAnsi="Arial" w:cs="Arial"/>
        </w:rPr>
        <w:t xml:space="preserve"> </w:t>
      </w:r>
      <w:bookmarkStart w:id="116" w:name="_Toc85536287"/>
      <w:r w:rsidRPr="00947752">
        <w:rPr>
          <w:rFonts w:ascii="Arial" w:hAnsi="Arial" w:cs="Arial"/>
        </w:rPr>
        <w:t>Klagevejledning og offentliggørelse</w:t>
      </w:r>
      <w:bookmarkEnd w:id="115"/>
      <w:bookmarkEnd w:id="116"/>
    </w:p>
    <w:p w14:paraId="49F4996A" w14:textId="28D3A05C" w:rsidR="00315AF0" w:rsidRPr="0022293F" w:rsidRDefault="00315AF0" w:rsidP="00315AF0">
      <w:pPr>
        <w:pStyle w:val="NormalWeb"/>
        <w:spacing w:line="276" w:lineRule="auto"/>
        <w:rPr>
          <w:rFonts w:eastAsiaTheme="minorHAnsi" w:cs="Arial"/>
          <w:color w:val="auto"/>
          <w:sz w:val="22"/>
          <w:szCs w:val="22"/>
          <w:u w:val="single"/>
          <w:lang w:eastAsia="en-US"/>
        </w:rPr>
      </w:pPr>
      <w:r w:rsidRPr="00947752">
        <w:rPr>
          <w:rFonts w:eastAsiaTheme="minorHAnsi" w:cs="Arial"/>
          <w:color w:val="auto"/>
          <w:sz w:val="22"/>
          <w:szCs w:val="22"/>
          <w:lang w:eastAsia="en-US"/>
        </w:rPr>
        <w:t>Hvis du ønsker</w:t>
      </w:r>
      <w:r w:rsidRPr="00947752">
        <w:rPr>
          <w:rFonts w:cs="Arial"/>
          <w:color w:val="auto"/>
          <w:sz w:val="22"/>
          <w:szCs w:val="22"/>
        </w:rPr>
        <w:t xml:space="preserve"> </w:t>
      </w:r>
      <w:r w:rsidRPr="00947752">
        <w:rPr>
          <w:rFonts w:eastAsiaTheme="minorHAnsi" w:cs="Arial"/>
          <w:color w:val="auto"/>
          <w:sz w:val="22"/>
          <w:szCs w:val="22"/>
          <w:lang w:eastAsia="en-US"/>
        </w:rPr>
        <w:t xml:space="preserve">at klage over denne afgørelse, kan du klage til Miljø- og Fødevareklagenævnet. Klagen skal indgives inden 4 uger. </w:t>
      </w:r>
      <w:r w:rsidRPr="0022293F">
        <w:rPr>
          <w:rFonts w:eastAsiaTheme="minorHAnsi" w:cs="Arial"/>
          <w:color w:val="auto"/>
          <w:sz w:val="22"/>
          <w:szCs w:val="22"/>
          <w:u w:val="single"/>
          <w:lang w:eastAsia="en-US"/>
        </w:rPr>
        <w:t>Altså inden den</w:t>
      </w:r>
      <w:r w:rsidR="0022293F" w:rsidRPr="0022293F">
        <w:rPr>
          <w:rFonts w:eastAsiaTheme="minorHAnsi" w:cs="Arial"/>
          <w:color w:val="auto"/>
          <w:sz w:val="22"/>
          <w:szCs w:val="22"/>
          <w:u w:val="single"/>
          <w:lang w:eastAsia="en-US"/>
        </w:rPr>
        <w:t xml:space="preserve"> 27. december 2021 </w:t>
      </w:r>
      <w:r w:rsidRPr="0022293F">
        <w:rPr>
          <w:rFonts w:eastAsiaTheme="minorHAnsi" w:cs="Arial"/>
          <w:color w:val="auto"/>
          <w:sz w:val="22"/>
          <w:szCs w:val="22"/>
          <w:u w:val="single"/>
          <w:lang w:eastAsia="en-US"/>
        </w:rPr>
        <w:t>kl. 23.59.</w:t>
      </w:r>
    </w:p>
    <w:p w14:paraId="47AE523F" w14:textId="77777777" w:rsidR="00315AF0" w:rsidRPr="00947752" w:rsidRDefault="00315AF0" w:rsidP="00315AF0">
      <w:pPr>
        <w:pStyle w:val="NormalWeb"/>
        <w:spacing w:line="276" w:lineRule="auto"/>
        <w:rPr>
          <w:rFonts w:eastAsiaTheme="minorHAnsi" w:cs="Arial"/>
          <w:color w:val="auto"/>
          <w:sz w:val="22"/>
          <w:szCs w:val="22"/>
          <w:lang w:eastAsia="en-US"/>
        </w:rPr>
      </w:pPr>
      <w:r w:rsidRPr="00947752">
        <w:rPr>
          <w:rFonts w:eastAsiaTheme="minorHAnsi" w:cs="Arial"/>
          <w:color w:val="auto"/>
          <w:sz w:val="22"/>
          <w:szCs w:val="22"/>
          <w:lang w:eastAsia="en-US"/>
        </w:rPr>
        <w:t xml:space="preserve">Du klager via klageportalen, som du finder via </w:t>
      </w:r>
      <w:hyperlink r:id="rId19" w:tgtFrame="_blank" w:history="1">
        <w:r w:rsidRPr="00947752">
          <w:rPr>
            <w:rFonts w:eastAsiaTheme="minorHAnsi" w:cs="Arial"/>
            <w:color w:val="auto"/>
            <w:sz w:val="22"/>
            <w:szCs w:val="22"/>
            <w:lang w:eastAsia="en-US"/>
          </w:rPr>
          <w:t>borger.dk</w:t>
        </w:r>
      </w:hyperlink>
      <w:r w:rsidRPr="00947752">
        <w:rPr>
          <w:rFonts w:eastAsiaTheme="minorHAnsi" w:cs="Arial"/>
          <w:color w:val="auto"/>
          <w:sz w:val="22"/>
          <w:szCs w:val="22"/>
          <w:lang w:eastAsia="en-US"/>
        </w:rPr>
        <w:t xml:space="preserve"> eller </w:t>
      </w:r>
      <w:hyperlink r:id="rId20" w:tgtFrame="_blank" w:history="1">
        <w:r w:rsidRPr="00947752">
          <w:rPr>
            <w:rFonts w:eastAsiaTheme="minorHAnsi" w:cs="Arial"/>
            <w:color w:val="auto"/>
            <w:sz w:val="22"/>
            <w:szCs w:val="22"/>
            <w:lang w:eastAsia="en-US"/>
          </w:rPr>
          <w:t>virk.dk</w:t>
        </w:r>
      </w:hyperlink>
      <w:r w:rsidRPr="00947752">
        <w:rPr>
          <w:rFonts w:eastAsiaTheme="minorHAnsi" w:cs="Arial"/>
          <w:color w:val="auto"/>
          <w:sz w:val="22"/>
          <w:szCs w:val="22"/>
          <w:lang w:eastAsia="en-US"/>
        </w:rPr>
        <w:t>. Du logger på klageportalen med NemID. En klage er indgivet, når den er tilgængelig for Vordingborg Kommune via klageportalen. Når du klager, skal du betale et gebyr på 900 kr. for borgere og 1.800 kr. for virksomheder, organisationer og offentlige myndigheder.</w:t>
      </w:r>
    </w:p>
    <w:p w14:paraId="05961375" w14:textId="77777777" w:rsidR="00315AF0" w:rsidRPr="00947752" w:rsidRDefault="00315AF0" w:rsidP="00315AF0">
      <w:pPr>
        <w:pStyle w:val="NormalWeb"/>
        <w:spacing w:line="276" w:lineRule="auto"/>
        <w:rPr>
          <w:rFonts w:eastAsiaTheme="minorHAnsi" w:cs="Arial"/>
          <w:color w:val="auto"/>
          <w:sz w:val="22"/>
          <w:szCs w:val="22"/>
          <w:lang w:eastAsia="en-US"/>
        </w:rPr>
      </w:pPr>
      <w:r w:rsidRPr="00947752">
        <w:rPr>
          <w:rFonts w:eastAsiaTheme="minorHAnsi" w:cs="Arial"/>
          <w:color w:val="auto"/>
          <w:sz w:val="22"/>
          <w:szCs w:val="22"/>
          <w:lang w:eastAsia="en-US"/>
        </w:rPr>
        <w:t>I klageportalen sendes din klage automatisk først til Vordingborg Kommune. Hvis Vordingborg Kommunen fastholder afgørelsen, sender kommunen klagen videre til behandling i nævnet via klageportalen. Du får besked om at klagen er videresendt.</w:t>
      </w:r>
    </w:p>
    <w:p w14:paraId="69751770" w14:textId="77777777" w:rsidR="00315AF0" w:rsidRPr="00947752" w:rsidRDefault="00315AF0" w:rsidP="00315AF0">
      <w:pPr>
        <w:rPr>
          <w:rFonts w:cs="Arial"/>
        </w:rPr>
      </w:pPr>
      <w:r w:rsidRPr="00947752">
        <w:rPr>
          <w:rFonts w:cs="Arial"/>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21" w:history="1">
        <w:r w:rsidRPr="00947752">
          <w:rPr>
            <w:rFonts w:cs="Arial"/>
          </w:rPr>
          <w:t>Se betingelserne for at blive fritaget</w:t>
        </w:r>
      </w:hyperlink>
      <w:r w:rsidRPr="00947752">
        <w:rPr>
          <w:rFonts w:cs="Arial"/>
        </w:rPr>
        <w:t>.</w:t>
      </w:r>
      <w:bookmarkStart w:id="117" w:name="_Toc485214150"/>
    </w:p>
    <w:p w14:paraId="4C111CC5" w14:textId="77777777" w:rsidR="00315AF0" w:rsidRPr="00315AF0" w:rsidRDefault="00315AF0" w:rsidP="00315AF0">
      <w:pPr>
        <w:rPr>
          <w:rFonts w:cs="Arial"/>
          <w:highlight w:val="yellow"/>
        </w:rPr>
      </w:pPr>
    </w:p>
    <w:p w14:paraId="47899FC9" w14:textId="2D446CF8" w:rsidR="00315AF0" w:rsidRPr="00315AF0" w:rsidRDefault="00315AF0" w:rsidP="00315AF0">
      <w:pPr>
        <w:pStyle w:val="NormalWeb"/>
        <w:spacing w:line="276" w:lineRule="auto"/>
        <w:rPr>
          <w:rFonts w:eastAsiaTheme="minorHAnsi" w:cs="Arial"/>
          <w:color w:val="auto"/>
          <w:sz w:val="22"/>
          <w:szCs w:val="22"/>
          <w:highlight w:val="yellow"/>
          <w:lang w:eastAsia="en-US"/>
        </w:rPr>
      </w:pPr>
      <w:r w:rsidRPr="00947752">
        <w:rPr>
          <w:rFonts w:eastAsiaTheme="minorHAnsi" w:cs="Arial"/>
          <w:b/>
          <w:color w:val="auto"/>
          <w:sz w:val="22"/>
          <w:szCs w:val="22"/>
          <w:lang w:eastAsia="en-US"/>
        </w:rPr>
        <w:t>Civilt søgsmål</w:t>
      </w:r>
      <w:bookmarkEnd w:id="117"/>
      <w:r w:rsidRPr="00947752">
        <w:rPr>
          <w:rFonts w:eastAsiaTheme="minorHAnsi" w:cs="Arial"/>
          <w:color w:val="auto"/>
          <w:sz w:val="22"/>
          <w:szCs w:val="22"/>
          <w:lang w:eastAsia="en-US"/>
        </w:rPr>
        <w:t xml:space="preserve"> </w:t>
      </w:r>
      <w:r w:rsidRPr="00947752">
        <w:rPr>
          <w:rFonts w:eastAsiaTheme="minorHAnsi" w:cs="Arial"/>
          <w:color w:val="auto"/>
          <w:sz w:val="22"/>
          <w:szCs w:val="22"/>
          <w:lang w:eastAsia="en-US"/>
        </w:rPr>
        <w:br/>
        <w:t xml:space="preserve">Hvis afgørelsen ønskes prøvet ved domstolene, skal søgsmål jf. husdyrlovens § 90 være anlagt senest 6 måneder efter, afgørelsen er </w:t>
      </w:r>
      <w:r w:rsidRPr="0022293F">
        <w:rPr>
          <w:rFonts w:eastAsiaTheme="minorHAnsi" w:cs="Arial"/>
          <w:color w:val="auto"/>
          <w:sz w:val="22"/>
          <w:szCs w:val="22"/>
          <w:lang w:eastAsia="en-US"/>
        </w:rPr>
        <w:t>meddelt. Altså inden den</w:t>
      </w:r>
      <w:r w:rsidR="0022293F" w:rsidRPr="0022293F">
        <w:rPr>
          <w:rFonts w:eastAsiaTheme="minorHAnsi" w:cs="Arial"/>
          <w:color w:val="auto"/>
          <w:sz w:val="22"/>
          <w:szCs w:val="22"/>
          <w:lang w:eastAsia="en-US"/>
        </w:rPr>
        <w:t xml:space="preserve"> 29. maj 2021</w:t>
      </w:r>
      <w:r w:rsidRPr="0022293F">
        <w:rPr>
          <w:rFonts w:eastAsiaTheme="minorHAnsi" w:cs="Arial"/>
          <w:color w:val="auto"/>
          <w:sz w:val="22"/>
          <w:szCs w:val="22"/>
          <w:u w:val="single"/>
          <w:lang w:eastAsia="en-US"/>
        </w:rPr>
        <w:t xml:space="preserve"> kl. 23.59.</w:t>
      </w:r>
    </w:p>
    <w:p w14:paraId="05C3C348" w14:textId="77777777" w:rsidR="00315AF0" w:rsidRPr="00947752" w:rsidRDefault="00315AF0" w:rsidP="00315AF0">
      <w:pPr>
        <w:pStyle w:val="NormalWeb"/>
        <w:spacing w:line="276" w:lineRule="auto"/>
        <w:rPr>
          <w:rFonts w:eastAsiaTheme="minorHAnsi" w:cs="Arial"/>
          <w:b/>
          <w:color w:val="auto"/>
          <w:sz w:val="22"/>
          <w:szCs w:val="22"/>
          <w:lang w:eastAsia="en-US"/>
        </w:rPr>
      </w:pPr>
      <w:r w:rsidRPr="00947752">
        <w:rPr>
          <w:rFonts w:eastAsiaTheme="minorHAnsi" w:cs="Arial"/>
          <w:b/>
          <w:color w:val="auto"/>
          <w:sz w:val="22"/>
          <w:szCs w:val="22"/>
          <w:lang w:eastAsia="en-US"/>
        </w:rPr>
        <w:lastRenderedPageBreak/>
        <w:t>Hvad skal der videre ske</w:t>
      </w:r>
      <w:r w:rsidRPr="00947752">
        <w:rPr>
          <w:rFonts w:eastAsiaTheme="minorHAnsi" w:cs="Arial"/>
          <w:b/>
          <w:color w:val="auto"/>
          <w:sz w:val="22"/>
          <w:szCs w:val="22"/>
          <w:lang w:eastAsia="en-US"/>
        </w:rPr>
        <w:br/>
      </w:r>
      <w:r w:rsidRPr="00947752">
        <w:rPr>
          <w:rFonts w:eastAsiaTheme="minorHAnsi" w:cs="Arial"/>
          <w:color w:val="auto"/>
          <w:sz w:val="22"/>
          <w:szCs w:val="22"/>
          <w:lang w:eastAsia="en-US"/>
        </w:rPr>
        <w:t>Hvis der indkommer klager inden for klagefristen, vil du blive orienteret om det. Hvis der ikke indkommer klager over afgørelsen, afsluttes sagen uden yderligere kommunikation.</w:t>
      </w:r>
    </w:p>
    <w:p w14:paraId="42274BCA" w14:textId="77777777" w:rsidR="00315AF0" w:rsidRPr="00947752" w:rsidRDefault="00315AF0" w:rsidP="00315AF0">
      <w:pPr>
        <w:rPr>
          <w:rFonts w:cs="Arial"/>
        </w:rPr>
      </w:pPr>
      <w:r w:rsidRPr="00947752">
        <w:rPr>
          <w:rFonts w:cs="Arial"/>
          <w:b/>
        </w:rPr>
        <w:t>Udnyttelse af godkendelsen på trods af klage</w:t>
      </w:r>
      <w:r w:rsidRPr="00947752">
        <w:rPr>
          <w:rFonts w:cs="Arial"/>
        </w:rPr>
        <w:br/>
        <w:t xml:space="preserve">Afgørelsen vil kunne udnyttes i den tid Miljø og Fødevareklagenævnet behandler en eventuel klage, medmindre nævnet bestemmer andet. Hvis afgørelsen udnyttes inden klagefristens udløb, eller mens en eventuel klage behandles af Miljø- og Fødevareklagenævnet, sker det på ansøgers egen regning og risiko. </w:t>
      </w:r>
    </w:p>
    <w:p w14:paraId="78936BC8" w14:textId="77777777" w:rsidR="00315AF0" w:rsidRPr="00315AF0" w:rsidRDefault="00315AF0" w:rsidP="00315AF0">
      <w:pPr>
        <w:pStyle w:val="NormalWeb"/>
        <w:spacing w:line="276" w:lineRule="auto"/>
        <w:rPr>
          <w:rFonts w:cs="Arial"/>
          <w:color w:val="auto"/>
          <w:highlight w:val="yellow"/>
        </w:rPr>
      </w:pPr>
    </w:p>
    <w:p w14:paraId="4A9ACAF8" w14:textId="77777777" w:rsidR="00315AF0" w:rsidRPr="00947752" w:rsidRDefault="00315AF0" w:rsidP="00315AF0">
      <w:pPr>
        <w:pStyle w:val="Overskrift1"/>
        <w:rPr>
          <w:rFonts w:ascii="Arial" w:hAnsi="Arial" w:cs="Arial"/>
        </w:rPr>
      </w:pPr>
      <w:bookmarkStart w:id="118" w:name="_Toc23759535"/>
      <w:r w:rsidRPr="00947752">
        <w:rPr>
          <w:rFonts w:ascii="Arial" w:hAnsi="Arial" w:cs="Arial"/>
        </w:rPr>
        <w:t xml:space="preserve"> </w:t>
      </w:r>
      <w:bookmarkStart w:id="119" w:name="_Toc85536288"/>
      <w:r w:rsidRPr="00947752">
        <w:rPr>
          <w:rFonts w:ascii="Arial" w:hAnsi="Arial" w:cs="Arial"/>
        </w:rPr>
        <w:t>Kopi af afgørelsen</w:t>
      </w:r>
      <w:bookmarkEnd w:id="118"/>
      <w:bookmarkEnd w:id="119"/>
    </w:p>
    <w:p w14:paraId="2F697AEA" w14:textId="77777777" w:rsidR="00315AF0" w:rsidRPr="00947752" w:rsidRDefault="00315AF0" w:rsidP="00315AF0">
      <w:pPr>
        <w:rPr>
          <w:rFonts w:cs="Arial"/>
          <w:bCs/>
        </w:rPr>
      </w:pPr>
      <w:r w:rsidRPr="00947752">
        <w:rPr>
          <w:rFonts w:cs="Arial"/>
          <w:bCs/>
        </w:rPr>
        <w:t>Kopi af afgørelsen er sendt til følgende:</w:t>
      </w:r>
    </w:p>
    <w:p w14:paraId="7C9D2F48" w14:textId="77777777" w:rsidR="00315AF0" w:rsidRPr="00947752" w:rsidRDefault="00315AF0" w:rsidP="00315AF0">
      <w:pPr>
        <w:rPr>
          <w:rFonts w:cs="Arial"/>
          <w:bCs/>
          <w:u w:val="single"/>
        </w:rPr>
      </w:pPr>
    </w:p>
    <w:p w14:paraId="4BFD361A" w14:textId="24F74B3F" w:rsidR="00947752" w:rsidRPr="00947752" w:rsidRDefault="00315AF0" w:rsidP="00947752">
      <w:pPr>
        <w:pStyle w:val="Listeafsnit"/>
        <w:numPr>
          <w:ilvl w:val="0"/>
          <w:numId w:val="17"/>
        </w:numPr>
        <w:rPr>
          <w:rFonts w:cs="Arial"/>
          <w:bCs/>
          <w:sz w:val="22"/>
          <w:szCs w:val="22"/>
          <w:u w:val="single"/>
        </w:rPr>
      </w:pPr>
      <w:r w:rsidRPr="00947752">
        <w:rPr>
          <w:rFonts w:cs="Arial"/>
          <w:bCs/>
          <w:sz w:val="22"/>
          <w:szCs w:val="22"/>
          <w:u w:val="single"/>
        </w:rPr>
        <w:t>Konsulent og ansøger:</w:t>
      </w:r>
    </w:p>
    <w:p w14:paraId="14CAD63F" w14:textId="4E944781" w:rsidR="00947752" w:rsidRDefault="00947752" w:rsidP="00947752">
      <w:pPr>
        <w:pStyle w:val="Listeafsnit"/>
        <w:numPr>
          <w:ilvl w:val="0"/>
          <w:numId w:val="11"/>
        </w:numPr>
        <w:spacing w:line="276" w:lineRule="auto"/>
        <w:rPr>
          <w:rFonts w:cs="Arial"/>
          <w:sz w:val="22"/>
          <w:szCs w:val="22"/>
        </w:rPr>
      </w:pPr>
      <w:r w:rsidRPr="00947752">
        <w:rPr>
          <w:rFonts w:cs="Arial"/>
          <w:sz w:val="22"/>
          <w:szCs w:val="22"/>
        </w:rPr>
        <w:t xml:space="preserve">Inger Knude, Kolding Herreds Landbrugsforening, </w:t>
      </w:r>
      <w:hyperlink r:id="rId22" w:history="1">
        <w:r w:rsidRPr="008977B4">
          <w:rPr>
            <w:rStyle w:val="Hyperlink"/>
            <w:rFonts w:cs="Arial"/>
            <w:sz w:val="22"/>
            <w:szCs w:val="22"/>
          </w:rPr>
          <w:t>ika@khl.dk</w:t>
        </w:r>
      </w:hyperlink>
    </w:p>
    <w:p w14:paraId="1AB21F03" w14:textId="73DD8882" w:rsidR="00315AF0" w:rsidRPr="00947752" w:rsidRDefault="00947752" w:rsidP="00947752">
      <w:pPr>
        <w:pStyle w:val="Listeafsnit"/>
        <w:numPr>
          <w:ilvl w:val="0"/>
          <w:numId w:val="11"/>
        </w:numPr>
        <w:spacing w:line="276" w:lineRule="auto"/>
        <w:rPr>
          <w:rFonts w:cs="Arial"/>
          <w:sz w:val="22"/>
          <w:szCs w:val="22"/>
        </w:rPr>
      </w:pPr>
      <w:r w:rsidRPr="00947752">
        <w:rPr>
          <w:rFonts w:cs="Arial"/>
          <w:sz w:val="22"/>
          <w:szCs w:val="22"/>
        </w:rPr>
        <w:t>Rene Meyerhof – sendt til husdyrbrugets cvr nr.</w:t>
      </w:r>
      <w:r w:rsidR="00315AF0" w:rsidRPr="00947752">
        <w:rPr>
          <w:rFonts w:cs="Arial"/>
          <w:highlight w:val="yellow"/>
        </w:rPr>
        <w:br/>
      </w:r>
    </w:p>
    <w:p w14:paraId="3E5C6EF6" w14:textId="77777777" w:rsidR="00315AF0" w:rsidRPr="00947752" w:rsidRDefault="00315AF0" w:rsidP="00315AF0">
      <w:pPr>
        <w:pStyle w:val="Listeafsnit"/>
        <w:numPr>
          <w:ilvl w:val="0"/>
          <w:numId w:val="17"/>
        </w:numPr>
        <w:rPr>
          <w:rFonts w:cs="Arial"/>
          <w:sz w:val="22"/>
          <w:szCs w:val="22"/>
        </w:rPr>
      </w:pPr>
      <w:r w:rsidRPr="00947752">
        <w:rPr>
          <w:rFonts w:cs="Arial"/>
          <w:bCs/>
          <w:sz w:val="22"/>
          <w:szCs w:val="22"/>
          <w:u w:val="single"/>
        </w:rPr>
        <w:t>Klageberettigede ved lov:</w:t>
      </w:r>
    </w:p>
    <w:p w14:paraId="7B19A808" w14:textId="77777777" w:rsidR="00315AF0" w:rsidRPr="00947752" w:rsidRDefault="00315AF0" w:rsidP="00315AF0">
      <w:pPr>
        <w:pStyle w:val="Listeafsnit"/>
        <w:numPr>
          <w:ilvl w:val="0"/>
          <w:numId w:val="10"/>
        </w:numPr>
        <w:spacing w:line="276" w:lineRule="auto"/>
        <w:rPr>
          <w:rFonts w:cs="Arial"/>
          <w:sz w:val="22"/>
          <w:szCs w:val="22"/>
        </w:rPr>
      </w:pPr>
      <w:r w:rsidRPr="00947752">
        <w:rPr>
          <w:rFonts w:cs="Arial"/>
          <w:sz w:val="22"/>
          <w:szCs w:val="22"/>
        </w:rPr>
        <w:t xml:space="preserve">Miljøstyrelsen, Tolderlundsvej 5, 5000 Odense C, </w:t>
      </w:r>
      <w:hyperlink r:id="rId23" w:history="1">
        <w:r w:rsidRPr="00947752">
          <w:rPr>
            <w:rStyle w:val="Hyperlink"/>
            <w:rFonts w:eastAsiaTheme="minorHAnsi" w:cs="Arial"/>
            <w:sz w:val="22"/>
            <w:szCs w:val="22"/>
            <w:lang w:eastAsia="en-US"/>
          </w:rPr>
          <w:t>mst@mst.dk</w:t>
        </w:r>
      </w:hyperlink>
    </w:p>
    <w:p w14:paraId="225044DA" w14:textId="77777777" w:rsidR="00315AF0" w:rsidRPr="00947752" w:rsidRDefault="00315AF0" w:rsidP="00315AF0">
      <w:pPr>
        <w:pStyle w:val="Listeafsnit"/>
        <w:numPr>
          <w:ilvl w:val="0"/>
          <w:numId w:val="10"/>
        </w:numPr>
        <w:spacing w:line="276" w:lineRule="auto"/>
        <w:rPr>
          <w:rFonts w:cs="Arial"/>
          <w:sz w:val="22"/>
          <w:szCs w:val="22"/>
        </w:rPr>
      </w:pPr>
      <w:r w:rsidRPr="00947752">
        <w:rPr>
          <w:rFonts w:cs="Arial"/>
          <w:sz w:val="22"/>
          <w:szCs w:val="22"/>
        </w:rPr>
        <w:t xml:space="preserve">Styrelsen for Patientsikkerhed, Tilsyn og Rådgivning Øst, Islands Brygge 67, 2300 København S, </w:t>
      </w:r>
      <w:hyperlink r:id="rId24" w:history="1">
        <w:r w:rsidRPr="00947752">
          <w:rPr>
            <w:rStyle w:val="Hyperlink"/>
            <w:rFonts w:eastAsiaTheme="minorHAnsi" w:cs="Arial"/>
            <w:sz w:val="22"/>
            <w:szCs w:val="22"/>
            <w:lang w:eastAsia="en-US"/>
          </w:rPr>
          <w:t>trost@stps.dk</w:t>
        </w:r>
      </w:hyperlink>
    </w:p>
    <w:p w14:paraId="7C6E221A" w14:textId="77777777" w:rsidR="00315AF0" w:rsidRPr="00947752" w:rsidRDefault="00315AF0" w:rsidP="00315AF0">
      <w:pPr>
        <w:pStyle w:val="Listeafsnit"/>
        <w:numPr>
          <w:ilvl w:val="0"/>
          <w:numId w:val="10"/>
        </w:numPr>
        <w:spacing w:line="276" w:lineRule="auto"/>
        <w:rPr>
          <w:rFonts w:cs="Arial"/>
          <w:sz w:val="22"/>
          <w:szCs w:val="22"/>
        </w:rPr>
      </w:pPr>
      <w:r w:rsidRPr="00947752">
        <w:rPr>
          <w:rFonts w:cs="Arial"/>
          <w:sz w:val="22"/>
          <w:szCs w:val="22"/>
        </w:rPr>
        <w:t xml:space="preserve">Danmarks Fiskeriforening, </w:t>
      </w:r>
      <w:proofErr w:type="spellStart"/>
      <w:r w:rsidRPr="00947752">
        <w:rPr>
          <w:rFonts w:cs="Arial"/>
          <w:sz w:val="22"/>
          <w:szCs w:val="22"/>
        </w:rPr>
        <w:t>Nordensvej</w:t>
      </w:r>
      <w:proofErr w:type="spellEnd"/>
      <w:r w:rsidRPr="00947752">
        <w:rPr>
          <w:rFonts w:cs="Arial"/>
          <w:sz w:val="22"/>
          <w:szCs w:val="22"/>
        </w:rPr>
        <w:t xml:space="preserve"> 3, 7000 Fredericia, </w:t>
      </w:r>
      <w:hyperlink r:id="rId25" w:history="1">
        <w:r w:rsidRPr="00947752">
          <w:rPr>
            <w:rStyle w:val="Hyperlink"/>
            <w:rFonts w:eastAsiaTheme="minorHAnsi" w:cs="Arial"/>
            <w:sz w:val="22"/>
            <w:szCs w:val="22"/>
            <w:lang w:eastAsia="en-US"/>
          </w:rPr>
          <w:t>mail@dkfisk.dk</w:t>
        </w:r>
      </w:hyperlink>
    </w:p>
    <w:p w14:paraId="281F4784" w14:textId="77777777" w:rsidR="00315AF0" w:rsidRPr="00947752" w:rsidRDefault="00315AF0" w:rsidP="00315AF0">
      <w:pPr>
        <w:pStyle w:val="Listeafsnit"/>
        <w:numPr>
          <w:ilvl w:val="0"/>
          <w:numId w:val="10"/>
        </w:numPr>
        <w:spacing w:line="276" w:lineRule="auto"/>
        <w:rPr>
          <w:rStyle w:val="Hyperlink"/>
          <w:rFonts w:eastAsiaTheme="minorHAnsi" w:cs="Arial"/>
          <w:sz w:val="22"/>
          <w:szCs w:val="22"/>
        </w:rPr>
      </w:pPr>
      <w:r w:rsidRPr="00947752">
        <w:rPr>
          <w:rFonts w:cs="Arial"/>
          <w:sz w:val="22"/>
          <w:szCs w:val="22"/>
        </w:rPr>
        <w:t xml:space="preserve">Ferskvandsfiskeriforeningen, </w:t>
      </w:r>
      <w:proofErr w:type="spellStart"/>
      <w:r w:rsidRPr="00947752">
        <w:rPr>
          <w:rFonts w:cs="Arial"/>
          <w:sz w:val="22"/>
          <w:szCs w:val="22"/>
        </w:rPr>
        <w:t>Vormstrupvej</w:t>
      </w:r>
      <w:proofErr w:type="spellEnd"/>
      <w:r w:rsidRPr="00947752">
        <w:rPr>
          <w:rFonts w:cs="Arial"/>
          <w:sz w:val="22"/>
          <w:szCs w:val="22"/>
        </w:rPr>
        <w:t xml:space="preserve"> 2, 7540 Haderup, </w:t>
      </w:r>
      <w:hyperlink r:id="rId26" w:history="1">
        <w:r w:rsidRPr="00947752">
          <w:rPr>
            <w:rStyle w:val="Hyperlink"/>
            <w:rFonts w:eastAsiaTheme="minorHAnsi" w:cs="Arial"/>
            <w:sz w:val="22"/>
            <w:szCs w:val="22"/>
          </w:rPr>
          <w:t>nb@ferskvandsfiskeriforeningen.dk</w:t>
        </w:r>
      </w:hyperlink>
    </w:p>
    <w:p w14:paraId="53076765" w14:textId="77777777" w:rsidR="00315AF0" w:rsidRPr="00947752" w:rsidRDefault="00315AF0" w:rsidP="00315AF0">
      <w:pPr>
        <w:pStyle w:val="Listeafsnit"/>
        <w:numPr>
          <w:ilvl w:val="0"/>
          <w:numId w:val="10"/>
        </w:numPr>
        <w:spacing w:line="276" w:lineRule="auto"/>
        <w:rPr>
          <w:rStyle w:val="Hyperlink"/>
          <w:rFonts w:eastAsiaTheme="minorHAnsi" w:cs="Arial"/>
          <w:sz w:val="22"/>
          <w:szCs w:val="22"/>
        </w:rPr>
      </w:pPr>
      <w:r w:rsidRPr="00947752">
        <w:rPr>
          <w:rStyle w:val="Hyperlink"/>
          <w:rFonts w:eastAsiaTheme="minorHAnsi" w:cs="Arial"/>
          <w:sz w:val="22"/>
          <w:szCs w:val="22"/>
          <w:u w:val="none"/>
        </w:rPr>
        <w:t xml:space="preserve">Arbejderbevægelsens Erhvervsråd, Reventlowsgade 14, 1. sal, 1651 København V, </w:t>
      </w:r>
      <w:hyperlink r:id="rId27" w:history="1">
        <w:r w:rsidRPr="00947752">
          <w:rPr>
            <w:rStyle w:val="Hyperlink"/>
            <w:rFonts w:eastAsiaTheme="minorHAnsi" w:cs="Arial"/>
            <w:sz w:val="22"/>
            <w:szCs w:val="22"/>
          </w:rPr>
          <w:t>ae@ae.dk</w:t>
        </w:r>
      </w:hyperlink>
    </w:p>
    <w:p w14:paraId="5E1682BA" w14:textId="77777777" w:rsidR="00315AF0" w:rsidRPr="00947752" w:rsidRDefault="00315AF0" w:rsidP="00315AF0">
      <w:pPr>
        <w:pStyle w:val="Listeafsnit"/>
        <w:numPr>
          <w:ilvl w:val="0"/>
          <w:numId w:val="10"/>
        </w:numPr>
        <w:spacing w:line="276" w:lineRule="auto"/>
        <w:rPr>
          <w:rFonts w:cs="Arial"/>
          <w:sz w:val="22"/>
          <w:szCs w:val="22"/>
        </w:rPr>
      </w:pPr>
      <w:r w:rsidRPr="00947752">
        <w:rPr>
          <w:rFonts w:cs="Arial"/>
          <w:sz w:val="22"/>
          <w:szCs w:val="22"/>
        </w:rPr>
        <w:t>Forbrugerrådet, Fiolstræde 17b, Postboks 2188, 1017 København K, CVR-nr.: 63870528</w:t>
      </w:r>
    </w:p>
    <w:p w14:paraId="20A20F23" w14:textId="77777777" w:rsidR="00315AF0" w:rsidRPr="00947752" w:rsidRDefault="00315AF0" w:rsidP="00315AF0">
      <w:pPr>
        <w:pStyle w:val="Listeafsnit"/>
        <w:numPr>
          <w:ilvl w:val="0"/>
          <w:numId w:val="10"/>
        </w:numPr>
        <w:spacing w:line="276" w:lineRule="auto"/>
        <w:rPr>
          <w:rFonts w:cs="Arial"/>
          <w:sz w:val="22"/>
          <w:szCs w:val="22"/>
        </w:rPr>
      </w:pPr>
      <w:r w:rsidRPr="00947752">
        <w:rPr>
          <w:rFonts w:cs="Arial"/>
          <w:sz w:val="22"/>
          <w:szCs w:val="22"/>
        </w:rPr>
        <w:t xml:space="preserve">Det Økologiske Råd, Blegdamsvej 4B, 2200 København N, </w:t>
      </w:r>
      <w:hyperlink r:id="rId28" w:history="1">
        <w:r w:rsidRPr="00947752">
          <w:rPr>
            <w:rStyle w:val="Hyperlink"/>
            <w:rFonts w:eastAsiaTheme="minorHAnsi" w:cs="Arial"/>
            <w:sz w:val="22"/>
            <w:szCs w:val="22"/>
          </w:rPr>
          <w:t>husdyr@ecocouncil.dk</w:t>
        </w:r>
      </w:hyperlink>
    </w:p>
    <w:p w14:paraId="042B64F8" w14:textId="77777777" w:rsidR="00315AF0" w:rsidRPr="00947752" w:rsidRDefault="00315AF0" w:rsidP="00315AF0">
      <w:pPr>
        <w:pStyle w:val="Listeafsnit"/>
        <w:numPr>
          <w:ilvl w:val="0"/>
          <w:numId w:val="10"/>
        </w:numPr>
        <w:spacing w:line="276" w:lineRule="auto"/>
        <w:rPr>
          <w:rFonts w:cs="Arial"/>
          <w:sz w:val="22"/>
          <w:szCs w:val="22"/>
        </w:rPr>
      </w:pPr>
      <w:r w:rsidRPr="00947752">
        <w:rPr>
          <w:rFonts w:cs="Arial"/>
          <w:sz w:val="22"/>
          <w:szCs w:val="22"/>
        </w:rPr>
        <w:t xml:space="preserve">Danmarks Naturfredningsforening, Masnedøgade 20, 2100 Kbh. K. </w:t>
      </w:r>
      <w:hyperlink r:id="rId29" w:history="1">
        <w:r w:rsidRPr="00947752">
          <w:rPr>
            <w:rStyle w:val="Hyperlink"/>
            <w:rFonts w:eastAsiaTheme="minorHAnsi" w:cs="Arial"/>
            <w:sz w:val="22"/>
            <w:szCs w:val="22"/>
          </w:rPr>
          <w:t>dnvordingborg-sager@dn.dk</w:t>
        </w:r>
      </w:hyperlink>
    </w:p>
    <w:p w14:paraId="0FCD3ADD" w14:textId="77777777" w:rsidR="00315AF0" w:rsidRPr="00947752" w:rsidRDefault="00315AF0" w:rsidP="00315AF0">
      <w:pPr>
        <w:pStyle w:val="Listeafsnit"/>
        <w:numPr>
          <w:ilvl w:val="0"/>
          <w:numId w:val="10"/>
        </w:numPr>
        <w:spacing w:line="276" w:lineRule="auto"/>
        <w:rPr>
          <w:rFonts w:cs="Arial"/>
          <w:sz w:val="22"/>
          <w:szCs w:val="22"/>
        </w:rPr>
      </w:pPr>
      <w:r w:rsidRPr="00947752">
        <w:rPr>
          <w:rFonts w:cs="Arial"/>
          <w:sz w:val="22"/>
          <w:szCs w:val="22"/>
        </w:rPr>
        <w:t xml:space="preserve">Danmarks Sportsfiskerforbund, Skyttevej 4, 7182 Bredsten, </w:t>
      </w:r>
      <w:hyperlink r:id="rId30" w:history="1">
        <w:r w:rsidRPr="00947752">
          <w:rPr>
            <w:rStyle w:val="Hyperlink"/>
            <w:rFonts w:eastAsiaTheme="minorHAnsi" w:cs="Arial"/>
            <w:sz w:val="22"/>
            <w:szCs w:val="22"/>
          </w:rPr>
          <w:t>post@sportsfiskerforbundet.dk</w:t>
        </w:r>
      </w:hyperlink>
    </w:p>
    <w:p w14:paraId="4F57EFAD" w14:textId="77777777" w:rsidR="00315AF0" w:rsidRPr="00947752" w:rsidRDefault="00315AF0" w:rsidP="00315AF0">
      <w:pPr>
        <w:pStyle w:val="Listeafsnit"/>
        <w:numPr>
          <w:ilvl w:val="0"/>
          <w:numId w:val="10"/>
        </w:numPr>
        <w:spacing w:line="276" w:lineRule="auto"/>
        <w:rPr>
          <w:rFonts w:cs="Arial"/>
          <w:sz w:val="22"/>
          <w:szCs w:val="22"/>
        </w:rPr>
      </w:pPr>
      <w:r w:rsidRPr="00947752">
        <w:rPr>
          <w:rFonts w:cs="Arial"/>
          <w:sz w:val="22"/>
          <w:szCs w:val="22"/>
        </w:rPr>
        <w:t xml:space="preserve">Dansk Ornitologisk Forening, Vesterbrogade 140, 1620 København V, </w:t>
      </w:r>
      <w:hyperlink r:id="rId31" w:history="1">
        <w:r w:rsidRPr="00947752">
          <w:rPr>
            <w:rStyle w:val="Hyperlink"/>
            <w:rFonts w:eastAsiaTheme="minorHAnsi" w:cs="Arial"/>
            <w:sz w:val="22"/>
            <w:szCs w:val="22"/>
          </w:rPr>
          <w:t>natur@dof.dk</w:t>
        </w:r>
      </w:hyperlink>
    </w:p>
    <w:p w14:paraId="1CBF4D7A" w14:textId="77777777" w:rsidR="00947752" w:rsidRPr="00947752" w:rsidRDefault="00315AF0" w:rsidP="00947752">
      <w:pPr>
        <w:pStyle w:val="Listeafsnit"/>
        <w:numPr>
          <w:ilvl w:val="0"/>
          <w:numId w:val="10"/>
        </w:numPr>
        <w:spacing w:line="276" w:lineRule="auto"/>
        <w:rPr>
          <w:rStyle w:val="Hyperlink"/>
          <w:rFonts w:cs="Arial"/>
          <w:sz w:val="22"/>
          <w:szCs w:val="22"/>
          <w:u w:val="none"/>
        </w:rPr>
      </w:pPr>
      <w:r w:rsidRPr="00947752">
        <w:rPr>
          <w:rFonts w:cs="Arial"/>
          <w:sz w:val="22"/>
          <w:szCs w:val="22"/>
        </w:rPr>
        <w:t xml:space="preserve">Friluftsrådet, v. John Knudsen, </w:t>
      </w:r>
      <w:hyperlink r:id="rId32" w:history="1">
        <w:r w:rsidRPr="00947752">
          <w:rPr>
            <w:rStyle w:val="Hyperlink"/>
            <w:rFonts w:eastAsiaTheme="minorHAnsi" w:cs="Arial"/>
            <w:sz w:val="22"/>
            <w:szCs w:val="22"/>
          </w:rPr>
          <w:t>storstroem@friluftsraadet.dk</w:t>
        </w:r>
      </w:hyperlink>
    </w:p>
    <w:p w14:paraId="40361C98" w14:textId="7A8007FC" w:rsidR="00315AF0" w:rsidRPr="00947752" w:rsidRDefault="00315AF0" w:rsidP="00947752">
      <w:pPr>
        <w:pStyle w:val="Listeafsnit"/>
        <w:numPr>
          <w:ilvl w:val="0"/>
          <w:numId w:val="10"/>
        </w:numPr>
        <w:spacing w:line="276" w:lineRule="auto"/>
        <w:rPr>
          <w:rStyle w:val="Hyperlink"/>
          <w:rFonts w:cs="Arial"/>
          <w:sz w:val="22"/>
          <w:szCs w:val="22"/>
          <w:u w:val="none"/>
        </w:rPr>
      </w:pPr>
      <w:r w:rsidRPr="00947752">
        <w:rPr>
          <w:rFonts w:cs="Arial"/>
          <w:sz w:val="22"/>
          <w:szCs w:val="22"/>
        </w:rPr>
        <w:t xml:space="preserve">DOF Storstrøm v/Bo Kayser, </w:t>
      </w:r>
      <w:hyperlink r:id="rId33" w:history="1">
        <w:r w:rsidRPr="00947752">
          <w:rPr>
            <w:rStyle w:val="Hyperlink"/>
            <w:rFonts w:eastAsiaTheme="minorHAnsi" w:cs="Arial"/>
            <w:sz w:val="22"/>
            <w:szCs w:val="22"/>
            <w:lang w:eastAsia="en-US"/>
          </w:rPr>
          <w:t>kontakt@dofstor.dk</w:t>
        </w:r>
      </w:hyperlink>
      <w:r w:rsidRPr="00947752">
        <w:rPr>
          <w:rStyle w:val="Hyperlink"/>
          <w:rFonts w:eastAsiaTheme="minorHAnsi" w:cs="Arial"/>
          <w:sz w:val="22"/>
          <w:szCs w:val="22"/>
          <w:lang w:eastAsia="en-US"/>
        </w:rPr>
        <w:br/>
      </w:r>
    </w:p>
    <w:p w14:paraId="76F3D6A5" w14:textId="6E97E76E" w:rsidR="00315AF0" w:rsidRPr="00BA3A16" w:rsidRDefault="00315AF0" w:rsidP="00315AF0">
      <w:pPr>
        <w:pStyle w:val="Listeafsnit"/>
        <w:numPr>
          <w:ilvl w:val="0"/>
          <w:numId w:val="17"/>
        </w:numPr>
        <w:rPr>
          <w:rFonts w:cs="Arial"/>
          <w:bCs/>
          <w:sz w:val="22"/>
          <w:szCs w:val="22"/>
          <w:u w:val="single"/>
        </w:rPr>
      </w:pPr>
      <w:r w:rsidRPr="00BA3A16">
        <w:rPr>
          <w:rFonts w:cs="Arial"/>
          <w:bCs/>
          <w:sz w:val="22"/>
          <w:szCs w:val="22"/>
          <w:u w:val="single"/>
        </w:rPr>
        <w:t>Ejere af og beboere på ejendommen indenfor lugtkonsekvensområdet (</w:t>
      </w:r>
      <w:r w:rsidR="00947752" w:rsidRPr="00BA3A16">
        <w:rPr>
          <w:rFonts w:cs="Arial"/>
          <w:bCs/>
          <w:sz w:val="22"/>
          <w:szCs w:val="22"/>
          <w:u w:val="single"/>
        </w:rPr>
        <w:t>450</w:t>
      </w:r>
      <w:r w:rsidRPr="00BA3A16">
        <w:rPr>
          <w:rFonts w:cs="Arial"/>
          <w:bCs/>
          <w:sz w:val="22"/>
          <w:szCs w:val="22"/>
          <w:u w:val="single"/>
        </w:rPr>
        <w:t xml:space="preserve"> meter):</w:t>
      </w:r>
    </w:p>
    <w:p w14:paraId="4D846C6B" w14:textId="36351E99" w:rsidR="00BA3A16" w:rsidRPr="00BA3A16" w:rsidRDefault="00BA3A16" w:rsidP="00315AF0">
      <w:pPr>
        <w:pStyle w:val="Listeafsnit"/>
        <w:numPr>
          <w:ilvl w:val="1"/>
          <w:numId w:val="17"/>
        </w:numPr>
        <w:ind w:hanging="731"/>
        <w:rPr>
          <w:rStyle w:val="Hyperlink"/>
          <w:rFonts w:cs="Arial"/>
          <w:bCs/>
          <w:sz w:val="22"/>
          <w:szCs w:val="22"/>
        </w:rPr>
      </w:pPr>
      <w:r w:rsidRPr="00BA3A16">
        <w:rPr>
          <w:rStyle w:val="Hyperlink"/>
          <w:rFonts w:cs="Arial"/>
          <w:bCs/>
          <w:sz w:val="22"/>
          <w:szCs w:val="22"/>
          <w:u w:val="none"/>
        </w:rPr>
        <w:t xml:space="preserve">Dyrlevvej 13, </w:t>
      </w:r>
      <w:r w:rsidRPr="00BA3A16">
        <w:rPr>
          <w:rStyle w:val="Hyperlink"/>
          <w:rFonts w:eastAsiaTheme="minorHAnsi" w:cs="Arial"/>
          <w:sz w:val="22"/>
          <w:szCs w:val="22"/>
          <w:u w:val="none"/>
          <w:lang w:eastAsia="en-US"/>
        </w:rPr>
        <w:t>4720 Præstø</w:t>
      </w:r>
    </w:p>
    <w:p w14:paraId="260A92CF" w14:textId="71E3DC39" w:rsidR="00315AF0" w:rsidRPr="00BA3A16" w:rsidRDefault="00947752" w:rsidP="00315AF0">
      <w:pPr>
        <w:pStyle w:val="Listeafsnit"/>
        <w:numPr>
          <w:ilvl w:val="1"/>
          <w:numId w:val="17"/>
        </w:numPr>
        <w:ind w:hanging="731"/>
        <w:rPr>
          <w:rStyle w:val="Hyperlink"/>
          <w:rFonts w:cs="Arial"/>
          <w:bCs/>
          <w:sz w:val="22"/>
          <w:szCs w:val="22"/>
        </w:rPr>
      </w:pPr>
      <w:r w:rsidRPr="00BA3A16">
        <w:rPr>
          <w:rStyle w:val="Hyperlink"/>
          <w:rFonts w:eastAsiaTheme="minorHAnsi" w:cs="Arial"/>
          <w:sz w:val="22"/>
          <w:szCs w:val="22"/>
          <w:u w:val="none"/>
          <w:lang w:eastAsia="en-US"/>
        </w:rPr>
        <w:t>Dyrlevvej 26, 4720 Præstø</w:t>
      </w:r>
    </w:p>
    <w:p w14:paraId="7D5C5FC5" w14:textId="2EE39658" w:rsidR="00BA3A16" w:rsidRPr="00BA3A16" w:rsidRDefault="00BA3A16" w:rsidP="00315AF0">
      <w:pPr>
        <w:pStyle w:val="Listeafsnit"/>
        <w:numPr>
          <w:ilvl w:val="1"/>
          <w:numId w:val="17"/>
        </w:numPr>
        <w:ind w:hanging="731"/>
        <w:rPr>
          <w:rStyle w:val="Hyperlink"/>
          <w:rFonts w:cs="Arial"/>
          <w:bCs/>
          <w:sz w:val="22"/>
          <w:szCs w:val="22"/>
        </w:rPr>
      </w:pPr>
      <w:r w:rsidRPr="00BA3A16">
        <w:rPr>
          <w:rStyle w:val="Hyperlink"/>
          <w:rFonts w:eastAsiaTheme="minorHAnsi" w:cs="Arial"/>
          <w:sz w:val="22"/>
          <w:szCs w:val="22"/>
          <w:u w:val="none"/>
          <w:lang w:eastAsia="en-US"/>
        </w:rPr>
        <w:t>Hastrupvej 9, 4720 Præstø</w:t>
      </w:r>
    </w:p>
    <w:p w14:paraId="07DD2C63" w14:textId="589B0824" w:rsidR="00BA3A16" w:rsidRPr="00BA3A16" w:rsidRDefault="00BA3A16" w:rsidP="00BA3A16">
      <w:pPr>
        <w:pStyle w:val="Listeafsnit"/>
        <w:numPr>
          <w:ilvl w:val="1"/>
          <w:numId w:val="17"/>
        </w:numPr>
        <w:ind w:hanging="731"/>
        <w:rPr>
          <w:rStyle w:val="Hyperlink"/>
          <w:rFonts w:cs="Arial"/>
          <w:bCs/>
          <w:sz w:val="22"/>
          <w:szCs w:val="22"/>
        </w:rPr>
      </w:pPr>
      <w:r w:rsidRPr="00BA3A16">
        <w:rPr>
          <w:rStyle w:val="Hyperlink"/>
          <w:rFonts w:eastAsiaTheme="minorHAnsi" w:cs="Arial"/>
          <w:sz w:val="22"/>
          <w:szCs w:val="22"/>
          <w:u w:val="none"/>
          <w:lang w:eastAsia="en-US"/>
        </w:rPr>
        <w:t>Hastrupvej 20, 4720 Præstø</w:t>
      </w:r>
    </w:p>
    <w:p w14:paraId="635F53CC" w14:textId="26E1550E" w:rsidR="00BA3A16" w:rsidRPr="00BA3A16" w:rsidRDefault="00BA3A16" w:rsidP="00315AF0">
      <w:pPr>
        <w:pStyle w:val="Listeafsnit"/>
        <w:numPr>
          <w:ilvl w:val="1"/>
          <w:numId w:val="17"/>
        </w:numPr>
        <w:ind w:hanging="731"/>
        <w:rPr>
          <w:rStyle w:val="Hyperlink"/>
          <w:rFonts w:cs="Arial"/>
          <w:bCs/>
          <w:sz w:val="22"/>
          <w:szCs w:val="22"/>
        </w:rPr>
      </w:pPr>
      <w:r w:rsidRPr="00BA3A16">
        <w:rPr>
          <w:rStyle w:val="Hyperlink"/>
          <w:rFonts w:eastAsiaTheme="minorHAnsi" w:cs="Arial"/>
          <w:sz w:val="22"/>
          <w:szCs w:val="22"/>
          <w:u w:val="none"/>
          <w:lang w:eastAsia="en-US"/>
        </w:rPr>
        <w:t>Hovedvejen 118, 4720 Præstø</w:t>
      </w:r>
    </w:p>
    <w:p w14:paraId="2D88CFA8" w14:textId="4E9431B5" w:rsidR="00BA3A16" w:rsidRPr="00BA3A16" w:rsidRDefault="00BA3A16" w:rsidP="00315AF0">
      <w:pPr>
        <w:pStyle w:val="Listeafsnit"/>
        <w:numPr>
          <w:ilvl w:val="1"/>
          <w:numId w:val="17"/>
        </w:numPr>
        <w:ind w:hanging="731"/>
        <w:rPr>
          <w:rStyle w:val="Hyperlink"/>
          <w:rFonts w:cs="Arial"/>
          <w:bCs/>
          <w:sz w:val="22"/>
          <w:szCs w:val="22"/>
        </w:rPr>
      </w:pPr>
      <w:r w:rsidRPr="00BA3A16">
        <w:rPr>
          <w:rStyle w:val="Hyperlink"/>
          <w:rFonts w:eastAsiaTheme="minorHAnsi" w:cs="Arial"/>
          <w:sz w:val="22"/>
          <w:szCs w:val="22"/>
          <w:u w:val="none"/>
          <w:lang w:eastAsia="en-US"/>
        </w:rPr>
        <w:t>Hovedvejen 120, 4720 Præstø</w:t>
      </w:r>
    </w:p>
    <w:p w14:paraId="2643C46C" w14:textId="443516A5" w:rsidR="00BA3A16" w:rsidRPr="00BA3A16" w:rsidRDefault="00BA3A16" w:rsidP="00315AF0">
      <w:pPr>
        <w:pStyle w:val="Listeafsnit"/>
        <w:numPr>
          <w:ilvl w:val="1"/>
          <w:numId w:val="17"/>
        </w:numPr>
        <w:ind w:hanging="731"/>
        <w:rPr>
          <w:rStyle w:val="Hyperlink"/>
          <w:rFonts w:cs="Arial"/>
          <w:bCs/>
          <w:sz w:val="22"/>
          <w:szCs w:val="22"/>
        </w:rPr>
      </w:pPr>
      <w:r w:rsidRPr="00BA3A16">
        <w:rPr>
          <w:rStyle w:val="Hyperlink"/>
          <w:rFonts w:eastAsiaTheme="minorHAnsi" w:cs="Arial"/>
          <w:sz w:val="22"/>
          <w:szCs w:val="22"/>
          <w:u w:val="none"/>
          <w:lang w:eastAsia="en-US"/>
        </w:rPr>
        <w:lastRenderedPageBreak/>
        <w:t>Hovedvejen 122, 4720 Præstø</w:t>
      </w:r>
    </w:p>
    <w:p w14:paraId="03392BFF" w14:textId="70DDAE16" w:rsidR="00BA3A16" w:rsidRPr="00BA3A16" w:rsidRDefault="00BA3A16" w:rsidP="00315AF0">
      <w:pPr>
        <w:pStyle w:val="Listeafsnit"/>
        <w:numPr>
          <w:ilvl w:val="1"/>
          <w:numId w:val="17"/>
        </w:numPr>
        <w:ind w:hanging="731"/>
        <w:rPr>
          <w:rStyle w:val="Hyperlink"/>
          <w:rFonts w:cs="Arial"/>
          <w:bCs/>
          <w:sz w:val="22"/>
          <w:szCs w:val="22"/>
        </w:rPr>
      </w:pPr>
      <w:r w:rsidRPr="00BA3A16">
        <w:rPr>
          <w:rStyle w:val="Hyperlink"/>
          <w:rFonts w:eastAsiaTheme="minorHAnsi" w:cs="Arial"/>
          <w:sz w:val="22"/>
          <w:szCs w:val="22"/>
          <w:u w:val="none"/>
          <w:lang w:eastAsia="en-US"/>
        </w:rPr>
        <w:t>Hovedvejen 124, 4720 Præstø</w:t>
      </w:r>
    </w:p>
    <w:p w14:paraId="036C6CFE" w14:textId="3A338D1C" w:rsidR="00BA3A16" w:rsidRPr="00BA3A16" w:rsidRDefault="00BA3A16" w:rsidP="00315AF0">
      <w:pPr>
        <w:pStyle w:val="Listeafsnit"/>
        <w:numPr>
          <w:ilvl w:val="1"/>
          <w:numId w:val="17"/>
        </w:numPr>
        <w:ind w:hanging="731"/>
        <w:rPr>
          <w:rStyle w:val="Hyperlink"/>
          <w:rFonts w:cs="Arial"/>
          <w:bCs/>
          <w:sz w:val="22"/>
          <w:szCs w:val="22"/>
        </w:rPr>
      </w:pPr>
      <w:r w:rsidRPr="00BA3A16">
        <w:rPr>
          <w:rStyle w:val="Hyperlink"/>
          <w:rFonts w:eastAsiaTheme="minorHAnsi" w:cs="Arial"/>
          <w:sz w:val="22"/>
          <w:szCs w:val="22"/>
          <w:u w:val="none"/>
          <w:lang w:eastAsia="en-US"/>
        </w:rPr>
        <w:t>Hovedvejen 126, 4720 Præstø</w:t>
      </w:r>
    </w:p>
    <w:p w14:paraId="66B94802" w14:textId="40263E34" w:rsidR="00BA3A16" w:rsidRPr="00BA3A16" w:rsidRDefault="00BA3A16" w:rsidP="00315AF0">
      <w:pPr>
        <w:pStyle w:val="Listeafsnit"/>
        <w:numPr>
          <w:ilvl w:val="1"/>
          <w:numId w:val="17"/>
        </w:numPr>
        <w:ind w:hanging="731"/>
        <w:rPr>
          <w:rStyle w:val="Hyperlink"/>
          <w:rFonts w:cs="Arial"/>
          <w:bCs/>
          <w:sz w:val="22"/>
          <w:szCs w:val="22"/>
        </w:rPr>
      </w:pPr>
      <w:r w:rsidRPr="00BA3A16">
        <w:rPr>
          <w:rStyle w:val="Hyperlink"/>
          <w:rFonts w:eastAsiaTheme="minorHAnsi" w:cs="Arial"/>
          <w:sz w:val="22"/>
          <w:szCs w:val="22"/>
          <w:u w:val="none"/>
          <w:lang w:eastAsia="en-US"/>
        </w:rPr>
        <w:t>Hovedvejen 127, 4720 Præstø</w:t>
      </w:r>
    </w:p>
    <w:p w14:paraId="408653F1" w14:textId="097F7042" w:rsidR="00BA3A16" w:rsidRPr="00BA3A16" w:rsidRDefault="00BA3A16" w:rsidP="00315AF0">
      <w:pPr>
        <w:pStyle w:val="Listeafsnit"/>
        <w:numPr>
          <w:ilvl w:val="1"/>
          <w:numId w:val="17"/>
        </w:numPr>
        <w:ind w:hanging="731"/>
        <w:rPr>
          <w:rStyle w:val="Hyperlink"/>
          <w:rFonts w:cs="Arial"/>
          <w:bCs/>
          <w:sz w:val="22"/>
          <w:szCs w:val="22"/>
        </w:rPr>
      </w:pPr>
      <w:r w:rsidRPr="00BA3A16">
        <w:rPr>
          <w:rStyle w:val="Hyperlink"/>
          <w:rFonts w:eastAsiaTheme="minorHAnsi" w:cs="Arial"/>
          <w:sz w:val="22"/>
          <w:szCs w:val="22"/>
          <w:u w:val="none"/>
          <w:lang w:eastAsia="en-US"/>
        </w:rPr>
        <w:t>Hovedvejen 128, 4720 Præstø</w:t>
      </w:r>
    </w:p>
    <w:p w14:paraId="1A32DE44" w14:textId="1981E38C" w:rsidR="00BA3A16" w:rsidRPr="00BA3A16" w:rsidRDefault="00BA3A16" w:rsidP="00315AF0">
      <w:pPr>
        <w:pStyle w:val="Listeafsnit"/>
        <w:numPr>
          <w:ilvl w:val="1"/>
          <w:numId w:val="17"/>
        </w:numPr>
        <w:ind w:hanging="731"/>
        <w:rPr>
          <w:rStyle w:val="Hyperlink"/>
          <w:rFonts w:cs="Arial"/>
          <w:bCs/>
          <w:sz w:val="22"/>
          <w:szCs w:val="22"/>
        </w:rPr>
      </w:pPr>
      <w:r w:rsidRPr="00BA3A16">
        <w:rPr>
          <w:rStyle w:val="Hyperlink"/>
          <w:rFonts w:eastAsiaTheme="minorHAnsi" w:cs="Arial"/>
          <w:sz w:val="22"/>
          <w:szCs w:val="22"/>
          <w:u w:val="none"/>
          <w:lang w:eastAsia="en-US"/>
        </w:rPr>
        <w:t>Hovedvejen 129, 4720 Præstø</w:t>
      </w:r>
    </w:p>
    <w:p w14:paraId="28C392CF" w14:textId="47E8DB20" w:rsidR="00BA3A16" w:rsidRPr="00BA3A16" w:rsidRDefault="00BA3A16" w:rsidP="00BA3A16">
      <w:pPr>
        <w:pStyle w:val="Listeafsnit"/>
        <w:numPr>
          <w:ilvl w:val="1"/>
          <w:numId w:val="17"/>
        </w:numPr>
        <w:ind w:hanging="731"/>
        <w:rPr>
          <w:rStyle w:val="Hyperlink"/>
          <w:rFonts w:cs="Arial"/>
          <w:bCs/>
          <w:sz w:val="22"/>
          <w:szCs w:val="22"/>
        </w:rPr>
      </w:pPr>
      <w:r w:rsidRPr="00BA3A16">
        <w:rPr>
          <w:rStyle w:val="Hyperlink"/>
          <w:rFonts w:eastAsiaTheme="minorHAnsi" w:cs="Arial"/>
          <w:sz w:val="22"/>
          <w:szCs w:val="22"/>
          <w:u w:val="none"/>
          <w:lang w:eastAsia="en-US"/>
        </w:rPr>
        <w:t>Hovedvejen 130, 4720 Præstø</w:t>
      </w:r>
    </w:p>
    <w:p w14:paraId="542BA9A8" w14:textId="77777777" w:rsidR="00654EA4" w:rsidRDefault="00654EA4" w:rsidP="00315AF0">
      <w:pPr>
        <w:pStyle w:val="Overskrift1"/>
        <w:rPr>
          <w:rFonts w:ascii="Arial" w:eastAsia="Times New Roman" w:hAnsi="Arial" w:cs="Arial"/>
          <w:lang w:eastAsia="da-DK"/>
        </w:rPr>
        <w:sectPr w:rsidR="00654EA4" w:rsidSect="00C01D48">
          <w:headerReference w:type="default" r:id="rId34"/>
          <w:footerReference w:type="default" r:id="rId35"/>
          <w:pgSz w:w="11906" w:h="16838" w:code="9"/>
          <w:pgMar w:top="2268" w:right="1134" w:bottom="1134" w:left="1134" w:header="709" w:footer="737" w:gutter="0"/>
          <w:cols w:space="708"/>
          <w:docGrid w:linePitch="360"/>
        </w:sectPr>
      </w:pPr>
    </w:p>
    <w:p w14:paraId="0207BCAA" w14:textId="754CA1C8" w:rsidR="00315AF0" w:rsidRPr="00BA3A16" w:rsidRDefault="00654EA4" w:rsidP="00315AF0">
      <w:pPr>
        <w:pStyle w:val="Overskrift1"/>
        <w:rPr>
          <w:rFonts w:ascii="Arial" w:eastAsia="Times New Roman" w:hAnsi="Arial" w:cs="Arial"/>
          <w:lang w:eastAsia="da-DK"/>
        </w:rPr>
      </w:pPr>
      <w:bookmarkStart w:id="120" w:name="_Toc85536289"/>
      <w:r w:rsidRPr="00071B4B">
        <w:rPr>
          <w:noProof/>
          <w:lang w:eastAsia="da-DK"/>
        </w:rPr>
        <w:lastRenderedPageBreak/>
        <w:drawing>
          <wp:anchor distT="0" distB="0" distL="114300" distR="114300" simplePos="0" relativeHeight="251658240" behindDoc="1" locked="0" layoutInCell="1" allowOverlap="1" wp14:anchorId="49B1F3F0" wp14:editId="63550852">
            <wp:simplePos x="0" y="0"/>
            <wp:positionH relativeFrom="column">
              <wp:posOffset>-262890</wp:posOffset>
            </wp:positionH>
            <wp:positionV relativeFrom="paragraph">
              <wp:posOffset>648970</wp:posOffset>
            </wp:positionV>
            <wp:extent cx="7692278" cy="5436000"/>
            <wp:effectExtent l="0" t="0" r="4445" b="0"/>
            <wp:wrapTight wrapText="bothSides">
              <wp:wrapPolygon edited="0">
                <wp:start x="0" y="0"/>
                <wp:lineTo x="0" y="21499"/>
                <wp:lineTo x="21559" y="21499"/>
                <wp:lineTo x="21559" y="0"/>
                <wp:lineTo x="0" y="0"/>
              </wp:wrapPolygon>
            </wp:wrapTight>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7692278" cy="5436000"/>
                    </a:xfrm>
                    <a:prstGeom prst="rect">
                      <a:avLst/>
                    </a:prstGeom>
                  </pic:spPr>
                </pic:pic>
              </a:graphicData>
            </a:graphic>
          </wp:anchor>
        </w:drawing>
      </w:r>
      <w:r w:rsidR="00BA3A16">
        <w:rPr>
          <w:rFonts w:ascii="Arial" w:eastAsia="Times New Roman" w:hAnsi="Arial" w:cs="Arial"/>
          <w:lang w:eastAsia="da-DK"/>
        </w:rPr>
        <w:t xml:space="preserve"> </w:t>
      </w:r>
      <w:r w:rsidR="00315AF0" w:rsidRPr="00BA3A16">
        <w:rPr>
          <w:rFonts w:ascii="Arial" w:eastAsia="Times New Roman" w:hAnsi="Arial" w:cs="Arial"/>
          <w:lang w:eastAsia="da-DK"/>
        </w:rPr>
        <w:t>Bilag 1 – Situationsplan</w:t>
      </w:r>
      <w:bookmarkEnd w:id="120"/>
    </w:p>
    <w:p w14:paraId="060EBA44" w14:textId="77777777" w:rsidR="00654EA4" w:rsidRDefault="00654EA4" w:rsidP="00071B4B">
      <w:pPr>
        <w:rPr>
          <w:highlight w:val="yellow"/>
          <w:lang w:eastAsia="da-DK"/>
        </w:rPr>
        <w:sectPr w:rsidR="00654EA4" w:rsidSect="00654EA4">
          <w:pgSz w:w="16838" w:h="11906" w:orient="landscape" w:code="9"/>
          <w:pgMar w:top="1134" w:right="2268" w:bottom="1134" w:left="1134" w:header="709" w:footer="737" w:gutter="0"/>
          <w:cols w:space="708"/>
          <w:docGrid w:linePitch="360"/>
        </w:sectPr>
      </w:pPr>
    </w:p>
    <w:p w14:paraId="347B04BB" w14:textId="502D18AA" w:rsidR="00315AF0" w:rsidRPr="008B38C6" w:rsidRDefault="00315AF0" w:rsidP="00315AF0">
      <w:pPr>
        <w:pStyle w:val="Overskrift1"/>
        <w:rPr>
          <w:rFonts w:ascii="Arial" w:eastAsia="Times New Roman" w:hAnsi="Arial" w:cs="Arial"/>
          <w:lang w:eastAsia="da-DK"/>
        </w:rPr>
      </w:pPr>
      <w:r w:rsidRPr="008B38C6">
        <w:rPr>
          <w:rFonts w:ascii="Arial" w:eastAsia="Times New Roman" w:hAnsi="Arial" w:cs="Arial"/>
          <w:lang w:eastAsia="da-DK"/>
        </w:rPr>
        <w:lastRenderedPageBreak/>
        <w:t xml:space="preserve"> </w:t>
      </w:r>
      <w:bookmarkStart w:id="121" w:name="_Toc85536290"/>
      <w:r w:rsidRPr="008B38C6">
        <w:rPr>
          <w:rFonts w:ascii="Arial" w:eastAsia="Times New Roman" w:hAnsi="Arial" w:cs="Arial"/>
          <w:lang w:eastAsia="da-DK"/>
        </w:rPr>
        <w:t>Bilag 2 – Afløbsplan</w:t>
      </w:r>
      <w:bookmarkEnd w:id="121"/>
    </w:p>
    <w:p w14:paraId="77B5C119" w14:textId="152ECF43" w:rsidR="00654EA4" w:rsidRDefault="00654EA4" w:rsidP="00315AF0">
      <w:pPr>
        <w:rPr>
          <w:rFonts w:cs="Arial"/>
          <w:highlight w:val="yellow"/>
          <w:lang w:eastAsia="da-DK"/>
        </w:rPr>
        <w:sectPr w:rsidR="00654EA4" w:rsidSect="00654EA4">
          <w:pgSz w:w="16838" w:h="11906" w:orient="landscape" w:code="9"/>
          <w:pgMar w:top="1134" w:right="2268" w:bottom="1134" w:left="1134" w:header="709" w:footer="737" w:gutter="0"/>
          <w:cols w:space="708"/>
          <w:docGrid w:linePitch="360"/>
        </w:sectPr>
      </w:pPr>
      <w:r w:rsidRPr="008B38C6">
        <w:rPr>
          <w:rFonts w:cs="Arial"/>
          <w:noProof/>
          <w:lang w:eastAsia="da-DK"/>
        </w:rPr>
        <w:drawing>
          <wp:anchor distT="0" distB="0" distL="114300" distR="114300" simplePos="0" relativeHeight="251659264" behindDoc="1" locked="0" layoutInCell="1" allowOverlap="1" wp14:anchorId="3FD1E8CC" wp14:editId="5BA12916">
            <wp:simplePos x="0" y="0"/>
            <wp:positionH relativeFrom="column">
              <wp:posOffset>3810</wp:posOffset>
            </wp:positionH>
            <wp:positionV relativeFrom="paragraph">
              <wp:posOffset>4445</wp:posOffset>
            </wp:positionV>
            <wp:extent cx="9458821" cy="4914900"/>
            <wp:effectExtent l="0" t="0" r="9525" b="0"/>
            <wp:wrapTight wrapText="bothSides">
              <wp:wrapPolygon edited="0">
                <wp:start x="0" y="0"/>
                <wp:lineTo x="0" y="21516"/>
                <wp:lineTo x="21578" y="21516"/>
                <wp:lineTo x="21578" y="0"/>
                <wp:lineTo x="0" y="0"/>
              </wp:wrapPolygon>
            </wp:wrapTight>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9458821" cy="4914900"/>
                    </a:xfrm>
                    <a:prstGeom prst="rect">
                      <a:avLst/>
                    </a:prstGeom>
                  </pic:spPr>
                </pic:pic>
              </a:graphicData>
            </a:graphic>
          </wp:anchor>
        </w:drawing>
      </w:r>
    </w:p>
    <w:p w14:paraId="1507103C" w14:textId="7C315A6E" w:rsidR="00315AF0" w:rsidRPr="002D7DF3" w:rsidRDefault="00654EA4" w:rsidP="00315AF0">
      <w:pPr>
        <w:pStyle w:val="Overskrift1"/>
        <w:rPr>
          <w:rFonts w:ascii="Arial" w:eastAsia="Times New Roman" w:hAnsi="Arial" w:cs="Arial"/>
          <w:lang w:eastAsia="da-DK"/>
        </w:rPr>
      </w:pPr>
      <w:bookmarkStart w:id="122" w:name="_Toc85536291"/>
      <w:r w:rsidRPr="009D7702">
        <w:rPr>
          <w:noProof/>
          <w:lang w:eastAsia="da-DK"/>
        </w:rPr>
        <w:lastRenderedPageBreak/>
        <w:drawing>
          <wp:anchor distT="0" distB="0" distL="114300" distR="114300" simplePos="0" relativeHeight="251660288" behindDoc="1" locked="0" layoutInCell="1" allowOverlap="1" wp14:anchorId="51DF121B" wp14:editId="0A927499">
            <wp:simplePos x="0" y="0"/>
            <wp:positionH relativeFrom="column">
              <wp:posOffset>-91440</wp:posOffset>
            </wp:positionH>
            <wp:positionV relativeFrom="paragraph">
              <wp:posOffset>681990</wp:posOffset>
            </wp:positionV>
            <wp:extent cx="7435215" cy="5039995"/>
            <wp:effectExtent l="0" t="0" r="0" b="8255"/>
            <wp:wrapTight wrapText="bothSides">
              <wp:wrapPolygon edited="0">
                <wp:start x="0" y="0"/>
                <wp:lineTo x="0" y="21554"/>
                <wp:lineTo x="21528" y="21554"/>
                <wp:lineTo x="21528" y="0"/>
                <wp:lineTo x="0" y="0"/>
              </wp:wrapPolygon>
            </wp:wrapTight>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7435215" cy="5039995"/>
                    </a:xfrm>
                    <a:prstGeom prst="rect">
                      <a:avLst/>
                    </a:prstGeom>
                  </pic:spPr>
                </pic:pic>
              </a:graphicData>
            </a:graphic>
          </wp:anchor>
        </w:drawing>
      </w:r>
      <w:r w:rsidR="00315AF0" w:rsidRPr="002D7DF3">
        <w:rPr>
          <w:rFonts w:ascii="Arial" w:eastAsia="Times New Roman" w:hAnsi="Arial" w:cs="Arial"/>
          <w:lang w:eastAsia="da-DK"/>
        </w:rPr>
        <w:t xml:space="preserve"> Bilag 3 – </w:t>
      </w:r>
      <w:r w:rsidR="009D7702">
        <w:rPr>
          <w:rFonts w:ascii="Arial" w:eastAsia="Times New Roman" w:hAnsi="Arial" w:cs="Arial"/>
          <w:lang w:eastAsia="da-DK"/>
        </w:rPr>
        <w:t>Produktionsareal</w:t>
      </w:r>
      <w:bookmarkEnd w:id="122"/>
    </w:p>
    <w:p w14:paraId="0A53D035" w14:textId="77777777" w:rsidR="00654EA4" w:rsidRDefault="00654EA4" w:rsidP="002D7DF3">
      <w:pPr>
        <w:rPr>
          <w:highlight w:val="yellow"/>
          <w:lang w:eastAsia="da-DK"/>
        </w:rPr>
        <w:sectPr w:rsidR="00654EA4" w:rsidSect="00654EA4">
          <w:pgSz w:w="16838" w:h="11906" w:orient="landscape" w:code="9"/>
          <w:pgMar w:top="1134" w:right="2268" w:bottom="1134" w:left="1134" w:header="709" w:footer="737" w:gutter="0"/>
          <w:cols w:space="708"/>
          <w:docGrid w:linePitch="360"/>
        </w:sectPr>
      </w:pPr>
    </w:p>
    <w:p w14:paraId="2B11C303" w14:textId="0FACE5B5" w:rsidR="00315AF0" w:rsidRPr="00D64857" w:rsidRDefault="00654EA4" w:rsidP="00315AF0">
      <w:pPr>
        <w:pStyle w:val="Overskrift1"/>
        <w:rPr>
          <w:rFonts w:ascii="Arial" w:eastAsia="Times New Roman" w:hAnsi="Arial" w:cs="Arial"/>
          <w:lang w:eastAsia="da-DK"/>
        </w:rPr>
      </w:pPr>
      <w:bookmarkStart w:id="123" w:name="_Toc85536292"/>
      <w:r w:rsidRPr="003757B6">
        <w:rPr>
          <w:noProof/>
          <w:lang w:eastAsia="da-DK"/>
        </w:rPr>
        <w:lastRenderedPageBreak/>
        <w:drawing>
          <wp:anchor distT="0" distB="0" distL="114300" distR="114300" simplePos="0" relativeHeight="251661312" behindDoc="1" locked="0" layoutInCell="1" allowOverlap="1" wp14:anchorId="1455AE17" wp14:editId="7E5A6802">
            <wp:simplePos x="0" y="0"/>
            <wp:positionH relativeFrom="column">
              <wp:posOffset>175260</wp:posOffset>
            </wp:positionH>
            <wp:positionV relativeFrom="paragraph">
              <wp:posOffset>494665</wp:posOffset>
            </wp:positionV>
            <wp:extent cx="6120130" cy="5589905"/>
            <wp:effectExtent l="0" t="0" r="0" b="0"/>
            <wp:wrapTight wrapText="bothSides">
              <wp:wrapPolygon edited="0">
                <wp:start x="0" y="0"/>
                <wp:lineTo x="0" y="21494"/>
                <wp:lineTo x="21515" y="21494"/>
                <wp:lineTo x="21515"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6120130" cy="5589905"/>
                    </a:xfrm>
                    <a:prstGeom prst="rect">
                      <a:avLst/>
                    </a:prstGeom>
                  </pic:spPr>
                </pic:pic>
              </a:graphicData>
            </a:graphic>
          </wp:anchor>
        </w:drawing>
      </w:r>
      <w:r w:rsidR="00D64857">
        <w:rPr>
          <w:rFonts w:ascii="Arial" w:eastAsia="Times New Roman" w:hAnsi="Arial" w:cs="Arial"/>
          <w:lang w:eastAsia="da-DK"/>
        </w:rPr>
        <w:t xml:space="preserve"> </w:t>
      </w:r>
      <w:r w:rsidR="00315AF0" w:rsidRPr="00D64857">
        <w:rPr>
          <w:rFonts w:ascii="Arial" w:eastAsia="Times New Roman" w:hAnsi="Arial" w:cs="Arial"/>
          <w:lang w:eastAsia="da-DK"/>
        </w:rPr>
        <w:t xml:space="preserve">Bilag </w:t>
      </w:r>
      <w:r w:rsidR="008B38C6" w:rsidRPr="00D64857">
        <w:rPr>
          <w:rFonts w:ascii="Arial" w:eastAsia="Times New Roman" w:hAnsi="Arial" w:cs="Arial"/>
          <w:lang w:eastAsia="da-DK"/>
        </w:rPr>
        <w:t>4</w:t>
      </w:r>
      <w:r w:rsidR="00315AF0" w:rsidRPr="00D64857">
        <w:rPr>
          <w:rFonts w:ascii="Arial" w:eastAsia="Times New Roman" w:hAnsi="Arial" w:cs="Arial"/>
          <w:lang w:eastAsia="da-DK"/>
        </w:rPr>
        <w:t xml:space="preserve"> – Kategori 1 natur</w:t>
      </w:r>
      <w:r w:rsidR="003757B6" w:rsidRPr="00D64857">
        <w:rPr>
          <w:rFonts w:ascii="Arial" w:eastAsia="Times New Roman" w:hAnsi="Arial" w:cs="Arial"/>
          <w:lang w:eastAsia="da-DK"/>
        </w:rPr>
        <w:t>, elle og askeskov</w:t>
      </w:r>
      <w:bookmarkEnd w:id="123"/>
    </w:p>
    <w:p w14:paraId="332EEE3B" w14:textId="77777777" w:rsidR="00654EA4" w:rsidRDefault="00654EA4" w:rsidP="003757B6">
      <w:pPr>
        <w:rPr>
          <w:highlight w:val="yellow"/>
          <w:lang w:eastAsia="da-DK"/>
        </w:rPr>
        <w:sectPr w:rsidR="00654EA4" w:rsidSect="00654EA4">
          <w:pgSz w:w="16838" w:h="11906" w:orient="landscape" w:code="9"/>
          <w:pgMar w:top="1134" w:right="2268" w:bottom="1134" w:left="1134" w:header="709" w:footer="737" w:gutter="0"/>
          <w:cols w:space="708"/>
          <w:docGrid w:linePitch="360"/>
        </w:sectPr>
      </w:pPr>
    </w:p>
    <w:p w14:paraId="4517F09F" w14:textId="583004F8" w:rsidR="00315AF0" w:rsidRPr="00D64857" w:rsidRDefault="00654EA4" w:rsidP="00315AF0">
      <w:pPr>
        <w:pStyle w:val="Overskrift1"/>
        <w:rPr>
          <w:rFonts w:ascii="Arial" w:eastAsia="Times New Roman" w:hAnsi="Arial" w:cs="Arial"/>
          <w:lang w:eastAsia="da-DK"/>
        </w:rPr>
      </w:pPr>
      <w:bookmarkStart w:id="124" w:name="_Toc85536293"/>
      <w:r w:rsidRPr="00342A45">
        <w:rPr>
          <w:noProof/>
          <w:lang w:eastAsia="da-DK"/>
        </w:rPr>
        <w:lastRenderedPageBreak/>
        <w:drawing>
          <wp:anchor distT="0" distB="0" distL="114300" distR="114300" simplePos="0" relativeHeight="251662336" behindDoc="1" locked="0" layoutInCell="1" allowOverlap="1" wp14:anchorId="15CF09A8" wp14:editId="33F4D96D">
            <wp:simplePos x="0" y="0"/>
            <wp:positionH relativeFrom="column">
              <wp:posOffset>-74930</wp:posOffset>
            </wp:positionH>
            <wp:positionV relativeFrom="paragraph">
              <wp:posOffset>727710</wp:posOffset>
            </wp:positionV>
            <wp:extent cx="6913674" cy="5040000"/>
            <wp:effectExtent l="0" t="0" r="1905" b="8255"/>
            <wp:wrapTight wrapText="bothSides">
              <wp:wrapPolygon edited="0">
                <wp:start x="0" y="0"/>
                <wp:lineTo x="0" y="21554"/>
                <wp:lineTo x="21546" y="21554"/>
                <wp:lineTo x="21546" y="0"/>
                <wp:lineTo x="0" y="0"/>
              </wp:wrapPolygon>
            </wp:wrapTight>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6913674" cy="5040000"/>
                    </a:xfrm>
                    <a:prstGeom prst="rect">
                      <a:avLst/>
                    </a:prstGeom>
                  </pic:spPr>
                </pic:pic>
              </a:graphicData>
            </a:graphic>
          </wp:anchor>
        </w:drawing>
      </w:r>
      <w:r w:rsidR="00D64857">
        <w:rPr>
          <w:rFonts w:ascii="Arial" w:eastAsia="Times New Roman" w:hAnsi="Arial" w:cs="Arial"/>
          <w:lang w:eastAsia="da-DK"/>
        </w:rPr>
        <w:t xml:space="preserve"> </w:t>
      </w:r>
      <w:r w:rsidR="00315AF0" w:rsidRPr="00D64857">
        <w:rPr>
          <w:rFonts w:ascii="Arial" w:eastAsia="Times New Roman" w:hAnsi="Arial" w:cs="Arial"/>
          <w:lang w:eastAsia="da-DK"/>
        </w:rPr>
        <w:t xml:space="preserve">Bilag </w:t>
      </w:r>
      <w:r w:rsidR="008B38C6" w:rsidRPr="00D64857">
        <w:rPr>
          <w:rFonts w:ascii="Arial" w:eastAsia="Times New Roman" w:hAnsi="Arial" w:cs="Arial"/>
          <w:lang w:eastAsia="da-DK"/>
        </w:rPr>
        <w:t>5</w:t>
      </w:r>
      <w:r w:rsidR="00315AF0" w:rsidRPr="00D64857">
        <w:rPr>
          <w:rFonts w:ascii="Arial" w:eastAsia="Times New Roman" w:hAnsi="Arial" w:cs="Arial"/>
          <w:lang w:eastAsia="da-DK"/>
        </w:rPr>
        <w:t xml:space="preserve"> – Kategori 2 natur</w:t>
      </w:r>
      <w:r w:rsidR="00342A45" w:rsidRPr="00D64857">
        <w:rPr>
          <w:rFonts w:ascii="Arial" w:eastAsia="Times New Roman" w:hAnsi="Arial" w:cs="Arial"/>
          <w:lang w:eastAsia="da-DK"/>
        </w:rPr>
        <w:t>, overdrev</w:t>
      </w:r>
      <w:bookmarkEnd w:id="124"/>
    </w:p>
    <w:p w14:paraId="6B612201" w14:textId="77777777" w:rsidR="00654EA4" w:rsidRDefault="00654EA4" w:rsidP="00342A45">
      <w:pPr>
        <w:rPr>
          <w:highlight w:val="yellow"/>
          <w:lang w:eastAsia="da-DK"/>
        </w:rPr>
        <w:sectPr w:rsidR="00654EA4" w:rsidSect="00654EA4">
          <w:pgSz w:w="16838" w:h="11906" w:orient="landscape" w:code="9"/>
          <w:pgMar w:top="1134" w:right="2268" w:bottom="1134" w:left="1134" w:header="709" w:footer="737" w:gutter="0"/>
          <w:cols w:space="708"/>
          <w:docGrid w:linePitch="360"/>
        </w:sectPr>
      </w:pPr>
    </w:p>
    <w:p w14:paraId="4D285D13" w14:textId="3465FF00" w:rsidR="00654EA4" w:rsidRPr="00654EA4" w:rsidRDefault="00654EA4" w:rsidP="00342A45">
      <w:pPr>
        <w:pStyle w:val="Overskrift1"/>
        <w:rPr>
          <w:rFonts w:ascii="Arial" w:eastAsia="Times New Roman" w:hAnsi="Arial" w:cs="Arial"/>
          <w:lang w:eastAsia="da-DK"/>
        </w:rPr>
        <w:sectPr w:rsidR="00654EA4" w:rsidRPr="00654EA4" w:rsidSect="00654EA4">
          <w:pgSz w:w="16838" w:h="11906" w:orient="landscape" w:code="9"/>
          <w:pgMar w:top="1134" w:right="2268" w:bottom="1134" w:left="1134" w:header="709" w:footer="737" w:gutter="0"/>
          <w:cols w:space="708"/>
          <w:docGrid w:linePitch="360"/>
        </w:sectPr>
      </w:pPr>
      <w:bookmarkStart w:id="125" w:name="_Toc85536294"/>
      <w:r w:rsidRPr="003A7A6F">
        <w:rPr>
          <w:noProof/>
          <w:lang w:eastAsia="da-DK"/>
        </w:rPr>
        <w:lastRenderedPageBreak/>
        <w:drawing>
          <wp:anchor distT="0" distB="0" distL="114300" distR="114300" simplePos="0" relativeHeight="251663360" behindDoc="1" locked="0" layoutInCell="1" allowOverlap="1" wp14:anchorId="178F6BD6" wp14:editId="47F47DE3">
            <wp:simplePos x="0" y="0"/>
            <wp:positionH relativeFrom="column">
              <wp:posOffset>-94615</wp:posOffset>
            </wp:positionH>
            <wp:positionV relativeFrom="paragraph">
              <wp:posOffset>575310</wp:posOffset>
            </wp:positionV>
            <wp:extent cx="7068770" cy="4680000"/>
            <wp:effectExtent l="0" t="0" r="0" b="6350"/>
            <wp:wrapTight wrapText="bothSides">
              <wp:wrapPolygon edited="0">
                <wp:start x="0" y="0"/>
                <wp:lineTo x="0" y="21541"/>
                <wp:lineTo x="21540" y="21541"/>
                <wp:lineTo x="21540" y="0"/>
                <wp:lineTo x="0" y="0"/>
              </wp:wrapPolygon>
            </wp:wrapTight>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7068770" cy="4680000"/>
                    </a:xfrm>
                    <a:prstGeom prst="rect">
                      <a:avLst/>
                    </a:prstGeom>
                  </pic:spPr>
                </pic:pic>
              </a:graphicData>
            </a:graphic>
          </wp:anchor>
        </w:drawing>
      </w:r>
      <w:r w:rsidR="00D64857">
        <w:rPr>
          <w:rFonts w:ascii="Arial" w:eastAsia="Times New Roman" w:hAnsi="Arial" w:cs="Arial"/>
          <w:lang w:eastAsia="da-DK"/>
        </w:rPr>
        <w:t xml:space="preserve"> </w:t>
      </w:r>
      <w:r w:rsidR="00315AF0" w:rsidRPr="00D64857">
        <w:rPr>
          <w:rFonts w:ascii="Arial" w:eastAsia="Times New Roman" w:hAnsi="Arial" w:cs="Arial"/>
          <w:lang w:eastAsia="da-DK"/>
        </w:rPr>
        <w:t xml:space="preserve">Bilag </w:t>
      </w:r>
      <w:r w:rsidR="008B38C6" w:rsidRPr="00D64857">
        <w:rPr>
          <w:rFonts w:ascii="Arial" w:eastAsia="Times New Roman" w:hAnsi="Arial" w:cs="Arial"/>
          <w:lang w:eastAsia="da-DK"/>
        </w:rPr>
        <w:t>6</w:t>
      </w:r>
      <w:r w:rsidR="00315AF0" w:rsidRPr="00D64857">
        <w:rPr>
          <w:rFonts w:ascii="Arial" w:eastAsia="Times New Roman" w:hAnsi="Arial" w:cs="Arial"/>
          <w:lang w:eastAsia="da-DK"/>
        </w:rPr>
        <w:t xml:space="preserve"> – Kategori 3 nat</w:t>
      </w:r>
      <w:r w:rsidR="00655C9B">
        <w:rPr>
          <w:rFonts w:ascii="Arial" w:eastAsia="Times New Roman" w:hAnsi="Arial" w:cs="Arial"/>
          <w:lang w:eastAsia="da-DK"/>
        </w:rPr>
        <w:t>ur</w:t>
      </w:r>
      <w:bookmarkEnd w:id="125"/>
    </w:p>
    <w:p w14:paraId="2AD46E38" w14:textId="32952F3D" w:rsidR="00342A45" w:rsidRPr="003A7A6F" w:rsidRDefault="00342A45" w:rsidP="00342A45">
      <w:pPr>
        <w:rPr>
          <w:lang w:eastAsia="da-DK"/>
        </w:rPr>
      </w:pPr>
    </w:p>
    <w:p w14:paraId="08029D93" w14:textId="276AAFDA" w:rsidR="00463494" w:rsidRPr="00463494" w:rsidRDefault="00463494" w:rsidP="005B496E">
      <w:pPr>
        <w:pStyle w:val="Overskrift1"/>
        <w:numPr>
          <w:ilvl w:val="0"/>
          <w:numId w:val="0"/>
        </w:numPr>
        <w:ind w:left="360"/>
        <w:rPr>
          <w:rFonts w:ascii="Arial" w:eastAsia="Times New Roman" w:hAnsi="Arial" w:cs="Arial"/>
          <w:lang w:eastAsia="da-DK"/>
        </w:rPr>
      </w:pPr>
      <w:bookmarkStart w:id="126" w:name="_Toc85536295"/>
      <w:r w:rsidRPr="00463494">
        <w:rPr>
          <w:rFonts w:ascii="Arial" w:eastAsia="Times New Roman" w:hAnsi="Arial" w:cs="Arial"/>
          <w:noProof/>
          <w:lang w:eastAsia="da-DK"/>
        </w:rPr>
        <w:drawing>
          <wp:anchor distT="0" distB="0" distL="114300" distR="114300" simplePos="0" relativeHeight="251666432" behindDoc="1" locked="0" layoutInCell="1" allowOverlap="1" wp14:anchorId="3B49C708" wp14:editId="11650C39">
            <wp:simplePos x="0" y="0"/>
            <wp:positionH relativeFrom="column">
              <wp:posOffset>3810</wp:posOffset>
            </wp:positionH>
            <wp:positionV relativeFrom="paragraph">
              <wp:posOffset>854710</wp:posOffset>
            </wp:positionV>
            <wp:extent cx="7706995" cy="4319905"/>
            <wp:effectExtent l="0" t="0" r="8255" b="4445"/>
            <wp:wrapTight wrapText="bothSides">
              <wp:wrapPolygon edited="0">
                <wp:start x="0" y="0"/>
                <wp:lineTo x="0" y="21527"/>
                <wp:lineTo x="21570" y="21527"/>
                <wp:lineTo x="21570" y="0"/>
                <wp:lineTo x="0" y="0"/>
              </wp:wrapPolygon>
            </wp:wrapTight>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7706995" cy="4319905"/>
                    </a:xfrm>
                    <a:prstGeom prst="rect">
                      <a:avLst/>
                    </a:prstGeom>
                  </pic:spPr>
                </pic:pic>
              </a:graphicData>
            </a:graphic>
          </wp:anchor>
        </w:drawing>
      </w:r>
      <w:r w:rsidR="005B496E">
        <w:rPr>
          <w:rFonts w:ascii="Arial" w:eastAsia="Times New Roman" w:hAnsi="Arial" w:cs="Arial"/>
          <w:lang w:eastAsia="da-DK"/>
        </w:rPr>
        <w:t xml:space="preserve">30. </w:t>
      </w:r>
      <w:r w:rsidR="00342A45" w:rsidRPr="00463494">
        <w:rPr>
          <w:rFonts w:ascii="Arial" w:eastAsia="Times New Roman" w:hAnsi="Arial" w:cs="Arial"/>
          <w:lang w:eastAsia="da-DK"/>
        </w:rPr>
        <w:t xml:space="preserve">Bilag </w:t>
      </w:r>
      <w:r w:rsidR="008B38C6" w:rsidRPr="00463494">
        <w:rPr>
          <w:rFonts w:ascii="Arial" w:eastAsia="Times New Roman" w:hAnsi="Arial" w:cs="Arial"/>
          <w:lang w:eastAsia="da-DK"/>
        </w:rPr>
        <w:t>7</w:t>
      </w:r>
      <w:r w:rsidR="00342A45" w:rsidRPr="00463494">
        <w:rPr>
          <w:rFonts w:ascii="Arial" w:eastAsia="Times New Roman" w:hAnsi="Arial" w:cs="Arial"/>
          <w:lang w:eastAsia="da-DK"/>
        </w:rPr>
        <w:t xml:space="preserve"> – Kategori 3 natu</w:t>
      </w:r>
      <w:r>
        <w:rPr>
          <w:rFonts w:ascii="Arial" w:eastAsia="Times New Roman" w:hAnsi="Arial" w:cs="Arial"/>
          <w:lang w:eastAsia="da-DK"/>
        </w:rPr>
        <w:t>r</w:t>
      </w:r>
      <w:bookmarkEnd w:id="126"/>
    </w:p>
    <w:sectPr w:rsidR="00463494" w:rsidRPr="00463494" w:rsidSect="00463494">
      <w:pgSz w:w="16838" w:h="11906" w:orient="landscape" w:code="9"/>
      <w:pgMar w:top="1134" w:right="2268"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608C1" w14:textId="77777777" w:rsidR="00D35825" w:rsidRPr="00380B51" w:rsidRDefault="00D35825" w:rsidP="00091062">
      <w:pPr>
        <w:spacing w:line="240" w:lineRule="auto"/>
      </w:pPr>
      <w:r w:rsidRPr="00380B51">
        <w:separator/>
      </w:r>
    </w:p>
  </w:endnote>
  <w:endnote w:type="continuationSeparator" w:id="0">
    <w:p w14:paraId="7660FE28" w14:textId="77777777" w:rsidR="00D35825" w:rsidRPr="00380B51" w:rsidRDefault="00D35825"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2F0DA" w14:textId="77777777" w:rsidR="00D35825" w:rsidRDefault="00D35825">
    <w:pPr>
      <w:pStyle w:val="Sidefod"/>
    </w:pPr>
    <w:r>
      <w:rPr>
        <w:noProof/>
        <w:lang w:eastAsia="da-DK"/>
      </w:rPr>
      <w:drawing>
        <wp:anchor distT="0" distB="0" distL="114300" distR="114300" simplePos="0" relativeHeight="251664384" behindDoc="1" locked="0" layoutInCell="1" allowOverlap="1" wp14:anchorId="27629228" wp14:editId="0B8DC91F">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2924713"/>
      <w:docPartObj>
        <w:docPartGallery w:val="Page Numbers (Bottom of Page)"/>
        <w:docPartUnique/>
      </w:docPartObj>
    </w:sdtPr>
    <w:sdtEndPr>
      <w:rPr>
        <w:sz w:val="17"/>
        <w:szCs w:val="17"/>
      </w:rPr>
    </w:sdtEndPr>
    <w:sdtContent>
      <w:p w14:paraId="160D98DF" w14:textId="77777777" w:rsidR="00D35825" w:rsidRPr="00741A24" w:rsidRDefault="00D35825">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w:t>
        </w:r>
        <w:r w:rsidRPr="00741A24">
          <w:rPr>
            <w:sz w:val="17"/>
            <w:szCs w:val="17"/>
          </w:rPr>
          <w:fldChar w:fldCharType="end"/>
        </w:r>
      </w:p>
    </w:sdtContent>
  </w:sdt>
  <w:p w14:paraId="22AE62DA" w14:textId="77777777" w:rsidR="00D35825" w:rsidRPr="00A03672" w:rsidRDefault="00D35825"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F9907" w14:textId="77777777" w:rsidR="00D35825" w:rsidRPr="00380B51" w:rsidRDefault="00D35825" w:rsidP="00091062">
      <w:pPr>
        <w:spacing w:line="240" w:lineRule="auto"/>
      </w:pPr>
      <w:r w:rsidRPr="00380B51">
        <w:separator/>
      </w:r>
    </w:p>
  </w:footnote>
  <w:footnote w:type="continuationSeparator" w:id="0">
    <w:p w14:paraId="328977C7" w14:textId="77777777" w:rsidR="00D35825" w:rsidRPr="00380B51" w:rsidRDefault="00D35825"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65CFB" w14:textId="77777777" w:rsidR="00D35825" w:rsidRPr="00380B51" w:rsidRDefault="00D35825">
    <w:pPr>
      <w:pStyle w:val="Sidehoved"/>
    </w:pPr>
    <w:r>
      <w:rPr>
        <w:noProof/>
        <w:lang w:eastAsia="da-DK"/>
      </w:rPr>
      <w:drawing>
        <wp:anchor distT="0" distB="0" distL="114300" distR="114300" simplePos="0" relativeHeight="251665408" behindDoc="1" locked="0" layoutInCell="1" allowOverlap="1" wp14:anchorId="7C5D457F" wp14:editId="214005A3">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3024F24B" wp14:editId="146FE3F1">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3579D"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23884CF9" wp14:editId="3EFDBDAE">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B51A4"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7B5EA" w14:textId="77777777" w:rsidR="00D35825" w:rsidRPr="005B20C1" w:rsidRDefault="00D35825"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10E01D06"/>
    <w:multiLevelType w:val="hybridMultilevel"/>
    <w:tmpl w:val="71B6E348"/>
    <w:lvl w:ilvl="0" w:tplc="6466267C">
      <w:start w:val="1"/>
      <w:numFmt w:val="decimal"/>
      <w:lvlText w:val="%1)"/>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30E3273"/>
    <w:multiLevelType w:val="hybridMultilevel"/>
    <w:tmpl w:val="21C2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5C71C5A"/>
    <w:multiLevelType w:val="hybridMultilevel"/>
    <w:tmpl w:val="988CBA4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5" w15:restartNumberingAfterBreak="0">
    <w:nsid w:val="19574E54"/>
    <w:multiLevelType w:val="multilevel"/>
    <w:tmpl w:val="25C08714"/>
    <w:lvl w:ilvl="0">
      <w:start w:val="1"/>
      <w:numFmt w:val="decimal"/>
      <w:lvlText w:val="%1."/>
      <w:lvlJc w:val="left"/>
      <w:pPr>
        <w:ind w:left="716" w:hanging="432"/>
      </w:pPr>
      <w:rPr>
        <w:b/>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7" w15:restartNumberingAfterBreak="0">
    <w:nsid w:val="237455C9"/>
    <w:multiLevelType w:val="hybridMultilevel"/>
    <w:tmpl w:val="826284D8"/>
    <w:lvl w:ilvl="0" w:tplc="04060001">
      <w:start w:val="1"/>
      <w:numFmt w:val="bullet"/>
      <w:lvlText w:val=""/>
      <w:lvlJc w:val="left"/>
      <w:pPr>
        <w:ind w:left="1080" w:hanging="360"/>
      </w:pPr>
      <w:rPr>
        <w:rFonts w:ascii="Symbol" w:hAnsi="Symbol"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8" w15:restartNumberingAfterBreak="0">
    <w:nsid w:val="29AC579C"/>
    <w:multiLevelType w:val="hybridMultilevel"/>
    <w:tmpl w:val="4FAE2F8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D746EB7"/>
    <w:multiLevelType w:val="hybridMultilevel"/>
    <w:tmpl w:val="3F748FE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DC779AB"/>
    <w:multiLevelType w:val="hybridMultilevel"/>
    <w:tmpl w:val="CE96F022"/>
    <w:lvl w:ilvl="0" w:tplc="5D145F7E">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F797627"/>
    <w:multiLevelType w:val="hybridMultilevel"/>
    <w:tmpl w:val="EC3EBA1E"/>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2261721"/>
    <w:multiLevelType w:val="hybridMultilevel"/>
    <w:tmpl w:val="0A025DC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34C771B5"/>
    <w:multiLevelType w:val="hybridMultilevel"/>
    <w:tmpl w:val="A17A4552"/>
    <w:lvl w:ilvl="0" w:tplc="B628CC34">
      <w:start w:val="1"/>
      <w:numFmt w:val="decimal"/>
      <w:lvlText w:val="%1."/>
      <w:lvlJc w:val="left"/>
      <w:pPr>
        <w:ind w:left="720" w:hanging="360"/>
      </w:pPr>
      <w:rPr>
        <w:b w:val="0"/>
        <w:bCs/>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6481EE5"/>
    <w:multiLevelType w:val="hybridMultilevel"/>
    <w:tmpl w:val="E9D88510"/>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1">
      <w:start w:val="1"/>
      <w:numFmt w:val="bullet"/>
      <w:lvlText w:val=""/>
      <w:lvlJc w:val="left"/>
      <w:pPr>
        <w:ind w:left="2160" w:hanging="360"/>
      </w:pPr>
      <w:rPr>
        <w:rFonts w:ascii="Symbol" w:hAnsi="Symbol"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A5475B1"/>
    <w:multiLevelType w:val="hybridMultilevel"/>
    <w:tmpl w:val="CDE2FF5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AC9629F"/>
    <w:multiLevelType w:val="hybridMultilevel"/>
    <w:tmpl w:val="8B3291B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E377B5D"/>
    <w:multiLevelType w:val="hybridMultilevel"/>
    <w:tmpl w:val="E90E3D5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3E97E59"/>
    <w:multiLevelType w:val="hybridMultilevel"/>
    <w:tmpl w:val="F122437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484C4A17"/>
    <w:multiLevelType w:val="hybridMultilevel"/>
    <w:tmpl w:val="7084DC38"/>
    <w:lvl w:ilvl="0" w:tplc="06681CA2">
      <w:start w:val="1"/>
      <w:numFmt w:val="bullet"/>
      <w:pStyle w:val="Opstilling-punkttegn"/>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3C12B1"/>
    <w:multiLevelType w:val="hybridMultilevel"/>
    <w:tmpl w:val="4636D29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C711D8"/>
    <w:multiLevelType w:val="hybridMultilevel"/>
    <w:tmpl w:val="8B885F1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0957821"/>
    <w:multiLevelType w:val="hybridMultilevel"/>
    <w:tmpl w:val="C9D0C90C"/>
    <w:lvl w:ilvl="0" w:tplc="ADE823C0">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812423A"/>
    <w:multiLevelType w:val="hybridMultilevel"/>
    <w:tmpl w:val="C9EC0A40"/>
    <w:lvl w:ilvl="0" w:tplc="80FCAEBE">
      <w:start w:val="1"/>
      <w:numFmt w:val="decimal"/>
      <w:pStyle w:val="Citat"/>
      <w:lvlText w:val="%1)"/>
      <w:lvlJc w:val="left"/>
      <w:pPr>
        <w:ind w:left="5605" w:hanging="360"/>
      </w:pPr>
      <w:rPr>
        <w:rFonts w:ascii="Verdana" w:hAnsi="Verdana"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tentative="1">
      <w:start w:val="1"/>
      <w:numFmt w:val="lowerRoman"/>
      <w:lvlText w:val="%3."/>
      <w:lvlJc w:val="right"/>
      <w:pPr>
        <w:ind w:left="731" w:hanging="180"/>
      </w:pPr>
    </w:lvl>
    <w:lvl w:ilvl="3" w:tplc="0406000F" w:tentative="1">
      <w:start w:val="1"/>
      <w:numFmt w:val="decimal"/>
      <w:lvlText w:val="%4."/>
      <w:lvlJc w:val="left"/>
      <w:pPr>
        <w:ind w:left="1451" w:hanging="360"/>
      </w:pPr>
    </w:lvl>
    <w:lvl w:ilvl="4" w:tplc="04060019" w:tentative="1">
      <w:start w:val="1"/>
      <w:numFmt w:val="lowerLetter"/>
      <w:lvlText w:val="%5."/>
      <w:lvlJc w:val="left"/>
      <w:pPr>
        <w:ind w:left="2171" w:hanging="360"/>
      </w:p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26" w15:restartNumberingAfterBreak="0">
    <w:nsid w:val="6E2A05CE"/>
    <w:multiLevelType w:val="hybridMultilevel"/>
    <w:tmpl w:val="6E5A0C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F0272EB"/>
    <w:multiLevelType w:val="hybridMultilevel"/>
    <w:tmpl w:val="EB48E81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9"/>
  </w:num>
  <w:num w:numId="5">
    <w:abstractNumId w:val="25"/>
  </w:num>
  <w:num w:numId="6">
    <w:abstractNumId w:val="13"/>
  </w:num>
  <w:num w:numId="7">
    <w:abstractNumId w:val="0"/>
  </w:num>
  <w:num w:numId="8">
    <w:abstractNumId w:val="2"/>
  </w:num>
  <w:num w:numId="9">
    <w:abstractNumId w:val="3"/>
  </w:num>
  <w:num w:numId="10">
    <w:abstractNumId w:val="12"/>
  </w:num>
  <w:num w:numId="11">
    <w:abstractNumId w:val="7"/>
  </w:num>
  <w:num w:numId="12">
    <w:abstractNumId w:val="20"/>
  </w:num>
  <w:num w:numId="13">
    <w:abstractNumId w:val="16"/>
  </w:num>
  <w:num w:numId="14">
    <w:abstractNumId w:val="10"/>
  </w:num>
  <w:num w:numId="15">
    <w:abstractNumId w:val="17"/>
  </w:num>
  <w:num w:numId="16">
    <w:abstractNumId w:val="6"/>
  </w:num>
  <w:num w:numId="17">
    <w:abstractNumId w:val="14"/>
  </w:num>
  <w:num w:numId="18">
    <w:abstractNumId w:val="27"/>
  </w:num>
  <w:num w:numId="19">
    <w:abstractNumId w:val="28"/>
  </w:num>
  <w:num w:numId="20">
    <w:abstractNumId w:val="21"/>
  </w:num>
  <w:num w:numId="21">
    <w:abstractNumId w:val="24"/>
  </w:num>
  <w:num w:numId="22">
    <w:abstractNumId w:val="1"/>
  </w:num>
  <w:num w:numId="23">
    <w:abstractNumId w:val="15"/>
  </w:num>
  <w:num w:numId="24">
    <w:abstractNumId w:val="8"/>
  </w:num>
  <w:num w:numId="25">
    <w:abstractNumId w:val="22"/>
  </w:num>
  <w:num w:numId="26">
    <w:abstractNumId w:val="11"/>
  </w:num>
  <w:num w:numId="27">
    <w:abstractNumId w:val="4"/>
  </w:num>
  <w:num w:numId="28">
    <w:abstractNumId w:val="4"/>
  </w:num>
  <w:num w:numId="29">
    <w:abstractNumId w:val="4"/>
  </w:num>
  <w:num w:numId="30">
    <w:abstractNumId w:val="4"/>
  </w:num>
  <w:num w:numId="31">
    <w:abstractNumId w:val="23"/>
  </w:num>
  <w:num w:numId="32">
    <w:abstractNumId w:val="4"/>
  </w:num>
  <w:num w:numId="33">
    <w:abstractNumId w:val="4"/>
  </w:num>
  <w:num w:numId="34">
    <w:abstractNumId w:val="4"/>
  </w:num>
  <w:num w:numId="35">
    <w:abstractNumId w:val="4"/>
  </w:num>
  <w:num w:numId="36">
    <w:abstractNumId w:val="4"/>
  </w:num>
  <w:num w:numId="37">
    <w:abstractNumId w:val="4"/>
  </w:num>
  <w:num w:numId="38">
    <w:abstractNumId w:val="26"/>
  </w:num>
  <w:num w:numId="39">
    <w:abstractNumId w:val="18"/>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1304"/>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997645"/>
    <w:rsid w:val="0001785D"/>
    <w:rsid w:val="00023AD3"/>
    <w:rsid w:val="00026269"/>
    <w:rsid w:val="0003576E"/>
    <w:rsid w:val="00047CD8"/>
    <w:rsid w:val="00053717"/>
    <w:rsid w:val="000615EA"/>
    <w:rsid w:val="00071B4B"/>
    <w:rsid w:val="00074A75"/>
    <w:rsid w:val="00075BCE"/>
    <w:rsid w:val="0007778E"/>
    <w:rsid w:val="00083B83"/>
    <w:rsid w:val="00091062"/>
    <w:rsid w:val="000B1092"/>
    <w:rsid w:val="000B76B7"/>
    <w:rsid w:val="000F68F0"/>
    <w:rsid w:val="00104874"/>
    <w:rsid w:val="00114766"/>
    <w:rsid w:val="00122D4E"/>
    <w:rsid w:val="001416BC"/>
    <w:rsid w:val="0014345E"/>
    <w:rsid w:val="00146175"/>
    <w:rsid w:val="001517B8"/>
    <w:rsid w:val="00175928"/>
    <w:rsid w:val="001760D7"/>
    <w:rsid w:val="001867B1"/>
    <w:rsid w:val="001948B1"/>
    <w:rsid w:val="00195076"/>
    <w:rsid w:val="001A1499"/>
    <w:rsid w:val="002035F5"/>
    <w:rsid w:val="00203C7B"/>
    <w:rsid w:val="00212957"/>
    <w:rsid w:val="002206E3"/>
    <w:rsid w:val="0022293F"/>
    <w:rsid w:val="00230819"/>
    <w:rsid w:val="00253F08"/>
    <w:rsid w:val="002570A0"/>
    <w:rsid w:val="00263DD3"/>
    <w:rsid w:val="00270363"/>
    <w:rsid w:val="0027588D"/>
    <w:rsid w:val="00281FCF"/>
    <w:rsid w:val="002866FE"/>
    <w:rsid w:val="002B029E"/>
    <w:rsid w:val="002B4CE2"/>
    <w:rsid w:val="002C1E97"/>
    <w:rsid w:val="002C6F96"/>
    <w:rsid w:val="002D7DF3"/>
    <w:rsid w:val="002F4471"/>
    <w:rsid w:val="00300EB6"/>
    <w:rsid w:val="0031193A"/>
    <w:rsid w:val="00315AF0"/>
    <w:rsid w:val="00316BF6"/>
    <w:rsid w:val="003217C7"/>
    <w:rsid w:val="00342A45"/>
    <w:rsid w:val="00352DB3"/>
    <w:rsid w:val="00355D54"/>
    <w:rsid w:val="00366A16"/>
    <w:rsid w:val="00371217"/>
    <w:rsid w:val="003757B6"/>
    <w:rsid w:val="00380B51"/>
    <w:rsid w:val="003841C4"/>
    <w:rsid w:val="00386B97"/>
    <w:rsid w:val="00393B84"/>
    <w:rsid w:val="00397DFA"/>
    <w:rsid w:val="003A7A6F"/>
    <w:rsid w:val="003B0CB7"/>
    <w:rsid w:val="003B11A2"/>
    <w:rsid w:val="003D51CC"/>
    <w:rsid w:val="003D5570"/>
    <w:rsid w:val="003E162F"/>
    <w:rsid w:val="004217CA"/>
    <w:rsid w:val="004270CE"/>
    <w:rsid w:val="004448D5"/>
    <w:rsid w:val="00445147"/>
    <w:rsid w:val="004506BC"/>
    <w:rsid w:val="00463494"/>
    <w:rsid w:val="00466F48"/>
    <w:rsid w:val="0047204C"/>
    <w:rsid w:val="00487082"/>
    <w:rsid w:val="00490720"/>
    <w:rsid w:val="004B0B2F"/>
    <w:rsid w:val="004B5339"/>
    <w:rsid w:val="004B5466"/>
    <w:rsid w:val="005163BC"/>
    <w:rsid w:val="00536096"/>
    <w:rsid w:val="00561C58"/>
    <w:rsid w:val="0056364B"/>
    <w:rsid w:val="00564C6E"/>
    <w:rsid w:val="005712E5"/>
    <w:rsid w:val="005821AF"/>
    <w:rsid w:val="005A1400"/>
    <w:rsid w:val="005B20C1"/>
    <w:rsid w:val="005B496E"/>
    <w:rsid w:val="005C101E"/>
    <w:rsid w:val="005D6AAF"/>
    <w:rsid w:val="005E3B02"/>
    <w:rsid w:val="005E7092"/>
    <w:rsid w:val="00613977"/>
    <w:rsid w:val="0061638D"/>
    <w:rsid w:val="006331B5"/>
    <w:rsid w:val="006333C9"/>
    <w:rsid w:val="00634818"/>
    <w:rsid w:val="00650334"/>
    <w:rsid w:val="00654EA4"/>
    <w:rsid w:val="00655A7D"/>
    <w:rsid w:val="00655C9B"/>
    <w:rsid w:val="006562F5"/>
    <w:rsid w:val="00656401"/>
    <w:rsid w:val="00666BA2"/>
    <w:rsid w:val="00667AAF"/>
    <w:rsid w:val="00670F10"/>
    <w:rsid w:val="00676636"/>
    <w:rsid w:val="006868E7"/>
    <w:rsid w:val="00687E46"/>
    <w:rsid w:val="006C122F"/>
    <w:rsid w:val="00741A24"/>
    <w:rsid w:val="00742076"/>
    <w:rsid w:val="00753E56"/>
    <w:rsid w:val="00760CAA"/>
    <w:rsid w:val="00760FBB"/>
    <w:rsid w:val="007666C8"/>
    <w:rsid w:val="007740C2"/>
    <w:rsid w:val="00796A68"/>
    <w:rsid w:val="007977E8"/>
    <w:rsid w:val="007A4B81"/>
    <w:rsid w:val="007B6C26"/>
    <w:rsid w:val="007C1964"/>
    <w:rsid w:val="007E7974"/>
    <w:rsid w:val="007F19B2"/>
    <w:rsid w:val="007F3DF9"/>
    <w:rsid w:val="0080561F"/>
    <w:rsid w:val="00817836"/>
    <w:rsid w:val="00836D39"/>
    <w:rsid w:val="00841134"/>
    <w:rsid w:val="00855E65"/>
    <w:rsid w:val="008B03D6"/>
    <w:rsid w:val="008B0965"/>
    <w:rsid w:val="008B38C6"/>
    <w:rsid w:val="008C42B4"/>
    <w:rsid w:val="008D1DD8"/>
    <w:rsid w:val="008D3531"/>
    <w:rsid w:val="008E6F21"/>
    <w:rsid w:val="00900519"/>
    <w:rsid w:val="00902617"/>
    <w:rsid w:val="00947752"/>
    <w:rsid w:val="009676E6"/>
    <w:rsid w:val="00981775"/>
    <w:rsid w:val="00982FF3"/>
    <w:rsid w:val="009933B4"/>
    <w:rsid w:val="00997645"/>
    <w:rsid w:val="009A355B"/>
    <w:rsid w:val="009A4353"/>
    <w:rsid w:val="009B54BB"/>
    <w:rsid w:val="009B700A"/>
    <w:rsid w:val="009C3080"/>
    <w:rsid w:val="009C4AF3"/>
    <w:rsid w:val="009C6077"/>
    <w:rsid w:val="009C6909"/>
    <w:rsid w:val="009D7702"/>
    <w:rsid w:val="009E3D43"/>
    <w:rsid w:val="009E5CB2"/>
    <w:rsid w:val="00A00DBD"/>
    <w:rsid w:val="00A0289E"/>
    <w:rsid w:val="00A03672"/>
    <w:rsid w:val="00A15C4A"/>
    <w:rsid w:val="00A15EFF"/>
    <w:rsid w:val="00A20E3A"/>
    <w:rsid w:val="00A24DD6"/>
    <w:rsid w:val="00A67EAF"/>
    <w:rsid w:val="00A771BD"/>
    <w:rsid w:val="00A943A1"/>
    <w:rsid w:val="00A952EA"/>
    <w:rsid w:val="00A96D88"/>
    <w:rsid w:val="00AA1375"/>
    <w:rsid w:val="00AA2860"/>
    <w:rsid w:val="00AB3EE8"/>
    <w:rsid w:val="00AB7802"/>
    <w:rsid w:val="00AC3230"/>
    <w:rsid w:val="00AE1681"/>
    <w:rsid w:val="00B024E4"/>
    <w:rsid w:val="00B0651A"/>
    <w:rsid w:val="00B3133D"/>
    <w:rsid w:val="00B817E7"/>
    <w:rsid w:val="00B87297"/>
    <w:rsid w:val="00B932F1"/>
    <w:rsid w:val="00BA3A16"/>
    <w:rsid w:val="00BB2E0F"/>
    <w:rsid w:val="00BE0FE6"/>
    <w:rsid w:val="00BE571F"/>
    <w:rsid w:val="00BE5B13"/>
    <w:rsid w:val="00BF4CD9"/>
    <w:rsid w:val="00C01D48"/>
    <w:rsid w:val="00C0508F"/>
    <w:rsid w:val="00C344B5"/>
    <w:rsid w:val="00C65181"/>
    <w:rsid w:val="00C663E6"/>
    <w:rsid w:val="00C67CA0"/>
    <w:rsid w:val="00C7100A"/>
    <w:rsid w:val="00C76C71"/>
    <w:rsid w:val="00C77E7A"/>
    <w:rsid w:val="00C82A64"/>
    <w:rsid w:val="00C95C53"/>
    <w:rsid w:val="00CA627F"/>
    <w:rsid w:val="00CA68FC"/>
    <w:rsid w:val="00CD4776"/>
    <w:rsid w:val="00CD5517"/>
    <w:rsid w:val="00CE1193"/>
    <w:rsid w:val="00D1111C"/>
    <w:rsid w:val="00D114D2"/>
    <w:rsid w:val="00D22956"/>
    <w:rsid w:val="00D25309"/>
    <w:rsid w:val="00D35825"/>
    <w:rsid w:val="00D64857"/>
    <w:rsid w:val="00D93E8C"/>
    <w:rsid w:val="00DA68CF"/>
    <w:rsid w:val="00DD395E"/>
    <w:rsid w:val="00DD6F60"/>
    <w:rsid w:val="00DD6FF4"/>
    <w:rsid w:val="00DE4710"/>
    <w:rsid w:val="00DE648D"/>
    <w:rsid w:val="00E14E3E"/>
    <w:rsid w:val="00E15238"/>
    <w:rsid w:val="00E201DF"/>
    <w:rsid w:val="00E20367"/>
    <w:rsid w:val="00E22F78"/>
    <w:rsid w:val="00E25F00"/>
    <w:rsid w:val="00E31438"/>
    <w:rsid w:val="00E32F60"/>
    <w:rsid w:val="00E51C2C"/>
    <w:rsid w:val="00E6010E"/>
    <w:rsid w:val="00E6519B"/>
    <w:rsid w:val="00E66253"/>
    <w:rsid w:val="00E66993"/>
    <w:rsid w:val="00E96189"/>
    <w:rsid w:val="00E97B31"/>
    <w:rsid w:val="00ED1E42"/>
    <w:rsid w:val="00EE737F"/>
    <w:rsid w:val="00EE7CF5"/>
    <w:rsid w:val="00EF083C"/>
    <w:rsid w:val="00EF3167"/>
    <w:rsid w:val="00F00BE0"/>
    <w:rsid w:val="00F06D3F"/>
    <w:rsid w:val="00F1443E"/>
    <w:rsid w:val="00F160BC"/>
    <w:rsid w:val="00F2100E"/>
    <w:rsid w:val="00F21E2F"/>
    <w:rsid w:val="00F22C0D"/>
    <w:rsid w:val="00F33676"/>
    <w:rsid w:val="00F47E0E"/>
    <w:rsid w:val="00F52F6E"/>
    <w:rsid w:val="00F63227"/>
    <w:rsid w:val="00F706DD"/>
    <w:rsid w:val="00F76A18"/>
    <w:rsid w:val="00F9135E"/>
    <w:rsid w:val="00FA1BE3"/>
    <w:rsid w:val="00FA24FC"/>
    <w:rsid w:val="00FD6C14"/>
    <w:rsid w:val="00FF2862"/>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D8B0750"/>
  <w15:docId w15:val="{5CACBEA6-DFFE-423B-9EE3-E3139E3F7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DDDDD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DDDDD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6E6E6E"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6E6E6E" w:themeColor="accent1" w:themeShade="7F"/>
    </w:rPr>
  </w:style>
  <w:style w:type="paragraph" w:styleId="Overskrift7">
    <w:name w:val="heading 7"/>
    <w:basedOn w:val="Normal"/>
    <w:next w:val="Normal"/>
    <w:link w:val="Overskrift7Tegn"/>
    <w:uiPriority w:val="9"/>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DDDDD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DDDDD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6E6E6E"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6E6E6E" w:themeColor="accent1" w:themeShade="7F"/>
    </w:rPr>
  </w:style>
  <w:style w:type="character" w:customStyle="1" w:styleId="Overskrift7Tegn">
    <w:name w:val="Overskrift 7 Tegn"/>
    <w:basedOn w:val="Standardskrifttypeiafsnit"/>
    <w:link w:val="Overskrift7"/>
    <w:uiPriority w:val="9"/>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315AF0"/>
    <w:pPr>
      <w:spacing w:after="100"/>
      <w:ind w:left="440"/>
    </w:pPr>
  </w:style>
  <w:style w:type="paragraph" w:customStyle="1" w:styleId="ANJA1">
    <w:name w:val="ANJA 1"/>
    <w:basedOn w:val="Normal"/>
    <w:link w:val="ANJA1Tegn"/>
    <w:uiPriority w:val="99"/>
    <w:rsid w:val="00315AF0"/>
    <w:pPr>
      <w:spacing w:line="240" w:lineRule="auto"/>
    </w:pPr>
    <w:rPr>
      <w:rFonts w:eastAsia="Times New Roman" w:cs="Times New Roman"/>
      <w:b/>
      <w:color w:val="000000"/>
      <w:spacing w:val="-3"/>
      <w:sz w:val="20"/>
      <w:szCs w:val="24"/>
      <w:lang w:eastAsia="da-DK"/>
    </w:rPr>
  </w:style>
  <w:style w:type="character" w:customStyle="1" w:styleId="ANJA1Tegn">
    <w:name w:val="ANJA 1 Tegn"/>
    <w:basedOn w:val="Standardskrifttypeiafsnit"/>
    <w:link w:val="ANJA1"/>
    <w:uiPriority w:val="99"/>
    <w:rsid w:val="00315AF0"/>
    <w:rPr>
      <w:rFonts w:ascii="Arial" w:eastAsia="Times New Roman" w:hAnsi="Arial" w:cs="Times New Roman"/>
      <w:b/>
      <w:color w:val="000000"/>
      <w:spacing w:val="-3"/>
      <w:sz w:val="20"/>
      <w:szCs w:val="24"/>
      <w:lang w:eastAsia="da-DK"/>
    </w:rPr>
  </w:style>
  <w:style w:type="paragraph" w:customStyle="1" w:styleId="ANJA2">
    <w:name w:val="ANJA 2"/>
    <w:basedOn w:val="Normal"/>
    <w:link w:val="ANJA2Tegn"/>
    <w:uiPriority w:val="99"/>
    <w:rsid w:val="00315AF0"/>
    <w:pPr>
      <w:spacing w:line="240" w:lineRule="auto"/>
    </w:pPr>
    <w:rPr>
      <w:rFonts w:eastAsia="Times New Roman" w:cs="Times New Roman"/>
      <w:color w:val="000000"/>
      <w:spacing w:val="-3"/>
      <w:sz w:val="20"/>
      <w:szCs w:val="24"/>
      <w:lang w:eastAsia="da-DK"/>
    </w:rPr>
  </w:style>
  <w:style w:type="character" w:customStyle="1" w:styleId="ANJA2Tegn">
    <w:name w:val="ANJA 2 Tegn"/>
    <w:basedOn w:val="Standardskrifttypeiafsnit"/>
    <w:link w:val="ANJA2"/>
    <w:uiPriority w:val="99"/>
    <w:rsid w:val="00315AF0"/>
    <w:rPr>
      <w:rFonts w:ascii="Arial" w:eastAsia="Times New Roman" w:hAnsi="Arial" w:cs="Times New Roman"/>
      <w:color w:val="000000"/>
      <w:spacing w:val="-3"/>
      <w:sz w:val="20"/>
      <w:szCs w:val="24"/>
      <w:lang w:eastAsia="da-DK"/>
    </w:rPr>
  </w:style>
  <w:style w:type="paragraph" w:customStyle="1" w:styleId="ANJA3">
    <w:name w:val="ANJA 3"/>
    <w:basedOn w:val="Normal"/>
    <w:link w:val="ANJA3Tegn"/>
    <w:uiPriority w:val="99"/>
    <w:rsid w:val="00315AF0"/>
    <w:pPr>
      <w:spacing w:line="240" w:lineRule="auto"/>
    </w:pPr>
    <w:rPr>
      <w:rFonts w:eastAsia="Times New Roman" w:cs="Times New Roman"/>
      <w:color w:val="000000"/>
      <w:spacing w:val="-3"/>
      <w:sz w:val="20"/>
      <w:szCs w:val="24"/>
      <w:lang w:eastAsia="da-DK"/>
    </w:rPr>
  </w:style>
  <w:style w:type="character" w:customStyle="1" w:styleId="ANJA3Tegn">
    <w:name w:val="ANJA 3 Tegn"/>
    <w:basedOn w:val="Standardskrifttypeiafsnit"/>
    <w:link w:val="ANJA3"/>
    <w:uiPriority w:val="99"/>
    <w:rsid w:val="00315AF0"/>
    <w:rPr>
      <w:rFonts w:ascii="Arial" w:eastAsia="Times New Roman" w:hAnsi="Arial" w:cs="Times New Roman"/>
      <w:color w:val="000000"/>
      <w:spacing w:val="-3"/>
      <w:sz w:val="20"/>
      <w:szCs w:val="24"/>
      <w:lang w:eastAsia="da-DK"/>
    </w:rPr>
  </w:style>
  <w:style w:type="paragraph" w:customStyle="1" w:styleId="Normal1">
    <w:name w:val="Normal1"/>
    <w:link w:val="NORMALTegn"/>
    <w:uiPriority w:val="99"/>
    <w:rsid w:val="00315AF0"/>
    <w:pPr>
      <w:tabs>
        <w:tab w:val="num" w:pos="567"/>
      </w:tabs>
      <w:spacing w:after="0" w:line="240" w:lineRule="auto"/>
    </w:pPr>
    <w:rPr>
      <w:rFonts w:ascii="Times New Roman" w:eastAsia="Times New Roman" w:hAnsi="Times New Roman" w:cs="Times New Roman"/>
      <w:color w:val="000000"/>
      <w:spacing w:val="-3"/>
      <w:sz w:val="24"/>
      <w:szCs w:val="24"/>
      <w:lang w:eastAsia="da-DK"/>
    </w:rPr>
  </w:style>
  <w:style w:type="character" w:customStyle="1" w:styleId="NORMALTegn">
    <w:name w:val="NORMAL Tegn"/>
    <w:basedOn w:val="Standardskrifttypeiafsnit"/>
    <w:link w:val="Normal1"/>
    <w:uiPriority w:val="99"/>
    <w:rsid w:val="00315AF0"/>
    <w:rPr>
      <w:rFonts w:ascii="Times New Roman" w:eastAsia="Times New Roman" w:hAnsi="Times New Roman" w:cs="Times New Roman"/>
      <w:color w:val="000000"/>
      <w:spacing w:val="-3"/>
      <w:sz w:val="24"/>
      <w:szCs w:val="24"/>
      <w:lang w:eastAsia="da-DK"/>
    </w:rPr>
  </w:style>
  <w:style w:type="paragraph" w:styleId="NormalWeb">
    <w:name w:val="Normal (Web)"/>
    <w:basedOn w:val="Normal"/>
    <w:uiPriority w:val="99"/>
    <w:rsid w:val="00315AF0"/>
    <w:pPr>
      <w:spacing w:after="150" w:line="240" w:lineRule="auto"/>
    </w:pPr>
    <w:rPr>
      <w:rFonts w:eastAsia="Times New Roman" w:cs="Times New Roman"/>
      <w:color w:val="42424F"/>
      <w:sz w:val="15"/>
      <w:szCs w:val="15"/>
      <w:lang w:eastAsia="da-DK"/>
    </w:rPr>
  </w:style>
  <w:style w:type="character" w:styleId="Sidetal">
    <w:name w:val="page number"/>
    <w:basedOn w:val="Standardskrifttypeiafsnit"/>
    <w:uiPriority w:val="99"/>
    <w:rsid w:val="00315AF0"/>
  </w:style>
  <w:style w:type="character" w:styleId="Strk">
    <w:name w:val="Strong"/>
    <w:basedOn w:val="Standardskrifttypeiafsnit"/>
    <w:uiPriority w:val="22"/>
    <w:qFormat/>
    <w:rsid w:val="00315AF0"/>
    <w:rPr>
      <w:b/>
      <w:bCs/>
    </w:rPr>
  </w:style>
  <w:style w:type="character" w:styleId="Kommentarhenvisning">
    <w:name w:val="annotation reference"/>
    <w:basedOn w:val="Standardskrifttypeiafsnit"/>
    <w:uiPriority w:val="99"/>
    <w:rsid w:val="00315AF0"/>
    <w:rPr>
      <w:rFonts w:cs="Times New Roman"/>
      <w:sz w:val="16"/>
      <w:szCs w:val="16"/>
    </w:rPr>
  </w:style>
  <w:style w:type="paragraph" w:styleId="Kommentartekst">
    <w:name w:val="annotation text"/>
    <w:basedOn w:val="Normal"/>
    <w:link w:val="KommentartekstTegn"/>
    <w:uiPriority w:val="99"/>
    <w:rsid w:val="00315AF0"/>
    <w:pPr>
      <w:spacing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rsid w:val="00315AF0"/>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rsid w:val="00315AF0"/>
    <w:rPr>
      <w:b/>
      <w:bCs/>
    </w:rPr>
  </w:style>
  <w:style w:type="character" w:customStyle="1" w:styleId="KommentaremneTegn">
    <w:name w:val="Kommentaremne Tegn"/>
    <w:basedOn w:val="KommentartekstTegn"/>
    <w:link w:val="Kommentaremne"/>
    <w:uiPriority w:val="99"/>
    <w:rsid w:val="00315AF0"/>
    <w:rPr>
      <w:rFonts w:ascii="Arial" w:eastAsia="Times New Roman" w:hAnsi="Arial" w:cs="Times New Roman"/>
      <w:b/>
      <w:bCs/>
      <w:sz w:val="20"/>
      <w:szCs w:val="20"/>
      <w:lang w:eastAsia="da-DK"/>
    </w:rPr>
  </w:style>
  <w:style w:type="paragraph" w:styleId="Listeafsnit">
    <w:name w:val="List Paragraph"/>
    <w:basedOn w:val="Normal"/>
    <w:link w:val="ListeafsnitTegn"/>
    <w:uiPriority w:val="34"/>
    <w:qFormat/>
    <w:rsid w:val="00315AF0"/>
    <w:pPr>
      <w:spacing w:line="240" w:lineRule="auto"/>
      <w:ind w:left="1304"/>
    </w:pPr>
    <w:rPr>
      <w:rFonts w:eastAsia="Times New Roman" w:cs="Times New Roman"/>
      <w:sz w:val="20"/>
      <w:szCs w:val="24"/>
      <w:lang w:eastAsia="da-DK"/>
    </w:rPr>
  </w:style>
  <w:style w:type="character" w:customStyle="1" w:styleId="ListeafsnitTegn">
    <w:name w:val="Listeafsnit Tegn"/>
    <w:basedOn w:val="Standardskrifttypeiafsnit"/>
    <w:link w:val="Listeafsnit"/>
    <w:uiPriority w:val="34"/>
    <w:rsid w:val="00315AF0"/>
    <w:rPr>
      <w:rFonts w:ascii="Arial" w:eastAsia="Times New Roman" w:hAnsi="Arial" w:cs="Times New Roman"/>
      <w:sz w:val="20"/>
      <w:szCs w:val="24"/>
      <w:lang w:eastAsia="da-DK"/>
    </w:rPr>
  </w:style>
  <w:style w:type="character" w:styleId="Fremhv">
    <w:name w:val="Emphasis"/>
    <w:basedOn w:val="Standardskrifttypeiafsnit"/>
    <w:uiPriority w:val="20"/>
    <w:qFormat/>
    <w:rsid w:val="00315AF0"/>
    <w:rPr>
      <w:rFonts w:cs="Times New Roman"/>
      <w:i/>
      <w:iCs/>
    </w:rPr>
  </w:style>
  <w:style w:type="paragraph" w:styleId="Brdtekst2">
    <w:name w:val="Body Text 2"/>
    <w:basedOn w:val="Normal"/>
    <w:link w:val="Brdtekst2Tegn"/>
    <w:uiPriority w:val="99"/>
    <w:rsid w:val="00315AF0"/>
    <w:pPr>
      <w:spacing w:line="240" w:lineRule="auto"/>
    </w:pPr>
    <w:rPr>
      <w:rFonts w:eastAsia="Times New Roman" w:cs="Times New Roman"/>
      <w:i/>
      <w:szCs w:val="20"/>
      <w:lang w:eastAsia="da-DK"/>
    </w:rPr>
  </w:style>
  <w:style w:type="character" w:customStyle="1" w:styleId="Brdtekst2Tegn">
    <w:name w:val="Brødtekst 2 Tegn"/>
    <w:basedOn w:val="Standardskrifttypeiafsnit"/>
    <w:link w:val="Brdtekst2"/>
    <w:uiPriority w:val="99"/>
    <w:rsid w:val="00315AF0"/>
    <w:rPr>
      <w:rFonts w:ascii="Arial" w:eastAsia="Times New Roman" w:hAnsi="Arial" w:cs="Times New Roman"/>
      <w:i/>
      <w:szCs w:val="20"/>
      <w:lang w:eastAsia="da-DK"/>
    </w:rPr>
  </w:style>
  <w:style w:type="paragraph" w:styleId="Overskrift">
    <w:name w:val="TOC Heading"/>
    <w:basedOn w:val="Overskrift1"/>
    <w:next w:val="Normal"/>
    <w:uiPriority w:val="39"/>
    <w:unhideWhenUsed/>
    <w:qFormat/>
    <w:rsid w:val="00315AF0"/>
    <w:pPr>
      <w:spacing w:before="480" w:after="0"/>
      <w:ind w:left="425" w:hanging="431"/>
      <w:outlineLvl w:val="9"/>
    </w:pPr>
    <w:rPr>
      <w:rFonts w:asciiTheme="majorHAnsi" w:hAnsiTheme="majorHAnsi"/>
      <w:caps w:val="0"/>
      <w:color w:val="A5A5A5" w:themeColor="accent1" w:themeShade="BF"/>
      <w:sz w:val="28"/>
    </w:rPr>
  </w:style>
  <w:style w:type="paragraph" w:customStyle="1" w:styleId="Default">
    <w:name w:val="Default"/>
    <w:rsid w:val="00315AF0"/>
    <w:pPr>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customStyle="1" w:styleId="kortnavn2">
    <w:name w:val="kortnavn2"/>
    <w:basedOn w:val="Standardskrifttypeiafsnit"/>
    <w:rsid w:val="00315AF0"/>
    <w:rPr>
      <w:rFonts w:ascii="Tahoma" w:hAnsi="Tahoma" w:cs="Tahoma" w:hint="default"/>
      <w:color w:val="000000"/>
      <w:sz w:val="24"/>
      <w:szCs w:val="24"/>
      <w:shd w:val="clear" w:color="auto" w:fill="auto"/>
    </w:rPr>
  </w:style>
  <w:style w:type="paragraph" w:styleId="Fodnotetekst">
    <w:name w:val="footnote text"/>
    <w:basedOn w:val="Normal"/>
    <w:link w:val="FodnotetekstTegn"/>
    <w:uiPriority w:val="99"/>
    <w:unhideWhenUsed/>
    <w:rsid w:val="00315AF0"/>
    <w:pPr>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uiPriority w:val="99"/>
    <w:rsid w:val="00315AF0"/>
    <w:rPr>
      <w:rFonts w:ascii="Arial" w:eastAsia="Times New Roman" w:hAnsi="Arial" w:cs="Times New Roman"/>
      <w:sz w:val="20"/>
      <w:szCs w:val="20"/>
      <w:lang w:eastAsia="da-DK"/>
    </w:rPr>
  </w:style>
  <w:style w:type="character" w:styleId="Fodnotehenvisning">
    <w:name w:val="footnote reference"/>
    <w:basedOn w:val="Standardskrifttypeiafsnit"/>
    <w:uiPriority w:val="99"/>
    <w:unhideWhenUsed/>
    <w:rsid w:val="00315AF0"/>
    <w:rPr>
      <w:vertAlign w:val="superscript"/>
    </w:rPr>
  </w:style>
  <w:style w:type="character" w:customStyle="1" w:styleId="sectiontype26">
    <w:name w:val="sectiontype26"/>
    <w:basedOn w:val="Standardskrifttypeiafsnit"/>
    <w:rsid w:val="00315AF0"/>
  </w:style>
  <w:style w:type="character" w:customStyle="1" w:styleId="sectiontype28">
    <w:name w:val="sectiontype28"/>
    <w:basedOn w:val="Standardskrifttypeiafsnit"/>
    <w:rsid w:val="00315AF0"/>
  </w:style>
  <w:style w:type="paragraph" w:customStyle="1" w:styleId="paragraftekst">
    <w:name w:val="paragraftekst"/>
    <w:basedOn w:val="Normal"/>
    <w:rsid w:val="00315AF0"/>
    <w:pPr>
      <w:spacing w:before="240" w:line="240" w:lineRule="auto"/>
      <w:ind w:firstLine="170"/>
    </w:pPr>
    <w:rPr>
      <w:rFonts w:ascii="Tahoma" w:eastAsia="Times New Roman" w:hAnsi="Tahoma" w:cs="Tahoma"/>
      <w:color w:val="000000"/>
      <w:sz w:val="20"/>
      <w:szCs w:val="24"/>
      <w:lang w:eastAsia="da-DK"/>
    </w:rPr>
  </w:style>
  <w:style w:type="paragraph" w:customStyle="1" w:styleId="stk">
    <w:name w:val="stk"/>
    <w:basedOn w:val="Normal"/>
    <w:rsid w:val="00315AF0"/>
    <w:pPr>
      <w:spacing w:line="240" w:lineRule="auto"/>
      <w:ind w:firstLine="170"/>
    </w:pPr>
    <w:rPr>
      <w:rFonts w:ascii="Tahoma" w:eastAsia="Times New Roman" w:hAnsi="Tahoma" w:cs="Tahoma"/>
      <w:color w:val="000000"/>
      <w:sz w:val="20"/>
      <w:szCs w:val="24"/>
      <w:lang w:eastAsia="da-DK"/>
    </w:rPr>
  </w:style>
  <w:style w:type="paragraph" w:customStyle="1" w:styleId="Kolofon">
    <w:name w:val="Kolofon"/>
    <w:basedOn w:val="Normal"/>
    <w:rsid w:val="00315AF0"/>
    <w:pPr>
      <w:tabs>
        <w:tab w:val="left" w:pos="851"/>
      </w:tabs>
      <w:spacing w:after="110" w:line="220" w:lineRule="exact"/>
    </w:pPr>
    <w:rPr>
      <w:rFonts w:eastAsia="Calibri" w:cs="Times New Roman"/>
      <w:spacing w:val="5"/>
      <w:sz w:val="16"/>
      <w:szCs w:val="20"/>
      <w:lang w:eastAsia="da-DK"/>
    </w:rPr>
  </w:style>
  <w:style w:type="paragraph" w:customStyle="1" w:styleId="TypografiVerdana10pktLigemargenerEfter6pktLinjeafstand">
    <w:name w:val="Typografi Verdana 10 pkt Lige margener Efter:  6 pkt. Linjeafstand:..."/>
    <w:basedOn w:val="Normal"/>
    <w:rsid w:val="00315AF0"/>
    <w:pPr>
      <w:spacing w:line="280" w:lineRule="exact"/>
      <w:jc w:val="both"/>
    </w:pPr>
    <w:rPr>
      <w:rFonts w:eastAsia="Times New Roman" w:cs="Times New Roman"/>
      <w:sz w:val="20"/>
      <w:szCs w:val="20"/>
      <w:lang w:eastAsia="da-DK"/>
    </w:rPr>
  </w:style>
  <w:style w:type="paragraph" w:styleId="Opstilling-punkttegn">
    <w:name w:val="List Bullet"/>
    <w:basedOn w:val="Normal"/>
    <w:autoRedefine/>
    <w:rsid w:val="00315AF0"/>
    <w:pPr>
      <w:numPr>
        <w:numId w:val="4"/>
      </w:numPr>
      <w:autoSpaceDE w:val="0"/>
      <w:autoSpaceDN w:val="0"/>
      <w:adjustRightInd w:val="0"/>
      <w:spacing w:line="240" w:lineRule="auto"/>
      <w:ind w:right="459"/>
    </w:pPr>
    <w:rPr>
      <w:rFonts w:eastAsia="Times New Roman" w:cs="Times New Roman"/>
      <w:bCs/>
      <w:sz w:val="20"/>
      <w:szCs w:val="24"/>
      <w:lang w:eastAsia="da-DK"/>
    </w:rPr>
  </w:style>
  <w:style w:type="paragraph" w:customStyle="1" w:styleId="TypografiOverskrift112pkt">
    <w:name w:val="Typografi Overskrift 1 + 12 pkt"/>
    <w:basedOn w:val="Overskrift1"/>
    <w:rsid w:val="00315AF0"/>
    <w:pPr>
      <w:keepLines w:val="0"/>
      <w:tabs>
        <w:tab w:val="num" w:pos="612"/>
      </w:tabs>
      <w:spacing w:after="0" w:line="240" w:lineRule="auto"/>
      <w:ind w:left="612" w:hanging="431"/>
    </w:pPr>
    <w:rPr>
      <w:rFonts w:ascii="Arial" w:hAnsi="Arial" w:cs="Arial"/>
      <w:caps w:val="0"/>
      <w:kern w:val="32"/>
      <w:sz w:val="24"/>
      <w:szCs w:val="22"/>
      <w:lang w:eastAsia="da-DK"/>
    </w:rPr>
  </w:style>
  <w:style w:type="paragraph" w:customStyle="1" w:styleId="TypografiVerdana10pktKursivUnderstregningLigemargenerEfter">
    <w:name w:val="Typografi Verdana 10 pkt Kursiv Understregning Lige margener Efter..."/>
    <w:basedOn w:val="Normal"/>
    <w:rsid w:val="00315AF0"/>
    <w:pPr>
      <w:spacing w:line="280" w:lineRule="exact"/>
      <w:jc w:val="both"/>
    </w:pPr>
    <w:rPr>
      <w:rFonts w:eastAsia="Times New Roman" w:cs="Times New Roman"/>
      <w:i/>
      <w:iCs/>
      <w:sz w:val="20"/>
      <w:szCs w:val="20"/>
      <w:u w:val="single"/>
      <w:lang w:eastAsia="da-DK"/>
    </w:rPr>
  </w:style>
  <w:style w:type="paragraph" w:styleId="Billedtekst">
    <w:name w:val="caption"/>
    <w:basedOn w:val="Normal"/>
    <w:next w:val="Normal"/>
    <w:autoRedefine/>
    <w:uiPriority w:val="35"/>
    <w:unhideWhenUsed/>
    <w:qFormat/>
    <w:rsid w:val="00F76A18"/>
    <w:pPr>
      <w:keepNext/>
    </w:pPr>
    <w:rPr>
      <w:rFonts w:eastAsia="Times New Roman" w:cs="Arial"/>
      <w:bCs/>
      <w:i/>
      <w:iCs/>
      <w:sz w:val="20"/>
      <w:szCs w:val="18"/>
      <w:lang w:eastAsia="da-DK"/>
    </w:rPr>
  </w:style>
  <w:style w:type="paragraph" w:styleId="Brdtekst">
    <w:name w:val="Body Text"/>
    <w:basedOn w:val="Normal"/>
    <w:link w:val="BrdtekstTegn"/>
    <w:rsid w:val="00315AF0"/>
    <w:pPr>
      <w:spacing w:after="120" w:line="240" w:lineRule="auto"/>
    </w:pPr>
    <w:rPr>
      <w:rFonts w:eastAsia="Times New Roman" w:cs="Times New Roman"/>
      <w:sz w:val="20"/>
      <w:szCs w:val="24"/>
      <w:lang w:eastAsia="da-DK"/>
    </w:rPr>
  </w:style>
  <w:style w:type="character" w:customStyle="1" w:styleId="BrdtekstTegn">
    <w:name w:val="Brødtekst Tegn"/>
    <w:basedOn w:val="Standardskrifttypeiafsnit"/>
    <w:link w:val="Brdtekst"/>
    <w:rsid w:val="00315AF0"/>
    <w:rPr>
      <w:rFonts w:ascii="Arial" w:eastAsia="Times New Roman" w:hAnsi="Arial" w:cs="Times New Roman"/>
      <w:sz w:val="20"/>
      <w:szCs w:val="24"/>
      <w:lang w:eastAsia="da-DK"/>
    </w:rPr>
  </w:style>
  <w:style w:type="paragraph" w:customStyle="1" w:styleId="Normal-Side2overskrift">
    <w:name w:val="Normal - Side 2 overskrift"/>
    <w:basedOn w:val="Normal"/>
    <w:rsid w:val="00315AF0"/>
    <w:pPr>
      <w:spacing w:line="260" w:lineRule="atLeast"/>
    </w:pPr>
    <w:rPr>
      <w:rFonts w:eastAsia="Times New Roman" w:cs="Times New Roman"/>
      <w:caps/>
      <w:spacing w:val="9"/>
      <w:lang w:eastAsia="da-DK"/>
    </w:rPr>
  </w:style>
  <w:style w:type="paragraph" w:customStyle="1" w:styleId="tekst2">
    <w:name w:val="tekst2"/>
    <w:basedOn w:val="Normal"/>
    <w:rsid w:val="00315AF0"/>
    <w:pPr>
      <w:spacing w:before="240" w:after="60" w:line="240" w:lineRule="auto"/>
    </w:pPr>
    <w:rPr>
      <w:rFonts w:eastAsia="Times New Roman" w:cs="Times New Roman"/>
      <w:sz w:val="20"/>
      <w:szCs w:val="24"/>
      <w:lang w:eastAsia="da-DK"/>
    </w:rPr>
  </w:style>
  <w:style w:type="paragraph" w:customStyle="1" w:styleId="liste1">
    <w:name w:val="liste1"/>
    <w:basedOn w:val="Normal"/>
    <w:rsid w:val="00315AF0"/>
    <w:pPr>
      <w:spacing w:before="40" w:after="20" w:line="240" w:lineRule="auto"/>
      <w:ind w:left="280"/>
    </w:pPr>
    <w:rPr>
      <w:rFonts w:eastAsia="Times New Roman" w:cs="Times New Roman"/>
      <w:sz w:val="20"/>
      <w:szCs w:val="24"/>
      <w:lang w:eastAsia="da-DK"/>
    </w:rPr>
  </w:style>
  <w:style w:type="character" w:customStyle="1" w:styleId="keyword">
    <w:name w:val="keyword"/>
    <w:basedOn w:val="Standardskrifttypeiafsnit"/>
    <w:rsid w:val="00315AF0"/>
  </w:style>
  <w:style w:type="paragraph" w:styleId="Brdtekstindrykning">
    <w:name w:val="Body Text Indent"/>
    <w:basedOn w:val="Normal"/>
    <w:link w:val="BrdtekstindrykningTegn"/>
    <w:uiPriority w:val="99"/>
    <w:unhideWhenUsed/>
    <w:rsid w:val="00315AF0"/>
    <w:pPr>
      <w:spacing w:after="120" w:line="240" w:lineRule="auto"/>
      <w:ind w:left="283"/>
    </w:pPr>
    <w:rPr>
      <w:rFonts w:eastAsia="Times New Roman" w:cs="Times New Roman"/>
      <w:sz w:val="20"/>
      <w:szCs w:val="24"/>
      <w:lang w:eastAsia="da-DK"/>
    </w:rPr>
  </w:style>
  <w:style w:type="character" w:customStyle="1" w:styleId="BrdtekstindrykningTegn">
    <w:name w:val="Brødtekstindrykning Tegn"/>
    <w:basedOn w:val="Standardskrifttypeiafsnit"/>
    <w:link w:val="Brdtekstindrykning"/>
    <w:uiPriority w:val="99"/>
    <w:rsid w:val="00315AF0"/>
    <w:rPr>
      <w:rFonts w:ascii="Arial" w:eastAsia="Times New Roman" w:hAnsi="Arial" w:cs="Times New Roman"/>
      <w:sz w:val="20"/>
      <w:szCs w:val="24"/>
      <w:lang w:eastAsia="da-DK"/>
    </w:rPr>
  </w:style>
  <w:style w:type="paragraph" w:styleId="Citat">
    <w:name w:val="Quote"/>
    <w:aliases w:val="Vilkår"/>
    <w:basedOn w:val="Normal"/>
    <w:next w:val="Normal"/>
    <w:link w:val="CitatTegn"/>
    <w:autoRedefine/>
    <w:qFormat/>
    <w:rsid w:val="00315AF0"/>
    <w:pPr>
      <w:numPr>
        <w:numId w:val="5"/>
      </w:numPr>
      <w:spacing w:after="200"/>
      <w:ind w:left="357" w:hanging="357"/>
      <w:jc w:val="both"/>
    </w:pPr>
    <w:rPr>
      <w:iCs/>
      <w:color w:val="000000" w:themeColor="text1"/>
      <w:sz w:val="20"/>
    </w:rPr>
  </w:style>
  <w:style w:type="character" w:customStyle="1" w:styleId="CitatTegn">
    <w:name w:val="Citat Tegn"/>
    <w:aliases w:val="Vilkår Tegn"/>
    <w:basedOn w:val="Standardskrifttypeiafsnit"/>
    <w:link w:val="Citat"/>
    <w:rsid w:val="00315AF0"/>
    <w:rPr>
      <w:rFonts w:ascii="Arial" w:hAnsi="Arial"/>
      <w:iCs/>
      <w:color w:val="000000" w:themeColor="text1"/>
      <w:sz w:val="20"/>
    </w:rPr>
  </w:style>
  <w:style w:type="character" w:customStyle="1" w:styleId="subscript1">
    <w:name w:val="subscript1"/>
    <w:basedOn w:val="Standardskrifttypeiafsnit"/>
    <w:rsid w:val="00315AF0"/>
    <w:rPr>
      <w:rFonts w:ascii="Tahoma" w:hAnsi="Tahoma" w:cs="Tahoma" w:hint="default"/>
      <w:color w:val="000000"/>
      <w:sz w:val="17"/>
      <w:szCs w:val="17"/>
      <w:shd w:val="clear" w:color="auto" w:fill="auto"/>
      <w:vertAlign w:val="subscript"/>
    </w:rPr>
  </w:style>
  <w:style w:type="paragraph" w:customStyle="1" w:styleId="default0">
    <w:name w:val="default"/>
    <w:basedOn w:val="Normal"/>
    <w:rsid w:val="00315AF0"/>
    <w:pPr>
      <w:spacing w:before="150" w:after="150" w:line="240" w:lineRule="auto"/>
    </w:pPr>
    <w:rPr>
      <w:rFonts w:ascii="Times New Roman" w:eastAsia="Times New Roman" w:hAnsi="Times New Roman" w:cs="Times New Roman"/>
      <w:sz w:val="24"/>
      <w:szCs w:val="24"/>
      <w:lang w:eastAsia="da-DK"/>
    </w:rPr>
  </w:style>
  <w:style w:type="paragraph" w:styleId="Ingenafstand">
    <w:name w:val="No Spacing"/>
    <w:basedOn w:val="Normal"/>
    <w:link w:val="IngenafstandTegn"/>
    <w:uiPriority w:val="1"/>
    <w:qFormat/>
    <w:rsid w:val="00315AF0"/>
    <w:pPr>
      <w:spacing w:line="240" w:lineRule="auto"/>
    </w:pPr>
    <w:rPr>
      <w:rFonts w:asciiTheme="minorHAnsi" w:eastAsiaTheme="minorEastAsia" w:hAnsiTheme="minorHAnsi"/>
      <w:sz w:val="20"/>
      <w:szCs w:val="20"/>
      <w:lang w:bidi="en-US"/>
    </w:rPr>
  </w:style>
  <w:style w:type="character" w:customStyle="1" w:styleId="IngenafstandTegn">
    <w:name w:val="Ingen afstand Tegn"/>
    <w:basedOn w:val="Standardskrifttypeiafsnit"/>
    <w:link w:val="Ingenafstand"/>
    <w:uiPriority w:val="1"/>
    <w:rsid w:val="00315AF0"/>
    <w:rPr>
      <w:rFonts w:eastAsiaTheme="minorEastAsia"/>
      <w:sz w:val="20"/>
      <w:szCs w:val="20"/>
      <w:lang w:bidi="en-US"/>
    </w:rPr>
  </w:style>
  <w:style w:type="paragraph" w:customStyle="1" w:styleId="fadein">
    <w:name w:val="fadein"/>
    <w:basedOn w:val="Normal"/>
    <w:rsid w:val="00315AF0"/>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Opstilling-punkttegn5">
    <w:name w:val="List Bullet 5"/>
    <w:basedOn w:val="Normal"/>
    <w:uiPriority w:val="99"/>
    <w:semiHidden/>
    <w:unhideWhenUsed/>
    <w:rsid w:val="00315AF0"/>
    <w:pPr>
      <w:numPr>
        <w:numId w:val="7"/>
      </w:numPr>
      <w:spacing w:line="260" w:lineRule="atLeast"/>
    </w:pPr>
    <w:rPr>
      <w:rFonts w:eastAsia="Times New Roman" w:cs="Times New Roman"/>
      <w:lang w:eastAsia="da-DK"/>
    </w:rPr>
  </w:style>
  <w:style w:type="character" w:styleId="Svaghenvisning">
    <w:name w:val="Subtle Reference"/>
    <w:basedOn w:val="Standardskrifttypeiafsnit"/>
    <w:qFormat/>
    <w:rsid w:val="00315AF0"/>
    <w:rPr>
      <w:rFonts w:ascii="Arial" w:hAnsi="Arial" w:cs="Times New Roman" w:hint="default"/>
      <w:iCs/>
      <w:color w:val="004D6C"/>
      <w:sz w:val="22"/>
    </w:rPr>
  </w:style>
  <w:style w:type="paragraph" w:customStyle="1" w:styleId="paragraf">
    <w:name w:val="paragraf"/>
    <w:basedOn w:val="Normal"/>
    <w:rsid w:val="00315AF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315AF0"/>
  </w:style>
  <w:style w:type="paragraph" w:customStyle="1" w:styleId="stk2">
    <w:name w:val="stk2"/>
    <w:basedOn w:val="Normal"/>
    <w:rsid w:val="00315AF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315AF0"/>
  </w:style>
  <w:style w:type="character" w:customStyle="1" w:styleId="liste1nr">
    <w:name w:val="liste1nr"/>
    <w:basedOn w:val="Standardskrifttypeiafsnit"/>
    <w:rsid w:val="00315AF0"/>
  </w:style>
  <w:style w:type="table" w:styleId="Gittertabel4-farve3">
    <w:name w:val="Grid Table 4 Accent 3"/>
    <w:basedOn w:val="Tabel-Normal"/>
    <w:uiPriority w:val="49"/>
    <w:rsid w:val="00315AF0"/>
    <w:pPr>
      <w:spacing w:after="0"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ittertabel4-farve2">
    <w:name w:val="Grid Table 4 Accent 2"/>
    <w:basedOn w:val="Tabel-Normal"/>
    <w:uiPriority w:val="49"/>
    <w:rsid w:val="00315AF0"/>
    <w:pPr>
      <w:spacing w:after="0"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ittertabel4-farve5">
    <w:name w:val="Grid Table 4 Accent 5"/>
    <w:basedOn w:val="Tabel-Normal"/>
    <w:uiPriority w:val="49"/>
    <w:rsid w:val="00315AF0"/>
    <w:pPr>
      <w:spacing w:after="0" w:line="240" w:lineRule="auto"/>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TableGrid">
    <w:name w:val="TableGrid"/>
    <w:rsid w:val="00315AF0"/>
    <w:pPr>
      <w:spacing w:after="0" w:line="240" w:lineRule="auto"/>
    </w:pPr>
    <w:rPr>
      <w:rFonts w:ascii="Calibri" w:eastAsia="Times New Roman" w:hAnsi="Calibri"/>
      <w:lang w:eastAsia="da-DK"/>
    </w:rPr>
    <w:tblPr>
      <w:tblCellMar>
        <w:top w:w="0" w:type="dxa"/>
        <w:left w:w="0" w:type="dxa"/>
        <w:bottom w:w="0" w:type="dxa"/>
        <w:right w:w="0" w:type="dxa"/>
      </w:tblCellMar>
    </w:tblPr>
  </w:style>
  <w:style w:type="character" w:styleId="Ulstomtale">
    <w:name w:val="Unresolved Mention"/>
    <w:basedOn w:val="Standardskrifttypeiafsnit"/>
    <w:uiPriority w:val="99"/>
    <w:semiHidden/>
    <w:unhideWhenUsed/>
    <w:rsid w:val="00947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usdyrgodkendelse.dk" TargetMode="External"/><Relationship Id="rId18" Type="http://schemas.openxmlformats.org/officeDocument/2006/relationships/image" Target="media/image10.png"/><Relationship Id="rId26" Type="http://schemas.openxmlformats.org/officeDocument/2006/relationships/hyperlink" Target="mailto:nb@ferskvandsfiskeriforeningen.dk" TargetMode="External"/><Relationship Id="rId39"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yperlink" Target="https://naevneneshus.dk/start-din-klage/miljoe-og-foedevareklagenaevnet/til-foersteinstanser/fritagelse-fra-klageportal/" TargetMode="External"/><Relationship Id="rId34" Type="http://schemas.openxmlformats.org/officeDocument/2006/relationships/header" Target="header2.xml"/><Relationship Id="rId42"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mailto:mail@dkfisk.dk" TargetMode="External"/><Relationship Id="rId33" Type="http://schemas.openxmlformats.org/officeDocument/2006/relationships/hyperlink" Target="mailto:kontakt@dofstor.dk" TargetMode="External"/><Relationship Id="rId38"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virk.dk/" TargetMode="External"/><Relationship Id="rId29" Type="http://schemas.openxmlformats.org/officeDocument/2006/relationships/hyperlink" Target="mailto:dnvordingborg-sager@dn.dk" TargetMode="Externa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trost@stps.dk" TargetMode="External"/><Relationship Id="rId32" Type="http://schemas.openxmlformats.org/officeDocument/2006/relationships/hyperlink" Target="mailto:storstroem@friluftsraadet.dk" TargetMode="External"/><Relationship Id="rId37" Type="http://schemas.openxmlformats.org/officeDocument/2006/relationships/image" Target="media/image12.png"/><Relationship Id="rId40"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mst@mst.dk" TargetMode="External"/><Relationship Id="rId28" Type="http://schemas.openxmlformats.org/officeDocument/2006/relationships/hyperlink" Target="mailto:husdyr@ecocouncil.dk" TargetMode="External"/><Relationship Id="rId36"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hyperlink" Target="http://www.borger.dk/" TargetMode="External"/><Relationship Id="rId31" Type="http://schemas.openxmlformats.org/officeDocument/2006/relationships/hyperlink" Target="mailto:natur@dof.dk"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mailto:ika@khl.dk" TargetMode="External"/><Relationship Id="rId27" Type="http://schemas.openxmlformats.org/officeDocument/2006/relationships/hyperlink" Target="mailto:ae@ae.dk" TargetMode="External"/><Relationship Id="rId30" Type="http://schemas.openxmlformats.org/officeDocument/2006/relationships/hyperlink" Target="mailto:post@sportsfiskerforbundet.dk" TargetMode="External"/><Relationship Id="rId35" Type="http://schemas.openxmlformats.org/officeDocument/2006/relationships/footer" Target="footer2.xm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Gråtone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D2384-C3E3-4FCA-9B56-BA8FEA6A7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11321</Words>
  <Characters>65437</Characters>
  <Application>Microsoft Office Word</Application>
  <DocSecurity>4</DocSecurity>
  <Lines>1982</Lines>
  <Paragraphs>807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Sohrbeck Thorsager Billing</dc:creator>
  <cp:lastModifiedBy>Simone Sohrbeck Thorsager Billing</cp:lastModifiedBy>
  <cp:revision>2</cp:revision>
  <cp:lastPrinted>2015-11-12T07:24:00Z</cp:lastPrinted>
  <dcterms:created xsi:type="dcterms:W3CDTF">2021-11-26T09:05:00Z</dcterms:created>
  <dcterms:modified xsi:type="dcterms:W3CDTF">2021-11-26T09:05:00Z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{BFC7BCD6-978D-43C0-8555-E9980EE1EC46}</vt:lpwstr>
  </property>
</Properties>
</file>