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237483635"/>
        <w:docPartObj>
          <w:docPartGallery w:val="Cover Pages"/>
          <w:docPartUnique/>
        </w:docPartObj>
      </w:sdtPr>
      <w:sdtEndPr/>
      <w:sdtContent>
        <w:p w14:paraId="73149510" w14:textId="0EC98735" w:rsidR="00D47908" w:rsidRPr="00A053A5" w:rsidRDefault="0024525A" w:rsidP="00695DAE">
          <w:pPr>
            <w:tabs>
              <w:tab w:val="left" w:pos="142"/>
            </w:tabs>
            <w:ind w:left="-142" w:firstLine="142"/>
          </w:pPr>
          <w:r w:rsidRPr="00A053A5">
            <w:rPr>
              <w:noProof/>
            </w:rPr>
            <mc:AlternateContent>
              <mc:Choice Requires="wps">
                <w:drawing>
                  <wp:anchor distT="0" distB="0" distL="114300" distR="114300" simplePos="0" relativeHeight="251680768" behindDoc="0" locked="0" layoutInCell="1" allowOverlap="1" wp14:anchorId="25DC8ACF" wp14:editId="3FF30D90">
                    <wp:simplePos x="0" y="0"/>
                    <wp:positionH relativeFrom="column">
                      <wp:posOffset>476885</wp:posOffset>
                    </wp:positionH>
                    <wp:positionV relativeFrom="paragraph">
                      <wp:posOffset>2324734</wp:posOffset>
                    </wp:positionV>
                    <wp:extent cx="5527040" cy="3133725"/>
                    <wp:effectExtent l="0" t="0" r="0" b="0"/>
                    <wp:wrapNone/>
                    <wp:docPr id="8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3133725"/>
                            </a:xfrm>
                            <a:prstGeom prst="rect">
                              <a:avLst/>
                            </a:prstGeom>
                            <a:noFill/>
                            <a:ln w="9525">
                              <a:noFill/>
                              <a:miter lim="800000"/>
                              <a:headEnd/>
                              <a:tailEnd/>
                            </a:ln>
                          </wps:spPr>
                          <wps:txbx>
                            <w:txbxContent>
                              <w:p w14:paraId="6A5C29C6" w14:textId="77777777" w:rsidR="00E1005C" w:rsidRDefault="00E1005C">
                                <w:pPr>
                                  <w:rPr>
                                    <w:sz w:val="80"/>
                                    <w:szCs w:val="80"/>
                                  </w:rPr>
                                </w:pPr>
                              </w:p>
                              <w:p w14:paraId="129EB81D" w14:textId="77777777" w:rsidR="00AF1290" w:rsidRDefault="00AF1290">
                                <w:pPr>
                                  <w:rPr>
                                    <w:sz w:val="80"/>
                                    <w:szCs w:val="80"/>
                                  </w:rPr>
                                </w:pPr>
                              </w:p>
                              <w:p w14:paraId="1AC100A1" w14:textId="2A15D100" w:rsidR="00E1005C" w:rsidRPr="00201A57" w:rsidRDefault="00E1005C">
                                <w:pPr>
                                  <w:rPr>
                                    <w:sz w:val="144"/>
                                    <w:szCs w:val="52"/>
                                  </w:rPr>
                                </w:pPr>
                                <w:r w:rsidRPr="00795C1C">
                                  <w:rPr>
                                    <w:sz w:val="80"/>
                                    <w:szCs w:val="80"/>
                                  </w:rPr>
                                  <w:t>Miljø</w:t>
                                </w:r>
                                <w:r>
                                  <w:rPr>
                                    <w:sz w:val="80"/>
                                    <w:szCs w:val="80"/>
                                  </w:rPr>
                                  <w:t>godkendelse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DC8ACF" id="_x0000_t202" coordsize="21600,21600" o:spt="202" path="m,l,21600r21600,l21600,xe">
                    <v:stroke joinstyle="miter"/>
                    <v:path gradientshapeok="t" o:connecttype="rect"/>
                  </v:shapetype>
                  <v:shape id="Tekstfelt 2" o:spid="_x0000_s1026" type="#_x0000_t202" style="position:absolute;left:0;text-align:left;margin-left:37.55pt;margin-top:183.05pt;width:435.2pt;height:24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" filled="f" stroked="f">
                    <v:textbox>
                      <w:txbxContent>
                        <w:p w14:paraId="6A5C29C6" w14:textId="77777777" w:rsidR="00E1005C" w:rsidRDefault="00E1005C">
                          <w:pPr>
                            <w:rPr>
                              <w:sz w:val="80"/>
                              <w:szCs w:val="80"/>
                            </w:rPr>
                          </w:pPr>
                        </w:p>
                        <w:p w14:paraId="129EB81D" w14:textId="77777777" w:rsidR="00AF1290" w:rsidRDefault="00AF1290">
                          <w:pPr>
                            <w:rPr>
                              <w:sz w:val="80"/>
                              <w:szCs w:val="80"/>
                            </w:rPr>
                          </w:pPr>
                          <w:bookmarkStart w:id="1" w:name="_GoBack"/>
                          <w:bookmarkEnd w:id="1"/>
                        </w:p>
                        <w:p w14:paraId="1AC100A1" w14:textId="2A15D100" w:rsidR="00E1005C" w:rsidRPr="00201A57" w:rsidRDefault="00E1005C">
                          <w:pPr>
                            <w:rPr>
                              <w:sz w:val="144"/>
                              <w:szCs w:val="52"/>
                            </w:rPr>
                          </w:pPr>
                          <w:r w:rsidRPr="00795C1C">
                            <w:rPr>
                              <w:sz w:val="80"/>
                              <w:szCs w:val="80"/>
                            </w:rPr>
                            <w:t>Miljø</w:t>
                          </w:r>
                          <w:r>
                            <w:rPr>
                              <w:sz w:val="80"/>
                              <w:szCs w:val="80"/>
                            </w:rPr>
                            <w:t>godkendelse</w:t>
                          </w:r>
                        </w:p>
                      </w:txbxContent>
                    </v:textbox>
                  </v:shape>
                </w:pict>
              </mc:Fallback>
            </mc:AlternateContent>
          </w:r>
          <w:r w:rsidR="00372F92" w:rsidRPr="00A053A5">
            <w:rPr>
              <w:noProof/>
            </w:rPr>
            <w:drawing>
              <wp:anchor distT="0" distB="0" distL="114300" distR="114300" simplePos="0" relativeHeight="251675647" behindDoc="1" locked="0" layoutInCell="1" allowOverlap="1" wp14:anchorId="1042E315" wp14:editId="710E53A0">
                <wp:simplePos x="0" y="0"/>
                <wp:positionH relativeFrom="column">
                  <wp:posOffset>-635</wp:posOffset>
                </wp:positionH>
                <wp:positionV relativeFrom="paragraph">
                  <wp:posOffset>-635</wp:posOffset>
                </wp:positionV>
                <wp:extent cx="7225030" cy="10315575"/>
                <wp:effectExtent l="0" t="0" r="0" b="9525"/>
                <wp:wrapNone/>
                <wp:docPr id="80" name="Billed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jøtilladelse landbrug og virksomheder A4_Page_1.jpg"/>
                        <pic:cNvPicPr/>
                      </pic:nvPicPr>
                      <pic:blipFill>
                        <a:blip r:embed="rId9">
                          <a:extLst>
                            <a:ext uri="{28A0092B-C50C-407E-A947-70E740481C1C}">
                              <a14:useLocalDpi xmlns:a14="http://schemas.microsoft.com/office/drawing/2010/main" val="0"/>
                            </a:ext>
                          </a:extLst>
                        </a:blip>
                        <a:stretch>
                          <a:fillRect/>
                        </a:stretch>
                      </pic:blipFill>
                      <pic:spPr>
                        <a:xfrm>
                          <a:off x="0" y="0"/>
                          <a:ext cx="7225030" cy="1031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95DAE" w:rsidRPr="00A053A5">
            <w:rPr>
              <w:noProof/>
            </w:rPr>
            <mc:AlternateContent>
              <mc:Choice Requires="wps">
                <w:drawing>
                  <wp:anchor distT="0" distB="0" distL="114300" distR="114300" simplePos="0" relativeHeight="251678720" behindDoc="0" locked="0" layoutInCell="1" allowOverlap="1" wp14:anchorId="4DAB0767" wp14:editId="3547D203">
                    <wp:simplePos x="0" y="0"/>
                    <wp:positionH relativeFrom="column">
                      <wp:posOffset>215265</wp:posOffset>
                    </wp:positionH>
                    <wp:positionV relativeFrom="paragraph">
                      <wp:posOffset>340995</wp:posOffset>
                    </wp:positionV>
                    <wp:extent cx="1664970" cy="545465"/>
                    <wp:effectExtent l="0" t="0" r="0" b="0"/>
                    <wp:wrapNone/>
                    <wp:docPr id="8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545465"/>
                            </a:xfrm>
                            <a:prstGeom prst="rect">
                              <a:avLst/>
                            </a:prstGeom>
                            <a:noFill/>
                            <a:ln w="9525">
                              <a:noFill/>
                              <a:miter lim="800000"/>
                              <a:headEnd/>
                              <a:tailEnd/>
                            </a:ln>
                          </wps:spPr>
                          <wps:txbx>
                            <w:txbxContent>
                              <w:p w14:paraId="584793F5" w14:textId="77777777" w:rsidR="00E1005C" w:rsidRPr="00201A57" w:rsidRDefault="00E1005C">
                                <w:pPr>
                                  <w:rPr>
                                    <w:sz w:val="24"/>
                                    <w:szCs w:val="28"/>
                                  </w:rPr>
                                </w:pPr>
                                <w:r>
                                  <w:rPr>
                                    <w:sz w:val="24"/>
                                    <w:szCs w:val="28"/>
                                  </w:rPr>
                                  <w:t>Miljøafdelingen</w:t>
                                </w:r>
                                <w:r>
                                  <w:rPr>
                                    <w:sz w:val="24"/>
                                    <w:szCs w:val="28"/>
                                  </w:rPr>
                                  <w:br/>
                                  <w:t>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B0767" id="_x0000_s1027" type="#_x0000_t202" style="position:absolute;left:0;text-align:left;margin-left:16.95pt;margin-top:26.85pt;width:131.1pt;height:4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" filled="f" stroked="f">
                    <v:textbox>
                      <w:txbxContent>
                        <w:p w14:paraId="584793F5" w14:textId="77777777" w:rsidR="00E1005C" w:rsidRPr="00201A57" w:rsidRDefault="00E1005C">
                          <w:pPr>
                            <w:rPr>
                              <w:sz w:val="24"/>
                              <w:szCs w:val="28"/>
                            </w:rPr>
                          </w:pPr>
                          <w:r>
                            <w:rPr>
                              <w:sz w:val="24"/>
                              <w:szCs w:val="28"/>
                            </w:rPr>
                            <w:t>Miljøafdelingen</w:t>
                          </w:r>
                          <w:r>
                            <w:rPr>
                              <w:sz w:val="24"/>
                              <w:szCs w:val="28"/>
                            </w:rPr>
                            <w:br/>
                            <w:t>2020</w:t>
                          </w:r>
                        </w:p>
                      </w:txbxContent>
                    </v:textbox>
                  </v:shape>
                </w:pict>
              </mc:Fallback>
            </mc:AlternateContent>
          </w:r>
          <w:r w:rsidR="00795C1C" w:rsidRPr="00A053A5">
            <w:rPr>
              <w:noProof/>
            </w:rPr>
            <mc:AlternateContent>
              <mc:Choice Requires="wps">
                <w:drawing>
                  <wp:anchor distT="0" distB="0" distL="114300" distR="114300" simplePos="0" relativeHeight="251676672" behindDoc="0" locked="0" layoutInCell="1" allowOverlap="1" wp14:anchorId="1F507D88" wp14:editId="6454AF6E">
                    <wp:simplePos x="0" y="0"/>
                    <wp:positionH relativeFrom="column">
                      <wp:posOffset>503349</wp:posOffset>
                    </wp:positionH>
                    <wp:positionV relativeFrom="paragraph">
                      <wp:posOffset>3296992</wp:posOffset>
                    </wp:positionV>
                    <wp:extent cx="5024582" cy="1712890"/>
                    <wp:effectExtent l="0" t="0" r="0" b="1905"/>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582" cy="1712890"/>
                            </a:xfrm>
                            <a:prstGeom prst="rect">
                              <a:avLst/>
                            </a:prstGeom>
                            <a:noFill/>
                            <a:ln w="9525">
                              <a:noFill/>
                              <a:miter lim="800000"/>
                              <a:headEnd/>
                              <a:tailEnd/>
                            </a:ln>
                          </wps:spPr>
                          <wps:txbx>
                            <w:txbxContent>
                              <w:p w14:paraId="30138AE5" w14:textId="706F9C2F" w:rsidR="00E1005C" w:rsidRPr="00795C1C" w:rsidRDefault="00E1005C">
                                <w:pPr>
                                  <w:rPr>
                                    <w:sz w:val="36"/>
                                    <w:szCs w:val="36"/>
                                  </w:rPr>
                                </w:pPr>
                                <w:r>
                                  <w:rPr>
                                    <w:sz w:val="36"/>
                                    <w:szCs w:val="36"/>
                                  </w:rPr>
                                  <w:t xml:space="preserve">Rødkildevej 1, 4200 Slagelse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07D88" id="_x0000_s1028" type="#_x0000_t202" style="position:absolute;left:0;text-align:left;margin-left:39.65pt;margin-top:259.6pt;width:395.65pt;height:134.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" filled="f" stroked="f">
                    <v:textbox>
                      <w:txbxContent>
                        <w:p w14:paraId="30138AE5" w14:textId="706F9C2F" w:rsidR="00E1005C" w:rsidRPr="00795C1C" w:rsidRDefault="00E1005C">
                          <w:pPr>
                            <w:rPr>
                              <w:sz w:val="36"/>
                              <w:szCs w:val="36"/>
                            </w:rPr>
                          </w:pPr>
                          <w:r>
                            <w:rPr>
                              <w:sz w:val="36"/>
                              <w:szCs w:val="36"/>
                            </w:rPr>
                            <w:t xml:space="preserve">Rødkildevej 1, 4200 Slagelse </w:t>
                          </w:r>
                        </w:p>
                      </w:txbxContent>
                    </v:textbox>
                  </v:shape>
                </w:pict>
              </mc:Fallback>
            </mc:AlternateContent>
          </w:r>
        </w:p>
        <w:p w14:paraId="77A76FDC" w14:textId="77777777" w:rsidR="00A01F2B" w:rsidRPr="00A053A5" w:rsidRDefault="00A01F2B">
          <w:pPr>
            <w:sectPr w:rsidR="00A01F2B" w:rsidRPr="00A053A5" w:rsidSect="00B44E9F">
              <w:headerReference w:type="default" r:id="rId10"/>
              <w:footerReference w:type="even" r:id="rId11"/>
              <w:footerReference w:type="default" r:id="rId12"/>
              <w:pgSz w:w="11907" w:h="16839" w:code="9"/>
              <w:pgMar w:top="284" w:right="283" w:bottom="284" w:left="284" w:header="709" w:footer="459" w:gutter="0"/>
              <w:pgNumType w:start="0"/>
              <w:cols w:space="720"/>
              <w:titlePg/>
              <w:docGrid w:linePitch="360"/>
            </w:sectPr>
          </w:pPr>
        </w:p>
        <w:sdt>
          <w:sdtPr>
            <w:rPr>
              <w:noProof w:val="0"/>
            </w:rPr>
            <w:id w:val="-2112339420"/>
            <w:docPartObj>
              <w:docPartGallery w:val="Table of Contents"/>
              <w:docPartUnique/>
            </w:docPartObj>
          </w:sdtPr>
          <w:sdtEndPr>
            <w:rPr>
              <w:b/>
              <w:bCs/>
            </w:rPr>
          </w:sdtEndPr>
          <w:sdtContent>
            <w:p w14:paraId="6D7B3E3C" w14:textId="77777777" w:rsidR="002503C9" w:rsidRPr="004C4E7D" w:rsidRDefault="002503C9" w:rsidP="004C4E7D">
              <w:pPr>
                <w:pStyle w:val="Indholdsfortegnelse2"/>
                <w:rPr>
                  <w:rStyle w:val="Overskrift1Tegn"/>
                  <w:color w:val="414751" w:themeColor="text2" w:themeShade="BF"/>
                  <w:spacing w:val="0"/>
                  <w:sz w:val="20"/>
                  <w:szCs w:val="20"/>
                  <w:lang w:eastAsia="da-DK"/>
                </w:rPr>
              </w:pPr>
              <w:r w:rsidRPr="002503C9">
                <w:rPr>
                  <w:rStyle w:val="Overskrift1Tegn"/>
                </w:rPr>
                <w:t>Indhold</w:t>
              </w:r>
            </w:p>
            <w:p w14:paraId="5711721E" w14:textId="77777777" w:rsidR="009463B4" w:rsidRDefault="002503C9">
              <w:pPr>
                <w:pStyle w:val="Indholdsfortegnelse2"/>
                <w:rPr>
                  <w:rFonts w:asciiTheme="minorHAnsi" w:eastAsiaTheme="minorEastAsia" w:hAnsiTheme="minorHAnsi"/>
                  <w:color w:val="auto"/>
                  <w:sz w:val="22"/>
                  <w:szCs w:val="22"/>
                </w:rPr>
              </w:pPr>
              <w:r>
                <w:fldChar w:fldCharType="begin"/>
              </w:r>
              <w:r>
                <w:instrText xml:space="preserve"> TOC \o "1-3" \h \z \u </w:instrText>
              </w:r>
              <w:r>
                <w:fldChar w:fldCharType="separate"/>
              </w:r>
              <w:hyperlink w:anchor="_Toc45198441" w:history="1">
                <w:r w:rsidR="009463B4" w:rsidRPr="006D5DE4">
                  <w:rPr>
                    <w:rStyle w:val="Hyperlink"/>
                  </w:rPr>
                  <w:t>Afgørelse</w:t>
                </w:r>
                <w:r w:rsidR="009463B4">
                  <w:rPr>
                    <w:webHidden/>
                  </w:rPr>
                  <w:tab/>
                </w:r>
                <w:r w:rsidR="009463B4">
                  <w:rPr>
                    <w:webHidden/>
                  </w:rPr>
                  <w:fldChar w:fldCharType="begin"/>
                </w:r>
                <w:r w:rsidR="009463B4">
                  <w:rPr>
                    <w:webHidden/>
                  </w:rPr>
                  <w:instrText xml:space="preserve"> PAGEREF _Toc45198441 \h </w:instrText>
                </w:r>
                <w:r w:rsidR="009463B4">
                  <w:rPr>
                    <w:webHidden/>
                  </w:rPr>
                </w:r>
                <w:r w:rsidR="009463B4">
                  <w:rPr>
                    <w:webHidden/>
                  </w:rPr>
                  <w:fldChar w:fldCharType="separate"/>
                </w:r>
                <w:r w:rsidR="004537F2">
                  <w:rPr>
                    <w:webHidden/>
                  </w:rPr>
                  <w:t>3</w:t>
                </w:r>
                <w:r w:rsidR="009463B4">
                  <w:rPr>
                    <w:webHidden/>
                  </w:rPr>
                  <w:fldChar w:fldCharType="end"/>
                </w:r>
              </w:hyperlink>
            </w:p>
            <w:p w14:paraId="5353C8A8" w14:textId="77777777" w:rsidR="009463B4" w:rsidRDefault="00310440">
              <w:pPr>
                <w:pStyle w:val="Indholdsfortegnelse2"/>
                <w:rPr>
                  <w:rFonts w:asciiTheme="minorHAnsi" w:eastAsiaTheme="minorEastAsia" w:hAnsiTheme="minorHAnsi"/>
                  <w:color w:val="auto"/>
                  <w:sz w:val="22"/>
                  <w:szCs w:val="22"/>
                </w:rPr>
              </w:pPr>
              <w:hyperlink w:anchor="_Toc45198442" w:history="1">
                <w:r w:rsidR="009463B4" w:rsidRPr="006D5DE4">
                  <w:rPr>
                    <w:rStyle w:val="Hyperlink"/>
                  </w:rPr>
                  <w:t>Samlet Vurdering</w:t>
                </w:r>
                <w:r w:rsidR="009463B4">
                  <w:rPr>
                    <w:webHidden/>
                  </w:rPr>
                  <w:tab/>
                </w:r>
                <w:r w:rsidR="009463B4">
                  <w:rPr>
                    <w:webHidden/>
                  </w:rPr>
                  <w:fldChar w:fldCharType="begin"/>
                </w:r>
                <w:r w:rsidR="009463B4">
                  <w:rPr>
                    <w:webHidden/>
                  </w:rPr>
                  <w:instrText xml:space="preserve"> PAGEREF _Toc45198442 \h </w:instrText>
                </w:r>
                <w:r w:rsidR="009463B4">
                  <w:rPr>
                    <w:webHidden/>
                  </w:rPr>
                </w:r>
                <w:r w:rsidR="009463B4">
                  <w:rPr>
                    <w:webHidden/>
                  </w:rPr>
                  <w:fldChar w:fldCharType="separate"/>
                </w:r>
                <w:r w:rsidR="004537F2">
                  <w:rPr>
                    <w:webHidden/>
                  </w:rPr>
                  <w:t>3</w:t>
                </w:r>
                <w:r w:rsidR="009463B4">
                  <w:rPr>
                    <w:webHidden/>
                  </w:rPr>
                  <w:fldChar w:fldCharType="end"/>
                </w:r>
              </w:hyperlink>
            </w:p>
            <w:p w14:paraId="5045B41D" w14:textId="77777777" w:rsidR="009463B4" w:rsidRDefault="00310440">
              <w:pPr>
                <w:pStyle w:val="Indholdsfortegnelse2"/>
                <w:rPr>
                  <w:rFonts w:asciiTheme="minorHAnsi" w:eastAsiaTheme="minorEastAsia" w:hAnsiTheme="minorHAnsi"/>
                  <w:color w:val="auto"/>
                  <w:sz w:val="22"/>
                  <w:szCs w:val="22"/>
                </w:rPr>
              </w:pPr>
              <w:hyperlink w:anchor="_Toc45198443" w:history="1">
                <w:r w:rsidR="009463B4" w:rsidRPr="006D5DE4">
                  <w:rPr>
                    <w:rStyle w:val="Hyperlink"/>
                  </w:rPr>
                  <w:t>Specifikt for ejendommen</w:t>
                </w:r>
                <w:r w:rsidR="009463B4">
                  <w:rPr>
                    <w:webHidden/>
                  </w:rPr>
                  <w:tab/>
                </w:r>
                <w:r w:rsidR="009463B4">
                  <w:rPr>
                    <w:webHidden/>
                  </w:rPr>
                  <w:fldChar w:fldCharType="begin"/>
                </w:r>
                <w:r w:rsidR="009463B4">
                  <w:rPr>
                    <w:webHidden/>
                  </w:rPr>
                  <w:instrText xml:space="preserve"> PAGEREF _Toc45198443 \h </w:instrText>
                </w:r>
                <w:r w:rsidR="009463B4">
                  <w:rPr>
                    <w:webHidden/>
                  </w:rPr>
                </w:r>
                <w:r w:rsidR="009463B4">
                  <w:rPr>
                    <w:webHidden/>
                  </w:rPr>
                  <w:fldChar w:fldCharType="separate"/>
                </w:r>
                <w:r w:rsidR="004537F2">
                  <w:rPr>
                    <w:webHidden/>
                  </w:rPr>
                  <w:t>3</w:t>
                </w:r>
                <w:r w:rsidR="009463B4">
                  <w:rPr>
                    <w:webHidden/>
                  </w:rPr>
                  <w:fldChar w:fldCharType="end"/>
                </w:r>
              </w:hyperlink>
            </w:p>
            <w:p w14:paraId="1D1BA9A2" w14:textId="77777777" w:rsidR="009463B4" w:rsidRDefault="00310440">
              <w:pPr>
                <w:pStyle w:val="Indholdsfortegnelse3"/>
                <w:rPr>
                  <w:rFonts w:asciiTheme="minorHAnsi" w:hAnsiTheme="minorHAnsi"/>
                  <w:sz w:val="22"/>
                </w:rPr>
              </w:pPr>
              <w:hyperlink w:anchor="_Toc45198444" w:history="1">
                <w:r w:rsidR="009463B4" w:rsidRPr="006D5DE4">
                  <w:rPr>
                    <w:rStyle w:val="Hyperlink"/>
                  </w:rPr>
                  <w:t>Lugtemission</w:t>
                </w:r>
                <w:r w:rsidR="009463B4">
                  <w:rPr>
                    <w:webHidden/>
                  </w:rPr>
                  <w:tab/>
                </w:r>
                <w:r w:rsidR="009463B4">
                  <w:rPr>
                    <w:webHidden/>
                  </w:rPr>
                  <w:fldChar w:fldCharType="begin"/>
                </w:r>
                <w:r w:rsidR="009463B4">
                  <w:rPr>
                    <w:webHidden/>
                  </w:rPr>
                  <w:instrText xml:space="preserve"> PAGEREF _Toc45198444 \h </w:instrText>
                </w:r>
                <w:r w:rsidR="009463B4">
                  <w:rPr>
                    <w:webHidden/>
                  </w:rPr>
                </w:r>
                <w:r w:rsidR="009463B4">
                  <w:rPr>
                    <w:webHidden/>
                  </w:rPr>
                  <w:fldChar w:fldCharType="separate"/>
                </w:r>
                <w:r w:rsidR="004537F2">
                  <w:rPr>
                    <w:webHidden/>
                  </w:rPr>
                  <w:t>4</w:t>
                </w:r>
                <w:r w:rsidR="009463B4">
                  <w:rPr>
                    <w:webHidden/>
                  </w:rPr>
                  <w:fldChar w:fldCharType="end"/>
                </w:r>
              </w:hyperlink>
            </w:p>
            <w:p w14:paraId="4947714F" w14:textId="77777777" w:rsidR="009463B4" w:rsidRDefault="00310440">
              <w:pPr>
                <w:pStyle w:val="Indholdsfortegnelse1"/>
                <w:rPr>
                  <w:rFonts w:asciiTheme="minorHAnsi" w:eastAsiaTheme="minorEastAsia" w:hAnsiTheme="minorHAnsi"/>
                  <w:color w:val="auto"/>
                  <w:sz w:val="22"/>
                  <w:szCs w:val="22"/>
                </w:rPr>
              </w:pPr>
              <w:hyperlink w:anchor="_Toc45198445" w:history="1">
                <w:r w:rsidR="009463B4" w:rsidRPr="006D5DE4">
                  <w:rPr>
                    <w:rStyle w:val="Hyperlink"/>
                  </w:rPr>
                  <w:t>Natur</w:t>
                </w:r>
                <w:r w:rsidR="009463B4">
                  <w:rPr>
                    <w:webHidden/>
                  </w:rPr>
                  <w:tab/>
                </w:r>
                <w:r w:rsidR="009463B4">
                  <w:rPr>
                    <w:webHidden/>
                  </w:rPr>
                  <w:fldChar w:fldCharType="begin"/>
                </w:r>
                <w:r w:rsidR="009463B4">
                  <w:rPr>
                    <w:webHidden/>
                  </w:rPr>
                  <w:instrText xml:space="preserve"> PAGEREF _Toc45198445 \h </w:instrText>
                </w:r>
                <w:r w:rsidR="009463B4">
                  <w:rPr>
                    <w:webHidden/>
                  </w:rPr>
                </w:r>
                <w:r w:rsidR="009463B4">
                  <w:rPr>
                    <w:webHidden/>
                  </w:rPr>
                  <w:fldChar w:fldCharType="separate"/>
                </w:r>
                <w:r w:rsidR="004537F2">
                  <w:rPr>
                    <w:webHidden/>
                  </w:rPr>
                  <w:t>5</w:t>
                </w:r>
                <w:r w:rsidR="009463B4">
                  <w:rPr>
                    <w:webHidden/>
                  </w:rPr>
                  <w:fldChar w:fldCharType="end"/>
                </w:r>
              </w:hyperlink>
            </w:p>
            <w:p w14:paraId="54D2CC26" w14:textId="77777777" w:rsidR="009463B4" w:rsidRDefault="00310440">
              <w:pPr>
                <w:pStyle w:val="Indholdsfortegnelse2"/>
                <w:rPr>
                  <w:rFonts w:asciiTheme="minorHAnsi" w:eastAsiaTheme="minorEastAsia" w:hAnsiTheme="minorHAnsi"/>
                  <w:color w:val="auto"/>
                  <w:sz w:val="22"/>
                  <w:szCs w:val="22"/>
                </w:rPr>
              </w:pPr>
              <w:hyperlink w:anchor="_Toc45198446" w:history="1">
                <w:r w:rsidR="009463B4" w:rsidRPr="006D5DE4">
                  <w:rPr>
                    <w:rStyle w:val="Hyperlink"/>
                  </w:rPr>
                  <w:t>Vilkår</w:t>
                </w:r>
                <w:r w:rsidR="009463B4">
                  <w:rPr>
                    <w:webHidden/>
                  </w:rPr>
                  <w:tab/>
                </w:r>
                <w:r w:rsidR="009463B4">
                  <w:rPr>
                    <w:webHidden/>
                  </w:rPr>
                  <w:fldChar w:fldCharType="begin"/>
                </w:r>
                <w:r w:rsidR="009463B4">
                  <w:rPr>
                    <w:webHidden/>
                  </w:rPr>
                  <w:instrText xml:space="preserve"> PAGEREF _Toc45198446 \h </w:instrText>
                </w:r>
                <w:r w:rsidR="009463B4">
                  <w:rPr>
                    <w:webHidden/>
                  </w:rPr>
                </w:r>
                <w:r w:rsidR="009463B4">
                  <w:rPr>
                    <w:webHidden/>
                  </w:rPr>
                  <w:fldChar w:fldCharType="separate"/>
                </w:r>
                <w:r w:rsidR="004537F2">
                  <w:rPr>
                    <w:webHidden/>
                  </w:rPr>
                  <w:t>8</w:t>
                </w:r>
                <w:r w:rsidR="009463B4">
                  <w:rPr>
                    <w:webHidden/>
                  </w:rPr>
                  <w:fldChar w:fldCharType="end"/>
                </w:r>
              </w:hyperlink>
            </w:p>
            <w:p w14:paraId="35EEAF96" w14:textId="77777777" w:rsidR="009463B4" w:rsidRDefault="00310440">
              <w:pPr>
                <w:pStyle w:val="Indholdsfortegnelse3"/>
                <w:rPr>
                  <w:rFonts w:asciiTheme="minorHAnsi" w:hAnsiTheme="minorHAnsi"/>
                  <w:sz w:val="22"/>
                </w:rPr>
              </w:pPr>
              <w:hyperlink w:anchor="_Toc45198447" w:history="1">
                <w:r w:rsidR="009463B4" w:rsidRPr="006D5DE4">
                  <w:rPr>
                    <w:rStyle w:val="Hyperlink"/>
                  </w:rPr>
                  <w:t>Generelle vilkår</w:t>
                </w:r>
                <w:r w:rsidR="009463B4">
                  <w:rPr>
                    <w:webHidden/>
                  </w:rPr>
                  <w:tab/>
                </w:r>
                <w:r w:rsidR="009463B4">
                  <w:rPr>
                    <w:webHidden/>
                  </w:rPr>
                  <w:fldChar w:fldCharType="begin"/>
                </w:r>
                <w:r w:rsidR="009463B4">
                  <w:rPr>
                    <w:webHidden/>
                  </w:rPr>
                  <w:instrText xml:space="preserve"> PAGEREF _Toc45198447 \h </w:instrText>
                </w:r>
                <w:r w:rsidR="009463B4">
                  <w:rPr>
                    <w:webHidden/>
                  </w:rPr>
                </w:r>
                <w:r w:rsidR="009463B4">
                  <w:rPr>
                    <w:webHidden/>
                  </w:rPr>
                  <w:fldChar w:fldCharType="separate"/>
                </w:r>
                <w:r w:rsidR="004537F2">
                  <w:rPr>
                    <w:webHidden/>
                  </w:rPr>
                  <w:t>8</w:t>
                </w:r>
                <w:r w:rsidR="009463B4">
                  <w:rPr>
                    <w:webHidden/>
                  </w:rPr>
                  <w:fldChar w:fldCharType="end"/>
                </w:r>
              </w:hyperlink>
            </w:p>
            <w:p w14:paraId="20D2E8E8" w14:textId="77777777" w:rsidR="009463B4" w:rsidRDefault="00310440">
              <w:pPr>
                <w:pStyle w:val="Indholdsfortegnelse3"/>
                <w:rPr>
                  <w:rFonts w:asciiTheme="minorHAnsi" w:hAnsiTheme="minorHAnsi"/>
                  <w:sz w:val="22"/>
                </w:rPr>
              </w:pPr>
              <w:hyperlink w:anchor="_Toc45198448" w:history="1">
                <w:r w:rsidR="009463B4" w:rsidRPr="006D5DE4">
                  <w:rPr>
                    <w:rStyle w:val="Hyperlink"/>
                  </w:rPr>
                  <w:t>Godkendte Staldanlæg og Gødningsopbevaringsanlæg</w:t>
                </w:r>
                <w:r w:rsidR="009463B4">
                  <w:rPr>
                    <w:webHidden/>
                  </w:rPr>
                  <w:tab/>
                </w:r>
                <w:r w:rsidR="009463B4">
                  <w:rPr>
                    <w:webHidden/>
                  </w:rPr>
                  <w:fldChar w:fldCharType="begin"/>
                </w:r>
                <w:r w:rsidR="009463B4">
                  <w:rPr>
                    <w:webHidden/>
                  </w:rPr>
                  <w:instrText xml:space="preserve"> PAGEREF _Toc45198448 \h </w:instrText>
                </w:r>
                <w:r w:rsidR="009463B4">
                  <w:rPr>
                    <w:webHidden/>
                  </w:rPr>
                </w:r>
                <w:r w:rsidR="009463B4">
                  <w:rPr>
                    <w:webHidden/>
                  </w:rPr>
                  <w:fldChar w:fldCharType="separate"/>
                </w:r>
                <w:r w:rsidR="004537F2">
                  <w:rPr>
                    <w:webHidden/>
                  </w:rPr>
                  <w:t>8</w:t>
                </w:r>
                <w:r w:rsidR="009463B4">
                  <w:rPr>
                    <w:webHidden/>
                  </w:rPr>
                  <w:fldChar w:fldCharType="end"/>
                </w:r>
              </w:hyperlink>
            </w:p>
            <w:p w14:paraId="563DD6D5" w14:textId="77777777" w:rsidR="009463B4" w:rsidRDefault="00310440">
              <w:pPr>
                <w:pStyle w:val="Indholdsfortegnelse3"/>
                <w:rPr>
                  <w:rFonts w:asciiTheme="minorHAnsi" w:hAnsiTheme="minorHAnsi"/>
                  <w:sz w:val="22"/>
                </w:rPr>
              </w:pPr>
              <w:hyperlink w:anchor="_Toc45198449" w:history="1">
                <w:r w:rsidR="009463B4" w:rsidRPr="006D5DE4">
                  <w:rPr>
                    <w:rStyle w:val="Hyperlink"/>
                  </w:rPr>
                  <w:t>Produktionsarealets størrelse</w:t>
                </w:r>
                <w:r w:rsidR="009463B4">
                  <w:rPr>
                    <w:webHidden/>
                  </w:rPr>
                  <w:tab/>
                </w:r>
                <w:r w:rsidR="009463B4">
                  <w:rPr>
                    <w:webHidden/>
                  </w:rPr>
                  <w:fldChar w:fldCharType="begin"/>
                </w:r>
                <w:r w:rsidR="009463B4">
                  <w:rPr>
                    <w:webHidden/>
                  </w:rPr>
                  <w:instrText xml:space="preserve"> PAGEREF _Toc45198449 \h </w:instrText>
                </w:r>
                <w:r w:rsidR="009463B4">
                  <w:rPr>
                    <w:webHidden/>
                  </w:rPr>
                </w:r>
                <w:r w:rsidR="009463B4">
                  <w:rPr>
                    <w:webHidden/>
                  </w:rPr>
                  <w:fldChar w:fldCharType="separate"/>
                </w:r>
                <w:r w:rsidR="004537F2">
                  <w:rPr>
                    <w:webHidden/>
                  </w:rPr>
                  <w:t>8</w:t>
                </w:r>
                <w:r w:rsidR="009463B4">
                  <w:rPr>
                    <w:webHidden/>
                  </w:rPr>
                  <w:fldChar w:fldCharType="end"/>
                </w:r>
              </w:hyperlink>
            </w:p>
            <w:p w14:paraId="1D679F52" w14:textId="77777777" w:rsidR="009463B4" w:rsidRDefault="00310440">
              <w:pPr>
                <w:pStyle w:val="Indholdsfortegnelse2"/>
                <w:rPr>
                  <w:rFonts w:asciiTheme="minorHAnsi" w:eastAsiaTheme="minorEastAsia" w:hAnsiTheme="minorHAnsi"/>
                  <w:color w:val="auto"/>
                  <w:sz w:val="22"/>
                  <w:szCs w:val="22"/>
                </w:rPr>
              </w:pPr>
              <w:hyperlink w:anchor="_Toc45198450" w:history="1">
                <w:r w:rsidR="009463B4" w:rsidRPr="006D5DE4">
                  <w:rPr>
                    <w:rStyle w:val="Hyperlink"/>
                  </w:rPr>
                  <w:t>Vilkår -drift</w:t>
                </w:r>
                <w:r w:rsidR="009463B4">
                  <w:rPr>
                    <w:webHidden/>
                  </w:rPr>
                  <w:tab/>
                </w:r>
                <w:r w:rsidR="009463B4">
                  <w:rPr>
                    <w:webHidden/>
                  </w:rPr>
                  <w:fldChar w:fldCharType="begin"/>
                </w:r>
                <w:r w:rsidR="009463B4">
                  <w:rPr>
                    <w:webHidden/>
                  </w:rPr>
                  <w:instrText xml:space="preserve"> PAGEREF _Toc45198450 \h </w:instrText>
                </w:r>
                <w:r w:rsidR="009463B4">
                  <w:rPr>
                    <w:webHidden/>
                  </w:rPr>
                </w:r>
                <w:r w:rsidR="009463B4">
                  <w:rPr>
                    <w:webHidden/>
                  </w:rPr>
                  <w:fldChar w:fldCharType="separate"/>
                </w:r>
                <w:r w:rsidR="004537F2">
                  <w:rPr>
                    <w:webHidden/>
                  </w:rPr>
                  <w:t>9</w:t>
                </w:r>
                <w:r w:rsidR="009463B4">
                  <w:rPr>
                    <w:webHidden/>
                  </w:rPr>
                  <w:fldChar w:fldCharType="end"/>
                </w:r>
              </w:hyperlink>
            </w:p>
            <w:p w14:paraId="2B57BC85" w14:textId="77777777" w:rsidR="009463B4" w:rsidRDefault="00310440">
              <w:pPr>
                <w:pStyle w:val="Indholdsfortegnelse3"/>
                <w:rPr>
                  <w:rFonts w:asciiTheme="minorHAnsi" w:hAnsiTheme="minorHAnsi"/>
                  <w:sz w:val="22"/>
                </w:rPr>
              </w:pPr>
              <w:hyperlink w:anchor="_Toc45198451" w:history="1">
                <w:r w:rsidR="009463B4" w:rsidRPr="006D5DE4">
                  <w:rPr>
                    <w:rStyle w:val="Hyperlink"/>
                  </w:rPr>
                  <w:t>Gødningsopbevaring og håndtering</w:t>
                </w:r>
                <w:r w:rsidR="009463B4">
                  <w:rPr>
                    <w:webHidden/>
                  </w:rPr>
                  <w:tab/>
                </w:r>
                <w:r w:rsidR="009463B4">
                  <w:rPr>
                    <w:webHidden/>
                  </w:rPr>
                  <w:fldChar w:fldCharType="begin"/>
                </w:r>
                <w:r w:rsidR="009463B4">
                  <w:rPr>
                    <w:webHidden/>
                  </w:rPr>
                  <w:instrText xml:space="preserve"> PAGEREF _Toc45198451 \h </w:instrText>
                </w:r>
                <w:r w:rsidR="009463B4">
                  <w:rPr>
                    <w:webHidden/>
                  </w:rPr>
                </w:r>
                <w:r w:rsidR="009463B4">
                  <w:rPr>
                    <w:webHidden/>
                  </w:rPr>
                  <w:fldChar w:fldCharType="separate"/>
                </w:r>
                <w:r w:rsidR="004537F2">
                  <w:rPr>
                    <w:webHidden/>
                  </w:rPr>
                  <w:t>9</w:t>
                </w:r>
                <w:r w:rsidR="009463B4">
                  <w:rPr>
                    <w:webHidden/>
                  </w:rPr>
                  <w:fldChar w:fldCharType="end"/>
                </w:r>
              </w:hyperlink>
            </w:p>
            <w:p w14:paraId="5FE808D7" w14:textId="77777777" w:rsidR="009463B4" w:rsidRDefault="00310440">
              <w:pPr>
                <w:pStyle w:val="Indholdsfortegnelse3"/>
                <w:rPr>
                  <w:rFonts w:asciiTheme="minorHAnsi" w:hAnsiTheme="minorHAnsi"/>
                  <w:sz w:val="22"/>
                </w:rPr>
              </w:pPr>
              <w:hyperlink w:anchor="_Toc45198452" w:history="1">
                <w:r w:rsidR="009463B4" w:rsidRPr="006D5DE4">
                  <w:rPr>
                    <w:rStyle w:val="Hyperlink"/>
                  </w:rPr>
                  <w:t>Ventilation</w:t>
                </w:r>
                <w:r w:rsidR="009463B4">
                  <w:rPr>
                    <w:webHidden/>
                  </w:rPr>
                  <w:tab/>
                </w:r>
                <w:r w:rsidR="009463B4">
                  <w:rPr>
                    <w:webHidden/>
                  </w:rPr>
                  <w:fldChar w:fldCharType="begin"/>
                </w:r>
                <w:r w:rsidR="009463B4">
                  <w:rPr>
                    <w:webHidden/>
                  </w:rPr>
                  <w:instrText xml:space="preserve"> PAGEREF _Toc45198452 \h </w:instrText>
                </w:r>
                <w:r w:rsidR="009463B4">
                  <w:rPr>
                    <w:webHidden/>
                  </w:rPr>
                </w:r>
                <w:r w:rsidR="009463B4">
                  <w:rPr>
                    <w:webHidden/>
                  </w:rPr>
                  <w:fldChar w:fldCharType="separate"/>
                </w:r>
                <w:r w:rsidR="004537F2">
                  <w:rPr>
                    <w:webHidden/>
                  </w:rPr>
                  <w:t>9</w:t>
                </w:r>
                <w:r w:rsidR="009463B4">
                  <w:rPr>
                    <w:webHidden/>
                  </w:rPr>
                  <w:fldChar w:fldCharType="end"/>
                </w:r>
              </w:hyperlink>
            </w:p>
            <w:p w14:paraId="63A807BB" w14:textId="77777777" w:rsidR="009463B4" w:rsidRDefault="00310440">
              <w:pPr>
                <w:pStyle w:val="Indholdsfortegnelse3"/>
                <w:rPr>
                  <w:rFonts w:asciiTheme="minorHAnsi" w:hAnsiTheme="minorHAnsi"/>
                  <w:sz w:val="22"/>
                </w:rPr>
              </w:pPr>
              <w:hyperlink w:anchor="_Toc45198453" w:history="1">
                <w:r w:rsidR="009463B4" w:rsidRPr="006D5DE4">
                  <w:rPr>
                    <w:rStyle w:val="Hyperlink"/>
                  </w:rPr>
                  <w:t>Affaldshåndtering, olie, kemikalier m.m.</w:t>
                </w:r>
                <w:r w:rsidR="009463B4">
                  <w:rPr>
                    <w:webHidden/>
                  </w:rPr>
                  <w:tab/>
                </w:r>
                <w:r w:rsidR="009463B4">
                  <w:rPr>
                    <w:webHidden/>
                  </w:rPr>
                  <w:fldChar w:fldCharType="begin"/>
                </w:r>
                <w:r w:rsidR="009463B4">
                  <w:rPr>
                    <w:webHidden/>
                  </w:rPr>
                  <w:instrText xml:space="preserve"> PAGEREF _Toc45198453 \h </w:instrText>
                </w:r>
                <w:r w:rsidR="009463B4">
                  <w:rPr>
                    <w:webHidden/>
                  </w:rPr>
                </w:r>
                <w:r w:rsidR="009463B4">
                  <w:rPr>
                    <w:webHidden/>
                  </w:rPr>
                  <w:fldChar w:fldCharType="separate"/>
                </w:r>
                <w:r w:rsidR="004537F2">
                  <w:rPr>
                    <w:webHidden/>
                  </w:rPr>
                  <w:t>9</w:t>
                </w:r>
                <w:r w:rsidR="009463B4">
                  <w:rPr>
                    <w:webHidden/>
                  </w:rPr>
                  <w:fldChar w:fldCharType="end"/>
                </w:r>
              </w:hyperlink>
            </w:p>
            <w:p w14:paraId="403D72CA" w14:textId="77777777" w:rsidR="009463B4" w:rsidRDefault="00310440">
              <w:pPr>
                <w:pStyle w:val="Indholdsfortegnelse3"/>
                <w:rPr>
                  <w:rFonts w:asciiTheme="minorHAnsi" w:hAnsiTheme="minorHAnsi"/>
                  <w:sz w:val="22"/>
                </w:rPr>
              </w:pPr>
              <w:hyperlink w:anchor="_Toc45198454" w:history="1">
                <w:r w:rsidR="009463B4" w:rsidRPr="006D5DE4">
                  <w:rPr>
                    <w:rStyle w:val="Hyperlink"/>
                  </w:rPr>
                  <w:t>Vilkår- egenkontrol</w:t>
                </w:r>
                <w:r w:rsidR="009463B4">
                  <w:rPr>
                    <w:webHidden/>
                  </w:rPr>
                  <w:tab/>
                </w:r>
                <w:r w:rsidR="009463B4">
                  <w:rPr>
                    <w:webHidden/>
                  </w:rPr>
                  <w:fldChar w:fldCharType="begin"/>
                </w:r>
                <w:r w:rsidR="009463B4">
                  <w:rPr>
                    <w:webHidden/>
                  </w:rPr>
                  <w:instrText xml:space="preserve"> PAGEREF _Toc45198454 \h </w:instrText>
                </w:r>
                <w:r w:rsidR="009463B4">
                  <w:rPr>
                    <w:webHidden/>
                  </w:rPr>
                </w:r>
                <w:r w:rsidR="009463B4">
                  <w:rPr>
                    <w:webHidden/>
                  </w:rPr>
                  <w:fldChar w:fldCharType="separate"/>
                </w:r>
                <w:r w:rsidR="004537F2">
                  <w:rPr>
                    <w:webHidden/>
                  </w:rPr>
                  <w:t>9</w:t>
                </w:r>
                <w:r w:rsidR="009463B4">
                  <w:rPr>
                    <w:webHidden/>
                  </w:rPr>
                  <w:fldChar w:fldCharType="end"/>
                </w:r>
              </w:hyperlink>
            </w:p>
            <w:p w14:paraId="106991C4" w14:textId="77777777" w:rsidR="009463B4" w:rsidRDefault="00310440">
              <w:pPr>
                <w:pStyle w:val="Indholdsfortegnelse2"/>
                <w:rPr>
                  <w:rFonts w:asciiTheme="minorHAnsi" w:eastAsiaTheme="minorEastAsia" w:hAnsiTheme="minorHAnsi"/>
                  <w:color w:val="auto"/>
                  <w:sz w:val="22"/>
                  <w:szCs w:val="22"/>
                </w:rPr>
              </w:pPr>
              <w:hyperlink w:anchor="_Toc45198455" w:history="1">
                <w:r w:rsidR="009463B4" w:rsidRPr="006D5DE4">
                  <w:rPr>
                    <w:rStyle w:val="Hyperlink"/>
                  </w:rPr>
                  <w:t>Vilkår - gener</w:t>
                </w:r>
                <w:r w:rsidR="009463B4">
                  <w:rPr>
                    <w:webHidden/>
                  </w:rPr>
                  <w:tab/>
                </w:r>
                <w:r w:rsidR="009463B4">
                  <w:rPr>
                    <w:webHidden/>
                  </w:rPr>
                  <w:fldChar w:fldCharType="begin"/>
                </w:r>
                <w:r w:rsidR="009463B4">
                  <w:rPr>
                    <w:webHidden/>
                  </w:rPr>
                  <w:instrText xml:space="preserve"> PAGEREF _Toc45198455 \h </w:instrText>
                </w:r>
                <w:r w:rsidR="009463B4">
                  <w:rPr>
                    <w:webHidden/>
                  </w:rPr>
                </w:r>
                <w:r w:rsidR="009463B4">
                  <w:rPr>
                    <w:webHidden/>
                  </w:rPr>
                  <w:fldChar w:fldCharType="separate"/>
                </w:r>
                <w:r w:rsidR="004537F2">
                  <w:rPr>
                    <w:webHidden/>
                  </w:rPr>
                  <w:t>9</w:t>
                </w:r>
                <w:r w:rsidR="009463B4">
                  <w:rPr>
                    <w:webHidden/>
                  </w:rPr>
                  <w:fldChar w:fldCharType="end"/>
                </w:r>
              </w:hyperlink>
            </w:p>
            <w:p w14:paraId="3D09D2A3" w14:textId="77777777" w:rsidR="009463B4" w:rsidRDefault="00310440">
              <w:pPr>
                <w:pStyle w:val="Indholdsfortegnelse3"/>
                <w:rPr>
                  <w:rFonts w:asciiTheme="minorHAnsi" w:hAnsiTheme="minorHAnsi"/>
                  <w:sz w:val="22"/>
                </w:rPr>
              </w:pPr>
              <w:hyperlink w:anchor="_Toc45198456" w:history="1">
                <w:r w:rsidR="009463B4" w:rsidRPr="006D5DE4">
                  <w:rPr>
                    <w:rStyle w:val="Hyperlink"/>
                  </w:rPr>
                  <w:t>Skadedyr</w:t>
                </w:r>
                <w:r w:rsidR="009463B4">
                  <w:rPr>
                    <w:webHidden/>
                  </w:rPr>
                  <w:tab/>
                </w:r>
                <w:r w:rsidR="009463B4">
                  <w:rPr>
                    <w:webHidden/>
                  </w:rPr>
                  <w:fldChar w:fldCharType="begin"/>
                </w:r>
                <w:r w:rsidR="009463B4">
                  <w:rPr>
                    <w:webHidden/>
                  </w:rPr>
                  <w:instrText xml:space="preserve"> PAGEREF _Toc45198456 \h </w:instrText>
                </w:r>
                <w:r w:rsidR="009463B4">
                  <w:rPr>
                    <w:webHidden/>
                  </w:rPr>
                </w:r>
                <w:r w:rsidR="009463B4">
                  <w:rPr>
                    <w:webHidden/>
                  </w:rPr>
                  <w:fldChar w:fldCharType="separate"/>
                </w:r>
                <w:r w:rsidR="004537F2">
                  <w:rPr>
                    <w:webHidden/>
                  </w:rPr>
                  <w:t>9</w:t>
                </w:r>
                <w:r w:rsidR="009463B4">
                  <w:rPr>
                    <w:webHidden/>
                  </w:rPr>
                  <w:fldChar w:fldCharType="end"/>
                </w:r>
              </w:hyperlink>
            </w:p>
            <w:p w14:paraId="3CE2872A" w14:textId="77777777" w:rsidR="009463B4" w:rsidRDefault="00310440">
              <w:pPr>
                <w:pStyle w:val="Indholdsfortegnelse3"/>
                <w:rPr>
                  <w:rFonts w:asciiTheme="minorHAnsi" w:hAnsiTheme="minorHAnsi"/>
                  <w:sz w:val="22"/>
                </w:rPr>
              </w:pPr>
              <w:hyperlink w:anchor="_Toc45198457" w:history="1">
                <w:r w:rsidR="009463B4" w:rsidRPr="006D5DE4">
                  <w:rPr>
                    <w:rStyle w:val="Hyperlink"/>
                  </w:rPr>
                  <w:t>Lugt</w:t>
                </w:r>
                <w:r w:rsidR="009463B4">
                  <w:rPr>
                    <w:webHidden/>
                  </w:rPr>
                  <w:tab/>
                </w:r>
                <w:r w:rsidR="009463B4">
                  <w:rPr>
                    <w:webHidden/>
                  </w:rPr>
                  <w:fldChar w:fldCharType="begin"/>
                </w:r>
                <w:r w:rsidR="009463B4">
                  <w:rPr>
                    <w:webHidden/>
                  </w:rPr>
                  <w:instrText xml:space="preserve"> PAGEREF _Toc45198457 \h </w:instrText>
                </w:r>
                <w:r w:rsidR="009463B4">
                  <w:rPr>
                    <w:webHidden/>
                  </w:rPr>
                </w:r>
                <w:r w:rsidR="009463B4">
                  <w:rPr>
                    <w:webHidden/>
                  </w:rPr>
                  <w:fldChar w:fldCharType="separate"/>
                </w:r>
                <w:r w:rsidR="004537F2">
                  <w:rPr>
                    <w:webHidden/>
                  </w:rPr>
                  <w:t>10</w:t>
                </w:r>
                <w:r w:rsidR="009463B4">
                  <w:rPr>
                    <w:webHidden/>
                  </w:rPr>
                  <w:fldChar w:fldCharType="end"/>
                </w:r>
              </w:hyperlink>
            </w:p>
            <w:p w14:paraId="596828D4" w14:textId="77777777" w:rsidR="009463B4" w:rsidRDefault="00310440">
              <w:pPr>
                <w:pStyle w:val="Indholdsfortegnelse3"/>
                <w:rPr>
                  <w:rFonts w:asciiTheme="minorHAnsi" w:hAnsiTheme="minorHAnsi"/>
                  <w:sz w:val="22"/>
                </w:rPr>
              </w:pPr>
              <w:hyperlink w:anchor="_Toc45198458" w:history="1">
                <w:r w:rsidR="009463B4" w:rsidRPr="006D5DE4">
                  <w:rPr>
                    <w:rStyle w:val="Hyperlink"/>
                  </w:rPr>
                  <w:t>Støj</w:t>
                </w:r>
                <w:r w:rsidR="009463B4">
                  <w:rPr>
                    <w:webHidden/>
                  </w:rPr>
                  <w:tab/>
                </w:r>
                <w:r w:rsidR="009463B4">
                  <w:rPr>
                    <w:webHidden/>
                  </w:rPr>
                  <w:fldChar w:fldCharType="begin"/>
                </w:r>
                <w:r w:rsidR="009463B4">
                  <w:rPr>
                    <w:webHidden/>
                  </w:rPr>
                  <w:instrText xml:space="preserve"> PAGEREF _Toc45198458 \h </w:instrText>
                </w:r>
                <w:r w:rsidR="009463B4">
                  <w:rPr>
                    <w:webHidden/>
                  </w:rPr>
                </w:r>
                <w:r w:rsidR="009463B4">
                  <w:rPr>
                    <w:webHidden/>
                  </w:rPr>
                  <w:fldChar w:fldCharType="separate"/>
                </w:r>
                <w:r w:rsidR="004537F2">
                  <w:rPr>
                    <w:webHidden/>
                  </w:rPr>
                  <w:t>10</w:t>
                </w:r>
                <w:r w:rsidR="009463B4">
                  <w:rPr>
                    <w:webHidden/>
                  </w:rPr>
                  <w:fldChar w:fldCharType="end"/>
                </w:r>
              </w:hyperlink>
            </w:p>
            <w:p w14:paraId="0BF32D4D" w14:textId="77777777" w:rsidR="009463B4" w:rsidRDefault="00310440">
              <w:pPr>
                <w:pStyle w:val="Indholdsfortegnelse2"/>
                <w:rPr>
                  <w:rFonts w:asciiTheme="minorHAnsi" w:eastAsiaTheme="minorEastAsia" w:hAnsiTheme="minorHAnsi"/>
                  <w:color w:val="auto"/>
                  <w:sz w:val="22"/>
                  <w:szCs w:val="22"/>
                </w:rPr>
              </w:pPr>
              <w:hyperlink w:anchor="_Toc45198459" w:history="1">
                <w:r w:rsidR="009463B4" w:rsidRPr="006D5DE4">
                  <w:rPr>
                    <w:rStyle w:val="Hyperlink"/>
                  </w:rPr>
                  <w:t>Vilkår – Ophør og uheld</w:t>
                </w:r>
                <w:r w:rsidR="009463B4">
                  <w:rPr>
                    <w:webHidden/>
                  </w:rPr>
                  <w:tab/>
                </w:r>
                <w:r w:rsidR="009463B4">
                  <w:rPr>
                    <w:webHidden/>
                  </w:rPr>
                  <w:fldChar w:fldCharType="begin"/>
                </w:r>
                <w:r w:rsidR="009463B4">
                  <w:rPr>
                    <w:webHidden/>
                  </w:rPr>
                  <w:instrText xml:space="preserve"> PAGEREF _Toc45198459 \h </w:instrText>
                </w:r>
                <w:r w:rsidR="009463B4">
                  <w:rPr>
                    <w:webHidden/>
                  </w:rPr>
                </w:r>
                <w:r w:rsidR="009463B4">
                  <w:rPr>
                    <w:webHidden/>
                  </w:rPr>
                  <w:fldChar w:fldCharType="separate"/>
                </w:r>
                <w:r w:rsidR="004537F2">
                  <w:rPr>
                    <w:webHidden/>
                  </w:rPr>
                  <w:t>10</w:t>
                </w:r>
                <w:r w:rsidR="009463B4">
                  <w:rPr>
                    <w:webHidden/>
                  </w:rPr>
                  <w:fldChar w:fldCharType="end"/>
                </w:r>
              </w:hyperlink>
            </w:p>
            <w:p w14:paraId="0B1DA61D" w14:textId="77777777" w:rsidR="009463B4" w:rsidRDefault="00310440">
              <w:pPr>
                <w:pStyle w:val="Indholdsfortegnelse3"/>
                <w:rPr>
                  <w:rFonts w:asciiTheme="minorHAnsi" w:hAnsiTheme="minorHAnsi"/>
                  <w:sz w:val="22"/>
                </w:rPr>
              </w:pPr>
              <w:hyperlink w:anchor="_Toc45198460" w:history="1">
                <w:r w:rsidR="009463B4" w:rsidRPr="006D5DE4">
                  <w:rPr>
                    <w:rStyle w:val="Hyperlink"/>
                  </w:rPr>
                  <w:t>Vilkår- ophør af produktion</w:t>
                </w:r>
                <w:r w:rsidR="009463B4">
                  <w:rPr>
                    <w:webHidden/>
                  </w:rPr>
                  <w:tab/>
                </w:r>
                <w:r w:rsidR="009463B4">
                  <w:rPr>
                    <w:webHidden/>
                  </w:rPr>
                  <w:fldChar w:fldCharType="begin"/>
                </w:r>
                <w:r w:rsidR="009463B4">
                  <w:rPr>
                    <w:webHidden/>
                  </w:rPr>
                  <w:instrText xml:space="preserve"> PAGEREF _Toc45198460 \h </w:instrText>
                </w:r>
                <w:r w:rsidR="009463B4">
                  <w:rPr>
                    <w:webHidden/>
                  </w:rPr>
                </w:r>
                <w:r w:rsidR="009463B4">
                  <w:rPr>
                    <w:webHidden/>
                  </w:rPr>
                  <w:fldChar w:fldCharType="separate"/>
                </w:r>
                <w:r w:rsidR="004537F2">
                  <w:rPr>
                    <w:webHidden/>
                  </w:rPr>
                  <w:t>10</w:t>
                </w:r>
                <w:r w:rsidR="009463B4">
                  <w:rPr>
                    <w:webHidden/>
                  </w:rPr>
                  <w:fldChar w:fldCharType="end"/>
                </w:r>
              </w:hyperlink>
            </w:p>
            <w:p w14:paraId="0B7A506C" w14:textId="77777777" w:rsidR="009463B4" w:rsidRDefault="00310440">
              <w:pPr>
                <w:pStyle w:val="Indholdsfortegnelse3"/>
                <w:rPr>
                  <w:rFonts w:asciiTheme="minorHAnsi" w:hAnsiTheme="minorHAnsi"/>
                  <w:sz w:val="22"/>
                </w:rPr>
              </w:pPr>
              <w:hyperlink w:anchor="_Toc45198461" w:history="1">
                <w:r w:rsidR="009463B4" w:rsidRPr="006D5DE4">
                  <w:rPr>
                    <w:rStyle w:val="Hyperlink"/>
                  </w:rPr>
                  <w:t>Uheld og risici</w:t>
                </w:r>
                <w:r w:rsidR="009463B4">
                  <w:rPr>
                    <w:webHidden/>
                  </w:rPr>
                  <w:tab/>
                </w:r>
                <w:r w:rsidR="009463B4">
                  <w:rPr>
                    <w:webHidden/>
                  </w:rPr>
                  <w:fldChar w:fldCharType="begin"/>
                </w:r>
                <w:r w:rsidR="009463B4">
                  <w:rPr>
                    <w:webHidden/>
                  </w:rPr>
                  <w:instrText xml:space="preserve"> PAGEREF _Toc45198461 \h </w:instrText>
                </w:r>
                <w:r w:rsidR="009463B4">
                  <w:rPr>
                    <w:webHidden/>
                  </w:rPr>
                </w:r>
                <w:r w:rsidR="009463B4">
                  <w:rPr>
                    <w:webHidden/>
                  </w:rPr>
                  <w:fldChar w:fldCharType="separate"/>
                </w:r>
                <w:r w:rsidR="004537F2">
                  <w:rPr>
                    <w:webHidden/>
                  </w:rPr>
                  <w:t>10</w:t>
                </w:r>
                <w:r w:rsidR="009463B4">
                  <w:rPr>
                    <w:webHidden/>
                  </w:rPr>
                  <w:fldChar w:fldCharType="end"/>
                </w:r>
              </w:hyperlink>
            </w:p>
            <w:p w14:paraId="6E6C0750" w14:textId="77777777" w:rsidR="009463B4" w:rsidRDefault="00310440">
              <w:pPr>
                <w:pStyle w:val="Indholdsfortegnelse2"/>
                <w:rPr>
                  <w:rFonts w:asciiTheme="minorHAnsi" w:eastAsiaTheme="minorEastAsia" w:hAnsiTheme="minorHAnsi"/>
                  <w:color w:val="auto"/>
                  <w:sz w:val="22"/>
                  <w:szCs w:val="22"/>
                </w:rPr>
              </w:pPr>
              <w:hyperlink w:anchor="_Toc45198462" w:history="1">
                <w:r w:rsidR="009463B4" w:rsidRPr="006D5DE4">
                  <w:rPr>
                    <w:rStyle w:val="Hyperlink"/>
                  </w:rPr>
                  <w:t>Offentliggørelse og klagevejledning</w:t>
                </w:r>
                <w:r w:rsidR="009463B4">
                  <w:rPr>
                    <w:webHidden/>
                  </w:rPr>
                  <w:tab/>
                </w:r>
                <w:r w:rsidR="009463B4">
                  <w:rPr>
                    <w:webHidden/>
                  </w:rPr>
                  <w:fldChar w:fldCharType="begin"/>
                </w:r>
                <w:r w:rsidR="009463B4">
                  <w:rPr>
                    <w:webHidden/>
                  </w:rPr>
                  <w:instrText xml:space="preserve"> PAGEREF _Toc45198462 \h </w:instrText>
                </w:r>
                <w:r w:rsidR="009463B4">
                  <w:rPr>
                    <w:webHidden/>
                  </w:rPr>
                </w:r>
                <w:r w:rsidR="009463B4">
                  <w:rPr>
                    <w:webHidden/>
                  </w:rPr>
                  <w:fldChar w:fldCharType="separate"/>
                </w:r>
                <w:r w:rsidR="004537F2">
                  <w:rPr>
                    <w:webHidden/>
                  </w:rPr>
                  <w:t>11</w:t>
                </w:r>
                <w:r w:rsidR="009463B4">
                  <w:rPr>
                    <w:webHidden/>
                  </w:rPr>
                  <w:fldChar w:fldCharType="end"/>
                </w:r>
              </w:hyperlink>
            </w:p>
            <w:p w14:paraId="41617E3A" w14:textId="77777777" w:rsidR="009463B4" w:rsidRDefault="00310440">
              <w:pPr>
                <w:pStyle w:val="Indholdsfortegnelse3"/>
                <w:rPr>
                  <w:rFonts w:asciiTheme="minorHAnsi" w:hAnsiTheme="minorHAnsi"/>
                  <w:sz w:val="22"/>
                </w:rPr>
              </w:pPr>
              <w:hyperlink w:anchor="_Toc45198463" w:history="1">
                <w:r w:rsidR="009463B4" w:rsidRPr="006D5DE4">
                  <w:rPr>
                    <w:rStyle w:val="Hyperlink"/>
                  </w:rPr>
                  <w:t>Forannoncering</w:t>
                </w:r>
                <w:r w:rsidR="009463B4">
                  <w:rPr>
                    <w:webHidden/>
                  </w:rPr>
                  <w:tab/>
                </w:r>
                <w:r w:rsidR="009463B4">
                  <w:rPr>
                    <w:webHidden/>
                  </w:rPr>
                  <w:fldChar w:fldCharType="begin"/>
                </w:r>
                <w:r w:rsidR="009463B4">
                  <w:rPr>
                    <w:webHidden/>
                  </w:rPr>
                  <w:instrText xml:space="preserve"> PAGEREF _Toc45198463 \h </w:instrText>
                </w:r>
                <w:r w:rsidR="009463B4">
                  <w:rPr>
                    <w:webHidden/>
                  </w:rPr>
                </w:r>
                <w:r w:rsidR="009463B4">
                  <w:rPr>
                    <w:webHidden/>
                  </w:rPr>
                  <w:fldChar w:fldCharType="separate"/>
                </w:r>
                <w:r w:rsidR="004537F2">
                  <w:rPr>
                    <w:webHidden/>
                  </w:rPr>
                  <w:t>11</w:t>
                </w:r>
                <w:r w:rsidR="009463B4">
                  <w:rPr>
                    <w:webHidden/>
                  </w:rPr>
                  <w:fldChar w:fldCharType="end"/>
                </w:r>
              </w:hyperlink>
            </w:p>
            <w:p w14:paraId="54343BC7" w14:textId="77777777" w:rsidR="009463B4" w:rsidRDefault="00310440">
              <w:pPr>
                <w:pStyle w:val="Indholdsfortegnelse3"/>
                <w:rPr>
                  <w:rFonts w:asciiTheme="minorHAnsi" w:hAnsiTheme="minorHAnsi"/>
                  <w:sz w:val="22"/>
                </w:rPr>
              </w:pPr>
              <w:hyperlink w:anchor="_Toc45198464" w:history="1">
                <w:r w:rsidR="009463B4" w:rsidRPr="006D5DE4">
                  <w:rPr>
                    <w:rStyle w:val="Hyperlink"/>
                  </w:rPr>
                  <w:t>Høring</w:t>
                </w:r>
                <w:r w:rsidR="009463B4">
                  <w:rPr>
                    <w:webHidden/>
                  </w:rPr>
                  <w:tab/>
                </w:r>
                <w:r w:rsidR="009463B4">
                  <w:rPr>
                    <w:webHidden/>
                  </w:rPr>
                  <w:fldChar w:fldCharType="begin"/>
                </w:r>
                <w:r w:rsidR="009463B4">
                  <w:rPr>
                    <w:webHidden/>
                  </w:rPr>
                  <w:instrText xml:space="preserve"> PAGEREF _Toc45198464 \h </w:instrText>
                </w:r>
                <w:r w:rsidR="009463B4">
                  <w:rPr>
                    <w:webHidden/>
                  </w:rPr>
                </w:r>
                <w:r w:rsidR="009463B4">
                  <w:rPr>
                    <w:webHidden/>
                  </w:rPr>
                  <w:fldChar w:fldCharType="separate"/>
                </w:r>
                <w:r w:rsidR="004537F2">
                  <w:rPr>
                    <w:webHidden/>
                  </w:rPr>
                  <w:t>11</w:t>
                </w:r>
                <w:r w:rsidR="009463B4">
                  <w:rPr>
                    <w:webHidden/>
                  </w:rPr>
                  <w:fldChar w:fldCharType="end"/>
                </w:r>
              </w:hyperlink>
            </w:p>
            <w:p w14:paraId="72E630C9" w14:textId="77777777" w:rsidR="009463B4" w:rsidRDefault="00310440">
              <w:pPr>
                <w:pStyle w:val="Indholdsfortegnelse3"/>
                <w:rPr>
                  <w:rFonts w:asciiTheme="minorHAnsi" w:hAnsiTheme="minorHAnsi"/>
                  <w:sz w:val="22"/>
                </w:rPr>
              </w:pPr>
              <w:hyperlink w:anchor="_Toc45198465" w:history="1">
                <w:r w:rsidR="009463B4" w:rsidRPr="006D5DE4">
                  <w:rPr>
                    <w:rStyle w:val="Hyperlink"/>
                  </w:rPr>
                  <w:t>Offentliggørelse</w:t>
                </w:r>
                <w:r w:rsidR="009463B4">
                  <w:rPr>
                    <w:webHidden/>
                  </w:rPr>
                  <w:tab/>
                </w:r>
                <w:r w:rsidR="009463B4">
                  <w:rPr>
                    <w:webHidden/>
                  </w:rPr>
                  <w:fldChar w:fldCharType="begin"/>
                </w:r>
                <w:r w:rsidR="009463B4">
                  <w:rPr>
                    <w:webHidden/>
                  </w:rPr>
                  <w:instrText xml:space="preserve"> PAGEREF _Toc45198465 \h </w:instrText>
                </w:r>
                <w:r w:rsidR="009463B4">
                  <w:rPr>
                    <w:webHidden/>
                  </w:rPr>
                </w:r>
                <w:r w:rsidR="009463B4">
                  <w:rPr>
                    <w:webHidden/>
                  </w:rPr>
                  <w:fldChar w:fldCharType="separate"/>
                </w:r>
                <w:r w:rsidR="004537F2">
                  <w:rPr>
                    <w:webHidden/>
                  </w:rPr>
                  <w:t>11</w:t>
                </w:r>
                <w:r w:rsidR="009463B4">
                  <w:rPr>
                    <w:webHidden/>
                  </w:rPr>
                  <w:fldChar w:fldCharType="end"/>
                </w:r>
              </w:hyperlink>
            </w:p>
            <w:p w14:paraId="03EA73A7" w14:textId="77777777" w:rsidR="009463B4" w:rsidRDefault="00310440">
              <w:pPr>
                <w:pStyle w:val="Indholdsfortegnelse3"/>
                <w:rPr>
                  <w:rFonts w:asciiTheme="minorHAnsi" w:hAnsiTheme="minorHAnsi"/>
                  <w:sz w:val="22"/>
                </w:rPr>
              </w:pPr>
              <w:hyperlink w:anchor="_Toc45198466" w:history="1">
                <w:r w:rsidR="009463B4" w:rsidRPr="006D5DE4">
                  <w:rPr>
                    <w:rStyle w:val="Hyperlink"/>
                  </w:rPr>
                  <w:t>Klagevejledning</w:t>
                </w:r>
                <w:r w:rsidR="009463B4">
                  <w:rPr>
                    <w:webHidden/>
                  </w:rPr>
                  <w:tab/>
                </w:r>
                <w:r w:rsidR="009463B4">
                  <w:rPr>
                    <w:webHidden/>
                  </w:rPr>
                  <w:fldChar w:fldCharType="begin"/>
                </w:r>
                <w:r w:rsidR="009463B4">
                  <w:rPr>
                    <w:webHidden/>
                  </w:rPr>
                  <w:instrText xml:space="preserve"> PAGEREF _Toc45198466 \h </w:instrText>
                </w:r>
                <w:r w:rsidR="009463B4">
                  <w:rPr>
                    <w:webHidden/>
                  </w:rPr>
                </w:r>
                <w:r w:rsidR="009463B4">
                  <w:rPr>
                    <w:webHidden/>
                  </w:rPr>
                  <w:fldChar w:fldCharType="separate"/>
                </w:r>
                <w:r w:rsidR="004537F2">
                  <w:rPr>
                    <w:webHidden/>
                  </w:rPr>
                  <w:t>11</w:t>
                </w:r>
                <w:r w:rsidR="009463B4">
                  <w:rPr>
                    <w:webHidden/>
                  </w:rPr>
                  <w:fldChar w:fldCharType="end"/>
                </w:r>
              </w:hyperlink>
            </w:p>
            <w:p w14:paraId="54637F0B" w14:textId="77777777" w:rsidR="009463B4" w:rsidRDefault="00310440">
              <w:pPr>
                <w:pStyle w:val="Indholdsfortegnelse3"/>
                <w:rPr>
                  <w:rFonts w:asciiTheme="minorHAnsi" w:hAnsiTheme="minorHAnsi"/>
                  <w:sz w:val="22"/>
                </w:rPr>
              </w:pPr>
              <w:hyperlink w:anchor="_Toc45198467" w:history="1">
                <w:r w:rsidR="009463B4" w:rsidRPr="006D5DE4">
                  <w:rPr>
                    <w:rStyle w:val="Hyperlink"/>
                  </w:rPr>
                  <w:t>Betingelser mens en klage behandles</w:t>
                </w:r>
                <w:r w:rsidR="009463B4">
                  <w:rPr>
                    <w:webHidden/>
                  </w:rPr>
                  <w:tab/>
                </w:r>
                <w:r w:rsidR="009463B4">
                  <w:rPr>
                    <w:webHidden/>
                  </w:rPr>
                  <w:fldChar w:fldCharType="begin"/>
                </w:r>
                <w:r w:rsidR="009463B4">
                  <w:rPr>
                    <w:webHidden/>
                  </w:rPr>
                  <w:instrText xml:space="preserve"> PAGEREF _Toc45198467 \h </w:instrText>
                </w:r>
                <w:r w:rsidR="009463B4">
                  <w:rPr>
                    <w:webHidden/>
                  </w:rPr>
                </w:r>
                <w:r w:rsidR="009463B4">
                  <w:rPr>
                    <w:webHidden/>
                  </w:rPr>
                  <w:fldChar w:fldCharType="separate"/>
                </w:r>
                <w:r w:rsidR="004537F2">
                  <w:rPr>
                    <w:webHidden/>
                  </w:rPr>
                  <w:t>11</w:t>
                </w:r>
                <w:r w:rsidR="009463B4">
                  <w:rPr>
                    <w:webHidden/>
                  </w:rPr>
                  <w:fldChar w:fldCharType="end"/>
                </w:r>
              </w:hyperlink>
            </w:p>
            <w:p w14:paraId="080DBDBD" w14:textId="77777777" w:rsidR="009463B4" w:rsidRDefault="00310440">
              <w:pPr>
                <w:pStyle w:val="Indholdsfortegnelse3"/>
                <w:rPr>
                  <w:rFonts w:asciiTheme="minorHAnsi" w:hAnsiTheme="minorHAnsi"/>
                  <w:sz w:val="22"/>
                </w:rPr>
              </w:pPr>
              <w:hyperlink w:anchor="_Toc45198468" w:history="1">
                <w:r w:rsidR="009463B4" w:rsidRPr="006D5DE4">
                  <w:rPr>
                    <w:rStyle w:val="Hyperlink"/>
                  </w:rPr>
                  <w:t>Søgsmål</w:t>
                </w:r>
                <w:r w:rsidR="009463B4">
                  <w:rPr>
                    <w:webHidden/>
                  </w:rPr>
                  <w:tab/>
                </w:r>
                <w:r w:rsidR="009463B4">
                  <w:rPr>
                    <w:webHidden/>
                  </w:rPr>
                  <w:fldChar w:fldCharType="begin"/>
                </w:r>
                <w:r w:rsidR="009463B4">
                  <w:rPr>
                    <w:webHidden/>
                  </w:rPr>
                  <w:instrText xml:space="preserve"> PAGEREF _Toc45198468 \h </w:instrText>
                </w:r>
                <w:r w:rsidR="009463B4">
                  <w:rPr>
                    <w:webHidden/>
                  </w:rPr>
                </w:r>
                <w:r w:rsidR="009463B4">
                  <w:rPr>
                    <w:webHidden/>
                  </w:rPr>
                  <w:fldChar w:fldCharType="separate"/>
                </w:r>
                <w:r w:rsidR="004537F2">
                  <w:rPr>
                    <w:webHidden/>
                  </w:rPr>
                  <w:t>11</w:t>
                </w:r>
                <w:r w:rsidR="009463B4">
                  <w:rPr>
                    <w:webHidden/>
                  </w:rPr>
                  <w:fldChar w:fldCharType="end"/>
                </w:r>
              </w:hyperlink>
            </w:p>
            <w:p w14:paraId="1234AEFD" w14:textId="77777777" w:rsidR="009463B4" w:rsidRDefault="00310440">
              <w:pPr>
                <w:pStyle w:val="Indholdsfortegnelse1"/>
                <w:rPr>
                  <w:rFonts w:asciiTheme="minorHAnsi" w:eastAsiaTheme="minorEastAsia" w:hAnsiTheme="minorHAnsi"/>
                  <w:color w:val="auto"/>
                  <w:sz w:val="22"/>
                  <w:szCs w:val="22"/>
                </w:rPr>
              </w:pPr>
              <w:hyperlink w:anchor="_Toc45198469" w:history="1">
                <w:r w:rsidR="009463B4" w:rsidRPr="006D5DE4">
                  <w:rPr>
                    <w:rStyle w:val="Hyperlink"/>
                  </w:rPr>
                  <w:t>Bilag 1 Miljøkonsekvensrapport</w:t>
                </w:r>
                <w:r w:rsidR="009463B4">
                  <w:rPr>
                    <w:webHidden/>
                  </w:rPr>
                  <w:tab/>
                </w:r>
                <w:r w:rsidR="009463B4">
                  <w:rPr>
                    <w:webHidden/>
                  </w:rPr>
                  <w:fldChar w:fldCharType="begin"/>
                </w:r>
                <w:r w:rsidR="009463B4">
                  <w:rPr>
                    <w:webHidden/>
                  </w:rPr>
                  <w:instrText xml:space="preserve"> PAGEREF _Toc45198469 \h </w:instrText>
                </w:r>
                <w:r w:rsidR="009463B4">
                  <w:rPr>
                    <w:webHidden/>
                  </w:rPr>
                </w:r>
                <w:r w:rsidR="009463B4">
                  <w:rPr>
                    <w:webHidden/>
                  </w:rPr>
                  <w:fldChar w:fldCharType="separate"/>
                </w:r>
                <w:r w:rsidR="004537F2">
                  <w:rPr>
                    <w:webHidden/>
                  </w:rPr>
                  <w:t>14</w:t>
                </w:r>
                <w:r w:rsidR="009463B4">
                  <w:rPr>
                    <w:webHidden/>
                  </w:rPr>
                  <w:fldChar w:fldCharType="end"/>
                </w:r>
              </w:hyperlink>
            </w:p>
            <w:p w14:paraId="5C9B67D7" w14:textId="77777777" w:rsidR="009463B4" w:rsidRDefault="00310440">
              <w:pPr>
                <w:pStyle w:val="Indholdsfortegnelse3"/>
                <w:rPr>
                  <w:rFonts w:asciiTheme="minorHAnsi" w:hAnsiTheme="minorHAnsi"/>
                  <w:sz w:val="22"/>
                </w:rPr>
              </w:pPr>
              <w:hyperlink w:anchor="_Toc45198517" w:history="1">
                <w:r w:rsidR="009463B4" w:rsidRPr="009463B4">
                  <w:rPr>
                    <w:lang w:eastAsia="en-US"/>
                  </w:rPr>
                  <w:t>Bilag 2 Beredskabsplan</w:t>
                </w:r>
                <w:r w:rsidR="009463B4">
                  <w:rPr>
                    <w:webHidden/>
                  </w:rPr>
                  <w:tab/>
                </w:r>
                <w:r w:rsidR="009463B4">
                  <w:rPr>
                    <w:webHidden/>
                  </w:rPr>
                  <w:fldChar w:fldCharType="begin"/>
                </w:r>
                <w:r w:rsidR="009463B4">
                  <w:rPr>
                    <w:webHidden/>
                  </w:rPr>
                  <w:instrText xml:space="preserve"> PAGEREF _Toc45198517 \h </w:instrText>
                </w:r>
                <w:r w:rsidR="009463B4">
                  <w:rPr>
                    <w:webHidden/>
                  </w:rPr>
                </w:r>
                <w:r w:rsidR="009463B4">
                  <w:rPr>
                    <w:webHidden/>
                  </w:rPr>
                  <w:fldChar w:fldCharType="separate"/>
                </w:r>
                <w:r w:rsidR="004537F2">
                  <w:rPr>
                    <w:webHidden/>
                  </w:rPr>
                  <w:t>42</w:t>
                </w:r>
                <w:r w:rsidR="009463B4">
                  <w:rPr>
                    <w:webHidden/>
                  </w:rPr>
                  <w:fldChar w:fldCharType="end"/>
                </w:r>
              </w:hyperlink>
            </w:p>
            <w:p w14:paraId="3D5B2994" w14:textId="77777777" w:rsidR="002503C9" w:rsidRDefault="002503C9">
              <w:r>
                <w:rPr>
                  <w:b/>
                  <w:bCs/>
                </w:rPr>
                <w:fldChar w:fldCharType="end"/>
              </w:r>
            </w:p>
          </w:sdtContent>
        </w:sdt>
        <w:p w14:paraId="6D56D4ED" w14:textId="77777777" w:rsidR="00570E16" w:rsidRDefault="00570E16">
          <w:r>
            <w:br w:type="page"/>
          </w:r>
        </w:p>
        <w:p w14:paraId="373370D9" w14:textId="77777777" w:rsidR="00F334F4" w:rsidRPr="00A053A5" w:rsidRDefault="0036644B">
          <w:r w:rsidRPr="00A053A5">
            <w:rPr>
              <w:noProof/>
            </w:rPr>
            <w:lastRenderedPageBreak/>
            <mc:AlternateContent>
              <mc:Choice Requires="wps">
                <w:drawing>
                  <wp:anchor distT="0" distB="0" distL="114300" distR="114300" simplePos="0" relativeHeight="251684864" behindDoc="0" locked="0" layoutInCell="1" allowOverlap="1" wp14:anchorId="25DF2258" wp14:editId="7C35623B">
                    <wp:simplePos x="0" y="0"/>
                    <wp:positionH relativeFrom="column">
                      <wp:posOffset>2029925</wp:posOffset>
                    </wp:positionH>
                    <wp:positionV relativeFrom="paragraph">
                      <wp:posOffset>1701102</wp:posOffset>
                    </wp:positionV>
                    <wp:extent cx="4172755" cy="5847009"/>
                    <wp:effectExtent l="0" t="0" r="0" b="1905"/>
                    <wp:wrapNone/>
                    <wp:docPr id="8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2755" cy="5847009"/>
                            </a:xfrm>
                            <a:prstGeom prst="rect">
                              <a:avLst/>
                            </a:prstGeom>
                            <a:solidFill>
                              <a:srgbClr val="FFFFFF"/>
                            </a:solidFill>
                            <a:ln w="9525">
                              <a:noFill/>
                              <a:miter lim="800000"/>
                              <a:headEnd/>
                              <a:tailEnd/>
                            </a:ln>
                          </wps:spPr>
                          <wps:txbx>
                            <w:txbxContent>
                              <w:p w14:paraId="6E02F5AD" w14:textId="571743CC" w:rsidR="00E1005C" w:rsidRDefault="00E1005C" w:rsidP="00D24E0D">
                                <w:pPr>
                                  <w:spacing w:after="0" w:line="240" w:lineRule="auto"/>
                                </w:pPr>
                                <w:r>
                                  <w:t>Rødkilde ApS</w:t>
                                </w:r>
                              </w:p>
                              <w:p w14:paraId="0297D747" w14:textId="77777777" w:rsidR="00E1005C" w:rsidRDefault="00E1005C" w:rsidP="00D24E0D">
                                <w:pPr>
                                  <w:spacing w:after="0" w:line="240" w:lineRule="auto"/>
                                </w:pPr>
                              </w:p>
                              <w:p w14:paraId="162A61CA" w14:textId="72BB3025" w:rsidR="00E1005C" w:rsidRDefault="00AF1290" w:rsidP="00D24E0D">
                                <w:pPr>
                                  <w:spacing w:after="0" w:line="240" w:lineRule="auto"/>
                                </w:pPr>
                                <w:fldSimple w:instr=" FILLIN  &quot;Produktionsadresse&quot;  \* MERGEFORMAT ">
                                  <w:r w:rsidR="00E1005C">
                                    <w:t>Rødk</w:t>
                                  </w:r>
                                </w:fldSimple>
                                <w:r w:rsidR="00E1005C">
                                  <w:t xml:space="preserve">ildegården, Rødkildevej 1, 4200 Slagelse </w:t>
                                </w:r>
                              </w:p>
                              <w:p w14:paraId="72F62F31" w14:textId="77777777" w:rsidR="00E1005C" w:rsidRDefault="00E1005C" w:rsidP="00D24E0D">
                                <w:pPr>
                                  <w:spacing w:after="0" w:line="240" w:lineRule="auto"/>
                                </w:pPr>
                              </w:p>
                              <w:p w14:paraId="0703EAA4" w14:textId="2C5BDC2E" w:rsidR="00E1005C" w:rsidRDefault="00E1005C" w:rsidP="002E4D0F">
                                <w:r w:rsidRPr="001F1ECC">
                                  <w:t>12o Landsgrav, Slagelse Jorder m.fl.</w:t>
                                </w:r>
                              </w:p>
                              <w:p w14:paraId="3C4D4349" w14:textId="0BF732EF" w:rsidR="00E1005C" w:rsidRDefault="00E1005C" w:rsidP="00D24E0D">
                                <w:pPr>
                                  <w:spacing w:after="0" w:line="240" w:lineRule="auto"/>
                                </w:pPr>
                                <w:r>
                                  <w:t>Husdyrbrug</w:t>
                                </w:r>
                              </w:p>
                              <w:p w14:paraId="7B1B19B6" w14:textId="77777777" w:rsidR="00E1005C" w:rsidRDefault="00E1005C" w:rsidP="00D24E0D">
                                <w:pPr>
                                  <w:spacing w:after="0" w:line="240" w:lineRule="auto"/>
                                </w:pPr>
                              </w:p>
                              <w:p w14:paraId="59B66549" w14:textId="23E5613F" w:rsidR="00E1005C" w:rsidRDefault="00E1005C" w:rsidP="00D24E0D">
                                <w:pPr>
                                  <w:spacing w:after="0" w:line="240" w:lineRule="auto"/>
                                </w:pPr>
                                <w:r>
                                  <w:t>Simon Christensen</w:t>
                                </w:r>
                              </w:p>
                              <w:p w14:paraId="45587943" w14:textId="77777777" w:rsidR="00E1005C" w:rsidRDefault="00E1005C" w:rsidP="00D24E0D">
                                <w:pPr>
                                  <w:spacing w:after="0" w:line="240" w:lineRule="auto"/>
                                </w:pPr>
                              </w:p>
                              <w:p w14:paraId="6E30CDB6" w14:textId="55407CC7" w:rsidR="00E1005C" w:rsidRDefault="00E1005C" w:rsidP="00D24E0D">
                                <w:pPr>
                                  <w:spacing w:after="0" w:line="240" w:lineRule="auto"/>
                                </w:pPr>
                                <w:r>
                                  <w:t>Slagtesvin</w:t>
                                </w:r>
                              </w:p>
                              <w:p w14:paraId="6150BF2B" w14:textId="77777777" w:rsidR="00E1005C" w:rsidRDefault="00E1005C" w:rsidP="00D24E0D">
                                <w:pPr>
                                  <w:spacing w:after="0" w:line="240" w:lineRule="auto"/>
                                </w:pPr>
                              </w:p>
                              <w:p w14:paraId="71C2BECB" w14:textId="0FA2003A" w:rsidR="00E1005C" w:rsidRDefault="00E1005C" w:rsidP="00D24E0D">
                                <w:pPr>
                                  <w:spacing w:after="0" w:line="240" w:lineRule="auto"/>
                                </w:pPr>
                                <w:r>
                                  <w:t>38653636</w:t>
                                </w:r>
                              </w:p>
                              <w:p w14:paraId="571E5A58" w14:textId="77777777" w:rsidR="00E1005C" w:rsidRDefault="00E1005C" w:rsidP="00D24E0D">
                                <w:pPr>
                                  <w:spacing w:after="0" w:line="240" w:lineRule="auto"/>
                                </w:pPr>
                              </w:p>
                              <w:p w14:paraId="427CD1B0" w14:textId="1B265750" w:rsidR="00E1005C" w:rsidRDefault="00E1005C" w:rsidP="00D24E0D">
                                <w:pPr>
                                  <w:spacing w:after="0" w:line="240" w:lineRule="auto"/>
                                </w:pPr>
                                <w:r>
                                  <w:t>48642</w:t>
                                </w:r>
                              </w:p>
                              <w:p w14:paraId="4985201C" w14:textId="77777777" w:rsidR="00E1005C" w:rsidRDefault="00E1005C" w:rsidP="00D24E0D">
                                <w:pPr>
                                  <w:spacing w:after="0" w:line="240" w:lineRule="auto"/>
                                </w:pPr>
                              </w:p>
                              <w:p w14:paraId="132D9D7A" w14:textId="3D5CF6C5" w:rsidR="00E1005C" w:rsidRDefault="00E1005C" w:rsidP="00D24E0D">
                                <w:pPr>
                                  <w:spacing w:after="0" w:line="240" w:lineRule="auto"/>
                                </w:pPr>
                                <w:r>
                                  <w:t>16a</w:t>
                                </w:r>
                              </w:p>
                              <w:p w14:paraId="57FF19DA" w14:textId="77777777" w:rsidR="00E1005C" w:rsidRDefault="00E1005C" w:rsidP="00D24E0D">
                                <w:pPr>
                                  <w:spacing w:after="0" w:line="240" w:lineRule="auto"/>
                                </w:pPr>
                                <w:r>
                                  <w:fldChar w:fldCharType="begin"/>
                                </w:r>
                                <w:r>
                                  <w:instrText xml:space="preserve"> FILLIN  Godkendelsesdato  \* MERGEFORMAT </w:instrText>
                                </w:r>
                                <w:r>
                                  <w:fldChar w:fldCharType="end"/>
                                </w:r>
                              </w:p>
                              <w:p w14:paraId="708F9370" w14:textId="07C98FE8" w:rsidR="00E1005C" w:rsidRPr="002E4D0F" w:rsidRDefault="00E1005C" w:rsidP="004537F2">
                                <w:r>
                                  <w:t>21</w:t>
                                </w:r>
                                <w:r w:rsidRPr="002E4D0F">
                                  <w:t>.</w:t>
                                </w:r>
                                <w:r>
                                  <w:t>09</w:t>
                                </w:r>
                                <w:r w:rsidRPr="002E4D0F">
                                  <w:t>.2020</w:t>
                                </w:r>
                              </w:p>
                              <w:p w14:paraId="6CCFBCB6" w14:textId="77777777" w:rsidR="00E1005C" w:rsidRDefault="00E1005C" w:rsidP="00D24E0D">
                                <w:pPr>
                                  <w:spacing w:after="0" w:line="240" w:lineRule="auto"/>
                                </w:pPr>
                                <w:r>
                                  <w:t>Slagelse Kommune, Center for Miljø, Plan og teknik, teknik@slagelse.dk</w:t>
                                </w:r>
                              </w:p>
                              <w:p w14:paraId="788773AC" w14:textId="77777777" w:rsidR="00E1005C" w:rsidRDefault="00E1005C" w:rsidP="00D24E0D">
                                <w:pPr>
                                  <w:spacing w:after="0" w:line="240" w:lineRule="auto"/>
                                </w:pPr>
                              </w:p>
                              <w:p w14:paraId="7F6D7A80" w14:textId="77777777" w:rsidR="00E1005C" w:rsidRDefault="00AF1290" w:rsidP="00D24E0D">
                                <w:pPr>
                                  <w:spacing w:after="0" w:line="240" w:lineRule="auto"/>
                                </w:pPr>
                                <w:fldSimple w:instr=" FILLIN  Kontaktperson  \* MERGEFORMAT ">
                                  <w:r w:rsidR="00E1005C">
                                    <w:t>Bettina Eggertsen</w:t>
                                  </w:r>
                                </w:fldSimple>
                                <w:r w:rsidR="00E1005C">
                                  <w:t>, beteg@slagelse.dk</w:t>
                                </w:r>
                              </w:p>
                              <w:p w14:paraId="26018BCB" w14:textId="77777777" w:rsidR="00E1005C" w:rsidRDefault="00E1005C" w:rsidP="00D24E0D">
                                <w:pPr>
                                  <w:spacing w:after="0" w:line="240" w:lineRule="auto"/>
                                </w:pPr>
                              </w:p>
                              <w:p w14:paraId="245CB800" w14:textId="77777777" w:rsidR="00E1005C" w:rsidRDefault="00E1005C" w:rsidP="00D24E0D">
                                <w:pPr>
                                  <w:spacing w:after="0" w:line="240" w:lineRule="auto"/>
                                </w:pPr>
                              </w:p>
                              <w:p w14:paraId="1B822705" w14:textId="23876352" w:rsidR="00E1005C" w:rsidRDefault="00E1005C" w:rsidP="00D24E0D">
                                <w:pPr>
                                  <w:spacing w:after="0" w:line="240" w:lineRule="auto"/>
                                </w:pPr>
                                <w:r>
                                  <w:t>330.2020.29104</w:t>
                                </w:r>
                                <w:r>
                                  <w:br/>
                                </w:r>
                              </w:p>
                              <w:p w14:paraId="6F302B90" w14:textId="77777777" w:rsidR="00E1005C" w:rsidRDefault="00E1005C" w:rsidP="00D24E0D">
                                <w:pPr>
                                  <w:spacing w:after="0" w:line="240" w:lineRule="auto"/>
                                </w:pPr>
                              </w:p>
                              <w:p w14:paraId="6B1FA076" w14:textId="761A6F63" w:rsidR="00E1005C" w:rsidRDefault="00E1005C" w:rsidP="00D24E0D">
                                <w:pPr>
                                  <w:spacing w:after="0" w:line="240" w:lineRule="auto"/>
                                </w:pPr>
                                <w:r>
                                  <w:t>213596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F2258" id="_x0000_s1029" type="#_x0000_t202" style="position:absolute;margin-left:159.85pt;margin-top:133.95pt;width:328.55pt;height:46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" stroked="f">
                    <v:textbox>
                      <w:txbxContent>
                        <w:p w14:paraId="6E02F5AD" w14:textId="571743CC" w:rsidR="00E1005C" w:rsidRDefault="00E1005C" w:rsidP="00D24E0D">
                          <w:pPr>
                            <w:spacing w:after="0" w:line="240" w:lineRule="auto"/>
                          </w:pPr>
                          <w:r>
                            <w:t>Rødkilde ApS</w:t>
                          </w:r>
                        </w:p>
                        <w:p w14:paraId="0297D747" w14:textId="77777777" w:rsidR="00E1005C" w:rsidRDefault="00E1005C" w:rsidP="00D24E0D">
                          <w:pPr>
                            <w:spacing w:after="0" w:line="240" w:lineRule="auto"/>
                          </w:pPr>
                        </w:p>
                        <w:p w14:paraId="162A61CA" w14:textId="72BB3025" w:rsidR="00E1005C" w:rsidRDefault="00E1005C" w:rsidP="00D24E0D">
                          <w:pPr>
                            <w:spacing w:after="0" w:line="240" w:lineRule="auto"/>
                          </w:pPr>
                          <w:fldSimple w:instr=" FILLIN  &quot;Produktionsadresse&quot;  \* MERGEFORMAT ">
                            <w:r>
                              <w:t>Rødk</w:t>
                            </w:r>
                          </w:fldSimple>
                          <w:r>
                            <w:t xml:space="preserve">ildegården, Rødkildevej 1, 4200 Slagelse </w:t>
                          </w:r>
                        </w:p>
                        <w:p w14:paraId="72F62F31" w14:textId="77777777" w:rsidR="00E1005C" w:rsidRDefault="00E1005C" w:rsidP="00D24E0D">
                          <w:pPr>
                            <w:spacing w:after="0" w:line="240" w:lineRule="auto"/>
                          </w:pPr>
                        </w:p>
                        <w:p w14:paraId="0703EAA4" w14:textId="2C5BDC2E" w:rsidR="00E1005C" w:rsidRDefault="00E1005C" w:rsidP="002E4D0F">
                          <w:r w:rsidRPr="001F1ECC">
                            <w:t>12o Landsgrav, Slagelse Jorder m.fl.</w:t>
                          </w:r>
                        </w:p>
                        <w:p w14:paraId="3C4D4349" w14:textId="0BF732EF" w:rsidR="00E1005C" w:rsidRDefault="00E1005C" w:rsidP="00D24E0D">
                          <w:pPr>
                            <w:spacing w:after="0" w:line="240" w:lineRule="auto"/>
                          </w:pPr>
                          <w:r>
                            <w:t>Husdyrbrug</w:t>
                          </w:r>
                        </w:p>
                        <w:p w14:paraId="7B1B19B6" w14:textId="77777777" w:rsidR="00E1005C" w:rsidRDefault="00E1005C" w:rsidP="00D24E0D">
                          <w:pPr>
                            <w:spacing w:after="0" w:line="240" w:lineRule="auto"/>
                          </w:pPr>
                        </w:p>
                        <w:p w14:paraId="59B66549" w14:textId="23E5613F" w:rsidR="00E1005C" w:rsidRDefault="00E1005C" w:rsidP="00D24E0D">
                          <w:pPr>
                            <w:spacing w:after="0" w:line="240" w:lineRule="auto"/>
                          </w:pPr>
                          <w:r>
                            <w:t>Simon Christensen</w:t>
                          </w:r>
                        </w:p>
                        <w:p w14:paraId="45587943" w14:textId="77777777" w:rsidR="00E1005C" w:rsidRDefault="00E1005C" w:rsidP="00D24E0D">
                          <w:pPr>
                            <w:spacing w:after="0" w:line="240" w:lineRule="auto"/>
                          </w:pPr>
                        </w:p>
                        <w:p w14:paraId="6E30CDB6" w14:textId="55407CC7" w:rsidR="00E1005C" w:rsidRDefault="00E1005C" w:rsidP="00D24E0D">
                          <w:pPr>
                            <w:spacing w:after="0" w:line="240" w:lineRule="auto"/>
                          </w:pPr>
                          <w:r>
                            <w:t>Slagtesvin</w:t>
                          </w:r>
                        </w:p>
                        <w:p w14:paraId="6150BF2B" w14:textId="77777777" w:rsidR="00E1005C" w:rsidRDefault="00E1005C" w:rsidP="00D24E0D">
                          <w:pPr>
                            <w:spacing w:after="0" w:line="240" w:lineRule="auto"/>
                          </w:pPr>
                        </w:p>
                        <w:p w14:paraId="71C2BECB" w14:textId="0FA2003A" w:rsidR="00E1005C" w:rsidRDefault="00E1005C" w:rsidP="00D24E0D">
                          <w:pPr>
                            <w:spacing w:after="0" w:line="240" w:lineRule="auto"/>
                          </w:pPr>
                          <w:r>
                            <w:t>38653636</w:t>
                          </w:r>
                        </w:p>
                        <w:p w14:paraId="571E5A58" w14:textId="77777777" w:rsidR="00E1005C" w:rsidRDefault="00E1005C" w:rsidP="00D24E0D">
                          <w:pPr>
                            <w:spacing w:after="0" w:line="240" w:lineRule="auto"/>
                          </w:pPr>
                        </w:p>
                        <w:p w14:paraId="427CD1B0" w14:textId="1B265750" w:rsidR="00E1005C" w:rsidRDefault="00E1005C" w:rsidP="00D24E0D">
                          <w:pPr>
                            <w:spacing w:after="0" w:line="240" w:lineRule="auto"/>
                          </w:pPr>
                          <w:r>
                            <w:t>48642</w:t>
                          </w:r>
                        </w:p>
                        <w:p w14:paraId="4985201C" w14:textId="77777777" w:rsidR="00E1005C" w:rsidRDefault="00E1005C" w:rsidP="00D24E0D">
                          <w:pPr>
                            <w:spacing w:after="0" w:line="240" w:lineRule="auto"/>
                          </w:pPr>
                        </w:p>
                        <w:p w14:paraId="132D9D7A" w14:textId="3D5CF6C5" w:rsidR="00E1005C" w:rsidRDefault="00E1005C" w:rsidP="00D24E0D">
                          <w:pPr>
                            <w:spacing w:after="0" w:line="240" w:lineRule="auto"/>
                          </w:pPr>
                          <w:r>
                            <w:t>16a</w:t>
                          </w:r>
                        </w:p>
                        <w:p w14:paraId="57FF19DA" w14:textId="77777777" w:rsidR="00E1005C" w:rsidRDefault="00E1005C" w:rsidP="00D24E0D">
                          <w:pPr>
                            <w:spacing w:after="0" w:line="240" w:lineRule="auto"/>
                          </w:pPr>
                          <w:r>
                            <w:fldChar w:fldCharType="begin"/>
                          </w:r>
                          <w:r>
                            <w:instrText xml:space="preserve"> FILLIN  Godkendelsesdato  \* MERGEFORMAT </w:instrText>
                          </w:r>
                          <w:r>
                            <w:fldChar w:fldCharType="end"/>
                          </w:r>
                        </w:p>
                        <w:p w14:paraId="708F9370" w14:textId="07C98FE8" w:rsidR="00E1005C" w:rsidRPr="002E4D0F" w:rsidRDefault="00E1005C" w:rsidP="004537F2">
                          <w:r>
                            <w:t>21</w:t>
                          </w:r>
                          <w:r w:rsidRPr="002E4D0F">
                            <w:t>.</w:t>
                          </w:r>
                          <w:r>
                            <w:t>09</w:t>
                          </w:r>
                          <w:r w:rsidRPr="002E4D0F">
                            <w:t>.2020</w:t>
                          </w:r>
                        </w:p>
                        <w:p w14:paraId="6CCFBCB6" w14:textId="77777777" w:rsidR="00E1005C" w:rsidRDefault="00E1005C" w:rsidP="00D24E0D">
                          <w:pPr>
                            <w:spacing w:after="0" w:line="240" w:lineRule="auto"/>
                          </w:pPr>
                          <w:r>
                            <w:t>Slagelse Kommune, Center for Miljø, Plan og teknik, teknik@slagelse.dk</w:t>
                          </w:r>
                        </w:p>
                        <w:p w14:paraId="788773AC" w14:textId="77777777" w:rsidR="00E1005C" w:rsidRDefault="00E1005C" w:rsidP="00D24E0D">
                          <w:pPr>
                            <w:spacing w:after="0" w:line="240" w:lineRule="auto"/>
                          </w:pPr>
                        </w:p>
                        <w:p w14:paraId="7F6D7A80" w14:textId="77777777" w:rsidR="00E1005C" w:rsidRDefault="00E1005C" w:rsidP="00D24E0D">
                          <w:pPr>
                            <w:spacing w:after="0" w:line="240" w:lineRule="auto"/>
                          </w:pPr>
                          <w:fldSimple w:instr=" FILLIN  Kontaktperson  \* MERGEFORMAT ">
                            <w:r>
                              <w:t>Bettina Eggertsen</w:t>
                            </w:r>
                          </w:fldSimple>
                          <w:r>
                            <w:t>, beteg@slagelse.dk</w:t>
                          </w:r>
                        </w:p>
                        <w:p w14:paraId="26018BCB" w14:textId="77777777" w:rsidR="00E1005C" w:rsidRDefault="00E1005C" w:rsidP="00D24E0D">
                          <w:pPr>
                            <w:spacing w:after="0" w:line="240" w:lineRule="auto"/>
                          </w:pPr>
                        </w:p>
                        <w:p w14:paraId="245CB800" w14:textId="77777777" w:rsidR="00E1005C" w:rsidRDefault="00E1005C" w:rsidP="00D24E0D">
                          <w:pPr>
                            <w:spacing w:after="0" w:line="240" w:lineRule="auto"/>
                          </w:pPr>
                        </w:p>
                        <w:p w14:paraId="1B822705" w14:textId="23876352" w:rsidR="00E1005C" w:rsidRDefault="00E1005C" w:rsidP="00D24E0D">
                          <w:pPr>
                            <w:spacing w:after="0" w:line="240" w:lineRule="auto"/>
                          </w:pPr>
                          <w:r>
                            <w:t>330.2020.29104</w:t>
                          </w:r>
                          <w:r>
                            <w:br/>
                          </w:r>
                        </w:p>
                        <w:p w14:paraId="6F302B90" w14:textId="77777777" w:rsidR="00E1005C" w:rsidRDefault="00E1005C" w:rsidP="00D24E0D">
                          <w:pPr>
                            <w:spacing w:after="0" w:line="240" w:lineRule="auto"/>
                          </w:pPr>
                        </w:p>
                        <w:p w14:paraId="6B1FA076" w14:textId="761A6F63" w:rsidR="00E1005C" w:rsidRDefault="00E1005C" w:rsidP="00D24E0D">
                          <w:pPr>
                            <w:spacing w:after="0" w:line="240" w:lineRule="auto"/>
                          </w:pPr>
                          <w:r>
                            <w:t>213596</w:t>
                          </w:r>
                        </w:p>
                      </w:txbxContent>
                    </v:textbox>
                  </v:shape>
                </w:pict>
              </mc:Fallback>
            </mc:AlternateContent>
          </w:r>
          <w:r w:rsidRPr="00A053A5">
            <w:rPr>
              <w:noProof/>
            </w:rPr>
            <mc:AlternateContent>
              <mc:Choice Requires="wps">
                <w:drawing>
                  <wp:anchor distT="0" distB="0" distL="114300" distR="114300" simplePos="0" relativeHeight="251688960" behindDoc="0" locked="0" layoutInCell="1" allowOverlap="1" wp14:anchorId="27067097" wp14:editId="3D1A0DC6">
                    <wp:simplePos x="0" y="0"/>
                    <wp:positionH relativeFrom="column">
                      <wp:posOffset>-507213</wp:posOffset>
                    </wp:positionH>
                    <wp:positionV relativeFrom="paragraph">
                      <wp:posOffset>1160190</wp:posOffset>
                    </wp:positionV>
                    <wp:extent cx="1828800" cy="334850"/>
                    <wp:effectExtent l="0" t="0" r="0" b="0"/>
                    <wp:wrapNone/>
                    <wp:docPr id="88" name="Tekstboks 88"/>
                    <wp:cNvGraphicFramePr/>
                    <a:graphic xmlns:a="http://schemas.openxmlformats.org/drawingml/2006/main">
                      <a:graphicData uri="http://schemas.microsoft.com/office/word/2010/wordprocessingShape">
                        <wps:wsp>
                          <wps:cNvSpPr txBox="1"/>
                          <wps:spPr>
                            <a:xfrm>
                              <a:off x="0" y="0"/>
                              <a:ext cx="1828800" cy="334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7433AA" w14:textId="77777777" w:rsidR="00E1005C" w:rsidRPr="002E644C" w:rsidRDefault="00E1005C">
                                <w:pPr>
                                  <w:rPr>
                                    <w:b/>
                                  </w:rPr>
                                </w:pPr>
                                <w:r>
                                  <w:rPr>
                                    <w:b/>
                                  </w:rPr>
                                  <w:t>STAMOPLYSNINGER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67097" id="Tekstboks 88" o:spid="_x0000_s1030" type="#_x0000_t202" style="position:absolute;margin-left:-39.95pt;margin-top:91.35pt;width:2in;height:26.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" filled="f" stroked="f" strokeweight=".5pt">
                    <v:textbox>
                      <w:txbxContent>
                        <w:p w14:paraId="587433AA" w14:textId="77777777" w:rsidR="00E1005C" w:rsidRPr="002E644C" w:rsidRDefault="00E1005C">
                          <w:pPr>
                            <w:rPr>
                              <w:b/>
                            </w:rPr>
                          </w:pPr>
                          <w:r>
                            <w:rPr>
                              <w:b/>
                            </w:rPr>
                            <w:t>STAMOPLYSNINGER</w:t>
                          </w:r>
                        </w:p>
                      </w:txbxContent>
                    </v:textbox>
                  </v:shape>
                </w:pict>
              </mc:Fallback>
            </mc:AlternateContent>
          </w:r>
          <w:r w:rsidR="00D77851">
            <w:rPr>
              <w:noProof/>
            </w:rPr>
            <mc:AlternateContent>
              <mc:Choice Requires="wps">
                <w:drawing>
                  <wp:anchor distT="0" distB="0" distL="114300" distR="114300" simplePos="0" relativeHeight="251693056" behindDoc="1" locked="0" layoutInCell="1" allowOverlap="1" wp14:anchorId="2B8F3242" wp14:editId="2F87D2D6">
                    <wp:simplePos x="0" y="0"/>
                    <wp:positionH relativeFrom="column">
                      <wp:posOffset>-604520</wp:posOffset>
                    </wp:positionH>
                    <wp:positionV relativeFrom="paragraph">
                      <wp:posOffset>-628227</wp:posOffset>
                    </wp:positionV>
                    <wp:extent cx="2240924" cy="10261177"/>
                    <wp:effectExtent l="0" t="0" r="6985" b="6985"/>
                    <wp:wrapNone/>
                    <wp:docPr id="312" name="Rektangel 312"/>
                    <wp:cNvGraphicFramePr/>
                    <a:graphic xmlns:a="http://schemas.openxmlformats.org/drawingml/2006/main">
                      <a:graphicData uri="http://schemas.microsoft.com/office/word/2010/wordprocessingShape">
                        <wps:wsp>
                          <wps:cNvSpPr/>
                          <wps:spPr>
                            <a:xfrm>
                              <a:off x="0" y="0"/>
                              <a:ext cx="2240924" cy="10261177"/>
                            </a:xfrm>
                            <a:prstGeom prst="rect">
                              <a:avLst/>
                            </a:prstGeom>
                            <a:pattFill prst="pct20">
                              <a:fgClr>
                                <a:srgbClr val="92AA26"/>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39333B" id="Rektangel 312" o:spid="_x0000_s1026" style="position:absolute;margin-left:-47.6pt;margin-top:-49.45pt;width:176.45pt;height:807.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" fillcolor="#92aa26" stroked="f" strokeweight="2pt">
                    <v:fill r:id="rId15" o:title="" color2="white [3212]" type="pattern"/>
                  </v:rect>
                </w:pict>
              </mc:Fallback>
            </mc:AlternateContent>
          </w:r>
          <w:r w:rsidR="00740E37">
            <w:rPr>
              <w:noProof/>
            </w:rPr>
            <w:drawing>
              <wp:anchor distT="0" distB="0" distL="114300" distR="114300" simplePos="0" relativeHeight="251692032" behindDoc="0" locked="1" layoutInCell="1" allowOverlap="1" wp14:anchorId="08B032D0" wp14:editId="6A9A0B95">
                <wp:simplePos x="0" y="0"/>
                <wp:positionH relativeFrom="column">
                  <wp:posOffset>5184775</wp:posOffset>
                </wp:positionH>
                <wp:positionV relativeFrom="page">
                  <wp:posOffset>453390</wp:posOffset>
                </wp:positionV>
                <wp:extent cx="808355" cy="1009650"/>
                <wp:effectExtent l="0" t="0" r="0" b="0"/>
                <wp:wrapNone/>
                <wp:docPr id="288" name="Billede 288" descr="SLA_logo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A_logo_pms"/>
                        <pic:cNvPicPr>
                          <a:picLocks noChangeAspect="1" noChangeArrowheads="1"/>
                        </pic:cNvPicPr>
                      </pic:nvPicPr>
                      <pic:blipFill>
                        <a:blip r:embed="rId16"/>
                        <a:srcRect/>
                        <a:stretch>
                          <a:fillRect/>
                        </a:stretch>
                      </pic:blipFill>
                      <pic:spPr bwMode="auto">
                        <a:xfrm>
                          <a:off x="0" y="0"/>
                          <a:ext cx="808355" cy="1009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B7D0C46" w14:textId="77777777" w:rsidR="00D47908" w:rsidRPr="00A053A5" w:rsidRDefault="00D47908"/>
        <w:p w14:paraId="174CB24C" w14:textId="77777777" w:rsidR="00D47908" w:rsidRDefault="00310440"/>
      </w:sdtContent>
    </w:sdt>
    <w:p w14:paraId="7460D16B" w14:textId="77777777" w:rsidR="0036644B" w:rsidRDefault="0036644B"/>
    <w:p w14:paraId="414EDE79" w14:textId="77777777" w:rsidR="0036644B" w:rsidRDefault="0036644B"/>
    <w:p w14:paraId="09B99151" w14:textId="77777777" w:rsidR="0036644B" w:rsidRDefault="00D24E0D">
      <w:r w:rsidRPr="00A053A5">
        <w:rPr>
          <w:noProof/>
        </w:rPr>
        <mc:AlternateContent>
          <mc:Choice Requires="wps">
            <w:drawing>
              <wp:anchor distT="0" distB="0" distL="114300" distR="114300" simplePos="0" relativeHeight="251686912" behindDoc="0" locked="0" layoutInCell="1" allowOverlap="1" wp14:anchorId="32BB51E9" wp14:editId="57421802">
                <wp:simplePos x="0" y="0"/>
                <wp:positionH relativeFrom="column">
                  <wp:posOffset>-509270</wp:posOffset>
                </wp:positionH>
                <wp:positionV relativeFrom="paragraph">
                  <wp:posOffset>180340</wp:posOffset>
                </wp:positionV>
                <wp:extent cx="2163445" cy="6000750"/>
                <wp:effectExtent l="0" t="0" r="0" b="0"/>
                <wp:wrapNone/>
                <wp:docPr id="87" name="Tekstboks 87"/>
                <wp:cNvGraphicFramePr/>
                <a:graphic xmlns:a="http://schemas.openxmlformats.org/drawingml/2006/main">
                  <a:graphicData uri="http://schemas.microsoft.com/office/word/2010/wordprocessingShape">
                    <wps:wsp>
                      <wps:cNvSpPr txBox="1"/>
                      <wps:spPr>
                        <a:xfrm>
                          <a:off x="0" y="0"/>
                          <a:ext cx="2163445" cy="6000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338684" w14:textId="77777777" w:rsidR="00E1005C" w:rsidRDefault="00E1005C" w:rsidP="00D24E0D">
                            <w:pPr>
                              <w:spacing w:after="0" w:line="240" w:lineRule="auto"/>
                              <w:rPr>
                                <w:b/>
                              </w:rPr>
                            </w:pPr>
                            <w:r>
                              <w:rPr>
                                <w:b/>
                              </w:rPr>
                              <w:t>Virksomhedens navn</w:t>
                            </w:r>
                          </w:p>
                          <w:p w14:paraId="1ABC7901" w14:textId="77777777" w:rsidR="00E1005C" w:rsidRPr="002E644C" w:rsidRDefault="00E1005C" w:rsidP="00D24E0D">
                            <w:pPr>
                              <w:spacing w:after="0" w:line="240" w:lineRule="auto"/>
                              <w:rPr>
                                <w:b/>
                              </w:rPr>
                            </w:pPr>
                          </w:p>
                          <w:p w14:paraId="4B7AE95D" w14:textId="77777777" w:rsidR="00E1005C" w:rsidRDefault="00E1005C" w:rsidP="00D24E0D">
                            <w:pPr>
                              <w:spacing w:after="0" w:line="240" w:lineRule="auto"/>
                              <w:rPr>
                                <w:b/>
                              </w:rPr>
                            </w:pPr>
                            <w:r>
                              <w:rPr>
                                <w:b/>
                              </w:rPr>
                              <w:t>Produktionsadresse</w:t>
                            </w:r>
                          </w:p>
                          <w:p w14:paraId="455771FF" w14:textId="77777777" w:rsidR="00E1005C" w:rsidRDefault="00E1005C" w:rsidP="00D24E0D">
                            <w:pPr>
                              <w:spacing w:after="0" w:line="240" w:lineRule="auto"/>
                              <w:rPr>
                                <w:b/>
                              </w:rPr>
                            </w:pPr>
                          </w:p>
                          <w:p w14:paraId="46BD1BFA" w14:textId="77777777" w:rsidR="00E1005C" w:rsidRDefault="00E1005C" w:rsidP="00D24E0D">
                            <w:pPr>
                              <w:spacing w:after="0" w:line="240" w:lineRule="auto"/>
                              <w:rPr>
                                <w:b/>
                              </w:rPr>
                            </w:pPr>
                            <w:r>
                              <w:rPr>
                                <w:b/>
                              </w:rPr>
                              <w:t>Matrikelnummer</w:t>
                            </w:r>
                          </w:p>
                          <w:p w14:paraId="5FE72594" w14:textId="77777777" w:rsidR="00E1005C" w:rsidRDefault="00E1005C" w:rsidP="00D24E0D">
                            <w:pPr>
                              <w:spacing w:after="0" w:line="240" w:lineRule="auto"/>
                              <w:rPr>
                                <w:b/>
                              </w:rPr>
                            </w:pPr>
                          </w:p>
                          <w:p w14:paraId="1A014A32" w14:textId="77777777" w:rsidR="00E1005C" w:rsidRDefault="00E1005C" w:rsidP="00D24E0D">
                            <w:pPr>
                              <w:spacing w:after="0" w:line="240" w:lineRule="auto"/>
                              <w:rPr>
                                <w:b/>
                              </w:rPr>
                            </w:pPr>
                            <w:r>
                              <w:rPr>
                                <w:b/>
                              </w:rPr>
                              <w:t>Virksomhedens art</w:t>
                            </w:r>
                          </w:p>
                          <w:p w14:paraId="3E882FD0" w14:textId="77777777" w:rsidR="00E1005C" w:rsidRDefault="00E1005C" w:rsidP="00D24E0D">
                            <w:pPr>
                              <w:spacing w:after="0" w:line="240" w:lineRule="auto"/>
                              <w:rPr>
                                <w:b/>
                              </w:rPr>
                            </w:pPr>
                          </w:p>
                          <w:p w14:paraId="099F1BA1" w14:textId="77777777" w:rsidR="00E1005C" w:rsidRDefault="00E1005C" w:rsidP="00D24E0D">
                            <w:pPr>
                              <w:spacing w:after="0" w:line="240" w:lineRule="auto"/>
                              <w:rPr>
                                <w:b/>
                              </w:rPr>
                            </w:pPr>
                            <w:r>
                              <w:rPr>
                                <w:b/>
                              </w:rPr>
                              <w:t>Ejer af ejendommen</w:t>
                            </w:r>
                          </w:p>
                          <w:p w14:paraId="37F39388" w14:textId="77777777" w:rsidR="00E1005C" w:rsidRDefault="00E1005C" w:rsidP="00D24E0D">
                            <w:pPr>
                              <w:spacing w:after="0" w:line="240" w:lineRule="auto"/>
                              <w:rPr>
                                <w:b/>
                              </w:rPr>
                            </w:pPr>
                          </w:p>
                          <w:p w14:paraId="166F8A0C" w14:textId="77777777" w:rsidR="00E1005C" w:rsidRDefault="00E1005C" w:rsidP="00D24E0D">
                            <w:pPr>
                              <w:spacing w:after="0" w:line="240" w:lineRule="auto"/>
                              <w:rPr>
                                <w:b/>
                              </w:rPr>
                            </w:pPr>
                            <w:r>
                              <w:rPr>
                                <w:b/>
                              </w:rPr>
                              <w:t>Hovedaktivitet</w:t>
                            </w:r>
                          </w:p>
                          <w:p w14:paraId="500FA655" w14:textId="77777777" w:rsidR="00E1005C" w:rsidRDefault="00E1005C" w:rsidP="00D24E0D">
                            <w:pPr>
                              <w:spacing w:after="0" w:line="240" w:lineRule="auto"/>
                              <w:rPr>
                                <w:b/>
                              </w:rPr>
                            </w:pPr>
                          </w:p>
                          <w:p w14:paraId="036CD8A9" w14:textId="77777777" w:rsidR="00E1005C" w:rsidRDefault="00E1005C" w:rsidP="00D24E0D">
                            <w:pPr>
                              <w:spacing w:after="0" w:line="240" w:lineRule="auto"/>
                              <w:rPr>
                                <w:b/>
                              </w:rPr>
                            </w:pPr>
                            <w:r>
                              <w:rPr>
                                <w:b/>
                              </w:rPr>
                              <w:t>CVR-nummer</w:t>
                            </w:r>
                          </w:p>
                          <w:p w14:paraId="01C06D57" w14:textId="77777777" w:rsidR="00E1005C" w:rsidRDefault="00E1005C" w:rsidP="00D24E0D">
                            <w:pPr>
                              <w:spacing w:after="0" w:line="240" w:lineRule="auto"/>
                              <w:rPr>
                                <w:b/>
                              </w:rPr>
                            </w:pPr>
                          </w:p>
                          <w:p w14:paraId="4E2F60F2" w14:textId="77777777" w:rsidR="00E1005C" w:rsidRDefault="00E1005C" w:rsidP="00D24E0D">
                            <w:pPr>
                              <w:spacing w:after="0" w:line="240" w:lineRule="auto"/>
                              <w:rPr>
                                <w:b/>
                              </w:rPr>
                            </w:pPr>
                            <w:r>
                              <w:rPr>
                                <w:b/>
                              </w:rPr>
                              <w:t>CHR-nummer</w:t>
                            </w:r>
                          </w:p>
                          <w:p w14:paraId="0AA7028E" w14:textId="77777777" w:rsidR="00E1005C" w:rsidRDefault="00E1005C" w:rsidP="00D24E0D">
                            <w:pPr>
                              <w:spacing w:after="0" w:line="240" w:lineRule="auto"/>
                              <w:rPr>
                                <w:b/>
                              </w:rPr>
                            </w:pPr>
                          </w:p>
                          <w:p w14:paraId="4419B583" w14:textId="77777777" w:rsidR="00E1005C" w:rsidRDefault="00E1005C" w:rsidP="00D24E0D">
                            <w:pPr>
                              <w:spacing w:after="0" w:line="240" w:lineRule="auto"/>
                              <w:rPr>
                                <w:b/>
                              </w:rPr>
                            </w:pPr>
                            <w:r>
                              <w:rPr>
                                <w:b/>
                              </w:rPr>
                              <w:t>Godkendelsestype</w:t>
                            </w:r>
                          </w:p>
                          <w:p w14:paraId="295537B6" w14:textId="77777777" w:rsidR="00E1005C" w:rsidRDefault="00E1005C" w:rsidP="00D24E0D">
                            <w:pPr>
                              <w:spacing w:after="0" w:line="240" w:lineRule="auto"/>
                              <w:rPr>
                                <w:b/>
                              </w:rPr>
                            </w:pPr>
                            <w:bookmarkStart w:id="1" w:name="_Toc428965763"/>
                          </w:p>
                          <w:p w14:paraId="454701C8" w14:textId="77777777" w:rsidR="00E1005C" w:rsidRPr="00D71684" w:rsidRDefault="00E1005C" w:rsidP="00D24E0D">
                            <w:pPr>
                              <w:spacing w:after="0" w:line="240" w:lineRule="auto"/>
                              <w:rPr>
                                <w:b/>
                              </w:rPr>
                            </w:pPr>
                            <w:r w:rsidRPr="00D71684">
                              <w:rPr>
                                <w:b/>
                              </w:rPr>
                              <w:t>Godkendelsesdato</w:t>
                            </w:r>
                            <w:bookmarkEnd w:id="1"/>
                          </w:p>
                          <w:p w14:paraId="501C2621" w14:textId="77777777" w:rsidR="00E1005C" w:rsidRDefault="00E1005C" w:rsidP="00D24E0D">
                            <w:pPr>
                              <w:spacing w:after="0" w:line="240" w:lineRule="auto"/>
                              <w:rPr>
                                <w:b/>
                              </w:rPr>
                            </w:pPr>
                          </w:p>
                          <w:p w14:paraId="62EF9CF9" w14:textId="77777777" w:rsidR="00E1005C" w:rsidRDefault="00E1005C" w:rsidP="00D24E0D">
                            <w:pPr>
                              <w:spacing w:after="0" w:line="240" w:lineRule="auto"/>
                              <w:rPr>
                                <w:b/>
                              </w:rPr>
                            </w:pPr>
                            <w:r>
                              <w:rPr>
                                <w:b/>
                              </w:rPr>
                              <w:t>Myndighed</w:t>
                            </w:r>
                          </w:p>
                          <w:p w14:paraId="1D65E642" w14:textId="77777777" w:rsidR="00E1005C" w:rsidRDefault="00E1005C" w:rsidP="00D24E0D">
                            <w:pPr>
                              <w:spacing w:after="0" w:line="240" w:lineRule="auto"/>
                              <w:rPr>
                                <w:b/>
                              </w:rPr>
                            </w:pPr>
                          </w:p>
                          <w:p w14:paraId="693F37BC" w14:textId="77777777" w:rsidR="00E1005C" w:rsidRDefault="00E1005C" w:rsidP="00D24E0D">
                            <w:pPr>
                              <w:spacing w:after="0" w:line="240" w:lineRule="auto"/>
                              <w:rPr>
                                <w:b/>
                              </w:rPr>
                            </w:pPr>
                          </w:p>
                          <w:p w14:paraId="394A0542" w14:textId="77777777" w:rsidR="00E1005C" w:rsidRDefault="00E1005C" w:rsidP="006C5370">
                            <w:pPr>
                              <w:spacing w:after="0" w:line="240" w:lineRule="auto"/>
                              <w:rPr>
                                <w:b/>
                              </w:rPr>
                            </w:pPr>
                            <w:r>
                              <w:rPr>
                                <w:b/>
                              </w:rPr>
                              <w:t>Kontaktperson</w:t>
                            </w:r>
                          </w:p>
                          <w:p w14:paraId="67B88646" w14:textId="77777777" w:rsidR="00E1005C" w:rsidRDefault="00E1005C" w:rsidP="006C5370">
                            <w:pPr>
                              <w:spacing w:line="240" w:lineRule="auto"/>
                              <w:rPr>
                                <w:b/>
                              </w:rPr>
                            </w:pPr>
                          </w:p>
                          <w:p w14:paraId="2D040858" w14:textId="77777777" w:rsidR="00E1005C" w:rsidRDefault="00E1005C" w:rsidP="006C5370">
                            <w:pPr>
                              <w:spacing w:line="240" w:lineRule="auto"/>
                              <w:rPr>
                                <w:b/>
                              </w:rPr>
                            </w:pPr>
                            <w:r>
                              <w:rPr>
                                <w:b/>
                              </w:rPr>
                              <w:t>Journalnummer i Slagelse Kommune, Teknik og Miljø</w:t>
                            </w:r>
                          </w:p>
                          <w:p w14:paraId="0EC0D470" w14:textId="77777777" w:rsidR="00E1005C" w:rsidRDefault="00E1005C">
                            <w:pPr>
                              <w:rPr>
                                <w:b/>
                              </w:rPr>
                            </w:pPr>
                            <w:r>
                              <w:rPr>
                                <w:b/>
                              </w:rPr>
                              <w:t>Ansøgningsskema fra husdyrgodkendelse.dk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B51E9" id="Tekstboks 87" o:spid="_x0000_s1031" type="#_x0000_t202" style="position:absolute;margin-left:-40.1pt;margin-top:14.2pt;width:170.35pt;height:4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" filled="f" stroked="f" strokeweight=".5pt">
                <v:textbox>
                  <w:txbxContent>
                    <w:p w14:paraId="73338684" w14:textId="77777777" w:rsidR="00E1005C" w:rsidRDefault="00E1005C" w:rsidP="00D24E0D">
                      <w:pPr>
                        <w:spacing w:after="0" w:line="240" w:lineRule="auto"/>
                        <w:rPr>
                          <w:b/>
                        </w:rPr>
                      </w:pPr>
                      <w:r>
                        <w:rPr>
                          <w:b/>
                        </w:rPr>
                        <w:t>Virksomhedens navn</w:t>
                      </w:r>
                    </w:p>
                    <w:p w14:paraId="1ABC7901" w14:textId="77777777" w:rsidR="00E1005C" w:rsidRPr="002E644C" w:rsidRDefault="00E1005C" w:rsidP="00D24E0D">
                      <w:pPr>
                        <w:spacing w:after="0" w:line="240" w:lineRule="auto"/>
                        <w:rPr>
                          <w:b/>
                        </w:rPr>
                      </w:pPr>
                    </w:p>
                    <w:p w14:paraId="4B7AE95D" w14:textId="77777777" w:rsidR="00E1005C" w:rsidRDefault="00E1005C" w:rsidP="00D24E0D">
                      <w:pPr>
                        <w:spacing w:after="0" w:line="240" w:lineRule="auto"/>
                        <w:rPr>
                          <w:b/>
                        </w:rPr>
                      </w:pPr>
                      <w:r>
                        <w:rPr>
                          <w:b/>
                        </w:rPr>
                        <w:t>Produktionsadresse</w:t>
                      </w:r>
                    </w:p>
                    <w:p w14:paraId="455771FF" w14:textId="77777777" w:rsidR="00E1005C" w:rsidRDefault="00E1005C" w:rsidP="00D24E0D">
                      <w:pPr>
                        <w:spacing w:after="0" w:line="240" w:lineRule="auto"/>
                        <w:rPr>
                          <w:b/>
                        </w:rPr>
                      </w:pPr>
                    </w:p>
                    <w:p w14:paraId="46BD1BFA" w14:textId="77777777" w:rsidR="00E1005C" w:rsidRDefault="00E1005C" w:rsidP="00D24E0D">
                      <w:pPr>
                        <w:spacing w:after="0" w:line="240" w:lineRule="auto"/>
                        <w:rPr>
                          <w:b/>
                        </w:rPr>
                      </w:pPr>
                      <w:r>
                        <w:rPr>
                          <w:b/>
                        </w:rPr>
                        <w:t>Matrikelnummer</w:t>
                      </w:r>
                    </w:p>
                    <w:p w14:paraId="5FE72594" w14:textId="77777777" w:rsidR="00E1005C" w:rsidRDefault="00E1005C" w:rsidP="00D24E0D">
                      <w:pPr>
                        <w:spacing w:after="0" w:line="240" w:lineRule="auto"/>
                        <w:rPr>
                          <w:b/>
                        </w:rPr>
                      </w:pPr>
                    </w:p>
                    <w:p w14:paraId="1A014A32" w14:textId="77777777" w:rsidR="00E1005C" w:rsidRDefault="00E1005C" w:rsidP="00D24E0D">
                      <w:pPr>
                        <w:spacing w:after="0" w:line="240" w:lineRule="auto"/>
                        <w:rPr>
                          <w:b/>
                        </w:rPr>
                      </w:pPr>
                      <w:r>
                        <w:rPr>
                          <w:b/>
                        </w:rPr>
                        <w:t>Virksomhedens art</w:t>
                      </w:r>
                    </w:p>
                    <w:p w14:paraId="3E882FD0" w14:textId="77777777" w:rsidR="00E1005C" w:rsidRDefault="00E1005C" w:rsidP="00D24E0D">
                      <w:pPr>
                        <w:spacing w:after="0" w:line="240" w:lineRule="auto"/>
                        <w:rPr>
                          <w:b/>
                        </w:rPr>
                      </w:pPr>
                    </w:p>
                    <w:p w14:paraId="099F1BA1" w14:textId="77777777" w:rsidR="00E1005C" w:rsidRDefault="00E1005C" w:rsidP="00D24E0D">
                      <w:pPr>
                        <w:spacing w:after="0" w:line="240" w:lineRule="auto"/>
                        <w:rPr>
                          <w:b/>
                        </w:rPr>
                      </w:pPr>
                      <w:r>
                        <w:rPr>
                          <w:b/>
                        </w:rPr>
                        <w:t>Ejer af ejendommen</w:t>
                      </w:r>
                    </w:p>
                    <w:p w14:paraId="37F39388" w14:textId="77777777" w:rsidR="00E1005C" w:rsidRDefault="00E1005C" w:rsidP="00D24E0D">
                      <w:pPr>
                        <w:spacing w:after="0" w:line="240" w:lineRule="auto"/>
                        <w:rPr>
                          <w:b/>
                        </w:rPr>
                      </w:pPr>
                    </w:p>
                    <w:p w14:paraId="166F8A0C" w14:textId="77777777" w:rsidR="00E1005C" w:rsidRDefault="00E1005C" w:rsidP="00D24E0D">
                      <w:pPr>
                        <w:spacing w:after="0" w:line="240" w:lineRule="auto"/>
                        <w:rPr>
                          <w:b/>
                        </w:rPr>
                      </w:pPr>
                      <w:r>
                        <w:rPr>
                          <w:b/>
                        </w:rPr>
                        <w:t>Hovedaktivitet</w:t>
                      </w:r>
                    </w:p>
                    <w:p w14:paraId="500FA655" w14:textId="77777777" w:rsidR="00E1005C" w:rsidRDefault="00E1005C" w:rsidP="00D24E0D">
                      <w:pPr>
                        <w:spacing w:after="0" w:line="240" w:lineRule="auto"/>
                        <w:rPr>
                          <w:b/>
                        </w:rPr>
                      </w:pPr>
                    </w:p>
                    <w:p w14:paraId="036CD8A9" w14:textId="77777777" w:rsidR="00E1005C" w:rsidRDefault="00E1005C" w:rsidP="00D24E0D">
                      <w:pPr>
                        <w:spacing w:after="0" w:line="240" w:lineRule="auto"/>
                        <w:rPr>
                          <w:b/>
                        </w:rPr>
                      </w:pPr>
                      <w:r>
                        <w:rPr>
                          <w:b/>
                        </w:rPr>
                        <w:t>CVR-nummer</w:t>
                      </w:r>
                    </w:p>
                    <w:p w14:paraId="01C06D57" w14:textId="77777777" w:rsidR="00E1005C" w:rsidRDefault="00E1005C" w:rsidP="00D24E0D">
                      <w:pPr>
                        <w:spacing w:after="0" w:line="240" w:lineRule="auto"/>
                        <w:rPr>
                          <w:b/>
                        </w:rPr>
                      </w:pPr>
                    </w:p>
                    <w:p w14:paraId="4E2F60F2" w14:textId="77777777" w:rsidR="00E1005C" w:rsidRDefault="00E1005C" w:rsidP="00D24E0D">
                      <w:pPr>
                        <w:spacing w:after="0" w:line="240" w:lineRule="auto"/>
                        <w:rPr>
                          <w:b/>
                        </w:rPr>
                      </w:pPr>
                      <w:r>
                        <w:rPr>
                          <w:b/>
                        </w:rPr>
                        <w:t>CHR-nummer</w:t>
                      </w:r>
                    </w:p>
                    <w:p w14:paraId="0AA7028E" w14:textId="77777777" w:rsidR="00E1005C" w:rsidRDefault="00E1005C" w:rsidP="00D24E0D">
                      <w:pPr>
                        <w:spacing w:after="0" w:line="240" w:lineRule="auto"/>
                        <w:rPr>
                          <w:b/>
                        </w:rPr>
                      </w:pPr>
                    </w:p>
                    <w:p w14:paraId="4419B583" w14:textId="77777777" w:rsidR="00E1005C" w:rsidRDefault="00E1005C" w:rsidP="00D24E0D">
                      <w:pPr>
                        <w:spacing w:after="0" w:line="240" w:lineRule="auto"/>
                        <w:rPr>
                          <w:b/>
                        </w:rPr>
                      </w:pPr>
                      <w:r>
                        <w:rPr>
                          <w:b/>
                        </w:rPr>
                        <w:t>Godkendelsestype</w:t>
                      </w:r>
                    </w:p>
                    <w:p w14:paraId="295537B6" w14:textId="77777777" w:rsidR="00E1005C" w:rsidRDefault="00E1005C" w:rsidP="00D24E0D">
                      <w:pPr>
                        <w:spacing w:after="0" w:line="240" w:lineRule="auto"/>
                        <w:rPr>
                          <w:b/>
                        </w:rPr>
                      </w:pPr>
                      <w:bookmarkStart w:id="1" w:name="_Toc428965763"/>
                    </w:p>
                    <w:p w14:paraId="454701C8" w14:textId="77777777" w:rsidR="00E1005C" w:rsidRPr="00D71684" w:rsidRDefault="00E1005C" w:rsidP="00D24E0D">
                      <w:pPr>
                        <w:spacing w:after="0" w:line="240" w:lineRule="auto"/>
                        <w:rPr>
                          <w:b/>
                        </w:rPr>
                      </w:pPr>
                      <w:r w:rsidRPr="00D71684">
                        <w:rPr>
                          <w:b/>
                        </w:rPr>
                        <w:t>Godkendelsesdato</w:t>
                      </w:r>
                      <w:bookmarkEnd w:id="1"/>
                    </w:p>
                    <w:p w14:paraId="501C2621" w14:textId="77777777" w:rsidR="00E1005C" w:rsidRDefault="00E1005C" w:rsidP="00D24E0D">
                      <w:pPr>
                        <w:spacing w:after="0" w:line="240" w:lineRule="auto"/>
                        <w:rPr>
                          <w:b/>
                        </w:rPr>
                      </w:pPr>
                    </w:p>
                    <w:p w14:paraId="62EF9CF9" w14:textId="77777777" w:rsidR="00E1005C" w:rsidRDefault="00E1005C" w:rsidP="00D24E0D">
                      <w:pPr>
                        <w:spacing w:after="0" w:line="240" w:lineRule="auto"/>
                        <w:rPr>
                          <w:b/>
                        </w:rPr>
                      </w:pPr>
                      <w:r>
                        <w:rPr>
                          <w:b/>
                        </w:rPr>
                        <w:t>Myndighed</w:t>
                      </w:r>
                    </w:p>
                    <w:p w14:paraId="1D65E642" w14:textId="77777777" w:rsidR="00E1005C" w:rsidRDefault="00E1005C" w:rsidP="00D24E0D">
                      <w:pPr>
                        <w:spacing w:after="0" w:line="240" w:lineRule="auto"/>
                        <w:rPr>
                          <w:b/>
                        </w:rPr>
                      </w:pPr>
                    </w:p>
                    <w:p w14:paraId="693F37BC" w14:textId="77777777" w:rsidR="00E1005C" w:rsidRDefault="00E1005C" w:rsidP="00D24E0D">
                      <w:pPr>
                        <w:spacing w:after="0" w:line="240" w:lineRule="auto"/>
                        <w:rPr>
                          <w:b/>
                        </w:rPr>
                      </w:pPr>
                    </w:p>
                    <w:p w14:paraId="394A0542" w14:textId="77777777" w:rsidR="00E1005C" w:rsidRDefault="00E1005C" w:rsidP="006C5370">
                      <w:pPr>
                        <w:spacing w:after="0" w:line="240" w:lineRule="auto"/>
                        <w:rPr>
                          <w:b/>
                        </w:rPr>
                      </w:pPr>
                      <w:r>
                        <w:rPr>
                          <w:b/>
                        </w:rPr>
                        <w:t>Kontaktperson</w:t>
                      </w:r>
                    </w:p>
                    <w:p w14:paraId="67B88646" w14:textId="77777777" w:rsidR="00E1005C" w:rsidRDefault="00E1005C" w:rsidP="006C5370">
                      <w:pPr>
                        <w:spacing w:line="240" w:lineRule="auto"/>
                        <w:rPr>
                          <w:b/>
                        </w:rPr>
                      </w:pPr>
                    </w:p>
                    <w:p w14:paraId="2D040858" w14:textId="77777777" w:rsidR="00E1005C" w:rsidRDefault="00E1005C" w:rsidP="006C5370">
                      <w:pPr>
                        <w:spacing w:line="240" w:lineRule="auto"/>
                        <w:rPr>
                          <w:b/>
                        </w:rPr>
                      </w:pPr>
                      <w:r>
                        <w:rPr>
                          <w:b/>
                        </w:rPr>
                        <w:t>Journalnummer i Slagelse Kommune, Teknik og Miljø</w:t>
                      </w:r>
                    </w:p>
                    <w:p w14:paraId="0EC0D470" w14:textId="77777777" w:rsidR="00E1005C" w:rsidRDefault="00E1005C">
                      <w:pPr>
                        <w:rPr>
                          <w:b/>
                        </w:rPr>
                      </w:pPr>
                      <w:r>
                        <w:rPr>
                          <w:b/>
                        </w:rPr>
                        <w:t>Ansøgningsskema fra husdyrgodkendelse.dk</w:t>
                      </w:r>
                    </w:p>
                  </w:txbxContent>
                </v:textbox>
              </v:shape>
            </w:pict>
          </mc:Fallback>
        </mc:AlternateContent>
      </w:r>
    </w:p>
    <w:p w14:paraId="2F087D3C" w14:textId="77777777" w:rsidR="0036644B" w:rsidRDefault="0036644B"/>
    <w:p w14:paraId="73B93219" w14:textId="77777777" w:rsidR="0036644B" w:rsidRDefault="0036644B"/>
    <w:p w14:paraId="22C3D7FA" w14:textId="77777777" w:rsidR="0036644B" w:rsidRDefault="0036644B"/>
    <w:p w14:paraId="4E416511" w14:textId="77777777" w:rsidR="0036644B" w:rsidRDefault="0036644B"/>
    <w:p w14:paraId="3DCF0F73" w14:textId="77777777" w:rsidR="0036644B" w:rsidRDefault="0036644B"/>
    <w:p w14:paraId="4B907330" w14:textId="77777777" w:rsidR="0036644B" w:rsidRDefault="0036644B"/>
    <w:p w14:paraId="7F9FCC0E" w14:textId="77777777" w:rsidR="0036644B" w:rsidRDefault="0036644B"/>
    <w:p w14:paraId="30642A33" w14:textId="77777777" w:rsidR="0036644B" w:rsidRDefault="0036644B"/>
    <w:p w14:paraId="0DB3BCC6" w14:textId="77777777" w:rsidR="0036644B" w:rsidRDefault="0036644B"/>
    <w:p w14:paraId="435DAE07" w14:textId="77777777" w:rsidR="0036644B" w:rsidRDefault="0036644B"/>
    <w:p w14:paraId="7BEA21EC" w14:textId="77777777" w:rsidR="0036644B" w:rsidRDefault="0036644B"/>
    <w:p w14:paraId="602463B4" w14:textId="77777777" w:rsidR="0036644B" w:rsidRDefault="0036644B"/>
    <w:p w14:paraId="6F11CBBA" w14:textId="77777777" w:rsidR="0036644B" w:rsidRDefault="0036644B"/>
    <w:p w14:paraId="18C18886" w14:textId="77777777" w:rsidR="0036644B" w:rsidRDefault="0036644B"/>
    <w:p w14:paraId="539F2A29" w14:textId="77777777" w:rsidR="0036644B" w:rsidRDefault="0036644B"/>
    <w:p w14:paraId="1C214A8D" w14:textId="77777777" w:rsidR="0036644B" w:rsidRDefault="0036644B"/>
    <w:p w14:paraId="4435CD07" w14:textId="77777777" w:rsidR="0036644B" w:rsidRDefault="0036644B"/>
    <w:p w14:paraId="5F075C29" w14:textId="77777777" w:rsidR="0036644B" w:rsidRDefault="0036644B"/>
    <w:p w14:paraId="386769D6" w14:textId="77777777" w:rsidR="0036644B" w:rsidRDefault="0036644B"/>
    <w:p w14:paraId="72540185" w14:textId="77777777" w:rsidR="0036644B" w:rsidRDefault="0036644B"/>
    <w:p w14:paraId="1BCB2FCC" w14:textId="77777777" w:rsidR="0036644B" w:rsidRDefault="0036644B"/>
    <w:p w14:paraId="5CF56EEA" w14:textId="77777777" w:rsidR="0036644B" w:rsidRDefault="0036644B"/>
    <w:p w14:paraId="4EACDDA0" w14:textId="77777777" w:rsidR="0036644B" w:rsidRPr="009865B8" w:rsidRDefault="0036644B"/>
    <w:p w14:paraId="58BF1C10" w14:textId="77777777" w:rsidR="009224D0" w:rsidRDefault="009224D0" w:rsidP="00AF2780">
      <w:pPr>
        <w:pStyle w:val="Overskrift2"/>
      </w:pPr>
      <w:bookmarkStart w:id="2" w:name="_Toc45198441"/>
      <w:r>
        <w:lastRenderedPageBreak/>
        <w:t>Afgørelse</w:t>
      </w:r>
      <w:bookmarkEnd w:id="2"/>
      <w:r>
        <w:t xml:space="preserve"> </w:t>
      </w:r>
    </w:p>
    <w:p w14:paraId="36A482F5" w14:textId="5DAAF76E" w:rsidR="009224D0" w:rsidRDefault="009224D0" w:rsidP="009224D0">
      <w:r>
        <w:t xml:space="preserve">Slagelse Kommune meddeler hermed miljøgodkendelse efter § 16a, stk. </w:t>
      </w:r>
      <w:r w:rsidR="00B97B1B">
        <w:t xml:space="preserve">Rødkildevej </w:t>
      </w:r>
      <w:r w:rsidR="00FA23E7">
        <w:t>1</w:t>
      </w:r>
      <w:r>
        <w:t>, 42</w:t>
      </w:r>
      <w:r w:rsidR="00B97B1B">
        <w:t>0</w:t>
      </w:r>
      <w:r>
        <w:t xml:space="preserve">0 </w:t>
      </w:r>
      <w:r w:rsidR="00B97B1B">
        <w:t>Slagelse</w:t>
      </w:r>
      <w:r>
        <w:t xml:space="preserve">. </w:t>
      </w:r>
    </w:p>
    <w:p w14:paraId="6040AF1E" w14:textId="77777777" w:rsidR="009224D0" w:rsidRDefault="009224D0" w:rsidP="009224D0">
      <w:r>
        <w:t xml:space="preserve">Godkendelsen omfatter </w:t>
      </w:r>
      <w:r w:rsidR="00910B49">
        <w:t xml:space="preserve">eksisterende </w:t>
      </w:r>
      <w:r>
        <w:t>stald</w:t>
      </w:r>
      <w:r w:rsidR="00910B49">
        <w:t>e</w:t>
      </w:r>
      <w:r>
        <w:t xml:space="preserve"> til </w:t>
      </w:r>
      <w:r w:rsidR="00910B49">
        <w:t xml:space="preserve">slagtesvin. </w:t>
      </w:r>
      <w:r>
        <w:t>Situationsplanen fremgår af ansøgers projektbeskrivelse</w:t>
      </w:r>
      <w:r w:rsidR="00C24142">
        <w:t xml:space="preserve"> </w:t>
      </w:r>
      <w:r>
        <w:t xml:space="preserve">og miljøkonsekvensvurdering, der er vedlagt som separat bilag. </w:t>
      </w:r>
      <w:r w:rsidR="00910B49">
        <w:t>Der ønskes at komme over på ordningen</w:t>
      </w:r>
      <w:r w:rsidR="00C77931">
        <w:t xml:space="preserve"> med tilladelse til produktionsareal i stedet for den nuværende ordning med godkendelse til antal dyr.</w:t>
      </w:r>
      <w:r w:rsidR="00910B49">
        <w:t xml:space="preserve"> H</w:t>
      </w:r>
      <w:r>
        <w:t xml:space="preserve">usdyrbruget </w:t>
      </w:r>
      <w:r w:rsidR="00910B49">
        <w:t xml:space="preserve">er </w:t>
      </w:r>
      <w:r>
        <w:t xml:space="preserve">omfattet af reglerne for IE-brug. </w:t>
      </w:r>
    </w:p>
    <w:p w14:paraId="2C8B01FE" w14:textId="77777777" w:rsidR="009224D0" w:rsidRDefault="009224D0" w:rsidP="009224D0">
      <w:r>
        <w:t xml:space="preserve">Bedriften skal til enhver tid leve op til gældende regler i love og bekendtgørelser, også selv om disse regler måtte være skærpende i forhold til vilkårene i denne godkendelse. </w:t>
      </w:r>
    </w:p>
    <w:p w14:paraId="6BD83CEB" w14:textId="0235B050" w:rsidR="00DF6870" w:rsidRDefault="009224D0" w:rsidP="009224D0">
      <w:r>
        <w:t xml:space="preserve">Godkendelsen bortfalder helt eller delvist, hvis projektet ikke er gennemført indenfor 6 år fra denne afgørelses meddelelse. Hvis hele eller dele af husdyranlægget senere ikke har været udnyttet i en periode på mere end 3 år, så bortfalder den del af godkendelsen for det ubenyttede. </w:t>
      </w:r>
    </w:p>
    <w:p w14:paraId="61A606CB" w14:textId="77777777" w:rsidR="009224D0" w:rsidRDefault="009224D0" w:rsidP="00AF2780">
      <w:pPr>
        <w:pStyle w:val="Overskrift2"/>
      </w:pPr>
      <w:bookmarkStart w:id="3" w:name="_Toc45198442"/>
      <w:r>
        <w:t>Samlet Vurdering</w:t>
      </w:r>
      <w:bookmarkEnd w:id="3"/>
      <w:r>
        <w:t xml:space="preserve"> </w:t>
      </w:r>
    </w:p>
    <w:p w14:paraId="395F8AAA" w14:textId="77777777" w:rsidR="009224D0" w:rsidRDefault="009224D0" w:rsidP="009224D0">
      <w:r>
        <w:t xml:space="preserve">Det samlede ansøgningsmateriale og den medfølgende projektbeskrivelse med konsekvensvurdering er gennemgået og det er vurderet at husdyrgodkendelsesbekendtgørelsens beskyttelsesniveauer og krav er dokumenteret overholdt, herunder bl.a. til ammoniak- og lugtemission og anvendelse af BAT (Bedst anvendelige Teknologi). </w:t>
      </w:r>
    </w:p>
    <w:p w14:paraId="21576B55" w14:textId="77777777" w:rsidR="009224D0" w:rsidRDefault="009224D0" w:rsidP="009224D0">
      <w:r>
        <w:t xml:space="preserve">Ansøger har beskrevet de potentielle gener fra husdyrbruget. Der er i den indsendte projektbeskrivelse redegjort for lugt, støv, støj, lys, fluer og uhygiejniske forhold. </w:t>
      </w:r>
    </w:p>
    <w:p w14:paraId="31BD71F9" w14:textId="77777777" w:rsidR="009224D0" w:rsidRDefault="009224D0" w:rsidP="009224D0">
      <w:r>
        <w:t>Ansøger har ligeledes beskrevet den potentielle forurening fra husdyrbruget</w:t>
      </w:r>
      <w:r w:rsidR="00CB5244">
        <w:t xml:space="preserve">, som </w:t>
      </w:r>
      <w:r>
        <w:t xml:space="preserve">forureningen af luft, vand, jord og undergrund. Herunder er der redegjort for forureningskilder som ammoniakfordampning fra staldene, opbevaring, håndtering og udbringning/bortskaffelse af husdyrgødning, spildevand, affald, råvarer, olie og andre hjælpestoffer samt ved driftsforstyrrelser og uheld. </w:t>
      </w:r>
    </w:p>
    <w:p w14:paraId="4BCA2BFB" w14:textId="77777777" w:rsidR="00DC1714" w:rsidRDefault="009224D0" w:rsidP="009224D0">
      <w:r>
        <w:t>Kommunen er enig i ansøgers konsekvensvurdering af, at husdyrbruget kan drives på en måde som er forenelig med hensynet til omgivelserne. Slagelse Kommune vurderer, at projektet overholder det fastsatte beskyttelsesniveau for den omgivende natur med dens bestande af vilde planter og dyr og deres levesteder.</w:t>
      </w:r>
    </w:p>
    <w:p w14:paraId="260623D0" w14:textId="77777777" w:rsidR="009224D0" w:rsidRDefault="009224D0" w:rsidP="00AF2780">
      <w:pPr>
        <w:pStyle w:val="Overskrift2"/>
      </w:pPr>
      <w:bookmarkStart w:id="4" w:name="_Toc45198443"/>
      <w:r>
        <w:t>Specifikt for ejendommen</w:t>
      </w:r>
      <w:bookmarkEnd w:id="4"/>
      <w:r>
        <w:t xml:space="preserve"> </w:t>
      </w:r>
    </w:p>
    <w:p w14:paraId="54989E0E" w14:textId="3CFD80E7" w:rsidR="007B2B00" w:rsidRPr="00141525" w:rsidRDefault="007B2B00" w:rsidP="005802F2">
      <w:pPr>
        <w:pStyle w:val="Listeafsnit"/>
        <w:ind w:left="0"/>
      </w:pPr>
      <w:r w:rsidRPr="00141525">
        <w:t xml:space="preserve">Der er i dag en godkendelse </w:t>
      </w:r>
      <w:r w:rsidR="00ED021B">
        <w:t xml:space="preserve">til en årlig produktion </w:t>
      </w:r>
      <w:r w:rsidR="00ED021B" w:rsidRPr="000D7742">
        <w:t xml:space="preserve">af </w:t>
      </w:r>
      <w:r w:rsidRPr="000D7742">
        <w:t>8.</w:t>
      </w:r>
      <w:r w:rsidR="00EF6667" w:rsidRPr="000D7742">
        <w:t>616</w:t>
      </w:r>
      <w:r w:rsidRPr="000D7742">
        <w:t xml:space="preserve"> slagtesvin (30-108 kg).</w:t>
      </w:r>
      <w:r w:rsidRPr="00141525">
        <w:t xml:space="preserve"> Det ønskes at få godkendt anlægget efter den nye husdyrgodkendelsesbekendtgørelse, så produktionen fremadrettet alene skal vurderes efter produktionsarealets størrelse og ikke antallet og vægt af dyr.</w:t>
      </w:r>
    </w:p>
    <w:p w14:paraId="7DF46177" w14:textId="1BC3A339" w:rsidR="009224D0" w:rsidRDefault="007B2B00" w:rsidP="000D7742">
      <w:r>
        <w:t>Der</w:t>
      </w:r>
      <w:r w:rsidR="009224D0">
        <w:t xml:space="preserve"> gives her miljøgodkendelse </w:t>
      </w:r>
      <w:r>
        <w:t>til</w:t>
      </w:r>
      <w:r w:rsidR="009224D0">
        <w:t xml:space="preserve"> et samlet </w:t>
      </w:r>
      <w:r w:rsidR="009224D0" w:rsidRPr="000D7742">
        <w:t xml:space="preserve">produktions-areal på </w:t>
      </w:r>
      <w:r w:rsidRPr="000D7742">
        <w:t>1</w:t>
      </w:r>
      <w:r w:rsidR="009224D0" w:rsidRPr="000D7742">
        <w:t>.</w:t>
      </w:r>
      <w:r w:rsidRPr="000D7742">
        <w:t>70</w:t>
      </w:r>
      <w:r w:rsidR="00EF6667" w:rsidRPr="000D7742">
        <w:t>6</w:t>
      </w:r>
      <w:r w:rsidR="009224D0" w:rsidRPr="000D7742">
        <w:t xml:space="preserve"> m².</w:t>
      </w:r>
      <w:r w:rsidR="009224D0" w:rsidRPr="00EF6667">
        <w:rPr>
          <w:color w:val="auto"/>
        </w:rPr>
        <w:t xml:space="preserve"> </w:t>
      </w:r>
      <w:r>
        <w:t>V</w:t>
      </w:r>
      <w:r w:rsidR="009224D0">
        <w:t xml:space="preserve">irksomheden </w:t>
      </w:r>
      <w:r>
        <w:t>er</w:t>
      </w:r>
      <w:r w:rsidR="009224D0">
        <w:t xml:space="preserve"> et IE-brug og der </w:t>
      </w:r>
      <w:r>
        <w:t xml:space="preserve">er </w:t>
      </w:r>
      <w:r w:rsidR="009224D0">
        <w:t xml:space="preserve">således ydermere krav om miljøledelse, beredskabsplaner samt revurdering af miljøgodkendelsen første gang efter 8 år, og herefter hvert 10. år. </w:t>
      </w:r>
    </w:p>
    <w:p w14:paraId="10F9C9DD" w14:textId="77777777" w:rsidR="00EF6667" w:rsidRPr="00E34942" w:rsidRDefault="00EF6667" w:rsidP="000D7742">
      <w:pPr>
        <w:rPr>
          <w:rFonts w:eastAsia="Times New Roman" w:cs="Times New Roman"/>
        </w:rPr>
      </w:pPr>
      <w:r w:rsidRPr="00E34942">
        <w:rPr>
          <w:rFonts w:eastAsia="Times New Roman" w:cs="Times New Roman"/>
        </w:rPr>
        <w:t>Ejendommen ligger landzone i område der i kommuneplanen er udpeget som særlig værdifuldt landbrugsområde. Området er udpeget som muligt skovrejsningsområde.</w:t>
      </w:r>
    </w:p>
    <w:p w14:paraId="59C1EAEA" w14:textId="77777777" w:rsidR="00EF6667" w:rsidRPr="00E34942" w:rsidRDefault="00EF6667" w:rsidP="00EF6667">
      <w:pPr>
        <w:rPr>
          <w:rFonts w:eastAsia="Times New Roman" w:cs="Times New Roman"/>
        </w:rPr>
      </w:pPr>
      <w:r w:rsidRPr="00E34942">
        <w:rPr>
          <w:rFonts w:eastAsia="Times New Roman" w:cs="Times New Roman"/>
        </w:rPr>
        <w:lastRenderedPageBreak/>
        <w:t xml:space="preserve">Husdyrbruget ligger med ca. 382 m til nærmeste nabo uden landbrugspligt (Rødkildevej 2), der ligger </w:t>
      </w:r>
      <w:r>
        <w:rPr>
          <w:rFonts w:eastAsia="Times New Roman" w:cs="Times New Roman"/>
        </w:rPr>
        <w:t>nord</w:t>
      </w:r>
      <w:r w:rsidRPr="00E34942">
        <w:rPr>
          <w:rFonts w:eastAsia="Times New Roman" w:cs="Times New Roman"/>
        </w:rPr>
        <w:t xml:space="preserve"> for slagtesvinestalden. </w:t>
      </w:r>
      <w:r>
        <w:rPr>
          <w:rFonts w:eastAsia="Times New Roman" w:cs="Times New Roman"/>
        </w:rPr>
        <w:t xml:space="preserve">Der er i </w:t>
      </w:r>
      <w:r w:rsidRPr="00E34942">
        <w:rPr>
          <w:rFonts w:eastAsia="Times New Roman" w:cs="Times New Roman"/>
        </w:rPr>
        <w:t>kommuneplanrammen</w:t>
      </w:r>
      <w:r>
        <w:rPr>
          <w:rFonts w:eastAsia="Times New Roman" w:cs="Times New Roman"/>
        </w:rPr>
        <w:t xml:space="preserve"> </w:t>
      </w:r>
      <w:r w:rsidRPr="00E34942">
        <w:rPr>
          <w:rFonts w:eastAsia="Times New Roman" w:cs="Times New Roman"/>
        </w:rPr>
        <w:t xml:space="preserve">udlagt </w:t>
      </w:r>
      <w:r>
        <w:rPr>
          <w:rFonts w:eastAsia="Times New Roman" w:cs="Times New Roman"/>
        </w:rPr>
        <w:t xml:space="preserve">et nyt kommende erhvervsområde </w:t>
      </w:r>
      <w:r w:rsidRPr="00E34942">
        <w:rPr>
          <w:rFonts w:eastAsia="Times New Roman" w:cs="Times New Roman"/>
        </w:rPr>
        <w:t>som byzone</w:t>
      </w:r>
      <w:r>
        <w:rPr>
          <w:rFonts w:eastAsia="Times New Roman" w:cs="Times New Roman"/>
        </w:rPr>
        <w:t xml:space="preserve"> ca. </w:t>
      </w:r>
      <w:r w:rsidRPr="00E34942">
        <w:rPr>
          <w:rFonts w:eastAsia="Times New Roman" w:cs="Times New Roman"/>
        </w:rPr>
        <w:t xml:space="preserve">349 m </w:t>
      </w:r>
      <w:r>
        <w:rPr>
          <w:rFonts w:eastAsia="Times New Roman" w:cs="Times New Roman"/>
        </w:rPr>
        <w:t>øst for stalden.</w:t>
      </w:r>
      <w:r w:rsidRPr="00E34942">
        <w:rPr>
          <w:rFonts w:eastAsia="Times New Roman" w:cs="Times New Roman"/>
        </w:rPr>
        <w:t xml:space="preserve"> </w:t>
      </w:r>
    </w:p>
    <w:p w14:paraId="7F5E05B8" w14:textId="77777777" w:rsidR="00EF6667" w:rsidRPr="00E34942" w:rsidRDefault="00EF6667" w:rsidP="003609D8">
      <w:pPr>
        <w:rPr>
          <w:b/>
          <w:highlight w:val="yellow"/>
        </w:rPr>
      </w:pPr>
      <w:r w:rsidRPr="00E34942">
        <w:rPr>
          <w:noProof/>
        </w:rPr>
        <w:t xml:space="preserve">Ejendommen ligger højt og markant i landskabet på grænsen af ådalen til Vårby Å. </w:t>
      </w:r>
    </w:p>
    <w:p w14:paraId="3C09CF76" w14:textId="77777777" w:rsidR="003609D8" w:rsidRPr="00EF180E" w:rsidRDefault="003609D8" w:rsidP="003609D8">
      <w:r w:rsidRPr="00EF180E">
        <w:t>Ejendommen med produktionsanlæg er placeret i landzone øst for Slagelse og nord for motoren</w:t>
      </w:r>
    </w:p>
    <w:p w14:paraId="5F68BD2A" w14:textId="77777777" w:rsidR="003609D8" w:rsidRPr="00EF180E" w:rsidRDefault="003609D8" w:rsidP="003609D8">
      <w:r w:rsidRPr="00EF180E">
        <w:t>Ejendommen er mod nord afgrænset af afskærmende beplantning.</w:t>
      </w:r>
    </w:p>
    <w:p w14:paraId="502DEDF1" w14:textId="6D1BF58D" w:rsidR="003609D8" w:rsidRPr="00EF180E" w:rsidRDefault="00E65C2F" w:rsidP="003609D8">
      <w:r>
        <w:t>I forbindels</w:t>
      </w:r>
      <w:r w:rsidR="003609D8" w:rsidRPr="00EF180E">
        <w:t>e med den nye godkendelse sker der ingen ændring af bygningsmassen, så der vil ikke ske ændringer rent landskabeligt.</w:t>
      </w:r>
    </w:p>
    <w:p w14:paraId="10BED759" w14:textId="77777777" w:rsidR="00735984" w:rsidRDefault="009224D0" w:rsidP="009224D0">
      <w:r>
        <w:t xml:space="preserve">Slagelse Kommune har stillet vilkår for at fastholde de ansøgte produktionsarealer, dyretyper og BAT i de enkelte stalde/staldafsnit. </w:t>
      </w:r>
    </w:p>
    <w:p w14:paraId="04582B41" w14:textId="38F7233E" w:rsidR="009224D0" w:rsidRDefault="009224D0" w:rsidP="009224D0">
      <w:r>
        <w:t xml:space="preserve">Ejendommen er beliggende med </w:t>
      </w:r>
      <w:r w:rsidRPr="009B281C">
        <w:t xml:space="preserve">ca. </w:t>
      </w:r>
      <w:r w:rsidR="009B281C" w:rsidRPr="009B281C">
        <w:t>220</w:t>
      </w:r>
      <w:r w:rsidRPr="009B281C">
        <w:t xml:space="preserve"> m til nærmeste</w:t>
      </w:r>
      <w:r w:rsidRPr="00236D72">
        <w:rPr>
          <w:color w:val="FF0000"/>
        </w:rPr>
        <w:t xml:space="preserve"> </w:t>
      </w:r>
      <w:r>
        <w:t>nabobeboelse. Det forventes derfor ikke</w:t>
      </w:r>
      <w:r w:rsidR="00ED021B">
        <w:t>,</w:t>
      </w:r>
      <w:r>
        <w:t xml:space="preserve"> at nabobeboelser bliver generet af støv, støj og lys fra anlægget. Der stilles vilkår til at ejendommen overholder de støjgrænser, som gælder for andre typer af virksomheder i landzonen. Støjvilkåret omfatter de faste anlæg. Øget støj under høstarbejdet og andet markarbejde er ikke omfattet af støjvilkåret. </w:t>
      </w:r>
    </w:p>
    <w:p w14:paraId="45801FC0" w14:textId="77777777" w:rsidR="00DC1714" w:rsidRDefault="00281255" w:rsidP="009224D0">
      <w:r w:rsidRPr="00281255">
        <w:t>Ejendommen forsynes med vand fra offentligt vandværk.</w:t>
      </w:r>
      <w:r w:rsidR="009224D0" w:rsidRPr="00281255">
        <w:t xml:space="preserve"> </w:t>
      </w:r>
      <w:r>
        <w:t xml:space="preserve">Ejendommens elforbrug anvendes primært til ventilation, foderanlæg, rengøring med højtryksrenser, gyllepumpning, belysning og anden teknik. </w:t>
      </w:r>
      <w:r w:rsidR="009224D0">
        <w:t>Der stilles vilkår til egenkontrol for vand- og elforbrug.</w:t>
      </w:r>
    </w:p>
    <w:p w14:paraId="48216C76" w14:textId="77777777" w:rsidR="00E65C2F" w:rsidRPr="00A553FB" w:rsidRDefault="00E65C2F" w:rsidP="00A553FB">
      <w:pPr>
        <w:pStyle w:val="Overskrift3"/>
      </w:pPr>
      <w:bookmarkStart w:id="5" w:name="_Toc45198444"/>
      <w:r w:rsidRPr="00A553FB">
        <w:t>Lugtemission</w:t>
      </w:r>
      <w:bookmarkEnd w:id="5"/>
    </w:p>
    <w:p w14:paraId="546B864D" w14:textId="454AD664" w:rsidR="00E65C2F" w:rsidRPr="00E65C2F" w:rsidRDefault="00E65C2F" w:rsidP="00A553FB">
      <w:pPr>
        <w:rPr>
          <w:u w:val="single"/>
        </w:rPr>
      </w:pPr>
      <w:r w:rsidRPr="00E65C2F">
        <w:t xml:space="preserve">Ved indtastning i det digitale ansøgningssystem overholdes lugtgenekriterierne til nærmeste nabo og samlet bebyggelse. </w:t>
      </w:r>
    </w:p>
    <w:p w14:paraId="3C0C19E8" w14:textId="77777777" w:rsidR="00E65C2F" w:rsidRPr="00E65C2F" w:rsidRDefault="00E65C2F" w:rsidP="00A553FB">
      <w:r w:rsidRPr="00E65C2F">
        <w:t>I forbindelse kommuneplanen der blev vedtaget i december 2017, blev der udlagt et nyt erhvervsområde, der i kommuneplanrammen blev udlagt som byzone.</w:t>
      </w:r>
    </w:p>
    <w:p w14:paraId="374A9C45" w14:textId="5B9A0A8B" w:rsidR="00E65C2F" w:rsidRPr="00E65C2F" w:rsidRDefault="00E65C2F" w:rsidP="00A553FB">
      <w:r w:rsidRPr="00E65C2F">
        <w:t>I forhold til kommuneplanens udlagte nye erhvervsområde er den vægtede gennemsnitsafstand 66% af geneafstanden.</w:t>
      </w:r>
    </w:p>
    <w:p w14:paraId="4459C561" w14:textId="5BA9476C" w:rsidR="00E65C2F" w:rsidRPr="00E65C2F" w:rsidRDefault="00E65C2F" w:rsidP="00A553FB">
      <w:bookmarkStart w:id="6" w:name="_Hlk33521656"/>
      <w:r w:rsidRPr="00E65C2F">
        <w:t>Geneafstanden til rammedelens byzone er i ansøgningssystemet beregnet til 532,9 m, mens den faktuelle afstand er 349,3 m. Geneafstanden overholdes således med 66% af geneafstanden.</w:t>
      </w:r>
    </w:p>
    <w:p w14:paraId="42F5EA90" w14:textId="638946A2" w:rsidR="00E65C2F" w:rsidRDefault="00E65C2F" w:rsidP="00A553FB">
      <w:r w:rsidRPr="00E65C2F">
        <w:t xml:space="preserve">Kommunen har mulighed for at dispensere efter 50% reglen, idet der er tale om et eksisterende husdyrhold, </w:t>
      </w:r>
      <w:r w:rsidR="00A40B55">
        <w:t>og</w:t>
      </w:r>
      <w:r w:rsidRPr="00E65C2F">
        <w:t xml:space="preserve"> der </w:t>
      </w:r>
      <w:r w:rsidRPr="00E65C2F">
        <w:rPr>
          <w:u w:val="single"/>
        </w:rPr>
        <w:t>ikke</w:t>
      </w:r>
      <w:r w:rsidRPr="00E65C2F">
        <w:t xml:space="preserve"> er tale om ændring af staldanlæg eller nybyggeri. Der ønskes en ændring i forhold til dyreholdet, idet dyrene skal indsættes ved 20 kg, og dermed er defineret som smågrise. Beregningen er derfor lavet ud fra flexgruppe slagtesvin/smågruppe. Lugten beregnes som ”worst-case”, hvilket er lugten for slagtesvin, og er dermed uændret. </w:t>
      </w:r>
    </w:p>
    <w:p w14:paraId="64DA36DA" w14:textId="2AAE9E93" w:rsidR="00B80668" w:rsidRDefault="00B80668" w:rsidP="00A553FB">
      <w:r>
        <w:rPr>
          <w:noProof/>
        </w:rPr>
        <w:lastRenderedPageBreak/>
        <w:drawing>
          <wp:inline distT="0" distB="0" distL="0" distR="0" wp14:anchorId="08063FC1" wp14:editId="72C87420">
            <wp:extent cx="6120130" cy="3310890"/>
            <wp:effectExtent l="0" t="0" r="0" b="381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3310890"/>
                    </a:xfrm>
                    <a:prstGeom prst="rect">
                      <a:avLst/>
                    </a:prstGeom>
                  </pic:spPr>
                </pic:pic>
              </a:graphicData>
            </a:graphic>
          </wp:inline>
        </w:drawing>
      </w:r>
    </w:p>
    <w:p w14:paraId="365D0C53" w14:textId="77777777" w:rsidR="00B80668" w:rsidRDefault="00B80668" w:rsidP="00A553FB"/>
    <w:p w14:paraId="0825CEC2" w14:textId="62F1E335" w:rsidR="0067377C" w:rsidRDefault="0067377C" w:rsidP="00A553FB">
      <w:pPr>
        <w:pStyle w:val="Undertitel"/>
      </w:pPr>
      <w:r>
        <w:t>Vurdering og dispensation</w:t>
      </w:r>
    </w:p>
    <w:p w14:paraId="76D016BD" w14:textId="61FB8559" w:rsidR="00E65C2F" w:rsidRDefault="0067377C" w:rsidP="009224D0">
      <w:r w:rsidRPr="00A553FB">
        <w:t>Kommunen vurdere at der kan dispenseres efter 50% reglen, da der ikke ligger nogen beboelser</w:t>
      </w:r>
      <w:r w:rsidR="00A553FB">
        <w:t xml:space="preserve"> inden for lugtgeneområdet, men udelukkende er tale om et område udlagt til erhvervsom</w:t>
      </w:r>
      <w:r w:rsidR="00015D01">
        <w:t>råde</w:t>
      </w:r>
      <w:r w:rsidR="00B80668">
        <w:t xml:space="preserve"> og at svineproduktionen hele tiden har ligget her og der ikke sker nogen ændringer i lugtgeneområdet. </w:t>
      </w:r>
      <w:bookmarkEnd w:id="6"/>
    </w:p>
    <w:p w14:paraId="5F4ED8FF" w14:textId="77777777" w:rsidR="009224D0" w:rsidRPr="00236D72" w:rsidRDefault="009224D0" w:rsidP="00B80668">
      <w:pPr>
        <w:pStyle w:val="Overskrift1"/>
      </w:pPr>
      <w:bookmarkStart w:id="7" w:name="_Toc45198445"/>
      <w:r w:rsidRPr="00236D72">
        <w:t>Natur</w:t>
      </w:r>
      <w:bookmarkEnd w:id="7"/>
      <w:r w:rsidRPr="00236D72">
        <w:t xml:space="preserve"> </w:t>
      </w:r>
    </w:p>
    <w:p w14:paraId="6EE79D14" w14:textId="77777777" w:rsidR="00F24638" w:rsidRPr="00F24638" w:rsidRDefault="00F24638" w:rsidP="00F24638">
      <w:pPr>
        <w:spacing w:after="0" w:line="240" w:lineRule="auto"/>
        <w:rPr>
          <w:b/>
        </w:rPr>
      </w:pPr>
      <w:r w:rsidRPr="00F24638">
        <w:rPr>
          <w:b/>
        </w:rPr>
        <w:t>Kategori 1 natur</w:t>
      </w:r>
    </w:p>
    <w:p w14:paraId="7899D233" w14:textId="25C4788E" w:rsidR="00362E97" w:rsidRPr="0032212B" w:rsidRDefault="00F24638" w:rsidP="00362E97">
      <w:pPr>
        <w:spacing w:after="0" w:line="240" w:lineRule="auto"/>
      </w:pPr>
      <w:r w:rsidRPr="00587C4B">
        <w:t>D</w:t>
      </w:r>
      <w:r w:rsidR="00362E97" w:rsidRPr="00362E97">
        <w:t xml:space="preserve"> </w:t>
      </w:r>
      <w:r w:rsidR="00362E97" w:rsidRPr="0032212B">
        <w:t>Kategori 1 natur</w:t>
      </w:r>
    </w:p>
    <w:p w14:paraId="4021F6D2" w14:textId="77777777" w:rsidR="00362E97" w:rsidRPr="0032212B" w:rsidRDefault="00362E97" w:rsidP="00362E97">
      <w:pPr>
        <w:spacing w:after="0" w:line="240" w:lineRule="auto"/>
      </w:pPr>
      <w:r w:rsidRPr="0032212B">
        <w:t xml:space="preserve">Ejendommen ligger ca. 12 km fra nærmeste kategori 1 natur. Der er foretaget beregninger til to kategori 1 naturområder. </w:t>
      </w:r>
    </w:p>
    <w:p w14:paraId="7206BFB6" w14:textId="77777777" w:rsidR="00362E97" w:rsidRPr="0032212B" w:rsidRDefault="00362E97" w:rsidP="00362E97"/>
    <w:p w14:paraId="07F598C4" w14:textId="77777777" w:rsidR="00362E97" w:rsidRPr="0032212B" w:rsidRDefault="00362E97" w:rsidP="00362E97">
      <w:pPr>
        <w:rPr>
          <w:rFonts w:cs="Helvetica"/>
          <w:color w:val="000000"/>
          <w:shd w:val="clear" w:color="auto" w:fill="FFFFFF"/>
        </w:rPr>
      </w:pPr>
      <w:r w:rsidRPr="0032212B">
        <w:t>Begge områder er beskyttede overdrev, der ligger indenfor et Natura 2000 område. Det nærmeste overdrev ligger indenfor Natura 2000 område nr. 162 ”</w:t>
      </w:r>
      <w:r w:rsidRPr="00362E97">
        <w:t>Skælskør Fjord og havet og kysten mellem Agersø og Glænø”. Det andet overdrev, ligger indenfor Natura 2000 område nr. 163 ”Suså, Tystrup-Bavelse Sø, Slagmosen, Holmegårds Mose og Porsmose”.</w:t>
      </w:r>
      <w:r w:rsidRPr="0032212B">
        <w:rPr>
          <w:rFonts w:cs="Helvetica"/>
          <w:color w:val="000000"/>
          <w:shd w:val="clear" w:color="auto" w:fill="FFFFFF"/>
        </w:rPr>
        <w:t xml:space="preserve">  </w:t>
      </w:r>
    </w:p>
    <w:p w14:paraId="2F225E2A" w14:textId="77777777" w:rsidR="00362E97" w:rsidRPr="0032212B" w:rsidRDefault="00362E97" w:rsidP="00362E97">
      <w:pPr>
        <w:spacing w:after="0" w:line="240" w:lineRule="auto"/>
        <w:rPr>
          <w:rFonts w:cs="Arial"/>
        </w:rPr>
      </w:pPr>
      <w:r w:rsidRPr="0032212B">
        <w:rPr>
          <w:rFonts w:cs="Arial"/>
        </w:rPr>
        <w:t xml:space="preserve">Der er foretaget beregninger til de to kategori 1-naturområder. Beregninger viser, at ingen af de to områder vil modtage ammoniakdeposition fra anlægget, der er højere end 0,0 kg N/ha/år i totaldeposition. </w:t>
      </w:r>
    </w:p>
    <w:p w14:paraId="54833152" w14:textId="77777777" w:rsidR="00362E97" w:rsidRPr="0032212B" w:rsidRDefault="00362E97" w:rsidP="00362E97">
      <w:pPr>
        <w:spacing w:after="0" w:line="240" w:lineRule="auto"/>
        <w:rPr>
          <w:rFonts w:cs="Arial"/>
        </w:rPr>
      </w:pPr>
    </w:p>
    <w:p w14:paraId="4807FC3E" w14:textId="77777777" w:rsidR="00362E97" w:rsidRPr="0032212B" w:rsidRDefault="00362E97" w:rsidP="00362E97">
      <w:pPr>
        <w:spacing w:after="0" w:line="240" w:lineRule="auto"/>
        <w:rPr>
          <w:rFonts w:cs="Arial"/>
        </w:rPr>
      </w:pPr>
      <w:r w:rsidRPr="0032212B">
        <w:rPr>
          <w:rFonts w:cs="Arial"/>
        </w:rPr>
        <w:t xml:space="preserve">På overdrevet i </w:t>
      </w:r>
      <w:r w:rsidRPr="00362E97">
        <w:t>Natura 2000 område nr. 163 ”Suså, Tystrup-Bavelse Sø, Slagmosen, Holmegårds Mose og Porsmose”</w:t>
      </w:r>
      <w:r w:rsidRPr="0032212B">
        <w:rPr>
          <w:rFonts w:cs="Arial"/>
        </w:rPr>
        <w:t xml:space="preserve"> er der kumulation med ét andet husdyrbrug i nærheden, hvilket betyder, at den maksimale tilladte deposition til kategori 1-natur er 0,4 kg N/ha/år.  </w:t>
      </w:r>
    </w:p>
    <w:p w14:paraId="7564AE1D" w14:textId="77777777" w:rsidR="00362E97" w:rsidRPr="0032212B" w:rsidRDefault="00362E97" w:rsidP="00362E97">
      <w:pPr>
        <w:spacing w:after="0" w:line="240" w:lineRule="auto"/>
        <w:rPr>
          <w:rFonts w:cs="Arial"/>
        </w:rPr>
      </w:pPr>
    </w:p>
    <w:p w14:paraId="32787557" w14:textId="77777777" w:rsidR="00362E97" w:rsidRPr="0032212B" w:rsidRDefault="00362E97" w:rsidP="00362E97">
      <w:pPr>
        <w:spacing w:after="0" w:line="240" w:lineRule="auto"/>
        <w:rPr>
          <w:rFonts w:cs="Arial"/>
        </w:rPr>
      </w:pPr>
      <w:r w:rsidRPr="0032212B">
        <w:rPr>
          <w:rFonts w:cs="Arial"/>
        </w:rPr>
        <w:t>Kravet til maksimal tilladt totaldeposition til kategori 1-natur er dermed overholdt.</w:t>
      </w:r>
    </w:p>
    <w:p w14:paraId="523A462C" w14:textId="77777777" w:rsidR="00362E97" w:rsidRPr="0032212B" w:rsidRDefault="00362E97" w:rsidP="00362E97">
      <w:pPr>
        <w:spacing w:after="0" w:line="240" w:lineRule="auto"/>
      </w:pPr>
      <w:r w:rsidRPr="0032212B">
        <w:rPr>
          <w:rFonts w:cs="Helvetica"/>
          <w:color w:val="000000"/>
          <w:shd w:val="clear" w:color="auto" w:fill="FFFFFF"/>
        </w:rPr>
        <w:t xml:space="preserve">  </w:t>
      </w:r>
    </w:p>
    <w:p w14:paraId="09378BD1" w14:textId="77777777" w:rsidR="00B80668" w:rsidRDefault="00B80668" w:rsidP="00F24638">
      <w:pPr>
        <w:spacing w:after="0" w:line="240" w:lineRule="auto"/>
        <w:rPr>
          <w:b/>
        </w:rPr>
      </w:pPr>
    </w:p>
    <w:p w14:paraId="32FB744B" w14:textId="77777777" w:rsidR="00B80668" w:rsidRDefault="00B80668" w:rsidP="00F24638">
      <w:pPr>
        <w:spacing w:after="0" w:line="240" w:lineRule="auto"/>
        <w:rPr>
          <w:b/>
        </w:rPr>
      </w:pPr>
    </w:p>
    <w:p w14:paraId="73A930E4" w14:textId="77777777" w:rsidR="00B80668" w:rsidRDefault="00B80668" w:rsidP="00F24638">
      <w:pPr>
        <w:spacing w:after="0" w:line="240" w:lineRule="auto"/>
        <w:rPr>
          <w:b/>
        </w:rPr>
      </w:pPr>
    </w:p>
    <w:p w14:paraId="011EBBE9" w14:textId="77777777" w:rsidR="00F24638" w:rsidRPr="00F24638" w:rsidRDefault="00F24638" w:rsidP="00F24638">
      <w:pPr>
        <w:spacing w:after="0" w:line="240" w:lineRule="auto"/>
        <w:rPr>
          <w:b/>
        </w:rPr>
      </w:pPr>
      <w:r w:rsidRPr="00F24638">
        <w:rPr>
          <w:b/>
        </w:rPr>
        <w:lastRenderedPageBreak/>
        <w:t xml:space="preserve">Kategori 2 natur </w:t>
      </w:r>
    </w:p>
    <w:p w14:paraId="6D8994E6" w14:textId="77777777" w:rsidR="00362E97" w:rsidRPr="0032212B" w:rsidRDefault="00362E97" w:rsidP="00362E97">
      <w:r w:rsidRPr="0032212B">
        <w:t xml:space="preserve">Ejendommen ligger ca. 1,8 km fra nærmeste kategori 2 natur. Der er tale om et beskyttet overdrev. Der foretaget beregninger på tre kategori 2 naturområder, som alle er beskyttede overdrev.    </w:t>
      </w:r>
    </w:p>
    <w:p w14:paraId="02DA7B94" w14:textId="77777777" w:rsidR="00362E97" w:rsidRPr="0032212B" w:rsidRDefault="00362E97" w:rsidP="00362E97">
      <w:pPr>
        <w:rPr>
          <w:rFonts w:cs="Arial"/>
        </w:rPr>
      </w:pPr>
      <w:r w:rsidRPr="0032212B">
        <w:rPr>
          <w:rFonts w:cs="Arial"/>
        </w:rPr>
        <w:t xml:space="preserve">Det fremgår af beregningerne, at det ansøgte giver ikke anledning til nogen merbelastning med ammoniak i områderne. Totaldepositionen på alle kategori 2 naturområder er på 0,0 kg N/ha/år. </w:t>
      </w:r>
    </w:p>
    <w:p w14:paraId="71B2A104" w14:textId="77777777" w:rsidR="00362E97" w:rsidRPr="0032212B" w:rsidRDefault="00362E97" w:rsidP="00362E97">
      <w:pPr>
        <w:rPr>
          <w:rFonts w:cs="Arial"/>
        </w:rPr>
      </w:pPr>
      <w:r w:rsidRPr="0032212B">
        <w:rPr>
          <w:rFonts w:cs="Arial"/>
        </w:rPr>
        <w:t>Kravet til maksimal tilladt totaldeposition til kategori 2-natur er dermed overholdt.</w:t>
      </w:r>
    </w:p>
    <w:p w14:paraId="6D07E7A8" w14:textId="77777777" w:rsidR="00F24638" w:rsidRDefault="00F24638" w:rsidP="00F24638">
      <w:pPr>
        <w:spacing w:after="0" w:line="240" w:lineRule="auto"/>
      </w:pPr>
    </w:p>
    <w:p w14:paraId="634F06D9" w14:textId="77777777" w:rsidR="00F24638" w:rsidRPr="00F24638" w:rsidRDefault="00F24638" w:rsidP="004A3E4E">
      <w:pPr>
        <w:spacing w:after="0" w:line="240" w:lineRule="auto"/>
        <w:rPr>
          <w:b/>
        </w:rPr>
      </w:pPr>
      <w:r w:rsidRPr="00F24638">
        <w:rPr>
          <w:b/>
        </w:rPr>
        <w:t>Kategori 3 natur</w:t>
      </w:r>
    </w:p>
    <w:p w14:paraId="6BBAAB4A" w14:textId="77777777" w:rsidR="004A3E4E" w:rsidRPr="00EA337D" w:rsidRDefault="004A3E4E" w:rsidP="004A3E4E">
      <w:pPr>
        <w:spacing w:line="240" w:lineRule="auto"/>
        <w:rPr>
          <w:rFonts w:cs="Arial"/>
          <w:color w:val="363838"/>
          <w:shd w:val="clear" w:color="auto" w:fill="FFFFFF"/>
        </w:rPr>
      </w:pPr>
      <w:r w:rsidRPr="00EA337D">
        <w:rPr>
          <w:rFonts w:cs="Arial"/>
          <w:color w:val="363838"/>
          <w:shd w:val="clear" w:color="auto" w:fill="FFFFFF"/>
        </w:rPr>
        <w:t>Beskyttelsesniveauet for kategori 3</w:t>
      </w:r>
      <w:r>
        <w:rPr>
          <w:rFonts w:cs="Arial"/>
          <w:color w:val="363838"/>
          <w:shd w:val="clear" w:color="auto" w:fill="FFFFFF"/>
        </w:rPr>
        <w:t xml:space="preserve"> </w:t>
      </w:r>
      <w:r w:rsidRPr="00EA337D">
        <w:rPr>
          <w:rFonts w:cs="Arial"/>
          <w:color w:val="363838"/>
          <w:shd w:val="clear" w:color="auto" w:fill="FFFFFF"/>
        </w:rPr>
        <w:t>natur omfatter ikke et generelt krav til den maksimale ammoniakdeposition. Kommunen kan på baggrund af en konkret vurdering stille krav om en maksimal merdeposition, kravet kan dog ikke være under 1,0 kg N/ha/år. </w:t>
      </w:r>
    </w:p>
    <w:p w14:paraId="00A52032" w14:textId="77777777" w:rsidR="004A3E4E" w:rsidRPr="00EA337D" w:rsidRDefault="004A3E4E" w:rsidP="004A3E4E">
      <w:pPr>
        <w:spacing w:line="240" w:lineRule="auto"/>
        <w:rPr>
          <w:rFonts w:cs="Arial"/>
          <w:color w:val="363838"/>
          <w:shd w:val="clear" w:color="auto" w:fill="FFFFFF"/>
        </w:rPr>
      </w:pPr>
      <w:r w:rsidRPr="00EA337D">
        <w:rPr>
          <w:rFonts w:cs="Arial"/>
          <w:color w:val="363838"/>
          <w:shd w:val="clear" w:color="auto" w:fill="FFFFFF"/>
        </w:rPr>
        <w:t xml:space="preserve">Der er foretaget fire beregninger til kategori 3 natur, henholdsvis en beskyttet mose, et beskyttet overdrev og to potentielt ammoniakfølsomme skove. </w:t>
      </w:r>
    </w:p>
    <w:p w14:paraId="399762CE" w14:textId="77777777" w:rsidR="004A3E4E" w:rsidRPr="00EA337D" w:rsidRDefault="004A3E4E" w:rsidP="004A3E4E">
      <w:pPr>
        <w:spacing w:line="240" w:lineRule="auto"/>
        <w:rPr>
          <w:rFonts w:cs="Arial"/>
          <w:color w:val="363838"/>
          <w:shd w:val="clear" w:color="auto" w:fill="FFFFFF"/>
        </w:rPr>
      </w:pPr>
      <w:r w:rsidRPr="00EA337D">
        <w:rPr>
          <w:rFonts w:cs="Arial"/>
          <w:color w:val="363838"/>
          <w:shd w:val="clear" w:color="auto" w:fill="FFFFFF"/>
        </w:rPr>
        <w:t xml:space="preserve">Mosen ligger ca. 890 m fra ejendommen, mens overdrevet ligger ca. 1,2 km fra ejendommen. </w:t>
      </w:r>
      <w:r w:rsidRPr="00EA337D">
        <w:t>Nærmeste skov er ”skov vest”, som ligger ca. 980 m fra ejendommen. ”Skov syd” ligger ca. 1,1 km fra ejendommen. Begge skove er kategoriseret som ”Naturlig tilgroet lysåbent areal”.</w:t>
      </w:r>
    </w:p>
    <w:p w14:paraId="10C52611" w14:textId="77777777" w:rsidR="004A3E4E" w:rsidRPr="00EA337D" w:rsidRDefault="004A3E4E" w:rsidP="004A3E4E">
      <w:pPr>
        <w:spacing w:line="240" w:lineRule="auto"/>
        <w:rPr>
          <w:rFonts w:cs="Arial"/>
        </w:rPr>
      </w:pPr>
      <w:r w:rsidRPr="00EA337D">
        <w:rPr>
          <w:rFonts w:cs="Arial"/>
        </w:rPr>
        <w:t xml:space="preserve">Beregninger til de fire kategori 3-naturområder viser, at mosen vil modtage ammoniakdeposition fra anlægget, på 0,2 kg N/ha/år i totaldeposition. Overdrevet vil modtage ammoniakdeposition fra anlægget, på 0,1 kg N/ha/år i totaldeposition. Beregninger til de to skovnaturområder viser, at ”skov vest” vil modtage ammoniakdeposition fra anlægget, på 0,2 kg N/ha/år i totaldeposition. ”skov syd” vil modtage ammoniakdeposition fra anlægget, på 0,1 kg N/ha/år i totaldeposition. </w:t>
      </w:r>
    </w:p>
    <w:p w14:paraId="4497D4B4" w14:textId="77777777" w:rsidR="004A3E4E" w:rsidRPr="00EA337D" w:rsidRDefault="004A3E4E" w:rsidP="004A3E4E">
      <w:pPr>
        <w:spacing w:line="240" w:lineRule="auto"/>
        <w:rPr>
          <w:rFonts w:cs="Arial"/>
        </w:rPr>
      </w:pPr>
      <w:r w:rsidRPr="00EA337D">
        <w:rPr>
          <w:rFonts w:cs="Arial"/>
        </w:rPr>
        <w:t>Beregningerne viser desuden, at der ikke vil være en merdepos</w:t>
      </w:r>
      <w:r>
        <w:rPr>
          <w:rFonts w:cs="Arial"/>
        </w:rPr>
        <w:t xml:space="preserve">ition af ammoniak på kategori 3 </w:t>
      </w:r>
      <w:r w:rsidRPr="00EA337D">
        <w:rPr>
          <w:rFonts w:cs="Arial"/>
        </w:rPr>
        <w:t xml:space="preserve">natur. </w:t>
      </w:r>
    </w:p>
    <w:p w14:paraId="7F56D296" w14:textId="77777777" w:rsidR="004A3E4E" w:rsidRPr="00EA337D" w:rsidRDefault="004A3E4E" w:rsidP="004A3E4E">
      <w:pPr>
        <w:spacing w:line="240" w:lineRule="auto"/>
        <w:rPr>
          <w:rFonts w:cs="Arial"/>
        </w:rPr>
      </w:pPr>
      <w:r w:rsidRPr="00EA337D">
        <w:rPr>
          <w:rFonts w:cs="Arial"/>
        </w:rPr>
        <w:t>Idet der ikke bliver en merdeposition af ammoniak på kategori 3</w:t>
      </w:r>
      <w:r>
        <w:rPr>
          <w:rFonts w:cs="Arial"/>
        </w:rPr>
        <w:t xml:space="preserve"> </w:t>
      </w:r>
      <w:r w:rsidRPr="00EA337D">
        <w:rPr>
          <w:rFonts w:cs="Arial"/>
        </w:rPr>
        <w:t xml:space="preserve">natur, er kravet til en maksimal merdeposition på </w:t>
      </w:r>
      <w:r w:rsidRPr="00EA337D">
        <w:rPr>
          <w:rFonts w:cs="Arial"/>
          <w:color w:val="363838"/>
          <w:shd w:val="clear" w:color="auto" w:fill="FFFFFF"/>
        </w:rPr>
        <w:t>1,0 kg N/ha/år er overholdt.</w:t>
      </w:r>
    </w:p>
    <w:p w14:paraId="7BD5DDAB" w14:textId="77777777" w:rsidR="00F24638" w:rsidRDefault="00F24638" w:rsidP="00F24638">
      <w:pPr>
        <w:spacing w:after="0" w:line="240" w:lineRule="auto"/>
      </w:pPr>
    </w:p>
    <w:p w14:paraId="40BB1D65" w14:textId="65639018" w:rsidR="00362E97" w:rsidRPr="00362E97" w:rsidRDefault="00362E97" w:rsidP="00362E97">
      <w:pPr>
        <w:spacing w:after="0" w:line="240" w:lineRule="auto"/>
        <w:rPr>
          <w:b/>
        </w:rPr>
      </w:pPr>
      <w:r w:rsidRPr="00362E97">
        <w:rPr>
          <w:b/>
        </w:rPr>
        <w:t>Bilag IV-arter</w:t>
      </w:r>
    </w:p>
    <w:p w14:paraId="6202F7AF" w14:textId="77777777" w:rsidR="00362E97" w:rsidRPr="006206DC" w:rsidRDefault="00362E97" w:rsidP="00362E97">
      <w:pPr>
        <w:spacing w:after="0" w:line="240" w:lineRule="auto"/>
      </w:pPr>
      <w:r w:rsidRPr="006206DC">
        <w:t xml:space="preserve">Den nærmeste beskyttede sø ligger ca. 100 m nord for staldanlægget. Der er foretaget beregninger på ammoniakdepositionen på søen, da den potentielt kan indeholde bilag IV arter. </w:t>
      </w:r>
    </w:p>
    <w:p w14:paraId="34875665" w14:textId="77777777" w:rsidR="00362E97" w:rsidRPr="006206DC" w:rsidRDefault="00362E97" w:rsidP="00362E97">
      <w:pPr>
        <w:spacing w:after="0" w:line="240" w:lineRule="auto"/>
      </w:pPr>
      <w:r w:rsidRPr="006206DC">
        <w:rPr>
          <w:rFonts w:cs="Arial"/>
        </w:rPr>
        <w:t>Beregningen af ammoniakdepositionen til den beskyttede sø viser, at søen vil modtage en ammoniakdeposition fra anlægget, på 5,3 kg N/ha/år i totaldeposition. Beregningerne viser desuden, at der ikke vil være en merdeposition af ammoniak på søen.</w:t>
      </w:r>
    </w:p>
    <w:p w14:paraId="6BE202B1" w14:textId="77777777" w:rsidR="00362E97" w:rsidRPr="006206DC" w:rsidRDefault="00362E97" w:rsidP="00362E97">
      <w:r w:rsidRPr="006206DC">
        <w:t xml:space="preserve">Der er foretaget en besigtigelse af søen, hvor det kunne konstateres at søen er klarvandet. Søen har en naturlig bredvegetation, som blandt andet består af bredbladet dunhammer, vejbred skeblad og tagrør. I søen blev der desuden registreret kransnålalger. Der blev registreret laver af lille vandsalamander og voksne individer af grøn frø. </w:t>
      </w:r>
    </w:p>
    <w:p w14:paraId="61EEE1D2" w14:textId="77777777" w:rsidR="00362E97" w:rsidRPr="006206DC" w:rsidRDefault="00362E97" w:rsidP="00362E97">
      <w:r w:rsidRPr="006206DC">
        <w:t xml:space="preserve">Der blev ikke registreret bilag IV-arter ved besigtigelsen. </w:t>
      </w:r>
    </w:p>
    <w:p w14:paraId="31C62B56" w14:textId="77777777" w:rsidR="00362E97" w:rsidRPr="006206DC" w:rsidRDefault="00362E97" w:rsidP="00362E97">
      <w:r w:rsidRPr="006206DC">
        <w:t xml:space="preserve">Vi vurderer dog, at søen kan være leve- eller rasteområde for eksempelvis stor vandsalamander og spidssnudet frø. </w:t>
      </w:r>
    </w:p>
    <w:p w14:paraId="3CD1432C" w14:textId="77777777" w:rsidR="00362E97" w:rsidRPr="006206DC" w:rsidRDefault="00362E97" w:rsidP="00362E97">
      <w:r w:rsidRPr="006206DC">
        <w:t xml:space="preserve">Vi vurderer samtidig, at søen på nuværende tidspunkt, er i en forholdsvis god naturtilstand. Da der ikke vil ske en merdeposition af ammoniak vurderer vi, at søens funktion som potentielt leve-eller rasteområde for bilag IV-arter vil være uændret. </w:t>
      </w:r>
    </w:p>
    <w:p w14:paraId="0F17C037" w14:textId="77777777" w:rsidR="00362E97" w:rsidRPr="006206DC" w:rsidRDefault="00362E97" w:rsidP="00362E97">
      <w:pPr>
        <w:rPr>
          <w:rFonts w:cs="Arial"/>
        </w:rPr>
      </w:pPr>
      <w:r w:rsidRPr="006206DC">
        <w:rPr>
          <w:rFonts w:cs="Arial"/>
        </w:rPr>
        <w:t xml:space="preserve">Potentielt kan der leve forskellige arter af flagermus og markfirben i lokalområdet. </w:t>
      </w:r>
    </w:p>
    <w:p w14:paraId="3301E35B" w14:textId="77777777" w:rsidR="00362E97" w:rsidRPr="006206DC" w:rsidRDefault="00362E97" w:rsidP="00362E97">
      <w:pPr>
        <w:rPr>
          <w:rFonts w:cs="Arial"/>
        </w:rPr>
      </w:pPr>
      <w:r w:rsidRPr="006206DC">
        <w:rPr>
          <w:rFonts w:cs="Arial"/>
        </w:rPr>
        <w:lastRenderedPageBreak/>
        <w:t xml:space="preserve">Flagermus kan opholde sig i hulheder og sprækker i f.eks. træer, fuglekasser og bygninger. Flagermus søger typisk føde over søer og åer, hvor god vandkvalitet er vigtig, i lysåben løvskov, i skovkanter eller langs levende hegn. </w:t>
      </w:r>
    </w:p>
    <w:p w14:paraId="2BDEE30E" w14:textId="77777777" w:rsidR="00362E97" w:rsidRPr="006206DC" w:rsidRDefault="00362E97" w:rsidP="00362E97">
      <w:pPr>
        <w:rPr>
          <w:rFonts w:cs="Arial"/>
        </w:rPr>
      </w:pPr>
      <w:r w:rsidRPr="006206DC">
        <w:rPr>
          <w:rFonts w:cs="Arial"/>
        </w:rPr>
        <w:t xml:space="preserve">Markfirben lever spredt i landskabet på åbne, varme solrige lokaliteter som f.eks. vejskråninger, sten- og jorddiger, overdrev m.v. </w:t>
      </w:r>
    </w:p>
    <w:p w14:paraId="7F8F8F67" w14:textId="77777777" w:rsidR="00362E97" w:rsidRPr="006206DC" w:rsidRDefault="00362E97" w:rsidP="00362E97">
      <w:pPr>
        <w:rPr>
          <w:rFonts w:cs="Arial"/>
        </w:rPr>
      </w:pPr>
      <w:r w:rsidRPr="006206DC">
        <w:rPr>
          <w:rFonts w:cs="Arial"/>
        </w:rPr>
        <w:t>Da staldarealet ikke udvides, vil der ikke ske en merdeposition af ammoniak til § 3</w:t>
      </w:r>
      <w:r>
        <w:rPr>
          <w:rFonts w:cs="Arial"/>
        </w:rPr>
        <w:t xml:space="preserve"> </w:t>
      </w:r>
      <w:r w:rsidRPr="006206DC">
        <w:rPr>
          <w:rFonts w:cs="Arial"/>
        </w:rPr>
        <w:t xml:space="preserve">beskyttet natur eller andre potentielle raste- og levesteder for bilag IV-arter. Der skal heller ikke ske fysiske ændringer af potentielle raste- eller levesteder for nogen bilag IV-arter i forbindelse med projektet. </w:t>
      </w:r>
    </w:p>
    <w:p w14:paraId="0090F2DB" w14:textId="77777777" w:rsidR="00362E97" w:rsidRPr="006206DC" w:rsidRDefault="00362E97" w:rsidP="00362E97">
      <w:pPr>
        <w:rPr>
          <w:rFonts w:cs="Arial"/>
        </w:rPr>
      </w:pPr>
      <w:r w:rsidRPr="006206DC">
        <w:rPr>
          <w:rFonts w:cs="Arial"/>
        </w:rPr>
        <w:t xml:space="preserve">Vi vurderer derfor, at den økologiske funktionalitet for potentielle bestande af bilag IV-arter ikke påvirkes negativt af det ansøgte. </w:t>
      </w:r>
    </w:p>
    <w:p w14:paraId="5AB00133" w14:textId="77777777" w:rsidR="004C49C0" w:rsidRDefault="004C49C0" w:rsidP="00F24638">
      <w:pPr>
        <w:spacing w:after="0" w:line="240" w:lineRule="auto"/>
        <w:rPr>
          <w:b/>
        </w:rPr>
      </w:pPr>
    </w:p>
    <w:p w14:paraId="7F4E3263" w14:textId="77777777" w:rsidR="00F24638" w:rsidRPr="00F24638" w:rsidRDefault="00F24638" w:rsidP="00F24638">
      <w:pPr>
        <w:spacing w:after="0" w:line="240" w:lineRule="auto"/>
        <w:rPr>
          <w:b/>
        </w:rPr>
      </w:pPr>
      <w:r w:rsidRPr="00F24638">
        <w:rPr>
          <w:b/>
        </w:rPr>
        <w:t xml:space="preserve">Natura 2000 </w:t>
      </w:r>
    </w:p>
    <w:p w14:paraId="445C9856" w14:textId="77777777" w:rsidR="004A3E4E" w:rsidRPr="006206DC" w:rsidRDefault="004A3E4E" w:rsidP="004A3E4E">
      <w:r w:rsidRPr="006206DC">
        <w:t>Ejendommen er beliggende ca. 11 km fra nærmeste Natura 2000 område nr. 162 ”</w:t>
      </w:r>
      <w:r w:rsidRPr="006206DC">
        <w:rPr>
          <w:rFonts w:cs="Helvetica"/>
          <w:color w:val="000000"/>
          <w:shd w:val="clear" w:color="auto" w:fill="FFFFFF"/>
        </w:rPr>
        <w:t xml:space="preserve"> Skælskør Fjord og havet og kysten mellem Agersø og Glænø</w:t>
      </w:r>
      <w:r w:rsidRPr="006206DC">
        <w:t xml:space="preserve">”. </w:t>
      </w:r>
    </w:p>
    <w:p w14:paraId="38909F36" w14:textId="77777777" w:rsidR="004A3E4E" w:rsidRPr="006206DC" w:rsidRDefault="004A3E4E" w:rsidP="004A3E4E">
      <w:r w:rsidRPr="006206DC">
        <w:t>Nærmeste kortlagte habitatnatur ligger i en afstand af ca. 11 km fra ejendommen. Det drejer sig om strandenge, der ligger i den nordlige del af Skælskør nor.</w:t>
      </w:r>
    </w:p>
    <w:p w14:paraId="5E4A3458" w14:textId="77777777" w:rsidR="004A3E4E" w:rsidRPr="006206DC" w:rsidRDefault="004A3E4E" w:rsidP="004A3E4E">
      <w:r w:rsidRPr="006206DC">
        <w:t xml:space="preserve">På grund af afstand, vurderer vi at omlægningen til ny ordning, ikke påvirker kortlagt habitatnatur. </w:t>
      </w:r>
    </w:p>
    <w:p w14:paraId="5FC70D6D" w14:textId="77777777" w:rsidR="004A3E4E" w:rsidRPr="006206DC" w:rsidRDefault="004A3E4E" w:rsidP="004A3E4E">
      <w:pPr>
        <w:rPr>
          <w:b/>
        </w:rPr>
      </w:pPr>
      <w:r w:rsidRPr="006206DC">
        <w:rPr>
          <w:b/>
        </w:rPr>
        <w:t>Samlet konklusion</w:t>
      </w:r>
    </w:p>
    <w:p w14:paraId="725AF94B" w14:textId="77777777" w:rsidR="004A3E4E" w:rsidRPr="006206DC" w:rsidRDefault="004A3E4E" w:rsidP="004A3E4E">
      <w:pPr>
        <w:rPr>
          <w:rFonts w:cs="Arial"/>
        </w:rPr>
      </w:pPr>
      <w:r w:rsidRPr="006206DC">
        <w:rPr>
          <w:rFonts w:cs="Arial"/>
        </w:rPr>
        <w:t>På baggrund af:</w:t>
      </w:r>
    </w:p>
    <w:p w14:paraId="271AA543" w14:textId="77777777" w:rsidR="004A3E4E" w:rsidRPr="006206DC" w:rsidRDefault="004A3E4E" w:rsidP="004A3E4E">
      <w:pPr>
        <w:numPr>
          <w:ilvl w:val="0"/>
          <w:numId w:val="8"/>
        </w:numPr>
        <w:spacing w:after="0" w:line="280" w:lineRule="atLeast"/>
        <w:rPr>
          <w:rFonts w:cs="Arial"/>
        </w:rPr>
      </w:pPr>
      <w:r w:rsidRPr="006206DC">
        <w:rPr>
          <w:rFonts w:cs="Arial"/>
        </w:rPr>
        <w:t xml:space="preserve">Kravet til maksimal tilladt totaldeposition til kategori 1-natur er overholdt. </w:t>
      </w:r>
    </w:p>
    <w:p w14:paraId="4442CE49" w14:textId="77777777" w:rsidR="004A3E4E" w:rsidRPr="006206DC" w:rsidRDefault="004A3E4E" w:rsidP="004A3E4E">
      <w:pPr>
        <w:numPr>
          <w:ilvl w:val="0"/>
          <w:numId w:val="8"/>
        </w:numPr>
        <w:spacing w:after="0" w:line="280" w:lineRule="atLeast"/>
        <w:rPr>
          <w:rFonts w:cs="Arial"/>
        </w:rPr>
      </w:pPr>
      <w:r w:rsidRPr="006206DC">
        <w:rPr>
          <w:rFonts w:cs="Arial"/>
        </w:rPr>
        <w:t xml:space="preserve">Kravet til maksimal tilladt totaldeposition til kategori 2-natur er overholdt. </w:t>
      </w:r>
    </w:p>
    <w:p w14:paraId="51F0A348" w14:textId="77777777" w:rsidR="004A3E4E" w:rsidRPr="006206DC" w:rsidRDefault="004A3E4E" w:rsidP="004A3E4E">
      <w:pPr>
        <w:numPr>
          <w:ilvl w:val="0"/>
          <w:numId w:val="8"/>
        </w:numPr>
        <w:spacing w:after="0" w:line="280" w:lineRule="atLeast"/>
        <w:rPr>
          <w:rFonts w:cs="Arial"/>
          <w:color w:val="363838"/>
          <w:shd w:val="clear" w:color="auto" w:fill="FFFFFF"/>
        </w:rPr>
      </w:pPr>
      <w:r w:rsidRPr="006206DC">
        <w:rPr>
          <w:rFonts w:cs="Arial"/>
        </w:rPr>
        <w:t xml:space="preserve">der ikke bliver en merdeposition af ammoniak på kategori 3-natur, er kravet til en maksimal merdeposition på </w:t>
      </w:r>
      <w:r w:rsidRPr="006206DC">
        <w:rPr>
          <w:rFonts w:cs="Arial"/>
          <w:color w:val="363838"/>
          <w:shd w:val="clear" w:color="auto" w:fill="FFFFFF"/>
        </w:rPr>
        <w:t xml:space="preserve">1,0 kg N/ha/år er overholdt. </w:t>
      </w:r>
    </w:p>
    <w:p w14:paraId="17B4D60E" w14:textId="77777777" w:rsidR="004A3E4E" w:rsidRPr="006206DC" w:rsidRDefault="004A3E4E" w:rsidP="004A3E4E">
      <w:pPr>
        <w:numPr>
          <w:ilvl w:val="0"/>
          <w:numId w:val="8"/>
        </w:numPr>
        <w:spacing w:after="0" w:line="280" w:lineRule="atLeast"/>
        <w:rPr>
          <w:rFonts w:cs="Arial"/>
          <w:color w:val="363838"/>
          <w:shd w:val="clear" w:color="auto" w:fill="FFFFFF"/>
        </w:rPr>
      </w:pPr>
      <w:r w:rsidRPr="006206DC">
        <w:rPr>
          <w:rFonts w:cs="Arial"/>
          <w:color w:val="363838"/>
          <w:shd w:val="clear" w:color="auto" w:fill="FFFFFF"/>
        </w:rPr>
        <w:t xml:space="preserve">Bilag IV-arters økologiske funktionalitet, ikke bliver påvirket negativt, da der ikke sker merdeposition af ammoniak. </w:t>
      </w:r>
    </w:p>
    <w:p w14:paraId="0F8482D9" w14:textId="77777777" w:rsidR="004A3E4E" w:rsidRPr="006206DC" w:rsidRDefault="004A3E4E" w:rsidP="004A3E4E">
      <w:pPr>
        <w:numPr>
          <w:ilvl w:val="0"/>
          <w:numId w:val="8"/>
        </w:numPr>
        <w:spacing w:after="0" w:line="280" w:lineRule="atLeast"/>
        <w:rPr>
          <w:rFonts w:cs="Arial"/>
        </w:rPr>
      </w:pPr>
      <w:r w:rsidRPr="006206DC">
        <w:rPr>
          <w:rFonts w:cs="Arial"/>
          <w:color w:val="363838"/>
          <w:shd w:val="clear" w:color="auto" w:fill="FFFFFF"/>
        </w:rPr>
        <w:t>Afstanden på ca. 11 km til nærmeste kortlagte habitatnaturtype, som ikke er kategori 1-, kategori 2- eller kategori 3-natur, vil ingen kortlagte habitatnaturtyper blive påvirket af ammoniakdeposition fra ejendommen.</w:t>
      </w:r>
    </w:p>
    <w:p w14:paraId="699C754D" w14:textId="77777777" w:rsidR="004A3E4E" w:rsidRPr="006206DC" w:rsidRDefault="004A3E4E" w:rsidP="004A3E4E">
      <w:pPr>
        <w:rPr>
          <w:rFonts w:cs="Arial"/>
          <w:color w:val="363838"/>
          <w:shd w:val="clear" w:color="auto" w:fill="FFFFFF"/>
        </w:rPr>
      </w:pPr>
    </w:p>
    <w:p w14:paraId="324D0D33" w14:textId="77777777" w:rsidR="004A3E4E" w:rsidRPr="006206DC" w:rsidRDefault="004A3E4E" w:rsidP="004A3E4E">
      <w:pPr>
        <w:rPr>
          <w:rFonts w:cs="Arial"/>
        </w:rPr>
      </w:pPr>
      <w:r w:rsidRPr="006206DC">
        <w:rPr>
          <w:rFonts w:cs="Arial"/>
          <w:color w:val="363838"/>
          <w:shd w:val="clear" w:color="auto" w:fill="FFFFFF"/>
        </w:rPr>
        <w:t xml:space="preserve">Vurderer vi samlet set, at kravene til ammoniak deposition er overholdt, samt at projektet ikke påvirker Bilag IV-arter eller Natura 2000-områder væsentligt.    </w:t>
      </w:r>
    </w:p>
    <w:p w14:paraId="25248873" w14:textId="77777777" w:rsidR="007E22F8" w:rsidRDefault="007E22F8" w:rsidP="007E22F8">
      <w:pPr>
        <w:spacing w:after="0" w:line="240" w:lineRule="auto"/>
      </w:pPr>
    </w:p>
    <w:p w14:paraId="05936CFC" w14:textId="77777777" w:rsidR="007E22F8" w:rsidRDefault="007E22F8" w:rsidP="007E22F8">
      <w:pPr>
        <w:spacing w:after="0" w:line="240" w:lineRule="auto"/>
      </w:pPr>
    </w:p>
    <w:p w14:paraId="03C8C4C9" w14:textId="77777777" w:rsidR="007E22F8" w:rsidRDefault="007E22F8" w:rsidP="007E22F8">
      <w:pPr>
        <w:spacing w:after="0" w:line="240" w:lineRule="auto"/>
      </w:pPr>
    </w:p>
    <w:p w14:paraId="48320033" w14:textId="77777777" w:rsidR="007E22F8" w:rsidRDefault="007E22F8" w:rsidP="007E22F8">
      <w:pPr>
        <w:spacing w:after="0" w:line="240" w:lineRule="auto"/>
      </w:pPr>
    </w:p>
    <w:p w14:paraId="413E92AC" w14:textId="77777777" w:rsidR="007E22F8" w:rsidRDefault="007E22F8" w:rsidP="007E22F8">
      <w:pPr>
        <w:spacing w:after="0" w:line="240" w:lineRule="auto"/>
      </w:pPr>
    </w:p>
    <w:p w14:paraId="188DAAC7" w14:textId="77777777" w:rsidR="007E22F8" w:rsidRDefault="007E22F8" w:rsidP="007E22F8">
      <w:pPr>
        <w:spacing w:after="0" w:line="240" w:lineRule="auto"/>
      </w:pPr>
    </w:p>
    <w:p w14:paraId="0DDD430D" w14:textId="77777777" w:rsidR="007E22F8" w:rsidRDefault="007E22F8" w:rsidP="007E22F8">
      <w:pPr>
        <w:spacing w:after="0" w:line="240" w:lineRule="auto"/>
      </w:pPr>
    </w:p>
    <w:p w14:paraId="7C620A62" w14:textId="77777777" w:rsidR="007E22F8" w:rsidRDefault="007E22F8" w:rsidP="007E22F8">
      <w:pPr>
        <w:spacing w:after="0" w:line="240" w:lineRule="auto"/>
      </w:pPr>
    </w:p>
    <w:p w14:paraId="58354870" w14:textId="77777777" w:rsidR="007E22F8" w:rsidRDefault="007E22F8" w:rsidP="007E22F8">
      <w:pPr>
        <w:spacing w:after="0" w:line="240" w:lineRule="auto"/>
      </w:pPr>
    </w:p>
    <w:p w14:paraId="0F28CDD4" w14:textId="77777777" w:rsidR="007E22F8" w:rsidRDefault="007E22F8" w:rsidP="007E22F8">
      <w:pPr>
        <w:spacing w:after="0" w:line="240" w:lineRule="auto"/>
      </w:pPr>
    </w:p>
    <w:p w14:paraId="2B6CE907" w14:textId="77777777" w:rsidR="007E22F8" w:rsidRDefault="007E22F8" w:rsidP="007E22F8">
      <w:pPr>
        <w:spacing w:after="0" w:line="240" w:lineRule="auto"/>
      </w:pPr>
    </w:p>
    <w:p w14:paraId="0C346F10" w14:textId="77777777" w:rsidR="007E22F8" w:rsidRDefault="007E22F8" w:rsidP="007E22F8">
      <w:pPr>
        <w:spacing w:after="0" w:line="240" w:lineRule="auto"/>
      </w:pPr>
    </w:p>
    <w:p w14:paraId="377567B0" w14:textId="77777777" w:rsidR="007E22F8" w:rsidRDefault="007E22F8" w:rsidP="00AF2780">
      <w:pPr>
        <w:pStyle w:val="Overskrift2"/>
      </w:pPr>
      <w:bookmarkStart w:id="8" w:name="_Toc45198446"/>
      <w:r>
        <w:lastRenderedPageBreak/>
        <w:t>Vilkår</w:t>
      </w:r>
      <w:bookmarkEnd w:id="8"/>
      <w:r>
        <w:t xml:space="preserve"> </w:t>
      </w:r>
    </w:p>
    <w:p w14:paraId="2E178E13" w14:textId="77777777" w:rsidR="007E22F8" w:rsidRDefault="007E22F8" w:rsidP="007E22F8">
      <w:pPr>
        <w:pStyle w:val="Overskrift3"/>
      </w:pPr>
      <w:bookmarkStart w:id="9" w:name="_Toc45198447"/>
      <w:r>
        <w:t>Generelle vilkår</w:t>
      </w:r>
      <w:bookmarkEnd w:id="9"/>
      <w:r>
        <w:t xml:space="preserve"> </w:t>
      </w:r>
    </w:p>
    <w:p w14:paraId="58B23F26" w14:textId="61CECFC2" w:rsidR="007E22F8" w:rsidRPr="001908CB" w:rsidRDefault="007E22F8" w:rsidP="000553EA">
      <w:pPr>
        <w:pStyle w:val="Listeafsnit"/>
        <w:numPr>
          <w:ilvl w:val="0"/>
          <w:numId w:val="9"/>
        </w:numPr>
      </w:pPr>
      <w:r w:rsidRPr="001908CB">
        <w:t xml:space="preserve">Godkendelsen omfatter samtlige landbrugsmæssige aktiviteter vedr. husdyrbruget på ejendommen </w:t>
      </w:r>
      <w:r w:rsidR="00B80668">
        <w:t>Rødkildevej 1, 4200</w:t>
      </w:r>
      <w:r w:rsidRPr="001908CB">
        <w:t xml:space="preserve"> </w:t>
      </w:r>
      <w:r w:rsidR="00E1192D" w:rsidRPr="001908CB">
        <w:t>S</w:t>
      </w:r>
      <w:r w:rsidR="00B80668">
        <w:t>lagelse</w:t>
      </w:r>
      <w:r w:rsidRPr="001908CB">
        <w:t xml:space="preserve">. Husdyrbrugets dyrehold er tilknyttet CHR nr. </w:t>
      </w:r>
      <w:r w:rsidR="000553EA">
        <w:t>48642</w:t>
      </w:r>
      <w:r w:rsidRPr="001908CB">
        <w:t xml:space="preserve">. </w:t>
      </w:r>
    </w:p>
    <w:p w14:paraId="492D8340" w14:textId="543E84CC" w:rsidR="007E22F8" w:rsidRPr="000553EA" w:rsidRDefault="007E22F8" w:rsidP="000553EA">
      <w:pPr>
        <w:pStyle w:val="Listeafsnit"/>
        <w:numPr>
          <w:ilvl w:val="0"/>
          <w:numId w:val="9"/>
        </w:numPr>
      </w:pPr>
      <w:r w:rsidRPr="001908CB">
        <w:t>Husdyrbruget med tilhørende anlæg skal indrettes og drives i overensstemmelse med de oplysninger, der fremgår af an</w:t>
      </w:r>
      <w:r w:rsidR="000553EA">
        <w:t xml:space="preserve">søgningsmaterialet skema nr. </w:t>
      </w:r>
      <w:r w:rsidR="00E1192D" w:rsidRPr="001908CB">
        <w:t xml:space="preserve"> </w:t>
      </w:r>
      <w:r w:rsidR="000553EA" w:rsidRPr="000553EA">
        <w:t>213596</w:t>
      </w:r>
    </w:p>
    <w:p w14:paraId="7210FE0C" w14:textId="77777777" w:rsidR="007E22F8" w:rsidRDefault="007E22F8" w:rsidP="007E22F8">
      <w:pPr>
        <w:pStyle w:val="Overskrift3"/>
        <w:rPr>
          <w:sz w:val="29"/>
          <w:szCs w:val="29"/>
        </w:rPr>
      </w:pPr>
    </w:p>
    <w:p w14:paraId="10EEFD5C" w14:textId="77777777" w:rsidR="007E22F8" w:rsidRDefault="007E22F8" w:rsidP="007E22F8">
      <w:pPr>
        <w:pStyle w:val="Overskrift3"/>
        <w:rPr>
          <w:sz w:val="29"/>
          <w:szCs w:val="29"/>
        </w:rPr>
      </w:pPr>
      <w:bookmarkStart w:id="10" w:name="_Toc45198448"/>
      <w:r>
        <w:rPr>
          <w:sz w:val="29"/>
          <w:szCs w:val="29"/>
        </w:rPr>
        <w:t>Godkendte Staldanlæg og Gødningsopbevaringsanlæg</w:t>
      </w:r>
      <w:bookmarkEnd w:id="10"/>
      <w:r>
        <w:rPr>
          <w:sz w:val="29"/>
          <w:szCs w:val="29"/>
        </w:rPr>
        <w:t xml:space="preserve"> </w:t>
      </w:r>
    </w:p>
    <w:p w14:paraId="3B7A7496" w14:textId="77777777" w:rsidR="007E22F8" w:rsidRPr="006771E1" w:rsidRDefault="007E22F8" w:rsidP="000553EA">
      <w:pPr>
        <w:pStyle w:val="Listeafsnit"/>
        <w:numPr>
          <w:ilvl w:val="0"/>
          <w:numId w:val="9"/>
        </w:numPr>
      </w:pPr>
      <w:r>
        <w:t xml:space="preserve">Miljøgodkendelsen omfatter de stalde- og gødningsopbevaringsanlæg, </w:t>
      </w:r>
      <w:r w:rsidRPr="006771E1">
        <w:t xml:space="preserve">der er vist </w:t>
      </w:r>
      <w:r w:rsidR="00CB5244" w:rsidRPr="006771E1">
        <w:t>på</w:t>
      </w:r>
      <w:r w:rsidRPr="006771E1">
        <w:t xml:space="preserve"> oversigtskort: </w:t>
      </w:r>
    </w:p>
    <w:p w14:paraId="58AC6F07" w14:textId="77777777" w:rsidR="007E22F8" w:rsidRPr="000553EA" w:rsidRDefault="007E22F8" w:rsidP="007E22F8">
      <w:pPr>
        <w:pStyle w:val="Default"/>
        <w:rPr>
          <w:sz w:val="16"/>
          <w:szCs w:val="16"/>
        </w:rPr>
      </w:pPr>
      <w:r w:rsidRPr="000553EA">
        <w:rPr>
          <w:b/>
          <w:bCs/>
          <w:sz w:val="16"/>
          <w:szCs w:val="16"/>
        </w:rPr>
        <w:t>Kort 1</w:t>
      </w:r>
      <w:r w:rsidRPr="000553EA">
        <w:rPr>
          <w:sz w:val="16"/>
          <w:szCs w:val="16"/>
        </w:rPr>
        <w:t xml:space="preserve">: Oversigtskort over </w:t>
      </w:r>
      <w:r w:rsidR="00CB5244" w:rsidRPr="000553EA">
        <w:rPr>
          <w:sz w:val="16"/>
          <w:szCs w:val="16"/>
        </w:rPr>
        <w:t xml:space="preserve">ejendommen med angivelse af </w:t>
      </w:r>
      <w:r w:rsidRPr="000553EA">
        <w:rPr>
          <w:sz w:val="16"/>
          <w:szCs w:val="16"/>
        </w:rPr>
        <w:t>stalde og gyllebeholdere.</w:t>
      </w:r>
    </w:p>
    <w:p w14:paraId="4125EDCB" w14:textId="77777777" w:rsidR="00CB5244" w:rsidRDefault="00CB5244" w:rsidP="007E22F8">
      <w:pPr>
        <w:pStyle w:val="Default"/>
        <w:rPr>
          <w:sz w:val="16"/>
          <w:szCs w:val="16"/>
        </w:rPr>
      </w:pPr>
    </w:p>
    <w:p w14:paraId="67206C98" w14:textId="11F9C733" w:rsidR="00CB5244" w:rsidRDefault="000553EA" w:rsidP="007E22F8">
      <w:pPr>
        <w:pStyle w:val="Default"/>
        <w:rPr>
          <w:sz w:val="16"/>
          <w:szCs w:val="16"/>
        </w:rPr>
      </w:pPr>
      <w:r>
        <w:rPr>
          <w:noProof/>
        </w:rPr>
        <w:drawing>
          <wp:inline distT="0" distB="0" distL="0" distR="0" wp14:anchorId="365BA447" wp14:editId="598A9258">
            <wp:extent cx="2128837" cy="2751635"/>
            <wp:effectExtent l="0" t="0" r="508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8449" cy="2764060"/>
                    </a:xfrm>
                    <a:prstGeom prst="rect">
                      <a:avLst/>
                    </a:prstGeom>
                  </pic:spPr>
                </pic:pic>
              </a:graphicData>
            </a:graphic>
          </wp:inline>
        </w:drawing>
      </w:r>
    </w:p>
    <w:p w14:paraId="61F2F9FA" w14:textId="77777777" w:rsidR="00CB5244" w:rsidRDefault="00CB5244" w:rsidP="007E22F8">
      <w:pPr>
        <w:pStyle w:val="Default"/>
        <w:rPr>
          <w:sz w:val="16"/>
          <w:szCs w:val="16"/>
        </w:rPr>
      </w:pPr>
    </w:p>
    <w:p w14:paraId="13D34B16" w14:textId="3AEB55AF" w:rsidR="007E22F8" w:rsidRDefault="007E22F8" w:rsidP="007E22F8">
      <w:pPr>
        <w:pStyle w:val="Overskrift3"/>
      </w:pPr>
      <w:bookmarkStart w:id="11" w:name="_Toc45198449"/>
      <w:r>
        <w:t>Produ</w:t>
      </w:r>
      <w:r w:rsidR="00D60B75">
        <w:t>k</w:t>
      </w:r>
      <w:r>
        <w:t>tionsarealets størrelse</w:t>
      </w:r>
      <w:bookmarkEnd w:id="11"/>
    </w:p>
    <w:p w14:paraId="2BF45852" w14:textId="342DB75E" w:rsidR="00A57BEA" w:rsidRDefault="007E22F8" w:rsidP="000553EA">
      <w:pPr>
        <w:pStyle w:val="Listeafsnit"/>
        <w:numPr>
          <w:ilvl w:val="0"/>
          <w:numId w:val="9"/>
        </w:numPr>
      </w:pPr>
      <w:r>
        <w:t xml:space="preserve">Husdyrproduktionens stalde (jf. kort 1) og produktionsarealer skal være i overensstemmelse med nedenstående tabel og må ikke overstige de </w:t>
      </w:r>
      <w:r w:rsidR="00FD3CB9">
        <w:t>1</w:t>
      </w:r>
      <w:r>
        <w:t>.</w:t>
      </w:r>
      <w:r w:rsidR="00FD3CB9">
        <w:t>7</w:t>
      </w:r>
      <w:r w:rsidR="006E7F27">
        <w:t>06</w:t>
      </w:r>
      <w:r>
        <w:t xml:space="preserve"> m</w:t>
      </w:r>
      <w:r w:rsidRPr="006E7F27">
        <w:rPr>
          <w:sz w:val="12"/>
          <w:szCs w:val="12"/>
          <w:vertAlign w:val="superscript"/>
        </w:rPr>
        <w:t>2</w:t>
      </w:r>
      <w:r>
        <w:t xml:space="preserve">, som fordelt og angivet i ansøgningsmaterialet: </w:t>
      </w:r>
    </w:p>
    <w:tbl>
      <w:tblPr>
        <w:tblStyle w:val="Tabel-Gitter"/>
        <w:tblW w:w="0" w:type="auto"/>
        <w:tblInd w:w="725" w:type="dxa"/>
        <w:tblLayout w:type="fixed"/>
        <w:tblLook w:val="04A0" w:firstRow="1" w:lastRow="0" w:firstColumn="1" w:lastColumn="0" w:noHBand="0" w:noVBand="1"/>
      </w:tblPr>
      <w:tblGrid>
        <w:gridCol w:w="1255"/>
        <w:gridCol w:w="1417"/>
        <w:gridCol w:w="1744"/>
        <w:gridCol w:w="1658"/>
        <w:gridCol w:w="973"/>
        <w:gridCol w:w="870"/>
        <w:gridCol w:w="1126"/>
      </w:tblGrid>
      <w:tr w:rsidR="006E7F27" w:rsidRPr="008103EA" w14:paraId="1AFA3EB6" w14:textId="77777777" w:rsidTr="006E7F27">
        <w:trPr>
          <w:trHeight w:val="841"/>
        </w:trPr>
        <w:tc>
          <w:tcPr>
            <w:tcW w:w="1255" w:type="dxa"/>
          </w:tcPr>
          <w:p w14:paraId="6AC5E209" w14:textId="77777777" w:rsidR="006E7F27" w:rsidRPr="008103EA" w:rsidRDefault="006E7F27" w:rsidP="004E72D4">
            <w:pPr>
              <w:jc w:val="center"/>
              <w:rPr>
                <w:rFonts w:cs="Arial"/>
                <w:b/>
                <w:i/>
                <w:color w:val="000000" w:themeColor="text1"/>
              </w:rPr>
            </w:pPr>
            <w:r w:rsidRPr="008103EA">
              <w:rPr>
                <w:rFonts w:cs="Arial"/>
                <w:b/>
                <w:i/>
                <w:color w:val="000000" w:themeColor="text1"/>
              </w:rPr>
              <w:t>staldnummer</w:t>
            </w:r>
          </w:p>
        </w:tc>
        <w:tc>
          <w:tcPr>
            <w:tcW w:w="1417" w:type="dxa"/>
          </w:tcPr>
          <w:p w14:paraId="447D5F51" w14:textId="77777777" w:rsidR="006E7F27" w:rsidRPr="008103EA" w:rsidRDefault="006E7F27" w:rsidP="004E72D4">
            <w:pPr>
              <w:rPr>
                <w:rFonts w:cs="Arial"/>
                <w:b/>
                <w:i/>
                <w:color w:val="000000" w:themeColor="text1"/>
              </w:rPr>
            </w:pPr>
            <w:r w:rsidRPr="008103EA">
              <w:rPr>
                <w:rFonts w:cs="Arial"/>
                <w:b/>
                <w:i/>
                <w:color w:val="000000" w:themeColor="text1"/>
              </w:rPr>
              <w:t xml:space="preserve"> </w:t>
            </w:r>
            <w:r>
              <w:rPr>
                <w:rFonts w:cs="Arial"/>
                <w:b/>
                <w:i/>
                <w:color w:val="000000" w:themeColor="text1"/>
              </w:rPr>
              <w:t>Navn</w:t>
            </w:r>
          </w:p>
        </w:tc>
        <w:tc>
          <w:tcPr>
            <w:tcW w:w="1744" w:type="dxa"/>
          </w:tcPr>
          <w:p w14:paraId="18BE7D92" w14:textId="77777777" w:rsidR="006E7F27" w:rsidRPr="008103EA" w:rsidRDefault="006E7F27" w:rsidP="004E72D4">
            <w:pPr>
              <w:rPr>
                <w:rFonts w:cs="Arial"/>
                <w:b/>
                <w:i/>
                <w:color w:val="000000" w:themeColor="text1"/>
              </w:rPr>
            </w:pPr>
            <w:r>
              <w:rPr>
                <w:rFonts w:cs="Arial"/>
                <w:b/>
                <w:i/>
                <w:color w:val="000000" w:themeColor="text1"/>
              </w:rPr>
              <w:t>Dyr</w:t>
            </w:r>
          </w:p>
        </w:tc>
        <w:tc>
          <w:tcPr>
            <w:tcW w:w="1658" w:type="dxa"/>
          </w:tcPr>
          <w:p w14:paraId="5EE40707" w14:textId="77777777" w:rsidR="006E7F27" w:rsidRPr="008103EA" w:rsidRDefault="006E7F27" w:rsidP="004E72D4">
            <w:pPr>
              <w:rPr>
                <w:rFonts w:cs="Arial"/>
                <w:b/>
                <w:i/>
                <w:color w:val="000000" w:themeColor="text1"/>
              </w:rPr>
            </w:pPr>
          </w:p>
        </w:tc>
        <w:tc>
          <w:tcPr>
            <w:tcW w:w="973" w:type="dxa"/>
          </w:tcPr>
          <w:p w14:paraId="6CEE9233" w14:textId="77777777" w:rsidR="006E7F27" w:rsidRPr="008103EA" w:rsidRDefault="006E7F27" w:rsidP="004E72D4">
            <w:pPr>
              <w:jc w:val="center"/>
              <w:rPr>
                <w:rFonts w:cs="Arial"/>
                <w:b/>
                <w:i/>
                <w:color w:val="000000" w:themeColor="text1"/>
              </w:rPr>
            </w:pPr>
            <w:r w:rsidRPr="008103EA">
              <w:rPr>
                <w:rFonts w:cs="Arial"/>
                <w:b/>
                <w:i/>
                <w:color w:val="000000" w:themeColor="text1"/>
              </w:rPr>
              <w:t>8-årsdrift</w:t>
            </w:r>
          </w:p>
          <w:p w14:paraId="6FC13B53" w14:textId="125CBA6C" w:rsidR="006E7F27" w:rsidRPr="008103EA" w:rsidRDefault="006E7F27" w:rsidP="006E7F27">
            <w:pPr>
              <w:jc w:val="center"/>
              <w:rPr>
                <w:rFonts w:cs="Arial"/>
                <w:b/>
                <w:i/>
                <w:color w:val="000000" w:themeColor="text1"/>
              </w:rPr>
            </w:pPr>
            <w:r w:rsidRPr="008103EA">
              <w:rPr>
                <w:rFonts w:cs="Arial"/>
                <w:b/>
                <w:i/>
                <w:color w:val="000000" w:themeColor="text1"/>
              </w:rPr>
              <w:t>2011</w:t>
            </w:r>
          </w:p>
        </w:tc>
        <w:tc>
          <w:tcPr>
            <w:tcW w:w="870" w:type="dxa"/>
          </w:tcPr>
          <w:p w14:paraId="630DC953" w14:textId="2F823CAF" w:rsidR="006E7F27" w:rsidRPr="008103EA" w:rsidRDefault="006E7F27" w:rsidP="004E72D4">
            <w:pPr>
              <w:rPr>
                <w:rFonts w:cs="Arial"/>
                <w:b/>
                <w:i/>
                <w:color w:val="000000" w:themeColor="text1"/>
              </w:rPr>
            </w:pPr>
            <w:r w:rsidRPr="008103EA">
              <w:rPr>
                <w:rFonts w:cs="Arial"/>
                <w:b/>
                <w:i/>
                <w:color w:val="000000" w:themeColor="text1"/>
              </w:rPr>
              <w:t>Nu</w:t>
            </w:r>
            <w:r>
              <w:rPr>
                <w:rFonts w:cs="Arial"/>
                <w:b/>
                <w:i/>
                <w:color w:val="000000" w:themeColor="text1"/>
              </w:rPr>
              <w:t>-</w:t>
            </w:r>
            <w:r w:rsidRPr="008103EA">
              <w:rPr>
                <w:rFonts w:cs="Arial"/>
                <w:b/>
                <w:i/>
                <w:color w:val="000000" w:themeColor="text1"/>
              </w:rPr>
              <w:t>drift</w:t>
            </w:r>
          </w:p>
          <w:p w14:paraId="22F15DD4" w14:textId="77777777" w:rsidR="006E7F27" w:rsidRPr="008103EA" w:rsidRDefault="006E7F27" w:rsidP="004E72D4">
            <w:pPr>
              <w:rPr>
                <w:rFonts w:cs="Arial"/>
                <w:b/>
                <w:i/>
                <w:color w:val="000000" w:themeColor="text1"/>
              </w:rPr>
            </w:pPr>
          </w:p>
        </w:tc>
        <w:tc>
          <w:tcPr>
            <w:tcW w:w="1126" w:type="dxa"/>
          </w:tcPr>
          <w:p w14:paraId="20A95E57" w14:textId="77777777" w:rsidR="006E7F27" w:rsidRPr="008103EA" w:rsidRDefault="006E7F27" w:rsidP="004E72D4">
            <w:pPr>
              <w:jc w:val="center"/>
              <w:rPr>
                <w:rFonts w:cs="Arial"/>
                <w:b/>
                <w:i/>
                <w:color w:val="000000" w:themeColor="text1"/>
              </w:rPr>
            </w:pPr>
            <w:r w:rsidRPr="008103EA">
              <w:rPr>
                <w:rFonts w:cs="Arial"/>
                <w:b/>
                <w:i/>
                <w:color w:val="000000" w:themeColor="text1"/>
              </w:rPr>
              <w:t>Ansøgt</w:t>
            </w:r>
          </w:p>
          <w:p w14:paraId="1C94FEA8" w14:textId="77777777" w:rsidR="006E7F27" w:rsidRPr="008103EA" w:rsidRDefault="006E7F27" w:rsidP="004E72D4">
            <w:pPr>
              <w:jc w:val="center"/>
              <w:rPr>
                <w:rFonts w:cs="Arial"/>
                <w:b/>
                <w:i/>
                <w:color w:val="000000" w:themeColor="text1"/>
              </w:rPr>
            </w:pPr>
            <w:r w:rsidRPr="008103EA">
              <w:rPr>
                <w:rFonts w:cs="Arial"/>
                <w:b/>
                <w:i/>
                <w:color w:val="000000" w:themeColor="text1"/>
              </w:rPr>
              <w:t>2019</w:t>
            </w:r>
          </w:p>
        </w:tc>
      </w:tr>
      <w:tr w:rsidR="006E7F27" w:rsidRPr="008103EA" w14:paraId="1A8C2F95" w14:textId="77777777" w:rsidTr="006E7F27">
        <w:tc>
          <w:tcPr>
            <w:tcW w:w="1255" w:type="dxa"/>
          </w:tcPr>
          <w:p w14:paraId="0D449121" w14:textId="77777777" w:rsidR="006E7F27" w:rsidRPr="008103EA" w:rsidRDefault="006E7F27" w:rsidP="004E72D4">
            <w:pPr>
              <w:jc w:val="center"/>
              <w:rPr>
                <w:rFonts w:cs="Arial"/>
                <w:i/>
                <w:color w:val="000000" w:themeColor="text1"/>
              </w:rPr>
            </w:pPr>
            <w:r w:rsidRPr="008103EA">
              <w:rPr>
                <w:rFonts w:cs="Arial"/>
                <w:i/>
                <w:color w:val="000000" w:themeColor="text1"/>
              </w:rPr>
              <w:t>1</w:t>
            </w:r>
          </w:p>
        </w:tc>
        <w:tc>
          <w:tcPr>
            <w:tcW w:w="1417" w:type="dxa"/>
          </w:tcPr>
          <w:p w14:paraId="1A805DA2" w14:textId="77777777" w:rsidR="006E7F27" w:rsidRPr="008103EA" w:rsidRDefault="006E7F27" w:rsidP="004E72D4">
            <w:pPr>
              <w:rPr>
                <w:rFonts w:cs="Arial"/>
                <w:i/>
                <w:color w:val="000000" w:themeColor="text1"/>
              </w:rPr>
            </w:pPr>
            <w:r w:rsidRPr="008103EA">
              <w:rPr>
                <w:rFonts w:cs="Arial"/>
                <w:i/>
                <w:color w:val="000000" w:themeColor="text1"/>
              </w:rPr>
              <w:t xml:space="preserve">Slagtesvin </w:t>
            </w:r>
          </w:p>
        </w:tc>
        <w:tc>
          <w:tcPr>
            <w:tcW w:w="1744" w:type="dxa"/>
          </w:tcPr>
          <w:p w14:paraId="4994BDA2" w14:textId="77777777" w:rsidR="006E7F27" w:rsidRDefault="006E7F27" w:rsidP="004E72D4">
            <w:pPr>
              <w:rPr>
                <w:rFonts w:cs="Arial"/>
                <w:i/>
                <w:color w:val="000000" w:themeColor="text1"/>
              </w:rPr>
            </w:pPr>
            <w:r>
              <w:rPr>
                <w:rFonts w:cs="Arial"/>
                <w:i/>
                <w:color w:val="000000" w:themeColor="text1"/>
              </w:rPr>
              <w:t>Slagtesvin/</w:t>
            </w:r>
          </w:p>
          <w:p w14:paraId="6A3BC904" w14:textId="77777777" w:rsidR="006E7F27" w:rsidRPr="008103EA" w:rsidRDefault="006E7F27" w:rsidP="004E72D4">
            <w:pPr>
              <w:rPr>
                <w:rFonts w:cs="Arial"/>
                <w:i/>
                <w:color w:val="000000" w:themeColor="text1"/>
              </w:rPr>
            </w:pPr>
            <w:r>
              <w:rPr>
                <w:rFonts w:cs="Arial"/>
                <w:i/>
                <w:color w:val="000000" w:themeColor="text1"/>
              </w:rPr>
              <w:t>flex slagtesvin-smågrise</w:t>
            </w:r>
          </w:p>
        </w:tc>
        <w:tc>
          <w:tcPr>
            <w:tcW w:w="1658" w:type="dxa"/>
          </w:tcPr>
          <w:p w14:paraId="129B7E24" w14:textId="77777777" w:rsidR="006E7F27" w:rsidRPr="008103EA" w:rsidRDefault="006E7F27" w:rsidP="004E72D4">
            <w:pPr>
              <w:rPr>
                <w:rFonts w:cs="Arial"/>
                <w:i/>
                <w:color w:val="000000" w:themeColor="text1"/>
              </w:rPr>
            </w:pPr>
            <w:r w:rsidRPr="008103EA">
              <w:rPr>
                <w:rFonts w:cs="Arial"/>
                <w:i/>
                <w:color w:val="000000" w:themeColor="text1"/>
              </w:rPr>
              <w:t>Stier, delvis spaltegulv 1/3 fast gulv</w:t>
            </w:r>
          </w:p>
        </w:tc>
        <w:tc>
          <w:tcPr>
            <w:tcW w:w="973" w:type="dxa"/>
          </w:tcPr>
          <w:p w14:paraId="7242DCD4" w14:textId="77777777" w:rsidR="006E7F27" w:rsidRPr="008103EA" w:rsidRDefault="006E7F27" w:rsidP="004E72D4">
            <w:pPr>
              <w:jc w:val="right"/>
              <w:rPr>
                <w:rFonts w:cs="Arial"/>
                <w:i/>
                <w:color w:val="000000" w:themeColor="text1"/>
              </w:rPr>
            </w:pPr>
            <w:r w:rsidRPr="008103EA">
              <w:rPr>
                <w:rFonts w:cs="Arial"/>
                <w:i/>
                <w:color w:val="000000" w:themeColor="text1"/>
              </w:rPr>
              <w:t>1.483</w:t>
            </w:r>
          </w:p>
        </w:tc>
        <w:tc>
          <w:tcPr>
            <w:tcW w:w="870" w:type="dxa"/>
          </w:tcPr>
          <w:p w14:paraId="0A1EA23C" w14:textId="77777777" w:rsidR="006E7F27" w:rsidRPr="008103EA" w:rsidRDefault="006E7F27" w:rsidP="004E72D4">
            <w:pPr>
              <w:jc w:val="right"/>
              <w:rPr>
                <w:rFonts w:cs="Arial"/>
                <w:i/>
                <w:color w:val="000000" w:themeColor="text1"/>
              </w:rPr>
            </w:pPr>
            <w:r w:rsidRPr="008103EA">
              <w:rPr>
                <w:rFonts w:cs="Arial"/>
                <w:i/>
                <w:color w:val="000000" w:themeColor="text1"/>
              </w:rPr>
              <w:t>1.483</w:t>
            </w:r>
          </w:p>
        </w:tc>
        <w:tc>
          <w:tcPr>
            <w:tcW w:w="1126" w:type="dxa"/>
          </w:tcPr>
          <w:p w14:paraId="54429CF4" w14:textId="77777777" w:rsidR="006E7F27" w:rsidRPr="008103EA" w:rsidRDefault="006E7F27" w:rsidP="004E72D4">
            <w:pPr>
              <w:jc w:val="right"/>
              <w:rPr>
                <w:rFonts w:cs="Arial"/>
                <w:i/>
                <w:color w:val="000000" w:themeColor="text1"/>
              </w:rPr>
            </w:pPr>
            <w:r w:rsidRPr="008103EA">
              <w:rPr>
                <w:rFonts w:cs="Arial"/>
                <w:i/>
                <w:color w:val="000000" w:themeColor="text1"/>
              </w:rPr>
              <w:t>1.483</w:t>
            </w:r>
          </w:p>
        </w:tc>
      </w:tr>
      <w:tr w:rsidR="006E7F27" w:rsidRPr="008103EA" w14:paraId="78543A46" w14:textId="77777777" w:rsidTr="006E7F27">
        <w:tc>
          <w:tcPr>
            <w:tcW w:w="1255" w:type="dxa"/>
            <w:tcBorders>
              <w:bottom w:val="single" w:sz="4" w:space="0" w:color="auto"/>
            </w:tcBorders>
          </w:tcPr>
          <w:p w14:paraId="0F0A3309" w14:textId="77777777" w:rsidR="006E7F27" w:rsidRPr="008103EA" w:rsidRDefault="006E7F27" w:rsidP="004E72D4">
            <w:pPr>
              <w:jc w:val="center"/>
              <w:rPr>
                <w:rFonts w:cs="Arial"/>
                <w:i/>
                <w:color w:val="000000" w:themeColor="text1"/>
              </w:rPr>
            </w:pPr>
            <w:r>
              <w:rPr>
                <w:rFonts w:cs="Arial"/>
                <w:i/>
                <w:color w:val="000000" w:themeColor="text1"/>
              </w:rPr>
              <w:t>2</w:t>
            </w:r>
          </w:p>
        </w:tc>
        <w:tc>
          <w:tcPr>
            <w:tcW w:w="1417" w:type="dxa"/>
            <w:tcBorders>
              <w:bottom w:val="single" w:sz="4" w:space="0" w:color="auto"/>
            </w:tcBorders>
          </w:tcPr>
          <w:p w14:paraId="155493D3" w14:textId="77777777" w:rsidR="006E7F27" w:rsidRPr="008103EA" w:rsidRDefault="006E7F27" w:rsidP="004E72D4">
            <w:pPr>
              <w:rPr>
                <w:rFonts w:cs="Arial"/>
                <w:i/>
                <w:color w:val="000000" w:themeColor="text1"/>
              </w:rPr>
            </w:pPr>
            <w:r w:rsidRPr="008103EA">
              <w:rPr>
                <w:rFonts w:cs="Arial"/>
                <w:i/>
                <w:color w:val="000000" w:themeColor="text1"/>
              </w:rPr>
              <w:t>Sygestier</w:t>
            </w:r>
          </w:p>
        </w:tc>
        <w:tc>
          <w:tcPr>
            <w:tcW w:w="1744" w:type="dxa"/>
            <w:tcBorders>
              <w:bottom w:val="single" w:sz="4" w:space="0" w:color="auto"/>
            </w:tcBorders>
          </w:tcPr>
          <w:p w14:paraId="68B7B7ED" w14:textId="77777777" w:rsidR="006E7F27" w:rsidRDefault="006E7F27" w:rsidP="004E72D4">
            <w:pPr>
              <w:rPr>
                <w:rFonts w:cs="Arial"/>
                <w:i/>
                <w:color w:val="000000" w:themeColor="text1"/>
              </w:rPr>
            </w:pPr>
            <w:r>
              <w:rPr>
                <w:rFonts w:cs="Arial"/>
                <w:i/>
                <w:color w:val="000000" w:themeColor="text1"/>
              </w:rPr>
              <w:t>Slagtesvin/</w:t>
            </w:r>
          </w:p>
          <w:p w14:paraId="6B17FABA" w14:textId="77777777" w:rsidR="006E7F27" w:rsidRPr="008103EA" w:rsidRDefault="006E7F27" w:rsidP="004E72D4">
            <w:pPr>
              <w:rPr>
                <w:rFonts w:cs="Arial"/>
                <w:i/>
                <w:color w:val="000000" w:themeColor="text1"/>
              </w:rPr>
            </w:pPr>
            <w:r>
              <w:rPr>
                <w:rFonts w:cs="Arial"/>
                <w:i/>
                <w:color w:val="000000" w:themeColor="text1"/>
              </w:rPr>
              <w:t>flex slagtesvin-smågrise</w:t>
            </w:r>
          </w:p>
        </w:tc>
        <w:tc>
          <w:tcPr>
            <w:tcW w:w="1658" w:type="dxa"/>
            <w:tcBorders>
              <w:bottom w:val="single" w:sz="4" w:space="0" w:color="auto"/>
            </w:tcBorders>
          </w:tcPr>
          <w:p w14:paraId="11FAA689" w14:textId="77777777" w:rsidR="006E7F27" w:rsidRPr="008103EA" w:rsidRDefault="006E7F27" w:rsidP="004E72D4">
            <w:pPr>
              <w:rPr>
                <w:rFonts w:cs="Arial"/>
                <w:i/>
                <w:color w:val="000000" w:themeColor="text1"/>
              </w:rPr>
            </w:pPr>
            <w:r w:rsidRPr="008103EA">
              <w:rPr>
                <w:rFonts w:cs="Arial"/>
                <w:i/>
                <w:color w:val="000000" w:themeColor="text1"/>
              </w:rPr>
              <w:t>Delvis spaltegulv</w:t>
            </w:r>
          </w:p>
        </w:tc>
        <w:tc>
          <w:tcPr>
            <w:tcW w:w="973" w:type="dxa"/>
            <w:tcBorders>
              <w:bottom w:val="single" w:sz="4" w:space="0" w:color="auto"/>
            </w:tcBorders>
          </w:tcPr>
          <w:p w14:paraId="57D39E13" w14:textId="77777777" w:rsidR="006E7F27" w:rsidRPr="008103EA" w:rsidRDefault="006E7F27" w:rsidP="004E72D4">
            <w:pPr>
              <w:jc w:val="right"/>
              <w:rPr>
                <w:rFonts w:cs="Arial"/>
                <w:i/>
                <w:color w:val="000000" w:themeColor="text1"/>
              </w:rPr>
            </w:pPr>
            <w:r w:rsidRPr="008103EA">
              <w:rPr>
                <w:rFonts w:cs="Arial"/>
                <w:i/>
                <w:color w:val="000000" w:themeColor="text1"/>
              </w:rPr>
              <w:t>24</w:t>
            </w:r>
          </w:p>
        </w:tc>
        <w:tc>
          <w:tcPr>
            <w:tcW w:w="870" w:type="dxa"/>
            <w:tcBorders>
              <w:bottom w:val="single" w:sz="4" w:space="0" w:color="auto"/>
            </w:tcBorders>
          </w:tcPr>
          <w:p w14:paraId="6C64239B" w14:textId="77777777" w:rsidR="006E7F27" w:rsidRPr="008103EA" w:rsidRDefault="006E7F27" w:rsidP="004E72D4">
            <w:pPr>
              <w:jc w:val="right"/>
              <w:rPr>
                <w:rFonts w:cs="Arial"/>
                <w:i/>
                <w:color w:val="000000" w:themeColor="text1"/>
              </w:rPr>
            </w:pPr>
            <w:r w:rsidRPr="008103EA">
              <w:rPr>
                <w:rFonts w:cs="Arial"/>
                <w:i/>
                <w:color w:val="000000" w:themeColor="text1"/>
              </w:rPr>
              <w:t>24</w:t>
            </w:r>
          </w:p>
        </w:tc>
        <w:tc>
          <w:tcPr>
            <w:tcW w:w="1126" w:type="dxa"/>
            <w:tcBorders>
              <w:bottom w:val="single" w:sz="4" w:space="0" w:color="auto"/>
            </w:tcBorders>
          </w:tcPr>
          <w:p w14:paraId="58B6CFF1" w14:textId="77777777" w:rsidR="006E7F27" w:rsidRPr="008103EA" w:rsidRDefault="006E7F27" w:rsidP="004E72D4">
            <w:pPr>
              <w:jc w:val="right"/>
              <w:rPr>
                <w:rFonts w:cs="Arial"/>
                <w:i/>
                <w:color w:val="000000" w:themeColor="text1"/>
              </w:rPr>
            </w:pPr>
            <w:r w:rsidRPr="008103EA">
              <w:rPr>
                <w:rFonts w:cs="Arial"/>
                <w:i/>
                <w:color w:val="000000" w:themeColor="text1"/>
              </w:rPr>
              <w:t>24</w:t>
            </w:r>
          </w:p>
        </w:tc>
      </w:tr>
      <w:tr w:rsidR="006E7F27" w:rsidRPr="008103EA" w14:paraId="1A999AEA" w14:textId="77777777" w:rsidTr="006E7F27">
        <w:tc>
          <w:tcPr>
            <w:tcW w:w="1255" w:type="dxa"/>
            <w:tcBorders>
              <w:bottom w:val="single" w:sz="4" w:space="0" w:color="auto"/>
            </w:tcBorders>
          </w:tcPr>
          <w:p w14:paraId="524C7495" w14:textId="77777777" w:rsidR="006E7F27" w:rsidRPr="008103EA" w:rsidRDefault="006E7F27" w:rsidP="004E72D4">
            <w:pPr>
              <w:jc w:val="center"/>
              <w:rPr>
                <w:rFonts w:cs="Arial"/>
                <w:i/>
                <w:color w:val="000000" w:themeColor="text1"/>
              </w:rPr>
            </w:pPr>
            <w:bookmarkStart w:id="12" w:name="_Hlk18667018"/>
            <w:r>
              <w:rPr>
                <w:rFonts w:cs="Arial"/>
                <w:i/>
                <w:color w:val="000000" w:themeColor="text1"/>
              </w:rPr>
              <w:t>3</w:t>
            </w:r>
          </w:p>
        </w:tc>
        <w:tc>
          <w:tcPr>
            <w:tcW w:w="1417" w:type="dxa"/>
            <w:tcBorders>
              <w:bottom w:val="single" w:sz="4" w:space="0" w:color="auto"/>
            </w:tcBorders>
          </w:tcPr>
          <w:p w14:paraId="5A215A5C" w14:textId="77777777" w:rsidR="006E7F27" w:rsidRPr="008103EA" w:rsidRDefault="006E7F27" w:rsidP="004E72D4">
            <w:pPr>
              <w:rPr>
                <w:rFonts w:cs="Arial"/>
                <w:i/>
                <w:color w:val="000000" w:themeColor="text1"/>
              </w:rPr>
            </w:pPr>
            <w:r w:rsidRPr="008103EA">
              <w:rPr>
                <w:rFonts w:cs="Arial"/>
                <w:i/>
                <w:color w:val="000000" w:themeColor="text1"/>
              </w:rPr>
              <w:t>Udlevering</w:t>
            </w:r>
          </w:p>
        </w:tc>
        <w:tc>
          <w:tcPr>
            <w:tcW w:w="1744" w:type="dxa"/>
            <w:tcBorders>
              <w:bottom w:val="single" w:sz="4" w:space="0" w:color="auto"/>
            </w:tcBorders>
          </w:tcPr>
          <w:p w14:paraId="4C945A48" w14:textId="77777777" w:rsidR="006E7F27" w:rsidRPr="008103EA" w:rsidRDefault="006E7F27" w:rsidP="004E72D4">
            <w:pPr>
              <w:rPr>
                <w:rFonts w:cs="Arial"/>
                <w:i/>
                <w:color w:val="000000" w:themeColor="text1"/>
              </w:rPr>
            </w:pPr>
            <w:r>
              <w:rPr>
                <w:rFonts w:cs="Arial"/>
                <w:i/>
                <w:color w:val="000000" w:themeColor="text1"/>
              </w:rPr>
              <w:t>Slagtesvin</w:t>
            </w:r>
          </w:p>
        </w:tc>
        <w:tc>
          <w:tcPr>
            <w:tcW w:w="1658" w:type="dxa"/>
            <w:tcBorders>
              <w:bottom w:val="single" w:sz="4" w:space="0" w:color="auto"/>
            </w:tcBorders>
          </w:tcPr>
          <w:p w14:paraId="72585458" w14:textId="77777777" w:rsidR="006E7F27" w:rsidRPr="008103EA" w:rsidRDefault="006E7F27" w:rsidP="004E72D4">
            <w:pPr>
              <w:rPr>
                <w:rFonts w:cs="Arial"/>
                <w:i/>
                <w:color w:val="000000" w:themeColor="text1"/>
              </w:rPr>
            </w:pPr>
            <w:r w:rsidRPr="008103EA">
              <w:rPr>
                <w:rFonts w:cs="Arial"/>
                <w:i/>
                <w:color w:val="000000" w:themeColor="text1"/>
              </w:rPr>
              <w:t>Stier, drænet gulv og spalter</w:t>
            </w:r>
          </w:p>
        </w:tc>
        <w:tc>
          <w:tcPr>
            <w:tcW w:w="973" w:type="dxa"/>
            <w:tcBorders>
              <w:bottom w:val="single" w:sz="4" w:space="0" w:color="auto"/>
            </w:tcBorders>
          </w:tcPr>
          <w:p w14:paraId="41A8AC27" w14:textId="77777777" w:rsidR="006E7F27" w:rsidRPr="008103EA" w:rsidRDefault="006E7F27" w:rsidP="004E72D4">
            <w:pPr>
              <w:jc w:val="right"/>
              <w:rPr>
                <w:rFonts w:cs="Arial"/>
                <w:i/>
                <w:color w:val="000000" w:themeColor="text1"/>
              </w:rPr>
            </w:pPr>
            <w:r w:rsidRPr="008103EA">
              <w:rPr>
                <w:rFonts w:cs="Arial"/>
                <w:i/>
                <w:color w:val="000000" w:themeColor="text1"/>
              </w:rPr>
              <w:t>199</w:t>
            </w:r>
          </w:p>
        </w:tc>
        <w:tc>
          <w:tcPr>
            <w:tcW w:w="870" w:type="dxa"/>
            <w:tcBorders>
              <w:bottom w:val="single" w:sz="4" w:space="0" w:color="auto"/>
            </w:tcBorders>
          </w:tcPr>
          <w:p w14:paraId="7EE13B7E" w14:textId="77777777" w:rsidR="006E7F27" w:rsidRPr="008103EA" w:rsidRDefault="006E7F27" w:rsidP="004E72D4">
            <w:pPr>
              <w:jc w:val="right"/>
              <w:rPr>
                <w:rFonts w:cs="Arial"/>
                <w:i/>
                <w:color w:val="000000" w:themeColor="text1"/>
              </w:rPr>
            </w:pPr>
            <w:r w:rsidRPr="008103EA">
              <w:rPr>
                <w:rFonts w:cs="Arial"/>
                <w:i/>
                <w:color w:val="000000" w:themeColor="text1"/>
              </w:rPr>
              <w:t>199</w:t>
            </w:r>
          </w:p>
        </w:tc>
        <w:tc>
          <w:tcPr>
            <w:tcW w:w="1126" w:type="dxa"/>
            <w:tcBorders>
              <w:bottom w:val="single" w:sz="4" w:space="0" w:color="auto"/>
            </w:tcBorders>
          </w:tcPr>
          <w:p w14:paraId="21B43D1F" w14:textId="77777777" w:rsidR="006E7F27" w:rsidRPr="008103EA" w:rsidRDefault="006E7F27" w:rsidP="004E72D4">
            <w:pPr>
              <w:jc w:val="right"/>
              <w:rPr>
                <w:rFonts w:cs="Arial"/>
                <w:i/>
                <w:color w:val="000000" w:themeColor="text1"/>
              </w:rPr>
            </w:pPr>
            <w:r w:rsidRPr="008103EA">
              <w:rPr>
                <w:rFonts w:cs="Arial"/>
                <w:i/>
                <w:color w:val="000000" w:themeColor="text1"/>
              </w:rPr>
              <w:t>199</w:t>
            </w:r>
          </w:p>
        </w:tc>
      </w:tr>
      <w:bookmarkEnd w:id="12"/>
      <w:tr w:rsidR="006E7F27" w:rsidRPr="008103EA" w14:paraId="25AF705C" w14:textId="77777777" w:rsidTr="006E7F27">
        <w:trPr>
          <w:trHeight w:val="561"/>
        </w:trPr>
        <w:tc>
          <w:tcPr>
            <w:tcW w:w="1255" w:type="dxa"/>
            <w:tcBorders>
              <w:bottom w:val="single" w:sz="4" w:space="0" w:color="auto"/>
            </w:tcBorders>
          </w:tcPr>
          <w:p w14:paraId="11D8D5E2" w14:textId="77777777" w:rsidR="006E7F27" w:rsidRPr="008103EA" w:rsidRDefault="006E7F27" w:rsidP="004E72D4">
            <w:pPr>
              <w:jc w:val="center"/>
              <w:rPr>
                <w:rFonts w:cs="Arial"/>
                <w:i/>
                <w:color w:val="000000" w:themeColor="text1"/>
              </w:rPr>
            </w:pPr>
          </w:p>
        </w:tc>
        <w:tc>
          <w:tcPr>
            <w:tcW w:w="1417" w:type="dxa"/>
            <w:tcBorders>
              <w:bottom w:val="single" w:sz="4" w:space="0" w:color="auto"/>
            </w:tcBorders>
          </w:tcPr>
          <w:p w14:paraId="4691EE88" w14:textId="77777777" w:rsidR="006E7F27" w:rsidRPr="008103EA" w:rsidRDefault="006E7F27" w:rsidP="004E72D4">
            <w:pPr>
              <w:rPr>
                <w:rFonts w:cs="Arial"/>
                <w:i/>
                <w:color w:val="000000" w:themeColor="text1"/>
              </w:rPr>
            </w:pPr>
            <w:r w:rsidRPr="008103EA">
              <w:rPr>
                <w:rFonts w:cs="Arial"/>
                <w:i/>
                <w:color w:val="000000" w:themeColor="text1"/>
              </w:rPr>
              <w:t>I alt</w:t>
            </w:r>
          </w:p>
        </w:tc>
        <w:tc>
          <w:tcPr>
            <w:tcW w:w="1744" w:type="dxa"/>
            <w:tcBorders>
              <w:bottom w:val="single" w:sz="4" w:space="0" w:color="auto"/>
            </w:tcBorders>
          </w:tcPr>
          <w:p w14:paraId="6778B06B" w14:textId="77777777" w:rsidR="006E7F27" w:rsidRPr="008103EA" w:rsidRDefault="006E7F27" w:rsidP="004E72D4">
            <w:pPr>
              <w:rPr>
                <w:rFonts w:cs="Arial"/>
                <w:i/>
                <w:color w:val="000000" w:themeColor="text1"/>
              </w:rPr>
            </w:pPr>
          </w:p>
        </w:tc>
        <w:tc>
          <w:tcPr>
            <w:tcW w:w="1658" w:type="dxa"/>
            <w:tcBorders>
              <w:bottom w:val="single" w:sz="4" w:space="0" w:color="auto"/>
            </w:tcBorders>
          </w:tcPr>
          <w:p w14:paraId="1C14F0FC" w14:textId="77777777" w:rsidR="006E7F27" w:rsidRPr="008103EA" w:rsidRDefault="006E7F27" w:rsidP="004E72D4">
            <w:pPr>
              <w:rPr>
                <w:rFonts w:cs="Arial"/>
                <w:i/>
                <w:color w:val="000000" w:themeColor="text1"/>
              </w:rPr>
            </w:pPr>
          </w:p>
        </w:tc>
        <w:tc>
          <w:tcPr>
            <w:tcW w:w="973" w:type="dxa"/>
            <w:tcBorders>
              <w:bottom w:val="single" w:sz="4" w:space="0" w:color="auto"/>
            </w:tcBorders>
          </w:tcPr>
          <w:p w14:paraId="6A6DAD8A" w14:textId="77777777" w:rsidR="006E7F27" w:rsidRPr="008103EA" w:rsidRDefault="006E7F27" w:rsidP="004E72D4">
            <w:pPr>
              <w:jc w:val="right"/>
              <w:rPr>
                <w:rFonts w:cs="Arial"/>
                <w:i/>
                <w:color w:val="000000" w:themeColor="text1"/>
              </w:rPr>
            </w:pPr>
            <w:r w:rsidRPr="008103EA">
              <w:rPr>
                <w:rFonts w:cs="Arial"/>
                <w:i/>
                <w:color w:val="000000" w:themeColor="text1"/>
              </w:rPr>
              <w:t>1.706</w:t>
            </w:r>
          </w:p>
        </w:tc>
        <w:tc>
          <w:tcPr>
            <w:tcW w:w="870" w:type="dxa"/>
            <w:tcBorders>
              <w:bottom w:val="single" w:sz="4" w:space="0" w:color="auto"/>
            </w:tcBorders>
          </w:tcPr>
          <w:p w14:paraId="0CA7779B" w14:textId="77777777" w:rsidR="006E7F27" w:rsidRPr="008103EA" w:rsidRDefault="006E7F27" w:rsidP="004E72D4">
            <w:pPr>
              <w:jc w:val="right"/>
              <w:rPr>
                <w:rFonts w:cs="Arial"/>
                <w:i/>
                <w:color w:val="000000" w:themeColor="text1"/>
              </w:rPr>
            </w:pPr>
            <w:r w:rsidRPr="008103EA">
              <w:rPr>
                <w:rFonts w:cs="Arial"/>
                <w:i/>
                <w:color w:val="000000" w:themeColor="text1"/>
              </w:rPr>
              <w:t>1.706</w:t>
            </w:r>
          </w:p>
        </w:tc>
        <w:tc>
          <w:tcPr>
            <w:tcW w:w="1126" w:type="dxa"/>
            <w:tcBorders>
              <w:bottom w:val="single" w:sz="4" w:space="0" w:color="auto"/>
            </w:tcBorders>
          </w:tcPr>
          <w:p w14:paraId="0FA41B13" w14:textId="77777777" w:rsidR="006E7F27" w:rsidRPr="008103EA" w:rsidRDefault="006E7F27" w:rsidP="004E72D4">
            <w:pPr>
              <w:jc w:val="right"/>
              <w:rPr>
                <w:rFonts w:cs="Arial"/>
                <w:i/>
                <w:color w:val="000000" w:themeColor="text1"/>
              </w:rPr>
            </w:pPr>
            <w:r w:rsidRPr="008103EA">
              <w:rPr>
                <w:rFonts w:cs="Arial"/>
                <w:i/>
                <w:color w:val="000000" w:themeColor="text1"/>
              </w:rPr>
              <w:t>1.706</w:t>
            </w:r>
          </w:p>
        </w:tc>
      </w:tr>
    </w:tbl>
    <w:p w14:paraId="46E04F77" w14:textId="77777777" w:rsidR="00FD3CB9" w:rsidRPr="00A57BEA" w:rsidRDefault="00FD3CB9" w:rsidP="00051E75">
      <w:pPr>
        <w:pStyle w:val="Listeafsnit"/>
        <w:ind w:left="502"/>
      </w:pPr>
    </w:p>
    <w:p w14:paraId="265568AA" w14:textId="77777777" w:rsidR="00A57BEA" w:rsidRDefault="00A57BEA" w:rsidP="00AF2780">
      <w:pPr>
        <w:pStyle w:val="Overskrift2"/>
      </w:pPr>
      <w:bookmarkStart w:id="13" w:name="_Toc45198450"/>
      <w:r>
        <w:lastRenderedPageBreak/>
        <w:t>Vilkår -drift</w:t>
      </w:r>
      <w:bookmarkEnd w:id="13"/>
      <w:r>
        <w:t xml:space="preserve"> </w:t>
      </w:r>
    </w:p>
    <w:p w14:paraId="359D12D5" w14:textId="77777777" w:rsidR="00A57BEA" w:rsidRDefault="00A57BEA" w:rsidP="00A57BEA">
      <w:pPr>
        <w:pStyle w:val="Default"/>
        <w:rPr>
          <w:sz w:val="20"/>
          <w:szCs w:val="20"/>
        </w:rPr>
      </w:pPr>
    </w:p>
    <w:p w14:paraId="65E83D62" w14:textId="77777777" w:rsidR="00A57BEA" w:rsidRDefault="00A57BEA" w:rsidP="00CB5244">
      <w:pPr>
        <w:pStyle w:val="Overskrift3"/>
      </w:pPr>
      <w:bookmarkStart w:id="14" w:name="_Toc45198451"/>
      <w:r>
        <w:t>Gødningsopbevaring og håndtering</w:t>
      </w:r>
      <w:bookmarkEnd w:id="14"/>
      <w:r>
        <w:t xml:space="preserve"> </w:t>
      </w:r>
    </w:p>
    <w:p w14:paraId="703091AA" w14:textId="77777777" w:rsidR="006E7F27" w:rsidRDefault="00A57BEA" w:rsidP="006E7F27">
      <w:pPr>
        <w:pStyle w:val="Default"/>
        <w:numPr>
          <w:ilvl w:val="0"/>
          <w:numId w:val="9"/>
        </w:numPr>
        <w:rPr>
          <w:color w:val="262626" w:themeColor="text1" w:themeTint="D9"/>
          <w:sz w:val="20"/>
          <w:szCs w:val="20"/>
        </w:rPr>
      </w:pPr>
      <w:r w:rsidRPr="001908CB">
        <w:rPr>
          <w:color w:val="262626" w:themeColor="text1" w:themeTint="D9"/>
          <w:sz w:val="20"/>
          <w:szCs w:val="20"/>
        </w:rPr>
        <w:t>Der skal altid være en opbevaringskapacitet til rå</w:t>
      </w:r>
      <w:r w:rsidR="00DB2B60" w:rsidRPr="001908CB">
        <w:rPr>
          <w:color w:val="262626" w:themeColor="text1" w:themeTint="D9"/>
          <w:sz w:val="20"/>
          <w:szCs w:val="20"/>
        </w:rPr>
        <w:t>dighed for husdyrbrugets husdyr</w:t>
      </w:r>
      <w:r w:rsidRPr="001908CB">
        <w:rPr>
          <w:color w:val="262626" w:themeColor="text1" w:themeTint="D9"/>
          <w:sz w:val="20"/>
          <w:szCs w:val="20"/>
        </w:rPr>
        <w:t>gødning på mindst 9 måneder.</w:t>
      </w:r>
    </w:p>
    <w:p w14:paraId="1987C7CC" w14:textId="12512038" w:rsidR="00A57BEA" w:rsidRPr="001908CB" w:rsidRDefault="00A57BEA" w:rsidP="006E7F27">
      <w:pPr>
        <w:pStyle w:val="Default"/>
        <w:numPr>
          <w:ilvl w:val="0"/>
          <w:numId w:val="9"/>
        </w:numPr>
        <w:rPr>
          <w:color w:val="262626" w:themeColor="text1" w:themeTint="D9"/>
          <w:sz w:val="20"/>
          <w:szCs w:val="20"/>
        </w:rPr>
      </w:pPr>
      <w:r w:rsidRPr="001908CB">
        <w:rPr>
          <w:color w:val="262626" w:themeColor="text1" w:themeTint="D9"/>
          <w:sz w:val="20"/>
          <w:szCs w:val="20"/>
        </w:rPr>
        <w:t xml:space="preserve"> </w:t>
      </w:r>
    </w:p>
    <w:p w14:paraId="2BCFF770" w14:textId="77777777" w:rsidR="004C6074" w:rsidRPr="006E7F27" w:rsidRDefault="004C6074" w:rsidP="006E7F27">
      <w:pPr>
        <w:pStyle w:val="Listeafsnit"/>
        <w:numPr>
          <w:ilvl w:val="0"/>
          <w:numId w:val="9"/>
        </w:numPr>
        <w:rPr>
          <w:sz w:val="17"/>
          <w:szCs w:val="17"/>
        </w:rPr>
      </w:pPr>
      <w:r>
        <w:t>Følgende gødningslagre skal anvendes som anført</w:t>
      </w:r>
      <w:r w:rsidRPr="006E7F27">
        <w:rPr>
          <w:sz w:val="17"/>
          <w:szCs w:val="17"/>
        </w:rPr>
        <w:t xml:space="preserve">: </w:t>
      </w:r>
    </w:p>
    <w:tbl>
      <w:tblPr>
        <w:tblStyle w:val="Tabel-Gitter"/>
        <w:tblW w:w="0" w:type="auto"/>
        <w:tblInd w:w="720" w:type="dxa"/>
        <w:tblLook w:val="04A0" w:firstRow="1" w:lastRow="0" w:firstColumn="1" w:lastColumn="0" w:noHBand="0" w:noVBand="1"/>
      </w:tblPr>
      <w:tblGrid>
        <w:gridCol w:w="1969"/>
        <w:gridCol w:w="1984"/>
        <w:gridCol w:w="1985"/>
        <w:gridCol w:w="1842"/>
      </w:tblGrid>
      <w:tr w:rsidR="006E7F27" w:rsidRPr="00EC58DB" w14:paraId="38FEB810" w14:textId="77777777" w:rsidTr="004E72D4">
        <w:tc>
          <w:tcPr>
            <w:tcW w:w="1969" w:type="dxa"/>
          </w:tcPr>
          <w:p w14:paraId="7D4F7699" w14:textId="77777777" w:rsidR="006E7F27" w:rsidRPr="008103EA" w:rsidRDefault="006E7F27" w:rsidP="004E72D4">
            <w:pPr>
              <w:tabs>
                <w:tab w:val="num" w:pos="360"/>
              </w:tabs>
              <w:rPr>
                <w:rFonts w:cs="Arial"/>
                <w:b/>
                <w:i/>
                <w:color w:val="000000" w:themeColor="text1"/>
              </w:rPr>
            </w:pPr>
            <w:r w:rsidRPr="008103EA">
              <w:rPr>
                <w:rFonts w:cs="Arial"/>
                <w:b/>
                <w:i/>
                <w:color w:val="000000" w:themeColor="text1"/>
              </w:rPr>
              <w:t>Gyllebeholder</w:t>
            </w:r>
          </w:p>
        </w:tc>
        <w:tc>
          <w:tcPr>
            <w:tcW w:w="1984" w:type="dxa"/>
          </w:tcPr>
          <w:p w14:paraId="6C85C03E" w14:textId="77777777" w:rsidR="006E7F27" w:rsidRPr="008103EA" w:rsidRDefault="006E7F27" w:rsidP="004E72D4">
            <w:pPr>
              <w:tabs>
                <w:tab w:val="num" w:pos="360"/>
              </w:tabs>
              <w:rPr>
                <w:rFonts w:cs="Arial"/>
                <w:b/>
                <w:i/>
                <w:color w:val="000000" w:themeColor="text1"/>
              </w:rPr>
            </w:pPr>
            <w:r w:rsidRPr="008103EA">
              <w:rPr>
                <w:rFonts w:cs="Arial"/>
                <w:b/>
                <w:i/>
                <w:color w:val="000000" w:themeColor="text1"/>
              </w:rPr>
              <w:t>Opførelses år</w:t>
            </w:r>
          </w:p>
        </w:tc>
        <w:tc>
          <w:tcPr>
            <w:tcW w:w="1985" w:type="dxa"/>
          </w:tcPr>
          <w:p w14:paraId="622D03AE" w14:textId="77777777" w:rsidR="006E7F27" w:rsidRPr="008103EA" w:rsidRDefault="006E7F27" w:rsidP="004E72D4">
            <w:pPr>
              <w:tabs>
                <w:tab w:val="num" w:pos="360"/>
              </w:tabs>
              <w:rPr>
                <w:rFonts w:cs="Arial"/>
                <w:b/>
                <w:i/>
                <w:color w:val="000000" w:themeColor="text1"/>
              </w:rPr>
            </w:pPr>
            <w:r w:rsidRPr="008103EA">
              <w:rPr>
                <w:rFonts w:cs="Arial"/>
                <w:b/>
                <w:i/>
                <w:color w:val="000000" w:themeColor="text1"/>
              </w:rPr>
              <w:t>Kapacitet</w:t>
            </w:r>
          </w:p>
          <w:p w14:paraId="73F31F79" w14:textId="77777777" w:rsidR="006E7F27" w:rsidRPr="008103EA" w:rsidRDefault="006E7F27" w:rsidP="004E72D4">
            <w:pPr>
              <w:tabs>
                <w:tab w:val="num" w:pos="360"/>
              </w:tabs>
              <w:rPr>
                <w:rFonts w:cs="Arial"/>
                <w:b/>
                <w:i/>
                <w:color w:val="000000" w:themeColor="text1"/>
              </w:rPr>
            </w:pPr>
            <w:r w:rsidRPr="008103EA">
              <w:rPr>
                <w:rFonts w:cs="Arial"/>
                <w:b/>
                <w:i/>
                <w:color w:val="000000" w:themeColor="text1"/>
              </w:rPr>
              <w:t>(m</w:t>
            </w:r>
            <w:r w:rsidRPr="008103EA">
              <w:rPr>
                <w:rFonts w:cs="Arial"/>
                <w:b/>
                <w:i/>
                <w:color w:val="000000" w:themeColor="text1"/>
                <w:vertAlign w:val="superscript"/>
              </w:rPr>
              <w:t>3</w:t>
            </w:r>
            <w:r w:rsidRPr="008103EA">
              <w:rPr>
                <w:rFonts w:cs="Arial"/>
                <w:b/>
                <w:i/>
                <w:color w:val="000000" w:themeColor="text1"/>
              </w:rPr>
              <w:t>)</w:t>
            </w:r>
          </w:p>
        </w:tc>
        <w:tc>
          <w:tcPr>
            <w:tcW w:w="1842" w:type="dxa"/>
          </w:tcPr>
          <w:p w14:paraId="510B490F" w14:textId="77777777" w:rsidR="006E7F27" w:rsidRPr="008103EA" w:rsidRDefault="006E7F27" w:rsidP="004E72D4">
            <w:pPr>
              <w:tabs>
                <w:tab w:val="num" w:pos="360"/>
              </w:tabs>
              <w:rPr>
                <w:rFonts w:cs="Arial"/>
                <w:b/>
                <w:i/>
                <w:color w:val="000000" w:themeColor="text1"/>
              </w:rPr>
            </w:pPr>
            <w:r w:rsidRPr="008103EA">
              <w:rPr>
                <w:rFonts w:cs="Arial"/>
                <w:b/>
                <w:i/>
                <w:color w:val="000000" w:themeColor="text1"/>
              </w:rPr>
              <w:t>Overfladeareal (m</w:t>
            </w:r>
            <w:r w:rsidRPr="008103EA">
              <w:rPr>
                <w:rFonts w:cs="Arial"/>
                <w:b/>
                <w:i/>
                <w:color w:val="000000" w:themeColor="text1"/>
                <w:vertAlign w:val="superscript"/>
              </w:rPr>
              <w:t>2</w:t>
            </w:r>
            <w:r w:rsidRPr="008103EA">
              <w:rPr>
                <w:rFonts w:cs="Arial"/>
                <w:b/>
                <w:i/>
                <w:color w:val="000000" w:themeColor="text1"/>
              </w:rPr>
              <w:t>)</w:t>
            </w:r>
          </w:p>
        </w:tc>
      </w:tr>
      <w:tr w:rsidR="006E7F27" w:rsidRPr="00EC58DB" w14:paraId="4708BF54" w14:textId="77777777" w:rsidTr="004E72D4">
        <w:tc>
          <w:tcPr>
            <w:tcW w:w="1969" w:type="dxa"/>
          </w:tcPr>
          <w:p w14:paraId="1EE82212" w14:textId="77777777" w:rsidR="006E7F27" w:rsidRPr="008103EA" w:rsidRDefault="006E7F27" w:rsidP="004E72D4">
            <w:pPr>
              <w:tabs>
                <w:tab w:val="num" w:pos="360"/>
              </w:tabs>
              <w:rPr>
                <w:rFonts w:cs="Arial"/>
                <w:i/>
                <w:color w:val="000000" w:themeColor="text1"/>
              </w:rPr>
            </w:pPr>
            <w:r w:rsidRPr="008103EA">
              <w:rPr>
                <w:rFonts w:cs="Arial"/>
                <w:i/>
                <w:color w:val="000000" w:themeColor="text1"/>
              </w:rPr>
              <w:t>1. Gyllebeholder G1</w:t>
            </w:r>
          </w:p>
        </w:tc>
        <w:tc>
          <w:tcPr>
            <w:tcW w:w="1984" w:type="dxa"/>
          </w:tcPr>
          <w:p w14:paraId="4A6FC15D" w14:textId="77777777" w:rsidR="006E7F27" w:rsidRPr="00EC58DB" w:rsidRDefault="006E7F27" w:rsidP="004E72D4">
            <w:pPr>
              <w:tabs>
                <w:tab w:val="num" w:pos="360"/>
              </w:tabs>
              <w:jc w:val="center"/>
              <w:rPr>
                <w:rFonts w:cs="Arial"/>
                <w:i/>
                <w:color w:val="000000" w:themeColor="text1"/>
              </w:rPr>
            </w:pPr>
            <w:r>
              <w:rPr>
                <w:rFonts w:cs="Arial"/>
                <w:i/>
                <w:color w:val="000000" w:themeColor="text1"/>
              </w:rPr>
              <w:t>2005</w:t>
            </w:r>
          </w:p>
        </w:tc>
        <w:tc>
          <w:tcPr>
            <w:tcW w:w="1985" w:type="dxa"/>
          </w:tcPr>
          <w:p w14:paraId="3C59E8CC" w14:textId="77777777" w:rsidR="006E7F27" w:rsidRPr="00EC58DB" w:rsidRDefault="006E7F27" w:rsidP="004E72D4">
            <w:pPr>
              <w:tabs>
                <w:tab w:val="num" w:pos="360"/>
              </w:tabs>
              <w:jc w:val="center"/>
              <w:rPr>
                <w:rFonts w:cs="Arial"/>
                <w:i/>
                <w:color w:val="000000" w:themeColor="text1"/>
              </w:rPr>
            </w:pPr>
            <w:r>
              <w:rPr>
                <w:rFonts w:cs="Arial"/>
                <w:i/>
                <w:color w:val="000000" w:themeColor="text1"/>
              </w:rPr>
              <w:t>2.800</w:t>
            </w:r>
          </w:p>
        </w:tc>
        <w:tc>
          <w:tcPr>
            <w:tcW w:w="1842" w:type="dxa"/>
          </w:tcPr>
          <w:p w14:paraId="6044B60B" w14:textId="77777777" w:rsidR="006E7F27" w:rsidRPr="00EC58DB" w:rsidRDefault="006E7F27" w:rsidP="004E72D4">
            <w:pPr>
              <w:tabs>
                <w:tab w:val="num" w:pos="360"/>
              </w:tabs>
              <w:jc w:val="center"/>
              <w:rPr>
                <w:rFonts w:cs="Arial"/>
                <w:i/>
                <w:color w:val="000000" w:themeColor="text1"/>
              </w:rPr>
            </w:pPr>
            <w:r>
              <w:rPr>
                <w:rFonts w:cs="Arial"/>
                <w:i/>
                <w:color w:val="000000" w:themeColor="text1"/>
              </w:rPr>
              <w:t>627</w:t>
            </w:r>
          </w:p>
        </w:tc>
      </w:tr>
      <w:tr w:rsidR="006E7F27" w:rsidRPr="00EC58DB" w14:paraId="7C44EF2B" w14:textId="77777777" w:rsidTr="004E72D4">
        <w:tc>
          <w:tcPr>
            <w:tcW w:w="1969" w:type="dxa"/>
          </w:tcPr>
          <w:p w14:paraId="35A0D29B" w14:textId="77777777" w:rsidR="006E7F27" w:rsidRPr="008103EA" w:rsidRDefault="006E7F27" w:rsidP="004E72D4">
            <w:pPr>
              <w:tabs>
                <w:tab w:val="num" w:pos="360"/>
              </w:tabs>
              <w:rPr>
                <w:rFonts w:cs="Arial"/>
                <w:i/>
                <w:color w:val="000000" w:themeColor="text1"/>
              </w:rPr>
            </w:pPr>
            <w:r w:rsidRPr="008103EA">
              <w:t>2. Gyllebeholder G2</w:t>
            </w:r>
          </w:p>
        </w:tc>
        <w:tc>
          <w:tcPr>
            <w:tcW w:w="1984" w:type="dxa"/>
          </w:tcPr>
          <w:p w14:paraId="75BC5D05" w14:textId="77777777" w:rsidR="006E7F27" w:rsidRPr="00EC58DB" w:rsidRDefault="006E7F27" w:rsidP="004E72D4">
            <w:pPr>
              <w:tabs>
                <w:tab w:val="num" w:pos="360"/>
              </w:tabs>
              <w:jc w:val="center"/>
              <w:rPr>
                <w:rFonts w:cs="Arial"/>
                <w:i/>
                <w:color w:val="000000" w:themeColor="text1"/>
              </w:rPr>
            </w:pPr>
            <w:r>
              <w:rPr>
                <w:rFonts w:cs="Arial"/>
                <w:i/>
                <w:color w:val="000000" w:themeColor="text1"/>
              </w:rPr>
              <w:t>1990</w:t>
            </w:r>
          </w:p>
        </w:tc>
        <w:tc>
          <w:tcPr>
            <w:tcW w:w="1985" w:type="dxa"/>
          </w:tcPr>
          <w:p w14:paraId="56498B6A" w14:textId="77777777" w:rsidR="006E7F27" w:rsidRPr="00EC58DB" w:rsidRDefault="006E7F27" w:rsidP="004E72D4">
            <w:pPr>
              <w:tabs>
                <w:tab w:val="num" w:pos="360"/>
              </w:tabs>
              <w:jc w:val="center"/>
              <w:rPr>
                <w:rFonts w:cs="Arial"/>
                <w:i/>
                <w:color w:val="000000" w:themeColor="text1"/>
              </w:rPr>
            </w:pPr>
            <w:r>
              <w:rPr>
                <w:rFonts w:cs="Arial"/>
                <w:i/>
                <w:color w:val="000000" w:themeColor="text1"/>
              </w:rPr>
              <w:t>1.825</w:t>
            </w:r>
          </w:p>
        </w:tc>
        <w:tc>
          <w:tcPr>
            <w:tcW w:w="1842" w:type="dxa"/>
          </w:tcPr>
          <w:p w14:paraId="5E76526C" w14:textId="77777777" w:rsidR="006E7F27" w:rsidRPr="00EC58DB" w:rsidRDefault="006E7F27" w:rsidP="004E72D4">
            <w:pPr>
              <w:tabs>
                <w:tab w:val="num" w:pos="360"/>
              </w:tabs>
              <w:jc w:val="center"/>
              <w:rPr>
                <w:rFonts w:cs="Arial"/>
                <w:i/>
                <w:color w:val="000000" w:themeColor="text1"/>
              </w:rPr>
            </w:pPr>
            <w:r>
              <w:rPr>
                <w:rFonts w:cs="Arial"/>
                <w:i/>
                <w:color w:val="000000" w:themeColor="text1"/>
              </w:rPr>
              <w:t>449</w:t>
            </w:r>
          </w:p>
        </w:tc>
      </w:tr>
      <w:tr w:rsidR="006E7F27" w:rsidRPr="00EC58DB" w14:paraId="3D5E0D9B" w14:textId="77777777" w:rsidTr="004E72D4">
        <w:tc>
          <w:tcPr>
            <w:tcW w:w="1969" w:type="dxa"/>
          </w:tcPr>
          <w:p w14:paraId="7B984113" w14:textId="77777777" w:rsidR="006E7F27" w:rsidRPr="008103EA" w:rsidRDefault="006E7F27" w:rsidP="004E72D4">
            <w:pPr>
              <w:tabs>
                <w:tab w:val="num" w:pos="360"/>
              </w:tabs>
              <w:rPr>
                <w:rFonts w:cs="Arial"/>
                <w:i/>
                <w:color w:val="000000" w:themeColor="text1"/>
              </w:rPr>
            </w:pPr>
            <w:r w:rsidRPr="008103EA">
              <w:rPr>
                <w:rFonts w:cs="Arial"/>
                <w:i/>
                <w:color w:val="000000" w:themeColor="text1"/>
              </w:rPr>
              <w:t xml:space="preserve">Fortank 1 </w:t>
            </w:r>
          </w:p>
        </w:tc>
        <w:tc>
          <w:tcPr>
            <w:tcW w:w="1984" w:type="dxa"/>
          </w:tcPr>
          <w:p w14:paraId="1B056ADE" w14:textId="77777777" w:rsidR="006E7F27" w:rsidRPr="00EC58DB" w:rsidRDefault="006E7F27" w:rsidP="004E72D4">
            <w:pPr>
              <w:tabs>
                <w:tab w:val="num" w:pos="360"/>
              </w:tabs>
              <w:jc w:val="center"/>
              <w:rPr>
                <w:rFonts w:cs="Arial"/>
                <w:i/>
                <w:color w:val="000000" w:themeColor="text1"/>
              </w:rPr>
            </w:pPr>
          </w:p>
        </w:tc>
        <w:tc>
          <w:tcPr>
            <w:tcW w:w="1985" w:type="dxa"/>
          </w:tcPr>
          <w:p w14:paraId="39E18EF4" w14:textId="77777777" w:rsidR="006E7F27" w:rsidRPr="00EC58DB" w:rsidRDefault="006E7F27" w:rsidP="004E72D4">
            <w:pPr>
              <w:tabs>
                <w:tab w:val="num" w:pos="360"/>
              </w:tabs>
              <w:jc w:val="center"/>
              <w:rPr>
                <w:rFonts w:cs="Arial"/>
                <w:i/>
                <w:color w:val="000000" w:themeColor="text1"/>
              </w:rPr>
            </w:pPr>
            <w:r>
              <w:rPr>
                <w:rFonts w:cs="Arial"/>
                <w:i/>
                <w:color w:val="000000" w:themeColor="text1"/>
              </w:rPr>
              <w:t>30</w:t>
            </w:r>
          </w:p>
        </w:tc>
        <w:tc>
          <w:tcPr>
            <w:tcW w:w="1842" w:type="dxa"/>
          </w:tcPr>
          <w:p w14:paraId="1D360B59" w14:textId="77777777" w:rsidR="006E7F27" w:rsidRPr="00EC58DB" w:rsidRDefault="006E7F27" w:rsidP="004E72D4">
            <w:pPr>
              <w:tabs>
                <w:tab w:val="num" w:pos="360"/>
              </w:tabs>
              <w:jc w:val="center"/>
              <w:rPr>
                <w:rFonts w:cs="Arial"/>
                <w:i/>
                <w:color w:val="000000" w:themeColor="text1"/>
              </w:rPr>
            </w:pPr>
          </w:p>
        </w:tc>
      </w:tr>
      <w:tr w:rsidR="006E7F27" w:rsidRPr="00EC58DB" w14:paraId="6124DAA7" w14:textId="77777777" w:rsidTr="004E72D4">
        <w:tc>
          <w:tcPr>
            <w:tcW w:w="1969" w:type="dxa"/>
          </w:tcPr>
          <w:p w14:paraId="5C3CB698" w14:textId="77777777" w:rsidR="006E7F27" w:rsidRPr="008103EA" w:rsidRDefault="006E7F27" w:rsidP="004E72D4">
            <w:pPr>
              <w:tabs>
                <w:tab w:val="num" w:pos="360"/>
              </w:tabs>
              <w:rPr>
                <w:rFonts w:cs="Arial"/>
                <w:i/>
                <w:color w:val="000000" w:themeColor="text1"/>
              </w:rPr>
            </w:pPr>
            <w:r>
              <w:rPr>
                <w:rFonts w:cs="Arial"/>
                <w:i/>
                <w:color w:val="000000" w:themeColor="text1"/>
              </w:rPr>
              <w:t>Gyllekanaler</w:t>
            </w:r>
          </w:p>
        </w:tc>
        <w:tc>
          <w:tcPr>
            <w:tcW w:w="1984" w:type="dxa"/>
          </w:tcPr>
          <w:p w14:paraId="2035C368" w14:textId="77777777" w:rsidR="006E7F27" w:rsidRPr="00EC58DB" w:rsidRDefault="006E7F27" w:rsidP="004E72D4">
            <w:pPr>
              <w:tabs>
                <w:tab w:val="num" w:pos="360"/>
              </w:tabs>
              <w:jc w:val="center"/>
              <w:rPr>
                <w:rFonts w:cs="Arial"/>
                <w:i/>
                <w:color w:val="000000" w:themeColor="text1"/>
              </w:rPr>
            </w:pPr>
          </w:p>
        </w:tc>
        <w:tc>
          <w:tcPr>
            <w:tcW w:w="1985" w:type="dxa"/>
          </w:tcPr>
          <w:p w14:paraId="49962C9F" w14:textId="77777777" w:rsidR="006E7F27" w:rsidRDefault="006E7F27" w:rsidP="004E72D4">
            <w:pPr>
              <w:tabs>
                <w:tab w:val="num" w:pos="360"/>
              </w:tabs>
              <w:jc w:val="center"/>
              <w:rPr>
                <w:rFonts w:cs="Arial"/>
                <w:i/>
                <w:color w:val="000000" w:themeColor="text1"/>
              </w:rPr>
            </w:pPr>
            <w:r>
              <w:rPr>
                <w:rFonts w:cs="Arial"/>
                <w:i/>
                <w:color w:val="000000" w:themeColor="text1"/>
              </w:rPr>
              <w:t>450</w:t>
            </w:r>
          </w:p>
        </w:tc>
        <w:tc>
          <w:tcPr>
            <w:tcW w:w="1842" w:type="dxa"/>
          </w:tcPr>
          <w:p w14:paraId="213AA050" w14:textId="77777777" w:rsidR="006E7F27" w:rsidRPr="00EC58DB" w:rsidRDefault="006E7F27" w:rsidP="004E72D4">
            <w:pPr>
              <w:tabs>
                <w:tab w:val="num" w:pos="360"/>
              </w:tabs>
              <w:jc w:val="center"/>
              <w:rPr>
                <w:rFonts w:cs="Arial"/>
                <w:i/>
                <w:color w:val="000000" w:themeColor="text1"/>
              </w:rPr>
            </w:pPr>
          </w:p>
        </w:tc>
      </w:tr>
      <w:tr w:rsidR="006E7F27" w:rsidRPr="00EC58DB" w14:paraId="4B4FA522" w14:textId="77777777" w:rsidTr="004E72D4">
        <w:tc>
          <w:tcPr>
            <w:tcW w:w="1969" w:type="dxa"/>
          </w:tcPr>
          <w:p w14:paraId="5DE51E58" w14:textId="77777777" w:rsidR="006E7F27" w:rsidRPr="008103EA" w:rsidRDefault="006E7F27" w:rsidP="004E72D4">
            <w:pPr>
              <w:tabs>
                <w:tab w:val="num" w:pos="360"/>
              </w:tabs>
              <w:rPr>
                <w:rFonts w:cs="Arial"/>
                <w:i/>
                <w:color w:val="000000" w:themeColor="text1"/>
              </w:rPr>
            </w:pPr>
            <w:r w:rsidRPr="008103EA">
              <w:rPr>
                <w:rFonts w:cs="Arial"/>
                <w:i/>
                <w:color w:val="000000" w:themeColor="text1"/>
              </w:rPr>
              <w:t>I alt</w:t>
            </w:r>
          </w:p>
        </w:tc>
        <w:tc>
          <w:tcPr>
            <w:tcW w:w="1984" w:type="dxa"/>
          </w:tcPr>
          <w:p w14:paraId="39CA0277" w14:textId="77777777" w:rsidR="006E7F27" w:rsidRPr="00EC58DB" w:rsidRDefault="006E7F27" w:rsidP="004E72D4">
            <w:pPr>
              <w:tabs>
                <w:tab w:val="num" w:pos="360"/>
              </w:tabs>
              <w:jc w:val="center"/>
              <w:rPr>
                <w:rFonts w:cs="Arial"/>
                <w:i/>
                <w:color w:val="000000" w:themeColor="text1"/>
              </w:rPr>
            </w:pPr>
          </w:p>
        </w:tc>
        <w:tc>
          <w:tcPr>
            <w:tcW w:w="1985" w:type="dxa"/>
          </w:tcPr>
          <w:p w14:paraId="15CD69AC" w14:textId="77777777" w:rsidR="006E7F27" w:rsidRPr="00EC58DB" w:rsidRDefault="006E7F27" w:rsidP="004E72D4">
            <w:pPr>
              <w:tabs>
                <w:tab w:val="num" w:pos="360"/>
              </w:tabs>
              <w:jc w:val="center"/>
              <w:rPr>
                <w:rFonts w:cs="Arial"/>
                <w:i/>
                <w:color w:val="000000" w:themeColor="text1"/>
              </w:rPr>
            </w:pPr>
            <w:r>
              <w:rPr>
                <w:rFonts w:cs="Arial"/>
                <w:i/>
                <w:color w:val="000000" w:themeColor="text1"/>
              </w:rPr>
              <w:t>5.135</w:t>
            </w:r>
          </w:p>
        </w:tc>
        <w:tc>
          <w:tcPr>
            <w:tcW w:w="1842" w:type="dxa"/>
          </w:tcPr>
          <w:p w14:paraId="045BA82E" w14:textId="77777777" w:rsidR="006E7F27" w:rsidRPr="00EC58DB" w:rsidRDefault="006E7F27" w:rsidP="004E72D4">
            <w:pPr>
              <w:tabs>
                <w:tab w:val="num" w:pos="360"/>
              </w:tabs>
              <w:jc w:val="center"/>
              <w:rPr>
                <w:rFonts w:cs="Arial"/>
                <w:i/>
                <w:color w:val="000000" w:themeColor="text1"/>
              </w:rPr>
            </w:pPr>
          </w:p>
        </w:tc>
      </w:tr>
    </w:tbl>
    <w:p w14:paraId="4D4DC8C1" w14:textId="77777777" w:rsidR="006E7F27" w:rsidRDefault="006E7F27" w:rsidP="006771E1"/>
    <w:p w14:paraId="73586C9B" w14:textId="77777777" w:rsidR="00A57BEA" w:rsidRDefault="00A57BEA" w:rsidP="006E7F27">
      <w:pPr>
        <w:pStyle w:val="Listeafsnit"/>
        <w:numPr>
          <w:ilvl w:val="0"/>
          <w:numId w:val="9"/>
        </w:numPr>
      </w:pPr>
      <w:r>
        <w:t xml:space="preserve">Pumpning og anden håndtering af gylle skal altid være under opsyn. </w:t>
      </w:r>
    </w:p>
    <w:p w14:paraId="4298A226" w14:textId="77777777" w:rsidR="00A57BEA" w:rsidRDefault="00A57BEA" w:rsidP="00DB2B60">
      <w:pPr>
        <w:pStyle w:val="Overskrift3"/>
      </w:pPr>
      <w:bookmarkStart w:id="15" w:name="_Toc45198452"/>
      <w:r>
        <w:t>Ventilation</w:t>
      </w:r>
      <w:bookmarkEnd w:id="15"/>
      <w:r>
        <w:t xml:space="preserve"> </w:t>
      </w:r>
    </w:p>
    <w:p w14:paraId="74916AD0" w14:textId="77777777" w:rsidR="00A57BEA" w:rsidRDefault="00A57BEA" w:rsidP="006E7F27">
      <w:pPr>
        <w:pStyle w:val="Listeafsnit"/>
        <w:numPr>
          <w:ilvl w:val="0"/>
          <w:numId w:val="9"/>
        </w:numPr>
      </w:pPr>
      <w:r>
        <w:t>Ventilationsafkast og staldventilatorer skal reng</w:t>
      </w:r>
      <w:r w:rsidR="00DB2B60">
        <w:t>øres og justeres efter producen</w:t>
      </w:r>
      <w:r>
        <w:t>tens anvisninger, dog mindst en gang om året, for at forebygge lugt</w:t>
      </w:r>
      <w:r w:rsidR="00DB2B60">
        <w:t>- og støjge</w:t>
      </w:r>
      <w:r>
        <w:t xml:space="preserve">ner. </w:t>
      </w:r>
    </w:p>
    <w:p w14:paraId="7C1DB6F4" w14:textId="77777777" w:rsidR="00A57BEA" w:rsidRDefault="00A57BEA" w:rsidP="00DB2B60">
      <w:pPr>
        <w:pStyle w:val="Overskrift3"/>
      </w:pPr>
      <w:bookmarkStart w:id="16" w:name="_Toc45198453"/>
      <w:r>
        <w:t>Affaldshåndtering, olie, kemikalier m.m.</w:t>
      </w:r>
      <w:bookmarkEnd w:id="16"/>
      <w:r>
        <w:t xml:space="preserve"> </w:t>
      </w:r>
    </w:p>
    <w:p w14:paraId="1B009DB0" w14:textId="77777777" w:rsidR="00A57BEA" w:rsidRDefault="00A57BEA" w:rsidP="006E7F27">
      <w:pPr>
        <w:pStyle w:val="Listeafsnit"/>
        <w:numPr>
          <w:ilvl w:val="0"/>
          <w:numId w:val="9"/>
        </w:numPr>
      </w:pPr>
      <w:r>
        <w:t>Olietanke til diesel- eller fyringsolie skal til enhver tid stå overdækket på befæstet areal uden afløb til jord, kloak, overfladevand eller grundvand, således at spild kan observeres og opsamles med kattegrus elle</w:t>
      </w:r>
      <w:r w:rsidR="00972AC7">
        <w:t>r andet olieabsorberende materi</w:t>
      </w:r>
      <w:r>
        <w:t xml:space="preserve">ale. </w:t>
      </w:r>
    </w:p>
    <w:p w14:paraId="14163B5E" w14:textId="77777777" w:rsidR="006771E1" w:rsidRDefault="006771E1" w:rsidP="006771E1">
      <w:pPr>
        <w:pStyle w:val="Listeafsnit"/>
        <w:ind w:left="502"/>
      </w:pPr>
    </w:p>
    <w:p w14:paraId="10A45340" w14:textId="0C85A6EE" w:rsidR="00A57BEA" w:rsidRDefault="00A57BEA" w:rsidP="006E7F27">
      <w:pPr>
        <w:pStyle w:val="Listeafsnit"/>
        <w:numPr>
          <w:ilvl w:val="0"/>
          <w:numId w:val="9"/>
        </w:numPr>
      </w:pPr>
      <w:r>
        <w:t xml:space="preserve">Der skal foreligge dokumentation for korrekt bortskaffelse af olieaffald og andet farligt affald for minimum 3 år tilbage. </w:t>
      </w:r>
    </w:p>
    <w:p w14:paraId="11F404F4" w14:textId="77777777" w:rsidR="00A57BEA" w:rsidRDefault="00A57BEA" w:rsidP="00DB2B60">
      <w:pPr>
        <w:pStyle w:val="Overskrift3"/>
      </w:pPr>
      <w:bookmarkStart w:id="17" w:name="_Toc45198454"/>
      <w:r>
        <w:t>Vilkår- egenkontrol</w:t>
      </w:r>
      <w:bookmarkEnd w:id="17"/>
      <w:r>
        <w:t xml:space="preserve"> </w:t>
      </w:r>
    </w:p>
    <w:p w14:paraId="596EC06F" w14:textId="77777777" w:rsidR="00A57BEA" w:rsidRDefault="00A57BEA" w:rsidP="006E7F27">
      <w:pPr>
        <w:pStyle w:val="Listeafsnit"/>
        <w:numPr>
          <w:ilvl w:val="0"/>
          <w:numId w:val="9"/>
        </w:numPr>
      </w:pPr>
      <w:r>
        <w:t xml:space="preserve">Elmåleren og vandmåleren skal aflæses 1 gang om året til kontrol af forbruget. </w:t>
      </w:r>
    </w:p>
    <w:p w14:paraId="4AD0B465" w14:textId="77777777" w:rsidR="00A57BEA" w:rsidRDefault="00A57BEA" w:rsidP="00AF2780">
      <w:pPr>
        <w:pStyle w:val="Overskrift2"/>
      </w:pPr>
      <w:bookmarkStart w:id="18" w:name="_Toc45198455"/>
      <w:r>
        <w:t>Vilkår - gener</w:t>
      </w:r>
      <w:bookmarkEnd w:id="18"/>
      <w:r>
        <w:t xml:space="preserve"> </w:t>
      </w:r>
    </w:p>
    <w:p w14:paraId="43A56434" w14:textId="77777777" w:rsidR="00A57BEA" w:rsidRDefault="00A57BEA" w:rsidP="00DB2B60">
      <w:pPr>
        <w:pStyle w:val="Overskrift3"/>
      </w:pPr>
      <w:bookmarkStart w:id="19" w:name="_Toc45198456"/>
      <w:r>
        <w:t>Skadedyr</w:t>
      </w:r>
      <w:bookmarkEnd w:id="19"/>
      <w:r>
        <w:t xml:space="preserve"> </w:t>
      </w:r>
    </w:p>
    <w:p w14:paraId="3B01ECBE" w14:textId="77777777" w:rsidR="00A57BEA" w:rsidRDefault="00A57BEA" w:rsidP="00AD5BB7">
      <w:pPr>
        <w:pStyle w:val="Listeafsnit"/>
        <w:numPr>
          <w:ilvl w:val="0"/>
          <w:numId w:val="3"/>
        </w:numPr>
      </w:pPr>
      <w:r>
        <w:t xml:space="preserve">Der skal foretages effektiv fluebekæmpelse på husdyrbruget. Bekæmpelsen skal som minimum være i overensstemmelse med de nyeste retningslinjer fra Aarhus Universitet, Institut for Agroøkologi. </w:t>
      </w:r>
    </w:p>
    <w:p w14:paraId="53E4044C" w14:textId="77777777" w:rsidR="0085337A" w:rsidRDefault="0085337A" w:rsidP="0085337A">
      <w:pPr>
        <w:pStyle w:val="Listeafsnit"/>
        <w:ind w:left="502"/>
      </w:pPr>
    </w:p>
    <w:p w14:paraId="6D85B831" w14:textId="77777777" w:rsidR="00DB2B60" w:rsidRDefault="00DB2B60" w:rsidP="00AD5BB7">
      <w:pPr>
        <w:pStyle w:val="Listeafsnit"/>
        <w:numPr>
          <w:ilvl w:val="0"/>
          <w:numId w:val="3"/>
        </w:numPr>
      </w:pPr>
      <w:r>
        <w:t>Det skal til enhver tid tilstræbes at vedligeholde</w:t>
      </w:r>
      <w:r w:rsidR="00781BE3">
        <w:t>, renholde og rydde op på ejendom</w:t>
      </w:r>
      <w:r>
        <w:t xml:space="preserve">mens indendørs og udendørs arealer, så der ikke opstår risiko for tilhold af skadedyr (rotter mv.). Bekæmpelse af rotter skal ske i henhold til aftale med autoriseret rottebekæmper, f.eks. via den kommunale ordning. </w:t>
      </w:r>
    </w:p>
    <w:p w14:paraId="358F638F" w14:textId="77777777" w:rsidR="006E7F27" w:rsidRDefault="006E7F27" w:rsidP="00DB2B60">
      <w:pPr>
        <w:pStyle w:val="Overskrift3"/>
      </w:pPr>
    </w:p>
    <w:p w14:paraId="58EB435C" w14:textId="77777777" w:rsidR="006E7F27" w:rsidRDefault="006E7F27" w:rsidP="00DB2B60">
      <w:pPr>
        <w:pStyle w:val="Overskrift3"/>
      </w:pPr>
    </w:p>
    <w:p w14:paraId="3DF80ECF" w14:textId="77777777" w:rsidR="00DB2B60" w:rsidRDefault="00DB2B60" w:rsidP="00DB2B60">
      <w:pPr>
        <w:pStyle w:val="Overskrift3"/>
      </w:pPr>
      <w:bookmarkStart w:id="20" w:name="_Toc45198457"/>
      <w:r>
        <w:lastRenderedPageBreak/>
        <w:t>Lugt</w:t>
      </w:r>
      <w:bookmarkEnd w:id="20"/>
      <w:r>
        <w:t xml:space="preserve"> </w:t>
      </w:r>
    </w:p>
    <w:p w14:paraId="705D0153" w14:textId="77777777" w:rsidR="00DB2B60" w:rsidRDefault="00DB2B60" w:rsidP="00AD5BB7">
      <w:pPr>
        <w:pStyle w:val="Listeafsnit"/>
        <w:numPr>
          <w:ilvl w:val="0"/>
          <w:numId w:val="3"/>
        </w:numPr>
      </w:pPr>
      <w:r>
        <w:t xml:space="preserve">Såfremt der efter kommunens vurdering opstår </w:t>
      </w:r>
      <w:r w:rsidR="00781BE3">
        <w:t>væsentlige lugtgener, der vurde</w:t>
      </w:r>
      <w:r>
        <w:t xml:space="preserve">res at være væsentligt større, end der kan forventes ifølge grundlaget for miljø-vurderingen, kan kommunen meddele påbud </w:t>
      </w:r>
      <w:r w:rsidR="00781BE3">
        <w:t>om, at der skal indgives og gen</w:t>
      </w:r>
      <w:r>
        <w:t xml:space="preserve">nemføres afhjælpende foranstaltninger og tiltag. </w:t>
      </w:r>
    </w:p>
    <w:p w14:paraId="3B08BD19" w14:textId="77777777" w:rsidR="00DB2B60" w:rsidRPr="00DB2B60" w:rsidRDefault="00DB2B60" w:rsidP="00DB2B60">
      <w:pPr>
        <w:pStyle w:val="Overskrift3"/>
      </w:pPr>
      <w:bookmarkStart w:id="21" w:name="_Toc45198458"/>
      <w:r w:rsidRPr="00DB2B60">
        <w:t>Støj</w:t>
      </w:r>
      <w:bookmarkEnd w:id="21"/>
      <w:r w:rsidRPr="00DB2B60">
        <w:t xml:space="preserve"> </w:t>
      </w:r>
    </w:p>
    <w:p w14:paraId="594B29F1" w14:textId="77777777" w:rsidR="00DB2B60" w:rsidRPr="0085337A" w:rsidRDefault="00DB2B60" w:rsidP="00AD5BB7">
      <w:pPr>
        <w:pStyle w:val="Listeafsnit"/>
        <w:numPr>
          <w:ilvl w:val="0"/>
          <w:numId w:val="3"/>
        </w:numPr>
        <w:autoSpaceDE w:val="0"/>
        <w:autoSpaceDN w:val="0"/>
        <w:adjustRightInd w:val="0"/>
        <w:spacing w:after="0" w:line="240" w:lineRule="auto"/>
        <w:rPr>
          <w:rFonts w:cs="Verdana"/>
          <w:color w:val="262626" w:themeColor="text1" w:themeTint="D9"/>
        </w:rPr>
      </w:pPr>
      <w:r w:rsidRPr="0085337A">
        <w:rPr>
          <w:rFonts w:cs="Verdana"/>
          <w:color w:val="262626" w:themeColor="text1" w:themeTint="D9"/>
        </w:rPr>
        <w:t>Virksomhedens bidrag til støjbelastningen i omg</w:t>
      </w:r>
      <w:r w:rsidR="00781BE3" w:rsidRPr="0085337A">
        <w:rPr>
          <w:rFonts w:cs="Verdana"/>
          <w:color w:val="262626" w:themeColor="text1" w:themeTint="D9"/>
        </w:rPr>
        <w:t>ivelserne må ikke overstige føl</w:t>
      </w:r>
      <w:r w:rsidRPr="0085337A">
        <w:rPr>
          <w:rFonts w:cs="Verdana"/>
          <w:color w:val="262626" w:themeColor="text1" w:themeTint="D9"/>
        </w:rPr>
        <w:t xml:space="preserve">gende værdier målt ved nabobeboelse eller deres opholdsarealer: </w:t>
      </w:r>
    </w:p>
    <w:p w14:paraId="3394F5CB" w14:textId="77777777" w:rsidR="00DB2B60" w:rsidRDefault="00781BE3" w:rsidP="00781BE3">
      <w:pPr>
        <w:pStyle w:val="Default"/>
        <w:ind w:left="142"/>
        <w:jc w:val="center"/>
        <w:rPr>
          <w:sz w:val="20"/>
          <w:szCs w:val="20"/>
        </w:rPr>
      </w:pPr>
      <w:r w:rsidRPr="00781BE3">
        <w:rPr>
          <w:noProof/>
          <w:sz w:val="20"/>
          <w:szCs w:val="20"/>
        </w:rPr>
        <w:drawing>
          <wp:inline distT="0" distB="0" distL="0" distR="0" wp14:anchorId="78FA8E14" wp14:editId="3F298F79">
            <wp:extent cx="5245100" cy="1840854"/>
            <wp:effectExtent l="0" t="0" r="0" b="762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8996" cy="1845731"/>
                    </a:xfrm>
                    <a:prstGeom prst="rect">
                      <a:avLst/>
                    </a:prstGeom>
                    <a:noFill/>
                    <a:ln>
                      <a:noFill/>
                    </a:ln>
                  </pic:spPr>
                </pic:pic>
              </a:graphicData>
            </a:graphic>
          </wp:inline>
        </w:drawing>
      </w:r>
    </w:p>
    <w:p w14:paraId="74A62E28" w14:textId="77777777" w:rsidR="0075228D" w:rsidRPr="0075228D" w:rsidRDefault="0075228D" w:rsidP="0075228D">
      <w:pPr>
        <w:autoSpaceDE w:val="0"/>
        <w:autoSpaceDN w:val="0"/>
        <w:adjustRightInd w:val="0"/>
        <w:spacing w:after="0" w:line="240" w:lineRule="auto"/>
        <w:rPr>
          <w:rFonts w:cs="Verdana"/>
          <w:color w:val="000000"/>
          <w:sz w:val="24"/>
          <w:szCs w:val="24"/>
        </w:rPr>
      </w:pPr>
    </w:p>
    <w:p w14:paraId="2645A453" w14:textId="77777777" w:rsidR="0075228D" w:rsidRDefault="0075228D" w:rsidP="00AD5BB7">
      <w:pPr>
        <w:pStyle w:val="Listeafsnit"/>
        <w:numPr>
          <w:ilvl w:val="0"/>
          <w:numId w:val="3"/>
        </w:numPr>
      </w:pPr>
      <w:r w:rsidRPr="0075228D">
        <w:t>Virksomheden, skal for egen regning, dokumentere, at støjvilkår overholdes, hvis tilsynsmyndigheden finder det påkrævet. Dokumentation for overholdelse af støj-kravene, kan være i form af målinger i ejendommens omgivelser (under fuld drift) eller kildestyrkemålinger ved de enkelte s</w:t>
      </w:r>
      <w:r>
        <w:t>tøjkilder, kombineret med bereg</w:t>
      </w:r>
      <w:r w:rsidRPr="0075228D">
        <w:t xml:space="preserve">ninger efter den fælles nordiske beregningsmodel for industristøj. </w:t>
      </w:r>
    </w:p>
    <w:p w14:paraId="58BDDE4A" w14:textId="77777777" w:rsidR="0075228D" w:rsidRPr="0075228D" w:rsidRDefault="0075228D" w:rsidP="0075228D">
      <w:pPr>
        <w:pStyle w:val="Listeafsnit"/>
        <w:ind w:left="502"/>
      </w:pPr>
    </w:p>
    <w:p w14:paraId="0705AA6F" w14:textId="77777777" w:rsidR="0075228D" w:rsidRPr="0075228D" w:rsidRDefault="0075228D" w:rsidP="00AD5BB7">
      <w:pPr>
        <w:pStyle w:val="Listeafsnit"/>
        <w:numPr>
          <w:ilvl w:val="0"/>
          <w:numId w:val="3"/>
        </w:numPr>
      </w:pPr>
      <w:r w:rsidRPr="0075228D">
        <w:t>Defekte og støjende anlæg, pumper, kompressorer eller ligne</w:t>
      </w:r>
      <w:r>
        <w:t>nde skal straks ud</w:t>
      </w:r>
      <w:r w:rsidRPr="0075228D">
        <w:t xml:space="preserve">bedres eller skiftes. </w:t>
      </w:r>
    </w:p>
    <w:p w14:paraId="7F6806DD" w14:textId="77777777" w:rsidR="0075228D" w:rsidRPr="0075228D" w:rsidRDefault="0075228D" w:rsidP="00AF2780">
      <w:pPr>
        <w:pStyle w:val="Overskrift2"/>
      </w:pPr>
      <w:bookmarkStart w:id="22" w:name="_Toc45198459"/>
      <w:r w:rsidRPr="0075228D">
        <w:t>Vilkår – Ophør og uheld</w:t>
      </w:r>
      <w:bookmarkEnd w:id="22"/>
      <w:r w:rsidRPr="0075228D">
        <w:t xml:space="preserve"> </w:t>
      </w:r>
    </w:p>
    <w:p w14:paraId="54DC425F" w14:textId="77777777" w:rsidR="0075228D" w:rsidRPr="0075228D" w:rsidRDefault="0075228D" w:rsidP="0075228D">
      <w:pPr>
        <w:pStyle w:val="Overskrift3"/>
      </w:pPr>
      <w:bookmarkStart w:id="23" w:name="_Toc45198460"/>
      <w:r w:rsidRPr="0075228D">
        <w:t>Vilkår- ophør af produktion</w:t>
      </w:r>
      <w:bookmarkEnd w:id="23"/>
      <w:r w:rsidRPr="0075228D">
        <w:t xml:space="preserve"> </w:t>
      </w:r>
    </w:p>
    <w:p w14:paraId="20EB1A8B" w14:textId="77777777" w:rsidR="0075228D" w:rsidRPr="0075228D" w:rsidRDefault="0075228D" w:rsidP="00AD5BB7">
      <w:pPr>
        <w:pStyle w:val="Listeafsnit"/>
        <w:numPr>
          <w:ilvl w:val="0"/>
          <w:numId w:val="3"/>
        </w:numPr>
      </w:pPr>
      <w:r w:rsidRPr="0075228D">
        <w:t>Ved ophør af driften skal produktionsanlæg,</w:t>
      </w:r>
      <w:r w:rsidR="00972AC7">
        <w:t xml:space="preserve"> husdyrgødnings- og foderopbeva</w:t>
      </w:r>
      <w:r w:rsidRPr="0075228D">
        <w:t>ringsanlæg tømmes og rengøres grundigt. Gø</w:t>
      </w:r>
      <w:r w:rsidR="00972AC7">
        <w:t>dningsopbevaringsanlæg skal tøm</w:t>
      </w:r>
      <w:r w:rsidRPr="0075228D">
        <w:t xml:space="preserve">mes indenfor næste planperiode. Stoffer der kan forurene jord, undergrund og overfladevand, samt affald skal bortskaffes efter gældende regler. </w:t>
      </w:r>
    </w:p>
    <w:p w14:paraId="76660CC7" w14:textId="77777777" w:rsidR="0075228D" w:rsidRPr="0075228D" w:rsidRDefault="0075228D" w:rsidP="0075228D">
      <w:pPr>
        <w:autoSpaceDE w:val="0"/>
        <w:autoSpaceDN w:val="0"/>
        <w:adjustRightInd w:val="0"/>
        <w:spacing w:after="0" w:line="240" w:lineRule="auto"/>
        <w:rPr>
          <w:rFonts w:cs="Verdana"/>
          <w:color w:val="000000"/>
        </w:rPr>
      </w:pPr>
    </w:p>
    <w:p w14:paraId="440516AB" w14:textId="77777777" w:rsidR="0075228D" w:rsidRPr="0075228D" w:rsidRDefault="0075228D" w:rsidP="0075228D">
      <w:pPr>
        <w:pStyle w:val="Overskrift3"/>
      </w:pPr>
      <w:bookmarkStart w:id="24" w:name="_Toc45198461"/>
      <w:r w:rsidRPr="0075228D">
        <w:t>Uheld og risici</w:t>
      </w:r>
      <w:bookmarkEnd w:id="24"/>
      <w:r w:rsidRPr="0075228D">
        <w:t xml:space="preserve"> </w:t>
      </w:r>
    </w:p>
    <w:p w14:paraId="12437903" w14:textId="77777777" w:rsidR="0075228D" w:rsidRPr="0085337A" w:rsidRDefault="0075228D" w:rsidP="00AD5BB7">
      <w:pPr>
        <w:pStyle w:val="Listeafsnit"/>
        <w:numPr>
          <w:ilvl w:val="0"/>
          <w:numId w:val="3"/>
        </w:numPr>
        <w:autoSpaceDE w:val="0"/>
        <w:autoSpaceDN w:val="0"/>
        <w:adjustRightInd w:val="0"/>
        <w:spacing w:after="232" w:line="240" w:lineRule="auto"/>
        <w:rPr>
          <w:rFonts w:cs="Verdana"/>
        </w:rPr>
      </w:pPr>
      <w:r w:rsidRPr="0085337A">
        <w:t>Der skal foreligge en beredskabsplan for ejendommen. Beredskabsplanen skal som minimum indeholde</w:t>
      </w:r>
      <w:r w:rsidRPr="0085337A">
        <w:rPr>
          <w:rFonts w:cs="Verdana"/>
        </w:rPr>
        <w:t xml:space="preserve">: </w:t>
      </w:r>
    </w:p>
    <w:p w14:paraId="4186283B" w14:textId="77777777" w:rsidR="00FA05C0" w:rsidRPr="0085337A" w:rsidRDefault="0075228D" w:rsidP="00AD5BB7">
      <w:pPr>
        <w:pStyle w:val="Listeafsnit"/>
        <w:numPr>
          <w:ilvl w:val="0"/>
          <w:numId w:val="4"/>
        </w:numPr>
        <w:autoSpaceDE w:val="0"/>
        <w:autoSpaceDN w:val="0"/>
        <w:adjustRightInd w:val="0"/>
        <w:spacing w:after="0" w:line="240" w:lineRule="auto"/>
        <w:rPr>
          <w:rFonts w:cs="Verdana"/>
        </w:rPr>
      </w:pPr>
      <w:r w:rsidRPr="0085337A">
        <w:t>Oplysninger om procedurer, der beskriver relevante tiltag med henblik på at stoppe uheldet og begrænse udbredelsen</w:t>
      </w:r>
      <w:r w:rsidRPr="0085337A">
        <w:rPr>
          <w:rFonts w:cs="Verdana"/>
        </w:rPr>
        <w:t xml:space="preserve">. </w:t>
      </w:r>
    </w:p>
    <w:p w14:paraId="52C2257E" w14:textId="77777777" w:rsidR="00FA05C0" w:rsidRPr="0085337A" w:rsidRDefault="00FA05C0" w:rsidP="00AD5BB7">
      <w:pPr>
        <w:pStyle w:val="Listeafsnit"/>
        <w:numPr>
          <w:ilvl w:val="0"/>
          <w:numId w:val="4"/>
        </w:numPr>
        <w:autoSpaceDE w:val="0"/>
        <w:autoSpaceDN w:val="0"/>
        <w:adjustRightInd w:val="0"/>
        <w:spacing w:after="0" w:line="240" w:lineRule="auto"/>
        <w:rPr>
          <w:rFonts w:cs="Verdana"/>
        </w:rPr>
      </w:pPr>
      <w:r w:rsidRPr="0085337A">
        <w:rPr>
          <w:rFonts w:cs="Verdana"/>
        </w:rPr>
        <w:t>En opgørelse over materiel, der kan anv</w:t>
      </w:r>
      <w:r w:rsidR="00972AC7" w:rsidRPr="0085337A">
        <w:rPr>
          <w:rFonts w:cs="Verdana"/>
        </w:rPr>
        <w:t>endes i forbindelse med afhjælp</w:t>
      </w:r>
      <w:r w:rsidRPr="0085337A">
        <w:rPr>
          <w:rFonts w:cs="Verdana"/>
        </w:rPr>
        <w:t>ning, inddæmning og opsamling af spil</w:t>
      </w:r>
      <w:r w:rsidR="00972AC7" w:rsidRPr="0085337A">
        <w:rPr>
          <w:rFonts w:cs="Verdana"/>
        </w:rPr>
        <w:t>d/lækage, der kan medføre konse</w:t>
      </w:r>
      <w:r w:rsidRPr="0085337A">
        <w:rPr>
          <w:rFonts w:cs="Verdana"/>
        </w:rPr>
        <w:t xml:space="preserve">kvenser for det eksterne miljø. </w:t>
      </w:r>
    </w:p>
    <w:p w14:paraId="7D25263D" w14:textId="77777777" w:rsidR="00FA05C0" w:rsidRPr="0085337A" w:rsidRDefault="00FA05C0" w:rsidP="00AD5BB7">
      <w:pPr>
        <w:pStyle w:val="Listeafsnit"/>
        <w:numPr>
          <w:ilvl w:val="0"/>
          <w:numId w:val="4"/>
        </w:numPr>
        <w:autoSpaceDE w:val="0"/>
        <w:autoSpaceDN w:val="0"/>
        <w:adjustRightInd w:val="0"/>
        <w:spacing w:after="0" w:line="240" w:lineRule="auto"/>
        <w:rPr>
          <w:rFonts w:cs="Verdana"/>
        </w:rPr>
      </w:pPr>
      <w:r w:rsidRPr="0085337A">
        <w:rPr>
          <w:rFonts w:cs="Verdana"/>
        </w:rPr>
        <w:t xml:space="preserve">Oplysninger om hvilke personer og myndigheder, der skal alarmeres og hvordan. </w:t>
      </w:r>
    </w:p>
    <w:p w14:paraId="1538FFB4" w14:textId="77777777" w:rsidR="00FA05C0" w:rsidRPr="0085337A" w:rsidRDefault="00FA05C0" w:rsidP="00AD5BB7">
      <w:pPr>
        <w:pStyle w:val="Listeafsnit"/>
        <w:numPr>
          <w:ilvl w:val="0"/>
          <w:numId w:val="4"/>
        </w:numPr>
        <w:autoSpaceDE w:val="0"/>
        <w:autoSpaceDN w:val="0"/>
        <w:adjustRightInd w:val="0"/>
        <w:spacing w:after="0" w:line="240" w:lineRule="auto"/>
        <w:rPr>
          <w:rFonts w:cs="Verdana"/>
        </w:rPr>
      </w:pPr>
      <w:r w:rsidRPr="0085337A">
        <w:rPr>
          <w:rFonts w:cs="Verdana"/>
        </w:rPr>
        <w:t xml:space="preserve">Kortbilag over bedriften med angivelse af miljøfarlige stoffer, afløbs- og drænsystemer, vandløb m.m. </w:t>
      </w:r>
    </w:p>
    <w:p w14:paraId="46B65483" w14:textId="77777777" w:rsidR="00FA05C0" w:rsidRPr="0085337A" w:rsidRDefault="00FA05C0" w:rsidP="00FA05C0">
      <w:pPr>
        <w:autoSpaceDE w:val="0"/>
        <w:autoSpaceDN w:val="0"/>
        <w:adjustRightInd w:val="0"/>
        <w:spacing w:after="0" w:line="240" w:lineRule="auto"/>
        <w:rPr>
          <w:rFonts w:cs="Verdana"/>
        </w:rPr>
      </w:pPr>
    </w:p>
    <w:p w14:paraId="5BD5014D" w14:textId="77777777" w:rsidR="00FA05C0" w:rsidRPr="0085337A" w:rsidRDefault="00FA05C0" w:rsidP="00AD5BB7">
      <w:pPr>
        <w:pStyle w:val="Listeafsnit"/>
        <w:numPr>
          <w:ilvl w:val="0"/>
          <w:numId w:val="3"/>
        </w:numPr>
        <w:autoSpaceDE w:val="0"/>
        <w:autoSpaceDN w:val="0"/>
        <w:adjustRightInd w:val="0"/>
        <w:spacing w:after="264" w:line="240" w:lineRule="auto"/>
        <w:rPr>
          <w:rFonts w:cs="Verdana"/>
        </w:rPr>
      </w:pPr>
      <w:r w:rsidRPr="0085337A">
        <w:rPr>
          <w:rFonts w:cs="Verdana"/>
        </w:rPr>
        <w:t xml:space="preserve">Beredskabsplanen skal ajourføres efter behov, dog mindst én gang årligt. </w:t>
      </w:r>
    </w:p>
    <w:p w14:paraId="159FCD67" w14:textId="77777777" w:rsidR="00FA05C0" w:rsidRPr="0085337A" w:rsidRDefault="00FA05C0" w:rsidP="00FA05C0">
      <w:pPr>
        <w:pStyle w:val="Listeafsnit"/>
        <w:autoSpaceDE w:val="0"/>
        <w:autoSpaceDN w:val="0"/>
        <w:adjustRightInd w:val="0"/>
        <w:spacing w:after="264" w:line="240" w:lineRule="auto"/>
        <w:ind w:left="502"/>
        <w:rPr>
          <w:rFonts w:cs="Verdana"/>
        </w:rPr>
      </w:pPr>
    </w:p>
    <w:p w14:paraId="2E97A782" w14:textId="77777777" w:rsidR="00FA05C0" w:rsidRPr="0085337A" w:rsidRDefault="00FA05C0" w:rsidP="00AD5BB7">
      <w:pPr>
        <w:pStyle w:val="Listeafsnit"/>
        <w:numPr>
          <w:ilvl w:val="0"/>
          <w:numId w:val="3"/>
        </w:numPr>
        <w:autoSpaceDE w:val="0"/>
        <w:autoSpaceDN w:val="0"/>
        <w:adjustRightInd w:val="0"/>
        <w:spacing w:after="264" w:line="240" w:lineRule="auto"/>
        <w:rPr>
          <w:rFonts w:cs="Verdana"/>
        </w:rPr>
      </w:pPr>
      <w:r w:rsidRPr="0085337A">
        <w:rPr>
          <w:rFonts w:cs="Verdana"/>
        </w:rPr>
        <w:lastRenderedPageBreak/>
        <w:t xml:space="preserve">Ved driftsuheld, hvor der er sket eller hvor der er fare for en større forurening af omgivelserne, skal alarmcentralen </w:t>
      </w:r>
      <w:r w:rsidRPr="0085337A">
        <w:rPr>
          <w:rFonts w:cs="Verdana"/>
          <w:b/>
          <w:bCs/>
        </w:rPr>
        <w:t xml:space="preserve">straks </w:t>
      </w:r>
      <w:r w:rsidRPr="0085337A">
        <w:rPr>
          <w:rFonts w:cs="Verdana"/>
        </w:rPr>
        <w:t xml:space="preserve">kontaktes på tlf. </w:t>
      </w:r>
      <w:r w:rsidRPr="0085337A">
        <w:rPr>
          <w:rFonts w:cs="Verdana"/>
          <w:b/>
          <w:bCs/>
        </w:rPr>
        <w:t xml:space="preserve">112. </w:t>
      </w:r>
    </w:p>
    <w:p w14:paraId="0B01FDD2" w14:textId="77777777" w:rsidR="00FA05C0" w:rsidRPr="0085337A" w:rsidRDefault="00FA05C0" w:rsidP="00FA05C0">
      <w:pPr>
        <w:pStyle w:val="Listeafsnit"/>
        <w:spacing w:line="240" w:lineRule="auto"/>
        <w:rPr>
          <w:rFonts w:cs="Verdana"/>
        </w:rPr>
      </w:pPr>
    </w:p>
    <w:p w14:paraId="667321BA" w14:textId="77777777" w:rsidR="00FA05C0" w:rsidRPr="00FA05C0" w:rsidRDefault="00FA05C0" w:rsidP="00AD5BB7">
      <w:pPr>
        <w:pStyle w:val="Listeafsnit"/>
        <w:numPr>
          <w:ilvl w:val="0"/>
          <w:numId w:val="3"/>
        </w:numPr>
        <w:autoSpaceDE w:val="0"/>
        <w:autoSpaceDN w:val="0"/>
        <w:adjustRightInd w:val="0"/>
        <w:spacing w:after="0" w:line="240" w:lineRule="auto"/>
        <w:rPr>
          <w:rFonts w:cs="Verdana"/>
          <w:color w:val="000000"/>
        </w:rPr>
      </w:pPr>
      <w:r w:rsidRPr="0085337A">
        <w:rPr>
          <w:rFonts w:cs="Verdana"/>
        </w:rPr>
        <w:t xml:space="preserve">Ved driftsuheld, hvor der er risiko for forurening af jord, luft eller vand, skal virksomheden foretage de fornødne foranstaltninger for at undgå forurening. </w:t>
      </w:r>
    </w:p>
    <w:p w14:paraId="69E1BE80" w14:textId="77777777" w:rsidR="00FA05C0" w:rsidRDefault="00FA05C0" w:rsidP="00FA05C0"/>
    <w:p w14:paraId="14561DDA" w14:textId="77777777" w:rsidR="00FA05C0" w:rsidRPr="00FA05C0" w:rsidRDefault="00FA05C0" w:rsidP="00AF2780">
      <w:pPr>
        <w:pStyle w:val="Overskrift2"/>
      </w:pPr>
      <w:bookmarkStart w:id="25" w:name="_Toc45198462"/>
      <w:r w:rsidRPr="00FA05C0">
        <w:t>Offentliggørelse og klagevejledning</w:t>
      </w:r>
      <w:bookmarkEnd w:id="25"/>
      <w:r w:rsidRPr="00FA05C0">
        <w:t xml:space="preserve"> </w:t>
      </w:r>
    </w:p>
    <w:p w14:paraId="46C3F682" w14:textId="77777777" w:rsidR="00FA05C0" w:rsidRPr="00FA05C0" w:rsidRDefault="00FA05C0" w:rsidP="00FA05C0">
      <w:pPr>
        <w:pStyle w:val="Overskrift3"/>
      </w:pPr>
      <w:bookmarkStart w:id="26" w:name="_Toc45198463"/>
      <w:r w:rsidRPr="00FA05C0">
        <w:t>Forannoncering</w:t>
      </w:r>
      <w:bookmarkEnd w:id="26"/>
      <w:r w:rsidRPr="00FA05C0">
        <w:t xml:space="preserve"> </w:t>
      </w:r>
    </w:p>
    <w:p w14:paraId="66D4A98C" w14:textId="66EA14E8" w:rsidR="00FA05C0" w:rsidRDefault="00FA05C0" w:rsidP="00E1005C">
      <w:r w:rsidRPr="00FA05C0">
        <w:t xml:space="preserve">Ansøgningen blev forannonceret på Slagelse Kommunes hjemmeside i perioden </w:t>
      </w:r>
      <w:r w:rsidR="00E1005C">
        <w:t>24</w:t>
      </w:r>
      <w:r w:rsidRPr="00FA05C0">
        <w:t xml:space="preserve">. </w:t>
      </w:r>
      <w:r w:rsidR="00E1005C">
        <w:t>april</w:t>
      </w:r>
      <w:r w:rsidRPr="00FA05C0">
        <w:t xml:space="preserve"> 20</w:t>
      </w:r>
      <w:r w:rsidR="006E7F27">
        <w:t>20</w:t>
      </w:r>
      <w:r w:rsidRPr="00FA05C0">
        <w:t xml:space="preserve"> til </w:t>
      </w:r>
      <w:r w:rsidR="00E1005C" w:rsidRPr="00E1005C">
        <w:rPr>
          <w:color w:val="auto"/>
        </w:rPr>
        <w:t>22</w:t>
      </w:r>
      <w:r w:rsidRPr="00FA05C0">
        <w:t xml:space="preserve">. </w:t>
      </w:r>
      <w:r w:rsidR="00E1005C">
        <w:t>maj</w:t>
      </w:r>
      <w:r w:rsidRPr="00FA05C0">
        <w:t xml:space="preserve"> 20</w:t>
      </w:r>
      <w:r w:rsidR="006E7F27">
        <w:t>20</w:t>
      </w:r>
      <w:r w:rsidRPr="00FA05C0">
        <w:t>, så enhver med interesse i sagen havde mulighed for at se eller kommentere sagen og få en kopi af udkast til afgørel</w:t>
      </w:r>
      <w:r w:rsidR="00CB5244">
        <w:t>sen. Der indkom inden bemærknin</w:t>
      </w:r>
      <w:r w:rsidRPr="00FA05C0">
        <w:t xml:space="preserve">ger i perioden. </w:t>
      </w:r>
    </w:p>
    <w:p w14:paraId="07795547" w14:textId="77777777" w:rsidR="00FA05C0" w:rsidRPr="00FA05C0" w:rsidRDefault="00FA05C0" w:rsidP="00FA05C0">
      <w:pPr>
        <w:pStyle w:val="Overskrift3"/>
      </w:pPr>
      <w:bookmarkStart w:id="27" w:name="_Toc45198464"/>
      <w:r w:rsidRPr="00FA05C0">
        <w:t>Høring</w:t>
      </w:r>
      <w:bookmarkEnd w:id="27"/>
      <w:r w:rsidRPr="00FA05C0">
        <w:t xml:space="preserve"> </w:t>
      </w:r>
    </w:p>
    <w:p w14:paraId="54C92A1B" w14:textId="5AA27013" w:rsidR="00FA05C0" w:rsidRDefault="00FA05C0" w:rsidP="00FA05C0">
      <w:r w:rsidRPr="00FA05C0">
        <w:t>Udkast til godkendelsen har været i parts</w:t>
      </w:r>
      <w:r w:rsidR="00972AC7">
        <w:t xml:space="preserve">høring </w:t>
      </w:r>
      <w:r w:rsidR="00050431">
        <w:t>ved ejer af dyreholdet</w:t>
      </w:r>
      <w:r w:rsidR="00E1005C">
        <w:t xml:space="preserve"> og beboer inden for konsekvensområdet for lugt</w:t>
      </w:r>
      <w:r w:rsidR="00050431">
        <w:t xml:space="preserve">. </w:t>
      </w:r>
    </w:p>
    <w:p w14:paraId="3D363A36" w14:textId="725AB0E8" w:rsidR="006E7F27" w:rsidRDefault="006E7F27" w:rsidP="00FA05C0">
      <w:r>
        <w:t xml:space="preserve">Der er </w:t>
      </w:r>
      <w:r w:rsidR="00E1005C">
        <w:t xml:space="preserve">ikke </w:t>
      </w:r>
      <w:r>
        <w:t xml:space="preserve">indkommet </w:t>
      </w:r>
      <w:r w:rsidR="00E1005C">
        <w:t>indsigelser.</w:t>
      </w:r>
    </w:p>
    <w:p w14:paraId="4461392E" w14:textId="77777777" w:rsidR="00FA05C0" w:rsidRPr="00FA05C0" w:rsidRDefault="00FA05C0" w:rsidP="00FA05C0">
      <w:pPr>
        <w:pStyle w:val="Overskrift3"/>
      </w:pPr>
      <w:bookmarkStart w:id="28" w:name="_Toc45198465"/>
      <w:r w:rsidRPr="00FA05C0">
        <w:t>Offentliggørelse</w:t>
      </w:r>
      <w:bookmarkEnd w:id="28"/>
      <w:r w:rsidRPr="00FA05C0">
        <w:t xml:space="preserve"> </w:t>
      </w:r>
    </w:p>
    <w:p w14:paraId="60DB7EB6" w14:textId="77777777" w:rsidR="00FA05C0" w:rsidRPr="00FA05C0" w:rsidRDefault="00FA05C0" w:rsidP="00FA05C0">
      <w:r w:rsidRPr="00FA05C0">
        <w:t>Tilladelsen er annonceret på kommunes hjemmeside under</w:t>
      </w:r>
      <w:r w:rsidR="00972AC7">
        <w:t xml:space="preserve"> aktuelle afgørelse og tilladel</w:t>
      </w:r>
      <w:r w:rsidRPr="00FA05C0">
        <w:t xml:space="preserve">ser indtil klagefristens ophør. </w:t>
      </w:r>
    </w:p>
    <w:p w14:paraId="5F9906A0" w14:textId="77777777" w:rsidR="00FA05C0" w:rsidRPr="00FA05C0" w:rsidRDefault="00FA05C0" w:rsidP="00FA05C0">
      <w:pPr>
        <w:pStyle w:val="Overskrift3"/>
      </w:pPr>
      <w:bookmarkStart w:id="29" w:name="_Toc45198466"/>
      <w:r w:rsidRPr="00FA05C0">
        <w:t>Klagevejledning</w:t>
      </w:r>
      <w:bookmarkEnd w:id="29"/>
      <w:r w:rsidRPr="00FA05C0">
        <w:t xml:space="preserve"> </w:t>
      </w:r>
    </w:p>
    <w:p w14:paraId="0CA0014B" w14:textId="77777777" w:rsidR="00FA05C0" w:rsidRPr="00FA05C0" w:rsidRDefault="00FA05C0" w:rsidP="00FA05C0">
      <w:r w:rsidRPr="00FA05C0">
        <w:t>Afgørelsen kan inden 4 uger skriftligt påklages til Miljøklage</w:t>
      </w:r>
      <w:r w:rsidR="0085337A">
        <w:t xml:space="preserve"> og fødevareklage</w:t>
      </w:r>
      <w:r w:rsidRPr="00FA05C0">
        <w:t xml:space="preserve">nævnet. </w:t>
      </w:r>
    </w:p>
    <w:p w14:paraId="715E5390" w14:textId="3D4D72F2" w:rsidR="00FA05C0" w:rsidRPr="00050431" w:rsidRDefault="00FA05C0" w:rsidP="00E54708">
      <w:pPr>
        <w:rPr>
          <w:color w:val="auto"/>
        </w:rPr>
      </w:pPr>
      <w:r w:rsidRPr="00FA05C0">
        <w:t xml:space="preserve">Klagefristens udløb er </w:t>
      </w:r>
      <w:r w:rsidR="00050431" w:rsidRPr="006E7F27">
        <w:t>den</w:t>
      </w:r>
      <w:r w:rsidR="00050431" w:rsidRPr="00050431">
        <w:rPr>
          <w:color w:val="auto"/>
        </w:rPr>
        <w:t xml:space="preserve"> </w:t>
      </w:r>
      <w:r w:rsidR="00E1005C" w:rsidRPr="00E54708">
        <w:t>19. oktober</w:t>
      </w:r>
      <w:r w:rsidR="00050431" w:rsidRPr="00E54708">
        <w:t xml:space="preserve"> </w:t>
      </w:r>
      <w:r w:rsidR="00050431" w:rsidRPr="00B04C9F">
        <w:t>2020</w:t>
      </w:r>
      <w:r w:rsidRPr="00B04C9F">
        <w:t>.</w:t>
      </w:r>
    </w:p>
    <w:p w14:paraId="4AB8B9CB" w14:textId="3B6BF05C" w:rsidR="00FA05C0" w:rsidRPr="00FA05C0" w:rsidRDefault="00FA05C0" w:rsidP="00FA05C0">
      <w:r w:rsidRPr="00FA05C0">
        <w:t>Klagen skal fremsendes direkte til Miljø</w:t>
      </w:r>
      <w:r w:rsidR="0085337A">
        <w:t>- og fødevareklage</w:t>
      </w:r>
      <w:r w:rsidR="00972AC7">
        <w:t>nævnet via den digitale klagepor</w:t>
      </w:r>
      <w:r w:rsidRPr="00FA05C0">
        <w:t xml:space="preserve">tal, der kan findes på Nævnenes Hus hjemmeside </w:t>
      </w:r>
      <w:hyperlink r:id="rId20" w:history="1">
        <w:r w:rsidR="00300BCB">
          <w:rPr>
            <w:rStyle w:val="Hyperlink"/>
          </w:rPr>
          <w:t>https://kpo.naevneneshus.dk/Public/Home/ChooseLoginProvider?returnUrl=https://kpo.naevneneshus.dk/External</w:t>
        </w:r>
      </w:hyperlink>
      <w:r w:rsidR="00300BCB">
        <w:t xml:space="preserve"> </w:t>
      </w:r>
      <w:r w:rsidRPr="00FA05C0">
        <w:t xml:space="preserve">eller www.borger.dk </w:t>
      </w:r>
    </w:p>
    <w:p w14:paraId="2BBC6B9A" w14:textId="77777777" w:rsidR="00FA05C0" w:rsidRPr="00FA05C0" w:rsidRDefault="00FA05C0" w:rsidP="00FA05C0">
      <w:r w:rsidRPr="00FA05C0">
        <w:t xml:space="preserve">Vejledning om hvordan man logger på og anvender Klageportalen, findes også på disse hjemmesider. </w:t>
      </w:r>
    </w:p>
    <w:p w14:paraId="7678B807" w14:textId="77777777" w:rsidR="00FA05C0" w:rsidRPr="00FA05C0" w:rsidRDefault="00FA05C0" w:rsidP="00FA05C0">
      <w:r w:rsidRPr="00FA05C0">
        <w:t xml:space="preserve">Virksomheden vil blive underrettet, såfremt der inden klagefristens udløb indgives klager over afgørelsen. </w:t>
      </w:r>
    </w:p>
    <w:p w14:paraId="1038D085" w14:textId="77777777" w:rsidR="00FA05C0" w:rsidRPr="00FA05C0" w:rsidRDefault="00FA05C0" w:rsidP="00FA05C0">
      <w:pPr>
        <w:pStyle w:val="Overskrift3"/>
      </w:pPr>
      <w:bookmarkStart w:id="30" w:name="_Toc45198467"/>
      <w:r w:rsidRPr="00FA05C0">
        <w:t>Betingelser mens en klage behandles</w:t>
      </w:r>
      <w:bookmarkEnd w:id="30"/>
      <w:r w:rsidRPr="00FA05C0">
        <w:t xml:space="preserve"> </w:t>
      </w:r>
    </w:p>
    <w:p w14:paraId="6EA4280D" w14:textId="77777777" w:rsidR="00FA05C0" w:rsidRPr="00FA05C0" w:rsidRDefault="00FA05C0" w:rsidP="00FA05C0">
      <w:r w:rsidRPr="00FA05C0">
        <w:t>Virksomheden vil kunne udnytte miljøgodkendelsen i d</w:t>
      </w:r>
      <w:r w:rsidR="00972AC7">
        <w:t>en tid, Miljø</w:t>
      </w:r>
      <w:r w:rsidR="0085337A">
        <w:t>- og fødevare</w:t>
      </w:r>
      <w:r w:rsidR="00972AC7">
        <w:t>klagenæv</w:t>
      </w:r>
      <w:r w:rsidRPr="00FA05C0">
        <w:t>net behandler en eventuel klage, medmindre Nævne</w:t>
      </w:r>
      <w:r w:rsidR="00972AC7">
        <w:t>t bestemmer andet. Dette indebæ</w:t>
      </w:r>
      <w:r w:rsidRPr="00FA05C0">
        <w:t>rer dog ingen begrænsning for Miljø</w:t>
      </w:r>
      <w:r w:rsidR="0085337A">
        <w:t>- og fødevare</w:t>
      </w:r>
      <w:r w:rsidRPr="00FA05C0">
        <w:t>klagenævnets adgang til at ændre ell</w:t>
      </w:r>
      <w:r w:rsidR="00972AC7">
        <w:t xml:space="preserve">er ophæve miljøgodkendelsen. </w:t>
      </w:r>
    </w:p>
    <w:p w14:paraId="2AA15B3B" w14:textId="77777777" w:rsidR="00FA05C0" w:rsidRPr="00FA05C0" w:rsidRDefault="00FA05C0" w:rsidP="00FA05C0">
      <w:pPr>
        <w:pStyle w:val="Overskrift3"/>
      </w:pPr>
      <w:bookmarkStart w:id="31" w:name="_Toc45198468"/>
      <w:r w:rsidRPr="00FA05C0">
        <w:t>Søgsmål</w:t>
      </w:r>
      <w:bookmarkEnd w:id="31"/>
      <w:r w:rsidRPr="00FA05C0">
        <w:t xml:space="preserve"> </w:t>
      </w:r>
    </w:p>
    <w:p w14:paraId="0B35BE7A" w14:textId="77777777" w:rsidR="00A57BEA" w:rsidRDefault="00FA05C0" w:rsidP="00FA05C0">
      <w:r w:rsidRPr="00FA05C0">
        <w:t>Opmærksomheden henledes på husdyrlovens § 90 vedrørende søgsmål. Heraf fremgår det, at såfremt det ønskes at prøve afgørelsen ved domstolene, skal sagen være anlagt senest 6 måneder efter, at afgørelsen er medde</w:t>
      </w:r>
      <w:r>
        <w:t>lt.</w:t>
      </w:r>
    </w:p>
    <w:p w14:paraId="3CDE5675" w14:textId="77777777" w:rsidR="006771E1" w:rsidRDefault="006771E1" w:rsidP="00FA05C0"/>
    <w:p w14:paraId="38A7999A" w14:textId="77777777" w:rsidR="006771E1" w:rsidRDefault="006771E1" w:rsidP="00FA05C0"/>
    <w:p w14:paraId="10BC6D48" w14:textId="77777777" w:rsidR="006771E1" w:rsidRDefault="006771E1" w:rsidP="00FA05C0"/>
    <w:p w14:paraId="27B92FCF" w14:textId="77777777" w:rsidR="006771E1" w:rsidRDefault="006771E1" w:rsidP="00FA05C0"/>
    <w:p w14:paraId="066BEB13" w14:textId="77777777" w:rsidR="006771E1" w:rsidRDefault="006771E1" w:rsidP="00FA05C0"/>
    <w:p w14:paraId="7525E754" w14:textId="77777777" w:rsidR="006771E1" w:rsidRDefault="006771E1" w:rsidP="00FA05C0"/>
    <w:p w14:paraId="4A2880E5" w14:textId="77777777" w:rsidR="006771E1" w:rsidRDefault="006771E1" w:rsidP="00FA05C0"/>
    <w:p w14:paraId="0EE5A2F1" w14:textId="77777777" w:rsidR="006771E1" w:rsidRDefault="006771E1" w:rsidP="00FA05C0"/>
    <w:p w14:paraId="1AA8B18C" w14:textId="77777777" w:rsidR="006771E1" w:rsidRDefault="006771E1" w:rsidP="00FA05C0"/>
    <w:p w14:paraId="54B011F6" w14:textId="77777777" w:rsidR="006771E1" w:rsidRDefault="006771E1" w:rsidP="00FA05C0"/>
    <w:p w14:paraId="01ADFCDD" w14:textId="77777777" w:rsidR="006771E1" w:rsidRDefault="006771E1" w:rsidP="00FA05C0"/>
    <w:p w14:paraId="0ACA4C62" w14:textId="77777777" w:rsidR="006771E1" w:rsidRDefault="006771E1" w:rsidP="00FA05C0"/>
    <w:p w14:paraId="0DE0F185" w14:textId="77777777" w:rsidR="006771E1" w:rsidRDefault="006771E1" w:rsidP="00FA05C0"/>
    <w:p w14:paraId="099E4258" w14:textId="77777777" w:rsidR="006771E1" w:rsidRDefault="006771E1" w:rsidP="00FA05C0"/>
    <w:p w14:paraId="1763D5B1" w14:textId="77777777" w:rsidR="006771E1" w:rsidRDefault="006771E1" w:rsidP="00FA05C0"/>
    <w:p w14:paraId="6C09AD78" w14:textId="77777777" w:rsidR="006771E1" w:rsidRDefault="006771E1" w:rsidP="00FA05C0"/>
    <w:p w14:paraId="4A50C5B3" w14:textId="77777777" w:rsidR="006771E1" w:rsidRDefault="006771E1" w:rsidP="00FA05C0"/>
    <w:p w14:paraId="17BD31E1" w14:textId="77777777" w:rsidR="006771E1" w:rsidRDefault="006771E1" w:rsidP="00FA05C0"/>
    <w:p w14:paraId="502F5403" w14:textId="77777777" w:rsidR="006771E1" w:rsidRDefault="006771E1" w:rsidP="00FA05C0"/>
    <w:p w14:paraId="42B6D7AC" w14:textId="77777777" w:rsidR="006771E1" w:rsidRDefault="006771E1" w:rsidP="00FA05C0"/>
    <w:p w14:paraId="7B7CC07D" w14:textId="77777777" w:rsidR="006771E1" w:rsidRDefault="006771E1" w:rsidP="00FA05C0"/>
    <w:p w14:paraId="7BF187E6" w14:textId="77777777" w:rsidR="006771E1" w:rsidRDefault="006771E1" w:rsidP="00FA05C0"/>
    <w:p w14:paraId="7BF77292" w14:textId="77777777" w:rsidR="006771E1" w:rsidRDefault="006771E1" w:rsidP="00FA05C0"/>
    <w:p w14:paraId="5EF33A28" w14:textId="77777777" w:rsidR="006771E1" w:rsidRDefault="006771E1" w:rsidP="00FA05C0"/>
    <w:p w14:paraId="27D91235" w14:textId="77777777" w:rsidR="00337614" w:rsidRDefault="00337614" w:rsidP="00B445E6">
      <w:pPr>
        <w:spacing w:line="280" w:lineRule="atLeast"/>
        <w:ind w:firstLine="3"/>
        <w:jc w:val="both"/>
        <w:rPr>
          <w:lang w:eastAsia="en-US"/>
        </w:rPr>
      </w:pPr>
      <w:r>
        <w:rPr>
          <w:noProof/>
          <w:color w:val="auto"/>
        </w:rPr>
        <w:drawing>
          <wp:anchor distT="0" distB="0" distL="114300" distR="114300" simplePos="0" relativeHeight="251699200" behindDoc="1" locked="0" layoutInCell="1" allowOverlap="1" wp14:anchorId="3871F8B0" wp14:editId="075E48B7">
            <wp:simplePos x="0" y="0"/>
            <wp:positionH relativeFrom="margin">
              <wp:posOffset>0</wp:posOffset>
            </wp:positionH>
            <wp:positionV relativeFrom="paragraph">
              <wp:posOffset>-635</wp:posOffset>
            </wp:positionV>
            <wp:extent cx="7145866" cy="10329333"/>
            <wp:effectExtent l="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jøtilladelse landbrug og virksomheder A4-_Page_5.jpg"/>
                    <pic:cNvPicPr/>
                  </pic:nvPicPr>
                  <pic:blipFill>
                    <a:blip r:embed="rId21">
                      <a:extLst>
                        <a:ext uri="{28A0092B-C50C-407E-A947-70E740481C1C}">
                          <a14:useLocalDpi xmlns:a14="http://schemas.microsoft.com/office/drawing/2010/main" val="0"/>
                        </a:ext>
                      </a:extLst>
                    </a:blip>
                    <a:stretch>
                      <a:fillRect/>
                    </a:stretch>
                  </pic:blipFill>
                  <pic:spPr>
                    <a:xfrm>
                      <a:off x="0" y="0"/>
                      <a:ext cx="7145866" cy="10329333"/>
                    </a:xfrm>
                    <a:prstGeom prst="rect">
                      <a:avLst/>
                    </a:prstGeom>
                  </pic:spPr>
                </pic:pic>
              </a:graphicData>
            </a:graphic>
            <wp14:sizeRelH relativeFrom="page">
              <wp14:pctWidth>0</wp14:pctWidth>
            </wp14:sizeRelH>
            <wp14:sizeRelV relativeFrom="page">
              <wp14:pctHeight>0</wp14:pctHeight>
            </wp14:sizeRelV>
          </wp:anchor>
        </w:drawing>
      </w:r>
    </w:p>
    <w:p w14:paraId="4D9C4475" w14:textId="77777777" w:rsidR="00337614" w:rsidRDefault="00337614" w:rsidP="00B445E6">
      <w:pPr>
        <w:spacing w:line="280" w:lineRule="atLeast"/>
        <w:ind w:firstLine="3"/>
        <w:jc w:val="both"/>
        <w:rPr>
          <w:lang w:eastAsia="en-US"/>
        </w:rPr>
      </w:pPr>
    </w:p>
    <w:p w14:paraId="7EFB2819" w14:textId="77777777" w:rsidR="00337614" w:rsidRDefault="00337614" w:rsidP="00B445E6">
      <w:pPr>
        <w:spacing w:line="280" w:lineRule="atLeast"/>
        <w:ind w:firstLine="3"/>
        <w:jc w:val="both"/>
        <w:rPr>
          <w:lang w:eastAsia="en-US"/>
        </w:rPr>
      </w:pPr>
    </w:p>
    <w:p w14:paraId="043E40FF" w14:textId="77777777" w:rsidR="00337614" w:rsidRDefault="00337614" w:rsidP="00B445E6">
      <w:pPr>
        <w:spacing w:line="280" w:lineRule="atLeast"/>
        <w:ind w:firstLine="3"/>
        <w:jc w:val="both"/>
        <w:rPr>
          <w:lang w:eastAsia="en-US"/>
        </w:rPr>
      </w:pPr>
    </w:p>
    <w:p w14:paraId="63501821" w14:textId="77777777" w:rsidR="00337614" w:rsidRDefault="00337614" w:rsidP="00B445E6">
      <w:pPr>
        <w:spacing w:line="280" w:lineRule="atLeast"/>
        <w:ind w:firstLine="3"/>
        <w:jc w:val="both"/>
        <w:rPr>
          <w:lang w:eastAsia="en-US"/>
        </w:rPr>
      </w:pPr>
    </w:p>
    <w:p w14:paraId="12BA8B40" w14:textId="77777777" w:rsidR="00337614" w:rsidRDefault="00337614" w:rsidP="00B445E6">
      <w:pPr>
        <w:spacing w:line="280" w:lineRule="atLeast"/>
        <w:ind w:firstLine="3"/>
        <w:jc w:val="both"/>
        <w:rPr>
          <w:lang w:eastAsia="en-US"/>
        </w:rPr>
      </w:pPr>
    </w:p>
    <w:p w14:paraId="197CC0E3" w14:textId="77777777" w:rsidR="00337614" w:rsidRDefault="00337614" w:rsidP="00B445E6">
      <w:pPr>
        <w:spacing w:line="280" w:lineRule="atLeast"/>
        <w:ind w:firstLine="3"/>
        <w:jc w:val="both"/>
        <w:rPr>
          <w:lang w:eastAsia="en-US"/>
        </w:rPr>
      </w:pPr>
    </w:p>
    <w:p w14:paraId="62008580" w14:textId="77777777" w:rsidR="00337614" w:rsidRDefault="00337614" w:rsidP="00B445E6">
      <w:pPr>
        <w:spacing w:line="280" w:lineRule="atLeast"/>
        <w:ind w:firstLine="3"/>
        <w:jc w:val="both"/>
        <w:rPr>
          <w:lang w:eastAsia="en-US"/>
        </w:rPr>
      </w:pPr>
    </w:p>
    <w:p w14:paraId="1494D8D3" w14:textId="77777777" w:rsidR="004E72D4" w:rsidRPr="00FC6274" w:rsidRDefault="004E72D4" w:rsidP="004E72D4">
      <w:pPr>
        <w:pStyle w:val="Blommetitel"/>
        <w:tabs>
          <w:tab w:val="center" w:pos="4819"/>
          <w:tab w:val="right" w:pos="9638"/>
        </w:tabs>
      </w:pPr>
      <w:r w:rsidRPr="00FC6274">
        <w:lastRenderedPageBreak/>
        <w:t>Miljøkonsekvensrapport</w:t>
      </w:r>
    </w:p>
    <w:p w14:paraId="2D4EC569" w14:textId="77777777" w:rsidR="004E72D4" w:rsidRPr="00FC6274" w:rsidRDefault="004E72D4" w:rsidP="004E72D4">
      <w:pPr>
        <w:pStyle w:val="Blommetitel"/>
      </w:pPr>
      <w:r w:rsidRPr="00FC6274">
        <w:t xml:space="preserve">til § 16a </w:t>
      </w:r>
    </w:p>
    <w:p w14:paraId="41F80DCF" w14:textId="77777777" w:rsidR="004E72D4" w:rsidRPr="0005194D" w:rsidRDefault="004E72D4" w:rsidP="004E72D4">
      <w:pPr>
        <w:pStyle w:val="Blommetitel"/>
        <w:rPr>
          <w:highlight w:val="yellow"/>
        </w:rPr>
      </w:pPr>
      <w:r w:rsidRPr="0005194D">
        <w:rPr>
          <w:highlight w:val="yellow"/>
        </w:rPr>
        <mc:AlternateContent>
          <mc:Choice Requires="wps">
            <w:drawing>
              <wp:anchor distT="45720" distB="45720" distL="114300" distR="114300" simplePos="0" relativeHeight="251701248" behindDoc="1" locked="0" layoutInCell="1" allowOverlap="1" wp14:anchorId="7339B75B" wp14:editId="083C0E9B">
                <wp:simplePos x="0" y="0"/>
                <wp:positionH relativeFrom="margin">
                  <wp:align>left</wp:align>
                </wp:positionH>
                <wp:positionV relativeFrom="paragraph">
                  <wp:posOffset>328296</wp:posOffset>
                </wp:positionV>
                <wp:extent cx="6172200" cy="4514850"/>
                <wp:effectExtent l="0" t="0" r="19050" b="19050"/>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514850"/>
                        </a:xfrm>
                        <a:prstGeom prst="rect">
                          <a:avLst/>
                        </a:prstGeom>
                        <a:solidFill>
                          <a:srgbClr val="FFFFFF"/>
                        </a:solidFill>
                        <a:ln w="9525">
                          <a:solidFill>
                            <a:srgbClr val="000000"/>
                          </a:solidFill>
                          <a:miter lim="800000"/>
                          <a:headEnd/>
                          <a:tailEnd/>
                        </a:ln>
                      </wps:spPr>
                      <wps:txbx>
                        <w:txbxContent>
                          <w:p w14:paraId="7B7F1858" w14:textId="77777777" w:rsidR="00E1005C" w:rsidRPr="003B35DE" w:rsidRDefault="00E1005C" w:rsidP="004E72D4">
                            <w:pPr>
                              <w:jc w:val="center"/>
                              <w:rPr>
                                <w:rFonts w:cs="Arial"/>
                                <w:sz w:val="24"/>
                              </w:rPr>
                            </w:pPr>
                            <w:r>
                              <w:rPr>
                                <w:noProof/>
                              </w:rPr>
                              <w:drawing>
                                <wp:inline distT="0" distB="0" distL="0" distR="0" wp14:anchorId="0741D3E1" wp14:editId="036A0029">
                                  <wp:extent cx="2924365" cy="4657725"/>
                                  <wp:effectExtent l="0" t="0" r="9525"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36433" cy="467694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9B75B" id="_x0000_s1032" type="#_x0000_t202" style="position:absolute;left:0;text-align:left;margin-left:0;margin-top:25.85pt;width:486pt;height:355.5pt;z-index:-2516152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">
                <v:textbox>
                  <w:txbxContent>
                    <w:p w14:paraId="7B7F1858" w14:textId="77777777" w:rsidR="00E1005C" w:rsidRPr="003B35DE" w:rsidRDefault="00E1005C" w:rsidP="004E72D4">
                      <w:pPr>
                        <w:jc w:val="center"/>
                        <w:rPr>
                          <w:rFonts w:cs="Arial"/>
                          <w:sz w:val="24"/>
                        </w:rPr>
                      </w:pPr>
                      <w:r>
                        <w:rPr>
                          <w:noProof/>
                        </w:rPr>
                        <w:drawing>
                          <wp:inline distT="0" distB="0" distL="0" distR="0" wp14:anchorId="0741D3E1" wp14:editId="036A0029">
                            <wp:extent cx="2924365" cy="4657725"/>
                            <wp:effectExtent l="0" t="0" r="9525"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36433" cy="4676946"/>
                                    </a:xfrm>
                                    <a:prstGeom prst="rect">
                                      <a:avLst/>
                                    </a:prstGeom>
                                  </pic:spPr>
                                </pic:pic>
                              </a:graphicData>
                            </a:graphic>
                          </wp:inline>
                        </w:drawing>
                      </w:r>
                    </w:p>
                  </w:txbxContent>
                </v:textbox>
                <w10:wrap anchorx="margin"/>
              </v:shape>
            </w:pict>
          </mc:Fallback>
        </mc:AlternateContent>
      </w:r>
    </w:p>
    <w:p w14:paraId="64368EAC" w14:textId="77777777" w:rsidR="004E72D4" w:rsidRPr="0005194D" w:rsidRDefault="004E72D4" w:rsidP="004E72D4">
      <w:pPr>
        <w:tabs>
          <w:tab w:val="left" w:pos="3030"/>
        </w:tabs>
        <w:ind w:firstLine="1304"/>
        <w:jc w:val="center"/>
        <w:rPr>
          <w:rFonts w:eastAsia="Times New Roman" w:cs="Arial"/>
          <w:noProof/>
          <w:spacing w:val="-5"/>
          <w:highlight w:val="yellow"/>
        </w:rPr>
      </w:pPr>
    </w:p>
    <w:p w14:paraId="1C0C3979" w14:textId="77777777" w:rsidR="004E72D4" w:rsidRPr="0005194D" w:rsidRDefault="004E72D4" w:rsidP="004E72D4">
      <w:pPr>
        <w:rPr>
          <w:rFonts w:eastAsia="Times New Roman" w:cs="Arial"/>
          <w:noProof/>
          <w:spacing w:val="-5"/>
          <w:highlight w:val="yellow"/>
        </w:rPr>
      </w:pPr>
    </w:p>
    <w:p w14:paraId="1C059A65" w14:textId="77777777" w:rsidR="004E72D4" w:rsidRPr="0005194D" w:rsidRDefault="004E72D4" w:rsidP="004E72D4">
      <w:pPr>
        <w:rPr>
          <w:rFonts w:eastAsia="Times New Roman" w:cs="Arial"/>
          <w:noProof/>
          <w:spacing w:val="-5"/>
          <w:highlight w:val="yellow"/>
        </w:rPr>
      </w:pPr>
    </w:p>
    <w:p w14:paraId="1E00DA74" w14:textId="77777777" w:rsidR="004E72D4" w:rsidRPr="0005194D" w:rsidRDefault="004E72D4" w:rsidP="004E72D4">
      <w:pPr>
        <w:rPr>
          <w:rFonts w:eastAsia="Times New Roman" w:cs="Arial"/>
          <w:noProof/>
          <w:spacing w:val="-5"/>
          <w:highlight w:val="yellow"/>
        </w:rPr>
      </w:pPr>
    </w:p>
    <w:p w14:paraId="21C94BBD" w14:textId="77777777" w:rsidR="004E72D4" w:rsidRPr="0005194D" w:rsidRDefault="004E72D4" w:rsidP="004E72D4">
      <w:pPr>
        <w:rPr>
          <w:rFonts w:eastAsia="Times New Roman" w:cs="Arial"/>
          <w:noProof/>
          <w:spacing w:val="-5"/>
          <w:highlight w:val="yellow"/>
        </w:rPr>
      </w:pPr>
    </w:p>
    <w:p w14:paraId="426B62F5" w14:textId="77777777" w:rsidR="004E72D4" w:rsidRPr="0005194D" w:rsidRDefault="004E72D4" w:rsidP="004E72D4">
      <w:pPr>
        <w:rPr>
          <w:rFonts w:eastAsia="Times New Roman" w:cs="Arial"/>
          <w:noProof/>
          <w:spacing w:val="-5"/>
          <w:highlight w:val="yellow"/>
        </w:rPr>
      </w:pPr>
    </w:p>
    <w:p w14:paraId="2CC02DEB" w14:textId="77777777" w:rsidR="004E72D4" w:rsidRPr="0005194D" w:rsidRDefault="004E72D4" w:rsidP="004E72D4">
      <w:pPr>
        <w:rPr>
          <w:rFonts w:eastAsia="Times New Roman" w:cs="Arial"/>
          <w:noProof/>
          <w:spacing w:val="-5"/>
          <w:highlight w:val="yellow"/>
        </w:rPr>
      </w:pPr>
    </w:p>
    <w:p w14:paraId="63AE4CD6" w14:textId="77777777" w:rsidR="004E72D4" w:rsidRPr="0005194D" w:rsidRDefault="004E72D4" w:rsidP="004E72D4">
      <w:pPr>
        <w:rPr>
          <w:rFonts w:eastAsia="Times New Roman" w:cs="Arial"/>
          <w:noProof/>
          <w:spacing w:val="-5"/>
          <w:highlight w:val="yellow"/>
        </w:rPr>
      </w:pPr>
    </w:p>
    <w:p w14:paraId="30C69DFC" w14:textId="77777777" w:rsidR="004E72D4" w:rsidRPr="0005194D" w:rsidRDefault="004E72D4" w:rsidP="004E72D4">
      <w:pPr>
        <w:rPr>
          <w:rFonts w:cs="Arial"/>
          <w:highlight w:val="yellow"/>
        </w:rPr>
      </w:pPr>
    </w:p>
    <w:p w14:paraId="4EA7AA22" w14:textId="77777777" w:rsidR="004E72D4" w:rsidRPr="0005194D" w:rsidRDefault="004E72D4" w:rsidP="004E72D4">
      <w:pPr>
        <w:rPr>
          <w:rFonts w:cs="Arial"/>
          <w:highlight w:val="yellow"/>
        </w:rPr>
      </w:pPr>
    </w:p>
    <w:p w14:paraId="1136AF2C" w14:textId="77777777" w:rsidR="004E72D4" w:rsidRPr="0005194D" w:rsidRDefault="004E72D4" w:rsidP="004E72D4">
      <w:pPr>
        <w:rPr>
          <w:rFonts w:cs="Arial"/>
          <w:highlight w:val="yellow"/>
        </w:rPr>
      </w:pPr>
    </w:p>
    <w:p w14:paraId="79EAF622" w14:textId="77777777" w:rsidR="004E72D4" w:rsidRPr="0005194D" w:rsidRDefault="004E72D4" w:rsidP="004E72D4">
      <w:pPr>
        <w:rPr>
          <w:rFonts w:cs="Arial"/>
          <w:highlight w:val="yellow"/>
        </w:rPr>
      </w:pPr>
    </w:p>
    <w:p w14:paraId="45F17DAC" w14:textId="77777777" w:rsidR="004E72D4" w:rsidRPr="0005194D" w:rsidRDefault="004E72D4" w:rsidP="004E72D4">
      <w:pPr>
        <w:rPr>
          <w:rFonts w:cs="Arial"/>
          <w:highlight w:val="yellow"/>
        </w:rPr>
      </w:pPr>
    </w:p>
    <w:p w14:paraId="5C6F0B1F" w14:textId="77777777" w:rsidR="004E72D4" w:rsidRPr="00FC6274" w:rsidRDefault="004E72D4" w:rsidP="004E72D4">
      <w:pPr>
        <w:tabs>
          <w:tab w:val="left" w:pos="1524"/>
        </w:tabs>
        <w:rPr>
          <w:rFonts w:cs="Arial"/>
        </w:rPr>
      </w:pPr>
      <w:r w:rsidRPr="00FC6274">
        <w:rPr>
          <w:rFonts w:cs="Arial"/>
        </w:rPr>
        <w:tab/>
      </w:r>
    </w:p>
    <w:p w14:paraId="2B0A83B9" w14:textId="77777777" w:rsidR="004E72D4" w:rsidRPr="00FC6274" w:rsidRDefault="004E72D4" w:rsidP="004E72D4">
      <w:pPr>
        <w:tabs>
          <w:tab w:val="left" w:pos="2865"/>
        </w:tabs>
        <w:rPr>
          <w:rFonts w:cs="Arial"/>
        </w:rPr>
      </w:pPr>
      <w:r w:rsidRPr="00FC6274">
        <w:rPr>
          <w:rFonts w:cs="Arial"/>
        </w:rPr>
        <w:tab/>
      </w:r>
    </w:p>
    <w:p w14:paraId="4D6C136B" w14:textId="77777777" w:rsidR="004E72D4" w:rsidRPr="00FC6274" w:rsidRDefault="004E72D4" w:rsidP="004E72D4">
      <w:pPr>
        <w:tabs>
          <w:tab w:val="left" w:pos="2865"/>
        </w:tabs>
        <w:rPr>
          <w:rFonts w:cs="Arial"/>
        </w:rPr>
      </w:pPr>
      <w:r w:rsidRPr="00FC6274">
        <w:rPr>
          <w:rFonts w:cs="Arial"/>
        </w:rPr>
        <w:t xml:space="preserve">. </w:t>
      </w:r>
    </w:p>
    <w:p w14:paraId="4631C716" w14:textId="77777777" w:rsidR="004E72D4" w:rsidRPr="0005194D" w:rsidRDefault="004E72D4" w:rsidP="004E72D4">
      <w:pPr>
        <w:rPr>
          <w:rFonts w:cs="Arial"/>
          <w:highlight w:val="yellow"/>
        </w:rPr>
      </w:pPr>
    </w:p>
    <w:p w14:paraId="7EAF8150" w14:textId="77777777" w:rsidR="004E72D4" w:rsidRPr="0005194D" w:rsidRDefault="004E72D4" w:rsidP="004E72D4">
      <w:pPr>
        <w:rPr>
          <w:rFonts w:cs="Arial"/>
          <w:highlight w:val="yellow"/>
        </w:rPr>
      </w:pPr>
    </w:p>
    <w:p w14:paraId="2E00D09A" w14:textId="77777777" w:rsidR="004E72D4" w:rsidRPr="0005194D" w:rsidRDefault="004E72D4" w:rsidP="004E72D4">
      <w:pPr>
        <w:rPr>
          <w:rFonts w:cs="Arial"/>
          <w:highlight w:val="yellow"/>
        </w:rPr>
      </w:pPr>
    </w:p>
    <w:p w14:paraId="704F6535" w14:textId="77777777" w:rsidR="004E72D4" w:rsidRPr="0005194D" w:rsidRDefault="004E72D4" w:rsidP="004E72D4">
      <w:pPr>
        <w:rPr>
          <w:rFonts w:cs="Arial"/>
          <w:highlight w:val="yellow"/>
        </w:rPr>
      </w:pPr>
    </w:p>
    <w:p w14:paraId="30EA841D" w14:textId="77777777" w:rsidR="004E72D4" w:rsidRPr="0005194D" w:rsidRDefault="004E72D4" w:rsidP="004E72D4">
      <w:pPr>
        <w:rPr>
          <w:rFonts w:cs="Arial"/>
          <w:highlight w:val="yellow"/>
        </w:rPr>
      </w:pPr>
    </w:p>
    <w:p w14:paraId="2FDB08B4" w14:textId="77777777" w:rsidR="004E72D4" w:rsidRPr="0005194D" w:rsidRDefault="004E72D4" w:rsidP="004E72D4">
      <w:pPr>
        <w:rPr>
          <w:rFonts w:cs="Arial"/>
          <w:highlight w:val="yellow"/>
        </w:rPr>
      </w:pPr>
    </w:p>
    <w:p w14:paraId="00E9B5C4" w14:textId="77777777" w:rsidR="004E72D4" w:rsidRPr="0005194D" w:rsidRDefault="004E72D4" w:rsidP="004E72D4">
      <w:pPr>
        <w:rPr>
          <w:rFonts w:cs="Arial"/>
          <w:highlight w:val="yellow"/>
        </w:rPr>
      </w:pPr>
    </w:p>
    <w:p w14:paraId="20EEC18C" w14:textId="77777777" w:rsidR="004E72D4" w:rsidRDefault="004E72D4" w:rsidP="004E72D4">
      <w:pPr>
        <w:jc w:val="center"/>
        <w:rPr>
          <w:rFonts w:cs="Arial"/>
          <w:b/>
          <w:i/>
          <w:sz w:val="24"/>
        </w:rPr>
      </w:pPr>
    </w:p>
    <w:p w14:paraId="2ECA2DD6" w14:textId="77777777" w:rsidR="004E72D4" w:rsidRDefault="004E72D4" w:rsidP="004E72D4">
      <w:pPr>
        <w:jc w:val="center"/>
        <w:rPr>
          <w:rFonts w:cs="Arial"/>
          <w:b/>
          <w:i/>
          <w:sz w:val="24"/>
        </w:rPr>
      </w:pPr>
    </w:p>
    <w:p w14:paraId="39964C4D" w14:textId="3D09237F" w:rsidR="00D60B75" w:rsidRDefault="00D60B75" w:rsidP="004E72D4">
      <w:pPr>
        <w:rPr>
          <w:rFonts w:cs="Arial"/>
          <w:b/>
          <w:i/>
          <w:sz w:val="24"/>
        </w:rPr>
      </w:pPr>
      <w:bookmarkStart w:id="32" w:name="_Toc45198469"/>
      <w:r>
        <w:rPr>
          <w:rStyle w:val="Overskrift1Tegn"/>
        </w:rPr>
        <w:lastRenderedPageBreak/>
        <w:t xml:space="preserve">Bilag 1 </w:t>
      </w:r>
      <w:r w:rsidR="009463B4">
        <w:rPr>
          <w:rStyle w:val="Overskrift1Tegn"/>
        </w:rPr>
        <w:t>Miljøkonsekvensrapport</w:t>
      </w:r>
      <w:bookmarkEnd w:id="32"/>
      <w:r w:rsidR="004E72D4">
        <w:rPr>
          <w:rFonts w:cs="Arial"/>
          <w:b/>
          <w:i/>
          <w:sz w:val="24"/>
        </w:rPr>
        <w:tab/>
      </w:r>
    </w:p>
    <w:p w14:paraId="19E22874" w14:textId="55FA0415" w:rsidR="004E72D4" w:rsidRPr="007F1999" w:rsidRDefault="004E72D4" w:rsidP="00D60B75">
      <w:pPr>
        <w:jc w:val="center"/>
        <w:rPr>
          <w:rFonts w:cs="Arial"/>
          <w:b/>
          <w:i/>
          <w:sz w:val="24"/>
        </w:rPr>
      </w:pPr>
      <w:r w:rsidRPr="007F1999">
        <w:rPr>
          <w:rFonts w:cs="Arial"/>
          <w:b/>
          <w:i/>
          <w:sz w:val="24"/>
        </w:rPr>
        <w:t>S</w:t>
      </w:r>
      <w:r>
        <w:rPr>
          <w:rFonts w:cs="Arial"/>
          <w:b/>
          <w:i/>
          <w:sz w:val="24"/>
        </w:rPr>
        <w:t xml:space="preserve">lagtesvin </w:t>
      </w:r>
      <w:r w:rsidRPr="007F1999">
        <w:rPr>
          <w:rFonts w:cs="Arial"/>
          <w:b/>
          <w:i/>
          <w:sz w:val="24"/>
        </w:rPr>
        <w:t>i eksisterende stalde</w:t>
      </w:r>
    </w:p>
    <w:p w14:paraId="1436B915" w14:textId="77777777" w:rsidR="004E72D4" w:rsidRPr="007F1999" w:rsidRDefault="004E72D4" w:rsidP="004E72D4">
      <w:pPr>
        <w:jc w:val="center"/>
        <w:rPr>
          <w:rFonts w:cs="Arial"/>
          <w:b/>
          <w:i/>
          <w:sz w:val="24"/>
        </w:rPr>
      </w:pPr>
    </w:p>
    <w:p w14:paraId="12671FAE" w14:textId="77777777" w:rsidR="004E72D4" w:rsidRPr="007F1999" w:rsidRDefault="004E72D4" w:rsidP="004E72D4">
      <w:pPr>
        <w:jc w:val="center"/>
        <w:rPr>
          <w:rFonts w:cs="Arial"/>
          <w:b/>
          <w:i/>
          <w:sz w:val="24"/>
        </w:rPr>
      </w:pPr>
      <w:r>
        <w:rPr>
          <w:rFonts w:cs="Arial"/>
          <w:b/>
          <w:i/>
          <w:sz w:val="24"/>
        </w:rPr>
        <w:t>Rødkildevej 1, 4200 Slagelse</w:t>
      </w:r>
    </w:p>
    <w:p w14:paraId="19370528" w14:textId="77777777" w:rsidR="004E72D4" w:rsidRPr="0005194D" w:rsidRDefault="004E72D4" w:rsidP="004E72D4">
      <w:pPr>
        <w:jc w:val="center"/>
        <w:rPr>
          <w:rFonts w:cs="Arial"/>
          <w:sz w:val="24"/>
          <w:highlight w:val="yellow"/>
        </w:rPr>
      </w:pPr>
    </w:p>
    <w:p w14:paraId="6ECD8E6E" w14:textId="77777777" w:rsidR="004E72D4" w:rsidRPr="0005194D" w:rsidRDefault="004E72D4" w:rsidP="004E72D4">
      <w:pPr>
        <w:jc w:val="center"/>
        <w:rPr>
          <w:rFonts w:cs="Arial"/>
          <w:i/>
          <w:sz w:val="24"/>
          <w:highlight w:val="yellow"/>
        </w:rPr>
      </w:pPr>
    </w:p>
    <w:p w14:paraId="5EDE11AD" w14:textId="77777777" w:rsidR="004E72D4" w:rsidRPr="0005194D" w:rsidRDefault="004E72D4" w:rsidP="004E72D4">
      <w:pPr>
        <w:jc w:val="center"/>
        <w:rPr>
          <w:rFonts w:cs="Arial"/>
          <w:sz w:val="24"/>
          <w:highlight w:val="yellow"/>
        </w:rPr>
      </w:pPr>
    </w:p>
    <w:p w14:paraId="0858F7E3" w14:textId="77777777" w:rsidR="004E72D4" w:rsidRPr="009D23BF" w:rsidRDefault="004E72D4" w:rsidP="004E72D4">
      <w:pPr>
        <w:jc w:val="center"/>
        <w:rPr>
          <w:rFonts w:cs="Arial"/>
          <w:i/>
          <w:sz w:val="24"/>
        </w:rPr>
      </w:pPr>
      <w:r w:rsidRPr="009D23BF">
        <w:rPr>
          <w:rFonts w:cs="Arial"/>
          <w:i/>
          <w:sz w:val="24"/>
        </w:rPr>
        <w:t>Skema 213596 i Husdyrgodkendelse.dk</w:t>
      </w:r>
    </w:p>
    <w:p w14:paraId="582A715E" w14:textId="77777777" w:rsidR="004E72D4" w:rsidRPr="00EC58DB" w:rsidRDefault="004E72D4" w:rsidP="004E72D4">
      <w:pPr>
        <w:jc w:val="center"/>
        <w:rPr>
          <w:rFonts w:cs="Arial"/>
          <w:sz w:val="24"/>
          <w:highlight w:val="yellow"/>
        </w:rPr>
      </w:pPr>
    </w:p>
    <w:p w14:paraId="6F4BFBF0" w14:textId="77777777" w:rsidR="004E72D4" w:rsidRPr="00A82BDD" w:rsidRDefault="004E72D4" w:rsidP="004E72D4">
      <w:pPr>
        <w:pStyle w:val="Blommeoverskrift1"/>
        <w:numPr>
          <w:ilvl w:val="0"/>
          <w:numId w:val="0"/>
        </w:numPr>
        <w:ind w:left="720" w:hanging="720"/>
      </w:pPr>
      <w:bookmarkStart w:id="33" w:name="_Toc527701562"/>
      <w:bookmarkStart w:id="34" w:name="_Toc528821806"/>
      <w:bookmarkStart w:id="35" w:name="_Toc528821841"/>
      <w:bookmarkStart w:id="36" w:name="_Toc528821916"/>
      <w:bookmarkStart w:id="37" w:name="_Toc528821974"/>
      <w:bookmarkStart w:id="38" w:name="_Toc528822040"/>
      <w:bookmarkStart w:id="39" w:name="_Toc33527968"/>
      <w:r w:rsidRPr="00A82BDD">
        <w:t>Datablad</w:t>
      </w:r>
      <w:bookmarkEnd w:id="33"/>
      <w:bookmarkEnd w:id="34"/>
      <w:bookmarkEnd w:id="35"/>
      <w:bookmarkEnd w:id="36"/>
      <w:bookmarkEnd w:id="37"/>
      <w:bookmarkEnd w:id="38"/>
      <w:bookmarkEnd w:id="39"/>
    </w:p>
    <w:tbl>
      <w:tblPr>
        <w:tblStyle w:val="Tabel-Git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353"/>
      </w:tblGrid>
      <w:tr w:rsidR="004E72D4" w:rsidRPr="00AF1290" w14:paraId="042AC40C" w14:textId="77777777" w:rsidTr="004E72D4">
        <w:trPr>
          <w:trHeight w:val="1005"/>
        </w:trPr>
        <w:tc>
          <w:tcPr>
            <w:tcW w:w="3118" w:type="dxa"/>
            <w:shd w:val="clear" w:color="auto" w:fill="D9D9D9" w:themeFill="background1" w:themeFillShade="D9"/>
          </w:tcPr>
          <w:p w14:paraId="510D0964" w14:textId="77777777" w:rsidR="004E72D4" w:rsidRPr="00EC58DB" w:rsidRDefault="004E72D4" w:rsidP="004E72D4">
            <w:pPr>
              <w:rPr>
                <w:highlight w:val="yellow"/>
              </w:rPr>
            </w:pPr>
            <w:r w:rsidRPr="001F1ECC">
              <w:t>Ansøger og ejer</w:t>
            </w:r>
          </w:p>
        </w:tc>
        <w:tc>
          <w:tcPr>
            <w:tcW w:w="5353" w:type="dxa"/>
          </w:tcPr>
          <w:p w14:paraId="7C2E2E0C" w14:textId="77777777" w:rsidR="004E72D4" w:rsidRPr="001F1ECC" w:rsidRDefault="004E72D4" w:rsidP="004E72D4">
            <w:pPr>
              <w:rPr>
                <w:i/>
              </w:rPr>
            </w:pPr>
            <w:r w:rsidRPr="001F1ECC">
              <w:rPr>
                <w:i/>
              </w:rPr>
              <w:t>Rødkildegård Aps.</w:t>
            </w:r>
          </w:p>
          <w:p w14:paraId="12A971B5" w14:textId="77777777" w:rsidR="004E72D4" w:rsidRPr="001F1ECC" w:rsidRDefault="004E72D4" w:rsidP="004E72D4">
            <w:pPr>
              <w:rPr>
                <w:i/>
              </w:rPr>
            </w:pPr>
            <w:r w:rsidRPr="001F1ECC">
              <w:rPr>
                <w:i/>
              </w:rPr>
              <w:t>Rødlkildegården</w:t>
            </w:r>
          </w:p>
          <w:p w14:paraId="097BDD3C" w14:textId="77777777" w:rsidR="004E72D4" w:rsidRPr="001F1ECC" w:rsidRDefault="004E72D4" w:rsidP="004E72D4">
            <w:pPr>
              <w:rPr>
                <w:i/>
              </w:rPr>
            </w:pPr>
            <w:r w:rsidRPr="001F1ECC">
              <w:rPr>
                <w:i/>
              </w:rPr>
              <w:t>Rødkildevej 1</w:t>
            </w:r>
          </w:p>
          <w:p w14:paraId="6FE30E47" w14:textId="77777777" w:rsidR="004E72D4" w:rsidRPr="001F1ECC" w:rsidRDefault="004E72D4" w:rsidP="004E72D4">
            <w:pPr>
              <w:rPr>
                <w:i/>
              </w:rPr>
            </w:pPr>
            <w:r w:rsidRPr="001F1ECC">
              <w:rPr>
                <w:i/>
              </w:rPr>
              <w:t>4200 Slagelse</w:t>
            </w:r>
          </w:p>
          <w:p w14:paraId="74A79E92" w14:textId="77777777" w:rsidR="004E72D4" w:rsidRPr="00EC58DB" w:rsidRDefault="004E72D4" w:rsidP="004E72D4">
            <w:pPr>
              <w:rPr>
                <w:i/>
                <w:highlight w:val="yellow"/>
              </w:rPr>
            </w:pPr>
          </w:p>
          <w:p w14:paraId="5D7B2CB7" w14:textId="77777777" w:rsidR="004E72D4" w:rsidRPr="001F1ECC" w:rsidRDefault="004E72D4" w:rsidP="004E72D4">
            <w:pPr>
              <w:rPr>
                <w:i/>
              </w:rPr>
            </w:pPr>
            <w:r w:rsidRPr="001F1ECC">
              <w:rPr>
                <w:i/>
              </w:rPr>
              <w:t>Kontaktperson på miljøsagen:</w:t>
            </w:r>
          </w:p>
          <w:p w14:paraId="596F550D" w14:textId="77777777" w:rsidR="004E72D4" w:rsidRPr="005713E4" w:rsidRDefault="004E72D4" w:rsidP="004E72D4">
            <w:pPr>
              <w:rPr>
                <w:i/>
                <w:lang w:val="en-US"/>
              </w:rPr>
            </w:pPr>
            <w:r w:rsidRPr="005713E4">
              <w:rPr>
                <w:i/>
                <w:lang w:val="en-US"/>
              </w:rPr>
              <w:t>Simon Christensen</w:t>
            </w:r>
          </w:p>
          <w:p w14:paraId="1F1EB522" w14:textId="77777777" w:rsidR="004E72D4" w:rsidRPr="005713E4" w:rsidRDefault="004E72D4" w:rsidP="004E72D4">
            <w:pPr>
              <w:rPr>
                <w:i/>
                <w:iCs/>
                <w:lang w:val="en-US"/>
              </w:rPr>
            </w:pPr>
            <w:r w:rsidRPr="005713E4">
              <w:rPr>
                <w:i/>
                <w:lang w:val="en-US"/>
              </w:rPr>
              <w:t xml:space="preserve">Mobil </w:t>
            </w:r>
            <w:r w:rsidRPr="005713E4">
              <w:rPr>
                <w:i/>
                <w:iCs/>
                <w:lang w:val="en-US"/>
              </w:rPr>
              <w:t>29 60 10 79</w:t>
            </w:r>
          </w:p>
          <w:p w14:paraId="781791EB" w14:textId="77777777" w:rsidR="004E72D4" w:rsidRPr="005713E4" w:rsidRDefault="004E72D4" w:rsidP="004E72D4">
            <w:pPr>
              <w:rPr>
                <w:i/>
                <w:highlight w:val="yellow"/>
                <w:lang w:val="en-US"/>
              </w:rPr>
            </w:pPr>
            <w:r w:rsidRPr="005713E4">
              <w:rPr>
                <w:i/>
                <w:lang w:val="en-US"/>
              </w:rPr>
              <w:t>Mail: sc.roedkilde@gmail.com</w:t>
            </w:r>
          </w:p>
          <w:p w14:paraId="3B45E9E5" w14:textId="77777777" w:rsidR="004E72D4" w:rsidRPr="005713E4" w:rsidRDefault="004E72D4" w:rsidP="004E72D4">
            <w:pPr>
              <w:rPr>
                <w:i/>
                <w:highlight w:val="yellow"/>
                <w:lang w:val="en-US"/>
              </w:rPr>
            </w:pPr>
          </w:p>
        </w:tc>
      </w:tr>
      <w:tr w:rsidR="004E72D4" w:rsidRPr="00EC58DB" w14:paraId="246F6B64" w14:textId="77777777" w:rsidTr="004E72D4">
        <w:trPr>
          <w:trHeight w:val="737"/>
        </w:trPr>
        <w:tc>
          <w:tcPr>
            <w:tcW w:w="3118" w:type="dxa"/>
            <w:shd w:val="clear" w:color="auto" w:fill="D9D9D9" w:themeFill="background1" w:themeFillShade="D9"/>
          </w:tcPr>
          <w:p w14:paraId="77AFA944" w14:textId="77777777" w:rsidR="004E72D4" w:rsidRPr="001F1ECC" w:rsidRDefault="004E72D4" w:rsidP="004E72D4">
            <w:r w:rsidRPr="001F1ECC">
              <w:t>Husdyrbrugets adresse</w:t>
            </w:r>
          </w:p>
        </w:tc>
        <w:tc>
          <w:tcPr>
            <w:tcW w:w="5353" w:type="dxa"/>
          </w:tcPr>
          <w:p w14:paraId="28FD9CA7" w14:textId="77777777" w:rsidR="004E72D4" w:rsidRPr="001F1ECC" w:rsidRDefault="004E72D4" w:rsidP="004E72D4">
            <w:pPr>
              <w:rPr>
                <w:i/>
              </w:rPr>
            </w:pPr>
            <w:r w:rsidRPr="001F1ECC">
              <w:rPr>
                <w:i/>
              </w:rPr>
              <w:t>Rødekildevej 1, 4200 Slagelse</w:t>
            </w:r>
          </w:p>
        </w:tc>
      </w:tr>
      <w:tr w:rsidR="004E72D4" w:rsidRPr="001F1ECC" w14:paraId="67841084" w14:textId="77777777" w:rsidTr="004E72D4">
        <w:trPr>
          <w:trHeight w:val="737"/>
        </w:trPr>
        <w:tc>
          <w:tcPr>
            <w:tcW w:w="3118" w:type="dxa"/>
            <w:shd w:val="clear" w:color="auto" w:fill="D9D9D9" w:themeFill="background1" w:themeFillShade="D9"/>
          </w:tcPr>
          <w:p w14:paraId="6177A20F" w14:textId="77777777" w:rsidR="004E72D4" w:rsidRPr="001F1ECC" w:rsidRDefault="004E72D4" w:rsidP="004E72D4">
            <w:r w:rsidRPr="001F1ECC">
              <w:t>CVR-nummer</w:t>
            </w:r>
          </w:p>
        </w:tc>
        <w:tc>
          <w:tcPr>
            <w:tcW w:w="5353" w:type="dxa"/>
          </w:tcPr>
          <w:p w14:paraId="45910545" w14:textId="77777777" w:rsidR="004E72D4" w:rsidRPr="001F1ECC" w:rsidRDefault="004E72D4" w:rsidP="004E72D4">
            <w:pPr>
              <w:rPr>
                <w:i/>
                <w:color w:val="3A302A"/>
              </w:rPr>
            </w:pPr>
            <w:r w:rsidRPr="001F1ECC">
              <w:rPr>
                <w:i/>
                <w:color w:val="3A302A"/>
              </w:rPr>
              <w:t>38653636</w:t>
            </w:r>
          </w:p>
        </w:tc>
      </w:tr>
      <w:tr w:rsidR="004E72D4" w:rsidRPr="001F1ECC" w14:paraId="72979CAB" w14:textId="77777777" w:rsidTr="004E72D4">
        <w:trPr>
          <w:trHeight w:val="737"/>
        </w:trPr>
        <w:tc>
          <w:tcPr>
            <w:tcW w:w="3118" w:type="dxa"/>
            <w:shd w:val="clear" w:color="auto" w:fill="D9D9D9" w:themeFill="background1" w:themeFillShade="D9"/>
          </w:tcPr>
          <w:p w14:paraId="507A79BC" w14:textId="77777777" w:rsidR="004E72D4" w:rsidRPr="001F1ECC" w:rsidRDefault="004E72D4" w:rsidP="004E72D4">
            <w:r w:rsidRPr="001F1ECC">
              <w:t>CHR-nummer</w:t>
            </w:r>
          </w:p>
        </w:tc>
        <w:tc>
          <w:tcPr>
            <w:tcW w:w="5353" w:type="dxa"/>
          </w:tcPr>
          <w:p w14:paraId="059CFCB7" w14:textId="77777777" w:rsidR="004E72D4" w:rsidRPr="001F1ECC" w:rsidRDefault="004E72D4" w:rsidP="004E72D4">
            <w:pPr>
              <w:rPr>
                <w:i/>
                <w:color w:val="3A302A"/>
              </w:rPr>
            </w:pPr>
            <w:r w:rsidRPr="001F1ECC">
              <w:rPr>
                <w:i/>
                <w:color w:val="3A302A"/>
              </w:rPr>
              <w:t>48642</w:t>
            </w:r>
          </w:p>
        </w:tc>
      </w:tr>
      <w:tr w:rsidR="004E72D4" w:rsidRPr="001F1ECC" w14:paraId="279FD5C4" w14:textId="77777777" w:rsidTr="004E72D4">
        <w:trPr>
          <w:trHeight w:val="737"/>
        </w:trPr>
        <w:tc>
          <w:tcPr>
            <w:tcW w:w="3118" w:type="dxa"/>
            <w:shd w:val="clear" w:color="auto" w:fill="D9D9D9" w:themeFill="background1" w:themeFillShade="D9"/>
          </w:tcPr>
          <w:p w14:paraId="3D62420F" w14:textId="77777777" w:rsidR="004E72D4" w:rsidRPr="001F1ECC" w:rsidRDefault="004E72D4" w:rsidP="004E72D4">
            <w:r w:rsidRPr="001F1ECC">
              <w:t>Kommune</w:t>
            </w:r>
          </w:p>
        </w:tc>
        <w:tc>
          <w:tcPr>
            <w:tcW w:w="5353" w:type="dxa"/>
          </w:tcPr>
          <w:p w14:paraId="7D8D0FB0" w14:textId="77777777" w:rsidR="004E72D4" w:rsidRPr="001F1ECC" w:rsidRDefault="004E72D4" w:rsidP="004E72D4">
            <w:pPr>
              <w:rPr>
                <w:i/>
              </w:rPr>
            </w:pPr>
            <w:r w:rsidRPr="001F1ECC">
              <w:rPr>
                <w:i/>
              </w:rPr>
              <w:t>Slagelse Kommune</w:t>
            </w:r>
          </w:p>
        </w:tc>
      </w:tr>
      <w:tr w:rsidR="004E72D4" w:rsidRPr="001F1ECC" w14:paraId="0515B1CD" w14:textId="77777777" w:rsidTr="004E72D4">
        <w:trPr>
          <w:trHeight w:val="737"/>
        </w:trPr>
        <w:tc>
          <w:tcPr>
            <w:tcW w:w="3118" w:type="dxa"/>
            <w:shd w:val="clear" w:color="auto" w:fill="D9D9D9" w:themeFill="background1" w:themeFillShade="D9"/>
          </w:tcPr>
          <w:p w14:paraId="39D87960" w14:textId="77777777" w:rsidR="004E72D4" w:rsidRPr="001F1ECC" w:rsidRDefault="004E72D4" w:rsidP="004E72D4">
            <w:r w:rsidRPr="001F1ECC">
              <w:t>Ejendomsnummer</w:t>
            </w:r>
          </w:p>
        </w:tc>
        <w:tc>
          <w:tcPr>
            <w:tcW w:w="5353" w:type="dxa"/>
          </w:tcPr>
          <w:p w14:paraId="40B5220E" w14:textId="77777777" w:rsidR="004E72D4" w:rsidRPr="001F1ECC" w:rsidRDefault="004E72D4" w:rsidP="004E72D4">
            <w:pPr>
              <w:pStyle w:val="Default"/>
              <w:rPr>
                <w:sz w:val="16"/>
                <w:szCs w:val="16"/>
              </w:rPr>
            </w:pPr>
          </w:p>
          <w:p w14:paraId="7FE8462E" w14:textId="77777777" w:rsidR="004E72D4" w:rsidRPr="001F1ECC" w:rsidRDefault="004E72D4" w:rsidP="004E72D4">
            <w:pPr>
              <w:pStyle w:val="Default"/>
              <w:rPr>
                <w:rFonts w:ascii="Arial" w:hAnsi="Arial" w:cs="Arial"/>
                <w:i/>
                <w:sz w:val="20"/>
                <w:szCs w:val="20"/>
              </w:rPr>
            </w:pPr>
            <w:r w:rsidRPr="001F1ECC">
              <w:rPr>
                <w:rFonts w:ascii="Arial" w:hAnsi="Arial" w:cs="Arial"/>
                <w:i/>
                <w:sz w:val="20"/>
                <w:szCs w:val="20"/>
              </w:rPr>
              <w:t xml:space="preserve">3300021135 </w:t>
            </w:r>
          </w:p>
          <w:p w14:paraId="0CD93D6A" w14:textId="77777777" w:rsidR="004E72D4" w:rsidRPr="001F1ECC" w:rsidRDefault="004E72D4" w:rsidP="004E72D4">
            <w:pPr>
              <w:rPr>
                <w:i/>
              </w:rPr>
            </w:pPr>
          </w:p>
        </w:tc>
      </w:tr>
      <w:tr w:rsidR="004E72D4" w:rsidRPr="001F1ECC" w14:paraId="0FB8D4C5" w14:textId="77777777" w:rsidTr="004E72D4">
        <w:trPr>
          <w:trHeight w:val="737"/>
        </w:trPr>
        <w:tc>
          <w:tcPr>
            <w:tcW w:w="3118" w:type="dxa"/>
            <w:shd w:val="clear" w:color="auto" w:fill="D9D9D9" w:themeFill="background1" w:themeFillShade="D9"/>
          </w:tcPr>
          <w:p w14:paraId="2C52B1FB" w14:textId="77777777" w:rsidR="004E72D4" w:rsidRPr="001F1ECC" w:rsidRDefault="004E72D4" w:rsidP="004E72D4">
            <w:r w:rsidRPr="001F1ECC">
              <w:t>Matrikel-nr.</w:t>
            </w:r>
          </w:p>
        </w:tc>
        <w:tc>
          <w:tcPr>
            <w:tcW w:w="5353" w:type="dxa"/>
          </w:tcPr>
          <w:p w14:paraId="7B82BFF9" w14:textId="77777777" w:rsidR="004E72D4" w:rsidRPr="001F1ECC" w:rsidRDefault="004E72D4" w:rsidP="004E72D4">
            <w:pPr>
              <w:rPr>
                <w:rFonts w:cs="Arial"/>
                <w:i/>
                <w:color w:val="000000"/>
              </w:rPr>
            </w:pPr>
            <w:r w:rsidRPr="001F1ECC">
              <w:rPr>
                <w:rFonts w:cs="Arial"/>
                <w:i/>
                <w:color w:val="000000"/>
              </w:rPr>
              <w:t xml:space="preserve">12o Landsgrav, Slagelse Jorder m.fl. </w:t>
            </w:r>
          </w:p>
          <w:p w14:paraId="620BB2D5" w14:textId="77777777" w:rsidR="004E72D4" w:rsidRPr="001F1ECC" w:rsidRDefault="004E72D4" w:rsidP="004E72D4">
            <w:pPr>
              <w:rPr>
                <w:rFonts w:cs="Arial"/>
                <w:i/>
                <w:color w:val="000000"/>
              </w:rPr>
            </w:pPr>
          </w:p>
          <w:p w14:paraId="75D88D7C" w14:textId="77777777" w:rsidR="004E72D4" w:rsidRPr="001F1ECC" w:rsidRDefault="004E72D4" w:rsidP="004E72D4">
            <w:pPr>
              <w:rPr>
                <w:i/>
              </w:rPr>
            </w:pPr>
          </w:p>
        </w:tc>
      </w:tr>
      <w:tr w:rsidR="004E72D4" w:rsidRPr="001F1ECC" w14:paraId="1BEF4260" w14:textId="77777777" w:rsidTr="004E72D4">
        <w:trPr>
          <w:trHeight w:val="737"/>
        </w:trPr>
        <w:tc>
          <w:tcPr>
            <w:tcW w:w="3118" w:type="dxa"/>
            <w:shd w:val="clear" w:color="auto" w:fill="D9D9D9" w:themeFill="background1" w:themeFillShade="D9"/>
          </w:tcPr>
          <w:p w14:paraId="40C753D2" w14:textId="77777777" w:rsidR="004E72D4" w:rsidRPr="001F1ECC" w:rsidRDefault="004E72D4" w:rsidP="004E72D4">
            <w:r w:rsidRPr="001F1ECC">
              <w:t>Andre husdyrbrug drevet af ansøger</w:t>
            </w:r>
          </w:p>
          <w:p w14:paraId="39E7795B" w14:textId="77777777" w:rsidR="004E72D4" w:rsidRPr="001F1ECC" w:rsidRDefault="004E72D4" w:rsidP="004E72D4"/>
          <w:p w14:paraId="00275847" w14:textId="77777777" w:rsidR="004E72D4" w:rsidRPr="001F1ECC" w:rsidRDefault="004E72D4" w:rsidP="004E72D4">
            <w:r w:rsidRPr="001F1ECC">
              <w:t>Biaktiviteter</w:t>
            </w:r>
          </w:p>
          <w:p w14:paraId="00724276" w14:textId="77777777" w:rsidR="004E72D4" w:rsidRPr="001F1ECC" w:rsidRDefault="004E72D4" w:rsidP="004E72D4"/>
        </w:tc>
        <w:tc>
          <w:tcPr>
            <w:tcW w:w="5353" w:type="dxa"/>
            <w:shd w:val="clear" w:color="auto" w:fill="auto"/>
          </w:tcPr>
          <w:p w14:paraId="3A6C51DB" w14:textId="77777777" w:rsidR="004E72D4" w:rsidRPr="001F1ECC" w:rsidRDefault="004E72D4" w:rsidP="004E72D4">
            <w:pPr>
              <w:rPr>
                <w:i/>
              </w:rPr>
            </w:pPr>
            <w:r w:rsidRPr="001F1ECC">
              <w:rPr>
                <w:i/>
              </w:rPr>
              <w:t>ingen</w:t>
            </w:r>
          </w:p>
          <w:p w14:paraId="688D0E1E" w14:textId="77777777" w:rsidR="004E72D4" w:rsidRPr="001F1ECC" w:rsidRDefault="004E72D4" w:rsidP="004E72D4">
            <w:pPr>
              <w:rPr>
                <w:i/>
              </w:rPr>
            </w:pPr>
          </w:p>
          <w:p w14:paraId="066385F8" w14:textId="77777777" w:rsidR="004E72D4" w:rsidRPr="001F1ECC" w:rsidRDefault="004E72D4" w:rsidP="004E72D4">
            <w:pPr>
              <w:rPr>
                <w:i/>
              </w:rPr>
            </w:pPr>
            <w:r w:rsidRPr="001F1ECC">
              <w:rPr>
                <w:i/>
              </w:rPr>
              <w:t>ingen</w:t>
            </w:r>
          </w:p>
          <w:p w14:paraId="3317323E" w14:textId="77777777" w:rsidR="004E72D4" w:rsidRPr="001F1ECC" w:rsidRDefault="004E72D4" w:rsidP="004E72D4">
            <w:pPr>
              <w:rPr>
                <w:i/>
              </w:rPr>
            </w:pPr>
          </w:p>
        </w:tc>
      </w:tr>
      <w:tr w:rsidR="004E72D4" w:rsidRPr="00EC58DB" w14:paraId="3A074AF9" w14:textId="77777777" w:rsidTr="004E72D4">
        <w:trPr>
          <w:trHeight w:val="737"/>
        </w:trPr>
        <w:tc>
          <w:tcPr>
            <w:tcW w:w="3118" w:type="dxa"/>
            <w:shd w:val="clear" w:color="auto" w:fill="D9D9D9" w:themeFill="background1" w:themeFillShade="D9"/>
          </w:tcPr>
          <w:p w14:paraId="44D22C26" w14:textId="77777777" w:rsidR="004E72D4" w:rsidRPr="001F1ECC" w:rsidRDefault="004E72D4" w:rsidP="004E72D4">
            <w:r w:rsidRPr="001F1ECC">
              <w:lastRenderedPageBreak/>
              <w:t>Ansøgningsskema</w:t>
            </w:r>
          </w:p>
        </w:tc>
        <w:tc>
          <w:tcPr>
            <w:tcW w:w="5353" w:type="dxa"/>
          </w:tcPr>
          <w:p w14:paraId="4DF48E63" w14:textId="77777777" w:rsidR="004E72D4" w:rsidRPr="001F1ECC" w:rsidRDefault="004E72D4" w:rsidP="004E72D4">
            <w:r w:rsidRPr="001F1ECC">
              <w:t>213596</w:t>
            </w:r>
          </w:p>
        </w:tc>
      </w:tr>
      <w:tr w:rsidR="004E72D4" w:rsidRPr="005F204A" w14:paraId="57DE0405" w14:textId="77777777" w:rsidTr="004E72D4">
        <w:trPr>
          <w:trHeight w:val="340"/>
        </w:trPr>
        <w:tc>
          <w:tcPr>
            <w:tcW w:w="3118" w:type="dxa"/>
            <w:shd w:val="clear" w:color="auto" w:fill="D9D9D9" w:themeFill="background1" w:themeFillShade="D9"/>
          </w:tcPr>
          <w:p w14:paraId="44D41896" w14:textId="77777777" w:rsidR="004E72D4" w:rsidRPr="005F204A" w:rsidRDefault="004E72D4" w:rsidP="004E72D4">
            <w:r w:rsidRPr="005F204A">
              <w:t xml:space="preserve">Konsulent </w:t>
            </w:r>
          </w:p>
        </w:tc>
        <w:tc>
          <w:tcPr>
            <w:tcW w:w="5353" w:type="dxa"/>
          </w:tcPr>
          <w:p w14:paraId="17BFFC13" w14:textId="77777777" w:rsidR="004E72D4" w:rsidRPr="005F204A" w:rsidRDefault="004E72D4" w:rsidP="004E72D4">
            <w:pPr>
              <w:rPr>
                <w:i/>
              </w:rPr>
            </w:pPr>
            <w:r w:rsidRPr="005F204A">
              <w:rPr>
                <w:i/>
              </w:rPr>
              <w:t xml:space="preserve">VKST I/S, CVR-nr.: </w:t>
            </w:r>
            <w:r w:rsidRPr="005F204A">
              <w:rPr>
                <w:rFonts w:cs="Arial"/>
                <w:i/>
              </w:rPr>
              <w:t xml:space="preserve"> 35448020</w:t>
            </w:r>
          </w:p>
          <w:p w14:paraId="3B36269D" w14:textId="77777777" w:rsidR="004E72D4" w:rsidRPr="005F204A" w:rsidRDefault="004E72D4" w:rsidP="004E72D4">
            <w:pPr>
              <w:rPr>
                <w:i/>
              </w:rPr>
            </w:pPr>
            <w:r w:rsidRPr="005F204A">
              <w:rPr>
                <w:i/>
              </w:rPr>
              <w:t>Miljøkonsulent cand.agro. Piil Krogsgaard.  </w:t>
            </w:r>
          </w:p>
          <w:p w14:paraId="27743A57" w14:textId="77777777" w:rsidR="004E72D4" w:rsidRPr="005F204A" w:rsidRDefault="004E72D4" w:rsidP="004E72D4">
            <w:pPr>
              <w:rPr>
                <w:i/>
              </w:rPr>
            </w:pPr>
            <w:r w:rsidRPr="005F204A">
              <w:rPr>
                <w:i/>
              </w:rPr>
              <w:t>Mailadresse pkr@vkst.dk, mobil nr. 4040 5523</w:t>
            </w:r>
          </w:p>
          <w:p w14:paraId="30EEE543" w14:textId="77777777" w:rsidR="004E72D4" w:rsidRPr="005F204A" w:rsidRDefault="004E72D4" w:rsidP="004E72D4">
            <w:pPr>
              <w:rPr>
                <w:i/>
              </w:rPr>
            </w:pPr>
            <w:r w:rsidRPr="005F204A">
              <w:rPr>
                <w:i/>
              </w:rPr>
              <w:t>Adresse: Fulbyvej 15, 4180 Sorø</w:t>
            </w:r>
          </w:p>
        </w:tc>
      </w:tr>
      <w:tr w:rsidR="004E72D4" w:rsidRPr="00EC58DB" w14:paraId="37B5D711" w14:textId="77777777" w:rsidTr="004E72D4">
        <w:trPr>
          <w:trHeight w:val="340"/>
        </w:trPr>
        <w:tc>
          <w:tcPr>
            <w:tcW w:w="3118" w:type="dxa"/>
            <w:shd w:val="clear" w:color="auto" w:fill="D9D9D9" w:themeFill="background1" w:themeFillShade="D9"/>
          </w:tcPr>
          <w:p w14:paraId="7B4D14FF" w14:textId="77777777" w:rsidR="004E72D4" w:rsidRPr="00E8337C" w:rsidRDefault="004E72D4" w:rsidP="004E72D4">
            <w:r w:rsidRPr="00E8337C">
              <w:t>Ansøgning indsendt</w:t>
            </w:r>
          </w:p>
        </w:tc>
        <w:tc>
          <w:tcPr>
            <w:tcW w:w="5353" w:type="dxa"/>
            <w:shd w:val="clear" w:color="auto" w:fill="auto"/>
          </w:tcPr>
          <w:p w14:paraId="572B6B07" w14:textId="77777777" w:rsidR="004E72D4" w:rsidRPr="00E8337C" w:rsidRDefault="004E72D4" w:rsidP="004E72D4">
            <w:pPr>
              <w:pStyle w:val="Listeafsnit"/>
              <w:numPr>
                <w:ilvl w:val="0"/>
                <w:numId w:val="33"/>
              </w:numPr>
              <w:spacing w:before="120"/>
              <w:rPr>
                <w:i/>
              </w:rPr>
            </w:pPr>
            <w:r>
              <w:rPr>
                <w:i/>
              </w:rPr>
              <w:t>april 2020</w:t>
            </w:r>
          </w:p>
        </w:tc>
      </w:tr>
    </w:tbl>
    <w:p w14:paraId="560873C0" w14:textId="77777777" w:rsidR="004E72D4" w:rsidRPr="00EC58DB" w:rsidRDefault="004E72D4" w:rsidP="004E72D4">
      <w:pPr>
        <w:pStyle w:val="Blommeoverskrift1"/>
        <w:numPr>
          <w:ilvl w:val="0"/>
          <w:numId w:val="0"/>
        </w:numPr>
      </w:pPr>
      <w:bookmarkStart w:id="40" w:name="_Toc33527969"/>
      <w:r w:rsidRPr="00EC58DB">
        <w:t>Forord</w:t>
      </w:r>
      <w:bookmarkEnd w:id="40"/>
    </w:p>
    <w:p w14:paraId="1D4D7F05" w14:textId="77777777" w:rsidR="004E72D4" w:rsidRPr="00EC58DB" w:rsidRDefault="004E72D4" w:rsidP="004E72D4">
      <w:pPr>
        <w:rPr>
          <w:i/>
        </w:rPr>
      </w:pPr>
      <w:r w:rsidRPr="00EC58DB">
        <w:rPr>
          <w:i/>
        </w:rPr>
        <w:t xml:space="preserve">Miljøkonsekvensrapport </w:t>
      </w:r>
    </w:p>
    <w:p w14:paraId="410E965E" w14:textId="77777777" w:rsidR="004E72D4" w:rsidRDefault="004E72D4" w:rsidP="004E72D4">
      <w:pPr>
        <w:rPr>
          <w:i/>
        </w:rPr>
      </w:pPr>
      <w:r w:rsidRPr="00EC58DB">
        <w:rPr>
          <w:i/>
        </w:rPr>
        <w:t xml:space="preserve">På ejendommen </w:t>
      </w:r>
      <w:r>
        <w:rPr>
          <w:i/>
        </w:rPr>
        <w:t>Rødkildegård</w:t>
      </w:r>
      <w:r w:rsidRPr="00EC58DB">
        <w:rPr>
          <w:i/>
        </w:rPr>
        <w:t xml:space="preserve"> er der en eksisterende slagtesvineproduktion.</w:t>
      </w:r>
    </w:p>
    <w:p w14:paraId="67AB6CC9" w14:textId="77777777" w:rsidR="004E72D4" w:rsidRDefault="004E72D4" w:rsidP="004E72D4">
      <w:pPr>
        <w:rPr>
          <w:i/>
        </w:rPr>
      </w:pPr>
      <w:bookmarkStart w:id="41" w:name="_Hlk32930434"/>
      <w:r>
        <w:rPr>
          <w:i/>
        </w:rPr>
        <w:t>Den har i 2003 fået en godkendelse efter miljøbeskyttelseslovens kap. 5 og er revurderet i 2016.</w:t>
      </w:r>
    </w:p>
    <w:bookmarkEnd w:id="41"/>
    <w:p w14:paraId="367956A7" w14:textId="77777777" w:rsidR="004E72D4" w:rsidRPr="00EC58DB" w:rsidRDefault="004E72D4" w:rsidP="004E72D4">
      <w:pPr>
        <w:rPr>
          <w:i/>
        </w:rPr>
      </w:pPr>
      <w:r w:rsidRPr="00EC58DB">
        <w:rPr>
          <w:i/>
        </w:rPr>
        <w:t>Det er ønsket at få godkendt produktionen efter den nye husdyrgodkendelsesbekendtgørelse, for at kunne udnytte det eksisterende anlæg bedre.</w:t>
      </w:r>
    </w:p>
    <w:p w14:paraId="67FE1344" w14:textId="77777777" w:rsidR="004E72D4" w:rsidRPr="00EC58DB" w:rsidRDefault="004E72D4" w:rsidP="004E72D4">
      <w:pPr>
        <w:rPr>
          <w:i/>
        </w:rPr>
      </w:pPr>
      <w:r w:rsidRPr="00EC58DB">
        <w:rPr>
          <w:i/>
        </w:rPr>
        <w:t>Den rapport beskriver de miljømæssige konsekvenser ved opretholdelse af husdyrbruget på ejendommen Rødkildevej 1, 4200 Slagelse.</w:t>
      </w:r>
    </w:p>
    <w:p w14:paraId="1936064D" w14:textId="77777777" w:rsidR="004E72D4" w:rsidRPr="00EC58DB" w:rsidRDefault="004E72D4" w:rsidP="004E72D4">
      <w:pPr>
        <w:rPr>
          <w:i/>
        </w:rPr>
      </w:pPr>
      <w:r w:rsidRPr="00EC58DB">
        <w:rPr>
          <w:i/>
        </w:rPr>
        <w:t>Rapporten indeholder en beskrivelse og vurdering af den sand</w:t>
      </w:r>
      <w:r w:rsidRPr="00EC58DB">
        <w:rPr>
          <w:i/>
        </w:rPr>
        <w:softHyphen/>
        <w:t xml:space="preserve">synlige væsentlige indvirkning på miljøet, som det ansøgte vurderes at medføre. Rapporten danner grundlaget for kommunens afgørelse om miljøgodkendelse for ejendommen. </w:t>
      </w:r>
    </w:p>
    <w:p w14:paraId="489C6F58" w14:textId="77777777" w:rsidR="004E72D4" w:rsidRPr="00EC58DB" w:rsidRDefault="004E72D4" w:rsidP="004E72D4">
      <w:pPr>
        <w:rPr>
          <w:highlight w:val="yellow"/>
        </w:rPr>
      </w:pPr>
    </w:p>
    <w:p w14:paraId="346865BA" w14:textId="77777777" w:rsidR="004E72D4" w:rsidRPr="00EC58DB" w:rsidRDefault="004E72D4" w:rsidP="004E72D4">
      <w:pPr>
        <w:spacing w:after="160"/>
        <w:rPr>
          <w:rFonts w:asciiTheme="minorHAnsi" w:hAnsiTheme="minorHAnsi"/>
          <w:b/>
          <w:bCs/>
          <w:highlight w:val="yellow"/>
        </w:rPr>
      </w:pPr>
      <w:r w:rsidRPr="00EC58DB">
        <w:rPr>
          <w:highlight w:val="yellow"/>
        </w:rPr>
        <w:br w:type="page"/>
      </w:r>
    </w:p>
    <w:p w14:paraId="2413537C" w14:textId="77777777" w:rsidR="004E72D4" w:rsidRDefault="004E72D4" w:rsidP="004E72D4">
      <w:pPr>
        <w:pStyle w:val="Indholdsfortegnelse1"/>
        <w:tabs>
          <w:tab w:val="right" w:pos="9628"/>
        </w:tabs>
        <w:rPr>
          <w:rFonts w:eastAsiaTheme="minorEastAsia"/>
          <w:b/>
          <w:bCs/>
          <w:sz w:val="22"/>
          <w:szCs w:val="22"/>
        </w:rPr>
      </w:pPr>
      <w:r w:rsidRPr="00EC58DB">
        <w:rPr>
          <w:bCs/>
          <w:color w:val="auto"/>
          <w:highlight w:val="yellow"/>
        </w:rPr>
        <w:lastRenderedPageBreak/>
        <w:fldChar w:fldCharType="begin"/>
      </w:r>
      <w:r w:rsidRPr="00EC58DB">
        <w:rPr>
          <w:highlight w:val="yellow"/>
        </w:rPr>
        <w:instrText xml:space="preserve"> TOC \o "1-2" \h \z \u </w:instrText>
      </w:r>
      <w:r w:rsidRPr="00EC58DB">
        <w:rPr>
          <w:bCs/>
          <w:color w:val="auto"/>
          <w:highlight w:val="yellow"/>
        </w:rPr>
        <w:fldChar w:fldCharType="separate"/>
      </w:r>
      <w:hyperlink w:anchor="_Toc33527968" w:history="1">
        <w:r w:rsidRPr="00A32586">
          <w:rPr>
            <w:rStyle w:val="Hyperlink"/>
          </w:rPr>
          <w:t>Datablad</w:t>
        </w:r>
        <w:r>
          <w:rPr>
            <w:webHidden/>
          </w:rPr>
          <w:tab/>
        </w:r>
        <w:r>
          <w:rPr>
            <w:webHidden/>
          </w:rPr>
          <w:fldChar w:fldCharType="begin"/>
        </w:r>
        <w:r>
          <w:rPr>
            <w:webHidden/>
          </w:rPr>
          <w:instrText xml:space="preserve"> PAGEREF _Toc33527968 \h </w:instrText>
        </w:r>
        <w:r>
          <w:rPr>
            <w:webHidden/>
          </w:rPr>
        </w:r>
        <w:r>
          <w:rPr>
            <w:webHidden/>
          </w:rPr>
          <w:fldChar w:fldCharType="separate"/>
        </w:r>
        <w:r>
          <w:rPr>
            <w:webHidden/>
          </w:rPr>
          <w:t>2</w:t>
        </w:r>
        <w:r>
          <w:rPr>
            <w:webHidden/>
          </w:rPr>
          <w:fldChar w:fldCharType="end"/>
        </w:r>
      </w:hyperlink>
    </w:p>
    <w:p w14:paraId="14767765" w14:textId="77777777" w:rsidR="004E72D4" w:rsidRDefault="00310440" w:rsidP="004E72D4">
      <w:pPr>
        <w:pStyle w:val="Indholdsfortegnelse1"/>
        <w:tabs>
          <w:tab w:val="right" w:pos="9628"/>
        </w:tabs>
        <w:rPr>
          <w:rFonts w:eastAsiaTheme="minorEastAsia"/>
          <w:b/>
          <w:bCs/>
          <w:sz w:val="22"/>
          <w:szCs w:val="22"/>
        </w:rPr>
      </w:pPr>
      <w:hyperlink w:anchor="_Toc33527969" w:history="1">
        <w:r w:rsidR="004E72D4" w:rsidRPr="00A32586">
          <w:rPr>
            <w:rStyle w:val="Hyperlink"/>
          </w:rPr>
          <w:t>Forord</w:t>
        </w:r>
        <w:r w:rsidR="004E72D4">
          <w:rPr>
            <w:webHidden/>
          </w:rPr>
          <w:tab/>
        </w:r>
        <w:r w:rsidR="004E72D4">
          <w:rPr>
            <w:webHidden/>
          </w:rPr>
          <w:fldChar w:fldCharType="begin"/>
        </w:r>
        <w:r w:rsidR="004E72D4">
          <w:rPr>
            <w:webHidden/>
          </w:rPr>
          <w:instrText xml:space="preserve"> PAGEREF _Toc33527969 \h </w:instrText>
        </w:r>
        <w:r w:rsidR="004E72D4">
          <w:rPr>
            <w:webHidden/>
          </w:rPr>
        </w:r>
        <w:r w:rsidR="004E72D4">
          <w:rPr>
            <w:webHidden/>
          </w:rPr>
          <w:fldChar w:fldCharType="separate"/>
        </w:r>
        <w:r w:rsidR="004E72D4">
          <w:rPr>
            <w:webHidden/>
          </w:rPr>
          <w:t>3</w:t>
        </w:r>
        <w:r w:rsidR="004E72D4">
          <w:rPr>
            <w:webHidden/>
          </w:rPr>
          <w:fldChar w:fldCharType="end"/>
        </w:r>
      </w:hyperlink>
    </w:p>
    <w:p w14:paraId="1FCF0BC6" w14:textId="77777777" w:rsidR="004E72D4" w:rsidRDefault="00310440" w:rsidP="004E72D4">
      <w:pPr>
        <w:pStyle w:val="Indholdsfortegnelse1"/>
        <w:tabs>
          <w:tab w:val="left" w:pos="400"/>
          <w:tab w:val="right" w:pos="9628"/>
        </w:tabs>
        <w:rPr>
          <w:rFonts w:eastAsiaTheme="minorEastAsia"/>
          <w:b/>
          <w:bCs/>
          <w:sz w:val="22"/>
          <w:szCs w:val="22"/>
        </w:rPr>
      </w:pPr>
      <w:hyperlink w:anchor="_Toc33527970" w:history="1">
        <w:r w:rsidR="004E72D4" w:rsidRPr="00A32586">
          <w:rPr>
            <w:rStyle w:val="Hyperlink"/>
          </w:rPr>
          <w:t>1.</w:t>
        </w:r>
        <w:r w:rsidR="004E72D4">
          <w:rPr>
            <w:rFonts w:eastAsiaTheme="minorEastAsia"/>
            <w:sz w:val="22"/>
            <w:szCs w:val="22"/>
          </w:rPr>
          <w:tab/>
        </w:r>
        <w:r w:rsidR="004E72D4" w:rsidRPr="00A32586">
          <w:rPr>
            <w:rStyle w:val="Hyperlink"/>
          </w:rPr>
          <w:t>Indledning</w:t>
        </w:r>
        <w:r w:rsidR="004E72D4">
          <w:rPr>
            <w:webHidden/>
          </w:rPr>
          <w:tab/>
        </w:r>
        <w:r w:rsidR="004E72D4">
          <w:rPr>
            <w:webHidden/>
          </w:rPr>
          <w:fldChar w:fldCharType="begin"/>
        </w:r>
        <w:r w:rsidR="004E72D4">
          <w:rPr>
            <w:webHidden/>
          </w:rPr>
          <w:instrText xml:space="preserve"> PAGEREF _Toc33527970 \h </w:instrText>
        </w:r>
        <w:r w:rsidR="004E72D4">
          <w:rPr>
            <w:webHidden/>
          </w:rPr>
        </w:r>
        <w:r w:rsidR="004E72D4">
          <w:rPr>
            <w:webHidden/>
          </w:rPr>
          <w:fldChar w:fldCharType="separate"/>
        </w:r>
        <w:r w:rsidR="004E72D4">
          <w:rPr>
            <w:webHidden/>
          </w:rPr>
          <w:t>6</w:t>
        </w:r>
        <w:r w:rsidR="004E72D4">
          <w:rPr>
            <w:webHidden/>
          </w:rPr>
          <w:fldChar w:fldCharType="end"/>
        </w:r>
      </w:hyperlink>
    </w:p>
    <w:p w14:paraId="6503799A" w14:textId="77777777" w:rsidR="004E72D4" w:rsidRDefault="00310440" w:rsidP="004E72D4">
      <w:pPr>
        <w:pStyle w:val="Indholdsfortegnelse1"/>
        <w:tabs>
          <w:tab w:val="left" w:pos="400"/>
          <w:tab w:val="right" w:pos="9628"/>
        </w:tabs>
        <w:rPr>
          <w:rFonts w:eastAsiaTheme="minorEastAsia"/>
          <w:b/>
          <w:bCs/>
          <w:sz w:val="22"/>
          <w:szCs w:val="22"/>
        </w:rPr>
      </w:pPr>
      <w:hyperlink w:anchor="_Toc33527971" w:history="1">
        <w:r w:rsidR="004E72D4" w:rsidRPr="00A32586">
          <w:rPr>
            <w:rStyle w:val="Hyperlink"/>
          </w:rPr>
          <w:t>2.</w:t>
        </w:r>
        <w:r w:rsidR="004E72D4">
          <w:rPr>
            <w:rFonts w:eastAsiaTheme="minorEastAsia"/>
            <w:sz w:val="22"/>
            <w:szCs w:val="22"/>
          </w:rPr>
          <w:tab/>
        </w:r>
        <w:r w:rsidR="004E72D4" w:rsidRPr="00A32586">
          <w:rPr>
            <w:rStyle w:val="Hyperlink"/>
          </w:rPr>
          <w:t>Ikke-teknisk resume</w:t>
        </w:r>
        <w:r w:rsidR="004E72D4">
          <w:rPr>
            <w:webHidden/>
          </w:rPr>
          <w:tab/>
        </w:r>
        <w:r w:rsidR="004E72D4">
          <w:rPr>
            <w:webHidden/>
          </w:rPr>
          <w:fldChar w:fldCharType="begin"/>
        </w:r>
        <w:r w:rsidR="004E72D4">
          <w:rPr>
            <w:webHidden/>
          </w:rPr>
          <w:instrText xml:space="preserve"> PAGEREF _Toc33527971 \h </w:instrText>
        </w:r>
        <w:r w:rsidR="004E72D4">
          <w:rPr>
            <w:webHidden/>
          </w:rPr>
        </w:r>
        <w:r w:rsidR="004E72D4">
          <w:rPr>
            <w:webHidden/>
          </w:rPr>
          <w:fldChar w:fldCharType="separate"/>
        </w:r>
        <w:r w:rsidR="004E72D4">
          <w:rPr>
            <w:webHidden/>
          </w:rPr>
          <w:t>7</w:t>
        </w:r>
        <w:r w:rsidR="004E72D4">
          <w:rPr>
            <w:webHidden/>
          </w:rPr>
          <w:fldChar w:fldCharType="end"/>
        </w:r>
      </w:hyperlink>
    </w:p>
    <w:p w14:paraId="515CFE82" w14:textId="77777777" w:rsidR="004E72D4" w:rsidRDefault="00310440" w:rsidP="004E72D4">
      <w:pPr>
        <w:pStyle w:val="Indholdsfortegnelse1"/>
        <w:tabs>
          <w:tab w:val="left" w:pos="400"/>
          <w:tab w:val="right" w:pos="9628"/>
        </w:tabs>
        <w:rPr>
          <w:rFonts w:eastAsiaTheme="minorEastAsia"/>
          <w:b/>
          <w:bCs/>
          <w:sz w:val="22"/>
          <w:szCs w:val="22"/>
        </w:rPr>
      </w:pPr>
      <w:hyperlink w:anchor="_Toc33527972" w:history="1">
        <w:r w:rsidR="004E72D4" w:rsidRPr="00A32586">
          <w:rPr>
            <w:rStyle w:val="Hyperlink"/>
          </w:rPr>
          <w:t>3.</w:t>
        </w:r>
        <w:r w:rsidR="004E72D4">
          <w:rPr>
            <w:rFonts w:eastAsiaTheme="minorEastAsia"/>
            <w:sz w:val="22"/>
            <w:szCs w:val="22"/>
          </w:rPr>
          <w:tab/>
        </w:r>
        <w:r w:rsidR="004E72D4" w:rsidRPr="00A32586">
          <w:rPr>
            <w:rStyle w:val="Hyperlink"/>
          </w:rPr>
          <w:t>Husdyrbruget og det ansøgte</w:t>
        </w:r>
        <w:r w:rsidR="004E72D4">
          <w:rPr>
            <w:webHidden/>
          </w:rPr>
          <w:tab/>
        </w:r>
        <w:r w:rsidR="004E72D4">
          <w:rPr>
            <w:webHidden/>
          </w:rPr>
          <w:fldChar w:fldCharType="begin"/>
        </w:r>
        <w:r w:rsidR="004E72D4">
          <w:rPr>
            <w:webHidden/>
          </w:rPr>
          <w:instrText xml:space="preserve"> PAGEREF _Toc33527972 \h </w:instrText>
        </w:r>
        <w:r w:rsidR="004E72D4">
          <w:rPr>
            <w:webHidden/>
          </w:rPr>
        </w:r>
        <w:r w:rsidR="004E72D4">
          <w:rPr>
            <w:webHidden/>
          </w:rPr>
          <w:fldChar w:fldCharType="separate"/>
        </w:r>
        <w:r w:rsidR="004E72D4">
          <w:rPr>
            <w:webHidden/>
          </w:rPr>
          <w:t>8</w:t>
        </w:r>
        <w:r w:rsidR="004E72D4">
          <w:rPr>
            <w:webHidden/>
          </w:rPr>
          <w:fldChar w:fldCharType="end"/>
        </w:r>
      </w:hyperlink>
    </w:p>
    <w:p w14:paraId="779C9AD6" w14:textId="77777777" w:rsidR="004E72D4" w:rsidRDefault="00310440" w:rsidP="004E72D4">
      <w:pPr>
        <w:pStyle w:val="Indholdsfortegnelse2"/>
        <w:tabs>
          <w:tab w:val="left" w:pos="800"/>
          <w:tab w:val="right" w:pos="9628"/>
        </w:tabs>
        <w:rPr>
          <w:rFonts w:eastAsiaTheme="minorEastAsia"/>
          <w:i/>
          <w:iCs/>
          <w:sz w:val="22"/>
          <w:szCs w:val="22"/>
        </w:rPr>
      </w:pPr>
      <w:hyperlink w:anchor="_Toc33527973" w:history="1">
        <w:r w:rsidR="004E72D4" w:rsidRPr="00A32586">
          <w:rPr>
            <w:rStyle w:val="Hyperlink"/>
            <w14:scene3d>
              <w14:camera w14:prst="orthographicFront"/>
              <w14:lightRig w14:rig="threePt" w14:dir="t">
                <w14:rot w14:lat="0" w14:lon="0" w14:rev="0"/>
              </w14:lightRig>
            </w14:scene3d>
          </w:rPr>
          <w:t>3.1</w:t>
        </w:r>
        <w:r w:rsidR="004E72D4">
          <w:rPr>
            <w:rFonts w:eastAsiaTheme="minorEastAsia"/>
            <w:sz w:val="22"/>
            <w:szCs w:val="22"/>
          </w:rPr>
          <w:tab/>
        </w:r>
        <w:r w:rsidR="004E72D4" w:rsidRPr="00A32586">
          <w:rPr>
            <w:rStyle w:val="Hyperlink"/>
          </w:rPr>
          <w:t>Indretning og drift af anlægget</w:t>
        </w:r>
        <w:r w:rsidR="004E72D4">
          <w:rPr>
            <w:webHidden/>
          </w:rPr>
          <w:tab/>
        </w:r>
        <w:r w:rsidR="004E72D4">
          <w:rPr>
            <w:webHidden/>
          </w:rPr>
          <w:fldChar w:fldCharType="begin"/>
        </w:r>
        <w:r w:rsidR="004E72D4">
          <w:rPr>
            <w:webHidden/>
          </w:rPr>
          <w:instrText xml:space="preserve"> PAGEREF _Toc33527973 \h </w:instrText>
        </w:r>
        <w:r w:rsidR="004E72D4">
          <w:rPr>
            <w:webHidden/>
          </w:rPr>
        </w:r>
        <w:r w:rsidR="004E72D4">
          <w:rPr>
            <w:webHidden/>
          </w:rPr>
          <w:fldChar w:fldCharType="separate"/>
        </w:r>
        <w:r w:rsidR="004E72D4">
          <w:rPr>
            <w:webHidden/>
          </w:rPr>
          <w:t>8</w:t>
        </w:r>
        <w:r w:rsidR="004E72D4">
          <w:rPr>
            <w:webHidden/>
          </w:rPr>
          <w:fldChar w:fldCharType="end"/>
        </w:r>
      </w:hyperlink>
    </w:p>
    <w:p w14:paraId="4DED0D3C" w14:textId="77777777" w:rsidR="004E72D4" w:rsidRDefault="00310440" w:rsidP="004E72D4">
      <w:pPr>
        <w:pStyle w:val="Indholdsfortegnelse2"/>
        <w:tabs>
          <w:tab w:val="left" w:pos="800"/>
          <w:tab w:val="right" w:pos="9628"/>
        </w:tabs>
        <w:rPr>
          <w:rFonts w:eastAsiaTheme="minorEastAsia"/>
          <w:i/>
          <w:iCs/>
          <w:sz w:val="22"/>
          <w:szCs w:val="22"/>
        </w:rPr>
      </w:pPr>
      <w:hyperlink w:anchor="_Toc33527974" w:history="1">
        <w:r w:rsidR="004E72D4" w:rsidRPr="00A32586">
          <w:rPr>
            <w:rStyle w:val="Hyperlink"/>
            <w14:scene3d>
              <w14:camera w14:prst="orthographicFront"/>
              <w14:lightRig w14:rig="threePt" w14:dir="t">
                <w14:rot w14:lat="0" w14:lon="0" w14:rev="0"/>
              </w14:lightRig>
            </w14:scene3d>
          </w:rPr>
          <w:t>3.2</w:t>
        </w:r>
        <w:r w:rsidR="004E72D4">
          <w:rPr>
            <w:rFonts w:eastAsiaTheme="minorEastAsia"/>
            <w:sz w:val="22"/>
            <w:szCs w:val="22"/>
          </w:rPr>
          <w:tab/>
        </w:r>
        <w:r w:rsidR="004E72D4" w:rsidRPr="00A32586">
          <w:rPr>
            <w:rStyle w:val="Hyperlink"/>
          </w:rPr>
          <w:t>Bygningsmæssige ændringer og anlægsarbejde</w:t>
        </w:r>
        <w:r w:rsidR="004E72D4">
          <w:rPr>
            <w:webHidden/>
          </w:rPr>
          <w:tab/>
        </w:r>
        <w:r w:rsidR="004E72D4">
          <w:rPr>
            <w:webHidden/>
          </w:rPr>
          <w:fldChar w:fldCharType="begin"/>
        </w:r>
        <w:r w:rsidR="004E72D4">
          <w:rPr>
            <w:webHidden/>
          </w:rPr>
          <w:instrText xml:space="preserve"> PAGEREF _Toc33527974 \h </w:instrText>
        </w:r>
        <w:r w:rsidR="004E72D4">
          <w:rPr>
            <w:webHidden/>
          </w:rPr>
        </w:r>
        <w:r w:rsidR="004E72D4">
          <w:rPr>
            <w:webHidden/>
          </w:rPr>
          <w:fldChar w:fldCharType="separate"/>
        </w:r>
        <w:r w:rsidR="004E72D4">
          <w:rPr>
            <w:webHidden/>
          </w:rPr>
          <w:t>10</w:t>
        </w:r>
        <w:r w:rsidR="004E72D4">
          <w:rPr>
            <w:webHidden/>
          </w:rPr>
          <w:fldChar w:fldCharType="end"/>
        </w:r>
      </w:hyperlink>
    </w:p>
    <w:p w14:paraId="1A219CA1" w14:textId="77777777" w:rsidR="004E72D4" w:rsidRDefault="00310440" w:rsidP="004E72D4">
      <w:pPr>
        <w:pStyle w:val="Indholdsfortegnelse2"/>
        <w:tabs>
          <w:tab w:val="left" w:pos="800"/>
          <w:tab w:val="right" w:pos="9628"/>
        </w:tabs>
        <w:rPr>
          <w:rFonts w:eastAsiaTheme="minorEastAsia"/>
          <w:i/>
          <w:iCs/>
          <w:sz w:val="22"/>
          <w:szCs w:val="22"/>
        </w:rPr>
      </w:pPr>
      <w:hyperlink w:anchor="_Toc33527975" w:history="1">
        <w:r w:rsidR="004E72D4" w:rsidRPr="00A32586">
          <w:rPr>
            <w:rStyle w:val="Hyperlink"/>
            <w14:scene3d>
              <w14:camera w14:prst="orthographicFront"/>
              <w14:lightRig w14:rig="threePt" w14:dir="t">
                <w14:rot w14:lat="0" w14:lon="0" w14:rev="0"/>
              </w14:lightRig>
            </w14:scene3d>
          </w:rPr>
          <w:t>3.3</w:t>
        </w:r>
        <w:r w:rsidR="004E72D4">
          <w:rPr>
            <w:rFonts w:eastAsiaTheme="minorEastAsia"/>
            <w:sz w:val="22"/>
            <w:szCs w:val="22"/>
          </w:rPr>
          <w:tab/>
        </w:r>
        <w:r w:rsidR="004E72D4" w:rsidRPr="00A32586">
          <w:rPr>
            <w:rStyle w:val="Hyperlink"/>
          </w:rPr>
          <w:t>Produktionsmæssig sammenhæng med andre husdyrbrug</w:t>
        </w:r>
        <w:r w:rsidR="004E72D4">
          <w:rPr>
            <w:webHidden/>
          </w:rPr>
          <w:tab/>
        </w:r>
        <w:r w:rsidR="004E72D4">
          <w:rPr>
            <w:webHidden/>
          </w:rPr>
          <w:fldChar w:fldCharType="begin"/>
        </w:r>
        <w:r w:rsidR="004E72D4">
          <w:rPr>
            <w:webHidden/>
          </w:rPr>
          <w:instrText xml:space="preserve"> PAGEREF _Toc33527975 \h </w:instrText>
        </w:r>
        <w:r w:rsidR="004E72D4">
          <w:rPr>
            <w:webHidden/>
          </w:rPr>
        </w:r>
        <w:r w:rsidR="004E72D4">
          <w:rPr>
            <w:webHidden/>
          </w:rPr>
          <w:fldChar w:fldCharType="separate"/>
        </w:r>
        <w:r w:rsidR="004E72D4">
          <w:rPr>
            <w:webHidden/>
          </w:rPr>
          <w:t>10</w:t>
        </w:r>
        <w:r w:rsidR="004E72D4">
          <w:rPr>
            <w:webHidden/>
          </w:rPr>
          <w:fldChar w:fldCharType="end"/>
        </w:r>
      </w:hyperlink>
    </w:p>
    <w:p w14:paraId="16827A33" w14:textId="77777777" w:rsidR="004E72D4" w:rsidRDefault="00310440" w:rsidP="004E72D4">
      <w:pPr>
        <w:pStyle w:val="Indholdsfortegnelse2"/>
        <w:tabs>
          <w:tab w:val="left" w:pos="800"/>
          <w:tab w:val="right" w:pos="9628"/>
        </w:tabs>
        <w:rPr>
          <w:rFonts w:eastAsiaTheme="minorEastAsia"/>
          <w:i/>
          <w:iCs/>
          <w:sz w:val="22"/>
          <w:szCs w:val="22"/>
        </w:rPr>
      </w:pPr>
      <w:hyperlink w:anchor="_Toc33527976" w:history="1">
        <w:r w:rsidR="004E72D4" w:rsidRPr="00A32586">
          <w:rPr>
            <w:rStyle w:val="Hyperlink"/>
            <w14:scene3d>
              <w14:camera w14:prst="orthographicFront"/>
              <w14:lightRig w14:rig="threePt" w14:dir="t">
                <w14:rot w14:lat="0" w14:lon="0" w14:rev="0"/>
              </w14:lightRig>
            </w14:scene3d>
          </w:rPr>
          <w:t>3.4</w:t>
        </w:r>
        <w:r w:rsidR="004E72D4">
          <w:rPr>
            <w:rFonts w:eastAsiaTheme="minorEastAsia"/>
            <w:sz w:val="22"/>
            <w:szCs w:val="22"/>
          </w:rPr>
          <w:tab/>
        </w:r>
        <w:r w:rsidR="004E72D4" w:rsidRPr="00A32586">
          <w:rPr>
            <w:rStyle w:val="Hyperlink"/>
          </w:rPr>
          <w:t>Husdyrbruget og det ansøgtes beliggenhed</w:t>
        </w:r>
        <w:r w:rsidR="004E72D4">
          <w:rPr>
            <w:webHidden/>
          </w:rPr>
          <w:tab/>
        </w:r>
        <w:r w:rsidR="004E72D4">
          <w:rPr>
            <w:webHidden/>
          </w:rPr>
          <w:fldChar w:fldCharType="begin"/>
        </w:r>
        <w:r w:rsidR="004E72D4">
          <w:rPr>
            <w:webHidden/>
          </w:rPr>
          <w:instrText xml:space="preserve"> PAGEREF _Toc33527976 \h </w:instrText>
        </w:r>
        <w:r w:rsidR="004E72D4">
          <w:rPr>
            <w:webHidden/>
          </w:rPr>
        </w:r>
        <w:r w:rsidR="004E72D4">
          <w:rPr>
            <w:webHidden/>
          </w:rPr>
          <w:fldChar w:fldCharType="separate"/>
        </w:r>
        <w:r w:rsidR="004E72D4">
          <w:rPr>
            <w:webHidden/>
          </w:rPr>
          <w:t>10</w:t>
        </w:r>
        <w:r w:rsidR="004E72D4">
          <w:rPr>
            <w:webHidden/>
          </w:rPr>
          <w:fldChar w:fldCharType="end"/>
        </w:r>
      </w:hyperlink>
    </w:p>
    <w:p w14:paraId="2696A25D" w14:textId="77777777" w:rsidR="004E72D4" w:rsidRDefault="00310440" w:rsidP="004E72D4">
      <w:pPr>
        <w:pStyle w:val="Indholdsfortegnelse2"/>
        <w:tabs>
          <w:tab w:val="left" w:pos="1000"/>
          <w:tab w:val="right" w:pos="9628"/>
        </w:tabs>
        <w:rPr>
          <w:rFonts w:eastAsiaTheme="minorEastAsia"/>
          <w:i/>
          <w:iCs/>
          <w:sz w:val="22"/>
          <w:szCs w:val="22"/>
        </w:rPr>
      </w:pPr>
      <w:hyperlink w:anchor="_Toc33527977" w:history="1">
        <w:r w:rsidR="004E72D4" w:rsidRPr="00A32586">
          <w:rPr>
            <w:rStyle w:val="Hyperlink"/>
          </w:rPr>
          <w:t>3.4.1</w:t>
        </w:r>
        <w:r w:rsidR="004E72D4">
          <w:rPr>
            <w:rFonts w:eastAsiaTheme="minorEastAsia"/>
            <w:sz w:val="22"/>
            <w:szCs w:val="22"/>
          </w:rPr>
          <w:tab/>
        </w:r>
        <w:r w:rsidR="004E72D4" w:rsidRPr="00A32586">
          <w:rPr>
            <w:rStyle w:val="Hyperlink"/>
          </w:rPr>
          <w:t>Generelle afstandskrav</w:t>
        </w:r>
        <w:r w:rsidR="004E72D4">
          <w:rPr>
            <w:webHidden/>
          </w:rPr>
          <w:tab/>
        </w:r>
        <w:r w:rsidR="004E72D4">
          <w:rPr>
            <w:webHidden/>
          </w:rPr>
          <w:fldChar w:fldCharType="begin"/>
        </w:r>
        <w:r w:rsidR="004E72D4">
          <w:rPr>
            <w:webHidden/>
          </w:rPr>
          <w:instrText xml:space="preserve"> PAGEREF _Toc33527977 \h </w:instrText>
        </w:r>
        <w:r w:rsidR="004E72D4">
          <w:rPr>
            <w:webHidden/>
          </w:rPr>
        </w:r>
        <w:r w:rsidR="004E72D4">
          <w:rPr>
            <w:webHidden/>
          </w:rPr>
          <w:fldChar w:fldCharType="separate"/>
        </w:r>
        <w:r w:rsidR="004E72D4">
          <w:rPr>
            <w:webHidden/>
          </w:rPr>
          <w:t>11</w:t>
        </w:r>
        <w:r w:rsidR="004E72D4">
          <w:rPr>
            <w:webHidden/>
          </w:rPr>
          <w:fldChar w:fldCharType="end"/>
        </w:r>
      </w:hyperlink>
    </w:p>
    <w:p w14:paraId="7BDF8739" w14:textId="77777777" w:rsidR="004E72D4" w:rsidRDefault="00310440" w:rsidP="004E72D4">
      <w:pPr>
        <w:pStyle w:val="Indholdsfortegnelse2"/>
        <w:tabs>
          <w:tab w:val="left" w:pos="800"/>
          <w:tab w:val="right" w:pos="9628"/>
        </w:tabs>
        <w:rPr>
          <w:rFonts w:eastAsiaTheme="minorEastAsia"/>
          <w:i/>
          <w:iCs/>
          <w:sz w:val="22"/>
          <w:szCs w:val="22"/>
        </w:rPr>
      </w:pPr>
      <w:hyperlink w:anchor="_Toc33527978" w:history="1">
        <w:r w:rsidR="004E72D4" w:rsidRPr="00A32586">
          <w:rPr>
            <w:rStyle w:val="Hyperlink"/>
            <w14:scene3d>
              <w14:camera w14:prst="orthographicFront"/>
              <w14:lightRig w14:rig="threePt" w14:dir="t">
                <w14:rot w14:lat="0" w14:lon="0" w14:rev="0"/>
              </w14:lightRig>
            </w14:scene3d>
          </w:rPr>
          <w:t>3.5</w:t>
        </w:r>
        <w:r w:rsidR="004E72D4">
          <w:rPr>
            <w:rFonts w:eastAsiaTheme="minorEastAsia"/>
            <w:sz w:val="22"/>
            <w:szCs w:val="22"/>
          </w:rPr>
          <w:tab/>
        </w:r>
        <w:r w:rsidR="004E72D4" w:rsidRPr="00A32586">
          <w:rPr>
            <w:rStyle w:val="Hyperlink"/>
          </w:rPr>
          <w:t>Ammoniakemission</w:t>
        </w:r>
        <w:r w:rsidR="004E72D4">
          <w:rPr>
            <w:webHidden/>
          </w:rPr>
          <w:tab/>
        </w:r>
        <w:r w:rsidR="004E72D4">
          <w:rPr>
            <w:webHidden/>
          </w:rPr>
          <w:fldChar w:fldCharType="begin"/>
        </w:r>
        <w:r w:rsidR="004E72D4">
          <w:rPr>
            <w:webHidden/>
          </w:rPr>
          <w:instrText xml:space="preserve"> PAGEREF _Toc33527978 \h </w:instrText>
        </w:r>
        <w:r w:rsidR="004E72D4">
          <w:rPr>
            <w:webHidden/>
          </w:rPr>
        </w:r>
        <w:r w:rsidR="004E72D4">
          <w:rPr>
            <w:webHidden/>
          </w:rPr>
          <w:fldChar w:fldCharType="separate"/>
        </w:r>
        <w:r w:rsidR="004E72D4">
          <w:rPr>
            <w:webHidden/>
          </w:rPr>
          <w:t>12</w:t>
        </w:r>
        <w:r w:rsidR="004E72D4">
          <w:rPr>
            <w:webHidden/>
          </w:rPr>
          <w:fldChar w:fldCharType="end"/>
        </w:r>
      </w:hyperlink>
    </w:p>
    <w:p w14:paraId="495393D0" w14:textId="77777777" w:rsidR="004E72D4" w:rsidRDefault="00310440" w:rsidP="004E72D4">
      <w:pPr>
        <w:pStyle w:val="Indholdsfortegnelse2"/>
        <w:tabs>
          <w:tab w:val="left" w:pos="1000"/>
          <w:tab w:val="right" w:pos="9628"/>
        </w:tabs>
        <w:rPr>
          <w:rFonts w:eastAsiaTheme="minorEastAsia"/>
          <w:i/>
          <w:iCs/>
          <w:sz w:val="22"/>
          <w:szCs w:val="22"/>
        </w:rPr>
      </w:pPr>
      <w:hyperlink w:anchor="_Toc33527979" w:history="1">
        <w:r w:rsidR="004E72D4" w:rsidRPr="00A32586">
          <w:rPr>
            <w:rStyle w:val="Hyperlink"/>
          </w:rPr>
          <w:t>3.5.1</w:t>
        </w:r>
        <w:r w:rsidR="004E72D4">
          <w:rPr>
            <w:rFonts w:eastAsiaTheme="minorEastAsia"/>
            <w:sz w:val="22"/>
            <w:szCs w:val="22"/>
          </w:rPr>
          <w:tab/>
        </w:r>
        <w:r w:rsidR="004E72D4" w:rsidRPr="00A32586">
          <w:rPr>
            <w:rStyle w:val="Hyperlink"/>
          </w:rPr>
          <w:t>Naturpunkter</w:t>
        </w:r>
        <w:r w:rsidR="004E72D4">
          <w:rPr>
            <w:webHidden/>
          </w:rPr>
          <w:tab/>
        </w:r>
        <w:r w:rsidR="004E72D4">
          <w:rPr>
            <w:webHidden/>
          </w:rPr>
          <w:fldChar w:fldCharType="begin"/>
        </w:r>
        <w:r w:rsidR="004E72D4">
          <w:rPr>
            <w:webHidden/>
          </w:rPr>
          <w:instrText xml:space="preserve"> PAGEREF _Toc33527979 \h </w:instrText>
        </w:r>
        <w:r w:rsidR="004E72D4">
          <w:rPr>
            <w:webHidden/>
          </w:rPr>
        </w:r>
        <w:r w:rsidR="004E72D4">
          <w:rPr>
            <w:webHidden/>
          </w:rPr>
          <w:fldChar w:fldCharType="separate"/>
        </w:r>
        <w:r w:rsidR="004E72D4">
          <w:rPr>
            <w:webHidden/>
          </w:rPr>
          <w:t>12</w:t>
        </w:r>
        <w:r w:rsidR="004E72D4">
          <w:rPr>
            <w:webHidden/>
          </w:rPr>
          <w:fldChar w:fldCharType="end"/>
        </w:r>
      </w:hyperlink>
    </w:p>
    <w:p w14:paraId="265A6104" w14:textId="77777777" w:rsidR="004E72D4" w:rsidRDefault="00310440" w:rsidP="004E72D4">
      <w:pPr>
        <w:pStyle w:val="Indholdsfortegnelse2"/>
        <w:tabs>
          <w:tab w:val="left" w:pos="800"/>
          <w:tab w:val="right" w:pos="9628"/>
        </w:tabs>
        <w:rPr>
          <w:rFonts w:eastAsiaTheme="minorEastAsia"/>
          <w:i/>
          <w:iCs/>
          <w:sz w:val="22"/>
          <w:szCs w:val="22"/>
        </w:rPr>
      </w:pPr>
      <w:hyperlink w:anchor="_Toc33527980" w:history="1">
        <w:r w:rsidR="004E72D4" w:rsidRPr="00A32586">
          <w:rPr>
            <w:rStyle w:val="Hyperlink"/>
            <w14:scene3d>
              <w14:camera w14:prst="orthographicFront"/>
              <w14:lightRig w14:rig="threePt" w14:dir="t">
                <w14:rot w14:lat="0" w14:lon="0" w14:rev="0"/>
              </w14:lightRig>
            </w14:scene3d>
          </w:rPr>
          <w:t>3.6</w:t>
        </w:r>
        <w:r w:rsidR="004E72D4">
          <w:rPr>
            <w:rFonts w:eastAsiaTheme="minorEastAsia"/>
            <w:sz w:val="22"/>
            <w:szCs w:val="22"/>
          </w:rPr>
          <w:tab/>
        </w:r>
        <w:r w:rsidR="004E72D4" w:rsidRPr="00A32586">
          <w:rPr>
            <w:rStyle w:val="Hyperlink"/>
          </w:rPr>
          <w:t>Lugtemission</w:t>
        </w:r>
        <w:r w:rsidR="004E72D4">
          <w:rPr>
            <w:webHidden/>
          </w:rPr>
          <w:tab/>
        </w:r>
        <w:r w:rsidR="004E72D4">
          <w:rPr>
            <w:webHidden/>
          </w:rPr>
          <w:fldChar w:fldCharType="begin"/>
        </w:r>
        <w:r w:rsidR="004E72D4">
          <w:rPr>
            <w:webHidden/>
          </w:rPr>
          <w:instrText xml:space="preserve"> PAGEREF _Toc33527980 \h </w:instrText>
        </w:r>
        <w:r w:rsidR="004E72D4">
          <w:rPr>
            <w:webHidden/>
          </w:rPr>
        </w:r>
        <w:r w:rsidR="004E72D4">
          <w:rPr>
            <w:webHidden/>
          </w:rPr>
          <w:fldChar w:fldCharType="separate"/>
        </w:r>
        <w:r w:rsidR="004E72D4">
          <w:rPr>
            <w:webHidden/>
          </w:rPr>
          <w:t>13</w:t>
        </w:r>
        <w:r w:rsidR="004E72D4">
          <w:rPr>
            <w:webHidden/>
          </w:rPr>
          <w:fldChar w:fldCharType="end"/>
        </w:r>
      </w:hyperlink>
    </w:p>
    <w:p w14:paraId="744890BF" w14:textId="77777777" w:rsidR="004E72D4" w:rsidRDefault="00310440" w:rsidP="004E72D4">
      <w:pPr>
        <w:pStyle w:val="Indholdsfortegnelse2"/>
        <w:tabs>
          <w:tab w:val="left" w:pos="1000"/>
          <w:tab w:val="right" w:pos="9628"/>
        </w:tabs>
        <w:rPr>
          <w:rFonts w:eastAsiaTheme="minorEastAsia"/>
          <w:i/>
          <w:iCs/>
          <w:sz w:val="22"/>
          <w:szCs w:val="22"/>
        </w:rPr>
      </w:pPr>
      <w:hyperlink w:anchor="_Toc33527981" w:history="1">
        <w:r w:rsidR="004E72D4" w:rsidRPr="00A32586">
          <w:rPr>
            <w:rStyle w:val="Hyperlink"/>
          </w:rPr>
          <w:t>3.6.1</w:t>
        </w:r>
        <w:r w:rsidR="004E72D4">
          <w:rPr>
            <w:rFonts w:eastAsiaTheme="minorEastAsia"/>
            <w:sz w:val="22"/>
            <w:szCs w:val="22"/>
          </w:rPr>
          <w:tab/>
        </w:r>
        <w:r w:rsidR="004E72D4" w:rsidRPr="00A32586">
          <w:rPr>
            <w:rStyle w:val="Hyperlink"/>
          </w:rPr>
          <w:t>Kumulation til naboer</w:t>
        </w:r>
        <w:r w:rsidR="004E72D4">
          <w:rPr>
            <w:webHidden/>
          </w:rPr>
          <w:tab/>
        </w:r>
        <w:r w:rsidR="004E72D4">
          <w:rPr>
            <w:webHidden/>
          </w:rPr>
          <w:fldChar w:fldCharType="begin"/>
        </w:r>
        <w:r w:rsidR="004E72D4">
          <w:rPr>
            <w:webHidden/>
          </w:rPr>
          <w:instrText xml:space="preserve"> PAGEREF _Toc33527981 \h </w:instrText>
        </w:r>
        <w:r w:rsidR="004E72D4">
          <w:rPr>
            <w:webHidden/>
          </w:rPr>
        </w:r>
        <w:r w:rsidR="004E72D4">
          <w:rPr>
            <w:webHidden/>
          </w:rPr>
          <w:fldChar w:fldCharType="separate"/>
        </w:r>
        <w:r w:rsidR="004E72D4">
          <w:rPr>
            <w:webHidden/>
          </w:rPr>
          <w:t>14</w:t>
        </w:r>
        <w:r w:rsidR="004E72D4">
          <w:rPr>
            <w:webHidden/>
          </w:rPr>
          <w:fldChar w:fldCharType="end"/>
        </w:r>
      </w:hyperlink>
    </w:p>
    <w:p w14:paraId="1EE5D55E" w14:textId="77777777" w:rsidR="004E72D4" w:rsidRDefault="00310440" w:rsidP="004E72D4">
      <w:pPr>
        <w:pStyle w:val="Indholdsfortegnelse1"/>
        <w:tabs>
          <w:tab w:val="right" w:pos="9628"/>
        </w:tabs>
        <w:rPr>
          <w:rFonts w:eastAsiaTheme="minorEastAsia"/>
          <w:b/>
          <w:bCs/>
          <w:sz w:val="22"/>
          <w:szCs w:val="22"/>
        </w:rPr>
      </w:pPr>
      <w:hyperlink w:anchor="_Toc33527982" w:history="1">
        <w:r w:rsidR="004E72D4" w:rsidRPr="00A32586">
          <w:rPr>
            <w:rStyle w:val="Hyperlink"/>
          </w:rPr>
          <w:t>3.7 Øvrige emissioner og gener</w:t>
        </w:r>
        <w:r w:rsidR="004E72D4">
          <w:rPr>
            <w:webHidden/>
          </w:rPr>
          <w:tab/>
        </w:r>
        <w:r w:rsidR="004E72D4">
          <w:rPr>
            <w:webHidden/>
          </w:rPr>
          <w:fldChar w:fldCharType="begin"/>
        </w:r>
        <w:r w:rsidR="004E72D4">
          <w:rPr>
            <w:webHidden/>
          </w:rPr>
          <w:instrText xml:space="preserve"> PAGEREF _Toc33527982 \h </w:instrText>
        </w:r>
        <w:r w:rsidR="004E72D4">
          <w:rPr>
            <w:webHidden/>
          </w:rPr>
        </w:r>
        <w:r w:rsidR="004E72D4">
          <w:rPr>
            <w:webHidden/>
          </w:rPr>
          <w:fldChar w:fldCharType="separate"/>
        </w:r>
        <w:r w:rsidR="004E72D4">
          <w:rPr>
            <w:webHidden/>
          </w:rPr>
          <w:t>14</w:t>
        </w:r>
        <w:r w:rsidR="004E72D4">
          <w:rPr>
            <w:webHidden/>
          </w:rPr>
          <w:fldChar w:fldCharType="end"/>
        </w:r>
      </w:hyperlink>
    </w:p>
    <w:p w14:paraId="723732DD" w14:textId="77777777" w:rsidR="004E72D4" w:rsidRDefault="00310440" w:rsidP="004E72D4">
      <w:pPr>
        <w:pStyle w:val="Indholdsfortegnelse2"/>
        <w:tabs>
          <w:tab w:val="left" w:pos="800"/>
          <w:tab w:val="right" w:pos="9628"/>
        </w:tabs>
        <w:rPr>
          <w:rFonts w:eastAsiaTheme="minorEastAsia"/>
          <w:i/>
          <w:iCs/>
          <w:sz w:val="22"/>
          <w:szCs w:val="22"/>
        </w:rPr>
      </w:pPr>
      <w:hyperlink w:anchor="_Toc33527983" w:history="1">
        <w:r w:rsidR="004E72D4" w:rsidRPr="00A32586">
          <w:rPr>
            <w:rStyle w:val="Hyperlink"/>
            <w14:scene3d>
              <w14:camera w14:prst="orthographicFront"/>
              <w14:lightRig w14:rig="threePt" w14:dir="t">
                <w14:rot w14:lat="0" w14:lon="0" w14:rev="0"/>
              </w14:lightRig>
            </w14:scene3d>
          </w:rPr>
          <w:t>3.7</w:t>
        </w:r>
        <w:r w:rsidR="004E72D4">
          <w:rPr>
            <w:rFonts w:eastAsiaTheme="minorEastAsia"/>
            <w:sz w:val="22"/>
            <w:szCs w:val="22"/>
          </w:rPr>
          <w:tab/>
        </w:r>
        <w:r w:rsidR="004E72D4" w:rsidRPr="00A32586">
          <w:rPr>
            <w:rStyle w:val="Hyperlink"/>
          </w:rPr>
          <w:t>3.7.1 Støj</w:t>
        </w:r>
        <w:r w:rsidR="004E72D4">
          <w:rPr>
            <w:webHidden/>
          </w:rPr>
          <w:tab/>
        </w:r>
        <w:r w:rsidR="004E72D4">
          <w:rPr>
            <w:webHidden/>
          </w:rPr>
          <w:fldChar w:fldCharType="begin"/>
        </w:r>
        <w:r w:rsidR="004E72D4">
          <w:rPr>
            <w:webHidden/>
          </w:rPr>
          <w:instrText xml:space="preserve"> PAGEREF _Toc33527983 \h </w:instrText>
        </w:r>
        <w:r w:rsidR="004E72D4">
          <w:rPr>
            <w:webHidden/>
          </w:rPr>
        </w:r>
        <w:r w:rsidR="004E72D4">
          <w:rPr>
            <w:webHidden/>
          </w:rPr>
          <w:fldChar w:fldCharType="separate"/>
        </w:r>
        <w:r w:rsidR="004E72D4">
          <w:rPr>
            <w:webHidden/>
          </w:rPr>
          <w:t>14</w:t>
        </w:r>
        <w:r w:rsidR="004E72D4">
          <w:rPr>
            <w:webHidden/>
          </w:rPr>
          <w:fldChar w:fldCharType="end"/>
        </w:r>
      </w:hyperlink>
    </w:p>
    <w:p w14:paraId="4AA73F92" w14:textId="77777777" w:rsidR="004E72D4" w:rsidRDefault="00310440" w:rsidP="004E72D4">
      <w:pPr>
        <w:pStyle w:val="Indholdsfortegnelse2"/>
        <w:tabs>
          <w:tab w:val="left" w:pos="1000"/>
          <w:tab w:val="right" w:pos="9628"/>
        </w:tabs>
        <w:rPr>
          <w:rFonts w:eastAsiaTheme="minorEastAsia"/>
          <w:i/>
          <w:iCs/>
          <w:sz w:val="22"/>
          <w:szCs w:val="22"/>
        </w:rPr>
      </w:pPr>
      <w:hyperlink w:anchor="_Toc33527984" w:history="1">
        <w:r w:rsidR="004E72D4" w:rsidRPr="00A32586">
          <w:rPr>
            <w:rStyle w:val="Hyperlink"/>
          </w:rPr>
          <w:t>3.7.2</w:t>
        </w:r>
        <w:r w:rsidR="004E72D4">
          <w:rPr>
            <w:rFonts w:eastAsiaTheme="minorEastAsia"/>
            <w:sz w:val="22"/>
            <w:szCs w:val="22"/>
          </w:rPr>
          <w:tab/>
        </w:r>
        <w:r w:rsidR="004E72D4" w:rsidRPr="00A32586">
          <w:rPr>
            <w:rStyle w:val="Hyperlink"/>
          </w:rPr>
          <w:t>Støv</w:t>
        </w:r>
        <w:r w:rsidR="004E72D4">
          <w:rPr>
            <w:webHidden/>
          </w:rPr>
          <w:tab/>
        </w:r>
        <w:r w:rsidR="004E72D4">
          <w:rPr>
            <w:webHidden/>
          </w:rPr>
          <w:fldChar w:fldCharType="begin"/>
        </w:r>
        <w:r w:rsidR="004E72D4">
          <w:rPr>
            <w:webHidden/>
          </w:rPr>
          <w:instrText xml:space="preserve"> PAGEREF _Toc33527984 \h </w:instrText>
        </w:r>
        <w:r w:rsidR="004E72D4">
          <w:rPr>
            <w:webHidden/>
          </w:rPr>
        </w:r>
        <w:r w:rsidR="004E72D4">
          <w:rPr>
            <w:webHidden/>
          </w:rPr>
          <w:fldChar w:fldCharType="separate"/>
        </w:r>
        <w:r w:rsidR="004E72D4">
          <w:rPr>
            <w:webHidden/>
          </w:rPr>
          <w:t>15</w:t>
        </w:r>
        <w:r w:rsidR="004E72D4">
          <w:rPr>
            <w:webHidden/>
          </w:rPr>
          <w:fldChar w:fldCharType="end"/>
        </w:r>
      </w:hyperlink>
    </w:p>
    <w:p w14:paraId="0D3EA47A" w14:textId="77777777" w:rsidR="004E72D4" w:rsidRDefault="00310440" w:rsidP="004E72D4">
      <w:pPr>
        <w:pStyle w:val="Indholdsfortegnelse2"/>
        <w:tabs>
          <w:tab w:val="left" w:pos="1000"/>
          <w:tab w:val="right" w:pos="9628"/>
        </w:tabs>
        <w:rPr>
          <w:rFonts w:eastAsiaTheme="minorEastAsia"/>
          <w:i/>
          <w:iCs/>
          <w:sz w:val="22"/>
          <w:szCs w:val="22"/>
        </w:rPr>
      </w:pPr>
      <w:hyperlink w:anchor="_Toc33527985" w:history="1">
        <w:r w:rsidR="004E72D4" w:rsidRPr="00A32586">
          <w:rPr>
            <w:rStyle w:val="Hyperlink"/>
          </w:rPr>
          <w:t>3.7.3</w:t>
        </w:r>
        <w:r w:rsidR="004E72D4">
          <w:rPr>
            <w:rFonts w:eastAsiaTheme="minorEastAsia"/>
            <w:sz w:val="22"/>
            <w:szCs w:val="22"/>
          </w:rPr>
          <w:tab/>
        </w:r>
        <w:r w:rsidR="004E72D4" w:rsidRPr="00A32586">
          <w:rPr>
            <w:rStyle w:val="Hyperlink"/>
          </w:rPr>
          <w:t>Lys</w:t>
        </w:r>
        <w:r w:rsidR="004E72D4">
          <w:rPr>
            <w:webHidden/>
          </w:rPr>
          <w:tab/>
        </w:r>
        <w:r w:rsidR="004E72D4">
          <w:rPr>
            <w:webHidden/>
          </w:rPr>
          <w:fldChar w:fldCharType="begin"/>
        </w:r>
        <w:r w:rsidR="004E72D4">
          <w:rPr>
            <w:webHidden/>
          </w:rPr>
          <w:instrText xml:space="preserve"> PAGEREF _Toc33527985 \h </w:instrText>
        </w:r>
        <w:r w:rsidR="004E72D4">
          <w:rPr>
            <w:webHidden/>
          </w:rPr>
        </w:r>
        <w:r w:rsidR="004E72D4">
          <w:rPr>
            <w:webHidden/>
          </w:rPr>
          <w:fldChar w:fldCharType="separate"/>
        </w:r>
        <w:r w:rsidR="004E72D4">
          <w:rPr>
            <w:webHidden/>
          </w:rPr>
          <w:t>15</w:t>
        </w:r>
        <w:r w:rsidR="004E72D4">
          <w:rPr>
            <w:webHidden/>
          </w:rPr>
          <w:fldChar w:fldCharType="end"/>
        </w:r>
      </w:hyperlink>
    </w:p>
    <w:p w14:paraId="37388708" w14:textId="77777777" w:rsidR="004E72D4" w:rsidRDefault="00310440" w:rsidP="004E72D4">
      <w:pPr>
        <w:pStyle w:val="Indholdsfortegnelse2"/>
        <w:tabs>
          <w:tab w:val="left" w:pos="1000"/>
          <w:tab w:val="right" w:pos="9628"/>
        </w:tabs>
        <w:rPr>
          <w:rFonts w:eastAsiaTheme="minorEastAsia"/>
          <w:i/>
          <w:iCs/>
          <w:sz w:val="22"/>
          <w:szCs w:val="22"/>
        </w:rPr>
      </w:pPr>
      <w:hyperlink w:anchor="_Toc33527986" w:history="1">
        <w:r w:rsidR="004E72D4" w:rsidRPr="00A32586">
          <w:rPr>
            <w:rStyle w:val="Hyperlink"/>
          </w:rPr>
          <w:t>3.7.4</w:t>
        </w:r>
        <w:r w:rsidR="004E72D4">
          <w:rPr>
            <w:rFonts w:eastAsiaTheme="minorEastAsia"/>
            <w:sz w:val="22"/>
            <w:szCs w:val="22"/>
          </w:rPr>
          <w:tab/>
        </w:r>
        <w:r w:rsidR="004E72D4" w:rsidRPr="00A32586">
          <w:rPr>
            <w:rStyle w:val="Hyperlink"/>
          </w:rPr>
          <w:t>Skadedyr</w:t>
        </w:r>
        <w:r w:rsidR="004E72D4">
          <w:rPr>
            <w:webHidden/>
          </w:rPr>
          <w:tab/>
        </w:r>
        <w:r w:rsidR="004E72D4">
          <w:rPr>
            <w:webHidden/>
          </w:rPr>
          <w:fldChar w:fldCharType="begin"/>
        </w:r>
        <w:r w:rsidR="004E72D4">
          <w:rPr>
            <w:webHidden/>
          </w:rPr>
          <w:instrText xml:space="preserve"> PAGEREF _Toc33527986 \h </w:instrText>
        </w:r>
        <w:r w:rsidR="004E72D4">
          <w:rPr>
            <w:webHidden/>
          </w:rPr>
        </w:r>
        <w:r w:rsidR="004E72D4">
          <w:rPr>
            <w:webHidden/>
          </w:rPr>
          <w:fldChar w:fldCharType="separate"/>
        </w:r>
        <w:r w:rsidR="004E72D4">
          <w:rPr>
            <w:webHidden/>
          </w:rPr>
          <w:t>15</w:t>
        </w:r>
        <w:r w:rsidR="004E72D4">
          <w:rPr>
            <w:webHidden/>
          </w:rPr>
          <w:fldChar w:fldCharType="end"/>
        </w:r>
      </w:hyperlink>
    </w:p>
    <w:p w14:paraId="0EA105EA" w14:textId="77777777" w:rsidR="004E72D4" w:rsidRDefault="00310440" w:rsidP="004E72D4">
      <w:pPr>
        <w:pStyle w:val="Indholdsfortegnelse2"/>
        <w:tabs>
          <w:tab w:val="left" w:pos="1000"/>
          <w:tab w:val="right" w:pos="9628"/>
        </w:tabs>
        <w:rPr>
          <w:rFonts w:eastAsiaTheme="minorEastAsia"/>
          <w:i/>
          <w:iCs/>
          <w:sz w:val="22"/>
          <w:szCs w:val="22"/>
        </w:rPr>
      </w:pPr>
      <w:hyperlink w:anchor="_Toc33527987" w:history="1">
        <w:r w:rsidR="004E72D4" w:rsidRPr="00A32586">
          <w:rPr>
            <w:rStyle w:val="Hyperlink"/>
          </w:rPr>
          <w:t>3.7.5</w:t>
        </w:r>
        <w:r w:rsidR="004E72D4">
          <w:rPr>
            <w:rFonts w:eastAsiaTheme="minorEastAsia"/>
            <w:sz w:val="22"/>
            <w:szCs w:val="22"/>
          </w:rPr>
          <w:tab/>
        </w:r>
        <w:r w:rsidR="004E72D4" w:rsidRPr="00A32586">
          <w:rPr>
            <w:rStyle w:val="Hyperlink"/>
          </w:rPr>
          <w:t>Transporter</w:t>
        </w:r>
        <w:r w:rsidR="004E72D4">
          <w:rPr>
            <w:webHidden/>
          </w:rPr>
          <w:tab/>
        </w:r>
        <w:r w:rsidR="004E72D4">
          <w:rPr>
            <w:webHidden/>
          </w:rPr>
          <w:fldChar w:fldCharType="begin"/>
        </w:r>
        <w:r w:rsidR="004E72D4">
          <w:rPr>
            <w:webHidden/>
          </w:rPr>
          <w:instrText xml:space="preserve"> PAGEREF _Toc33527987 \h </w:instrText>
        </w:r>
        <w:r w:rsidR="004E72D4">
          <w:rPr>
            <w:webHidden/>
          </w:rPr>
        </w:r>
        <w:r w:rsidR="004E72D4">
          <w:rPr>
            <w:webHidden/>
          </w:rPr>
          <w:fldChar w:fldCharType="separate"/>
        </w:r>
        <w:r w:rsidR="004E72D4">
          <w:rPr>
            <w:webHidden/>
          </w:rPr>
          <w:t>16</w:t>
        </w:r>
        <w:r w:rsidR="004E72D4">
          <w:rPr>
            <w:webHidden/>
          </w:rPr>
          <w:fldChar w:fldCharType="end"/>
        </w:r>
      </w:hyperlink>
    </w:p>
    <w:p w14:paraId="526CAAD6" w14:textId="77777777" w:rsidR="004E72D4" w:rsidRDefault="00310440" w:rsidP="004E72D4">
      <w:pPr>
        <w:pStyle w:val="Indholdsfortegnelse2"/>
        <w:tabs>
          <w:tab w:val="left" w:pos="800"/>
          <w:tab w:val="right" w:pos="9628"/>
        </w:tabs>
        <w:rPr>
          <w:rFonts w:eastAsiaTheme="minorEastAsia"/>
          <w:i/>
          <w:iCs/>
          <w:sz w:val="22"/>
          <w:szCs w:val="22"/>
        </w:rPr>
      </w:pPr>
      <w:hyperlink w:anchor="_Toc33527988" w:history="1">
        <w:r w:rsidR="004E72D4" w:rsidRPr="00A32586">
          <w:rPr>
            <w:rStyle w:val="Hyperlink"/>
            <w14:scene3d>
              <w14:camera w14:prst="orthographicFront"/>
              <w14:lightRig w14:rig="threePt" w14:dir="t">
                <w14:rot w14:lat="0" w14:lon="0" w14:rev="0"/>
              </w14:lightRig>
            </w14:scene3d>
          </w:rPr>
          <w:t>3.8</w:t>
        </w:r>
        <w:r w:rsidR="004E72D4">
          <w:rPr>
            <w:rFonts w:eastAsiaTheme="minorEastAsia"/>
            <w:sz w:val="22"/>
            <w:szCs w:val="22"/>
          </w:rPr>
          <w:tab/>
        </w:r>
        <w:r w:rsidR="004E72D4" w:rsidRPr="00A32586">
          <w:rPr>
            <w:rStyle w:val="Hyperlink"/>
          </w:rPr>
          <w:t>Reststoffer, affald og naturressourcer</w:t>
        </w:r>
        <w:r w:rsidR="004E72D4">
          <w:rPr>
            <w:webHidden/>
          </w:rPr>
          <w:tab/>
        </w:r>
        <w:r w:rsidR="004E72D4">
          <w:rPr>
            <w:webHidden/>
          </w:rPr>
          <w:fldChar w:fldCharType="begin"/>
        </w:r>
        <w:r w:rsidR="004E72D4">
          <w:rPr>
            <w:webHidden/>
          </w:rPr>
          <w:instrText xml:space="preserve"> PAGEREF _Toc33527988 \h </w:instrText>
        </w:r>
        <w:r w:rsidR="004E72D4">
          <w:rPr>
            <w:webHidden/>
          </w:rPr>
        </w:r>
        <w:r w:rsidR="004E72D4">
          <w:rPr>
            <w:webHidden/>
          </w:rPr>
          <w:fldChar w:fldCharType="separate"/>
        </w:r>
        <w:r w:rsidR="004E72D4">
          <w:rPr>
            <w:webHidden/>
          </w:rPr>
          <w:t>17</w:t>
        </w:r>
        <w:r w:rsidR="004E72D4">
          <w:rPr>
            <w:webHidden/>
          </w:rPr>
          <w:fldChar w:fldCharType="end"/>
        </w:r>
      </w:hyperlink>
    </w:p>
    <w:p w14:paraId="2DE2C2DD" w14:textId="77777777" w:rsidR="004E72D4" w:rsidRDefault="00310440" w:rsidP="004E72D4">
      <w:pPr>
        <w:pStyle w:val="Indholdsfortegnelse2"/>
        <w:tabs>
          <w:tab w:val="left" w:pos="1000"/>
          <w:tab w:val="right" w:pos="9628"/>
        </w:tabs>
        <w:rPr>
          <w:rFonts w:eastAsiaTheme="minorEastAsia"/>
          <w:i/>
          <w:iCs/>
          <w:sz w:val="22"/>
          <w:szCs w:val="22"/>
        </w:rPr>
      </w:pPr>
      <w:hyperlink w:anchor="_Toc33527989" w:history="1">
        <w:r w:rsidR="004E72D4" w:rsidRPr="00A32586">
          <w:rPr>
            <w:rStyle w:val="Hyperlink"/>
          </w:rPr>
          <w:t>3.8.1</w:t>
        </w:r>
        <w:r w:rsidR="004E72D4">
          <w:rPr>
            <w:rFonts w:eastAsiaTheme="minorEastAsia"/>
            <w:sz w:val="22"/>
            <w:szCs w:val="22"/>
          </w:rPr>
          <w:tab/>
        </w:r>
        <w:r w:rsidR="004E72D4" w:rsidRPr="00A32586">
          <w:rPr>
            <w:rStyle w:val="Hyperlink"/>
          </w:rPr>
          <w:t>Døde dyr</w:t>
        </w:r>
        <w:r w:rsidR="004E72D4">
          <w:rPr>
            <w:webHidden/>
          </w:rPr>
          <w:tab/>
        </w:r>
        <w:r w:rsidR="004E72D4">
          <w:rPr>
            <w:webHidden/>
          </w:rPr>
          <w:fldChar w:fldCharType="begin"/>
        </w:r>
        <w:r w:rsidR="004E72D4">
          <w:rPr>
            <w:webHidden/>
          </w:rPr>
          <w:instrText xml:space="preserve"> PAGEREF _Toc33527989 \h </w:instrText>
        </w:r>
        <w:r w:rsidR="004E72D4">
          <w:rPr>
            <w:webHidden/>
          </w:rPr>
        </w:r>
        <w:r w:rsidR="004E72D4">
          <w:rPr>
            <w:webHidden/>
          </w:rPr>
          <w:fldChar w:fldCharType="separate"/>
        </w:r>
        <w:r w:rsidR="004E72D4">
          <w:rPr>
            <w:webHidden/>
          </w:rPr>
          <w:t>17</w:t>
        </w:r>
        <w:r w:rsidR="004E72D4">
          <w:rPr>
            <w:webHidden/>
          </w:rPr>
          <w:fldChar w:fldCharType="end"/>
        </w:r>
      </w:hyperlink>
    </w:p>
    <w:p w14:paraId="6F5A5A12" w14:textId="77777777" w:rsidR="004E72D4" w:rsidRDefault="00310440" w:rsidP="004E72D4">
      <w:pPr>
        <w:pStyle w:val="Indholdsfortegnelse2"/>
        <w:tabs>
          <w:tab w:val="left" w:pos="1000"/>
          <w:tab w:val="right" w:pos="9628"/>
        </w:tabs>
        <w:rPr>
          <w:rFonts w:eastAsiaTheme="minorEastAsia"/>
          <w:i/>
          <w:iCs/>
          <w:sz w:val="22"/>
          <w:szCs w:val="22"/>
        </w:rPr>
      </w:pPr>
      <w:hyperlink w:anchor="_Toc33527990" w:history="1">
        <w:r w:rsidR="004E72D4" w:rsidRPr="00A32586">
          <w:rPr>
            <w:rStyle w:val="Hyperlink"/>
          </w:rPr>
          <w:t>3.8.2</w:t>
        </w:r>
        <w:r w:rsidR="004E72D4">
          <w:rPr>
            <w:rFonts w:eastAsiaTheme="minorEastAsia"/>
            <w:sz w:val="22"/>
            <w:szCs w:val="22"/>
          </w:rPr>
          <w:tab/>
        </w:r>
        <w:r w:rsidR="004E72D4" w:rsidRPr="00A32586">
          <w:rPr>
            <w:rStyle w:val="Hyperlink"/>
          </w:rPr>
          <w:t>Affald</w:t>
        </w:r>
        <w:r w:rsidR="004E72D4">
          <w:rPr>
            <w:webHidden/>
          </w:rPr>
          <w:tab/>
        </w:r>
        <w:r w:rsidR="004E72D4">
          <w:rPr>
            <w:webHidden/>
          </w:rPr>
          <w:fldChar w:fldCharType="begin"/>
        </w:r>
        <w:r w:rsidR="004E72D4">
          <w:rPr>
            <w:webHidden/>
          </w:rPr>
          <w:instrText xml:space="preserve"> PAGEREF _Toc33527990 \h </w:instrText>
        </w:r>
        <w:r w:rsidR="004E72D4">
          <w:rPr>
            <w:webHidden/>
          </w:rPr>
        </w:r>
        <w:r w:rsidR="004E72D4">
          <w:rPr>
            <w:webHidden/>
          </w:rPr>
          <w:fldChar w:fldCharType="separate"/>
        </w:r>
        <w:r w:rsidR="004E72D4">
          <w:rPr>
            <w:webHidden/>
          </w:rPr>
          <w:t>17</w:t>
        </w:r>
        <w:r w:rsidR="004E72D4">
          <w:rPr>
            <w:webHidden/>
          </w:rPr>
          <w:fldChar w:fldCharType="end"/>
        </w:r>
      </w:hyperlink>
    </w:p>
    <w:p w14:paraId="783E50CF" w14:textId="77777777" w:rsidR="004E72D4" w:rsidRDefault="00310440" w:rsidP="004E72D4">
      <w:pPr>
        <w:pStyle w:val="Indholdsfortegnelse2"/>
        <w:tabs>
          <w:tab w:val="left" w:pos="1000"/>
          <w:tab w:val="right" w:pos="9628"/>
        </w:tabs>
        <w:rPr>
          <w:rFonts w:eastAsiaTheme="minorEastAsia"/>
          <w:i/>
          <w:iCs/>
          <w:sz w:val="22"/>
          <w:szCs w:val="22"/>
        </w:rPr>
      </w:pPr>
      <w:hyperlink w:anchor="_Toc33527991" w:history="1">
        <w:r w:rsidR="004E72D4" w:rsidRPr="00A32586">
          <w:rPr>
            <w:rStyle w:val="Hyperlink"/>
          </w:rPr>
          <w:t>3.8.3</w:t>
        </w:r>
        <w:r w:rsidR="004E72D4">
          <w:rPr>
            <w:rFonts w:eastAsiaTheme="minorEastAsia"/>
            <w:sz w:val="22"/>
            <w:szCs w:val="22"/>
          </w:rPr>
          <w:tab/>
        </w:r>
        <w:r w:rsidR="004E72D4" w:rsidRPr="00A32586">
          <w:rPr>
            <w:rStyle w:val="Hyperlink"/>
          </w:rPr>
          <w:t>Olie- og kemikalier</w:t>
        </w:r>
        <w:r w:rsidR="004E72D4">
          <w:rPr>
            <w:webHidden/>
          </w:rPr>
          <w:tab/>
        </w:r>
        <w:r w:rsidR="004E72D4">
          <w:rPr>
            <w:webHidden/>
          </w:rPr>
          <w:fldChar w:fldCharType="begin"/>
        </w:r>
        <w:r w:rsidR="004E72D4">
          <w:rPr>
            <w:webHidden/>
          </w:rPr>
          <w:instrText xml:space="preserve"> PAGEREF _Toc33527991 \h </w:instrText>
        </w:r>
        <w:r w:rsidR="004E72D4">
          <w:rPr>
            <w:webHidden/>
          </w:rPr>
        </w:r>
        <w:r w:rsidR="004E72D4">
          <w:rPr>
            <w:webHidden/>
          </w:rPr>
          <w:fldChar w:fldCharType="separate"/>
        </w:r>
        <w:r w:rsidR="004E72D4">
          <w:rPr>
            <w:webHidden/>
          </w:rPr>
          <w:t>17</w:t>
        </w:r>
        <w:r w:rsidR="004E72D4">
          <w:rPr>
            <w:webHidden/>
          </w:rPr>
          <w:fldChar w:fldCharType="end"/>
        </w:r>
      </w:hyperlink>
    </w:p>
    <w:p w14:paraId="09AF012D" w14:textId="77777777" w:rsidR="004E72D4" w:rsidRDefault="00310440" w:rsidP="004E72D4">
      <w:pPr>
        <w:pStyle w:val="Indholdsfortegnelse2"/>
        <w:tabs>
          <w:tab w:val="left" w:pos="1000"/>
          <w:tab w:val="right" w:pos="9628"/>
        </w:tabs>
        <w:rPr>
          <w:rFonts w:eastAsiaTheme="minorEastAsia"/>
          <w:i/>
          <w:iCs/>
          <w:sz w:val="22"/>
          <w:szCs w:val="22"/>
        </w:rPr>
      </w:pPr>
      <w:hyperlink w:anchor="_Toc33527992" w:history="1">
        <w:r w:rsidR="004E72D4" w:rsidRPr="00A32586">
          <w:rPr>
            <w:rStyle w:val="Hyperlink"/>
          </w:rPr>
          <w:t>3.8.4</w:t>
        </w:r>
        <w:r w:rsidR="004E72D4">
          <w:rPr>
            <w:rFonts w:eastAsiaTheme="minorEastAsia"/>
            <w:sz w:val="22"/>
            <w:szCs w:val="22"/>
          </w:rPr>
          <w:tab/>
        </w:r>
        <w:r w:rsidR="004E72D4" w:rsidRPr="00A32586">
          <w:rPr>
            <w:rStyle w:val="Hyperlink"/>
          </w:rPr>
          <w:t>Energiforbrug</w:t>
        </w:r>
        <w:r w:rsidR="004E72D4">
          <w:rPr>
            <w:webHidden/>
          </w:rPr>
          <w:tab/>
        </w:r>
        <w:r w:rsidR="004E72D4">
          <w:rPr>
            <w:webHidden/>
          </w:rPr>
          <w:fldChar w:fldCharType="begin"/>
        </w:r>
        <w:r w:rsidR="004E72D4">
          <w:rPr>
            <w:webHidden/>
          </w:rPr>
          <w:instrText xml:space="preserve"> PAGEREF _Toc33527992 \h </w:instrText>
        </w:r>
        <w:r w:rsidR="004E72D4">
          <w:rPr>
            <w:webHidden/>
          </w:rPr>
        </w:r>
        <w:r w:rsidR="004E72D4">
          <w:rPr>
            <w:webHidden/>
          </w:rPr>
          <w:fldChar w:fldCharType="separate"/>
        </w:r>
        <w:r w:rsidR="004E72D4">
          <w:rPr>
            <w:webHidden/>
          </w:rPr>
          <w:t>18</w:t>
        </w:r>
        <w:r w:rsidR="004E72D4">
          <w:rPr>
            <w:webHidden/>
          </w:rPr>
          <w:fldChar w:fldCharType="end"/>
        </w:r>
      </w:hyperlink>
    </w:p>
    <w:p w14:paraId="19CCC516" w14:textId="77777777" w:rsidR="004E72D4" w:rsidRDefault="00310440" w:rsidP="004E72D4">
      <w:pPr>
        <w:pStyle w:val="Indholdsfortegnelse2"/>
        <w:tabs>
          <w:tab w:val="left" w:pos="1000"/>
          <w:tab w:val="right" w:pos="9628"/>
        </w:tabs>
        <w:rPr>
          <w:rFonts w:eastAsiaTheme="minorEastAsia"/>
          <w:i/>
          <w:iCs/>
          <w:sz w:val="22"/>
          <w:szCs w:val="22"/>
        </w:rPr>
      </w:pPr>
      <w:hyperlink w:anchor="_Toc33527993" w:history="1">
        <w:r w:rsidR="004E72D4" w:rsidRPr="00A32586">
          <w:rPr>
            <w:rStyle w:val="Hyperlink"/>
          </w:rPr>
          <w:t>3.8.5</w:t>
        </w:r>
        <w:r w:rsidR="004E72D4">
          <w:rPr>
            <w:rFonts w:eastAsiaTheme="minorEastAsia"/>
            <w:sz w:val="22"/>
            <w:szCs w:val="22"/>
          </w:rPr>
          <w:tab/>
        </w:r>
        <w:r w:rsidR="004E72D4" w:rsidRPr="00A32586">
          <w:rPr>
            <w:rStyle w:val="Hyperlink"/>
          </w:rPr>
          <w:t>Vandforbrug</w:t>
        </w:r>
        <w:r w:rsidR="004E72D4">
          <w:rPr>
            <w:webHidden/>
          </w:rPr>
          <w:tab/>
        </w:r>
        <w:r w:rsidR="004E72D4">
          <w:rPr>
            <w:webHidden/>
          </w:rPr>
          <w:fldChar w:fldCharType="begin"/>
        </w:r>
        <w:r w:rsidR="004E72D4">
          <w:rPr>
            <w:webHidden/>
          </w:rPr>
          <w:instrText xml:space="preserve"> PAGEREF _Toc33527993 \h </w:instrText>
        </w:r>
        <w:r w:rsidR="004E72D4">
          <w:rPr>
            <w:webHidden/>
          </w:rPr>
        </w:r>
        <w:r w:rsidR="004E72D4">
          <w:rPr>
            <w:webHidden/>
          </w:rPr>
          <w:fldChar w:fldCharType="separate"/>
        </w:r>
        <w:r w:rsidR="004E72D4">
          <w:rPr>
            <w:webHidden/>
          </w:rPr>
          <w:t>18</w:t>
        </w:r>
        <w:r w:rsidR="004E72D4">
          <w:rPr>
            <w:webHidden/>
          </w:rPr>
          <w:fldChar w:fldCharType="end"/>
        </w:r>
      </w:hyperlink>
    </w:p>
    <w:p w14:paraId="5FB19723" w14:textId="77777777" w:rsidR="004E72D4" w:rsidRDefault="00310440" w:rsidP="004E72D4">
      <w:pPr>
        <w:pStyle w:val="Indholdsfortegnelse2"/>
        <w:tabs>
          <w:tab w:val="left" w:pos="800"/>
          <w:tab w:val="right" w:pos="9628"/>
        </w:tabs>
        <w:rPr>
          <w:rFonts w:eastAsiaTheme="minorEastAsia"/>
          <w:i/>
          <w:iCs/>
          <w:sz w:val="22"/>
          <w:szCs w:val="22"/>
        </w:rPr>
      </w:pPr>
      <w:hyperlink w:anchor="_Toc33527994" w:history="1">
        <w:r w:rsidR="004E72D4" w:rsidRPr="00A32586">
          <w:rPr>
            <w:rStyle w:val="Hyperlink"/>
            <w14:scene3d>
              <w14:camera w14:prst="orthographicFront"/>
              <w14:lightRig w14:rig="threePt" w14:dir="t">
                <w14:rot w14:lat="0" w14:lon="0" w14:rev="0"/>
              </w14:lightRig>
            </w14:scene3d>
          </w:rPr>
          <w:t>3.9</w:t>
        </w:r>
        <w:r w:rsidR="004E72D4">
          <w:rPr>
            <w:rFonts w:eastAsiaTheme="minorEastAsia"/>
            <w:sz w:val="22"/>
            <w:szCs w:val="22"/>
          </w:rPr>
          <w:tab/>
        </w:r>
        <w:r w:rsidR="004E72D4" w:rsidRPr="00A32586">
          <w:rPr>
            <w:rStyle w:val="Hyperlink"/>
          </w:rPr>
          <w:t>BAT-Ammoniakemission</w:t>
        </w:r>
        <w:r w:rsidR="004E72D4">
          <w:rPr>
            <w:webHidden/>
          </w:rPr>
          <w:tab/>
        </w:r>
        <w:r w:rsidR="004E72D4">
          <w:rPr>
            <w:webHidden/>
          </w:rPr>
          <w:fldChar w:fldCharType="begin"/>
        </w:r>
        <w:r w:rsidR="004E72D4">
          <w:rPr>
            <w:webHidden/>
          </w:rPr>
          <w:instrText xml:space="preserve"> PAGEREF _Toc33527994 \h </w:instrText>
        </w:r>
        <w:r w:rsidR="004E72D4">
          <w:rPr>
            <w:webHidden/>
          </w:rPr>
        </w:r>
        <w:r w:rsidR="004E72D4">
          <w:rPr>
            <w:webHidden/>
          </w:rPr>
          <w:fldChar w:fldCharType="separate"/>
        </w:r>
        <w:r w:rsidR="004E72D4">
          <w:rPr>
            <w:webHidden/>
          </w:rPr>
          <w:t>19</w:t>
        </w:r>
        <w:r w:rsidR="004E72D4">
          <w:rPr>
            <w:webHidden/>
          </w:rPr>
          <w:fldChar w:fldCharType="end"/>
        </w:r>
      </w:hyperlink>
    </w:p>
    <w:p w14:paraId="3AFFF1C2" w14:textId="77777777" w:rsidR="004E72D4" w:rsidRDefault="00310440" w:rsidP="004E72D4">
      <w:pPr>
        <w:pStyle w:val="Indholdsfortegnelse2"/>
        <w:tabs>
          <w:tab w:val="left" w:pos="800"/>
          <w:tab w:val="right" w:pos="9628"/>
        </w:tabs>
        <w:rPr>
          <w:rFonts w:eastAsiaTheme="minorEastAsia"/>
          <w:i/>
          <w:iCs/>
          <w:sz w:val="22"/>
          <w:szCs w:val="22"/>
        </w:rPr>
      </w:pPr>
      <w:hyperlink w:anchor="_Toc33527995" w:history="1">
        <w:r w:rsidR="004E72D4" w:rsidRPr="00A32586">
          <w:rPr>
            <w:rStyle w:val="Hyperlink"/>
            <w14:scene3d>
              <w14:camera w14:prst="orthographicFront"/>
              <w14:lightRig w14:rig="threePt" w14:dir="t">
                <w14:rot w14:lat="0" w14:lon="0" w14:rev="0"/>
              </w14:lightRig>
            </w14:scene3d>
          </w:rPr>
          <w:t>3.10</w:t>
        </w:r>
        <w:r w:rsidR="004E72D4">
          <w:rPr>
            <w:rFonts w:eastAsiaTheme="minorEastAsia"/>
            <w:sz w:val="22"/>
            <w:szCs w:val="22"/>
          </w:rPr>
          <w:tab/>
        </w:r>
        <w:r w:rsidR="004E72D4" w:rsidRPr="00A32586">
          <w:rPr>
            <w:rStyle w:val="Hyperlink"/>
          </w:rPr>
          <w:t>Grænseoverskridende virkninger</w:t>
        </w:r>
        <w:r w:rsidR="004E72D4">
          <w:rPr>
            <w:webHidden/>
          </w:rPr>
          <w:tab/>
        </w:r>
        <w:r w:rsidR="004E72D4">
          <w:rPr>
            <w:webHidden/>
          </w:rPr>
          <w:fldChar w:fldCharType="begin"/>
        </w:r>
        <w:r w:rsidR="004E72D4">
          <w:rPr>
            <w:webHidden/>
          </w:rPr>
          <w:instrText xml:space="preserve"> PAGEREF _Toc33527995 \h </w:instrText>
        </w:r>
        <w:r w:rsidR="004E72D4">
          <w:rPr>
            <w:webHidden/>
          </w:rPr>
        </w:r>
        <w:r w:rsidR="004E72D4">
          <w:rPr>
            <w:webHidden/>
          </w:rPr>
          <w:fldChar w:fldCharType="separate"/>
        </w:r>
        <w:r w:rsidR="004E72D4">
          <w:rPr>
            <w:webHidden/>
          </w:rPr>
          <w:t>20</w:t>
        </w:r>
        <w:r w:rsidR="004E72D4">
          <w:rPr>
            <w:webHidden/>
          </w:rPr>
          <w:fldChar w:fldCharType="end"/>
        </w:r>
      </w:hyperlink>
    </w:p>
    <w:p w14:paraId="07EA635E" w14:textId="77777777" w:rsidR="004E72D4" w:rsidRDefault="00310440" w:rsidP="004E72D4">
      <w:pPr>
        <w:pStyle w:val="Indholdsfortegnelse1"/>
        <w:tabs>
          <w:tab w:val="left" w:pos="400"/>
          <w:tab w:val="right" w:pos="9628"/>
        </w:tabs>
        <w:rPr>
          <w:rFonts w:eastAsiaTheme="minorEastAsia"/>
          <w:b/>
          <w:bCs/>
          <w:sz w:val="22"/>
          <w:szCs w:val="22"/>
        </w:rPr>
      </w:pPr>
      <w:hyperlink w:anchor="_Toc33527996" w:history="1">
        <w:r w:rsidR="004E72D4" w:rsidRPr="00A32586">
          <w:rPr>
            <w:rStyle w:val="Hyperlink"/>
          </w:rPr>
          <w:t>4.</w:t>
        </w:r>
        <w:r w:rsidR="004E72D4">
          <w:rPr>
            <w:rFonts w:eastAsiaTheme="minorEastAsia"/>
            <w:sz w:val="22"/>
            <w:szCs w:val="22"/>
          </w:rPr>
          <w:tab/>
        </w:r>
        <w:r w:rsidR="004E72D4" w:rsidRPr="00A32586">
          <w:rPr>
            <w:rStyle w:val="Hyperlink"/>
          </w:rPr>
          <w:t>Projektets direkte og indirekte virkninger for miljø, natur og mennesker, og hvad der er gjort for at mindske virkningerne.</w:t>
        </w:r>
        <w:r w:rsidR="004E72D4">
          <w:rPr>
            <w:webHidden/>
          </w:rPr>
          <w:tab/>
        </w:r>
        <w:r w:rsidR="004E72D4">
          <w:rPr>
            <w:webHidden/>
          </w:rPr>
          <w:fldChar w:fldCharType="begin"/>
        </w:r>
        <w:r w:rsidR="004E72D4">
          <w:rPr>
            <w:webHidden/>
          </w:rPr>
          <w:instrText xml:space="preserve"> PAGEREF _Toc33527996 \h </w:instrText>
        </w:r>
        <w:r w:rsidR="004E72D4">
          <w:rPr>
            <w:webHidden/>
          </w:rPr>
        </w:r>
        <w:r w:rsidR="004E72D4">
          <w:rPr>
            <w:webHidden/>
          </w:rPr>
          <w:fldChar w:fldCharType="separate"/>
        </w:r>
        <w:r w:rsidR="004E72D4">
          <w:rPr>
            <w:webHidden/>
          </w:rPr>
          <w:t>20</w:t>
        </w:r>
        <w:r w:rsidR="004E72D4">
          <w:rPr>
            <w:webHidden/>
          </w:rPr>
          <w:fldChar w:fldCharType="end"/>
        </w:r>
      </w:hyperlink>
    </w:p>
    <w:p w14:paraId="45F2AFFD" w14:textId="77777777" w:rsidR="004E72D4" w:rsidRDefault="00310440" w:rsidP="004E72D4">
      <w:pPr>
        <w:pStyle w:val="Indholdsfortegnelse2"/>
        <w:tabs>
          <w:tab w:val="left" w:pos="800"/>
          <w:tab w:val="right" w:pos="9628"/>
        </w:tabs>
        <w:rPr>
          <w:rFonts w:eastAsiaTheme="minorEastAsia"/>
          <w:i/>
          <w:iCs/>
          <w:sz w:val="22"/>
          <w:szCs w:val="22"/>
        </w:rPr>
      </w:pPr>
      <w:hyperlink w:anchor="_Toc33527997" w:history="1">
        <w:r w:rsidR="004E72D4" w:rsidRPr="00A32586">
          <w:rPr>
            <w:rStyle w:val="Hyperlink"/>
            <w14:scene3d>
              <w14:camera w14:prst="orthographicFront"/>
              <w14:lightRig w14:rig="threePt" w14:dir="t">
                <w14:rot w14:lat="0" w14:lon="0" w14:rev="0"/>
              </w14:lightRig>
            </w14:scene3d>
          </w:rPr>
          <w:t>4.1</w:t>
        </w:r>
        <w:r w:rsidR="004E72D4">
          <w:rPr>
            <w:rFonts w:eastAsiaTheme="minorEastAsia"/>
            <w:sz w:val="22"/>
            <w:szCs w:val="22"/>
          </w:rPr>
          <w:tab/>
        </w:r>
        <w:r w:rsidR="004E72D4" w:rsidRPr="00A32586">
          <w:rPr>
            <w:rStyle w:val="Hyperlink"/>
          </w:rPr>
          <w:t>Beliggenhed og bygningsændringer i forhold til landskab og Bilag IV arter</w:t>
        </w:r>
        <w:r w:rsidR="004E72D4">
          <w:rPr>
            <w:webHidden/>
          </w:rPr>
          <w:tab/>
        </w:r>
        <w:r w:rsidR="004E72D4">
          <w:rPr>
            <w:webHidden/>
          </w:rPr>
          <w:fldChar w:fldCharType="begin"/>
        </w:r>
        <w:r w:rsidR="004E72D4">
          <w:rPr>
            <w:webHidden/>
          </w:rPr>
          <w:instrText xml:space="preserve"> PAGEREF _Toc33527997 \h </w:instrText>
        </w:r>
        <w:r w:rsidR="004E72D4">
          <w:rPr>
            <w:webHidden/>
          </w:rPr>
        </w:r>
        <w:r w:rsidR="004E72D4">
          <w:rPr>
            <w:webHidden/>
          </w:rPr>
          <w:fldChar w:fldCharType="separate"/>
        </w:r>
        <w:r w:rsidR="004E72D4">
          <w:rPr>
            <w:webHidden/>
          </w:rPr>
          <w:t>20</w:t>
        </w:r>
        <w:r w:rsidR="004E72D4">
          <w:rPr>
            <w:webHidden/>
          </w:rPr>
          <w:fldChar w:fldCharType="end"/>
        </w:r>
      </w:hyperlink>
    </w:p>
    <w:p w14:paraId="0A566883" w14:textId="77777777" w:rsidR="004E72D4" w:rsidRDefault="00310440" w:rsidP="004E72D4">
      <w:pPr>
        <w:pStyle w:val="Indholdsfortegnelse2"/>
        <w:tabs>
          <w:tab w:val="left" w:pos="800"/>
          <w:tab w:val="right" w:pos="9628"/>
        </w:tabs>
        <w:rPr>
          <w:rFonts w:eastAsiaTheme="minorEastAsia"/>
          <w:i/>
          <w:iCs/>
          <w:sz w:val="22"/>
          <w:szCs w:val="22"/>
        </w:rPr>
      </w:pPr>
      <w:hyperlink w:anchor="_Toc33527998" w:history="1">
        <w:r w:rsidR="004E72D4" w:rsidRPr="00A32586">
          <w:rPr>
            <w:rStyle w:val="Hyperlink"/>
            <w14:scene3d>
              <w14:camera w14:prst="orthographicFront"/>
              <w14:lightRig w14:rig="threePt" w14:dir="t">
                <w14:rot w14:lat="0" w14:lon="0" w14:rev="0"/>
              </w14:lightRig>
            </w14:scene3d>
          </w:rPr>
          <w:t>4.2</w:t>
        </w:r>
        <w:r w:rsidR="004E72D4">
          <w:rPr>
            <w:rFonts w:eastAsiaTheme="minorEastAsia"/>
            <w:sz w:val="22"/>
            <w:szCs w:val="22"/>
          </w:rPr>
          <w:tab/>
        </w:r>
        <w:r w:rsidR="004E72D4" w:rsidRPr="00A32586">
          <w:rPr>
            <w:rStyle w:val="Hyperlink"/>
          </w:rPr>
          <w:t>Begrænsning af ammoniakemission</w:t>
        </w:r>
        <w:r w:rsidR="004E72D4">
          <w:rPr>
            <w:webHidden/>
          </w:rPr>
          <w:tab/>
        </w:r>
        <w:r w:rsidR="004E72D4">
          <w:rPr>
            <w:webHidden/>
          </w:rPr>
          <w:fldChar w:fldCharType="begin"/>
        </w:r>
        <w:r w:rsidR="004E72D4">
          <w:rPr>
            <w:webHidden/>
          </w:rPr>
          <w:instrText xml:space="preserve"> PAGEREF _Toc33527998 \h </w:instrText>
        </w:r>
        <w:r w:rsidR="004E72D4">
          <w:rPr>
            <w:webHidden/>
          </w:rPr>
        </w:r>
        <w:r w:rsidR="004E72D4">
          <w:rPr>
            <w:webHidden/>
          </w:rPr>
          <w:fldChar w:fldCharType="separate"/>
        </w:r>
        <w:r w:rsidR="004E72D4">
          <w:rPr>
            <w:webHidden/>
          </w:rPr>
          <w:t>21</w:t>
        </w:r>
        <w:r w:rsidR="004E72D4">
          <w:rPr>
            <w:webHidden/>
          </w:rPr>
          <w:fldChar w:fldCharType="end"/>
        </w:r>
      </w:hyperlink>
    </w:p>
    <w:p w14:paraId="2FF416C6" w14:textId="77777777" w:rsidR="004E72D4" w:rsidRDefault="00310440" w:rsidP="004E72D4">
      <w:pPr>
        <w:pStyle w:val="Indholdsfortegnelse2"/>
        <w:tabs>
          <w:tab w:val="left" w:pos="800"/>
          <w:tab w:val="right" w:pos="9628"/>
        </w:tabs>
        <w:rPr>
          <w:rFonts w:eastAsiaTheme="minorEastAsia"/>
          <w:i/>
          <w:iCs/>
          <w:sz w:val="22"/>
          <w:szCs w:val="22"/>
        </w:rPr>
      </w:pPr>
      <w:hyperlink w:anchor="_Toc33527999" w:history="1">
        <w:r w:rsidR="004E72D4" w:rsidRPr="00A32586">
          <w:rPr>
            <w:rStyle w:val="Hyperlink"/>
            <w14:scene3d>
              <w14:camera w14:prst="orthographicFront"/>
              <w14:lightRig w14:rig="threePt" w14:dir="t">
                <w14:rot w14:lat="0" w14:lon="0" w14:rev="0"/>
              </w14:lightRig>
            </w14:scene3d>
          </w:rPr>
          <w:t>4.3</w:t>
        </w:r>
        <w:r w:rsidR="004E72D4">
          <w:rPr>
            <w:rFonts w:eastAsiaTheme="minorEastAsia"/>
            <w:sz w:val="22"/>
            <w:szCs w:val="22"/>
          </w:rPr>
          <w:tab/>
        </w:r>
        <w:r w:rsidR="004E72D4" w:rsidRPr="00A32586">
          <w:rPr>
            <w:rStyle w:val="Hyperlink"/>
          </w:rPr>
          <w:t>Afsætning af ammoniak til nærliggende natur</w:t>
        </w:r>
        <w:r w:rsidR="004E72D4">
          <w:rPr>
            <w:webHidden/>
          </w:rPr>
          <w:tab/>
        </w:r>
        <w:r w:rsidR="004E72D4">
          <w:rPr>
            <w:webHidden/>
          </w:rPr>
          <w:fldChar w:fldCharType="begin"/>
        </w:r>
        <w:r w:rsidR="004E72D4">
          <w:rPr>
            <w:webHidden/>
          </w:rPr>
          <w:instrText xml:space="preserve"> PAGEREF _Toc33527999 \h </w:instrText>
        </w:r>
        <w:r w:rsidR="004E72D4">
          <w:rPr>
            <w:webHidden/>
          </w:rPr>
        </w:r>
        <w:r w:rsidR="004E72D4">
          <w:rPr>
            <w:webHidden/>
          </w:rPr>
          <w:fldChar w:fldCharType="separate"/>
        </w:r>
        <w:r w:rsidR="004E72D4">
          <w:rPr>
            <w:webHidden/>
          </w:rPr>
          <w:t>21</w:t>
        </w:r>
        <w:r w:rsidR="004E72D4">
          <w:rPr>
            <w:webHidden/>
          </w:rPr>
          <w:fldChar w:fldCharType="end"/>
        </w:r>
      </w:hyperlink>
    </w:p>
    <w:p w14:paraId="421A71B6" w14:textId="77777777" w:rsidR="004E72D4" w:rsidRDefault="00310440" w:rsidP="004E72D4">
      <w:pPr>
        <w:pStyle w:val="Indholdsfortegnelse2"/>
        <w:tabs>
          <w:tab w:val="left" w:pos="800"/>
          <w:tab w:val="right" w:pos="9628"/>
        </w:tabs>
        <w:rPr>
          <w:rFonts w:eastAsiaTheme="minorEastAsia"/>
          <w:i/>
          <w:iCs/>
          <w:sz w:val="22"/>
          <w:szCs w:val="22"/>
        </w:rPr>
      </w:pPr>
      <w:hyperlink w:anchor="_Toc33528000" w:history="1">
        <w:r w:rsidR="004E72D4" w:rsidRPr="00A32586">
          <w:rPr>
            <w:rStyle w:val="Hyperlink"/>
            <w14:scene3d>
              <w14:camera w14:prst="orthographicFront"/>
              <w14:lightRig w14:rig="threePt" w14:dir="t">
                <w14:rot w14:lat="0" w14:lon="0" w14:rev="0"/>
              </w14:lightRig>
            </w14:scene3d>
          </w:rPr>
          <w:t>4.4</w:t>
        </w:r>
        <w:r w:rsidR="004E72D4">
          <w:rPr>
            <w:rFonts w:eastAsiaTheme="minorEastAsia"/>
            <w:sz w:val="22"/>
            <w:szCs w:val="22"/>
          </w:rPr>
          <w:tab/>
        </w:r>
        <w:r w:rsidR="004E72D4" w:rsidRPr="00A32586">
          <w:rPr>
            <w:rStyle w:val="Hyperlink"/>
          </w:rPr>
          <w:t>Lugtgener for omboende</w:t>
        </w:r>
        <w:r w:rsidR="004E72D4">
          <w:rPr>
            <w:webHidden/>
          </w:rPr>
          <w:tab/>
        </w:r>
        <w:r w:rsidR="004E72D4">
          <w:rPr>
            <w:webHidden/>
          </w:rPr>
          <w:fldChar w:fldCharType="begin"/>
        </w:r>
        <w:r w:rsidR="004E72D4">
          <w:rPr>
            <w:webHidden/>
          </w:rPr>
          <w:instrText xml:space="preserve"> PAGEREF _Toc33528000 \h </w:instrText>
        </w:r>
        <w:r w:rsidR="004E72D4">
          <w:rPr>
            <w:webHidden/>
          </w:rPr>
        </w:r>
        <w:r w:rsidR="004E72D4">
          <w:rPr>
            <w:webHidden/>
          </w:rPr>
          <w:fldChar w:fldCharType="separate"/>
        </w:r>
        <w:r w:rsidR="004E72D4">
          <w:rPr>
            <w:webHidden/>
          </w:rPr>
          <w:t>21</w:t>
        </w:r>
        <w:r w:rsidR="004E72D4">
          <w:rPr>
            <w:webHidden/>
          </w:rPr>
          <w:fldChar w:fldCharType="end"/>
        </w:r>
      </w:hyperlink>
    </w:p>
    <w:p w14:paraId="0B892D69" w14:textId="77777777" w:rsidR="004E72D4" w:rsidRDefault="00310440" w:rsidP="004E72D4">
      <w:pPr>
        <w:pStyle w:val="Indholdsfortegnelse2"/>
        <w:tabs>
          <w:tab w:val="left" w:pos="800"/>
          <w:tab w:val="right" w:pos="9628"/>
        </w:tabs>
        <w:rPr>
          <w:rFonts w:eastAsiaTheme="minorEastAsia"/>
          <w:i/>
          <w:iCs/>
          <w:sz w:val="22"/>
          <w:szCs w:val="22"/>
        </w:rPr>
      </w:pPr>
      <w:hyperlink w:anchor="_Toc33528001" w:history="1">
        <w:r w:rsidR="004E72D4" w:rsidRPr="00A32586">
          <w:rPr>
            <w:rStyle w:val="Hyperlink"/>
            <w14:scene3d>
              <w14:camera w14:prst="orthographicFront"/>
              <w14:lightRig w14:rig="threePt" w14:dir="t">
                <w14:rot w14:lat="0" w14:lon="0" w14:rev="0"/>
              </w14:lightRig>
            </w14:scene3d>
          </w:rPr>
          <w:t>4.5</w:t>
        </w:r>
        <w:r w:rsidR="004E72D4">
          <w:rPr>
            <w:rFonts w:eastAsiaTheme="minorEastAsia"/>
            <w:sz w:val="22"/>
            <w:szCs w:val="22"/>
          </w:rPr>
          <w:tab/>
        </w:r>
        <w:r w:rsidR="004E72D4" w:rsidRPr="00A32586">
          <w:rPr>
            <w:rStyle w:val="Hyperlink"/>
          </w:rPr>
          <w:t>Støjgener</w:t>
        </w:r>
        <w:r w:rsidR="004E72D4">
          <w:rPr>
            <w:webHidden/>
          </w:rPr>
          <w:tab/>
        </w:r>
        <w:r w:rsidR="004E72D4">
          <w:rPr>
            <w:webHidden/>
          </w:rPr>
          <w:fldChar w:fldCharType="begin"/>
        </w:r>
        <w:r w:rsidR="004E72D4">
          <w:rPr>
            <w:webHidden/>
          </w:rPr>
          <w:instrText xml:space="preserve"> PAGEREF _Toc33528001 \h </w:instrText>
        </w:r>
        <w:r w:rsidR="004E72D4">
          <w:rPr>
            <w:webHidden/>
          </w:rPr>
        </w:r>
        <w:r w:rsidR="004E72D4">
          <w:rPr>
            <w:webHidden/>
          </w:rPr>
          <w:fldChar w:fldCharType="separate"/>
        </w:r>
        <w:r w:rsidR="004E72D4">
          <w:rPr>
            <w:webHidden/>
          </w:rPr>
          <w:t>21</w:t>
        </w:r>
        <w:r w:rsidR="004E72D4">
          <w:rPr>
            <w:webHidden/>
          </w:rPr>
          <w:fldChar w:fldCharType="end"/>
        </w:r>
      </w:hyperlink>
    </w:p>
    <w:p w14:paraId="289FC3E7" w14:textId="77777777" w:rsidR="004E72D4" w:rsidRDefault="00310440" w:rsidP="004E72D4">
      <w:pPr>
        <w:pStyle w:val="Indholdsfortegnelse2"/>
        <w:tabs>
          <w:tab w:val="left" w:pos="800"/>
          <w:tab w:val="right" w:pos="9628"/>
        </w:tabs>
        <w:rPr>
          <w:rFonts w:eastAsiaTheme="minorEastAsia"/>
          <w:i/>
          <w:iCs/>
          <w:sz w:val="22"/>
          <w:szCs w:val="22"/>
        </w:rPr>
      </w:pPr>
      <w:hyperlink w:anchor="_Toc33528002" w:history="1">
        <w:r w:rsidR="004E72D4" w:rsidRPr="00A32586">
          <w:rPr>
            <w:rStyle w:val="Hyperlink"/>
            <w14:scene3d>
              <w14:camera w14:prst="orthographicFront"/>
              <w14:lightRig w14:rig="threePt" w14:dir="t">
                <w14:rot w14:lat="0" w14:lon="0" w14:rev="0"/>
              </w14:lightRig>
            </w14:scene3d>
          </w:rPr>
          <w:t>4.6</w:t>
        </w:r>
        <w:r w:rsidR="004E72D4">
          <w:rPr>
            <w:rFonts w:eastAsiaTheme="minorEastAsia"/>
            <w:sz w:val="22"/>
            <w:szCs w:val="22"/>
          </w:rPr>
          <w:tab/>
        </w:r>
        <w:r w:rsidR="004E72D4" w:rsidRPr="00A32586">
          <w:rPr>
            <w:rStyle w:val="Hyperlink"/>
          </w:rPr>
          <w:t>Støvgener</w:t>
        </w:r>
        <w:r w:rsidR="004E72D4">
          <w:rPr>
            <w:webHidden/>
          </w:rPr>
          <w:tab/>
        </w:r>
        <w:r w:rsidR="004E72D4">
          <w:rPr>
            <w:webHidden/>
          </w:rPr>
          <w:fldChar w:fldCharType="begin"/>
        </w:r>
        <w:r w:rsidR="004E72D4">
          <w:rPr>
            <w:webHidden/>
          </w:rPr>
          <w:instrText xml:space="preserve"> PAGEREF _Toc33528002 \h </w:instrText>
        </w:r>
        <w:r w:rsidR="004E72D4">
          <w:rPr>
            <w:webHidden/>
          </w:rPr>
        </w:r>
        <w:r w:rsidR="004E72D4">
          <w:rPr>
            <w:webHidden/>
          </w:rPr>
          <w:fldChar w:fldCharType="separate"/>
        </w:r>
        <w:r w:rsidR="004E72D4">
          <w:rPr>
            <w:webHidden/>
          </w:rPr>
          <w:t>22</w:t>
        </w:r>
        <w:r w:rsidR="004E72D4">
          <w:rPr>
            <w:webHidden/>
          </w:rPr>
          <w:fldChar w:fldCharType="end"/>
        </w:r>
      </w:hyperlink>
    </w:p>
    <w:p w14:paraId="142B3596" w14:textId="77777777" w:rsidR="004E72D4" w:rsidRDefault="00310440" w:rsidP="004E72D4">
      <w:pPr>
        <w:pStyle w:val="Indholdsfortegnelse2"/>
        <w:tabs>
          <w:tab w:val="left" w:pos="800"/>
          <w:tab w:val="right" w:pos="9628"/>
        </w:tabs>
        <w:rPr>
          <w:rFonts w:eastAsiaTheme="minorEastAsia"/>
          <w:i/>
          <w:iCs/>
          <w:sz w:val="22"/>
          <w:szCs w:val="22"/>
        </w:rPr>
      </w:pPr>
      <w:hyperlink w:anchor="_Toc33528003" w:history="1">
        <w:r w:rsidR="004E72D4" w:rsidRPr="00A32586">
          <w:rPr>
            <w:rStyle w:val="Hyperlink"/>
            <w14:scene3d>
              <w14:camera w14:prst="orthographicFront"/>
              <w14:lightRig w14:rig="threePt" w14:dir="t">
                <w14:rot w14:lat="0" w14:lon="0" w14:rev="0"/>
              </w14:lightRig>
            </w14:scene3d>
          </w:rPr>
          <w:t>4.7</w:t>
        </w:r>
        <w:r w:rsidR="004E72D4">
          <w:rPr>
            <w:rFonts w:eastAsiaTheme="minorEastAsia"/>
            <w:sz w:val="22"/>
            <w:szCs w:val="22"/>
          </w:rPr>
          <w:tab/>
        </w:r>
        <w:r w:rsidR="004E72D4" w:rsidRPr="00A32586">
          <w:rPr>
            <w:rStyle w:val="Hyperlink"/>
          </w:rPr>
          <w:t>Lyspåvirkninger</w:t>
        </w:r>
        <w:r w:rsidR="004E72D4">
          <w:rPr>
            <w:webHidden/>
          </w:rPr>
          <w:tab/>
        </w:r>
        <w:r w:rsidR="004E72D4">
          <w:rPr>
            <w:webHidden/>
          </w:rPr>
          <w:fldChar w:fldCharType="begin"/>
        </w:r>
        <w:r w:rsidR="004E72D4">
          <w:rPr>
            <w:webHidden/>
          </w:rPr>
          <w:instrText xml:space="preserve"> PAGEREF _Toc33528003 \h </w:instrText>
        </w:r>
        <w:r w:rsidR="004E72D4">
          <w:rPr>
            <w:webHidden/>
          </w:rPr>
        </w:r>
        <w:r w:rsidR="004E72D4">
          <w:rPr>
            <w:webHidden/>
          </w:rPr>
          <w:fldChar w:fldCharType="separate"/>
        </w:r>
        <w:r w:rsidR="004E72D4">
          <w:rPr>
            <w:webHidden/>
          </w:rPr>
          <w:t>22</w:t>
        </w:r>
        <w:r w:rsidR="004E72D4">
          <w:rPr>
            <w:webHidden/>
          </w:rPr>
          <w:fldChar w:fldCharType="end"/>
        </w:r>
      </w:hyperlink>
    </w:p>
    <w:p w14:paraId="58B3659A" w14:textId="77777777" w:rsidR="004E72D4" w:rsidRDefault="00310440" w:rsidP="004E72D4">
      <w:pPr>
        <w:pStyle w:val="Indholdsfortegnelse2"/>
        <w:tabs>
          <w:tab w:val="left" w:pos="800"/>
          <w:tab w:val="right" w:pos="9628"/>
        </w:tabs>
        <w:rPr>
          <w:rFonts w:eastAsiaTheme="minorEastAsia"/>
          <w:i/>
          <w:iCs/>
          <w:sz w:val="22"/>
          <w:szCs w:val="22"/>
        </w:rPr>
      </w:pPr>
      <w:hyperlink w:anchor="_Toc33528004" w:history="1">
        <w:r w:rsidR="004E72D4" w:rsidRPr="00A32586">
          <w:rPr>
            <w:rStyle w:val="Hyperlink"/>
            <w14:scene3d>
              <w14:camera w14:prst="orthographicFront"/>
              <w14:lightRig w14:rig="threePt" w14:dir="t">
                <w14:rot w14:lat="0" w14:lon="0" w14:rev="0"/>
              </w14:lightRig>
            </w14:scene3d>
          </w:rPr>
          <w:t>4.8</w:t>
        </w:r>
        <w:r w:rsidR="004E72D4">
          <w:rPr>
            <w:rFonts w:eastAsiaTheme="minorEastAsia"/>
            <w:sz w:val="22"/>
            <w:szCs w:val="22"/>
          </w:rPr>
          <w:tab/>
        </w:r>
        <w:r w:rsidR="004E72D4" w:rsidRPr="00A32586">
          <w:rPr>
            <w:rStyle w:val="Hyperlink"/>
          </w:rPr>
          <w:t>Skadedyr</w:t>
        </w:r>
        <w:r w:rsidR="004E72D4">
          <w:rPr>
            <w:webHidden/>
          </w:rPr>
          <w:tab/>
        </w:r>
        <w:r w:rsidR="004E72D4">
          <w:rPr>
            <w:webHidden/>
          </w:rPr>
          <w:fldChar w:fldCharType="begin"/>
        </w:r>
        <w:r w:rsidR="004E72D4">
          <w:rPr>
            <w:webHidden/>
          </w:rPr>
          <w:instrText xml:space="preserve"> PAGEREF _Toc33528004 \h </w:instrText>
        </w:r>
        <w:r w:rsidR="004E72D4">
          <w:rPr>
            <w:webHidden/>
          </w:rPr>
        </w:r>
        <w:r w:rsidR="004E72D4">
          <w:rPr>
            <w:webHidden/>
          </w:rPr>
          <w:fldChar w:fldCharType="separate"/>
        </w:r>
        <w:r w:rsidR="004E72D4">
          <w:rPr>
            <w:webHidden/>
          </w:rPr>
          <w:t>22</w:t>
        </w:r>
        <w:r w:rsidR="004E72D4">
          <w:rPr>
            <w:webHidden/>
          </w:rPr>
          <w:fldChar w:fldCharType="end"/>
        </w:r>
      </w:hyperlink>
    </w:p>
    <w:p w14:paraId="754DA1EE" w14:textId="77777777" w:rsidR="004E72D4" w:rsidRDefault="00310440" w:rsidP="004E72D4">
      <w:pPr>
        <w:pStyle w:val="Indholdsfortegnelse2"/>
        <w:tabs>
          <w:tab w:val="left" w:pos="800"/>
          <w:tab w:val="right" w:pos="9628"/>
        </w:tabs>
        <w:rPr>
          <w:rFonts w:eastAsiaTheme="minorEastAsia"/>
          <w:i/>
          <w:iCs/>
          <w:sz w:val="22"/>
          <w:szCs w:val="22"/>
        </w:rPr>
      </w:pPr>
      <w:hyperlink w:anchor="_Toc33528005" w:history="1">
        <w:r w:rsidR="004E72D4" w:rsidRPr="00A32586">
          <w:rPr>
            <w:rStyle w:val="Hyperlink"/>
            <w14:scene3d>
              <w14:camera w14:prst="orthographicFront"/>
              <w14:lightRig w14:rig="threePt" w14:dir="t">
                <w14:rot w14:lat="0" w14:lon="0" w14:rev="0"/>
              </w14:lightRig>
            </w14:scene3d>
          </w:rPr>
          <w:t>4.9</w:t>
        </w:r>
        <w:r w:rsidR="004E72D4">
          <w:rPr>
            <w:rFonts w:eastAsiaTheme="minorEastAsia"/>
            <w:sz w:val="22"/>
            <w:szCs w:val="22"/>
          </w:rPr>
          <w:tab/>
        </w:r>
        <w:r w:rsidR="004E72D4" w:rsidRPr="00A32586">
          <w:rPr>
            <w:rStyle w:val="Hyperlink"/>
          </w:rPr>
          <w:t>Transporter</w:t>
        </w:r>
        <w:r w:rsidR="004E72D4">
          <w:rPr>
            <w:webHidden/>
          </w:rPr>
          <w:tab/>
        </w:r>
        <w:r w:rsidR="004E72D4">
          <w:rPr>
            <w:webHidden/>
          </w:rPr>
          <w:fldChar w:fldCharType="begin"/>
        </w:r>
        <w:r w:rsidR="004E72D4">
          <w:rPr>
            <w:webHidden/>
          </w:rPr>
          <w:instrText xml:space="preserve"> PAGEREF _Toc33528005 \h </w:instrText>
        </w:r>
        <w:r w:rsidR="004E72D4">
          <w:rPr>
            <w:webHidden/>
          </w:rPr>
        </w:r>
        <w:r w:rsidR="004E72D4">
          <w:rPr>
            <w:webHidden/>
          </w:rPr>
          <w:fldChar w:fldCharType="separate"/>
        </w:r>
        <w:r w:rsidR="004E72D4">
          <w:rPr>
            <w:webHidden/>
          </w:rPr>
          <w:t>22</w:t>
        </w:r>
        <w:r w:rsidR="004E72D4">
          <w:rPr>
            <w:webHidden/>
          </w:rPr>
          <w:fldChar w:fldCharType="end"/>
        </w:r>
      </w:hyperlink>
    </w:p>
    <w:p w14:paraId="3E4A1143" w14:textId="77777777" w:rsidR="004E72D4" w:rsidRDefault="00310440" w:rsidP="004E72D4">
      <w:pPr>
        <w:pStyle w:val="Indholdsfortegnelse2"/>
        <w:tabs>
          <w:tab w:val="left" w:pos="800"/>
          <w:tab w:val="right" w:pos="9628"/>
        </w:tabs>
        <w:rPr>
          <w:rFonts w:eastAsiaTheme="minorEastAsia"/>
          <w:i/>
          <w:iCs/>
          <w:sz w:val="22"/>
          <w:szCs w:val="22"/>
        </w:rPr>
      </w:pPr>
      <w:hyperlink w:anchor="_Toc33528006" w:history="1">
        <w:r w:rsidR="004E72D4" w:rsidRPr="00A32586">
          <w:rPr>
            <w:rStyle w:val="Hyperlink"/>
            <w14:scene3d>
              <w14:camera w14:prst="orthographicFront"/>
              <w14:lightRig w14:rig="threePt" w14:dir="t">
                <w14:rot w14:lat="0" w14:lon="0" w14:rev="0"/>
              </w14:lightRig>
            </w14:scene3d>
          </w:rPr>
          <w:t>4.10</w:t>
        </w:r>
        <w:r w:rsidR="004E72D4">
          <w:rPr>
            <w:rFonts w:eastAsiaTheme="minorEastAsia"/>
            <w:sz w:val="22"/>
            <w:szCs w:val="22"/>
          </w:rPr>
          <w:tab/>
        </w:r>
        <w:r w:rsidR="004E72D4" w:rsidRPr="00A32586">
          <w:rPr>
            <w:rStyle w:val="Hyperlink"/>
          </w:rPr>
          <w:t>Energi</w:t>
        </w:r>
        <w:r w:rsidR="004E72D4">
          <w:rPr>
            <w:webHidden/>
          </w:rPr>
          <w:tab/>
        </w:r>
        <w:r w:rsidR="004E72D4">
          <w:rPr>
            <w:webHidden/>
          </w:rPr>
          <w:fldChar w:fldCharType="begin"/>
        </w:r>
        <w:r w:rsidR="004E72D4">
          <w:rPr>
            <w:webHidden/>
          </w:rPr>
          <w:instrText xml:space="preserve"> PAGEREF _Toc33528006 \h </w:instrText>
        </w:r>
        <w:r w:rsidR="004E72D4">
          <w:rPr>
            <w:webHidden/>
          </w:rPr>
        </w:r>
        <w:r w:rsidR="004E72D4">
          <w:rPr>
            <w:webHidden/>
          </w:rPr>
          <w:fldChar w:fldCharType="separate"/>
        </w:r>
        <w:r w:rsidR="004E72D4">
          <w:rPr>
            <w:webHidden/>
          </w:rPr>
          <w:t>23</w:t>
        </w:r>
        <w:r w:rsidR="004E72D4">
          <w:rPr>
            <w:webHidden/>
          </w:rPr>
          <w:fldChar w:fldCharType="end"/>
        </w:r>
      </w:hyperlink>
    </w:p>
    <w:p w14:paraId="3A84FD19" w14:textId="77777777" w:rsidR="004E72D4" w:rsidRDefault="00310440" w:rsidP="004E72D4">
      <w:pPr>
        <w:pStyle w:val="Indholdsfortegnelse2"/>
        <w:tabs>
          <w:tab w:val="left" w:pos="800"/>
          <w:tab w:val="right" w:pos="9628"/>
        </w:tabs>
        <w:rPr>
          <w:rFonts w:eastAsiaTheme="minorEastAsia"/>
          <w:i/>
          <w:iCs/>
          <w:sz w:val="22"/>
          <w:szCs w:val="22"/>
        </w:rPr>
      </w:pPr>
      <w:hyperlink w:anchor="_Toc33528007" w:history="1">
        <w:r w:rsidR="004E72D4" w:rsidRPr="00A32586">
          <w:rPr>
            <w:rStyle w:val="Hyperlink"/>
            <w14:scene3d>
              <w14:camera w14:prst="orthographicFront"/>
              <w14:lightRig w14:rig="threePt" w14:dir="t">
                <w14:rot w14:lat="0" w14:lon="0" w14:rev="0"/>
              </w14:lightRig>
            </w14:scene3d>
          </w:rPr>
          <w:t>4.11</w:t>
        </w:r>
        <w:r w:rsidR="004E72D4">
          <w:rPr>
            <w:rFonts w:eastAsiaTheme="minorEastAsia"/>
            <w:sz w:val="22"/>
            <w:szCs w:val="22"/>
          </w:rPr>
          <w:tab/>
        </w:r>
        <w:r w:rsidR="004E72D4" w:rsidRPr="00A32586">
          <w:rPr>
            <w:rStyle w:val="Hyperlink"/>
          </w:rPr>
          <w:t>Vandforbrug og påvirkning af vandressourcen</w:t>
        </w:r>
        <w:r w:rsidR="004E72D4">
          <w:rPr>
            <w:webHidden/>
          </w:rPr>
          <w:tab/>
        </w:r>
        <w:r w:rsidR="004E72D4">
          <w:rPr>
            <w:webHidden/>
          </w:rPr>
          <w:fldChar w:fldCharType="begin"/>
        </w:r>
        <w:r w:rsidR="004E72D4">
          <w:rPr>
            <w:webHidden/>
          </w:rPr>
          <w:instrText xml:space="preserve"> PAGEREF _Toc33528007 \h </w:instrText>
        </w:r>
        <w:r w:rsidR="004E72D4">
          <w:rPr>
            <w:webHidden/>
          </w:rPr>
        </w:r>
        <w:r w:rsidR="004E72D4">
          <w:rPr>
            <w:webHidden/>
          </w:rPr>
          <w:fldChar w:fldCharType="separate"/>
        </w:r>
        <w:r w:rsidR="004E72D4">
          <w:rPr>
            <w:webHidden/>
          </w:rPr>
          <w:t>23</w:t>
        </w:r>
        <w:r w:rsidR="004E72D4">
          <w:rPr>
            <w:webHidden/>
          </w:rPr>
          <w:fldChar w:fldCharType="end"/>
        </w:r>
      </w:hyperlink>
    </w:p>
    <w:p w14:paraId="1AEE860B" w14:textId="77777777" w:rsidR="004E72D4" w:rsidRDefault="00310440" w:rsidP="004E72D4">
      <w:pPr>
        <w:pStyle w:val="Indholdsfortegnelse2"/>
        <w:tabs>
          <w:tab w:val="left" w:pos="800"/>
          <w:tab w:val="right" w:pos="9628"/>
        </w:tabs>
        <w:rPr>
          <w:rFonts w:eastAsiaTheme="minorEastAsia"/>
          <w:i/>
          <w:iCs/>
          <w:sz w:val="22"/>
          <w:szCs w:val="22"/>
        </w:rPr>
      </w:pPr>
      <w:hyperlink w:anchor="_Toc33528008" w:history="1">
        <w:r w:rsidR="004E72D4" w:rsidRPr="00A32586">
          <w:rPr>
            <w:rStyle w:val="Hyperlink"/>
            <w14:scene3d>
              <w14:camera w14:prst="orthographicFront"/>
              <w14:lightRig w14:rig="threePt" w14:dir="t">
                <w14:rot w14:lat="0" w14:lon="0" w14:rev="0"/>
              </w14:lightRig>
            </w14:scene3d>
          </w:rPr>
          <w:t>4.12</w:t>
        </w:r>
        <w:r w:rsidR="004E72D4">
          <w:rPr>
            <w:rFonts w:eastAsiaTheme="minorEastAsia"/>
            <w:sz w:val="22"/>
            <w:szCs w:val="22"/>
          </w:rPr>
          <w:tab/>
        </w:r>
        <w:r w:rsidR="004E72D4" w:rsidRPr="00A32586">
          <w:rPr>
            <w:rStyle w:val="Hyperlink"/>
          </w:rPr>
          <w:t>Påvirkning af jordarealer og jordbund</w:t>
        </w:r>
        <w:r w:rsidR="004E72D4">
          <w:rPr>
            <w:webHidden/>
          </w:rPr>
          <w:tab/>
        </w:r>
        <w:r w:rsidR="004E72D4">
          <w:rPr>
            <w:webHidden/>
          </w:rPr>
          <w:fldChar w:fldCharType="begin"/>
        </w:r>
        <w:r w:rsidR="004E72D4">
          <w:rPr>
            <w:webHidden/>
          </w:rPr>
          <w:instrText xml:space="preserve"> PAGEREF _Toc33528008 \h </w:instrText>
        </w:r>
        <w:r w:rsidR="004E72D4">
          <w:rPr>
            <w:webHidden/>
          </w:rPr>
        </w:r>
        <w:r w:rsidR="004E72D4">
          <w:rPr>
            <w:webHidden/>
          </w:rPr>
          <w:fldChar w:fldCharType="separate"/>
        </w:r>
        <w:r w:rsidR="004E72D4">
          <w:rPr>
            <w:webHidden/>
          </w:rPr>
          <w:t>23</w:t>
        </w:r>
        <w:r w:rsidR="004E72D4">
          <w:rPr>
            <w:webHidden/>
          </w:rPr>
          <w:fldChar w:fldCharType="end"/>
        </w:r>
      </w:hyperlink>
    </w:p>
    <w:p w14:paraId="4B99254B" w14:textId="77777777" w:rsidR="004E72D4" w:rsidRDefault="00310440" w:rsidP="004E72D4">
      <w:pPr>
        <w:pStyle w:val="Indholdsfortegnelse2"/>
        <w:tabs>
          <w:tab w:val="left" w:pos="800"/>
          <w:tab w:val="right" w:pos="9628"/>
        </w:tabs>
        <w:rPr>
          <w:rFonts w:eastAsiaTheme="minorEastAsia"/>
          <w:i/>
          <w:iCs/>
          <w:sz w:val="22"/>
          <w:szCs w:val="22"/>
        </w:rPr>
      </w:pPr>
      <w:hyperlink w:anchor="_Toc33528009" w:history="1">
        <w:r w:rsidR="004E72D4" w:rsidRPr="00A32586">
          <w:rPr>
            <w:rStyle w:val="Hyperlink"/>
            <w14:scene3d>
              <w14:camera w14:prst="orthographicFront"/>
              <w14:lightRig w14:rig="threePt" w14:dir="t">
                <w14:rot w14:lat="0" w14:lon="0" w14:rev="0"/>
              </w14:lightRig>
            </w14:scene3d>
          </w:rPr>
          <w:t>4.13</w:t>
        </w:r>
        <w:r w:rsidR="004E72D4">
          <w:rPr>
            <w:rFonts w:eastAsiaTheme="minorEastAsia"/>
            <w:sz w:val="22"/>
            <w:szCs w:val="22"/>
          </w:rPr>
          <w:tab/>
        </w:r>
        <w:r w:rsidR="004E72D4" w:rsidRPr="00A32586">
          <w:rPr>
            <w:rStyle w:val="Hyperlink"/>
          </w:rPr>
          <w:t>Andet om befolkningen og menneskers sundhed</w:t>
        </w:r>
        <w:r w:rsidR="004E72D4">
          <w:rPr>
            <w:webHidden/>
          </w:rPr>
          <w:tab/>
        </w:r>
        <w:r w:rsidR="004E72D4">
          <w:rPr>
            <w:webHidden/>
          </w:rPr>
          <w:fldChar w:fldCharType="begin"/>
        </w:r>
        <w:r w:rsidR="004E72D4">
          <w:rPr>
            <w:webHidden/>
          </w:rPr>
          <w:instrText xml:space="preserve"> PAGEREF _Toc33528009 \h </w:instrText>
        </w:r>
        <w:r w:rsidR="004E72D4">
          <w:rPr>
            <w:webHidden/>
          </w:rPr>
        </w:r>
        <w:r w:rsidR="004E72D4">
          <w:rPr>
            <w:webHidden/>
          </w:rPr>
          <w:fldChar w:fldCharType="separate"/>
        </w:r>
        <w:r w:rsidR="004E72D4">
          <w:rPr>
            <w:webHidden/>
          </w:rPr>
          <w:t>23</w:t>
        </w:r>
        <w:r w:rsidR="004E72D4">
          <w:rPr>
            <w:webHidden/>
          </w:rPr>
          <w:fldChar w:fldCharType="end"/>
        </w:r>
      </w:hyperlink>
    </w:p>
    <w:p w14:paraId="4D388B28" w14:textId="77777777" w:rsidR="004E72D4" w:rsidRDefault="00310440" w:rsidP="004E72D4">
      <w:pPr>
        <w:pStyle w:val="Indholdsfortegnelse2"/>
        <w:tabs>
          <w:tab w:val="left" w:pos="800"/>
          <w:tab w:val="right" w:pos="9628"/>
        </w:tabs>
        <w:rPr>
          <w:rFonts w:eastAsiaTheme="minorEastAsia"/>
          <w:i/>
          <w:iCs/>
          <w:sz w:val="22"/>
          <w:szCs w:val="22"/>
        </w:rPr>
      </w:pPr>
      <w:hyperlink w:anchor="_Toc33528010" w:history="1">
        <w:r w:rsidR="004E72D4" w:rsidRPr="00A32586">
          <w:rPr>
            <w:rStyle w:val="Hyperlink"/>
            <w14:scene3d>
              <w14:camera w14:prst="orthographicFront"/>
              <w14:lightRig w14:rig="threePt" w14:dir="t">
                <w14:rot w14:lat="0" w14:lon="0" w14:rev="0"/>
              </w14:lightRig>
            </w14:scene3d>
          </w:rPr>
          <w:t>4.14</w:t>
        </w:r>
        <w:r w:rsidR="004E72D4">
          <w:rPr>
            <w:rFonts w:eastAsiaTheme="minorEastAsia"/>
            <w:sz w:val="22"/>
            <w:szCs w:val="22"/>
          </w:rPr>
          <w:tab/>
        </w:r>
        <w:r w:rsidR="004E72D4" w:rsidRPr="00A32586">
          <w:rPr>
            <w:rStyle w:val="Hyperlink"/>
          </w:rPr>
          <w:t>Alternative løsninger</w:t>
        </w:r>
        <w:r w:rsidR="004E72D4">
          <w:rPr>
            <w:webHidden/>
          </w:rPr>
          <w:tab/>
        </w:r>
        <w:r w:rsidR="004E72D4">
          <w:rPr>
            <w:webHidden/>
          </w:rPr>
          <w:fldChar w:fldCharType="begin"/>
        </w:r>
        <w:r w:rsidR="004E72D4">
          <w:rPr>
            <w:webHidden/>
          </w:rPr>
          <w:instrText xml:space="preserve"> PAGEREF _Toc33528010 \h </w:instrText>
        </w:r>
        <w:r w:rsidR="004E72D4">
          <w:rPr>
            <w:webHidden/>
          </w:rPr>
        </w:r>
        <w:r w:rsidR="004E72D4">
          <w:rPr>
            <w:webHidden/>
          </w:rPr>
          <w:fldChar w:fldCharType="separate"/>
        </w:r>
        <w:r w:rsidR="004E72D4">
          <w:rPr>
            <w:webHidden/>
          </w:rPr>
          <w:t>24</w:t>
        </w:r>
        <w:r w:rsidR="004E72D4">
          <w:rPr>
            <w:webHidden/>
          </w:rPr>
          <w:fldChar w:fldCharType="end"/>
        </w:r>
      </w:hyperlink>
    </w:p>
    <w:p w14:paraId="0D3F605D" w14:textId="77777777" w:rsidR="004E72D4" w:rsidRDefault="00310440" w:rsidP="004E72D4">
      <w:pPr>
        <w:pStyle w:val="Indholdsfortegnelse2"/>
        <w:tabs>
          <w:tab w:val="left" w:pos="800"/>
          <w:tab w:val="right" w:pos="9628"/>
        </w:tabs>
        <w:rPr>
          <w:rFonts w:eastAsiaTheme="minorEastAsia"/>
          <w:i/>
          <w:iCs/>
          <w:sz w:val="22"/>
          <w:szCs w:val="22"/>
        </w:rPr>
      </w:pPr>
      <w:hyperlink w:anchor="_Toc33528011" w:history="1">
        <w:r w:rsidR="004E72D4" w:rsidRPr="00A32586">
          <w:rPr>
            <w:rStyle w:val="Hyperlink"/>
            <w14:scene3d>
              <w14:camera w14:prst="orthographicFront"/>
              <w14:lightRig w14:rig="threePt" w14:dir="t">
                <w14:rot w14:lat="0" w14:lon="0" w14:rev="0"/>
              </w14:lightRig>
            </w14:scene3d>
          </w:rPr>
          <w:t>4.15</w:t>
        </w:r>
        <w:r w:rsidR="004E72D4">
          <w:rPr>
            <w:rFonts w:eastAsiaTheme="minorEastAsia"/>
            <w:sz w:val="22"/>
            <w:szCs w:val="22"/>
          </w:rPr>
          <w:tab/>
        </w:r>
        <w:r w:rsidR="004E72D4" w:rsidRPr="00A32586">
          <w:rPr>
            <w:rStyle w:val="Hyperlink"/>
          </w:rPr>
          <w:t>Oplysninger om konsulenten</w:t>
        </w:r>
        <w:r w:rsidR="004E72D4">
          <w:rPr>
            <w:webHidden/>
          </w:rPr>
          <w:tab/>
        </w:r>
        <w:r w:rsidR="004E72D4">
          <w:rPr>
            <w:webHidden/>
          </w:rPr>
          <w:fldChar w:fldCharType="begin"/>
        </w:r>
        <w:r w:rsidR="004E72D4">
          <w:rPr>
            <w:webHidden/>
          </w:rPr>
          <w:instrText xml:space="preserve"> PAGEREF _Toc33528011 \h </w:instrText>
        </w:r>
        <w:r w:rsidR="004E72D4">
          <w:rPr>
            <w:webHidden/>
          </w:rPr>
        </w:r>
        <w:r w:rsidR="004E72D4">
          <w:rPr>
            <w:webHidden/>
          </w:rPr>
          <w:fldChar w:fldCharType="separate"/>
        </w:r>
        <w:r w:rsidR="004E72D4">
          <w:rPr>
            <w:webHidden/>
          </w:rPr>
          <w:t>24</w:t>
        </w:r>
        <w:r w:rsidR="004E72D4">
          <w:rPr>
            <w:webHidden/>
          </w:rPr>
          <w:fldChar w:fldCharType="end"/>
        </w:r>
      </w:hyperlink>
    </w:p>
    <w:p w14:paraId="536099AA" w14:textId="77777777" w:rsidR="004E72D4" w:rsidRDefault="00310440" w:rsidP="004E72D4">
      <w:pPr>
        <w:pStyle w:val="Indholdsfortegnelse1"/>
        <w:tabs>
          <w:tab w:val="left" w:pos="400"/>
          <w:tab w:val="right" w:pos="9628"/>
        </w:tabs>
        <w:rPr>
          <w:rFonts w:eastAsiaTheme="minorEastAsia"/>
          <w:b/>
          <w:bCs/>
          <w:sz w:val="22"/>
          <w:szCs w:val="22"/>
        </w:rPr>
      </w:pPr>
      <w:hyperlink w:anchor="_Toc33528012" w:history="1">
        <w:r w:rsidR="004E72D4" w:rsidRPr="00A32586">
          <w:rPr>
            <w:rStyle w:val="Hyperlink"/>
          </w:rPr>
          <w:t>5.</w:t>
        </w:r>
        <w:r w:rsidR="004E72D4">
          <w:rPr>
            <w:rFonts w:eastAsiaTheme="minorEastAsia"/>
            <w:sz w:val="22"/>
            <w:szCs w:val="22"/>
          </w:rPr>
          <w:tab/>
        </w:r>
        <w:r w:rsidR="004E72D4" w:rsidRPr="00A32586">
          <w:rPr>
            <w:rStyle w:val="Hyperlink"/>
          </w:rPr>
          <w:t>Oplysninger om IE-husdyrbruget.</w:t>
        </w:r>
        <w:r w:rsidR="004E72D4">
          <w:rPr>
            <w:webHidden/>
          </w:rPr>
          <w:tab/>
        </w:r>
        <w:r w:rsidR="004E72D4">
          <w:rPr>
            <w:webHidden/>
          </w:rPr>
          <w:fldChar w:fldCharType="begin"/>
        </w:r>
        <w:r w:rsidR="004E72D4">
          <w:rPr>
            <w:webHidden/>
          </w:rPr>
          <w:instrText xml:space="preserve"> PAGEREF _Toc33528012 \h </w:instrText>
        </w:r>
        <w:r w:rsidR="004E72D4">
          <w:rPr>
            <w:webHidden/>
          </w:rPr>
        </w:r>
        <w:r w:rsidR="004E72D4">
          <w:rPr>
            <w:webHidden/>
          </w:rPr>
          <w:fldChar w:fldCharType="separate"/>
        </w:r>
        <w:r w:rsidR="004E72D4">
          <w:rPr>
            <w:webHidden/>
          </w:rPr>
          <w:t>24</w:t>
        </w:r>
        <w:r w:rsidR="004E72D4">
          <w:rPr>
            <w:webHidden/>
          </w:rPr>
          <w:fldChar w:fldCharType="end"/>
        </w:r>
      </w:hyperlink>
    </w:p>
    <w:p w14:paraId="3BF3EC58" w14:textId="77777777" w:rsidR="004E72D4" w:rsidRDefault="00310440" w:rsidP="004E72D4">
      <w:pPr>
        <w:pStyle w:val="Indholdsfortegnelse2"/>
        <w:tabs>
          <w:tab w:val="left" w:pos="800"/>
          <w:tab w:val="right" w:pos="9628"/>
        </w:tabs>
        <w:rPr>
          <w:rFonts w:eastAsiaTheme="minorEastAsia"/>
          <w:i/>
          <w:iCs/>
          <w:sz w:val="22"/>
          <w:szCs w:val="22"/>
        </w:rPr>
      </w:pPr>
      <w:hyperlink w:anchor="_Toc33528013" w:history="1">
        <w:r w:rsidR="004E72D4" w:rsidRPr="00A32586">
          <w:rPr>
            <w:rStyle w:val="Hyperlink"/>
            <w14:scene3d>
              <w14:camera w14:prst="orthographicFront"/>
              <w14:lightRig w14:rig="threePt" w14:dir="t">
                <w14:rot w14:lat="0" w14:lon="0" w14:rev="0"/>
              </w14:lightRig>
            </w14:scene3d>
          </w:rPr>
          <w:t>5.1</w:t>
        </w:r>
        <w:r w:rsidR="004E72D4">
          <w:rPr>
            <w:rFonts w:eastAsiaTheme="minorEastAsia"/>
            <w:sz w:val="22"/>
            <w:szCs w:val="22"/>
          </w:rPr>
          <w:tab/>
        </w:r>
        <w:r w:rsidR="004E72D4" w:rsidRPr="00A32586">
          <w:rPr>
            <w:rStyle w:val="Hyperlink"/>
          </w:rPr>
          <w:t>BAT: Råvarer, energi, vand og management</w:t>
        </w:r>
        <w:r w:rsidR="004E72D4">
          <w:rPr>
            <w:webHidden/>
          </w:rPr>
          <w:tab/>
        </w:r>
        <w:r w:rsidR="004E72D4">
          <w:rPr>
            <w:webHidden/>
          </w:rPr>
          <w:fldChar w:fldCharType="begin"/>
        </w:r>
        <w:r w:rsidR="004E72D4">
          <w:rPr>
            <w:webHidden/>
          </w:rPr>
          <w:instrText xml:space="preserve"> PAGEREF _Toc33528013 \h </w:instrText>
        </w:r>
        <w:r w:rsidR="004E72D4">
          <w:rPr>
            <w:webHidden/>
          </w:rPr>
        </w:r>
        <w:r w:rsidR="004E72D4">
          <w:rPr>
            <w:webHidden/>
          </w:rPr>
          <w:fldChar w:fldCharType="separate"/>
        </w:r>
        <w:r w:rsidR="004E72D4">
          <w:rPr>
            <w:webHidden/>
          </w:rPr>
          <w:t>24</w:t>
        </w:r>
        <w:r w:rsidR="004E72D4">
          <w:rPr>
            <w:webHidden/>
          </w:rPr>
          <w:fldChar w:fldCharType="end"/>
        </w:r>
      </w:hyperlink>
    </w:p>
    <w:p w14:paraId="17BEC0CA" w14:textId="77777777" w:rsidR="004E72D4" w:rsidRDefault="00310440" w:rsidP="004E72D4">
      <w:pPr>
        <w:pStyle w:val="Indholdsfortegnelse2"/>
        <w:tabs>
          <w:tab w:val="left" w:pos="1000"/>
          <w:tab w:val="right" w:pos="9628"/>
        </w:tabs>
        <w:rPr>
          <w:rFonts w:eastAsiaTheme="minorEastAsia"/>
          <w:i/>
          <w:iCs/>
          <w:sz w:val="22"/>
          <w:szCs w:val="22"/>
        </w:rPr>
      </w:pPr>
      <w:hyperlink w:anchor="_Toc33528014" w:history="1">
        <w:r w:rsidR="004E72D4" w:rsidRPr="00A32586">
          <w:rPr>
            <w:rStyle w:val="Hyperlink"/>
          </w:rPr>
          <w:t>5.1.1</w:t>
        </w:r>
        <w:r w:rsidR="004E72D4">
          <w:rPr>
            <w:rFonts w:eastAsiaTheme="minorEastAsia"/>
            <w:sz w:val="22"/>
            <w:szCs w:val="22"/>
          </w:rPr>
          <w:tab/>
        </w:r>
        <w:r w:rsidR="004E72D4" w:rsidRPr="00A32586">
          <w:rPr>
            <w:rStyle w:val="Hyperlink"/>
          </w:rPr>
          <w:t>BAT-Energi</w:t>
        </w:r>
        <w:r w:rsidR="004E72D4">
          <w:rPr>
            <w:webHidden/>
          </w:rPr>
          <w:tab/>
        </w:r>
        <w:r w:rsidR="004E72D4">
          <w:rPr>
            <w:webHidden/>
          </w:rPr>
          <w:fldChar w:fldCharType="begin"/>
        </w:r>
        <w:r w:rsidR="004E72D4">
          <w:rPr>
            <w:webHidden/>
          </w:rPr>
          <w:instrText xml:space="preserve"> PAGEREF _Toc33528014 \h </w:instrText>
        </w:r>
        <w:r w:rsidR="004E72D4">
          <w:rPr>
            <w:webHidden/>
          </w:rPr>
        </w:r>
        <w:r w:rsidR="004E72D4">
          <w:rPr>
            <w:webHidden/>
          </w:rPr>
          <w:fldChar w:fldCharType="separate"/>
        </w:r>
        <w:r w:rsidR="004E72D4">
          <w:rPr>
            <w:webHidden/>
          </w:rPr>
          <w:t>25</w:t>
        </w:r>
        <w:r w:rsidR="004E72D4">
          <w:rPr>
            <w:webHidden/>
          </w:rPr>
          <w:fldChar w:fldCharType="end"/>
        </w:r>
      </w:hyperlink>
    </w:p>
    <w:p w14:paraId="0BF6D08A" w14:textId="77777777" w:rsidR="004E72D4" w:rsidRDefault="00310440" w:rsidP="004E72D4">
      <w:pPr>
        <w:pStyle w:val="Indholdsfortegnelse2"/>
        <w:tabs>
          <w:tab w:val="left" w:pos="1000"/>
          <w:tab w:val="right" w:pos="9628"/>
        </w:tabs>
        <w:rPr>
          <w:rFonts w:eastAsiaTheme="minorEastAsia"/>
          <w:i/>
          <w:iCs/>
          <w:sz w:val="22"/>
          <w:szCs w:val="22"/>
        </w:rPr>
      </w:pPr>
      <w:hyperlink w:anchor="_Toc33528015" w:history="1">
        <w:r w:rsidR="004E72D4" w:rsidRPr="00A32586">
          <w:rPr>
            <w:rStyle w:val="Hyperlink"/>
          </w:rPr>
          <w:t>5.1.2</w:t>
        </w:r>
        <w:r w:rsidR="004E72D4">
          <w:rPr>
            <w:rFonts w:eastAsiaTheme="minorEastAsia"/>
            <w:sz w:val="22"/>
            <w:szCs w:val="22"/>
          </w:rPr>
          <w:tab/>
        </w:r>
        <w:r w:rsidR="004E72D4" w:rsidRPr="00A32586">
          <w:rPr>
            <w:rStyle w:val="Hyperlink"/>
          </w:rPr>
          <w:t>BAT-Vand</w:t>
        </w:r>
        <w:r w:rsidR="004E72D4">
          <w:rPr>
            <w:webHidden/>
          </w:rPr>
          <w:tab/>
        </w:r>
        <w:r w:rsidR="004E72D4">
          <w:rPr>
            <w:webHidden/>
          </w:rPr>
          <w:fldChar w:fldCharType="begin"/>
        </w:r>
        <w:r w:rsidR="004E72D4">
          <w:rPr>
            <w:webHidden/>
          </w:rPr>
          <w:instrText xml:space="preserve"> PAGEREF _Toc33528015 \h </w:instrText>
        </w:r>
        <w:r w:rsidR="004E72D4">
          <w:rPr>
            <w:webHidden/>
          </w:rPr>
        </w:r>
        <w:r w:rsidR="004E72D4">
          <w:rPr>
            <w:webHidden/>
          </w:rPr>
          <w:fldChar w:fldCharType="separate"/>
        </w:r>
        <w:r w:rsidR="004E72D4">
          <w:rPr>
            <w:webHidden/>
          </w:rPr>
          <w:t>25</w:t>
        </w:r>
        <w:r w:rsidR="004E72D4">
          <w:rPr>
            <w:webHidden/>
          </w:rPr>
          <w:fldChar w:fldCharType="end"/>
        </w:r>
      </w:hyperlink>
    </w:p>
    <w:p w14:paraId="16AAF8BB" w14:textId="77777777" w:rsidR="004E72D4" w:rsidRDefault="00310440" w:rsidP="004E72D4">
      <w:pPr>
        <w:pStyle w:val="Indholdsfortegnelse2"/>
        <w:tabs>
          <w:tab w:val="left" w:pos="1000"/>
          <w:tab w:val="right" w:pos="9628"/>
        </w:tabs>
        <w:rPr>
          <w:rFonts w:eastAsiaTheme="minorEastAsia"/>
          <w:i/>
          <w:iCs/>
          <w:sz w:val="22"/>
          <w:szCs w:val="22"/>
        </w:rPr>
      </w:pPr>
      <w:hyperlink w:anchor="_Toc33528016" w:history="1">
        <w:r w:rsidR="004E72D4" w:rsidRPr="00A32586">
          <w:rPr>
            <w:rStyle w:val="Hyperlink"/>
          </w:rPr>
          <w:t>5.1.3</w:t>
        </w:r>
        <w:r w:rsidR="004E72D4">
          <w:rPr>
            <w:rFonts w:eastAsiaTheme="minorEastAsia"/>
            <w:sz w:val="22"/>
            <w:szCs w:val="22"/>
          </w:rPr>
          <w:tab/>
        </w:r>
        <w:r w:rsidR="004E72D4" w:rsidRPr="00A32586">
          <w:rPr>
            <w:rStyle w:val="Hyperlink"/>
          </w:rPr>
          <w:t>Management</w:t>
        </w:r>
        <w:r w:rsidR="004E72D4">
          <w:rPr>
            <w:webHidden/>
          </w:rPr>
          <w:tab/>
        </w:r>
        <w:r w:rsidR="004E72D4">
          <w:rPr>
            <w:webHidden/>
          </w:rPr>
          <w:fldChar w:fldCharType="begin"/>
        </w:r>
        <w:r w:rsidR="004E72D4">
          <w:rPr>
            <w:webHidden/>
          </w:rPr>
          <w:instrText xml:space="preserve"> PAGEREF _Toc33528016 \h </w:instrText>
        </w:r>
        <w:r w:rsidR="004E72D4">
          <w:rPr>
            <w:webHidden/>
          </w:rPr>
        </w:r>
        <w:r w:rsidR="004E72D4">
          <w:rPr>
            <w:webHidden/>
          </w:rPr>
          <w:fldChar w:fldCharType="separate"/>
        </w:r>
        <w:r w:rsidR="004E72D4">
          <w:rPr>
            <w:webHidden/>
          </w:rPr>
          <w:t>25</w:t>
        </w:r>
        <w:r w:rsidR="004E72D4">
          <w:rPr>
            <w:webHidden/>
          </w:rPr>
          <w:fldChar w:fldCharType="end"/>
        </w:r>
      </w:hyperlink>
    </w:p>
    <w:p w14:paraId="3814D30F" w14:textId="77777777" w:rsidR="004E72D4" w:rsidRDefault="00310440" w:rsidP="004E72D4">
      <w:pPr>
        <w:pStyle w:val="Indholdsfortegnelse1"/>
        <w:tabs>
          <w:tab w:val="left" w:pos="400"/>
          <w:tab w:val="right" w:pos="9628"/>
        </w:tabs>
        <w:rPr>
          <w:rFonts w:eastAsiaTheme="minorEastAsia"/>
          <w:b/>
          <w:bCs/>
          <w:sz w:val="22"/>
          <w:szCs w:val="22"/>
        </w:rPr>
      </w:pPr>
      <w:hyperlink w:anchor="_Toc33528017" w:history="1">
        <w:r w:rsidR="004E72D4" w:rsidRPr="00A32586">
          <w:rPr>
            <w:rStyle w:val="Hyperlink"/>
          </w:rPr>
          <w:t>6.</w:t>
        </w:r>
        <w:r w:rsidR="004E72D4">
          <w:rPr>
            <w:rFonts w:eastAsiaTheme="minorEastAsia"/>
            <w:sz w:val="22"/>
            <w:szCs w:val="22"/>
          </w:rPr>
          <w:tab/>
        </w:r>
        <w:r w:rsidR="004E72D4" w:rsidRPr="00A32586">
          <w:rPr>
            <w:rStyle w:val="Hyperlink"/>
          </w:rPr>
          <w:t>Konklusion</w:t>
        </w:r>
        <w:r w:rsidR="004E72D4">
          <w:rPr>
            <w:webHidden/>
          </w:rPr>
          <w:tab/>
        </w:r>
        <w:r w:rsidR="004E72D4">
          <w:rPr>
            <w:webHidden/>
          </w:rPr>
          <w:fldChar w:fldCharType="begin"/>
        </w:r>
        <w:r w:rsidR="004E72D4">
          <w:rPr>
            <w:webHidden/>
          </w:rPr>
          <w:instrText xml:space="preserve"> PAGEREF _Toc33528017 \h </w:instrText>
        </w:r>
        <w:r w:rsidR="004E72D4">
          <w:rPr>
            <w:webHidden/>
          </w:rPr>
        </w:r>
        <w:r w:rsidR="004E72D4">
          <w:rPr>
            <w:webHidden/>
          </w:rPr>
          <w:fldChar w:fldCharType="separate"/>
        </w:r>
        <w:r w:rsidR="004E72D4">
          <w:rPr>
            <w:webHidden/>
          </w:rPr>
          <w:t>26</w:t>
        </w:r>
        <w:r w:rsidR="004E72D4">
          <w:rPr>
            <w:webHidden/>
          </w:rPr>
          <w:fldChar w:fldCharType="end"/>
        </w:r>
      </w:hyperlink>
    </w:p>
    <w:p w14:paraId="11F1B7F9" w14:textId="77777777" w:rsidR="004E72D4" w:rsidRPr="00EC58DB" w:rsidRDefault="004E72D4" w:rsidP="004E72D4">
      <w:pPr>
        <w:pStyle w:val="Blommeoverskrift1"/>
        <w:numPr>
          <w:ilvl w:val="0"/>
          <w:numId w:val="0"/>
        </w:numPr>
        <w:ind w:left="720"/>
        <w:rPr>
          <w:rFonts w:asciiTheme="minorHAnsi" w:hAnsiTheme="minorHAnsi"/>
          <w:szCs w:val="20"/>
          <w:highlight w:val="yellow"/>
        </w:rPr>
      </w:pPr>
      <w:r w:rsidRPr="00EC58DB">
        <w:rPr>
          <w:rFonts w:asciiTheme="minorHAnsi" w:hAnsiTheme="minorHAnsi"/>
          <w:szCs w:val="20"/>
          <w:highlight w:val="yellow"/>
        </w:rPr>
        <w:fldChar w:fldCharType="end"/>
      </w:r>
    </w:p>
    <w:p w14:paraId="012B96EA" w14:textId="77777777" w:rsidR="004E72D4" w:rsidRPr="00EC58DB" w:rsidRDefault="004E72D4" w:rsidP="004E72D4">
      <w:pPr>
        <w:spacing w:after="160"/>
        <w:rPr>
          <w:rFonts w:asciiTheme="minorHAnsi" w:eastAsiaTheme="majorEastAsia" w:hAnsiTheme="minorHAnsi" w:cs="Arial"/>
          <w:b/>
          <w:color w:val="215352"/>
          <w:sz w:val="32"/>
          <w:highlight w:val="yellow"/>
        </w:rPr>
      </w:pPr>
      <w:r w:rsidRPr="00EC58DB">
        <w:rPr>
          <w:rFonts w:asciiTheme="minorHAnsi" w:hAnsiTheme="minorHAnsi"/>
          <w:highlight w:val="yellow"/>
        </w:rPr>
        <w:br w:type="page"/>
      </w:r>
    </w:p>
    <w:p w14:paraId="00493F1E" w14:textId="77777777" w:rsidR="004E72D4" w:rsidRPr="00C25599" w:rsidRDefault="004E72D4" w:rsidP="004E72D4">
      <w:pPr>
        <w:pStyle w:val="Blommeoverskrift1"/>
        <w:numPr>
          <w:ilvl w:val="0"/>
          <w:numId w:val="6"/>
        </w:numPr>
        <w:outlineLvl w:val="0"/>
      </w:pPr>
      <w:bookmarkStart w:id="42" w:name="_Toc528821975"/>
      <w:bookmarkStart w:id="43" w:name="_Toc33527970"/>
      <w:bookmarkStart w:id="44" w:name="_Toc45198470"/>
      <w:bookmarkStart w:id="45" w:name="_Toc527701563"/>
      <w:bookmarkStart w:id="46" w:name="_Toc528821807"/>
      <w:bookmarkStart w:id="47" w:name="_Toc528821842"/>
      <w:bookmarkStart w:id="48" w:name="_Toc528821917"/>
      <w:bookmarkStart w:id="49" w:name="_Toc528821976"/>
      <w:bookmarkStart w:id="50" w:name="_Toc528822041"/>
      <w:bookmarkEnd w:id="42"/>
      <w:r w:rsidRPr="00C25599">
        <w:lastRenderedPageBreak/>
        <w:t>Indledning</w:t>
      </w:r>
      <w:bookmarkEnd w:id="43"/>
      <w:bookmarkEnd w:id="44"/>
      <w:r w:rsidRPr="00C25599">
        <w:t xml:space="preserve"> </w:t>
      </w:r>
    </w:p>
    <w:p w14:paraId="1507068B" w14:textId="77777777" w:rsidR="004E72D4" w:rsidRPr="00EC58DB" w:rsidRDefault="004E72D4" w:rsidP="004E72D4">
      <w:r w:rsidRPr="00EC58DB">
        <w:t xml:space="preserve">Bedriften Rødkildegård drives </w:t>
      </w:r>
      <w:r>
        <w:t xml:space="preserve">med planteavl og </w:t>
      </w:r>
      <w:r w:rsidRPr="00EC58DB">
        <w:t xml:space="preserve">en slagtesvineproduktion </w:t>
      </w:r>
    </w:p>
    <w:p w14:paraId="4992BAA7" w14:textId="77777777" w:rsidR="004E72D4" w:rsidRDefault="004E72D4" w:rsidP="004E72D4">
      <w:pPr>
        <w:rPr>
          <w:iCs/>
        </w:rPr>
      </w:pPr>
      <w:r w:rsidRPr="00827BC5">
        <w:rPr>
          <w:iCs/>
        </w:rPr>
        <w:t xml:space="preserve">Ejendommen har i 2003 fået en godkendelse efter miljøbeskyttelseslovens kap. 5, som gav tilladelse til at etablere den nuværende slagtesvinestald på ejendommen. Godkendelsen er revurderet i 2016. </w:t>
      </w:r>
    </w:p>
    <w:p w14:paraId="1D0F76EE" w14:textId="77777777" w:rsidR="004E72D4" w:rsidRPr="00827BC5" w:rsidRDefault="004E72D4" w:rsidP="004E72D4">
      <w:pPr>
        <w:rPr>
          <w:iCs/>
        </w:rPr>
      </w:pPr>
      <w:r>
        <w:rPr>
          <w:iCs/>
        </w:rPr>
        <w:t xml:space="preserve">Det lovlige dyrehold på ejendommen er </w:t>
      </w:r>
      <w:r w:rsidRPr="00827BC5">
        <w:rPr>
          <w:iCs/>
        </w:rPr>
        <w:t>en årlig produktion på 8.616 slagtesvin (30-108 kg).</w:t>
      </w:r>
    </w:p>
    <w:p w14:paraId="75524F44" w14:textId="77777777" w:rsidR="004E72D4" w:rsidRPr="00827BC5" w:rsidRDefault="004E72D4" w:rsidP="004E72D4">
      <w:r w:rsidRPr="00827BC5">
        <w:rPr>
          <w:iCs/>
        </w:rPr>
        <w:t>Der har ikke været ændret på produktionsbygningen i de sidste 8 år</w:t>
      </w:r>
      <w:r w:rsidRPr="00827BC5">
        <w:t>, så den nuværende drift svarer til driften for 8 år siden.</w:t>
      </w:r>
    </w:p>
    <w:p w14:paraId="71B7D67E" w14:textId="77777777" w:rsidR="004E72D4" w:rsidRPr="00827BC5" w:rsidRDefault="004E72D4" w:rsidP="004E72D4">
      <w:r w:rsidRPr="00827BC5">
        <w:t>Det er nu ønsket at få godkendt anlægget efter den nye ændring af husdyrgodkendelsesbekendtgørelsen. Hermed bliver anlægget godkendt efter produktionsarealet til de enkelte dyregrupper og ikke antal stipladser og vægt af dyr.</w:t>
      </w:r>
    </w:p>
    <w:p w14:paraId="34AC841A" w14:textId="77777777" w:rsidR="004E72D4" w:rsidRPr="00EC58DB" w:rsidRDefault="004E72D4" w:rsidP="004E72D4">
      <w:r w:rsidRPr="00EC58DB">
        <w:t>Anlægget overholder alle generelle krav, der er fastsat i husdyrgodkendelsesloven.</w:t>
      </w:r>
    </w:p>
    <w:p w14:paraId="5954BBAD" w14:textId="77777777" w:rsidR="004E72D4" w:rsidRPr="00EC58DB" w:rsidRDefault="004E72D4" w:rsidP="004E72D4">
      <w:r w:rsidRPr="00EC58DB">
        <w:rPr>
          <w:rFonts w:cs="Times New Roman"/>
        </w:rPr>
        <w:t xml:space="preserve">Der er mere end 2.000 stipladser til slagtesvin, og produktionen er derfor et IE-brug. Produktionen skal derfor godkendes efter lovens § 16a, hvilket også indebærer, at der skal udarbejdes en miljøkonsekvensrapport, hvor anlæggets </w:t>
      </w:r>
      <w:r w:rsidRPr="00EC58DB">
        <w:t>direkte og indirekte virkning for miljø, natur og mennesker vurderet.</w:t>
      </w:r>
    </w:p>
    <w:p w14:paraId="22B0BAB6" w14:textId="77777777" w:rsidR="004E72D4" w:rsidRPr="00EC58DB" w:rsidRDefault="004E72D4" w:rsidP="004E72D4">
      <w:r w:rsidRPr="00EC58DB">
        <w:t>Denne rapport er opdelt i seks kapitler, der ses i indholdsfortegnelsen.</w:t>
      </w:r>
    </w:p>
    <w:p w14:paraId="70F789F1" w14:textId="77777777" w:rsidR="004E72D4" w:rsidRPr="00EC58DB" w:rsidRDefault="004E72D4" w:rsidP="004E72D4">
      <w:pPr>
        <w:rPr>
          <w:highlight w:val="yellow"/>
        </w:rPr>
      </w:pPr>
    </w:p>
    <w:p w14:paraId="6373DABC" w14:textId="77777777" w:rsidR="004E72D4" w:rsidRPr="00EC58DB" w:rsidRDefault="004E72D4" w:rsidP="004E72D4">
      <w:pPr>
        <w:spacing w:after="160"/>
        <w:rPr>
          <w:highlight w:val="yellow"/>
        </w:rPr>
      </w:pPr>
      <w:r w:rsidRPr="00EC58DB">
        <w:rPr>
          <w:highlight w:val="yellow"/>
        </w:rPr>
        <w:br w:type="page"/>
      </w:r>
    </w:p>
    <w:p w14:paraId="6E9B459F" w14:textId="77777777" w:rsidR="004E72D4" w:rsidRPr="00827BC5" w:rsidRDefault="004E72D4" w:rsidP="004E72D4">
      <w:pPr>
        <w:pStyle w:val="Blommeoverskrift1"/>
        <w:outlineLvl w:val="0"/>
      </w:pPr>
      <w:bookmarkStart w:id="51" w:name="_Toc33527971"/>
      <w:bookmarkStart w:id="52" w:name="_Toc45198471"/>
      <w:r w:rsidRPr="00827BC5">
        <w:lastRenderedPageBreak/>
        <w:t>Ikke-teknisk resume</w:t>
      </w:r>
      <w:bookmarkEnd w:id="51"/>
      <w:bookmarkEnd w:id="52"/>
      <w:r w:rsidRPr="00827BC5">
        <w:t xml:space="preserve"> </w:t>
      </w:r>
      <w:bookmarkEnd w:id="45"/>
      <w:bookmarkEnd w:id="46"/>
      <w:bookmarkEnd w:id="47"/>
      <w:bookmarkEnd w:id="48"/>
      <w:bookmarkEnd w:id="49"/>
      <w:bookmarkEnd w:id="50"/>
    </w:p>
    <w:p w14:paraId="55CAD11B" w14:textId="77777777" w:rsidR="004E72D4" w:rsidRPr="00827BC5" w:rsidRDefault="004E72D4" w:rsidP="004E72D4">
      <w:pPr>
        <w:rPr>
          <w:b/>
        </w:rPr>
      </w:pPr>
      <w:r w:rsidRPr="00827BC5">
        <w:rPr>
          <w:b/>
        </w:rPr>
        <w:t xml:space="preserve">Nudrift og det ansøgte projekt </w:t>
      </w:r>
    </w:p>
    <w:p w14:paraId="60C4EBD2" w14:textId="77777777" w:rsidR="004E72D4" w:rsidRPr="00827BC5" w:rsidRDefault="004E72D4" w:rsidP="004E72D4">
      <w:r w:rsidRPr="00827BC5">
        <w:t xml:space="preserve">Bedriften Rødkildegård Aps. drives med planteavls og en slagtesvinebesætning. </w:t>
      </w:r>
    </w:p>
    <w:p w14:paraId="7D97D085" w14:textId="77777777" w:rsidR="004E72D4" w:rsidRPr="00827BC5" w:rsidRDefault="004E72D4" w:rsidP="004E72D4">
      <w:r w:rsidRPr="00827BC5">
        <w:t>Den nuværende slagtesvinestald blev bygget efter miljøgodkendelsen blev meddelt i 2004.</w:t>
      </w:r>
    </w:p>
    <w:p w14:paraId="44277A79" w14:textId="77777777" w:rsidR="004E72D4" w:rsidRPr="009D23BF" w:rsidRDefault="004E72D4" w:rsidP="004E72D4">
      <w:r w:rsidRPr="009D23BF">
        <w:t>Det lovlige dyrehold er i dag 8</w:t>
      </w:r>
      <w:r>
        <w:t>.</w:t>
      </w:r>
      <w:r w:rsidRPr="009D23BF">
        <w:t>616 stk. slagtesvin i vægtklassen 30-1</w:t>
      </w:r>
      <w:r>
        <w:t>08</w:t>
      </w:r>
      <w:r w:rsidRPr="009D23BF">
        <w:t xml:space="preserve"> kg.</w:t>
      </w:r>
      <w:r>
        <w:t xml:space="preserve"> Produktionsarealet er uændret siden stalden blev bygget. Da der er mere end 2.000 stipladser til slagtesvin er det et IE-brug.</w:t>
      </w:r>
    </w:p>
    <w:p w14:paraId="39924D0C" w14:textId="77777777" w:rsidR="004E72D4" w:rsidRPr="00827BC5" w:rsidRDefault="004E72D4" w:rsidP="004E72D4">
      <w:r w:rsidRPr="00827BC5">
        <w:t>Den nye godkendelse sker ud fra produktionsarealets størrelse, idet det er påvist, at det ikke er antallet af dyr i stalden, der giver lugt og ammoniak, men størrelsen af det produktionsareal, som dyrene har adgang til.</w:t>
      </w:r>
    </w:p>
    <w:p w14:paraId="3CA29E13" w14:textId="77777777" w:rsidR="004E72D4" w:rsidRPr="00827BC5" w:rsidRDefault="004E72D4" w:rsidP="004E72D4">
      <w:r w:rsidRPr="00827BC5">
        <w:t>Når der laves en godkendelse skal der tages udgangspunkt i den drift, der var på anlægget for 8 år siden. I dette tilfælde svarer det til den drift, der er i dag.</w:t>
      </w:r>
    </w:p>
    <w:p w14:paraId="45971B24" w14:textId="77777777" w:rsidR="004E72D4" w:rsidRPr="00827BC5" w:rsidRDefault="004E72D4" w:rsidP="004E72D4">
      <w:r w:rsidRPr="00827BC5">
        <w:t>Med den ønskede godkendelse er produktionsarealet 1.706 m2.</w:t>
      </w:r>
    </w:p>
    <w:p w14:paraId="50F8FE8E" w14:textId="77777777" w:rsidR="004E72D4" w:rsidRPr="00EC58DB" w:rsidRDefault="004E72D4" w:rsidP="004E72D4">
      <w:pPr>
        <w:rPr>
          <w:b/>
          <w:i/>
          <w:sz w:val="22"/>
          <w:highlight w:val="yellow"/>
        </w:rPr>
      </w:pPr>
    </w:p>
    <w:p w14:paraId="7B4A7C8D" w14:textId="77777777" w:rsidR="004E72D4" w:rsidRPr="00CD0828" w:rsidRDefault="004E72D4" w:rsidP="004E72D4">
      <w:pPr>
        <w:rPr>
          <w:b/>
          <w:sz w:val="22"/>
        </w:rPr>
      </w:pPr>
      <w:r w:rsidRPr="00CD0828">
        <w:rPr>
          <w:b/>
          <w:sz w:val="22"/>
        </w:rPr>
        <w:t>Konsekvenser for omboende, natur og miljø</w:t>
      </w:r>
    </w:p>
    <w:p w14:paraId="73992DCC" w14:textId="77777777" w:rsidR="004E72D4" w:rsidRPr="00CD0828" w:rsidRDefault="004E72D4" w:rsidP="004E72D4">
      <w:pPr>
        <w:rPr>
          <w:b/>
        </w:rPr>
      </w:pPr>
      <w:r w:rsidRPr="00CD0828">
        <w:rPr>
          <w:b/>
        </w:rPr>
        <w:t>Lugt</w:t>
      </w:r>
    </w:p>
    <w:p w14:paraId="567EDF9F" w14:textId="77777777" w:rsidR="004E72D4" w:rsidRPr="00CD0828" w:rsidRDefault="004E72D4" w:rsidP="004E72D4">
      <w:r w:rsidRPr="00CD0828">
        <w:t>Lovgivningens krav til maks. lugtpåvirkning af enkelt bolig og samlet bebyggelse er overholdt.</w:t>
      </w:r>
    </w:p>
    <w:p w14:paraId="5C55C1FC" w14:textId="77777777" w:rsidR="004E72D4" w:rsidRPr="00CD0828" w:rsidRDefault="004E72D4" w:rsidP="004E72D4">
      <w:r w:rsidRPr="00CD0828">
        <w:t xml:space="preserve">Lugtgenekriteriet er ikke overholdt i forhold til byzone med kan godkendes ved en dispensation fra kommunen. </w:t>
      </w:r>
    </w:p>
    <w:p w14:paraId="60FFB79D" w14:textId="77777777" w:rsidR="004E72D4" w:rsidRPr="00CD0828" w:rsidRDefault="004E72D4" w:rsidP="004E72D4"/>
    <w:p w14:paraId="4D33DE6C" w14:textId="77777777" w:rsidR="004E72D4" w:rsidRPr="00CD0828" w:rsidRDefault="004E72D4" w:rsidP="004E72D4">
      <w:pPr>
        <w:rPr>
          <w:b/>
        </w:rPr>
      </w:pPr>
      <w:r w:rsidRPr="00CD0828">
        <w:rPr>
          <w:b/>
        </w:rPr>
        <w:t>Landskab</w:t>
      </w:r>
    </w:p>
    <w:p w14:paraId="59E8ADA6" w14:textId="77777777" w:rsidR="004E72D4" w:rsidRPr="00CD0828" w:rsidRDefault="004E72D4" w:rsidP="004E72D4">
      <w:r w:rsidRPr="00CD0828">
        <w:t>Udvidelsen af arealet til slagtesvin sker i eksisterende bygninger, så der sker ingen ændringer i ejendommens påvirkning af landskabet.</w:t>
      </w:r>
    </w:p>
    <w:p w14:paraId="4E5AA008" w14:textId="77777777" w:rsidR="004E72D4" w:rsidRPr="00EC58DB" w:rsidRDefault="004E72D4" w:rsidP="004E72D4">
      <w:pPr>
        <w:rPr>
          <w:highlight w:val="yellow"/>
        </w:rPr>
      </w:pPr>
    </w:p>
    <w:p w14:paraId="05BA2DE0" w14:textId="77777777" w:rsidR="004E72D4" w:rsidRPr="00CD0828" w:rsidRDefault="004E72D4" w:rsidP="004E72D4">
      <w:pPr>
        <w:rPr>
          <w:i/>
        </w:rPr>
      </w:pPr>
      <w:r w:rsidRPr="00CD0828">
        <w:rPr>
          <w:b/>
        </w:rPr>
        <w:t>Påvirkning af natur Kategori 1-natur</w:t>
      </w:r>
    </w:p>
    <w:p w14:paraId="527E8B1E" w14:textId="77777777" w:rsidR="004E72D4" w:rsidRPr="00CD0828" w:rsidRDefault="004E72D4" w:rsidP="004E72D4">
      <w:r w:rsidRPr="00CD0828">
        <w:t>Den mest ammoniakfølsomme naturtyper kat 1 natur ligger min. 12 km fra anlægget. Det nærmeste</w:t>
      </w:r>
      <w:r>
        <w:t xml:space="preserve"> </w:t>
      </w:r>
      <w:r w:rsidRPr="00CD0828">
        <w:t xml:space="preserve">  kat. 2 naturområde ligger 1,8 km fra anlægget. Anlægget bidrager ikke til totalbelastningen på disse områder.</w:t>
      </w:r>
    </w:p>
    <w:p w14:paraId="5BABE632" w14:textId="77777777" w:rsidR="004E72D4" w:rsidRPr="00CD0828" w:rsidRDefault="004E72D4" w:rsidP="004E72D4">
      <w:pPr>
        <w:rPr>
          <w:rFonts w:cs="Arial"/>
          <w:color w:val="000000"/>
          <w:shd w:val="clear" w:color="auto" w:fill="FFFFFF"/>
        </w:rPr>
      </w:pPr>
      <w:r w:rsidRPr="00CD0828">
        <w:t xml:space="preserve">For øvrige lokaliteter viser beregningerne, </w:t>
      </w:r>
      <w:r w:rsidRPr="00CD0828">
        <w:rPr>
          <w:rFonts w:cs="Arial"/>
          <w:color w:val="000000"/>
          <w:shd w:val="clear" w:color="auto" w:fill="FFFFFF"/>
        </w:rPr>
        <w:t>at hverken natur eller bilag IV-arter beskyttet efter danske nationale regler eller efter EU-regler, vil modtage mere ammoniak end de grænser, der er sat herfor i lovgivningen.</w:t>
      </w:r>
    </w:p>
    <w:p w14:paraId="6CAB065F" w14:textId="77777777" w:rsidR="004E72D4" w:rsidRPr="00EC58DB" w:rsidRDefault="004E72D4" w:rsidP="004E72D4">
      <w:pPr>
        <w:rPr>
          <w:b/>
          <w:highlight w:val="yellow"/>
        </w:rPr>
      </w:pPr>
    </w:p>
    <w:p w14:paraId="78204E2A" w14:textId="77777777" w:rsidR="004E72D4" w:rsidRPr="00CD0828" w:rsidRDefault="004E72D4" w:rsidP="004E72D4">
      <w:pPr>
        <w:rPr>
          <w:b/>
        </w:rPr>
      </w:pPr>
      <w:r w:rsidRPr="00CD0828">
        <w:rPr>
          <w:b/>
        </w:rPr>
        <w:t>Bedste tilgængelige teknik (BAT)</w:t>
      </w:r>
    </w:p>
    <w:p w14:paraId="0A639194" w14:textId="77777777" w:rsidR="004E72D4" w:rsidRPr="00CD0828" w:rsidRDefault="004E72D4" w:rsidP="004E72D4">
      <w:pPr>
        <w:rPr>
          <w:rFonts w:cs="Arial"/>
          <w:color w:val="000000"/>
          <w:shd w:val="clear" w:color="auto" w:fill="FFFFFF"/>
        </w:rPr>
      </w:pPr>
      <w:r w:rsidRPr="00CD0828">
        <w:rPr>
          <w:rFonts w:cs="Arial"/>
          <w:color w:val="000000"/>
          <w:shd w:val="clear" w:color="auto" w:fill="FFFFFF"/>
        </w:rPr>
        <w:lastRenderedPageBreak/>
        <w:t xml:space="preserve">For husdyrbruget er der krav om at anvende den bedst tilgængelige teknik for at reducere ammoniakfordampningen. </w:t>
      </w:r>
      <w:r>
        <w:rPr>
          <w:rFonts w:cs="Arial"/>
          <w:color w:val="000000"/>
          <w:shd w:val="clear" w:color="auto" w:fill="FFFFFF"/>
        </w:rPr>
        <w:t xml:space="preserve">Da der ikke sker en udvidelse eller godkendelsespligtig ændring af anlægget, svarer den aktuelle ammoniakemission til BAT-kravet.  </w:t>
      </w:r>
      <w:r w:rsidRPr="00CD0828">
        <w:rPr>
          <w:rFonts w:cs="Arial"/>
          <w:color w:val="000000"/>
          <w:shd w:val="clear" w:color="auto" w:fill="FFFFFF"/>
        </w:rPr>
        <w:t xml:space="preserve">Fra dette husdyrbrug må der højst udledes 3.729 kg ammoniak. </w:t>
      </w:r>
    </w:p>
    <w:p w14:paraId="28D49908" w14:textId="77777777" w:rsidR="004E72D4" w:rsidRPr="00EC58DB" w:rsidRDefault="004E72D4" w:rsidP="004E72D4">
      <w:pPr>
        <w:rPr>
          <w:rFonts w:cs="Arial"/>
          <w:color w:val="000000"/>
          <w:highlight w:val="yellow"/>
          <w:shd w:val="clear" w:color="auto" w:fill="FFFFFF"/>
        </w:rPr>
      </w:pPr>
    </w:p>
    <w:p w14:paraId="7EFF9F92" w14:textId="77777777" w:rsidR="004E72D4" w:rsidRPr="00EC58DB" w:rsidRDefault="004E72D4" w:rsidP="004E72D4">
      <w:pPr>
        <w:pStyle w:val="Blommeoverskrift1"/>
        <w:outlineLvl w:val="0"/>
      </w:pPr>
      <w:bookmarkStart w:id="53" w:name="_Toc527701564"/>
      <w:bookmarkStart w:id="54" w:name="_Toc33527972"/>
      <w:bookmarkStart w:id="55" w:name="_Toc45198472"/>
      <w:bookmarkStart w:id="56" w:name="_Toc528821808"/>
      <w:bookmarkStart w:id="57" w:name="_Toc528821843"/>
      <w:bookmarkStart w:id="58" w:name="_Toc528821918"/>
      <w:bookmarkStart w:id="59" w:name="_Toc528821977"/>
      <w:bookmarkStart w:id="60" w:name="_Toc528822042"/>
      <w:r w:rsidRPr="00EC58DB">
        <w:t>Husdyrbruget og det ansøgte</w:t>
      </w:r>
      <w:bookmarkEnd w:id="53"/>
      <w:bookmarkEnd w:id="54"/>
      <w:bookmarkEnd w:id="55"/>
      <w:r w:rsidRPr="00EC58DB">
        <w:t xml:space="preserve"> </w:t>
      </w:r>
      <w:bookmarkEnd w:id="56"/>
      <w:bookmarkEnd w:id="57"/>
      <w:bookmarkEnd w:id="58"/>
      <w:bookmarkEnd w:id="59"/>
      <w:bookmarkEnd w:id="60"/>
    </w:p>
    <w:p w14:paraId="2F9991CF" w14:textId="77777777" w:rsidR="004E72D4" w:rsidRPr="00EC58DB" w:rsidRDefault="004E72D4" w:rsidP="004E72D4">
      <w:r w:rsidRPr="00EC58DB">
        <w:t xml:space="preserve">I dette kapitel 3 redegøres der for, hvordan husdyrbrugets indretning og drift sker, og hvordan husdyrbrugets bygninger og kommende bygningsmasse er placeret sammenholdt med beliggenheden til omgivelserne. Der redegøres desuden for forhold om ammoniak- og lugtemissionen, herunder påvirkninger af natur og naboer. </w:t>
      </w:r>
    </w:p>
    <w:p w14:paraId="317B9016" w14:textId="77777777" w:rsidR="004E72D4" w:rsidRPr="00EC58DB" w:rsidRDefault="004E72D4" w:rsidP="004E72D4">
      <w:pPr>
        <w:rPr>
          <w:highlight w:val="yellow"/>
        </w:rPr>
      </w:pPr>
    </w:p>
    <w:p w14:paraId="6C536652" w14:textId="77777777" w:rsidR="004E72D4" w:rsidRPr="00EC58DB" w:rsidRDefault="004E72D4" w:rsidP="004E72D4">
      <w:pPr>
        <w:rPr>
          <w:highlight w:val="yellow"/>
        </w:rPr>
      </w:pPr>
      <w:r w:rsidRPr="00EC58DB">
        <w:rPr>
          <w:highlight w:val="yellow"/>
        </w:rPr>
        <w:t xml:space="preserve">   </w:t>
      </w:r>
    </w:p>
    <w:p w14:paraId="568938D2" w14:textId="77777777" w:rsidR="004E72D4" w:rsidRPr="009D23BF" w:rsidRDefault="004E72D4" w:rsidP="004E72D4">
      <w:pPr>
        <w:pStyle w:val="Blommeoverskrift2"/>
        <w:outlineLvl w:val="1"/>
      </w:pPr>
      <w:bookmarkStart w:id="61" w:name="_Ref504728310"/>
      <w:bookmarkStart w:id="62" w:name="_Toc33527973"/>
      <w:bookmarkStart w:id="63" w:name="_Toc45198473"/>
      <w:bookmarkStart w:id="64" w:name="_Toc528821844"/>
      <w:bookmarkStart w:id="65" w:name="_Toc528821919"/>
      <w:bookmarkStart w:id="66" w:name="_Toc528822043"/>
      <w:r w:rsidRPr="009D23BF">
        <w:t>Indretning og drift af anlægget</w:t>
      </w:r>
      <w:bookmarkEnd w:id="61"/>
      <w:bookmarkEnd w:id="62"/>
      <w:bookmarkEnd w:id="63"/>
      <w:r w:rsidRPr="009D23BF">
        <w:t xml:space="preserve"> </w:t>
      </w:r>
      <w:bookmarkEnd w:id="64"/>
      <w:bookmarkEnd w:id="65"/>
      <w:bookmarkEnd w:id="66"/>
    </w:p>
    <w:p w14:paraId="6955B2D1" w14:textId="77777777" w:rsidR="004E72D4" w:rsidRPr="009D23BF" w:rsidRDefault="004E72D4" w:rsidP="004E72D4">
      <w:r w:rsidRPr="009D23BF">
        <w:t>I de seneste 8 år har ejendommen haft den samme produktion af slagtesvin.</w:t>
      </w:r>
      <w:r>
        <w:t xml:space="preserve"> Der er kommet ny smågriseleverandør af grisene, og det er ønsket at kunne modtage grise på en vægt under 25 kg. Hermed betragtes de som smågrise, og der søges om en ”flex-godkendelse”. Her bliver lugt og ammoniak beregnet ud fra den dyregruppe, der giver mest udledning - ”worst-case”. </w:t>
      </w:r>
    </w:p>
    <w:p w14:paraId="17B9F6A9" w14:textId="77777777" w:rsidR="004E72D4" w:rsidRPr="00CD0828" w:rsidRDefault="004E72D4" w:rsidP="004E72D4">
      <w:r w:rsidRPr="00CD0828">
        <w:t xml:space="preserve">I de </w:t>
      </w:r>
      <w:r>
        <w:t xml:space="preserve">tidligere </w:t>
      </w:r>
      <w:r w:rsidRPr="00CD0828">
        <w:t xml:space="preserve">miljøgodkendelser blev sygestier og udlevering ikke </w:t>
      </w:r>
      <w:r>
        <w:t xml:space="preserve">medtaget som </w:t>
      </w:r>
      <w:r w:rsidRPr="00CD0828">
        <w:t>særskilt</w:t>
      </w:r>
      <w:r>
        <w:t xml:space="preserve">e staldafsnit. Sygestier og udlevering har altid </w:t>
      </w:r>
      <w:r w:rsidRPr="00CD0828">
        <w:t>været der</w:t>
      </w:r>
      <w:r>
        <w:t>, men da grisene ikke har kunnet befinde sig på 2 steder, har man kun angivet de egentlige produktionsstipladser</w:t>
      </w:r>
      <w:r w:rsidRPr="00CD0828">
        <w:t xml:space="preserve">. </w:t>
      </w:r>
      <w:r>
        <w:t>I denne ansøgning er de derfor angivet som eksisterende produktionsareal.</w:t>
      </w:r>
    </w:p>
    <w:p w14:paraId="5438791A" w14:textId="77777777" w:rsidR="004E72D4" w:rsidRPr="00CD0828" w:rsidRDefault="004E72D4" w:rsidP="004E72D4">
      <w:r w:rsidRPr="00CD0828">
        <w:t>Der er 2 gylletanke og 1 fortanke. Fortanken er overdækket.</w:t>
      </w:r>
      <w:r>
        <w:t xml:space="preserve"> Der er 2 amerikaner siloer á 900 ton/stk. til opbevaring af korn til grisene. </w:t>
      </w:r>
    </w:p>
    <w:p w14:paraId="158AADC5" w14:textId="77777777" w:rsidR="004E72D4" w:rsidRPr="00CD0828" w:rsidRDefault="004E72D4" w:rsidP="004E72D4">
      <w:r w:rsidRPr="00CD0828">
        <w:t>Produktionsarealet er opgjort ved mål fra tegning af anlægget. Se bilag.</w:t>
      </w:r>
    </w:p>
    <w:p w14:paraId="04391172" w14:textId="77777777" w:rsidR="004E72D4" w:rsidRPr="00EC58DB" w:rsidRDefault="004E72D4" w:rsidP="004E72D4">
      <w:pPr>
        <w:rPr>
          <w:i/>
          <w:highlight w:val="yellow"/>
        </w:rPr>
      </w:pPr>
      <w:r>
        <w:rPr>
          <w:noProof/>
        </w:rPr>
        <w:lastRenderedPageBreak/>
        <w:drawing>
          <wp:inline distT="0" distB="0" distL="0" distR="0" wp14:anchorId="0308FD32" wp14:editId="0AE61313">
            <wp:extent cx="3095625" cy="400126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01487" cy="4008837"/>
                    </a:xfrm>
                    <a:prstGeom prst="rect">
                      <a:avLst/>
                    </a:prstGeom>
                  </pic:spPr>
                </pic:pic>
              </a:graphicData>
            </a:graphic>
          </wp:inline>
        </w:drawing>
      </w:r>
    </w:p>
    <w:p w14:paraId="03F78764" w14:textId="77777777" w:rsidR="004E72D4" w:rsidRDefault="004E72D4" w:rsidP="00E1005C">
      <w:pPr>
        <w:pStyle w:val="Billedtekst"/>
        <w:jc w:val="left"/>
      </w:pPr>
      <w:r w:rsidRPr="00CD0828">
        <w:t xml:space="preserve">Figur 1. Staldanlæg på </w:t>
      </w:r>
      <w:r>
        <w:t>Rødkildegård</w:t>
      </w:r>
    </w:p>
    <w:p w14:paraId="7389B50A" w14:textId="77777777" w:rsidR="00E1005C" w:rsidRDefault="00E1005C" w:rsidP="004E72D4"/>
    <w:p w14:paraId="4A11AC31" w14:textId="77777777" w:rsidR="004E72D4" w:rsidRDefault="004E72D4" w:rsidP="004E72D4">
      <w:r w:rsidRPr="00C25599">
        <w:t>Det ansøgte indeholder en godkendelse af et samlet produktionsareal på 1.706 m2. Der er ingen ændring i forhold til nudrift og 8-års drift.</w:t>
      </w:r>
      <w:r>
        <w:t xml:space="preserve"> </w:t>
      </w:r>
    </w:p>
    <w:p w14:paraId="2307BBBA" w14:textId="77777777" w:rsidR="004E72D4" w:rsidRPr="00C25599" w:rsidRDefault="004E72D4" w:rsidP="004E72D4"/>
    <w:p w14:paraId="7AB9A5EF" w14:textId="77777777" w:rsidR="004E72D4" w:rsidRPr="00C25599" w:rsidRDefault="004E72D4" w:rsidP="004E72D4">
      <w:r w:rsidRPr="00C25599">
        <w:t>Oplysningerne fremgår af husdyrgodkendelse.dk og navngivningen i nedenstående referer til figur 1</w:t>
      </w:r>
    </w:p>
    <w:p w14:paraId="3F1FBA16" w14:textId="77777777" w:rsidR="004E72D4" w:rsidRPr="00C25599" w:rsidRDefault="004E72D4" w:rsidP="004E72D4"/>
    <w:tbl>
      <w:tblPr>
        <w:tblStyle w:val="Tabel-Gitter"/>
        <w:tblW w:w="0" w:type="auto"/>
        <w:tblInd w:w="725" w:type="dxa"/>
        <w:tblLook w:val="04A0" w:firstRow="1" w:lastRow="0" w:firstColumn="1" w:lastColumn="0" w:noHBand="0" w:noVBand="1"/>
      </w:tblPr>
      <w:tblGrid>
        <w:gridCol w:w="1618"/>
        <w:gridCol w:w="1759"/>
        <w:gridCol w:w="1039"/>
        <w:gridCol w:w="1417"/>
        <w:gridCol w:w="894"/>
        <w:gridCol w:w="12"/>
        <w:gridCol w:w="1012"/>
        <w:gridCol w:w="8"/>
        <w:gridCol w:w="1284"/>
      </w:tblGrid>
      <w:tr w:rsidR="004E72D4" w:rsidRPr="008103EA" w14:paraId="599D8F9B" w14:textId="77777777" w:rsidTr="004E72D4">
        <w:trPr>
          <w:trHeight w:val="841"/>
        </w:trPr>
        <w:tc>
          <w:tcPr>
            <w:tcW w:w="1618" w:type="dxa"/>
          </w:tcPr>
          <w:p w14:paraId="3F32A600" w14:textId="77777777" w:rsidR="004E72D4" w:rsidRPr="008103EA" w:rsidRDefault="004E72D4" w:rsidP="004E72D4">
            <w:pPr>
              <w:jc w:val="center"/>
              <w:rPr>
                <w:rFonts w:cs="Arial"/>
                <w:b/>
                <w:i/>
                <w:color w:val="000000" w:themeColor="text1"/>
              </w:rPr>
            </w:pPr>
            <w:r w:rsidRPr="008103EA">
              <w:rPr>
                <w:rFonts w:cs="Arial"/>
                <w:b/>
                <w:i/>
                <w:color w:val="000000" w:themeColor="text1"/>
              </w:rPr>
              <w:t>staldnummer</w:t>
            </w:r>
          </w:p>
        </w:tc>
        <w:tc>
          <w:tcPr>
            <w:tcW w:w="1759" w:type="dxa"/>
          </w:tcPr>
          <w:p w14:paraId="151716D5" w14:textId="77777777" w:rsidR="004E72D4" w:rsidRPr="008103EA" w:rsidRDefault="004E72D4" w:rsidP="004E72D4">
            <w:pPr>
              <w:rPr>
                <w:rFonts w:cs="Arial"/>
                <w:b/>
                <w:i/>
                <w:color w:val="000000" w:themeColor="text1"/>
              </w:rPr>
            </w:pPr>
            <w:r w:rsidRPr="008103EA">
              <w:rPr>
                <w:rFonts w:cs="Arial"/>
                <w:b/>
                <w:i/>
                <w:color w:val="000000" w:themeColor="text1"/>
              </w:rPr>
              <w:t xml:space="preserve"> </w:t>
            </w:r>
            <w:r>
              <w:rPr>
                <w:rFonts w:cs="Arial"/>
                <w:b/>
                <w:i/>
                <w:color w:val="000000" w:themeColor="text1"/>
              </w:rPr>
              <w:t>Navn</w:t>
            </w:r>
          </w:p>
        </w:tc>
        <w:tc>
          <w:tcPr>
            <w:tcW w:w="1039" w:type="dxa"/>
          </w:tcPr>
          <w:p w14:paraId="31D3B223" w14:textId="77777777" w:rsidR="004E72D4" w:rsidRPr="008103EA" w:rsidRDefault="004E72D4" w:rsidP="004E72D4">
            <w:pPr>
              <w:rPr>
                <w:rFonts w:cs="Arial"/>
                <w:b/>
                <w:i/>
                <w:color w:val="000000" w:themeColor="text1"/>
              </w:rPr>
            </w:pPr>
            <w:r>
              <w:rPr>
                <w:rFonts w:cs="Arial"/>
                <w:b/>
                <w:i/>
                <w:color w:val="000000" w:themeColor="text1"/>
              </w:rPr>
              <w:t>Dyr</w:t>
            </w:r>
          </w:p>
        </w:tc>
        <w:tc>
          <w:tcPr>
            <w:tcW w:w="1417" w:type="dxa"/>
          </w:tcPr>
          <w:p w14:paraId="2165AA81" w14:textId="77777777" w:rsidR="004E72D4" w:rsidRPr="008103EA" w:rsidRDefault="004E72D4" w:rsidP="004E72D4">
            <w:pPr>
              <w:rPr>
                <w:rFonts w:cs="Arial"/>
                <w:b/>
                <w:i/>
                <w:color w:val="000000" w:themeColor="text1"/>
              </w:rPr>
            </w:pPr>
          </w:p>
        </w:tc>
        <w:tc>
          <w:tcPr>
            <w:tcW w:w="906" w:type="dxa"/>
            <w:gridSpan w:val="2"/>
          </w:tcPr>
          <w:p w14:paraId="544ADCC5" w14:textId="77777777" w:rsidR="004E72D4" w:rsidRPr="008103EA" w:rsidRDefault="004E72D4" w:rsidP="004E72D4">
            <w:pPr>
              <w:jc w:val="center"/>
              <w:rPr>
                <w:rFonts w:cs="Arial"/>
                <w:b/>
                <w:i/>
                <w:color w:val="000000" w:themeColor="text1"/>
              </w:rPr>
            </w:pPr>
            <w:r w:rsidRPr="008103EA">
              <w:rPr>
                <w:rFonts w:cs="Arial"/>
                <w:b/>
                <w:i/>
                <w:color w:val="000000" w:themeColor="text1"/>
              </w:rPr>
              <w:t>8-årsdrift</w:t>
            </w:r>
          </w:p>
          <w:p w14:paraId="57045D76" w14:textId="77777777" w:rsidR="004E72D4" w:rsidRPr="008103EA" w:rsidRDefault="004E72D4" w:rsidP="004E72D4">
            <w:pPr>
              <w:jc w:val="center"/>
              <w:rPr>
                <w:rFonts w:cs="Arial"/>
                <w:b/>
                <w:i/>
                <w:color w:val="000000" w:themeColor="text1"/>
              </w:rPr>
            </w:pPr>
            <w:r w:rsidRPr="008103EA">
              <w:rPr>
                <w:rFonts w:cs="Arial"/>
                <w:b/>
                <w:i/>
                <w:color w:val="000000" w:themeColor="text1"/>
              </w:rPr>
              <w:t>2011</w:t>
            </w:r>
          </w:p>
          <w:p w14:paraId="5D826749" w14:textId="77777777" w:rsidR="004E72D4" w:rsidRPr="008103EA" w:rsidRDefault="004E72D4" w:rsidP="004E72D4">
            <w:pPr>
              <w:jc w:val="center"/>
              <w:rPr>
                <w:rFonts w:cs="Arial"/>
                <w:b/>
                <w:i/>
                <w:color w:val="000000" w:themeColor="text1"/>
              </w:rPr>
            </w:pPr>
          </w:p>
          <w:p w14:paraId="6EC1392D" w14:textId="77777777" w:rsidR="004E72D4" w:rsidRPr="008103EA" w:rsidRDefault="004E72D4" w:rsidP="004E72D4">
            <w:pPr>
              <w:jc w:val="right"/>
              <w:rPr>
                <w:rFonts w:cs="Arial"/>
                <w:b/>
                <w:i/>
                <w:color w:val="000000" w:themeColor="text1"/>
              </w:rPr>
            </w:pPr>
          </w:p>
        </w:tc>
        <w:tc>
          <w:tcPr>
            <w:tcW w:w="872" w:type="dxa"/>
          </w:tcPr>
          <w:p w14:paraId="05BB7581" w14:textId="77777777" w:rsidR="004E72D4" w:rsidRPr="008103EA" w:rsidRDefault="004E72D4" w:rsidP="004E72D4">
            <w:pPr>
              <w:rPr>
                <w:rFonts w:cs="Arial"/>
                <w:b/>
                <w:i/>
                <w:color w:val="000000" w:themeColor="text1"/>
              </w:rPr>
            </w:pPr>
            <w:r w:rsidRPr="008103EA">
              <w:rPr>
                <w:rFonts w:cs="Arial"/>
                <w:b/>
                <w:i/>
                <w:color w:val="000000" w:themeColor="text1"/>
              </w:rPr>
              <w:t>Nudrift</w:t>
            </w:r>
          </w:p>
          <w:p w14:paraId="0397769C" w14:textId="77777777" w:rsidR="004E72D4" w:rsidRPr="008103EA" w:rsidRDefault="004E72D4" w:rsidP="004E72D4">
            <w:pPr>
              <w:rPr>
                <w:rFonts w:cs="Arial"/>
                <w:b/>
                <w:i/>
                <w:color w:val="000000" w:themeColor="text1"/>
              </w:rPr>
            </w:pPr>
          </w:p>
        </w:tc>
        <w:tc>
          <w:tcPr>
            <w:tcW w:w="1292" w:type="dxa"/>
            <w:gridSpan w:val="2"/>
          </w:tcPr>
          <w:p w14:paraId="64AE009B" w14:textId="77777777" w:rsidR="004E72D4" w:rsidRPr="008103EA" w:rsidRDefault="004E72D4" w:rsidP="004E72D4">
            <w:pPr>
              <w:jc w:val="center"/>
              <w:rPr>
                <w:rFonts w:cs="Arial"/>
                <w:b/>
                <w:i/>
                <w:color w:val="000000" w:themeColor="text1"/>
              </w:rPr>
            </w:pPr>
            <w:r w:rsidRPr="008103EA">
              <w:rPr>
                <w:rFonts w:cs="Arial"/>
                <w:b/>
                <w:i/>
                <w:color w:val="000000" w:themeColor="text1"/>
              </w:rPr>
              <w:t>Ansøgt</w:t>
            </w:r>
          </w:p>
          <w:p w14:paraId="025A3485" w14:textId="77777777" w:rsidR="004E72D4" w:rsidRPr="008103EA" w:rsidRDefault="004E72D4" w:rsidP="004E72D4">
            <w:pPr>
              <w:jc w:val="center"/>
              <w:rPr>
                <w:rFonts w:cs="Arial"/>
                <w:b/>
                <w:i/>
                <w:color w:val="000000" w:themeColor="text1"/>
              </w:rPr>
            </w:pPr>
            <w:r w:rsidRPr="008103EA">
              <w:rPr>
                <w:rFonts w:cs="Arial"/>
                <w:b/>
                <w:i/>
                <w:color w:val="000000" w:themeColor="text1"/>
              </w:rPr>
              <w:t>2019</w:t>
            </w:r>
          </w:p>
        </w:tc>
      </w:tr>
      <w:tr w:rsidR="004E72D4" w:rsidRPr="008103EA" w14:paraId="0DFE9C83" w14:textId="77777777" w:rsidTr="004E72D4">
        <w:tc>
          <w:tcPr>
            <w:tcW w:w="1618" w:type="dxa"/>
          </w:tcPr>
          <w:p w14:paraId="0C9B1D7B" w14:textId="77777777" w:rsidR="004E72D4" w:rsidRPr="008103EA" w:rsidRDefault="004E72D4" w:rsidP="004E72D4">
            <w:pPr>
              <w:jc w:val="center"/>
              <w:rPr>
                <w:rFonts w:cs="Arial"/>
                <w:i/>
                <w:color w:val="000000" w:themeColor="text1"/>
              </w:rPr>
            </w:pPr>
            <w:r w:rsidRPr="008103EA">
              <w:rPr>
                <w:rFonts w:cs="Arial"/>
                <w:i/>
                <w:color w:val="000000" w:themeColor="text1"/>
              </w:rPr>
              <w:t>1</w:t>
            </w:r>
          </w:p>
        </w:tc>
        <w:tc>
          <w:tcPr>
            <w:tcW w:w="1759" w:type="dxa"/>
          </w:tcPr>
          <w:p w14:paraId="35C6BEF1" w14:textId="77777777" w:rsidR="004E72D4" w:rsidRPr="008103EA" w:rsidRDefault="004E72D4" w:rsidP="004E72D4">
            <w:pPr>
              <w:rPr>
                <w:rFonts w:cs="Arial"/>
                <w:i/>
                <w:color w:val="000000" w:themeColor="text1"/>
              </w:rPr>
            </w:pPr>
            <w:r w:rsidRPr="008103EA">
              <w:rPr>
                <w:rFonts w:cs="Arial"/>
                <w:i/>
                <w:color w:val="000000" w:themeColor="text1"/>
              </w:rPr>
              <w:t xml:space="preserve">Slagtesvin </w:t>
            </w:r>
          </w:p>
        </w:tc>
        <w:tc>
          <w:tcPr>
            <w:tcW w:w="1039" w:type="dxa"/>
          </w:tcPr>
          <w:p w14:paraId="2497F36D" w14:textId="77777777" w:rsidR="004E72D4" w:rsidRDefault="004E72D4" w:rsidP="004E72D4">
            <w:pPr>
              <w:rPr>
                <w:rFonts w:cs="Arial"/>
                <w:i/>
                <w:color w:val="000000" w:themeColor="text1"/>
              </w:rPr>
            </w:pPr>
            <w:r>
              <w:rPr>
                <w:rFonts w:cs="Arial"/>
                <w:i/>
                <w:color w:val="000000" w:themeColor="text1"/>
              </w:rPr>
              <w:t>Slagtesvin/</w:t>
            </w:r>
          </w:p>
          <w:p w14:paraId="74626833" w14:textId="77777777" w:rsidR="004E72D4" w:rsidRPr="008103EA" w:rsidRDefault="004E72D4" w:rsidP="004E72D4">
            <w:pPr>
              <w:rPr>
                <w:rFonts w:cs="Arial"/>
                <w:i/>
                <w:color w:val="000000" w:themeColor="text1"/>
              </w:rPr>
            </w:pPr>
            <w:r>
              <w:rPr>
                <w:rFonts w:cs="Arial"/>
                <w:i/>
                <w:color w:val="000000" w:themeColor="text1"/>
              </w:rPr>
              <w:t>flex slagtesvin-smågrise</w:t>
            </w:r>
          </w:p>
        </w:tc>
        <w:tc>
          <w:tcPr>
            <w:tcW w:w="1417" w:type="dxa"/>
          </w:tcPr>
          <w:p w14:paraId="7E4450EE" w14:textId="77777777" w:rsidR="004E72D4" w:rsidRPr="008103EA" w:rsidRDefault="004E72D4" w:rsidP="004E72D4">
            <w:pPr>
              <w:rPr>
                <w:rFonts w:cs="Arial"/>
                <w:i/>
                <w:color w:val="000000" w:themeColor="text1"/>
              </w:rPr>
            </w:pPr>
            <w:r w:rsidRPr="008103EA">
              <w:rPr>
                <w:rFonts w:cs="Arial"/>
                <w:i/>
                <w:color w:val="000000" w:themeColor="text1"/>
              </w:rPr>
              <w:t>Stier, delvis spaltegulv 1/3 fast gulv</w:t>
            </w:r>
          </w:p>
        </w:tc>
        <w:tc>
          <w:tcPr>
            <w:tcW w:w="906" w:type="dxa"/>
            <w:gridSpan w:val="2"/>
          </w:tcPr>
          <w:p w14:paraId="1DE1A396" w14:textId="77777777" w:rsidR="004E72D4" w:rsidRPr="008103EA" w:rsidRDefault="004E72D4" w:rsidP="004E72D4">
            <w:pPr>
              <w:jc w:val="right"/>
              <w:rPr>
                <w:rFonts w:cs="Arial"/>
                <w:i/>
                <w:color w:val="000000" w:themeColor="text1"/>
              </w:rPr>
            </w:pPr>
            <w:r w:rsidRPr="008103EA">
              <w:rPr>
                <w:rFonts w:cs="Arial"/>
                <w:i/>
                <w:color w:val="000000" w:themeColor="text1"/>
              </w:rPr>
              <w:t>1.483</w:t>
            </w:r>
          </w:p>
        </w:tc>
        <w:tc>
          <w:tcPr>
            <w:tcW w:w="872" w:type="dxa"/>
          </w:tcPr>
          <w:p w14:paraId="744D8556" w14:textId="77777777" w:rsidR="004E72D4" w:rsidRPr="008103EA" w:rsidRDefault="004E72D4" w:rsidP="004E72D4">
            <w:pPr>
              <w:jc w:val="right"/>
              <w:rPr>
                <w:rFonts w:cs="Arial"/>
                <w:i/>
                <w:color w:val="000000" w:themeColor="text1"/>
              </w:rPr>
            </w:pPr>
            <w:r w:rsidRPr="008103EA">
              <w:rPr>
                <w:rFonts w:cs="Arial"/>
                <w:i/>
                <w:color w:val="000000" w:themeColor="text1"/>
              </w:rPr>
              <w:t>1.483</w:t>
            </w:r>
          </w:p>
        </w:tc>
        <w:tc>
          <w:tcPr>
            <w:tcW w:w="1292" w:type="dxa"/>
            <w:gridSpan w:val="2"/>
          </w:tcPr>
          <w:p w14:paraId="5D0117E5" w14:textId="77777777" w:rsidR="004E72D4" w:rsidRPr="008103EA" w:rsidRDefault="004E72D4" w:rsidP="004E72D4">
            <w:pPr>
              <w:jc w:val="right"/>
              <w:rPr>
                <w:rFonts w:cs="Arial"/>
                <w:i/>
                <w:color w:val="000000" w:themeColor="text1"/>
              </w:rPr>
            </w:pPr>
            <w:r w:rsidRPr="008103EA">
              <w:rPr>
                <w:rFonts w:cs="Arial"/>
                <w:i/>
                <w:color w:val="000000" w:themeColor="text1"/>
              </w:rPr>
              <w:t>1.483</w:t>
            </w:r>
          </w:p>
        </w:tc>
      </w:tr>
      <w:tr w:rsidR="004E72D4" w:rsidRPr="008103EA" w14:paraId="33FAE55C" w14:textId="77777777" w:rsidTr="004E72D4">
        <w:tc>
          <w:tcPr>
            <w:tcW w:w="1618" w:type="dxa"/>
            <w:tcBorders>
              <w:bottom w:val="single" w:sz="4" w:space="0" w:color="auto"/>
            </w:tcBorders>
          </w:tcPr>
          <w:p w14:paraId="7BC70BC7" w14:textId="77777777" w:rsidR="004E72D4" w:rsidRPr="008103EA" w:rsidRDefault="004E72D4" w:rsidP="004E72D4">
            <w:pPr>
              <w:jc w:val="center"/>
              <w:rPr>
                <w:rFonts w:cs="Arial"/>
                <w:i/>
                <w:color w:val="000000" w:themeColor="text1"/>
              </w:rPr>
            </w:pPr>
            <w:r>
              <w:rPr>
                <w:rFonts w:cs="Arial"/>
                <w:i/>
                <w:color w:val="000000" w:themeColor="text1"/>
              </w:rPr>
              <w:t>2</w:t>
            </w:r>
          </w:p>
        </w:tc>
        <w:tc>
          <w:tcPr>
            <w:tcW w:w="1759" w:type="dxa"/>
            <w:tcBorders>
              <w:bottom w:val="single" w:sz="4" w:space="0" w:color="auto"/>
            </w:tcBorders>
          </w:tcPr>
          <w:p w14:paraId="1E1BC85B" w14:textId="77777777" w:rsidR="004E72D4" w:rsidRPr="008103EA" w:rsidRDefault="004E72D4" w:rsidP="004E72D4">
            <w:pPr>
              <w:rPr>
                <w:rFonts w:cs="Arial"/>
                <w:i/>
                <w:color w:val="000000" w:themeColor="text1"/>
              </w:rPr>
            </w:pPr>
            <w:r w:rsidRPr="008103EA">
              <w:rPr>
                <w:rFonts w:cs="Arial"/>
                <w:i/>
                <w:color w:val="000000" w:themeColor="text1"/>
              </w:rPr>
              <w:t>Sygestier</w:t>
            </w:r>
          </w:p>
        </w:tc>
        <w:tc>
          <w:tcPr>
            <w:tcW w:w="1039" w:type="dxa"/>
            <w:tcBorders>
              <w:bottom w:val="single" w:sz="4" w:space="0" w:color="auto"/>
            </w:tcBorders>
          </w:tcPr>
          <w:p w14:paraId="2AE216AA" w14:textId="77777777" w:rsidR="004E72D4" w:rsidRDefault="004E72D4" w:rsidP="004E72D4">
            <w:pPr>
              <w:rPr>
                <w:rFonts w:cs="Arial"/>
                <w:i/>
                <w:color w:val="000000" w:themeColor="text1"/>
              </w:rPr>
            </w:pPr>
            <w:r>
              <w:rPr>
                <w:rFonts w:cs="Arial"/>
                <w:i/>
                <w:color w:val="000000" w:themeColor="text1"/>
              </w:rPr>
              <w:t>Slagtesvin/</w:t>
            </w:r>
          </w:p>
          <w:p w14:paraId="3E8C35CD" w14:textId="77777777" w:rsidR="004E72D4" w:rsidRPr="008103EA" w:rsidRDefault="004E72D4" w:rsidP="004E72D4">
            <w:pPr>
              <w:rPr>
                <w:rFonts w:cs="Arial"/>
                <w:i/>
                <w:color w:val="000000" w:themeColor="text1"/>
              </w:rPr>
            </w:pPr>
            <w:r>
              <w:rPr>
                <w:rFonts w:cs="Arial"/>
                <w:i/>
                <w:color w:val="000000" w:themeColor="text1"/>
              </w:rPr>
              <w:t>flex slagtesvin-</w:t>
            </w:r>
            <w:r>
              <w:rPr>
                <w:rFonts w:cs="Arial"/>
                <w:i/>
                <w:color w:val="000000" w:themeColor="text1"/>
              </w:rPr>
              <w:lastRenderedPageBreak/>
              <w:t>smågrise</w:t>
            </w:r>
          </w:p>
        </w:tc>
        <w:tc>
          <w:tcPr>
            <w:tcW w:w="1417" w:type="dxa"/>
            <w:tcBorders>
              <w:bottom w:val="single" w:sz="4" w:space="0" w:color="auto"/>
            </w:tcBorders>
          </w:tcPr>
          <w:p w14:paraId="23F8BC3C" w14:textId="77777777" w:rsidR="004E72D4" w:rsidRPr="008103EA" w:rsidRDefault="004E72D4" w:rsidP="004E72D4">
            <w:pPr>
              <w:rPr>
                <w:rFonts w:cs="Arial"/>
                <w:i/>
                <w:color w:val="000000" w:themeColor="text1"/>
              </w:rPr>
            </w:pPr>
            <w:r w:rsidRPr="008103EA">
              <w:rPr>
                <w:rFonts w:cs="Arial"/>
                <w:i/>
                <w:color w:val="000000" w:themeColor="text1"/>
              </w:rPr>
              <w:lastRenderedPageBreak/>
              <w:t>Delvis spaltegulv</w:t>
            </w:r>
          </w:p>
        </w:tc>
        <w:tc>
          <w:tcPr>
            <w:tcW w:w="894" w:type="dxa"/>
            <w:tcBorders>
              <w:bottom w:val="single" w:sz="4" w:space="0" w:color="auto"/>
            </w:tcBorders>
          </w:tcPr>
          <w:p w14:paraId="185A1D92" w14:textId="77777777" w:rsidR="004E72D4" w:rsidRPr="008103EA" w:rsidRDefault="004E72D4" w:rsidP="004E72D4">
            <w:pPr>
              <w:jc w:val="right"/>
              <w:rPr>
                <w:rFonts w:cs="Arial"/>
                <w:i/>
                <w:color w:val="000000" w:themeColor="text1"/>
              </w:rPr>
            </w:pPr>
            <w:r w:rsidRPr="008103EA">
              <w:rPr>
                <w:rFonts w:cs="Arial"/>
                <w:i/>
                <w:color w:val="000000" w:themeColor="text1"/>
              </w:rPr>
              <w:t>24</w:t>
            </w:r>
          </w:p>
        </w:tc>
        <w:tc>
          <w:tcPr>
            <w:tcW w:w="892" w:type="dxa"/>
            <w:gridSpan w:val="3"/>
            <w:tcBorders>
              <w:bottom w:val="single" w:sz="4" w:space="0" w:color="auto"/>
            </w:tcBorders>
          </w:tcPr>
          <w:p w14:paraId="542D205C" w14:textId="77777777" w:rsidR="004E72D4" w:rsidRPr="008103EA" w:rsidRDefault="004E72D4" w:rsidP="004E72D4">
            <w:pPr>
              <w:jc w:val="right"/>
              <w:rPr>
                <w:rFonts w:cs="Arial"/>
                <w:i/>
                <w:color w:val="000000" w:themeColor="text1"/>
              </w:rPr>
            </w:pPr>
            <w:r w:rsidRPr="008103EA">
              <w:rPr>
                <w:rFonts w:cs="Arial"/>
                <w:i/>
                <w:color w:val="000000" w:themeColor="text1"/>
              </w:rPr>
              <w:t>24</w:t>
            </w:r>
          </w:p>
        </w:tc>
        <w:tc>
          <w:tcPr>
            <w:tcW w:w="1284" w:type="dxa"/>
            <w:tcBorders>
              <w:bottom w:val="single" w:sz="4" w:space="0" w:color="auto"/>
            </w:tcBorders>
          </w:tcPr>
          <w:p w14:paraId="623F5DB5" w14:textId="77777777" w:rsidR="004E72D4" w:rsidRPr="008103EA" w:rsidRDefault="004E72D4" w:rsidP="004E72D4">
            <w:pPr>
              <w:jc w:val="right"/>
              <w:rPr>
                <w:rFonts w:cs="Arial"/>
                <w:i/>
                <w:color w:val="000000" w:themeColor="text1"/>
              </w:rPr>
            </w:pPr>
            <w:r w:rsidRPr="008103EA">
              <w:rPr>
                <w:rFonts w:cs="Arial"/>
                <w:i/>
                <w:color w:val="000000" w:themeColor="text1"/>
              </w:rPr>
              <w:t>24</w:t>
            </w:r>
          </w:p>
        </w:tc>
      </w:tr>
      <w:tr w:rsidR="004E72D4" w:rsidRPr="008103EA" w14:paraId="6A27E835" w14:textId="77777777" w:rsidTr="004E72D4">
        <w:tc>
          <w:tcPr>
            <w:tcW w:w="1618" w:type="dxa"/>
            <w:tcBorders>
              <w:bottom w:val="single" w:sz="4" w:space="0" w:color="auto"/>
            </w:tcBorders>
          </w:tcPr>
          <w:p w14:paraId="3B3DD6E2" w14:textId="77777777" w:rsidR="004E72D4" w:rsidRPr="008103EA" w:rsidRDefault="004E72D4" w:rsidP="004E72D4">
            <w:pPr>
              <w:jc w:val="center"/>
              <w:rPr>
                <w:rFonts w:cs="Arial"/>
                <w:i/>
                <w:color w:val="000000" w:themeColor="text1"/>
              </w:rPr>
            </w:pPr>
            <w:r>
              <w:rPr>
                <w:rFonts w:cs="Arial"/>
                <w:i/>
                <w:color w:val="000000" w:themeColor="text1"/>
              </w:rPr>
              <w:t>3</w:t>
            </w:r>
          </w:p>
        </w:tc>
        <w:tc>
          <w:tcPr>
            <w:tcW w:w="1759" w:type="dxa"/>
            <w:tcBorders>
              <w:bottom w:val="single" w:sz="4" w:space="0" w:color="auto"/>
            </w:tcBorders>
          </w:tcPr>
          <w:p w14:paraId="4E697B7C" w14:textId="77777777" w:rsidR="004E72D4" w:rsidRPr="008103EA" w:rsidRDefault="004E72D4" w:rsidP="004E72D4">
            <w:pPr>
              <w:rPr>
                <w:rFonts w:cs="Arial"/>
                <w:i/>
                <w:color w:val="000000" w:themeColor="text1"/>
              </w:rPr>
            </w:pPr>
            <w:r w:rsidRPr="008103EA">
              <w:rPr>
                <w:rFonts w:cs="Arial"/>
                <w:i/>
                <w:color w:val="000000" w:themeColor="text1"/>
              </w:rPr>
              <w:t>Udlevering</w:t>
            </w:r>
          </w:p>
        </w:tc>
        <w:tc>
          <w:tcPr>
            <w:tcW w:w="1039" w:type="dxa"/>
            <w:tcBorders>
              <w:bottom w:val="single" w:sz="4" w:space="0" w:color="auto"/>
            </w:tcBorders>
          </w:tcPr>
          <w:p w14:paraId="3FB326A7" w14:textId="77777777" w:rsidR="004E72D4" w:rsidRPr="008103EA" w:rsidRDefault="004E72D4" w:rsidP="004E72D4">
            <w:pPr>
              <w:rPr>
                <w:rFonts w:cs="Arial"/>
                <w:i/>
                <w:color w:val="000000" w:themeColor="text1"/>
              </w:rPr>
            </w:pPr>
            <w:r>
              <w:rPr>
                <w:rFonts w:cs="Arial"/>
                <w:i/>
                <w:color w:val="000000" w:themeColor="text1"/>
              </w:rPr>
              <w:t>Slagtesvin</w:t>
            </w:r>
          </w:p>
        </w:tc>
        <w:tc>
          <w:tcPr>
            <w:tcW w:w="1417" w:type="dxa"/>
            <w:tcBorders>
              <w:bottom w:val="single" w:sz="4" w:space="0" w:color="auto"/>
            </w:tcBorders>
          </w:tcPr>
          <w:p w14:paraId="56DEB001" w14:textId="77777777" w:rsidR="004E72D4" w:rsidRPr="008103EA" w:rsidRDefault="004E72D4" w:rsidP="004E72D4">
            <w:pPr>
              <w:rPr>
                <w:rFonts w:cs="Arial"/>
                <w:i/>
                <w:color w:val="000000" w:themeColor="text1"/>
              </w:rPr>
            </w:pPr>
            <w:r w:rsidRPr="008103EA">
              <w:rPr>
                <w:rFonts w:cs="Arial"/>
                <w:i/>
                <w:color w:val="000000" w:themeColor="text1"/>
              </w:rPr>
              <w:t>Stier, drænet gulv og spalter</w:t>
            </w:r>
          </w:p>
        </w:tc>
        <w:tc>
          <w:tcPr>
            <w:tcW w:w="894" w:type="dxa"/>
            <w:tcBorders>
              <w:bottom w:val="single" w:sz="4" w:space="0" w:color="auto"/>
            </w:tcBorders>
          </w:tcPr>
          <w:p w14:paraId="38130050" w14:textId="77777777" w:rsidR="004E72D4" w:rsidRPr="008103EA" w:rsidRDefault="004E72D4" w:rsidP="004E72D4">
            <w:pPr>
              <w:jc w:val="right"/>
              <w:rPr>
                <w:rFonts w:cs="Arial"/>
                <w:i/>
                <w:color w:val="000000" w:themeColor="text1"/>
              </w:rPr>
            </w:pPr>
            <w:r w:rsidRPr="008103EA">
              <w:rPr>
                <w:rFonts w:cs="Arial"/>
                <w:i/>
                <w:color w:val="000000" w:themeColor="text1"/>
              </w:rPr>
              <w:t>199</w:t>
            </w:r>
          </w:p>
        </w:tc>
        <w:tc>
          <w:tcPr>
            <w:tcW w:w="892" w:type="dxa"/>
            <w:gridSpan w:val="3"/>
            <w:tcBorders>
              <w:bottom w:val="single" w:sz="4" w:space="0" w:color="auto"/>
            </w:tcBorders>
          </w:tcPr>
          <w:p w14:paraId="4BFFD0C2" w14:textId="77777777" w:rsidR="004E72D4" w:rsidRPr="008103EA" w:rsidRDefault="004E72D4" w:rsidP="004E72D4">
            <w:pPr>
              <w:jc w:val="right"/>
              <w:rPr>
                <w:rFonts w:cs="Arial"/>
                <w:i/>
                <w:color w:val="000000" w:themeColor="text1"/>
              </w:rPr>
            </w:pPr>
            <w:r w:rsidRPr="008103EA">
              <w:rPr>
                <w:rFonts w:cs="Arial"/>
                <w:i/>
                <w:color w:val="000000" w:themeColor="text1"/>
              </w:rPr>
              <w:t>199</w:t>
            </w:r>
          </w:p>
        </w:tc>
        <w:tc>
          <w:tcPr>
            <w:tcW w:w="1284" w:type="dxa"/>
            <w:tcBorders>
              <w:bottom w:val="single" w:sz="4" w:space="0" w:color="auto"/>
            </w:tcBorders>
          </w:tcPr>
          <w:p w14:paraId="2FF87832" w14:textId="77777777" w:rsidR="004E72D4" w:rsidRPr="008103EA" w:rsidRDefault="004E72D4" w:rsidP="004E72D4">
            <w:pPr>
              <w:jc w:val="right"/>
              <w:rPr>
                <w:rFonts w:cs="Arial"/>
                <w:i/>
                <w:color w:val="000000" w:themeColor="text1"/>
              </w:rPr>
            </w:pPr>
            <w:r w:rsidRPr="008103EA">
              <w:rPr>
                <w:rFonts w:cs="Arial"/>
                <w:i/>
                <w:color w:val="000000" w:themeColor="text1"/>
              </w:rPr>
              <w:t>199</w:t>
            </w:r>
          </w:p>
        </w:tc>
      </w:tr>
      <w:tr w:rsidR="004E72D4" w:rsidRPr="008103EA" w14:paraId="0D481207" w14:textId="77777777" w:rsidTr="004E72D4">
        <w:trPr>
          <w:trHeight w:val="561"/>
        </w:trPr>
        <w:tc>
          <w:tcPr>
            <w:tcW w:w="1618" w:type="dxa"/>
            <w:tcBorders>
              <w:bottom w:val="single" w:sz="4" w:space="0" w:color="auto"/>
            </w:tcBorders>
          </w:tcPr>
          <w:p w14:paraId="1804357D" w14:textId="77777777" w:rsidR="004E72D4" w:rsidRPr="008103EA" w:rsidRDefault="004E72D4" w:rsidP="004E72D4">
            <w:pPr>
              <w:jc w:val="center"/>
              <w:rPr>
                <w:rFonts w:cs="Arial"/>
                <w:i/>
                <w:color w:val="000000" w:themeColor="text1"/>
              </w:rPr>
            </w:pPr>
          </w:p>
        </w:tc>
        <w:tc>
          <w:tcPr>
            <w:tcW w:w="1759" w:type="dxa"/>
            <w:tcBorders>
              <w:bottom w:val="single" w:sz="4" w:space="0" w:color="auto"/>
            </w:tcBorders>
          </w:tcPr>
          <w:p w14:paraId="7484B607" w14:textId="77777777" w:rsidR="004E72D4" w:rsidRPr="008103EA" w:rsidRDefault="004E72D4" w:rsidP="004E72D4">
            <w:pPr>
              <w:rPr>
                <w:rFonts w:cs="Arial"/>
                <w:i/>
                <w:color w:val="000000" w:themeColor="text1"/>
              </w:rPr>
            </w:pPr>
            <w:r w:rsidRPr="008103EA">
              <w:rPr>
                <w:rFonts w:cs="Arial"/>
                <w:i/>
                <w:color w:val="000000" w:themeColor="text1"/>
              </w:rPr>
              <w:t>I alt</w:t>
            </w:r>
          </w:p>
        </w:tc>
        <w:tc>
          <w:tcPr>
            <w:tcW w:w="1039" w:type="dxa"/>
            <w:tcBorders>
              <w:bottom w:val="single" w:sz="4" w:space="0" w:color="auto"/>
            </w:tcBorders>
          </w:tcPr>
          <w:p w14:paraId="22481E89" w14:textId="77777777" w:rsidR="004E72D4" w:rsidRPr="008103EA" w:rsidRDefault="004E72D4" w:rsidP="004E72D4">
            <w:pPr>
              <w:rPr>
                <w:rFonts w:cs="Arial"/>
                <w:i/>
                <w:color w:val="000000" w:themeColor="text1"/>
              </w:rPr>
            </w:pPr>
          </w:p>
        </w:tc>
        <w:tc>
          <w:tcPr>
            <w:tcW w:w="1417" w:type="dxa"/>
            <w:tcBorders>
              <w:bottom w:val="single" w:sz="4" w:space="0" w:color="auto"/>
            </w:tcBorders>
          </w:tcPr>
          <w:p w14:paraId="43C82824" w14:textId="77777777" w:rsidR="004E72D4" w:rsidRPr="008103EA" w:rsidRDefault="004E72D4" w:rsidP="004E72D4">
            <w:pPr>
              <w:rPr>
                <w:rFonts w:cs="Arial"/>
                <w:i/>
                <w:color w:val="000000" w:themeColor="text1"/>
              </w:rPr>
            </w:pPr>
          </w:p>
        </w:tc>
        <w:tc>
          <w:tcPr>
            <w:tcW w:w="894" w:type="dxa"/>
            <w:tcBorders>
              <w:bottom w:val="single" w:sz="4" w:space="0" w:color="auto"/>
            </w:tcBorders>
          </w:tcPr>
          <w:p w14:paraId="70B8B3A8" w14:textId="77777777" w:rsidR="004E72D4" w:rsidRPr="008103EA" w:rsidRDefault="004E72D4" w:rsidP="004E72D4">
            <w:pPr>
              <w:jc w:val="right"/>
              <w:rPr>
                <w:rFonts w:cs="Arial"/>
                <w:i/>
                <w:color w:val="000000" w:themeColor="text1"/>
              </w:rPr>
            </w:pPr>
            <w:r w:rsidRPr="008103EA">
              <w:rPr>
                <w:rFonts w:cs="Arial"/>
                <w:i/>
                <w:color w:val="000000" w:themeColor="text1"/>
              </w:rPr>
              <w:t>1.706</w:t>
            </w:r>
          </w:p>
        </w:tc>
        <w:tc>
          <w:tcPr>
            <w:tcW w:w="892" w:type="dxa"/>
            <w:gridSpan w:val="3"/>
            <w:tcBorders>
              <w:bottom w:val="single" w:sz="4" w:space="0" w:color="auto"/>
            </w:tcBorders>
          </w:tcPr>
          <w:p w14:paraId="78D13847" w14:textId="77777777" w:rsidR="004E72D4" w:rsidRPr="008103EA" w:rsidRDefault="004E72D4" w:rsidP="004E72D4">
            <w:pPr>
              <w:jc w:val="right"/>
              <w:rPr>
                <w:rFonts w:cs="Arial"/>
                <w:i/>
                <w:color w:val="000000" w:themeColor="text1"/>
              </w:rPr>
            </w:pPr>
            <w:r w:rsidRPr="008103EA">
              <w:rPr>
                <w:rFonts w:cs="Arial"/>
                <w:i/>
                <w:color w:val="000000" w:themeColor="text1"/>
              </w:rPr>
              <w:t>1.706</w:t>
            </w:r>
          </w:p>
        </w:tc>
        <w:tc>
          <w:tcPr>
            <w:tcW w:w="1284" w:type="dxa"/>
            <w:tcBorders>
              <w:bottom w:val="single" w:sz="4" w:space="0" w:color="auto"/>
            </w:tcBorders>
          </w:tcPr>
          <w:p w14:paraId="0D68EC90" w14:textId="77777777" w:rsidR="004E72D4" w:rsidRPr="008103EA" w:rsidRDefault="004E72D4" w:rsidP="004E72D4">
            <w:pPr>
              <w:jc w:val="right"/>
              <w:rPr>
                <w:rFonts w:cs="Arial"/>
                <w:i/>
                <w:color w:val="000000" w:themeColor="text1"/>
              </w:rPr>
            </w:pPr>
            <w:r w:rsidRPr="008103EA">
              <w:rPr>
                <w:rFonts w:cs="Arial"/>
                <w:i/>
                <w:color w:val="000000" w:themeColor="text1"/>
              </w:rPr>
              <w:t>1.706</w:t>
            </w:r>
          </w:p>
        </w:tc>
      </w:tr>
    </w:tbl>
    <w:p w14:paraId="20E8557C" w14:textId="04F32989" w:rsidR="004E72D4" w:rsidRPr="008103EA" w:rsidRDefault="00E1005C" w:rsidP="00E1005C">
      <w:pPr>
        <w:pStyle w:val="Billedtekst"/>
        <w:jc w:val="left"/>
        <w:rPr>
          <w:i/>
        </w:rPr>
      </w:pPr>
      <w:r>
        <w:t xml:space="preserve">             </w:t>
      </w:r>
      <w:r w:rsidR="004E72D4" w:rsidRPr="008103EA">
        <w:t>Tabel</w:t>
      </w:r>
      <w:r w:rsidR="004E72D4" w:rsidRPr="008103EA">
        <w:rPr>
          <w:noProof/>
        </w:rPr>
        <w:t xml:space="preserve"> 1</w:t>
      </w:r>
      <w:r w:rsidR="004E72D4" w:rsidRPr="008103EA">
        <w:t xml:space="preserve">. Dyretype, staldsystem, produktionsareal. </w:t>
      </w:r>
    </w:p>
    <w:p w14:paraId="0C243FB4" w14:textId="77777777" w:rsidR="004E72D4" w:rsidRPr="00EC58DB" w:rsidRDefault="004E72D4" w:rsidP="004E72D4">
      <w:pPr>
        <w:pStyle w:val="Billedtekst"/>
        <w:rPr>
          <w:rFonts w:cs="Arial"/>
          <w:color w:val="FF0000"/>
          <w:szCs w:val="20"/>
          <w:highlight w:val="yellow"/>
        </w:rPr>
      </w:pPr>
    </w:p>
    <w:tbl>
      <w:tblPr>
        <w:tblStyle w:val="Tabel-Gitter"/>
        <w:tblW w:w="0" w:type="auto"/>
        <w:tblInd w:w="720" w:type="dxa"/>
        <w:tblLook w:val="04A0" w:firstRow="1" w:lastRow="0" w:firstColumn="1" w:lastColumn="0" w:noHBand="0" w:noVBand="1"/>
      </w:tblPr>
      <w:tblGrid>
        <w:gridCol w:w="1969"/>
        <w:gridCol w:w="1984"/>
        <w:gridCol w:w="1985"/>
        <w:gridCol w:w="1842"/>
      </w:tblGrid>
      <w:tr w:rsidR="004E72D4" w:rsidRPr="00EC58DB" w14:paraId="67B4240C" w14:textId="77777777" w:rsidTr="004E72D4">
        <w:tc>
          <w:tcPr>
            <w:tcW w:w="1969" w:type="dxa"/>
          </w:tcPr>
          <w:p w14:paraId="65ACA512" w14:textId="77777777" w:rsidR="004E72D4" w:rsidRPr="008103EA" w:rsidRDefault="004E72D4" w:rsidP="004E72D4">
            <w:pPr>
              <w:tabs>
                <w:tab w:val="num" w:pos="360"/>
              </w:tabs>
              <w:rPr>
                <w:rFonts w:cs="Arial"/>
                <w:b/>
                <w:i/>
                <w:color w:val="000000" w:themeColor="text1"/>
              </w:rPr>
            </w:pPr>
            <w:r w:rsidRPr="008103EA">
              <w:rPr>
                <w:rFonts w:cs="Arial"/>
                <w:b/>
                <w:i/>
                <w:color w:val="000000" w:themeColor="text1"/>
              </w:rPr>
              <w:t>Gyllebeholder</w:t>
            </w:r>
          </w:p>
        </w:tc>
        <w:tc>
          <w:tcPr>
            <w:tcW w:w="1984" w:type="dxa"/>
          </w:tcPr>
          <w:p w14:paraId="2B4584B9" w14:textId="77777777" w:rsidR="004E72D4" w:rsidRPr="008103EA" w:rsidRDefault="004E72D4" w:rsidP="004E72D4">
            <w:pPr>
              <w:tabs>
                <w:tab w:val="num" w:pos="360"/>
              </w:tabs>
              <w:rPr>
                <w:rFonts w:cs="Arial"/>
                <w:b/>
                <w:i/>
                <w:color w:val="000000" w:themeColor="text1"/>
              </w:rPr>
            </w:pPr>
            <w:r w:rsidRPr="008103EA">
              <w:rPr>
                <w:rFonts w:cs="Arial"/>
                <w:b/>
                <w:i/>
                <w:color w:val="000000" w:themeColor="text1"/>
              </w:rPr>
              <w:t>Opførelses år</w:t>
            </w:r>
          </w:p>
        </w:tc>
        <w:tc>
          <w:tcPr>
            <w:tcW w:w="1985" w:type="dxa"/>
          </w:tcPr>
          <w:p w14:paraId="2501773D" w14:textId="77777777" w:rsidR="004E72D4" w:rsidRPr="008103EA" w:rsidRDefault="004E72D4" w:rsidP="004E72D4">
            <w:pPr>
              <w:tabs>
                <w:tab w:val="num" w:pos="360"/>
              </w:tabs>
              <w:rPr>
                <w:rFonts w:cs="Arial"/>
                <w:b/>
                <w:i/>
                <w:color w:val="000000" w:themeColor="text1"/>
              </w:rPr>
            </w:pPr>
            <w:r w:rsidRPr="008103EA">
              <w:rPr>
                <w:rFonts w:cs="Arial"/>
                <w:b/>
                <w:i/>
                <w:color w:val="000000" w:themeColor="text1"/>
              </w:rPr>
              <w:t>Kapacitet</w:t>
            </w:r>
          </w:p>
          <w:p w14:paraId="44482452" w14:textId="77777777" w:rsidR="004E72D4" w:rsidRPr="008103EA" w:rsidRDefault="004E72D4" w:rsidP="004E72D4">
            <w:pPr>
              <w:tabs>
                <w:tab w:val="num" w:pos="360"/>
              </w:tabs>
              <w:rPr>
                <w:rFonts w:cs="Arial"/>
                <w:b/>
                <w:i/>
                <w:color w:val="000000" w:themeColor="text1"/>
              </w:rPr>
            </w:pPr>
            <w:r w:rsidRPr="008103EA">
              <w:rPr>
                <w:rFonts w:cs="Arial"/>
                <w:b/>
                <w:i/>
                <w:color w:val="000000" w:themeColor="text1"/>
              </w:rPr>
              <w:t>(m</w:t>
            </w:r>
            <w:r w:rsidRPr="008103EA">
              <w:rPr>
                <w:rFonts w:cs="Arial"/>
                <w:b/>
                <w:i/>
                <w:color w:val="000000" w:themeColor="text1"/>
                <w:vertAlign w:val="superscript"/>
              </w:rPr>
              <w:t>3</w:t>
            </w:r>
            <w:r w:rsidRPr="008103EA">
              <w:rPr>
                <w:rFonts w:cs="Arial"/>
                <w:b/>
                <w:i/>
                <w:color w:val="000000" w:themeColor="text1"/>
              </w:rPr>
              <w:t>)</w:t>
            </w:r>
          </w:p>
        </w:tc>
        <w:tc>
          <w:tcPr>
            <w:tcW w:w="1842" w:type="dxa"/>
          </w:tcPr>
          <w:p w14:paraId="1EA62A5E" w14:textId="77777777" w:rsidR="004E72D4" w:rsidRPr="008103EA" w:rsidRDefault="004E72D4" w:rsidP="004E72D4">
            <w:pPr>
              <w:tabs>
                <w:tab w:val="num" w:pos="360"/>
              </w:tabs>
              <w:rPr>
                <w:rFonts w:cs="Arial"/>
                <w:b/>
                <w:i/>
                <w:color w:val="000000" w:themeColor="text1"/>
              </w:rPr>
            </w:pPr>
            <w:r w:rsidRPr="008103EA">
              <w:rPr>
                <w:rFonts w:cs="Arial"/>
                <w:b/>
                <w:i/>
                <w:color w:val="000000" w:themeColor="text1"/>
              </w:rPr>
              <w:t>Overfladeareal (m</w:t>
            </w:r>
            <w:r w:rsidRPr="008103EA">
              <w:rPr>
                <w:rFonts w:cs="Arial"/>
                <w:b/>
                <w:i/>
                <w:color w:val="000000" w:themeColor="text1"/>
                <w:vertAlign w:val="superscript"/>
              </w:rPr>
              <w:t>2</w:t>
            </w:r>
            <w:r w:rsidRPr="008103EA">
              <w:rPr>
                <w:rFonts w:cs="Arial"/>
                <w:b/>
                <w:i/>
                <w:color w:val="000000" w:themeColor="text1"/>
              </w:rPr>
              <w:t>)</w:t>
            </w:r>
          </w:p>
        </w:tc>
      </w:tr>
      <w:tr w:rsidR="004E72D4" w:rsidRPr="00EC58DB" w14:paraId="508D6BA1" w14:textId="77777777" w:rsidTr="004E72D4">
        <w:tc>
          <w:tcPr>
            <w:tcW w:w="1969" w:type="dxa"/>
          </w:tcPr>
          <w:p w14:paraId="04D7E0A4" w14:textId="77777777" w:rsidR="004E72D4" w:rsidRPr="008103EA" w:rsidRDefault="004E72D4" w:rsidP="004E72D4">
            <w:pPr>
              <w:tabs>
                <w:tab w:val="num" w:pos="360"/>
              </w:tabs>
              <w:rPr>
                <w:rFonts w:cs="Arial"/>
                <w:i/>
                <w:color w:val="000000" w:themeColor="text1"/>
              </w:rPr>
            </w:pPr>
            <w:r w:rsidRPr="008103EA">
              <w:rPr>
                <w:rFonts w:cs="Arial"/>
                <w:i/>
                <w:color w:val="000000" w:themeColor="text1"/>
              </w:rPr>
              <w:t>1. Gyllebeholder G1</w:t>
            </w:r>
          </w:p>
        </w:tc>
        <w:tc>
          <w:tcPr>
            <w:tcW w:w="1984" w:type="dxa"/>
          </w:tcPr>
          <w:p w14:paraId="68D1A5DA" w14:textId="77777777" w:rsidR="004E72D4" w:rsidRPr="00EC58DB" w:rsidRDefault="004E72D4" w:rsidP="004E72D4">
            <w:pPr>
              <w:tabs>
                <w:tab w:val="num" w:pos="360"/>
              </w:tabs>
              <w:jc w:val="center"/>
              <w:rPr>
                <w:rFonts w:cs="Arial"/>
                <w:i/>
                <w:color w:val="000000" w:themeColor="text1"/>
              </w:rPr>
            </w:pPr>
            <w:r>
              <w:rPr>
                <w:rFonts w:cs="Arial"/>
                <w:i/>
                <w:color w:val="000000" w:themeColor="text1"/>
              </w:rPr>
              <w:t>2005</w:t>
            </w:r>
          </w:p>
        </w:tc>
        <w:tc>
          <w:tcPr>
            <w:tcW w:w="1985" w:type="dxa"/>
          </w:tcPr>
          <w:p w14:paraId="4DD497D4" w14:textId="77777777" w:rsidR="004E72D4" w:rsidRPr="00EC58DB" w:rsidRDefault="004E72D4" w:rsidP="004E72D4">
            <w:pPr>
              <w:tabs>
                <w:tab w:val="num" w:pos="360"/>
              </w:tabs>
              <w:jc w:val="center"/>
              <w:rPr>
                <w:rFonts w:cs="Arial"/>
                <w:i/>
                <w:color w:val="000000" w:themeColor="text1"/>
              </w:rPr>
            </w:pPr>
            <w:r>
              <w:rPr>
                <w:rFonts w:cs="Arial"/>
                <w:i/>
                <w:color w:val="000000" w:themeColor="text1"/>
              </w:rPr>
              <w:t>2.800</w:t>
            </w:r>
          </w:p>
        </w:tc>
        <w:tc>
          <w:tcPr>
            <w:tcW w:w="1842" w:type="dxa"/>
          </w:tcPr>
          <w:p w14:paraId="6FD16E9D" w14:textId="77777777" w:rsidR="004E72D4" w:rsidRPr="00EC58DB" w:rsidRDefault="004E72D4" w:rsidP="004E72D4">
            <w:pPr>
              <w:tabs>
                <w:tab w:val="num" w:pos="360"/>
              </w:tabs>
              <w:jc w:val="center"/>
              <w:rPr>
                <w:rFonts w:cs="Arial"/>
                <w:i/>
                <w:color w:val="000000" w:themeColor="text1"/>
              </w:rPr>
            </w:pPr>
            <w:r>
              <w:rPr>
                <w:rFonts w:cs="Arial"/>
                <w:i/>
                <w:color w:val="000000" w:themeColor="text1"/>
              </w:rPr>
              <w:t>627</w:t>
            </w:r>
          </w:p>
        </w:tc>
      </w:tr>
      <w:tr w:rsidR="004E72D4" w:rsidRPr="00EC58DB" w14:paraId="7EEB2755" w14:textId="77777777" w:rsidTr="004E72D4">
        <w:tc>
          <w:tcPr>
            <w:tcW w:w="1969" w:type="dxa"/>
          </w:tcPr>
          <w:p w14:paraId="5C66DD39" w14:textId="77777777" w:rsidR="004E72D4" w:rsidRPr="008103EA" w:rsidRDefault="004E72D4" w:rsidP="004E72D4">
            <w:pPr>
              <w:tabs>
                <w:tab w:val="num" w:pos="360"/>
              </w:tabs>
              <w:rPr>
                <w:rFonts w:cs="Arial"/>
                <w:i/>
                <w:color w:val="000000" w:themeColor="text1"/>
              </w:rPr>
            </w:pPr>
            <w:r w:rsidRPr="008103EA">
              <w:t>2. Gyllebeholder G2</w:t>
            </w:r>
          </w:p>
        </w:tc>
        <w:tc>
          <w:tcPr>
            <w:tcW w:w="1984" w:type="dxa"/>
          </w:tcPr>
          <w:p w14:paraId="7141B676" w14:textId="77777777" w:rsidR="004E72D4" w:rsidRPr="00EC58DB" w:rsidRDefault="004E72D4" w:rsidP="004E72D4">
            <w:pPr>
              <w:tabs>
                <w:tab w:val="num" w:pos="360"/>
              </w:tabs>
              <w:jc w:val="center"/>
              <w:rPr>
                <w:rFonts w:cs="Arial"/>
                <w:i/>
                <w:color w:val="000000" w:themeColor="text1"/>
              </w:rPr>
            </w:pPr>
            <w:r>
              <w:rPr>
                <w:rFonts w:cs="Arial"/>
                <w:i/>
                <w:color w:val="000000" w:themeColor="text1"/>
              </w:rPr>
              <w:t>1990</w:t>
            </w:r>
          </w:p>
        </w:tc>
        <w:tc>
          <w:tcPr>
            <w:tcW w:w="1985" w:type="dxa"/>
          </w:tcPr>
          <w:p w14:paraId="0101B625" w14:textId="77777777" w:rsidR="004E72D4" w:rsidRPr="00EC58DB" w:rsidRDefault="004E72D4" w:rsidP="004E72D4">
            <w:pPr>
              <w:tabs>
                <w:tab w:val="num" w:pos="360"/>
              </w:tabs>
              <w:jc w:val="center"/>
              <w:rPr>
                <w:rFonts w:cs="Arial"/>
                <w:i/>
                <w:color w:val="000000" w:themeColor="text1"/>
              </w:rPr>
            </w:pPr>
            <w:r>
              <w:rPr>
                <w:rFonts w:cs="Arial"/>
                <w:i/>
                <w:color w:val="000000" w:themeColor="text1"/>
              </w:rPr>
              <w:t>1.825</w:t>
            </w:r>
          </w:p>
        </w:tc>
        <w:tc>
          <w:tcPr>
            <w:tcW w:w="1842" w:type="dxa"/>
          </w:tcPr>
          <w:p w14:paraId="39B564DC" w14:textId="77777777" w:rsidR="004E72D4" w:rsidRPr="00EC58DB" w:rsidRDefault="004E72D4" w:rsidP="004E72D4">
            <w:pPr>
              <w:tabs>
                <w:tab w:val="num" w:pos="360"/>
              </w:tabs>
              <w:jc w:val="center"/>
              <w:rPr>
                <w:rFonts w:cs="Arial"/>
                <w:i/>
                <w:color w:val="000000" w:themeColor="text1"/>
              </w:rPr>
            </w:pPr>
            <w:r>
              <w:rPr>
                <w:rFonts w:cs="Arial"/>
                <w:i/>
                <w:color w:val="000000" w:themeColor="text1"/>
              </w:rPr>
              <w:t>449</w:t>
            </w:r>
          </w:p>
        </w:tc>
      </w:tr>
      <w:tr w:rsidR="004E72D4" w:rsidRPr="00EC58DB" w14:paraId="20D7531A" w14:textId="77777777" w:rsidTr="004E72D4">
        <w:tc>
          <w:tcPr>
            <w:tcW w:w="1969" w:type="dxa"/>
          </w:tcPr>
          <w:p w14:paraId="1E50E443" w14:textId="77777777" w:rsidR="004E72D4" w:rsidRPr="008103EA" w:rsidRDefault="004E72D4" w:rsidP="004E72D4">
            <w:pPr>
              <w:tabs>
                <w:tab w:val="num" w:pos="360"/>
              </w:tabs>
              <w:rPr>
                <w:rFonts w:cs="Arial"/>
                <w:i/>
                <w:color w:val="000000" w:themeColor="text1"/>
              </w:rPr>
            </w:pPr>
            <w:r w:rsidRPr="008103EA">
              <w:rPr>
                <w:rFonts w:cs="Arial"/>
                <w:i/>
                <w:color w:val="000000" w:themeColor="text1"/>
              </w:rPr>
              <w:t xml:space="preserve">Fortank 1 </w:t>
            </w:r>
          </w:p>
        </w:tc>
        <w:tc>
          <w:tcPr>
            <w:tcW w:w="1984" w:type="dxa"/>
          </w:tcPr>
          <w:p w14:paraId="2051A5E6" w14:textId="77777777" w:rsidR="004E72D4" w:rsidRPr="00EC58DB" w:rsidRDefault="004E72D4" w:rsidP="004E72D4">
            <w:pPr>
              <w:tabs>
                <w:tab w:val="num" w:pos="360"/>
              </w:tabs>
              <w:jc w:val="center"/>
              <w:rPr>
                <w:rFonts w:cs="Arial"/>
                <w:i/>
                <w:color w:val="000000" w:themeColor="text1"/>
              </w:rPr>
            </w:pPr>
          </w:p>
        </w:tc>
        <w:tc>
          <w:tcPr>
            <w:tcW w:w="1985" w:type="dxa"/>
          </w:tcPr>
          <w:p w14:paraId="77562DEF" w14:textId="77777777" w:rsidR="004E72D4" w:rsidRPr="00EC58DB" w:rsidRDefault="004E72D4" w:rsidP="004E72D4">
            <w:pPr>
              <w:tabs>
                <w:tab w:val="num" w:pos="360"/>
              </w:tabs>
              <w:jc w:val="center"/>
              <w:rPr>
                <w:rFonts w:cs="Arial"/>
                <w:i/>
                <w:color w:val="000000" w:themeColor="text1"/>
              </w:rPr>
            </w:pPr>
            <w:r>
              <w:rPr>
                <w:rFonts w:cs="Arial"/>
                <w:i/>
                <w:color w:val="000000" w:themeColor="text1"/>
              </w:rPr>
              <w:t>30</w:t>
            </w:r>
          </w:p>
        </w:tc>
        <w:tc>
          <w:tcPr>
            <w:tcW w:w="1842" w:type="dxa"/>
          </w:tcPr>
          <w:p w14:paraId="402D31AB" w14:textId="77777777" w:rsidR="004E72D4" w:rsidRPr="00EC58DB" w:rsidRDefault="004E72D4" w:rsidP="004E72D4">
            <w:pPr>
              <w:tabs>
                <w:tab w:val="num" w:pos="360"/>
              </w:tabs>
              <w:jc w:val="center"/>
              <w:rPr>
                <w:rFonts w:cs="Arial"/>
                <w:i/>
                <w:color w:val="000000" w:themeColor="text1"/>
              </w:rPr>
            </w:pPr>
          </w:p>
        </w:tc>
      </w:tr>
      <w:tr w:rsidR="004E72D4" w:rsidRPr="00EC58DB" w14:paraId="4CF60F7B" w14:textId="77777777" w:rsidTr="004E72D4">
        <w:tc>
          <w:tcPr>
            <w:tcW w:w="1969" w:type="dxa"/>
          </w:tcPr>
          <w:p w14:paraId="7F9BC816" w14:textId="77777777" w:rsidR="004E72D4" w:rsidRPr="008103EA" w:rsidRDefault="004E72D4" w:rsidP="004E72D4">
            <w:pPr>
              <w:tabs>
                <w:tab w:val="num" w:pos="360"/>
              </w:tabs>
              <w:rPr>
                <w:rFonts w:cs="Arial"/>
                <w:i/>
                <w:color w:val="000000" w:themeColor="text1"/>
              </w:rPr>
            </w:pPr>
            <w:r>
              <w:rPr>
                <w:rFonts w:cs="Arial"/>
                <w:i/>
                <w:color w:val="000000" w:themeColor="text1"/>
              </w:rPr>
              <w:t>Gyllekanaler</w:t>
            </w:r>
          </w:p>
        </w:tc>
        <w:tc>
          <w:tcPr>
            <w:tcW w:w="1984" w:type="dxa"/>
          </w:tcPr>
          <w:p w14:paraId="1657E450" w14:textId="77777777" w:rsidR="004E72D4" w:rsidRPr="00EC58DB" w:rsidRDefault="004E72D4" w:rsidP="004E72D4">
            <w:pPr>
              <w:tabs>
                <w:tab w:val="num" w:pos="360"/>
              </w:tabs>
              <w:jc w:val="center"/>
              <w:rPr>
                <w:rFonts w:cs="Arial"/>
                <w:i/>
                <w:color w:val="000000" w:themeColor="text1"/>
              </w:rPr>
            </w:pPr>
          </w:p>
        </w:tc>
        <w:tc>
          <w:tcPr>
            <w:tcW w:w="1985" w:type="dxa"/>
          </w:tcPr>
          <w:p w14:paraId="44DE8F54" w14:textId="77777777" w:rsidR="004E72D4" w:rsidRDefault="004E72D4" w:rsidP="004E72D4">
            <w:pPr>
              <w:tabs>
                <w:tab w:val="num" w:pos="360"/>
              </w:tabs>
              <w:jc w:val="center"/>
              <w:rPr>
                <w:rFonts w:cs="Arial"/>
                <w:i/>
                <w:color w:val="000000" w:themeColor="text1"/>
              </w:rPr>
            </w:pPr>
            <w:r>
              <w:rPr>
                <w:rFonts w:cs="Arial"/>
                <w:i/>
                <w:color w:val="000000" w:themeColor="text1"/>
              </w:rPr>
              <w:t>450</w:t>
            </w:r>
          </w:p>
        </w:tc>
        <w:tc>
          <w:tcPr>
            <w:tcW w:w="1842" w:type="dxa"/>
          </w:tcPr>
          <w:p w14:paraId="292D612F" w14:textId="77777777" w:rsidR="004E72D4" w:rsidRPr="00EC58DB" w:rsidRDefault="004E72D4" w:rsidP="004E72D4">
            <w:pPr>
              <w:tabs>
                <w:tab w:val="num" w:pos="360"/>
              </w:tabs>
              <w:jc w:val="center"/>
              <w:rPr>
                <w:rFonts w:cs="Arial"/>
                <w:i/>
                <w:color w:val="000000" w:themeColor="text1"/>
              </w:rPr>
            </w:pPr>
          </w:p>
        </w:tc>
      </w:tr>
      <w:tr w:rsidR="004E72D4" w:rsidRPr="00EC58DB" w14:paraId="42E8E7A7" w14:textId="77777777" w:rsidTr="004E72D4">
        <w:tc>
          <w:tcPr>
            <w:tcW w:w="1969" w:type="dxa"/>
          </w:tcPr>
          <w:p w14:paraId="16BCBF7F" w14:textId="77777777" w:rsidR="004E72D4" w:rsidRPr="008103EA" w:rsidRDefault="004E72D4" w:rsidP="004E72D4">
            <w:pPr>
              <w:tabs>
                <w:tab w:val="num" w:pos="360"/>
              </w:tabs>
              <w:rPr>
                <w:rFonts w:cs="Arial"/>
                <w:i/>
                <w:color w:val="000000" w:themeColor="text1"/>
              </w:rPr>
            </w:pPr>
            <w:r w:rsidRPr="008103EA">
              <w:rPr>
                <w:rFonts w:cs="Arial"/>
                <w:i/>
                <w:color w:val="000000" w:themeColor="text1"/>
              </w:rPr>
              <w:t>I alt</w:t>
            </w:r>
          </w:p>
        </w:tc>
        <w:tc>
          <w:tcPr>
            <w:tcW w:w="1984" w:type="dxa"/>
          </w:tcPr>
          <w:p w14:paraId="620B2E7F" w14:textId="77777777" w:rsidR="004E72D4" w:rsidRPr="00EC58DB" w:rsidRDefault="004E72D4" w:rsidP="004E72D4">
            <w:pPr>
              <w:tabs>
                <w:tab w:val="num" w:pos="360"/>
              </w:tabs>
              <w:jc w:val="center"/>
              <w:rPr>
                <w:rFonts w:cs="Arial"/>
                <w:i/>
                <w:color w:val="000000" w:themeColor="text1"/>
              </w:rPr>
            </w:pPr>
          </w:p>
        </w:tc>
        <w:tc>
          <w:tcPr>
            <w:tcW w:w="1985" w:type="dxa"/>
          </w:tcPr>
          <w:p w14:paraId="6203A34A" w14:textId="77777777" w:rsidR="004E72D4" w:rsidRPr="00EC58DB" w:rsidRDefault="004E72D4" w:rsidP="004E72D4">
            <w:pPr>
              <w:tabs>
                <w:tab w:val="num" w:pos="360"/>
              </w:tabs>
              <w:jc w:val="center"/>
              <w:rPr>
                <w:rFonts w:cs="Arial"/>
                <w:i/>
                <w:color w:val="000000" w:themeColor="text1"/>
              </w:rPr>
            </w:pPr>
            <w:r>
              <w:rPr>
                <w:rFonts w:cs="Arial"/>
                <w:i/>
                <w:color w:val="000000" w:themeColor="text1"/>
              </w:rPr>
              <w:t>5.135</w:t>
            </w:r>
          </w:p>
        </w:tc>
        <w:tc>
          <w:tcPr>
            <w:tcW w:w="1842" w:type="dxa"/>
          </w:tcPr>
          <w:p w14:paraId="409C2FF7" w14:textId="77777777" w:rsidR="004E72D4" w:rsidRPr="00EC58DB" w:rsidRDefault="004E72D4" w:rsidP="004E72D4">
            <w:pPr>
              <w:tabs>
                <w:tab w:val="num" w:pos="360"/>
              </w:tabs>
              <w:jc w:val="center"/>
              <w:rPr>
                <w:rFonts w:cs="Arial"/>
                <w:i/>
                <w:color w:val="000000" w:themeColor="text1"/>
              </w:rPr>
            </w:pPr>
          </w:p>
        </w:tc>
      </w:tr>
    </w:tbl>
    <w:p w14:paraId="7C0BD219" w14:textId="7F8D2BA1" w:rsidR="004E72D4" w:rsidRPr="008103EA" w:rsidRDefault="00E1005C" w:rsidP="00E1005C">
      <w:pPr>
        <w:pStyle w:val="Billedtekst"/>
        <w:jc w:val="left"/>
      </w:pPr>
      <w:r>
        <w:t xml:space="preserve">            </w:t>
      </w:r>
      <w:r w:rsidR="004E72D4" w:rsidRPr="008103EA">
        <w:t>Tabel 2 Opbevaringslagre til husdyrgødning.</w:t>
      </w:r>
    </w:p>
    <w:p w14:paraId="6C880084" w14:textId="77777777" w:rsidR="004E72D4" w:rsidRDefault="004E72D4" w:rsidP="004E72D4">
      <w:pPr>
        <w:rPr>
          <w:noProof/>
        </w:rPr>
      </w:pPr>
    </w:p>
    <w:p w14:paraId="3888B679" w14:textId="77777777" w:rsidR="004E72D4" w:rsidRPr="00092C5C" w:rsidRDefault="004E72D4" w:rsidP="004E72D4">
      <w:r w:rsidRPr="00092C5C">
        <w:rPr>
          <w:noProof/>
        </w:rPr>
        <w:t>Kapacitetsberegning beregnes i regneark fra SEGES, udgave 03.10.2018</w:t>
      </w:r>
      <w:r>
        <w:rPr>
          <w:noProof/>
        </w:rPr>
        <w:t>. Her regnes med en produktion på 8.616 slagtesvin og indsættelse af smågrise ved 24 kg.</w:t>
      </w:r>
    </w:p>
    <w:p w14:paraId="6FCD16CC" w14:textId="77777777" w:rsidR="004E72D4" w:rsidRPr="00EC58DB" w:rsidRDefault="004E72D4" w:rsidP="004E72D4">
      <w:pPr>
        <w:rPr>
          <w:highlight w:val="yellow"/>
        </w:rPr>
      </w:pPr>
      <w:r>
        <w:rPr>
          <w:noProof/>
        </w:rPr>
        <w:drawing>
          <wp:inline distT="0" distB="0" distL="0" distR="0" wp14:anchorId="37768451" wp14:editId="58BEDBAD">
            <wp:extent cx="6120130" cy="1198880"/>
            <wp:effectExtent l="0" t="0" r="0" b="127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1198880"/>
                    </a:xfrm>
                    <a:prstGeom prst="rect">
                      <a:avLst/>
                    </a:prstGeom>
                  </pic:spPr>
                </pic:pic>
              </a:graphicData>
            </a:graphic>
          </wp:inline>
        </w:drawing>
      </w:r>
    </w:p>
    <w:p w14:paraId="29F07DF5" w14:textId="77777777" w:rsidR="004E72D4" w:rsidRPr="00EC58DB" w:rsidRDefault="004E72D4" w:rsidP="004E72D4">
      <w:pPr>
        <w:rPr>
          <w:highlight w:val="yellow"/>
        </w:rPr>
      </w:pPr>
      <w:r>
        <w:rPr>
          <w:noProof/>
        </w:rPr>
        <w:drawing>
          <wp:inline distT="0" distB="0" distL="0" distR="0" wp14:anchorId="2CFE589C" wp14:editId="349A2D91">
            <wp:extent cx="6120130" cy="265430"/>
            <wp:effectExtent l="0" t="0" r="0" b="127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265430"/>
                    </a:xfrm>
                    <a:prstGeom prst="rect">
                      <a:avLst/>
                    </a:prstGeom>
                  </pic:spPr>
                </pic:pic>
              </a:graphicData>
            </a:graphic>
          </wp:inline>
        </w:drawing>
      </w:r>
    </w:p>
    <w:p w14:paraId="0A1CDE93" w14:textId="77777777" w:rsidR="004E72D4" w:rsidRPr="00092C5C" w:rsidRDefault="004E72D4" w:rsidP="004E72D4">
      <w:r w:rsidRPr="00092C5C">
        <w:t xml:space="preserve">Den beregnede gyllemængde incl. overfladevand fra 100 m2 giver en månedlig produktion på 570 m3. For at opfylde 9 mdr. kapacitet kræves 5.130 m3. </w:t>
      </w:r>
    </w:p>
    <w:p w14:paraId="10935438" w14:textId="77777777" w:rsidR="004E72D4" w:rsidRPr="00266B98" w:rsidRDefault="004E72D4" w:rsidP="004E72D4">
      <w:r w:rsidRPr="00266B98">
        <w:t>Med indregning af kapacitet i gyllekanaler, er der lige akkurat nok opbevaringskapacitet til produktionen. Der skal dog også indregnes, at der med et stort udbringningsareal af frøgræs og vinterraps kan køres en del gylle ud om efteråret, så der ikke bruges kapacitet over vinteren.</w:t>
      </w:r>
    </w:p>
    <w:p w14:paraId="7F129F43" w14:textId="77777777" w:rsidR="004E72D4" w:rsidRDefault="004E72D4" w:rsidP="004E72D4">
      <w:r w:rsidRPr="00266B98">
        <w:t>Udbringningen af gylle vil fremadrettet i videst muligt omfang ske med selvkørende slangeudlægger, hvor gyllen pumpes ud til arealerne.</w:t>
      </w:r>
    </w:p>
    <w:p w14:paraId="0874D304" w14:textId="77777777" w:rsidR="004E72D4" w:rsidRPr="00A343C6" w:rsidRDefault="004E72D4" w:rsidP="004E72D4">
      <w:r w:rsidRPr="00A343C6">
        <w:t>Indkøbte råvarer leveres i foderladen både som sækkevare og løsvare. Foderet blandes i foderladen og udfodres som vådfoder.</w:t>
      </w:r>
    </w:p>
    <w:p w14:paraId="04CFF5BB" w14:textId="77777777" w:rsidR="004E72D4" w:rsidRDefault="004E72D4" w:rsidP="004E72D4"/>
    <w:p w14:paraId="65CFCEE6" w14:textId="77777777" w:rsidR="00E1005C" w:rsidRPr="00266B98" w:rsidRDefault="00E1005C" w:rsidP="004E72D4"/>
    <w:p w14:paraId="3912C008" w14:textId="77777777" w:rsidR="004E72D4" w:rsidRPr="00EC58DB" w:rsidRDefault="004E72D4" w:rsidP="004E72D4">
      <w:pPr>
        <w:tabs>
          <w:tab w:val="num" w:pos="360"/>
        </w:tabs>
        <w:rPr>
          <w:rFonts w:cs="Arial"/>
          <w:color w:val="FF0000"/>
          <w:highlight w:val="yellow"/>
        </w:rPr>
      </w:pPr>
    </w:p>
    <w:p w14:paraId="1F5DB61F" w14:textId="77777777" w:rsidR="004E72D4" w:rsidRPr="009D23BF" w:rsidRDefault="004E72D4" w:rsidP="004E72D4">
      <w:pPr>
        <w:pStyle w:val="Blommeoverskrift2"/>
        <w:outlineLvl w:val="1"/>
        <w:rPr>
          <w:color w:val="auto"/>
        </w:rPr>
      </w:pPr>
      <w:bookmarkStart w:id="67" w:name="_Toc528821845"/>
      <w:bookmarkStart w:id="68" w:name="_Toc528821920"/>
      <w:bookmarkStart w:id="69" w:name="_Toc528822044"/>
      <w:bookmarkStart w:id="70" w:name="_Toc33527974"/>
      <w:bookmarkStart w:id="71" w:name="_Toc45198474"/>
      <w:r w:rsidRPr="009D23BF">
        <w:rPr>
          <w:color w:val="auto"/>
        </w:rPr>
        <w:lastRenderedPageBreak/>
        <w:t>Bygningsmæssige ændringer og anlægsarbejde</w:t>
      </w:r>
      <w:bookmarkEnd w:id="67"/>
      <w:bookmarkEnd w:id="68"/>
      <w:bookmarkEnd w:id="69"/>
      <w:bookmarkEnd w:id="70"/>
      <w:bookmarkEnd w:id="71"/>
    </w:p>
    <w:p w14:paraId="6920741D" w14:textId="77777777" w:rsidR="004E72D4" w:rsidRPr="009D23BF" w:rsidRDefault="004E72D4" w:rsidP="004E72D4">
      <w:r w:rsidRPr="009D23BF">
        <w:t xml:space="preserve">Der sker ingen ændringer </w:t>
      </w:r>
      <w:r>
        <w:t xml:space="preserve">eller nybyggeri </w:t>
      </w:r>
      <w:r w:rsidRPr="009D23BF">
        <w:t>i produktionsanlægget i forbindelse med denne ansøgning.</w:t>
      </w:r>
    </w:p>
    <w:p w14:paraId="1D1366DC" w14:textId="77777777" w:rsidR="004E72D4" w:rsidRPr="00EC58DB" w:rsidRDefault="004E72D4" w:rsidP="004E72D4">
      <w:pPr>
        <w:pStyle w:val="NormalWeb"/>
        <w:shd w:val="clear" w:color="auto" w:fill="FFFFFF"/>
        <w:spacing w:before="0" w:beforeAutospacing="0" w:after="0" w:afterAutospacing="0"/>
        <w:ind w:left="720"/>
        <w:rPr>
          <w:rFonts w:ascii="Arial" w:hAnsi="Arial" w:cs="Arial"/>
          <w:i/>
          <w:color w:val="202020"/>
          <w:sz w:val="20"/>
          <w:szCs w:val="20"/>
          <w:highlight w:val="yellow"/>
        </w:rPr>
      </w:pPr>
    </w:p>
    <w:p w14:paraId="0C5DD619" w14:textId="77777777" w:rsidR="004E72D4" w:rsidRPr="00EC58DB" w:rsidRDefault="004E72D4" w:rsidP="004E72D4">
      <w:pPr>
        <w:pStyle w:val="NormalWeb"/>
        <w:shd w:val="clear" w:color="auto" w:fill="FFFFFF"/>
        <w:spacing w:before="0" w:beforeAutospacing="0" w:after="0" w:afterAutospacing="0"/>
        <w:ind w:left="720"/>
        <w:rPr>
          <w:rFonts w:ascii="Arial" w:hAnsi="Arial" w:cs="Arial"/>
          <w:i/>
          <w:color w:val="202020"/>
          <w:sz w:val="20"/>
          <w:szCs w:val="20"/>
          <w:highlight w:val="yellow"/>
        </w:rPr>
      </w:pPr>
    </w:p>
    <w:p w14:paraId="06EB3E33" w14:textId="77777777" w:rsidR="004E72D4" w:rsidRPr="009D23BF" w:rsidRDefault="004E72D4" w:rsidP="004E72D4">
      <w:pPr>
        <w:pStyle w:val="Blommeoverskrift2"/>
        <w:outlineLvl w:val="1"/>
      </w:pPr>
      <w:bookmarkStart w:id="72" w:name="_Toc528821846"/>
      <w:bookmarkStart w:id="73" w:name="_Toc528821921"/>
      <w:bookmarkStart w:id="74" w:name="_Toc528822045"/>
      <w:bookmarkStart w:id="75" w:name="_Toc33527975"/>
      <w:bookmarkStart w:id="76" w:name="_Toc45198475"/>
      <w:r w:rsidRPr="009D23BF">
        <w:t>Produktionsmæssig sammenhæng med andre husdyrbrug</w:t>
      </w:r>
      <w:bookmarkEnd w:id="72"/>
      <w:bookmarkEnd w:id="73"/>
      <w:bookmarkEnd w:id="74"/>
      <w:bookmarkEnd w:id="75"/>
      <w:bookmarkEnd w:id="76"/>
    </w:p>
    <w:p w14:paraId="09BDD816" w14:textId="77777777" w:rsidR="004E72D4" w:rsidRPr="009D23BF" w:rsidRDefault="004E72D4" w:rsidP="004E72D4">
      <w:r w:rsidRPr="009D23BF">
        <w:t>Udover denne ejendom har ansøger 1 anden ejendom, hvor svineproduktionen nu nedlægges.</w:t>
      </w:r>
    </w:p>
    <w:p w14:paraId="53178840" w14:textId="77777777" w:rsidR="004E72D4" w:rsidRPr="00EC58DB" w:rsidRDefault="004E72D4" w:rsidP="004E72D4">
      <w:pPr>
        <w:rPr>
          <w:highlight w:val="yellow"/>
        </w:rPr>
      </w:pPr>
    </w:p>
    <w:p w14:paraId="48D2EB4C" w14:textId="77777777" w:rsidR="004E72D4" w:rsidRPr="009D23BF" w:rsidRDefault="004E72D4" w:rsidP="004E72D4">
      <w:pPr>
        <w:pStyle w:val="Blommeoverskrift2"/>
        <w:outlineLvl w:val="1"/>
      </w:pPr>
      <w:bookmarkStart w:id="77" w:name="_Toc33527976"/>
      <w:bookmarkStart w:id="78" w:name="_Toc45198476"/>
      <w:bookmarkStart w:id="79" w:name="_Toc528821847"/>
      <w:bookmarkStart w:id="80" w:name="_Toc528821922"/>
      <w:bookmarkStart w:id="81" w:name="_Toc528822046"/>
      <w:r w:rsidRPr="009D23BF">
        <w:t>Husdyrbruget og det ansøgtes beliggenhed</w:t>
      </w:r>
      <w:bookmarkEnd w:id="77"/>
      <w:bookmarkEnd w:id="78"/>
      <w:r w:rsidRPr="009D23BF">
        <w:t xml:space="preserve"> </w:t>
      </w:r>
      <w:bookmarkEnd w:id="79"/>
      <w:bookmarkEnd w:id="80"/>
      <w:bookmarkEnd w:id="81"/>
    </w:p>
    <w:p w14:paraId="5E999999" w14:textId="77777777" w:rsidR="004E72D4" w:rsidRPr="009D23BF" w:rsidRDefault="004E72D4" w:rsidP="004E72D4">
      <w:bookmarkStart w:id="82" w:name="_Toc496782942"/>
      <w:r w:rsidRPr="009D23BF">
        <w:t>Ejendommen Rødkilde er en ejendom med et stort bygningssæt bestående af en oprindelig 4-længet gård, der med tiden er udbygget med driftsbygninger og 1 stald til svin.</w:t>
      </w:r>
    </w:p>
    <w:p w14:paraId="45A67E5D" w14:textId="77777777" w:rsidR="004E72D4" w:rsidRPr="009D23BF" w:rsidRDefault="004E72D4" w:rsidP="004E72D4">
      <w:r w:rsidRPr="009D23BF">
        <w:t xml:space="preserve">Driftsbygningerne er mod nord afskærmet af beplantning. </w:t>
      </w:r>
    </w:p>
    <w:p w14:paraId="1F4A9253" w14:textId="77777777" w:rsidR="004E72D4" w:rsidRPr="00EC58DB" w:rsidRDefault="004E72D4" w:rsidP="004E72D4">
      <w:pPr>
        <w:rPr>
          <w:highlight w:val="yellow"/>
        </w:rPr>
      </w:pPr>
      <w:r>
        <w:rPr>
          <w:noProof/>
        </w:rPr>
        <w:drawing>
          <wp:inline distT="0" distB="0" distL="0" distR="0" wp14:anchorId="19D2E5CD" wp14:editId="4AC69FF2">
            <wp:extent cx="3638550" cy="3114675"/>
            <wp:effectExtent l="0" t="0" r="0" b="952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38550" cy="3114675"/>
                    </a:xfrm>
                    <a:prstGeom prst="rect">
                      <a:avLst/>
                    </a:prstGeom>
                  </pic:spPr>
                </pic:pic>
              </a:graphicData>
            </a:graphic>
          </wp:inline>
        </w:drawing>
      </w:r>
    </w:p>
    <w:p w14:paraId="0ADC3A25" w14:textId="77777777" w:rsidR="004E72D4" w:rsidRPr="00E34942" w:rsidRDefault="004E72D4" w:rsidP="004E72D4">
      <w:pPr>
        <w:rPr>
          <w:rFonts w:eastAsia="Times New Roman" w:cs="Times New Roman"/>
        </w:rPr>
      </w:pPr>
      <w:r w:rsidRPr="00E34942">
        <w:rPr>
          <w:rFonts w:eastAsia="Times New Roman" w:cs="Times New Roman"/>
        </w:rPr>
        <w:t xml:space="preserve">Da der ikke sker nybyggeri kommer ejendommen ikke til at syne anderledes i landskabet. </w:t>
      </w:r>
    </w:p>
    <w:p w14:paraId="3DAF5590" w14:textId="77777777" w:rsidR="004E72D4" w:rsidRPr="00EC58DB" w:rsidRDefault="004E72D4" w:rsidP="004E72D4">
      <w:pPr>
        <w:rPr>
          <w:highlight w:val="yellow"/>
        </w:rPr>
      </w:pPr>
    </w:p>
    <w:p w14:paraId="0A725107" w14:textId="77777777" w:rsidR="004E72D4" w:rsidRPr="00EC58DB" w:rsidRDefault="004E72D4" w:rsidP="004E72D4">
      <w:pPr>
        <w:rPr>
          <w:highlight w:val="yellow"/>
        </w:rPr>
      </w:pPr>
      <w:r>
        <w:rPr>
          <w:noProof/>
        </w:rPr>
        <w:lastRenderedPageBreak/>
        <mc:AlternateContent>
          <mc:Choice Requires="wps">
            <w:drawing>
              <wp:anchor distT="0" distB="0" distL="114300" distR="114300" simplePos="0" relativeHeight="251703296" behindDoc="0" locked="0" layoutInCell="1" allowOverlap="1" wp14:anchorId="40F2E2C7" wp14:editId="40F2BA4B">
                <wp:simplePos x="0" y="0"/>
                <wp:positionH relativeFrom="column">
                  <wp:posOffset>2432685</wp:posOffset>
                </wp:positionH>
                <wp:positionV relativeFrom="paragraph">
                  <wp:posOffset>1656715</wp:posOffset>
                </wp:positionV>
                <wp:extent cx="266700" cy="238125"/>
                <wp:effectExtent l="38100" t="38100" r="38100" b="47625"/>
                <wp:wrapNone/>
                <wp:docPr id="8" name="Stjerne: 5 takker 8"/>
                <wp:cNvGraphicFramePr/>
                <a:graphic xmlns:a="http://schemas.openxmlformats.org/drawingml/2006/main">
                  <a:graphicData uri="http://schemas.microsoft.com/office/word/2010/wordprocessingShape">
                    <wps:wsp>
                      <wps:cNvSpPr/>
                      <wps:spPr>
                        <a:xfrm>
                          <a:off x="0" y="0"/>
                          <a:ext cx="266700" cy="238125"/>
                        </a:xfrm>
                        <a:prstGeom prst="star5">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91414" id="Stjerne: 5 takker 8" o:spid="_x0000_s1026" style="position:absolute;margin-left:191.55pt;margin-top:130.45pt;width:21pt;height:1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" path="m,90955r101871,1l133350,r31479,90956l266700,90955r-82416,56214l215765,238124,133350,181910,50935,238124,82416,147169,,90955xe" fillcolor="red" strokecolor="#983d00 [1604]" strokeweight="2pt">
                <v:path arrowok="t" o:connecttype="custom" o:connectlocs="0,90955;101871,90956;133350,0;164829,90956;266700,90955;184284,147169;215765,238124;133350,181910;50935,238124;82416,147169;0,90955" o:connectangles="0,0,0,0,0,0,0,0,0,0,0"/>
              </v:shape>
            </w:pict>
          </mc:Fallback>
        </mc:AlternateContent>
      </w:r>
      <w:r>
        <w:rPr>
          <w:noProof/>
        </w:rPr>
        <w:drawing>
          <wp:inline distT="0" distB="0" distL="0" distR="0" wp14:anchorId="3AE1AC75" wp14:editId="7EA1DCD7">
            <wp:extent cx="3724275" cy="3829184"/>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736623" cy="3841879"/>
                    </a:xfrm>
                    <a:prstGeom prst="rect">
                      <a:avLst/>
                    </a:prstGeom>
                  </pic:spPr>
                </pic:pic>
              </a:graphicData>
            </a:graphic>
          </wp:inline>
        </w:drawing>
      </w:r>
    </w:p>
    <w:p w14:paraId="03FDD4C4" w14:textId="77777777" w:rsidR="004E72D4" w:rsidRPr="00F969D7" w:rsidRDefault="004E72D4" w:rsidP="004E72D4">
      <w:r>
        <w:t>Da der ikke sker bygningsmæssige ændringer, kommer anlægget ikke til at syne anderledes i landskabet.</w:t>
      </w:r>
    </w:p>
    <w:p w14:paraId="3BD8146E" w14:textId="77777777" w:rsidR="004E72D4" w:rsidRPr="00EC58DB" w:rsidRDefault="004E72D4" w:rsidP="004E72D4">
      <w:pPr>
        <w:rPr>
          <w:highlight w:val="yellow"/>
        </w:rPr>
      </w:pPr>
    </w:p>
    <w:p w14:paraId="6B94A6C3" w14:textId="77777777" w:rsidR="004E72D4" w:rsidRPr="00F969D7" w:rsidRDefault="004E72D4" w:rsidP="004E72D4">
      <w:pPr>
        <w:pStyle w:val="Blommeoverskrift3"/>
        <w:keepNext/>
        <w:keepLines/>
        <w:numPr>
          <w:ilvl w:val="2"/>
          <w:numId w:val="5"/>
        </w:numPr>
        <w:spacing w:before="40" w:after="0" w:line="259" w:lineRule="auto"/>
        <w:ind w:left="720" w:hanging="720"/>
        <w:outlineLvl w:val="1"/>
      </w:pPr>
      <w:bookmarkStart w:id="83" w:name="_Ref504653025"/>
      <w:bookmarkStart w:id="84" w:name="_Ref504653030"/>
      <w:bookmarkStart w:id="85" w:name="_Ref504653045"/>
      <w:bookmarkStart w:id="86" w:name="_Ref504653057"/>
      <w:bookmarkStart w:id="87" w:name="_Ref504653065"/>
      <w:bookmarkStart w:id="88" w:name="_Ref504653088"/>
      <w:bookmarkStart w:id="89" w:name="_Ref504653123"/>
      <w:bookmarkStart w:id="90" w:name="_Toc33527977"/>
      <w:bookmarkStart w:id="91" w:name="_Toc45198477"/>
      <w:bookmarkStart w:id="92" w:name="_Toc528821848"/>
      <w:bookmarkStart w:id="93" w:name="_Toc528821923"/>
      <w:bookmarkStart w:id="94" w:name="_Toc528822047"/>
      <w:r w:rsidRPr="00F969D7">
        <w:t>Generelle afstandskrav</w:t>
      </w:r>
      <w:bookmarkEnd w:id="83"/>
      <w:bookmarkEnd w:id="84"/>
      <w:bookmarkEnd w:id="85"/>
      <w:bookmarkEnd w:id="86"/>
      <w:bookmarkEnd w:id="87"/>
      <w:bookmarkEnd w:id="88"/>
      <w:bookmarkEnd w:id="89"/>
      <w:bookmarkEnd w:id="90"/>
      <w:bookmarkEnd w:id="91"/>
      <w:r w:rsidRPr="00F969D7">
        <w:t xml:space="preserve"> </w:t>
      </w:r>
      <w:bookmarkEnd w:id="92"/>
      <w:bookmarkEnd w:id="93"/>
      <w:bookmarkEnd w:id="94"/>
    </w:p>
    <w:p w14:paraId="40CE68C5" w14:textId="77777777" w:rsidR="004E72D4" w:rsidRPr="00EC58DB" w:rsidRDefault="004E72D4" w:rsidP="004E72D4">
      <w:pPr>
        <w:rPr>
          <w:highlight w:val="yellow"/>
        </w:rPr>
      </w:pPr>
    </w:p>
    <w:tbl>
      <w:tblPr>
        <w:tblStyle w:val="Tabel-Gitter"/>
        <w:tblW w:w="0" w:type="auto"/>
        <w:tblInd w:w="720" w:type="dxa"/>
        <w:tblLook w:val="04A0" w:firstRow="1" w:lastRow="0" w:firstColumn="1" w:lastColumn="0" w:noHBand="0" w:noVBand="1"/>
      </w:tblPr>
      <w:tblGrid>
        <w:gridCol w:w="4095"/>
        <w:gridCol w:w="2268"/>
        <w:gridCol w:w="1984"/>
      </w:tblGrid>
      <w:tr w:rsidR="004E72D4" w:rsidRPr="00D50A84" w14:paraId="1D9E6ACF" w14:textId="77777777" w:rsidTr="004E72D4">
        <w:tc>
          <w:tcPr>
            <w:tcW w:w="4095" w:type="dxa"/>
          </w:tcPr>
          <w:p w14:paraId="499636FE" w14:textId="77777777" w:rsidR="004E72D4" w:rsidRPr="00D50A84" w:rsidRDefault="004E72D4" w:rsidP="004E72D4"/>
        </w:tc>
        <w:tc>
          <w:tcPr>
            <w:tcW w:w="2268" w:type="dxa"/>
          </w:tcPr>
          <w:p w14:paraId="22C8778E" w14:textId="77777777" w:rsidR="004E72D4" w:rsidRPr="00D50A84" w:rsidRDefault="004E72D4" w:rsidP="004E72D4">
            <w:pPr>
              <w:jc w:val="center"/>
            </w:pPr>
            <w:r w:rsidRPr="00D50A84">
              <w:t>Afstand fra anlægget</w:t>
            </w:r>
          </w:p>
        </w:tc>
        <w:tc>
          <w:tcPr>
            <w:tcW w:w="1984" w:type="dxa"/>
          </w:tcPr>
          <w:p w14:paraId="7F9F4EC9" w14:textId="77777777" w:rsidR="004E72D4" w:rsidRPr="00D50A84" w:rsidRDefault="004E72D4" w:rsidP="004E72D4">
            <w:pPr>
              <w:jc w:val="center"/>
            </w:pPr>
            <w:r w:rsidRPr="00D50A84">
              <w:t>Lovkrav min.</w:t>
            </w:r>
          </w:p>
        </w:tc>
      </w:tr>
      <w:tr w:rsidR="004E72D4" w:rsidRPr="00D50A84" w14:paraId="122700F2" w14:textId="77777777" w:rsidTr="004E72D4">
        <w:tc>
          <w:tcPr>
            <w:tcW w:w="4095" w:type="dxa"/>
          </w:tcPr>
          <w:p w14:paraId="61744F5A" w14:textId="77777777" w:rsidR="004E72D4" w:rsidRPr="00D50A84" w:rsidRDefault="004E72D4" w:rsidP="004E72D4">
            <w:r w:rsidRPr="00D50A84">
              <w:t xml:space="preserve">Ikke almen vandindvinding-egen </w:t>
            </w:r>
          </w:p>
        </w:tc>
        <w:tc>
          <w:tcPr>
            <w:tcW w:w="2268" w:type="dxa"/>
          </w:tcPr>
          <w:p w14:paraId="46152CD3" w14:textId="77777777" w:rsidR="004E72D4" w:rsidRPr="00D50A84" w:rsidRDefault="004E72D4" w:rsidP="004E72D4">
            <w:pPr>
              <w:pStyle w:val="Listeafsnit"/>
            </w:pPr>
            <w:r w:rsidRPr="00D50A84">
              <w:t>ingen</w:t>
            </w:r>
          </w:p>
        </w:tc>
        <w:tc>
          <w:tcPr>
            <w:tcW w:w="1984" w:type="dxa"/>
          </w:tcPr>
          <w:p w14:paraId="35658188" w14:textId="77777777" w:rsidR="004E72D4" w:rsidRPr="00D50A84" w:rsidRDefault="004E72D4" w:rsidP="004E72D4">
            <w:pPr>
              <w:jc w:val="center"/>
            </w:pPr>
            <w:r w:rsidRPr="00D50A84">
              <w:t>25 m</w:t>
            </w:r>
          </w:p>
        </w:tc>
      </w:tr>
      <w:tr w:rsidR="004E72D4" w:rsidRPr="00D50A84" w14:paraId="2F008F1E" w14:textId="77777777" w:rsidTr="004E72D4">
        <w:tc>
          <w:tcPr>
            <w:tcW w:w="4095" w:type="dxa"/>
          </w:tcPr>
          <w:p w14:paraId="7D5C02C7" w14:textId="77777777" w:rsidR="004E72D4" w:rsidRPr="00D50A84" w:rsidRDefault="004E72D4" w:rsidP="004E72D4">
            <w:r w:rsidRPr="00D50A84">
              <w:t xml:space="preserve">Almen vandforsyningsboring </w:t>
            </w:r>
          </w:p>
        </w:tc>
        <w:tc>
          <w:tcPr>
            <w:tcW w:w="2268" w:type="dxa"/>
          </w:tcPr>
          <w:p w14:paraId="4DE37558" w14:textId="77777777" w:rsidR="004E72D4" w:rsidRPr="00D50A84" w:rsidRDefault="004E72D4" w:rsidP="004E72D4">
            <w:pPr>
              <w:pStyle w:val="Listeafsnit"/>
              <w:numPr>
                <w:ilvl w:val="0"/>
                <w:numId w:val="31"/>
              </w:numPr>
              <w:spacing w:before="120"/>
              <w:jc w:val="center"/>
            </w:pPr>
            <w:r w:rsidRPr="00D50A84">
              <w:t>50 m</w:t>
            </w:r>
          </w:p>
        </w:tc>
        <w:tc>
          <w:tcPr>
            <w:tcW w:w="1984" w:type="dxa"/>
          </w:tcPr>
          <w:p w14:paraId="2A197DEC" w14:textId="77777777" w:rsidR="004E72D4" w:rsidRPr="00D50A84" w:rsidRDefault="004E72D4" w:rsidP="004E72D4">
            <w:pPr>
              <w:jc w:val="center"/>
            </w:pPr>
            <w:r w:rsidRPr="00D50A84">
              <w:t>50 m</w:t>
            </w:r>
          </w:p>
        </w:tc>
      </w:tr>
      <w:tr w:rsidR="004E72D4" w:rsidRPr="00D50A84" w14:paraId="5BEE86BC" w14:textId="77777777" w:rsidTr="004E72D4">
        <w:tc>
          <w:tcPr>
            <w:tcW w:w="4095" w:type="dxa"/>
          </w:tcPr>
          <w:p w14:paraId="437F3735" w14:textId="77777777" w:rsidR="004E72D4" w:rsidRPr="00D50A84" w:rsidRDefault="004E72D4" w:rsidP="004E72D4">
            <w:r w:rsidRPr="00D50A84">
              <w:t>Beboelse på egen ejendom</w:t>
            </w:r>
          </w:p>
        </w:tc>
        <w:tc>
          <w:tcPr>
            <w:tcW w:w="2268" w:type="dxa"/>
          </w:tcPr>
          <w:p w14:paraId="0275C6C5" w14:textId="77777777" w:rsidR="004E72D4" w:rsidRPr="00D50A84" w:rsidRDefault="004E72D4" w:rsidP="004E72D4">
            <w:pPr>
              <w:pStyle w:val="Listeafsnit"/>
            </w:pPr>
            <w:r w:rsidRPr="00D50A84">
              <w:t>102 m</w:t>
            </w:r>
          </w:p>
        </w:tc>
        <w:tc>
          <w:tcPr>
            <w:tcW w:w="1984" w:type="dxa"/>
          </w:tcPr>
          <w:p w14:paraId="7B573739" w14:textId="77777777" w:rsidR="004E72D4" w:rsidRPr="00D50A84" w:rsidRDefault="004E72D4" w:rsidP="004E72D4">
            <w:pPr>
              <w:jc w:val="center"/>
            </w:pPr>
            <w:r w:rsidRPr="00D50A84">
              <w:t>15 m</w:t>
            </w:r>
          </w:p>
        </w:tc>
      </w:tr>
      <w:tr w:rsidR="004E72D4" w:rsidRPr="00D50A84" w14:paraId="66CB0755" w14:textId="77777777" w:rsidTr="004E72D4">
        <w:tc>
          <w:tcPr>
            <w:tcW w:w="4095" w:type="dxa"/>
          </w:tcPr>
          <w:p w14:paraId="68B3C2F8" w14:textId="77777777" w:rsidR="004E72D4" w:rsidRPr="00D50A84" w:rsidRDefault="004E72D4" w:rsidP="004E72D4">
            <w:r w:rsidRPr="00D50A84">
              <w:t>Vandløb rørlagt, dræn, vandhul 100 m2</w:t>
            </w:r>
          </w:p>
        </w:tc>
        <w:tc>
          <w:tcPr>
            <w:tcW w:w="2268" w:type="dxa"/>
          </w:tcPr>
          <w:p w14:paraId="534B9AC8" w14:textId="77777777" w:rsidR="004E72D4" w:rsidRPr="00D50A84" w:rsidRDefault="004E72D4" w:rsidP="004E72D4">
            <w:pPr>
              <w:jc w:val="center"/>
            </w:pPr>
            <w:r w:rsidRPr="00D50A84">
              <w:t>1</w:t>
            </w:r>
            <w:r>
              <w:t>20</w:t>
            </w:r>
            <w:r w:rsidRPr="00D50A84">
              <w:t xml:space="preserve"> m</w:t>
            </w:r>
          </w:p>
        </w:tc>
        <w:tc>
          <w:tcPr>
            <w:tcW w:w="1984" w:type="dxa"/>
          </w:tcPr>
          <w:p w14:paraId="167DB9B5" w14:textId="77777777" w:rsidR="004E72D4" w:rsidRPr="00D50A84" w:rsidRDefault="004E72D4" w:rsidP="004E72D4">
            <w:pPr>
              <w:jc w:val="center"/>
            </w:pPr>
            <w:r w:rsidRPr="00D50A84">
              <w:t>15 m</w:t>
            </w:r>
          </w:p>
          <w:p w14:paraId="704A206E" w14:textId="77777777" w:rsidR="004E72D4" w:rsidRPr="00D50A84" w:rsidRDefault="004E72D4" w:rsidP="004E72D4">
            <w:pPr>
              <w:pStyle w:val="Listeafsnit"/>
              <w:jc w:val="center"/>
            </w:pPr>
          </w:p>
        </w:tc>
      </w:tr>
      <w:tr w:rsidR="004E72D4" w:rsidRPr="00D50A84" w14:paraId="1F5DA29C" w14:textId="77777777" w:rsidTr="004E72D4">
        <w:tc>
          <w:tcPr>
            <w:tcW w:w="4095" w:type="dxa"/>
          </w:tcPr>
          <w:p w14:paraId="15E52CF6" w14:textId="77777777" w:rsidR="004E72D4" w:rsidRPr="00D50A84" w:rsidRDefault="004E72D4" w:rsidP="004E72D4">
            <w:r w:rsidRPr="00D50A84">
              <w:t>Offentlig vej – privat fællesvej</w:t>
            </w:r>
          </w:p>
        </w:tc>
        <w:tc>
          <w:tcPr>
            <w:tcW w:w="2268" w:type="dxa"/>
          </w:tcPr>
          <w:p w14:paraId="13FA8E1F" w14:textId="77777777" w:rsidR="004E72D4" w:rsidRPr="00D50A84" w:rsidRDefault="004E72D4" w:rsidP="004E72D4">
            <w:pPr>
              <w:jc w:val="center"/>
            </w:pPr>
            <w:r w:rsidRPr="00D50A84">
              <w:t>9 m</w:t>
            </w:r>
          </w:p>
        </w:tc>
        <w:tc>
          <w:tcPr>
            <w:tcW w:w="1984" w:type="dxa"/>
          </w:tcPr>
          <w:p w14:paraId="0E2AE9F2" w14:textId="77777777" w:rsidR="004E72D4" w:rsidRPr="00D50A84" w:rsidRDefault="004E72D4" w:rsidP="004E72D4">
            <w:pPr>
              <w:jc w:val="center"/>
            </w:pPr>
            <w:r w:rsidRPr="00D50A84">
              <w:t>15 m</w:t>
            </w:r>
          </w:p>
        </w:tc>
      </w:tr>
      <w:tr w:rsidR="004E72D4" w:rsidRPr="00D50A84" w14:paraId="2A530C0B" w14:textId="77777777" w:rsidTr="004E72D4">
        <w:tc>
          <w:tcPr>
            <w:tcW w:w="4095" w:type="dxa"/>
          </w:tcPr>
          <w:p w14:paraId="66340F44" w14:textId="77777777" w:rsidR="004E72D4" w:rsidRPr="00D50A84" w:rsidRDefault="004E72D4" w:rsidP="004E72D4">
            <w:r w:rsidRPr="00D50A84">
              <w:t xml:space="preserve">Naboskel </w:t>
            </w:r>
          </w:p>
        </w:tc>
        <w:tc>
          <w:tcPr>
            <w:tcW w:w="2268" w:type="dxa"/>
          </w:tcPr>
          <w:p w14:paraId="763A8050" w14:textId="77777777" w:rsidR="004E72D4" w:rsidRPr="00D50A84" w:rsidRDefault="004E72D4" w:rsidP="004E72D4">
            <w:pPr>
              <w:jc w:val="center"/>
            </w:pPr>
            <w:r w:rsidRPr="00D50A84">
              <w:t>300 m</w:t>
            </w:r>
          </w:p>
        </w:tc>
        <w:tc>
          <w:tcPr>
            <w:tcW w:w="1984" w:type="dxa"/>
          </w:tcPr>
          <w:p w14:paraId="3D596A62" w14:textId="77777777" w:rsidR="004E72D4" w:rsidRPr="00D50A84" w:rsidRDefault="004E72D4" w:rsidP="004E72D4">
            <w:pPr>
              <w:jc w:val="center"/>
            </w:pPr>
            <w:r w:rsidRPr="00D50A84">
              <w:t>30 m</w:t>
            </w:r>
          </w:p>
        </w:tc>
      </w:tr>
      <w:tr w:rsidR="004E72D4" w:rsidRPr="00EC58DB" w14:paraId="0B61D7E8" w14:textId="77777777" w:rsidTr="004E72D4">
        <w:tc>
          <w:tcPr>
            <w:tcW w:w="4095" w:type="dxa"/>
          </w:tcPr>
          <w:p w14:paraId="4F01BEB0" w14:textId="77777777" w:rsidR="004E72D4" w:rsidRPr="00D50A84" w:rsidRDefault="004E72D4" w:rsidP="004E72D4">
            <w:r w:rsidRPr="00D50A84">
              <w:t xml:space="preserve">Nabobeboelse </w:t>
            </w:r>
          </w:p>
        </w:tc>
        <w:tc>
          <w:tcPr>
            <w:tcW w:w="2268" w:type="dxa"/>
          </w:tcPr>
          <w:p w14:paraId="10FD44BA" w14:textId="77777777" w:rsidR="004E72D4" w:rsidRPr="00D50A84" w:rsidRDefault="004E72D4" w:rsidP="004E72D4">
            <w:pPr>
              <w:jc w:val="center"/>
            </w:pPr>
            <w:r w:rsidRPr="00D50A84">
              <w:t>220 m</w:t>
            </w:r>
          </w:p>
        </w:tc>
        <w:tc>
          <w:tcPr>
            <w:tcW w:w="1984" w:type="dxa"/>
          </w:tcPr>
          <w:p w14:paraId="5F423E6D" w14:textId="77777777" w:rsidR="004E72D4" w:rsidRPr="00D50A84" w:rsidRDefault="004E72D4" w:rsidP="004E72D4">
            <w:pPr>
              <w:jc w:val="center"/>
            </w:pPr>
            <w:r w:rsidRPr="00D50A84">
              <w:t>50 m</w:t>
            </w:r>
          </w:p>
        </w:tc>
      </w:tr>
      <w:tr w:rsidR="004E72D4" w:rsidRPr="00EC58DB" w14:paraId="0A1C7CE0" w14:textId="77777777" w:rsidTr="004E72D4">
        <w:tc>
          <w:tcPr>
            <w:tcW w:w="4095" w:type="dxa"/>
          </w:tcPr>
          <w:p w14:paraId="43A49FDF" w14:textId="77777777" w:rsidR="004E72D4" w:rsidRPr="008D15A9" w:rsidRDefault="004E72D4" w:rsidP="004E72D4">
            <w:r w:rsidRPr="008D15A9">
              <w:t>Nuværende eller fremtidig planlagt byzone eller sommerhusområde – erhvervsområde slagelse</w:t>
            </w:r>
          </w:p>
        </w:tc>
        <w:tc>
          <w:tcPr>
            <w:tcW w:w="2268" w:type="dxa"/>
          </w:tcPr>
          <w:p w14:paraId="1D95F785" w14:textId="77777777" w:rsidR="004E72D4" w:rsidRPr="008D15A9" w:rsidRDefault="004E72D4" w:rsidP="004E72D4">
            <w:pPr>
              <w:jc w:val="center"/>
            </w:pPr>
            <w:r w:rsidRPr="008D15A9">
              <w:t>306 m</w:t>
            </w:r>
          </w:p>
        </w:tc>
        <w:tc>
          <w:tcPr>
            <w:tcW w:w="1984" w:type="dxa"/>
          </w:tcPr>
          <w:p w14:paraId="1D456410" w14:textId="77777777" w:rsidR="004E72D4" w:rsidRPr="008D15A9" w:rsidRDefault="004E72D4" w:rsidP="004E72D4">
            <w:pPr>
              <w:jc w:val="center"/>
            </w:pPr>
            <w:r w:rsidRPr="008D15A9">
              <w:t>50 m</w:t>
            </w:r>
          </w:p>
        </w:tc>
      </w:tr>
      <w:tr w:rsidR="004E72D4" w:rsidRPr="008D15A9" w14:paraId="727161DD" w14:textId="77777777" w:rsidTr="004E72D4">
        <w:tc>
          <w:tcPr>
            <w:tcW w:w="4095" w:type="dxa"/>
          </w:tcPr>
          <w:p w14:paraId="01EF66A9" w14:textId="77777777" w:rsidR="004E72D4" w:rsidRPr="008D15A9" w:rsidRDefault="004E72D4" w:rsidP="004E72D4">
            <w:r w:rsidRPr="008D15A9">
              <w:t>Levnedsmiddelvirksomhed</w:t>
            </w:r>
          </w:p>
        </w:tc>
        <w:tc>
          <w:tcPr>
            <w:tcW w:w="2268" w:type="dxa"/>
          </w:tcPr>
          <w:p w14:paraId="5842073B" w14:textId="77777777" w:rsidR="004E72D4" w:rsidRPr="008D15A9" w:rsidRDefault="004E72D4" w:rsidP="004E72D4">
            <w:pPr>
              <w:jc w:val="center"/>
            </w:pPr>
            <w:r w:rsidRPr="008D15A9">
              <w:t>&gt;100 m</w:t>
            </w:r>
          </w:p>
        </w:tc>
        <w:tc>
          <w:tcPr>
            <w:tcW w:w="1984" w:type="dxa"/>
          </w:tcPr>
          <w:p w14:paraId="781C5838" w14:textId="77777777" w:rsidR="004E72D4" w:rsidRPr="008D15A9" w:rsidRDefault="004E72D4" w:rsidP="004E72D4">
            <w:pPr>
              <w:jc w:val="center"/>
            </w:pPr>
            <w:r w:rsidRPr="008D15A9">
              <w:t>25 m</w:t>
            </w:r>
          </w:p>
        </w:tc>
      </w:tr>
    </w:tbl>
    <w:p w14:paraId="02C44F81" w14:textId="77777777" w:rsidR="004E72D4" w:rsidRPr="008D15A9" w:rsidRDefault="004E72D4" w:rsidP="004E72D4">
      <w:pPr>
        <w:rPr>
          <w:i/>
        </w:rPr>
      </w:pPr>
      <w:r w:rsidRPr="008D15A9">
        <w:rPr>
          <w:i/>
        </w:rPr>
        <w:t>Tabel 4.</w:t>
      </w:r>
    </w:p>
    <w:p w14:paraId="402AB0D9" w14:textId="77777777" w:rsidR="004E72D4" w:rsidRPr="008D15A9" w:rsidRDefault="004E72D4" w:rsidP="004E72D4">
      <w:r w:rsidRPr="008D15A9">
        <w:t>Kravet om 15 m afstand til privat fællesvej overholdes ikke, men der er ikke behov for dispensation, da der ikke sker ændringer eller nybyggeri.</w:t>
      </w:r>
    </w:p>
    <w:p w14:paraId="40CF5C63" w14:textId="77777777" w:rsidR="004E72D4" w:rsidRPr="008D15A9" w:rsidRDefault="004E72D4" w:rsidP="004E72D4">
      <w:r w:rsidRPr="008D15A9">
        <w:t>Ejendommen ligger ikke indenfor byggelinier eller fredninger.</w:t>
      </w:r>
    </w:p>
    <w:p w14:paraId="6E180D7D" w14:textId="77777777" w:rsidR="004E72D4" w:rsidRPr="00EC58DB" w:rsidRDefault="004E72D4" w:rsidP="004E72D4">
      <w:pPr>
        <w:rPr>
          <w:highlight w:val="yellow"/>
        </w:rPr>
      </w:pPr>
    </w:p>
    <w:p w14:paraId="2BCA7836" w14:textId="77777777" w:rsidR="004E72D4" w:rsidRPr="00ED6F69" w:rsidRDefault="004E72D4" w:rsidP="004E72D4"/>
    <w:p w14:paraId="11727694" w14:textId="77777777" w:rsidR="004E72D4" w:rsidRPr="00ED6F69" w:rsidRDefault="004E72D4" w:rsidP="004E72D4">
      <w:pPr>
        <w:pStyle w:val="Blommeoverskrift2"/>
        <w:outlineLvl w:val="1"/>
      </w:pPr>
      <w:bookmarkStart w:id="95" w:name="_Ref505700323"/>
      <w:bookmarkStart w:id="96" w:name="_Ref505700327"/>
      <w:bookmarkStart w:id="97" w:name="_Toc33527978"/>
      <w:bookmarkStart w:id="98" w:name="_Toc45198478"/>
      <w:bookmarkStart w:id="99" w:name="_Toc528821849"/>
      <w:bookmarkStart w:id="100" w:name="_Toc528821924"/>
      <w:bookmarkStart w:id="101" w:name="_Toc528822048"/>
      <w:r w:rsidRPr="00ED6F69">
        <w:lastRenderedPageBreak/>
        <w:t>Ammoniakemission</w:t>
      </w:r>
      <w:bookmarkEnd w:id="95"/>
      <w:bookmarkEnd w:id="96"/>
      <w:bookmarkEnd w:id="97"/>
      <w:bookmarkEnd w:id="98"/>
      <w:r w:rsidRPr="00ED6F69">
        <w:t xml:space="preserve"> </w:t>
      </w:r>
      <w:bookmarkEnd w:id="99"/>
      <w:bookmarkEnd w:id="100"/>
      <w:bookmarkEnd w:id="101"/>
      <w:r w:rsidRPr="00ED6F69">
        <w:t xml:space="preserve"> </w:t>
      </w:r>
    </w:p>
    <w:p w14:paraId="6F3BBFC3" w14:textId="77777777" w:rsidR="004E72D4" w:rsidRPr="00ED6F69" w:rsidRDefault="004E72D4" w:rsidP="004E72D4">
      <w:r w:rsidRPr="00ED6F69">
        <w:t>Ammoniakfordampningen fra staldanlæg og lager udregnes i det digitale ansøgningssystem.</w:t>
      </w:r>
    </w:p>
    <w:p w14:paraId="62389E4A" w14:textId="77777777" w:rsidR="004E72D4" w:rsidRPr="00EC58DB" w:rsidRDefault="004E72D4" w:rsidP="004E72D4">
      <w:pPr>
        <w:rPr>
          <w:highlight w:val="yellow"/>
        </w:rPr>
      </w:pPr>
      <w:r>
        <w:rPr>
          <w:noProof/>
        </w:rPr>
        <w:drawing>
          <wp:inline distT="0" distB="0" distL="0" distR="0" wp14:anchorId="22A22A3B" wp14:editId="423AD24E">
            <wp:extent cx="6120130" cy="1107440"/>
            <wp:effectExtent l="0" t="0" r="0" b="0"/>
            <wp:docPr id="5" name="Billede 5"/>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28"/>
                    <a:stretch>
                      <a:fillRect/>
                    </a:stretch>
                  </pic:blipFill>
                  <pic:spPr>
                    <a:xfrm>
                      <a:off x="0" y="0"/>
                      <a:ext cx="6120130" cy="1107440"/>
                    </a:xfrm>
                    <a:prstGeom prst="rect">
                      <a:avLst/>
                    </a:prstGeom>
                  </pic:spPr>
                </pic:pic>
              </a:graphicData>
            </a:graphic>
          </wp:inline>
        </w:drawing>
      </w:r>
    </w:p>
    <w:p w14:paraId="311D5FDD" w14:textId="77777777" w:rsidR="004E72D4" w:rsidRPr="00ED6F69" w:rsidRDefault="004E72D4" w:rsidP="004E72D4">
      <w:r w:rsidRPr="00ED6F69">
        <w:t>Emissionen ændres ikke.</w:t>
      </w:r>
    </w:p>
    <w:p w14:paraId="4EF3791A" w14:textId="77777777" w:rsidR="004E72D4" w:rsidRPr="00EF180E" w:rsidRDefault="004E72D4" w:rsidP="004E72D4"/>
    <w:p w14:paraId="6D79AFC9" w14:textId="77777777" w:rsidR="004E72D4" w:rsidRPr="00EF180E" w:rsidRDefault="004E72D4" w:rsidP="004E72D4">
      <w:pPr>
        <w:pStyle w:val="Blommeoverskrift3"/>
        <w:keepNext/>
        <w:keepLines/>
        <w:numPr>
          <w:ilvl w:val="2"/>
          <w:numId w:val="5"/>
        </w:numPr>
        <w:spacing w:before="40" w:after="0" w:line="259" w:lineRule="auto"/>
        <w:ind w:left="720" w:hanging="720"/>
        <w:outlineLvl w:val="1"/>
      </w:pPr>
      <w:bookmarkStart w:id="102" w:name="_Toc33527979"/>
      <w:bookmarkStart w:id="103" w:name="_Toc45198479"/>
      <w:bookmarkStart w:id="104" w:name="_Toc528821850"/>
      <w:bookmarkStart w:id="105" w:name="_Toc528821925"/>
      <w:bookmarkStart w:id="106" w:name="_Toc528822049"/>
      <w:r w:rsidRPr="00EF180E">
        <w:t>Naturpunkter</w:t>
      </w:r>
      <w:bookmarkEnd w:id="102"/>
      <w:bookmarkEnd w:id="103"/>
      <w:r w:rsidRPr="00EF180E">
        <w:t xml:space="preserve"> </w:t>
      </w:r>
      <w:bookmarkEnd w:id="104"/>
      <w:bookmarkEnd w:id="105"/>
      <w:bookmarkEnd w:id="106"/>
      <w:r w:rsidRPr="00EF180E">
        <w:t xml:space="preserve"> </w:t>
      </w:r>
    </w:p>
    <w:p w14:paraId="7059ADF3" w14:textId="77777777" w:rsidR="004E72D4" w:rsidRPr="00F17726" w:rsidRDefault="004E72D4" w:rsidP="004E72D4">
      <w:r w:rsidRPr="00EF180E">
        <w:t xml:space="preserve">Ammoniakdepositionen på udvalgte punkter beregnes i det digitale ansøgningssystem. Der er foretaget en depositionsberegning i 7 naturpunkter hhv. kat 1, 2 og kat 3 natur og 2 skove. Desuden </w:t>
      </w:r>
      <w:r w:rsidRPr="00F17726">
        <w:t>er beregnet på 1 søer omfattet af naturbeskyttelseslovens § 3, da det potentielt kan indeholde bilag IV arter.</w:t>
      </w:r>
    </w:p>
    <w:p w14:paraId="3B732DE7" w14:textId="77777777" w:rsidR="004E72D4" w:rsidRPr="00F17726" w:rsidRDefault="004E72D4" w:rsidP="004E72D4">
      <w:r w:rsidRPr="00F17726">
        <w:rPr>
          <w:noProof/>
        </w:rPr>
        <w:t xml:space="preserve"> </w:t>
      </w:r>
      <w:r w:rsidRPr="00F17726">
        <w:rPr>
          <w:noProof/>
        </w:rPr>
        <w:drawing>
          <wp:inline distT="0" distB="0" distL="0" distR="0" wp14:anchorId="65A2CF01" wp14:editId="31EC3CF2">
            <wp:extent cx="4559122" cy="3937080"/>
            <wp:effectExtent l="0" t="0" r="0" b="635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66341" cy="3943314"/>
                    </a:xfrm>
                    <a:prstGeom prst="rect">
                      <a:avLst/>
                    </a:prstGeom>
                  </pic:spPr>
                </pic:pic>
              </a:graphicData>
            </a:graphic>
          </wp:inline>
        </w:drawing>
      </w:r>
    </w:p>
    <w:p w14:paraId="4CB4BCAD" w14:textId="77777777" w:rsidR="004E72D4" w:rsidRPr="00EC58DB" w:rsidRDefault="004E72D4" w:rsidP="004E72D4">
      <w:pPr>
        <w:rPr>
          <w:b/>
          <w:highlight w:val="yellow"/>
        </w:rPr>
      </w:pPr>
    </w:p>
    <w:p w14:paraId="4CB716CF" w14:textId="77777777" w:rsidR="004E72D4" w:rsidRPr="00EC58DB" w:rsidRDefault="004E72D4" w:rsidP="004E72D4">
      <w:pPr>
        <w:rPr>
          <w:b/>
          <w:highlight w:val="yellow"/>
        </w:rPr>
      </w:pPr>
    </w:p>
    <w:p w14:paraId="704140DE" w14:textId="77777777" w:rsidR="00E1005C" w:rsidRDefault="00E1005C" w:rsidP="004E72D4">
      <w:pPr>
        <w:rPr>
          <w:b/>
        </w:rPr>
      </w:pPr>
    </w:p>
    <w:p w14:paraId="12627365" w14:textId="77777777" w:rsidR="00E1005C" w:rsidRDefault="00E1005C" w:rsidP="004E72D4">
      <w:pPr>
        <w:rPr>
          <w:b/>
        </w:rPr>
      </w:pPr>
    </w:p>
    <w:p w14:paraId="65F1AF26" w14:textId="77777777" w:rsidR="00E1005C" w:rsidRDefault="00E1005C" w:rsidP="004E72D4">
      <w:pPr>
        <w:rPr>
          <w:b/>
        </w:rPr>
      </w:pPr>
    </w:p>
    <w:p w14:paraId="26F2D480" w14:textId="77777777" w:rsidR="004E72D4" w:rsidRPr="000169AC" w:rsidRDefault="004E72D4" w:rsidP="004E72D4">
      <w:pPr>
        <w:rPr>
          <w:i/>
        </w:rPr>
      </w:pPr>
      <w:r w:rsidRPr="000169AC">
        <w:rPr>
          <w:b/>
        </w:rPr>
        <w:lastRenderedPageBreak/>
        <w:t>Kategori 1-natur og 2-natur</w:t>
      </w:r>
    </w:p>
    <w:p w14:paraId="4CCEE90C" w14:textId="77777777" w:rsidR="004E72D4" w:rsidRPr="000169AC" w:rsidRDefault="004E72D4" w:rsidP="004E72D4">
      <w:r w:rsidRPr="000169AC">
        <w:t xml:space="preserve">Ejendommen ligger med mere end 12 km til de naturområder, der har den højeste naturværdi, kat 1 område, og 1,8 km til det nærmeste kat. 2 område.  </w:t>
      </w:r>
    </w:p>
    <w:p w14:paraId="38CF5431" w14:textId="77777777" w:rsidR="004E72D4" w:rsidRDefault="004E72D4" w:rsidP="004E72D4">
      <w:pPr>
        <w:rPr>
          <w:rFonts w:cs="Arial"/>
          <w:shd w:val="clear" w:color="auto" w:fill="FFFFFF"/>
        </w:rPr>
      </w:pPr>
      <w:r w:rsidRPr="001D5AA9">
        <w:rPr>
          <w:rFonts w:cs="Arial"/>
        </w:rPr>
        <w:t>Nærmeste Natura 2000 område ligger mod syd. Det er et overdrev</w:t>
      </w:r>
      <w:r>
        <w:rPr>
          <w:rFonts w:cs="Arial"/>
        </w:rPr>
        <w:t xml:space="preserve">, der ligger indenfor </w:t>
      </w:r>
      <w:r w:rsidRPr="001D5AA9">
        <w:rPr>
          <w:rFonts w:cs="Arial"/>
        </w:rPr>
        <w:t>, habitatområde nr. 143 ”</w:t>
      </w:r>
      <w:r w:rsidRPr="001D5AA9">
        <w:rPr>
          <w:rFonts w:cs="Arial"/>
          <w:color w:val="333333"/>
          <w:shd w:val="clear" w:color="auto" w:fill="FFFFFF"/>
        </w:rPr>
        <w:t xml:space="preserve"> </w:t>
      </w:r>
      <w:r w:rsidRPr="000169AC">
        <w:rPr>
          <w:rFonts w:cs="Arial"/>
          <w:shd w:val="clear" w:color="auto" w:fill="FFFFFF"/>
        </w:rPr>
        <w:t>Skælskør Fjord og havet og kysten mellem Agersø og Glænø</w:t>
      </w:r>
      <w:r>
        <w:rPr>
          <w:rFonts w:cs="Arial"/>
          <w:shd w:val="clear" w:color="auto" w:fill="FFFFFF"/>
        </w:rPr>
        <w:t>”.</w:t>
      </w:r>
    </w:p>
    <w:p w14:paraId="04DDA5AF" w14:textId="77777777" w:rsidR="004E72D4" w:rsidRPr="001D5AA9" w:rsidRDefault="004E72D4" w:rsidP="004E72D4">
      <w:r w:rsidRPr="001D5AA9">
        <w:t>Nærmeste kat. 2 naturområde ligger 1,8 km fra anlægget. Det er et overdrev, der i forbindelse med en lokalplanlagt motorbane vest for Slots Bjergby.</w:t>
      </w:r>
    </w:p>
    <w:p w14:paraId="4629E1CC" w14:textId="77777777" w:rsidR="004E72D4" w:rsidRPr="001D5AA9" w:rsidRDefault="004E72D4" w:rsidP="004E72D4">
      <w:r w:rsidRPr="001D5AA9">
        <w:t xml:space="preserve">Det lovgivningsmæssige krav om maksimalt 0,7 kg N pr. år kan overholdes, idet områderne </w:t>
      </w:r>
      <w:r>
        <w:t xml:space="preserve">har en totaldeposition </w:t>
      </w:r>
      <w:r w:rsidRPr="001D5AA9">
        <w:t>på 0,0 NH3.</w:t>
      </w:r>
    </w:p>
    <w:p w14:paraId="4FC823ED" w14:textId="77777777" w:rsidR="004E72D4" w:rsidRPr="00EC58DB" w:rsidRDefault="004E72D4" w:rsidP="004E72D4">
      <w:pPr>
        <w:rPr>
          <w:highlight w:val="yellow"/>
        </w:rPr>
      </w:pPr>
    </w:p>
    <w:p w14:paraId="4C172C9D" w14:textId="77777777" w:rsidR="004E72D4" w:rsidRPr="00EC58DB" w:rsidRDefault="004E72D4" w:rsidP="004E72D4">
      <w:pPr>
        <w:rPr>
          <w:b/>
          <w:highlight w:val="yellow"/>
        </w:rPr>
      </w:pPr>
    </w:p>
    <w:p w14:paraId="301763FE" w14:textId="77777777" w:rsidR="004E72D4" w:rsidRPr="005F1704" w:rsidRDefault="004E72D4" w:rsidP="004E72D4">
      <w:pPr>
        <w:rPr>
          <w:b/>
        </w:rPr>
      </w:pPr>
      <w:bookmarkStart w:id="107" w:name="_Hlk26542223"/>
      <w:r w:rsidRPr="005F1704">
        <w:rPr>
          <w:b/>
        </w:rPr>
        <w:t>Kategori 3-natur</w:t>
      </w:r>
    </w:p>
    <w:p w14:paraId="0C63E2C4" w14:textId="77777777" w:rsidR="004E72D4" w:rsidRPr="005F1704" w:rsidRDefault="004E72D4" w:rsidP="004E72D4">
      <w:r w:rsidRPr="005F1704">
        <w:t>Afskæringskriteriet til kategori 3-natur er således, at kommunen kan tillade en merdeposition, der er større end 1,0 kg N/ha, men ikke stille krav om mindre deposition end 1,0 kg N/ha.</w:t>
      </w:r>
    </w:p>
    <w:p w14:paraId="6EFF245C" w14:textId="77777777" w:rsidR="004E72D4" w:rsidRPr="00EC58DB" w:rsidRDefault="004E72D4" w:rsidP="004E72D4">
      <w:pPr>
        <w:rPr>
          <w:b/>
          <w:highlight w:val="yellow"/>
        </w:rPr>
      </w:pPr>
    </w:p>
    <w:p w14:paraId="4D22CF3D" w14:textId="77777777" w:rsidR="004E72D4" w:rsidRPr="00EC58DB" w:rsidRDefault="004E72D4" w:rsidP="004E72D4">
      <w:pPr>
        <w:rPr>
          <w:highlight w:val="yellow"/>
        </w:rPr>
      </w:pPr>
      <w:r w:rsidRPr="00794CAA">
        <w:t>De 3 nærmeste kat. 3 naturområder får ingen merdeposition fra anlægget</w:t>
      </w:r>
      <w:r>
        <w:t xml:space="preserve"> og højeste totaldeposition er på 0,2 kg NH3. </w:t>
      </w:r>
      <w:r w:rsidRPr="00EC58DB">
        <w:rPr>
          <w:highlight w:val="yellow"/>
        </w:rPr>
        <w:t xml:space="preserve"> </w:t>
      </w:r>
    </w:p>
    <w:p w14:paraId="4B752DB4" w14:textId="77777777" w:rsidR="004E72D4" w:rsidRPr="00A80062" w:rsidRDefault="004E72D4" w:rsidP="004E72D4"/>
    <w:p w14:paraId="6967245C" w14:textId="77777777" w:rsidR="004E72D4" w:rsidRPr="00A80062" w:rsidRDefault="004E72D4" w:rsidP="004E72D4">
      <w:r w:rsidRPr="00A80062">
        <w:t>Søen der ligger lidt over 100 m fra stalden får en totaldeposition på 5,3 NH3, men der kommer ingen merbelastning.</w:t>
      </w:r>
    </w:p>
    <w:p w14:paraId="34EAD2B0" w14:textId="77777777" w:rsidR="004E72D4" w:rsidRPr="00EC58DB" w:rsidRDefault="004E72D4" w:rsidP="004E72D4">
      <w:pPr>
        <w:rPr>
          <w:highlight w:val="yellow"/>
        </w:rPr>
      </w:pPr>
    </w:p>
    <w:bookmarkEnd w:id="107"/>
    <w:p w14:paraId="2FA167AE" w14:textId="77777777" w:rsidR="004E72D4" w:rsidRPr="00EC58DB" w:rsidRDefault="004E72D4" w:rsidP="004E72D4">
      <w:pPr>
        <w:rPr>
          <w:highlight w:val="yellow"/>
        </w:rPr>
      </w:pPr>
    </w:p>
    <w:p w14:paraId="5E134B76" w14:textId="77777777" w:rsidR="004E72D4" w:rsidRPr="007E641E" w:rsidRDefault="004E72D4" w:rsidP="004E72D4">
      <w:pPr>
        <w:pStyle w:val="Blommeoverskrift2"/>
        <w:outlineLvl w:val="1"/>
      </w:pPr>
      <w:bookmarkStart w:id="108" w:name="_Ref504654682"/>
      <w:bookmarkStart w:id="109" w:name="_Toc33527980"/>
      <w:bookmarkStart w:id="110" w:name="_Toc45198480"/>
      <w:bookmarkStart w:id="111" w:name="_Toc528821851"/>
      <w:bookmarkStart w:id="112" w:name="_Toc528821926"/>
      <w:bookmarkStart w:id="113" w:name="_Toc528822050"/>
      <w:r w:rsidRPr="007E641E">
        <w:t>Lugtemission</w:t>
      </w:r>
      <w:bookmarkEnd w:id="108"/>
      <w:bookmarkEnd w:id="109"/>
      <w:bookmarkEnd w:id="110"/>
      <w:r w:rsidRPr="007E641E">
        <w:t xml:space="preserve"> </w:t>
      </w:r>
      <w:bookmarkEnd w:id="111"/>
      <w:bookmarkEnd w:id="112"/>
      <w:bookmarkEnd w:id="113"/>
    </w:p>
    <w:p w14:paraId="2542D220" w14:textId="77777777" w:rsidR="004E72D4" w:rsidRPr="00D23E30" w:rsidRDefault="004E72D4" w:rsidP="004E72D4">
      <w:pPr>
        <w:keepNext/>
        <w:rPr>
          <w:u w:val="single"/>
        </w:rPr>
      </w:pPr>
      <w:r w:rsidRPr="007E641E">
        <w:t xml:space="preserve">Ved indtastning i det digitale ansøgningssystem overholdes lugtgenekriterierne til nærmeste nabo og samlet bebyggelse. </w:t>
      </w:r>
    </w:p>
    <w:p w14:paraId="0F83CA74" w14:textId="77777777" w:rsidR="004E72D4" w:rsidRDefault="004E72D4" w:rsidP="004E72D4">
      <w:r w:rsidRPr="007E641E">
        <w:t xml:space="preserve">I </w:t>
      </w:r>
      <w:r>
        <w:t>forbindelse kommuneplanen der blev vedtaget i december 2017, blev der udlagt et nyt erhvervsområde, der i kommuneplanrammen blev udlagt som byzone.</w:t>
      </w:r>
    </w:p>
    <w:p w14:paraId="4DFA79CA" w14:textId="77777777" w:rsidR="004E72D4" w:rsidRPr="007E641E" w:rsidRDefault="004E72D4" w:rsidP="004E72D4">
      <w:r w:rsidRPr="007E641E">
        <w:t xml:space="preserve"> forhold til kommuneplanens udlagte nye erhvervsområde er den vægtede gennemsnitsafstand 66% af geneafstanden.</w:t>
      </w:r>
    </w:p>
    <w:p w14:paraId="1D1F1653" w14:textId="77777777" w:rsidR="004E72D4" w:rsidRDefault="004E72D4" w:rsidP="004E72D4">
      <w:r w:rsidRPr="007E641E">
        <w:t xml:space="preserve">Geneafstanden </w:t>
      </w:r>
      <w:r>
        <w:t xml:space="preserve">til den rammedelens byzone </w:t>
      </w:r>
      <w:r w:rsidRPr="007E641E">
        <w:t>er i ansøgningssystemet beregnet til 532,9 m, mens den faktuelle afstand er 34</w:t>
      </w:r>
      <w:r>
        <w:t>9,3</w:t>
      </w:r>
      <w:r w:rsidRPr="007E641E">
        <w:t xml:space="preserve"> m. Geneafstanden overholdes således med 66% af geneafstanden.</w:t>
      </w:r>
    </w:p>
    <w:p w14:paraId="4CA81CC2" w14:textId="77777777" w:rsidR="004E72D4" w:rsidRPr="007E641E" w:rsidRDefault="004E72D4" w:rsidP="004E72D4">
      <w:r>
        <w:t xml:space="preserve">Kommunen har mulighed for at dispensere efter 50% reglen, idet der er tale om et eksisterende husdyrhold, </w:t>
      </w:r>
      <w:r w:rsidRPr="007E641E">
        <w:t xml:space="preserve">idet der </w:t>
      </w:r>
      <w:r w:rsidRPr="007E641E">
        <w:rPr>
          <w:u w:val="single"/>
        </w:rPr>
        <w:t>ikke</w:t>
      </w:r>
      <w:r w:rsidRPr="007E641E">
        <w:t xml:space="preserve"> er tale om ændring af staldanlæg eller nybyggeri. Der ønskes en ændring i forhold til dyreholdet, idet dyrene skal indsættes ved 20 kg, og dermed er defineret som smågrise. Beregningen er derfor lavet ud fra flexgruppe slagtesvin/smågruppe. Lugten beregnes som ”worst-case”, hvilket er lugten for slagtesvin, og er dermed uændret. </w:t>
      </w:r>
    </w:p>
    <w:p w14:paraId="68641790" w14:textId="77777777" w:rsidR="004E72D4" w:rsidRPr="00EC58DB" w:rsidRDefault="004E72D4" w:rsidP="004E72D4">
      <w:pPr>
        <w:rPr>
          <w:noProof/>
          <w:highlight w:val="yellow"/>
        </w:rPr>
      </w:pPr>
      <w:r>
        <w:lastRenderedPageBreak/>
        <w:t xml:space="preserve">Naboerne vil ikke opleve nogle ændrede påvirkninger fra husdyrbruget, hverken hvad angår lugt, støv eller støj. </w:t>
      </w:r>
    </w:p>
    <w:p w14:paraId="62E8EE64" w14:textId="77777777" w:rsidR="004E72D4" w:rsidRPr="00EC58DB" w:rsidRDefault="004E72D4" w:rsidP="004E72D4">
      <w:pPr>
        <w:keepNext/>
        <w:rPr>
          <w:noProof/>
          <w:highlight w:val="yellow"/>
        </w:rPr>
      </w:pPr>
      <w:r>
        <w:rPr>
          <w:noProof/>
        </w:rPr>
        <w:drawing>
          <wp:inline distT="0" distB="0" distL="0" distR="0" wp14:anchorId="4EEAD2C0" wp14:editId="21A3EA7E">
            <wp:extent cx="6120130" cy="3310890"/>
            <wp:effectExtent l="0" t="0" r="0" b="381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3310890"/>
                    </a:xfrm>
                    <a:prstGeom prst="rect">
                      <a:avLst/>
                    </a:prstGeom>
                  </pic:spPr>
                </pic:pic>
              </a:graphicData>
            </a:graphic>
          </wp:inline>
        </w:drawing>
      </w:r>
    </w:p>
    <w:p w14:paraId="1D0E4E91" w14:textId="77777777" w:rsidR="004E72D4" w:rsidRPr="00EC58DB" w:rsidRDefault="004E72D4" w:rsidP="004E72D4">
      <w:pPr>
        <w:keepNext/>
        <w:rPr>
          <w:noProof/>
          <w:highlight w:val="yellow"/>
        </w:rPr>
      </w:pPr>
    </w:p>
    <w:p w14:paraId="282C5623" w14:textId="77777777" w:rsidR="004E72D4" w:rsidRPr="009907A1" w:rsidRDefault="004E72D4" w:rsidP="004E72D4">
      <w:pPr>
        <w:pStyle w:val="Blommeoverskrift3"/>
        <w:keepNext/>
        <w:keepLines/>
        <w:numPr>
          <w:ilvl w:val="2"/>
          <w:numId w:val="5"/>
        </w:numPr>
        <w:spacing w:before="40" w:after="0" w:line="259" w:lineRule="auto"/>
        <w:ind w:left="720" w:hanging="720"/>
        <w:outlineLvl w:val="1"/>
      </w:pPr>
      <w:bookmarkStart w:id="114" w:name="_Toc33527981"/>
      <w:bookmarkStart w:id="115" w:name="_Toc45198481"/>
      <w:bookmarkStart w:id="116" w:name="_Toc528821852"/>
      <w:bookmarkStart w:id="117" w:name="_Toc528821927"/>
      <w:bookmarkStart w:id="118" w:name="_Toc528822051"/>
      <w:r w:rsidRPr="009907A1">
        <w:t>Kumulation til naboer</w:t>
      </w:r>
      <w:bookmarkEnd w:id="114"/>
      <w:bookmarkEnd w:id="115"/>
      <w:r w:rsidRPr="009907A1">
        <w:t xml:space="preserve"> </w:t>
      </w:r>
      <w:bookmarkEnd w:id="116"/>
      <w:bookmarkEnd w:id="117"/>
      <w:bookmarkEnd w:id="118"/>
    </w:p>
    <w:p w14:paraId="47F156EE" w14:textId="77777777" w:rsidR="004E72D4" w:rsidRPr="009907A1" w:rsidRDefault="004E72D4" w:rsidP="004E72D4">
      <w:r w:rsidRPr="009907A1">
        <w:t>Der er ikke kumulation med andre husdyrbrug i forhold til lugtpåvirkning af naboer og byzone.</w:t>
      </w:r>
    </w:p>
    <w:p w14:paraId="10A0B69D" w14:textId="77777777" w:rsidR="004E72D4" w:rsidRPr="009907A1" w:rsidRDefault="004E72D4" w:rsidP="004E72D4">
      <w:pPr>
        <w:rPr>
          <w:i/>
        </w:rPr>
      </w:pPr>
    </w:p>
    <w:p w14:paraId="008A69D3" w14:textId="77777777" w:rsidR="004E72D4" w:rsidRPr="009C37E2" w:rsidRDefault="004E72D4" w:rsidP="004E72D4">
      <w:pPr>
        <w:pStyle w:val="Blommeoverskrift1"/>
        <w:numPr>
          <w:ilvl w:val="0"/>
          <w:numId w:val="0"/>
        </w:numPr>
      </w:pPr>
      <w:bookmarkStart w:id="119" w:name="_Toc528821853"/>
      <w:bookmarkStart w:id="120" w:name="_Toc528821928"/>
      <w:bookmarkStart w:id="121" w:name="_Toc528822002"/>
      <w:bookmarkStart w:id="122" w:name="_Toc528822052"/>
      <w:bookmarkStart w:id="123" w:name="_Toc528822102"/>
      <w:bookmarkStart w:id="124" w:name="_Toc33527982"/>
      <w:bookmarkEnd w:id="82"/>
      <w:bookmarkEnd w:id="119"/>
      <w:bookmarkEnd w:id="120"/>
      <w:bookmarkEnd w:id="121"/>
      <w:bookmarkEnd w:id="122"/>
      <w:bookmarkEnd w:id="123"/>
      <w:r w:rsidRPr="009C37E2">
        <w:t xml:space="preserve">3.7 </w:t>
      </w:r>
      <w:bookmarkStart w:id="125" w:name="_Toc521101444"/>
      <w:bookmarkStart w:id="126" w:name="_Toc528821854"/>
      <w:bookmarkStart w:id="127" w:name="_Toc528821929"/>
      <w:bookmarkStart w:id="128" w:name="_Toc528822053"/>
      <w:r w:rsidRPr="009C37E2">
        <w:t>Øvrige emissioner og gener</w:t>
      </w:r>
      <w:bookmarkEnd w:id="124"/>
      <w:bookmarkEnd w:id="125"/>
      <w:bookmarkEnd w:id="126"/>
      <w:bookmarkEnd w:id="127"/>
      <w:bookmarkEnd w:id="128"/>
    </w:p>
    <w:p w14:paraId="590A6D63" w14:textId="77777777" w:rsidR="004E72D4" w:rsidRPr="009C37E2" w:rsidRDefault="004E72D4" w:rsidP="004E72D4">
      <w:r w:rsidRPr="009C37E2">
        <w:t xml:space="preserve">Fra et husdyrbrug kan der være gener fra støj, støv, fluer/skadedyr, lys, transporter. Desuden kan energiforbruget til produktionen påvirke klimaet. </w:t>
      </w:r>
    </w:p>
    <w:p w14:paraId="00134F7A" w14:textId="77777777" w:rsidR="004E72D4" w:rsidRPr="009C37E2" w:rsidRDefault="004E72D4" w:rsidP="004E72D4">
      <w:r w:rsidRPr="009C37E2">
        <w:t xml:space="preserve"> </w:t>
      </w:r>
    </w:p>
    <w:p w14:paraId="7FDCB875" w14:textId="77777777" w:rsidR="004E72D4" w:rsidRPr="009C37E2" w:rsidRDefault="004E72D4" w:rsidP="004E72D4">
      <w:pPr>
        <w:pStyle w:val="Blommeoverskrift2"/>
        <w:outlineLvl w:val="1"/>
      </w:pPr>
      <w:bookmarkStart w:id="129" w:name="_Toc33527983"/>
      <w:bookmarkStart w:id="130" w:name="_Toc45198482"/>
      <w:r w:rsidRPr="009C37E2">
        <w:t>3.7.1 Støj</w:t>
      </w:r>
      <w:bookmarkEnd w:id="129"/>
      <w:bookmarkEnd w:id="130"/>
    </w:p>
    <w:p w14:paraId="519D6919" w14:textId="77777777" w:rsidR="004E72D4" w:rsidRPr="00EC58DB" w:rsidRDefault="004E72D4" w:rsidP="004E72D4">
      <w:pPr>
        <w:rPr>
          <w:highlight w:val="yellow"/>
        </w:rPr>
      </w:pP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2554"/>
        <w:gridCol w:w="2104"/>
        <w:gridCol w:w="2041"/>
      </w:tblGrid>
      <w:tr w:rsidR="004E72D4" w:rsidRPr="00EC58DB" w14:paraId="18D0A29F" w14:textId="77777777" w:rsidTr="004E72D4">
        <w:tc>
          <w:tcPr>
            <w:tcW w:w="1806" w:type="dxa"/>
          </w:tcPr>
          <w:p w14:paraId="1ED5D0A8" w14:textId="77777777" w:rsidR="004E72D4" w:rsidRPr="00137C91" w:rsidRDefault="004E72D4" w:rsidP="004E72D4">
            <w:pPr>
              <w:spacing w:line="240" w:lineRule="auto"/>
              <w:rPr>
                <w:rFonts w:eastAsia="Times New Roman" w:cs="Arial"/>
                <w:b/>
              </w:rPr>
            </w:pPr>
            <w:r w:rsidRPr="00137C91">
              <w:rPr>
                <w:rFonts w:eastAsia="Times New Roman" w:cs="Arial"/>
                <w:b/>
              </w:rPr>
              <w:t>Type</w:t>
            </w:r>
          </w:p>
        </w:tc>
        <w:tc>
          <w:tcPr>
            <w:tcW w:w="2554" w:type="dxa"/>
          </w:tcPr>
          <w:p w14:paraId="0BB27814" w14:textId="77777777" w:rsidR="004E72D4" w:rsidRPr="00137C91" w:rsidRDefault="004E72D4" w:rsidP="004E72D4">
            <w:pPr>
              <w:spacing w:line="240" w:lineRule="auto"/>
              <w:rPr>
                <w:rFonts w:eastAsia="Times New Roman" w:cs="Arial"/>
                <w:b/>
              </w:rPr>
            </w:pPr>
            <w:r w:rsidRPr="00137C91">
              <w:rPr>
                <w:rFonts w:eastAsia="Times New Roman" w:cs="Arial"/>
                <w:b/>
              </w:rPr>
              <w:t>Placering</w:t>
            </w:r>
          </w:p>
        </w:tc>
        <w:tc>
          <w:tcPr>
            <w:tcW w:w="2104" w:type="dxa"/>
          </w:tcPr>
          <w:p w14:paraId="58B54FD6" w14:textId="77777777" w:rsidR="004E72D4" w:rsidRPr="00137C91" w:rsidRDefault="004E72D4" w:rsidP="004E72D4">
            <w:pPr>
              <w:spacing w:line="240" w:lineRule="auto"/>
              <w:rPr>
                <w:rFonts w:eastAsia="Times New Roman" w:cs="Arial"/>
                <w:b/>
              </w:rPr>
            </w:pPr>
            <w:r w:rsidRPr="00137C91">
              <w:rPr>
                <w:rFonts w:eastAsia="Times New Roman" w:cs="Arial"/>
                <w:b/>
              </w:rPr>
              <w:t>Driftstid</w:t>
            </w:r>
          </w:p>
        </w:tc>
        <w:tc>
          <w:tcPr>
            <w:tcW w:w="2041" w:type="dxa"/>
          </w:tcPr>
          <w:p w14:paraId="3EC4A3E7" w14:textId="77777777" w:rsidR="004E72D4" w:rsidRPr="00137C91" w:rsidRDefault="004E72D4" w:rsidP="004E72D4">
            <w:pPr>
              <w:spacing w:line="240" w:lineRule="auto"/>
              <w:rPr>
                <w:rFonts w:eastAsia="Times New Roman" w:cs="Arial"/>
                <w:b/>
              </w:rPr>
            </w:pPr>
            <w:r w:rsidRPr="00137C91">
              <w:rPr>
                <w:rFonts w:eastAsia="Times New Roman" w:cs="Arial"/>
                <w:b/>
              </w:rPr>
              <w:t>Tiltag til begrænsning af støj</w:t>
            </w:r>
          </w:p>
        </w:tc>
      </w:tr>
      <w:tr w:rsidR="004E72D4" w:rsidRPr="00EC58DB" w14:paraId="48857463" w14:textId="77777777" w:rsidTr="004E72D4">
        <w:tc>
          <w:tcPr>
            <w:tcW w:w="1806" w:type="dxa"/>
          </w:tcPr>
          <w:p w14:paraId="16FB6F1A" w14:textId="77777777" w:rsidR="004E72D4" w:rsidRPr="00137C91" w:rsidRDefault="004E72D4" w:rsidP="004E72D4">
            <w:pPr>
              <w:spacing w:line="240" w:lineRule="auto"/>
              <w:rPr>
                <w:rFonts w:eastAsia="Times New Roman" w:cs="Arial"/>
              </w:rPr>
            </w:pPr>
            <w:r w:rsidRPr="00137C91">
              <w:rPr>
                <w:rFonts w:eastAsia="Times New Roman" w:cs="Arial"/>
              </w:rPr>
              <w:t>Ventilationsanlæg</w:t>
            </w:r>
          </w:p>
          <w:p w14:paraId="46E1FAE8" w14:textId="77777777" w:rsidR="004E72D4" w:rsidRPr="00137C91" w:rsidRDefault="004E72D4" w:rsidP="004E72D4">
            <w:pPr>
              <w:spacing w:line="240" w:lineRule="auto"/>
              <w:rPr>
                <w:rFonts w:eastAsia="Times New Roman" w:cs="Arial"/>
              </w:rPr>
            </w:pPr>
            <w:r w:rsidRPr="00137C91">
              <w:rPr>
                <w:rFonts w:eastAsia="Times New Roman" w:cs="Arial"/>
              </w:rPr>
              <w:t>Eksisterende stalde</w:t>
            </w:r>
          </w:p>
          <w:p w14:paraId="6663748A" w14:textId="77777777" w:rsidR="004E72D4" w:rsidRPr="00137C91" w:rsidRDefault="004E72D4" w:rsidP="004E72D4">
            <w:pPr>
              <w:spacing w:line="240" w:lineRule="auto"/>
              <w:rPr>
                <w:rFonts w:eastAsia="Times New Roman" w:cs="Arial"/>
              </w:rPr>
            </w:pPr>
          </w:p>
          <w:p w14:paraId="107ABF4E" w14:textId="77777777" w:rsidR="004E72D4" w:rsidRPr="00137C91" w:rsidRDefault="004E72D4" w:rsidP="004E72D4">
            <w:pPr>
              <w:spacing w:line="240" w:lineRule="auto"/>
              <w:rPr>
                <w:rFonts w:eastAsia="Times New Roman" w:cs="Arial"/>
              </w:rPr>
            </w:pPr>
          </w:p>
        </w:tc>
        <w:tc>
          <w:tcPr>
            <w:tcW w:w="2554" w:type="dxa"/>
          </w:tcPr>
          <w:p w14:paraId="5009DFC3" w14:textId="77777777" w:rsidR="004E72D4" w:rsidRDefault="004E72D4" w:rsidP="004E72D4">
            <w:pPr>
              <w:spacing w:line="240" w:lineRule="auto"/>
              <w:rPr>
                <w:rFonts w:eastAsia="Times New Roman" w:cs="Arial"/>
              </w:rPr>
            </w:pPr>
            <w:r w:rsidRPr="00137C91">
              <w:rPr>
                <w:rFonts w:eastAsia="Times New Roman" w:cs="Arial"/>
              </w:rPr>
              <w:t>Tagflade</w:t>
            </w:r>
          </w:p>
          <w:p w14:paraId="25DA202C" w14:textId="77777777" w:rsidR="004E72D4" w:rsidRPr="00137C91" w:rsidRDefault="004E72D4" w:rsidP="004E72D4">
            <w:pPr>
              <w:spacing w:line="240" w:lineRule="auto"/>
              <w:rPr>
                <w:rFonts w:eastAsia="Times New Roman" w:cs="Arial"/>
              </w:rPr>
            </w:pPr>
            <w:r>
              <w:rPr>
                <w:rFonts w:eastAsia="Times New Roman" w:cs="Arial"/>
              </w:rPr>
              <w:t>Diffus ventilation</w:t>
            </w:r>
          </w:p>
        </w:tc>
        <w:tc>
          <w:tcPr>
            <w:tcW w:w="2104" w:type="dxa"/>
          </w:tcPr>
          <w:p w14:paraId="3C10F3C7" w14:textId="77777777" w:rsidR="004E72D4" w:rsidRPr="00137C91" w:rsidRDefault="004E72D4" w:rsidP="004E72D4">
            <w:pPr>
              <w:spacing w:line="240" w:lineRule="auto"/>
              <w:rPr>
                <w:rFonts w:eastAsia="Times New Roman" w:cs="Arial"/>
              </w:rPr>
            </w:pPr>
            <w:r w:rsidRPr="00137C91">
              <w:rPr>
                <w:rFonts w:eastAsia="Times New Roman" w:cs="Arial"/>
              </w:rPr>
              <w:t>Hele døgnet</w:t>
            </w:r>
          </w:p>
        </w:tc>
        <w:tc>
          <w:tcPr>
            <w:tcW w:w="2041" w:type="dxa"/>
          </w:tcPr>
          <w:p w14:paraId="7164F12E" w14:textId="77777777" w:rsidR="004E72D4" w:rsidRPr="00137C91" w:rsidRDefault="004E72D4" w:rsidP="004E72D4">
            <w:pPr>
              <w:spacing w:line="240" w:lineRule="auto"/>
              <w:rPr>
                <w:rFonts w:eastAsia="Times New Roman" w:cs="Arial"/>
              </w:rPr>
            </w:pPr>
            <w:r w:rsidRPr="00137C91">
              <w:rPr>
                <w:rFonts w:eastAsia="Times New Roman" w:cs="Arial"/>
              </w:rPr>
              <w:t>Vedligehold og rensning af ventilation</w:t>
            </w:r>
          </w:p>
        </w:tc>
      </w:tr>
      <w:tr w:rsidR="004E72D4" w:rsidRPr="00EC58DB" w14:paraId="1F3E3C0F" w14:textId="77777777" w:rsidTr="004E72D4">
        <w:tc>
          <w:tcPr>
            <w:tcW w:w="1806" w:type="dxa"/>
          </w:tcPr>
          <w:p w14:paraId="42CECB69" w14:textId="77777777" w:rsidR="004E72D4" w:rsidRPr="00137C91" w:rsidRDefault="004E72D4" w:rsidP="004E72D4">
            <w:pPr>
              <w:spacing w:line="240" w:lineRule="auto"/>
              <w:rPr>
                <w:rFonts w:eastAsia="Times New Roman" w:cs="Arial"/>
              </w:rPr>
            </w:pPr>
            <w:r w:rsidRPr="00137C91">
              <w:rPr>
                <w:rFonts w:eastAsia="Times New Roman" w:cs="Arial"/>
              </w:rPr>
              <w:lastRenderedPageBreak/>
              <w:t>Stalde og dyr</w:t>
            </w:r>
          </w:p>
          <w:p w14:paraId="125E65FF" w14:textId="77777777" w:rsidR="004E72D4" w:rsidRPr="00137C91" w:rsidRDefault="004E72D4" w:rsidP="004E72D4">
            <w:pPr>
              <w:spacing w:line="240" w:lineRule="auto"/>
              <w:rPr>
                <w:rFonts w:eastAsia="Times New Roman" w:cs="Arial"/>
              </w:rPr>
            </w:pPr>
          </w:p>
          <w:p w14:paraId="4A7B9BDD" w14:textId="77777777" w:rsidR="004E72D4" w:rsidRPr="00137C91" w:rsidRDefault="004E72D4" w:rsidP="004E72D4">
            <w:pPr>
              <w:spacing w:line="240" w:lineRule="auto"/>
              <w:rPr>
                <w:rFonts w:eastAsia="Times New Roman" w:cs="Arial"/>
              </w:rPr>
            </w:pPr>
          </w:p>
        </w:tc>
        <w:tc>
          <w:tcPr>
            <w:tcW w:w="2554" w:type="dxa"/>
          </w:tcPr>
          <w:p w14:paraId="031737EB" w14:textId="77777777" w:rsidR="004E72D4" w:rsidRPr="00137C91" w:rsidRDefault="004E72D4" w:rsidP="004E72D4">
            <w:pPr>
              <w:spacing w:line="240" w:lineRule="auto"/>
              <w:rPr>
                <w:rFonts w:eastAsia="Times New Roman" w:cs="Arial"/>
              </w:rPr>
            </w:pPr>
            <w:r w:rsidRPr="00137C91">
              <w:rPr>
                <w:rFonts w:eastAsia="Times New Roman" w:cs="Arial"/>
              </w:rPr>
              <w:t>I staldene</w:t>
            </w:r>
          </w:p>
        </w:tc>
        <w:tc>
          <w:tcPr>
            <w:tcW w:w="2104" w:type="dxa"/>
          </w:tcPr>
          <w:p w14:paraId="2CC8E28D" w14:textId="77777777" w:rsidR="004E72D4" w:rsidRPr="00137C91" w:rsidRDefault="004E72D4" w:rsidP="004E72D4">
            <w:pPr>
              <w:spacing w:line="240" w:lineRule="auto"/>
              <w:rPr>
                <w:rFonts w:eastAsia="Times New Roman" w:cs="Arial"/>
              </w:rPr>
            </w:pPr>
            <w:r w:rsidRPr="00137C91">
              <w:rPr>
                <w:rFonts w:eastAsia="Times New Roman" w:cs="Arial"/>
              </w:rPr>
              <w:t>Ca. kl. 0</w:t>
            </w:r>
            <w:r>
              <w:rPr>
                <w:rFonts w:eastAsia="Times New Roman" w:cs="Arial"/>
              </w:rPr>
              <w:t>7</w:t>
            </w:r>
            <w:r w:rsidRPr="00137C91">
              <w:rPr>
                <w:rFonts w:eastAsia="Times New Roman" w:cs="Arial"/>
              </w:rPr>
              <w:t>.00-1</w:t>
            </w:r>
            <w:r>
              <w:rPr>
                <w:rFonts w:eastAsia="Times New Roman" w:cs="Arial"/>
              </w:rPr>
              <w:t>0</w:t>
            </w:r>
            <w:r w:rsidRPr="00137C91">
              <w:rPr>
                <w:rFonts w:eastAsia="Times New Roman" w:cs="Arial"/>
              </w:rPr>
              <w:t xml:space="preserve"> alle dage.</w:t>
            </w:r>
          </w:p>
          <w:p w14:paraId="31A80D33" w14:textId="77777777" w:rsidR="004E72D4" w:rsidRPr="00137C91" w:rsidRDefault="004E72D4" w:rsidP="004E72D4">
            <w:pPr>
              <w:spacing w:line="240" w:lineRule="auto"/>
              <w:rPr>
                <w:rFonts w:eastAsia="Times New Roman" w:cs="Arial"/>
              </w:rPr>
            </w:pPr>
          </w:p>
        </w:tc>
        <w:tc>
          <w:tcPr>
            <w:tcW w:w="2041" w:type="dxa"/>
          </w:tcPr>
          <w:p w14:paraId="170F1D12" w14:textId="77777777" w:rsidR="004E72D4" w:rsidRPr="00137C91" w:rsidRDefault="004E72D4" w:rsidP="004E72D4">
            <w:pPr>
              <w:spacing w:line="240" w:lineRule="auto"/>
              <w:rPr>
                <w:rFonts w:eastAsia="Times New Roman" w:cs="Arial"/>
              </w:rPr>
            </w:pPr>
            <w:r w:rsidRPr="00137C91">
              <w:rPr>
                <w:rFonts w:eastAsia="Times New Roman" w:cs="Arial"/>
              </w:rPr>
              <w:t xml:space="preserve">Lukket stald. Begrænset støj udenfor. </w:t>
            </w:r>
          </w:p>
          <w:p w14:paraId="39DAF037" w14:textId="77777777" w:rsidR="004E72D4" w:rsidRPr="00137C91" w:rsidRDefault="004E72D4" w:rsidP="004E72D4">
            <w:pPr>
              <w:spacing w:line="240" w:lineRule="auto"/>
              <w:rPr>
                <w:rFonts w:eastAsia="Times New Roman" w:cs="Arial"/>
              </w:rPr>
            </w:pPr>
            <w:r w:rsidRPr="00137C91">
              <w:rPr>
                <w:rFonts w:eastAsia="Times New Roman" w:cs="Arial"/>
              </w:rPr>
              <w:t>Rolig håndtering af dyr ved ind- og udlevering</w:t>
            </w:r>
          </w:p>
        </w:tc>
      </w:tr>
      <w:tr w:rsidR="004E72D4" w:rsidRPr="00EC58DB" w14:paraId="7FA2D380" w14:textId="77777777" w:rsidTr="004E72D4">
        <w:tc>
          <w:tcPr>
            <w:tcW w:w="1806" w:type="dxa"/>
          </w:tcPr>
          <w:p w14:paraId="3192C944" w14:textId="77777777" w:rsidR="004E72D4" w:rsidRPr="00137C91" w:rsidRDefault="004E72D4" w:rsidP="004E72D4">
            <w:pPr>
              <w:spacing w:line="240" w:lineRule="auto"/>
              <w:rPr>
                <w:rFonts w:eastAsia="Times New Roman" w:cs="Arial"/>
              </w:rPr>
            </w:pPr>
            <w:r w:rsidRPr="00137C91">
              <w:rPr>
                <w:rFonts w:eastAsia="Times New Roman" w:cs="Arial"/>
              </w:rPr>
              <w:t>Foderanlæg</w:t>
            </w:r>
          </w:p>
          <w:p w14:paraId="674009EC" w14:textId="77777777" w:rsidR="004E72D4" w:rsidRPr="00137C91" w:rsidRDefault="004E72D4" w:rsidP="004E72D4">
            <w:pPr>
              <w:spacing w:line="240" w:lineRule="auto"/>
              <w:rPr>
                <w:rFonts w:eastAsia="Times New Roman" w:cs="Arial"/>
              </w:rPr>
            </w:pPr>
          </w:p>
        </w:tc>
        <w:tc>
          <w:tcPr>
            <w:tcW w:w="2554" w:type="dxa"/>
          </w:tcPr>
          <w:p w14:paraId="1EC982DF" w14:textId="77777777" w:rsidR="004E72D4" w:rsidRPr="00137C91" w:rsidRDefault="004E72D4" w:rsidP="004E72D4">
            <w:pPr>
              <w:spacing w:line="240" w:lineRule="auto"/>
              <w:rPr>
                <w:rFonts w:eastAsia="Times New Roman" w:cs="Arial"/>
              </w:rPr>
            </w:pPr>
            <w:r w:rsidRPr="00137C91">
              <w:rPr>
                <w:rFonts w:eastAsia="Times New Roman" w:cs="Arial"/>
              </w:rPr>
              <w:t>Hjemmeblanderi placeret i tilknytning til stalden.</w:t>
            </w:r>
          </w:p>
        </w:tc>
        <w:tc>
          <w:tcPr>
            <w:tcW w:w="2104" w:type="dxa"/>
          </w:tcPr>
          <w:p w14:paraId="33AE5A36" w14:textId="77777777" w:rsidR="004E72D4" w:rsidRPr="00137C91" w:rsidRDefault="004E72D4" w:rsidP="004E72D4">
            <w:pPr>
              <w:spacing w:line="240" w:lineRule="auto"/>
              <w:rPr>
                <w:rFonts w:eastAsia="Times New Roman" w:cs="Arial"/>
              </w:rPr>
            </w:pPr>
            <w:r w:rsidRPr="00137C91">
              <w:rPr>
                <w:rFonts w:eastAsia="Times New Roman" w:cs="Arial"/>
              </w:rPr>
              <w:t>Kører hele døgnet, men det hele foregår indendørs.</w:t>
            </w:r>
          </w:p>
        </w:tc>
        <w:tc>
          <w:tcPr>
            <w:tcW w:w="2041" w:type="dxa"/>
          </w:tcPr>
          <w:p w14:paraId="42C7A21C" w14:textId="77777777" w:rsidR="004E72D4" w:rsidRPr="00137C91" w:rsidRDefault="004E72D4" w:rsidP="004E72D4">
            <w:pPr>
              <w:spacing w:line="240" w:lineRule="auto"/>
              <w:rPr>
                <w:rFonts w:eastAsia="Times New Roman" w:cs="Arial"/>
              </w:rPr>
            </w:pPr>
            <w:r w:rsidRPr="00137C91">
              <w:rPr>
                <w:rFonts w:eastAsia="Times New Roman" w:cs="Arial"/>
              </w:rPr>
              <w:t>Kan ikke høres udenfor bygningen</w:t>
            </w:r>
          </w:p>
        </w:tc>
      </w:tr>
      <w:tr w:rsidR="004E72D4" w:rsidRPr="00EC58DB" w14:paraId="730DFC66" w14:textId="77777777" w:rsidTr="004E72D4">
        <w:tc>
          <w:tcPr>
            <w:tcW w:w="1806" w:type="dxa"/>
          </w:tcPr>
          <w:p w14:paraId="2498D2B5" w14:textId="77777777" w:rsidR="004E72D4" w:rsidRPr="00137C91" w:rsidRDefault="004E72D4" w:rsidP="004E72D4">
            <w:pPr>
              <w:spacing w:line="240" w:lineRule="auto"/>
              <w:rPr>
                <w:rFonts w:eastAsia="Times New Roman" w:cs="Arial"/>
              </w:rPr>
            </w:pPr>
            <w:r w:rsidRPr="00137C91">
              <w:rPr>
                <w:rFonts w:eastAsia="Times New Roman" w:cs="Arial"/>
              </w:rPr>
              <w:t xml:space="preserve">Kørsel med maskiner </w:t>
            </w:r>
          </w:p>
        </w:tc>
        <w:tc>
          <w:tcPr>
            <w:tcW w:w="2554" w:type="dxa"/>
          </w:tcPr>
          <w:p w14:paraId="15D83150" w14:textId="77777777" w:rsidR="004E72D4" w:rsidRPr="00137C91" w:rsidRDefault="004E72D4" w:rsidP="004E72D4">
            <w:pPr>
              <w:spacing w:line="240" w:lineRule="auto"/>
              <w:rPr>
                <w:rFonts w:eastAsia="Times New Roman" w:cs="Arial"/>
              </w:rPr>
            </w:pPr>
            <w:r w:rsidRPr="00137C91">
              <w:rPr>
                <w:rFonts w:eastAsia="Times New Roman" w:cs="Arial"/>
              </w:rPr>
              <w:t xml:space="preserve">Lastbiler med gylle til fjerneste arealer.  Kornvogn fra arealer til siloer og lign. </w:t>
            </w:r>
          </w:p>
          <w:p w14:paraId="21E88F73" w14:textId="77777777" w:rsidR="004E72D4" w:rsidRPr="00137C91" w:rsidRDefault="004E72D4" w:rsidP="004E72D4">
            <w:pPr>
              <w:spacing w:line="240" w:lineRule="auto"/>
              <w:rPr>
                <w:rFonts w:eastAsia="Times New Roman" w:cs="Arial"/>
              </w:rPr>
            </w:pPr>
          </w:p>
          <w:p w14:paraId="71D3E9E5" w14:textId="77777777" w:rsidR="004E72D4" w:rsidRPr="00137C91" w:rsidRDefault="004E72D4" w:rsidP="004E72D4">
            <w:pPr>
              <w:spacing w:line="240" w:lineRule="auto"/>
              <w:rPr>
                <w:rFonts w:eastAsia="Times New Roman" w:cs="Arial"/>
              </w:rPr>
            </w:pPr>
          </w:p>
        </w:tc>
        <w:tc>
          <w:tcPr>
            <w:tcW w:w="2104" w:type="dxa"/>
          </w:tcPr>
          <w:p w14:paraId="69C0DC17" w14:textId="77777777" w:rsidR="004E72D4" w:rsidRPr="00137C91" w:rsidRDefault="004E72D4" w:rsidP="004E72D4">
            <w:pPr>
              <w:spacing w:line="240" w:lineRule="auto"/>
              <w:rPr>
                <w:rFonts w:eastAsia="Times New Roman" w:cs="Arial"/>
              </w:rPr>
            </w:pPr>
            <w:r w:rsidRPr="00137C91">
              <w:rPr>
                <w:rFonts w:eastAsia="Times New Roman" w:cs="Arial"/>
              </w:rPr>
              <w:t>Primært i højsæcon – hele døgnet</w:t>
            </w:r>
          </w:p>
        </w:tc>
        <w:tc>
          <w:tcPr>
            <w:tcW w:w="2041" w:type="dxa"/>
          </w:tcPr>
          <w:p w14:paraId="26C85FC2" w14:textId="77777777" w:rsidR="004E72D4" w:rsidRPr="00137C91" w:rsidRDefault="004E72D4" w:rsidP="004E72D4">
            <w:pPr>
              <w:spacing w:line="240" w:lineRule="auto"/>
              <w:rPr>
                <w:rFonts w:eastAsia="Times New Roman" w:cs="Arial"/>
                <w:szCs w:val="24"/>
                <w:lang w:bidi="my-MM"/>
              </w:rPr>
            </w:pPr>
            <w:r w:rsidRPr="00137C91">
              <w:rPr>
                <w:rFonts w:eastAsia="Times New Roman" w:cs="Arial"/>
                <w:szCs w:val="24"/>
                <w:lang w:bidi="my-MM"/>
              </w:rPr>
              <w:t>Nyere traktorer har lavere støjudledning. Større vogne reducerer antallet af kørsler.</w:t>
            </w:r>
          </w:p>
          <w:p w14:paraId="700E638D" w14:textId="77777777" w:rsidR="004E72D4" w:rsidRPr="00137C91" w:rsidRDefault="004E72D4" w:rsidP="004E72D4">
            <w:pPr>
              <w:spacing w:line="240" w:lineRule="auto"/>
              <w:rPr>
                <w:rFonts w:eastAsia="Times New Roman" w:cs="Arial"/>
              </w:rPr>
            </w:pPr>
            <w:r w:rsidRPr="00137C91">
              <w:rPr>
                <w:rFonts w:eastAsia="Times New Roman" w:cs="Arial"/>
                <w:szCs w:val="24"/>
                <w:lang w:bidi="my-MM"/>
              </w:rPr>
              <w:t>Udpumpning til arealer reducerer antallet af transporter.</w:t>
            </w:r>
          </w:p>
        </w:tc>
      </w:tr>
      <w:tr w:rsidR="004E72D4" w:rsidRPr="00EC58DB" w14:paraId="353C705F" w14:textId="77777777" w:rsidTr="004E72D4">
        <w:tc>
          <w:tcPr>
            <w:tcW w:w="1806" w:type="dxa"/>
          </w:tcPr>
          <w:p w14:paraId="7A98CFB6" w14:textId="77777777" w:rsidR="004E72D4" w:rsidRPr="00137C91" w:rsidRDefault="004E72D4" w:rsidP="004E72D4">
            <w:pPr>
              <w:spacing w:line="240" w:lineRule="auto"/>
              <w:rPr>
                <w:rFonts w:eastAsia="Times New Roman" w:cs="Arial"/>
              </w:rPr>
            </w:pPr>
            <w:r w:rsidRPr="00137C91">
              <w:rPr>
                <w:rFonts w:eastAsia="Times New Roman" w:cs="Arial"/>
              </w:rPr>
              <w:t xml:space="preserve">Transporter af foder og dyr etc. </w:t>
            </w:r>
          </w:p>
        </w:tc>
        <w:tc>
          <w:tcPr>
            <w:tcW w:w="2554" w:type="dxa"/>
          </w:tcPr>
          <w:p w14:paraId="5365604B" w14:textId="77777777" w:rsidR="004E72D4" w:rsidRPr="00137C91" w:rsidRDefault="004E72D4" w:rsidP="004E72D4">
            <w:pPr>
              <w:spacing w:line="240" w:lineRule="auto"/>
              <w:rPr>
                <w:rFonts w:eastAsia="Times New Roman" w:cs="Arial"/>
              </w:rPr>
            </w:pPr>
            <w:r w:rsidRPr="00137C91">
              <w:rPr>
                <w:rFonts w:eastAsia="Times New Roman" w:cs="Arial"/>
              </w:rPr>
              <w:t xml:space="preserve">Til og frakørsel </w:t>
            </w:r>
          </w:p>
        </w:tc>
        <w:tc>
          <w:tcPr>
            <w:tcW w:w="2104" w:type="dxa"/>
          </w:tcPr>
          <w:p w14:paraId="732BFBBA" w14:textId="77777777" w:rsidR="004E72D4" w:rsidRPr="00137C91" w:rsidRDefault="004E72D4" w:rsidP="004E72D4">
            <w:pPr>
              <w:spacing w:line="240" w:lineRule="auto"/>
              <w:rPr>
                <w:rFonts w:eastAsia="Times New Roman" w:cs="Arial"/>
              </w:rPr>
            </w:pPr>
            <w:r w:rsidRPr="00137C91">
              <w:rPr>
                <w:rFonts w:eastAsia="Times New Roman" w:cs="Arial"/>
              </w:rPr>
              <w:t>Primært i dagtimer</w:t>
            </w:r>
          </w:p>
        </w:tc>
        <w:tc>
          <w:tcPr>
            <w:tcW w:w="2041" w:type="dxa"/>
          </w:tcPr>
          <w:p w14:paraId="796510A5" w14:textId="77777777" w:rsidR="004E72D4" w:rsidRPr="00137C91" w:rsidRDefault="004E72D4" w:rsidP="004E72D4">
            <w:pPr>
              <w:spacing w:line="240" w:lineRule="auto"/>
              <w:rPr>
                <w:rFonts w:eastAsia="Times New Roman" w:cs="Arial"/>
                <w:szCs w:val="24"/>
                <w:lang w:bidi="my-MM"/>
              </w:rPr>
            </w:pPr>
            <w:r w:rsidRPr="00137C91">
              <w:rPr>
                <w:rFonts w:eastAsia="Times New Roman" w:cs="Arial"/>
                <w:szCs w:val="24"/>
                <w:lang w:bidi="my-MM"/>
              </w:rPr>
              <w:t>Større læs, færre transporter</w:t>
            </w:r>
          </w:p>
        </w:tc>
      </w:tr>
    </w:tbl>
    <w:p w14:paraId="6AAFABAD" w14:textId="77777777" w:rsidR="004E72D4" w:rsidRPr="00EC58DB" w:rsidRDefault="004E72D4" w:rsidP="004E72D4">
      <w:pPr>
        <w:rPr>
          <w:highlight w:val="yellow"/>
        </w:rPr>
      </w:pPr>
    </w:p>
    <w:p w14:paraId="7059EA68" w14:textId="77777777" w:rsidR="004E72D4" w:rsidRPr="00AE0A09" w:rsidRDefault="004E72D4" w:rsidP="004E72D4">
      <w:pPr>
        <w:pStyle w:val="Blommeoverskrift3"/>
        <w:keepNext/>
        <w:keepLines/>
        <w:numPr>
          <w:ilvl w:val="2"/>
          <w:numId w:val="25"/>
        </w:numPr>
        <w:spacing w:before="40" w:after="0" w:line="259" w:lineRule="auto"/>
        <w:outlineLvl w:val="1"/>
      </w:pPr>
      <w:bookmarkStart w:id="131" w:name="_Toc521101446"/>
      <w:bookmarkStart w:id="132" w:name="_Toc33527984"/>
      <w:bookmarkStart w:id="133" w:name="_Toc45198483"/>
      <w:bookmarkStart w:id="134" w:name="_Toc528821856"/>
      <w:bookmarkStart w:id="135" w:name="_Toc528821931"/>
      <w:bookmarkStart w:id="136" w:name="_Toc528822055"/>
      <w:r w:rsidRPr="00AE0A09">
        <w:t>Støv</w:t>
      </w:r>
      <w:bookmarkEnd w:id="131"/>
      <w:bookmarkEnd w:id="132"/>
      <w:bookmarkEnd w:id="133"/>
      <w:r w:rsidRPr="00AE0A09">
        <w:t xml:space="preserve"> </w:t>
      </w:r>
      <w:bookmarkEnd w:id="134"/>
      <w:bookmarkEnd w:id="135"/>
      <w:bookmarkEnd w:id="136"/>
    </w:p>
    <w:p w14:paraId="44827A76" w14:textId="77777777" w:rsidR="004E72D4" w:rsidRDefault="004E72D4" w:rsidP="004E72D4">
      <w:r w:rsidRPr="00AE0A09">
        <w:t xml:space="preserve">Problemer med støv kan hovedsageligt opstå ved håndtering af foder og korn. </w:t>
      </w:r>
    </w:p>
    <w:p w14:paraId="5CA0E33F" w14:textId="77777777" w:rsidR="004E72D4" w:rsidRPr="00AE0A09" w:rsidRDefault="004E72D4" w:rsidP="004E72D4">
      <w:r>
        <w:t xml:space="preserve">Korn bliver læsset af i påslag ved siloer og sneglet ind. </w:t>
      </w:r>
    </w:p>
    <w:p w14:paraId="233AD4AF" w14:textId="77777777" w:rsidR="004E72D4" w:rsidRPr="009C37E2" w:rsidRDefault="004E72D4" w:rsidP="004E72D4">
      <w:r w:rsidRPr="009C37E2">
        <w:t xml:space="preserve">Foder bliver læsset af i påslag i foderrummet. Herfra snegles det til råvaresiloer. Mineraler læsses af indendørs som bigbags. Efter blanding af foder sendes det i lukket rørsystem til stalden. Foder håndteres således i lukkede systemer, hvilket reducerer støvgenerne. Desuden er der ikke åben port til foderladen. </w:t>
      </w:r>
    </w:p>
    <w:p w14:paraId="22FE0D86" w14:textId="77777777" w:rsidR="004E72D4" w:rsidRPr="00AE0A09" w:rsidRDefault="004E72D4" w:rsidP="004E72D4">
      <w:r w:rsidRPr="00AE0A09">
        <w:t>Der er således meget begrænset mulighed for støv fra håndtering af foder og korn.</w:t>
      </w:r>
    </w:p>
    <w:p w14:paraId="0759A041" w14:textId="77777777" w:rsidR="004E72D4" w:rsidRPr="00AE0A09" w:rsidRDefault="004E72D4" w:rsidP="004E72D4">
      <w:r w:rsidRPr="00AE0A09">
        <w:t>Der sørges desuden for renholdelse af fodersystem, stalde og ventilationsanlæg for at hindre støvudbredelse fra ejendommen.</w:t>
      </w:r>
    </w:p>
    <w:p w14:paraId="14659789" w14:textId="77777777" w:rsidR="004E72D4" w:rsidRPr="00EC58DB" w:rsidRDefault="004E72D4" w:rsidP="004E72D4">
      <w:pPr>
        <w:rPr>
          <w:color w:val="FF0000"/>
          <w:highlight w:val="yellow"/>
        </w:rPr>
      </w:pPr>
    </w:p>
    <w:p w14:paraId="187325E8" w14:textId="77777777" w:rsidR="004E72D4" w:rsidRPr="00950DDC" w:rsidRDefault="004E72D4" w:rsidP="004E72D4">
      <w:pPr>
        <w:pStyle w:val="Blommeoverskrift3"/>
        <w:keepNext/>
        <w:keepLines/>
        <w:numPr>
          <w:ilvl w:val="2"/>
          <w:numId w:val="5"/>
        </w:numPr>
        <w:spacing w:before="40" w:after="0" w:line="259" w:lineRule="auto"/>
        <w:ind w:left="720" w:hanging="720"/>
        <w:outlineLvl w:val="1"/>
      </w:pPr>
      <w:bookmarkStart w:id="137" w:name="_Toc521101447"/>
      <w:bookmarkStart w:id="138" w:name="_Toc33527985"/>
      <w:bookmarkStart w:id="139" w:name="_Toc45198484"/>
      <w:bookmarkStart w:id="140" w:name="_Toc528821857"/>
      <w:bookmarkStart w:id="141" w:name="_Toc528821932"/>
      <w:bookmarkStart w:id="142" w:name="_Toc528822056"/>
      <w:r w:rsidRPr="00950DDC">
        <w:t>Lys</w:t>
      </w:r>
      <w:bookmarkEnd w:id="137"/>
      <w:bookmarkEnd w:id="138"/>
      <w:bookmarkEnd w:id="139"/>
      <w:r w:rsidRPr="00950DDC">
        <w:t xml:space="preserve"> </w:t>
      </w:r>
      <w:bookmarkEnd w:id="140"/>
      <w:bookmarkEnd w:id="141"/>
      <w:bookmarkEnd w:id="142"/>
    </w:p>
    <w:p w14:paraId="14820588" w14:textId="77777777" w:rsidR="004E72D4" w:rsidRPr="00AE0A09" w:rsidRDefault="004E72D4" w:rsidP="004E72D4">
      <w:r w:rsidRPr="00950DDC">
        <w:t>Der vil ved den normale daglige drift ikke være arbejdsprojektør på ejendommen. Der er opsat lys ved den nordlige gavl af maskinhuset og ved læssepladsen ved sydenden af værkstedsbygningen.</w:t>
      </w:r>
      <w:r>
        <w:t xml:space="preserve"> Der er desuden opsat lys </w:t>
      </w:r>
      <w:r w:rsidRPr="00AE0A09">
        <w:t>ved udleveringen af grise.</w:t>
      </w:r>
    </w:p>
    <w:p w14:paraId="5B1AFA7C" w14:textId="77777777" w:rsidR="004E72D4" w:rsidRPr="00AE0A09" w:rsidRDefault="004E72D4" w:rsidP="004E72D4">
      <w:r w:rsidRPr="00AE0A09">
        <w:t xml:space="preserve">Lys tændes kun ved behov. </w:t>
      </w:r>
    </w:p>
    <w:p w14:paraId="35085D36" w14:textId="77777777" w:rsidR="004E72D4" w:rsidRPr="00AE0A09" w:rsidRDefault="004E72D4" w:rsidP="004E72D4">
      <w:r w:rsidRPr="00AE0A09">
        <w:t>Det normale tidsrum for belysning i staldene er fra 06.30-12. Herefter tændes lyset ½ time i forbindelse med fodring 4 gange i resten af døgnet.</w:t>
      </w:r>
    </w:p>
    <w:p w14:paraId="1CECA541" w14:textId="77777777" w:rsidR="004E72D4" w:rsidRPr="00EC58DB" w:rsidRDefault="004E72D4" w:rsidP="004E72D4">
      <w:pPr>
        <w:rPr>
          <w:highlight w:val="yellow"/>
        </w:rPr>
      </w:pPr>
    </w:p>
    <w:p w14:paraId="3D8C70C7" w14:textId="77777777" w:rsidR="004E72D4" w:rsidRPr="00950DDC" w:rsidRDefault="004E72D4" w:rsidP="004E72D4">
      <w:pPr>
        <w:pStyle w:val="Blommeoverskrift3"/>
        <w:keepNext/>
        <w:keepLines/>
        <w:numPr>
          <w:ilvl w:val="2"/>
          <w:numId w:val="5"/>
        </w:numPr>
        <w:spacing w:before="40" w:after="0" w:line="259" w:lineRule="auto"/>
        <w:ind w:left="720" w:hanging="720"/>
        <w:outlineLvl w:val="1"/>
      </w:pPr>
      <w:bookmarkStart w:id="143" w:name="_Toc521101448"/>
      <w:bookmarkStart w:id="144" w:name="_Toc528821858"/>
      <w:bookmarkStart w:id="145" w:name="_Toc528821933"/>
      <w:bookmarkStart w:id="146" w:name="_Toc528822057"/>
      <w:bookmarkStart w:id="147" w:name="_Toc33527986"/>
      <w:bookmarkStart w:id="148" w:name="_Toc45198485"/>
      <w:r w:rsidRPr="00950DDC">
        <w:lastRenderedPageBreak/>
        <w:t>Skadedyr</w:t>
      </w:r>
      <w:bookmarkEnd w:id="143"/>
      <w:bookmarkEnd w:id="144"/>
      <w:bookmarkEnd w:id="145"/>
      <w:bookmarkEnd w:id="146"/>
      <w:bookmarkEnd w:id="147"/>
      <w:bookmarkEnd w:id="148"/>
    </w:p>
    <w:p w14:paraId="4FCF44AE" w14:textId="77777777" w:rsidR="004E72D4" w:rsidRPr="00950DDC" w:rsidRDefault="004E72D4" w:rsidP="004E72D4">
      <w:pPr>
        <w:autoSpaceDE w:val="0"/>
        <w:autoSpaceDN w:val="0"/>
        <w:adjustRightInd w:val="0"/>
        <w:spacing w:line="264" w:lineRule="auto"/>
      </w:pPr>
      <w:r w:rsidRPr="00950DDC">
        <w:t xml:space="preserve">Gener fra fluer og andre skadedyr håndteres hovedsagelig gennem forebyggelse, hvor regelmæssig rengøring af stalde og opbevaringsanlæg til foder vil være med til at begrænse gener fra skadedyr. </w:t>
      </w:r>
    </w:p>
    <w:p w14:paraId="5D8A9E80" w14:textId="77777777" w:rsidR="004E72D4" w:rsidRPr="00950DDC" w:rsidRDefault="004E72D4" w:rsidP="004E72D4">
      <w:pPr>
        <w:autoSpaceDE w:val="0"/>
        <w:autoSpaceDN w:val="0"/>
        <w:adjustRightInd w:val="0"/>
        <w:spacing w:line="264" w:lineRule="auto"/>
        <w:rPr>
          <w:rFonts w:cs="Arial"/>
        </w:rPr>
      </w:pPr>
      <w:r w:rsidRPr="00950DDC">
        <w:rPr>
          <w:rFonts w:cs="Arial"/>
        </w:rPr>
        <w:t xml:space="preserve">Korn og andet foder opbevares i tætte siloer, hvor det ikke er muligt for skadedyr at komme ind. Der sørges for at der ikke er uhygiejniske forhold omkring fodersiloerne der kan tiltrække skadedyr. </w:t>
      </w:r>
    </w:p>
    <w:p w14:paraId="29EF85CB" w14:textId="77777777" w:rsidR="004E72D4" w:rsidRPr="00950DDC" w:rsidRDefault="004E72D4" w:rsidP="004E72D4">
      <w:pPr>
        <w:autoSpaceDE w:val="0"/>
        <w:autoSpaceDN w:val="0"/>
        <w:adjustRightInd w:val="0"/>
        <w:spacing w:line="264" w:lineRule="auto"/>
        <w:rPr>
          <w:rFonts w:cs="Arial"/>
        </w:rPr>
      </w:pPr>
      <w:r w:rsidRPr="00950DDC">
        <w:rPr>
          <w:rFonts w:cs="Arial"/>
        </w:rPr>
        <w:t>Fluer bekæmpes ved rovfluer. Bekæmpelse af rotter sker via fast aftale med skadedyrsfirma Rovfluen.</w:t>
      </w:r>
    </w:p>
    <w:p w14:paraId="64EC88CC" w14:textId="77777777" w:rsidR="004E72D4" w:rsidRPr="00EC58DB" w:rsidRDefault="004E72D4" w:rsidP="004E72D4">
      <w:pPr>
        <w:pStyle w:val="Blommeoverskrift3"/>
        <w:numPr>
          <w:ilvl w:val="0"/>
          <w:numId w:val="0"/>
        </w:numPr>
        <w:rPr>
          <w:highlight w:val="yellow"/>
        </w:rPr>
      </w:pPr>
      <w:bookmarkStart w:id="149" w:name="_Toc521101449"/>
    </w:p>
    <w:p w14:paraId="6148E1F5" w14:textId="77777777" w:rsidR="004E72D4" w:rsidRPr="00950DDC" w:rsidRDefault="004E72D4" w:rsidP="004E72D4">
      <w:pPr>
        <w:pStyle w:val="Blommeoverskrift3"/>
        <w:keepNext/>
        <w:keepLines/>
        <w:numPr>
          <w:ilvl w:val="2"/>
          <w:numId w:val="5"/>
        </w:numPr>
        <w:spacing w:before="40" w:after="0" w:line="259" w:lineRule="auto"/>
        <w:ind w:left="720" w:hanging="720"/>
        <w:outlineLvl w:val="1"/>
      </w:pPr>
      <w:bookmarkStart w:id="150" w:name="_Toc528821859"/>
      <w:bookmarkStart w:id="151" w:name="_Toc528821934"/>
      <w:bookmarkStart w:id="152" w:name="_Toc528822058"/>
      <w:bookmarkStart w:id="153" w:name="_Toc33527987"/>
      <w:bookmarkStart w:id="154" w:name="_Toc45198486"/>
      <w:r w:rsidRPr="00950DDC">
        <w:t>Transporter</w:t>
      </w:r>
      <w:bookmarkEnd w:id="149"/>
      <w:bookmarkEnd w:id="150"/>
      <w:bookmarkEnd w:id="151"/>
      <w:bookmarkEnd w:id="152"/>
      <w:bookmarkEnd w:id="153"/>
      <w:bookmarkEnd w:id="154"/>
      <w:r w:rsidRPr="00950DDC">
        <w:t xml:space="preserve"> </w:t>
      </w:r>
    </w:p>
    <w:p w14:paraId="44116AC4" w14:textId="77777777" w:rsidR="004E72D4" w:rsidRPr="00950DDC" w:rsidRDefault="004E72D4" w:rsidP="004E72D4">
      <w:pPr>
        <w:spacing w:line="240" w:lineRule="auto"/>
        <w:rPr>
          <w:rFonts w:eastAsia="Times New Roman" w:cs="Arial"/>
        </w:rPr>
      </w:pPr>
      <w:r w:rsidRPr="00950DDC">
        <w:rPr>
          <w:rFonts w:eastAsia="Times New Roman" w:cs="Arial"/>
        </w:rPr>
        <w:t>Transporter til og fra ejendommen kommer fra Korsørve , nord eller syd. Pga adgangsforhold ved indkørsel til Rødkildevej</w:t>
      </w:r>
      <w:r>
        <w:rPr>
          <w:rFonts w:eastAsia="Times New Roman" w:cs="Arial"/>
        </w:rPr>
        <w:t xml:space="preserve">, er der etableret adgang via </w:t>
      </w:r>
      <w:r w:rsidRPr="00950DDC">
        <w:rPr>
          <w:rFonts w:eastAsia="Times New Roman" w:cs="Arial"/>
        </w:rPr>
        <w:t>Gårdagervej.</w:t>
      </w:r>
    </w:p>
    <w:p w14:paraId="6B39B738" w14:textId="77777777" w:rsidR="004E72D4" w:rsidRPr="00EC58DB" w:rsidRDefault="004E72D4" w:rsidP="004E72D4">
      <w:pPr>
        <w:spacing w:line="240" w:lineRule="auto"/>
        <w:rPr>
          <w:rFonts w:eastAsia="Times New Roman" w:cs="Arial"/>
          <w:highlight w:val="yellow"/>
        </w:rPr>
      </w:pPr>
    </w:p>
    <w:p w14:paraId="2036CD44" w14:textId="77777777" w:rsidR="004E72D4" w:rsidRPr="00EC58DB" w:rsidRDefault="004E72D4" w:rsidP="004E72D4">
      <w:pPr>
        <w:spacing w:line="240" w:lineRule="auto"/>
        <w:rPr>
          <w:rFonts w:eastAsia="Times New Roman" w:cs="Arial"/>
          <w:highlight w:val="yellow"/>
        </w:rPr>
      </w:pPr>
    </w:p>
    <w:p w14:paraId="716D6F29" w14:textId="77777777" w:rsidR="004E72D4" w:rsidRPr="00EC58DB" w:rsidRDefault="004E72D4" w:rsidP="004E72D4">
      <w:pPr>
        <w:spacing w:line="240" w:lineRule="auto"/>
        <w:rPr>
          <w:rFonts w:eastAsia="Times New Roman" w:cs="Arial"/>
          <w:highlight w:val="yellow"/>
        </w:rPr>
      </w:pPr>
      <w:r>
        <w:rPr>
          <w:noProof/>
        </w:rPr>
        <mc:AlternateContent>
          <mc:Choice Requires="wps">
            <w:drawing>
              <wp:anchor distT="0" distB="0" distL="114300" distR="114300" simplePos="0" relativeHeight="251702272" behindDoc="0" locked="0" layoutInCell="1" allowOverlap="1" wp14:anchorId="286795FA" wp14:editId="28F1661F">
                <wp:simplePos x="0" y="0"/>
                <wp:positionH relativeFrom="column">
                  <wp:posOffset>577082</wp:posOffset>
                </wp:positionH>
                <wp:positionV relativeFrom="paragraph">
                  <wp:posOffset>364712</wp:posOffset>
                </wp:positionV>
                <wp:extent cx="3402419" cy="2711302"/>
                <wp:effectExtent l="19050" t="0" r="45720" b="32385"/>
                <wp:wrapNone/>
                <wp:docPr id="7" name="Kombinationstegning 7"/>
                <wp:cNvGraphicFramePr/>
                <a:graphic xmlns:a="http://schemas.openxmlformats.org/drawingml/2006/main">
                  <a:graphicData uri="http://schemas.microsoft.com/office/word/2010/wordprocessingShape">
                    <wps:wsp>
                      <wps:cNvSpPr/>
                      <wps:spPr>
                        <a:xfrm>
                          <a:off x="0" y="0"/>
                          <a:ext cx="3402419" cy="2711302"/>
                        </a:xfrm>
                        <a:custGeom>
                          <a:avLst/>
                          <a:gdLst>
                            <a:gd name="connsiteX0" fmla="*/ 0 w 3402419"/>
                            <a:gd name="connsiteY0" fmla="*/ 2679404 h 2711302"/>
                            <a:gd name="connsiteX1" fmla="*/ 510363 w 3402419"/>
                            <a:gd name="connsiteY1" fmla="*/ 2711302 h 2711302"/>
                            <a:gd name="connsiteX2" fmla="*/ 1212112 w 3402419"/>
                            <a:gd name="connsiteY2" fmla="*/ 2626241 h 2711302"/>
                            <a:gd name="connsiteX3" fmla="*/ 1605516 w 3402419"/>
                            <a:gd name="connsiteY3" fmla="*/ 2562446 h 2711302"/>
                            <a:gd name="connsiteX4" fmla="*/ 1839433 w 3402419"/>
                            <a:gd name="connsiteY4" fmla="*/ 2381693 h 2711302"/>
                            <a:gd name="connsiteX5" fmla="*/ 2041451 w 3402419"/>
                            <a:gd name="connsiteY5" fmla="*/ 2211572 h 2711302"/>
                            <a:gd name="connsiteX6" fmla="*/ 2753833 w 3402419"/>
                            <a:gd name="connsiteY6" fmla="*/ 1935125 h 2711302"/>
                            <a:gd name="connsiteX7" fmla="*/ 3168502 w 3402419"/>
                            <a:gd name="connsiteY7" fmla="*/ 1754372 h 2711302"/>
                            <a:gd name="connsiteX8" fmla="*/ 3402419 w 3402419"/>
                            <a:gd name="connsiteY8" fmla="*/ 1509823 h 2711302"/>
                            <a:gd name="connsiteX9" fmla="*/ 3221665 w 3402419"/>
                            <a:gd name="connsiteY9" fmla="*/ 659218 h 2711302"/>
                            <a:gd name="connsiteX10" fmla="*/ 3200400 w 3402419"/>
                            <a:gd name="connsiteY10" fmla="*/ 393404 h 2711302"/>
                            <a:gd name="connsiteX11" fmla="*/ 3189768 w 3402419"/>
                            <a:gd name="connsiteY11" fmla="*/ 265813 h 2711302"/>
                            <a:gd name="connsiteX12" fmla="*/ 3221665 w 3402419"/>
                            <a:gd name="connsiteY12" fmla="*/ 10632 h 2711302"/>
                            <a:gd name="connsiteX13" fmla="*/ 3221665 w 3402419"/>
                            <a:gd name="connsiteY13" fmla="*/ 0 h 27113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3402419" h="2711302">
                              <a:moveTo>
                                <a:pt x="0" y="2679404"/>
                              </a:moveTo>
                              <a:lnTo>
                                <a:pt x="510363" y="2711302"/>
                              </a:lnTo>
                              <a:lnTo>
                                <a:pt x="1212112" y="2626241"/>
                              </a:lnTo>
                              <a:lnTo>
                                <a:pt x="1605516" y="2562446"/>
                              </a:lnTo>
                              <a:lnTo>
                                <a:pt x="1839433" y="2381693"/>
                              </a:lnTo>
                              <a:lnTo>
                                <a:pt x="2041451" y="2211572"/>
                              </a:lnTo>
                              <a:lnTo>
                                <a:pt x="2753833" y="1935125"/>
                              </a:lnTo>
                              <a:lnTo>
                                <a:pt x="3168502" y="1754372"/>
                              </a:lnTo>
                              <a:lnTo>
                                <a:pt x="3402419" y="1509823"/>
                              </a:lnTo>
                              <a:lnTo>
                                <a:pt x="3221665" y="659218"/>
                              </a:lnTo>
                              <a:lnTo>
                                <a:pt x="3200400" y="393404"/>
                              </a:lnTo>
                              <a:lnTo>
                                <a:pt x="3189768" y="265813"/>
                              </a:lnTo>
                              <a:lnTo>
                                <a:pt x="3221665" y="10632"/>
                              </a:lnTo>
                              <a:lnTo>
                                <a:pt x="3221665" y="0"/>
                              </a:lnTo>
                            </a:path>
                          </a:pathLst>
                        </a:cu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36C702" id="Kombinationstegning 7" o:spid="_x0000_s1026" style="position:absolute;margin-left:45.45pt;margin-top:28.7pt;width:267.9pt;height:213.5pt;z-index:251702272;visibility:visible;mso-wrap-style:square;mso-wrap-distance-left:9pt;mso-wrap-distance-top:0;mso-wrap-distance-right:9pt;mso-wrap-distance-bottom:0;mso-position-horizontal:absolute;mso-position-horizontal-relative:text;mso-position-vertical:absolute;mso-position-vertical-relative:text;v-text-anchor:middle" coordsize="3402419,271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" path="m,2679404r510363,31898l1212112,2626241r393404,-63795l1839433,2381693r202018,-170121l2753833,1935125r414669,-180753l3402419,1509823,3221665,659218,3200400,393404,3189768,265813,3221665,10632r,-10632e" filled="f" strokecolor="#0070c0" strokeweight="3pt">
                <v:path arrowok="t" o:connecttype="custom" o:connectlocs="0,2679404;510363,2711302;1212112,2626241;1605516,2562446;1839433,2381693;2041451,2211572;2753833,1935125;3168502,1754372;3402419,1509823;3221665,659218;3200400,393404;3189768,265813;3221665,10632;3221665,0" o:connectangles="0,0,0,0,0,0,0,0,0,0,0,0,0,0"/>
              </v:shape>
            </w:pict>
          </mc:Fallback>
        </mc:AlternateContent>
      </w:r>
      <w:r w:rsidRPr="007F0D78">
        <w:rPr>
          <w:noProof/>
          <w:highlight w:val="yellow"/>
        </w:rPr>
        <w:drawing>
          <wp:inline distT="0" distB="0" distL="0" distR="0" wp14:anchorId="4FE785FB" wp14:editId="000BDC68">
            <wp:extent cx="5247843" cy="424815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57148" cy="4255683"/>
                    </a:xfrm>
                    <a:prstGeom prst="rect">
                      <a:avLst/>
                    </a:prstGeom>
                  </pic:spPr>
                </pic:pic>
              </a:graphicData>
            </a:graphic>
          </wp:inline>
        </w:drawing>
      </w:r>
    </w:p>
    <w:p w14:paraId="0E4E6059" w14:textId="77777777" w:rsidR="004E72D4" w:rsidRPr="00EC58DB" w:rsidRDefault="004E72D4" w:rsidP="004E72D4">
      <w:pPr>
        <w:spacing w:line="240" w:lineRule="auto"/>
        <w:rPr>
          <w:rFonts w:eastAsia="Times New Roman" w:cs="Arial"/>
          <w:highlight w:val="yellow"/>
        </w:rPr>
      </w:pPr>
    </w:p>
    <w:p w14:paraId="6FD2F1E6" w14:textId="77777777" w:rsidR="004E72D4" w:rsidRPr="00F204AD" w:rsidRDefault="004E72D4" w:rsidP="004E72D4">
      <w:pPr>
        <w:spacing w:line="240" w:lineRule="auto"/>
        <w:rPr>
          <w:rFonts w:eastAsia="Times New Roman" w:cs="Arial"/>
        </w:rPr>
      </w:pPr>
      <w:r w:rsidRPr="00F204AD">
        <w:rPr>
          <w:rFonts w:eastAsia="Times New Roman" w:cs="Arial"/>
        </w:rPr>
        <w:t>Figur 2</w:t>
      </w:r>
    </w:p>
    <w:p w14:paraId="0A96EDE8" w14:textId="77777777" w:rsidR="004E72D4" w:rsidRPr="00EC58DB" w:rsidRDefault="004E72D4" w:rsidP="004E72D4">
      <w:pPr>
        <w:autoSpaceDE w:val="0"/>
        <w:autoSpaceDN w:val="0"/>
        <w:adjustRightInd w:val="0"/>
        <w:spacing w:line="264" w:lineRule="auto"/>
        <w:rPr>
          <w:rFonts w:eastAsia="Times New Roman" w:cs="Arial Unicode MS"/>
          <w:b/>
          <w:color w:val="FF0000"/>
          <w:highlight w:val="yellow"/>
          <w:lang w:bidi="my-MM"/>
        </w:rPr>
      </w:pPr>
    </w:p>
    <w:tbl>
      <w:tblPr>
        <w:tblW w:w="81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0" w:type="dxa"/>
          <w:right w:w="100" w:type="dxa"/>
        </w:tblCellMar>
        <w:tblLook w:val="0000" w:firstRow="0" w:lastRow="0" w:firstColumn="0" w:lastColumn="0" w:noHBand="0" w:noVBand="0"/>
      </w:tblPr>
      <w:tblGrid>
        <w:gridCol w:w="2260"/>
        <w:gridCol w:w="1238"/>
        <w:gridCol w:w="1251"/>
        <w:gridCol w:w="3434"/>
      </w:tblGrid>
      <w:tr w:rsidR="004E72D4" w:rsidRPr="00E50C98" w14:paraId="5BF1CCE1" w14:textId="77777777" w:rsidTr="004E72D4">
        <w:trPr>
          <w:cantSplit/>
          <w:trHeight w:val="403"/>
          <w:jc w:val="center"/>
        </w:trPr>
        <w:tc>
          <w:tcPr>
            <w:tcW w:w="2260" w:type="dxa"/>
          </w:tcPr>
          <w:p w14:paraId="5B319FBE" w14:textId="77777777" w:rsidR="004E72D4" w:rsidRPr="00E50C98" w:rsidRDefault="004E72D4" w:rsidP="004E72D4">
            <w:pPr>
              <w:spacing w:line="240" w:lineRule="auto"/>
              <w:rPr>
                <w:rFonts w:eastAsia="Times New Roman" w:cs="Arial"/>
                <w:b/>
                <w:szCs w:val="24"/>
              </w:rPr>
            </w:pPr>
            <w:r w:rsidRPr="00E50C98">
              <w:rPr>
                <w:rFonts w:eastAsia="Times New Roman" w:cs="Arial"/>
                <w:b/>
              </w:rPr>
              <w:lastRenderedPageBreak/>
              <w:t>Antal transporter årligt</w:t>
            </w:r>
          </w:p>
        </w:tc>
        <w:tc>
          <w:tcPr>
            <w:tcW w:w="1238" w:type="dxa"/>
          </w:tcPr>
          <w:p w14:paraId="19CA1A49" w14:textId="77777777" w:rsidR="004E72D4" w:rsidRPr="00E50C98" w:rsidRDefault="004E72D4" w:rsidP="004E72D4">
            <w:pPr>
              <w:spacing w:line="240" w:lineRule="auto"/>
              <w:jc w:val="both"/>
              <w:rPr>
                <w:rFonts w:eastAsia="Times New Roman" w:cs="Arial"/>
                <w:b/>
              </w:rPr>
            </w:pPr>
            <w:r w:rsidRPr="00E50C98">
              <w:rPr>
                <w:rFonts w:eastAsia="Times New Roman" w:cs="Arial"/>
                <w:b/>
              </w:rPr>
              <w:t>FØR</w:t>
            </w:r>
          </w:p>
        </w:tc>
        <w:tc>
          <w:tcPr>
            <w:tcW w:w="1251" w:type="dxa"/>
          </w:tcPr>
          <w:p w14:paraId="795F2953" w14:textId="77777777" w:rsidR="004E72D4" w:rsidRPr="00E50C98" w:rsidRDefault="004E72D4" w:rsidP="004E72D4">
            <w:pPr>
              <w:spacing w:line="240" w:lineRule="auto"/>
              <w:rPr>
                <w:rFonts w:eastAsia="Times New Roman" w:cs="Arial"/>
                <w:b/>
              </w:rPr>
            </w:pPr>
            <w:r w:rsidRPr="00E50C98">
              <w:rPr>
                <w:rFonts w:eastAsia="Times New Roman" w:cs="Arial"/>
                <w:b/>
              </w:rPr>
              <w:t>EFTER</w:t>
            </w:r>
          </w:p>
        </w:tc>
        <w:tc>
          <w:tcPr>
            <w:tcW w:w="3434" w:type="dxa"/>
          </w:tcPr>
          <w:p w14:paraId="52C147F1" w14:textId="77777777" w:rsidR="004E72D4" w:rsidRPr="00E50C98" w:rsidRDefault="004E72D4" w:rsidP="004E72D4">
            <w:pPr>
              <w:spacing w:line="240" w:lineRule="auto"/>
              <w:rPr>
                <w:rFonts w:eastAsia="Times New Roman" w:cs="Arial"/>
                <w:b/>
              </w:rPr>
            </w:pPr>
            <w:r w:rsidRPr="00E50C98">
              <w:rPr>
                <w:rFonts w:eastAsia="Times New Roman" w:cs="Arial"/>
                <w:b/>
              </w:rPr>
              <w:t>Tidsrum</w:t>
            </w:r>
          </w:p>
        </w:tc>
      </w:tr>
      <w:tr w:rsidR="004E72D4" w:rsidRPr="00EC58DB" w14:paraId="22D2F27D" w14:textId="77777777" w:rsidTr="004E72D4">
        <w:trPr>
          <w:cantSplit/>
          <w:trHeight w:val="403"/>
          <w:jc w:val="center"/>
        </w:trPr>
        <w:tc>
          <w:tcPr>
            <w:tcW w:w="2260" w:type="dxa"/>
          </w:tcPr>
          <w:p w14:paraId="664DB5E4" w14:textId="77777777" w:rsidR="004E72D4" w:rsidRPr="00E50C98" w:rsidRDefault="004E72D4" w:rsidP="004E72D4">
            <w:pPr>
              <w:spacing w:line="240" w:lineRule="auto"/>
              <w:rPr>
                <w:rFonts w:eastAsia="Times New Roman" w:cs="Arial"/>
              </w:rPr>
            </w:pPr>
            <w:r w:rsidRPr="00E50C98">
              <w:rPr>
                <w:rFonts w:eastAsia="Times New Roman" w:cs="Arial"/>
              </w:rPr>
              <w:t>Gylletransport med lastbil 30 t</w:t>
            </w:r>
          </w:p>
        </w:tc>
        <w:tc>
          <w:tcPr>
            <w:tcW w:w="1238" w:type="dxa"/>
          </w:tcPr>
          <w:p w14:paraId="4E47EA15" w14:textId="77777777" w:rsidR="004E72D4" w:rsidRPr="00E50C98" w:rsidRDefault="004E72D4" w:rsidP="004E72D4">
            <w:pPr>
              <w:spacing w:line="240" w:lineRule="auto"/>
              <w:jc w:val="both"/>
              <w:rPr>
                <w:rFonts w:eastAsia="Times New Roman" w:cs="Arial"/>
              </w:rPr>
            </w:pPr>
            <w:r w:rsidRPr="00E50C98">
              <w:rPr>
                <w:rFonts w:eastAsia="Times New Roman" w:cs="Arial"/>
              </w:rPr>
              <w:t>440</w:t>
            </w:r>
          </w:p>
        </w:tc>
        <w:tc>
          <w:tcPr>
            <w:tcW w:w="1251" w:type="dxa"/>
          </w:tcPr>
          <w:p w14:paraId="37EC03F1" w14:textId="77777777" w:rsidR="004E72D4" w:rsidRPr="00E50C98" w:rsidRDefault="004E72D4" w:rsidP="004E72D4">
            <w:pPr>
              <w:spacing w:line="240" w:lineRule="auto"/>
              <w:jc w:val="both"/>
              <w:rPr>
                <w:rFonts w:eastAsia="Times New Roman" w:cs="Arial"/>
              </w:rPr>
            </w:pPr>
            <w:r w:rsidRPr="00E50C98">
              <w:rPr>
                <w:rFonts w:eastAsia="Times New Roman" w:cs="Arial"/>
              </w:rPr>
              <w:t>60</w:t>
            </w:r>
          </w:p>
        </w:tc>
        <w:tc>
          <w:tcPr>
            <w:tcW w:w="3434" w:type="dxa"/>
          </w:tcPr>
          <w:p w14:paraId="746005FF" w14:textId="77777777" w:rsidR="004E72D4" w:rsidRPr="00E50C98" w:rsidRDefault="004E72D4" w:rsidP="004E72D4">
            <w:pPr>
              <w:spacing w:line="240" w:lineRule="auto"/>
              <w:rPr>
                <w:rFonts w:eastAsia="Times New Roman" w:cs="Arial"/>
              </w:rPr>
            </w:pPr>
            <w:r w:rsidRPr="00E50C98">
              <w:rPr>
                <w:rFonts w:eastAsia="Times New Roman" w:cs="Arial"/>
              </w:rPr>
              <w:t xml:space="preserve">Fremadrettet pumpes gyllen ud til markarealer </w:t>
            </w:r>
          </w:p>
        </w:tc>
      </w:tr>
      <w:tr w:rsidR="004E72D4" w:rsidRPr="00EC58DB" w14:paraId="73074D72" w14:textId="77777777" w:rsidTr="004E72D4">
        <w:trPr>
          <w:cantSplit/>
          <w:trHeight w:val="403"/>
          <w:jc w:val="center"/>
        </w:trPr>
        <w:tc>
          <w:tcPr>
            <w:tcW w:w="2260" w:type="dxa"/>
          </w:tcPr>
          <w:p w14:paraId="11AD59CA" w14:textId="77777777" w:rsidR="004E72D4" w:rsidRPr="00307341" w:rsidRDefault="004E72D4" w:rsidP="004E72D4">
            <w:pPr>
              <w:spacing w:line="240" w:lineRule="auto"/>
              <w:rPr>
                <w:rFonts w:eastAsia="Times New Roman" w:cs="Arial"/>
              </w:rPr>
            </w:pPr>
            <w:r w:rsidRPr="00307341">
              <w:rPr>
                <w:rFonts w:eastAsia="Times New Roman" w:cs="Arial"/>
              </w:rPr>
              <w:t xml:space="preserve">Indtransport af korn med traktor </w:t>
            </w:r>
            <w:r>
              <w:rPr>
                <w:rFonts w:eastAsia="Times New Roman" w:cs="Arial"/>
              </w:rPr>
              <w:t>(14 -16t)</w:t>
            </w:r>
          </w:p>
        </w:tc>
        <w:tc>
          <w:tcPr>
            <w:tcW w:w="1238" w:type="dxa"/>
          </w:tcPr>
          <w:p w14:paraId="425A4C96" w14:textId="77777777" w:rsidR="004E72D4" w:rsidRPr="00307341" w:rsidRDefault="004E72D4" w:rsidP="004E72D4">
            <w:pPr>
              <w:spacing w:line="240" w:lineRule="auto"/>
              <w:jc w:val="both"/>
              <w:rPr>
                <w:rFonts w:eastAsia="Times New Roman" w:cs="Arial"/>
              </w:rPr>
            </w:pPr>
            <w:r>
              <w:rPr>
                <w:rFonts w:eastAsia="Times New Roman" w:cs="Arial"/>
              </w:rPr>
              <w:t>129</w:t>
            </w:r>
          </w:p>
        </w:tc>
        <w:tc>
          <w:tcPr>
            <w:tcW w:w="1251" w:type="dxa"/>
          </w:tcPr>
          <w:p w14:paraId="1D38E4CB" w14:textId="77777777" w:rsidR="004E72D4" w:rsidRPr="00307341" w:rsidRDefault="004E72D4" w:rsidP="004E72D4">
            <w:pPr>
              <w:spacing w:line="240" w:lineRule="auto"/>
              <w:jc w:val="both"/>
              <w:rPr>
                <w:rFonts w:eastAsia="Times New Roman" w:cs="Arial"/>
              </w:rPr>
            </w:pPr>
            <w:r>
              <w:rPr>
                <w:rFonts w:eastAsia="Times New Roman" w:cs="Arial"/>
              </w:rPr>
              <w:t>129</w:t>
            </w:r>
          </w:p>
        </w:tc>
        <w:tc>
          <w:tcPr>
            <w:tcW w:w="3434" w:type="dxa"/>
          </w:tcPr>
          <w:p w14:paraId="2AAE1278" w14:textId="77777777" w:rsidR="004E72D4" w:rsidRPr="00307341" w:rsidRDefault="004E72D4" w:rsidP="004E72D4">
            <w:pPr>
              <w:spacing w:before="100" w:beforeAutospacing="1" w:after="100" w:afterAutospacing="1" w:line="240" w:lineRule="auto"/>
              <w:rPr>
                <w:rFonts w:eastAsia="Times New Roman" w:cs="Arial"/>
                <w:sz w:val="22"/>
                <w:lang w:bidi="my-MM"/>
              </w:rPr>
            </w:pPr>
            <w:r w:rsidRPr="00307341">
              <w:rPr>
                <w:rFonts w:eastAsia="Times New Roman" w:cs="Arial"/>
                <w:szCs w:val="24"/>
                <w:lang w:bidi="my-MM"/>
              </w:rPr>
              <w:t xml:space="preserve">I høst køres døgndrift. </w:t>
            </w:r>
          </w:p>
        </w:tc>
      </w:tr>
      <w:tr w:rsidR="004E72D4" w:rsidRPr="00EC58DB" w14:paraId="1ADA63F6" w14:textId="77777777" w:rsidTr="004E72D4">
        <w:trPr>
          <w:cantSplit/>
          <w:trHeight w:val="403"/>
          <w:jc w:val="center"/>
        </w:trPr>
        <w:tc>
          <w:tcPr>
            <w:tcW w:w="2260" w:type="dxa"/>
          </w:tcPr>
          <w:p w14:paraId="7A331608" w14:textId="77777777" w:rsidR="004E72D4" w:rsidRPr="00307341" w:rsidRDefault="004E72D4" w:rsidP="004E72D4">
            <w:pPr>
              <w:spacing w:line="240" w:lineRule="auto"/>
              <w:rPr>
                <w:rFonts w:eastAsia="Times New Roman" w:cs="Arial"/>
              </w:rPr>
            </w:pPr>
            <w:r w:rsidRPr="00307341">
              <w:rPr>
                <w:rFonts w:eastAsia="Times New Roman" w:cs="Arial"/>
              </w:rPr>
              <w:t>Foder transporter</w:t>
            </w:r>
          </w:p>
          <w:p w14:paraId="14E1286B" w14:textId="77777777" w:rsidR="004E72D4" w:rsidRPr="00307341" w:rsidRDefault="004E72D4" w:rsidP="004E72D4">
            <w:pPr>
              <w:spacing w:line="240" w:lineRule="auto"/>
              <w:rPr>
                <w:rFonts w:eastAsia="Times New Roman" w:cs="Arial"/>
              </w:rPr>
            </w:pPr>
            <w:r w:rsidRPr="00307341">
              <w:rPr>
                <w:rFonts w:eastAsia="Times New Roman" w:cs="Arial"/>
              </w:rPr>
              <w:t>Soja, mineraler</w:t>
            </w:r>
          </w:p>
        </w:tc>
        <w:tc>
          <w:tcPr>
            <w:tcW w:w="1238" w:type="dxa"/>
          </w:tcPr>
          <w:p w14:paraId="1CD85FEC" w14:textId="77777777" w:rsidR="004E72D4" w:rsidRPr="00307341" w:rsidRDefault="004E72D4" w:rsidP="004E72D4">
            <w:pPr>
              <w:spacing w:line="240" w:lineRule="auto"/>
              <w:jc w:val="both"/>
              <w:rPr>
                <w:rFonts w:eastAsia="Times New Roman" w:cs="Arial"/>
              </w:rPr>
            </w:pPr>
            <w:r w:rsidRPr="00307341">
              <w:rPr>
                <w:rFonts w:eastAsia="Times New Roman" w:cs="Arial"/>
              </w:rPr>
              <w:t>12-12</w:t>
            </w:r>
          </w:p>
        </w:tc>
        <w:tc>
          <w:tcPr>
            <w:tcW w:w="1251" w:type="dxa"/>
          </w:tcPr>
          <w:p w14:paraId="33E4AC6A" w14:textId="77777777" w:rsidR="004E72D4" w:rsidRPr="00307341" w:rsidRDefault="004E72D4" w:rsidP="004E72D4">
            <w:pPr>
              <w:spacing w:line="240" w:lineRule="auto"/>
              <w:jc w:val="both"/>
              <w:rPr>
                <w:rFonts w:eastAsia="Times New Roman" w:cs="Arial"/>
              </w:rPr>
            </w:pPr>
            <w:r>
              <w:rPr>
                <w:rFonts w:eastAsia="Times New Roman" w:cs="Arial"/>
              </w:rPr>
              <w:t>12+12</w:t>
            </w:r>
          </w:p>
        </w:tc>
        <w:tc>
          <w:tcPr>
            <w:tcW w:w="3434" w:type="dxa"/>
          </w:tcPr>
          <w:p w14:paraId="66B72384" w14:textId="77777777" w:rsidR="004E72D4" w:rsidRPr="00307341" w:rsidRDefault="004E72D4" w:rsidP="004E72D4">
            <w:pPr>
              <w:spacing w:line="240" w:lineRule="auto"/>
              <w:rPr>
                <w:rFonts w:eastAsia="Times New Roman" w:cs="Arial"/>
              </w:rPr>
            </w:pPr>
            <w:r w:rsidRPr="00307341">
              <w:rPr>
                <w:rFonts w:eastAsia="Times New Roman" w:cs="Arial"/>
                <w:szCs w:val="24"/>
                <w:lang w:bidi="my-MM"/>
              </w:rPr>
              <w:t>Hverdage 06-18. Samme antal transporter men større læs</w:t>
            </w:r>
          </w:p>
        </w:tc>
      </w:tr>
      <w:tr w:rsidR="004E72D4" w:rsidRPr="00C65637" w14:paraId="1B342E00" w14:textId="77777777" w:rsidTr="004E72D4">
        <w:trPr>
          <w:cantSplit/>
          <w:trHeight w:val="403"/>
          <w:jc w:val="center"/>
        </w:trPr>
        <w:tc>
          <w:tcPr>
            <w:tcW w:w="2260" w:type="dxa"/>
          </w:tcPr>
          <w:p w14:paraId="47398226" w14:textId="77777777" w:rsidR="004E72D4" w:rsidRPr="00C65637" w:rsidRDefault="004E72D4" w:rsidP="004E72D4">
            <w:pPr>
              <w:spacing w:line="240" w:lineRule="auto"/>
              <w:rPr>
                <w:rFonts w:eastAsia="Times New Roman" w:cs="Arial"/>
              </w:rPr>
            </w:pPr>
            <w:r w:rsidRPr="00C65637">
              <w:rPr>
                <w:rFonts w:eastAsia="Times New Roman" w:cs="Arial"/>
              </w:rPr>
              <w:t>Indlevering af smågrise</w:t>
            </w:r>
          </w:p>
        </w:tc>
        <w:tc>
          <w:tcPr>
            <w:tcW w:w="1238" w:type="dxa"/>
          </w:tcPr>
          <w:p w14:paraId="0442C4F9" w14:textId="77777777" w:rsidR="004E72D4" w:rsidRPr="00C65637" w:rsidRDefault="004E72D4" w:rsidP="004E72D4">
            <w:pPr>
              <w:spacing w:line="240" w:lineRule="auto"/>
              <w:jc w:val="both"/>
              <w:rPr>
                <w:rFonts w:eastAsia="Times New Roman" w:cs="Arial"/>
              </w:rPr>
            </w:pPr>
            <w:r w:rsidRPr="00C65637">
              <w:rPr>
                <w:rFonts w:eastAsia="Times New Roman" w:cs="Arial"/>
              </w:rPr>
              <w:t>32</w:t>
            </w:r>
          </w:p>
        </w:tc>
        <w:tc>
          <w:tcPr>
            <w:tcW w:w="1251" w:type="dxa"/>
          </w:tcPr>
          <w:p w14:paraId="108B3DC8" w14:textId="77777777" w:rsidR="004E72D4" w:rsidRPr="00C65637" w:rsidRDefault="004E72D4" w:rsidP="004E72D4">
            <w:pPr>
              <w:spacing w:line="240" w:lineRule="auto"/>
              <w:jc w:val="both"/>
              <w:rPr>
                <w:rFonts w:eastAsia="Times New Roman" w:cs="Arial"/>
              </w:rPr>
            </w:pPr>
            <w:r w:rsidRPr="00C65637">
              <w:rPr>
                <w:rFonts w:eastAsia="Times New Roman" w:cs="Arial"/>
              </w:rPr>
              <w:t>32</w:t>
            </w:r>
          </w:p>
        </w:tc>
        <w:tc>
          <w:tcPr>
            <w:tcW w:w="3434" w:type="dxa"/>
          </w:tcPr>
          <w:p w14:paraId="48CDD369" w14:textId="77777777" w:rsidR="004E72D4" w:rsidRPr="00C65637" w:rsidRDefault="004E72D4" w:rsidP="004E72D4">
            <w:pPr>
              <w:spacing w:line="240" w:lineRule="auto"/>
              <w:rPr>
                <w:rFonts w:eastAsia="Times New Roman" w:cs="Arial"/>
                <w:szCs w:val="24"/>
                <w:lang w:bidi="my-MM"/>
              </w:rPr>
            </w:pPr>
            <w:r w:rsidRPr="00C65637">
              <w:rPr>
                <w:rFonts w:eastAsia="Times New Roman" w:cs="Arial"/>
                <w:szCs w:val="24"/>
                <w:lang w:bidi="my-MM"/>
              </w:rPr>
              <w:t>Hverdage 06-18. Samme antal transporter men større læs</w:t>
            </w:r>
          </w:p>
        </w:tc>
      </w:tr>
      <w:tr w:rsidR="004E72D4" w:rsidRPr="00C65637" w14:paraId="48E53503" w14:textId="77777777" w:rsidTr="004E72D4">
        <w:trPr>
          <w:cantSplit/>
          <w:trHeight w:val="403"/>
          <w:jc w:val="center"/>
        </w:trPr>
        <w:tc>
          <w:tcPr>
            <w:tcW w:w="2260" w:type="dxa"/>
          </w:tcPr>
          <w:p w14:paraId="3BD57B16" w14:textId="77777777" w:rsidR="004E72D4" w:rsidRPr="00C65637" w:rsidRDefault="004E72D4" w:rsidP="004E72D4">
            <w:pPr>
              <w:spacing w:line="240" w:lineRule="auto"/>
              <w:rPr>
                <w:rFonts w:eastAsia="Times New Roman" w:cs="Arial"/>
              </w:rPr>
            </w:pPr>
            <w:r w:rsidRPr="00C65637">
              <w:rPr>
                <w:rFonts w:eastAsia="Times New Roman" w:cs="Arial"/>
              </w:rPr>
              <w:t xml:space="preserve">Afhentning af slagtesvin </w:t>
            </w:r>
          </w:p>
        </w:tc>
        <w:tc>
          <w:tcPr>
            <w:tcW w:w="1238" w:type="dxa"/>
          </w:tcPr>
          <w:p w14:paraId="07DFC09B" w14:textId="77777777" w:rsidR="004E72D4" w:rsidRPr="00C65637" w:rsidRDefault="004E72D4" w:rsidP="004E72D4">
            <w:pPr>
              <w:spacing w:line="240" w:lineRule="auto"/>
              <w:jc w:val="both"/>
              <w:rPr>
                <w:rFonts w:eastAsia="Times New Roman" w:cs="Arial"/>
              </w:rPr>
            </w:pPr>
            <w:r w:rsidRPr="00C65637">
              <w:rPr>
                <w:rFonts w:eastAsia="Times New Roman" w:cs="Arial"/>
              </w:rPr>
              <w:t>52</w:t>
            </w:r>
          </w:p>
        </w:tc>
        <w:tc>
          <w:tcPr>
            <w:tcW w:w="1251" w:type="dxa"/>
          </w:tcPr>
          <w:p w14:paraId="2DECA3F8" w14:textId="77777777" w:rsidR="004E72D4" w:rsidRPr="00C65637" w:rsidRDefault="004E72D4" w:rsidP="004E72D4">
            <w:pPr>
              <w:spacing w:line="240" w:lineRule="auto"/>
              <w:jc w:val="both"/>
              <w:rPr>
                <w:rFonts w:eastAsia="Times New Roman" w:cs="Arial"/>
              </w:rPr>
            </w:pPr>
            <w:r w:rsidRPr="00C65637">
              <w:rPr>
                <w:rFonts w:eastAsia="Times New Roman" w:cs="Arial"/>
              </w:rPr>
              <w:t>52</w:t>
            </w:r>
          </w:p>
        </w:tc>
        <w:tc>
          <w:tcPr>
            <w:tcW w:w="3434" w:type="dxa"/>
          </w:tcPr>
          <w:p w14:paraId="6A5B3AA1" w14:textId="77777777" w:rsidR="004E72D4" w:rsidRPr="00C65637" w:rsidRDefault="004E72D4" w:rsidP="004E72D4">
            <w:pPr>
              <w:spacing w:line="240" w:lineRule="auto"/>
              <w:rPr>
                <w:rFonts w:eastAsia="Times New Roman" w:cs="Arial"/>
              </w:rPr>
            </w:pPr>
            <w:r w:rsidRPr="00C65637">
              <w:rPr>
                <w:rFonts w:eastAsia="Times New Roman" w:cs="Arial"/>
                <w:szCs w:val="24"/>
                <w:lang w:bidi="my-MM"/>
              </w:rPr>
              <w:t>Hverdage 06-18. Samme antal transporter men større læs</w:t>
            </w:r>
            <w:r w:rsidRPr="00C65637">
              <w:rPr>
                <w:rFonts w:eastAsia="Times New Roman" w:cs="Arial"/>
              </w:rPr>
              <w:t xml:space="preserve"> </w:t>
            </w:r>
          </w:p>
        </w:tc>
      </w:tr>
      <w:tr w:rsidR="004E72D4" w:rsidRPr="00EC58DB" w14:paraId="5475F8F7" w14:textId="77777777" w:rsidTr="004E72D4">
        <w:trPr>
          <w:cantSplit/>
          <w:trHeight w:val="403"/>
          <w:jc w:val="center"/>
        </w:trPr>
        <w:tc>
          <w:tcPr>
            <w:tcW w:w="2260" w:type="dxa"/>
          </w:tcPr>
          <w:p w14:paraId="1C2F9DF7" w14:textId="77777777" w:rsidR="004E72D4" w:rsidRPr="00C65637" w:rsidRDefault="004E72D4" w:rsidP="004E72D4">
            <w:pPr>
              <w:spacing w:line="240" w:lineRule="auto"/>
              <w:rPr>
                <w:rFonts w:eastAsia="Times New Roman" w:cs="Arial"/>
              </w:rPr>
            </w:pPr>
            <w:r w:rsidRPr="00C65637">
              <w:rPr>
                <w:rFonts w:eastAsia="Times New Roman" w:cs="Arial"/>
              </w:rPr>
              <w:t>Afhentning af døde dyr</w:t>
            </w:r>
          </w:p>
        </w:tc>
        <w:tc>
          <w:tcPr>
            <w:tcW w:w="1238" w:type="dxa"/>
          </w:tcPr>
          <w:p w14:paraId="69CBD974" w14:textId="77777777" w:rsidR="004E72D4" w:rsidRPr="00C65637" w:rsidRDefault="004E72D4" w:rsidP="004E72D4">
            <w:pPr>
              <w:spacing w:line="240" w:lineRule="auto"/>
              <w:jc w:val="both"/>
              <w:rPr>
                <w:rFonts w:eastAsia="Times New Roman" w:cs="Arial"/>
              </w:rPr>
            </w:pPr>
            <w:r w:rsidRPr="00C65637">
              <w:rPr>
                <w:rFonts w:eastAsia="Times New Roman" w:cs="Arial"/>
              </w:rPr>
              <w:t>52</w:t>
            </w:r>
          </w:p>
        </w:tc>
        <w:tc>
          <w:tcPr>
            <w:tcW w:w="1251" w:type="dxa"/>
          </w:tcPr>
          <w:p w14:paraId="4C623758" w14:textId="77777777" w:rsidR="004E72D4" w:rsidRPr="00C65637" w:rsidRDefault="004E72D4" w:rsidP="004E72D4">
            <w:pPr>
              <w:spacing w:line="240" w:lineRule="auto"/>
              <w:jc w:val="both"/>
              <w:rPr>
                <w:rFonts w:eastAsia="Times New Roman" w:cs="Arial"/>
              </w:rPr>
            </w:pPr>
            <w:r w:rsidRPr="00C65637">
              <w:rPr>
                <w:rFonts w:eastAsia="Times New Roman" w:cs="Arial"/>
              </w:rPr>
              <w:t>52</w:t>
            </w:r>
          </w:p>
        </w:tc>
        <w:tc>
          <w:tcPr>
            <w:tcW w:w="3434" w:type="dxa"/>
          </w:tcPr>
          <w:p w14:paraId="6EF1FCA3" w14:textId="77777777" w:rsidR="004E72D4" w:rsidRPr="00C65637" w:rsidRDefault="004E72D4" w:rsidP="004E72D4">
            <w:pPr>
              <w:spacing w:line="240" w:lineRule="auto"/>
              <w:rPr>
                <w:rFonts w:eastAsia="Times New Roman" w:cs="Arial"/>
                <w:szCs w:val="24"/>
                <w:lang w:bidi="my-MM"/>
              </w:rPr>
            </w:pPr>
            <w:r w:rsidRPr="00C65637">
              <w:rPr>
                <w:rFonts w:eastAsia="Times New Roman" w:cs="Arial"/>
                <w:szCs w:val="24"/>
                <w:lang w:bidi="my-MM"/>
              </w:rPr>
              <w:t>Hverdage 06-18</w:t>
            </w:r>
          </w:p>
        </w:tc>
      </w:tr>
      <w:tr w:rsidR="004E72D4" w:rsidRPr="00EC58DB" w14:paraId="048015AE" w14:textId="77777777" w:rsidTr="004E72D4">
        <w:trPr>
          <w:cantSplit/>
          <w:trHeight w:val="403"/>
          <w:jc w:val="center"/>
        </w:trPr>
        <w:tc>
          <w:tcPr>
            <w:tcW w:w="2260" w:type="dxa"/>
          </w:tcPr>
          <w:p w14:paraId="4CDD1065" w14:textId="77777777" w:rsidR="004E72D4" w:rsidRPr="00E50C98" w:rsidRDefault="004E72D4" w:rsidP="004E72D4">
            <w:pPr>
              <w:spacing w:line="240" w:lineRule="auto"/>
              <w:rPr>
                <w:rFonts w:eastAsia="Times New Roman" w:cs="Arial"/>
              </w:rPr>
            </w:pPr>
            <w:r w:rsidRPr="00E50C98">
              <w:rPr>
                <w:rFonts w:eastAsia="Times New Roman" w:cs="Arial"/>
              </w:rPr>
              <w:t xml:space="preserve">Dieselolie </w:t>
            </w:r>
          </w:p>
          <w:p w14:paraId="57CAC569" w14:textId="77777777" w:rsidR="004E72D4" w:rsidRPr="00E50C98" w:rsidRDefault="004E72D4" w:rsidP="004E72D4">
            <w:pPr>
              <w:spacing w:line="240" w:lineRule="auto"/>
              <w:rPr>
                <w:rFonts w:eastAsia="Times New Roman" w:cs="Arial"/>
              </w:rPr>
            </w:pPr>
          </w:p>
        </w:tc>
        <w:tc>
          <w:tcPr>
            <w:tcW w:w="1238" w:type="dxa"/>
          </w:tcPr>
          <w:p w14:paraId="19043B5E" w14:textId="77777777" w:rsidR="004E72D4" w:rsidRPr="00E50C98" w:rsidRDefault="004E72D4" w:rsidP="004E72D4">
            <w:pPr>
              <w:spacing w:line="240" w:lineRule="auto"/>
              <w:jc w:val="both"/>
              <w:rPr>
                <w:rFonts w:eastAsia="Times New Roman" w:cs="Arial"/>
              </w:rPr>
            </w:pPr>
            <w:r w:rsidRPr="00E50C98">
              <w:rPr>
                <w:rFonts w:eastAsia="Times New Roman" w:cs="Arial"/>
              </w:rPr>
              <w:t>12</w:t>
            </w:r>
          </w:p>
        </w:tc>
        <w:tc>
          <w:tcPr>
            <w:tcW w:w="1251" w:type="dxa"/>
          </w:tcPr>
          <w:p w14:paraId="5266400B" w14:textId="77777777" w:rsidR="004E72D4" w:rsidRPr="00E50C98" w:rsidRDefault="004E72D4" w:rsidP="004E72D4">
            <w:pPr>
              <w:spacing w:line="240" w:lineRule="auto"/>
              <w:jc w:val="both"/>
              <w:rPr>
                <w:rFonts w:eastAsia="Times New Roman" w:cs="Arial"/>
              </w:rPr>
            </w:pPr>
            <w:r w:rsidRPr="00E50C98">
              <w:rPr>
                <w:rFonts w:eastAsia="Times New Roman" w:cs="Arial"/>
              </w:rPr>
              <w:t>12</w:t>
            </w:r>
          </w:p>
        </w:tc>
        <w:tc>
          <w:tcPr>
            <w:tcW w:w="3434" w:type="dxa"/>
          </w:tcPr>
          <w:p w14:paraId="37B3B6FF" w14:textId="77777777" w:rsidR="004E72D4" w:rsidRPr="00E50C98" w:rsidRDefault="004E72D4" w:rsidP="004E72D4">
            <w:pPr>
              <w:spacing w:line="240" w:lineRule="auto"/>
              <w:rPr>
                <w:rFonts w:eastAsia="Times New Roman" w:cs="Arial"/>
              </w:rPr>
            </w:pPr>
            <w:r w:rsidRPr="00E50C98">
              <w:rPr>
                <w:rFonts w:eastAsia="Times New Roman" w:cs="Arial"/>
                <w:szCs w:val="24"/>
                <w:lang w:bidi="my-MM"/>
              </w:rPr>
              <w:t xml:space="preserve">Hverdage 06-18. </w:t>
            </w:r>
          </w:p>
        </w:tc>
      </w:tr>
      <w:tr w:rsidR="004E72D4" w:rsidRPr="00EC58DB" w14:paraId="1EDEF1CB" w14:textId="77777777" w:rsidTr="004E72D4">
        <w:trPr>
          <w:jc w:val="center"/>
        </w:trPr>
        <w:tc>
          <w:tcPr>
            <w:tcW w:w="2260" w:type="dxa"/>
          </w:tcPr>
          <w:p w14:paraId="40CC5ACD" w14:textId="77777777" w:rsidR="004E72D4" w:rsidRPr="00F204AD" w:rsidRDefault="004E72D4" w:rsidP="004E72D4">
            <w:pPr>
              <w:spacing w:line="240" w:lineRule="auto"/>
              <w:rPr>
                <w:rFonts w:eastAsia="Times New Roman" w:cs="Arial"/>
              </w:rPr>
            </w:pPr>
            <w:r w:rsidRPr="00F204AD">
              <w:rPr>
                <w:rFonts w:eastAsia="Times New Roman" w:cs="Arial"/>
              </w:rPr>
              <w:t>Træpiller</w:t>
            </w:r>
          </w:p>
        </w:tc>
        <w:tc>
          <w:tcPr>
            <w:tcW w:w="1238" w:type="dxa"/>
          </w:tcPr>
          <w:p w14:paraId="7AC432DA" w14:textId="77777777" w:rsidR="004E72D4" w:rsidRPr="00F204AD" w:rsidRDefault="004E72D4" w:rsidP="004E72D4">
            <w:pPr>
              <w:spacing w:line="240" w:lineRule="auto"/>
              <w:jc w:val="both"/>
              <w:rPr>
                <w:rFonts w:eastAsia="Times New Roman" w:cs="Arial"/>
              </w:rPr>
            </w:pPr>
            <w:r w:rsidRPr="00F204AD">
              <w:rPr>
                <w:rFonts w:eastAsia="Times New Roman" w:cs="Arial"/>
              </w:rPr>
              <w:t>1</w:t>
            </w:r>
          </w:p>
        </w:tc>
        <w:tc>
          <w:tcPr>
            <w:tcW w:w="1251" w:type="dxa"/>
          </w:tcPr>
          <w:p w14:paraId="53DFC0DE" w14:textId="77777777" w:rsidR="004E72D4" w:rsidRPr="00F204AD" w:rsidRDefault="004E72D4" w:rsidP="004E72D4">
            <w:pPr>
              <w:spacing w:line="240" w:lineRule="auto"/>
              <w:jc w:val="both"/>
              <w:rPr>
                <w:rFonts w:eastAsia="Times New Roman" w:cs="Arial"/>
              </w:rPr>
            </w:pPr>
            <w:r w:rsidRPr="00F204AD">
              <w:rPr>
                <w:rFonts w:eastAsia="Times New Roman" w:cs="Arial"/>
              </w:rPr>
              <w:t>1</w:t>
            </w:r>
          </w:p>
        </w:tc>
        <w:tc>
          <w:tcPr>
            <w:tcW w:w="3434" w:type="dxa"/>
          </w:tcPr>
          <w:p w14:paraId="49F6DF3D" w14:textId="77777777" w:rsidR="004E72D4" w:rsidRPr="00F204AD" w:rsidRDefault="004E72D4" w:rsidP="004E72D4">
            <w:pPr>
              <w:spacing w:line="240" w:lineRule="auto"/>
              <w:rPr>
                <w:rFonts w:eastAsia="Times New Roman" w:cs="Arial"/>
                <w:szCs w:val="24"/>
                <w:lang w:bidi="my-MM"/>
              </w:rPr>
            </w:pPr>
          </w:p>
        </w:tc>
      </w:tr>
      <w:tr w:rsidR="004E72D4" w:rsidRPr="00EC58DB" w14:paraId="7B74D3FE" w14:textId="77777777" w:rsidTr="004E72D4">
        <w:trPr>
          <w:jc w:val="center"/>
        </w:trPr>
        <w:tc>
          <w:tcPr>
            <w:tcW w:w="2260" w:type="dxa"/>
          </w:tcPr>
          <w:p w14:paraId="69EEA8EC" w14:textId="77777777" w:rsidR="004E72D4" w:rsidRPr="00E0737B" w:rsidRDefault="004E72D4" w:rsidP="004E72D4">
            <w:pPr>
              <w:spacing w:line="240" w:lineRule="auto"/>
              <w:rPr>
                <w:rFonts w:eastAsia="Times New Roman" w:cs="Arial"/>
              </w:rPr>
            </w:pPr>
            <w:r w:rsidRPr="00E0737B">
              <w:rPr>
                <w:rFonts w:eastAsia="Times New Roman" w:cs="Arial"/>
              </w:rPr>
              <w:t>Antal årligt</w:t>
            </w:r>
          </w:p>
        </w:tc>
        <w:tc>
          <w:tcPr>
            <w:tcW w:w="1238" w:type="dxa"/>
          </w:tcPr>
          <w:p w14:paraId="03D35E13" w14:textId="77777777" w:rsidR="004E72D4" w:rsidRPr="00E0737B" w:rsidRDefault="004E72D4" w:rsidP="004E72D4">
            <w:pPr>
              <w:spacing w:line="240" w:lineRule="auto"/>
              <w:jc w:val="both"/>
              <w:rPr>
                <w:rFonts w:eastAsia="Times New Roman" w:cs="Arial"/>
              </w:rPr>
            </w:pPr>
            <w:r w:rsidRPr="00E0737B">
              <w:rPr>
                <w:rFonts w:eastAsia="Times New Roman" w:cs="Arial"/>
              </w:rPr>
              <w:t>742</w:t>
            </w:r>
          </w:p>
        </w:tc>
        <w:tc>
          <w:tcPr>
            <w:tcW w:w="1251" w:type="dxa"/>
          </w:tcPr>
          <w:p w14:paraId="5ECCA770" w14:textId="77777777" w:rsidR="004E72D4" w:rsidRPr="00E0737B" w:rsidRDefault="004E72D4" w:rsidP="004E72D4">
            <w:pPr>
              <w:spacing w:line="240" w:lineRule="auto"/>
              <w:jc w:val="both"/>
              <w:rPr>
                <w:rFonts w:eastAsia="Times New Roman" w:cs="Arial"/>
              </w:rPr>
            </w:pPr>
            <w:r w:rsidRPr="00E0737B">
              <w:rPr>
                <w:rFonts w:eastAsia="Times New Roman" w:cs="Arial"/>
              </w:rPr>
              <w:t>310</w:t>
            </w:r>
          </w:p>
        </w:tc>
        <w:tc>
          <w:tcPr>
            <w:tcW w:w="3434" w:type="dxa"/>
          </w:tcPr>
          <w:p w14:paraId="6C4057CA" w14:textId="77777777" w:rsidR="004E72D4" w:rsidRPr="00E0737B" w:rsidRDefault="004E72D4" w:rsidP="004E72D4">
            <w:pPr>
              <w:spacing w:line="240" w:lineRule="auto"/>
              <w:rPr>
                <w:rFonts w:eastAsia="Times New Roman" w:cs="Arial"/>
                <w:szCs w:val="24"/>
                <w:lang w:bidi="my-MM"/>
              </w:rPr>
            </w:pPr>
          </w:p>
        </w:tc>
      </w:tr>
      <w:tr w:rsidR="004E72D4" w:rsidRPr="005B4121" w14:paraId="4043473D" w14:textId="77777777" w:rsidTr="004E72D4">
        <w:trPr>
          <w:jc w:val="center"/>
        </w:trPr>
        <w:tc>
          <w:tcPr>
            <w:tcW w:w="2260" w:type="dxa"/>
          </w:tcPr>
          <w:p w14:paraId="4BF5C1F7" w14:textId="77777777" w:rsidR="004E72D4" w:rsidRPr="005B4121" w:rsidRDefault="004E72D4" w:rsidP="004E72D4">
            <w:pPr>
              <w:spacing w:line="240" w:lineRule="auto"/>
              <w:rPr>
                <w:rFonts w:eastAsia="Times New Roman" w:cs="Arial"/>
              </w:rPr>
            </w:pPr>
            <w:r w:rsidRPr="005B4121">
              <w:rPr>
                <w:rFonts w:eastAsia="Times New Roman" w:cs="Arial"/>
              </w:rPr>
              <w:t>Gns pr dag</w:t>
            </w:r>
          </w:p>
        </w:tc>
        <w:tc>
          <w:tcPr>
            <w:tcW w:w="1238" w:type="dxa"/>
          </w:tcPr>
          <w:p w14:paraId="2E1F02F6" w14:textId="77777777" w:rsidR="004E72D4" w:rsidRPr="005B4121" w:rsidRDefault="004E72D4" w:rsidP="004E72D4">
            <w:pPr>
              <w:spacing w:line="240" w:lineRule="auto"/>
              <w:jc w:val="both"/>
              <w:rPr>
                <w:rFonts w:eastAsia="Times New Roman" w:cs="Arial"/>
              </w:rPr>
            </w:pPr>
            <w:r w:rsidRPr="005B4121">
              <w:rPr>
                <w:rFonts w:eastAsia="Times New Roman" w:cs="Arial"/>
              </w:rPr>
              <w:t>2</w:t>
            </w:r>
          </w:p>
        </w:tc>
        <w:tc>
          <w:tcPr>
            <w:tcW w:w="1251" w:type="dxa"/>
          </w:tcPr>
          <w:p w14:paraId="76C17639" w14:textId="77777777" w:rsidR="004E72D4" w:rsidRPr="005B4121" w:rsidRDefault="004E72D4" w:rsidP="004E72D4">
            <w:pPr>
              <w:spacing w:line="240" w:lineRule="auto"/>
              <w:jc w:val="both"/>
              <w:rPr>
                <w:rFonts w:eastAsia="Times New Roman" w:cs="Arial"/>
              </w:rPr>
            </w:pPr>
            <w:r w:rsidRPr="005B4121">
              <w:rPr>
                <w:rFonts w:eastAsia="Times New Roman" w:cs="Arial"/>
              </w:rPr>
              <w:t>0,9</w:t>
            </w:r>
          </w:p>
        </w:tc>
        <w:tc>
          <w:tcPr>
            <w:tcW w:w="3434" w:type="dxa"/>
          </w:tcPr>
          <w:p w14:paraId="76E16742" w14:textId="77777777" w:rsidR="004E72D4" w:rsidRPr="005B4121" w:rsidRDefault="004E72D4" w:rsidP="004E72D4">
            <w:pPr>
              <w:spacing w:line="240" w:lineRule="auto"/>
              <w:rPr>
                <w:rFonts w:eastAsia="Times New Roman" w:cs="Arial"/>
                <w:szCs w:val="24"/>
                <w:lang w:bidi="my-MM"/>
              </w:rPr>
            </w:pPr>
          </w:p>
        </w:tc>
      </w:tr>
    </w:tbl>
    <w:p w14:paraId="7010B72A" w14:textId="77777777" w:rsidR="004E72D4" w:rsidRPr="005B4121" w:rsidRDefault="004E72D4" w:rsidP="004E72D4">
      <w:pPr>
        <w:spacing w:line="240" w:lineRule="auto"/>
        <w:rPr>
          <w:rFonts w:eastAsia="Times New Roman" w:cs="Arial"/>
          <w:i/>
        </w:rPr>
      </w:pPr>
      <w:r w:rsidRPr="005B4121">
        <w:rPr>
          <w:rFonts w:eastAsia="Times New Roman" w:cs="Arial"/>
          <w:i/>
        </w:rPr>
        <w:t>Tabel 5</w:t>
      </w:r>
    </w:p>
    <w:p w14:paraId="4C4FB573" w14:textId="77777777" w:rsidR="004E72D4" w:rsidRPr="00EC58DB" w:rsidRDefault="004E72D4" w:rsidP="004E72D4">
      <w:pPr>
        <w:spacing w:line="240" w:lineRule="auto"/>
        <w:rPr>
          <w:rFonts w:eastAsia="Times New Roman" w:cs="Arial"/>
          <w:i/>
          <w:highlight w:val="yellow"/>
        </w:rPr>
      </w:pPr>
    </w:p>
    <w:p w14:paraId="28F0EBE6" w14:textId="77777777" w:rsidR="004E72D4" w:rsidRDefault="004E72D4" w:rsidP="004E72D4">
      <w:pPr>
        <w:spacing w:line="240" w:lineRule="auto"/>
        <w:rPr>
          <w:rFonts w:eastAsia="Times New Roman" w:cs="Arial"/>
        </w:rPr>
      </w:pPr>
      <w:r w:rsidRPr="00E50C98">
        <w:rPr>
          <w:rFonts w:eastAsia="Times New Roman" w:cs="Arial"/>
        </w:rPr>
        <w:t>Der kan undtagelsesvis forekomme transporter på alle tider af døgnet, men så vidt muligt planlægges transport indenfor normal arbejdstid.</w:t>
      </w:r>
    </w:p>
    <w:p w14:paraId="3D969858" w14:textId="77777777" w:rsidR="004E72D4" w:rsidRDefault="004E72D4" w:rsidP="004E72D4">
      <w:pPr>
        <w:spacing w:line="240" w:lineRule="auto"/>
        <w:rPr>
          <w:rFonts w:eastAsia="Times New Roman" w:cs="Arial"/>
        </w:rPr>
      </w:pPr>
    </w:p>
    <w:p w14:paraId="555F2DE0" w14:textId="77777777" w:rsidR="004E72D4" w:rsidRDefault="004E72D4" w:rsidP="004E72D4">
      <w:pPr>
        <w:spacing w:line="240" w:lineRule="auto"/>
        <w:rPr>
          <w:rFonts w:eastAsia="Times New Roman" w:cs="Arial"/>
        </w:rPr>
      </w:pPr>
      <w:r>
        <w:rPr>
          <w:rFonts w:eastAsia="Times New Roman" w:cs="Arial"/>
        </w:rPr>
        <w:t>Udbringning af husdyrgødning er hidtil sket med transport med gyllevogn eller lastbil ud til arealerne. Fremadrettet vil der blive anvendt udpumpning til alle de omkringliggende arealer inclusive arealer øst for motorvejen.</w:t>
      </w:r>
    </w:p>
    <w:p w14:paraId="3F6FD646" w14:textId="77777777" w:rsidR="004E72D4" w:rsidRDefault="004E72D4" w:rsidP="004E72D4">
      <w:pPr>
        <w:spacing w:line="240" w:lineRule="auto"/>
        <w:rPr>
          <w:rFonts w:eastAsia="Times New Roman" w:cs="Arial"/>
        </w:rPr>
      </w:pPr>
    </w:p>
    <w:p w14:paraId="407C047C" w14:textId="77777777" w:rsidR="004E72D4" w:rsidRPr="00E50C98" w:rsidRDefault="004E72D4" w:rsidP="004E72D4">
      <w:pPr>
        <w:spacing w:line="240" w:lineRule="auto"/>
        <w:rPr>
          <w:rFonts w:eastAsia="Times New Roman" w:cs="Arial"/>
        </w:rPr>
      </w:pPr>
      <w:r>
        <w:rPr>
          <w:rFonts w:eastAsia="Times New Roman" w:cs="Arial"/>
        </w:rPr>
        <w:t>Indtransport af korn til foder sker med traktor og vogn. Nogle år vil transporterne ikke komme ud på offentlig vej.</w:t>
      </w:r>
    </w:p>
    <w:p w14:paraId="70C4E6B4" w14:textId="77777777" w:rsidR="004E72D4" w:rsidRPr="00EC58DB" w:rsidRDefault="004E72D4" w:rsidP="004E72D4">
      <w:pPr>
        <w:spacing w:line="240" w:lineRule="auto"/>
        <w:rPr>
          <w:rFonts w:eastAsia="Times New Roman" w:cs="Arial"/>
          <w:highlight w:val="yellow"/>
        </w:rPr>
      </w:pPr>
    </w:p>
    <w:p w14:paraId="4CD3898A" w14:textId="77777777" w:rsidR="004E72D4" w:rsidRDefault="004E72D4" w:rsidP="004E72D4">
      <w:pPr>
        <w:spacing w:line="240" w:lineRule="auto"/>
        <w:rPr>
          <w:rFonts w:eastAsia="Times New Roman" w:cs="Arial"/>
        </w:rPr>
      </w:pPr>
      <w:r w:rsidRPr="00E50C98">
        <w:rPr>
          <w:rFonts w:eastAsia="Times New Roman" w:cs="Arial"/>
        </w:rPr>
        <w:t xml:space="preserve">Der </w:t>
      </w:r>
      <w:r>
        <w:rPr>
          <w:rFonts w:eastAsia="Times New Roman" w:cs="Arial"/>
        </w:rPr>
        <w:t>ændres ikke på antallet af kørsler relateret til produktionen af griser.</w:t>
      </w:r>
    </w:p>
    <w:p w14:paraId="6A50609A" w14:textId="77777777" w:rsidR="004E72D4" w:rsidRPr="00EC58DB" w:rsidRDefault="004E72D4" w:rsidP="004E72D4">
      <w:pPr>
        <w:spacing w:line="240" w:lineRule="auto"/>
        <w:rPr>
          <w:rFonts w:eastAsia="Times New Roman" w:cs="Arial"/>
          <w:highlight w:val="yellow"/>
        </w:rPr>
      </w:pPr>
    </w:p>
    <w:p w14:paraId="2896DC3F" w14:textId="77777777" w:rsidR="004E72D4" w:rsidRPr="00EC58DB" w:rsidRDefault="004E72D4" w:rsidP="004E72D4">
      <w:pPr>
        <w:rPr>
          <w:rFonts w:cs="Arial"/>
          <w:highlight w:val="yellow"/>
        </w:rPr>
      </w:pPr>
    </w:p>
    <w:p w14:paraId="3E8C30BB" w14:textId="77777777" w:rsidR="004E72D4" w:rsidRPr="009C37E2" w:rsidRDefault="004E72D4" w:rsidP="004E72D4">
      <w:pPr>
        <w:pStyle w:val="Blommeoverskrift2"/>
        <w:outlineLvl w:val="1"/>
        <w:rPr>
          <w:lang w:eastAsia="da-DK"/>
        </w:rPr>
      </w:pPr>
      <w:bookmarkStart w:id="155" w:name="_Toc520125990"/>
      <w:bookmarkStart w:id="156" w:name="_Toc521101450"/>
      <w:bookmarkStart w:id="157" w:name="_Toc33527988"/>
      <w:bookmarkStart w:id="158" w:name="_Toc45198487"/>
      <w:bookmarkStart w:id="159" w:name="_Toc528821860"/>
      <w:bookmarkStart w:id="160" w:name="_Toc528821935"/>
      <w:bookmarkStart w:id="161" w:name="_Toc528822059"/>
      <w:r w:rsidRPr="009C37E2">
        <w:lastRenderedPageBreak/>
        <w:t>Reststoffer, affald og naturressourcer</w:t>
      </w:r>
      <w:bookmarkEnd w:id="155"/>
      <w:bookmarkEnd w:id="156"/>
      <w:bookmarkEnd w:id="157"/>
      <w:bookmarkEnd w:id="158"/>
      <w:r w:rsidRPr="009C37E2">
        <w:t xml:space="preserve"> </w:t>
      </w:r>
      <w:bookmarkEnd w:id="159"/>
      <w:bookmarkEnd w:id="160"/>
      <w:bookmarkEnd w:id="161"/>
    </w:p>
    <w:p w14:paraId="23365997" w14:textId="77777777" w:rsidR="004E72D4" w:rsidRPr="009C37E2" w:rsidRDefault="004E72D4" w:rsidP="004E72D4">
      <w:pPr>
        <w:pStyle w:val="Blommeoverskrift3"/>
        <w:keepNext/>
        <w:keepLines/>
        <w:numPr>
          <w:ilvl w:val="2"/>
          <w:numId w:val="5"/>
        </w:numPr>
        <w:spacing w:before="40" w:after="0" w:line="259" w:lineRule="auto"/>
        <w:ind w:left="720" w:hanging="720"/>
        <w:outlineLvl w:val="1"/>
        <w:rPr>
          <w:lang w:eastAsia="da-DK"/>
        </w:rPr>
      </w:pPr>
      <w:bookmarkStart w:id="162" w:name="_Toc521101451"/>
      <w:bookmarkStart w:id="163" w:name="_Toc33527989"/>
      <w:bookmarkStart w:id="164" w:name="_Toc45198488"/>
      <w:bookmarkStart w:id="165" w:name="_Toc528821861"/>
      <w:bookmarkStart w:id="166" w:name="_Toc528821936"/>
      <w:bookmarkStart w:id="167" w:name="_Toc528822060"/>
      <w:r w:rsidRPr="009C37E2">
        <w:rPr>
          <w:lang w:eastAsia="da-DK"/>
        </w:rPr>
        <w:t>Døde dyr</w:t>
      </w:r>
      <w:bookmarkEnd w:id="162"/>
      <w:bookmarkEnd w:id="163"/>
      <w:bookmarkEnd w:id="164"/>
      <w:r w:rsidRPr="009C37E2">
        <w:rPr>
          <w:lang w:eastAsia="da-DK"/>
        </w:rPr>
        <w:t xml:space="preserve"> </w:t>
      </w:r>
      <w:bookmarkEnd w:id="165"/>
      <w:bookmarkEnd w:id="166"/>
      <w:bookmarkEnd w:id="167"/>
    </w:p>
    <w:p w14:paraId="7717BFA8" w14:textId="77777777" w:rsidR="004E72D4" w:rsidRPr="009C37E2" w:rsidRDefault="004E72D4" w:rsidP="004E72D4">
      <w:r w:rsidRPr="009C37E2">
        <w:t>Døde dyr opbevares overdækket på fast plads og afhentes 1 gange ugentligt. Døde dyr afhentes af DAKA og normalt indenfor 24 timer efter anmeldelse, hvis det ikke er op til weekend eller helligdag. Afhentningstidspunkt vil være indenfor normal arbejdsdag. Placering af døde dyr fremgår af situationsplan.</w:t>
      </w:r>
    </w:p>
    <w:p w14:paraId="65208D02" w14:textId="77777777" w:rsidR="004E72D4" w:rsidRPr="00EC58DB" w:rsidRDefault="004E72D4" w:rsidP="004E72D4">
      <w:pPr>
        <w:rPr>
          <w:i/>
          <w:highlight w:val="yellow"/>
        </w:rPr>
      </w:pPr>
    </w:p>
    <w:p w14:paraId="2CCE8508" w14:textId="77777777" w:rsidR="004E72D4" w:rsidRPr="009C37E2" w:rsidRDefault="004E72D4" w:rsidP="004E72D4">
      <w:pPr>
        <w:pStyle w:val="Blommeoverskrift3"/>
        <w:keepNext/>
        <w:keepLines/>
        <w:numPr>
          <w:ilvl w:val="2"/>
          <w:numId w:val="5"/>
        </w:numPr>
        <w:spacing w:before="40" w:after="0" w:line="259" w:lineRule="auto"/>
        <w:ind w:left="720" w:hanging="720"/>
        <w:outlineLvl w:val="1"/>
        <w:rPr>
          <w:lang w:eastAsia="da-DK"/>
        </w:rPr>
      </w:pPr>
      <w:bookmarkStart w:id="168" w:name="_Toc521101452"/>
      <w:bookmarkStart w:id="169" w:name="_Toc33527990"/>
      <w:bookmarkStart w:id="170" w:name="_Toc45198489"/>
      <w:bookmarkStart w:id="171" w:name="_Toc528821862"/>
      <w:bookmarkStart w:id="172" w:name="_Toc528821937"/>
      <w:bookmarkStart w:id="173" w:name="_Toc528822061"/>
      <w:r w:rsidRPr="009C37E2">
        <w:rPr>
          <w:lang w:eastAsia="da-DK"/>
        </w:rPr>
        <w:t>Affald</w:t>
      </w:r>
      <w:bookmarkEnd w:id="168"/>
      <w:bookmarkEnd w:id="169"/>
      <w:bookmarkEnd w:id="170"/>
      <w:r w:rsidRPr="009C37E2">
        <w:rPr>
          <w:lang w:eastAsia="da-DK"/>
        </w:rPr>
        <w:t xml:space="preserve"> </w:t>
      </w:r>
      <w:bookmarkEnd w:id="171"/>
      <w:bookmarkEnd w:id="172"/>
      <w:bookmarkEnd w:id="173"/>
    </w:p>
    <w:p w14:paraId="09D24EB0" w14:textId="77777777" w:rsidR="004E72D4" w:rsidRPr="009C37E2" w:rsidRDefault="004E72D4" w:rsidP="004E72D4">
      <w:pPr>
        <w:rPr>
          <w:color w:val="000000" w:themeColor="text1"/>
        </w:rPr>
      </w:pPr>
      <w:r w:rsidRPr="009C37E2">
        <w:rPr>
          <w:color w:val="000000" w:themeColor="text1"/>
        </w:rPr>
        <w:t>Affald fra produktionen består hovedsagelig af tomme sække (papir og plast, big-bag), papkasser fra leveringer af f.eks. kemikalier, rengjorte kemikaliedunke</w:t>
      </w:r>
      <w:r>
        <w:rPr>
          <w:color w:val="000000" w:themeColor="text1"/>
        </w:rPr>
        <w:t>, s</w:t>
      </w:r>
      <w:r w:rsidRPr="009C37E2">
        <w:rPr>
          <w:color w:val="000000" w:themeColor="text1"/>
        </w:rPr>
        <w:t xml:space="preserve">prayflasker og medicin. Affaldsprodukter fra svineproduktionen er tomme sprayflasker fra mærkning samt veterinært affald (kanyler, tomme medicinflasker). </w:t>
      </w:r>
    </w:p>
    <w:p w14:paraId="6421740D" w14:textId="77777777" w:rsidR="004E72D4" w:rsidRPr="009C37E2" w:rsidRDefault="004E72D4" w:rsidP="004E72D4">
      <w:pPr>
        <w:rPr>
          <w:color w:val="000000" w:themeColor="text1"/>
        </w:rPr>
      </w:pPr>
      <w:r w:rsidRPr="009C37E2">
        <w:rPr>
          <w:color w:val="000000" w:themeColor="text1"/>
        </w:rPr>
        <w:t>Affald sorteres og alt brændbart affald opbevares i container, der afhentes hver anden måned af vognmand.</w:t>
      </w:r>
    </w:p>
    <w:p w14:paraId="726E06D0" w14:textId="77777777" w:rsidR="004E72D4" w:rsidRPr="009C37E2" w:rsidRDefault="004E72D4" w:rsidP="004E72D4">
      <w:pPr>
        <w:rPr>
          <w:color w:val="000000" w:themeColor="text1"/>
        </w:rPr>
      </w:pPr>
      <w:r w:rsidRPr="009C37E2">
        <w:rPr>
          <w:color w:val="000000" w:themeColor="text1"/>
        </w:rPr>
        <w:t xml:space="preserve">Veterinært affald afsættes til kommunal affaldsordning. </w:t>
      </w:r>
    </w:p>
    <w:p w14:paraId="02084F94" w14:textId="77777777" w:rsidR="004E72D4" w:rsidRPr="009C37E2" w:rsidRDefault="004E72D4" w:rsidP="004E72D4">
      <w:pPr>
        <w:rPr>
          <w:color w:val="000000" w:themeColor="text1"/>
        </w:rPr>
      </w:pPr>
      <w:r w:rsidRPr="009C37E2">
        <w:rPr>
          <w:color w:val="000000" w:themeColor="text1"/>
        </w:rPr>
        <w:t xml:space="preserve">Ikke brændbart affald så som lysstofrør, sprayflasker, batterier etc. sorteres og opbevares i foderladen frem til det afleveres til kommunalt genbrug. </w:t>
      </w:r>
    </w:p>
    <w:p w14:paraId="13E1978B" w14:textId="77777777" w:rsidR="004E72D4" w:rsidRPr="009C37E2" w:rsidRDefault="004E72D4" w:rsidP="004E72D4">
      <w:pPr>
        <w:rPr>
          <w:color w:val="000000" w:themeColor="text1"/>
        </w:rPr>
      </w:pPr>
      <w:r w:rsidRPr="009C37E2">
        <w:rPr>
          <w:color w:val="000000" w:themeColor="text1"/>
        </w:rPr>
        <w:t>Gammelt jern samles ved maskinhus og afsættes til genbrug.</w:t>
      </w:r>
    </w:p>
    <w:p w14:paraId="507F5A82" w14:textId="77777777" w:rsidR="004E72D4" w:rsidRPr="009C37E2" w:rsidRDefault="004E72D4" w:rsidP="004E72D4">
      <w:pPr>
        <w:rPr>
          <w:color w:val="000000" w:themeColor="text1"/>
        </w:rPr>
      </w:pPr>
      <w:r w:rsidRPr="009C37E2">
        <w:rPr>
          <w:color w:val="000000" w:themeColor="text1"/>
        </w:rPr>
        <w:t>Håndtering af affald følger retningslinierne i kommunens affaldsregulativ.</w:t>
      </w:r>
    </w:p>
    <w:p w14:paraId="40C001BF" w14:textId="77777777" w:rsidR="004E72D4" w:rsidRPr="009C37E2" w:rsidRDefault="004E72D4" w:rsidP="004E72D4">
      <w:pPr>
        <w:rPr>
          <w:color w:val="000000" w:themeColor="text1"/>
        </w:rPr>
      </w:pPr>
      <w:r w:rsidRPr="009C37E2">
        <w:rPr>
          <w:color w:val="000000" w:themeColor="text1"/>
        </w:rPr>
        <w:t xml:space="preserve">Hovedparten af foder leveres enten i storsække eller læsses af i påslag. Dette reducerer mængden af tomme sække. </w:t>
      </w:r>
    </w:p>
    <w:p w14:paraId="210FD208" w14:textId="77777777" w:rsidR="004E72D4" w:rsidRPr="00EC58DB" w:rsidRDefault="004E72D4" w:rsidP="004E72D4">
      <w:pPr>
        <w:rPr>
          <w:color w:val="000000" w:themeColor="text1"/>
          <w:highlight w:val="yellow"/>
        </w:rPr>
      </w:pPr>
    </w:p>
    <w:p w14:paraId="76F947FB" w14:textId="77777777" w:rsidR="004E72D4" w:rsidRPr="00DD3376" w:rsidRDefault="004E72D4" w:rsidP="004E72D4">
      <w:pPr>
        <w:pStyle w:val="Blommeoverskrift3"/>
        <w:keepNext/>
        <w:keepLines/>
        <w:numPr>
          <w:ilvl w:val="2"/>
          <w:numId w:val="5"/>
        </w:numPr>
        <w:spacing w:before="40" w:after="0" w:line="259" w:lineRule="auto"/>
        <w:ind w:left="720" w:hanging="720"/>
        <w:outlineLvl w:val="1"/>
        <w:rPr>
          <w:lang w:eastAsia="da-DK"/>
        </w:rPr>
      </w:pPr>
      <w:bookmarkStart w:id="174" w:name="_Toc521101453"/>
      <w:bookmarkStart w:id="175" w:name="_Toc33527991"/>
      <w:bookmarkStart w:id="176" w:name="_Toc45198490"/>
      <w:bookmarkStart w:id="177" w:name="_Toc528821863"/>
      <w:bookmarkStart w:id="178" w:name="_Toc528821938"/>
      <w:bookmarkStart w:id="179" w:name="_Toc528822062"/>
      <w:r w:rsidRPr="00DD3376">
        <w:rPr>
          <w:lang w:eastAsia="da-DK"/>
        </w:rPr>
        <w:t>Olie- og kemikalier</w:t>
      </w:r>
      <w:bookmarkEnd w:id="174"/>
      <w:bookmarkEnd w:id="175"/>
      <w:bookmarkEnd w:id="176"/>
      <w:r w:rsidRPr="00DD3376">
        <w:rPr>
          <w:lang w:eastAsia="da-DK"/>
        </w:rPr>
        <w:t xml:space="preserve"> </w:t>
      </w:r>
      <w:bookmarkEnd w:id="177"/>
      <w:bookmarkEnd w:id="178"/>
      <w:bookmarkEnd w:id="179"/>
    </w:p>
    <w:p w14:paraId="544B6889" w14:textId="77777777" w:rsidR="004E72D4" w:rsidRPr="00DD3376" w:rsidRDefault="004E72D4" w:rsidP="004E72D4">
      <w:r w:rsidRPr="00DD3376">
        <w:t xml:space="preserve">Ansøger driver selv ejendommens arealer. Under bedriften drives ca. 350 ha. </w:t>
      </w:r>
    </w:p>
    <w:p w14:paraId="6BF62F73" w14:textId="77777777" w:rsidR="004E72D4" w:rsidRPr="00FF0143" w:rsidRDefault="004E72D4" w:rsidP="004E72D4">
      <w:r w:rsidRPr="00FF0143">
        <w:t xml:space="preserve">Der opbevares kemikalier til planteværn samt </w:t>
      </w:r>
      <w:r>
        <w:t xml:space="preserve">olie og brændstof </w:t>
      </w:r>
      <w:r w:rsidRPr="00FF0143">
        <w:t xml:space="preserve">til ejendommens maskinpark. </w:t>
      </w:r>
      <w:r>
        <w:t>Derudover er der tanke til fyringsolie.</w:t>
      </w:r>
    </w:p>
    <w:p w14:paraId="5E874D41" w14:textId="77777777" w:rsidR="004E72D4" w:rsidRPr="009C37E2" w:rsidRDefault="004E72D4" w:rsidP="004E72D4">
      <w:r w:rsidRPr="009C37E2">
        <w:t>Der er ingen nedgravede olietanke på ejendommen</w:t>
      </w:r>
    </w:p>
    <w:p w14:paraId="07ABA7D5" w14:textId="77777777" w:rsidR="004E72D4" w:rsidRPr="00FF0143" w:rsidRDefault="004E72D4" w:rsidP="004E72D4"/>
    <w:p w14:paraId="5F525B76" w14:textId="77777777" w:rsidR="004E72D4" w:rsidRPr="00DD3376" w:rsidRDefault="004E72D4" w:rsidP="004E72D4">
      <w:r w:rsidRPr="00DD3376">
        <w:t>Der er 1 dieseltank på 1.800 l i foderlade, 1 dieseltank på 4.000 l i maskinhal 1 dieseltank på 1.200 l ved stuehusets garage og en tank på 1.200 l ved stuehusets fyrrum.</w:t>
      </w:r>
    </w:p>
    <w:p w14:paraId="758BA9D6" w14:textId="77777777" w:rsidR="004E72D4" w:rsidRPr="009C37E2" w:rsidRDefault="004E72D4" w:rsidP="004E72D4">
      <w:pPr>
        <w:rPr>
          <w:rFonts w:cs="Arial"/>
          <w:bCs/>
        </w:rPr>
      </w:pPr>
      <w:r w:rsidRPr="009C37E2">
        <w:t xml:space="preserve">Medicin til anvendelse i produktionen opbevares </w:t>
      </w:r>
      <w:r w:rsidRPr="009C37E2">
        <w:rPr>
          <w:rFonts w:cs="Arial"/>
          <w:bCs/>
        </w:rPr>
        <w:t xml:space="preserve">i køleskab på kontor.  </w:t>
      </w:r>
    </w:p>
    <w:p w14:paraId="09FF6D22" w14:textId="77777777" w:rsidR="004E72D4" w:rsidRPr="009C37E2" w:rsidRDefault="004E72D4" w:rsidP="004E72D4">
      <w:r w:rsidRPr="009C37E2">
        <w:t>Desinfektion til stalde (kalk) opbevares i foderlade.</w:t>
      </w:r>
    </w:p>
    <w:p w14:paraId="270A6488" w14:textId="77777777" w:rsidR="004E72D4" w:rsidRDefault="004E72D4" w:rsidP="004E72D4">
      <w:pPr>
        <w:rPr>
          <w:highlight w:val="yellow"/>
        </w:rPr>
      </w:pPr>
    </w:p>
    <w:p w14:paraId="3EE97684" w14:textId="77777777" w:rsidR="00E1005C" w:rsidRPr="00EC58DB" w:rsidRDefault="00E1005C" w:rsidP="004E72D4">
      <w:pPr>
        <w:rPr>
          <w:highlight w:val="yellow"/>
        </w:rPr>
      </w:pPr>
    </w:p>
    <w:p w14:paraId="54BF6B34" w14:textId="77777777" w:rsidR="004E72D4" w:rsidRPr="00EC58DB" w:rsidRDefault="004E72D4" w:rsidP="004E72D4">
      <w:pPr>
        <w:rPr>
          <w:highlight w:val="yellow"/>
        </w:rPr>
      </w:pPr>
    </w:p>
    <w:p w14:paraId="4E8093C4" w14:textId="77777777" w:rsidR="004E72D4" w:rsidRPr="009C37E2" w:rsidRDefault="004E72D4" w:rsidP="004E72D4">
      <w:pPr>
        <w:pStyle w:val="Blommeoverskrift3"/>
        <w:keepNext/>
        <w:keepLines/>
        <w:numPr>
          <w:ilvl w:val="2"/>
          <w:numId w:val="5"/>
        </w:numPr>
        <w:spacing w:before="40" w:after="0" w:line="259" w:lineRule="auto"/>
        <w:ind w:left="720" w:hanging="720"/>
        <w:outlineLvl w:val="1"/>
      </w:pPr>
      <w:bookmarkStart w:id="180" w:name="_Ref521066023"/>
      <w:bookmarkStart w:id="181" w:name="_Ref521066034"/>
      <w:bookmarkStart w:id="182" w:name="_Ref521066041"/>
      <w:bookmarkStart w:id="183" w:name="_Toc521101454"/>
      <w:bookmarkStart w:id="184" w:name="_Toc528821864"/>
      <w:bookmarkStart w:id="185" w:name="_Toc528821939"/>
      <w:bookmarkStart w:id="186" w:name="_Toc528822063"/>
      <w:bookmarkStart w:id="187" w:name="_Toc33527992"/>
      <w:bookmarkStart w:id="188" w:name="_Toc45198491"/>
      <w:bookmarkStart w:id="189" w:name="_Hlk23444461"/>
      <w:r w:rsidRPr="009C37E2">
        <w:lastRenderedPageBreak/>
        <w:t>Energi</w:t>
      </w:r>
      <w:bookmarkEnd w:id="180"/>
      <w:bookmarkEnd w:id="181"/>
      <w:bookmarkEnd w:id="182"/>
      <w:r w:rsidRPr="009C37E2">
        <w:t>forbrug</w:t>
      </w:r>
      <w:bookmarkEnd w:id="183"/>
      <w:bookmarkEnd w:id="184"/>
      <w:bookmarkEnd w:id="185"/>
      <w:bookmarkEnd w:id="186"/>
      <w:bookmarkEnd w:id="187"/>
      <w:bookmarkEnd w:id="188"/>
      <w:r w:rsidRPr="009C37E2">
        <w:t xml:space="preserve"> </w:t>
      </w:r>
    </w:p>
    <w:p w14:paraId="35B192EE" w14:textId="77777777" w:rsidR="004E72D4" w:rsidRPr="00EC58DB" w:rsidRDefault="004E72D4" w:rsidP="004E72D4">
      <w:pPr>
        <w:rPr>
          <w:highlight w:val="yellow"/>
        </w:rPr>
      </w:pPr>
    </w:p>
    <w:tbl>
      <w:tblPr>
        <w:tblW w:w="589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1730"/>
        <w:gridCol w:w="2070"/>
      </w:tblGrid>
      <w:tr w:rsidR="004E72D4" w:rsidRPr="00EC58DB" w14:paraId="75744A57" w14:textId="77777777" w:rsidTr="004E72D4">
        <w:tc>
          <w:tcPr>
            <w:tcW w:w="2098" w:type="dxa"/>
          </w:tcPr>
          <w:p w14:paraId="785E8E4C" w14:textId="77777777" w:rsidR="004E72D4" w:rsidRPr="007A281F" w:rsidRDefault="004E72D4" w:rsidP="004E72D4">
            <w:pPr>
              <w:spacing w:line="240" w:lineRule="auto"/>
              <w:rPr>
                <w:rFonts w:eastAsia="Times New Roman" w:cs="Arial"/>
              </w:rPr>
            </w:pPr>
            <w:r w:rsidRPr="007A281F">
              <w:rPr>
                <w:rFonts w:eastAsia="Times New Roman" w:cs="Arial"/>
              </w:rPr>
              <w:t>Ressource</w:t>
            </w:r>
          </w:p>
        </w:tc>
        <w:tc>
          <w:tcPr>
            <w:tcW w:w="1730" w:type="dxa"/>
          </w:tcPr>
          <w:p w14:paraId="5E85F1A5" w14:textId="77777777" w:rsidR="004E72D4" w:rsidRPr="007A281F" w:rsidRDefault="004E72D4" w:rsidP="004E72D4">
            <w:pPr>
              <w:spacing w:line="240" w:lineRule="auto"/>
              <w:jc w:val="center"/>
              <w:rPr>
                <w:rFonts w:eastAsia="Times New Roman" w:cs="Arial"/>
              </w:rPr>
            </w:pPr>
            <w:r>
              <w:rPr>
                <w:rFonts w:eastAsia="Times New Roman" w:cs="Arial"/>
              </w:rPr>
              <w:t>Aktuelt forbrug</w:t>
            </w:r>
          </w:p>
          <w:p w14:paraId="5394207B" w14:textId="77777777" w:rsidR="004E72D4" w:rsidRPr="007A281F" w:rsidRDefault="004E72D4" w:rsidP="004E72D4">
            <w:pPr>
              <w:spacing w:line="240" w:lineRule="auto"/>
              <w:jc w:val="center"/>
              <w:rPr>
                <w:rFonts w:eastAsia="Times New Roman" w:cs="Arial"/>
              </w:rPr>
            </w:pPr>
            <w:r w:rsidRPr="007A281F">
              <w:rPr>
                <w:rFonts w:eastAsia="Times New Roman" w:cs="Arial"/>
              </w:rPr>
              <w:t>kWh</w:t>
            </w:r>
          </w:p>
        </w:tc>
        <w:tc>
          <w:tcPr>
            <w:tcW w:w="2070" w:type="dxa"/>
          </w:tcPr>
          <w:p w14:paraId="74AEEAD8" w14:textId="77777777" w:rsidR="004E72D4" w:rsidRPr="009C611D" w:rsidRDefault="004E72D4" w:rsidP="004E72D4">
            <w:pPr>
              <w:spacing w:line="240" w:lineRule="auto"/>
              <w:jc w:val="center"/>
              <w:rPr>
                <w:rFonts w:eastAsia="Times New Roman" w:cs="Arial"/>
                <w:sz w:val="22"/>
                <w:highlight w:val="yellow"/>
              </w:rPr>
            </w:pPr>
          </w:p>
        </w:tc>
      </w:tr>
      <w:tr w:rsidR="004E72D4" w:rsidRPr="00EC58DB" w14:paraId="57999DEB" w14:textId="77777777" w:rsidTr="004E72D4">
        <w:tc>
          <w:tcPr>
            <w:tcW w:w="2098" w:type="dxa"/>
          </w:tcPr>
          <w:p w14:paraId="0954DEC6" w14:textId="77777777" w:rsidR="004E72D4" w:rsidRPr="007A281F" w:rsidRDefault="004E72D4" w:rsidP="004E72D4">
            <w:pPr>
              <w:spacing w:line="240" w:lineRule="auto"/>
              <w:rPr>
                <w:rFonts w:eastAsia="Times New Roman" w:cs="Arial"/>
              </w:rPr>
            </w:pPr>
            <w:r w:rsidRPr="007A281F">
              <w:rPr>
                <w:rFonts w:eastAsia="Times New Roman" w:cs="Arial"/>
              </w:rPr>
              <w:t>Normtal</w:t>
            </w:r>
          </w:p>
          <w:p w14:paraId="17F30C74" w14:textId="77777777" w:rsidR="004E72D4" w:rsidRPr="007A281F" w:rsidRDefault="004E72D4" w:rsidP="004E72D4">
            <w:pPr>
              <w:spacing w:line="240" w:lineRule="auto"/>
              <w:rPr>
                <w:rFonts w:eastAsia="Times New Roman" w:cs="Arial"/>
              </w:rPr>
            </w:pPr>
            <w:r w:rsidRPr="007A281F">
              <w:rPr>
                <w:rFonts w:eastAsia="Times New Roman" w:cs="Arial"/>
              </w:rPr>
              <w:t>Elforbrug ventilation, lys, foderblanding, mandskabsrum, korntørring</w:t>
            </w:r>
          </w:p>
          <w:p w14:paraId="62316C4B" w14:textId="77777777" w:rsidR="004E72D4" w:rsidRPr="007A281F" w:rsidRDefault="004E72D4" w:rsidP="004E72D4">
            <w:pPr>
              <w:spacing w:line="240" w:lineRule="auto"/>
              <w:rPr>
                <w:rFonts w:eastAsia="Times New Roman" w:cs="Arial"/>
              </w:rPr>
            </w:pPr>
          </w:p>
          <w:p w14:paraId="1D147541" w14:textId="77777777" w:rsidR="004E72D4" w:rsidRPr="007A281F" w:rsidRDefault="004E72D4" w:rsidP="004E72D4">
            <w:pPr>
              <w:spacing w:line="240" w:lineRule="auto"/>
              <w:rPr>
                <w:rFonts w:eastAsia="Times New Roman" w:cs="Arial"/>
              </w:rPr>
            </w:pPr>
          </w:p>
        </w:tc>
        <w:tc>
          <w:tcPr>
            <w:tcW w:w="1730" w:type="dxa"/>
          </w:tcPr>
          <w:p w14:paraId="34E309B1" w14:textId="77777777" w:rsidR="004E72D4" w:rsidRDefault="004E72D4" w:rsidP="004E72D4">
            <w:pPr>
              <w:spacing w:line="240" w:lineRule="auto"/>
              <w:jc w:val="right"/>
              <w:rPr>
                <w:rFonts w:eastAsia="Times New Roman" w:cs="Arial"/>
              </w:rPr>
            </w:pPr>
            <w:r w:rsidRPr="007A281F">
              <w:rPr>
                <w:rFonts w:eastAsia="Times New Roman" w:cs="Arial"/>
              </w:rPr>
              <w:t>11</w:t>
            </w:r>
            <w:r>
              <w:rPr>
                <w:rFonts w:eastAsia="Times New Roman" w:cs="Arial"/>
              </w:rPr>
              <w:t>1.792</w:t>
            </w:r>
          </w:p>
          <w:p w14:paraId="04F7A54B" w14:textId="77777777" w:rsidR="004E72D4" w:rsidRPr="007A281F" w:rsidRDefault="004E72D4" w:rsidP="004E72D4">
            <w:pPr>
              <w:spacing w:line="240" w:lineRule="auto"/>
              <w:jc w:val="right"/>
              <w:rPr>
                <w:rFonts w:eastAsia="Times New Roman" w:cs="Arial"/>
              </w:rPr>
            </w:pPr>
            <w:r>
              <w:rPr>
                <w:rFonts w:eastAsia="Times New Roman" w:cs="Arial"/>
              </w:rPr>
              <w:t>5.380</w:t>
            </w:r>
          </w:p>
        </w:tc>
        <w:tc>
          <w:tcPr>
            <w:tcW w:w="2070" w:type="dxa"/>
          </w:tcPr>
          <w:p w14:paraId="2B8CE77E" w14:textId="77777777" w:rsidR="004E72D4" w:rsidRPr="009C611D" w:rsidRDefault="004E72D4" w:rsidP="004E72D4">
            <w:pPr>
              <w:spacing w:line="240" w:lineRule="auto"/>
              <w:rPr>
                <w:rFonts w:eastAsia="Times New Roman" w:cs="Arial"/>
                <w:highlight w:val="yellow"/>
              </w:rPr>
            </w:pPr>
            <w:r w:rsidRPr="00DD3376">
              <w:rPr>
                <w:rFonts w:eastAsia="Times New Roman" w:cs="Arial"/>
              </w:rPr>
              <w:t xml:space="preserve">Indsat 250 m2 bolig </w:t>
            </w:r>
          </w:p>
        </w:tc>
      </w:tr>
      <w:tr w:rsidR="004E72D4" w:rsidRPr="00EC58DB" w14:paraId="0FBDE49E" w14:textId="77777777" w:rsidTr="004E72D4">
        <w:tc>
          <w:tcPr>
            <w:tcW w:w="2098" w:type="dxa"/>
            <w:shd w:val="clear" w:color="auto" w:fill="auto"/>
          </w:tcPr>
          <w:p w14:paraId="3B4C35B6" w14:textId="77777777" w:rsidR="004E72D4" w:rsidRPr="007A281F" w:rsidRDefault="004E72D4" w:rsidP="004E72D4">
            <w:pPr>
              <w:spacing w:line="240" w:lineRule="auto"/>
              <w:rPr>
                <w:rFonts w:eastAsia="Times New Roman" w:cs="Arial"/>
              </w:rPr>
            </w:pPr>
            <w:r w:rsidRPr="007A281F">
              <w:rPr>
                <w:rFonts w:eastAsia="Times New Roman" w:cs="Arial"/>
              </w:rPr>
              <w:t>Normtal</w:t>
            </w:r>
          </w:p>
          <w:p w14:paraId="75B54BD3" w14:textId="77777777" w:rsidR="004E72D4" w:rsidRPr="007A281F" w:rsidRDefault="004E72D4" w:rsidP="004E72D4">
            <w:pPr>
              <w:spacing w:line="240" w:lineRule="auto"/>
              <w:rPr>
                <w:rFonts w:eastAsia="Times New Roman" w:cs="Arial"/>
              </w:rPr>
            </w:pPr>
            <w:r w:rsidRPr="007A281F">
              <w:rPr>
                <w:rFonts w:eastAsia="Times New Roman" w:cs="Arial"/>
              </w:rPr>
              <w:t>Varme i stalde og mandskabsrum</w:t>
            </w:r>
            <w:r>
              <w:rPr>
                <w:rFonts w:eastAsia="Times New Roman" w:cs="Arial"/>
              </w:rPr>
              <w:t>, stuehus</w:t>
            </w:r>
          </w:p>
          <w:p w14:paraId="472ACD25" w14:textId="77777777" w:rsidR="004E72D4" w:rsidRPr="007A281F" w:rsidRDefault="004E72D4" w:rsidP="004E72D4">
            <w:pPr>
              <w:spacing w:line="240" w:lineRule="auto"/>
              <w:rPr>
                <w:rFonts w:eastAsia="Times New Roman" w:cs="Arial"/>
              </w:rPr>
            </w:pPr>
          </w:p>
        </w:tc>
        <w:tc>
          <w:tcPr>
            <w:tcW w:w="1730" w:type="dxa"/>
            <w:shd w:val="clear" w:color="auto" w:fill="auto"/>
          </w:tcPr>
          <w:p w14:paraId="500CE912" w14:textId="77777777" w:rsidR="004E72D4" w:rsidRDefault="004E72D4" w:rsidP="004E72D4">
            <w:pPr>
              <w:spacing w:line="240" w:lineRule="auto"/>
              <w:jc w:val="right"/>
              <w:rPr>
                <w:rFonts w:eastAsia="Times New Roman" w:cs="Arial"/>
              </w:rPr>
            </w:pPr>
            <w:r>
              <w:rPr>
                <w:rFonts w:eastAsia="Times New Roman" w:cs="Arial"/>
              </w:rPr>
              <w:t>14.770</w:t>
            </w:r>
          </w:p>
          <w:p w14:paraId="1A562F35" w14:textId="77777777" w:rsidR="004E72D4" w:rsidRPr="007A281F" w:rsidRDefault="004E72D4" w:rsidP="004E72D4">
            <w:pPr>
              <w:spacing w:line="240" w:lineRule="auto"/>
              <w:jc w:val="right"/>
              <w:rPr>
                <w:rFonts w:eastAsia="Times New Roman" w:cs="Arial"/>
              </w:rPr>
            </w:pPr>
            <w:r>
              <w:rPr>
                <w:rFonts w:eastAsia="Times New Roman" w:cs="Arial"/>
              </w:rPr>
              <w:t>25.000</w:t>
            </w:r>
          </w:p>
          <w:p w14:paraId="775DCBA8" w14:textId="77777777" w:rsidR="004E72D4" w:rsidRPr="007A281F" w:rsidRDefault="004E72D4" w:rsidP="004E72D4">
            <w:pPr>
              <w:spacing w:line="240" w:lineRule="auto"/>
              <w:jc w:val="right"/>
              <w:rPr>
                <w:rFonts w:eastAsia="Times New Roman" w:cs="Arial"/>
              </w:rPr>
            </w:pPr>
          </w:p>
        </w:tc>
        <w:tc>
          <w:tcPr>
            <w:tcW w:w="2070" w:type="dxa"/>
            <w:shd w:val="clear" w:color="auto" w:fill="auto"/>
          </w:tcPr>
          <w:p w14:paraId="645AF034" w14:textId="77777777" w:rsidR="004E72D4" w:rsidRPr="009C611D" w:rsidRDefault="004E72D4" w:rsidP="004E72D4">
            <w:pPr>
              <w:spacing w:line="240" w:lineRule="auto"/>
              <w:rPr>
                <w:rFonts w:eastAsia="Times New Roman" w:cs="Arial"/>
                <w:highlight w:val="yellow"/>
              </w:rPr>
            </w:pPr>
          </w:p>
        </w:tc>
      </w:tr>
      <w:tr w:rsidR="004E72D4" w:rsidRPr="00EC58DB" w14:paraId="54F8A996" w14:textId="77777777" w:rsidTr="004E72D4">
        <w:tc>
          <w:tcPr>
            <w:tcW w:w="2098" w:type="dxa"/>
            <w:shd w:val="clear" w:color="auto" w:fill="D9D9D9" w:themeFill="background1" w:themeFillShade="D9"/>
          </w:tcPr>
          <w:p w14:paraId="02F84031" w14:textId="77777777" w:rsidR="004E72D4" w:rsidRPr="009C611D" w:rsidRDefault="004E72D4" w:rsidP="004E72D4">
            <w:pPr>
              <w:spacing w:line="240" w:lineRule="auto"/>
              <w:rPr>
                <w:rFonts w:eastAsia="Times New Roman" w:cs="Arial"/>
              </w:rPr>
            </w:pPr>
            <w:r w:rsidRPr="009C611D">
              <w:rPr>
                <w:rFonts w:eastAsia="Times New Roman" w:cs="Arial"/>
              </w:rPr>
              <w:t>Elforbrug oplyst</w:t>
            </w:r>
            <w:r>
              <w:rPr>
                <w:rFonts w:eastAsia="Times New Roman" w:cs="Arial"/>
              </w:rPr>
              <w:t xml:space="preserve"> </w:t>
            </w:r>
            <w:r w:rsidRPr="009C611D">
              <w:rPr>
                <w:rFonts w:eastAsia="Times New Roman" w:cs="Arial"/>
              </w:rPr>
              <w:t xml:space="preserve"> (hele ejendom)</w:t>
            </w:r>
          </w:p>
        </w:tc>
        <w:tc>
          <w:tcPr>
            <w:tcW w:w="1730" w:type="dxa"/>
            <w:shd w:val="clear" w:color="auto" w:fill="D9D9D9" w:themeFill="background1" w:themeFillShade="D9"/>
          </w:tcPr>
          <w:p w14:paraId="08C35386" w14:textId="77777777" w:rsidR="004E72D4" w:rsidRPr="009C611D" w:rsidRDefault="004E72D4" w:rsidP="004E72D4">
            <w:pPr>
              <w:spacing w:line="240" w:lineRule="auto"/>
              <w:jc w:val="right"/>
              <w:rPr>
                <w:rFonts w:eastAsia="Times New Roman" w:cs="Arial"/>
              </w:rPr>
            </w:pPr>
            <w:r w:rsidRPr="009C611D">
              <w:rPr>
                <w:rFonts w:eastAsia="Times New Roman" w:cs="Arial"/>
              </w:rPr>
              <w:t>180.542</w:t>
            </w:r>
            <w:r>
              <w:rPr>
                <w:rFonts w:eastAsia="Times New Roman" w:cs="Arial"/>
              </w:rPr>
              <w:t xml:space="preserve"> kWh</w:t>
            </w:r>
          </w:p>
        </w:tc>
        <w:tc>
          <w:tcPr>
            <w:tcW w:w="2070" w:type="dxa"/>
            <w:shd w:val="clear" w:color="auto" w:fill="D9D9D9" w:themeFill="background1" w:themeFillShade="D9"/>
          </w:tcPr>
          <w:p w14:paraId="4867E63E" w14:textId="77777777" w:rsidR="004E72D4" w:rsidRPr="009C611D" w:rsidRDefault="004E72D4" w:rsidP="004E72D4">
            <w:pPr>
              <w:spacing w:line="240" w:lineRule="auto"/>
              <w:rPr>
                <w:rFonts w:eastAsia="Times New Roman" w:cs="Arial"/>
                <w:highlight w:val="yellow"/>
              </w:rPr>
            </w:pPr>
          </w:p>
        </w:tc>
      </w:tr>
      <w:tr w:rsidR="004E72D4" w:rsidRPr="00EC58DB" w14:paraId="2085B3ED" w14:textId="77777777" w:rsidTr="004E72D4">
        <w:tc>
          <w:tcPr>
            <w:tcW w:w="2098" w:type="dxa"/>
            <w:shd w:val="clear" w:color="auto" w:fill="D9D9D9" w:themeFill="background1" w:themeFillShade="D9"/>
          </w:tcPr>
          <w:p w14:paraId="628EBE93" w14:textId="77777777" w:rsidR="004E72D4" w:rsidRPr="003978AF" w:rsidRDefault="004E72D4" w:rsidP="004E72D4">
            <w:pPr>
              <w:spacing w:line="240" w:lineRule="auto"/>
              <w:rPr>
                <w:rFonts w:eastAsia="Times New Roman" w:cs="Arial"/>
              </w:rPr>
            </w:pPr>
            <w:r w:rsidRPr="003978AF">
              <w:rPr>
                <w:rFonts w:eastAsia="Times New Roman" w:cs="Arial"/>
              </w:rPr>
              <w:t>Fyringsolie</w:t>
            </w:r>
            <w:r>
              <w:rPr>
                <w:rFonts w:eastAsia="Times New Roman" w:cs="Arial"/>
              </w:rPr>
              <w:t>/diesel</w:t>
            </w:r>
            <w:r w:rsidRPr="003978AF">
              <w:rPr>
                <w:rFonts w:eastAsia="Times New Roman" w:cs="Arial"/>
              </w:rPr>
              <w:t xml:space="preserve"> l</w:t>
            </w:r>
          </w:p>
          <w:p w14:paraId="1931FA80" w14:textId="77777777" w:rsidR="004E72D4" w:rsidRPr="003978AF" w:rsidRDefault="004E72D4" w:rsidP="004E72D4">
            <w:pPr>
              <w:spacing w:line="240" w:lineRule="auto"/>
              <w:rPr>
                <w:rFonts w:eastAsia="Times New Roman" w:cs="Arial"/>
              </w:rPr>
            </w:pPr>
            <w:r w:rsidRPr="003978AF">
              <w:rPr>
                <w:rFonts w:eastAsia="Times New Roman" w:cs="Arial"/>
              </w:rPr>
              <w:t>oplyst</w:t>
            </w:r>
          </w:p>
        </w:tc>
        <w:tc>
          <w:tcPr>
            <w:tcW w:w="1730" w:type="dxa"/>
            <w:shd w:val="clear" w:color="auto" w:fill="D9D9D9" w:themeFill="background1" w:themeFillShade="D9"/>
          </w:tcPr>
          <w:p w14:paraId="2D63C5F6" w14:textId="77777777" w:rsidR="004E72D4" w:rsidRPr="003978AF" w:rsidRDefault="004E72D4" w:rsidP="004E72D4">
            <w:pPr>
              <w:spacing w:line="240" w:lineRule="auto"/>
              <w:jc w:val="right"/>
              <w:rPr>
                <w:rFonts w:eastAsia="Times New Roman" w:cs="Arial"/>
              </w:rPr>
            </w:pPr>
            <w:r w:rsidRPr="003978AF">
              <w:rPr>
                <w:rFonts w:eastAsia="Times New Roman" w:cs="Arial"/>
              </w:rPr>
              <w:t xml:space="preserve">5.994 l </w:t>
            </w:r>
          </w:p>
        </w:tc>
        <w:tc>
          <w:tcPr>
            <w:tcW w:w="2070" w:type="dxa"/>
            <w:shd w:val="clear" w:color="auto" w:fill="D9D9D9" w:themeFill="background1" w:themeFillShade="D9"/>
          </w:tcPr>
          <w:p w14:paraId="67AE3074" w14:textId="77777777" w:rsidR="004E72D4" w:rsidRPr="003978AF" w:rsidRDefault="004E72D4" w:rsidP="004E72D4">
            <w:pPr>
              <w:spacing w:line="240" w:lineRule="auto"/>
              <w:jc w:val="center"/>
              <w:rPr>
                <w:rFonts w:eastAsia="Times New Roman" w:cs="Arial"/>
              </w:rPr>
            </w:pPr>
          </w:p>
        </w:tc>
      </w:tr>
      <w:tr w:rsidR="004E72D4" w:rsidRPr="00EC58DB" w14:paraId="3920E0E1" w14:textId="77777777" w:rsidTr="004E72D4">
        <w:tc>
          <w:tcPr>
            <w:tcW w:w="2098" w:type="dxa"/>
            <w:shd w:val="clear" w:color="auto" w:fill="D9D9D9" w:themeFill="background1" w:themeFillShade="D9"/>
          </w:tcPr>
          <w:p w14:paraId="44544026" w14:textId="77777777" w:rsidR="004E72D4" w:rsidRPr="009C611D" w:rsidRDefault="004E72D4" w:rsidP="004E72D4">
            <w:pPr>
              <w:spacing w:line="240" w:lineRule="auto"/>
              <w:rPr>
                <w:rFonts w:eastAsia="Times New Roman" w:cs="Arial"/>
              </w:rPr>
            </w:pPr>
            <w:r w:rsidRPr="009C611D">
              <w:rPr>
                <w:rFonts w:eastAsia="Times New Roman" w:cs="Arial"/>
              </w:rPr>
              <w:t>Piller til opvarmning</w:t>
            </w:r>
          </w:p>
        </w:tc>
        <w:tc>
          <w:tcPr>
            <w:tcW w:w="1730" w:type="dxa"/>
            <w:shd w:val="clear" w:color="auto" w:fill="D9D9D9" w:themeFill="background1" w:themeFillShade="D9"/>
          </w:tcPr>
          <w:p w14:paraId="6F2DBC5B" w14:textId="77777777" w:rsidR="004E72D4" w:rsidRPr="009C611D" w:rsidRDefault="004E72D4" w:rsidP="004E72D4">
            <w:pPr>
              <w:spacing w:line="240" w:lineRule="auto"/>
              <w:jc w:val="right"/>
              <w:rPr>
                <w:rFonts w:eastAsia="Times New Roman" w:cs="Arial"/>
              </w:rPr>
            </w:pPr>
            <w:r w:rsidRPr="009C611D">
              <w:rPr>
                <w:rFonts w:eastAsia="Times New Roman" w:cs="Arial"/>
              </w:rPr>
              <w:t>18</w:t>
            </w:r>
            <w:r>
              <w:rPr>
                <w:rFonts w:eastAsia="Times New Roman" w:cs="Arial"/>
              </w:rPr>
              <w:t>,</w:t>
            </w:r>
            <w:r w:rsidRPr="009C611D">
              <w:rPr>
                <w:rFonts w:eastAsia="Times New Roman" w:cs="Arial"/>
              </w:rPr>
              <w:t>7</w:t>
            </w:r>
            <w:r>
              <w:rPr>
                <w:rFonts w:eastAsia="Times New Roman" w:cs="Arial"/>
              </w:rPr>
              <w:t xml:space="preserve"> ton</w:t>
            </w:r>
          </w:p>
        </w:tc>
        <w:tc>
          <w:tcPr>
            <w:tcW w:w="2070" w:type="dxa"/>
            <w:shd w:val="clear" w:color="auto" w:fill="D9D9D9" w:themeFill="background1" w:themeFillShade="D9"/>
          </w:tcPr>
          <w:p w14:paraId="489FE4FF" w14:textId="77777777" w:rsidR="004E72D4" w:rsidRPr="009C611D" w:rsidRDefault="004E72D4" w:rsidP="004E72D4">
            <w:pPr>
              <w:spacing w:line="240" w:lineRule="auto"/>
              <w:jc w:val="center"/>
              <w:rPr>
                <w:rFonts w:eastAsia="Times New Roman" w:cs="Arial"/>
                <w:highlight w:val="yellow"/>
              </w:rPr>
            </w:pPr>
          </w:p>
        </w:tc>
      </w:tr>
    </w:tbl>
    <w:p w14:paraId="3D5FF433" w14:textId="77777777" w:rsidR="004E72D4" w:rsidRPr="00EC58DB" w:rsidRDefault="004E72D4" w:rsidP="004E72D4">
      <w:pPr>
        <w:spacing w:line="240" w:lineRule="auto"/>
        <w:ind w:left="1304"/>
        <w:rPr>
          <w:rFonts w:eastAsia="Times New Roman" w:cs="Times New Roman"/>
          <w:highlight w:val="yellow"/>
          <w:u w:val="single"/>
        </w:rPr>
      </w:pPr>
    </w:p>
    <w:p w14:paraId="252827EA" w14:textId="77777777" w:rsidR="004E72D4" w:rsidRPr="005540D2" w:rsidRDefault="004E72D4" w:rsidP="00E1005C">
      <w:r w:rsidRPr="005540D2">
        <w:t>Ejendommens el-forbrug går til ventilation og belysning og drift af foderanlæg samt tørring</w:t>
      </w:r>
      <w:r>
        <w:t xml:space="preserve"> i planlager</w:t>
      </w:r>
      <w:r w:rsidRPr="005540D2">
        <w:t xml:space="preserve"> og værksted. </w:t>
      </w:r>
    </w:p>
    <w:p w14:paraId="7E338A96" w14:textId="3C924CC5" w:rsidR="004E72D4" w:rsidRPr="005540D2" w:rsidRDefault="004E72D4" w:rsidP="00E1005C">
      <w:r w:rsidRPr="005540D2">
        <w:t>Stuehuset opvarmes med varme fra pille</w:t>
      </w:r>
      <w:r>
        <w:t>/korn</w:t>
      </w:r>
      <w:r w:rsidRPr="005540D2">
        <w:t>fyr.</w:t>
      </w:r>
    </w:p>
    <w:p w14:paraId="512A70E5" w14:textId="77777777" w:rsidR="004E72D4" w:rsidRPr="003978AF" w:rsidRDefault="004E72D4" w:rsidP="00E1005C">
      <w:r w:rsidRPr="003978AF">
        <w:t xml:space="preserve">Sammenligningen fra normtal til oplyste tal er vanskelige, idet der ikke kan tages højde for samtlige aktiviteter på ejendommen.  </w:t>
      </w:r>
    </w:p>
    <w:p w14:paraId="1C0D22A4" w14:textId="5A2F4EAB" w:rsidR="004E72D4" w:rsidRPr="00E1005C" w:rsidRDefault="004E72D4" w:rsidP="00E1005C">
      <w:r w:rsidRPr="003978AF">
        <w:t>Ligeledes er omregningen fra piller til kWh ret usikker.</w:t>
      </w:r>
      <w:r w:rsidRPr="001D7283">
        <w:t xml:space="preserve"> Elforbruget til tørring vil svinge meget fra år til år.</w:t>
      </w:r>
    </w:p>
    <w:p w14:paraId="1611CD52" w14:textId="77777777" w:rsidR="004E72D4" w:rsidRPr="001D7283" w:rsidRDefault="004E72D4" w:rsidP="00E1005C">
      <w:r w:rsidRPr="001D7283">
        <w:t>Der arbejdes kraftigt på at nedbringe ejendommens el-forbrug, således er der installeret EDC-motorer til ventilationen. Pille/kornfyr erstatter fyringsolie til stuehus.</w:t>
      </w:r>
    </w:p>
    <w:bookmarkEnd w:id="189"/>
    <w:p w14:paraId="43FE8D91" w14:textId="77777777" w:rsidR="004E72D4" w:rsidRDefault="004E72D4" w:rsidP="004E72D4">
      <w:pPr>
        <w:spacing w:line="240" w:lineRule="auto"/>
        <w:rPr>
          <w:rFonts w:eastAsia="Times New Roman" w:cs="Arial"/>
          <w:highlight w:val="yellow"/>
        </w:rPr>
      </w:pPr>
    </w:p>
    <w:p w14:paraId="63E9DF9E" w14:textId="77777777" w:rsidR="00E1005C" w:rsidRPr="00EC58DB" w:rsidRDefault="00E1005C" w:rsidP="004E72D4">
      <w:pPr>
        <w:spacing w:line="240" w:lineRule="auto"/>
        <w:rPr>
          <w:rFonts w:eastAsia="Times New Roman" w:cs="Arial"/>
          <w:highlight w:val="yellow"/>
        </w:rPr>
      </w:pPr>
    </w:p>
    <w:p w14:paraId="1789D828" w14:textId="77777777" w:rsidR="004E72D4" w:rsidRPr="00EC58DB" w:rsidRDefault="004E72D4" w:rsidP="004E72D4">
      <w:pPr>
        <w:spacing w:line="240" w:lineRule="auto"/>
        <w:rPr>
          <w:highlight w:val="yellow"/>
        </w:rPr>
      </w:pPr>
      <w:r w:rsidRPr="00EC58DB">
        <w:rPr>
          <w:rFonts w:eastAsia="Times New Roman" w:cs="Times New Roman"/>
          <w:highlight w:val="yellow"/>
          <w:u w:val="single"/>
        </w:rPr>
        <w:t xml:space="preserve"> </w:t>
      </w:r>
    </w:p>
    <w:p w14:paraId="1E364043" w14:textId="77777777" w:rsidR="004E72D4" w:rsidRPr="005540D2" w:rsidRDefault="004E72D4" w:rsidP="004E72D4">
      <w:pPr>
        <w:pStyle w:val="Blommeoverskrift3"/>
        <w:keepNext/>
        <w:keepLines/>
        <w:numPr>
          <w:ilvl w:val="2"/>
          <w:numId w:val="5"/>
        </w:numPr>
        <w:spacing w:before="40" w:after="0" w:line="259" w:lineRule="auto"/>
        <w:ind w:left="720" w:hanging="720"/>
        <w:outlineLvl w:val="1"/>
      </w:pPr>
      <w:bookmarkStart w:id="190" w:name="_Ref521066343"/>
      <w:bookmarkStart w:id="191" w:name="_Toc521101455"/>
      <w:bookmarkStart w:id="192" w:name="_Toc528821865"/>
      <w:bookmarkStart w:id="193" w:name="_Toc528821940"/>
      <w:bookmarkStart w:id="194" w:name="_Toc528822064"/>
      <w:bookmarkStart w:id="195" w:name="_Toc33527993"/>
      <w:bookmarkStart w:id="196" w:name="_Toc45198492"/>
      <w:r w:rsidRPr="005540D2">
        <w:lastRenderedPageBreak/>
        <w:t>Vandforbrug</w:t>
      </w:r>
      <w:bookmarkEnd w:id="190"/>
      <w:bookmarkEnd w:id="191"/>
      <w:bookmarkEnd w:id="192"/>
      <w:bookmarkEnd w:id="193"/>
      <w:bookmarkEnd w:id="194"/>
      <w:bookmarkEnd w:id="195"/>
      <w:bookmarkEnd w:id="196"/>
    </w:p>
    <w:p w14:paraId="224C19FE" w14:textId="77777777" w:rsidR="004E72D4" w:rsidRPr="005540D2" w:rsidRDefault="004E72D4" w:rsidP="004E72D4">
      <w:r w:rsidRPr="005540D2">
        <w:t xml:space="preserve">Ejendommen forsynes med vand fra SK forsyning. </w:t>
      </w:r>
    </w:p>
    <w:p w14:paraId="5C8DDBF8" w14:textId="77777777" w:rsidR="004E72D4" w:rsidRPr="005540D2" w:rsidRDefault="004E72D4" w:rsidP="004E72D4">
      <w:r w:rsidRPr="005540D2">
        <w:t>Nedenstående normtal stammer fra håndbog i svinehold 2014. De viser sig ofte at være meget underestimerede i forhold til det faktuelle vandforbrug. Sammenholdes med den nyreviderede opgørelse over gylleproduktion er tallene ikke særlig valide. Det oplyste vandforbrug indeholder det samlede vandforbrug til bedriften</w:t>
      </w:r>
      <w:r>
        <w:t>, herunder vand til sprøjtning</w:t>
      </w:r>
      <w:r w:rsidRPr="005540D2">
        <w:t>. Dette indgår ikke i normtallene.</w:t>
      </w:r>
    </w:p>
    <w:p w14:paraId="493CA9DC" w14:textId="77777777" w:rsidR="004E72D4" w:rsidRPr="00EC58DB" w:rsidRDefault="004E72D4" w:rsidP="004E72D4">
      <w:pPr>
        <w:rPr>
          <w:highlight w:val="yellow"/>
        </w:rPr>
      </w:pPr>
      <w:r w:rsidRPr="00EC58DB">
        <w:rPr>
          <w:highlight w:val="yellow"/>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919"/>
      </w:tblGrid>
      <w:tr w:rsidR="004E72D4" w:rsidRPr="005F4865" w14:paraId="575BB050" w14:textId="77777777" w:rsidTr="004E72D4">
        <w:tc>
          <w:tcPr>
            <w:tcW w:w="2051" w:type="dxa"/>
            <w:shd w:val="clear" w:color="auto" w:fill="auto"/>
          </w:tcPr>
          <w:p w14:paraId="374D44EC" w14:textId="77777777" w:rsidR="004E72D4" w:rsidRPr="00DD3376" w:rsidRDefault="004E72D4" w:rsidP="004E72D4">
            <w:pPr>
              <w:spacing w:line="264" w:lineRule="auto"/>
              <w:jc w:val="center"/>
              <w:rPr>
                <w:rFonts w:eastAsia="Times New Roman" w:cs="Arial Unicode MS"/>
                <w:b/>
                <w:lang w:bidi="my-MM"/>
              </w:rPr>
            </w:pPr>
            <w:r w:rsidRPr="00DD3376">
              <w:rPr>
                <w:rFonts w:eastAsia="Times New Roman" w:cs="Arial Unicode MS"/>
                <w:b/>
                <w:lang w:bidi="my-MM"/>
              </w:rPr>
              <w:t>NORMTAL*</w:t>
            </w:r>
          </w:p>
        </w:tc>
        <w:tc>
          <w:tcPr>
            <w:tcW w:w="1919" w:type="dxa"/>
          </w:tcPr>
          <w:p w14:paraId="2A59F012" w14:textId="77777777" w:rsidR="004E72D4" w:rsidRPr="00DD3376" w:rsidRDefault="004E72D4" w:rsidP="004E72D4">
            <w:pPr>
              <w:spacing w:line="264" w:lineRule="auto"/>
              <w:jc w:val="center"/>
              <w:rPr>
                <w:rFonts w:eastAsia="Times New Roman" w:cs="Arial Unicode MS"/>
                <w:b/>
                <w:lang w:bidi="my-MM"/>
              </w:rPr>
            </w:pPr>
            <w:r w:rsidRPr="00DD3376">
              <w:rPr>
                <w:rFonts w:eastAsia="Times New Roman" w:cs="Arial Unicode MS"/>
                <w:b/>
                <w:lang w:bidi="my-MM"/>
              </w:rPr>
              <w:t>Forbrug m3</w:t>
            </w:r>
          </w:p>
        </w:tc>
      </w:tr>
      <w:tr w:rsidR="004E72D4" w:rsidRPr="005F4865" w14:paraId="047CAE7C" w14:textId="77777777" w:rsidTr="004E72D4">
        <w:tc>
          <w:tcPr>
            <w:tcW w:w="2051" w:type="dxa"/>
            <w:shd w:val="clear" w:color="auto" w:fill="auto"/>
          </w:tcPr>
          <w:p w14:paraId="7387DBBB" w14:textId="77777777" w:rsidR="004E72D4" w:rsidRPr="005F4865" w:rsidRDefault="004E72D4" w:rsidP="004E72D4">
            <w:pPr>
              <w:spacing w:line="264" w:lineRule="auto"/>
              <w:rPr>
                <w:rFonts w:eastAsia="Times New Roman" w:cs="Arial Unicode MS"/>
                <w:lang w:bidi="my-MM"/>
              </w:rPr>
            </w:pPr>
            <w:r w:rsidRPr="005F4865">
              <w:rPr>
                <w:rFonts w:eastAsia="Times New Roman" w:cs="Arial Unicode MS"/>
                <w:lang w:bidi="my-MM"/>
              </w:rPr>
              <w:t>Drikkevand*</w:t>
            </w:r>
          </w:p>
          <w:p w14:paraId="3E0579A3" w14:textId="77777777" w:rsidR="004E72D4" w:rsidRPr="005F4865" w:rsidRDefault="004E72D4" w:rsidP="004E72D4">
            <w:pPr>
              <w:spacing w:line="264" w:lineRule="auto"/>
              <w:rPr>
                <w:rFonts w:eastAsia="Times New Roman" w:cs="Arial Unicode MS"/>
                <w:lang w:bidi="my-MM"/>
              </w:rPr>
            </w:pPr>
          </w:p>
        </w:tc>
        <w:tc>
          <w:tcPr>
            <w:tcW w:w="1919" w:type="dxa"/>
          </w:tcPr>
          <w:p w14:paraId="731840D9" w14:textId="77777777" w:rsidR="004E72D4" w:rsidRPr="005F4865" w:rsidRDefault="004E72D4" w:rsidP="004E72D4">
            <w:pPr>
              <w:spacing w:line="264" w:lineRule="auto"/>
              <w:jc w:val="right"/>
              <w:rPr>
                <w:rFonts w:eastAsia="Times New Roman" w:cs="Arial Unicode MS"/>
                <w:lang w:bidi="my-MM"/>
              </w:rPr>
            </w:pPr>
            <w:r w:rsidRPr="005F4865">
              <w:rPr>
                <w:rFonts w:eastAsia="Times New Roman" w:cs="Arial Unicode MS"/>
                <w:lang w:bidi="my-MM"/>
              </w:rPr>
              <w:t>3.963</w:t>
            </w:r>
          </w:p>
        </w:tc>
      </w:tr>
      <w:tr w:rsidR="004E72D4" w:rsidRPr="005F4865" w14:paraId="36933076" w14:textId="77777777" w:rsidTr="004E72D4">
        <w:tc>
          <w:tcPr>
            <w:tcW w:w="2051" w:type="dxa"/>
            <w:shd w:val="clear" w:color="auto" w:fill="auto"/>
          </w:tcPr>
          <w:p w14:paraId="3E3E8305" w14:textId="77777777" w:rsidR="004E72D4" w:rsidRPr="005F4865" w:rsidRDefault="004E72D4" w:rsidP="004E72D4">
            <w:pPr>
              <w:spacing w:line="264" w:lineRule="auto"/>
              <w:rPr>
                <w:rFonts w:eastAsia="Times New Roman" w:cs="Arial Unicode MS"/>
                <w:lang w:bidi="my-MM"/>
              </w:rPr>
            </w:pPr>
            <w:r>
              <w:rPr>
                <w:rFonts w:eastAsia="Times New Roman" w:cs="Arial Unicode MS"/>
                <w:lang w:bidi="my-MM"/>
              </w:rPr>
              <w:t>Drikkevandsspild</w:t>
            </w:r>
          </w:p>
          <w:p w14:paraId="7F352497" w14:textId="77777777" w:rsidR="004E72D4" w:rsidRPr="005F4865" w:rsidRDefault="004E72D4" w:rsidP="004E72D4">
            <w:pPr>
              <w:spacing w:line="264" w:lineRule="auto"/>
              <w:rPr>
                <w:rFonts w:eastAsia="Times New Roman" w:cs="Arial Unicode MS"/>
                <w:lang w:bidi="my-MM"/>
              </w:rPr>
            </w:pPr>
          </w:p>
        </w:tc>
        <w:tc>
          <w:tcPr>
            <w:tcW w:w="1919" w:type="dxa"/>
          </w:tcPr>
          <w:p w14:paraId="34C9A387" w14:textId="77777777" w:rsidR="004E72D4" w:rsidRPr="005F4865" w:rsidRDefault="004E72D4" w:rsidP="004E72D4">
            <w:pPr>
              <w:spacing w:line="264" w:lineRule="auto"/>
              <w:jc w:val="right"/>
              <w:rPr>
                <w:rFonts w:eastAsia="Times New Roman" w:cs="Arial Unicode MS"/>
                <w:lang w:bidi="my-MM"/>
              </w:rPr>
            </w:pPr>
            <w:r w:rsidRPr="005F4865">
              <w:rPr>
                <w:rFonts w:eastAsia="Times New Roman" w:cs="Arial Unicode MS"/>
                <w:lang w:bidi="my-MM"/>
              </w:rPr>
              <w:t>646</w:t>
            </w:r>
          </w:p>
        </w:tc>
      </w:tr>
      <w:tr w:rsidR="004E72D4" w:rsidRPr="005F4865" w14:paraId="15694728" w14:textId="77777777" w:rsidTr="004E72D4">
        <w:tc>
          <w:tcPr>
            <w:tcW w:w="2051" w:type="dxa"/>
            <w:shd w:val="clear" w:color="auto" w:fill="auto"/>
          </w:tcPr>
          <w:p w14:paraId="47B6DE1B" w14:textId="77777777" w:rsidR="004E72D4" w:rsidRPr="005F4865" w:rsidRDefault="004E72D4" w:rsidP="004E72D4">
            <w:pPr>
              <w:spacing w:line="264" w:lineRule="auto"/>
              <w:rPr>
                <w:rFonts w:eastAsia="Times New Roman" w:cs="Arial Unicode MS"/>
                <w:lang w:bidi="my-MM"/>
              </w:rPr>
            </w:pPr>
            <w:r w:rsidRPr="005F4865">
              <w:rPr>
                <w:rFonts w:eastAsia="Times New Roman" w:cs="Arial Unicode MS"/>
                <w:lang w:bidi="my-MM"/>
              </w:rPr>
              <w:t>Vaskevand (stalde)*</w:t>
            </w:r>
          </w:p>
          <w:p w14:paraId="4D739756" w14:textId="77777777" w:rsidR="004E72D4" w:rsidRPr="005F4865" w:rsidRDefault="004E72D4" w:rsidP="004E72D4">
            <w:pPr>
              <w:spacing w:line="264" w:lineRule="auto"/>
              <w:rPr>
                <w:rFonts w:eastAsia="Times New Roman" w:cs="Arial Unicode MS"/>
                <w:lang w:bidi="my-MM"/>
              </w:rPr>
            </w:pPr>
          </w:p>
        </w:tc>
        <w:tc>
          <w:tcPr>
            <w:tcW w:w="1919" w:type="dxa"/>
          </w:tcPr>
          <w:p w14:paraId="66819CCD" w14:textId="77777777" w:rsidR="004E72D4" w:rsidRPr="005F4865" w:rsidRDefault="004E72D4" w:rsidP="004E72D4">
            <w:pPr>
              <w:spacing w:line="264" w:lineRule="auto"/>
              <w:jc w:val="right"/>
              <w:rPr>
                <w:rFonts w:eastAsia="Times New Roman" w:cs="Arial Unicode MS"/>
                <w:lang w:bidi="my-MM"/>
              </w:rPr>
            </w:pPr>
            <w:r w:rsidRPr="005F4865">
              <w:rPr>
                <w:rFonts w:eastAsia="Times New Roman" w:cs="Arial Unicode MS"/>
                <w:lang w:bidi="my-MM"/>
              </w:rPr>
              <w:t>215</w:t>
            </w:r>
          </w:p>
        </w:tc>
      </w:tr>
      <w:tr w:rsidR="004E72D4" w:rsidRPr="005F4865" w14:paraId="7375BA8D" w14:textId="77777777" w:rsidTr="004E72D4">
        <w:tc>
          <w:tcPr>
            <w:tcW w:w="2051" w:type="dxa"/>
            <w:shd w:val="clear" w:color="auto" w:fill="auto"/>
          </w:tcPr>
          <w:p w14:paraId="02DB857A" w14:textId="77777777" w:rsidR="004E72D4" w:rsidRPr="005F4865" w:rsidRDefault="004E72D4" w:rsidP="004E72D4">
            <w:pPr>
              <w:spacing w:line="264" w:lineRule="auto"/>
              <w:rPr>
                <w:rFonts w:eastAsia="Times New Roman" w:cs="Arial Unicode MS"/>
                <w:lang w:bidi="my-MM"/>
              </w:rPr>
            </w:pPr>
            <w:r w:rsidRPr="005F4865">
              <w:rPr>
                <w:rFonts w:eastAsia="Times New Roman" w:cs="Arial Unicode MS"/>
                <w:lang w:bidi="my-MM"/>
              </w:rPr>
              <w:t>Staldtoilet mv.</w:t>
            </w:r>
          </w:p>
          <w:p w14:paraId="3A9C58C9" w14:textId="77777777" w:rsidR="004E72D4" w:rsidRPr="005F4865" w:rsidRDefault="004E72D4" w:rsidP="004E72D4">
            <w:pPr>
              <w:spacing w:line="264" w:lineRule="auto"/>
              <w:rPr>
                <w:rFonts w:eastAsia="Times New Roman" w:cs="Arial Unicode MS"/>
                <w:lang w:bidi="my-MM"/>
              </w:rPr>
            </w:pPr>
          </w:p>
        </w:tc>
        <w:tc>
          <w:tcPr>
            <w:tcW w:w="1919" w:type="dxa"/>
          </w:tcPr>
          <w:p w14:paraId="1B06EB18" w14:textId="77777777" w:rsidR="004E72D4" w:rsidRPr="005F4865" w:rsidRDefault="004E72D4" w:rsidP="004E72D4">
            <w:pPr>
              <w:spacing w:line="264" w:lineRule="auto"/>
              <w:jc w:val="right"/>
              <w:rPr>
                <w:rFonts w:eastAsia="Times New Roman" w:cs="Arial Unicode MS"/>
                <w:lang w:bidi="my-MM"/>
              </w:rPr>
            </w:pPr>
            <w:r w:rsidRPr="005F4865">
              <w:rPr>
                <w:rFonts w:eastAsia="Times New Roman" w:cs="Arial Unicode MS"/>
                <w:lang w:bidi="my-MM"/>
              </w:rPr>
              <w:t>170</w:t>
            </w:r>
          </w:p>
        </w:tc>
      </w:tr>
      <w:tr w:rsidR="004E72D4" w:rsidRPr="005F4865" w14:paraId="2799110E" w14:textId="77777777" w:rsidTr="004E72D4">
        <w:tc>
          <w:tcPr>
            <w:tcW w:w="2051" w:type="dxa"/>
            <w:shd w:val="clear" w:color="auto" w:fill="auto"/>
          </w:tcPr>
          <w:p w14:paraId="0682B454" w14:textId="77777777" w:rsidR="004E72D4" w:rsidRPr="005F4865" w:rsidRDefault="004E72D4" w:rsidP="004E72D4">
            <w:pPr>
              <w:spacing w:line="264" w:lineRule="auto"/>
              <w:rPr>
                <w:rFonts w:eastAsia="Times New Roman" w:cs="Arial Unicode MS"/>
                <w:lang w:bidi="my-MM"/>
              </w:rPr>
            </w:pPr>
            <w:r w:rsidRPr="005F4865">
              <w:rPr>
                <w:rFonts w:eastAsia="Times New Roman" w:cs="Arial Unicode MS"/>
                <w:lang w:bidi="my-MM"/>
              </w:rPr>
              <w:t>Vaskevand (maskiner)</w:t>
            </w:r>
          </w:p>
          <w:p w14:paraId="5F4CACCA" w14:textId="77777777" w:rsidR="004E72D4" w:rsidRPr="005F4865" w:rsidRDefault="004E72D4" w:rsidP="004E72D4">
            <w:pPr>
              <w:spacing w:line="264" w:lineRule="auto"/>
              <w:rPr>
                <w:rFonts w:eastAsia="Times New Roman" w:cs="Arial Unicode MS"/>
                <w:lang w:bidi="my-MM"/>
              </w:rPr>
            </w:pPr>
          </w:p>
        </w:tc>
        <w:tc>
          <w:tcPr>
            <w:tcW w:w="1919" w:type="dxa"/>
          </w:tcPr>
          <w:p w14:paraId="1B8DBD04" w14:textId="77777777" w:rsidR="004E72D4" w:rsidRPr="005F4865" w:rsidRDefault="004E72D4" w:rsidP="004E72D4">
            <w:pPr>
              <w:spacing w:line="264" w:lineRule="auto"/>
              <w:jc w:val="right"/>
              <w:rPr>
                <w:rFonts w:eastAsia="Times New Roman" w:cs="Arial Unicode MS"/>
                <w:lang w:bidi="my-MM"/>
              </w:rPr>
            </w:pPr>
            <w:r w:rsidRPr="005F4865">
              <w:rPr>
                <w:rFonts w:eastAsia="Times New Roman" w:cs="Arial Unicode MS"/>
                <w:lang w:bidi="my-MM"/>
              </w:rPr>
              <w:t>100</w:t>
            </w:r>
          </w:p>
        </w:tc>
      </w:tr>
      <w:tr w:rsidR="004E72D4" w:rsidRPr="005F4865" w14:paraId="635863BA" w14:textId="77777777" w:rsidTr="004E72D4">
        <w:tc>
          <w:tcPr>
            <w:tcW w:w="2051" w:type="dxa"/>
            <w:shd w:val="clear" w:color="auto" w:fill="auto"/>
          </w:tcPr>
          <w:p w14:paraId="36300E51" w14:textId="77777777" w:rsidR="004E72D4" w:rsidRPr="005F4865" w:rsidRDefault="004E72D4" w:rsidP="004E72D4">
            <w:pPr>
              <w:spacing w:line="264" w:lineRule="auto"/>
              <w:rPr>
                <w:rFonts w:eastAsia="Times New Roman" w:cs="Arial Unicode MS"/>
                <w:lang w:bidi="my-MM"/>
              </w:rPr>
            </w:pPr>
            <w:r w:rsidRPr="005F4865">
              <w:rPr>
                <w:rFonts w:eastAsia="Times New Roman" w:cs="Arial Unicode MS"/>
                <w:lang w:bidi="my-MM"/>
              </w:rPr>
              <w:t>Markvanding</w:t>
            </w:r>
          </w:p>
          <w:p w14:paraId="6CA21729" w14:textId="77777777" w:rsidR="004E72D4" w:rsidRPr="005F4865" w:rsidRDefault="004E72D4" w:rsidP="004E72D4">
            <w:pPr>
              <w:spacing w:line="264" w:lineRule="auto"/>
              <w:rPr>
                <w:rFonts w:eastAsia="Times New Roman" w:cs="Arial Unicode MS"/>
                <w:lang w:bidi="my-MM"/>
              </w:rPr>
            </w:pPr>
          </w:p>
        </w:tc>
        <w:tc>
          <w:tcPr>
            <w:tcW w:w="1919" w:type="dxa"/>
          </w:tcPr>
          <w:p w14:paraId="215F62A7" w14:textId="77777777" w:rsidR="004E72D4" w:rsidRPr="005F4865" w:rsidRDefault="004E72D4" w:rsidP="004E72D4">
            <w:pPr>
              <w:spacing w:line="264" w:lineRule="auto"/>
              <w:jc w:val="right"/>
              <w:rPr>
                <w:rFonts w:eastAsia="Times New Roman" w:cs="Arial Unicode MS"/>
                <w:lang w:bidi="my-MM"/>
              </w:rPr>
            </w:pPr>
            <w:r w:rsidRPr="005F4865">
              <w:rPr>
                <w:rFonts w:eastAsia="Times New Roman" w:cs="Arial Unicode MS"/>
                <w:lang w:bidi="my-MM"/>
              </w:rPr>
              <w:t>0</w:t>
            </w:r>
          </w:p>
        </w:tc>
      </w:tr>
      <w:tr w:rsidR="004E72D4" w:rsidRPr="00EC58DB" w14:paraId="371AE0A8" w14:textId="77777777" w:rsidTr="004E72D4">
        <w:tc>
          <w:tcPr>
            <w:tcW w:w="2051" w:type="dxa"/>
            <w:shd w:val="clear" w:color="auto" w:fill="auto"/>
          </w:tcPr>
          <w:p w14:paraId="50F6C636" w14:textId="77777777" w:rsidR="004E72D4" w:rsidRPr="005F4865" w:rsidRDefault="004E72D4" w:rsidP="004E72D4">
            <w:pPr>
              <w:spacing w:line="264" w:lineRule="auto"/>
              <w:rPr>
                <w:rFonts w:eastAsia="Times New Roman" w:cs="Arial Unicode MS"/>
                <w:b/>
                <w:lang w:bidi="my-MM"/>
              </w:rPr>
            </w:pPr>
            <w:r w:rsidRPr="005F4865">
              <w:rPr>
                <w:rFonts w:eastAsia="Times New Roman" w:cs="Arial Unicode MS"/>
                <w:b/>
                <w:lang w:bidi="my-MM"/>
              </w:rPr>
              <w:t>Samlet vandforbrug normtal</w:t>
            </w:r>
          </w:p>
          <w:p w14:paraId="261EF82F" w14:textId="77777777" w:rsidR="004E72D4" w:rsidRPr="005F4865" w:rsidRDefault="004E72D4" w:rsidP="004E72D4">
            <w:pPr>
              <w:spacing w:line="264" w:lineRule="auto"/>
              <w:rPr>
                <w:rFonts w:eastAsia="Times New Roman" w:cs="Arial Unicode MS"/>
                <w:b/>
                <w:lang w:bidi="my-MM"/>
              </w:rPr>
            </w:pPr>
          </w:p>
        </w:tc>
        <w:tc>
          <w:tcPr>
            <w:tcW w:w="1919" w:type="dxa"/>
          </w:tcPr>
          <w:p w14:paraId="0D23F280" w14:textId="77777777" w:rsidR="004E72D4" w:rsidRPr="005F4865" w:rsidRDefault="004E72D4" w:rsidP="004E72D4">
            <w:pPr>
              <w:spacing w:line="264" w:lineRule="auto"/>
              <w:jc w:val="right"/>
              <w:rPr>
                <w:rFonts w:eastAsia="Times New Roman" w:cs="Arial Unicode MS"/>
                <w:b/>
                <w:lang w:bidi="my-MM"/>
              </w:rPr>
            </w:pPr>
            <w:r w:rsidRPr="005F4865">
              <w:rPr>
                <w:rFonts w:eastAsia="Times New Roman" w:cs="Arial Unicode MS"/>
                <w:b/>
                <w:lang w:bidi="my-MM"/>
              </w:rPr>
              <w:t>5.095</w:t>
            </w:r>
          </w:p>
        </w:tc>
      </w:tr>
      <w:tr w:rsidR="004E72D4" w:rsidRPr="009C611D" w14:paraId="3E62FF72" w14:textId="77777777" w:rsidTr="004E72D4">
        <w:tc>
          <w:tcPr>
            <w:tcW w:w="2051" w:type="dxa"/>
            <w:shd w:val="clear" w:color="auto" w:fill="FFED74" w:themeFill="background2" w:themeFillShade="E6"/>
          </w:tcPr>
          <w:p w14:paraId="1D2963CD" w14:textId="77777777" w:rsidR="004E72D4" w:rsidRPr="009C611D" w:rsidRDefault="004E72D4" w:rsidP="004E72D4">
            <w:pPr>
              <w:spacing w:line="264" w:lineRule="auto"/>
              <w:rPr>
                <w:rFonts w:eastAsia="Times New Roman" w:cs="Arial Unicode MS"/>
                <w:b/>
                <w:lang w:bidi="my-MM"/>
              </w:rPr>
            </w:pPr>
            <w:r w:rsidRPr="009C611D">
              <w:rPr>
                <w:rFonts w:eastAsia="Times New Roman" w:cs="Arial Unicode MS"/>
                <w:b/>
                <w:lang w:bidi="my-MM"/>
              </w:rPr>
              <w:t>Oplyst</w:t>
            </w:r>
          </w:p>
        </w:tc>
        <w:tc>
          <w:tcPr>
            <w:tcW w:w="1919" w:type="dxa"/>
            <w:shd w:val="clear" w:color="auto" w:fill="FFED74" w:themeFill="background2" w:themeFillShade="E6"/>
          </w:tcPr>
          <w:p w14:paraId="57E66FFC" w14:textId="77777777" w:rsidR="004E72D4" w:rsidRPr="009C611D" w:rsidRDefault="004E72D4" w:rsidP="004E72D4">
            <w:pPr>
              <w:spacing w:line="264" w:lineRule="auto"/>
              <w:jc w:val="right"/>
              <w:rPr>
                <w:rFonts w:eastAsia="Times New Roman" w:cs="Arial Unicode MS"/>
                <w:b/>
                <w:lang w:bidi="my-MM"/>
              </w:rPr>
            </w:pPr>
            <w:r w:rsidRPr="009C611D">
              <w:rPr>
                <w:rFonts w:eastAsia="Times New Roman" w:cs="Arial Unicode MS"/>
                <w:b/>
                <w:lang w:bidi="my-MM"/>
              </w:rPr>
              <w:t>7.662</w:t>
            </w:r>
          </w:p>
        </w:tc>
      </w:tr>
    </w:tbl>
    <w:p w14:paraId="76EE9DA4" w14:textId="77777777" w:rsidR="004E72D4" w:rsidRPr="009C611D" w:rsidRDefault="004E72D4" w:rsidP="004E72D4">
      <w:pPr>
        <w:spacing w:line="264" w:lineRule="auto"/>
        <w:rPr>
          <w:rFonts w:eastAsia="Times New Roman" w:cs="Arial Unicode MS"/>
          <w:lang w:bidi="my-MM"/>
        </w:rPr>
      </w:pPr>
      <w:r w:rsidRPr="009C611D">
        <w:rPr>
          <w:rFonts w:eastAsia="Times New Roman" w:cs="Arial Unicode MS"/>
          <w:lang w:bidi="my-MM"/>
        </w:rPr>
        <w:t xml:space="preserve">          *(Håndbog i svinehold 2014)</w:t>
      </w:r>
    </w:p>
    <w:p w14:paraId="3B2285A1" w14:textId="77777777" w:rsidR="004E72D4" w:rsidRDefault="004E72D4" w:rsidP="004E72D4">
      <w:pPr>
        <w:spacing w:line="264" w:lineRule="auto"/>
        <w:ind w:left="568"/>
        <w:rPr>
          <w:rFonts w:eastAsia="Times New Roman" w:cs="Arial Unicode MS"/>
          <w:lang w:bidi="my-MM"/>
        </w:rPr>
      </w:pPr>
      <w:r w:rsidRPr="005F4865">
        <w:rPr>
          <w:rFonts w:eastAsia="Times New Roman" w:cs="Arial Unicode MS"/>
          <w:lang w:bidi="my-MM"/>
        </w:rPr>
        <w:t>Forbrug er beregnet ud fra normtal og 8616 slagtesvin</w:t>
      </w:r>
      <w:r>
        <w:rPr>
          <w:rFonts w:eastAsia="Times New Roman" w:cs="Arial Unicode MS"/>
          <w:lang w:bidi="my-MM"/>
        </w:rPr>
        <w:t xml:space="preserve">. </w:t>
      </w:r>
    </w:p>
    <w:p w14:paraId="366D3E71" w14:textId="77777777" w:rsidR="004E72D4" w:rsidRPr="005F4865" w:rsidRDefault="004E72D4" w:rsidP="004E72D4">
      <w:pPr>
        <w:spacing w:line="264" w:lineRule="auto"/>
        <w:ind w:left="568"/>
        <w:rPr>
          <w:rFonts w:eastAsia="Times New Roman" w:cs="Arial Unicode MS"/>
          <w:lang w:bidi="my-MM"/>
        </w:rPr>
      </w:pPr>
      <w:r w:rsidRPr="005F4865">
        <w:rPr>
          <w:rFonts w:eastAsia="Times New Roman" w:cs="Arial Unicode MS"/>
          <w:lang w:bidi="my-MM"/>
        </w:rPr>
        <w:t xml:space="preserve">Der er vådfodring og drikkenipler over fodertrug, hvilket betyder at spildet minimeres. </w:t>
      </w:r>
    </w:p>
    <w:p w14:paraId="1E34A703" w14:textId="77777777" w:rsidR="00E1005C" w:rsidRDefault="00E1005C" w:rsidP="004E72D4"/>
    <w:p w14:paraId="64F7E62B" w14:textId="77777777" w:rsidR="00E1005C" w:rsidRDefault="00E1005C" w:rsidP="004E72D4"/>
    <w:p w14:paraId="18013D6F" w14:textId="77777777" w:rsidR="004E72D4" w:rsidRPr="005F4865" w:rsidRDefault="004E72D4" w:rsidP="004E72D4">
      <w:pPr>
        <w:rPr>
          <w:rFonts w:eastAsiaTheme="majorEastAsia" w:cs="Arial"/>
          <w:b/>
          <w:color w:val="215352"/>
          <w:sz w:val="28"/>
          <w:szCs w:val="26"/>
        </w:rPr>
      </w:pPr>
      <w:r w:rsidRPr="005F4865">
        <w:tab/>
      </w:r>
      <w:bookmarkStart w:id="197" w:name="_Ref504724957"/>
    </w:p>
    <w:p w14:paraId="029E90A3" w14:textId="77777777" w:rsidR="004E72D4" w:rsidRPr="00F47C44" w:rsidRDefault="004E72D4" w:rsidP="004E72D4">
      <w:pPr>
        <w:pStyle w:val="Blommeoverskrift2"/>
        <w:outlineLvl w:val="1"/>
      </w:pPr>
      <w:bookmarkStart w:id="198" w:name="_Ref521099573"/>
      <w:bookmarkStart w:id="199" w:name="_Ref521099869"/>
      <w:bookmarkStart w:id="200" w:name="_Ref521100025"/>
      <w:bookmarkStart w:id="201" w:name="_Ref521100106"/>
      <w:bookmarkStart w:id="202" w:name="_Toc521101456"/>
      <w:bookmarkStart w:id="203" w:name="_Toc528821866"/>
      <w:bookmarkStart w:id="204" w:name="_Toc528821941"/>
      <w:bookmarkStart w:id="205" w:name="_Toc528822065"/>
      <w:bookmarkStart w:id="206" w:name="_Toc33527994"/>
      <w:bookmarkStart w:id="207" w:name="_Toc45198493"/>
      <w:r w:rsidRPr="00F47C44">
        <w:lastRenderedPageBreak/>
        <w:t>BAT-Ammoniakemission</w:t>
      </w:r>
      <w:bookmarkEnd w:id="197"/>
      <w:bookmarkEnd w:id="198"/>
      <w:bookmarkEnd w:id="199"/>
      <w:bookmarkEnd w:id="200"/>
      <w:bookmarkEnd w:id="201"/>
      <w:bookmarkEnd w:id="202"/>
      <w:bookmarkEnd w:id="203"/>
      <w:bookmarkEnd w:id="204"/>
      <w:bookmarkEnd w:id="205"/>
      <w:bookmarkEnd w:id="206"/>
      <w:bookmarkEnd w:id="207"/>
    </w:p>
    <w:p w14:paraId="181F715E" w14:textId="77777777" w:rsidR="004E72D4" w:rsidRDefault="004E72D4" w:rsidP="004E72D4">
      <w:pPr>
        <w:spacing w:after="160"/>
      </w:pPr>
      <w:r w:rsidRPr="00833719">
        <w:t>BAT-kravet for ammoniakemission overholdes.</w:t>
      </w:r>
    </w:p>
    <w:p w14:paraId="094CE6D1" w14:textId="77777777" w:rsidR="004E72D4" w:rsidRDefault="004E72D4" w:rsidP="004E72D4">
      <w:r>
        <w:rPr>
          <w:noProof/>
        </w:rPr>
        <w:drawing>
          <wp:inline distT="0" distB="0" distL="0" distR="0" wp14:anchorId="62133CAC" wp14:editId="170B89D9">
            <wp:extent cx="6120130" cy="1621155"/>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1621155"/>
                    </a:xfrm>
                    <a:prstGeom prst="rect">
                      <a:avLst/>
                    </a:prstGeom>
                  </pic:spPr>
                </pic:pic>
              </a:graphicData>
            </a:graphic>
          </wp:inline>
        </w:drawing>
      </w:r>
    </w:p>
    <w:p w14:paraId="663F84DD" w14:textId="77777777" w:rsidR="004E72D4" w:rsidRPr="00F47C44" w:rsidRDefault="004E72D4" w:rsidP="004E72D4">
      <w:r w:rsidRPr="00F47C44">
        <w:t>Det samlede BAT-krav er i Husdyrgodkendelse.dk beregnet til 3.739 kg NH3/år og ammoniakemissionen er på 3.739 kg N/år. Emissionen svarer således til BAT-kravet.</w:t>
      </w:r>
    </w:p>
    <w:p w14:paraId="2DD9012E" w14:textId="77777777" w:rsidR="004E72D4" w:rsidRDefault="004E72D4" w:rsidP="004E72D4">
      <w:r w:rsidRPr="00F47C44">
        <w:t>BAT-beregningen er baseret på følgende forudsætning om nye og eksisterende staldafsnit.</w:t>
      </w:r>
    </w:p>
    <w:p w14:paraId="790F14F4" w14:textId="77777777" w:rsidR="004E72D4" w:rsidRPr="00F47C44" w:rsidRDefault="004E72D4" w:rsidP="004E72D4">
      <w:r>
        <w:rPr>
          <w:noProof/>
        </w:rPr>
        <w:drawing>
          <wp:inline distT="0" distB="0" distL="0" distR="0" wp14:anchorId="30B41882" wp14:editId="081D026E">
            <wp:extent cx="6096000" cy="2428875"/>
            <wp:effectExtent l="0" t="0" r="0" b="952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96000" cy="2428875"/>
                    </a:xfrm>
                    <a:prstGeom prst="rect">
                      <a:avLst/>
                    </a:prstGeom>
                  </pic:spPr>
                </pic:pic>
              </a:graphicData>
            </a:graphic>
          </wp:inline>
        </w:drawing>
      </w:r>
    </w:p>
    <w:p w14:paraId="52A3CD46" w14:textId="77777777" w:rsidR="004E72D4" w:rsidRPr="00EC58DB" w:rsidRDefault="004E72D4" w:rsidP="004E72D4">
      <w:pPr>
        <w:rPr>
          <w:i/>
          <w:highlight w:val="yellow"/>
        </w:rPr>
      </w:pPr>
    </w:p>
    <w:p w14:paraId="7106E15A" w14:textId="77777777" w:rsidR="004E72D4" w:rsidRPr="00F47C44" w:rsidRDefault="004E72D4" w:rsidP="004E72D4">
      <w:pPr>
        <w:pStyle w:val="Billedtekst"/>
      </w:pPr>
      <w:r w:rsidRPr="00F47C44">
        <w:rPr>
          <w:noProof/>
        </w:rPr>
        <w:t xml:space="preserve">Figur 3 </w:t>
      </w:r>
      <w:r w:rsidRPr="00F47C44">
        <w:t>Forudsætning for BAT-beregning.</w:t>
      </w:r>
    </w:p>
    <w:p w14:paraId="30001B41" w14:textId="77777777" w:rsidR="004E72D4" w:rsidRPr="00F47C44" w:rsidRDefault="004E72D4" w:rsidP="004E72D4">
      <w:r>
        <w:t>Nuværende godkendelse er en revurdering fra 2016</w:t>
      </w:r>
      <w:r w:rsidRPr="00F47C44">
        <w:t>. I denne er der imidlertid ikke stillet krav til tiltag for at overholde BAT- så der er ikke vilkår der skal videreføres.</w:t>
      </w:r>
    </w:p>
    <w:p w14:paraId="0F225346" w14:textId="77777777" w:rsidR="004E72D4" w:rsidRPr="00EC58DB" w:rsidRDefault="004E72D4" w:rsidP="004E72D4">
      <w:pPr>
        <w:rPr>
          <w:sz w:val="24"/>
          <w:highlight w:val="yellow"/>
        </w:rPr>
      </w:pPr>
    </w:p>
    <w:p w14:paraId="32E162EC" w14:textId="77777777" w:rsidR="004E72D4" w:rsidRPr="00F47C44" w:rsidRDefault="004E72D4" w:rsidP="004E72D4">
      <w:pPr>
        <w:pStyle w:val="Blommeoverskrift2"/>
        <w:outlineLvl w:val="1"/>
      </w:pPr>
      <w:bookmarkStart w:id="208" w:name="_Toc521101457"/>
      <w:bookmarkStart w:id="209" w:name="_Toc528821867"/>
      <w:bookmarkStart w:id="210" w:name="_Toc528821942"/>
      <w:bookmarkStart w:id="211" w:name="_Toc528822066"/>
      <w:bookmarkStart w:id="212" w:name="_Toc33527995"/>
      <w:bookmarkStart w:id="213" w:name="_Toc45198494"/>
      <w:r w:rsidRPr="00F47C44">
        <w:t>Grænseoverskridende virkninger</w:t>
      </w:r>
      <w:bookmarkEnd w:id="208"/>
      <w:bookmarkEnd w:id="209"/>
      <w:bookmarkEnd w:id="210"/>
      <w:bookmarkEnd w:id="211"/>
      <w:bookmarkEnd w:id="212"/>
      <w:bookmarkEnd w:id="213"/>
    </w:p>
    <w:p w14:paraId="0B9CBDF2" w14:textId="77777777" w:rsidR="004E72D4" w:rsidRPr="00F47C44" w:rsidRDefault="004E72D4" w:rsidP="004E72D4">
      <w:r w:rsidRPr="00F47C44">
        <w:t>Husdyrbruget ligger langt fra den danske grænse og en vurdering af indvirkning på miljøet i en anden stat finder ansøger ikke relevant.</w:t>
      </w:r>
    </w:p>
    <w:p w14:paraId="172FA7F6" w14:textId="77777777" w:rsidR="004E72D4" w:rsidRPr="00EC58DB" w:rsidRDefault="004E72D4" w:rsidP="004E72D4">
      <w:pPr>
        <w:rPr>
          <w:highlight w:val="yellow"/>
        </w:rPr>
      </w:pPr>
    </w:p>
    <w:p w14:paraId="1A4B40F1" w14:textId="77777777" w:rsidR="004E72D4" w:rsidRPr="00F47C44" w:rsidRDefault="004E72D4" w:rsidP="004E72D4">
      <w:pPr>
        <w:pStyle w:val="Blommeoverskrift1"/>
        <w:outlineLvl w:val="0"/>
      </w:pPr>
      <w:bookmarkStart w:id="214" w:name="_Toc527701565"/>
      <w:bookmarkStart w:id="215" w:name="_Toc528821809"/>
      <w:bookmarkStart w:id="216" w:name="_Toc528821868"/>
      <w:bookmarkStart w:id="217" w:name="_Toc528821943"/>
      <w:bookmarkStart w:id="218" w:name="_Toc528821978"/>
      <w:bookmarkStart w:id="219" w:name="_Toc528822067"/>
      <w:bookmarkStart w:id="220" w:name="_Toc33527996"/>
      <w:bookmarkStart w:id="221" w:name="_Toc45198495"/>
      <w:r w:rsidRPr="00F47C44">
        <w:lastRenderedPageBreak/>
        <w:t>Projektets direkte og indirekte virkninger for miljø, natur og mennesker, og hvad der er gjort for at mindske virkningerne.</w:t>
      </w:r>
      <w:bookmarkEnd w:id="214"/>
      <w:bookmarkEnd w:id="215"/>
      <w:bookmarkEnd w:id="216"/>
      <w:bookmarkEnd w:id="217"/>
      <w:bookmarkEnd w:id="218"/>
      <w:bookmarkEnd w:id="219"/>
      <w:bookmarkEnd w:id="220"/>
      <w:bookmarkEnd w:id="221"/>
    </w:p>
    <w:p w14:paraId="54071658" w14:textId="77777777" w:rsidR="004E72D4" w:rsidRPr="00F47C44" w:rsidRDefault="004E72D4" w:rsidP="004E72D4">
      <w:r w:rsidRPr="00F47C44">
        <w:t>I dette afsnit redegøres for projektets direkte og indirekte virkning for miljø, natur og mennesker, og hvilke foranstaltninger, der påtænkes truffet for at undgå, forebygge eller begrænse og om muligt neutralisere forventede væsentlige skadelige indvirkninger på miljøet.</w:t>
      </w:r>
    </w:p>
    <w:p w14:paraId="2EF12209" w14:textId="77777777" w:rsidR="004E72D4" w:rsidRPr="00EC58DB" w:rsidRDefault="004E72D4" w:rsidP="004E72D4">
      <w:pPr>
        <w:rPr>
          <w:highlight w:val="yellow"/>
        </w:rPr>
      </w:pPr>
    </w:p>
    <w:p w14:paraId="73B3749B" w14:textId="77777777" w:rsidR="004E72D4" w:rsidRPr="00EF180E" w:rsidRDefault="004E72D4" w:rsidP="004E72D4">
      <w:pPr>
        <w:pStyle w:val="Blommeoverskrift2"/>
        <w:outlineLvl w:val="1"/>
      </w:pPr>
      <w:bookmarkStart w:id="222" w:name="_Toc33527997"/>
      <w:bookmarkStart w:id="223" w:name="_Toc45198496"/>
      <w:bookmarkStart w:id="224" w:name="_Toc528821869"/>
      <w:bookmarkStart w:id="225" w:name="_Toc528821944"/>
      <w:bookmarkStart w:id="226" w:name="_Toc528822068"/>
      <w:bookmarkStart w:id="227" w:name="_Ref504731376"/>
      <w:bookmarkStart w:id="228" w:name="_Ref504731383"/>
      <w:r w:rsidRPr="00EF180E">
        <w:t>Beliggenhed og bygningsændringer i forhold til landskab og Bilag IV arter</w:t>
      </w:r>
      <w:bookmarkEnd w:id="222"/>
      <w:bookmarkEnd w:id="223"/>
      <w:r w:rsidRPr="00EF180E">
        <w:t xml:space="preserve"> </w:t>
      </w:r>
      <w:bookmarkEnd w:id="224"/>
      <w:bookmarkEnd w:id="225"/>
      <w:bookmarkEnd w:id="226"/>
    </w:p>
    <w:p w14:paraId="468D4722" w14:textId="77777777" w:rsidR="004E72D4" w:rsidRPr="00EF180E" w:rsidRDefault="004E72D4" w:rsidP="004E72D4">
      <w:r w:rsidRPr="00EF180E">
        <w:t>Ejendommen med produktionsanlæg er placeret i landzone øst for Slagelse og nord for motoren</w:t>
      </w:r>
    </w:p>
    <w:p w14:paraId="34EEC1B0" w14:textId="77777777" w:rsidR="004E72D4" w:rsidRPr="00EF180E" w:rsidRDefault="004E72D4" w:rsidP="004E72D4">
      <w:r w:rsidRPr="00EF180E">
        <w:t>Ejendommen er mod nord afgrænset af afskærmende beplantning.</w:t>
      </w:r>
    </w:p>
    <w:p w14:paraId="46894AB7" w14:textId="77777777" w:rsidR="004E72D4" w:rsidRPr="00EF180E" w:rsidRDefault="004E72D4" w:rsidP="004E72D4">
      <w:r w:rsidRPr="00EF180E">
        <w:t>I forbindelsle med den nye godkendelse sker der ingen ændring af bygningsmassen, så der vil ikke ske ændringer rent landskabeligt.</w:t>
      </w:r>
    </w:p>
    <w:p w14:paraId="1C0416CA" w14:textId="77777777" w:rsidR="004E72D4" w:rsidRPr="00EF180E" w:rsidRDefault="004E72D4" w:rsidP="004E72D4">
      <w:pPr>
        <w:rPr>
          <w:i/>
        </w:rPr>
      </w:pPr>
      <w:r w:rsidRPr="00EF180E">
        <w:rPr>
          <w:i/>
        </w:rPr>
        <w:t>Der er tale om godkendelse af produktion i eksisterende stalde og bygninger. Det vurderes at godkendelsen ikke har en væsentlig påvirkning på omgivelserne.</w:t>
      </w:r>
    </w:p>
    <w:p w14:paraId="63EB01B9" w14:textId="77777777" w:rsidR="004E72D4" w:rsidRPr="00EC58DB" w:rsidRDefault="004E72D4" w:rsidP="004E72D4">
      <w:pPr>
        <w:rPr>
          <w:highlight w:val="yellow"/>
        </w:rPr>
      </w:pPr>
    </w:p>
    <w:p w14:paraId="49ADF4D7" w14:textId="77777777" w:rsidR="004E72D4" w:rsidRPr="00AB4394" w:rsidRDefault="004E72D4" w:rsidP="004E72D4">
      <w:pPr>
        <w:pStyle w:val="Blommeoverskrift2"/>
        <w:outlineLvl w:val="1"/>
      </w:pPr>
      <w:bookmarkStart w:id="229" w:name="_Toc528821870"/>
      <w:bookmarkStart w:id="230" w:name="_Toc528821945"/>
      <w:bookmarkStart w:id="231" w:name="_Toc528822069"/>
      <w:bookmarkStart w:id="232" w:name="_Toc33527998"/>
      <w:bookmarkStart w:id="233" w:name="_Toc45198497"/>
      <w:r w:rsidRPr="00AB4394">
        <w:t>Begrænsning af ammoniakemission</w:t>
      </w:r>
      <w:bookmarkEnd w:id="229"/>
      <w:bookmarkEnd w:id="230"/>
      <w:bookmarkEnd w:id="231"/>
      <w:bookmarkEnd w:id="232"/>
      <w:bookmarkEnd w:id="233"/>
    </w:p>
    <w:p w14:paraId="3196C5C1" w14:textId="77777777" w:rsidR="004E72D4" w:rsidRPr="00AB4394" w:rsidRDefault="004E72D4" w:rsidP="004E72D4">
      <w:r w:rsidRPr="00AB4394">
        <w:t xml:space="preserve">I lovgivningen er der faste krav til begrænsning af ammoniakemission, som sikrer at husdyrbrug vælger et staldsystem eller en teknologi blandt de bedste tilgængelige, for at begrænse ammoniakudledningen fra husdyrbruget. </w:t>
      </w:r>
    </w:p>
    <w:p w14:paraId="002D5B4D" w14:textId="77777777" w:rsidR="004E72D4" w:rsidRDefault="004E72D4" w:rsidP="004E72D4">
      <w:r w:rsidRPr="00AB4394">
        <w:t>I dette projekt ligger ammoniakbegrænsningen i, at hovedparten af staldene er bygget med en andel andel fast gulv, hvilket er med til at reducere ammoniakemissionen fra anlægget væsentligt. Da det er mere end 8 år siden at der er bygget nye stalde, har der ikke været økonomi i at etablere yderligere ammoniakreducerende tiltag uden tilknytning til nybyggeri. Da der ikke sker ændring i staldene er der ikke et skærpet BAT-krav, som ved udvidelser.</w:t>
      </w:r>
    </w:p>
    <w:p w14:paraId="671458CF" w14:textId="77777777" w:rsidR="004E72D4" w:rsidRPr="00AB4394" w:rsidRDefault="004E72D4" w:rsidP="004E72D4">
      <w:r>
        <w:t xml:space="preserve">Ammoniakemissionen fra anlægget reduceres ved nøje planlægning af fodersammensætning og kontrol med forbruget af foder. </w:t>
      </w:r>
    </w:p>
    <w:p w14:paraId="129FF41D" w14:textId="77777777" w:rsidR="004E72D4" w:rsidRPr="00AB4394" w:rsidRDefault="004E72D4" w:rsidP="004E72D4">
      <w:pPr>
        <w:rPr>
          <w:i/>
        </w:rPr>
      </w:pPr>
      <w:r w:rsidRPr="00AB4394">
        <w:rPr>
          <w:i/>
        </w:rPr>
        <w:t>Det er vurderingen af anlæggets emission af ammoniak overholder BAT-kravet.</w:t>
      </w:r>
    </w:p>
    <w:p w14:paraId="1D64C884" w14:textId="77777777" w:rsidR="004E72D4" w:rsidRPr="00AB4394" w:rsidRDefault="004E72D4" w:rsidP="004E72D4">
      <w:pPr>
        <w:rPr>
          <w:b/>
          <w:i/>
        </w:rPr>
      </w:pPr>
    </w:p>
    <w:p w14:paraId="3E6D2A79" w14:textId="77777777" w:rsidR="004E72D4" w:rsidRPr="00C52F3D" w:rsidRDefault="004E72D4" w:rsidP="004E72D4">
      <w:pPr>
        <w:pStyle w:val="Blommeoverskrift2"/>
        <w:outlineLvl w:val="1"/>
      </w:pPr>
      <w:bookmarkStart w:id="234" w:name="_Toc528821871"/>
      <w:bookmarkStart w:id="235" w:name="_Toc528821946"/>
      <w:bookmarkStart w:id="236" w:name="_Toc528822070"/>
      <w:bookmarkStart w:id="237" w:name="_Toc33527999"/>
      <w:bookmarkStart w:id="238" w:name="_Toc45198498"/>
      <w:r w:rsidRPr="00C52F3D">
        <w:t>Afsætning af ammoniak til nærliggende natur</w:t>
      </w:r>
      <w:bookmarkEnd w:id="234"/>
      <w:bookmarkEnd w:id="235"/>
      <w:bookmarkEnd w:id="236"/>
      <w:bookmarkEnd w:id="237"/>
      <w:bookmarkEnd w:id="238"/>
    </w:p>
    <w:p w14:paraId="7D033879" w14:textId="77777777" w:rsidR="004E72D4" w:rsidRDefault="004E72D4" w:rsidP="004E72D4">
      <w:r w:rsidRPr="00C52F3D">
        <w:t>Alle kat. 1 og 2 naturområder ligger i så god afstand fra anlægget, at der ikke sker en merbelastning med denne godkendelse, og at totaldepositionen er på 0,0 kg NH3/ha/år.</w:t>
      </w:r>
    </w:p>
    <w:p w14:paraId="7F9A75F6" w14:textId="77777777" w:rsidR="004E72D4" w:rsidRPr="00C52F3D" w:rsidRDefault="004E72D4" w:rsidP="004E72D4"/>
    <w:p w14:paraId="63AC4FE2" w14:textId="77777777" w:rsidR="004E72D4" w:rsidRPr="00C52F3D" w:rsidRDefault="004E72D4" w:rsidP="004E72D4">
      <w:pPr>
        <w:rPr>
          <w:b/>
        </w:rPr>
      </w:pPr>
      <w:r w:rsidRPr="00C52F3D">
        <w:rPr>
          <w:b/>
        </w:rPr>
        <w:t>Kategori 3-natur</w:t>
      </w:r>
    </w:p>
    <w:p w14:paraId="64817222" w14:textId="77777777" w:rsidR="004E72D4" w:rsidRPr="00C52F3D" w:rsidRDefault="004E72D4" w:rsidP="004E72D4">
      <w:pPr>
        <w:rPr>
          <w:rFonts w:cs="Arial"/>
          <w:color w:val="000000"/>
          <w:shd w:val="clear" w:color="auto" w:fill="FFFFFF"/>
        </w:rPr>
      </w:pPr>
      <w:r w:rsidRPr="00C52F3D">
        <w:t xml:space="preserve">For øvrige lokaliteter viser beregningerne, </w:t>
      </w:r>
      <w:r w:rsidRPr="00C52F3D">
        <w:rPr>
          <w:rFonts w:cs="Arial"/>
          <w:color w:val="000000"/>
          <w:shd w:val="clear" w:color="auto" w:fill="FFFFFF"/>
        </w:rPr>
        <w:t>at hverken natur eller bilag IV-arter beskyttet efter danske nationale regler eller efter EU-regler, vil modtage mere ammoniak end de grænser, der er sat herfor i lovgivningen.</w:t>
      </w:r>
    </w:p>
    <w:p w14:paraId="550464CE" w14:textId="77777777" w:rsidR="004E72D4" w:rsidRPr="00C52F3D" w:rsidRDefault="004E72D4" w:rsidP="004E72D4">
      <w:pPr>
        <w:rPr>
          <w:rFonts w:cs="Arial"/>
          <w:i/>
          <w:color w:val="000000"/>
          <w:shd w:val="clear" w:color="auto" w:fill="FFFFFF"/>
        </w:rPr>
      </w:pPr>
      <w:r w:rsidRPr="00C52F3D">
        <w:rPr>
          <w:rFonts w:cs="Arial"/>
          <w:i/>
          <w:color w:val="000000"/>
          <w:shd w:val="clear" w:color="auto" w:fill="FFFFFF"/>
        </w:rPr>
        <w:lastRenderedPageBreak/>
        <w:t>Det vurderes, at projektet i kraft at sin begrænsede størrelse, og de tiltag der er foretaget for at begrænse ammoniakemissionen ikke vil påvirke hverken natur eller bilag IV-arter beskyttet efter danske nationale regler eller efter EU-regler.</w:t>
      </w:r>
    </w:p>
    <w:p w14:paraId="249C269A" w14:textId="77777777" w:rsidR="004E72D4" w:rsidRPr="00EC58DB" w:rsidRDefault="004E72D4" w:rsidP="004E72D4">
      <w:pPr>
        <w:rPr>
          <w:rFonts w:cs="Arial"/>
          <w:color w:val="000000"/>
          <w:highlight w:val="yellow"/>
          <w:shd w:val="clear" w:color="auto" w:fill="FFFFFF"/>
        </w:rPr>
      </w:pPr>
    </w:p>
    <w:p w14:paraId="1581ADC7" w14:textId="77777777" w:rsidR="004E72D4" w:rsidRPr="001C2B28" w:rsidRDefault="004E72D4" w:rsidP="004E72D4">
      <w:pPr>
        <w:pStyle w:val="Blommeoverskrift2"/>
        <w:outlineLvl w:val="1"/>
      </w:pPr>
      <w:bookmarkStart w:id="239" w:name="_Toc33528000"/>
      <w:bookmarkStart w:id="240" w:name="_Toc45198499"/>
      <w:bookmarkStart w:id="241" w:name="_Toc528821872"/>
      <w:bookmarkStart w:id="242" w:name="_Toc528821947"/>
      <w:bookmarkStart w:id="243" w:name="_Toc528822071"/>
      <w:r w:rsidRPr="001C2B28">
        <w:t>Lugtgener for omboende</w:t>
      </w:r>
      <w:bookmarkEnd w:id="239"/>
      <w:bookmarkEnd w:id="240"/>
      <w:r w:rsidRPr="001C2B28">
        <w:t xml:space="preserve"> </w:t>
      </w:r>
      <w:bookmarkEnd w:id="241"/>
      <w:bookmarkEnd w:id="242"/>
      <w:bookmarkEnd w:id="243"/>
    </w:p>
    <w:p w14:paraId="2AF457E0" w14:textId="77777777" w:rsidR="004E72D4" w:rsidRDefault="004E72D4" w:rsidP="004E72D4">
      <w:pPr>
        <w:keepNext/>
      </w:pPr>
      <w:r>
        <w:t>Med godkendelse af produktionen efter ny beregning, baseres tilladelsen på lugtafgivelse pr m2. Da der ikke sker en forøgelse af produktionsarealet, vil naboer i forbindelse med denne godkendelse ikke opleve en forøget lugt fra anlægget.</w:t>
      </w:r>
    </w:p>
    <w:p w14:paraId="7ADC0922" w14:textId="77777777" w:rsidR="004E72D4" w:rsidRDefault="004E72D4" w:rsidP="004E72D4">
      <w:r>
        <w:t xml:space="preserve">Beregningerne i husdyrgodkendelse.dk viser at lugtgenekriterierne overholdes i forhold til enkeltbolig og samlet bebyggelse. I forhold til lugtpåvirkning af det område der i kommuneplanrammen er udlagt til byzone, kan lugtgenekriteriet ikke overholdes. </w:t>
      </w:r>
      <w:r w:rsidRPr="007E641E">
        <w:t>Geneafstanden er i ansøgningssystemet beregnet til 532,9 m, mens den faktuelle afstand er 348,8 m. Geneafstanden overholdes således med 66% af geneafstanden.</w:t>
      </w:r>
      <w:r>
        <w:t xml:space="preserve"> Når lugtgenekriteriet overholdes med mere end 50% kan kommunen dispensere. </w:t>
      </w:r>
    </w:p>
    <w:p w14:paraId="6657589B" w14:textId="77777777" w:rsidR="004E72D4" w:rsidRPr="001C2B28" w:rsidRDefault="004E72D4" w:rsidP="004E72D4">
      <w:pPr>
        <w:keepNext/>
      </w:pPr>
      <w:r w:rsidRPr="001C2B28">
        <w:t>Derudover sørges det for, at ejendommen holdes rengjort og ryddelig uden oplag af lugtfremkaldende stoffer.</w:t>
      </w:r>
      <w:r>
        <w:t xml:space="preserve"> Udkørsel af gylle til markarealer sker over koncentrerede perioder i forår og efterår. Ansøger orienterer naboer når der skal udbringes husdyrgødning.</w:t>
      </w:r>
    </w:p>
    <w:p w14:paraId="3FEF2ADE" w14:textId="77777777" w:rsidR="004E72D4" w:rsidRPr="00AB4394" w:rsidRDefault="004E72D4" w:rsidP="004E72D4">
      <w:pPr>
        <w:rPr>
          <w:i/>
        </w:rPr>
      </w:pPr>
      <w:r w:rsidRPr="00AB4394">
        <w:rPr>
          <w:i/>
        </w:rPr>
        <w:t>Det er således vurderingen, at ansøger har foretaget de nødvendige tiltag for at imødegå lugtgener.</w:t>
      </w:r>
    </w:p>
    <w:p w14:paraId="554C6A74" w14:textId="77777777" w:rsidR="004E72D4" w:rsidRPr="00AB4394" w:rsidRDefault="004E72D4" w:rsidP="004E72D4">
      <w:pPr>
        <w:pStyle w:val="Blommeoverskrift2"/>
        <w:numPr>
          <w:ilvl w:val="0"/>
          <w:numId w:val="0"/>
        </w:numPr>
        <w:ind w:left="1288"/>
      </w:pPr>
    </w:p>
    <w:p w14:paraId="6F9CBBE1" w14:textId="77777777" w:rsidR="004E72D4" w:rsidRPr="00AB4394" w:rsidRDefault="004E72D4" w:rsidP="004E72D4">
      <w:pPr>
        <w:pStyle w:val="Blommeoverskrift2"/>
        <w:outlineLvl w:val="1"/>
      </w:pPr>
      <w:bookmarkStart w:id="244" w:name="_Toc528821873"/>
      <w:bookmarkStart w:id="245" w:name="_Toc528821948"/>
      <w:bookmarkStart w:id="246" w:name="_Toc528822072"/>
      <w:bookmarkStart w:id="247" w:name="_Toc33528001"/>
      <w:bookmarkStart w:id="248" w:name="_Toc45198500"/>
      <w:r w:rsidRPr="00AB4394">
        <w:t>Støjgener</w:t>
      </w:r>
      <w:bookmarkEnd w:id="244"/>
      <w:bookmarkEnd w:id="245"/>
      <w:bookmarkEnd w:id="246"/>
      <w:bookmarkEnd w:id="247"/>
      <w:bookmarkEnd w:id="248"/>
    </w:p>
    <w:p w14:paraId="6AE09B79" w14:textId="77777777" w:rsidR="004E72D4" w:rsidRPr="00AB4394" w:rsidRDefault="004E72D4" w:rsidP="004E72D4">
      <w:r w:rsidRPr="00AB4394">
        <w:t xml:space="preserve">Da denne ansøgning primært drejer sig om at kunne udnytte staldanlægget optimalt, sker der ikke en markant udvidelse af produktionen. </w:t>
      </w:r>
    </w:p>
    <w:p w14:paraId="45B97129" w14:textId="77777777" w:rsidR="004E72D4" w:rsidRPr="00AB4394" w:rsidRDefault="004E72D4" w:rsidP="004E72D4">
      <w:r w:rsidRPr="00AB4394">
        <w:t>De væsentlige daglige støjkilder kommer fra transport. Støj fra anlægget så som ventilation og korntørring vil kunne belaste den nærmeste nabo. Ventilationsanlægget vedligeholdes og efterses for at køre bedst og støje mindst.   Foderanlæg er placeret indendørs i foderladen og der er lukket port. Korntørring i siloer sker kun i år, hvor der ikke har kunnet høstes korn med lagerfast  vandindhold.</w:t>
      </w:r>
    </w:p>
    <w:p w14:paraId="763703A3" w14:textId="77777777" w:rsidR="004E72D4" w:rsidRPr="00AB4394" w:rsidRDefault="004E72D4" w:rsidP="004E72D4">
      <w:r w:rsidRPr="00AB4394">
        <w:t xml:space="preserve">Der sker ikke en forøgelse af transporter og for at reducere påvirkningen af naboer vil transport af gylle fremover blive erstattet af udpumpning fra tankene til selvkørende slangeudlægger. </w:t>
      </w:r>
    </w:p>
    <w:p w14:paraId="37938AF0" w14:textId="77777777" w:rsidR="004E72D4" w:rsidRPr="00AB4394" w:rsidRDefault="004E72D4" w:rsidP="004E72D4">
      <w:pPr>
        <w:rPr>
          <w:i/>
        </w:rPr>
      </w:pPr>
      <w:r w:rsidRPr="00AB4394">
        <w:rPr>
          <w:i/>
        </w:rPr>
        <w:t>Det vurderes, at støj fra ejendommen ikke vil være til gene for naboerne.</w:t>
      </w:r>
    </w:p>
    <w:p w14:paraId="3245E371" w14:textId="77777777" w:rsidR="004E72D4" w:rsidRPr="00EC58DB" w:rsidRDefault="004E72D4" w:rsidP="004E72D4">
      <w:pPr>
        <w:rPr>
          <w:b/>
          <w:highlight w:val="yellow"/>
        </w:rPr>
      </w:pPr>
    </w:p>
    <w:p w14:paraId="3E33401D" w14:textId="77777777" w:rsidR="004E72D4" w:rsidRPr="00917C78" w:rsidRDefault="004E72D4" w:rsidP="004E72D4">
      <w:pPr>
        <w:pStyle w:val="Blommeoverskrift2"/>
        <w:outlineLvl w:val="1"/>
      </w:pPr>
      <w:bookmarkStart w:id="249" w:name="_Toc528821874"/>
      <w:bookmarkStart w:id="250" w:name="_Toc528821949"/>
      <w:bookmarkStart w:id="251" w:name="_Toc528822073"/>
      <w:bookmarkStart w:id="252" w:name="_Toc33528002"/>
      <w:bookmarkStart w:id="253" w:name="_Toc45198501"/>
      <w:r w:rsidRPr="00917C78">
        <w:t>Støvgener</w:t>
      </w:r>
      <w:bookmarkEnd w:id="249"/>
      <w:bookmarkEnd w:id="250"/>
      <w:bookmarkEnd w:id="251"/>
      <w:bookmarkEnd w:id="252"/>
      <w:bookmarkEnd w:id="253"/>
    </w:p>
    <w:p w14:paraId="4F2F7F1D" w14:textId="77777777" w:rsidR="004E72D4" w:rsidRPr="00917C78" w:rsidRDefault="004E72D4" w:rsidP="004E72D4">
      <w:r w:rsidRPr="00917C78">
        <w:t>Støv fra produktionen vil forekomme ved håndtering af foder og korn samt ved kørsel på veje, der afgiver støv. Der er imidlertid 362 m til nærmeste nabo, så støv fra håndtering af foder og korn forventes ikke at kunne udgøre et problem. Støv i stalden er primært en problemstilling, der er relateret til arbejdsmiljø og dyrenes trivsel. Problemet  imødegås ved hyppig renholdelse af ventilationen for at reducere støv i stalden, vil det også påvirke risikoen for støvafgivelse til omgivelserne.</w:t>
      </w:r>
    </w:p>
    <w:p w14:paraId="6C2C488F" w14:textId="77777777" w:rsidR="004E72D4" w:rsidRPr="00917C78" w:rsidRDefault="004E72D4" w:rsidP="004E72D4">
      <w:pPr>
        <w:rPr>
          <w:i/>
        </w:rPr>
      </w:pPr>
      <w:r w:rsidRPr="00917C78">
        <w:rPr>
          <w:i/>
        </w:rPr>
        <w:t xml:space="preserve">Der kommer ikke forøgede støvgener fra stalden. Det vurderes, at støv fra produktionen ikke vil påvirke naboerne. </w:t>
      </w:r>
    </w:p>
    <w:p w14:paraId="79E88BA9" w14:textId="77777777" w:rsidR="004E72D4" w:rsidRPr="00EC58DB" w:rsidRDefault="004E72D4" w:rsidP="004E72D4">
      <w:pPr>
        <w:pStyle w:val="Blommeoverskrift2"/>
        <w:numPr>
          <w:ilvl w:val="0"/>
          <w:numId w:val="0"/>
        </w:numPr>
        <w:ind w:left="1288"/>
        <w:rPr>
          <w:highlight w:val="yellow"/>
        </w:rPr>
      </w:pPr>
    </w:p>
    <w:p w14:paraId="6942BA05" w14:textId="77777777" w:rsidR="004E72D4" w:rsidRPr="006769E0" w:rsidRDefault="004E72D4" w:rsidP="004E72D4">
      <w:pPr>
        <w:pStyle w:val="Blommeoverskrift2"/>
        <w:outlineLvl w:val="1"/>
      </w:pPr>
      <w:bookmarkStart w:id="254" w:name="_Toc33528003"/>
      <w:bookmarkStart w:id="255" w:name="_Toc45198502"/>
      <w:bookmarkStart w:id="256" w:name="_Toc528821875"/>
      <w:bookmarkStart w:id="257" w:name="_Toc528821950"/>
      <w:bookmarkStart w:id="258" w:name="_Toc528822074"/>
      <w:r w:rsidRPr="006769E0">
        <w:t>Lyspåvirkninger</w:t>
      </w:r>
      <w:bookmarkEnd w:id="254"/>
      <w:bookmarkEnd w:id="255"/>
      <w:r w:rsidRPr="006769E0">
        <w:t xml:space="preserve"> </w:t>
      </w:r>
      <w:bookmarkEnd w:id="256"/>
      <w:bookmarkEnd w:id="257"/>
      <w:bookmarkEnd w:id="258"/>
    </w:p>
    <w:p w14:paraId="3FE733BF" w14:textId="77777777" w:rsidR="004E72D4" w:rsidRPr="006769E0" w:rsidRDefault="004E72D4" w:rsidP="004E72D4">
      <w:r w:rsidRPr="006769E0">
        <w:t>Der vil ved den normale daglige drift være lys i staldene fra 6 til 12. Derudover tændes lyset kortvarigt i forbindelse med fodringer 4 gange resten af døgnet. Lys fra arbejdsprojektører tændes kun i forbindelse med et behov. Ejendommen er afskærmet af beplantning mod nærmeste</w:t>
      </w:r>
      <w:r>
        <w:t xml:space="preserve"> na</w:t>
      </w:r>
      <w:r w:rsidRPr="006769E0">
        <w:t xml:space="preserve">bo mod nord. </w:t>
      </w:r>
    </w:p>
    <w:p w14:paraId="23B90FBD" w14:textId="77777777" w:rsidR="004E72D4" w:rsidRPr="006769E0" w:rsidRDefault="004E72D4" w:rsidP="004E72D4">
      <w:pPr>
        <w:rPr>
          <w:i/>
        </w:rPr>
      </w:pPr>
      <w:r w:rsidRPr="006769E0">
        <w:rPr>
          <w:i/>
        </w:rPr>
        <w:t>Det vurderes at lys fra bedriften ikke vil være til væsentlig gene for omkringboende.</w:t>
      </w:r>
    </w:p>
    <w:p w14:paraId="0D9D87FA" w14:textId="77777777" w:rsidR="004E72D4" w:rsidRPr="00EC58DB" w:rsidRDefault="004E72D4" w:rsidP="004E72D4">
      <w:pPr>
        <w:pStyle w:val="Blommeoverskrift2"/>
        <w:numPr>
          <w:ilvl w:val="0"/>
          <w:numId w:val="0"/>
        </w:numPr>
        <w:ind w:left="1288"/>
        <w:rPr>
          <w:highlight w:val="yellow"/>
        </w:rPr>
      </w:pPr>
    </w:p>
    <w:p w14:paraId="6F762BC7" w14:textId="77777777" w:rsidR="004E72D4" w:rsidRPr="00917C78" w:rsidRDefault="004E72D4" w:rsidP="004E72D4">
      <w:pPr>
        <w:pStyle w:val="Blommeoverskrift2"/>
        <w:outlineLvl w:val="1"/>
      </w:pPr>
      <w:bookmarkStart w:id="259" w:name="_Toc33528004"/>
      <w:bookmarkStart w:id="260" w:name="_Toc45198503"/>
      <w:bookmarkStart w:id="261" w:name="_Toc528821876"/>
      <w:bookmarkStart w:id="262" w:name="_Toc528821951"/>
      <w:bookmarkStart w:id="263" w:name="_Toc528822075"/>
      <w:r w:rsidRPr="00917C78">
        <w:t>Skadedyr</w:t>
      </w:r>
      <w:bookmarkEnd w:id="259"/>
      <w:bookmarkEnd w:id="260"/>
      <w:r w:rsidRPr="00917C78">
        <w:t xml:space="preserve"> </w:t>
      </w:r>
      <w:bookmarkEnd w:id="261"/>
      <w:bookmarkEnd w:id="262"/>
      <w:bookmarkEnd w:id="263"/>
    </w:p>
    <w:p w14:paraId="237A66B5" w14:textId="77777777" w:rsidR="004E72D4" w:rsidRPr="00917C78" w:rsidRDefault="004E72D4" w:rsidP="004E72D4">
      <w:pPr>
        <w:autoSpaceDE w:val="0"/>
        <w:autoSpaceDN w:val="0"/>
        <w:adjustRightInd w:val="0"/>
        <w:spacing w:line="264" w:lineRule="auto"/>
      </w:pPr>
      <w:r w:rsidRPr="00917C78">
        <w:t>Skadedyr som fluer og rotter kan være til gene for naboer og i særlige tilfælde udgøre et sundhedsmæssigt problem. Der henvises til afsnit 3.7.3, hvor tiltag er nærmere beskrevet.</w:t>
      </w:r>
    </w:p>
    <w:p w14:paraId="29C2F982" w14:textId="77777777" w:rsidR="004E72D4" w:rsidRPr="00917C78" w:rsidRDefault="004E72D4" w:rsidP="004E72D4">
      <w:pPr>
        <w:autoSpaceDE w:val="0"/>
        <w:autoSpaceDN w:val="0"/>
        <w:adjustRightInd w:val="0"/>
        <w:spacing w:line="264" w:lineRule="auto"/>
        <w:rPr>
          <w:rFonts w:cs="Times New Roman"/>
        </w:rPr>
      </w:pPr>
      <w:r w:rsidRPr="00917C78">
        <w:t xml:space="preserve">Såvel forebyggende initiativer som rengøring af stalde og foderanlæg samt rengøring af plads til døde dyr som direkte bekæmpelse af skadedyr vil være med til at reducere mulige gener. Aktuelt er rottebekæmpelse er </w:t>
      </w:r>
      <w:r w:rsidRPr="00917C78">
        <w:rPr>
          <w:rFonts w:cs="Times New Roman"/>
        </w:rPr>
        <w:t>udliciteret til firma der har opstillet og tilser rottekasser på ejendommen.</w:t>
      </w:r>
    </w:p>
    <w:p w14:paraId="37EABC34" w14:textId="77777777" w:rsidR="004E72D4" w:rsidRPr="00917C78" w:rsidRDefault="004E72D4" w:rsidP="004E72D4">
      <w:pPr>
        <w:autoSpaceDE w:val="0"/>
        <w:autoSpaceDN w:val="0"/>
        <w:adjustRightInd w:val="0"/>
        <w:spacing w:line="264" w:lineRule="auto"/>
        <w:rPr>
          <w:rFonts w:cs="Arial"/>
          <w:i/>
        </w:rPr>
      </w:pPr>
      <w:r w:rsidRPr="00917C78">
        <w:rPr>
          <w:rFonts w:cs="Times New Roman"/>
          <w:i/>
        </w:rPr>
        <w:t>Det vurderes at der ikke vil være sundhedsmæssige problemer knyttet til driften af ejendommen.</w:t>
      </w:r>
    </w:p>
    <w:p w14:paraId="4342F7C6" w14:textId="77777777" w:rsidR="004E72D4" w:rsidRPr="00EC58DB" w:rsidRDefault="004E72D4" w:rsidP="004E72D4">
      <w:pPr>
        <w:pStyle w:val="Blommeoverskrift2"/>
        <w:numPr>
          <w:ilvl w:val="0"/>
          <w:numId w:val="0"/>
        </w:numPr>
        <w:ind w:left="1288"/>
        <w:rPr>
          <w:highlight w:val="yellow"/>
        </w:rPr>
      </w:pPr>
    </w:p>
    <w:p w14:paraId="7B283B72" w14:textId="77777777" w:rsidR="004E72D4" w:rsidRPr="00CE6E04" w:rsidRDefault="004E72D4" w:rsidP="004E72D4">
      <w:pPr>
        <w:pStyle w:val="Blommeoverskrift2"/>
        <w:outlineLvl w:val="1"/>
      </w:pPr>
      <w:bookmarkStart w:id="264" w:name="_Toc528821877"/>
      <w:bookmarkStart w:id="265" w:name="_Toc528821952"/>
      <w:bookmarkStart w:id="266" w:name="_Toc528822076"/>
      <w:bookmarkStart w:id="267" w:name="_Toc33528005"/>
      <w:bookmarkStart w:id="268" w:name="_Toc45198504"/>
      <w:r w:rsidRPr="00CE6E04">
        <w:t>Transporter</w:t>
      </w:r>
      <w:bookmarkEnd w:id="264"/>
      <w:bookmarkEnd w:id="265"/>
      <w:bookmarkEnd w:id="266"/>
      <w:bookmarkEnd w:id="267"/>
      <w:bookmarkEnd w:id="268"/>
      <w:r w:rsidRPr="00CE6E04">
        <w:t xml:space="preserve"> </w:t>
      </w:r>
    </w:p>
    <w:p w14:paraId="517D806B" w14:textId="77777777" w:rsidR="004E72D4" w:rsidRPr="00CE6E04" w:rsidRDefault="004E72D4" w:rsidP="004E72D4">
      <w:r w:rsidRPr="00CE6E04">
        <w:t xml:space="preserve">Den ønskede drift er en fortsættelse af nudriften med en optimeret udnyttelse af staldanlægget, herunder en øget afgangsvægt på slagtesvinene. </w:t>
      </w:r>
    </w:p>
    <w:p w14:paraId="56B47A63" w14:textId="77777777" w:rsidR="004E72D4" w:rsidRPr="00CE6E04" w:rsidRDefault="004E72D4" w:rsidP="004E72D4">
      <w:r w:rsidRPr="00CE6E04">
        <w:t>Der forventes med den fremtidige drift derfor ikke en forøgelse af transporter. Hvis der produceres flere slagtesvin, vil det alene give anledning til at nogle læs bliver større.</w:t>
      </w:r>
    </w:p>
    <w:p w14:paraId="64C808EC" w14:textId="77777777" w:rsidR="004E72D4" w:rsidRPr="00CE6E04" w:rsidRDefault="004E72D4" w:rsidP="004E72D4">
      <w:r w:rsidRPr="00CE6E04">
        <w:t>Næsten samtlige transporter til og fra ejendommen sker a</w:t>
      </w:r>
      <w:r>
        <w:t>d</w:t>
      </w:r>
      <w:r w:rsidRPr="00CE6E04">
        <w:t xml:space="preserve"> </w:t>
      </w:r>
      <w:r>
        <w:t xml:space="preserve">Korsørvej og indkørsel til ejendommen ad Gårdagervej. </w:t>
      </w:r>
      <w:r w:rsidRPr="00CE6E04">
        <w:t xml:space="preserve"> </w:t>
      </w:r>
    </w:p>
    <w:p w14:paraId="690B2138" w14:textId="77777777" w:rsidR="004E72D4" w:rsidRPr="00CE6E04" w:rsidRDefault="004E72D4" w:rsidP="004E72D4">
      <w:r w:rsidRPr="00CE6E04">
        <w:t xml:space="preserve">Hovedparten af transporterne sker med lastbil. Hvor det er muligt pumpes gyllen ud til selvkørende slangeudlægger. Dette reducerer antallet af kørsler. </w:t>
      </w:r>
    </w:p>
    <w:p w14:paraId="6B06593A" w14:textId="77777777" w:rsidR="004E72D4" w:rsidRPr="00EC58DB" w:rsidRDefault="004E72D4" w:rsidP="004E72D4">
      <w:pPr>
        <w:rPr>
          <w:i/>
          <w:highlight w:val="yellow"/>
        </w:rPr>
      </w:pPr>
      <w:r w:rsidRPr="00CE6E04">
        <w:rPr>
          <w:i/>
        </w:rPr>
        <w:t>Samlet vurderes det, at transport til produktionen ikke vil medføre væsentlige gener.</w:t>
      </w:r>
    </w:p>
    <w:bookmarkEnd w:id="227"/>
    <w:bookmarkEnd w:id="228"/>
    <w:p w14:paraId="6D99F7E2" w14:textId="77777777" w:rsidR="004E72D4" w:rsidRPr="00EC58DB" w:rsidRDefault="004E72D4" w:rsidP="004E72D4">
      <w:pPr>
        <w:pStyle w:val="Blommeoverskrift2"/>
        <w:numPr>
          <w:ilvl w:val="0"/>
          <w:numId w:val="0"/>
        </w:numPr>
        <w:ind w:left="1288"/>
        <w:rPr>
          <w:highlight w:val="yellow"/>
        </w:rPr>
      </w:pPr>
    </w:p>
    <w:p w14:paraId="46C79602" w14:textId="77777777" w:rsidR="004E72D4" w:rsidRPr="00EB7AB9" w:rsidRDefault="004E72D4" w:rsidP="004E72D4">
      <w:pPr>
        <w:pStyle w:val="Blommeoverskrift2"/>
        <w:outlineLvl w:val="1"/>
      </w:pPr>
      <w:bookmarkStart w:id="269" w:name="_Toc528821878"/>
      <w:bookmarkStart w:id="270" w:name="_Toc528821953"/>
      <w:bookmarkStart w:id="271" w:name="_Toc528822077"/>
      <w:bookmarkStart w:id="272" w:name="_Toc33528006"/>
      <w:bookmarkStart w:id="273" w:name="_Toc45198505"/>
      <w:r w:rsidRPr="00EB7AB9">
        <w:t>Energi</w:t>
      </w:r>
      <w:bookmarkEnd w:id="269"/>
      <w:bookmarkEnd w:id="270"/>
      <w:bookmarkEnd w:id="271"/>
      <w:bookmarkEnd w:id="272"/>
      <w:bookmarkEnd w:id="273"/>
      <w:r w:rsidRPr="00EB7AB9">
        <w:t xml:space="preserve"> </w:t>
      </w:r>
    </w:p>
    <w:p w14:paraId="71D29CC5" w14:textId="77777777" w:rsidR="004E72D4" w:rsidRDefault="004E72D4" w:rsidP="004E72D4">
      <w:r w:rsidRPr="00EB7AB9">
        <w:t xml:space="preserve">Der arbejdes på at holde bedriftens energiforbrug nede ved at anvende de mest energirigtige løsninger. </w:t>
      </w:r>
    </w:p>
    <w:p w14:paraId="37D52DCC" w14:textId="77777777" w:rsidR="004E72D4" w:rsidRDefault="004E72D4" w:rsidP="004E72D4">
      <w:r w:rsidRPr="00B94D13">
        <w:t xml:space="preserve">Der er </w:t>
      </w:r>
      <w:r>
        <w:t xml:space="preserve">udskiftet ventilation til </w:t>
      </w:r>
      <w:r w:rsidRPr="00B94D13">
        <w:t>frekvensstyrede motorer</w:t>
      </w:r>
      <w:r>
        <w:t xml:space="preserve">, </w:t>
      </w:r>
      <w:r w:rsidRPr="00B94D13">
        <w:t>hvilket er særdeles energibesparende</w:t>
      </w:r>
      <w:r>
        <w:t xml:space="preserve">. </w:t>
      </w:r>
      <w:r w:rsidRPr="00B94D13">
        <w:t xml:space="preserve"> </w:t>
      </w:r>
      <w:r>
        <w:t>Derudover holdes v</w:t>
      </w:r>
      <w:r w:rsidRPr="00B94D13">
        <w:t>entilationsanlæggene rene</w:t>
      </w:r>
      <w:r>
        <w:t>,</w:t>
      </w:r>
      <w:r w:rsidRPr="00B94D13">
        <w:t xml:space="preserve"> og der sørges for</w:t>
      </w:r>
      <w:r>
        <w:t>,</w:t>
      </w:r>
      <w:r w:rsidRPr="00B94D13">
        <w:t xml:space="preserve"> at ventilationen fungerer optimalt. </w:t>
      </w:r>
      <w:r>
        <w:t>Fodermøllen er blevet udskiftet til en mere energibesparende model.</w:t>
      </w:r>
    </w:p>
    <w:p w14:paraId="084ACB3F" w14:textId="77777777" w:rsidR="004E72D4" w:rsidRDefault="004E72D4" w:rsidP="004E72D4">
      <w:r>
        <w:t xml:space="preserve">I forhold til energiforbrug i forbindelse med markdrift er der investeret i ny traktor, der har lavere energiforbrug. Desuden anskaffes større kornvogne, så antallet af kørsler med afgrøder reduceres. Arealerne drives pløjefrit, hvilket reducerer energiforbruget til jordbehandling. </w:t>
      </w:r>
    </w:p>
    <w:p w14:paraId="3863E516" w14:textId="77777777" w:rsidR="004E72D4" w:rsidRPr="00CE6E04" w:rsidRDefault="004E72D4" w:rsidP="004E72D4">
      <w:r w:rsidRPr="00CE6E04">
        <w:t>Opvarmning af bolig sker med pille/kornfyr. Det er hensigten fremover at anvende afrensning fra kornet til opvarmning.</w:t>
      </w:r>
    </w:p>
    <w:p w14:paraId="6B58557B" w14:textId="77777777" w:rsidR="004E72D4" w:rsidRPr="00B94D13" w:rsidRDefault="004E72D4" w:rsidP="004E72D4">
      <w:r>
        <w:lastRenderedPageBreak/>
        <w:t>Måske kaliofere</w:t>
      </w:r>
    </w:p>
    <w:p w14:paraId="36D43D61" w14:textId="77777777" w:rsidR="004E72D4" w:rsidRPr="00CE6E04" w:rsidRDefault="004E72D4" w:rsidP="004E72D4">
      <w:pPr>
        <w:rPr>
          <w:i/>
        </w:rPr>
      </w:pPr>
      <w:r w:rsidRPr="00CE6E04">
        <w:rPr>
          <w:i/>
        </w:rPr>
        <w:t xml:space="preserve">Det er vurderingen at der på </w:t>
      </w:r>
      <w:r>
        <w:rPr>
          <w:i/>
        </w:rPr>
        <w:t>bedriften</w:t>
      </w:r>
      <w:r w:rsidRPr="00CE6E04">
        <w:rPr>
          <w:i/>
        </w:rPr>
        <w:t xml:space="preserve"> sørges for at reducere anvendelse af energi. </w:t>
      </w:r>
    </w:p>
    <w:p w14:paraId="07438915" w14:textId="77777777" w:rsidR="004E72D4" w:rsidRPr="00EC58DB" w:rsidRDefault="004E72D4" w:rsidP="004E72D4">
      <w:pPr>
        <w:rPr>
          <w:highlight w:val="yellow"/>
        </w:rPr>
      </w:pPr>
    </w:p>
    <w:p w14:paraId="44EEB21C" w14:textId="77777777" w:rsidR="004E72D4" w:rsidRPr="00EC58DB" w:rsidRDefault="004E72D4" w:rsidP="004E72D4">
      <w:pPr>
        <w:pStyle w:val="Blommeoverskrift2"/>
        <w:numPr>
          <w:ilvl w:val="0"/>
          <w:numId w:val="0"/>
        </w:numPr>
        <w:ind w:left="1288"/>
        <w:rPr>
          <w:b w:val="0"/>
          <w:i/>
          <w:sz w:val="20"/>
          <w:szCs w:val="20"/>
          <w:highlight w:val="yellow"/>
        </w:rPr>
      </w:pPr>
    </w:p>
    <w:p w14:paraId="1433C0F4" w14:textId="77777777" w:rsidR="004E72D4" w:rsidRPr="007A0CDE" w:rsidRDefault="004E72D4" w:rsidP="004E72D4">
      <w:pPr>
        <w:pStyle w:val="Blommeoverskrift2"/>
        <w:outlineLvl w:val="1"/>
      </w:pPr>
      <w:bookmarkStart w:id="274" w:name="_Toc528821879"/>
      <w:bookmarkStart w:id="275" w:name="_Toc528821954"/>
      <w:bookmarkStart w:id="276" w:name="_Toc528822078"/>
      <w:bookmarkStart w:id="277" w:name="_Toc33528007"/>
      <w:bookmarkStart w:id="278" w:name="_Toc45198506"/>
      <w:r w:rsidRPr="007A0CDE">
        <w:t>Vandforbrug og påvirkning af vandressourcen</w:t>
      </w:r>
      <w:bookmarkEnd w:id="274"/>
      <w:bookmarkEnd w:id="275"/>
      <w:bookmarkEnd w:id="276"/>
      <w:bookmarkEnd w:id="277"/>
      <w:bookmarkEnd w:id="278"/>
    </w:p>
    <w:p w14:paraId="207E0FE2" w14:textId="77777777" w:rsidR="004E72D4" w:rsidRDefault="004E72D4" w:rsidP="004E72D4">
      <w:r w:rsidRPr="00EB7AB9">
        <w:t xml:space="preserve">Vandforbruget er beregnet ud fra normtal. I den aktuelle besætning reduceres vandforbruget ved iblødsætning af stalde før vask. Desuden reduceres spildet ved placering af drikkenipler over trug. Vandforbruget </w:t>
      </w:r>
      <w:r>
        <w:t xml:space="preserve">registreres hver måned, </w:t>
      </w:r>
      <w:r w:rsidRPr="00EB7AB9">
        <w:t>så evt. lækage på vandrør opdages. Det vurderes på den baggrund af der i projektet er gjort tilstrækkeligt for at begrænse vandforbruge</w:t>
      </w:r>
      <w:r>
        <w:t xml:space="preserve">. Normtallene er ikke særligt valide idet der ikke tages højde for vådfodring og forbrug til marksprøjte samt bolig. </w:t>
      </w:r>
    </w:p>
    <w:p w14:paraId="1F341045" w14:textId="77777777" w:rsidR="004E72D4" w:rsidRDefault="004E72D4" w:rsidP="004E72D4">
      <w:r w:rsidRPr="00EB7AB9">
        <w:t xml:space="preserve">Ejendommen forsynes med kommunalt vand og ligger i område med særlige drikkevandsinteresser. </w:t>
      </w:r>
      <w:r>
        <w:t xml:space="preserve">Ejendommen ligger indenfor indvindingsopland til SK-forsyning. </w:t>
      </w:r>
    </w:p>
    <w:p w14:paraId="2B60DF44" w14:textId="77777777" w:rsidR="004E72D4" w:rsidRPr="00EB7AB9" w:rsidRDefault="004E72D4" w:rsidP="004E72D4">
      <w:pPr>
        <w:rPr>
          <w:i/>
        </w:rPr>
      </w:pPr>
      <w:r>
        <w:rPr>
          <w:i/>
        </w:rPr>
        <w:t xml:space="preserve">Der vil med det ansøgte projekt ikke sker et øget vandforbrug eller påvirkning af overfladevand. </w:t>
      </w:r>
      <w:r w:rsidRPr="00EB7AB9">
        <w:rPr>
          <w:i/>
        </w:rPr>
        <w:t xml:space="preserve">Projektet vurderes ikke at have betydning på overfladevand (søer og åer). </w:t>
      </w:r>
    </w:p>
    <w:p w14:paraId="3E61F005" w14:textId="77777777" w:rsidR="004E72D4" w:rsidRPr="00EC58DB" w:rsidRDefault="004E72D4" w:rsidP="004E72D4">
      <w:pPr>
        <w:rPr>
          <w:highlight w:val="yellow"/>
        </w:rPr>
      </w:pPr>
    </w:p>
    <w:p w14:paraId="4E41D21F" w14:textId="77777777" w:rsidR="004E72D4" w:rsidRPr="00122523" w:rsidRDefault="004E72D4" w:rsidP="004E72D4">
      <w:pPr>
        <w:pStyle w:val="Blommeoverskrift2"/>
        <w:outlineLvl w:val="1"/>
      </w:pPr>
      <w:bookmarkStart w:id="279" w:name="_Toc528821880"/>
      <w:bookmarkStart w:id="280" w:name="_Toc528821955"/>
      <w:bookmarkStart w:id="281" w:name="_Toc528822079"/>
      <w:bookmarkStart w:id="282" w:name="_Toc33528008"/>
      <w:bookmarkStart w:id="283" w:name="_Toc45198507"/>
      <w:r w:rsidRPr="00122523">
        <w:t>Påvirkning af jordarealer og jordbund</w:t>
      </w:r>
      <w:bookmarkEnd w:id="279"/>
      <w:bookmarkEnd w:id="280"/>
      <w:bookmarkEnd w:id="281"/>
      <w:bookmarkEnd w:id="282"/>
      <w:bookmarkEnd w:id="283"/>
    </w:p>
    <w:p w14:paraId="4E26D517" w14:textId="77777777" w:rsidR="004E72D4" w:rsidRPr="00122523" w:rsidRDefault="004E72D4" w:rsidP="004E72D4">
      <w:pPr>
        <w:autoSpaceDE w:val="0"/>
        <w:autoSpaceDN w:val="0"/>
        <w:adjustRightInd w:val="0"/>
        <w:spacing w:line="240" w:lineRule="auto"/>
        <w:rPr>
          <w:rFonts w:eastAsia="Arial Unicode MS" w:cs="Arial"/>
        </w:rPr>
      </w:pPr>
      <w:r w:rsidRPr="00122523">
        <w:rPr>
          <w:i/>
        </w:rPr>
        <w:br/>
      </w:r>
      <w:r w:rsidRPr="00122523">
        <w:t xml:space="preserve">Ejendommen overholder lovgivning omkring tildeling af husdyrgødning til udspredningsarealer. Der laves årligt gødningsregnskab for ejendommens produktion og tildeling af husdyrgødning efter markplan. </w:t>
      </w:r>
      <w:r w:rsidRPr="00122523">
        <w:rPr>
          <w:rFonts w:eastAsia="Arial Unicode MS" w:cs="Arial"/>
        </w:rPr>
        <w:t>Gyllehåndteringen sker efter lovgivning og udkøres på de mest optimale tidspunkter for planternes udnyttelse af gødningen, så der ikke sker udvaskning.</w:t>
      </w:r>
    </w:p>
    <w:p w14:paraId="42C9A76D" w14:textId="77777777" w:rsidR="004E72D4" w:rsidRPr="00122523" w:rsidRDefault="004E72D4" w:rsidP="004E72D4">
      <w:pPr>
        <w:autoSpaceDE w:val="0"/>
        <w:autoSpaceDN w:val="0"/>
        <w:adjustRightInd w:val="0"/>
        <w:spacing w:line="240" w:lineRule="auto"/>
        <w:rPr>
          <w:rFonts w:ascii="Arial Unicode MS" w:eastAsia="Arial Unicode MS" w:hAnsi="Arial Unicode MS" w:cs="Arial Unicode MS"/>
        </w:rPr>
      </w:pPr>
    </w:p>
    <w:p w14:paraId="4D28D2CB" w14:textId="77777777" w:rsidR="004E72D4" w:rsidRPr="00122523" w:rsidRDefault="004E72D4" w:rsidP="004E72D4">
      <w:r w:rsidRPr="00122523">
        <w:t>Da der er tale om en Smågrise/slagtesvineproduktion er der ikke en problemstilling omkring anvendelse af medicinsk zink</w:t>
      </w:r>
    </w:p>
    <w:p w14:paraId="322B998D" w14:textId="77777777" w:rsidR="004E72D4" w:rsidRPr="00122523" w:rsidRDefault="004E72D4" w:rsidP="004E72D4">
      <w:pPr>
        <w:rPr>
          <w:i/>
        </w:rPr>
      </w:pPr>
      <w:r w:rsidRPr="00122523">
        <w:rPr>
          <w:i/>
        </w:rPr>
        <w:t>Der vurderes ikke at være særlige forhold omkring arealer og jordbund der indikerer, at husdyrbruget udgør en risiko for påvirkning af disse.</w:t>
      </w:r>
    </w:p>
    <w:p w14:paraId="4DAE8DF7" w14:textId="77777777" w:rsidR="004E72D4" w:rsidRPr="00EC58DB" w:rsidRDefault="004E72D4" w:rsidP="004E72D4">
      <w:pPr>
        <w:rPr>
          <w:highlight w:val="yellow"/>
        </w:rPr>
      </w:pPr>
    </w:p>
    <w:p w14:paraId="3C890B1B" w14:textId="77777777" w:rsidR="004E72D4" w:rsidRPr="00EC58DB" w:rsidRDefault="004E72D4" w:rsidP="004E72D4">
      <w:pPr>
        <w:pStyle w:val="Blommeoverskrift2"/>
        <w:numPr>
          <w:ilvl w:val="0"/>
          <w:numId w:val="0"/>
        </w:numPr>
        <w:ind w:left="1288"/>
        <w:rPr>
          <w:i/>
          <w:highlight w:val="yellow"/>
        </w:rPr>
      </w:pPr>
      <w:r w:rsidRPr="00EC58DB">
        <w:rPr>
          <w:i/>
          <w:highlight w:val="yellow"/>
        </w:rPr>
        <w:t xml:space="preserve">   </w:t>
      </w:r>
    </w:p>
    <w:p w14:paraId="707BE47F" w14:textId="77777777" w:rsidR="004E72D4" w:rsidRPr="00122523" w:rsidRDefault="004E72D4" w:rsidP="004E72D4">
      <w:pPr>
        <w:pStyle w:val="Blommeoverskrift2"/>
        <w:outlineLvl w:val="1"/>
      </w:pPr>
      <w:bookmarkStart w:id="284" w:name="_Toc528821881"/>
      <w:bookmarkStart w:id="285" w:name="_Toc528821956"/>
      <w:bookmarkStart w:id="286" w:name="_Toc528822080"/>
      <w:bookmarkStart w:id="287" w:name="_Toc33528009"/>
      <w:bookmarkStart w:id="288" w:name="_Toc45198508"/>
      <w:r w:rsidRPr="00122523">
        <w:t>Andet om befolkningen og menneskers sundhed</w:t>
      </w:r>
      <w:bookmarkEnd w:id="284"/>
      <w:bookmarkEnd w:id="285"/>
      <w:bookmarkEnd w:id="286"/>
      <w:bookmarkEnd w:id="287"/>
      <w:bookmarkEnd w:id="288"/>
      <w:r w:rsidRPr="00122523">
        <w:t xml:space="preserve"> </w:t>
      </w:r>
    </w:p>
    <w:p w14:paraId="5BF9C63C" w14:textId="77777777" w:rsidR="004E72D4" w:rsidRPr="00122523" w:rsidRDefault="004E72D4" w:rsidP="004E72D4">
      <w:r w:rsidRPr="00122523">
        <w:t xml:space="preserve">Ejendommen holdes ryddelig og rengjort for at hindre uhygiejniske forhold. </w:t>
      </w:r>
    </w:p>
    <w:p w14:paraId="1836CD6E" w14:textId="77777777" w:rsidR="004E72D4" w:rsidRPr="00122523" w:rsidRDefault="004E72D4" w:rsidP="004E72D4">
      <w:r w:rsidRPr="00122523">
        <w:t>Besætningen efterlever alle gældende regler for veterinær status og sundhed og i tilfælde af sygdomsudbrud vil dette blive håndteret efter gældende forskrifter. Den daglige drift har generelt</w:t>
      </w:r>
      <w:r>
        <w:t xml:space="preserve"> </w:t>
      </w:r>
      <w:r w:rsidRPr="00122523">
        <w:t xml:space="preserve"> ingen betydning for omkringboendes sundhed. Man vil i den daglige drift søge at minimere genepåvirkninger herunder rensning af ventilation for at hindre spredning af støv.</w:t>
      </w:r>
    </w:p>
    <w:p w14:paraId="0973C271" w14:textId="77777777" w:rsidR="004E72D4" w:rsidRPr="00122523" w:rsidRDefault="004E72D4" w:rsidP="004E72D4">
      <w:r w:rsidRPr="00122523">
        <w:t xml:space="preserve">. </w:t>
      </w:r>
    </w:p>
    <w:p w14:paraId="38F7157C" w14:textId="77777777" w:rsidR="004E72D4" w:rsidRPr="00122523" w:rsidRDefault="004E72D4" w:rsidP="004E72D4">
      <w:pPr>
        <w:rPr>
          <w:i/>
        </w:rPr>
      </w:pPr>
      <w:r w:rsidRPr="00122523">
        <w:rPr>
          <w:i/>
        </w:rPr>
        <w:t xml:space="preserve">Drift af en svineproduktions har generelt ikke nogen betydning for menneskers sundhed. </w:t>
      </w:r>
    </w:p>
    <w:p w14:paraId="7A0004DE" w14:textId="77777777" w:rsidR="004E72D4" w:rsidRPr="00EC58DB" w:rsidRDefault="004E72D4" w:rsidP="004E72D4">
      <w:pPr>
        <w:rPr>
          <w:highlight w:val="yellow"/>
        </w:rPr>
      </w:pPr>
    </w:p>
    <w:p w14:paraId="6DC7BC25" w14:textId="77777777" w:rsidR="004E72D4" w:rsidRPr="00EC58DB" w:rsidRDefault="004E72D4" w:rsidP="004E72D4">
      <w:pPr>
        <w:pStyle w:val="Blommeoverskrift2"/>
        <w:numPr>
          <w:ilvl w:val="0"/>
          <w:numId w:val="0"/>
        </w:numPr>
        <w:rPr>
          <w:b w:val="0"/>
          <w:i/>
          <w:sz w:val="20"/>
          <w:szCs w:val="20"/>
          <w:highlight w:val="yellow"/>
        </w:rPr>
      </w:pPr>
    </w:p>
    <w:p w14:paraId="2289CF41" w14:textId="77777777" w:rsidR="004E72D4" w:rsidRPr="00122523" w:rsidRDefault="004E72D4" w:rsidP="004E72D4">
      <w:pPr>
        <w:pStyle w:val="Blommeoverskrift2"/>
        <w:outlineLvl w:val="1"/>
      </w:pPr>
      <w:bookmarkStart w:id="289" w:name="_Toc528821882"/>
      <w:bookmarkStart w:id="290" w:name="_Toc528821957"/>
      <w:bookmarkStart w:id="291" w:name="_Toc528822081"/>
      <w:bookmarkStart w:id="292" w:name="_Toc33528010"/>
      <w:bookmarkStart w:id="293" w:name="_Toc45198509"/>
      <w:r w:rsidRPr="00122523">
        <w:t>Alternative løsninger</w:t>
      </w:r>
      <w:bookmarkEnd w:id="289"/>
      <w:bookmarkEnd w:id="290"/>
      <w:bookmarkEnd w:id="291"/>
      <w:bookmarkEnd w:id="292"/>
      <w:bookmarkEnd w:id="293"/>
    </w:p>
    <w:p w14:paraId="1BE0B52D" w14:textId="77777777" w:rsidR="004E72D4" w:rsidRPr="00122523" w:rsidRDefault="004E72D4" w:rsidP="004E72D4">
      <w:r w:rsidRPr="00122523">
        <w:t>Der er tale om godkendelse af et eksisterende staldanlæg. Der er tale om et velfungerende anlæg der har investeret i teknologi til at reducere energiforbrug.</w:t>
      </w:r>
    </w:p>
    <w:p w14:paraId="16933A8B" w14:textId="77777777" w:rsidR="004E72D4" w:rsidRPr="00122523" w:rsidRDefault="004E72D4" w:rsidP="004E72D4">
      <w:r w:rsidRPr="00122523">
        <w:t xml:space="preserve">Den ønskede produktion er en tilpasning, hvor ejendommens eksisterende produktionsreal udnyttes fuldt ud. Eneste alternativ er at fortsætte driften uden den ansøgte godkendelse. </w:t>
      </w:r>
    </w:p>
    <w:p w14:paraId="2939AD01" w14:textId="77777777" w:rsidR="004E72D4" w:rsidRPr="00EC58DB" w:rsidRDefault="004E72D4" w:rsidP="004E72D4">
      <w:pPr>
        <w:rPr>
          <w:highlight w:val="yellow"/>
        </w:rPr>
      </w:pPr>
    </w:p>
    <w:p w14:paraId="24AED648" w14:textId="77777777" w:rsidR="004E72D4" w:rsidRPr="00C52F3D" w:rsidRDefault="004E72D4" w:rsidP="004E72D4">
      <w:pPr>
        <w:pStyle w:val="Blommeoverskrift2"/>
        <w:outlineLvl w:val="1"/>
      </w:pPr>
      <w:bookmarkStart w:id="294" w:name="_Toc528821883"/>
      <w:bookmarkStart w:id="295" w:name="_Toc528821958"/>
      <w:bookmarkStart w:id="296" w:name="_Toc528822082"/>
      <w:bookmarkStart w:id="297" w:name="_Toc33528011"/>
      <w:bookmarkStart w:id="298" w:name="_Toc45198510"/>
      <w:r w:rsidRPr="00C52F3D">
        <w:t>Oplysninger om konsulenten</w:t>
      </w:r>
      <w:bookmarkEnd w:id="294"/>
      <w:bookmarkEnd w:id="295"/>
      <w:bookmarkEnd w:id="296"/>
      <w:bookmarkEnd w:id="297"/>
      <w:bookmarkEnd w:id="298"/>
    </w:p>
    <w:p w14:paraId="625F569B" w14:textId="77777777" w:rsidR="004E72D4" w:rsidRPr="00C52F3D" w:rsidRDefault="004E72D4" w:rsidP="004E72D4">
      <w:pPr>
        <w:spacing w:line="264" w:lineRule="auto"/>
        <w:rPr>
          <w:rFonts w:cs="Arial"/>
        </w:rPr>
      </w:pPr>
      <w:r w:rsidRPr="00C52F3D">
        <w:t xml:space="preserve">Cand. Agro., Miljøkonsulent </w:t>
      </w:r>
      <w:r w:rsidRPr="00C52F3D">
        <w:rPr>
          <w:rFonts w:cs="Arial"/>
        </w:rPr>
        <w:t>Piil Krogsgaard</w:t>
      </w:r>
    </w:p>
    <w:p w14:paraId="7E8A58F6" w14:textId="77777777" w:rsidR="004E72D4" w:rsidRPr="00C52F3D" w:rsidRDefault="00310440" w:rsidP="004E72D4">
      <w:pPr>
        <w:autoSpaceDE w:val="0"/>
        <w:autoSpaceDN w:val="0"/>
        <w:adjustRightInd w:val="0"/>
        <w:spacing w:line="264" w:lineRule="auto"/>
        <w:rPr>
          <w:rFonts w:cs="Arial"/>
        </w:rPr>
      </w:pPr>
      <w:hyperlink r:id="rId33" w:history="1">
        <w:r w:rsidR="004E72D4" w:rsidRPr="00C52F3D">
          <w:rPr>
            <w:rStyle w:val="Hyperlink"/>
            <w:rFonts w:cs="Arial"/>
          </w:rPr>
          <w:t>pkr@vkst.dk</w:t>
        </w:r>
      </w:hyperlink>
    </w:p>
    <w:p w14:paraId="1C83E1B6" w14:textId="77777777" w:rsidR="004E72D4" w:rsidRPr="00C52F3D" w:rsidRDefault="004E72D4" w:rsidP="004E72D4">
      <w:pPr>
        <w:autoSpaceDE w:val="0"/>
        <w:autoSpaceDN w:val="0"/>
        <w:adjustRightInd w:val="0"/>
        <w:spacing w:line="264" w:lineRule="auto"/>
        <w:rPr>
          <w:rFonts w:cs="Arial"/>
        </w:rPr>
      </w:pPr>
      <w:r w:rsidRPr="00C52F3D">
        <w:rPr>
          <w:rFonts w:cs="Arial"/>
        </w:rPr>
        <w:t>tlf.: 40405523</w:t>
      </w:r>
    </w:p>
    <w:p w14:paraId="0A76BED7" w14:textId="77777777" w:rsidR="004E72D4" w:rsidRPr="00C52F3D" w:rsidRDefault="004E72D4" w:rsidP="004E72D4">
      <w:pPr>
        <w:spacing w:line="264" w:lineRule="auto"/>
        <w:rPr>
          <w:rFonts w:ascii="Calibri" w:hAnsi="Calibri" w:cs="Calibri"/>
          <w:color w:val="666666"/>
        </w:rPr>
      </w:pPr>
      <w:r w:rsidRPr="00C52F3D">
        <w:rPr>
          <w:rFonts w:cs="Arial"/>
        </w:rPr>
        <w:t>Rådgivningsvirksomheden VKST, CVR:</w:t>
      </w:r>
      <w:r w:rsidRPr="00C52F3D">
        <w:rPr>
          <w:rFonts w:ascii="Calibri" w:hAnsi="Calibri" w:cs="Calibri"/>
          <w:color w:val="666666"/>
        </w:rPr>
        <w:t xml:space="preserve"> </w:t>
      </w:r>
      <w:r w:rsidRPr="00C52F3D">
        <w:rPr>
          <w:rFonts w:cs="Arial"/>
        </w:rPr>
        <w:t>35448020</w:t>
      </w:r>
    </w:p>
    <w:p w14:paraId="0883E8AB" w14:textId="77777777" w:rsidR="004E72D4" w:rsidRPr="00C52F3D" w:rsidRDefault="004E72D4" w:rsidP="004E72D4">
      <w:pPr>
        <w:spacing w:line="264" w:lineRule="auto"/>
        <w:rPr>
          <w:rFonts w:cs="Arial"/>
        </w:rPr>
      </w:pPr>
      <w:r w:rsidRPr="00C52F3D">
        <w:rPr>
          <w:rFonts w:cs="Arial"/>
        </w:rPr>
        <w:t xml:space="preserve">Fulbyvej 15, 4180 Sorø, </w:t>
      </w:r>
      <w:hyperlink r:id="rId34" w:history="1">
        <w:r w:rsidRPr="00C52F3D">
          <w:rPr>
            <w:rStyle w:val="Hyperlink"/>
            <w:rFonts w:cs="Arial"/>
          </w:rPr>
          <w:t>www.vkst.dk</w:t>
        </w:r>
      </w:hyperlink>
    </w:p>
    <w:p w14:paraId="4781A231" w14:textId="77777777" w:rsidR="004E72D4" w:rsidRPr="00EC58DB" w:rsidRDefault="004E72D4" w:rsidP="004E72D4">
      <w:pPr>
        <w:spacing w:line="264" w:lineRule="auto"/>
        <w:rPr>
          <w:rFonts w:cs="Arial"/>
          <w:highlight w:val="yellow"/>
        </w:rPr>
      </w:pPr>
    </w:p>
    <w:p w14:paraId="533802DF" w14:textId="77777777" w:rsidR="004E72D4" w:rsidRPr="00C52F3D" w:rsidRDefault="004E72D4" w:rsidP="004E72D4">
      <w:pPr>
        <w:pStyle w:val="Blommeoverskrift1"/>
        <w:outlineLvl w:val="0"/>
      </w:pPr>
      <w:bookmarkStart w:id="299" w:name="_Toc8045618"/>
      <w:bookmarkStart w:id="300" w:name="_Toc33528012"/>
      <w:bookmarkStart w:id="301" w:name="_Toc45198511"/>
      <w:bookmarkStart w:id="302" w:name="_Toc527701566"/>
      <w:bookmarkStart w:id="303" w:name="_Toc528821810"/>
      <w:bookmarkStart w:id="304" w:name="_Toc528821884"/>
      <w:bookmarkStart w:id="305" w:name="_Toc528821959"/>
      <w:bookmarkStart w:id="306" w:name="_Toc528821979"/>
      <w:bookmarkStart w:id="307" w:name="_Toc528822083"/>
      <w:r w:rsidRPr="00C52F3D">
        <w:t>Oplysninger om IE-husdyrbruget.</w:t>
      </w:r>
      <w:bookmarkEnd w:id="299"/>
      <w:bookmarkEnd w:id="300"/>
      <w:bookmarkEnd w:id="301"/>
    </w:p>
    <w:p w14:paraId="26D31362" w14:textId="77777777" w:rsidR="004E72D4" w:rsidRPr="00C52F3D" w:rsidRDefault="004E72D4" w:rsidP="004E72D4">
      <w:r w:rsidRPr="00C52F3D">
        <w:t>Husdyrbruget er et IE brug, da der er mere end 2.000 stipladser til slagtesvin.</w:t>
      </w:r>
    </w:p>
    <w:p w14:paraId="0A9B5F6F" w14:textId="77777777" w:rsidR="004E72D4" w:rsidRPr="00EC58DB" w:rsidRDefault="004E72D4" w:rsidP="004E72D4">
      <w:pPr>
        <w:rPr>
          <w:highlight w:val="yellow"/>
        </w:rPr>
      </w:pPr>
    </w:p>
    <w:p w14:paraId="05A8EE15" w14:textId="77777777" w:rsidR="004E72D4" w:rsidRPr="00C52F3D" w:rsidRDefault="004E72D4" w:rsidP="004E72D4">
      <w:pPr>
        <w:pStyle w:val="Blommeoverskrift2"/>
        <w:outlineLvl w:val="1"/>
      </w:pPr>
      <w:bookmarkStart w:id="308" w:name="_Toc528821886"/>
      <w:bookmarkStart w:id="309" w:name="_Toc528821961"/>
      <w:bookmarkStart w:id="310" w:name="_Toc528822085"/>
      <w:bookmarkStart w:id="311" w:name="_Toc8045620"/>
      <w:bookmarkStart w:id="312" w:name="_Toc33528013"/>
      <w:bookmarkStart w:id="313" w:name="_Toc45198512"/>
      <w:r w:rsidRPr="00C52F3D">
        <w:t>BAT: Råvarer, energi, vand og management</w:t>
      </w:r>
      <w:bookmarkEnd w:id="308"/>
      <w:bookmarkEnd w:id="309"/>
      <w:bookmarkEnd w:id="310"/>
      <w:bookmarkEnd w:id="311"/>
      <w:bookmarkEnd w:id="312"/>
      <w:bookmarkEnd w:id="313"/>
    </w:p>
    <w:p w14:paraId="3CC25D6B" w14:textId="77777777" w:rsidR="004E72D4" w:rsidRPr="00C52F3D" w:rsidRDefault="004E72D4" w:rsidP="004E72D4">
      <w:r w:rsidRPr="00C52F3D">
        <w:t xml:space="preserve">BAT i forhold til ammoniakemission er beskrevet under punkt </w:t>
      </w:r>
      <w:r w:rsidRPr="00C52F3D">
        <w:fldChar w:fldCharType="begin"/>
      </w:r>
      <w:r w:rsidRPr="00C52F3D">
        <w:instrText xml:space="preserve"> REF _Ref521099869 \r \h  \* MERGEFORMAT </w:instrText>
      </w:r>
      <w:r w:rsidRPr="00C52F3D">
        <w:fldChar w:fldCharType="separate"/>
      </w:r>
      <w:r w:rsidRPr="00C52F3D">
        <w:t>3.9</w:t>
      </w:r>
      <w:r w:rsidRPr="00C52F3D">
        <w:fldChar w:fldCharType="end"/>
      </w:r>
      <w:r w:rsidRPr="00C52F3D">
        <w:t xml:space="preserve"> og 4.2. </w:t>
      </w:r>
    </w:p>
    <w:p w14:paraId="078697C8" w14:textId="77777777" w:rsidR="004E72D4" w:rsidRPr="00C52F3D" w:rsidRDefault="004E72D4" w:rsidP="004E72D4">
      <w:r w:rsidRPr="00C52F3D">
        <w:t xml:space="preserve">I forbindelse med effektivitetskontrol og optimering af produktionen bliver ejendommens foderforbrug nøje gennemgået, således at fodereffektiviteten optimeres, samtidig med at der tages hensyn til prisudvikling på foder. Da der produceres polte til videresalg som avlsdyr, er det meget væsentligt, at fodringen er optimeret, så disse grise har den bedst mulige trivsel. Som udgangspunkt bliver der anvendt foder med optimeret indhold af råprotein og fosfor. </w:t>
      </w:r>
    </w:p>
    <w:p w14:paraId="51799930" w14:textId="77777777" w:rsidR="004E72D4" w:rsidRPr="00C52F3D" w:rsidRDefault="004E72D4" w:rsidP="004E72D4">
      <w:pPr>
        <w:pStyle w:val="Listeafsnit"/>
        <w:numPr>
          <w:ilvl w:val="0"/>
          <w:numId w:val="27"/>
        </w:numPr>
        <w:spacing w:before="120" w:after="0" w:line="240" w:lineRule="auto"/>
      </w:pPr>
      <w:r w:rsidRPr="00C52F3D">
        <w:t xml:space="preserve">Der anvendes hjemmeblandet foder, hvor der anvendes eget korn og indkøbes soja og mineraler  </w:t>
      </w:r>
    </w:p>
    <w:p w14:paraId="40F6B5DB" w14:textId="77777777" w:rsidR="004E72D4" w:rsidRPr="00C52F3D" w:rsidRDefault="004E72D4" w:rsidP="004E72D4">
      <w:pPr>
        <w:pStyle w:val="Listeafsnit"/>
        <w:numPr>
          <w:ilvl w:val="0"/>
          <w:numId w:val="27"/>
        </w:numPr>
        <w:spacing w:before="120" w:after="0" w:line="240" w:lineRule="auto"/>
      </w:pPr>
      <w:r w:rsidRPr="00C52F3D">
        <w:t xml:space="preserve">Foderplaner udarbejdes i samarbejde med foderkonsulent, og det sikres, at der anvendes den for ejendommen bedste viden inden for svinefodring. </w:t>
      </w:r>
    </w:p>
    <w:p w14:paraId="53AB7038" w14:textId="77777777" w:rsidR="004E72D4" w:rsidRPr="00C52F3D" w:rsidRDefault="004E72D4" w:rsidP="004E72D4">
      <w:pPr>
        <w:pStyle w:val="Listeafsnit"/>
        <w:numPr>
          <w:ilvl w:val="0"/>
          <w:numId w:val="27"/>
        </w:numPr>
        <w:spacing w:before="120" w:after="0" w:line="240" w:lineRule="auto"/>
      </w:pPr>
      <w:r w:rsidRPr="00C52F3D">
        <w:t xml:space="preserve">Mindst en gang årligt gennemgås foderplaner for optimering </w:t>
      </w:r>
    </w:p>
    <w:p w14:paraId="72FCF021" w14:textId="77777777" w:rsidR="004E72D4" w:rsidRPr="00C52F3D" w:rsidRDefault="004E72D4" w:rsidP="004E72D4">
      <w:pPr>
        <w:pStyle w:val="Listeafsnit"/>
        <w:numPr>
          <w:ilvl w:val="0"/>
          <w:numId w:val="27"/>
        </w:numPr>
        <w:spacing w:before="120" w:after="0" w:line="240" w:lineRule="auto"/>
      </w:pPr>
      <w:r w:rsidRPr="00C52F3D">
        <w:t xml:space="preserve">Foderet indeholder fosfor- og råprotein inden for de vejledende normer. </w:t>
      </w:r>
    </w:p>
    <w:p w14:paraId="6C950F62" w14:textId="77777777" w:rsidR="004E72D4" w:rsidRPr="00C52F3D" w:rsidRDefault="004E72D4" w:rsidP="004E72D4">
      <w:pPr>
        <w:pStyle w:val="Listeafsnit"/>
        <w:numPr>
          <w:ilvl w:val="0"/>
          <w:numId w:val="27"/>
        </w:numPr>
        <w:spacing w:before="120" w:after="0" w:line="240" w:lineRule="auto"/>
      </w:pPr>
      <w:r w:rsidRPr="00C52F3D">
        <w:t>Foderet tilsættes fytase for at optimere fosforudnyttelsen.</w:t>
      </w:r>
    </w:p>
    <w:p w14:paraId="2D7C03EF" w14:textId="77777777" w:rsidR="004E72D4" w:rsidRPr="00C52F3D" w:rsidRDefault="004E72D4" w:rsidP="004E72D4">
      <w:pPr>
        <w:pStyle w:val="Listeafsnit"/>
        <w:numPr>
          <w:ilvl w:val="0"/>
          <w:numId w:val="27"/>
        </w:numPr>
        <w:spacing w:before="120" w:after="0" w:line="240" w:lineRule="auto"/>
      </w:pPr>
      <w:r w:rsidRPr="00C52F3D">
        <w:t>Foder er tilpasset dyrenes aldersgruppe (diegivende, drægtige, løbe) for at opnå optimal fodertildeling, og man undgår unødigt overforbrug af næringsstoffer, fosfat eller hjælpestoffer</w:t>
      </w:r>
    </w:p>
    <w:p w14:paraId="09AFBFDE" w14:textId="77777777" w:rsidR="004E72D4" w:rsidRPr="00C52F3D" w:rsidRDefault="004E72D4" w:rsidP="004E72D4"/>
    <w:p w14:paraId="36606B89" w14:textId="77777777" w:rsidR="004E72D4" w:rsidRDefault="004E72D4" w:rsidP="004E72D4">
      <w:pPr>
        <w:pStyle w:val="Blommeoverskrift3"/>
        <w:numPr>
          <w:ilvl w:val="0"/>
          <w:numId w:val="0"/>
        </w:numPr>
        <w:ind w:left="720"/>
        <w:rPr>
          <w:highlight w:val="yellow"/>
        </w:rPr>
      </w:pPr>
    </w:p>
    <w:p w14:paraId="5C1753AA" w14:textId="77777777" w:rsidR="004537F2" w:rsidRPr="004537F2" w:rsidRDefault="004537F2" w:rsidP="004537F2">
      <w:pPr>
        <w:rPr>
          <w:highlight w:val="yellow"/>
          <w:lang w:eastAsia="en-US"/>
        </w:rPr>
      </w:pPr>
    </w:p>
    <w:p w14:paraId="2C0A2FFA" w14:textId="77777777" w:rsidR="004E72D4" w:rsidRPr="00C52F3D" w:rsidRDefault="004E72D4" w:rsidP="004E72D4">
      <w:pPr>
        <w:pStyle w:val="Blommeoverskrift3"/>
        <w:keepNext/>
        <w:keepLines/>
        <w:numPr>
          <w:ilvl w:val="2"/>
          <w:numId w:val="5"/>
        </w:numPr>
        <w:spacing w:before="40" w:after="0" w:line="259" w:lineRule="auto"/>
        <w:ind w:left="720" w:hanging="720"/>
        <w:outlineLvl w:val="1"/>
      </w:pPr>
      <w:bookmarkStart w:id="314" w:name="_Toc8045621"/>
      <w:bookmarkStart w:id="315" w:name="_Toc33528014"/>
      <w:bookmarkStart w:id="316" w:name="_Toc45198513"/>
      <w:bookmarkStart w:id="317" w:name="_Toc528821887"/>
      <w:bookmarkStart w:id="318" w:name="_Toc528821962"/>
      <w:bookmarkStart w:id="319" w:name="_Toc528822086"/>
      <w:r w:rsidRPr="00C52F3D">
        <w:lastRenderedPageBreak/>
        <w:t>BAT-Energi</w:t>
      </w:r>
      <w:bookmarkEnd w:id="314"/>
      <w:bookmarkEnd w:id="315"/>
      <w:bookmarkEnd w:id="316"/>
      <w:r w:rsidRPr="00C52F3D">
        <w:t xml:space="preserve"> </w:t>
      </w:r>
      <w:bookmarkEnd w:id="317"/>
      <w:bookmarkEnd w:id="318"/>
      <w:bookmarkEnd w:id="319"/>
    </w:p>
    <w:p w14:paraId="1DDF4F0E" w14:textId="77777777" w:rsidR="004E72D4" w:rsidRPr="00C52F3D" w:rsidRDefault="004E72D4" w:rsidP="004E72D4">
      <w:pPr>
        <w:rPr>
          <w:rFonts w:cs="Times New Roman"/>
          <w:u w:val="single"/>
        </w:rPr>
      </w:pPr>
      <w:r w:rsidRPr="00C52F3D">
        <w:rPr>
          <w:rFonts w:cs="Times New Roman"/>
          <w:u w:val="single"/>
        </w:rPr>
        <w:t xml:space="preserve">Energiteknologi på anlæg (BAT) </w:t>
      </w:r>
    </w:p>
    <w:p w14:paraId="1AE89FA2" w14:textId="77777777" w:rsidR="004E72D4" w:rsidRPr="00C52F3D" w:rsidRDefault="004E72D4" w:rsidP="004E72D4">
      <w:pPr>
        <w:autoSpaceDE w:val="0"/>
        <w:autoSpaceDN w:val="0"/>
        <w:adjustRightInd w:val="0"/>
        <w:spacing w:line="264" w:lineRule="auto"/>
        <w:rPr>
          <w:rFonts w:cs="Verdana"/>
        </w:rPr>
      </w:pPr>
      <w:r w:rsidRPr="00C52F3D">
        <w:rPr>
          <w:rFonts w:cs="Verdana"/>
        </w:rPr>
        <w:t xml:space="preserve">Ifølge referencedokumentet for bedste tilgængelige teknikker (BREF), der vedrører fjerkræ og svineproduktion, anvendes der BAT, når der er etableret (delvis) lavenergibelysning, (udskiftningen vil foregå efterhånden som elpærerne springer) eftersyn og rengøring af ventilatorer, temperaturstyring, der sikrer temperaturkontrol, og minimumsventilation i perioder, hvor der ikke er behov for ret stor ventilation. På ejendommen er følgende tiltag iværksat: </w:t>
      </w:r>
    </w:p>
    <w:p w14:paraId="6940D1A1" w14:textId="77777777" w:rsidR="004E72D4" w:rsidRPr="00C52F3D" w:rsidRDefault="004E72D4" w:rsidP="004E72D4">
      <w:pPr>
        <w:pStyle w:val="Listeafsnit"/>
        <w:numPr>
          <w:ilvl w:val="0"/>
          <w:numId w:val="14"/>
        </w:numPr>
        <w:spacing w:before="120" w:after="0" w:line="240" w:lineRule="auto"/>
      </w:pPr>
      <w:r w:rsidRPr="00C52F3D">
        <w:t>Ventilationssystemer er optimeret og dimensioneret og reguleret efter den aktuelle   belægning. Ventilatorerne er i 2013 skiftet til nyt trinløst lavenergioptimeret system.</w:t>
      </w:r>
    </w:p>
    <w:p w14:paraId="76B70E23" w14:textId="77777777" w:rsidR="004E72D4" w:rsidRPr="00C52F3D" w:rsidRDefault="004E72D4" w:rsidP="004E72D4">
      <w:pPr>
        <w:pStyle w:val="Listeafsnit"/>
        <w:numPr>
          <w:ilvl w:val="0"/>
          <w:numId w:val="14"/>
        </w:numPr>
        <w:spacing w:before="120" w:after="0" w:line="240" w:lineRule="auto"/>
      </w:pPr>
      <w:r w:rsidRPr="00C52F3D">
        <w:t xml:space="preserve">De enkelte staldafsnit udtørres efter vask, inden der indsættes nye grise. </w:t>
      </w:r>
    </w:p>
    <w:p w14:paraId="67A65032" w14:textId="77777777" w:rsidR="004E72D4" w:rsidRPr="00C52F3D" w:rsidRDefault="004E72D4" w:rsidP="004E72D4">
      <w:pPr>
        <w:pStyle w:val="Listeafsnit"/>
        <w:numPr>
          <w:ilvl w:val="0"/>
          <w:numId w:val="14"/>
        </w:numPr>
        <w:spacing w:before="120" w:after="0" w:line="240" w:lineRule="auto"/>
      </w:pPr>
      <w:r w:rsidRPr="00C52F3D">
        <w:t>Der anvendes højtryksrenser ved vask af stalde. Høj renlighed giver bedre sundhed i stalden, og tørre stalde holder ammoniakemissionen fra stalden lav.</w:t>
      </w:r>
    </w:p>
    <w:p w14:paraId="725F7530" w14:textId="77777777" w:rsidR="004E72D4" w:rsidRPr="00C52F3D" w:rsidRDefault="004E72D4" w:rsidP="004E72D4">
      <w:pPr>
        <w:pStyle w:val="Listeafsnit"/>
        <w:numPr>
          <w:ilvl w:val="0"/>
          <w:numId w:val="14"/>
        </w:numPr>
        <w:spacing w:before="120" w:after="0" w:line="240" w:lineRule="auto"/>
      </w:pPr>
      <w:r w:rsidRPr="00C52F3D">
        <w:t xml:space="preserve">Der sørges for jævnlig inspektion og rengøring af ventilationskanaler og ventilatorer, så ventilatorerne fungerer optimalt. </w:t>
      </w:r>
    </w:p>
    <w:p w14:paraId="531FA946" w14:textId="77777777" w:rsidR="004E72D4" w:rsidRPr="00C52F3D" w:rsidRDefault="004E72D4" w:rsidP="004E72D4">
      <w:pPr>
        <w:pStyle w:val="Listeafsnit"/>
        <w:numPr>
          <w:ilvl w:val="0"/>
          <w:numId w:val="14"/>
        </w:numPr>
        <w:spacing w:before="120" w:after="0" w:line="240" w:lineRule="auto"/>
      </w:pPr>
      <w:r w:rsidRPr="00C52F3D">
        <w:t xml:space="preserve">Der sørges for, at unødig belysning og andet energispild undgås. </w:t>
      </w:r>
    </w:p>
    <w:p w14:paraId="00ADBF92" w14:textId="77777777" w:rsidR="004E72D4" w:rsidRPr="00C52F3D" w:rsidRDefault="004E72D4" w:rsidP="004E72D4">
      <w:pPr>
        <w:pStyle w:val="Listeafsnit"/>
        <w:numPr>
          <w:ilvl w:val="0"/>
          <w:numId w:val="14"/>
        </w:numPr>
        <w:spacing w:before="120" w:after="0" w:line="240" w:lineRule="auto"/>
      </w:pPr>
      <w:r w:rsidRPr="00C52F3D">
        <w:t>Der anvendes pillefyr/kornfyr til at opvarme bolig.</w:t>
      </w:r>
    </w:p>
    <w:p w14:paraId="249AEF0D" w14:textId="77777777" w:rsidR="004E72D4" w:rsidRPr="00EC58DB" w:rsidRDefault="004E72D4" w:rsidP="004E72D4">
      <w:pPr>
        <w:rPr>
          <w:highlight w:val="yellow"/>
        </w:rPr>
      </w:pPr>
    </w:p>
    <w:p w14:paraId="66D1833D" w14:textId="77777777" w:rsidR="004E72D4" w:rsidRPr="00C52F3D" w:rsidRDefault="004E72D4" w:rsidP="004E72D4">
      <w:pPr>
        <w:pStyle w:val="Blommeoverskrift3"/>
        <w:keepNext/>
        <w:keepLines/>
        <w:numPr>
          <w:ilvl w:val="2"/>
          <w:numId w:val="5"/>
        </w:numPr>
        <w:spacing w:before="40" w:after="0" w:line="259" w:lineRule="auto"/>
        <w:ind w:left="720" w:hanging="720"/>
        <w:outlineLvl w:val="1"/>
      </w:pPr>
      <w:bookmarkStart w:id="320" w:name="_Toc528821888"/>
      <w:bookmarkStart w:id="321" w:name="_Toc528821963"/>
      <w:bookmarkStart w:id="322" w:name="_Toc528822087"/>
      <w:bookmarkStart w:id="323" w:name="_Toc8045622"/>
      <w:bookmarkStart w:id="324" w:name="_Toc33528015"/>
      <w:bookmarkStart w:id="325" w:name="_Toc45198514"/>
      <w:r w:rsidRPr="00C52F3D">
        <w:t>BAT-Vand</w:t>
      </w:r>
      <w:bookmarkEnd w:id="320"/>
      <w:bookmarkEnd w:id="321"/>
      <w:bookmarkEnd w:id="322"/>
      <w:bookmarkEnd w:id="323"/>
      <w:bookmarkEnd w:id="324"/>
      <w:bookmarkEnd w:id="325"/>
    </w:p>
    <w:p w14:paraId="0EA4A560" w14:textId="77777777" w:rsidR="004E72D4" w:rsidRPr="00C52F3D" w:rsidRDefault="004E72D4" w:rsidP="004E72D4">
      <w:pPr>
        <w:rPr>
          <w:color w:val="008000"/>
        </w:rPr>
      </w:pPr>
      <w:r w:rsidRPr="00C52F3D">
        <w:rPr>
          <w:rFonts w:cs="Verdana"/>
        </w:rPr>
        <w:t xml:space="preserve">Ifølge BREF der vedrører fjerkræ og svineproduktion, anvendes der BAT når der er anvendes højtryksrensning til vask af stalde, og når drikkekopper er placeret over trug. </w:t>
      </w:r>
    </w:p>
    <w:p w14:paraId="5D690660" w14:textId="77777777" w:rsidR="004E72D4" w:rsidRPr="00C52F3D" w:rsidRDefault="004E72D4" w:rsidP="004E72D4">
      <w:pPr>
        <w:pStyle w:val="Listeafsnit"/>
        <w:numPr>
          <w:ilvl w:val="0"/>
          <w:numId w:val="15"/>
        </w:numPr>
        <w:spacing w:before="120" w:after="0" w:line="240" w:lineRule="auto"/>
      </w:pPr>
      <w:r w:rsidRPr="00C52F3D">
        <w:t xml:space="preserve">Der foretages højtryksvask af stalde mellem hvert hold af grise. </w:t>
      </w:r>
    </w:p>
    <w:p w14:paraId="21267B0D" w14:textId="77777777" w:rsidR="004E72D4" w:rsidRPr="00C52F3D" w:rsidRDefault="004E72D4" w:rsidP="004E72D4">
      <w:pPr>
        <w:pStyle w:val="Listeafsnit"/>
        <w:numPr>
          <w:ilvl w:val="0"/>
          <w:numId w:val="15"/>
        </w:numPr>
        <w:spacing w:before="120" w:after="0" w:line="240" w:lineRule="auto"/>
      </w:pPr>
      <w:r w:rsidRPr="00C52F3D">
        <w:t>Drikkenibler placeres over fodertrug, så spild undgås.</w:t>
      </w:r>
    </w:p>
    <w:p w14:paraId="5C4B63F5" w14:textId="77777777" w:rsidR="004E72D4" w:rsidRPr="00C52F3D" w:rsidRDefault="004E72D4" w:rsidP="004E72D4">
      <w:pPr>
        <w:pStyle w:val="Listeafsnit"/>
        <w:numPr>
          <w:ilvl w:val="0"/>
          <w:numId w:val="15"/>
        </w:numPr>
        <w:spacing w:before="120" w:after="0" w:line="240" w:lineRule="auto"/>
      </w:pPr>
      <w:r w:rsidRPr="00C52F3D">
        <w:t xml:space="preserve">Stalde sættes i blød inden vask, hvilket nedsætter forbruget af vand. </w:t>
      </w:r>
    </w:p>
    <w:p w14:paraId="53469DB9" w14:textId="77777777" w:rsidR="004E72D4" w:rsidRPr="00C52F3D" w:rsidRDefault="004E72D4" w:rsidP="004E72D4">
      <w:pPr>
        <w:pStyle w:val="Listeafsnit"/>
        <w:numPr>
          <w:ilvl w:val="0"/>
          <w:numId w:val="15"/>
        </w:numPr>
        <w:spacing w:before="120" w:after="0" w:line="240" w:lineRule="auto"/>
      </w:pPr>
      <w:r w:rsidRPr="00C52F3D">
        <w:t xml:space="preserve">Drikkevandsnipler mm efterses og udskiftes når det skønnes nødvendigt. </w:t>
      </w:r>
    </w:p>
    <w:p w14:paraId="571D9560" w14:textId="77777777" w:rsidR="004E72D4" w:rsidRPr="00C52F3D" w:rsidRDefault="004E72D4" w:rsidP="004E72D4">
      <w:pPr>
        <w:pStyle w:val="Listeafsnit"/>
        <w:numPr>
          <w:ilvl w:val="0"/>
          <w:numId w:val="15"/>
        </w:numPr>
        <w:spacing w:after="0" w:line="240" w:lineRule="auto"/>
      </w:pPr>
      <w:r w:rsidRPr="00C52F3D">
        <w:t xml:space="preserve">Vandforbruget registreres og moniteres løbende for at forebygge spild og for at undgå eventuelt </w:t>
      </w:r>
    </w:p>
    <w:p w14:paraId="24F8758B" w14:textId="77777777" w:rsidR="004E72D4" w:rsidRPr="00C52F3D" w:rsidRDefault="004E72D4" w:rsidP="004E72D4">
      <w:pPr>
        <w:ind w:left="1080"/>
      </w:pPr>
      <w:r w:rsidRPr="00C52F3D">
        <w:t>ødelagte vandrør.</w:t>
      </w:r>
    </w:p>
    <w:p w14:paraId="6AC21E06" w14:textId="77777777" w:rsidR="004E72D4" w:rsidRPr="00EC58DB" w:rsidRDefault="004E72D4" w:rsidP="004E72D4">
      <w:pPr>
        <w:rPr>
          <w:highlight w:val="yellow"/>
        </w:rPr>
      </w:pPr>
    </w:p>
    <w:p w14:paraId="3406C5CA" w14:textId="77777777" w:rsidR="004E72D4" w:rsidRPr="00C52F3D" w:rsidRDefault="004E72D4" w:rsidP="004E72D4">
      <w:pPr>
        <w:pStyle w:val="Blommeoverskrift3"/>
        <w:keepNext/>
        <w:keepLines/>
        <w:numPr>
          <w:ilvl w:val="2"/>
          <w:numId w:val="5"/>
        </w:numPr>
        <w:spacing w:before="40" w:after="0" w:line="259" w:lineRule="auto"/>
        <w:ind w:left="720" w:hanging="720"/>
        <w:outlineLvl w:val="1"/>
      </w:pPr>
      <w:bookmarkStart w:id="326" w:name="_Toc8045623"/>
      <w:bookmarkStart w:id="327" w:name="_Toc33528016"/>
      <w:bookmarkStart w:id="328" w:name="_Toc45198515"/>
      <w:bookmarkStart w:id="329" w:name="_Toc528821889"/>
      <w:bookmarkStart w:id="330" w:name="_Toc528821964"/>
      <w:bookmarkStart w:id="331" w:name="_Toc528822088"/>
      <w:r w:rsidRPr="00C52F3D">
        <w:t>Management</w:t>
      </w:r>
      <w:bookmarkEnd w:id="326"/>
      <w:bookmarkEnd w:id="327"/>
      <w:bookmarkEnd w:id="328"/>
      <w:r w:rsidRPr="00C52F3D">
        <w:t xml:space="preserve"> </w:t>
      </w:r>
      <w:bookmarkEnd w:id="329"/>
      <w:bookmarkEnd w:id="330"/>
      <w:bookmarkEnd w:id="331"/>
    </w:p>
    <w:p w14:paraId="02DEA8A8" w14:textId="77777777" w:rsidR="004E72D4" w:rsidRPr="00C52F3D" w:rsidRDefault="004E72D4" w:rsidP="004E72D4">
      <w:pPr>
        <w:autoSpaceDE w:val="0"/>
        <w:autoSpaceDN w:val="0"/>
        <w:adjustRightInd w:val="0"/>
        <w:spacing w:line="264" w:lineRule="auto"/>
        <w:ind w:left="360"/>
        <w:rPr>
          <w:rFonts w:cs="Verdana"/>
        </w:rPr>
      </w:pPr>
    </w:p>
    <w:p w14:paraId="32F8F971" w14:textId="77777777" w:rsidR="004E72D4" w:rsidRPr="00C52F3D" w:rsidRDefault="004E72D4" w:rsidP="004E72D4">
      <w:pPr>
        <w:numPr>
          <w:ilvl w:val="0"/>
          <w:numId w:val="16"/>
        </w:numPr>
        <w:autoSpaceDE w:val="0"/>
        <w:autoSpaceDN w:val="0"/>
        <w:adjustRightInd w:val="0"/>
        <w:spacing w:after="0" w:line="264" w:lineRule="auto"/>
        <w:rPr>
          <w:rFonts w:cs="Verdana"/>
        </w:rPr>
      </w:pPr>
      <w:r w:rsidRPr="00C52F3D">
        <w:rPr>
          <w:rFonts w:cs="Verdana"/>
        </w:rPr>
        <w:t xml:space="preserve">Ejendommen drives efter princippet ”godt landmandskab”. </w:t>
      </w:r>
    </w:p>
    <w:p w14:paraId="148637AD" w14:textId="77777777" w:rsidR="004E72D4" w:rsidRPr="00C52F3D" w:rsidRDefault="004E72D4" w:rsidP="004E72D4">
      <w:pPr>
        <w:numPr>
          <w:ilvl w:val="0"/>
          <w:numId w:val="16"/>
        </w:numPr>
        <w:autoSpaceDE w:val="0"/>
        <w:autoSpaceDN w:val="0"/>
        <w:adjustRightInd w:val="0"/>
        <w:spacing w:after="0" w:line="264" w:lineRule="auto"/>
      </w:pPr>
      <w:r w:rsidRPr="00C52F3D">
        <w:t xml:space="preserve">Bedriftens medarbejdere bliver løbende uddannet gennem kurser, efteruddannelse og deltagelse i erfa-grupper. </w:t>
      </w:r>
    </w:p>
    <w:p w14:paraId="7C12A73C" w14:textId="77777777" w:rsidR="004E72D4" w:rsidRPr="00C52F3D" w:rsidRDefault="004E72D4" w:rsidP="004E72D4">
      <w:pPr>
        <w:numPr>
          <w:ilvl w:val="0"/>
          <w:numId w:val="16"/>
        </w:numPr>
        <w:autoSpaceDE w:val="0"/>
        <w:autoSpaceDN w:val="0"/>
        <w:adjustRightInd w:val="0"/>
        <w:spacing w:after="0" w:line="264" w:lineRule="auto"/>
      </w:pPr>
      <w:r w:rsidRPr="00C52F3D">
        <w:t xml:space="preserve">Medarbejdere vil blive orienteret om ejendommens miljøgodkendelse og være bekendt med vilkårene i miljøgodkendelsen. </w:t>
      </w:r>
    </w:p>
    <w:p w14:paraId="72A69C42" w14:textId="77777777" w:rsidR="004E72D4" w:rsidRPr="00C52F3D" w:rsidRDefault="004E72D4" w:rsidP="004E72D4">
      <w:pPr>
        <w:numPr>
          <w:ilvl w:val="0"/>
          <w:numId w:val="16"/>
        </w:numPr>
        <w:autoSpaceDE w:val="0"/>
        <w:autoSpaceDN w:val="0"/>
        <w:adjustRightInd w:val="0"/>
        <w:spacing w:after="0" w:line="264" w:lineRule="auto"/>
      </w:pPr>
      <w:r w:rsidRPr="00C52F3D">
        <w:t>Affald sorteres og bortskaffes så vidt muligt til genbrug. Ikke genbrugbart affald køres i deponi på den lokale genbrugsplads.</w:t>
      </w:r>
    </w:p>
    <w:p w14:paraId="7CC58CBB" w14:textId="77777777" w:rsidR="004E72D4" w:rsidRPr="00C52F3D" w:rsidRDefault="004E72D4" w:rsidP="004E72D4">
      <w:pPr>
        <w:numPr>
          <w:ilvl w:val="0"/>
          <w:numId w:val="16"/>
        </w:numPr>
        <w:autoSpaceDE w:val="0"/>
        <w:autoSpaceDN w:val="0"/>
        <w:adjustRightInd w:val="0"/>
        <w:spacing w:after="0" w:line="264" w:lineRule="auto"/>
        <w:rPr>
          <w:rFonts w:cs="Verdana"/>
        </w:rPr>
      </w:pPr>
      <w:r w:rsidRPr="00C52F3D">
        <w:rPr>
          <w:rFonts w:cs="Verdana"/>
        </w:rPr>
        <w:t>Der tages videst muligt hensyn til naboer ved udspredning af gylle.</w:t>
      </w:r>
    </w:p>
    <w:p w14:paraId="41B4CC68" w14:textId="77777777" w:rsidR="004E72D4" w:rsidRPr="00C52F3D" w:rsidRDefault="004E72D4" w:rsidP="004E72D4">
      <w:pPr>
        <w:numPr>
          <w:ilvl w:val="0"/>
          <w:numId w:val="16"/>
        </w:numPr>
        <w:autoSpaceDE w:val="0"/>
        <w:autoSpaceDN w:val="0"/>
        <w:adjustRightInd w:val="0"/>
        <w:spacing w:after="0" w:line="264" w:lineRule="auto"/>
        <w:rPr>
          <w:rFonts w:cs="Verdana"/>
        </w:rPr>
      </w:pPr>
      <w:r w:rsidRPr="00C52F3D">
        <w:t>Rengøring i og omkring ejendommen foretages jævnlig for at undgå uhygiejniske forhold og for at nedsætte risikoen for tilhold af eventuelle skadedyr, samt for at mindske risikoen for lugtgener for omkringboende.</w:t>
      </w:r>
    </w:p>
    <w:p w14:paraId="50128FF7" w14:textId="77777777" w:rsidR="004E72D4" w:rsidRPr="00C52F3D" w:rsidRDefault="004E72D4" w:rsidP="004E72D4">
      <w:pPr>
        <w:numPr>
          <w:ilvl w:val="0"/>
          <w:numId w:val="16"/>
        </w:numPr>
        <w:autoSpaceDE w:val="0"/>
        <w:autoSpaceDN w:val="0"/>
        <w:adjustRightInd w:val="0"/>
        <w:spacing w:after="0" w:line="264" w:lineRule="auto"/>
        <w:rPr>
          <w:rFonts w:cs="Verdana"/>
        </w:rPr>
      </w:pPr>
      <w:r w:rsidRPr="00C52F3D">
        <w:rPr>
          <w:rFonts w:cs="Verdana"/>
        </w:rPr>
        <w:t>Der føres månedlig kontrol over vand- og energiforbrug.</w:t>
      </w:r>
    </w:p>
    <w:p w14:paraId="7329DCEE" w14:textId="77777777" w:rsidR="004E72D4" w:rsidRPr="00C52F3D" w:rsidRDefault="004E72D4" w:rsidP="004E72D4">
      <w:pPr>
        <w:numPr>
          <w:ilvl w:val="0"/>
          <w:numId w:val="16"/>
        </w:numPr>
        <w:autoSpaceDE w:val="0"/>
        <w:autoSpaceDN w:val="0"/>
        <w:adjustRightInd w:val="0"/>
        <w:spacing w:after="0" w:line="264" w:lineRule="auto"/>
        <w:rPr>
          <w:rFonts w:cs="Verdana"/>
        </w:rPr>
      </w:pPr>
      <w:r w:rsidRPr="00C52F3D">
        <w:rPr>
          <w:rFonts w:cs="Verdana"/>
        </w:rPr>
        <w:t>Vand- og energiforbrug opgøres månedligt  i forbindelse med ejendommens regnskab.</w:t>
      </w:r>
    </w:p>
    <w:p w14:paraId="280D8D60" w14:textId="77777777" w:rsidR="004E72D4" w:rsidRPr="00C52F3D" w:rsidRDefault="004E72D4" w:rsidP="004E72D4">
      <w:pPr>
        <w:numPr>
          <w:ilvl w:val="0"/>
          <w:numId w:val="16"/>
        </w:numPr>
        <w:autoSpaceDE w:val="0"/>
        <w:autoSpaceDN w:val="0"/>
        <w:adjustRightInd w:val="0"/>
        <w:spacing w:after="0" w:line="264" w:lineRule="auto"/>
        <w:rPr>
          <w:rFonts w:cs="Verdana"/>
        </w:rPr>
      </w:pPr>
      <w:r w:rsidRPr="00C52F3D">
        <w:rPr>
          <w:rFonts w:cs="Verdana"/>
        </w:rPr>
        <w:t xml:space="preserve">I ejendommens effektivitetskontroller registreres desuden foderforbrug, produktionsresultater og lign. </w:t>
      </w:r>
    </w:p>
    <w:p w14:paraId="2AF5598B" w14:textId="77777777" w:rsidR="004E72D4" w:rsidRPr="00C52F3D" w:rsidRDefault="004E72D4" w:rsidP="004E72D4">
      <w:pPr>
        <w:numPr>
          <w:ilvl w:val="0"/>
          <w:numId w:val="16"/>
        </w:numPr>
        <w:autoSpaceDE w:val="0"/>
        <w:autoSpaceDN w:val="0"/>
        <w:adjustRightInd w:val="0"/>
        <w:spacing w:after="0" w:line="264" w:lineRule="auto"/>
        <w:rPr>
          <w:rFonts w:cs="Verdana"/>
        </w:rPr>
      </w:pPr>
      <w:r w:rsidRPr="00C52F3D">
        <w:rPr>
          <w:rFonts w:cs="Verdana"/>
        </w:rPr>
        <w:t xml:space="preserve">Der forefindes en beredskabsplan, der beskriver forholdsregler i forbindelse med uheld med kemikalier og gylle, brand mv. </w:t>
      </w:r>
    </w:p>
    <w:p w14:paraId="2178EFC8" w14:textId="77777777" w:rsidR="004E72D4" w:rsidRPr="00C52F3D" w:rsidRDefault="004E72D4" w:rsidP="004E72D4">
      <w:pPr>
        <w:pStyle w:val="Blommeoverskrift1"/>
        <w:outlineLvl w:val="0"/>
      </w:pPr>
      <w:bookmarkStart w:id="332" w:name="_Toc33528017"/>
      <w:bookmarkStart w:id="333" w:name="_Toc45198516"/>
      <w:bookmarkEnd w:id="302"/>
      <w:bookmarkEnd w:id="303"/>
      <w:bookmarkEnd w:id="304"/>
      <w:bookmarkEnd w:id="305"/>
      <w:bookmarkEnd w:id="306"/>
      <w:bookmarkEnd w:id="307"/>
      <w:r w:rsidRPr="00C52F3D">
        <w:lastRenderedPageBreak/>
        <w:t>Konklusion</w:t>
      </w:r>
      <w:bookmarkEnd w:id="332"/>
      <w:bookmarkEnd w:id="333"/>
    </w:p>
    <w:p w14:paraId="629522F3" w14:textId="77777777" w:rsidR="004E72D4" w:rsidRDefault="004E72D4" w:rsidP="004E72D4">
      <w:pPr>
        <w:pStyle w:val="Brdtekst1"/>
        <w:rPr>
          <w:i/>
        </w:rPr>
      </w:pPr>
      <w:r w:rsidRPr="00C52F3D">
        <w:rPr>
          <w:i/>
        </w:rPr>
        <w:t xml:space="preserve">Projektet overholder alle generelle afskæringskriterier der er opstillet i forhold til godkendelse af husdyrbrug og påvirkning af naboer med lugt og naturområder med ammoniak. Anlægget benytter i stort omfang energireducerende tiltag og ammoniakreducerende staldudformning, så der samlet set reduceres både på lugt og ammoniak fra anlægget. </w:t>
      </w:r>
    </w:p>
    <w:p w14:paraId="490E72D0" w14:textId="0E6AB5B9" w:rsidR="00337614" w:rsidRDefault="004E72D4" w:rsidP="004E72D4">
      <w:pPr>
        <w:pStyle w:val="Brdtekst1"/>
        <w:rPr>
          <w:lang w:eastAsia="en-US"/>
        </w:rPr>
      </w:pPr>
      <w:r w:rsidRPr="00C52F3D">
        <w:rPr>
          <w:i/>
        </w:rPr>
        <w:t>Med de nævnte tiltag vil projektet ikke indebære væsentlige virkning</w:t>
      </w:r>
      <w:r>
        <w:rPr>
          <w:i/>
        </w:rPr>
        <w:t xml:space="preserve"> på miljøet.</w:t>
      </w:r>
    </w:p>
    <w:p w14:paraId="4A57844E" w14:textId="77777777" w:rsidR="00337614" w:rsidRDefault="00337614" w:rsidP="00B445E6">
      <w:pPr>
        <w:spacing w:line="280" w:lineRule="atLeast"/>
        <w:ind w:firstLine="3"/>
        <w:jc w:val="both"/>
        <w:rPr>
          <w:lang w:eastAsia="en-US"/>
        </w:rPr>
      </w:pPr>
    </w:p>
    <w:p w14:paraId="1A7B9003" w14:textId="77777777" w:rsidR="00337614" w:rsidRDefault="00337614" w:rsidP="00B445E6">
      <w:pPr>
        <w:spacing w:line="280" w:lineRule="atLeast"/>
        <w:ind w:firstLine="3"/>
        <w:jc w:val="both"/>
        <w:rPr>
          <w:lang w:eastAsia="en-US"/>
        </w:rPr>
      </w:pPr>
    </w:p>
    <w:p w14:paraId="1150773E" w14:textId="77777777" w:rsidR="00337614" w:rsidRDefault="00337614" w:rsidP="00B445E6">
      <w:pPr>
        <w:spacing w:line="280" w:lineRule="atLeast"/>
        <w:ind w:firstLine="3"/>
        <w:jc w:val="both"/>
        <w:rPr>
          <w:lang w:eastAsia="en-US"/>
        </w:rPr>
      </w:pPr>
    </w:p>
    <w:p w14:paraId="56FB492F" w14:textId="77777777" w:rsidR="00337614" w:rsidRDefault="00337614" w:rsidP="00B445E6">
      <w:pPr>
        <w:spacing w:line="280" w:lineRule="atLeast"/>
        <w:ind w:firstLine="3"/>
        <w:jc w:val="both"/>
        <w:rPr>
          <w:lang w:eastAsia="en-US"/>
        </w:rPr>
      </w:pPr>
    </w:p>
    <w:p w14:paraId="01336ABE" w14:textId="77777777" w:rsidR="00337614" w:rsidRDefault="00337614" w:rsidP="00B445E6">
      <w:pPr>
        <w:spacing w:line="280" w:lineRule="atLeast"/>
        <w:ind w:firstLine="3"/>
        <w:jc w:val="both"/>
        <w:rPr>
          <w:lang w:eastAsia="en-US"/>
        </w:rPr>
      </w:pPr>
    </w:p>
    <w:p w14:paraId="2C92A642" w14:textId="77777777" w:rsidR="00337614" w:rsidRDefault="00337614" w:rsidP="00B445E6">
      <w:pPr>
        <w:spacing w:line="280" w:lineRule="atLeast"/>
        <w:ind w:firstLine="3"/>
        <w:jc w:val="both"/>
        <w:rPr>
          <w:lang w:eastAsia="en-US"/>
        </w:rPr>
      </w:pPr>
    </w:p>
    <w:p w14:paraId="11010467" w14:textId="77777777" w:rsidR="00337614" w:rsidRDefault="00337614" w:rsidP="00B445E6">
      <w:pPr>
        <w:spacing w:line="280" w:lineRule="atLeast"/>
        <w:ind w:firstLine="3"/>
        <w:jc w:val="both"/>
        <w:rPr>
          <w:lang w:eastAsia="en-US"/>
        </w:rPr>
      </w:pPr>
    </w:p>
    <w:p w14:paraId="6F129AE6" w14:textId="77777777" w:rsidR="00337614" w:rsidRDefault="00337614" w:rsidP="00B445E6">
      <w:pPr>
        <w:spacing w:line="280" w:lineRule="atLeast"/>
        <w:ind w:firstLine="3"/>
        <w:jc w:val="both"/>
        <w:rPr>
          <w:lang w:eastAsia="en-US"/>
        </w:rPr>
      </w:pPr>
    </w:p>
    <w:p w14:paraId="37CD69F2" w14:textId="77777777" w:rsidR="00337614" w:rsidRDefault="00337614" w:rsidP="00B445E6">
      <w:pPr>
        <w:spacing w:line="280" w:lineRule="atLeast"/>
        <w:ind w:firstLine="3"/>
        <w:jc w:val="both"/>
        <w:rPr>
          <w:lang w:eastAsia="en-US"/>
        </w:rPr>
      </w:pPr>
    </w:p>
    <w:p w14:paraId="336A720F" w14:textId="77777777" w:rsidR="004E72D4" w:rsidRDefault="004E72D4" w:rsidP="00B445E6">
      <w:pPr>
        <w:spacing w:line="280" w:lineRule="atLeast"/>
        <w:ind w:firstLine="3"/>
        <w:jc w:val="both"/>
        <w:rPr>
          <w:lang w:eastAsia="en-US"/>
        </w:rPr>
      </w:pPr>
    </w:p>
    <w:p w14:paraId="15A6786D" w14:textId="77777777" w:rsidR="004E72D4" w:rsidRDefault="004E72D4" w:rsidP="00B445E6">
      <w:pPr>
        <w:spacing w:line="280" w:lineRule="atLeast"/>
        <w:ind w:firstLine="3"/>
        <w:jc w:val="both"/>
        <w:rPr>
          <w:lang w:eastAsia="en-US"/>
        </w:rPr>
      </w:pPr>
    </w:p>
    <w:p w14:paraId="2E66B24F" w14:textId="77777777" w:rsidR="004E72D4" w:rsidRDefault="004E72D4" w:rsidP="00B445E6">
      <w:pPr>
        <w:spacing w:line="280" w:lineRule="atLeast"/>
        <w:ind w:firstLine="3"/>
        <w:jc w:val="both"/>
        <w:rPr>
          <w:lang w:eastAsia="en-US"/>
        </w:rPr>
      </w:pPr>
    </w:p>
    <w:p w14:paraId="34D349D5" w14:textId="77777777" w:rsidR="004E72D4" w:rsidRDefault="004E72D4" w:rsidP="00B445E6">
      <w:pPr>
        <w:spacing w:line="280" w:lineRule="atLeast"/>
        <w:ind w:firstLine="3"/>
        <w:jc w:val="both"/>
        <w:rPr>
          <w:lang w:eastAsia="en-US"/>
        </w:rPr>
      </w:pPr>
    </w:p>
    <w:p w14:paraId="28C42EA5" w14:textId="77777777" w:rsidR="004E72D4" w:rsidRDefault="004E72D4" w:rsidP="00B445E6">
      <w:pPr>
        <w:spacing w:line="280" w:lineRule="atLeast"/>
        <w:ind w:firstLine="3"/>
        <w:jc w:val="both"/>
        <w:rPr>
          <w:lang w:eastAsia="en-US"/>
        </w:rPr>
      </w:pPr>
    </w:p>
    <w:p w14:paraId="093E479C" w14:textId="77777777" w:rsidR="004E72D4" w:rsidRDefault="004E72D4" w:rsidP="00B445E6">
      <w:pPr>
        <w:spacing w:line="280" w:lineRule="atLeast"/>
        <w:ind w:firstLine="3"/>
        <w:jc w:val="both"/>
        <w:rPr>
          <w:lang w:eastAsia="en-US"/>
        </w:rPr>
      </w:pPr>
    </w:p>
    <w:p w14:paraId="354DF314" w14:textId="77777777" w:rsidR="004E72D4" w:rsidRDefault="004E72D4" w:rsidP="00B445E6">
      <w:pPr>
        <w:spacing w:line="280" w:lineRule="atLeast"/>
        <w:ind w:firstLine="3"/>
        <w:jc w:val="both"/>
        <w:rPr>
          <w:lang w:eastAsia="en-US"/>
        </w:rPr>
      </w:pPr>
    </w:p>
    <w:p w14:paraId="0A732414" w14:textId="77777777" w:rsidR="004E72D4" w:rsidRDefault="004E72D4" w:rsidP="00B445E6">
      <w:pPr>
        <w:spacing w:line="280" w:lineRule="atLeast"/>
        <w:ind w:firstLine="3"/>
        <w:jc w:val="both"/>
        <w:rPr>
          <w:lang w:eastAsia="en-US"/>
        </w:rPr>
      </w:pPr>
    </w:p>
    <w:p w14:paraId="7E3BD69F" w14:textId="77777777" w:rsidR="004E72D4" w:rsidRDefault="004E72D4" w:rsidP="00B445E6">
      <w:pPr>
        <w:spacing w:line="280" w:lineRule="atLeast"/>
        <w:ind w:firstLine="3"/>
        <w:jc w:val="both"/>
        <w:rPr>
          <w:lang w:eastAsia="en-US"/>
        </w:rPr>
      </w:pPr>
    </w:p>
    <w:p w14:paraId="58A59D47" w14:textId="77777777" w:rsidR="004E72D4" w:rsidRDefault="004E72D4" w:rsidP="00B445E6">
      <w:pPr>
        <w:spacing w:line="280" w:lineRule="atLeast"/>
        <w:ind w:firstLine="3"/>
        <w:jc w:val="both"/>
        <w:rPr>
          <w:lang w:eastAsia="en-US"/>
        </w:rPr>
      </w:pPr>
    </w:p>
    <w:p w14:paraId="648F8F06" w14:textId="77777777" w:rsidR="004E72D4" w:rsidRDefault="004E72D4" w:rsidP="00B445E6">
      <w:pPr>
        <w:spacing w:line="280" w:lineRule="atLeast"/>
        <w:ind w:firstLine="3"/>
        <w:jc w:val="both"/>
        <w:rPr>
          <w:lang w:eastAsia="en-US"/>
        </w:rPr>
      </w:pPr>
    </w:p>
    <w:p w14:paraId="726EB809" w14:textId="77777777" w:rsidR="004E72D4" w:rsidRDefault="004E72D4" w:rsidP="00B445E6">
      <w:pPr>
        <w:spacing w:line="280" w:lineRule="atLeast"/>
        <w:ind w:firstLine="3"/>
        <w:jc w:val="both"/>
        <w:rPr>
          <w:lang w:eastAsia="en-US"/>
        </w:rPr>
      </w:pPr>
    </w:p>
    <w:p w14:paraId="1C972FD3" w14:textId="77777777" w:rsidR="004E72D4" w:rsidRDefault="004E72D4" w:rsidP="00B445E6">
      <w:pPr>
        <w:spacing w:line="280" w:lineRule="atLeast"/>
        <w:ind w:firstLine="3"/>
        <w:jc w:val="both"/>
        <w:rPr>
          <w:lang w:eastAsia="en-US"/>
        </w:rPr>
      </w:pPr>
    </w:p>
    <w:p w14:paraId="6F12838C" w14:textId="77777777" w:rsidR="004E72D4" w:rsidRDefault="004E72D4" w:rsidP="00B445E6">
      <w:pPr>
        <w:spacing w:line="280" w:lineRule="atLeast"/>
        <w:ind w:firstLine="3"/>
        <w:jc w:val="both"/>
        <w:rPr>
          <w:lang w:eastAsia="en-US"/>
        </w:rPr>
      </w:pPr>
    </w:p>
    <w:p w14:paraId="344D8028" w14:textId="77777777" w:rsidR="004E72D4" w:rsidRDefault="004E72D4" w:rsidP="00B445E6">
      <w:pPr>
        <w:spacing w:line="280" w:lineRule="atLeast"/>
        <w:ind w:firstLine="3"/>
        <w:jc w:val="both"/>
        <w:rPr>
          <w:lang w:eastAsia="en-US"/>
        </w:rPr>
      </w:pPr>
    </w:p>
    <w:p w14:paraId="3CCEB148" w14:textId="6073F26B" w:rsidR="00D60B75" w:rsidRDefault="00D60B75" w:rsidP="00D60B75">
      <w:pPr>
        <w:pStyle w:val="Overskrift3"/>
        <w:rPr>
          <w:lang w:eastAsia="en-US"/>
        </w:rPr>
      </w:pPr>
      <w:bookmarkStart w:id="334" w:name="_Toc45198517"/>
      <w:r>
        <w:rPr>
          <w:lang w:eastAsia="en-US"/>
        </w:rPr>
        <w:lastRenderedPageBreak/>
        <w:t>Bilag 2 Beredskabsplan</w:t>
      </w:r>
      <w:bookmarkEnd w:id="334"/>
    </w:p>
    <w:p w14:paraId="6D7B5688" w14:textId="6110E1E2" w:rsidR="00D60B75" w:rsidRDefault="00D60B75" w:rsidP="00B445E6">
      <w:pPr>
        <w:spacing w:line="280" w:lineRule="atLeast"/>
        <w:ind w:firstLine="3"/>
        <w:jc w:val="both"/>
        <w:rPr>
          <w:lang w:eastAsia="en-US"/>
        </w:rPr>
      </w:pPr>
      <w:r>
        <w:rPr>
          <w:noProof/>
        </w:rPr>
        <w:drawing>
          <wp:inline distT="0" distB="0" distL="0" distR="0" wp14:anchorId="5FB67CF5" wp14:editId="0C33C26A">
            <wp:extent cx="6103650" cy="4276725"/>
            <wp:effectExtent l="0" t="0" r="0" b="0"/>
            <wp:docPr id="70" name="Billed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0554" t="16646" r="19564" b="6169"/>
                    <a:stretch/>
                  </pic:blipFill>
                  <pic:spPr bwMode="auto">
                    <a:xfrm>
                      <a:off x="0" y="0"/>
                      <a:ext cx="6132183" cy="4296718"/>
                    </a:xfrm>
                    <a:prstGeom prst="rect">
                      <a:avLst/>
                    </a:prstGeom>
                    <a:ln>
                      <a:noFill/>
                    </a:ln>
                    <a:extLst>
                      <a:ext uri="{53640926-AAD7-44D8-BBD7-CCE9431645EC}">
                        <a14:shadowObscured xmlns:a14="http://schemas.microsoft.com/office/drawing/2010/main"/>
                      </a:ext>
                    </a:extLst>
                  </pic:spPr>
                </pic:pic>
              </a:graphicData>
            </a:graphic>
          </wp:inline>
        </w:drawing>
      </w:r>
    </w:p>
    <w:p w14:paraId="38B61980" w14:textId="6B1E2E10" w:rsidR="00D60B75" w:rsidRDefault="00D60B75" w:rsidP="00B445E6">
      <w:pPr>
        <w:spacing w:line="280" w:lineRule="atLeast"/>
        <w:ind w:firstLine="3"/>
        <w:jc w:val="both"/>
        <w:rPr>
          <w:lang w:eastAsia="en-US"/>
        </w:rPr>
      </w:pPr>
      <w:r>
        <w:rPr>
          <w:noProof/>
        </w:rPr>
        <w:drawing>
          <wp:inline distT="0" distB="0" distL="0" distR="0" wp14:anchorId="7FDA1472" wp14:editId="1E86A3FD">
            <wp:extent cx="6052632" cy="4191000"/>
            <wp:effectExtent l="0" t="0" r="5715" b="0"/>
            <wp:docPr id="71" name="Billed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0629" t="19890" r="19563" b="3928"/>
                    <a:stretch/>
                  </pic:blipFill>
                  <pic:spPr bwMode="auto">
                    <a:xfrm>
                      <a:off x="0" y="0"/>
                      <a:ext cx="6075280" cy="4206682"/>
                    </a:xfrm>
                    <a:prstGeom prst="rect">
                      <a:avLst/>
                    </a:prstGeom>
                    <a:ln>
                      <a:noFill/>
                    </a:ln>
                    <a:extLst>
                      <a:ext uri="{53640926-AAD7-44D8-BBD7-CCE9431645EC}">
                        <a14:shadowObscured xmlns:a14="http://schemas.microsoft.com/office/drawing/2010/main"/>
                      </a:ext>
                    </a:extLst>
                  </pic:spPr>
                </pic:pic>
              </a:graphicData>
            </a:graphic>
          </wp:inline>
        </w:drawing>
      </w:r>
    </w:p>
    <w:p w14:paraId="4159D47E" w14:textId="77777777" w:rsidR="00D60B75" w:rsidRDefault="00D60B75" w:rsidP="00B445E6">
      <w:pPr>
        <w:spacing w:line="280" w:lineRule="atLeast"/>
        <w:ind w:firstLine="3"/>
        <w:jc w:val="both"/>
        <w:rPr>
          <w:lang w:eastAsia="en-US"/>
        </w:rPr>
      </w:pPr>
    </w:p>
    <w:p w14:paraId="6D564E38" w14:textId="23039BAD" w:rsidR="00D60B75" w:rsidRDefault="00D60B75" w:rsidP="00B445E6">
      <w:pPr>
        <w:spacing w:line="280" w:lineRule="atLeast"/>
        <w:ind w:firstLine="3"/>
        <w:jc w:val="both"/>
        <w:rPr>
          <w:lang w:eastAsia="en-US"/>
        </w:rPr>
      </w:pPr>
      <w:r>
        <w:rPr>
          <w:noProof/>
        </w:rPr>
        <w:lastRenderedPageBreak/>
        <w:drawing>
          <wp:inline distT="0" distB="0" distL="0" distR="0" wp14:anchorId="5C7813E3" wp14:editId="37C933A2">
            <wp:extent cx="6249600" cy="4652962"/>
            <wp:effectExtent l="0" t="0" r="0" b="0"/>
            <wp:docPr id="69" name="Billed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4893" t="19326" r="10515" b="5905"/>
                    <a:stretch/>
                  </pic:blipFill>
                  <pic:spPr bwMode="auto">
                    <a:xfrm>
                      <a:off x="0" y="0"/>
                      <a:ext cx="6276754" cy="4673179"/>
                    </a:xfrm>
                    <a:prstGeom prst="rect">
                      <a:avLst/>
                    </a:prstGeom>
                    <a:ln>
                      <a:noFill/>
                    </a:ln>
                    <a:extLst>
                      <a:ext uri="{53640926-AAD7-44D8-BBD7-CCE9431645EC}">
                        <a14:shadowObscured xmlns:a14="http://schemas.microsoft.com/office/drawing/2010/main"/>
                      </a:ext>
                    </a:extLst>
                  </pic:spPr>
                </pic:pic>
              </a:graphicData>
            </a:graphic>
          </wp:inline>
        </w:drawing>
      </w:r>
    </w:p>
    <w:sectPr w:rsidR="00D60B75" w:rsidSect="006E7F27">
      <w:pgSz w:w="11907" w:h="16839" w:code="9"/>
      <w:pgMar w:top="1134" w:right="992" w:bottom="1276" w:left="1134" w:header="0" w:footer="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EC6596" w16cid:durableId="22796C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0C762" w14:textId="77777777" w:rsidR="00310440" w:rsidRDefault="00310440">
      <w:pPr>
        <w:spacing w:after="0" w:line="240" w:lineRule="auto"/>
      </w:pPr>
      <w:r>
        <w:separator/>
      </w:r>
    </w:p>
  </w:endnote>
  <w:endnote w:type="continuationSeparator" w:id="0">
    <w:p w14:paraId="3EE3D767" w14:textId="77777777" w:rsidR="00310440" w:rsidRDefault="00310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tag Sans Light">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245515"/>
      <w:docPartObj>
        <w:docPartGallery w:val="Page Numbers (Bottom of Page)"/>
        <w:docPartUnique/>
      </w:docPartObj>
    </w:sdtPr>
    <w:sdtEndPr/>
    <w:sdtContent>
      <w:p w14:paraId="3A0D0D09" w14:textId="77777777" w:rsidR="00E1005C" w:rsidRDefault="00E1005C">
        <w:pPr>
          <w:pStyle w:val="Sidefod"/>
        </w:pPr>
        <w:r>
          <w:rPr>
            <w:noProof/>
          </w:rPr>
          <mc:AlternateContent>
            <mc:Choice Requires="wps">
              <w:drawing>
                <wp:anchor distT="0" distB="0" distL="114300" distR="114300" simplePos="0" relativeHeight="251685888" behindDoc="0" locked="0" layoutInCell="1" allowOverlap="1" wp14:anchorId="46AA6DDF" wp14:editId="1345CF78">
                  <wp:simplePos x="0" y="0"/>
                  <wp:positionH relativeFrom="leftMargin">
                    <wp:align>center</wp:align>
                  </wp:positionH>
                  <wp:positionV relativeFrom="bottomMargin">
                    <wp:align>center</wp:align>
                  </wp:positionV>
                  <wp:extent cx="565785" cy="191770"/>
                  <wp:effectExtent l="0" t="0" r="0" b="0"/>
                  <wp:wrapNone/>
                  <wp:docPr id="649" name="Rektangel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19DDD28" w14:textId="77777777" w:rsidR="00E1005C" w:rsidRPr="007C0651" w:rsidRDefault="00E1005C">
                              <w:pPr>
                                <w:pBdr>
                                  <w:top w:val="single" w:sz="4" w:space="1" w:color="7F7F7F" w:themeColor="background1" w:themeShade="7F"/>
                                </w:pBdr>
                                <w:jc w:val="center"/>
                                <w:rPr>
                                  <w:color w:val="92AA26"/>
                                </w:rPr>
                              </w:pPr>
                              <w:r w:rsidRPr="007C0651">
                                <w:rPr>
                                  <w:color w:val="92AA26"/>
                                </w:rPr>
                                <w:fldChar w:fldCharType="begin"/>
                              </w:r>
                              <w:r w:rsidRPr="007C0651">
                                <w:rPr>
                                  <w:color w:val="92AA26"/>
                                </w:rPr>
                                <w:instrText>PAGE   \* MERGEFORMAT</w:instrText>
                              </w:r>
                              <w:r w:rsidRPr="007C0651">
                                <w:rPr>
                                  <w:color w:val="92AA26"/>
                                </w:rPr>
                                <w:fldChar w:fldCharType="separate"/>
                              </w:r>
                              <w:r>
                                <w:rPr>
                                  <w:noProof/>
                                  <w:color w:val="92AA26"/>
                                </w:rPr>
                                <w:t>8</w:t>
                              </w:r>
                              <w:r w:rsidRPr="007C0651">
                                <w:rPr>
                                  <w:color w:val="92AA2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6AA6DDF" id="Rektangel 649" o:spid="_x0000_s1033" style="position:absolute;margin-left:0;margin-top:0;width:44.55pt;height:15.1pt;rotation:180;flip:x;z-index:251685888;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Bvg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" filled="f" fillcolor="#c0504d" stroked="f" strokecolor="#5c83b4" strokeweight="2.25pt">
                  <v:textbox inset=",0,,0">
                    <w:txbxContent>
                      <w:p w14:paraId="519DDD28" w14:textId="77777777" w:rsidR="00E1005C" w:rsidRPr="007C0651" w:rsidRDefault="00E1005C">
                        <w:pPr>
                          <w:pBdr>
                            <w:top w:val="single" w:sz="4" w:space="1" w:color="7F7F7F" w:themeColor="background1" w:themeShade="7F"/>
                          </w:pBdr>
                          <w:jc w:val="center"/>
                          <w:rPr>
                            <w:color w:val="92AA26"/>
                          </w:rPr>
                        </w:pPr>
                        <w:r w:rsidRPr="007C0651">
                          <w:rPr>
                            <w:color w:val="92AA26"/>
                          </w:rPr>
                          <w:fldChar w:fldCharType="begin"/>
                        </w:r>
                        <w:r w:rsidRPr="007C0651">
                          <w:rPr>
                            <w:color w:val="92AA26"/>
                          </w:rPr>
                          <w:instrText>PAGE   \* MERGEFORMAT</w:instrText>
                        </w:r>
                        <w:r w:rsidRPr="007C0651">
                          <w:rPr>
                            <w:color w:val="92AA26"/>
                          </w:rPr>
                          <w:fldChar w:fldCharType="separate"/>
                        </w:r>
                        <w:r>
                          <w:rPr>
                            <w:noProof/>
                            <w:color w:val="92AA26"/>
                          </w:rPr>
                          <w:t>8</w:t>
                        </w:r>
                        <w:r w:rsidRPr="007C0651">
                          <w:rPr>
                            <w:color w:val="92AA26"/>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160334"/>
      <w:docPartObj>
        <w:docPartGallery w:val="Page Numbers (Bottom of Page)"/>
        <w:docPartUnique/>
      </w:docPartObj>
    </w:sdtPr>
    <w:sdtEndPr/>
    <w:sdtContent>
      <w:p w14:paraId="73BB76F4" w14:textId="249754E8" w:rsidR="00E1005C" w:rsidRDefault="00E1005C">
        <w:pPr>
          <w:pStyle w:val="Sidefod"/>
          <w:jc w:val="right"/>
        </w:pPr>
        <w:r>
          <w:fldChar w:fldCharType="begin"/>
        </w:r>
        <w:r>
          <w:instrText>PAGE   \* MERGEFORMAT</w:instrText>
        </w:r>
        <w:r>
          <w:fldChar w:fldCharType="separate"/>
        </w:r>
        <w:r w:rsidR="004F49AE">
          <w:rPr>
            <w:noProof/>
          </w:rPr>
          <w:t>21</w:t>
        </w:r>
        <w:r>
          <w:fldChar w:fldCharType="end"/>
        </w:r>
      </w:p>
    </w:sdtContent>
  </w:sdt>
  <w:p w14:paraId="743C447F" w14:textId="77777777" w:rsidR="00E1005C" w:rsidRDefault="00E1005C" w:rsidP="00945FD6">
    <w:pPr>
      <w:pStyle w:val="Sidefod"/>
      <w:tabs>
        <w:tab w:val="clear" w:pos="4680"/>
        <w:tab w:val="clear" w:pos="9360"/>
        <w:tab w:val="left" w:pos="46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1562A" w14:textId="77777777" w:rsidR="00310440" w:rsidRDefault="00310440">
      <w:pPr>
        <w:spacing w:after="0" w:line="240" w:lineRule="auto"/>
      </w:pPr>
      <w:r>
        <w:separator/>
      </w:r>
    </w:p>
  </w:footnote>
  <w:footnote w:type="continuationSeparator" w:id="0">
    <w:p w14:paraId="7320109A" w14:textId="77777777" w:rsidR="00310440" w:rsidRDefault="003104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B2157" w14:textId="77777777" w:rsidR="00E1005C" w:rsidRDefault="00E1005C">
    <w:pPr>
      <w:pStyle w:val="Sidehoved"/>
    </w:pPr>
    <w:r>
      <w:ptab w:relativeTo="margin" w:alignment="right" w:leader="none"/>
    </w:r>
    <w:sdt>
      <w:sdtPr>
        <w:id w:val="-2111114144"/>
        <w:showingPlcHdr/>
        <w:dataBinding w:prefixMappings="xmlns:ns0='http://schemas.microsoft.com/office/2006/coverPageProps'" w:xpath="/ns0:CoverPageProperties[1]/ns0:PublishDate[1]" w:storeItemID="{55AF091B-3C7A-41E3-B477-F2FDAA23CFDA}"/>
        <w:date>
          <w:dateFormat w:val="d-M-yyyy"/>
          <w:lid w:val="da-DK"/>
          <w:storeMappedDataAs w:val="dateTime"/>
          <w:calendar w:val="gregorian"/>
        </w:date>
      </w:sdtPr>
      <w:sdtEndPr/>
      <w:sdtContent>
        <w:r>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5509"/>
    <w:multiLevelType w:val="hybridMultilevel"/>
    <w:tmpl w:val="C65E9AEE"/>
    <w:lvl w:ilvl="0" w:tplc="270A36CE">
      <w:start w:val="1"/>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 w15:restartNumberingAfterBreak="0">
    <w:nsid w:val="02AF139A"/>
    <w:multiLevelType w:val="hybridMultilevel"/>
    <w:tmpl w:val="6D8039B8"/>
    <w:lvl w:ilvl="0" w:tplc="0406000B">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 w15:restartNumberingAfterBreak="0">
    <w:nsid w:val="0A65777A"/>
    <w:multiLevelType w:val="hybridMultilevel"/>
    <w:tmpl w:val="CA604E7A"/>
    <w:lvl w:ilvl="0" w:tplc="570A7452">
      <w:start w:val="30"/>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 w15:restartNumberingAfterBreak="0">
    <w:nsid w:val="0C3F09ED"/>
    <w:multiLevelType w:val="multilevel"/>
    <w:tmpl w:val="CD40BF9A"/>
    <w:styleLink w:val="Opstillingmedpunkttegn"/>
    <w:lvl w:ilvl="0">
      <w:start w:val="1"/>
      <w:numFmt w:val="bullet"/>
      <w:lvlText w:val=""/>
      <w:lvlJc w:val="left"/>
      <w:pPr>
        <w:ind w:left="245" w:hanging="245"/>
      </w:pPr>
      <w:rPr>
        <w:rFonts w:ascii="Wingdings 2" w:hAnsi="Wingdings 2" w:hint="default"/>
        <w:color w:val="FE8637" w:themeColor="accent1"/>
        <w:sz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4" w15:restartNumberingAfterBreak="0">
    <w:nsid w:val="14745573"/>
    <w:multiLevelType w:val="hybridMultilevel"/>
    <w:tmpl w:val="D61456DE"/>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 w15:restartNumberingAfterBreak="0">
    <w:nsid w:val="1957561B"/>
    <w:multiLevelType w:val="hybridMultilevel"/>
    <w:tmpl w:val="2A26782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97E3499"/>
    <w:multiLevelType w:val="multilevel"/>
    <w:tmpl w:val="85C08436"/>
    <w:styleLink w:val="Opstillingmedtalbogstaver"/>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7" w15:restartNumberingAfterBreak="0">
    <w:nsid w:val="21212015"/>
    <w:multiLevelType w:val="hybridMultilevel"/>
    <w:tmpl w:val="936E4850"/>
    <w:lvl w:ilvl="0" w:tplc="0406000B">
      <w:start w:val="3"/>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45626BE"/>
    <w:multiLevelType w:val="hybridMultilevel"/>
    <w:tmpl w:val="FC98D69C"/>
    <w:lvl w:ilvl="0" w:tplc="0406000F">
      <w:start w:val="1"/>
      <w:numFmt w:val="decimal"/>
      <w:lvlText w:val="%1."/>
      <w:lvlJc w:val="left"/>
      <w:pPr>
        <w:ind w:left="862" w:hanging="360"/>
      </w:pPr>
    </w:lvl>
    <w:lvl w:ilvl="1" w:tplc="04060019" w:tentative="1">
      <w:start w:val="1"/>
      <w:numFmt w:val="lowerLetter"/>
      <w:lvlText w:val="%2."/>
      <w:lvlJc w:val="left"/>
      <w:pPr>
        <w:ind w:left="1582" w:hanging="360"/>
      </w:pPr>
    </w:lvl>
    <w:lvl w:ilvl="2" w:tplc="0406001B" w:tentative="1">
      <w:start w:val="1"/>
      <w:numFmt w:val="lowerRoman"/>
      <w:lvlText w:val="%3."/>
      <w:lvlJc w:val="right"/>
      <w:pPr>
        <w:ind w:left="2302" w:hanging="180"/>
      </w:pPr>
    </w:lvl>
    <w:lvl w:ilvl="3" w:tplc="0406000F" w:tentative="1">
      <w:start w:val="1"/>
      <w:numFmt w:val="decimal"/>
      <w:lvlText w:val="%4."/>
      <w:lvlJc w:val="left"/>
      <w:pPr>
        <w:ind w:left="3022" w:hanging="360"/>
      </w:pPr>
    </w:lvl>
    <w:lvl w:ilvl="4" w:tplc="04060019" w:tentative="1">
      <w:start w:val="1"/>
      <w:numFmt w:val="lowerLetter"/>
      <w:lvlText w:val="%5."/>
      <w:lvlJc w:val="left"/>
      <w:pPr>
        <w:ind w:left="3742" w:hanging="360"/>
      </w:pPr>
    </w:lvl>
    <w:lvl w:ilvl="5" w:tplc="0406001B" w:tentative="1">
      <w:start w:val="1"/>
      <w:numFmt w:val="lowerRoman"/>
      <w:lvlText w:val="%6."/>
      <w:lvlJc w:val="right"/>
      <w:pPr>
        <w:ind w:left="4462" w:hanging="180"/>
      </w:pPr>
    </w:lvl>
    <w:lvl w:ilvl="6" w:tplc="0406000F" w:tentative="1">
      <w:start w:val="1"/>
      <w:numFmt w:val="decimal"/>
      <w:lvlText w:val="%7."/>
      <w:lvlJc w:val="left"/>
      <w:pPr>
        <w:ind w:left="5182" w:hanging="360"/>
      </w:pPr>
    </w:lvl>
    <w:lvl w:ilvl="7" w:tplc="04060019" w:tentative="1">
      <w:start w:val="1"/>
      <w:numFmt w:val="lowerLetter"/>
      <w:lvlText w:val="%8."/>
      <w:lvlJc w:val="left"/>
      <w:pPr>
        <w:ind w:left="5902" w:hanging="360"/>
      </w:pPr>
    </w:lvl>
    <w:lvl w:ilvl="8" w:tplc="0406001B" w:tentative="1">
      <w:start w:val="1"/>
      <w:numFmt w:val="lowerRoman"/>
      <w:lvlText w:val="%9."/>
      <w:lvlJc w:val="right"/>
      <w:pPr>
        <w:ind w:left="6622" w:hanging="180"/>
      </w:pPr>
    </w:lvl>
  </w:abstractNum>
  <w:abstractNum w:abstractNumId="9" w15:restartNumberingAfterBreak="0">
    <w:nsid w:val="2F033751"/>
    <w:multiLevelType w:val="hybridMultilevel"/>
    <w:tmpl w:val="4DA65A20"/>
    <w:lvl w:ilvl="0" w:tplc="3D682EF2">
      <w:start w:val="13"/>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0" w15:restartNumberingAfterBreak="0">
    <w:nsid w:val="2F1F71AE"/>
    <w:multiLevelType w:val="hybridMultilevel"/>
    <w:tmpl w:val="3E107094"/>
    <w:lvl w:ilvl="0" w:tplc="E8382DE0">
      <w:start w:val="50"/>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A6B550C"/>
    <w:multiLevelType w:val="hybridMultilevel"/>
    <w:tmpl w:val="BA0CFAEC"/>
    <w:lvl w:ilvl="0" w:tplc="0406000B">
      <w:start w:val="4400"/>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C1A0267"/>
    <w:multiLevelType w:val="hybridMultilevel"/>
    <w:tmpl w:val="A784DDF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44053033"/>
    <w:multiLevelType w:val="hybridMultilevel"/>
    <w:tmpl w:val="B9A6912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4" w15:restartNumberingAfterBreak="0">
    <w:nsid w:val="44B52061"/>
    <w:multiLevelType w:val="hybridMultilevel"/>
    <w:tmpl w:val="A7E4530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5" w15:restartNumberingAfterBreak="0">
    <w:nsid w:val="468934F9"/>
    <w:multiLevelType w:val="hybridMultilevel"/>
    <w:tmpl w:val="FCCE1C0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A5B387E"/>
    <w:multiLevelType w:val="hybridMultilevel"/>
    <w:tmpl w:val="4588C2CA"/>
    <w:lvl w:ilvl="0" w:tplc="5C849674">
      <w:start w:val="1"/>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7" w15:restartNumberingAfterBreak="0">
    <w:nsid w:val="5F7B3FF7"/>
    <w:multiLevelType w:val="hybridMultilevel"/>
    <w:tmpl w:val="44D625F0"/>
    <w:lvl w:ilvl="0" w:tplc="04060001">
      <w:start w:val="1"/>
      <w:numFmt w:val="bullet"/>
      <w:lvlText w:val=""/>
      <w:lvlJc w:val="left"/>
      <w:pPr>
        <w:ind w:left="720" w:hanging="360"/>
      </w:pPr>
      <w:rPr>
        <w:rFonts w:ascii="Symbol" w:hAnsi="Symbol" w:hint="default"/>
        <w:color w:val="414751" w:themeColor="text2" w:themeShade="BF"/>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FB74D7E"/>
    <w:multiLevelType w:val="hybridMultilevel"/>
    <w:tmpl w:val="78D4B7F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9" w15:restartNumberingAfterBreak="0">
    <w:nsid w:val="6A312D80"/>
    <w:multiLevelType w:val="hybridMultilevel"/>
    <w:tmpl w:val="92FC4526"/>
    <w:lvl w:ilvl="0" w:tplc="0406000F">
      <w:start w:val="1"/>
      <w:numFmt w:val="decimal"/>
      <w:lvlText w:val="%1."/>
      <w:lvlJc w:val="left"/>
      <w:pPr>
        <w:ind w:left="502"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6B41714E"/>
    <w:multiLevelType w:val="hybridMultilevel"/>
    <w:tmpl w:val="471428BE"/>
    <w:lvl w:ilvl="0" w:tplc="04060001">
      <w:start w:val="1"/>
      <w:numFmt w:val="bullet"/>
      <w:lvlText w:val=""/>
      <w:lvlJc w:val="left"/>
      <w:pPr>
        <w:ind w:left="1080" w:hanging="360"/>
      </w:pPr>
      <w:rPr>
        <w:rFonts w:ascii="Symbol" w:hAnsi="Symbol" w:hint="default"/>
      </w:rPr>
    </w:lvl>
    <w:lvl w:ilvl="1" w:tplc="C6C4FFDC">
      <w:numFmt w:val="bullet"/>
      <w:lvlText w:val="-"/>
      <w:lvlJc w:val="left"/>
      <w:pPr>
        <w:ind w:left="1800" w:hanging="360"/>
      </w:pPr>
      <w:rPr>
        <w:rFonts w:ascii="Arial" w:eastAsiaTheme="minorHAnsi" w:hAnsi="Arial" w:cs="Arial"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1" w15:restartNumberingAfterBreak="0">
    <w:nsid w:val="6EFA2B35"/>
    <w:multiLevelType w:val="hybridMultilevel"/>
    <w:tmpl w:val="99EC9B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00170E"/>
    <w:multiLevelType w:val="hybridMultilevel"/>
    <w:tmpl w:val="09B602B2"/>
    <w:lvl w:ilvl="0" w:tplc="D5407FA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3" w15:restartNumberingAfterBreak="0">
    <w:nsid w:val="7E486144"/>
    <w:multiLevelType w:val="multilevel"/>
    <w:tmpl w:val="C8B0C294"/>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1287"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4"/>
      <w:isLgl/>
      <w:lvlText w:val="%1.%2.%3"/>
      <w:lvlJc w:val="left"/>
      <w:pPr>
        <w:ind w:left="1789"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num w:numId="1">
    <w:abstractNumId w:val="3"/>
  </w:num>
  <w:num w:numId="2">
    <w:abstractNumId w:val="6"/>
  </w:num>
  <w:num w:numId="3">
    <w:abstractNumId w:val="19"/>
  </w:num>
  <w:num w:numId="4">
    <w:abstractNumId w:val="17"/>
  </w:num>
  <w:num w:numId="5">
    <w:abstractNumId w:val="23"/>
  </w:num>
  <w:num w:numId="6">
    <w:abstractNumId w:val="23"/>
    <w:lvlOverride w:ilvl="0">
      <w:startOverride w:val="1"/>
    </w:lvlOverride>
  </w:num>
  <w:num w:numId="7">
    <w:abstractNumId w:val="10"/>
  </w:num>
  <w:num w:numId="8">
    <w:abstractNumId w:val="13"/>
  </w:num>
  <w:num w:numId="9">
    <w:abstractNumId w:val="15"/>
  </w:num>
  <w:num w:numId="10">
    <w:abstractNumId w:val="5"/>
  </w:num>
  <w:num w:numId="11">
    <w:abstractNumId w:val="12"/>
  </w:num>
  <w:num w:numId="12">
    <w:abstractNumId w:val="8"/>
  </w:num>
  <w:num w:numId="13">
    <w:abstractNumId w:val="18"/>
  </w:num>
  <w:num w:numId="14">
    <w:abstractNumId w:val="20"/>
  </w:num>
  <w:num w:numId="15">
    <w:abstractNumId w:val="4"/>
  </w:num>
  <w:num w:numId="16">
    <w:abstractNumId w:val="21"/>
  </w:num>
  <w:num w:numId="17">
    <w:abstractNumId w:val="7"/>
  </w:num>
  <w:num w:numId="18">
    <w:abstractNumId w:val="23"/>
    <w:lvlOverride w:ilvl="0">
      <w:startOverride w:val="3"/>
    </w:lvlOverride>
    <w:lvlOverride w:ilvl="1">
      <w:startOverride w:val="7"/>
    </w:lvlOverride>
    <w:lvlOverride w:ilvl="2">
      <w:startOverride w:val="1"/>
    </w:lvlOverride>
  </w:num>
  <w:num w:numId="19">
    <w:abstractNumId w:val="23"/>
    <w:lvlOverride w:ilvl="0">
      <w:startOverride w:val="3"/>
    </w:lvlOverride>
    <w:lvlOverride w:ilvl="1">
      <w:startOverride w:val="7"/>
    </w:lvlOverride>
    <w:lvlOverride w:ilvl="2">
      <w:startOverride w:val="1"/>
    </w:lvlOverride>
  </w:num>
  <w:num w:numId="20">
    <w:abstractNumId w:val="23"/>
    <w:lvlOverride w:ilvl="0">
      <w:startOverride w:val="3"/>
    </w:lvlOverride>
    <w:lvlOverride w:ilvl="1">
      <w:startOverride w:val="7"/>
    </w:lvlOverride>
    <w:lvlOverride w:ilvl="2">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3"/>
    </w:lvlOverride>
    <w:lvlOverride w:ilvl="1">
      <w:startOverride w:val="7"/>
    </w:lvlOverride>
    <w:lvlOverride w:ilvl="2">
      <w:startOverride w:val="1"/>
    </w:lvlOverride>
  </w:num>
  <w:num w:numId="23">
    <w:abstractNumId w:val="23"/>
    <w:lvlOverride w:ilvl="0">
      <w:startOverride w:val="3"/>
    </w:lvlOverride>
    <w:lvlOverride w:ilvl="1">
      <w:startOverride w:val="7"/>
    </w:lvlOverride>
    <w:lvlOverride w:ilvl="2">
      <w:startOverride w:val="1"/>
    </w:lvlOverride>
  </w:num>
  <w:num w:numId="24">
    <w:abstractNumId w:val="23"/>
    <w:lvlOverride w:ilvl="0">
      <w:startOverride w:val="3"/>
    </w:lvlOverride>
    <w:lvlOverride w:ilvl="1">
      <w:startOverride w:val="7"/>
    </w:lvlOverride>
    <w:lvlOverride w:ilvl="2">
      <w:startOverride w:val="1"/>
    </w:lvlOverride>
  </w:num>
  <w:num w:numId="25">
    <w:abstractNumId w:val="23"/>
    <w:lvlOverride w:ilvl="0">
      <w:startOverride w:val="3"/>
    </w:lvlOverride>
    <w:lvlOverride w:ilvl="1">
      <w:startOverride w:val="7"/>
    </w:lvlOverride>
    <w:lvlOverride w:ilvl="2">
      <w:startOverride w:val="2"/>
    </w:lvlOverride>
  </w:num>
  <w:num w:numId="26">
    <w:abstractNumId w:val="1"/>
  </w:num>
  <w:num w:numId="27">
    <w:abstractNumId w:val="14"/>
  </w:num>
  <w:num w:numId="28">
    <w:abstractNumId w:val="22"/>
  </w:num>
  <w:num w:numId="29">
    <w:abstractNumId w:val="2"/>
  </w:num>
  <w:num w:numId="30">
    <w:abstractNumId w:val="0"/>
  </w:num>
  <w:num w:numId="31">
    <w:abstractNumId w:val="11"/>
  </w:num>
  <w:num w:numId="32">
    <w:abstractNumId w:val="9"/>
  </w:num>
  <w:num w:numId="33">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autoHyphenation/>
  <w:hyphenationZone w:val="4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E0D"/>
    <w:rsid w:val="00007523"/>
    <w:rsid w:val="00014CED"/>
    <w:rsid w:val="00015D01"/>
    <w:rsid w:val="00050431"/>
    <w:rsid w:val="00051E75"/>
    <w:rsid w:val="000553EA"/>
    <w:rsid w:val="00056C06"/>
    <w:rsid w:val="0005740E"/>
    <w:rsid w:val="00060E4F"/>
    <w:rsid w:val="00061592"/>
    <w:rsid w:val="00065A08"/>
    <w:rsid w:val="00080F17"/>
    <w:rsid w:val="0009056B"/>
    <w:rsid w:val="00094762"/>
    <w:rsid w:val="000963D4"/>
    <w:rsid w:val="000C02E2"/>
    <w:rsid w:val="000D6CA4"/>
    <w:rsid w:val="000D6F7F"/>
    <w:rsid w:val="000D7742"/>
    <w:rsid w:val="000E435B"/>
    <w:rsid w:val="000E78ED"/>
    <w:rsid w:val="000F0BB9"/>
    <w:rsid w:val="000F0ECD"/>
    <w:rsid w:val="000F50CA"/>
    <w:rsid w:val="00100FFE"/>
    <w:rsid w:val="00105289"/>
    <w:rsid w:val="00122063"/>
    <w:rsid w:val="00122CE2"/>
    <w:rsid w:val="00122DF3"/>
    <w:rsid w:val="00126EAE"/>
    <w:rsid w:val="001419DA"/>
    <w:rsid w:val="00146F93"/>
    <w:rsid w:val="00150ABF"/>
    <w:rsid w:val="0015122C"/>
    <w:rsid w:val="00156120"/>
    <w:rsid w:val="001631B8"/>
    <w:rsid w:val="00164F99"/>
    <w:rsid w:val="00170595"/>
    <w:rsid w:val="00170D44"/>
    <w:rsid w:val="0017552A"/>
    <w:rsid w:val="00182CEF"/>
    <w:rsid w:val="001908CB"/>
    <w:rsid w:val="00192D49"/>
    <w:rsid w:val="001A3503"/>
    <w:rsid w:val="001A4F7A"/>
    <w:rsid w:val="001A7AD0"/>
    <w:rsid w:val="001B001D"/>
    <w:rsid w:val="001B71B8"/>
    <w:rsid w:val="001D3EA0"/>
    <w:rsid w:val="001D422A"/>
    <w:rsid w:val="001D4AF2"/>
    <w:rsid w:val="001E7E1B"/>
    <w:rsid w:val="001F1391"/>
    <w:rsid w:val="001F2AB4"/>
    <w:rsid w:val="00201A57"/>
    <w:rsid w:val="002026E7"/>
    <w:rsid w:val="002168F5"/>
    <w:rsid w:val="002249A5"/>
    <w:rsid w:val="00231DC3"/>
    <w:rsid w:val="002325F5"/>
    <w:rsid w:val="00232F27"/>
    <w:rsid w:val="00234E61"/>
    <w:rsid w:val="00236D72"/>
    <w:rsid w:val="00240CDC"/>
    <w:rsid w:val="0024525A"/>
    <w:rsid w:val="002503C9"/>
    <w:rsid w:val="002526D5"/>
    <w:rsid w:val="00261916"/>
    <w:rsid w:val="002620FD"/>
    <w:rsid w:val="002742AA"/>
    <w:rsid w:val="00276A6A"/>
    <w:rsid w:val="00277A4D"/>
    <w:rsid w:val="00281255"/>
    <w:rsid w:val="002845AF"/>
    <w:rsid w:val="00287B8D"/>
    <w:rsid w:val="0029584C"/>
    <w:rsid w:val="002A2322"/>
    <w:rsid w:val="002C1C1C"/>
    <w:rsid w:val="002C2181"/>
    <w:rsid w:val="002D418A"/>
    <w:rsid w:val="002D6FB6"/>
    <w:rsid w:val="002E4D0F"/>
    <w:rsid w:val="002E644C"/>
    <w:rsid w:val="002F764C"/>
    <w:rsid w:val="00300BCB"/>
    <w:rsid w:val="00310440"/>
    <w:rsid w:val="00336B46"/>
    <w:rsid w:val="00337614"/>
    <w:rsid w:val="003418D8"/>
    <w:rsid w:val="003428A8"/>
    <w:rsid w:val="00347828"/>
    <w:rsid w:val="00352B59"/>
    <w:rsid w:val="003609D8"/>
    <w:rsid w:val="003609DB"/>
    <w:rsid w:val="00362E97"/>
    <w:rsid w:val="0036644B"/>
    <w:rsid w:val="00372F92"/>
    <w:rsid w:val="00382B38"/>
    <w:rsid w:val="00383C44"/>
    <w:rsid w:val="00385601"/>
    <w:rsid w:val="00394D44"/>
    <w:rsid w:val="003A2D57"/>
    <w:rsid w:val="003B70E8"/>
    <w:rsid w:val="003D6205"/>
    <w:rsid w:val="003E0B82"/>
    <w:rsid w:val="003E0B9F"/>
    <w:rsid w:val="003E1456"/>
    <w:rsid w:val="003F32D0"/>
    <w:rsid w:val="003F38CA"/>
    <w:rsid w:val="004270B9"/>
    <w:rsid w:val="004337AB"/>
    <w:rsid w:val="004341B3"/>
    <w:rsid w:val="00444A17"/>
    <w:rsid w:val="00450AF3"/>
    <w:rsid w:val="004537F2"/>
    <w:rsid w:val="00457158"/>
    <w:rsid w:val="00457896"/>
    <w:rsid w:val="004606D9"/>
    <w:rsid w:val="004675EE"/>
    <w:rsid w:val="004724AF"/>
    <w:rsid w:val="00493907"/>
    <w:rsid w:val="00495866"/>
    <w:rsid w:val="004979A0"/>
    <w:rsid w:val="004A3E4E"/>
    <w:rsid w:val="004A596B"/>
    <w:rsid w:val="004B0990"/>
    <w:rsid w:val="004B7645"/>
    <w:rsid w:val="004B7DA8"/>
    <w:rsid w:val="004C21B6"/>
    <w:rsid w:val="004C49C0"/>
    <w:rsid w:val="004C4E7D"/>
    <w:rsid w:val="004C6074"/>
    <w:rsid w:val="004C7721"/>
    <w:rsid w:val="004D2A0C"/>
    <w:rsid w:val="004D56A4"/>
    <w:rsid w:val="004D7AB1"/>
    <w:rsid w:val="004E72D4"/>
    <w:rsid w:val="004F17EC"/>
    <w:rsid w:val="004F2570"/>
    <w:rsid w:val="004F299B"/>
    <w:rsid w:val="004F49AE"/>
    <w:rsid w:val="00511DA3"/>
    <w:rsid w:val="00513531"/>
    <w:rsid w:val="00513A68"/>
    <w:rsid w:val="00514D47"/>
    <w:rsid w:val="00517C34"/>
    <w:rsid w:val="00522B69"/>
    <w:rsid w:val="00526240"/>
    <w:rsid w:val="005302CE"/>
    <w:rsid w:val="005444E5"/>
    <w:rsid w:val="005445C8"/>
    <w:rsid w:val="0054474B"/>
    <w:rsid w:val="0055053A"/>
    <w:rsid w:val="005554CD"/>
    <w:rsid w:val="00570E16"/>
    <w:rsid w:val="005802F2"/>
    <w:rsid w:val="00584419"/>
    <w:rsid w:val="005909B8"/>
    <w:rsid w:val="005A4A47"/>
    <w:rsid w:val="005B0B48"/>
    <w:rsid w:val="005C5774"/>
    <w:rsid w:val="005C7D2C"/>
    <w:rsid w:val="005D3064"/>
    <w:rsid w:val="005D450B"/>
    <w:rsid w:val="005E0D6F"/>
    <w:rsid w:val="005E1A72"/>
    <w:rsid w:val="005E1F4C"/>
    <w:rsid w:val="005F2570"/>
    <w:rsid w:val="0060768C"/>
    <w:rsid w:val="00615ADD"/>
    <w:rsid w:val="006229C7"/>
    <w:rsid w:val="00623F0B"/>
    <w:rsid w:val="0062715A"/>
    <w:rsid w:val="006378D6"/>
    <w:rsid w:val="00655C83"/>
    <w:rsid w:val="00656332"/>
    <w:rsid w:val="006564B3"/>
    <w:rsid w:val="00667E92"/>
    <w:rsid w:val="0067377C"/>
    <w:rsid w:val="006771E1"/>
    <w:rsid w:val="00695DAE"/>
    <w:rsid w:val="00696A09"/>
    <w:rsid w:val="006A3E48"/>
    <w:rsid w:val="006A544D"/>
    <w:rsid w:val="006B0A66"/>
    <w:rsid w:val="006B48AC"/>
    <w:rsid w:val="006B6EC0"/>
    <w:rsid w:val="006C0022"/>
    <w:rsid w:val="006C1F18"/>
    <w:rsid w:val="006C5370"/>
    <w:rsid w:val="006D747A"/>
    <w:rsid w:val="006E0BA9"/>
    <w:rsid w:val="006E48FD"/>
    <w:rsid w:val="006E5EB2"/>
    <w:rsid w:val="006E66AF"/>
    <w:rsid w:val="006E6A70"/>
    <w:rsid w:val="006E7F27"/>
    <w:rsid w:val="006F3346"/>
    <w:rsid w:val="00707E47"/>
    <w:rsid w:val="007112B6"/>
    <w:rsid w:val="00713012"/>
    <w:rsid w:val="00722CAA"/>
    <w:rsid w:val="00735984"/>
    <w:rsid w:val="00740E37"/>
    <w:rsid w:val="007453F5"/>
    <w:rsid w:val="0075228D"/>
    <w:rsid w:val="007727A9"/>
    <w:rsid w:val="00781BE3"/>
    <w:rsid w:val="00781CDA"/>
    <w:rsid w:val="00782ACD"/>
    <w:rsid w:val="00783EFD"/>
    <w:rsid w:val="00785026"/>
    <w:rsid w:val="00792E3D"/>
    <w:rsid w:val="0079390E"/>
    <w:rsid w:val="00795C1C"/>
    <w:rsid w:val="00795E90"/>
    <w:rsid w:val="00797C1A"/>
    <w:rsid w:val="007A0F5B"/>
    <w:rsid w:val="007B0732"/>
    <w:rsid w:val="007B08B0"/>
    <w:rsid w:val="007B2B00"/>
    <w:rsid w:val="007C0651"/>
    <w:rsid w:val="007C069D"/>
    <w:rsid w:val="007C1442"/>
    <w:rsid w:val="007D66FD"/>
    <w:rsid w:val="007D7F35"/>
    <w:rsid w:val="007D7F95"/>
    <w:rsid w:val="007E22F8"/>
    <w:rsid w:val="007E5080"/>
    <w:rsid w:val="007E5CFD"/>
    <w:rsid w:val="007E61A5"/>
    <w:rsid w:val="007F37E9"/>
    <w:rsid w:val="007F5327"/>
    <w:rsid w:val="008172A7"/>
    <w:rsid w:val="00844FCB"/>
    <w:rsid w:val="0085337A"/>
    <w:rsid w:val="00861D87"/>
    <w:rsid w:val="0086286D"/>
    <w:rsid w:val="00863568"/>
    <w:rsid w:val="008670E4"/>
    <w:rsid w:val="00874109"/>
    <w:rsid w:val="00885923"/>
    <w:rsid w:val="00887898"/>
    <w:rsid w:val="008903B2"/>
    <w:rsid w:val="008937FC"/>
    <w:rsid w:val="00893FAF"/>
    <w:rsid w:val="008960A8"/>
    <w:rsid w:val="008A1118"/>
    <w:rsid w:val="008A193F"/>
    <w:rsid w:val="008B5B77"/>
    <w:rsid w:val="008B64DF"/>
    <w:rsid w:val="008D6CF2"/>
    <w:rsid w:val="008E019C"/>
    <w:rsid w:val="008E3075"/>
    <w:rsid w:val="008E6665"/>
    <w:rsid w:val="008F736E"/>
    <w:rsid w:val="00900B23"/>
    <w:rsid w:val="0090179A"/>
    <w:rsid w:val="00906C2F"/>
    <w:rsid w:val="00910768"/>
    <w:rsid w:val="00910B49"/>
    <w:rsid w:val="009110A1"/>
    <w:rsid w:val="00916E8A"/>
    <w:rsid w:val="009224D0"/>
    <w:rsid w:val="00925EF6"/>
    <w:rsid w:val="00940447"/>
    <w:rsid w:val="00942577"/>
    <w:rsid w:val="00945FD6"/>
    <w:rsid w:val="009463B4"/>
    <w:rsid w:val="00952315"/>
    <w:rsid w:val="00965C59"/>
    <w:rsid w:val="00972AC7"/>
    <w:rsid w:val="00981C2B"/>
    <w:rsid w:val="009828E3"/>
    <w:rsid w:val="009865B8"/>
    <w:rsid w:val="009A451D"/>
    <w:rsid w:val="009A48AD"/>
    <w:rsid w:val="009B03C6"/>
    <w:rsid w:val="009B281C"/>
    <w:rsid w:val="009C01B3"/>
    <w:rsid w:val="009C3FF2"/>
    <w:rsid w:val="009C6D5C"/>
    <w:rsid w:val="009D2B85"/>
    <w:rsid w:val="009D2FE0"/>
    <w:rsid w:val="009E5D83"/>
    <w:rsid w:val="009F0313"/>
    <w:rsid w:val="009F48AD"/>
    <w:rsid w:val="00A01F2B"/>
    <w:rsid w:val="00A053A5"/>
    <w:rsid w:val="00A073F9"/>
    <w:rsid w:val="00A20319"/>
    <w:rsid w:val="00A2050D"/>
    <w:rsid w:val="00A21B8A"/>
    <w:rsid w:val="00A26340"/>
    <w:rsid w:val="00A264EE"/>
    <w:rsid w:val="00A40B55"/>
    <w:rsid w:val="00A44BA7"/>
    <w:rsid w:val="00A4718F"/>
    <w:rsid w:val="00A51ABC"/>
    <w:rsid w:val="00A553FB"/>
    <w:rsid w:val="00A57BEA"/>
    <w:rsid w:val="00A60592"/>
    <w:rsid w:val="00A620D5"/>
    <w:rsid w:val="00A64353"/>
    <w:rsid w:val="00A651B3"/>
    <w:rsid w:val="00A65B8F"/>
    <w:rsid w:val="00A66176"/>
    <w:rsid w:val="00A66D64"/>
    <w:rsid w:val="00A7253E"/>
    <w:rsid w:val="00A7260A"/>
    <w:rsid w:val="00A75AEF"/>
    <w:rsid w:val="00A75FB5"/>
    <w:rsid w:val="00A76DE8"/>
    <w:rsid w:val="00A773C8"/>
    <w:rsid w:val="00A82A3D"/>
    <w:rsid w:val="00AA1F87"/>
    <w:rsid w:val="00AA331C"/>
    <w:rsid w:val="00AB2333"/>
    <w:rsid w:val="00AB7400"/>
    <w:rsid w:val="00AB7A82"/>
    <w:rsid w:val="00AD162E"/>
    <w:rsid w:val="00AD4A15"/>
    <w:rsid w:val="00AD5BB7"/>
    <w:rsid w:val="00AD6C97"/>
    <w:rsid w:val="00AE1B03"/>
    <w:rsid w:val="00AE3F76"/>
    <w:rsid w:val="00AF1290"/>
    <w:rsid w:val="00AF2780"/>
    <w:rsid w:val="00AF5478"/>
    <w:rsid w:val="00B04C9F"/>
    <w:rsid w:val="00B05255"/>
    <w:rsid w:val="00B05B0E"/>
    <w:rsid w:val="00B05BB8"/>
    <w:rsid w:val="00B06F8E"/>
    <w:rsid w:val="00B10380"/>
    <w:rsid w:val="00B11E7E"/>
    <w:rsid w:val="00B26296"/>
    <w:rsid w:val="00B2764C"/>
    <w:rsid w:val="00B36115"/>
    <w:rsid w:val="00B40F0C"/>
    <w:rsid w:val="00B4261C"/>
    <w:rsid w:val="00B445E6"/>
    <w:rsid w:val="00B44E9F"/>
    <w:rsid w:val="00B52736"/>
    <w:rsid w:val="00B6187D"/>
    <w:rsid w:val="00B62B5D"/>
    <w:rsid w:val="00B66445"/>
    <w:rsid w:val="00B746C9"/>
    <w:rsid w:val="00B80668"/>
    <w:rsid w:val="00B8178A"/>
    <w:rsid w:val="00B81C6A"/>
    <w:rsid w:val="00B83A15"/>
    <w:rsid w:val="00B83EBB"/>
    <w:rsid w:val="00B86EBB"/>
    <w:rsid w:val="00B95C7C"/>
    <w:rsid w:val="00B97B1B"/>
    <w:rsid w:val="00BA1D17"/>
    <w:rsid w:val="00BA73F5"/>
    <w:rsid w:val="00BB1D5A"/>
    <w:rsid w:val="00BB4D2B"/>
    <w:rsid w:val="00BB5C94"/>
    <w:rsid w:val="00BC00A9"/>
    <w:rsid w:val="00BC181A"/>
    <w:rsid w:val="00BC2E1F"/>
    <w:rsid w:val="00BD0063"/>
    <w:rsid w:val="00BD00DE"/>
    <w:rsid w:val="00BD3F74"/>
    <w:rsid w:val="00BD5EE5"/>
    <w:rsid w:val="00BE3CC4"/>
    <w:rsid w:val="00BE4C14"/>
    <w:rsid w:val="00BE765C"/>
    <w:rsid w:val="00BF7AA8"/>
    <w:rsid w:val="00C146AF"/>
    <w:rsid w:val="00C1766F"/>
    <w:rsid w:val="00C1791E"/>
    <w:rsid w:val="00C24142"/>
    <w:rsid w:val="00C27FF8"/>
    <w:rsid w:val="00C342C6"/>
    <w:rsid w:val="00C35EA6"/>
    <w:rsid w:val="00C36B93"/>
    <w:rsid w:val="00C41044"/>
    <w:rsid w:val="00C42211"/>
    <w:rsid w:val="00C42F6A"/>
    <w:rsid w:val="00C54031"/>
    <w:rsid w:val="00C74A33"/>
    <w:rsid w:val="00C759D3"/>
    <w:rsid w:val="00C75FAF"/>
    <w:rsid w:val="00C77931"/>
    <w:rsid w:val="00CA23B0"/>
    <w:rsid w:val="00CB06D9"/>
    <w:rsid w:val="00CB2C16"/>
    <w:rsid w:val="00CB5244"/>
    <w:rsid w:val="00CC1687"/>
    <w:rsid w:val="00CD1164"/>
    <w:rsid w:val="00CD55B4"/>
    <w:rsid w:val="00CD7040"/>
    <w:rsid w:val="00CF12BE"/>
    <w:rsid w:val="00CF5B32"/>
    <w:rsid w:val="00CF6C92"/>
    <w:rsid w:val="00D10715"/>
    <w:rsid w:val="00D11C0A"/>
    <w:rsid w:val="00D203DC"/>
    <w:rsid w:val="00D22F93"/>
    <w:rsid w:val="00D24E0D"/>
    <w:rsid w:val="00D303A1"/>
    <w:rsid w:val="00D308F0"/>
    <w:rsid w:val="00D31B5D"/>
    <w:rsid w:val="00D35DEB"/>
    <w:rsid w:val="00D3631A"/>
    <w:rsid w:val="00D44F7C"/>
    <w:rsid w:val="00D47908"/>
    <w:rsid w:val="00D51513"/>
    <w:rsid w:val="00D60A75"/>
    <w:rsid w:val="00D60B75"/>
    <w:rsid w:val="00D64085"/>
    <w:rsid w:val="00D71684"/>
    <w:rsid w:val="00D765B5"/>
    <w:rsid w:val="00D77851"/>
    <w:rsid w:val="00D82D86"/>
    <w:rsid w:val="00D83600"/>
    <w:rsid w:val="00D83DCE"/>
    <w:rsid w:val="00D850B1"/>
    <w:rsid w:val="00D91813"/>
    <w:rsid w:val="00D9660B"/>
    <w:rsid w:val="00D9732E"/>
    <w:rsid w:val="00D976E4"/>
    <w:rsid w:val="00DB1FB5"/>
    <w:rsid w:val="00DB2925"/>
    <w:rsid w:val="00DB2B60"/>
    <w:rsid w:val="00DB2E24"/>
    <w:rsid w:val="00DB5480"/>
    <w:rsid w:val="00DC1714"/>
    <w:rsid w:val="00DC2A8F"/>
    <w:rsid w:val="00DC6C90"/>
    <w:rsid w:val="00DD0CC3"/>
    <w:rsid w:val="00DD3DB5"/>
    <w:rsid w:val="00DE66DF"/>
    <w:rsid w:val="00DF6870"/>
    <w:rsid w:val="00E0148C"/>
    <w:rsid w:val="00E021A8"/>
    <w:rsid w:val="00E1005C"/>
    <w:rsid w:val="00E1192D"/>
    <w:rsid w:val="00E138F7"/>
    <w:rsid w:val="00E17C83"/>
    <w:rsid w:val="00E21E29"/>
    <w:rsid w:val="00E26BA8"/>
    <w:rsid w:val="00E3445A"/>
    <w:rsid w:val="00E3466C"/>
    <w:rsid w:val="00E37908"/>
    <w:rsid w:val="00E37C78"/>
    <w:rsid w:val="00E447AF"/>
    <w:rsid w:val="00E4712F"/>
    <w:rsid w:val="00E53B75"/>
    <w:rsid w:val="00E54708"/>
    <w:rsid w:val="00E60999"/>
    <w:rsid w:val="00E65C2F"/>
    <w:rsid w:val="00E763D8"/>
    <w:rsid w:val="00E82D1E"/>
    <w:rsid w:val="00E850E5"/>
    <w:rsid w:val="00E94686"/>
    <w:rsid w:val="00EB0A33"/>
    <w:rsid w:val="00EB3072"/>
    <w:rsid w:val="00EB793E"/>
    <w:rsid w:val="00EC284C"/>
    <w:rsid w:val="00EC5CF8"/>
    <w:rsid w:val="00ED021B"/>
    <w:rsid w:val="00ED06AC"/>
    <w:rsid w:val="00ED419F"/>
    <w:rsid w:val="00ED6034"/>
    <w:rsid w:val="00EF0A20"/>
    <w:rsid w:val="00EF6667"/>
    <w:rsid w:val="00EF69D0"/>
    <w:rsid w:val="00F12A0C"/>
    <w:rsid w:val="00F135E2"/>
    <w:rsid w:val="00F216E6"/>
    <w:rsid w:val="00F235DB"/>
    <w:rsid w:val="00F24638"/>
    <w:rsid w:val="00F2646A"/>
    <w:rsid w:val="00F27903"/>
    <w:rsid w:val="00F334F4"/>
    <w:rsid w:val="00F362B1"/>
    <w:rsid w:val="00F3698A"/>
    <w:rsid w:val="00F435AE"/>
    <w:rsid w:val="00F46B64"/>
    <w:rsid w:val="00F636D7"/>
    <w:rsid w:val="00F713B0"/>
    <w:rsid w:val="00F74F1E"/>
    <w:rsid w:val="00F927B5"/>
    <w:rsid w:val="00F9525B"/>
    <w:rsid w:val="00FA05C0"/>
    <w:rsid w:val="00FA23E7"/>
    <w:rsid w:val="00FA4FD8"/>
    <w:rsid w:val="00FA55DA"/>
    <w:rsid w:val="00FB1A73"/>
    <w:rsid w:val="00FB3E55"/>
    <w:rsid w:val="00FC0D16"/>
    <w:rsid w:val="00FD05B3"/>
    <w:rsid w:val="00FD3CB9"/>
    <w:rsid w:val="00FE5E7C"/>
    <w:rsid w:val="00FE6347"/>
    <w:rsid w:val="00FE7978"/>
    <w:rsid w:val="00FF1916"/>
  </w:rsids>
  <m:mathPr>
    <m:mathFont m:val="Cambria Math"/>
    <m:brkBin m:val="before"/>
    <m:brkBinSub m:val="--"/>
    <m:smallFrac m:val="0"/>
    <m:dispDef/>
    <m:lMargin m:val="0"/>
    <m:rMargin m:val="0"/>
    <m:defJc m:val="centerGroup"/>
    <m:wrapIndent m:val="1440"/>
    <m:intLim m:val="undOvr"/>
    <m:naryLim m:val="subSup"/>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96795"/>
  <w15:docId w15:val="{FB795B6D-E367-4CE5-A938-7A119B4F4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0"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C34"/>
    <w:rPr>
      <w:rFonts w:ascii="Verdana" w:hAnsi="Verdana"/>
      <w:color w:val="414751" w:themeColor="text2" w:themeShade="BF"/>
      <w:sz w:val="20"/>
      <w:szCs w:val="20"/>
    </w:rPr>
  </w:style>
  <w:style w:type="paragraph" w:styleId="Overskrift1">
    <w:name w:val="heading 1"/>
    <w:basedOn w:val="Normal"/>
    <w:next w:val="Normal"/>
    <w:link w:val="Overskrift1Tegn"/>
    <w:autoRedefine/>
    <w:uiPriority w:val="9"/>
    <w:unhideWhenUsed/>
    <w:qFormat/>
    <w:rsid w:val="00696A09"/>
    <w:pPr>
      <w:pBdr>
        <w:bottom w:val="single" w:sz="4" w:space="1" w:color="92AA26"/>
      </w:pBdr>
      <w:spacing w:before="360" w:after="40"/>
      <w:outlineLvl w:val="0"/>
    </w:pPr>
    <w:rPr>
      <w:color w:val="92AA26"/>
      <w:spacing w:val="5"/>
      <w:sz w:val="32"/>
      <w:szCs w:val="32"/>
      <w:lang w:eastAsia="en-US"/>
    </w:rPr>
  </w:style>
  <w:style w:type="paragraph" w:styleId="Overskrift2">
    <w:name w:val="heading 2"/>
    <w:basedOn w:val="Overskrift1"/>
    <w:next w:val="Normal"/>
    <w:link w:val="Overskrift2Tegn"/>
    <w:autoRedefine/>
    <w:uiPriority w:val="9"/>
    <w:unhideWhenUsed/>
    <w:qFormat/>
    <w:rsid w:val="00AF2780"/>
    <w:pPr>
      <w:tabs>
        <w:tab w:val="left" w:pos="9639"/>
      </w:tabs>
      <w:ind w:right="142"/>
      <w:outlineLvl w:val="1"/>
    </w:pPr>
  </w:style>
  <w:style w:type="paragraph" w:styleId="Overskrift3">
    <w:name w:val="heading 3"/>
    <w:basedOn w:val="Normal"/>
    <w:next w:val="Normal"/>
    <w:link w:val="Overskrift3Tegn"/>
    <w:uiPriority w:val="9"/>
    <w:unhideWhenUsed/>
    <w:qFormat/>
    <w:rsid w:val="004270B9"/>
    <w:pPr>
      <w:spacing w:after="0"/>
      <w:ind w:left="1304" w:hanging="1304"/>
      <w:outlineLvl w:val="2"/>
    </w:pPr>
    <w:rPr>
      <w:color w:val="92AA26"/>
      <w:spacing w:val="5"/>
      <w:sz w:val="28"/>
      <w:szCs w:val="24"/>
    </w:rPr>
  </w:style>
  <w:style w:type="paragraph" w:styleId="Overskrift4">
    <w:name w:val="heading 4"/>
    <w:basedOn w:val="Normal"/>
    <w:next w:val="Normal"/>
    <w:link w:val="Overskrift4Tegn"/>
    <w:uiPriority w:val="9"/>
    <w:unhideWhenUsed/>
    <w:qFormat/>
    <w:pPr>
      <w:spacing w:after="0"/>
      <w:outlineLvl w:val="3"/>
    </w:pPr>
    <w:rPr>
      <w:rFonts w:asciiTheme="majorHAnsi" w:hAnsiTheme="majorHAnsi"/>
      <w:color w:val="E65B01" w:themeColor="accent1" w:themeShade="BF"/>
      <w:sz w:val="22"/>
      <w:szCs w:val="22"/>
    </w:rPr>
  </w:style>
  <w:style w:type="paragraph" w:styleId="Overskrift5">
    <w:name w:val="heading 5"/>
    <w:basedOn w:val="Normal"/>
    <w:next w:val="Normal"/>
    <w:link w:val="Overskrift5Tegn"/>
    <w:uiPriority w:val="9"/>
    <w:semiHidden/>
    <w:unhideWhenUsed/>
    <w:pPr>
      <w:spacing w:after="0"/>
      <w:outlineLvl w:val="4"/>
    </w:pPr>
    <w:rPr>
      <w:i/>
      <w:color w:val="E65B01" w:themeColor="accent1" w:themeShade="BF"/>
      <w:sz w:val="22"/>
      <w:szCs w:val="22"/>
    </w:rPr>
  </w:style>
  <w:style w:type="paragraph" w:styleId="Overskrift6">
    <w:name w:val="heading 6"/>
    <w:basedOn w:val="Normal"/>
    <w:next w:val="Normal"/>
    <w:link w:val="Overskrift6Tegn"/>
    <w:uiPriority w:val="9"/>
    <w:semiHidden/>
    <w:unhideWhenUsed/>
    <w:qFormat/>
    <w:pPr>
      <w:spacing w:after="0"/>
      <w:outlineLvl w:val="5"/>
    </w:pPr>
    <w:rPr>
      <w:b/>
      <w:color w:val="E65B01" w:themeColor="accent1" w:themeShade="BF"/>
    </w:rPr>
  </w:style>
  <w:style w:type="paragraph" w:styleId="Overskrift7">
    <w:name w:val="heading 7"/>
    <w:basedOn w:val="Normal"/>
    <w:next w:val="Normal"/>
    <w:link w:val="Overskrift7Tegn"/>
    <w:uiPriority w:val="9"/>
    <w:semiHidden/>
    <w:unhideWhenUsed/>
    <w:qFormat/>
    <w:pPr>
      <w:spacing w:after="0"/>
      <w:outlineLvl w:val="6"/>
    </w:pPr>
    <w:rPr>
      <w:b/>
      <w:i/>
      <w:color w:val="E65B01" w:themeColor="accent1" w:themeShade="BF"/>
    </w:rPr>
  </w:style>
  <w:style w:type="paragraph" w:styleId="Overskrift8">
    <w:name w:val="heading 8"/>
    <w:basedOn w:val="Normal"/>
    <w:next w:val="Normal"/>
    <w:link w:val="Overskrift8Tegn"/>
    <w:uiPriority w:val="9"/>
    <w:semiHidden/>
    <w:unhideWhenUsed/>
    <w:qFormat/>
    <w:pPr>
      <w:spacing w:after="0"/>
      <w:outlineLvl w:val="7"/>
    </w:pPr>
    <w:rPr>
      <w:b/>
      <w:color w:val="3667C3" w:themeColor="accent2" w:themeShade="BF"/>
    </w:rPr>
  </w:style>
  <w:style w:type="paragraph" w:styleId="Overskrift9">
    <w:name w:val="heading 9"/>
    <w:basedOn w:val="Normal"/>
    <w:next w:val="Normal"/>
    <w:link w:val="Overskrift9Tegn"/>
    <w:uiPriority w:val="9"/>
    <w:semiHidden/>
    <w:unhideWhenUsed/>
    <w:qFormat/>
    <w:pPr>
      <w:spacing w:after="0"/>
      <w:outlineLvl w:val="8"/>
    </w:pPr>
    <w:rPr>
      <w:b/>
      <w:i/>
      <w:color w:val="3667C3" w:themeColor="accent2" w:themeShade="BF"/>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96A09"/>
    <w:rPr>
      <w:rFonts w:ascii="Verdana" w:hAnsi="Verdana"/>
      <w:color w:val="92AA26"/>
      <w:spacing w:val="5"/>
      <w:sz w:val="32"/>
      <w:szCs w:val="32"/>
      <w:lang w:eastAsia="en-US"/>
    </w:rPr>
  </w:style>
  <w:style w:type="character" w:customStyle="1" w:styleId="Overskrift2Tegn">
    <w:name w:val="Overskrift 2 Tegn"/>
    <w:basedOn w:val="Standardskrifttypeiafsnit"/>
    <w:link w:val="Overskrift2"/>
    <w:uiPriority w:val="9"/>
    <w:rsid w:val="00AF2780"/>
    <w:rPr>
      <w:rFonts w:ascii="Verdana" w:hAnsi="Verdana"/>
      <w:color w:val="92AA26"/>
      <w:spacing w:val="5"/>
      <w:sz w:val="32"/>
      <w:szCs w:val="32"/>
      <w:lang w:eastAsia="en-US"/>
    </w:rPr>
  </w:style>
  <w:style w:type="paragraph" w:styleId="Titel">
    <w:name w:val="Title"/>
    <w:basedOn w:val="Normal"/>
    <w:link w:val="TitelTegn"/>
    <w:uiPriority w:val="10"/>
    <w:qFormat/>
    <w:rPr>
      <w:rFonts w:asciiTheme="majorHAnsi" w:hAnsiTheme="majorHAnsi"/>
      <w:smallCaps/>
      <w:color w:val="FE8637" w:themeColor="accent1"/>
      <w:spacing w:val="10"/>
      <w:sz w:val="48"/>
      <w:szCs w:val="48"/>
    </w:rPr>
  </w:style>
  <w:style w:type="character" w:customStyle="1" w:styleId="TitelTegn">
    <w:name w:val="Titel Tegn"/>
    <w:basedOn w:val="Standardskrifttypeiafsnit"/>
    <w:link w:val="Titel"/>
    <w:uiPriority w:val="10"/>
    <w:rPr>
      <w:rFonts w:asciiTheme="majorHAnsi" w:hAnsiTheme="majorHAnsi" w:cstheme="minorBidi"/>
      <w:smallCaps/>
      <w:color w:val="FE8637" w:themeColor="accent1"/>
      <w:spacing w:val="10"/>
      <w:sz w:val="48"/>
      <w:szCs w:val="48"/>
    </w:rPr>
  </w:style>
  <w:style w:type="paragraph" w:styleId="Undertitel">
    <w:name w:val="Subtitle"/>
    <w:basedOn w:val="Normal"/>
    <w:link w:val="UndertitelTegn"/>
    <w:qFormat/>
    <w:rPr>
      <w:i/>
      <w:color w:val="575F6D" w:themeColor="text2"/>
      <w:spacing w:val="5"/>
      <w:sz w:val="24"/>
      <w:szCs w:val="24"/>
    </w:rPr>
  </w:style>
  <w:style w:type="character" w:customStyle="1" w:styleId="UndertitelTegn">
    <w:name w:val="Undertitel Tegn"/>
    <w:basedOn w:val="Standardskrifttypeiafsnit"/>
    <w:link w:val="Undertitel"/>
    <w:rPr>
      <w:rFonts w:cstheme="minorBidi"/>
      <w:i/>
      <w:color w:val="575F6D" w:themeColor="text2"/>
      <w:spacing w:val="5"/>
      <w:sz w:val="24"/>
      <w:szCs w:val="24"/>
    </w:rPr>
  </w:style>
  <w:style w:type="paragraph" w:styleId="Markeringsbobletekst">
    <w:name w:val="Balloon Text"/>
    <w:basedOn w:val="Normal"/>
    <w:link w:val="MarkeringsbobletekstTegn"/>
    <w:uiPriority w:val="99"/>
    <w:semiHidden/>
    <w:unhideWhenUse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Pr>
      <w:rFonts w:ascii="Tahoma" w:hAnsi="Tahoma" w:cs="Tahoma"/>
      <w:color w:val="414751" w:themeColor="text2" w:themeShade="BF"/>
      <w:sz w:val="16"/>
      <w:szCs w:val="16"/>
    </w:rPr>
  </w:style>
  <w:style w:type="character" w:styleId="Bogenstitel">
    <w:name w:val="Book Title"/>
    <w:basedOn w:val="Standardskrifttypeiafsnit"/>
    <w:uiPriority w:val="33"/>
    <w:rPr>
      <w:rFonts w:cs="Times New Roman"/>
      <w:smallCaps/>
      <w:color w:val="000000"/>
      <w:spacing w:val="10"/>
    </w:rPr>
  </w:style>
  <w:style w:type="numbering" w:customStyle="1" w:styleId="Opstillingmedpunkttegn">
    <w:name w:val="Opstilling med punkttegn"/>
    <w:uiPriority w:val="99"/>
    <w:pPr>
      <w:numPr>
        <w:numId w:val="1"/>
      </w:numPr>
    </w:pPr>
  </w:style>
  <w:style w:type="paragraph" w:styleId="Billedtekst">
    <w:name w:val="caption"/>
    <w:basedOn w:val="Normal"/>
    <w:next w:val="Normal"/>
    <w:uiPriority w:val="35"/>
    <w:unhideWhenUsed/>
    <w:qFormat/>
    <w:pPr>
      <w:spacing w:line="240" w:lineRule="auto"/>
      <w:jc w:val="right"/>
    </w:pPr>
    <w:rPr>
      <w:b/>
      <w:bCs/>
      <w:color w:val="E65B01" w:themeColor="accent1" w:themeShade="BF"/>
      <w:sz w:val="16"/>
      <w:szCs w:val="16"/>
    </w:rPr>
  </w:style>
  <w:style w:type="character" w:styleId="Fremhv">
    <w:name w:val="Emphasis"/>
    <w:uiPriority w:val="20"/>
    <w:qFormat/>
    <w:rsid w:val="00940447"/>
    <w:rPr>
      <w:rFonts w:ascii="Verdana" w:hAnsi="Verdana"/>
      <w:b/>
      <w:i/>
      <w:color w:val="2B2F36" w:themeColor="text2" w:themeShade="80"/>
      <w:spacing w:val="10"/>
      <w:sz w:val="20"/>
      <w:szCs w:val="18"/>
    </w:rPr>
  </w:style>
  <w:style w:type="paragraph" w:styleId="Sidefod">
    <w:name w:val="footer"/>
    <w:basedOn w:val="Normal"/>
    <w:link w:val="SidefodTegn"/>
    <w:uiPriority w:val="99"/>
    <w:unhideWhenUsed/>
    <w:pPr>
      <w:tabs>
        <w:tab w:val="center" w:pos="4680"/>
        <w:tab w:val="right" w:pos="9360"/>
      </w:tabs>
      <w:spacing w:after="0" w:line="240" w:lineRule="auto"/>
    </w:pPr>
  </w:style>
  <w:style w:type="character" w:customStyle="1" w:styleId="SidefodTegn">
    <w:name w:val="Sidefod Tegn"/>
    <w:basedOn w:val="Standardskrifttypeiafsnit"/>
    <w:link w:val="Sidefod"/>
    <w:uiPriority w:val="99"/>
    <w:rPr>
      <w:rFonts w:cstheme="minorBidi"/>
      <w:color w:val="414751" w:themeColor="text2" w:themeShade="BF"/>
      <w:sz w:val="20"/>
      <w:szCs w:val="20"/>
    </w:rPr>
  </w:style>
  <w:style w:type="paragraph" w:styleId="Sidehoved">
    <w:name w:val="header"/>
    <w:basedOn w:val="Normal"/>
    <w:link w:val="SidehovedTegn"/>
    <w:uiPriority w:val="99"/>
    <w:unhideWhenUsed/>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Pr>
      <w:rFonts w:cstheme="minorBidi"/>
      <w:color w:val="414751" w:themeColor="text2" w:themeShade="BF"/>
      <w:sz w:val="20"/>
      <w:szCs w:val="20"/>
    </w:rPr>
  </w:style>
  <w:style w:type="character" w:customStyle="1" w:styleId="Overskrift3Tegn">
    <w:name w:val="Overskrift 3 Tegn"/>
    <w:basedOn w:val="Standardskrifttypeiafsnit"/>
    <w:link w:val="Overskrift3"/>
    <w:uiPriority w:val="9"/>
    <w:rsid w:val="004270B9"/>
    <w:rPr>
      <w:rFonts w:ascii="Verdana" w:hAnsi="Verdana"/>
      <w:color w:val="92AA26"/>
      <w:spacing w:val="5"/>
      <w:sz w:val="28"/>
      <w:szCs w:val="24"/>
    </w:rPr>
  </w:style>
  <w:style w:type="character" w:customStyle="1" w:styleId="Overskrift4Tegn">
    <w:name w:val="Overskrift 4 Tegn"/>
    <w:basedOn w:val="Standardskrifttypeiafsnit"/>
    <w:link w:val="Overskrift4"/>
    <w:uiPriority w:val="9"/>
    <w:rPr>
      <w:rFonts w:asciiTheme="majorHAnsi" w:hAnsiTheme="majorHAnsi" w:cstheme="minorBidi"/>
      <w:color w:val="E65B01" w:themeColor="accent1" w:themeShade="BF"/>
    </w:rPr>
  </w:style>
  <w:style w:type="character" w:customStyle="1" w:styleId="Overskrift5Tegn">
    <w:name w:val="Overskrift 5 Tegn"/>
    <w:basedOn w:val="Standardskrifttypeiafsnit"/>
    <w:link w:val="Overskrift5"/>
    <w:uiPriority w:val="9"/>
    <w:semiHidden/>
    <w:rPr>
      <w:rFonts w:cstheme="minorBidi"/>
      <w:i/>
      <w:color w:val="E65B01" w:themeColor="accent1" w:themeShade="BF"/>
    </w:rPr>
  </w:style>
  <w:style w:type="character" w:customStyle="1" w:styleId="Overskrift6Tegn">
    <w:name w:val="Overskrift 6 Tegn"/>
    <w:basedOn w:val="Standardskrifttypeiafsnit"/>
    <w:link w:val="Overskrift6"/>
    <w:uiPriority w:val="9"/>
    <w:semiHidden/>
    <w:rPr>
      <w:rFonts w:cstheme="minorBidi"/>
      <w:b/>
      <w:color w:val="E65B01" w:themeColor="accent1" w:themeShade="BF"/>
      <w:sz w:val="20"/>
      <w:szCs w:val="20"/>
    </w:rPr>
  </w:style>
  <w:style w:type="character" w:customStyle="1" w:styleId="Overskrift7Tegn">
    <w:name w:val="Overskrift 7 Tegn"/>
    <w:basedOn w:val="Standardskrifttypeiafsnit"/>
    <w:link w:val="Overskrift7"/>
    <w:uiPriority w:val="9"/>
    <w:semiHidden/>
    <w:rPr>
      <w:rFonts w:cstheme="minorBidi"/>
      <w:b/>
      <w:i/>
      <w:color w:val="E65B01" w:themeColor="accent1" w:themeShade="BF"/>
      <w:sz w:val="20"/>
      <w:szCs w:val="20"/>
    </w:rPr>
  </w:style>
  <w:style w:type="character" w:customStyle="1" w:styleId="Overskrift8Tegn">
    <w:name w:val="Overskrift 8 Tegn"/>
    <w:basedOn w:val="Standardskrifttypeiafsnit"/>
    <w:link w:val="Overskrift8"/>
    <w:uiPriority w:val="9"/>
    <w:semiHidden/>
    <w:rPr>
      <w:rFonts w:cstheme="minorBidi"/>
      <w:b/>
      <w:color w:val="3667C3" w:themeColor="accent2" w:themeShade="BF"/>
      <w:sz w:val="20"/>
      <w:szCs w:val="20"/>
    </w:rPr>
  </w:style>
  <w:style w:type="character" w:customStyle="1" w:styleId="Overskrift9Tegn">
    <w:name w:val="Overskrift 9 Tegn"/>
    <w:basedOn w:val="Standardskrifttypeiafsnit"/>
    <w:link w:val="Overskrift9"/>
    <w:uiPriority w:val="9"/>
    <w:semiHidden/>
    <w:rPr>
      <w:rFonts w:cstheme="minorBidi"/>
      <w:b/>
      <w:i/>
      <w:color w:val="3667C3" w:themeColor="accent2" w:themeShade="BF"/>
      <w:sz w:val="18"/>
      <w:szCs w:val="18"/>
    </w:rPr>
  </w:style>
  <w:style w:type="character" w:styleId="Kraftigfremhvning">
    <w:name w:val="Intense Emphasis"/>
    <w:basedOn w:val="Standardskrifttypeiafsnit"/>
    <w:uiPriority w:val="21"/>
    <w:qFormat/>
    <w:rsid w:val="00940447"/>
    <w:rPr>
      <w:rFonts w:ascii="Verdana" w:hAnsi="Verdana"/>
      <w:i/>
      <w:caps/>
      <w:color w:val="E65B01" w:themeColor="accent1" w:themeShade="BF"/>
      <w:spacing w:val="10"/>
      <w:sz w:val="20"/>
      <w:szCs w:val="18"/>
    </w:rPr>
  </w:style>
  <w:style w:type="paragraph" w:styleId="Citat">
    <w:name w:val="Quote"/>
    <w:basedOn w:val="Normal"/>
    <w:link w:val="CitatTegn"/>
    <w:uiPriority w:val="29"/>
    <w:rPr>
      <w:i/>
    </w:rPr>
  </w:style>
  <w:style w:type="character" w:customStyle="1" w:styleId="CitatTegn">
    <w:name w:val="Citat Tegn"/>
    <w:basedOn w:val="Standardskrifttypeiafsnit"/>
    <w:link w:val="Citat"/>
    <w:uiPriority w:val="29"/>
    <w:rPr>
      <w:rFonts w:cstheme="minorBidi"/>
      <w:i/>
      <w:color w:val="414751" w:themeColor="text2" w:themeShade="BF"/>
      <w:sz w:val="20"/>
      <w:szCs w:val="20"/>
    </w:rPr>
  </w:style>
  <w:style w:type="paragraph" w:styleId="Strktcitat">
    <w:name w:val="Intense Quote"/>
    <w:basedOn w:val="Citat"/>
    <w:link w:val="StrktcitatTegn"/>
    <w:uiPriority w:val="30"/>
    <w:pPr>
      <w:pBdr>
        <w:bottom w:val="double" w:sz="4" w:space="4" w:color="FE8637" w:themeColor="accent1"/>
      </w:pBdr>
      <w:spacing w:line="300" w:lineRule="auto"/>
      <w:ind w:left="936" w:right="936"/>
    </w:pPr>
    <w:rPr>
      <w:i w:val="0"/>
      <w:color w:val="E65B01" w:themeColor="accent1" w:themeShade="BF"/>
    </w:rPr>
  </w:style>
  <w:style w:type="character" w:customStyle="1" w:styleId="StrktcitatTegn">
    <w:name w:val="Stærkt citat Tegn"/>
    <w:basedOn w:val="Standardskrifttypeiafsnit"/>
    <w:link w:val="Strktcitat"/>
    <w:uiPriority w:val="30"/>
    <w:rPr>
      <w:rFonts w:cstheme="minorBidi"/>
      <w:color w:val="E65B01" w:themeColor="accent1" w:themeShade="BF"/>
      <w:sz w:val="20"/>
      <w:szCs w:val="20"/>
    </w:rPr>
  </w:style>
  <w:style w:type="character" w:styleId="Kraftighenvisning">
    <w:name w:val="Intense Reference"/>
    <w:basedOn w:val="Standardskrifttypeiafsnit"/>
    <w:uiPriority w:val="32"/>
    <w:rPr>
      <w:rFonts w:cs="Times New Roman"/>
      <w:b/>
      <w:caps/>
      <w:color w:val="3667C3" w:themeColor="accent2" w:themeShade="BF"/>
      <w:spacing w:val="5"/>
      <w:sz w:val="18"/>
      <w:szCs w:val="18"/>
    </w:rPr>
  </w:style>
  <w:style w:type="paragraph" w:styleId="Listeafsnit">
    <w:name w:val="List Paragraph"/>
    <w:basedOn w:val="Normal"/>
    <w:unhideWhenUsed/>
    <w:qFormat/>
    <w:pPr>
      <w:ind w:left="720"/>
      <w:contextualSpacing/>
    </w:pPr>
  </w:style>
  <w:style w:type="paragraph" w:styleId="Normalindrykning">
    <w:name w:val="Normal Indent"/>
    <w:basedOn w:val="Normal"/>
    <w:uiPriority w:val="99"/>
    <w:unhideWhenUsed/>
    <w:pPr>
      <w:ind w:left="720"/>
      <w:contextualSpacing/>
    </w:pPr>
  </w:style>
  <w:style w:type="numbering" w:customStyle="1" w:styleId="Opstillingmedtalbogstaver">
    <w:name w:val="Opstilling med tal/bogstaver"/>
    <w:uiPriority w:val="99"/>
    <w:pPr>
      <w:numPr>
        <w:numId w:val="2"/>
      </w:numPr>
    </w:pPr>
  </w:style>
  <w:style w:type="character" w:styleId="Pladsholdertekst">
    <w:name w:val="Placeholder Text"/>
    <w:basedOn w:val="Standardskrifttypeiafsnit"/>
    <w:uiPriority w:val="99"/>
    <w:unhideWhenUsed/>
    <w:rPr>
      <w:color w:val="808080"/>
    </w:rPr>
  </w:style>
  <w:style w:type="character" w:styleId="Strk">
    <w:name w:val="Strong"/>
    <w:basedOn w:val="Standardskrifttypeiafsnit"/>
    <w:uiPriority w:val="22"/>
    <w:qFormat/>
    <w:rsid w:val="00940447"/>
    <w:rPr>
      <w:rFonts w:ascii="Verdana" w:hAnsi="Verdana"/>
      <w:b/>
      <w:bCs/>
      <w:color w:val="auto"/>
      <w:sz w:val="20"/>
    </w:rPr>
  </w:style>
  <w:style w:type="character" w:styleId="Svagfremhvning">
    <w:name w:val="Subtle Emphasis"/>
    <w:basedOn w:val="Standardskrifttypeiafsnit"/>
    <w:uiPriority w:val="19"/>
    <w:qFormat/>
    <w:rsid w:val="00940447"/>
    <w:rPr>
      <w:rFonts w:ascii="Verdana" w:hAnsi="Verdana"/>
      <w:i/>
      <w:color w:val="92AA26"/>
      <w:sz w:val="20"/>
    </w:rPr>
  </w:style>
  <w:style w:type="character" w:styleId="Svaghenvisning">
    <w:name w:val="Subtle Reference"/>
    <w:basedOn w:val="Standardskrifttypeiafsnit"/>
    <w:uiPriority w:val="31"/>
    <w:rPr>
      <w:rFonts w:cs="Times New Roman"/>
      <w:b/>
      <w:i/>
      <w:color w:val="3667C3" w:themeColor="accent2" w:themeShade="BF"/>
    </w:rPr>
  </w:style>
  <w:style w:type="table" w:styleId="Tabel-Gitter">
    <w:name w:val="Table Grid"/>
    <w:basedOn w:val="Tabel-Normal"/>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rdskrifttypeiafsnit"/>
    <w:uiPriority w:val="99"/>
    <w:unhideWhenUsed/>
    <w:rsid w:val="00A651B3"/>
    <w:rPr>
      <w:color w:val="D2611C" w:themeColor="hyperlink"/>
      <w:u w:val="single"/>
    </w:rPr>
  </w:style>
  <w:style w:type="paragraph" w:styleId="Overskrift">
    <w:name w:val="TOC Heading"/>
    <w:basedOn w:val="Overskrift1"/>
    <w:next w:val="Normal"/>
    <w:uiPriority w:val="39"/>
    <w:unhideWhenUsed/>
    <w:qFormat/>
    <w:rsid w:val="00A773C8"/>
    <w:pPr>
      <w:keepNext/>
      <w:keepLines/>
      <w:spacing w:before="480" w:after="0"/>
      <w:outlineLvl w:val="9"/>
    </w:pPr>
    <w:rPr>
      <w:rFonts w:asciiTheme="majorHAnsi" w:eastAsiaTheme="majorEastAsia" w:hAnsiTheme="majorHAnsi" w:cstheme="majorBidi"/>
      <w:b/>
      <w:bCs/>
      <w:smallCaps/>
      <w:color w:val="E65B01" w:themeColor="accent1" w:themeShade="BF"/>
      <w:spacing w:val="0"/>
      <w:sz w:val="28"/>
      <w:szCs w:val="28"/>
    </w:rPr>
  </w:style>
  <w:style w:type="paragraph" w:styleId="Indholdsfortegnelse1">
    <w:name w:val="toc 1"/>
    <w:basedOn w:val="Normal"/>
    <w:next w:val="Normal"/>
    <w:autoRedefine/>
    <w:uiPriority w:val="39"/>
    <w:unhideWhenUsed/>
    <w:qFormat/>
    <w:rsid w:val="008670E4"/>
    <w:pPr>
      <w:tabs>
        <w:tab w:val="right" w:leader="dot" w:pos="8585"/>
      </w:tabs>
      <w:spacing w:after="100"/>
    </w:pPr>
    <w:rPr>
      <w:noProof/>
    </w:rPr>
  </w:style>
  <w:style w:type="paragraph" w:styleId="Indholdsfortegnelse2">
    <w:name w:val="toc 2"/>
    <w:basedOn w:val="Normal"/>
    <w:next w:val="Normal"/>
    <w:autoRedefine/>
    <w:uiPriority w:val="39"/>
    <w:unhideWhenUsed/>
    <w:qFormat/>
    <w:rsid w:val="00A073F9"/>
    <w:pPr>
      <w:tabs>
        <w:tab w:val="right" w:leader="dot" w:pos="8585"/>
      </w:tabs>
      <w:spacing w:after="100"/>
    </w:pPr>
    <w:rPr>
      <w:noProof/>
    </w:rPr>
  </w:style>
  <w:style w:type="character" w:styleId="BesgtLink">
    <w:name w:val="FollowedHyperlink"/>
    <w:basedOn w:val="Standardskrifttypeiafsnit"/>
    <w:uiPriority w:val="99"/>
    <w:semiHidden/>
    <w:unhideWhenUsed/>
    <w:rsid w:val="003418D8"/>
    <w:rPr>
      <w:color w:val="3B435B" w:themeColor="followedHyperlink"/>
      <w:u w:val="single"/>
    </w:rPr>
  </w:style>
  <w:style w:type="paragraph" w:styleId="Dokumentoversigt">
    <w:name w:val="Document Map"/>
    <w:basedOn w:val="Normal"/>
    <w:link w:val="DokumentoversigtTegn"/>
    <w:uiPriority w:val="99"/>
    <w:unhideWhenUsed/>
    <w:rsid w:val="007B08B0"/>
    <w:pPr>
      <w:spacing w:after="0" w:line="240" w:lineRule="auto"/>
    </w:pPr>
    <w:rPr>
      <w:rFonts w:ascii="Tahoma" w:eastAsiaTheme="minorEastAsia" w:hAnsi="Tahoma" w:cs="Tahoma"/>
      <w:color w:val="auto"/>
      <w:sz w:val="16"/>
      <w:szCs w:val="16"/>
    </w:rPr>
  </w:style>
  <w:style w:type="character" w:customStyle="1" w:styleId="DokumentoversigtTegn">
    <w:name w:val="Dokumentoversigt Tegn"/>
    <w:basedOn w:val="Standardskrifttypeiafsnit"/>
    <w:link w:val="Dokumentoversigt"/>
    <w:uiPriority w:val="99"/>
    <w:rsid w:val="007B08B0"/>
    <w:rPr>
      <w:rFonts w:ascii="Tahoma" w:eastAsiaTheme="minorEastAsia" w:hAnsi="Tahoma" w:cs="Tahoma"/>
      <w:sz w:val="16"/>
      <w:szCs w:val="16"/>
    </w:rPr>
  </w:style>
  <w:style w:type="table" w:styleId="Farvetliste">
    <w:name w:val="Colorful List"/>
    <w:basedOn w:val="Tabel-Normal"/>
    <w:uiPriority w:val="40"/>
    <w:rsid w:val="00AB233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070CA" w:themeFill="accent2" w:themeFillShade="CC"/>
      </w:tcPr>
    </w:tblStylePr>
    <w:tblStylePr w:type="lastRow">
      <w:rPr>
        <w:b/>
        <w:bCs/>
        <w:color w:val="4070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6">
    <w:name w:val="Colorful List Accent 6"/>
    <w:basedOn w:val="Tabel-Normal"/>
    <w:uiPriority w:val="46"/>
    <w:rsid w:val="00AB2333"/>
    <w:pPr>
      <w:spacing w:after="0" w:line="240" w:lineRule="auto"/>
    </w:pPr>
    <w:rPr>
      <w:color w:val="000000" w:themeColor="text1"/>
    </w:rPr>
    <w:tblPr>
      <w:tblStyleRowBandSize w:val="1"/>
      <w:tblStyleColBandSize w:val="1"/>
    </w:tblPr>
    <w:tcPr>
      <w:shd w:val="clear" w:color="auto" w:fill="F1F2F2" w:themeFill="accent6" w:themeFillTint="19"/>
    </w:tcPr>
    <w:tblStylePr w:type="firstRow">
      <w:rPr>
        <w:b/>
        <w:bCs/>
        <w:color w:val="FFFFFF" w:themeColor="background1"/>
      </w:rPr>
      <w:tblPr/>
      <w:tcPr>
        <w:tcBorders>
          <w:bottom w:val="single" w:sz="12" w:space="0" w:color="FFFFFF" w:themeColor="background1"/>
        </w:tcBorders>
        <w:shd w:val="clear" w:color="auto" w:fill="7A8EBA" w:themeFill="accent5" w:themeFillShade="CC"/>
      </w:tcPr>
    </w:tblStylePr>
    <w:tblStylePr w:type="lastRow">
      <w:rPr>
        <w:b/>
        <w:bCs/>
        <w:color w:val="7A8EB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EE0" w:themeFill="accent6" w:themeFillTint="3F"/>
      </w:tcPr>
    </w:tblStylePr>
    <w:tblStylePr w:type="band1Horz">
      <w:tblPr/>
      <w:tcPr>
        <w:shd w:val="clear" w:color="auto" w:fill="E3E4E6" w:themeFill="accent6" w:themeFillTint="33"/>
      </w:tcPr>
    </w:tblStylePr>
  </w:style>
  <w:style w:type="table" w:styleId="Mrkliste-fremhvningsfarve5">
    <w:name w:val="Dark List Accent 5"/>
    <w:basedOn w:val="Tabel-Normal"/>
    <w:uiPriority w:val="45"/>
    <w:rsid w:val="00AB2333"/>
    <w:pPr>
      <w:spacing w:after="0" w:line="240" w:lineRule="auto"/>
    </w:pPr>
    <w:rPr>
      <w:color w:val="FFFFFF" w:themeColor="background1"/>
    </w:rPr>
    <w:tblPr>
      <w:tblStyleRowBandSize w:val="1"/>
      <w:tblStyleColBandSize w:val="1"/>
    </w:tblPr>
    <w:tcPr>
      <w:shd w:val="clear" w:color="auto" w:fill="AEBA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47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D83B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D83B3" w:themeFill="accent5" w:themeFillShade="BF"/>
      </w:tcPr>
    </w:tblStylePr>
    <w:tblStylePr w:type="band1Vert">
      <w:tblPr/>
      <w:tcPr>
        <w:tcBorders>
          <w:top w:val="nil"/>
          <w:left w:val="nil"/>
          <w:bottom w:val="nil"/>
          <w:right w:val="nil"/>
          <w:insideH w:val="nil"/>
          <w:insideV w:val="nil"/>
        </w:tcBorders>
        <w:shd w:val="clear" w:color="auto" w:fill="6D83B3" w:themeFill="accent5" w:themeFillShade="BF"/>
      </w:tcPr>
    </w:tblStylePr>
    <w:tblStylePr w:type="band1Horz">
      <w:tblPr/>
      <w:tcPr>
        <w:tcBorders>
          <w:top w:val="nil"/>
          <w:left w:val="nil"/>
          <w:bottom w:val="nil"/>
          <w:right w:val="nil"/>
          <w:insideH w:val="nil"/>
          <w:insideV w:val="nil"/>
        </w:tcBorders>
        <w:shd w:val="clear" w:color="auto" w:fill="6D83B3" w:themeFill="accent5" w:themeFillShade="BF"/>
      </w:tcPr>
    </w:tblStylePr>
  </w:style>
  <w:style w:type="table" w:styleId="Farvetgitter-fremhvningsfarve6">
    <w:name w:val="Colorful Grid Accent 6"/>
    <w:basedOn w:val="Tabel-Normal"/>
    <w:uiPriority w:val="46"/>
    <w:rsid w:val="00AB23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4E6" w:themeFill="accent6" w:themeFillTint="33"/>
    </w:tcPr>
    <w:tblStylePr w:type="firstRow">
      <w:rPr>
        <w:b/>
        <w:bCs/>
      </w:rPr>
      <w:tblPr/>
      <w:tcPr>
        <w:shd w:val="clear" w:color="auto" w:fill="C8CACE" w:themeFill="accent6" w:themeFillTint="66"/>
      </w:tcPr>
    </w:tblStylePr>
    <w:tblStylePr w:type="lastRow">
      <w:rPr>
        <w:b/>
        <w:bCs/>
        <w:color w:val="000000" w:themeColor="text1"/>
      </w:rPr>
      <w:tblPr/>
      <w:tcPr>
        <w:shd w:val="clear" w:color="auto" w:fill="C8CACE" w:themeFill="accent6" w:themeFillTint="66"/>
      </w:tcPr>
    </w:tblStylePr>
    <w:tblStylePr w:type="firstCol">
      <w:rPr>
        <w:color w:val="FFFFFF" w:themeColor="background1"/>
      </w:rPr>
      <w:tblPr/>
      <w:tcPr>
        <w:shd w:val="clear" w:color="auto" w:fill="595C62" w:themeFill="accent6" w:themeFillShade="BF"/>
      </w:tcPr>
    </w:tblStylePr>
    <w:tblStylePr w:type="lastCol">
      <w:rPr>
        <w:color w:val="FFFFFF" w:themeColor="background1"/>
      </w:rPr>
      <w:tblPr/>
      <w:tcPr>
        <w:shd w:val="clear" w:color="auto" w:fill="595C62" w:themeFill="accent6" w:themeFillShade="BF"/>
      </w:tcPr>
    </w:tblStylePr>
    <w:tblStylePr w:type="band1Vert">
      <w:tblPr/>
      <w:tcPr>
        <w:shd w:val="clear" w:color="auto" w:fill="BBBDC1" w:themeFill="accent6" w:themeFillTint="7F"/>
      </w:tcPr>
    </w:tblStylePr>
    <w:tblStylePr w:type="band1Horz">
      <w:tblPr/>
      <w:tcPr>
        <w:shd w:val="clear" w:color="auto" w:fill="BBBDC1" w:themeFill="accent6" w:themeFillTint="7F"/>
      </w:tcPr>
    </w:tblStylePr>
  </w:style>
  <w:style w:type="table" w:styleId="Mrkliste-fremhvningsfarve4">
    <w:name w:val="Dark List Accent 4"/>
    <w:basedOn w:val="Tabel-Normal"/>
    <w:uiPriority w:val="44"/>
    <w:rsid w:val="00AB2333"/>
    <w:pPr>
      <w:spacing w:after="0" w:line="240" w:lineRule="auto"/>
    </w:pPr>
    <w:rPr>
      <w:color w:val="FFFFFF" w:themeColor="background1"/>
    </w:rPr>
    <w:tblPr>
      <w:tblStyleRowBandSize w:val="1"/>
      <w:tblStyleColBandSize w:val="1"/>
    </w:tblPr>
    <w:tcPr>
      <w:shd w:val="clear" w:color="auto" w:fill="F5CD2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96F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FA70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FA70A" w:themeFill="accent4" w:themeFillShade="BF"/>
      </w:tcPr>
    </w:tblStylePr>
    <w:tblStylePr w:type="band1Vert">
      <w:tblPr/>
      <w:tcPr>
        <w:tcBorders>
          <w:top w:val="nil"/>
          <w:left w:val="nil"/>
          <w:bottom w:val="nil"/>
          <w:right w:val="nil"/>
          <w:insideH w:val="nil"/>
          <w:insideV w:val="nil"/>
        </w:tcBorders>
        <w:shd w:val="clear" w:color="auto" w:fill="CFA70A" w:themeFill="accent4" w:themeFillShade="BF"/>
      </w:tcPr>
    </w:tblStylePr>
    <w:tblStylePr w:type="band1Horz">
      <w:tblPr/>
      <w:tcPr>
        <w:tcBorders>
          <w:top w:val="nil"/>
          <w:left w:val="nil"/>
          <w:bottom w:val="nil"/>
          <w:right w:val="nil"/>
          <w:insideH w:val="nil"/>
          <w:insideV w:val="nil"/>
        </w:tcBorders>
        <w:shd w:val="clear" w:color="auto" w:fill="CFA70A" w:themeFill="accent4" w:themeFillShade="BF"/>
      </w:tcPr>
    </w:tblStylePr>
  </w:style>
  <w:style w:type="table" w:styleId="Farvetgitter-fremhvningsfarve5">
    <w:name w:val="Colorful Grid Accent 5"/>
    <w:basedOn w:val="Tabel-Normal"/>
    <w:uiPriority w:val="45"/>
    <w:rsid w:val="00AB23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F1F6" w:themeFill="accent5" w:themeFillTint="33"/>
    </w:tcPr>
    <w:tblStylePr w:type="firstRow">
      <w:rPr>
        <w:b/>
        <w:bCs/>
      </w:rPr>
      <w:tblPr/>
      <w:tcPr>
        <w:shd w:val="clear" w:color="auto" w:fill="DEE3EE" w:themeFill="accent5" w:themeFillTint="66"/>
      </w:tcPr>
    </w:tblStylePr>
    <w:tblStylePr w:type="lastRow">
      <w:rPr>
        <w:b/>
        <w:bCs/>
        <w:color w:val="000000" w:themeColor="text1"/>
      </w:rPr>
      <w:tblPr/>
      <w:tcPr>
        <w:shd w:val="clear" w:color="auto" w:fill="DEE3EE" w:themeFill="accent5" w:themeFillTint="66"/>
      </w:tcPr>
    </w:tblStylePr>
    <w:tblStylePr w:type="firstCol">
      <w:rPr>
        <w:color w:val="FFFFFF" w:themeColor="background1"/>
      </w:rPr>
      <w:tblPr/>
      <w:tcPr>
        <w:shd w:val="clear" w:color="auto" w:fill="6D83B3" w:themeFill="accent5" w:themeFillShade="BF"/>
      </w:tcPr>
    </w:tblStylePr>
    <w:tblStylePr w:type="lastCol">
      <w:rPr>
        <w:color w:val="FFFFFF" w:themeColor="background1"/>
      </w:rPr>
      <w:tblPr/>
      <w:tcPr>
        <w:shd w:val="clear" w:color="auto" w:fill="6D83B3" w:themeFill="accent5" w:themeFillShade="BF"/>
      </w:tcPr>
    </w:tblStylePr>
    <w:tblStylePr w:type="band1Vert">
      <w:tblPr/>
      <w:tcPr>
        <w:shd w:val="clear" w:color="auto" w:fill="D6DCEA" w:themeFill="accent5" w:themeFillTint="7F"/>
      </w:tcPr>
    </w:tblStylePr>
    <w:tblStylePr w:type="band1Horz">
      <w:tblPr/>
      <w:tcPr>
        <w:shd w:val="clear" w:color="auto" w:fill="D6DCEA" w:themeFill="accent5" w:themeFillTint="7F"/>
      </w:tcPr>
    </w:tblStylePr>
  </w:style>
  <w:style w:type="table" w:styleId="Lysliste-fremhvningsfarve5">
    <w:name w:val="Light List Accent 5"/>
    <w:basedOn w:val="Tabel-Normal"/>
    <w:uiPriority w:val="45"/>
    <w:rsid w:val="00AB2333"/>
    <w:pPr>
      <w:spacing w:after="0" w:line="240" w:lineRule="auto"/>
    </w:pPr>
    <w:tblPr>
      <w:tblStyleRowBandSize w:val="1"/>
      <w:tblStyleColBandSize w:val="1"/>
      <w:tblBorders>
        <w:top w:val="single" w:sz="8" w:space="0" w:color="AEBAD5" w:themeColor="accent5"/>
        <w:left w:val="single" w:sz="8" w:space="0" w:color="AEBAD5" w:themeColor="accent5"/>
        <w:bottom w:val="single" w:sz="8" w:space="0" w:color="AEBAD5" w:themeColor="accent5"/>
        <w:right w:val="single" w:sz="8" w:space="0" w:color="AEBAD5" w:themeColor="accent5"/>
      </w:tblBorders>
    </w:tblPr>
    <w:tblStylePr w:type="firstRow">
      <w:pPr>
        <w:spacing w:before="0" w:after="0" w:line="240" w:lineRule="auto"/>
      </w:pPr>
      <w:rPr>
        <w:b/>
        <w:bCs/>
        <w:color w:val="FFFFFF" w:themeColor="background1"/>
      </w:rPr>
      <w:tblPr/>
      <w:tcPr>
        <w:shd w:val="clear" w:color="auto" w:fill="AEBAD5" w:themeFill="accent5"/>
      </w:tcPr>
    </w:tblStylePr>
    <w:tblStylePr w:type="lastRow">
      <w:pPr>
        <w:spacing w:before="0" w:after="0" w:line="240" w:lineRule="auto"/>
      </w:pPr>
      <w:rPr>
        <w:b/>
        <w:bCs/>
      </w:rPr>
      <w:tblPr/>
      <w:tcPr>
        <w:tcBorders>
          <w:top w:val="double" w:sz="6" w:space="0" w:color="AEBAD5" w:themeColor="accent5"/>
          <w:left w:val="single" w:sz="8" w:space="0" w:color="AEBAD5" w:themeColor="accent5"/>
          <w:bottom w:val="single" w:sz="8" w:space="0" w:color="AEBAD5" w:themeColor="accent5"/>
          <w:right w:val="single" w:sz="8" w:space="0" w:color="AEBAD5" w:themeColor="accent5"/>
        </w:tcBorders>
      </w:tcPr>
    </w:tblStylePr>
    <w:tblStylePr w:type="firstCol">
      <w:rPr>
        <w:b/>
        <w:bCs/>
      </w:rPr>
    </w:tblStylePr>
    <w:tblStylePr w:type="lastCol">
      <w:rPr>
        <w:b/>
        <w:bCs/>
      </w:rPr>
    </w:tblStylePr>
    <w:tblStylePr w:type="band1Vert">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tblStylePr w:type="band1Horz">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style>
  <w:style w:type="table" w:styleId="Lysskygge-fremhvningsfarve5">
    <w:name w:val="Light Shading Accent 5"/>
    <w:basedOn w:val="Tabel-Normal"/>
    <w:uiPriority w:val="45"/>
    <w:rsid w:val="00AB2333"/>
    <w:pPr>
      <w:spacing w:after="0" w:line="240" w:lineRule="auto"/>
    </w:pPr>
    <w:rPr>
      <w:color w:val="6D83B3" w:themeColor="accent5" w:themeShade="BF"/>
    </w:rPr>
    <w:tblPr>
      <w:tblStyleRowBandSize w:val="1"/>
      <w:tblStyleColBandSize w:val="1"/>
      <w:tblBorders>
        <w:top w:val="single" w:sz="8" w:space="0" w:color="AEBAD5" w:themeColor="accent5"/>
        <w:bottom w:val="single" w:sz="8" w:space="0" w:color="AEBAD5" w:themeColor="accent5"/>
      </w:tblBorders>
    </w:tblPr>
    <w:tblStylePr w:type="firstRow">
      <w:pPr>
        <w:spacing w:before="0" w:after="0" w:line="240" w:lineRule="auto"/>
      </w:pPr>
      <w:rPr>
        <w:b/>
        <w:bCs/>
      </w:rPr>
      <w:tblPr/>
      <w:tcPr>
        <w:tcBorders>
          <w:top w:val="single" w:sz="8" w:space="0" w:color="AEBAD5" w:themeColor="accent5"/>
          <w:left w:val="nil"/>
          <w:bottom w:val="single" w:sz="8" w:space="0" w:color="AEBAD5" w:themeColor="accent5"/>
          <w:right w:val="nil"/>
          <w:insideH w:val="nil"/>
          <w:insideV w:val="nil"/>
        </w:tcBorders>
      </w:tcPr>
    </w:tblStylePr>
    <w:tblStylePr w:type="lastRow">
      <w:pPr>
        <w:spacing w:before="0" w:after="0" w:line="240" w:lineRule="auto"/>
      </w:pPr>
      <w:rPr>
        <w:b/>
        <w:bCs/>
      </w:rPr>
      <w:tblPr/>
      <w:tcPr>
        <w:tcBorders>
          <w:top w:val="single" w:sz="8" w:space="0" w:color="AEBAD5" w:themeColor="accent5"/>
          <w:left w:val="nil"/>
          <w:bottom w:val="single" w:sz="8" w:space="0" w:color="AEBA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DF4" w:themeFill="accent5" w:themeFillTint="3F"/>
      </w:tcPr>
    </w:tblStylePr>
    <w:tblStylePr w:type="band1Horz">
      <w:tblPr/>
      <w:tcPr>
        <w:tcBorders>
          <w:left w:val="nil"/>
          <w:right w:val="nil"/>
          <w:insideH w:val="nil"/>
          <w:insideV w:val="nil"/>
        </w:tcBorders>
        <w:shd w:val="clear" w:color="auto" w:fill="EAEDF4" w:themeFill="accent5" w:themeFillTint="3F"/>
      </w:tcPr>
    </w:tblStylePr>
  </w:style>
  <w:style w:type="table" w:styleId="Mediumgitter2-fremhvningsfarve4">
    <w:name w:val="Medium Grid 2 Accent 4"/>
    <w:basedOn w:val="Tabel-Normal"/>
    <w:uiPriority w:val="44"/>
    <w:rsid w:val="00AB23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CD2D" w:themeColor="accent4"/>
        <w:left w:val="single" w:sz="8" w:space="0" w:color="F5CD2D" w:themeColor="accent4"/>
        <w:bottom w:val="single" w:sz="8" w:space="0" w:color="F5CD2D" w:themeColor="accent4"/>
        <w:right w:val="single" w:sz="8" w:space="0" w:color="F5CD2D" w:themeColor="accent4"/>
        <w:insideH w:val="single" w:sz="8" w:space="0" w:color="F5CD2D" w:themeColor="accent4"/>
        <w:insideV w:val="single" w:sz="8" w:space="0" w:color="F5CD2D" w:themeColor="accent4"/>
      </w:tblBorders>
    </w:tblPr>
    <w:tcPr>
      <w:shd w:val="clear" w:color="auto" w:fill="FCF2CA" w:themeFill="accent4" w:themeFillTint="3F"/>
    </w:tcPr>
    <w:tblStylePr w:type="firstRow">
      <w:rPr>
        <w:b/>
        <w:bCs/>
        <w:color w:val="000000" w:themeColor="text1"/>
      </w:rPr>
      <w:tblPr/>
      <w:tcPr>
        <w:shd w:val="clear" w:color="auto" w:fill="FEFA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5D5" w:themeFill="accent4" w:themeFillTint="33"/>
      </w:tcPr>
    </w:tblStylePr>
    <w:tblStylePr w:type="band1Vert">
      <w:tblPr/>
      <w:tcPr>
        <w:shd w:val="clear" w:color="auto" w:fill="FAE696" w:themeFill="accent4" w:themeFillTint="7F"/>
      </w:tcPr>
    </w:tblStylePr>
    <w:tblStylePr w:type="band1Horz">
      <w:tblPr/>
      <w:tcPr>
        <w:tcBorders>
          <w:insideH w:val="single" w:sz="6" w:space="0" w:color="F5CD2D" w:themeColor="accent4"/>
          <w:insideV w:val="single" w:sz="6" w:space="0" w:color="F5CD2D" w:themeColor="accent4"/>
        </w:tcBorders>
        <w:shd w:val="clear" w:color="auto" w:fill="FAE696" w:themeFill="accent4" w:themeFillTint="7F"/>
      </w:tcPr>
    </w:tblStylePr>
    <w:tblStylePr w:type="nwCell">
      <w:tblPr/>
      <w:tcPr>
        <w:shd w:val="clear" w:color="auto" w:fill="FFFFFF" w:themeFill="background1"/>
      </w:tcPr>
    </w:tblStylePr>
  </w:style>
  <w:style w:type="paragraph" w:styleId="Ingenafstand">
    <w:name w:val="No Spacing"/>
    <w:uiPriority w:val="1"/>
    <w:qFormat/>
    <w:rsid w:val="00940447"/>
    <w:pPr>
      <w:spacing w:after="0" w:line="240" w:lineRule="auto"/>
    </w:pPr>
    <w:rPr>
      <w:rFonts w:ascii="Verdana" w:hAnsi="Verdana"/>
      <w:color w:val="414751" w:themeColor="text2" w:themeShade="BF"/>
      <w:sz w:val="20"/>
      <w:szCs w:val="20"/>
    </w:rPr>
  </w:style>
  <w:style w:type="paragraph" w:styleId="Indholdsfortegnelse3">
    <w:name w:val="toc 3"/>
    <w:basedOn w:val="Normal"/>
    <w:next w:val="Normal"/>
    <w:autoRedefine/>
    <w:uiPriority w:val="39"/>
    <w:unhideWhenUsed/>
    <w:qFormat/>
    <w:rsid w:val="00A073F9"/>
    <w:pPr>
      <w:tabs>
        <w:tab w:val="right" w:leader="dot" w:pos="8585"/>
      </w:tabs>
      <w:spacing w:after="100"/>
      <w:ind w:left="440"/>
    </w:pPr>
    <w:rPr>
      <w:rFonts w:eastAsiaTheme="minorEastAsia"/>
      <w:noProof/>
      <w:color w:val="auto"/>
      <w:szCs w:val="22"/>
    </w:rPr>
  </w:style>
  <w:style w:type="paragraph" w:customStyle="1" w:styleId="Default">
    <w:name w:val="Default"/>
    <w:rsid w:val="009224D0"/>
    <w:pPr>
      <w:autoSpaceDE w:val="0"/>
      <w:autoSpaceDN w:val="0"/>
      <w:adjustRightInd w:val="0"/>
      <w:spacing w:after="0" w:line="240" w:lineRule="auto"/>
    </w:pPr>
    <w:rPr>
      <w:rFonts w:ascii="Verdana" w:hAnsi="Verdana" w:cs="Verdana"/>
      <w:color w:val="000000"/>
      <w:sz w:val="24"/>
      <w:szCs w:val="24"/>
    </w:rPr>
  </w:style>
  <w:style w:type="paragraph" w:customStyle="1" w:styleId="Blommeoverskrift1">
    <w:name w:val="Blomme overskrift 1"/>
    <w:next w:val="Blommeoverskrift4"/>
    <w:link w:val="Blommeoverskrift1Tegn"/>
    <w:qFormat/>
    <w:rsid w:val="002026E7"/>
    <w:pPr>
      <w:keepNext/>
      <w:keepLines/>
      <w:numPr>
        <w:numId w:val="5"/>
      </w:numPr>
      <w:spacing w:before="240" w:after="360" w:line="259" w:lineRule="auto"/>
    </w:pPr>
    <w:rPr>
      <w:rFonts w:ascii="Arial" w:eastAsiaTheme="majorEastAsia" w:hAnsi="Arial" w:cs="Arial"/>
      <w:b/>
      <w:color w:val="215352"/>
      <w:spacing w:val="5"/>
      <w:sz w:val="32"/>
      <w:szCs w:val="32"/>
      <w:lang w:eastAsia="en-US"/>
    </w:rPr>
  </w:style>
  <w:style w:type="paragraph" w:customStyle="1" w:styleId="Blommeoverskrift2">
    <w:name w:val="Blomme overskrift 2"/>
    <w:next w:val="Normal"/>
    <w:link w:val="Blommeoverskrift2Tegn"/>
    <w:qFormat/>
    <w:rsid w:val="002026E7"/>
    <w:pPr>
      <w:keepNext/>
      <w:keepLines/>
      <w:numPr>
        <w:ilvl w:val="1"/>
        <w:numId w:val="5"/>
      </w:numPr>
      <w:spacing w:before="40" w:after="0" w:line="259" w:lineRule="auto"/>
      <w:ind w:left="1288"/>
    </w:pPr>
    <w:rPr>
      <w:rFonts w:ascii="Arial" w:eastAsiaTheme="majorEastAsia" w:hAnsi="Arial" w:cs="Arial"/>
      <w:b/>
      <w:color w:val="215352"/>
      <w:spacing w:val="5"/>
      <w:sz w:val="28"/>
      <w:szCs w:val="26"/>
      <w:lang w:eastAsia="en-US"/>
    </w:rPr>
  </w:style>
  <w:style w:type="character" w:customStyle="1" w:styleId="Blommeoverskrift1Tegn">
    <w:name w:val="Blomme overskrift 1 Tegn"/>
    <w:basedOn w:val="Overskrift1Tegn"/>
    <w:link w:val="Blommeoverskrift1"/>
    <w:rsid w:val="002026E7"/>
    <w:rPr>
      <w:rFonts w:ascii="Arial" w:eastAsiaTheme="majorEastAsia" w:hAnsi="Arial" w:cs="Arial"/>
      <w:b/>
      <w:color w:val="215352"/>
      <w:spacing w:val="5"/>
      <w:sz w:val="32"/>
      <w:szCs w:val="32"/>
      <w:lang w:eastAsia="en-US"/>
    </w:rPr>
  </w:style>
  <w:style w:type="character" w:customStyle="1" w:styleId="Blommeoverskrift2Tegn">
    <w:name w:val="Blomme overskrift 2 Tegn"/>
    <w:basedOn w:val="Overskrift2Tegn"/>
    <w:link w:val="Blommeoverskrift2"/>
    <w:rsid w:val="002026E7"/>
    <w:rPr>
      <w:rFonts w:ascii="Arial" w:eastAsiaTheme="majorEastAsia" w:hAnsi="Arial" w:cs="Arial"/>
      <w:b/>
      <w:color w:val="215352"/>
      <w:spacing w:val="5"/>
      <w:sz w:val="28"/>
      <w:szCs w:val="26"/>
      <w:lang w:eastAsia="en-US"/>
    </w:rPr>
  </w:style>
  <w:style w:type="paragraph" w:customStyle="1" w:styleId="Blommeoverskrift3">
    <w:name w:val="Blomme overskrift 3"/>
    <w:next w:val="Normal"/>
    <w:link w:val="Blommeoverskrift3Tegn"/>
    <w:qFormat/>
    <w:rsid w:val="002026E7"/>
    <w:pPr>
      <w:numPr>
        <w:ilvl w:val="2"/>
      </w:numPr>
      <w:ind w:left="720" w:hanging="720"/>
    </w:pPr>
    <w:rPr>
      <w:rFonts w:ascii="Arial" w:eastAsiaTheme="majorEastAsia" w:hAnsi="Arial" w:cs="Arial"/>
      <w:b/>
      <w:color w:val="215352"/>
      <w:spacing w:val="5"/>
      <w:sz w:val="28"/>
      <w:szCs w:val="26"/>
      <w:lang w:eastAsia="en-US"/>
    </w:rPr>
  </w:style>
  <w:style w:type="character" w:customStyle="1" w:styleId="Blommeoverskrift3Tegn">
    <w:name w:val="Blomme overskrift 3 Tegn"/>
    <w:basedOn w:val="Standardskrifttypeiafsnit"/>
    <w:link w:val="Blommeoverskrift3"/>
    <w:rsid w:val="002026E7"/>
    <w:rPr>
      <w:rFonts w:ascii="Arial" w:eastAsiaTheme="majorEastAsia" w:hAnsi="Arial" w:cs="Arial"/>
      <w:b/>
      <w:color w:val="215352"/>
      <w:spacing w:val="5"/>
      <w:sz w:val="28"/>
      <w:szCs w:val="26"/>
      <w:lang w:eastAsia="en-US"/>
    </w:rPr>
  </w:style>
  <w:style w:type="paragraph" w:styleId="Brdtekst">
    <w:name w:val="Body Text"/>
    <w:basedOn w:val="Normal"/>
    <w:link w:val="BrdtekstTegn"/>
    <w:rsid w:val="00337614"/>
    <w:pPr>
      <w:spacing w:before="120" w:after="240" w:line="240" w:lineRule="atLeast"/>
      <w:ind w:left="1080"/>
      <w:jc w:val="both"/>
    </w:pPr>
    <w:rPr>
      <w:rFonts w:ascii="Arial" w:eastAsia="Times New Roman" w:hAnsi="Arial" w:cs="Times New Roman"/>
      <w:color w:val="auto"/>
      <w:spacing w:val="-5"/>
      <w:lang w:eastAsia="en-US"/>
    </w:rPr>
  </w:style>
  <w:style w:type="character" w:customStyle="1" w:styleId="BrdtekstTegn">
    <w:name w:val="Brødtekst Tegn"/>
    <w:basedOn w:val="Standardskrifttypeiafsnit"/>
    <w:link w:val="Brdtekst"/>
    <w:rsid w:val="00337614"/>
    <w:rPr>
      <w:rFonts w:ascii="Arial" w:eastAsia="Times New Roman" w:hAnsi="Arial" w:cs="Times New Roman"/>
      <w:spacing w:val="-5"/>
      <w:sz w:val="20"/>
      <w:szCs w:val="20"/>
      <w:lang w:eastAsia="en-US"/>
    </w:rPr>
  </w:style>
  <w:style w:type="character" w:styleId="Kommentarhenvisning">
    <w:name w:val="annotation reference"/>
    <w:basedOn w:val="Standardskrifttypeiafsnit"/>
    <w:unhideWhenUsed/>
    <w:rsid w:val="00337614"/>
    <w:rPr>
      <w:sz w:val="16"/>
      <w:szCs w:val="16"/>
    </w:rPr>
  </w:style>
  <w:style w:type="paragraph" w:styleId="Kommentartekst">
    <w:name w:val="annotation text"/>
    <w:basedOn w:val="Normal"/>
    <w:link w:val="KommentartekstTegn"/>
    <w:unhideWhenUsed/>
    <w:rsid w:val="00337614"/>
    <w:pPr>
      <w:spacing w:before="120" w:after="0" w:line="240" w:lineRule="auto"/>
      <w:ind w:left="720"/>
    </w:pPr>
    <w:rPr>
      <w:rFonts w:ascii="Arial" w:hAnsi="Arial"/>
      <w:color w:val="auto"/>
      <w:lang w:eastAsia="en-US"/>
    </w:rPr>
  </w:style>
  <w:style w:type="character" w:customStyle="1" w:styleId="KommentartekstTegn">
    <w:name w:val="Kommentartekst Tegn"/>
    <w:basedOn w:val="Standardskrifttypeiafsnit"/>
    <w:link w:val="Kommentartekst"/>
    <w:rsid w:val="00337614"/>
    <w:rPr>
      <w:rFonts w:ascii="Arial" w:hAnsi="Arial"/>
      <w:sz w:val="20"/>
      <w:szCs w:val="20"/>
      <w:lang w:eastAsia="en-US"/>
    </w:rPr>
  </w:style>
  <w:style w:type="paragraph" w:styleId="Kommentaremne">
    <w:name w:val="annotation subject"/>
    <w:basedOn w:val="Kommentartekst"/>
    <w:next w:val="Kommentartekst"/>
    <w:link w:val="KommentaremneTegn"/>
    <w:uiPriority w:val="99"/>
    <w:semiHidden/>
    <w:unhideWhenUsed/>
    <w:rsid w:val="00337614"/>
    <w:rPr>
      <w:b/>
      <w:bCs/>
    </w:rPr>
  </w:style>
  <w:style w:type="character" w:customStyle="1" w:styleId="KommentaremneTegn">
    <w:name w:val="Kommentaremne Tegn"/>
    <w:basedOn w:val="KommentartekstTegn"/>
    <w:link w:val="Kommentaremne"/>
    <w:uiPriority w:val="99"/>
    <w:semiHidden/>
    <w:rsid w:val="00337614"/>
    <w:rPr>
      <w:rFonts w:ascii="Arial" w:hAnsi="Arial"/>
      <w:b/>
      <w:bCs/>
      <w:sz w:val="20"/>
      <w:szCs w:val="20"/>
      <w:lang w:eastAsia="en-US"/>
    </w:rPr>
  </w:style>
  <w:style w:type="character" w:customStyle="1" w:styleId="superscript1">
    <w:name w:val="superscript1"/>
    <w:basedOn w:val="Standardskrifttypeiafsnit"/>
    <w:rsid w:val="00337614"/>
    <w:rPr>
      <w:rFonts w:ascii="Tahoma" w:hAnsi="Tahoma" w:cs="Tahoma" w:hint="default"/>
      <w:color w:val="000000"/>
      <w:sz w:val="17"/>
      <w:szCs w:val="17"/>
      <w:shd w:val="clear" w:color="auto" w:fill="auto"/>
      <w:vertAlign w:val="superscript"/>
    </w:rPr>
  </w:style>
  <w:style w:type="paragraph" w:customStyle="1" w:styleId="Blommetitel">
    <w:name w:val="Blomme titel"/>
    <w:qFormat/>
    <w:rsid w:val="00337614"/>
    <w:pPr>
      <w:spacing w:after="160" w:line="259" w:lineRule="auto"/>
      <w:ind w:left="720" w:hanging="720"/>
      <w:jc w:val="center"/>
    </w:pPr>
    <w:rPr>
      <w:rFonts w:ascii="Arial" w:eastAsia="Times New Roman" w:hAnsi="Arial" w:cs="Arial"/>
      <w:b/>
      <w:noProof/>
      <w:color w:val="215352"/>
      <w:sz w:val="48"/>
      <w:szCs w:val="32"/>
    </w:rPr>
  </w:style>
  <w:style w:type="paragraph" w:customStyle="1" w:styleId="Blommeoverskrift4">
    <w:name w:val="Blomme overskrift 4"/>
    <w:basedOn w:val="Blommeoverskrift3"/>
    <w:next w:val="Normal"/>
    <w:rsid w:val="00337614"/>
    <w:pPr>
      <w:keepNext/>
      <w:keepLines/>
      <w:numPr>
        <w:numId w:val="5"/>
      </w:numPr>
      <w:spacing w:before="40" w:after="0" w:line="259" w:lineRule="auto"/>
      <w:ind w:left="720" w:hanging="720"/>
    </w:pPr>
  </w:style>
  <w:style w:type="paragraph" w:styleId="NormalWeb">
    <w:name w:val="Normal (Web)"/>
    <w:basedOn w:val="Normal"/>
    <w:uiPriority w:val="99"/>
    <w:unhideWhenUsed/>
    <w:rsid w:val="0033761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Ulstomtale1">
    <w:name w:val="Uløst omtale1"/>
    <w:basedOn w:val="Standardskrifttypeiafsnit"/>
    <w:uiPriority w:val="99"/>
    <w:semiHidden/>
    <w:unhideWhenUsed/>
    <w:rsid w:val="00337614"/>
    <w:rPr>
      <w:color w:val="808080"/>
      <w:shd w:val="clear" w:color="auto" w:fill="E6E6E6"/>
    </w:rPr>
  </w:style>
  <w:style w:type="paragraph" w:customStyle="1" w:styleId="stk2">
    <w:name w:val="stk2"/>
    <w:basedOn w:val="Normal"/>
    <w:rsid w:val="0033761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iste1">
    <w:name w:val="liste1"/>
    <w:basedOn w:val="Normal"/>
    <w:rsid w:val="0033761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iste1nr">
    <w:name w:val="liste1nr"/>
    <w:basedOn w:val="Standardskrifttypeiafsnit"/>
    <w:rsid w:val="00337614"/>
  </w:style>
  <w:style w:type="paragraph" w:customStyle="1" w:styleId="paragraf">
    <w:name w:val="paragraf"/>
    <w:basedOn w:val="Normal"/>
    <w:rsid w:val="00337614"/>
    <w:pPr>
      <w:spacing w:before="200" w:after="0" w:line="240" w:lineRule="auto"/>
      <w:ind w:firstLine="240"/>
    </w:pPr>
    <w:rPr>
      <w:rFonts w:ascii="Tahoma" w:eastAsia="Times New Roman" w:hAnsi="Tahoma" w:cs="Tahoma"/>
      <w:color w:val="000000"/>
      <w:sz w:val="24"/>
      <w:szCs w:val="24"/>
    </w:rPr>
  </w:style>
  <w:style w:type="character" w:customStyle="1" w:styleId="paragrafnr1">
    <w:name w:val="paragrafnr1"/>
    <w:basedOn w:val="Standardskrifttypeiafsnit"/>
    <w:rsid w:val="00337614"/>
    <w:rPr>
      <w:rFonts w:ascii="Tahoma" w:hAnsi="Tahoma" w:cs="Tahoma" w:hint="default"/>
      <w:b/>
      <w:bCs/>
      <w:color w:val="000000"/>
      <w:sz w:val="24"/>
      <w:szCs w:val="24"/>
      <w:shd w:val="clear" w:color="auto" w:fill="auto"/>
    </w:rPr>
  </w:style>
  <w:style w:type="character" w:customStyle="1" w:styleId="liste1nr1">
    <w:name w:val="liste1nr1"/>
    <w:basedOn w:val="Standardskrifttypeiafsnit"/>
    <w:rsid w:val="00337614"/>
    <w:rPr>
      <w:rFonts w:ascii="Tahoma" w:hAnsi="Tahoma" w:cs="Tahoma" w:hint="default"/>
      <w:color w:val="000000"/>
      <w:sz w:val="24"/>
      <w:szCs w:val="24"/>
      <w:shd w:val="clear" w:color="auto" w:fill="auto"/>
    </w:rPr>
  </w:style>
  <w:style w:type="character" w:customStyle="1" w:styleId="stknr1">
    <w:name w:val="stknr1"/>
    <w:basedOn w:val="Standardskrifttypeiafsnit"/>
    <w:rsid w:val="00337614"/>
    <w:rPr>
      <w:rFonts w:ascii="Tahoma" w:hAnsi="Tahoma" w:cs="Tahoma" w:hint="default"/>
      <w:i/>
      <w:iCs/>
      <w:color w:val="000000"/>
      <w:sz w:val="24"/>
      <w:szCs w:val="24"/>
      <w:shd w:val="clear" w:color="auto" w:fill="auto"/>
    </w:rPr>
  </w:style>
  <w:style w:type="character" w:customStyle="1" w:styleId="BrdtekstCharChar">
    <w:name w:val="Brødtekst Char Char"/>
    <w:basedOn w:val="Standardskrifttypeiafsnit"/>
    <w:link w:val="Brdtekst1"/>
    <w:locked/>
    <w:rsid w:val="00337614"/>
    <w:rPr>
      <w:rFonts w:ascii="Arial" w:eastAsia="Times New Roman" w:hAnsi="Arial" w:cs="Times New Roman"/>
      <w:sz w:val="20"/>
      <w:szCs w:val="20"/>
    </w:rPr>
  </w:style>
  <w:style w:type="paragraph" w:customStyle="1" w:styleId="Brdtekst1">
    <w:name w:val="Brødtekst1"/>
    <w:basedOn w:val="Normal"/>
    <w:link w:val="BrdtekstCharChar"/>
    <w:qFormat/>
    <w:rsid w:val="00337614"/>
    <w:pPr>
      <w:tabs>
        <w:tab w:val="left" w:pos="0"/>
        <w:tab w:val="left" w:pos="567"/>
        <w:tab w:val="decimal" w:pos="8902"/>
      </w:tabs>
      <w:spacing w:before="60" w:after="240" w:line="280" w:lineRule="atLeast"/>
    </w:pPr>
    <w:rPr>
      <w:rFonts w:ascii="Arial" w:eastAsia="Times New Roman" w:hAnsi="Arial" w:cs="Times New Roman"/>
      <w:color w:val="auto"/>
    </w:rPr>
  </w:style>
  <w:style w:type="paragraph" w:customStyle="1" w:styleId="Pa3">
    <w:name w:val="Pa3"/>
    <w:basedOn w:val="Normal"/>
    <w:next w:val="Normal"/>
    <w:uiPriority w:val="99"/>
    <w:rsid w:val="00337614"/>
    <w:pPr>
      <w:autoSpaceDE w:val="0"/>
      <w:autoSpaceDN w:val="0"/>
      <w:adjustRightInd w:val="0"/>
      <w:spacing w:after="0" w:line="181" w:lineRule="atLeast"/>
    </w:pPr>
    <w:rPr>
      <w:rFonts w:ascii="Stag Sans Light" w:hAnsi="Stag Sans Light"/>
      <w:color w:val="auto"/>
      <w:sz w:val="24"/>
      <w:szCs w:val="24"/>
      <w:lang w:eastAsia="en-US"/>
    </w:rPr>
  </w:style>
  <w:style w:type="paragraph" w:styleId="Indholdsfortegnelse4">
    <w:name w:val="toc 4"/>
    <w:basedOn w:val="Normal"/>
    <w:next w:val="Normal"/>
    <w:autoRedefine/>
    <w:uiPriority w:val="39"/>
    <w:unhideWhenUsed/>
    <w:rsid w:val="00337614"/>
    <w:pPr>
      <w:spacing w:after="0" w:line="259" w:lineRule="auto"/>
      <w:ind w:left="600"/>
    </w:pPr>
    <w:rPr>
      <w:rFonts w:asciiTheme="minorHAnsi" w:hAnsiTheme="minorHAnsi"/>
      <w:color w:val="auto"/>
      <w:lang w:eastAsia="en-US"/>
    </w:rPr>
  </w:style>
  <w:style w:type="paragraph" w:styleId="Indholdsfortegnelse5">
    <w:name w:val="toc 5"/>
    <w:basedOn w:val="Normal"/>
    <w:next w:val="Normal"/>
    <w:autoRedefine/>
    <w:uiPriority w:val="39"/>
    <w:unhideWhenUsed/>
    <w:rsid w:val="00337614"/>
    <w:pPr>
      <w:spacing w:after="0" w:line="259" w:lineRule="auto"/>
      <w:ind w:left="800"/>
    </w:pPr>
    <w:rPr>
      <w:rFonts w:asciiTheme="minorHAnsi" w:hAnsiTheme="minorHAnsi"/>
      <w:color w:val="auto"/>
      <w:lang w:eastAsia="en-US"/>
    </w:rPr>
  </w:style>
  <w:style w:type="paragraph" w:styleId="Indholdsfortegnelse6">
    <w:name w:val="toc 6"/>
    <w:basedOn w:val="Normal"/>
    <w:next w:val="Normal"/>
    <w:autoRedefine/>
    <w:uiPriority w:val="39"/>
    <w:unhideWhenUsed/>
    <w:rsid w:val="00337614"/>
    <w:pPr>
      <w:spacing w:after="0" w:line="259" w:lineRule="auto"/>
      <w:ind w:left="1000"/>
    </w:pPr>
    <w:rPr>
      <w:rFonts w:asciiTheme="minorHAnsi" w:hAnsiTheme="minorHAnsi"/>
      <w:color w:val="auto"/>
      <w:lang w:eastAsia="en-US"/>
    </w:rPr>
  </w:style>
  <w:style w:type="paragraph" w:styleId="Indholdsfortegnelse7">
    <w:name w:val="toc 7"/>
    <w:basedOn w:val="Normal"/>
    <w:next w:val="Normal"/>
    <w:autoRedefine/>
    <w:uiPriority w:val="39"/>
    <w:unhideWhenUsed/>
    <w:rsid w:val="00337614"/>
    <w:pPr>
      <w:spacing w:after="0" w:line="259" w:lineRule="auto"/>
      <w:ind w:left="1200"/>
    </w:pPr>
    <w:rPr>
      <w:rFonts w:asciiTheme="minorHAnsi" w:hAnsiTheme="minorHAnsi"/>
      <w:color w:val="auto"/>
      <w:lang w:eastAsia="en-US"/>
    </w:rPr>
  </w:style>
  <w:style w:type="paragraph" w:styleId="Indholdsfortegnelse8">
    <w:name w:val="toc 8"/>
    <w:basedOn w:val="Normal"/>
    <w:next w:val="Normal"/>
    <w:autoRedefine/>
    <w:uiPriority w:val="39"/>
    <w:unhideWhenUsed/>
    <w:rsid w:val="00337614"/>
    <w:pPr>
      <w:spacing w:after="0" w:line="259" w:lineRule="auto"/>
      <w:ind w:left="1400"/>
    </w:pPr>
    <w:rPr>
      <w:rFonts w:asciiTheme="minorHAnsi" w:hAnsiTheme="minorHAnsi"/>
      <w:color w:val="auto"/>
      <w:lang w:eastAsia="en-US"/>
    </w:rPr>
  </w:style>
  <w:style w:type="paragraph" w:styleId="Indholdsfortegnelse9">
    <w:name w:val="toc 9"/>
    <w:basedOn w:val="Normal"/>
    <w:next w:val="Normal"/>
    <w:autoRedefine/>
    <w:uiPriority w:val="39"/>
    <w:unhideWhenUsed/>
    <w:rsid w:val="00337614"/>
    <w:pPr>
      <w:spacing w:after="0" w:line="259" w:lineRule="auto"/>
      <w:ind w:left="1600"/>
    </w:pPr>
    <w:rPr>
      <w:rFonts w:asciiTheme="minorHAnsi" w:hAnsiTheme="minorHAnsi"/>
      <w:color w:val="auto"/>
      <w:lang w:eastAsia="en-US"/>
    </w:rPr>
  </w:style>
  <w:style w:type="paragraph" w:customStyle="1" w:styleId="Pa1">
    <w:name w:val="Pa1"/>
    <w:basedOn w:val="Normal"/>
    <w:next w:val="Normal"/>
    <w:uiPriority w:val="99"/>
    <w:rsid w:val="00337614"/>
    <w:pPr>
      <w:autoSpaceDE w:val="0"/>
      <w:autoSpaceDN w:val="0"/>
      <w:adjustRightInd w:val="0"/>
      <w:spacing w:after="0" w:line="321" w:lineRule="atLeast"/>
    </w:pPr>
    <w:rPr>
      <w:rFonts w:ascii="Stag Sans Light" w:hAnsi="Stag Sans Light"/>
      <w:color w:val="auto"/>
      <w:sz w:val="24"/>
      <w:szCs w:val="24"/>
      <w:lang w:eastAsia="en-US"/>
    </w:rPr>
  </w:style>
  <w:style w:type="paragraph" w:styleId="Korrektur">
    <w:name w:val="Revision"/>
    <w:hidden/>
    <w:uiPriority w:val="99"/>
    <w:semiHidden/>
    <w:rsid w:val="00337614"/>
    <w:pPr>
      <w:spacing w:after="0" w:line="240" w:lineRule="auto"/>
    </w:pPr>
    <w:rPr>
      <w:rFonts w:ascii="Arial" w:hAnsi="Arial"/>
      <w:sz w:val="20"/>
      <w:lang w:eastAsia="en-US"/>
    </w:rPr>
  </w:style>
  <w:style w:type="paragraph" w:styleId="Fodnotetekst">
    <w:name w:val="footnote text"/>
    <w:basedOn w:val="Normal"/>
    <w:link w:val="FodnotetekstTegn"/>
    <w:uiPriority w:val="99"/>
    <w:semiHidden/>
    <w:unhideWhenUsed/>
    <w:rsid w:val="00337614"/>
    <w:pPr>
      <w:spacing w:after="0" w:line="240" w:lineRule="auto"/>
      <w:ind w:left="720"/>
    </w:pPr>
    <w:rPr>
      <w:rFonts w:ascii="Arial" w:hAnsi="Arial"/>
      <w:color w:val="auto"/>
      <w:lang w:eastAsia="en-US"/>
    </w:rPr>
  </w:style>
  <w:style w:type="character" w:customStyle="1" w:styleId="FodnotetekstTegn">
    <w:name w:val="Fodnotetekst Tegn"/>
    <w:basedOn w:val="Standardskrifttypeiafsnit"/>
    <w:link w:val="Fodnotetekst"/>
    <w:uiPriority w:val="99"/>
    <w:semiHidden/>
    <w:rsid w:val="00337614"/>
    <w:rPr>
      <w:rFonts w:ascii="Arial" w:hAnsi="Arial"/>
      <w:sz w:val="20"/>
      <w:szCs w:val="20"/>
      <w:lang w:eastAsia="en-US"/>
    </w:rPr>
  </w:style>
  <w:style w:type="character" w:styleId="Fodnotehenvisning">
    <w:name w:val="footnote reference"/>
    <w:basedOn w:val="Standardskrifttypeiafsnit"/>
    <w:uiPriority w:val="99"/>
    <w:semiHidden/>
    <w:unhideWhenUsed/>
    <w:rsid w:val="00337614"/>
    <w:rPr>
      <w:vertAlign w:val="superscript"/>
    </w:rPr>
  </w:style>
  <w:style w:type="character" w:customStyle="1" w:styleId="kortnavn2">
    <w:name w:val="kortnavn2"/>
    <w:basedOn w:val="Standardskrifttypeiafsnit"/>
    <w:rsid w:val="00337614"/>
    <w:rPr>
      <w:rFonts w:ascii="Tahoma" w:hAnsi="Tahoma" w:cs="Tahoma" w:hint="default"/>
      <w:color w:val="000000"/>
      <w:sz w:val="24"/>
      <w:szCs w:val="24"/>
      <w:shd w:val="clear" w:color="auto" w:fill="auto"/>
    </w:rPr>
  </w:style>
  <w:style w:type="paragraph" w:customStyle="1" w:styleId="Normal-Side2overskrift">
    <w:name w:val="Normal - Side 2 overskrift"/>
    <w:basedOn w:val="Normal"/>
    <w:rsid w:val="00337614"/>
    <w:pPr>
      <w:spacing w:after="0" w:line="260" w:lineRule="atLeast"/>
    </w:pPr>
    <w:rPr>
      <w:rFonts w:eastAsia="Times New Roman" w:cs="Times New Roman"/>
      <w:caps/>
      <w:color w:val="auto"/>
      <w:spacing w:val="9"/>
      <w:sz w:val="22"/>
      <w:szCs w:val="22"/>
    </w:rPr>
  </w:style>
  <w:style w:type="character" w:customStyle="1" w:styleId="Ulstomtale2">
    <w:name w:val="Uløst omtale2"/>
    <w:basedOn w:val="Standardskrifttypeiafsnit"/>
    <w:uiPriority w:val="99"/>
    <w:semiHidden/>
    <w:unhideWhenUsed/>
    <w:rsid w:val="00337614"/>
    <w:rPr>
      <w:color w:val="605E5C"/>
      <w:shd w:val="clear" w:color="auto" w:fill="E1DFDD"/>
    </w:rPr>
  </w:style>
  <w:style w:type="paragraph" w:customStyle="1" w:styleId="Lille">
    <w:name w:val="Lille"/>
    <w:basedOn w:val="Normal"/>
    <w:uiPriority w:val="99"/>
    <w:rsid w:val="00362E97"/>
    <w:pPr>
      <w:spacing w:after="0" w:line="240" w:lineRule="atLeast"/>
    </w:pPr>
    <w:rPr>
      <w:rFonts w:eastAsia="Times New Roman" w:cs="Verdana"/>
      <w:color w:val="auto"/>
      <w:sz w:val="15"/>
      <w:szCs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5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6.jpg"/><Relationship Id="rId34" Type="http://schemas.openxmlformats.org/officeDocument/2006/relationships/hyperlink" Target="http://www.vkst.dk"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hyperlink" Target="mailto:pkr@vkst.dk"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kpo.naevneneshus.dk/Public/Home/ChooseLoginProvider?returnUrl=https://kpo.naevneneshus.dk/External"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19.png"/><Relationship Id="rId40"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2.gif"/><Relationship Id="rId23" Type="http://schemas.openxmlformats.org/officeDocument/2006/relationships/image" Target="media/image70.png"/><Relationship Id="rId28" Type="http://schemas.openxmlformats.org/officeDocument/2006/relationships/image" Target="media/image12.png"/><Relationship Id="rId36" Type="http://schemas.openxmlformats.org/officeDocument/2006/relationships/image" Target="media/image18.png"/><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image" Target="media/image15.png"/><Relationship Id="rId4" Type="http://schemas.openxmlformats.org/officeDocument/2006/relationships/styles" Target="styles.xml"/><Relationship Id="rId9" Type="http://schemas.openxmlformats.org/officeDocument/2006/relationships/image" Target="media/image1.jp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Y:\Milj&#248;\Virksomheder%20og%20Landbrug\Landbrug\Skabelon%20blandede\milj&#248;godkendelse\SKABELON%20Milj&#248;godkendelse%20-%20Landbrug.dot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FA008-47F5-4012-8446-84DCA6A6B610}">
  <ds:schemaRefs>
    <ds:schemaRef ds:uri="http://schemas.microsoft.com/sharepoint/v3/contenttype/forms"/>
  </ds:schemaRefs>
</ds:datastoreItem>
</file>

<file path=customXml/itemProps2.xml><?xml version="1.0" encoding="utf-8"?>
<ds:datastoreItem xmlns:ds="http://schemas.openxmlformats.org/officeDocument/2006/customXml" ds:itemID="{7A2E08A4-7F0D-4FA5-B9F3-DB7DA24BD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SKABELON Miljøgodkendelse - Landbrug.dotm</Template>
  <TotalTime>0</TotalTime>
  <Pages>44</Pages>
  <Words>8835</Words>
  <Characters>52659</Characters>
  <Application>Microsoft Office Word</Application>
  <DocSecurity>0</DocSecurity>
  <Lines>1755</Lines>
  <Paragraphs>976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[Skriv titlen på dokumenet]</vt:lpstr>
      <vt:lpstr/>
    </vt:vector>
  </TitlesOfParts>
  <Company>Slagelse Kommune</Company>
  <LinksUpToDate>false</LinksUpToDate>
  <CharactersWithSpaces>60518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 titlen på dokumenet]</dc:title>
  <dc:creator>Bettina Eggertsen</dc:creator>
  <cp:lastModifiedBy>Sanne Lund Kolenda</cp:lastModifiedBy>
  <cp:revision>2</cp:revision>
  <cp:lastPrinted>2015-09-03T15:20:00Z</cp:lastPrinted>
  <dcterms:created xsi:type="dcterms:W3CDTF">2022-03-09T09:00:00Z</dcterms:created>
  <dcterms:modified xsi:type="dcterms:W3CDTF">2022-03-09T09:00:00Z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TC017730779991</vt:lpwstr>
  </property>
</Properties>
</file>