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4669" w14:textId="77777777" w:rsidR="00F554B4" w:rsidRDefault="00F554B4" w:rsidP="00F554B4">
      <w:pPr>
        <w:ind w:right="-627"/>
        <w:jc w:val="right"/>
        <w:rPr>
          <w:rFonts w:ascii="Verdana" w:hAnsi="Verdana"/>
          <w:b/>
          <w:sz w:val="18"/>
          <w:szCs w:val="18"/>
        </w:rPr>
      </w:pPr>
      <w:bookmarkStart w:id="0" w:name="Logo"/>
      <w:r>
        <w:rPr>
          <w:noProof/>
        </w:rPr>
        <w:drawing>
          <wp:inline distT="0" distB="0" distL="0" distR="0" wp14:anchorId="5F304BD4" wp14:editId="5F304BD5">
            <wp:extent cx="3200400" cy="1714500"/>
            <wp:effectExtent l="0" t="0" r="0" b="0"/>
            <wp:docPr id="1" name="Billede 1" descr="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714500"/>
                    </a:xfrm>
                    <a:prstGeom prst="rect">
                      <a:avLst/>
                    </a:prstGeom>
                    <a:noFill/>
                    <a:ln>
                      <a:noFill/>
                    </a:ln>
                  </pic:spPr>
                </pic:pic>
              </a:graphicData>
            </a:graphic>
          </wp:inline>
        </w:drawing>
      </w:r>
      <w:bookmarkEnd w:id="0"/>
    </w:p>
    <w:p w14:paraId="5F30466A" w14:textId="77777777" w:rsidR="00F554B4" w:rsidRDefault="00F554B4" w:rsidP="00F554B4">
      <w:pPr>
        <w:rPr>
          <w:rFonts w:ascii="Verdana" w:hAnsi="Verdana"/>
          <w:b/>
          <w:sz w:val="18"/>
          <w:szCs w:val="18"/>
        </w:rPr>
      </w:pPr>
    </w:p>
    <w:p w14:paraId="5F30466B" w14:textId="77777777" w:rsidR="00F554B4" w:rsidRDefault="00F554B4" w:rsidP="00F554B4">
      <w:pPr>
        <w:rPr>
          <w:rFonts w:ascii="Verdana" w:hAnsi="Verdana"/>
          <w:b/>
          <w:sz w:val="18"/>
          <w:szCs w:val="18"/>
        </w:rPr>
      </w:pPr>
    </w:p>
    <w:p w14:paraId="5F30466C" w14:textId="77777777" w:rsidR="00F554B4" w:rsidRDefault="00F554B4" w:rsidP="00F554B4">
      <w:pPr>
        <w:rPr>
          <w:rFonts w:ascii="Verdana" w:hAnsi="Verdana"/>
          <w:b/>
          <w:sz w:val="18"/>
          <w:szCs w:val="18"/>
        </w:rPr>
      </w:pPr>
      <w:r>
        <w:rPr>
          <w:noProof/>
        </w:rPr>
        <mc:AlternateContent>
          <mc:Choice Requires="wps">
            <w:drawing>
              <wp:anchor distT="0" distB="0" distL="114300" distR="114300" simplePos="0" relativeHeight="251658240" behindDoc="0" locked="0" layoutInCell="1" allowOverlap="1" wp14:anchorId="5F304BD6" wp14:editId="5F304BD7">
                <wp:simplePos x="0" y="0"/>
                <wp:positionH relativeFrom="page">
                  <wp:posOffset>5343525</wp:posOffset>
                </wp:positionH>
                <wp:positionV relativeFrom="page">
                  <wp:posOffset>3186430</wp:posOffset>
                </wp:positionV>
                <wp:extent cx="1714500" cy="1485900"/>
                <wp:effectExtent l="0" t="0" r="0" b="444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4BE7" w14:textId="77777777" w:rsidR="00BD24A3" w:rsidRDefault="00BD24A3" w:rsidP="00F554B4">
                            <w:pPr>
                              <w:pStyle w:val="Kolofon"/>
                              <w:rPr>
                                <w:noProof/>
                              </w:rPr>
                            </w:pPr>
                            <w:r>
                              <w:rPr>
                                <w:noProof/>
                              </w:rPr>
                              <w:t>Egedal Kommune</w:t>
                            </w:r>
                          </w:p>
                          <w:p w14:paraId="5F304BE8" w14:textId="77777777" w:rsidR="00BD24A3" w:rsidRDefault="00BD24A3" w:rsidP="00F554B4">
                            <w:pPr>
                              <w:pStyle w:val="Kolofon"/>
                              <w:rPr>
                                <w:noProof/>
                              </w:rPr>
                            </w:pPr>
                            <w:r>
                              <w:rPr>
                                <w:noProof/>
                              </w:rPr>
                              <w:t>Rådhustorvet 2</w:t>
                            </w:r>
                          </w:p>
                          <w:p w14:paraId="5F304BE9" w14:textId="77777777" w:rsidR="00BD24A3" w:rsidRDefault="00BD24A3" w:rsidP="00F554B4">
                            <w:pPr>
                              <w:pStyle w:val="Kolofon"/>
                              <w:rPr>
                                <w:noProof/>
                              </w:rPr>
                            </w:pPr>
                            <w:r>
                              <w:rPr>
                                <w:noProof/>
                              </w:rPr>
                              <w:t>3660 Stenløse</w:t>
                            </w:r>
                          </w:p>
                          <w:p w14:paraId="5F304BEA" w14:textId="77777777" w:rsidR="00BD24A3" w:rsidRDefault="00BD24A3" w:rsidP="00F554B4">
                            <w:pPr>
                              <w:pStyle w:val="Kolofon"/>
                              <w:rPr>
                                <w:noProof/>
                              </w:rPr>
                            </w:pPr>
                          </w:p>
                          <w:p w14:paraId="5F304BEB" w14:textId="77777777" w:rsidR="00BD24A3" w:rsidRDefault="00BD24A3" w:rsidP="00F554B4">
                            <w:pPr>
                              <w:pStyle w:val="Kolofon"/>
                              <w:rPr>
                                <w:noProof/>
                              </w:rPr>
                            </w:pPr>
                            <w:r>
                              <w:rPr>
                                <w:noProof/>
                              </w:rPr>
                              <w:t>Tlf: 7259 6000</w:t>
                            </w:r>
                          </w:p>
                          <w:p w14:paraId="5F304BEC" w14:textId="77777777" w:rsidR="00BD24A3" w:rsidRDefault="00BD24A3" w:rsidP="00F554B4">
                            <w:pPr>
                              <w:pStyle w:val="Kolofon"/>
                              <w:rPr>
                                <w:noProof/>
                              </w:rPr>
                            </w:pPr>
                            <w:r>
                              <w:rPr>
                                <w:noProof/>
                              </w:rPr>
                              <w:t>Mail: kommune@egekom.dk</w:t>
                            </w:r>
                          </w:p>
                          <w:p w14:paraId="5F304BED" w14:textId="77777777" w:rsidR="00BD24A3" w:rsidRDefault="00BD24A3" w:rsidP="00F554B4">
                            <w:pPr>
                              <w:pStyle w:val="Kolofon"/>
                              <w:rPr>
                                <w:noProof/>
                              </w:rPr>
                            </w:pPr>
                            <w:r>
                              <w:rPr>
                                <w:noProof/>
                              </w:rPr>
                              <w:t>www.egedalkommune.dk</w:t>
                            </w:r>
                          </w:p>
                          <w:p w14:paraId="5F304BEE" w14:textId="77777777" w:rsidR="00BD24A3" w:rsidRDefault="00BD24A3" w:rsidP="00F554B4">
                            <w:pPr>
                              <w:pStyle w:val="Kolofon"/>
                              <w:rPr>
                                <w:noProof/>
                              </w:rPr>
                            </w:pPr>
                          </w:p>
                          <w:p w14:paraId="5F304BEF" w14:textId="77777777" w:rsidR="00BD24A3" w:rsidRDefault="00BD24A3" w:rsidP="00F554B4"/>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04BD6" id="_x0000_t202" coordsize="21600,21600" o:spt="202" path="m,l,21600r21600,l21600,xe">
                <v:stroke joinstyle="miter"/>
                <v:path gradientshapeok="t" o:connecttype="rect"/>
              </v:shapetype>
              <v:shape id="Tekstboks 2" o:spid="_x0000_s1026" type="#_x0000_t202" style="position:absolute;margin-left:420.75pt;margin-top:250.9pt;width:135pt;height:1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" filled="f" stroked="f">
                <v:textbox inset="0,0">
                  <w:txbxContent>
                    <w:p w14:paraId="5F304BE7" w14:textId="77777777" w:rsidR="00BD24A3" w:rsidRDefault="00BD24A3" w:rsidP="00F554B4">
                      <w:pPr>
                        <w:pStyle w:val="Kolofon"/>
                        <w:rPr>
                          <w:noProof/>
                        </w:rPr>
                      </w:pPr>
                      <w:r>
                        <w:rPr>
                          <w:noProof/>
                        </w:rPr>
                        <w:t>Egedal Kommune</w:t>
                      </w:r>
                    </w:p>
                    <w:p w14:paraId="5F304BE8" w14:textId="77777777" w:rsidR="00BD24A3" w:rsidRDefault="00BD24A3" w:rsidP="00F554B4">
                      <w:pPr>
                        <w:pStyle w:val="Kolofon"/>
                        <w:rPr>
                          <w:noProof/>
                        </w:rPr>
                      </w:pPr>
                      <w:r>
                        <w:rPr>
                          <w:noProof/>
                        </w:rPr>
                        <w:t>Rådhustorvet 2</w:t>
                      </w:r>
                    </w:p>
                    <w:p w14:paraId="5F304BE9" w14:textId="77777777" w:rsidR="00BD24A3" w:rsidRDefault="00BD24A3" w:rsidP="00F554B4">
                      <w:pPr>
                        <w:pStyle w:val="Kolofon"/>
                        <w:rPr>
                          <w:noProof/>
                        </w:rPr>
                      </w:pPr>
                      <w:r>
                        <w:rPr>
                          <w:noProof/>
                        </w:rPr>
                        <w:t>3660 Stenløse</w:t>
                      </w:r>
                    </w:p>
                    <w:p w14:paraId="5F304BEA" w14:textId="77777777" w:rsidR="00BD24A3" w:rsidRDefault="00BD24A3" w:rsidP="00F554B4">
                      <w:pPr>
                        <w:pStyle w:val="Kolofon"/>
                        <w:rPr>
                          <w:noProof/>
                        </w:rPr>
                      </w:pPr>
                    </w:p>
                    <w:p w14:paraId="5F304BEB" w14:textId="77777777" w:rsidR="00BD24A3" w:rsidRDefault="00BD24A3" w:rsidP="00F554B4">
                      <w:pPr>
                        <w:pStyle w:val="Kolofon"/>
                        <w:rPr>
                          <w:noProof/>
                        </w:rPr>
                      </w:pPr>
                      <w:r>
                        <w:rPr>
                          <w:noProof/>
                        </w:rPr>
                        <w:t>Tlf: 7259 6000</w:t>
                      </w:r>
                    </w:p>
                    <w:p w14:paraId="5F304BEC" w14:textId="77777777" w:rsidR="00BD24A3" w:rsidRDefault="00BD24A3" w:rsidP="00F554B4">
                      <w:pPr>
                        <w:pStyle w:val="Kolofon"/>
                        <w:rPr>
                          <w:noProof/>
                        </w:rPr>
                      </w:pPr>
                      <w:r>
                        <w:rPr>
                          <w:noProof/>
                        </w:rPr>
                        <w:t>Mail: kommune@egekom.dk</w:t>
                      </w:r>
                    </w:p>
                    <w:p w14:paraId="5F304BED" w14:textId="77777777" w:rsidR="00BD24A3" w:rsidRDefault="00BD24A3" w:rsidP="00F554B4">
                      <w:pPr>
                        <w:pStyle w:val="Kolofon"/>
                        <w:rPr>
                          <w:noProof/>
                        </w:rPr>
                      </w:pPr>
                      <w:r>
                        <w:rPr>
                          <w:noProof/>
                        </w:rPr>
                        <w:t>www.egedalkommune.dk</w:t>
                      </w:r>
                    </w:p>
                    <w:p w14:paraId="5F304BEE" w14:textId="77777777" w:rsidR="00BD24A3" w:rsidRDefault="00BD24A3" w:rsidP="00F554B4">
                      <w:pPr>
                        <w:pStyle w:val="Kolofon"/>
                        <w:rPr>
                          <w:noProof/>
                        </w:rPr>
                      </w:pPr>
                    </w:p>
                    <w:p w14:paraId="5F304BEF" w14:textId="77777777" w:rsidR="00BD24A3" w:rsidRDefault="00BD24A3" w:rsidP="00F554B4"/>
                  </w:txbxContent>
                </v:textbox>
                <w10:wrap anchorx="page" anchory="page"/>
              </v:shape>
            </w:pict>
          </mc:Fallback>
        </mc:AlternateContent>
      </w:r>
    </w:p>
    <w:p w14:paraId="5F30466D" w14:textId="77777777" w:rsidR="00F554B4" w:rsidRDefault="00F554B4" w:rsidP="00F554B4">
      <w:pPr>
        <w:rPr>
          <w:rFonts w:ascii="Verdana" w:hAnsi="Verdana"/>
          <w:b/>
          <w:sz w:val="18"/>
          <w:szCs w:val="18"/>
        </w:rPr>
      </w:pPr>
    </w:p>
    <w:p w14:paraId="5F30466E" w14:textId="77777777" w:rsidR="00F554B4" w:rsidRDefault="00F554B4" w:rsidP="00F554B4">
      <w:pPr>
        <w:rPr>
          <w:rFonts w:ascii="Verdana" w:hAnsi="Verdana"/>
          <w:b/>
          <w:sz w:val="18"/>
          <w:szCs w:val="18"/>
        </w:rPr>
      </w:pPr>
    </w:p>
    <w:p w14:paraId="5F30466F" w14:textId="77777777" w:rsidR="00F554B4" w:rsidRDefault="00F554B4" w:rsidP="00F554B4">
      <w:pPr>
        <w:rPr>
          <w:rFonts w:ascii="Verdana" w:hAnsi="Verdana"/>
          <w:b/>
          <w:sz w:val="18"/>
          <w:szCs w:val="18"/>
        </w:rPr>
      </w:pPr>
    </w:p>
    <w:p w14:paraId="5F304670" w14:textId="77777777" w:rsidR="00F554B4" w:rsidRDefault="00F554B4" w:rsidP="00F554B4">
      <w:pPr>
        <w:rPr>
          <w:rFonts w:ascii="Verdana" w:hAnsi="Verdana"/>
          <w:b/>
          <w:sz w:val="18"/>
          <w:szCs w:val="18"/>
        </w:rPr>
      </w:pPr>
    </w:p>
    <w:p w14:paraId="5F304671" w14:textId="77777777" w:rsidR="00F554B4" w:rsidRDefault="00F554B4" w:rsidP="00F554B4">
      <w:pPr>
        <w:rPr>
          <w:rFonts w:ascii="Verdana" w:hAnsi="Verdana"/>
          <w:b/>
          <w:sz w:val="18"/>
          <w:szCs w:val="18"/>
        </w:rPr>
      </w:pPr>
    </w:p>
    <w:p w14:paraId="5F304672" w14:textId="77777777" w:rsidR="00F554B4" w:rsidRDefault="00F554B4" w:rsidP="00F554B4">
      <w:pPr>
        <w:rPr>
          <w:rFonts w:ascii="Verdana" w:hAnsi="Verdana"/>
          <w:b/>
          <w:sz w:val="18"/>
          <w:szCs w:val="18"/>
        </w:rPr>
      </w:pPr>
    </w:p>
    <w:p w14:paraId="5F304673" w14:textId="77777777" w:rsidR="00F554B4" w:rsidRDefault="00F554B4" w:rsidP="00F554B4">
      <w:pPr>
        <w:rPr>
          <w:rFonts w:ascii="Verdana" w:hAnsi="Verdana"/>
          <w:b/>
          <w:sz w:val="18"/>
          <w:szCs w:val="18"/>
        </w:rPr>
      </w:pPr>
    </w:p>
    <w:p w14:paraId="5F304674" w14:textId="77777777" w:rsidR="00F554B4" w:rsidRDefault="00F554B4" w:rsidP="00F554B4">
      <w:pPr>
        <w:rPr>
          <w:rFonts w:ascii="Verdana" w:hAnsi="Verdana"/>
          <w:b/>
          <w:sz w:val="18"/>
          <w:szCs w:val="18"/>
        </w:rPr>
      </w:pPr>
    </w:p>
    <w:p w14:paraId="5F304675" w14:textId="77777777" w:rsidR="00F554B4" w:rsidRDefault="00F554B4" w:rsidP="00F554B4">
      <w:pPr>
        <w:rPr>
          <w:rFonts w:ascii="Verdana" w:hAnsi="Verdana"/>
          <w:b/>
          <w:sz w:val="18"/>
          <w:szCs w:val="18"/>
        </w:rPr>
      </w:pPr>
    </w:p>
    <w:p w14:paraId="5F304676" w14:textId="77777777" w:rsidR="00F554B4" w:rsidRDefault="00F554B4" w:rsidP="00F554B4">
      <w:pPr>
        <w:rPr>
          <w:rFonts w:ascii="Verdana" w:hAnsi="Verdana"/>
          <w:b/>
          <w:sz w:val="18"/>
          <w:szCs w:val="18"/>
        </w:rPr>
      </w:pPr>
    </w:p>
    <w:p w14:paraId="5F304677" w14:textId="77777777" w:rsidR="00F554B4" w:rsidRDefault="00F554B4" w:rsidP="00F554B4">
      <w:pPr>
        <w:rPr>
          <w:rFonts w:ascii="Verdana" w:hAnsi="Verdana"/>
          <w:b/>
          <w:sz w:val="18"/>
          <w:szCs w:val="18"/>
        </w:rPr>
      </w:pPr>
    </w:p>
    <w:p w14:paraId="5F304678" w14:textId="77777777" w:rsidR="00F554B4" w:rsidRDefault="00F554B4" w:rsidP="00F554B4">
      <w:pPr>
        <w:rPr>
          <w:rFonts w:ascii="Verdana" w:hAnsi="Verdana"/>
          <w:b/>
          <w:sz w:val="32"/>
          <w:szCs w:val="32"/>
        </w:rPr>
      </w:pPr>
      <w:r>
        <w:rPr>
          <w:rFonts w:ascii="Verdana" w:hAnsi="Verdana"/>
          <w:b/>
          <w:sz w:val="32"/>
          <w:szCs w:val="32"/>
        </w:rPr>
        <w:t xml:space="preserve">Miljøgodkendelse </w:t>
      </w:r>
    </w:p>
    <w:p w14:paraId="5F304679" w14:textId="77777777" w:rsidR="00F554B4" w:rsidRDefault="00F554B4" w:rsidP="00F554B4">
      <w:pPr>
        <w:rPr>
          <w:rFonts w:ascii="Verdana" w:hAnsi="Verdana" w:cs="Helvetica"/>
          <w:b/>
          <w:color w:val="000000"/>
          <w:sz w:val="32"/>
          <w:szCs w:val="32"/>
        </w:rPr>
      </w:pPr>
    </w:p>
    <w:p w14:paraId="5F30467A" w14:textId="77777777" w:rsidR="00F554B4" w:rsidRPr="00671361" w:rsidRDefault="00880601" w:rsidP="00F554B4">
      <w:pPr>
        <w:rPr>
          <w:rFonts w:ascii="Verdana" w:hAnsi="Verdana" w:cs="Helvetica"/>
          <w:b/>
          <w:color w:val="000000"/>
          <w:sz w:val="32"/>
          <w:szCs w:val="32"/>
        </w:rPr>
      </w:pPr>
      <w:r>
        <w:rPr>
          <w:rFonts w:ascii="Verdana" w:eastAsiaTheme="minorHAnsi" w:hAnsi="Verdana" w:cs="Helvetica"/>
          <w:b/>
          <w:sz w:val="32"/>
          <w:szCs w:val="32"/>
          <w:lang w:eastAsia="en-US"/>
        </w:rPr>
        <w:t>Smørum Autoland</w:t>
      </w:r>
      <w:r w:rsidR="0027603B">
        <w:rPr>
          <w:rFonts w:ascii="Verdana" w:eastAsiaTheme="minorHAnsi" w:hAnsi="Verdana" w:cs="Helvetica"/>
          <w:b/>
          <w:sz w:val="32"/>
          <w:szCs w:val="32"/>
          <w:lang w:eastAsia="en-US"/>
        </w:rPr>
        <w:t xml:space="preserve"> ApS</w:t>
      </w:r>
    </w:p>
    <w:p w14:paraId="5F30467B" w14:textId="77777777" w:rsidR="00671361" w:rsidRDefault="00671361" w:rsidP="00F554B4">
      <w:pPr>
        <w:rPr>
          <w:rFonts w:ascii="Verdana" w:hAnsi="Verdana" w:cs="Helvetica"/>
          <w:b/>
          <w:color w:val="000000"/>
          <w:sz w:val="32"/>
          <w:szCs w:val="32"/>
        </w:rPr>
      </w:pPr>
    </w:p>
    <w:p w14:paraId="5F30467C" w14:textId="77777777" w:rsidR="00F554B4" w:rsidRDefault="00880601" w:rsidP="00F554B4">
      <w:pPr>
        <w:rPr>
          <w:rFonts w:ascii="Verdana" w:hAnsi="Verdana" w:cs="Helvetica"/>
          <w:b/>
          <w:color w:val="000000"/>
          <w:sz w:val="32"/>
          <w:szCs w:val="32"/>
        </w:rPr>
      </w:pPr>
      <w:r>
        <w:rPr>
          <w:rFonts w:ascii="Verdana" w:hAnsi="Verdana" w:cs="Helvetica"/>
          <w:b/>
          <w:color w:val="000000"/>
          <w:sz w:val="32"/>
          <w:szCs w:val="32"/>
        </w:rPr>
        <w:t>Hassellunden 10, 2765 Smørum</w:t>
      </w:r>
      <w:r w:rsidR="00F554B4">
        <w:rPr>
          <w:rFonts w:ascii="Verdana" w:hAnsi="Verdana" w:cs="Helvetica"/>
          <w:b/>
          <w:color w:val="000000"/>
          <w:sz w:val="32"/>
          <w:szCs w:val="32"/>
        </w:rPr>
        <w:t xml:space="preserve"> </w:t>
      </w:r>
    </w:p>
    <w:p w14:paraId="5F30467D" w14:textId="77777777" w:rsidR="00F554B4" w:rsidRDefault="00F554B4" w:rsidP="00F554B4">
      <w:pPr>
        <w:rPr>
          <w:rFonts w:ascii="Verdana" w:hAnsi="Verdana"/>
          <w:b/>
          <w:sz w:val="18"/>
          <w:szCs w:val="18"/>
        </w:rPr>
      </w:pPr>
    </w:p>
    <w:p w14:paraId="5F30467E" w14:textId="77777777" w:rsidR="00F554B4" w:rsidRDefault="00F554B4" w:rsidP="00F554B4">
      <w:pPr>
        <w:rPr>
          <w:rFonts w:ascii="Verdana" w:hAnsi="Verdana"/>
          <w:b/>
          <w:sz w:val="18"/>
          <w:szCs w:val="18"/>
        </w:rPr>
      </w:pPr>
    </w:p>
    <w:p w14:paraId="5F30467F" w14:textId="77777777" w:rsidR="00F554B4" w:rsidRDefault="00F554B4" w:rsidP="00F554B4">
      <w:pPr>
        <w:rPr>
          <w:rFonts w:ascii="Verdana" w:hAnsi="Verdana"/>
          <w:b/>
          <w:sz w:val="18"/>
          <w:szCs w:val="18"/>
        </w:rPr>
      </w:pPr>
    </w:p>
    <w:p w14:paraId="5F304680" w14:textId="77777777" w:rsidR="00F554B4" w:rsidRDefault="00F554B4" w:rsidP="00F554B4">
      <w:pPr>
        <w:rPr>
          <w:rFonts w:ascii="Verdana" w:hAnsi="Verdana"/>
          <w:b/>
          <w:sz w:val="18"/>
          <w:szCs w:val="18"/>
        </w:rPr>
      </w:pPr>
    </w:p>
    <w:p w14:paraId="5F304681" w14:textId="77777777" w:rsidR="00F554B4" w:rsidRDefault="00F554B4" w:rsidP="00F554B4">
      <w:pPr>
        <w:rPr>
          <w:rFonts w:ascii="Verdana" w:hAnsi="Verdana"/>
          <w:b/>
          <w:sz w:val="18"/>
          <w:szCs w:val="18"/>
        </w:rPr>
      </w:pPr>
    </w:p>
    <w:p w14:paraId="5F304682" w14:textId="77777777" w:rsidR="00F554B4" w:rsidRDefault="00F554B4" w:rsidP="00F554B4">
      <w:pPr>
        <w:rPr>
          <w:rFonts w:ascii="Verdana" w:hAnsi="Verdana"/>
          <w:b/>
          <w:sz w:val="18"/>
          <w:szCs w:val="18"/>
        </w:rPr>
      </w:pPr>
    </w:p>
    <w:p w14:paraId="5F304683" w14:textId="77777777" w:rsidR="00F554B4" w:rsidRDefault="0049263F" w:rsidP="00F554B4">
      <w:pPr>
        <w:rPr>
          <w:rFonts w:ascii="Verdana" w:hAnsi="Verdana"/>
          <w:b/>
          <w:sz w:val="18"/>
          <w:szCs w:val="18"/>
        </w:rPr>
      </w:pPr>
      <w:r>
        <w:rPr>
          <w:rFonts w:ascii="Verdana" w:hAnsi="Verdana"/>
          <w:b/>
          <w:sz w:val="18"/>
          <w:szCs w:val="18"/>
        </w:rPr>
        <w:t>novem</w:t>
      </w:r>
      <w:r w:rsidR="00880601">
        <w:rPr>
          <w:rFonts w:ascii="Verdana" w:hAnsi="Verdana"/>
          <w:b/>
          <w:sz w:val="18"/>
          <w:szCs w:val="18"/>
        </w:rPr>
        <w:t>ber</w:t>
      </w:r>
      <w:r w:rsidR="00F554B4">
        <w:rPr>
          <w:rFonts w:ascii="Verdana" w:hAnsi="Verdana"/>
          <w:b/>
          <w:sz w:val="18"/>
          <w:szCs w:val="18"/>
        </w:rPr>
        <w:t xml:space="preserve"> 2012</w:t>
      </w:r>
    </w:p>
    <w:p w14:paraId="5F304684" w14:textId="77777777" w:rsidR="00F554B4" w:rsidRDefault="00F554B4" w:rsidP="00F554B4">
      <w:pPr>
        <w:rPr>
          <w:rFonts w:ascii="Verdana" w:hAnsi="Verdana"/>
          <w:b/>
          <w:sz w:val="18"/>
          <w:szCs w:val="18"/>
        </w:rPr>
      </w:pPr>
    </w:p>
    <w:p w14:paraId="5F304685" w14:textId="77777777" w:rsidR="00F554B4" w:rsidRDefault="00F554B4" w:rsidP="00F554B4">
      <w:pPr>
        <w:rPr>
          <w:rFonts w:ascii="Verdana" w:hAnsi="Verdana"/>
          <w:b/>
          <w:sz w:val="18"/>
          <w:szCs w:val="18"/>
        </w:rPr>
      </w:pPr>
    </w:p>
    <w:p w14:paraId="5F304686" w14:textId="77777777" w:rsidR="00F554B4" w:rsidRDefault="00F554B4" w:rsidP="00F554B4">
      <w:pPr>
        <w:rPr>
          <w:rFonts w:ascii="Verdana" w:hAnsi="Verdana"/>
          <w:b/>
          <w:sz w:val="18"/>
          <w:szCs w:val="18"/>
        </w:rPr>
      </w:pPr>
    </w:p>
    <w:p w14:paraId="5F304687" w14:textId="77777777" w:rsidR="00F554B4" w:rsidRDefault="00F554B4" w:rsidP="00F554B4">
      <w:pPr>
        <w:rPr>
          <w:rFonts w:ascii="Verdana" w:hAnsi="Verdana"/>
          <w:b/>
          <w:sz w:val="18"/>
          <w:szCs w:val="18"/>
        </w:rPr>
      </w:pPr>
      <w:r>
        <w:rPr>
          <w:rFonts w:ascii="Verdana" w:hAnsi="Verdana"/>
          <w:b/>
          <w:sz w:val="18"/>
          <w:szCs w:val="18"/>
        </w:rPr>
        <w:t xml:space="preserve">Egedal Kommune </w:t>
      </w:r>
    </w:p>
    <w:p w14:paraId="5F304688" w14:textId="77777777" w:rsidR="00F554B4" w:rsidRPr="00F554B4" w:rsidRDefault="00F554B4" w:rsidP="00F554B4">
      <w:pPr>
        <w:rPr>
          <w:rFonts w:ascii="Verdana" w:hAnsi="Verdana"/>
          <w:b/>
          <w:sz w:val="18"/>
          <w:szCs w:val="18"/>
        </w:rPr>
      </w:pPr>
      <w:r w:rsidRPr="00F554B4">
        <w:rPr>
          <w:rFonts w:ascii="Verdana" w:hAnsi="Verdana"/>
          <w:b/>
          <w:sz w:val="18"/>
          <w:szCs w:val="18"/>
        </w:rPr>
        <w:t>Center for Teknik og Miljø</w:t>
      </w:r>
    </w:p>
    <w:p w14:paraId="5F304689" w14:textId="77777777" w:rsidR="00F554B4" w:rsidRDefault="00F554B4" w:rsidP="00F554B4">
      <w:pPr>
        <w:rPr>
          <w:rFonts w:ascii="Verdana" w:hAnsi="Verdana"/>
          <w:b/>
          <w:sz w:val="18"/>
          <w:szCs w:val="18"/>
        </w:rPr>
      </w:pPr>
    </w:p>
    <w:p w14:paraId="5F30468A" w14:textId="77777777" w:rsidR="00F554B4" w:rsidRDefault="00F554B4" w:rsidP="00F554B4">
      <w:pPr>
        <w:rPr>
          <w:rFonts w:ascii="Verdana" w:hAnsi="Verdana"/>
          <w:b/>
          <w:sz w:val="18"/>
          <w:szCs w:val="18"/>
        </w:rPr>
      </w:pPr>
    </w:p>
    <w:p w14:paraId="5F30468B" w14:textId="77777777" w:rsidR="00F554B4" w:rsidRDefault="00F554B4" w:rsidP="00F554B4">
      <w:pPr>
        <w:rPr>
          <w:rFonts w:ascii="Verdana" w:hAnsi="Verdana"/>
          <w:b/>
          <w:sz w:val="18"/>
          <w:szCs w:val="18"/>
        </w:rPr>
      </w:pPr>
    </w:p>
    <w:p w14:paraId="5F30468C" w14:textId="77777777" w:rsidR="00F554B4" w:rsidRDefault="00F554B4" w:rsidP="00F554B4">
      <w:pPr>
        <w:rPr>
          <w:rFonts w:ascii="Verdana" w:hAnsi="Verdana"/>
          <w:b/>
          <w:sz w:val="18"/>
          <w:szCs w:val="18"/>
        </w:rPr>
      </w:pPr>
    </w:p>
    <w:p w14:paraId="5F30468D" w14:textId="77777777" w:rsidR="00F554B4" w:rsidRDefault="00F554B4" w:rsidP="00F554B4">
      <w:pPr>
        <w:rPr>
          <w:rFonts w:ascii="Verdana" w:hAnsi="Verdana"/>
          <w:b/>
          <w:sz w:val="18"/>
          <w:szCs w:val="18"/>
        </w:rPr>
      </w:pPr>
    </w:p>
    <w:p w14:paraId="5F30468E" w14:textId="77777777" w:rsidR="00F554B4" w:rsidRDefault="00F554B4" w:rsidP="00F554B4">
      <w:pPr>
        <w:rPr>
          <w:rFonts w:ascii="Verdana" w:hAnsi="Verdana"/>
          <w:b/>
          <w:sz w:val="18"/>
          <w:szCs w:val="18"/>
        </w:rPr>
      </w:pPr>
    </w:p>
    <w:p w14:paraId="5F30468F" w14:textId="77777777" w:rsidR="00F554B4" w:rsidRDefault="00F554B4" w:rsidP="00F554B4">
      <w:pPr>
        <w:rPr>
          <w:rFonts w:ascii="Verdana" w:hAnsi="Verdana"/>
          <w:b/>
          <w:sz w:val="18"/>
          <w:szCs w:val="18"/>
        </w:rPr>
      </w:pPr>
    </w:p>
    <w:p w14:paraId="5F304690" w14:textId="77777777" w:rsidR="00F554B4" w:rsidRDefault="00F554B4" w:rsidP="00F554B4">
      <w:pPr>
        <w:rPr>
          <w:rFonts w:ascii="Verdana" w:hAnsi="Verdana"/>
          <w:b/>
          <w:sz w:val="18"/>
          <w:szCs w:val="18"/>
        </w:rPr>
      </w:pPr>
    </w:p>
    <w:p w14:paraId="5F304691" w14:textId="77777777" w:rsidR="00F554B4" w:rsidRDefault="00F554B4" w:rsidP="00F554B4">
      <w:pPr>
        <w:rPr>
          <w:rFonts w:ascii="Verdana" w:hAnsi="Verdana"/>
          <w:b/>
          <w:sz w:val="18"/>
          <w:szCs w:val="18"/>
        </w:rPr>
      </w:pPr>
    </w:p>
    <w:p w14:paraId="5F304692" w14:textId="77777777" w:rsidR="00F554B4" w:rsidRDefault="00F554B4" w:rsidP="00F554B4">
      <w:pPr>
        <w:rPr>
          <w:rFonts w:ascii="Verdana" w:hAnsi="Verdana"/>
          <w:b/>
          <w:sz w:val="18"/>
          <w:szCs w:val="18"/>
        </w:rPr>
      </w:pPr>
    </w:p>
    <w:p w14:paraId="5F304693" w14:textId="77777777" w:rsidR="00F554B4" w:rsidRDefault="00F554B4" w:rsidP="00F554B4">
      <w:pPr>
        <w:rPr>
          <w:rFonts w:ascii="Verdana" w:hAnsi="Verdana"/>
          <w:b/>
          <w:sz w:val="18"/>
          <w:szCs w:val="18"/>
        </w:rPr>
      </w:pPr>
    </w:p>
    <w:p w14:paraId="5F304694" w14:textId="77777777" w:rsidR="00F554B4" w:rsidRPr="00EA4F8D" w:rsidRDefault="00F554B4" w:rsidP="00F554B4">
      <w:pPr>
        <w:rPr>
          <w:rFonts w:ascii="Verdana" w:hAnsi="Verdana"/>
          <w:sz w:val="18"/>
          <w:szCs w:val="18"/>
        </w:rPr>
      </w:pPr>
    </w:p>
    <w:p w14:paraId="5F304695" w14:textId="77777777" w:rsidR="00F554B4" w:rsidRDefault="00F554B4" w:rsidP="00F554B4">
      <w:pPr>
        <w:rPr>
          <w:rFonts w:ascii="Verdana" w:hAnsi="Verdana"/>
          <w:b/>
          <w:sz w:val="18"/>
          <w:szCs w:val="18"/>
        </w:rPr>
      </w:pPr>
    </w:p>
    <w:p w14:paraId="5F304696" w14:textId="77777777" w:rsidR="00F554B4" w:rsidRDefault="00F554B4" w:rsidP="00F554B4">
      <w:pPr>
        <w:rPr>
          <w:rFonts w:ascii="Verdana" w:hAnsi="Verdana"/>
          <w:b/>
          <w:sz w:val="18"/>
          <w:szCs w:val="18"/>
        </w:rPr>
      </w:pPr>
    </w:p>
    <w:p w14:paraId="5F304697" w14:textId="77777777" w:rsidR="00F554B4" w:rsidRDefault="00F554B4" w:rsidP="00F554B4">
      <w:pPr>
        <w:rPr>
          <w:rFonts w:ascii="Verdana" w:hAnsi="Verdana"/>
          <w:b/>
          <w:sz w:val="18"/>
          <w:szCs w:val="18"/>
        </w:rPr>
      </w:pPr>
    </w:p>
    <w:p w14:paraId="5F304698" w14:textId="77777777" w:rsidR="00F554B4" w:rsidRDefault="00F554B4" w:rsidP="00F554B4">
      <w:pPr>
        <w:rPr>
          <w:rFonts w:ascii="Verdana" w:hAnsi="Verdana"/>
          <w:b/>
          <w:sz w:val="18"/>
          <w:szCs w:val="18"/>
        </w:rPr>
        <w:sectPr w:rsidR="00F554B4" w:rsidSect="00B147A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2835" w:header="1440" w:footer="397" w:gutter="0"/>
          <w:cols w:space="708"/>
          <w:titlePg/>
          <w:docGrid w:linePitch="326"/>
        </w:sectPr>
      </w:pPr>
    </w:p>
    <w:p w14:paraId="5F304699" w14:textId="77777777" w:rsidR="00F554B4" w:rsidRDefault="00F554B4" w:rsidP="00F554B4">
      <w:pPr>
        <w:rPr>
          <w:rFonts w:ascii="Verdana" w:hAnsi="Verdana" w:cs="Helvetica"/>
          <w:b/>
          <w:color w:val="000000"/>
          <w:sz w:val="20"/>
          <w:szCs w:val="20"/>
        </w:rPr>
      </w:pPr>
      <w:r>
        <w:rPr>
          <w:rFonts w:ascii="Verdana" w:hAnsi="Verdana" w:cs="Helvetica"/>
          <w:b/>
          <w:color w:val="000000"/>
          <w:sz w:val="20"/>
          <w:szCs w:val="20"/>
        </w:rPr>
        <w:lastRenderedPageBreak/>
        <w:t>Stamdata</w:t>
      </w:r>
    </w:p>
    <w:p w14:paraId="5F30469A" w14:textId="77777777" w:rsidR="00D31760" w:rsidRDefault="00D31760" w:rsidP="00F554B4">
      <w:pPr>
        <w:rPr>
          <w:rFonts w:ascii="Verdana" w:hAnsi="Verdana" w:cs="Helvetica"/>
          <w:b/>
          <w:color w:val="000000"/>
          <w:sz w:val="20"/>
          <w:szCs w:val="20"/>
        </w:rPr>
      </w:pPr>
    </w:p>
    <w:p w14:paraId="5F30469B" w14:textId="77777777" w:rsidR="00F554B4" w:rsidRDefault="00F554B4" w:rsidP="00F554B4">
      <w:pPr>
        <w:rPr>
          <w:rFonts w:ascii="Verdana" w:hAnsi="Verdana" w:cs="Helvetica"/>
          <w:color w:val="000000"/>
          <w:sz w:val="20"/>
          <w:szCs w:val="20"/>
        </w:rPr>
      </w:pPr>
    </w:p>
    <w:tbl>
      <w:tblPr>
        <w:tblStyle w:val="Tabel-Gitter"/>
        <w:tblpPr w:leftFromText="141" w:rightFromText="141" w:vertAnchor="text" w:tblpY="1"/>
        <w:tblOverlap w:val="never"/>
        <w:tblW w:w="0" w:type="auto"/>
        <w:tblLook w:val="01E0" w:firstRow="1" w:lastRow="1" w:firstColumn="1" w:lastColumn="1" w:noHBand="0" w:noVBand="0"/>
      </w:tblPr>
      <w:tblGrid>
        <w:gridCol w:w="3369"/>
        <w:gridCol w:w="4424"/>
      </w:tblGrid>
      <w:tr w:rsidR="00F554B4" w:rsidRPr="00753AEF" w14:paraId="5F30469F"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9C"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 xml:space="preserve">Virksomhedens navn </w:t>
            </w:r>
          </w:p>
        </w:tc>
        <w:tc>
          <w:tcPr>
            <w:tcW w:w="4424" w:type="dxa"/>
            <w:tcBorders>
              <w:top w:val="single" w:sz="4" w:space="0" w:color="auto"/>
              <w:left w:val="single" w:sz="4" w:space="0" w:color="auto"/>
              <w:bottom w:val="single" w:sz="4" w:space="0" w:color="auto"/>
              <w:right w:val="single" w:sz="4" w:space="0" w:color="auto"/>
            </w:tcBorders>
          </w:tcPr>
          <w:p w14:paraId="5F30469D" w14:textId="77777777" w:rsidR="00F554B4" w:rsidRDefault="00D87AA0" w:rsidP="00D87AA0">
            <w:pPr>
              <w:rPr>
                <w:rFonts w:ascii="Verdana" w:hAnsi="Verdana"/>
                <w:sz w:val="20"/>
                <w:szCs w:val="20"/>
              </w:rPr>
            </w:pPr>
            <w:r w:rsidRPr="00B052FE">
              <w:rPr>
                <w:rFonts w:ascii="Verdana" w:hAnsi="Verdana"/>
                <w:sz w:val="20"/>
                <w:szCs w:val="20"/>
              </w:rPr>
              <w:t xml:space="preserve">Smørum Autoland ApS </w:t>
            </w:r>
          </w:p>
          <w:p w14:paraId="5F30469E" w14:textId="77777777" w:rsidR="00B052FE" w:rsidRPr="00B052FE" w:rsidRDefault="00B052FE" w:rsidP="00D87AA0">
            <w:pPr>
              <w:rPr>
                <w:rFonts w:ascii="Verdana" w:hAnsi="Verdana" w:cs="Helvetica"/>
                <w:color w:val="000000"/>
                <w:sz w:val="20"/>
                <w:szCs w:val="20"/>
              </w:rPr>
            </w:pPr>
          </w:p>
        </w:tc>
      </w:tr>
      <w:tr w:rsidR="00F554B4" w:rsidRPr="00753AEF" w14:paraId="5F3046A3"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A0"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Adresse</w:t>
            </w:r>
          </w:p>
        </w:tc>
        <w:tc>
          <w:tcPr>
            <w:tcW w:w="4424" w:type="dxa"/>
            <w:tcBorders>
              <w:top w:val="single" w:sz="4" w:space="0" w:color="auto"/>
              <w:left w:val="single" w:sz="4" w:space="0" w:color="auto"/>
              <w:bottom w:val="single" w:sz="4" w:space="0" w:color="auto"/>
              <w:right w:val="single" w:sz="4" w:space="0" w:color="auto"/>
            </w:tcBorders>
          </w:tcPr>
          <w:p w14:paraId="5F3046A1" w14:textId="77777777" w:rsidR="00F554B4" w:rsidRDefault="00D87AA0" w:rsidP="00D87AA0">
            <w:pPr>
              <w:rPr>
                <w:rFonts w:ascii="Verdana" w:hAnsi="Verdana" w:cs="Helvetica"/>
                <w:color w:val="000000"/>
                <w:sz w:val="20"/>
                <w:szCs w:val="20"/>
              </w:rPr>
            </w:pPr>
            <w:r w:rsidRPr="00B052FE">
              <w:rPr>
                <w:rFonts w:ascii="Verdana" w:hAnsi="Verdana"/>
                <w:sz w:val="20"/>
                <w:szCs w:val="20"/>
              </w:rPr>
              <w:t xml:space="preserve">Hassellunden 10, 2765 </w:t>
            </w:r>
            <w:r w:rsidRPr="00B052FE">
              <w:rPr>
                <w:rStyle w:val="e-address-postcode"/>
                <w:rFonts w:ascii="Verdana" w:eastAsiaTheme="majorEastAsia" w:hAnsi="Verdana" w:cs="Arial"/>
                <w:vanish/>
                <w:sz w:val="20"/>
                <w:szCs w:val="20"/>
              </w:rPr>
              <w:t>2765</w:t>
            </w:r>
            <w:r w:rsidRPr="00B052FE">
              <w:rPr>
                <w:rFonts w:ascii="Verdana" w:hAnsi="Verdana" w:cs="Arial"/>
                <w:vanish/>
                <w:sz w:val="20"/>
                <w:szCs w:val="20"/>
              </w:rPr>
              <w:t xml:space="preserve"> </w:t>
            </w:r>
            <w:r w:rsidRPr="00B052FE">
              <w:rPr>
                <w:rStyle w:val="e-address-postcode"/>
                <w:rFonts w:ascii="Verdana" w:eastAsiaTheme="majorEastAsia" w:hAnsi="Verdana" w:cs="Arial"/>
                <w:vanish/>
                <w:sz w:val="20"/>
                <w:szCs w:val="20"/>
              </w:rPr>
              <w:t>2765</w:t>
            </w:r>
            <w:r w:rsidRPr="00B052FE">
              <w:rPr>
                <w:rFonts w:ascii="Verdana" w:hAnsi="Verdana"/>
                <w:sz w:val="20"/>
                <w:szCs w:val="20"/>
              </w:rPr>
              <w:t>Smørum</w:t>
            </w:r>
            <w:r w:rsidRPr="00B052FE">
              <w:rPr>
                <w:rFonts w:ascii="Verdana" w:hAnsi="Verdana" w:cs="Helvetica"/>
                <w:color w:val="000000"/>
                <w:sz w:val="20"/>
                <w:szCs w:val="20"/>
              </w:rPr>
              <w:t xml:space="preserve"> </w:t>
            </w:r>
          </w:p>
          <w:p w14:paraId="5F3046A2" w14:textId="77777777" w:rsidR="00B052FE" w:rsidRPr="00B052FE" w:rsidRDefault="00B052FE" w:rsidP="00D87AA0">
            <w:pPr>
              <w:rPr>
                <w:rFonts w:ascii="Verdana" w:hAnsi="Verdana" w:cs="Helvetica"/>
                <w:color w:val="000000"/>
                <w:sz w:val="20"/>
                <w:szCs w:val="20"/>
              </w:rPr>
            </w:pPr>
          </w:p>
        </w:tc>
      </w:tr>
      <w:tr w:rsidR="00F554B4" w:rsidRPr="00753AEF" w14:paraId="5F3046A7"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A4"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Matrikel nr. og ejerlav</w:t>
            </w:r>
          </w:p>
        </w:tc>
        <w:tc>
          <w:tcPr>
            <w:tcW w:w="4424" w:type="dxa"/>
            <w:tcBorders>
              <w:top w:val="single" w:sz="4" w:space="0" w:color="auto"/>
              <w:left w:val="single" w:sz="4" w:space="0" w:color="auto"/>
              <w:bottom w:val="single" w:sz="4" w:space="0" w:color="auto"/>
              <w:right w:val="single" w:sz="4" w:space="0" w:color="auto"/>
            </w:tcBorders>
          </w:tcPr>
          <w:p w14:paraId="5F3046A5" w14:textId="77777777" w:rsidR="00522444" w:rsidRPr="00522444" w:rsidRDefault="00522444" w:rsidP="00522444">
            <w:pPr>
              <w:autoSpaceDE w:val="0"/>
              <w:autoSpaceDN w:val="0"/>
              <w:adjustRightInd w:val="0"/>
              <w:spacing w:before="100" w:after="100"/>
              <w:rPr>
                <w:rFonts w:ascii="Verdana" w:eastAsiaTheme="minorHAnsi" w:hAnsi="Verdana"/>
                <w:sz w:val="20"/>
                <w:szCs w:val="20"/>
                <w:lang w:eastAsia="en-US"/>
              </w:rPr>
            </w:pPr>
            <w:r>
              <w:rPr>
                <w:rFonts w:ascii="Verdana" w:eastAsiaTheme="minorHAnsi" w:hAnsi="Verdana"/>
                <w:sz w:val="20"/>
                <w:szCs w:val="20"/>
                <w:lang w:eastAsia="en-US"/>
              </w:rPr>
              <w:t xml:space="preserve">20e </w:t>
            </w:r>
            <w:r w:rsidRPr="00522444">
              <w:rPr>
                <w:rFonts w:ascii="Verdana" w:eastAsiaTheme="minorHAnsi" w:hAnsi="Verdana"/>
                <w:sz w:val="20"/>
                <w:szCs w:val="20"/>
                <w:lang w:eastAsia="en-US"/>
              </w:rPr>
              <w:t xml:space="preserve">Smørumnedre By, Smørum </w:t>
            </w:r>
          </w:p>
          <w:p w14:paraId="5F3046A6" w14:textId="77777777" w:rsidR="00F554B4" w:rsidRPr="00B052FE" w:rsidRDefault="00F554B4" w:rsidP="00D87AA0">
            <w:pPr>
              <w:rPr>
                <w:rFonts w:ascii="Verdana" w:hAnsi="Verdana" w:cs="Helvetica"/>
                <w:color w:val="000000"/>
                <w:sz w:val="20"/>
                <w:szCs w:val="20"/>
              </w:rPr>
            </w:pPr>
          </w:p>
        </w:tc>
      </w:tr>
      <w:tr w:rsidR="00F554B4" w:rsidRPr="00753AEF" w14:paraId="5F3046AB"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A8"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CVR-nummer</w:t>
            </w:r>
          </w:p>
        </w:tc>
        <w:tc>
          <w:tcPr>
            <w:tcW w:w="4424" w:type="dxa"/>
            <w:tcBorders>
              <w:top w:val="single" w:sz="4" w:space="0" w:color="auto"/>
              <w:left w:val="single" w:sz="4" w:space="0" w:color="auto"/>
              <w:bottom w:val="single" w:sz="4" w:space="0" w:color="auto"/>
              <w:right w:val="single" w:sz="4" w:space="0" w:color="auto"/>
            </w:tcBorders>
          </w:tcPr>
          <w:p w14:paraId="5F3046A9" w14:textId="77777777" w:rsidR="00F554B4" w:rsidRDefault="00D87AA0" w:rsidP="00D87AA0">
            <w:pPr>
              <w:rPr>
                <w:rFonts w:ascii="Verdana" w:eastAsiaTheme="minorHAnsi" w:hAnsi="Verdana"/>
                <w:sz w:val="20"/>
                <w:szCs w:val="20"/>
                <w:lang w:eastAsia="en-US"/>
              </w:rPr>
            </w:pPr>
            <w:r w:rsidRPr="00B052FE">
              <w:rPr>
                <w:rFonts w:ascii="Verdana" w:eastAsiaTheme="minorHAnsi" w:hAnsi="Verdana"/>
                <w:sz w:val="20"/>
                <w:szCs w:val="20"/>
                <w:lang w:eastAsia="en-US"/>
              </w:rPr>
              <w:t xml:space="preserve">34589852 </w:t>
            </w:r>
          </w:p>
          <w:p w14:paraId="5F3046AA" w14:textId="77777777" w:rsidR="00B052FE" w:rsidRPr="00B052FE" w:rsidRDefault="00B052FE" w:rsidP="00D87AA0">
            <w:pPr>
              <w:rPr>
                <w:rFonts w:ascii="Verdana" w:hAnsi="Verdana" w:cs="Helvetica"/>
                <w:color w:val="000000"/>
                <w:sz w:val="20"/>
                <w:szCs w:val="20"/>
              </w:rPr>
            </w:pPr>
          </w:p>
        </w:tc>
      </w:tr>
      <w:tr w:rsidR="0041563D" w:rsidRPr="00753AEF" w14:paraId="5F3046AE" w14:textId="77777777" w:rsidTr="00D87AA0">
        <w:tc>
          <w:tcPr>
            <w:tcW w:w="3369" w:type="dxa"/>
            <w:tcBorders>
              <w:top w:val="single" w:sz="4" w:space="0" w:color="auto"/>
              <w:left w:val="single" w:sz="4" w:space="0" w:color="auto"/>
              <w:bottom w:val="single" w:sz="4" w:space="0" w:color="auto"/>
              <w:right w:val="single" w:sz="4" w:space="0" w:color="auto"/>
            </w:tcBorders>
          </w:tcPr>
          <w:p w14:paraId="5F3046AC" w14:textId="77777777" w:rsidR="0041563D" w:rsidRPr="00753AEF" w:rsidRDefault="0041563D" w:rsidP="00D87AA0">
            <w:pPr>
              <w:rPr>
                <w:rFonts w:ascii="Verdana" w:hAnsi="Verdana" w:cs="Helvetica"/>
                <w:color w:val="000000"/>
                <w:sz w:val="20"/>
                <w:szCs w:val="20"/>
              </w:rPr>
            </w:pPr>
            <w:r w:rsidRPr="00753AEF">
              <w:rPr>
                <w:rFonts w:ascii="Verdana" w:eastAsiaTheme="minorHAnsi" w:hAnsi="Verdana" w:cs="Helvetica"/>
                <w:sz w:val="20"/>
                <w:szCs w:val="20"/>
                <w:lang w:eastAsia="en-US"/>
              </w:rPr>
              <w:t>P-nummer</w:t>
            </w:r>
          </w:p>
        </w:tc>
        <w:tc>
          <w:tcPr>
            <w:tcW w:w="4424" w:type="dxa"/>
            <w:tcBorders>
              <w:top w:val="single" w:sz="4" w:space="0" w:color="auto"/>
              <w:left w:val="single" w:sz="4" w:space="0" w:color="auto"/>
              <w:bottom w:val="single" w:sz="4" w:space="0" w:color="auto"/>
              <w:right w:val="single" w:sz="4" w:space="0" w:color="auto"/>
            </w:tcBorders>
          </w:tcPr>
          <w:p w14:paraId="5F3046AD" w14:textId="77777777" w:rsidR="0041563D" w:rsidRPr="00B052FE" w:rsidRDefault="00D87AA0" w:rsidP="00D87AA0">
            <w:pPr>
              <w:autoSpaceDE w:val="0"/>
              <w:autoSpaceDN w:val="0"/>
              <w:adjustRightInd w:val="0"/>
              <w:spacing w:before="100" w:after="100"/>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1017713880</w:t>
            </w:r>
          </w:p>
        </w:tc>
      </w:tr>
      <w:tr w:rsidR="00F554B4" w:rsidRPr="00753AEF" w14:paraId="5F3046B2"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AF" w14:textId="77777777" w:rsidR="00F554B4" w:rsidRPr="00753AEF" w:rsidRDefault="00671361" w:rsidP="00D87AA0">
            <w:pPr>
              <w:rPr>
                <w:rFonts w:ascii="Verdana" w:hAnsi="Verdana" w:cs="Helvetica"/>
                <w:color w:val="000000"/>
                <w:sz w:val="20"/>
                <w:szCs w:val="20"/>
              </w:rPr>
            </w:pPr>
            <w:r w:rsidRPr="00753AEF">
              <w:rPr>
                <w:rFonts w:ascii="Verdana" w:hAnsi="Verdana" w:cs="Helvetica"/>
                <w:color w:val="000000"/>
                <w:sz w:val="20"/>
                <w:szCs w:val="20"/>
              </w:rPr>
              <w:t>E</w:t>
            </w:r>
            <w:r w:rsidR="00F554B4" w:rsidRPr="00753AEF">
              <w:rPr>
                <w:rFonts w:ascii="Verdana" w:hAnsi="Verdana" w:cs="Helvetica"/>
                <w:color w:val="000000"/>
                <w:sz w:val="20"/>
                <w:szCs w:val="20"/>
              </w:rPr>
              <w:t>jendommens ejer</w:t>
            </w:r>
          </w:p>
        </w:tc>
        <w:tc>
          <w:tcPr>
            <w:tcW w:w="4424" w:type="dxa"/>
            <w:tcBorders>
              <w:top w:val="single" w:sz="4" w:space="0" w:color="auto"/>
              <w:left w:val="single" w:sz="4" w:space="0" w:color="auto"/>
              <w:bottom w:val="single" w:sz="4" w:space="0" w:color="auto"/>
              <w:right w:val="single" w:sz="4" w:space="0" w:color="auto"/>
            </w:tcBorders>
          </w:tcPr>
          <w:p w14:paraId="5F3046B0" w14:textId="77777777" w:rsidR="00F554B4" w:rsidRDefault="00D87AA0" w:rsidP="00D87AA0">
            <w:pPr>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 xml:space="preserve">Fredensborg Korn og Maskinanpartsselskab, Hammersholt Erhvervspark 32, 3400 Hillerød  </w:t>
            </w:r>
          </w:p>
          <w:p w14:paraId="5F3046B1" w14:textId="77777777" w:rsidR="00B052FE" w:rsidRPr="00B052FE" w:rsidRDefault="00B052FE" w:rsidP="00D87AA0">
            <w:pPr>
              <w:rPr>
                <w:rFonts w:ascii="Verdana" w:hAnsi="Verdana" w:cs="Helvetica"/>
                <w:color w:val="000000"/>
                <w:sz w:val="20"/>
                <w:szCs w:val="20"/>
              </w:rPr>
            </w:pPr>
          </w:p>
        </w:tc>
      </w:tr>
      <w:tr w:rsidR="00671361" w:rsidRPr="00753AEF" w14:paraId="5F3046B7" w14:textId="77777777" w:rsidTr="00D87AA0">
        <w:tc>
          <w:tcPr>
            <w:tcW w:w="3369" w:type="dxa"/>
            <w:tcBorders>
              <w:top w:val="single" w:sz="4" w:space="0" w:color="auto"/>
              <w:left w:val="single" w:sz="4" w:space="0" w:color="auto"/>
              <w:bottom w:val="single" w:sz="4" w:space="0" w:color="auto"/>
              <w:right w:val="single" w:sz="4" w:space="0" w:color="auto"/>
            </w:tcBorders>
          </w:tcPr>
          <w:p w14:paraId="5F3046B3" w14:textId="77777777" w:rsidR="00671361" w:rsidRPr="00753AEF" w:rsidRDefault="00671361" w:rsidP="00D87AA0">
            <w:pPr>
              <w:rPr>
                <w:rFonts w:ascii="Verdana" w:hAnsi="Verdana" w:cs="Helvetica"/>
                <w:color w:val="000000"/>
                <w:sz w:val="20"/>
                <w:szCs w:val="20"/>
              </w:rPr>
            </w:pPr>
            <w:r w:rsidRPr="00753AEF">
              <w:rPr>
                <w:rFonts w:ascii="Verdana" w:eastAsiaTheme="minorHAnsi" w:hAnsi="Verdana" w:cs="Helvetica"/>
                <w:sz w:val="20"/>
                <w:szCs w:val="20"/>
                <w:lang w:eastAsia="en-US"/>
              </w:rPr>
              <w:t>Virksomhedens kontaktperson</w:t>
            </w:r>
          </w:p>
        </w:tc>
        <w:tc>
          <w:tcPr>
            <w:tcW w:w="4424" w:type="dxa"/>
            <w:tcBorders>
              <w:top w:val="single" w:sz="4" w:space="0" w:color="auto"/>
              <w:left w:val="single" w:sz="4" w:space="0" w:color="auto"/>
              <w:bottom w:val="single" w:sz="4" w:space="0" w:color="auto"/>
              <w:right w:val="single" w:sz="4" w:space="0" w:color="auto"/>
            </w:tcBorders>
          </w:tcPr>
          <w:p w14:paraId="5F3046B4" w14:textId="77777777" w:rsidR="00671361" w:rsidRPr="00B052FE" w:rsidRDefault="00004F9F" w:rsidP="00D87AA0">
            <w:pPr>
              <w:autoSpaceDE w:val="0"/>
              <w:autoSpaceDN w:val="0"/>
              <w:adjustRightInd w:val="0"/>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Anne Nygaard Mottelson</w:t>
            </w:r>
          </w:p>
          <w:p w14:paraId="5F3046B5" w14:textId="77777777" w:rsidR="00004F9F" w:rsidRDefault="00004F9F" w:rsidP="00D87AA0">
            <w:pPr>
              <w:autoSpaceDE w:val="0"/>
              <w:autoSpaceDN w:val="0"/>
              <w:adjustRightInd w:val="0"/>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Tlf. 27 20 49 01</w:t>
            </w:r>
          </w:p>
          <w:p w14:paraId="5F3046B6" w14:textId="77777777" w:rsidR="00B052FE" w:rsidRPr="00B052FE" w:rsidRDefault="00B052FE" w:rsidP="00D87AA0">
            <w:pPr>
              <w:autoSpaceDE w:val="0"/>
              <w:autoSpaceDN w:val="0"/>
              <w:adjustRightInd w:val="0"/>
              <w:rPr>
                <w:rFonts w:ascii="Verdana" w:eastAsiaTheme="minorHAnsi" w:hAnsi="Verdana" w:cs="Helvetica"/>
                <w:sz w:val="20"/>
                <w:szCs w:val="20"/>
                <w:lang w:eastAsia="en-US"/>
              </w:rPr>
            </w:pPr>
          </w:p>
        </w:tc>
      </w:tr>
      <w:tr w:rsidR="00671361" w:rsidRPr="00753AEF" w14:paraId="5F3046BC" w14:textId="77777777" w:rsidTr="00D87AA0">
        <w:tc>
          <w:tcPr>
            <w:tcW w:w="3369" w:type="dxa"/>
            <w:tcBorders>
              <w:top w:val="single" w:sz="4" w:space="0" w:color="auto"/>
              <w:left w:val="single" w:sz="4" w:space="0" w:color="auto"/>
              <w:bottom w:val="single" w:sz="4" w:space="0" w:color="auto"/>
              <w:right w:val="single" w:sz="4" w:space="0" w:color="auto"/>
            </w:tcBorders>
          </w:tcPr>
          <w:p w14:paraId="5F3046B8" w14:textId="77777777" w:rsidR="00671361" w:rsidRPr="00753AEF" w:rsidRDefault="000F511D" w:rsidP="00D87AA0">
            <w:pPr>
              <w:rPr>
                <w:rFonts w:ascii="Verdana" w:hAnsi="Verdana" w:cs="Helvetica"/>
                <w:color w:val="000000"/>
                <w:sz w:val="20"/>
                <w:szCs w:val="20"/>
              </w:rPr>
            </w:pPr>
            <w:r w:rsidRPr="00753AEF">
              <w:rPr>
                <w:rFonts w:ascii="Verdana" w:hAnsi="Verdana" w:cs="Helvetica"/>
                <w:color w:val="000000"/>
                <w:sz w:val="20"/>
                <w:szCs w:val="20"/>
              </w:rPr>
              <w:t xml:space="preserve">Ansøger </w:t>
            </w:r>
          </w:p>
        </w:tc>
        <w:tc>
          <w:tcPr>
            <w:tcW w:w="4424" w:type="dxa"/>
            <w:tcBorders>
              <w:top w:val="single" w:sz="4" w:space="0" w:color="auto"/>
              <w:left w:val="single" w:sz="4" w:space="0" w:color="auto"/>
              <w:bottom w:val="single" w:sz="4" w:space="0" w:color="auto"/>
              <w:right w:val="single" w:sz="4" w:space="0" w:color="auto"/>
            </w:tcBorders>
          </w:tcPr>
          <w:p w14:paraId="5F3046B9" w14:textId="77777777" w:rsidR="00D87AA0" w:rsidRPr="00B052FE" w:rsidRDefault="00D87AA0" w:rsidP="00D87AA0">
            <w:pPr>
              <w:autoSpaceDE w:val="0"/>
              <w:autoSpaceDN w:val="0"/>
              <w:adjustRightInd w:val="0"/>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 xml:space="preserve">Poul Jørgensen, Nørskov Miljøteknik </w:t>
            </w:r>
            <w:r w:rsidR="00B052FE" w:rsidRPr="00B052FE">
              <w:rPr>
                <w:rFonts w:ascii="Verdana" w:eastAsiaTheme="minorHAnsi" w:hAnsi="Verdana" w:cs="Helvetica"/>
                <w:sz w:val="20"/>
                <w:szCs w:val="20"/>
                <w:lang w:eastAsia="en-US"/>
              </w:rPr>
              <w:t>ApS</w:t>
            </w:r>
            <w:r w:rsidRPr="00B052FE">
              <w:rPr>
                <w:rFonts w:ascii="Verdana" w:eastAsiaTheme="minorHAnsi" w:hAnsi="Verdana" w:cs="Helvetica"/>
                <w:sz w:val="20"/>
                <w:szCs w:val="20"/>
                <w:lang w:eastAsia="en-US"/>
              </w:rPr>
              <w:t xml:space="preserve"> </w:t>
            </w:r>
          </w:p>
          <w:p w14:paraId="5F3046BA" w14:textId="77777777" w:rsidR="00671361" w:rsidRDefault="00D87AA0" w:rsidP="00D87AA0">
            <w:pPr>
              <w:autoSpaceDE w:val="0"/>
              <w:autoSpaceDN w:val="0"/>
              <w:adjustRightInd w:val="0"/>
              <w:rPr>
                <w:rFonts w:ascii="Verdana" w:eastAsiaTheme="minorHAnsi" w:hAnsi="Verdana" w:cs="Helvetica"/>
                <w:sz w:val="20"/>
                <w:szCs w:val="20"/>
                <w:lang w:eastAsia="en-US"/>
              </w:rPr>
            </w:pPr>
            <w:r w:rsidRPr="00B052FE">
              <w:rPr>
                <w:rFonts w:ascii="Verdana" w:eastAsiaTheme="minorHAnsi" w:hAnsi="Verdana" w:cs="Helvetica"/>
                <w:sz w:val="20"/>
                <w:szCs w:val="20"/>
                <w:lang w:eastAsia="en-US"/>
              </w:rPr>
              <w:t>tlf. 20 33 43 67</w:t>
            </w:r>
          </w:p>
          <w:p w14:paraId="5F3046BB" w14:textId="77777777" w:rsidR="00B052FE" w:rsidRPr="00B052FE" w:rsidRDefault="00B052FE" w:rsidP="00D87AA0">
            <w:pPr>
              <w:autoSpaceDE w:val="0"/>
              <w:autoSpaceDN w:val="0"/>
              <w:adjustRightInd w:val="0"/>
              <w:rPr>
                <w:rFonts w:ascii="Verdana" w:eastAsiaTheme="minorHAnsi" w:hAnsi="Verdana" w:cs="Helvetica"/>
                <w:sz w:val="20"/>
                <w:szCs w:val="20"/>
                <w:lang w:eastAsia="en-US"/>
              </w:rPr>
            </w:pPr>
          </w:p>
        </w:tc>
      </w:tr>
      <w:tr w:rsidR="00F554B4" w:rsidRPr="00753AEF" w14:paraId="5F3046C0"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BD"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Listepunkt</w:t>
            </w:r>
          </w:p>
        </w:tc>
        <w:tc>
          <w:tcPr>
            <w:tcW w:w="4424" w:type="dxa"/>
            <w:tcBorders>
              <w:top w:val="single" w:sz="4" w:space="0" w:color="auto"/>
              <w:left w:val="single" w:sz="4" w:space="0" w:color="auto"/>
              <w:bottom w:val="single" w:sz="4" w:space="0" w:color="auto"/>
              <w:right w:val="single" w:sz="4" w:space="0" w:color="auto"/>
            </w:tcBorders>
          </w:tcPr>
          <w:p w14:paraId="5F3046BE" w14:textId="77777777" w:rsidR="00F554B4" w:rsidRDefault="00D87AA0" w:rsidP="00D87AA0">
            <w:pPr>
              <w:autoSpaceDE w:val="0"/>
              <w:autoSpaceDN w:val="0"/>
              <w:adjustRightInd w:val="0"/>
              <w:rPr>
                <w:rFonts w:ascii="Verdana" w:eastAsiaTheme="minorHAnsi" w:hAnsi="Verdana" w:cs="Verdana"/>
                <w:sz w:val="20"/>
                <w:szCs w:val="20"/>
                <w:lang w:eastAsia="en-US"/>
              </w:rPr>
            </w:pPr>
            <w:r w:rsidRPr="00B052FE">
              <w:rPr>
                <w:rFonts w:ascii="Verdana" w:hAnsi="Verdana" w:cs="Verdana"/>
                <w:iCs/>
                <w:sz w:val="20"/>
                <w:szCs w:val="20"/>
              </w:rPr>
              <w:t xml:space="preserve">K </w:t>
            </w:r>
            <w:r w:rsidR="00B052FE" w:rsidRPr="00B052FE">
              <w:rPr>
                <w:rFonts w:ascii="Verdana" w:hAnsi="Verdana" w:cs="Verdana"/>
                <w:iCs/>
                <w:sz w:val="20"/>
                <w:szCs w:val="20"/>
              </w:rPr>
              <w:t>209</w:t>
            </w:r>
            <w:r w:rsidR="00B052FE" w:rsidRPr="00B052FE">
              <w:rPr>
                <w:rFonts w:ascii="Verdana" w:eastAsiaTheme="minorHAnsi" w:hAnsi="Verdana" w:cs="Verdana"/>
                <w:sz w:val="20"/>
                <w:szCs w:val="20"/>
                <w:lang w:eastAsia="en-US"/>
              </w:rPr>
              <w:t xml:space="preserve">: </w:t>
            </w:r>
            <w:r w:rsidR="00B052FE" w:rsidRPr="00B052FE">
              <w:rPr>
                <w:rFonts w:ascii="Verdana" w:hAnsi="Verdana"/>
                <w:sz w:val="20"/>
                <w:szCs w:val="20"/>
              </w:rPr>
              <w:t>Autoophugning</w:t>
            </w:r>
            <w:r w:rsidRPr="00B052FE">
              <w:rPr>
                <w:rFonts w:ascii="Verdana" w:eastAsiaTheme="minorHAnsi" w:hAnsi="Verdana" w:cs="Verdana"/>
                <w:sz w:val="20"/>
                <w:szCs w:val="20"/>
                <w:lang w:eastAsia="en-US"/>
              </w:rPr>
              <w:t xml:space="preserve"> (autogenbrug)</w:t>
            </w:r>
          </w:p>
          <w:p w14:paraId="5F3046BF" w14:textId="77777777" w:rsidR="00B052FE" w:rsidRPr="00B052FE" w:rsidRDefault="00B052FE" w:rsidP="00D87AA0">
            <w:pPr>
              <w:autoSpaceDE w:val="0"/>
              <w:autoSpaceDN w:val="0"/>
              <w:adjustRightInd w:val="0"/>
              <w:rPr>
                <w:rFonts w:ascii="Verdana" w:hAnsi="Verdana"/>
                <w:sz w:val="20"/>
                <w:szCs w:val="20"/>
              </w:rPr>
            </w:pPr>
          </w:p>
        </w:tc>
      </w:tr>
      <w:tr w:rsidR="00F554B4" w:rsidRPr="00753AEF" w14:paraId="5F3046C4"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C1"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Godkendelsesmyndighed</w:t>
            </w:r>
          </w:p>
        </w:tc>
        <w:tc>
          <w:tcPr>
            <w:tcW w:w="4424" w:type="dxa"/>
            <w:tcBorders>
              <w:top w:val="single" w:sz="4" w:space="0" w:color="auto"/>
              <w:left w:val="single" w:sz="4" w:space="0" w:color="auto"/>
              <w:bottom w:val="single" w:sz="4" w:space="0" w:color="auto"/>
              <w:right w:val="single" w:sz="4" w:space="0" w:color="auto"/>
            </w:tcBorders>
          </w:tcPr>
          <w:p w14:paraId="5F3046C2" w14:textId="77777777" w:rsidR="00F554B4" w:rsidRPr="00B052FE" w:rsidRDefault="00F554B4" w:rsidP="00D87AA0">
            <w:pPr>
              <w:rPr>
                <w:rFonts w:ascii="Verdana" w:hAnsi="Verdana" w:cs="Helvetica"/>
                <w:color w:val="000000"/>
                <w:sz w:val="20"/>
                <w:szCs w:val="20"/>
              </w:rPr>
            </w:pPr>
            <w:r w:rsidRPr="00B052FE">
              <w:rPr>
                <w:rFonts w:ascii="Verdana" w:hAnsi="Verdana" w:cs="Helvetica"/>
                <w:color w:val="000000"/>
                <w:sz w:val="20"/>
                <w:szCs w:val="20"/>
              </w:rPr>
              <w:t>Egedal Kommune</w:t>
            </w:r>
          </w:p>
          <w:p w14:paraId="5F3046C3" w14:textId="77777777" w:rsidR="00F554B4" w:rsidRPr="00B052FE" w:rsidRDefault="00F554B4" w:rsidP="00D87AA0">
            <w:pPr>
              <w:rPr>
                <w:rFonts w:ascii="Verdana" w:hAnsi="Verdana" w:cs="Helvetica"/>
                <w:color w:val="000000"/>
                <w:sz w:val="20"/>
                <w:szCs w:val="20"/>
              </w:rPr>
            </w:pPr>
          </w:p>
        </w:tc>
      </w:tr>
      <w:tr w:rsidR="00F554B4" w:rsidRPr="00753AEF" w14:paraId="5F3046C7" w14:textId="77777777" w:rsidTr="00D87AA0">
        <w:tc>
          <w:tcPr>
            <w:tcW w:w="3369" w:type="dxa"/>
            <w:tcBorders>
              <w:top w:val="single" w:sz="4" w:space="0" w:color="auto"/>
              <w:left w:val="single" w:sz="4" w:space="0" w:color="auto"/>
              <w:bottom w:val="single" w:sz="4" w:space="0" w:color="auto"/>
              <w:right w:val="single" w:sz="4" w:space="0" w:color="auto"/>
            </w:tcBorders>
            <w:hideMark/>
          </w:tcPr>
          <w:p w14:paraId="5F3046C5" w14:textId="77777777" w:rsidR="00F554B4" w:rsidRPr="00753AEF" w:rsidRDefault="00F554B4" w:rsidP="00D87AA0">
            <w:pPr>
              <w:rPr>
                <w:rFonts w:ascii="Verdana" w:hAnsi="Verdana" w:cs="Helvetica"/>
                <w:color w:val="000000"/>
                <w:sz w:val="20"/>
                <w:szCs w:val="20"/>
              </w:rPr>
            </w:pPr>
            <w:r w:rsidRPr="00753AEF">
              <w:rPr>
                <w:rFonts w:ascii="Verdana" w:hAnsi="Verdana" w:cs="Helvetica"/>
                <w:color w:val="000000"/>
                <w:sz w:val="20"/>
                <w:szCs w:val="20"/>
              </w:rPr>
              <w:t>Godkendelsesdato</w:t>
            </w:r>
          </w:p>
        </w:tc>
        <w:tc>
          <w:tcPr>
            <w:tcW w:w="4424" w:type="dxa"/>
            <w:tcBorders>
              <w:top w:val="single" w:sz="4" w:space="0" w:color="auto"/>
              <w:left w:val="single" w:sz="4" w:space="0" w:color="auto"/>
              <w:bottom w:val="single" w:sz="4" w:space="0" w:color="auto"/>
              <w:right w:val="single" w:sz="4" w:space="0" w:color="auto"/>
            </w:tcBorders>
            <w:hideMark/>
          </w:tcPr>
          <w:p w14:paraId="5F3046C6" w14:textId="77777777" w:rsidR="00B052FE" w:rsidRPr="00B052FE" w:rsidRDefault="00BD24A3" w:rsidP="00D87AA0">
            <w:pPr>
              <w:rPr>
                <w:rFonts w:ascii="Verdana" w:hAnsi="Verdana" w:cs="Helvetica"/>
                <w:color w:val="000000"/>
                <w:sz w:val="20"/>
                <w:szCs w:val="20"/>
              </w:rPr>
            </w:pPr>
            <w:r>
              <w:rPr>
                <w:rFonts w:ascii="Verdana" w:hAnsi="Verdana" w:cs="Helvetica"/>
                <w:color w:val="000000"/>
                <w:sz w:val="20"/>
                <w:szCs w:val="20"/>
              </w:rPr>
              <w:t>14. november 2012</w:t>
            </w:r>
          </w:p>
        </w:tc>
      </w:tr>
    </w:tbl>
    <w:p w14:paraId="5F3046C8" w14:textId="77777777" w:rsidR="00F554B4" w:rsidRDefault="00D87AA0" w:rsidP="00F554B4">
      <w:pPr>
        <w:rPr>
          <w:rFonts w:ascii="Verdana" w:hAnsi="Verdana" w:cs="Helvetica"/>
          <w:color w:val="000000"/>
          <w:sz w:val="20"/>
          <w:szCs w:val="20"/>
        </w:rPr>
      </w:pPr>
      <w:r>
        <w:rPr>
          <w:rFonts w:ascii="Verdana" w:hAnsi="Verdana" w:cs="Helvetica"/>
          <w:color w:val="000000"/>
          <w:sz w:val="20"/>
          <w:szCs w:val="20"/>
        </w:rPr>
        <w:br w:type="textWrapping" w:clear="all"/>
      </w:r>
    </w:p>
    <w:p w14:paraId="5F3046C9" w14:textId="77777777" w:rsidR="00F554B4" w:rsidRDefault="00F554B4" w:rsidP="00F554B4">
      <w:pPr>
        <w:rPr>
          <w:rFonts w:ascii="Verdana" w:hAnsi="Verdana"/>
          <w:sz w:val="20"/>
          <w:szCs w:val="20"/>
        </w:rPr>
      </w:pPr>
    </w:p>
    <w:p w14:paraId="5F3046CA" w14:textId="77777777" w:rsidR="00D87AA0" w:rsidRDefault="00D87AA0" w:rsidP="00F554B4">
      <w:pPr>
        <w:rPr>
          <w:rFonts w:ascii="Verdana" w:hAnsi="Verdana"/>
          <w:sz w:val="20"/>
          <w:szCs w:val="20"/>
        </w:rPr>
      </w:pPr>
    </w:p>
    <w:p w14:paraId="5F3046CB" w14:textId="77777777" w:rsidR="00314C45" w:rsidRDefault="00314C45" w:rsidP="00F554B4">
      <w:pPr>
        <w:rPr>
          <w:rFonts w:ascii="Verdana" w:hAnsi="Verdana"/>
          <w:sz w:val="20"/>
          <w:szCs w:val="20"/>
        </w:rPr>
      </w:pPr>
    </w:p>
    <w:p w14:paraId="5F3046CC" w14:textId="77777777" w:rsidR="00314C45" w:rsidRDefault="00314C45" w:rsidP="00F554B4">
      <w:pPr>
        <w:rPr>
          <w:rFonts w:ascii="Verdana" w:hAnsi="Verdana"/>
          <w:sz w:val="20"/>
          <w:szCs w:val="20"/>
        </w:rPr>
      </w:pPr>
    </w:p>
    <w:p w14:paraId="5F3046CD" w14:textId="77777777" w:rsidR="00F554B4" w:rsidRDefault="00F554B4" w:rsidP="00F554B4">
      <w:pPr>
        <w:rPr>
          <w:rFonts w:ascii="Verdana" w:hAnsi="Verdana" w:cs="Helvetica"/>
          <w:b/>
          <w:color w:val="000000"/>
          <w:sz w:val="20"/>
          <w:szCs w:val="20"/>
        </w:rPr>
      </w:pPr>
      <w:r>
        <w:rPr>
          <w:rFonts w:ascii="Verdana" w:hAnsi="Verdana" w:cs="Helvetica"/>
          <w:b/>
          <w:color w:val="000000"/>
          <w:sz w:val="20"/>
          <w:szCs w:val="20"/>
        </w:rPr>
        <w:t xml:space="preserve">Ansøgning </w:t>
      </w:r>
    </w:p>
    <w:p w14:paraId="5F3046CE" w14:textId="77777777" w:rsidR="00F554B4" w:rsidRDefault="00F554B4" w:rsidP="00F554B4">
      <w:pPr>
        <w:rPr>
          <w:rFonts w:ascii="Verdana" w:hAnsi="Verdana"/>
          <w:sz w:val="20"/>
          <w:szCs w:val="20"/>
        </w:rPr>
      </w:pPr>
    </w:p>
    <w:p w14:paraId="5F3046CF" w14:textId="77777777" w:rsidR="00004F9F" w:rsidRPr="003C3BA9" w:rsidRDefault="0007460C" w:rsidP="00004F9F">
      <w:pPr>
        <w:autoSpaceDE w:val="0"/>
        <w:autoSpaceDN w:val="0"/>
        <w:adjustRightInd w:val="0"/>
        <w:rPr>
          <w:rFonts w:ascii="Verdana" w:hAnsi="Verdana" w:cs="Arial"/>
          <w:bCs/>
          <w:sz w:val="20"/>
          <w:szCs w:val="20"/>
        </w:rPr>
      </w:pPr>
      <w:r w:rsidRPr="008B44D5">
        <w:rPr>
          <w:rFonts w:ascii="Verdana" w:hAnsi="Verdana" w:cs="Helvetica"/>
          <w:color w:val="000000"/>
          <w:sz w:val="20"/>
          <w:szCs w:val="20"/>
        </w:rPr>
        <w:t xml:space="preserve">Egedal kommune har d. </w:t>
      </w:r>
      <w:r w:rsidR="00BD24A3">
        <w:rPr>
          <w:rFonts w:ascii="Verdana" w:hAnsi="Verdana"/>
          <w:sz w:val="20"/>
          <w:szCs w:val="20"/>
        </w:rPr>
        <w:t>20</w:t>
      </w:r>
      <w:r w:rsidRPr="008B44D5">
        <w:rPr>
          <w:rFonts w:ascii="Verdana" w:hAnsi="Verdana"/>
          <w:sz w:val="20"/>
          <w:szCs w:val="20"/>
        </w:rPr>
        <w:t xml:space="preserve">. </w:t>
      </w:r>
      <w:r w:rsidR="00BD24A3">
        <w:rPr>
          <w:rFonts w:ascii="Verdana" w:hAnsi="Verdana"/>
          <w:sz w:val="20"/>
          <w:szCs w:val="20"/>
        </w:rPr>
        <w:t>juni</w:t>
      </w:r>
      <w:r w:rsidRPr="008B44D5">
        <w:rPr>
          <w:rFonts w:ascii="Verdana" w:hAnsi="Verdana"/>
          <w:sz w:val="20"/>
          <w:szCs w:val="20"/>
        </w:rPr>
        <w:t xml:space="preserve"> 201</w:t>
      </w:r>
      <w:r w:rsidR="00FA7BBC">
        <w:rPr>
          <w:rFonts w:ascii="Verdana" w:hAnsi="Verdana"/>
          <w:sz w:val="20"/>
          <w:szCs w:val="20"/>
        </w:rPr>
        <w:t>5</w:t>
      </w:r>
      <w:r w:rsidRPr="008B44D5">
        <w:rPr>
          <w:rFonts w:ascii="Verdana" w:hAnsi="Verdana"/>
          <w:sz w:val="20"/>
          <w:szCs w:val="20"/>
        </w:rPr>
        <w:t xml:space="preserve"> </w:t>
      </w:r>
      <w:r w:rsidRPr="008B44D5">
        <w:rPr>
          <w:rFonts w:ascii="Verdana" w:hAnsi="Verdana" w:cs="Helvetica"/>
          <w:color w:val="000000"/>
          <w:sz w:val="20"/>
          <w:szCs w:val="20"/>
        </w:rPr>
        <w:t xml:space="preserve">via mail modtaget ansøgning </w:t>
      </w:r>
      <w:r w:rsidRPr="008B44D5">
        <w:rPr>
          <w:rFonts w:ascii="Verdana" w:hAnsi="Verdana"/>
          <w:sz w:val="20"/>
          <w:szCs w:val="20"/>
        </w:rPr>
        <w:t>om miljøgodkendel</w:t>
      </w:r>
      <w:r w:rsidRPr="008B44D5">
        <w:rPr>
          <w:rFonts w:ascii="Verdana" w:hAnsi="Verdana"/>
          <w:sz w:val="20"/>
          <w:szCs w:val="20"/>
        </w:rPr>
        <w:softHyphen/>
        <w:t xml:space="preserve">se til </w:t>
      </w:r>
      <w:r w:rsidR="00004F9F" w:rsidRPr="003C3BA9">
        <w:rPr>
          <w:rFonts w:ascii="Verdana" w:hAnsi="Verdana" w:cs="Arial"/>
          <w:bCs/>
          <w:sz w:val="20"/>
          <w:szCs w:val="20"/>
        </w:rPr>
        <w:t xml:space="preserve">indretning og drift af en virksomhed der foretager særskilt behandling af udtjente motorkøretøjer. </w:t>
      </w:r>
    </w:p>
    <w:p w14:paraId="5F3046D0" w14:textId="77777777" w:rsidR="00F554B4" w:rsidRDefault="008B44D5" w:rsidP="008B44D5">
      <w:pPr>
        <w:autoSpaceDE w:val="0"/>
        <w:autoSpaceDN w:val="0"/>
        <w:adjustRightInd w:val="0"/>
        <w:rPr>
          <w:rFonts w:ascii="Verdana" w:hAnsi="Verdana"/>
          <w:sz w:val="20"/>
          <w:szCs w:val="20"/>
        </w:rPr>
      </w:pPr>
      <w:r>
        <w:rPr>
          <w:rFonts w:ascii="Helvetica" w:eastAsiaTheme="minorHAnsi" w:hAnsi="Helvetica" w:cs="Helvetica"/>
          <w:sz w:val="22"/>
          <w:szCs w:val="22"/>
          <w:lang w:eastAsia="en-US"/>
        </w:rPr>
        <w:t xml:space="preserve"> </w:t>
      </w:r>
      <w:r w:rsidR="00F554B4">
        <w:rPr>
          <w:rFonts w:ascii="Verdana" w:hAnsi="Verdana"/>
          <w:sz w:val="20"/>
          <w:szCs w:val="20"/>
        </w:rPr>
        <w:t xml:space="preserve">  </w:t>
      </w:r>
    </w:p>
    <w:p w14:paraId="5F3046D1" w14:textId="77777777" w:rsidR="00892E98" w:rsidRDefault="00892E98" w:rsidP="008B44D5">
      <w:pPr>
        <w:autoSpaceDE w:val="0"/>
        <w:autoSpaceDN w:val="0"/>
        <w:adjustRightInd w:val="0"/>
        <w:rPr>
          <w:rFonts w:ascii="Verdana" w:hAnsi="Verdana"/>
          <w:sz w:val="20"/>
          <w:szCs w:val="20"/>
        </w:rPr>
      </w:pPr>
    </w:p>
    <w:p w14:paraId="5F3046D2" w14:textId="77777777" w:rsidR="00F554B4" w:rsidRDefault="00B4094D" w:rsidP="00F554B4">
      <w:pPr>
        <w:rPr>
          <w:rFonts w:ascii="Verdana" w:hAnsi="Verdana" w:cs="Helvetica"/>
          <w:b/>
          <w:color w:val="000000"/>
          <w:sz w:val="20"/>
          <w:szCs w:val="20"/>
        </w:rPr>
      </w:pPr>
      <w:r>
        <w:rPr>
          <w:rFonts w:ascii="Verdana" w:hAnsi="Verdana" w:cs="Helvetica"/>
          <w:b/>
          <w:color w:val="000000"/>
          <w:sz w:val="20"/>
          <w:szCs w:val="20"/>
        </w:rPr>
        <w:t xml:space="preserve">Retsregler </w:t>
      </w:r>
    </w:p>
    <w:p w14:paraId="5F3046D3" w14:textId="77777777" w:rsidR="00F554B4" w:rsidRDefault="00F554B4" w:rsidP="00F554B4">
      <w:pPr>
        <w:rPr>
          <w:rFonts w:ascii="Verdana" w:hAnsi="Verdana"/>
          <w:sz w:val="20"/>
          <w:szCs w:val="20"/>
        </w:rPr>
      </w:pPr>
    </w:p>
    <w:p w14:paraId="5F3046D4" w14:textId="77777777" w:rsidR="00F554B4" w:rsidRDefault="00F554B4" w:rsidP="00F554B4">
      <w:pPr>
        <w:rPr>
          <w:rFonts w:ascii="Verdana" w:hAnsi="Verdana"/>
          <w:sz w:val="20"/>
          <w:szCs w:val="20"/>
        </w:rPr>
      </w:pPr>
      <w:r>
        <w:rPr>
          <w:rFonts w:ascii="Verdana" w:hAnsi="Verdana"/>
          <w:sz w:val="20"/>
          <w:szCs w:val="20"/>
        </w:rPr>
        <w:t xml:space="preserve">Den ansøgte virksomhed er omfattet af bestemmelserne om godkendelse af forurenende virksomhed i miljøbeskyttelseslovens kapitel 5, idet virksomhedstype er optaget på listen over godkendelsespligtig virksomhed under Punkt </w:t>
      </w:r>
      <w:r w:rsidR="00004F9F">
        <w:rPr>
          <w:rFonts w:ascii="Verdana" w:hAnsi="Verdana"/>
          <w:sz w:val="20"/>
          <w:szCs w:val="20"/>
        </w:rPr>
        <w:t>K</w:t>
      </w:r>
      <w:r w:rsidR="00F973B4">
        <w:rPr>
          <w:rFonts w:ascii="Verdana" w:hAnsi="Verdana"/>
          <w:sz w:val="20"/>
          <w:szCs w:val="20"/>
        </w:rPr>
        <w:t xml:space="preserve"> 20</w:t>
      </w:r>
      <w:r w:rsidR="00004F9F">
        <w:rPr>
          <w:rFonts w:ascii="Verdana" w:hAnsi="Verdana"/>
          <w:sz w:val="20"/>
          <w:szCs w:val="20"/>
        </w:rPr>
        <w:t>9</w:t>
      </w:r>
      <w:r>
        <w:rPr>
          <w:rFonts w:ascii="Verdana" w:hAnsi="Verdana"/>
          <w:sz w:val="20"/>
          <w:szCs w:val="20"/>
        </w:rPr>
        <w:t xml:space="preserve"> i bilag 2 til </w:t>
      </w:r>
      <w:r w:rsidRPr="00324066">
        <w:rPr>
          <w:rFonts w:ascii="Verdana" w:hAnsi="Verdana"/>
          <w:sz w:val="20"/>
          <w:szCs w:val="20"/>
        </w:rPr>
        <w:t xml:space="preserve">bekendtgørelse nr. </w:t>
      </w:r>
      <w:r w:rsidR="00324066" w:rsidRPr="00324066">
        <w:rPr>
          <w:rFonts w:ascii="Verdana" w:eastAsiaTheme="minorHAnsi" w:hAnsi="Verdana"/>
          <w:sz w:val="20"/>
          <w:szCs w:val="20"/>
          <w:lang w:eastAsia="en-US"/>
        </w:rPr>
        <w:t xml:space="preserve">486 </w:t>
      </w:r>
      <w:r w:rsidRPr="00324066">
        <w:rPr>
          <w:rFonts w:ascii="Verdana" w:hAnsi="Verdana"/>
          <w:sz w:val="20"/>
          <w:szCs w:val="20"/>
        </w:rPr>
        <w:t xml:space="preserve">af </w:t>
      </w:r>
      <w:r w:rsidR="00324066" w:rsidRPr="00324066">
        <w:rPr>
          <w:rFonts w:ascii="Verdana" w:hAnsi="Verdana"/>
          <w:sz w:val="20"/>
          <w:szCs w:val="20"/>
        </w:rPr>
        <w:t>25. maj 2012</w:t>
      </w:r>
      <w:r w:rsidRPr="00324066">
        <w:rPr>
          <w:rFonts w:ascii="Verdana" w:hAnsi="Verdana"/>
          <w:sz w:val="20"/>
          <w:szCs w:val="20"/>
        </w:rPr>
        <w:t xml:space="preserve"> om godkendelse af listevirksomhed (godkendelsesbekendtgørelsen)</w:t>
      </w:r>
      <w:r w:rsidR="00324066">
        <w:rPr>
          <w:rFonts w:ascii="Verdana" w:hAnsi="Verdana"/>
          <w:sz w:val="20"/>
          <w:szCs w:val="20"/>
        </w:rPr>
        <w:t>.</w:t>
      </w:r>
      <w:r>
        <w:rPr>
          <w:rFonts w:ascii="Verdana" w:hAnsi="Verdana"/>
          <w:sz w:val="20"/>
          <w:szCs w:val="20"/>
        </w:rPr>
        <w:t xml:space="preserve"> </w:t>
      </w:r>
    </w:p>
    <w:p w14:paraId="5F3046D5" w14:textId="77777777" w:rsidR="00F554B4" w:rsidRDefault="00F554B4" w:rsidP="00F554B4">
      <w:pPr>
        <w:rPr>
          <w:rFonts w:ascii="Verdana" w:hAnsi="Verdana"/>
          <w:sz w:val="20"/>
          <w:szCs w:val="20"/>
        </w:rPr>
      </w:pPr>
    </w:p>
    <w:p w14:paraId="5F3046D6" w14:textId="77777777" w:rsidR="00F554B4" w:rsidRDefault="00F554B4" w:rsidP="00F554B4">
      <w:pPr>
        <w:rPr>
          <w:rFonts w:ascii="Verdana" w:hAnsi="Verdana"/>
          <w:sz w:val="20"/>
          <w:szCs w:val="20"/>
        </w:rPr>
      </w:pPr>
      <w:r>
        <w:rPr>
          <w:rFonts w:ascii="Verdana" w:hAnsi="Verdana"/>
          <w:sz w:val="20"/>
          <w:szCs w:val="20"/>
        </w:rPr>
        <w:t>For anlæg omfattet af dette listepunkt (</w:t>
      </w:r>
      <w:r w:rsidR="00004F9F">
        <w:rPr>
          <w:rFonts w:ascii="Verdana" w:hAnsi="Verdana"/>
          <w:sz w:val="20"/>
          <w:szCs w:val="20"/>
        </w:rPr>
        <w:t>K</w:t>
      </w:r>
      <w:r>
        <w:rPr>
          <w:rFonts w:ascii="Verdana" w:hAnsi="Verdana"/>
          <w:sz w:val="20"/>
          <w:szCs w:val="20"/>
        </w:rPr>
        <w:t xml:space="preserve"> 20</w:t>
      </w:r>
      <w:r w:rsidR="00004F9F">
        <w:rPr>
          <w:rFonts w:ascii="Verdana" w:hAnsi="Verdana"/>
          <w:sz w:val="20"/>
          <w:szCs w:val="20"/>
        </w:rPr>
        <w:t>9</w:t>
      </w:r>
      <w:r>
        <w:rPr>
          <w:rFonts w:ascii="Verdana" w:hAnsi="Verdana"/>
          <w:sz w:val="20"/>
          <w:szCs w:val="20"/>
        </w:rPr>
        <w:t xml:space="preserve">) er der udarbejdet standardvilkår i godkendelsesbekendtgørelsens bilag 5, afsnit 2. </w:t>
      </w:r>
    </w:p>
    <w:p w14:paraId="5F3046D7" w14:textId="77777777" w:rsidR="00F554B4" w:rsidRDefault="00F554B4" w:rsidP="00F554B4">
      <w:pPr>
        <w:rPr>
          <w:rFonts w:ascii="Verdana" w:hAnsi="Verdana"/>
          <w:sz w:val="20"/>
          <w:szCs w:val="20"/>
        </w:rPr>
      </w:pPr>
    </w:p>
    <w:p w14:paraId="5F3046D8" w14:textId="77777777" w:rsidR="00F554B4" w:rsidRDefault="00F554B4" w:rsidP="00F554B4">
      <w:pPr>
        <w:rPr>
          <w:rFonts w:ascii="Verdana" w:hAnsi="Verdana"/>
          <w:sz w:val="20"/>
          <w:szCs w:val="20"/>
        </w:rPr>
      </w:pPr>
      <w:r>
        <w:rPr>
          <w:rFonts w:ascii="Verdana" w:hAnsi="Verdana"/>
          <w:sz w:val="20"/>
          <w:szCs w:val="20"/>
        </w:rPr>
        <w:t xml:space="preserve">Godkendelsesmyndigheden er forpligtet til at bruge standardvilkårene og indsætte dem i godkendelsen.    </w:t>
      </w:r>
    </w:p>
    <w:p w14:paraId="5F3046D9" w14:textId="77777777" w:rsidR="00F554B4" w:rsidRDefault="00F554B4" w:rsidP="00F554B4">
      <w:pPr>
        <w:rPr>
          <w:rFonts w:ascii="Verdana" w:hAnsi="Verdana"/>
          <w:sz w:val="20"/>
          <w:szCs w:val="20"/>
        </w:rPr>
      </w:pPr>
    </w:p>
    <w:p w14:paraId="5F3046DA" w14:textId="77777777" w:rsidR="00F554B4" w:rsidRPr="005B4C1C" w:rsidRDefault="00F554B4" w:rsidP="005B4C1C">
      <w:pPr>
        <w:rPr>
          <w:rFonts w:ascii="Verdana" w:hAnsi="Verdana"/>
          <w:sz w:val="20"/>
          <w:szCs w:val="20"/>
        </w:rPr>
      </w:pPr>
      <w:r w:rsidRPr="005B4C1C">
        <w:rPr>
          <w:rFonts w:ascii="Verdana" w:hAnsi="Verdana"/>
          <w:sz w:val="20"/>
          <w:szCs w:val="20"/>
        </w:rPr>
        <w:lastRenderedPageBreak/>
        <w:t xml:space="preserve">Listevirksomheder må ikke anlægges eller påbegyndes før der er meddelt miljøgodkendelse. </w:t>
      </w:r>
    </w:p>
    <w:p w14:paraId="5F3046DB" w14:textId="77777777" w:rsidR="00FB7CE9" w:rsidRDefault="00FB7CE9" w:rsidP="005B4C1C">
      <w:pPr>
        <w:rPr>
          <w:rFonts w:ascii="Verdana" w:hAnsi="Verdana" w:cs="Helvetica"/>
          <w:color w:val="000000"/>
          <w:sz w:val="20"/>
          <w:szCs w:val="20"/>
        </w:rPr>
      </w:pPr>
    </w:p>
    <w:p w14:paraId="5F3046DC" w14:textId="77777777" w:rsidR="00F554B4" w:rsidRPr="005B4C1C" w:rsidRDefault="00F554B4" w:rsidP="005B4C1C">
      <w:pPr>
        <w:rPr>
          <w:rFonts w:ascii="Verdana" w:hAnsi="Verdana" w:cs="Helvetica"/>
          <w:color w:val="000000"/>
          <w:sz w:val="20"/>
          <w:szCs w:val="20"/>
        </w:rPr>
      </w:pPr>
      <w:r w:rsidRPr="005B4C1C">
        <w:rPr>
          <w:rFonts w:ascii="Verdana" w:hAnsi="Verdana" w:cs="Helvetica"/>
          <w:color w:val="000000"/>
          <w:sz w:val="20"/>
          <w:szCs w:val="20"/>
        </w:rPr>
        <w:t>Et udkast til miljøgodkendelse har, i overensstemmelse med § 2</w:t>
      </w:r>
      <w:r w:rsidR="005B4C1C" w:rsidRPr="005B4C1C">
        <w:rPr>
          <w:rFonts w:ascii="Verdana" w:hAnsi="Verdana" w:cs="Helvetica"/>
          <w:color w:val="000000"/>
          <w:sz w:val="20"/>
          <w:szCs w:val="20"/>
        </w:rPr>
        <w:t>4</w:t>
      </w:r>
      <w:r w:rsidRPr="005B4C1C">
        <w:rPr>
          <w:rFonts w:ascii="Verdana" w:hAnsi="Verdana" w:cs="Helvetica"/>
          <w:color w:val="000000"/>
          <w:sz w:val="20"/>
          <w:szCs w:val="20"/>
        </w:rPr>
        <w:t xml:space="preserve">, stk. </w:t>
      </w:r>
      <w:r w:rsidR="00B052FE" w:rsidRPr="005B4C1C">
        <w:rPr>
          <w:rFonts w:ascii="Verdana" w:hAnsi="Verdana" w:cs="Helvetica"/>
          <w:color w:val="000000"/>
          <w:sz w:val="20"/>
          <w:szCs w:val="20"/>
        </w:rPr>
        <w:t>1, i</w:t>
      </w:r>
      <w:r w:rsidR="001C343D" w:rsidRPr="005B4C1C">
        <w:rPr>
          <w:rFonts w:ascii="Verdana" w:hAnsi="Verdana" w:cs="Helvetica"/>
          <w:color w:val="000000"/>
          <w:sz w:val="20"/>
          <w:szCs w:val="20"/>
        </w:rPr>
        <w:t xml:space="preserve"> </w:t>
      </w:r>
      <w:r w:rsidR="001C343D" w:rsidRPr="005B4C1C">
        <w:rPr>
          <w:rFonts w:ascii="Verdana" w:hAnsi="Verdana"/>
          <w:sz w:val="20"/>
          <w:szCs w:val="20"/>
        </w:rPr>
        <w:t xml:space="preserve">godkendelsesbekendtgørelsen </w:t>
      </w:r>
      <w:r w:rsidRPr="005B4C1C">
        <w:rPr>
          <w:rFonts w:ascii="Verdana" w:hAnsi="Verdana" w:cs="Helvetica"/>
          <w:color w:val="000000"/>
          <w:sz w:val="20"/>
          <w:szCs w:val="20"/>
        </w:rPr>
        <w:t xml:space="preserve">været forelagt </w:t>
      </w:r>
      <w:r w:rsidR="00314C45">
        <w:rPr>
          <w:rFonts w:ascii="Verdana" w:hAnsi="Verdana" w:cs="Helvetica"/>
          <w:color w:val="000000"/>
          <w:sz w:val="20"/>
          <w:szCs w:val="20"/>
        </w:rPr>
        <w:t>ansøger</w:t>
      </w:r>
      <w:r w:rsidR="005B4C1C" w:rsidRPr="005B4C1C">
        <w:rPr>
          <w:rFonts w:ascii="Verdana" w:hAnsi="Verdana" w:cs="Helvetica"/>
          <w:color w:val="000000"/>
          <w:sz w:val="20"/>
          <w:szCs w:val="20"/>
        </w:rPr>
        <w:t xml:space="preserve"> t</w:t>
      </w:r>
      <w:r w:rsidRPr="005B4C1C">
        <w:rPr>
          <w:rFonts w:ascii="Verdana" w:hAnsi="Verdana" w:cs="Helvetica"/>
          <w:color w:val="000000"/>
          <w:sz w:val="20"/>
          <w:szCs w:val="20"/>
        </w:rPr>
        <w:t xml:space="preserve">il kommentering. </w:t>
      </w:r>
    </w:p>
    <w:p w14:paraId="5F3046DD" w14:textId="77777777" w:rsidR="00004F9F" w:rsidRDefault="00004F9F" w:rsidP="00F554B4">
      <w:pPr>
        <w:rPr>
          <w:rFonts w:ascii="Verdana" w:hAnsi="Verdana" w:cs="Helvetica"/>
          <w:b/>
          <w:color w:val="000000"/>
          <w:sz w:val="20"/>
          <w:szCs w:val="20"/>
        </w:rPr>
      </w:pPr>
    </w:p>
    <w:p w14:paraId="5F3046DE" w14:textId="77777777" w:rsidR="003D439D" w:rsidRDefault="003D439D" w:rsidP="00F554B4">
      <w:pPr>
        <w:rPr>
          <w:rFonts w:ascii="Verdana" w:hAnsi="Verdana" w:cs="Helvetica"/>
          <w:b/>
          <w:color w:val="000000"/>
          <w:sz w:val="20"/>
          <w:szCs w:val="20"/>
        </w:rPr>
      </w:pPr>
    </w:p>
    <w:p w14:paraId="5F3046DF" w14:textId="77777777" w:rsidR="003D439D" w:rsidRDefault="003D439D" w:rsidP="00F554B4">
      <w:pPr>
        <w:rPr>
          <w:rFonts w:ascii="Verdana" w:hAnsi="Verdana" w:cs="Helvetica"/>
          <w:b/>
          <w:color w:val="000000"/>
          <w:sz w:val="20"/>
          <w:szCs w:val="20"/>
        </w:rPr>
      </w:pPr>
    </w:p>
    <w:p w14:paraId="5F3046E0" w14:textId="77777777" w:rsidR="00B4094D" w:rsidRDefault="00B4094D" w:rsidP="00F554B4">
      <w:pPr>
        <w:rPr>
          <w:rFonts w:ascii="Verdana" w:hAnsi="Verdana" w:cs="Helvetica"/>
          <w:color w:val="000000"/>
          <w:sz w:val="20"/>
          <w:szCs w:val="20"/>
        </w:rPr>
      </w:pPr>
      <w:r>
        <w:rPr>
          <w:rFonts w:ascii="Verdana" w:hAnsi="Verdana" w:cs="Helvetica"/>
          <w:b/>
          <w:color w:val="000000"/>
          <w:sz w:val="20"/>
          <w:szCs w:val="20"/>
        </w:rPr>
        <w:t>Godkendelse</w:t>
      </w:r>
    </w:p>
    <w:p w14:paraId="5F3046E1" w14:textId="77777777" w:rsidR="00B4094D" w:rsidRDefault="00B4094D" w:rsidP="00F554B4">
      <w:pPr>
        <w:rPr>
          <w:rFonts w:ascii="Verdana" w:hAnsi="Verdana" w:cs="Helvetica"/>
          <w:color w:val="000000"/>
          <w:sz w:val="20"/>
          <w:szCs w:val="20"/>
        </w:rPr>
      </w:pPr>
    </w:p>
    <w:p w14:paraId="5F3046E2" w14:textId="77777777" w:rsidR="00F554B4" w:rsidRPr="00F973B4" w:rsidRDefault="00F554B4" w:rsidP="00F973B4">
      <w:pPr>
        <w:rPr>
          <w:rFonts w:ascii="Verdana" w:hAnsi="Verdana"/>
          <w:sz w:val="20"/>
          <w:szCs w:val="20"/>
        </w:rPr>
      </w:pPr>
      <w:r w:rsidRPr="00F973B4">
        <w:rPr>
          <w:rFonts w:ascii="Verdana" w:hAnsi="Verdana" w:cs="Helvetica"/>
          <w:color w:val="000000"/>
          <w:sz w:val="20"/>
          <w:szCs w:val="20"/>
        </w:rPr>
        <w:t xml:space="preserve">Baseret på de ansøgte oplysninger og Egedal Kommunes vurdering meddeles i medfør af § 33, stk. 1 i Miljøbeskyttelsesloven nr. </w:t>
      </w:r>
      <w:r w:rsidR="00F973B4" w:rsidRPr="00F973B4">
        <w:rPr>
          <w:rFonts w:ascii="Verdana" w:hAnsi="Verdana"/>
          <w:sz w:val="20"/>
          <w:szCs w:val="20"/>
        </w:rPr>
        <w:t>879 af 26/06/2010</w:t>
      </w:r>
      <w:r w:rsidRPr="00F973B4">
        <w:rPr>
          <w:rFonts w:ascii="Verdana" w:hAnsi="Verdana" w:cs="Helvetica"/>
          <w:color w:val="000000"/>
          <w:sz w:val="20"/>
          <w:szCs w:val="20"/>
        </w:rPr>
        <w:t xml:space="preserve"> godkendelse til </w:t>
      </w:r>
      <w:r w:rsidR="00F973B4" w:rsidRPr="00F973B4">
        <w:rPr>
          <w:rFonts w:ascii="Verdana" w:hAnsi="Verdana" w:cs="Helvetica"/>
          <w:color w:val="000000"/>
          <w:sz w:val="20"/>
          <w:szCs w:val="20"/>
        </w:rPr>
        <w:t xml:space="preserve">etablering og </w:t>
      </w:r>
      <w:r w:rsidRPr="00F973B4">
        <w:rPr>
          <w:rFonts w:ascii="Verdana" w:hAnsi="Verdana" w:cs="Helvetica"/>
          <w:color w:val="000000"/>
          <w:sz w:val="20"/>
          <w:szCs w:val="20"/>
        </w:rPr>
        <w:t xml:space="preserve">drift af virksomheden på følgende vilkår: </w:t>
      </w:r>
    </w:p>
    <w:p w14:paraId="5F3046E3" w14:textId="77777777" w:rsidR="00F554B4" w:rsidRDefault="00F554B4" w:rsidP="00F554B4">
      <w:pPr>
        <w:rPr>
          <w:rFonts w:ascii="Verdana" w:hAnsi="Verdana"/>
          <w:sz w:val="20"/>
          <w:szCs w:val="20"/>
        </w:rPr>
      </w:pPr>
    </w:p>
    <w:p w14:paraId="5F3046E4" w14:textId="77777777" w:rsidR="00A25627" w:rsidRDefault="00A25627" w:rsidP="00C62758">
      <w:pPr>
        <w:pStyle w:val="Listeafsnit"/>
        <w:ind w:left="360"/>
        <w:rPr>
          <w:rFonts w:ascii="Verdana" w:eastAsiaTheme="minorHAnsi" w:hAnsi="Verdana"/>
          <w:sz w:val="20"/>
          <w:szCs w:val="20"/>
          <w:u w:val="single"/>
          <w:lang w:eastAsia="en-US"/>
        </w:rPr>
      </w:pPr>
    </w:p>
    <w:p w14:paraId="5F3046E5" w14:textId="77777777" w:rsidR="00A25627" w:rsidRDefault="00A25627" w:rsidP="00C62758">
      <w:pPr>
        <w:pStyle w:val="Listeafsnit"/>
        <w:ind w:left="360"/>
        <w:rPr>
          <w:rFonts w:ascii="Verdana" w:eastAsiaTheme="minorHAnsi" w:hAnsi="Verdana"/>
          <w:sz w:val="20"/>
          <w:szCs w:val="20"/>
          <w:u w:val="single"/>
          <w:lang w:eastAsia="en-US"/>
        </w:rPr>
      </w:pPr>
      <w:r>
        <w:rPr>
          <w:rFonts w:ascii="Verdana" w:eastAsiaTheme="minorHAnsi" w:hAnsi="Verdana"/>
          <w:sz w:val="20"/>
          <w:szCs w:val="20"/>
          <w:u w:val="single"/>
          <w:lang w:eastAsia="en-US"/>
        </w:rPr>
        <w:t>G</w:t>
      </w:r>
      <w:r w:rsidR="00892E98" w:rsidRPr="00892E98">
        <w:rPr>
          <w:rFonts w:ascii="Verdana" w:eastAsiaTheme="minorHAnsi" w:hAnsi="Verdana"/>
          <w:sz w:val="20"/>
          <w:szCs w:val="20"/>
          <w:u w:val="single"/>
          <w:lang w:eastAsia="en-US"/>
        </w:rPr>
        <w:t>enerelt</w:t>
      </w:r>
    </w:p>
    <w:p w14:paraId="5F3046E6" w14:textId="77777777" w:rsidR="00A25627" w:rsidRPr="00581047" w:rsidRDefault="00A25627" w:rsidP="00C62758">
      <w:pPr>
        <w:rPr>
          <w:rFonts w:ascii="Verdana" w:eastAsiaTheme="minorHAnsi" w:hAnsi="Verdana"/>
          <w:sz w:val="20"/>
          <w:szCs w:val="20"/>
          <w:lang w:eastAsia="en-US"/>
        </w:rPr>
      </w:pPr>
    </w:p>
    <w:p w14:paraId="5F3046E7" w14:textId="77777777" w:rsidR="003D439D" w:rsidRDefault="003D439D" w:rsidP="00C62758">
      <w:pPr>
        <w:pStyle w:val="Listeafsnit"/>
        <w:numPr>
          <w:ilvl w:val="0"/>
          <w:numId w:val="12"/>
        </w:numPr>
        <w:ind w:left="360"/>
        <w:rPr>
          <w:rFonts w:ascii="Verdana" w:eastAsiaTheme="minorHAnsi" w:hAnsi="Verdana"/>
          <w:sz w:val="20"/>
          <w:szCs w:val="20"/>
          <w:lang w:eastAsia="en-US"/>
        </w:rPr>
      </w:pPr>
      <w:r w:rsidRPr="003D439D">
        <w:rPr>
          <w:rFonts w:ascii="Verdana" w:eastAsiaTheme="minorHAnsi" w:hAnsi="Verdana"/>
          <w:sz w:val="20"/>
          <w:szCs w:val="20"/>
          <w:lang w:eastAsia="en-US"/>
        </w:rPr>
        <w:t>Virksomheden skal indrettes</w:t>
      </w:r>
      <w:r>
        <w:rPr>
          <w:rFonts w:ascii="Verdana" w:eastAsiaTheme="minorHAnsi" w:hAnsi="Verdana"/>
          <w:sz w:val="20"/>
          <w:szCs w:val="20"/>
          <w:lang w:eastAsia="en-US"/>
        </w:rPr>
        <w:t xml:space="preserve"> </w:t>
      </w:r>
      <w:r w:rsidRPr="003D439D">
        <w:rPr>
          <w:rFonts w:ascii="Verdana" w:eastAsiaTheme="minorHAnsi" w:hAnsi="Verdana"/>
          <w:sz w:val="20"/>
          <w:szCs w:val="20"/>
          <w:lang w:eastAsia="en-US"/>
        </w:rPr>
        <w:t xml:space="preserve">og drives som </w:t>
      </w:r>
      <w:r>
        <w:rPr>
          <w:rFonts w:ascii="Verdana" w:eastAsiaTheme="minorHAnsi" w:hAnsi="Verdana"/>
          <w:sz w:val="20"/>
          <w:szCs w:val="20"/>
          <w:lang w:eastAsia="en-US"/>
        </w:rPr>
        <w:t>be</w:t>
      </w:r>
      <w:r w:rsidRPr="003D439D">
        <w:rPr>
          <w:rFonts w:ascii="Verdana" w:eastAsiaTheme="minorHAnsi" w:hAnsi="Verdana"/>
          <w:sz w:val="20"/>
          <w:szCs w:val="20"/>
          <w:lang w:eastAsia="en-US"/>
        </w:rPr>
        <w:t xml:space="preserve">skrevet i ansøgningsmaterialet, </w:t>
      </w:r>
      <w:r w:rsidR="00B1481E">
        <w:rPr>
          <w:rFonts w:ascii="Verdana" w:eastAsiaTheme="minorHAnsi" w:hAnsi="Verdana"/>
          <w:sz w:val="20"/>
          <w:szCs w:val="20"/>
          <w:lang w:eastAsia="en-US"/>
        </w:rPr>
        <w:t>med d</w:t>
      </w:r>
      <w:r w:rsidRPr="003D439D">
        <w:rPr>
          <w:rFonts w:ascii="Verdana" w:eastAsiaTheme="minorHAnsi" w:hAnsi="Verdana"/>
          <w:sz w:val="20"/>
          <w:szCs w:val="20"/>
          <w:lang w:eastAsia="en-US"/>
        </w:rPr>
        <w:t>e ændringer der fremgår af</w:t>
      </w:r>
      <w:r>
        <w:rPr>
          <w:rFonts w:ascii="Verdana" w:eastAsiaTheme="minorHAnsi" w:hAnsi="Verdana"/>
          <w:sz w:val="20"/>
          <w:szCs w:val="20"/>
          <w:lang w:eastAsia="en-US"/>
        </w:rPr>
        <w:t xml:space="preserve"> vilkårene.</w:t>
      </w:r>
    </w:p>
    <w:p w14:paraId="5F3046E8" w14:textId="77777777" w:rsidR="003D439D" w:rsidRPr="003D439D" w:rsidRDefault="003D439D" w:rsidP="003D439D">
      <w:pPr>
        <w:rPr>
          <w:rFonts w:ascii="Verdana" w:eastAsiaTheme="minorHAnsi" w:hAnsi="Verdana"/>
          <w:sz w:val="20"/>
          <w:szCs w:val="20"/>
          <w:lang w:eastAsia="en-US"/>
        </w:rPr>
      </w:pPr>
    </w:p>
    <w:p w14:paraId="5F3046E9" w14:textId="77777777" w:rsidR="00A25627" w:rsidRDefault="00B052FE" w:rsidP="00C62758">
      <w:pPr>
        <w:pStyle w:val="Listeafsnit"/>
        <w:numPr>
          <w:ilvl w:val="0"/>
          <w:numId w:val="12"/>
        </w:numPr>
        <w:ind w:left="360"/>
        <w:rPr>
          <w:rFonts w:ascii="Verdana" w:eastAsiaTheme="minorHAnsi" w:hAnsi="Verdana"/>
          <w:sz w:val="20"/>
          <w:szCs w:val="20"/>
          <w:lang w:eastAsia="en-US"/>
        </w:rPr>
      </w:pPr>
      <w:r>
        <w:rPr>
          <w:rFonts w:ascii="Verdana" w:eastAsiaTheme="minorHAnsi" w:hAnsi="Verdana"/>
          <w:sz w:val="20"/>
          <w:szCs w:val="20"/>
          <w:lang w:eastAsia="en-US"/>
        </w:rPr>
        <w:t xml:space="preserve">Godkendelsen bortfalder, hvis den ikke er udnyttet senest 2 år fra meddelelsen af godkendelsen. </w:t>
      </w:r>
    </w:p>
    <w:p w14:paraId="5F3046EA" w14:textId="77777777" w:rsidR="00A25627" w:rsidRPr="00A25627" w:rsidRDefault="00A25627" w:rsidP="00A25627">
      <w:pPr>
        <w:rPr>
          <w:rFonts w:ascii="Verdana" w:eastAsiaTheme="minorHAnsi" w:hAnsi="Verdana"/>
          <w:sz w:val="20"/>
          <w:szCs w:val="20"/>
          <w:lang w:eastAsia="en-US"/>
        </w:rPr>
      </w:pPr>
    </w:p>
    <w:p w14:paraId="5F3046EB" w14:textId="77777777" w:rsidR="00FB7CE9" w:rsidRPr="00FB7CE9" w:rsidRDefault="00C62758" w:rsidP="00FB7CE9">
      <w:pPr>
        <w:pStyle w:val="Listeafsnit"/>
        <w:numPr>
          <w:ilvl w:val="0"/>
          <w:numId w:val="12"/>
        </w:numPr>
        <w:ind w:left="360"/>
        <w:rPr>
          <w:rFonts w:ascii="Verdana" w:eastAsiaTheme="minorHAnsi" w:hAnsi="Verdana"/>
          <w:sz w:val="20"/>
          <w:szCs w:val="20"/>
          <w:lang w:eastAsia="en-US"/>
        </w:rPr>
      </w:pPr>
      <w:r w:rsidRPr="00FB7CE9">
        <w:rPr>
          <w:rFonts w:ascii="Verdana" w:eastAsiaTheme="minorHAnsi" w:hAnsi="Verdana"/>
          <w:sz w:val="20"/>
          <w:szCs w:val="20"/>
          <w:lang w:eastAsia="en-US"/>
        </w:rPr>
        <w:t xml:space="preserve">Ved ophør af virksomhedens drift skal der træffes de nødvendige foranstaltninger for at undgå forureningsfare og for at bringe stedet tilbage i tilfredsstillende tilstand. </w:t>
      </w:r>
    </w:p>
    <w:p w14:paraId="5F3046EC" w14:textId="77777777" w:rsidR="00FB7CE9" w:rsidRDefault="00FB7CE9" w:rsidP="00FB7CE9">
      <w:pPr>
        <w:pStyle w:val="Listeafsnit"/>
        <w:ind w:left="360"/>
        <w:rPr>
          <w:rFonts w:ascii="Verdana" w:eastAsiaTheme="minorHAnsi" w:hAnsi="Verdana"/>
          <w:sz w:val="20"/>
          <w:szCs w:val="20"/>
          <w:lang w:eastAsia="en-US"/>
        </w:rPr>
      </w:pPr>
    </w:p>
    <w:p w14:paraId="5F3046ED"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En redegørelse for disse foranstaltninger skal fremsendes til tilsynsmyndigheden senest 3 måneder før driften ophører.</w:t>
      </w:r>
    </w:p>
    <w:p w14:paraId="5F3046EE" w14:textId="77777777" w:rsidR="00C62758" w:rsidRPr="00581047" w:rsidRDefault="00C62758" w:rsidP="00C62758">
      <w:pPr>
        <w:rPr>
          <w:rFonts w:ascii="Verdana" w:eastAsiaTheme="minorHAnsi" w:hAnsi="Verdana"/>
          <w:sz w:val="20"/>
          <w:szCs w:val="20"/>
          <w:lang w:eastAsia="en-US"/>
        </w:rPr>
      </w:pPr>
    </w:p>
    <w:p w14:paraId="5F3046EF"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Hvor der i vilkårene anvendes betegnelsen ”befæstet areal” menes en fast belægning, der giver mulighed for opsamling af spild og kontrolleret afledning af nedbør. </w:t>
      </w:r>
    </w:p>
    <w:p w14:paraId="5F3046F0" w14:textId="77777777" w:rsidR="00FB7CE9" w:rsidRDefault="00FB7CE9" w:rsidP="00FB7CE9">
      <w:pPr>
        <w:pStyle w:val="Listeafsnit"/>
        <w:ind w:left="360"/>
        <w:rPr>
          <w:rFonts w:ascii="Verdana" w:eastAsiaTheme="minorHAnsi" w:hAnsi="Verdana"/>
          <w:sz w:val="20"/>
          <w:szCs w:val="20"/>
          <w:lang w:eastAsia="en-US"/>
        </w:rPr>
      </w:pPr>
    </w:p>
    <w:p w14:paraId="5F3046F1"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Hvor der i vilkårene anvendes betegnelsen »tæt belægning« menes en fast belægning, der i løbet af påvirkningstiden er uigennemtrængelig for de forurenende stoffer, der håndteres på arealet.</w:t>
      </w:r>
    </w:p>
    <w:p w14:paraId="5F3046F2" w14:textId="77777777" w:rsidR="00C62758" w:rsidRDefault="00C62758" w:rsidP="00C62758">
      <w:pPr>
        <w:rPr>
          <w:rFonts w:ascii="Verdana" w:eastAsiaTheme="minorHAnsi" w:hAnsi="Verdana"/>
          <w:b/>
          <w:sz w:val="20"/>
          <w:szCs w:val="20"/>
          <w:lang w:eastAsia="en-US"/>
        </w:rPr>
      </w:pPr>
    </w:p>
    <w:p w14:paraId="5F3046F3" w14:textId="77777777" w:rsidR="00E325C7" w:rsidRPr="00581047" w:rsidRDefault="00E325C7" w:rsidP="00C62758">
      <w:pPr>
        <w:rPr>
          <w:rFonts w:ascii="Verdana" w:eastAsiaTheme="minorHAnsi" w:hAnsi="Verdana"/>
          <w:b/>
          <w:sz w:val="20"/>
          <w:szCs w:val="20"/>
          <w:lang w:eastAsia="en-US"/>
        </w:rPr>
      </w:pPr>
    </w:p>
    <w:p w14:paraId="5F3046F4"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Indretning og drift</w:t>
      </w:r>
    </w:p>
    <w:p w14:paraId="5F3046F5" w14:textId="77777777" w:rsidR="00C62758" w:rsidRPr="00581047" w:rsidRDefault="00C62758" w:rsidP="00C62758">
      <w:pPr>
        <w:rPr>
          <w:rFonts w:ascii="Verdana" w:eastAsiaTheme="minorHAnsi" w:hAnsi="Verdana"/>
          <w:b/>
          <w:sz w:val="20"/>
          <w:szCs w:val="20"/>
          <w:lang w:eastAsia="en-US"/>
        </w:rPr>
      </w:pPr>
    </w:p>
    <w:p w14:paraId="5F3046F6"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Ikke-miljøbehandlede køretøjer skal straks efter ankomsten til virksomheden kontrolleres for evt. lækager. Såfremt der konstateres eller er mistanke om lækager, skal køretøjet straks tømmes for de væsker, der lækker.</w:t>
      </w:r>
    </w:p>
    <w:p w14:paraId="5F3046F7" w14:textId="77777777" w:rsidR="00C62758" w:rsidRPr="00581047" w:rsidRDefault="00C62758" w:rsidP="00C62758">
      <w:pPr>
        <w:rPr>
          <w:rFonts w:ascii="Verdana" w:eastAsiaTheme="minorHAnsi" w:hAnsi="Verdana"/>
          <w:sz w:val="20"/>
          <w:szCs w:val="20"/>
          <w:lang w:eastAsia="en-US"/>
        </w:rPr>
      </w:pPr>
    </w:p>
    <w:p w14:paraId="5F3046F8"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Skadede køretøjer, der på grund af en retssag eller en forsikringssag endnu ikke er frigivet til affaldshåndtering af ejeren, skal opbevares på et areal med tæt belægning med kontrolleret afledning af regnvand.</w:t>
      </w:r>
    </w:p>
    <w:p w14:paraId="5F3046F9" w14:textId="77777777" w:rsidR="00C62758" w:rsidRPr="00581047" w:rsidRDefault="00C62758" w:rsidP="00C62758">
      <w:pPr>
        <w:rPr>
          <w:rFonts w:ascii="Verdana" w:eastAsiaTheme="minorHAnsi" w:hAnsi="Verdana"/>
          <w:sz w:val="20"/>
          <w:szCs w:val="20"/>
          <w:lang w:eastAsia="en-US"/>
        </w:rPr>
      </w:pPr>
    </w:p>
    <w:p w14:paraId="5F3046FA"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Ikke-miljøbehandlede køretøjer må kun opbevares i ét lag eller i et dertil indrettet reolsystem, hvor der kun er ét lag køretøjer på hver reol. Ved ikke-miljøbehandlede køretøjer forstås udtjente og skadede køretøjer.</w:t>
      </w:r>
    </w:p>
    <w:p w14:paraId="5F3046FB" w14:textId="77777777" w:rsidR="00C62758" w:rsidRPr="00581047" w:rsidRDefault="00C62758" w:rsidP="00C62758">
      <w:pPr>
        <w:rPr>
          <w:rFonts w:ascii="Verdana" w:eastAsiaTheme="minorHAnsi" w:hAnsi="Verdana"/>
          <w:sz w:val="20"/>
          <w:szCs w:val="20"/>
          <w:lang w:eastAsia="en-US"/>
        </w:rPr>
      </w:pPr>
    </w:p>
    <w:p w14:paraId="5F3046FC"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Transport af ikke-miljøbehandlede køretøjer, hvor eventuelle lækager endnu ikke er håndteret, og transport af andet farligt affald, skal ske på befæstede arealer. </w:t>
      </w:r>
    </w:p>
    <w:p w14:paraId="5F3046FD" w14:textId="77777777" w:rsidR="00FB7CE9" w:rsidRPr="00FB7CE9" w:rsidRDefault="00FB7CE9" w:rsidP="00FB7CE9">
      <w:pPr>
        <w:pStyle w:val="Listeafsnit"/>
        <w:rPr>
          <w:rFonts w:ascii="Verdana" w:eastAsiaTheme="minorHAnsi" w:hAnsi="Verdana"/>
          <w:sz w:val="20"/>
          <w:szCs w:val="20"/>
          <w:lang w:eastAsia="en-US"/>
        </w:rPr>
      </w:pPr>
    </w:p>
    <w:p w14:paraId="5F3046FE"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Ved befæstet areal forstås et område med fast belægning, der giver mulighed for opsamling af spild og kontrolleret afledning af nedbør.</w:t>
      </w:r>
    </w:p>
    <w:p w14:paraId="5F3046FF" w14:textId="77777777" w:rsidR="00C62758" w:rsidRPr="00581047" w:rsidRDefault="00C62758" w:rsidP="00C62758">
      <w:pPr>
        <w:rPr>
          <w:rFonts w:ascii="Verdana" w:eastAsiaTheme="minorHAnsi" w:hAnsi="Verdana"/>
          <w:sz w:val="20"/>
          <w:szCs w:val="20"/>
          <w:lang w:eastAsia="en-US"/>
        </w:rPr>
      </w:pPr>
    </w:p>
    <w:p w14:paraId="5F304700"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Udendørs oplag af miljøbehandlede køretøjer må kun ske</w:t>
      </w:r>
    </w:p>
    <w:p w14:paraId="5F304701" w14:textId="77777777" w:rsidR="00C62758" w:rsidRPr="00581047" w:rsidRDefault="00C62758" w:rsidP="00C62758">
      <w:pPr>
        <w:rPr>
          <w:rFonts w:ascii="Verdana" w:eastAsiaTheme="minorHAnsi" w:hAnsi="Verdana"/>
          <w:sz w:val="20"/>
          <w:szCs w:val="20"/>
          <w:lang w:eastAsia="en-US"/>
        </w:rPr>
      </w:pPr>
    </w:p>
    <w:p w14:paraId="5F304702" w14:textId="77777777" w:rsidR="00C62758" w:rsidRPr="00581047" w:rsidRDefault="00C62758" w:rsidP="00C62758">
      <w:pPr>
        <w:pStyle w:val="Listeafsnit"/>
        <w:numPr>
          <w:ilvl w:val="1"/>
          <w:numId w:val="12"/>
        </w:numPr>
        <w:ind w:left="1080"/>
        <w:rPr>
          <w:rFonts w:ascii="Verdana" w:eastAsiaTheme="minorHAnsi" w:hAnsi="Verdana"/>
          <w:sz w:val="20"/>
          <w:szCs w:val="20"/>
          <w:lang w:eastAsia="en-US"/>
        </w:rPr>
      </w:pPr>
      <w:r w:rsidRPr="00581047">
        <w:rPr>
          <w:rFonts w:ascii="Verdana" w:eastAsiaTheme="minorHAnsi" w:hAnsi="Verdana"/>
          <w:sz w:val="20"/>
          <w:szCs w:val="20"/>
          <w:lang w:eastAsia="en-US"/>
        </w:rPr>
        <w:t>på befæstet areal med fald mod afløb, eller</w:t>
      </w:r>
    </w:p>
    <w:p w14:paraId="5F304703" w14:textId="77777777" w:rsidR="00C62758" w:rsidRPr="00581047" w:rsidRDefault="00C62758" w:rsidP="00C62758">
      <w:pPr>
        <w:rPr>
          <w:rFonts w:ascii="Verdana" w:eastAsiaTheme="minorHAnsi" w:hAnsi="Verdana"/>
          <w:sz w:val="20"/>
          <w:szCs w:val="20"/>
          <w:lang w:eastAsia="en-US"/>
        </w:rPr>
      </w:pPr>
    </w:p>
    <w:p w14:paraId="5F304704" w14:textId="77777777" w:rsidR="00C62758" w:rsidRPr="00581047" w:rsidRDefault="00C62758" w:rsidP="00C62758">
      <w:pPr>
        <w:pStyle w:val="Listeafsnit"/>
        <w:numPr>
          <w:ilvl w:val="1"/>
          <w:numId w:val="12"/>
        </w:numPr>
        <w:ind w:left="1080"/>
        <w:rPr>
          <w:rFonts w:ascii="Verdana" w:eastAsiaTheme="minorHAnsi" w:hAnsi="Verdana"/>
          <w:sz w:val="20"/>
          <w:szCs w:val="20"/>
          <w:lang w:eastAsia="en-US"/>
        </w:rPr>
      </w:pPr>
      <w:r w:rsidRPr="00581047">
        <w:rPr>
          <w:rFonts w:ascii="Verdana" w:eastAsiaTheme="minorHAnsi" w:hAnsi="Verdana"/>
          <w:sz w:val="20"/>
          <w:szCs w:val="20"/>
          <w:lang w:eastAsia="en-US"/>
        </w:rPr>
        <w:t>på ubefæstet eller befæstet areal uden opsamling af overfladevand, såfremt det sikres, at motorer, gearkasser, bagtøj og andre tilbageværende dele, som fortsat kan give anledning til udvaskning af olie m.v., er afskærmet mod nedbør</w:t>
      </w:r>
      <w:r>
        <w:rPr>
          <w:rFonts w:ascii="Verdana" w:eastAsiaTheme="minorHAnsi" w:hAnsi="Verdana"/>
          <w:sz w:val="20"/>
          <w:szCs w:val="20"/>
          <w:lang w:eastAsia="en-US"/>
        </w:rPr>
        <w:t>.</w:t>
      </w:r>
    </w:p>
    <w:p w14:paraId="5F304705" w14:textId="77777777" w:rsidR="00C62758" w:rsidRPr="00581047" w:rsidRDefault="00C62758" w:rsidP="00C62758">
      <w:pPr>
        <w:rPr>
          <w:rFonts w:ascii="Verdana" w:eastAsiaTheme="minorHAnsi" w:hAnsi="Verdana"/>
          <w:sz w:val="20"/>
          <w:szCs w:val="20"/>
          <w:lang w:eastAsia="en-US"/>
        </w:rPr>
      </w:pPr>
    </w:p>
    <w:p w14:paraId="5F304706" w14:textId="77777777" w:rsidR="00C62758" w:rsidRPr="00581047" w:rsidRDefault="00C62758" w:rsidP="00C62758">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Ved miljøbehandlede køretøjer forstås udtjente køretøjer, der har fået udtaget de stoffer, materialer og komponenter, som er omfattet af bilag 1 i bilskrotbekendtgørelsen.</w:t>
      </w:r>
    </w:p>
    <w:p w14:paraId="5F304707" w14:textId="77777777" w:rsidR="00C62758" w:rsidRPr="00581047" w:rsidRDefault="00C62758" w:rsidP="00C62758">
      <w:pPr>
        <w:rPr>
          <w:rFonts w:ascii="Verdana" w:eastAsiaTheme="minorHAnsi" w:hAnsi="Verdana"/>
          <w:sz w:val="20"/>
          <w:szCs w:val="20"/>
          <w:lang w:eastAsia="en-US"/>
        </w:rPr>
      </w:pPr>
    </w:p>
    <w:p w14:paraId="5F304708"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Miljøbehandling af køretøjer skal ske på et areal med tæt belægning og under tag beskyttet mod vejrlig.</w:t>
      </w:r>
    </w:p>
    <w:p w14:paraId="5F304709" w14:textId="77777777" w:rsidR="00C62758" w:rsidRPr="00581047" w:rsidRDefault="00C62758" w:rsidP="00C62758">
      <w:pPr>
        <w:rPr>
          <w:rFonts w:ascii="Verdana" w:eastAsiaTheme="minorHAnsi" w:hAnsi="Verdana"/>
          <w:sz w:val="20"/>
          <w:szCs w:val="20"/>
          <w:lang w:eastAsia="en-US"/>
        </w:rPr>
      </w:pPr>
    </w:p>
    <w:p w14:paraId="5F30470A"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Demontering af olieforurenede dele som motorer, gearkasser og bagtøj skal ske på et areal med tæt belægning og under tag beskyttet mod vejrlig.</w:t>
      </w:r>
    </w:p>
    <w:p w14:paraId="5F30470B" w14:textId="77777777" w:rsidR="00C62758" w:rsidRPr="00581047" w:rsidRDefault="00C62758" w:rsidP="00C62758">
      <w:pPr>
        <w:rPr>
          <w:rFonts w:ascii="Verdana" w:eastAsiaTheme="minorHAnsi" w:hAnsi="Verdana"/>
          <w:sz w:val="20"/>
          <w:szCs w:val="20"/>
          <w:lang w:eastAsia="en-US"/>
        </w:rPr>
      </w:pPr>
    </w:p>
    <w:p w14:paraId="5F30470C" w14:textId="77777777" w:rsidR="00C62758" w:rsidRPr="009B3233" w:rsidRDefault="00C62758" w:rsidP="00C62758">
      <w:pPr>
        <w:pStyle w:val="Listeafsnit"/>
        <w:numPr>
          <w:ilvl w:val="0"/>
          <w:numId w:val="12"/>
        </w:numPr>
        <w:ind w:left="360"/>
        <w:rPr>
          <w:rFonts w:ascii="Verdana" w:eastAsiaTheme="minorHAnsi" w:hAnsi="Verdana"/>
          <w:sz w:val="20"/>
          <w:szCs w:val="20"/>
          <w:u w:val="single"/>
          <w:lang w:eastAsia="en-US"/>
        </w:rPr>
      </w:pPr>
      <w:r w:rsidRPr="009B3233">
        <w:rPr>
          <w:rFonts w:ascii="Verdana" w:eastAsiaTheme="minorHAnsi" w:hAnsi="Verdana"/>
          <w:sz w:val="20"/>
          <w:szCs w:val="20"/>
          <w:lang w:eastAsia="en-US"/>
        </w:rPr>
        <w:t xml:space="preserve">Der må maksimalt oplagres </w:t>
      </w:r>
      <w:r w:rsidR="009B3233" w:rsidRPr="009B3233">
        <w:rPr>
          <w:rFonts w:ascii="Verdana" w:eastAsiaTheme="minorHAnsi" w:hAnsi="Verdana"/>
          <w:sz w:val="20"/>
          <w:szCs w:val="20"/>
          <w:lang w:eastAsia="en-US"/>
        </w:rPr>
        <w:t>5</w:t>
      </w:r>
      <w:r w:rsidRPr="009B3233">
        <w:rPr>
          <w:rFonts w:ascii="Verdana" w:eastAsiaTheme="minorHAnsi" w:hAnsi="Verdana"/>
          <w:sz w:val="20"/>
          <w:szCs w:val="20"/>
          <w:lang w:eastAsia="en-US"/>
        </w:rPr>
        <w:t xml:space="preserve"> ikke-miljøbehandlede køretøjer og </w:t>
      </w:r>
      <w:r w:rsidR="006F44B7">
        <w:rPr>
          <w:rFonts w:ascii="Verdana" w:eastAsiaTheme="minorHAnsi" w:hAnsi="Verdana"/>
          <w:sz w:val="20"/>
          <w:szCs w:val="20"/>
          <w:lang w:eastAsia="en-US"/>
        </w:rPr>
        <w:t>70</w:t>
      </w:r>
      <w:r w:rsidRPr="009B3233">
        <w:rPr>
          <w:rFonts w:ascii="Verdana" w:eastAsiaTheme="minorHAnsi" w:hAnsi="Verdana"/>
          <w:sz w:val="20"/>
          <w:szCs w:val="20"/>
          <w:lang w:eastAsia="en-US"/>
        </w:rPr>
        <w:t xml:space="preserve"> miljøbehandlede køretøjer på virksomheden. </w:t>
      </w:r>
    </w:p>
    <w:p w14:paraId="5F30470D" w14:textId="77777777" w:rsidR="009B3233" w:rsidRPr="009B3233" w:rsidRDefault="009B3233" w:rsidP="009B3233">
      <w:pPr>
        <w:pStyle w:val="Listeafsnit"/>
        <w:rPr>
          <w:rFonts w:ascii="Verdana" w:eastAsiaTheme="minorHAnsi" w:hAnsi="Verdana"/>
          <w:sz w:val="20"/>
          <w:szCs w:val="20"/>
          <w:u w:val="single"/>
          <w:lang w:eastAsia="en-US"/>
        </w:rPr>
      </w:pPr>
    </w:p>
    <w:p w14:paraId="5F30470E" w14:textId="77777777" w:rsidR="009B3233" w:rsidRPr="009B3233" w:rsidRDefault="009B3233" w:rsidP="009B3233">
      <w:pPr>
        <w:pStyle w:val="Listeafsnit"/>
        <w:ind w:left="360"/>
        <w:rPr>
          <w:rFonts w:ascii="Verdana" w:eastAsiaTheme="minorHAnsi" w:hAnsi="Verdana"/>
          <w:sz w:val="20"/>
          <w:szCs w:val="20"/>
          <w:u w:val="single"/>
          <w:lang w:eastAsia="en-US"/>
        </w:rPr>
      </w:pPr>
    </w:p>
    <w:p w14:paraId="5F30470F"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Luftforurening</w:t>
      </w:r>
    </w:p>
    <w:p w14:paraId="5F304710" w14:textId="77777777" w:rsidR="00892E98" w:rsidRPr="00581047" w:rsidRDefault="00892E98" w:rsidP="00C62758">
      <w:pPr>
        <w:pStyle w:val="Listeafsnit"/>
        <w:ind w:left="360"/>
        <w:rPr>
          <w:rFonts w:ascii="Verdana" w:eastAsiaTheme="minorHAnsi" w:hAnsi="Verdana"/>
          <w:b/>
          <w:sz w:val="20"/>
          <w:szCs w:val="20"/>
          <w:lang w:eastAsia="en-US"/>
        </w:rPr>
      </w:pPr>
    </w:p>
    <w:p w14:paraId="5F304711"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Afkast fra rumudsug, udsug af svejserøg, udsug af udstødningsgas og udsug af rensemiddeldampe skal være opadrettede og føres mindst 1 meter over tagryg på det tag, hvor afkastet er placeret.</w:t>
      </w:r>
    </w:p>
    <w:p w14:paraId="5F304712" w14:textId="77777777" w:rsidR="00C62758" w:rsidRPr="00581047" w:rsidRDefault="00C62758" w:rsidP="00C62758">
      <w:pPr>
        <w:rPr>
          <w:rFonts w:ascii="Verdana" w:eastAsiaTheme="minorHAnsi" w:hAnsi="Verdana"/>
          <w:sz w:val="20"/>
          <w:szCs w:val="20"/>
          <w:lang w:eastAsia="en-US"/>
        </w:rPr>
      </w:pPr>
    </w:p>
    <w:p w14:paraId="5F304713" w14:textId="77777777" w:rsidR="00FB7CE9" w:rsidRPr="00FB7CE9" w:rsidRDefault="00C62758" w:rsidP="00FB7CE9">
      <w:pPr>
        <w:pStyle w:val="Listeafsnit"/>
        <w:numPr>
          <w:ilvl w:val="0"/>
          <w:numId w:val="12"/>
        </w:numPr>
        <w:ind w:left="360"/>
        <w:rPr>
          <w:rFonts w:ascii="Verdana" w:eastAsiaTheme="minorHAnsi" w:hAnsi="Verdana"/>
          <w:sz w:val="20"/>
          <w:szCs w:val="20"/>
          <w:lang w:eastAsia="en-US"/>
        </w:rPr>
      </w:pPr>
      <w:r w:rsidRPr="00FB7CE9">
        <w:rPr>
          <w:rFonts w:ascii="Verdana" w:eastAsiaTheme="minorHAnsi" w:hAnsi="Verdana"/>
          <w:sz w:val="20"/>
          <w:szCs w:val="20"/>
          <w:lang w:eastAsia="en-US"/>
        </w:rPr>
        <w:t xml:space="preserve">Maskinel skæring og andre støvfrembringende aktiviteter må kun foregå indendørs og med etableret udsugning. </w:t>
      </w:r>
    </w:p>
    <w:p w14:paraId="5F304714" w14:textId="77777777" w:rsidR="00FB7CE9" w:rsidRDefault="00FB7CE9" w:rsidP="00FB7CE9">
      <w:pPr>
        <w:pStyle w:val="Listeafsnit"/>
        <w:ind w:left="360"/>
        <w:rPr>
          <w:rFonts w:ascii="Verdana" w:eastAsiaTheme="minorHAnsi" w:hAnsi="Verdana"/>
          <w:sz w:val="20"/>
          <w:szCs w:val="20"/>
          <w:lang w:eastAsia="en-US"/>
        </w:rPr>
      </w:pPr>
    </w:p>
    <w:p w14:paraId="5F304715"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Afkast fra støvfrembringende aktiviteter skal være opadrettede og føres mindst 1 meter over tagryg på det tag, hvor afkastet er placeret. Koncentrationen af total støv i den afkastede luft må ikke overstige 20 mg/normal m</w:t>
      </w:r>
      <w:r w:rsidRPr="002D6DB0">
        <w:rPr>
          <w:rFonts w:ascii="Verdana" w:eastAsiaTheme="minorHAnsi" w:hAnsi="Verdana"/>
          <w:sz w:val="20"/>
          <w:szCs w:val="20"/>
          <w:vertAlign w:val="superscript"/>
          <w:lang w:eastAsia="en-US"/>
        </w:rPr>
        <w:t>3</w:t>
      </w:r>
      <w:r w:rsidRPr="00581047">
        <w:rPr>
          <w:rFonts w:ascii="Verdana" w:eastAsiaTheme="minorHAnsi" w:hAnsi="Verdana"/>
          <w:sz w:val="20"/>
          <w:szCs w:val="20"/>
          <w:lang w:eastAsia="en-US"/>
        </w:rPr>
        <w:t>.</w:t>
      </w:r>
    </w:p>
    <w:p w14:paraId="5F304716" w14:textId="77777777" w:rsidR="00C62758" w:rsidRDefault="00C62758" w:rsidP="00C62758">
      <w:pPr>
        <w:rPr>
          <w:rFonts w:ascii="Verdana" w:eastAsiaTheme="minorHAnsi" w:hAnsi="Verdana"/>
          <w:sz w:val="20"/>
          <w:szCs w:val="20"/>
          <w:lang w:eastAsia="en-US"/>
        </w:rPr>
      </w:pPr>
    </w:p>
    <w:p w14:paraId="5F304717" w14:textId="77777777" w:rsidR="00E325C7" w:rsidRPr="00581047" w:rsidRDefault="00E325C7" w:rsidP="00C62758">
      <w:pPr>
        <w:rPr>
          <w:rFonts w:ascii="Verdana" w:eastAsiaTheme="minorHAnsi" w:hAnsi="Verdana"/>
          <w:sz w:val="20"/>
          <w:szCs w:val="20"/>
          <w:lang w:eastAsia="en-US"/>
        </w:rPr>
      </w:pPr>
    </w:p>
    <w:p w14:paraId="5F304718"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Affald</w:t>
      </w:r>
    </w:p>
    <w:p w14:paraId="5F304719" w14:textId="77777777" w:rsidR="00C62758" w:rsidRPr="00581047" w:rsidRDefault="00C62758" w:rsidP="00C62758">
      <w:pPr>
        <w:rPr>
          <w:rFonts w:ascii="Verdana" w:eastAsiaTheme="minorHAnsi" w:hAnsi="Verdana"/>
          <w:sz w:val="20"/>
          <w:szCs w:val="20"/>
          <w:lang w:eastAsia="en-US"/>
        </w:rPr>
      </w:pPr>
    </w:p>
    <w:p w14:paraId="5F30471A"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Flydende og fast farligt affald, hvor der ikke er fastsat krav til opbevaring i bilskrotbekendtgørelsen, skal opbevares i egnede beholdere. Beholdere med farligt affald skal mærkes, så det tydeligt fremgår, hvad beholderen indeholder.</w:t>
      </w:r>
    </w:p>
    <w:p w14:paraId="5F30471B" w14:textId="77777777" w:rsidR="00C62758" w:rsidRPr="00581047" w:rsidRDefault="00C62758" w:rsidP="00C62758">
      <w:pPr>
        <w:rPr>
          <w:rFonts w:ascii="Verdana" w:eastAsiaTheme="minorHAnsi" w:hAnsi="Verdana"/>
          <w:sz w:val="20"/>
          <w:szCs w:val="20"/>
          <w:lang w:eastAsia="en-US"/>
        </w:rPr>
      </w:pPr>
    </w:p>
    <w:p w14:paraId="5F30471C"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Spild af olie og kemikalier skal opsamles straks og opbevares og bortskaffes som farligt affald (herunder grus, savsmuld eller lignende anvendt til opsugning). Der skal til enhver tid forefindes opsugningsmateriale på virksomheden.</w:t>
      </w:r>
    </w:p>
    <w:p w14:paraId="5F30471D" w14:textId="77777777" w:rsidR="00C62758" w:rsidRPr="00581047" w:rsidRDefault="00C62758" w:rsidP="00C62758">
      <w:pPr>
        <w:rPr>
          <w:rFonts w:ascii="Verdana" w:eastAsiaTheme="minorHAnsi" w:hAnsi="Verdana"/>
          <w:sz w:val="20"/>
          <w:szCs w:val="20"/>
          <w:lang w:eastAsia="en-US"/>
        </w:rPr>
      </w:pPr>
    </w:p>
    <w:p w14:paraId="5F30471E" w14:textId="77777777" w:rsidR="00C62758" w:rsidRPr="00581047" w:rsidRDefault="00C62758" w:rsidP="00C62758">
      <w:pPr>
        <w:rPr>
          <w:rFonts w:ascii="Verdana" w:eastAsiaTheme="minorHAnsi" w:hAnsi="Verdana"/>
          <w:sz w:val="20"/>
          <w:szCs w:val="20"/>
          <w:lang w:eastAsia="en-US"/>
        </w:rPr>
      </w:pPr>
    </w:p>
    <w:p w14:paraId="5F30471F"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Der må til enhver tid højst opbevares de mængder af affald, som er angivet i tabel 1.</w:t>
      </w:r>
    </w:p>
    <w:p w14:paraId="5F304720" w14:textId="77777777" w:rsidR="00C62758" w:rsidRDefault="00C62758" w:rsidP="00C62758">
      <w:pPr>
        <w:rPr>
          <w:rFonts w:ascii="Verdana" w:eastAsiaTheme="minorHAnsi" w:hAnsi="Verdana"/>
          <w:sz w:val="20"/>
          <w:szCs w:val="20"/>
          <w:lang w:eastAsia="en-US"/>
        </w:rPr>
      </w:pPr>
    </w:p>
    <w:p w14:paraId="5F304721" w14:textId="77777777" w:rsidR="00FB7CE9" w:rsidRPr="00581047" w:rsidRDefault="00FB7CE9" w:rsidP="00C62758">
      <w:pPr>
        <w:rPr>
          <w:rFonts w:ascii="Verdana" w:eastAsiaTheme="minorHAnsi" w:hAnsi="Verdana"/>
          <w:sz w:val="20"/>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6"/>
        <w:gridCol w:w="2363"/>
        <w:gridCol w:w="1464"/>
      </w:tblGrid>
      <w:tr w:rsidR="00C62758" w:rsidRPr="00581047" w14:paraId="5F304724" w14:textId="77777777" w:rsidTr="00892E98">
        <w:tc>
          <w:tcPr>
            <w:tcW w:w="8413" w:type="dxa"/>
            <w:gridSpan w:val="3"/>
          </w:tcPr>
          <w:p w14:paraId="5F304722" w14:textId="77777777" w:rsidR="00C62758" w:rsidRPr="00581047" w:rsidRDefault="00C62758" w:rsidP="00892E98">
            <w:pPr>
              <w:ind w:left="360"/>
              <w:rPr>
                <w:rFonts w:ascii="Verdana" w:eastAsiaTheme="minorHAnsi" w:hAnsi="Verdana"/>
                <w:sz w:val="20"/>
                <w:szCs w:val="20"/>
                <w:lang w:eastAsia="en-US"/>
              </w:rPr>
            </w:pPr>
          </w:p>
          <w:p w14:paraId="5F304723"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Tabel 1. </w:t>
            </w:r>
          </w:p>
        </w:tc>
      </w:tr>
      <w:tr w:rsidR="00C62758" w:rsidRPr="00581047" w14:paraId="5F304728" w14:textId="77777777" w:rsidTr="00892E98">
        <w:tc>
          <w:tcPr>
            <w:tcW w:w="4586" w:type="dxa"/>
          </w:tcPr>
          <w:p w14:paraId="5F304725"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Affaldsart</w:t>
            </w:r>
          </w:p>
        </w:tc>
        <w:tc>
          <w:tcPr>
            <w:tcW w:w="2363" w:type="dxa"/>
          </w:tcPr>
          <w:p w14:paraId="5F304726"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Max. Oplag</w:t>
            </w:r>
          </w:p>
        </w:tc>
        <w:tc>
          <w:tcPr>
            <w:tcW w:w="1464" w:type="dxa"/>
          </w:tcPr>
          <w:p w14:paraId="5F304727"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EAK-kode</w:t>
            </w:r>
          </w:p>
        </w:tc>
      </w:tr>
      <w:tr w:rsidR="00C62758" w:rsidRPr="00581047" w14:paraId="5F30472C" w14:textId="77777777" w:rsidTr="00892E98">
        <w:tc>
          <w:tcPr>
            <w:tcW w:w="4586" w:type="dxa"/>
          </w:tcPr>
          <w:p w14:paraId="5F304729"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Blyakkumulatorer</w:t>
            </w:r>
          </w:p>
        </w:tc>
        <w:tc>
          <w:tcPr>
            <w:tcW w:w="2363" w:type="dxa"/>
          </w:tcPr>
          <w:p w14:paraId="5F30472A" w14:textId="77777777" w:rsidR="00C62758" w:rsidRPr="00581047" w:rsidRDefault="002D6DB0" w:rsidP="00FC16F2">
            <w:pPr>
              <w:tabs>
                <w:tab w:val="center" w:pos="1356"/>
              </w:tabs>
              <w:ind w:left="360"/>
              <w:jc w:val="center"/>
              <w:rPr>
                <w:rFonts w:ascii="Verdana" w:eastAsiaTheme="minorHAnsi" w:hAnsi="Verdana"/>
                <w:sz w:val="20"/>
                <w:szCs w:val="20"/>
                <w:lang w:eastAsia="en-US"/>
              </w:rPr>
            </w:pPr>
            <w:r>
              <w:rPr>
                <w:rFonts w:ascii="Verdana" w:eastAsiaTheme="minorHAnsi" w:hAnsi="Verdana"/>
                <w:sz w:val="20"/>
                <w:szCs w:val="20"/>
                <w:lang w:eastAsia="en-US"/>
              </w:rPr>
              <w:t>1500 kg</w:t>
            </w:r>
          </w:p>
        </w:tc>
        <w:tc>
          <w:tcPr>
            <w:tcW w:w="1464" w:type="dxa"/>
          </w:tcPr>
          <w:p w14:paraId="5F30472B"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160601</w:t>
            </w:r>
          </w:p>
        </w:tc>
      </w:tr>
      <w:tr w:rsidR="00C62758" w:rsidRPr="00581047" w14:paraId="5F304730" w14:textId="77777777" w:rsidTr="00892E98">
        <w:tc>
          <w:tcPr>
            <w:tcW w:w="4586" w:type="dxa"/>
          </w:tcPr>
          <w:p w14:paraId="5F30472D"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Bremsevæske og koblingsvæske</w:t>
            </w:r>
          </w:p>
        </w:tc>
        <w:tc>
          <w:tcPr>
            <w:tcW w:w="2363" w:type="dxa"/>
          </w:tcPr>
          <w:p w14:paraId="5F30472E"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200 l</w:t>
            </w:r>
          </w:p>
        </w:tc>
        <w:tc>
          <w:tcPr>
            <w:tcW w:w="1464" w:type="dxa"/>
          </w:tcPr>
          <w:p w14:paraId="5F30472F"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160113</w:t>
            </w:r>
          </w:p>
        </w:tc>
      </w:tr>
      <w:tr w:rsidR="00C62758" w:rsidRPr="00581047" w14:paraId="5F304734" w14:textId="77777777" w:rsidTr="00892E98">
        <w:tc>
          <w:tcPr>
            <w:tcW w:w="4586" w:type="dxa"/>
          </w:tcPr>
          <w:p w14:paraId="5F304731"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Dieselolie</w:t>
            </w:r>
          </w:p>
        </w:tc>
        <w:tc>
          <w:tcPr>
            <w:tcW w:w="2363" w:type="dxa"/>
          </w:tcPr>
          <w:p w14:paraId="5F304732"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50 l</w:t>
            </w:r>
          </w:p>
        </w:tc>
        <w:tc>
          <w:tcPr>
            <w:tcW w:w="1464" w:type="dxa"/>
          </w:tcPr>
          <w:p w14:paraId="5F304733"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130701</w:t>
            </w:r>
          </w:p>
        </w:tc>
      </w:tr>
      <w:tr w:rsidR="00C62758" w:rsidRPr="00581047" w14:paraId="5F304738" w14:textId="77777777" w:rsidTr="00892E98">
        <w:tc>
          <w:tcPr>
            <w:tcW w:w="4586" w:type="dxa"/>
          </w:tcPr>
          <w:p w14:paraId="5F304735"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Dæk</w:t>
            </w:r>
          </w:p>
        </w:tc>
        <w:tc>
          <w:tcPr>
            <w:tcW w:w="2363" w:type="dxa"/>
          </w:tcPr>
          <w:p w14:paraId="5F304736"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 ton</w:t>
            </w:r>
          </w:p>
        </w:tc>
        <w:tc>
          <w:tcPr>
            <w:tcW w:w="1464" w:type="dxa"/>
          </w:tcPr>
          <w:p w14:paraId="5F304737"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160103</w:t>
            </w:r>
          </w:p>
        </w:tc>
      </w:tr>
      <w:tr w:rsidR="00C62758" w:rsidRPr="00581047" w14:paraId="5F30473C" w14:textId="77777777" w:rsidTr="00892E98">
        <w:tc>
          <w:tcPr>
            <w:tcW w:w="4586" w:type="dxa"/>
          </w:tcPr>
          <w:p w14:paraId="5F304739"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Elektronisk udstyr (audio- og videoudstyr, navigationsudstyr og mobiltelefoner)</w:t>
            </w:r>
          </w:p>
        </w:tc>
        <w:tc>
          <w:tcPr>
            <w:tcW w:w="2363" w:type="dxa"/>
          </w:tcPr>
          <w:p w14:paraId="5F30473A"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500 kg</w:t>
            </w:r>
          </w:p>
        </w:tc>
        <w:tc>
          <w:tcPr>
            <w:tcW w:w="1464" w:type="dxa"/>
          </w:tcPr>
          <w:p w14:paraId="5F30473B"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160213</w:t>
            </w:r>
          </w:p>
        </w:tc>
      </w:tr>
      <w:tr w:rsidR="00C62758" w:rsidRPr="00581047" w14:paraId="5F304740" w14:textId="77777777" w:rsidTr="00892E98">
        <w:tc>
          <w:tcPr>
            <w:tcW w:w="4586" w:type="dxa"/>
          </w:tcPr>
          <w:p w14:paraId="5F30473D"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Frostsikringsvæske (kølervæske)</w:t>
            </w:r>
          </w:p>
        </w:tc>
        <w:tc>
          <w:tcPr>
            <w:tcW w:w="2363" w:type="dxa"/>
          </w:tcPr>
          <w:p w14:paraId="5F30473E"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1000 l</w:t>
            </w:r>
          </w:p>
        </w:tc>
        <w:tc>
          <w:tcPr>
            <w:tcW w:w="1464" w:type="dxa"/>
          </w:tcPr>
          <w:p w14:paraId="5F30473F"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160114</w:t>
            </w:r>
          </w:p>
        </w:tc>
      </w:tr>
      <w:tr w:rsidR="00C62758" w:rsidRPr="00581047" w14:paraId="5F304744" w14:textId="77777777" w:rsidTr="00892E98">
        <w:tc>
          <w:tcPr>
            <w:tcW w:w="4586" w:type="dxa"/>
          </w:tcPr>
          <w:p w14:paraId="5F304741"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Glasruder</w:t>
            </w:r>
          </w:p>
        </w:tc>
        <w:tc>
          <w:tcPr>
            <w:tcW w:w="2363" w:type="dxa"/>
          </w:tcPr>
          <w:p w14:paraId="5F304742"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1000 kg</w:t>
            </w:r>
          </w:p>
        </w:tc>
        <w:tc>
          <w:tcPr>
            <w:tcW w:w="1464" w:type="dxa"/>
          </w:tcPr>
          <w:p w14:paraId="5F304743"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160120</w:t>
            </w:r>
          </w:p>
        </w:tc>
      </w:tr>
      <w:tr w:rsidR="00C62758" w:rsidRPr="00581047" w14:paraId="5F304748" w14:textId="77777777" w:rsidTr="00892E98">
        <w:tc>
          <w:tcPr>
            <w:tcW w:w="4586" w:type="dxa"/>
          </w:tcPr>
          <w:p w14:paraId="5F304745"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Kviksølvkontakter</w:t>
            </w:r>
          </w:p>
        </w:tc>
        <w:tc>
          <w:tcPr>
            <w:tcW w:w="2363" w:type="dxa"/>
          </w:tcPr>
          <w:p w14:paraId="5F304746"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 g</w:t>
            </w:r>
          </w:p>
        </w:tc>
        <w:tc>
          <w:tcPr>
            <w:tcW w:w="1464" w:type="dxa"/>
          </w:tcPr>
          <w:p w14:paraId="5F304747"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160108</w:t>
            </w:r>
          </w:p>
        </w:tc>
      </w:tr>
      <w:tr w:rsidR="00C62758" w:rsidRPr="00581047" w14:paraId="5F30474C" w14:textId="77777777" w:rsidTr="00892E98">
        <w:tc>
          <w:tcPr>
            <w:tcW w:w="4586" w:type="dxa"/>
          </w:tcPr>
          <w:p w14:paraId="5F304749"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Kølemidler i airconditionanlæg samt køle- og fryseanlæg (CFC, HCFC og HFC)</w:t>
            </w:r>
          </w:p>
        </w:tc>
        <w:tc>
          <w:tcPr>
            <w:tcW w:w="2363" w:type="dxa"/>
          </w:tcPr>
          <w:p w14:paraId="5F30474A" w14:textId="77777777" w:rsidR="00C62758" w:rsidRPr="00581047" w:rsidRDefault="006F44B7"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25 kg</w:t>
            </w:r>
          </w:p>
        </w:tc>
        <w:tc>
          <w:tcPr>
            <w:tcW w:w="1464" w:type="dxa"/>
          </w:tcPr>
          <w:p w14:paraId="5F30474B"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140601</w:t>
            </w:r>
          </w:p>
        </w:tc>
      </w:tr>
      <w:tr w:rsidR="00C62758" w:rsidRPr="00581047" w14:paraId="5F304750" w14:textId="77777777" w:rsidTr="00892E98">
        <w:tc>
          <w:tcPr>
            <w:tcW w:w="4586" w:type="dxa"/>
          </w:tcPr>
          <w:p w14:paraId="5F30474D"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Kølemidler i airconditionanlæg samt køle- og fryseanlæg (andre halogenerede opløsningsmidler og opløsningsmiddelblandinger)</w:t>
            </w:r>
          </w:p>
        </w:tc>
        <w:tc>
          <w:tcPr>
            <w:tcW w:w="2363" w:type="dxa"/>
          </w:tcPr>
          <w:p w14:paraId="5F30474E" w14:textId="77777777" w:rsidR="00C62758" w:rsidRPr="00581047" w:rsidRDefault="006F44B7"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25 kg</w:t>
            </w:r>
          </w:p>
        </w:tc>
        <w:tc>
          <w:tcPr>
            <w:tcW w:w="1464" w:type="dxa"/>
          </w:tcPr>
          <w:p w14:paraId="5F30474F"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140602</w:t>
            </w:r>
          </w:p>
        </w:tc>
      </w:tr>
      <w:tr w:rsidR="00C62758" w:rsidRPr="00581047" w14:paraId="5F304754" w14:textId="77777777" w:rsidTr="00892E98">
        <w:tc>
          <w:tcPr>
            <w:tcW w:w="4586" w:type="dxa"/>
          </w:tcPr>
          <w:p w14:paraId="5F304751"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Motorbenzin</w:t>
            </w:r>
          </w:p>
        </w:tc>
        <w:tc>
          <w:tcPr>
            <w:tcW w:w="2363" w:type="dxa"/>
          </w:tcPr>
          <w:p w14:paraId="5F304752"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50 l</w:t>
            </w:r>
          </w:p>
        </w:tc>
        <w:tc>
          <w:tcPr>
            <w:tcW w:w="1464" w:type="dxa"/>
          </w:tcPr>
          <w:p w14:paraId="5F304753"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130702</w:t>
            </w:r>
          </w:p>
        </w:tc>
      </w:tr>
      <w:tr w:rsidR="00C62758" w:rsidRPr="00581047" w14:paraId="5F304758" w14:textId="77777777" w:rsidTr="00892E98">
        <w:tc>
          <w:tcPr>
            <w:tcW w:w="4586" w:type="dxa"/>
          </w:tcPr>
          <w:p w14:paraId="5F304755"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Ni-Cd akkumulatorer (herunder apparater med akkumulator)</w:t>
            </w:r>
          </w:p>
        </w:tc>
        <w:tc>
          <w:tcPr>
            <w:tcW w:w="2363" w:type="dxa"/>
          </w:tcPr>
          <w:p w14:paraId="5F304756"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25 kg</w:t>
            </w:r>
          </w:p>
        </w:tc>
        <w:tc>
          <w:tcPr>
            <w:tcW w:w="1464" w:type="dxa"/>
          </w:tcPr>
          <w:p w14:paraId="5F304757"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160602</w:t>
            </w:r>
          </w:p>
        </w:tc>
      </w:tr>
      <w:tr w:rsidR="00C62758" w:rsidRPr="00581047" w14:paraId="5F30475C" w14:textId="77777777" w:rsidTr="00892E98">
        <w:tc>
          <w:tcPr>
            <w:tcW w:w="4586" w:type="dxa"/>
          </w:tcPr>
          <w:p w14:paraId="5F304759"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Olie (hydraulikolie)</w:t>
            </w:r>
          </w:p>
        </w:tc>
        <w:tc>
          <w:tcPr>
            <w:tcW w:w="2363" w:type="dxa"/>
          </w:tcPr>
          <w:p w14:paraId="5F30475A" w14:textId="77777777" w:rsidR="00C62758" w:rsidRPr="00581047" w:rsidRDefault="006F44B7"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400 l</w:t>
            </w:r>
          </w:p>
        </w:tc>
        <w:tc>
          <w:tcPr>
            <w:tcW w:w="1464" w:type="dxa"/>
          </w:tcPr>
          <w:p w14:paraId="5F30475B"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130113</w:t>
            </w:r>
          </w:p>
        </w:tc>
      </w:tr>
      <w:tr w:rsidR="00C62758" w:rsidRPr="00581047" w14:paraId="5F304760" w14:textId="77777777" w:rsidTr="00892E98">
        <w:tc>
          <w:tcPr>
            <w:tcW w:w="4586" w:type="dxa"/>
          </w:tcPr>
          <w:p w14:paraId="5F30475D"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Olie (motor- gear- og smøreolie)</w:t>
            </w:r>
          </w:p>
        </w:tc>
        <w:tc>
          <w:tcPr>
            <w:tcW w:w="2363" w:type="dxa"/>
          </w:tcPr>
          <w:p w14:paraId="5F30475E" w14:textId="77777777" w:rsidR="00C62758" w:rsidRPr="00581047" w:rsidRDefault="006F44B7"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1000 l</w:t>
            </w:r>
          </w:p>
        </w:tc>
        <w:tc>
          <w:tcPr>
            <w:tcW w:w="1464" w:type="dxa"/>
          </w:tcPr>
          <w:p w14:paraId="5F30475F"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130208</w:t>
            </w:r>
          </w:p>
        </w:tc>
      </w:tr>
      <w:tr w:rsidR="00C62758" w:rsidRPr="00581047" w14:paraId="5F304764" w14:textId="77777777" w:rsidTr="00892E98">
        <w:tc>
          <w:tcPr>
            <w:tcW w:w="4586" w:type="dxa"/>
          </w:tcPr>
          <w:p w14:paraId="5F304761"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Oliefiltre</w:t>
            </w:r>
          </w:p>
        </w:tc>
        <w:tc>
          <w:tcPr>
            <w:tcW w:w="2363" w:type="dxa"/>
          </w:tcPr>
          <w:p w14:paraId="5F304762" w14:textId="77777777" w:rsidR="00C62758" w:rsidRPr="00581047" w:rsidRDefault="00FC16F2"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4</w:t>
            </w:r>
            <w:r w:rsidR="002D6DB0">
              <w:rPr>
                <w:rFonts w:ascii="Verdana" w:eastAsiaTheme="minorHAnsi" w:hAnsi="Verdana"/>
                <w:sz w:val="20"/>
                <w:szCs w:val="20"/>
                <w:lang w:eastAsia="en-US"/>
              </w:rPr>
              <w:t>00 kg</w:t>
            </w:r>
          </w:p>
        </w:tc>
        <w:tc>
          <w:tcPr>
            <w:tcW w:w="1464" w:type="dxa"/>
          </w:tcPr>
          <w:p w14:paraId="5F304763"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160107</w:t>
            </w:r>
          </w:p>
        </w:tc>
      </w:tr>
      <w:tr w:rsidR="00C62758" w:rsidRPr="00581047" w14:paraId="5F304768" w14:textId="77777777" w:rsidTr="00892E98">
        <w:tc>
          <w:tcPr>
            <w:tcW w:w="4586" w:type="dxa"/>
          </w:tcPr>
          <w:p w14:paraId="5F304765"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Plastkofangere og spoilere</w:t>
            </w:r>
          </w:p>
        </w:tc>
        <w:tc>
          <w:tcPr>
            <w:tcW w:w="2363" w:type="dxa"/>
          </w:tcPr>
          <w:p w14:paraId="5F304766"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1000 kg</w:t>
            </w:r>
          </w:p>
        </w:tc>
        <w:tc>
          <w:tcPr>
            <w:tcW w:w="1464" w:type="dxa"/>
          </w:tcPr>
          <w:p w14:paraId="5F304767"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160119</w:t>
            </w:r>
          </w:p>
        </w:tc>
      </w:tr>
      <w:tr w:rsidR="00C62758" w:rsidRPr="00581047" w14:paraId="5F30476C" w14:textId="77777777" w:rsidTr="00892E98">
        <w:tc>
          <w:tcPr>
            <w:tcW w:w="4586" w:type="dxa"/>
          </w:tcPr>
          <w:p w14:paraId="5F304769"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Sprinklervæske</w:t>
            </w:r>
          </w:p>
        </w:tc>
        <w:tc>
          <w:tcPr>
            <w:tcW w:w="2363" w:type="dxa"/>
          </w:tcPr>
          <w:p w14:paraId="5F30476A" w14:textId="77777777" w:rsidR="00C62758" w:rsidRPr="00581047" w:rsidRDefault="002D6DB0" w:rsidP="00FC16F2">
            <w:pPr>
              <w:ind w:left="360"/>
              <w:jc w:val="center"/>
              <w:rPr>
                <w:rFonts w:ascii="Verdana" w:eastAsiaTheme="minorHAnsi" w:hAnsi="Verdana"/>
                <w:sz w:val="20"/>
                <w:szCs w:val="20"/>
                <w:lang w:eastAsia="en-US"/>
              </w:rPr>
            </w:pPr>
            <w:r>
              <w:rPr>
                <w:rFonts w:ascii="Verdana" w:eastAsiaTheme="minorHAnsi" w:hAnsi="Verdana"/>
                <w:sz w:val="20"/>
                <w:szCs w:val="20"/>
                <w:lang w:eastAsia="en-US"/>
              </w:rPr>
              <w:t>100 l</w:t>
            </w:r>
          </w:p>
        </w:tc>
        <w:tc>
          <w:tcPr>
            <w:tcW w:w="1464" w:type="dxa"/>
          </w:tcPr>
          <w:p w14:paraId="5F30476B"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160114</w:t>
            </w:r>
          </w:p>
        </w:tc>
      </w:tr>
    </w:tbl>
    <w:p w14:paraId="5F30476D" w14:textId="77777777" w:rsidR="00C62758" w:rsidRDefault="00C62758" w:rsidP="00C62758">
      <w:pPr>
        <w:rPr>
          <w:rFonts w:ascii="Verdana" w:eastAsiaTheme="minorHAnsi" w:hAnsi="Verdana"/>
          <w:sz w:val="20"/>
          <w:szCs w:val="20"/>
          <w:lang w:eastAsia="en-US"/>
        </w:rPr>
      </w:pPr>
    </w:p>
    <w:p w14:paraId="5F30476E" w14:textId="77777777" w:rsidR="00E325C7" w:rsidRPr="00581047" w:rsidRDefault="00E325C7" w:rsidP="00C62758">
      <w:pPr>
        <w:rPr>
          <w:rFonts w:ascii="Verdana" w:eastAsiaTheme="minorHAnsi" w:hAnsi="Verdana"/>
          <w:sz w:val="20"/>
          <w:szCs w:val="20"/>
          <w:lang w:eastAsia="en-US"/>
        </w:rPr>
      </w:pPr>
    </w:p>
    <w:p w14:paraId="5F30476F"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Beskyttelse af jord, grundvand og overfladevand</w:t>
      </w:r>
    </w:p>
    <w:p w14:paraId="5F304770" w14:textId="77777777" w:rsidR="00C62758" w:rsidRPr="00581047" w:rsidRDefault="00C62758" w:rsidP="00C62758">
      <w:pPr>
        <w:rPr>
          <w:rFonts w:ascii="Verdana" w:eastAsiaTheme="minorHAnsi" w:hAnsi="Verdana"/>
          <w:sz w:val="20"/>
          <w:szCs w:val="20"/>
          <w:lang w:eastAsia="en-US"/>
        </w:rPr>
      </w:pPr>
    </w:p>
    <w:p w14:paraId="5F304771"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Udendørs tanke skal være sikret mod påkørsel.</w:t>
      </w:r>
    </w:p>
    <w:p w14:paraId="5F304772" w14:textId="77777777" w:rsidR="00C62758" w:rsidRPr="00581047" w:rsidRDefault="00C62758" w:rsidP="00C62758">
      <w:pPr>
        <w:rPr>
          <w:rFonts w:ascii="Verdana" w:eastAsiaTheme="minorHAnsi" w:hAnsi="Verdana"/>
          <w:sz w:val="20"/>
          <w:szCs w:val="20"/>
          <w:lang w:eastAsia="en-US"/>
        </w:rPr>
      </w:pPr>
    </w:p>
    <w:p w14:paraId="5F304773"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Brændstof, olie og kemikalier samt farligt affald skal opbevares i tætte, lukkede beholdere, der er placeret under tag og beskyttet mod vejrlig.</w:t>
      </w:r>
    </w:p>
    <w:p w14:paraId="5F304774" w14:textId="77777777" w:rsidR="00FB7CE9" w:rsidRPr="00FB7CE9" w:rsidRDefault="00FB7CE9" w:rsidP="00FB7CE9">
      <w:pPr>
        <w:pStyle w:val="Listeafsnit"/>
        <w:rPr>
          <w:rFonts w:ascii="Verdana" w:eastAsiaTheme="minorHAnsi" w:hAnsi="Verdana"/>
          <w:sz w:val="20"/>
          <w:szCs w:val="20"/>
          <w:lang w:eastAsia="en-US"/>
        </w:rPr>
      </w:pPr>
    </w:p>
    <w:p w14:paraId="5F304775"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Oplagspladsen skal have en tæt belægning og være indrettet således, at spild kan holdes inden for et afgrænset område og uden mulighed for afløb til jord, grundvand, overfladevand eller kloak. Området skal kunne rumme indholdet af den største beholder, der opbevares.</w:t>
      </w:r>
    </w:p>
    <w:p w14:paraId="5F304776" w14:textId="77777777" w:rsidR="00C62758" w:rsidRPr="00581047" w:rsidRDefault="00C62758" w:rsidP="00C62758">
      <w:pPr>
        <w:rPr>
          <w:rFonts w:ascii="Verdana" w:eastAsiaTheme="minorHAnsi" w:hAnsi="Verdana"/>
          <w:sz w:val="20"/>
          <w:szCs w:val="20"/>
          <w:lang w:eastAsia="en-US"/>
        </w:rPr>
      </w:pPr>
    </w:p>
    <w:p w14:paraId="5F304777" w14:textId="77777777" w:rsidR="00C62758"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Olieforurenede dele som bilmotorer, gearkasser og bagtøj, skal opbevares</w:t>
      </w:r>
      <w:r>
        <w:rPr>
          <w:rFonts w:ascii="Verdana" w:eastAsiaTheme="minorHAnsi" w:hAnsi="Verdana"/>
          <w:sz w:val="20"/>
          <w:szCs w:val="20"/>
          <w:lang w:eastAsia="en-US"/>
        </w:rPr>
        <w:t xml:space="preserve"> i </w:t>
      </w:r>
      <w:r w:rsidRPr="00581047">
        <w:rPr>
          <w:rFonts w:ascii="Verdana" w:eastAsiaTheme="minorHAnsi" w:hAnsi="Verdana"/>
          <w:sz w:val="20"/>
          <w:szCs w:val="20"/>
          <w:lang w:eastAsia="en-US"/>
        </w:rPr>
        <w:t>beholdere/containere, som kan tilbageholde olie og lign. spild fra disse dele, eller på et afgrænset areal med tæt belægning uden mulighed for afløb til jord, grundvand, overfladevand -eller kloak, og indrettet således, at spild kan opsamles.</w:t>
      </w:r>
    </w:p>
    <w:p w14:paraId="5F304778" w14:textId="77777777" w:rsidR="00FB7CE9" w:rsidRPr="00581047" w:rsidRDefault="00FB7CE9" w:rsidP="00FB7CE9">
      <w:pPr>
        <w:pStyle w:val="Listeafsnit"/>
        <w:ind w:left="360"/>
        <w:rPr>
          <w:rFonts w:ascii="Verdana" w:eastAsiaTheme="minorHAnsi" w:hAnsi="Verdana"/>
          <w:sz w:val="20"/>
          <w:szCs w:val="20"/>
          <w:lang w:eastAsia="en-US"/>
        </w:rPr>
      </w:pPr>
    </w:p>
    <w:p w14:paraId="5F304779" w14:textId="77777777" w:rsidR="00C62758" w:rsidRPr="00581047" w:rsidRDefault="00C62758" w:rsidP="00C62758">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De opbevarede dele skal være beskyttet mod vejrlig ved hjælp af tag, låg eller presenning.</w:t>
      </w:r>
    </w:p>
    <w:p w14:paraId="5F30477A" w14:textId="77777777" w:rsidR="00C62758" w:rsidRPr="00581047" w:rsidRDefault="00C62758" w:rsidP="00C62758">
      <w:pPr>
        <w:rPr>
          <w:rFonts w:ascii="Verdana" w:eastAsiaTheme="minorHAnsi" w:hAnsi="Verdana"/>
          <w:sz w:val="20"/>
          <w:szCs w:val="20"/>
          <w:lang w:eastAsia="en-US"/>
        </w:rPr>
      </w:pPr>
    </w:p>
    <w:p w14:paraId="5F30477B"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Overjordiske tanke med fyringsolie og motorbrændstof skal sikres mod påkørsel. </w:t>
      </w:r>
    </w:p>
    <w:p w14:paraId="5F30477C" w14:textId="77777777" w:rsidR="00FB7CE9" w:rsidRDefault="00FB7CE9" w:rsidP="00FB7CE9">
      <w:pPr>
        <w:pStyle w:val="Listeafsnit"/>
        <w:ind w:left="360"/>
        <w:rPr>
          <w:rFonts w:ascii="Verdana" w:eastAsiaTheme="minorHAnsi" w:hAnsi="Verdana"/>
          <w:sz w:val="20"/>
          <w:szCs w:val="20"/>
          <w:lang w:eastAsia="en-US"/>
        </w:rPr>
      </w:pPr>
    </w:p>
    <w:p w14:paraId="5F30477D" w14:textId="77777777" w:rsidR="00FB7CE9"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lastRenderedPageBreak/>
        <w:t xml:space="preserve">Påfyldningsstudse og aftapningsanordninger på tanke med olieprodukter, herunder motorbrændstof, skal placeres inden for konturen af en tæt belægning og, hvis udendørs, med kontrolleret afledning af afløbsvandet. </w:t>
      </w:r>
    </w:p>
    <w:p w14:paraId="5F30477E" w14:textId="77777777" w:rsidR="00FB7CE9" w:rsidRDefault="00FB7CE9" w:rsidP="00FB7CE9">
      <w:pPr>
        <w:pStyle w:val="Listeafsnit"/>
        <w:ind w:left="360"/>
        <w:rPr>
          <w:rFonts w:ascii="Verdana" w:eastAsiaTheme="minorHAnsi" w:hAnsi="Verdana"/>
          <w:sz w:val="20"/>
          <w:szCs w:val="20"/>
          <w:lang w:eastAsia="en-US"/>
        </w:rPr>
      </w:pPr>
    </w:p>
    <w:p w14:paraId="5F30477F"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Alternativt skal eventuelt spild opsamles i en tæt spildbakke eller grube. En eventuel udendørs spildbakke eller grube skal tømmes, således at regnvand i bunden maksimalt udgør 10 % af spildbakkens eller grubens volumen.</w:t>
      </w:r>
    </w:p>
    <w:p w14:paraId="5F304780" w14:textId="77777777" w:rsidR="00C62758" w:rsidRPr="00581047" w:rsidRDefault="00C62758" w:rsidP="00C62758">
      <w:pPr>
        <w:rPr>
          <w:rFonts w:ascii="Verdana" w:eastAsiaTheme="minorHAnsi" w:hAnsi="Verdana"/>
          <w:sz w:val="20"/>
          <w:szCs w:val="20"/>
          <w:lang w:eastAsia="en-US"/>
        </w:rPr>
      </w:pPr>
    </w:p>
    <w:p w14:paraId="5F304781" w14:textId="77777777" w:rsidR="00C62758" w:rsidRPr="00581047"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Tætte belægninger og befæstede arealer skal være i god vedligeholdelsesstand. Utætheder skal udbedres så hurtigt som muligt, efter at de er konstateret.</w:t>
      </w:r>
    </w:p>
    <w:p w14:paraId="5F304782" w14:textId="77777777" w:rsidR="00C62758" w:rsidRDefault="00C62758" w:rsidP="00C62758">
      <w:pPr>
        <w:rPr>
          <w:rFonts w:ascii="Verdana" w:hAnsi="Verdana"/>
          <w:sz w:val="20"/>
          <w:szCs w:val="20"/>
        </w:rPr>
      </w:pPr>
    </w:p>
    <w:p w14:paraId="5F304783" w14:textId="77777777" w:rsidR="00E325C7" w:rsidRPr="00581047" w:rsidRDefault="00E325C7" w:rsidP="00C62758">
      <w:pPr>
        <w:rPr>
          <w:rFonts w:ascii="Verdana" w:hAnsi="Verdana"/>
          <w:sz w:val="20"/>
          <w:szCs w:val="20"/>
        </w:rPr>
      </w:pPr>
    </w:p>
    <w:p w14:paraId="5F304784" w14:textId="77777777" w:rsidR="00C62758" w:rsidRPr="00892E98" w:rsidRDefault="00C62758" w:rsidP="00C62758">
      <w:pPr>
        <w:pStyle w:val="Listeafsnit"/>
        <w:ind w:left="360"/>
        <w:rPr>
          <w:rFonts w:ascii="Verdana" w:hAnsi="Verdana"/>
          <w:sz w:val="20"/>
          <w:szCs w:val="20"/>
          <w:u w:val="single"/>
        </w:rPr>
      </w:pPr>
      <w:r w:rsidRPr="00892E98">
        <w:rPr>
          <w:rFonts w:ascii="Verdana" w:hAnsi="Verdana"/>
          <w:sz w:val="20"/>
          <w:szCs w:val="20"/>
          <w:u w:val="single"/>
        </w:rPr>
        <w:t>Støj</w:t>
      </w:r>
    </w:p>
    <w:p w14:paraId="5F304785" w14:textId="77777777" w:rsidR="00C62758" w:rsidRPr="00581047" w:rsidRDefault="00C62758" w:rsidP="00C62758">
      <w:pPr>
        <w:rPr>
          <w:rFonts w:ascii="Verdana" w:hAnsi="Verdana"/>
          <w:sz w:val="20"/>
          <w:szCs w:val="20"/>
        </w:rPr>
      </w:pPr>
    </w:p>
    <w:p w14:paraId="5F304786" w14:textId="77777777" w:rsidR="00C62758" w:rsidRDefault="00C62758" w:rsidP="00C62758">
      <w:pPr>
        <w:pStyle w:val="Listeafsnit"/>
        <w:numPr>
          <w:ilvl w:val="0"/>
          <w:numId w:val="12"/>
        </w:numPr>
        <w:ind w:left="360"/>
        <w:rPr>
          <w:rFonts w:ascii="Verdana" w:hAnsi="Verdana"/>
          <w:sz w:val="20"/>
          <w:szCs w:val="20"/>
        </w:rPr>
      </w:pPr>
      <w:r w:rsidRPr="00581047">
        <w:rPr>
          <w:rFonts w:ascii="Verdana" w:hAnsi="Verdana"/>
          <w:sz w:val="20"/>
          <w:szCs w:val="20"/>
        </w:rPr>
        <w:t xml:space="preserve">Virksomhedens bidrag til støjbelastningen, angivet som det ækvivalente, korrigerede lydtrykniveau målt i dB(A), må i intet punkt </w:t>
      </w:r>
      <w:r w:rsidRPr="00581047">
        <w:rPr>
          <w:rFonts w:ascii="Verdana" w:eastAsiaTheme="minorHAnsi" w:hAnsi="Verdana" w:cs="Verdana"/>
          <w:sz w:val="20"/>
          <w:szCs w:val="20"/>
          <w:lang w:eastAsia="en-US"/>
        </w:rPr>
        <w:t>uden for virksomhedens skel o</w:t>
      </w:r>
      <w:r w:rsidRPr="00581047">
        <w:rPr>
          <w:rFonts w:ascii="Verdana" w:hAnsi="Verdana"/>
          <w:sz w:val="20"/>
          <w:szCs w:val="20"/>
        </w:rPr>
        <w:t xml:space="preserve">verskride grænseværdierne som angivet for de enkelte områder  </w:t>
      </w:r>
    </w:p>
    <w:p w14:paraId="5F304787" w14:textId="77777777" w:rsidR="00D31760" w:rsidRPr="00581047" w:rsidRDefault="00D31760" w:rsidP="00D31760">
      <w:pPr>
        <w:pStyle w:val="Listeafsnit"/>
        <w:ind w:left="360"/>
        <w:rPr>
          <w:rFonts w:ascii="Verdana" w:hAnsi="Verdana"/>
          <w:sz w:val="20"/>
          <w:szCs w:val="20"/>
        </w:rPr>
      </w:pPr>
    </w:p>
    <w:p w14:paraId="5F304788" w14:textId="77777777" w:rsidR="00C62758" w:rsidRPr="00581047" w:rsidRDefault="00C62758" w:rsidP="00C62758">
      <w:pPr>
        <w:rPr>
          <w:rFonts w:ascii="Verdana" w:hAnsi="Verdana"/>
          <w:sz w:val="20"/>
          <w:szCs w:val="20"/>
        </w:rPr>
      </w:pPr>
    </w:p>
    <w:tbl>
      <w:tblPr>
        <w:tblW w:w="8736" w:type="dxa"/>
        <w:tblInd w:w="307" w:type="dxa"/>
        <w:tblLayout w:type="fixed"/>
        <w:tblCellMar>
          <w:left w:w="0" w:type="dxa"/>
          <w:right w:w="0" w:type="dxa"/>
        </w:tblCellMar>
        <w:tblLook w:val="04A0" w:firstRow="1" w:lastRow="0" w:firstColumn="1" w:lastColumn="0" w:noHBand="0" w:noVBand="1"/>
      </w:tblPr>
      <w:tblGrid>
        <w:gridCol w:w="2977"/>
        <w:gridCol w:w="1842"/>
        <w:gridCol w:w="2295"/>
        <w:gridCol w:w="1622"/>
      </w:tblGrid>
      <w:tr w:rsidR="00C62758" w:rsidRPr="00581047" w14:paraId="5F30478D" w14:textId="77777777" w:rsidTr="00C661E6">
        <w:tc>
          <w:tcPr>
            <w:tcW w:w="2977" w:type="dxa"/>
            <w:tcBorders>
              <w:top w:val="threeDEmboss" w:sz="6" w:space="0" w:color="auto"/>
              <w:left w:val="threeDEmboss" w:sz="6" w:space="0" w:color="auto"/>
              <w:bottom w:val="threeDEmboss" w:sz="6" w:space="0" w:color="auto"/>
              <w:right w:val="threeDEmboss" w:sz="6" w:space="0" w:color="auto"/>
            </w:tcBorders>
            <w:hideMark/>
          </w:tcPr>
          <w:p w14:paraId="5F304789" w14:textId="77777777" w:rsidR="00C62758" w:rsidRPr="00581047" w:rsidRDefault="00C62758" w:rsidP="00892E98">
            <w:pPr>
              <w:ind w:left="360"/>
              <w:rPr>
                <w:rFonts w:ascii="Verdana" w:hAnsi="Verdana"/>
                <w:sz w:val="20"/>
                <w:szCs w:val="20"/>
              </w:rPr>
            </w:pPr>
            <w:r w:rsidRPr="00581047">
              <w:rPr>
                <w:rFonts w:ascii="Verdana" w:hAnsi="Verdana"/>
                <w:sz w:val="20"/>
                <w:szCs w:val="20"/>
              </w:rPr>
              <w:t>Område</w:t>
            </w:r>
          </w:p>
        </w:tc>
        <w:tc>
          <w:tcPr>
            <w:tcW w:w="1842" w:type="dxa"/>
            <w:tcBorders>
              <w:top w:val="threeDEmboss" w:sz="6" w:space="0" w:color="auto"/>
              <w:left w:val="threeDEmboss" w:sz="6" w:space="0" w:color="auto"/>
              <w:bottom w:val="threeDEmboss" w:sz="6" w:space="0" w:color="auto"/>
              <w:right w:val="threeDEmboss" w:sz="6" w:space="0" w:color="auto"/>
            </w:tcBorders>
            <w:hideMark/>
          </w:tcPr>
          <w:p w14:paraId="5F30478A" w14:textId="77777777" w:rsidR="00C62758" w:rsidRPr="00581047" w:rsidRDefault="00C62758" w:rsidP="00892E98">
            <w:pPr>
              <w:ind w:left="360"/>
              <w:rPr>
                <w:rFonts w:ascii="Verdana" w:hAnsi="Verdana"/>
                <w:sz w:val="20"/>
                <w:szCs w:val="20"/>
              </w:rPr>
            </w:pPr>
            <w:r w:rsidRPr="00581047">
              <w:rPr>
                <w:rFonts w:ascii="Verdana" w:hAnsi="Verdana"/>
                <w:sz w:val="20"/>
                <w:szCs w:val="20"/>
              </w:rPr>
              <w:t>Dagperiode</w:t>
            </w:r>
          </w:p>
        </w:tc>
        <w:tc>
          <w:tcPr>
            <w:tcW w:w="2295" w:type="dxa"/>
            <w:tcBorders>
              <w:top w:val="threeDEmboss" w:sz="6" w:space="0" w:color="auto"/>
              <w:left w:val="threeDEmboss" w:sz="6" w:space="0" w:color="auto"/>
              <w:bottom w:val="threeDEmboss" w:sz="6" w:space="0" w:color="auto"/>
              <w:right w:val="threeDEmboss" w:sz="6" w:space="0" w:color="auto"/>
            </w:tcBorders>
            <w:hideMark/>
          </w:tcPr>
          <w:p w14:paraId="5F30478B" w14:textId="77777777" w:rsidR="00C62758" w:rsidRPr="00581047" w:rsidRDefault="00C62758" w:rsidP="00892E98">
            <w:pPr>
              <w:ind w:left="360"/>
              <w:rPr>
                <w:rFonts w:ascii="Verdana" w:hAnsi="Verdana"/>
                <w:sz w:val="20"/>
                <w:szCs w:val="20"/>
              </w:rPr>
            </w:pPr>
            <w:r w:rsidRPr="00581047">
              <w:rPr>
                <w:rFonts w:ascii="Verdana" w:hAnsi="Verdana"/>
                <w:sz w:val="20"/>
                <w:szCs w:val="20"/>
              </w:rPr>
              <w:t>Aftenperiode</w:t>
            </w:r>
          </w:p>
        </w:tc>
        <w:tc>
          <w:tcPr>
            <w:tcW w:w="1622" w:type="dxa"/>
            <w:tcBorders>
              <w:top w:val="threeDEmboss" w:sz="6" w:space="0" w:color="auto"/>
              <w:left w:val="threeDEmboss" w:sz="6" w:space="0" w:color="auto"/>
              <w:bottom w:val="threeDEmboss" w:sz="6" w:space="0" w:color="auto"/>
              <w:right w:val="threeDEmboss" w:sz="6" w:space="0" w:color="auto"/>
            </w:tcBorders>
            <w:hideMark/>
          </w:tcPr>
          <w:p w14:paraId="5F30478C" w14:textId="77777777" w:rsidR="00C62758" w:rsidRPr="00581047" w:rsidRDefault="00C62758" w:rsidP="00892E98">
            <w:pPr>
              <w:ind w:left="360"/>
              <w:rPr>
                <w:rFonts w:ascii="Verdana" w:hAnsi="Verdana"/>
                <w:sz w:val="20"/>
                <w:szCs w:val="20"/>
              </w:rPr>
            </w:pPr>
            <w:r w:rsidRPr="00581047">
              <w:rPr>
                <w:rFonts w:ascii="Verdana" w:hAnsi="Verdana"/>
                <w:sz w:val="20"/>
                <w:szCs w:val="20"/>
              </w:rPr>
              <w:t>Natperiode</w:t>
            </w:r>
          </w:p>
        </w:tc>
      </w:tr>
      <w:tr w:rsidR="00C62758" w:rsidRPr="00581047" w14:paraId="5F30479C" w14:textId="77777777" w:rsidTr="00C661E6">
        <w:tc>
          <w:tcPr>
            <w:tcW w:w="2977" w:type="dxa"/>
            <w:tcBorders>
              <w:top w:val="threeDEmboss" w:sz="6" w:space="0" w:color="auto"/>
              <w:left w:val="threeDEmboss" w:sz="6" w:space="0" w:color="auto"/>
              <w:bottom w:val="threeDEmboss" w:sz="6" w:space="0" w:color="auto"/>
              <w:right w:val="threeDEmboss" w:sz="6" w:space="0" w:color="auto"/>
            </w:tcBorders>
          </w:tcPr>
          <w:p w14:paraId="5F30478E" w14:textId="77777777" w:rsidR="00C62758" w:rsidRPr="00581047" w:rsidRDefault="00C62758" w:rsidP="00892E98">
            <w:pPr>
              <w:ind w:left="360"/>
              <w:rPr>
                <w:rFonts w:ascii="Verdana" w:hAnsi="Verdana"/>
                <w:sz w:val="20"/>
                <w:szCs w:val="20"/>
              </w:rPr>
            </w:pPr>
          </w:p>
        </w:tc>
        <w:tc>
          <w:tcPr>
            <w:tcW w:w="1842" w:type="dxa"/>
            <w:tcBorders>
              <w:top w:val="threeDEmboss" w:sz="6" w:space="0" w:color="auto"/>
              <w:left w:val="threeDEmboss" w:sz="6" w:space="0" w:color="auto"/>
              <w:bottom w:val="threeDEmboss" w:sz="6" w:space="0" w:color="auto"/>
              <w:right w:val="threeDEmboss" w:sz="6" w:space="0" w:color="auto"/>
            </w:tcBorders>
            <w:hideMark/>
          </w:tcPr>
          <w:p w14:paraId="5F30478F" w14:textId="77777777" w:rsidR="00C62758" w:rsidRPr="00581047" w:rsidRDefault="00C62758" w:rsidP="00C661E6">
            <w:pPr>
              <w:ind w:left="141"/>
              <w:rPr>
                <w:rFonts w:ascii="Verdana" w:hAnsi="Verdana"/>
                <w:sz w:val="20"/>
                <w:szCs w:val="20"/>
              </w:rPr>
            </w:pPr>
            <w:r w:rsidRPr="00581047">
              <w:rPr>
                <w:rFonts w:ascii="Verdana" w:hAnsi="Verdana"/>
                <w:sz w:val="20"/>
                <w:szCs w:val="20"/>
              </w:rPr>
              <w:t>Mandag-fredag</w:t>
            </w:r>
          </w:p>
          <w:p w14:paraId="5F304790" w14:textId="77777777" w:rsidR="00C62758" w:rsidRPr="00581047" w:rsidRDefault="00C62758" w:rsidP="00C661E6">
            <w:pPr>
              <w:ind w:left="141"/>
              <w:rPr>
                <w:rFonts w:ascii="Verdana" w:hAnsi="Verdana"/>
                <w:sz w:val="20"/>
                <w:szCs w:val="20"/>
              </w:rPr>
            </w:pPr>
            <w:r w:rsidRPr="00581047">
              <w:rPr>
                <w:rFonts w:ascii="Verdana" w:hAnsi="Verdana"/>
                <w:sz w:val="20"/>
                <w:szCs w:val="20"/>
              </w:rPr>
              <w:t>kl. 06.00-18.00</w:t>
            </w:r>
          </w:p>
          <w:p w14:paraId="5F304791" w14:textId="77777777" w:rsidR="00C62758" w:rsidRPr="00581047" w:rsidRDefault="00C62758" w:rsidP="00C661E6">
            <w:pPr>
              <w:ind w:left="141"/>
              <w:rPr>
                <w:rFonts w:ascii="Verdana" w:hAnsi="Verdana"/>
                <w:sz w:val="20"/>
                <w:szCs w:val="20"/>
              </w:rPr>
            </w:pPr>
            <w:r w:rsidRPr="00581047">
              <w:rPr>
                <w:rFonts w:ascii="Verdana" w:hAnsi="Verdana"/>
                <w:sz w:val="20"/>
                <w:szCs w:val="20"/>
              </w:rPr>
              <w:t xml:space="preserve">Lørdag </w:t>
            </w:r>
          </w:p>
          <w:p w14:paraId="5F304792" w14:textId="77777777" w:rsidR="00C62758" w:rsidRPr="00581047" w:rsidRDefault="00C62758" w:rsidP="00C661E6">
            <w:pPr>
              <w:ind w:left="141"/>
              <w:rPr>
                <w:rFonts w:ascii="Verdana" w:hAnsi="Verdana"/>
                <w:sz w:val="20"/>
                <w:szCs w:val="20"/>
              </w:rPr>
            </w:pPr>
            <w:r w:rsidRPr="00581047">
              <w:rPr>
                <w:rFonts w:ascii="Verdana" w:hAnsi="Verdana"/>
                <w:sz w:val="20"/>
                <w:szCs w:val="20"/>
              </w:rPr>
              <w:t>kl. 07.00-14.00</w:t>
            </w:r>
          </w:p>
        </w:tc>
        <w:tc>
          <w:tcPr>
            <w:tcW w:w="2295" w:type="dxa"/>
            <w:tcBorders>
              <w:top w:val="threeDEmboss" w:sz="6" w:space="0" w:color="auto"/>
              <w:left w:val="threeDEmboss" w:sz="6" w:space="0" w:color="auto"/>
              <w:bottom w:val="threeDEmboss" w:sz="6" w:space="0" w:color="auto"/>
              <w:right w:val="threeDEmboss" w:sz="6" w:space="0" w:color="auto"/>
            </w:tcBorders>
            <w:hideMark/>
          </w:tcPr>
          <w:p w14:paraId="5F304793" w14:textId="77777777" w:rsidR="00C62758" w:rsidRPr="00581047" w:rsidRDefault="00C62758" w:rsidP="00C661E6">
            <w:pPr>
              <w:ind w:left="284"/>
              <w:rPr>
                <w:rFonts w:ascii="Verdana" w:hAnsi="Verdana"/>
                <w:sz w:val="20"/>
                <w:szCs w:val="20"/>
              </w:rPr>
            </w:pPr>
            <w:r w:rsidRPr="00581047">
              <w:rPr>
                <w:rFonts w:ascii="Verdana" w:hAnsi="Verdana"/>
                <w:sz w:val="20"/>
                <w:szCs w:val="20"/>
              </w:rPr>
              <w:t xml:space="preserve">Mandag-fredag </w:t>
            </w:r>
          </w:p>
          <w:p w14:paraId="5F304794" w14:textId="77777777" w:rsidR="00C62758" w:rsidRPr="00581047" w:rsidRDefault="00C62758" w:rsidP="00C661E6">
            <w:pPr>
              <w:ind w:left="284"/>
              <w:rPr>
                <w:rFonts w:ascii="Verdana" w:hAnsi="Verdana"/>
                <w:sz w:val="20"/>
                <w:szCs w:val="20"/>
              </w:rPr>
            </w:pPr>
            <w:r w:rsidRPr="00581047">
              <w:rPr>
                <w:rFonts w:ascii="Verdana" w:hAnsi="Verdana"/>
                <w:sz w:val="20"/>
                <w:szCs w:val="20"/>
              </w:rPr>
              <w:t>kl. 18.00-22.00</w:t>
            </w:r>
          </w:p>
          <w:p w14:paraId="5F304795" w14:textId="77777777" w:rsidR="00C62758" w:rsidRPr="00581047" w:rsidRDefault="00C62758" w:rsidP="00C661E6">
            <w:pPr>
              <w:ind w:left="284"/>
              <w:rPr>
                <w:rFonts w:ascii="Verdana" w:hAnsi="Verdana"/>
                <w:sz w:val="20"/>
                <w:szCs w:val="20"/>
              </w:rPr>
            </w:pPr>
            <w:r w:rsidRPr="00581047">
              <w:rPr>
                <w:rFonts w:ascii="Verdana" w:hAnsi="Verdana"/>
                <w:sz w:val="20"/>
                <w:szCs w:val="20"/>
              </w:rPr>
              <w:t xml:space="preserve">Lørdag </w:t>
            </w:r>
          </w:p>
          <w:p w14:paraId="5F304796" w14:textId="77777777" w:rsidR="00C62758" w:rsidRPr="00581047" w:rsidRDefault="00C62758" w:rsidP="00C661E6">
            <w:pPr>
              <w:ind w:left="284"/>
              <w:rPr>
                <w:rFonts w:ascii="Verdana" w:hAnsi="Verdana"/>
                <w:sz w:val="20"/>
                <w:szCs w:val="20"/>
              </w:rPr>
            </w:pPr>
            <w:r w:rsidRPr="00581047">
              <w:rPr>
                <w:rFonts w:ascii="Verdana" w:hAnsi="Verdana"/>
                <w:sz w:val="20"/>
                <w:szCs w:val="20"/>
              </w:rPr>
              <w:t>kl. 14.00-22.00</w:t>
            </w:r>
          </w:p>
          <w:p w14:paraId="5F304797" w14:textId="77777777" w:rsidR="00C62758" w:rsidRPr="00581047" w:rsidRDefault="00C62758" w:rsidP="00C661E6">
            <w:pPr>
              <w:ind w:left="284"/>
              <w:rPr>
                <w:rFonts w:ascii="Verdana" w:hAnsi="Verdana"/>
                <w:sz w:val="20"/>
                <w:szCs w:val="20"/>
              </w:rPr>
            </w:pPr>
            <w:r w:rsidRPr="00581047">
              <w:rPr>
                <w:rFonts w:ascii="Verdana" w:hAnsi="Verdana"/>
                <w:sz w:val="20"/>
                <w:szCs w:val="20"/>
              </w:rPr>
              <w:t>Søn- og helligdage kl. 07.00-22.00</w:t>
            </w:r>
          </w:p>
        </w:tc>
        <w:tc>
          <w:tcPr>
            <w:tcW w:w="1622" w:type="dxa"/>
            <w:tcBorders>
              <w:top w:val="threeDEmboss" w:sz="6" w:space="0" w:color="auto"/>
              <w:left w:val="threeDEmboss" w:sz="6" w:space="0" w:color="auto"/>
              <w:bottom w:val="threeDEmboss" w:sz="6" w:space="0" w:color="auto"/>
              <w:right w:val="threeDEmboss" w:sz="6" w:space="0" w:color="auto"/>
            </w:tcBorders>
            <w:hideMark/>
          </w:tcPr>
          <w:p w14:paraId="5F304798" w14:textId="77777777" w:rsidR="00C62758" w:rsidRPr="00581047" w:rsidRDefault="00C62758" w:rsidP="00C661E6">
            <w:pPr>
              <w:ind w:left="257"/>
              <w:rPr>
                <w:rFonts w:ascii="Verdana" w:hAnsi="Verdana"/>
                <w:sz w:val="20"/>
                <w:szCs w:val="20"/>
              </w:rPr>
            </w:pPr>
            <w:r w:rsidRPr="00581047">
              <w:rPr>
                <w:rFonts w:ascii="Verdana" w:hAnsi="Verdana"/>
                <w:sz w:val="20"/>
                <w:szCs w:val="20"/>
              </w:rPr>
              <w:t xml:space="preserve">Mandag-fredag </w:t>
            </w:r>
          </w:p>
          <w:p w14:paraId="5F304799" w14:textId="77777777" w:rsidR="00C62758" w:rsidRPr="00581047" w:rsidRDefault="00C62758" w:rsidP="00C661E6">
            <w:pPr>
              <w:ind w:left="257"/>
              <w:rPr>
                <w:rFonts w:ascii="Verdana" w:hAnsi="Verdana"/>
                <w:sz w:val="20"/>
                <w:szCs w:val="20"/>
              </w:rPr>
            </w:pPr>
            <w:r w:rsidRPr="00581047">
              <w:rPr>
                <w:rFonts w:ascii="Verdana" w:hAnsi="Verdana"/>
                <w:sz w:val="20"/>
                <w:szCs w:val="20"/>
              </w:rPr>
              <w:t>kl. 22.00-06.00</w:t>
            </w:r>
          </w:p>
          <w:p w14:paraId="5F30479A" w14:textId="77777777" w:rsidR="00C62758" w:rsidRPr="00581047" w:rsidRDefault="00C62758" w:rsidP="00C661E6">
            <w:pPr>
              <w:ind w:left="257"/>
              <w:rPr>
                <w:rFonts w:ascii="Verdana" w:hAnsi="Verdana"/>
                <w:sz w:val="20"/>
                <w:szCs w:val="20"/>
              </w:rPr>
            </w:pPr>
            <w:r w:rsidRPr="00581047">
              <w:rPr>
                <w:rFonts w:ascii="Verdana" w:hAnsi="Verdana"/>
                <w:sz w:val="20"/>
                <w:szCs w:val="20"/>
              </w:rPr>
              <w:t xml:space="preserve">Lørdage og søn- og helligdage </w:t>
            </w:r>
          </w:p>
          <w:p w14:paraId="5F30479B" w14:textId="77777777" w:rsidR="00C62758" w:rsidRPr="00581047" w:rsidRDefault="00C62758" w:rsidP="00C661E6">
            <w:pPr>
              <w:ind w:left="257"/>
              <w:rPr>
                <w:rFonts w:ascii="Verdana" w:hAnsi="Verdana"/>
                <w:sz w:val="20"/>
                <w:szCs w:val="20"/>
              </w:rPr>
            </w:pPr>
            <w:r w:rsidRPr="00581047">
              <w:rPr>
                <w:rFonts w:ascii="Verdana" w:hAnsi="Verdana"/>
                <w:sz w:val="20"/>
                <w:szCs w:val="20"/>
              </w:rPr>
              <w:t>kl. 22.00-07.00</w:t>
            </w:r>
          </w:p>
        </w:tc>
      </w:tr>
      <w:tr w:rsidR="00C62758" w:rsidRPr="00581047" w14:paraId="5F3047A1" w14:textId="77777777" w:rsidTr="00C661E6">
        <w:tc>
          <w:tcPr>
            <w:tcW w:w="2977" w:type="dxa"/>
            <w:tcBorders>
              <w:top w:val="threeDEmboss" w:sz="6" w:space="0" w:color="auto"/>
              <w:left w:val="threeDEmboss" w:sz="6" w:space="0" w:color="auto"/>
              <w:bottom w:val="threeDEmboss" w:sz="6" w:space="0" w:color="auto"/>
              <w:right w:val="threeDEmboss" w:sz="6" w:space="0" w:color="auto"/>
            </w:tcBorders>
            <w:hideMark/>
          </w:tcPr>
          <w:p w14:paraId="5F30479D" w14:textId="77777777" w:rsidR="00C62758" w:rsidRPr="00581047" w:rsidRDefault="00C62758" w:rsidP="00892E98">
            <w:pPr>
              <w:ind w:left="360"/>
              <w:rPr>
                <w:rFonts w:ascii="Verdana" w:hAnsi="Verdana"/>
                <w:sz w:val="20"/>
                <w:szCs w:val="20"/>
              </w:rPr>
            </w:pPr>
            <w:r w:rsidRPr="00581047">
              <w:rPr>
                <w:rFonts w:ascii="Verdana" w:hAnsi="Verdana"/>
                <w:sz w:val="20"/>
                <w:szCs w:val="20"/>
              </w:rPr>
              <w:t xml:space="preserve">Delområde I i lokalplan nr. 051103 </w:t>
            </w:r>
          </w:p>
        </w:tc>
        <w:tc>
          <w:tcPr>
            <w:tcW w:w="1842" w:type="dxa"/>
            <w:tcBorders>
              <w:top w:val="threeDEmboss" w:sz="6" w:space="0" w:color="auto"/>
              <w:left w:val="threeDEmboss" w:sz="6" w:space="0" w:color="auto"/>
              <w:bottom w:val="threeDEmboss" w:sz="6" w:space="0" w:color="auto"/>
              <w:right w:val="threeDEmboss" w:sz="6" w:space="0" w:color="auto"/>
            </w:tcBorders>
            <w:hideMark/>
          </w:tcPr>
          <w:p w14:paraId="5F30479E" w14:textId="77777777" w:rsidR="00C62758" w:rsidRPr="00581047" w:rsidRDefault="00C62758" w:rsidP="00892E98">
            <w:pPr>
              <w:ind w:left="360"/>
              <w:rPr>
                <w:rFonts w:ascii="Verdana" w:hAnsi="Verdana"/>
                <w:sz w:val="20"/>
                <w:szCs w:val="20"/>
              </w:rPr>
            </w:pPr>
            <w:r w:rsidRPr="00581047">
              <w:rPr>
                <w:rFonts w:ascii="Verdana" w:hAnsi="Verdana"/>
                <w:sz w:val="20"/>
                <w:szCs w:val="20"/>
              </w:rPr>
              <w:t>60 dB(A)</w:t>
            </w:r>
          </w:p>
        </w:tc>
        <w:tc>
          <w:tcPr>
            <w:tcW w:w="2295" w:type="dxa"/>
            <w:tcBorders>
              <w:top w:val="threeDEmboss" w:sz="6" w:space="0" w:color="auto"/>
              <w:left w:val="threeDEmboss" w:sz="6" w:space="0" w:color="auto"/>
              <w:bottom w:val="threeDEmboss" w:sz="6" w:space="0" w:color="auto"/>
              <w:right w:val="threeDEmboss" w:sz="6" w:space="0" w:color="auto"/>
            </w:tcBorders>
            <w:hideMark/>
          </w:tcPr>
          <w:p w14:paraId="5F30479F" w14:textId="77777777" w:rsidR="00C62758" w:rsidRPr="00581047" w:rsidRDefault="00C62758" w:rsidP="00892E98">
            <w:pPr>
              <w:ind w:left="360"/>
              <w:rPr>
                <w:rFonts w:ascii="Verdana" w:hAnsi="Verdana"/>
                <w:sz w:val="20"/>
                <w:szCs w:val="20"/>
              </w:rPr>
            </w:pPr>
            <w:r w:rsidRPr="00581047">
              <w:rPr>
                <w:rFonts w:ascii="Verdana" w:hAnsi="Verdana"/>
                <w:sz w:val="20"/>
                <w:szCs w:val="20"/>
              </w:rPr>
              <w:t>60 dB(A)</w:t>
            </w:r>
          </w:p>
        </w:tc>
        <w:tc>
          <w:tcPr>
            <w:tcW w:w="1622" w:type="dxa"/>
            <w:tcBorders>
              <w:top w:val="threeDEmboss" w:sz="6" w:space="0" w:color="auto"/>
              <w:left w:val="threeDEmboss" w:sz="6" w:space="0" w:color="auto"/>
              <w:bottom w:val="threeDEmboss" w:sz="6" w:space="0" w:color="auto"/>
              <w:right w:val="threeDEmboss" w:sz="6" w:space="0" w:color="auto"/>
            </w:tcBorders>
            <w:hideMark/>
          </w:tcPr>
          <w:p w14:paraId="5F3047A0" w14:textId="77777777" w:rsidR="00C62758" w:rsidRPr="00581047" w:rsidRDefault="00C62758" w:rsidP="00892E98">
            <w:pPr>
              <w:ind w:left="360"/>
              <w:rPr>
                <w:rFonts w:ascii="Verdana" w:hAnsi="Verdana"/>
                <w:sz w:val="20"/>
                <w:szCs w:val="20"/>
              </w:rPr>
            </w:pPr>
            <w:r w:rsidRPr="00581047">
              <w:rPr>
                <w:rFonts w:ascii="Verdana" w:hAnsi="Verdana"/>
                <w:sz w:val="20"/>
                <w:szCs w:val="20"/>
              </w:rPr>
              <w:t>60 dB(A)</w:t>
            </w:r>
          </w:p>
        </w:tc>
      </w:tr>
      <w:tr w:rsidR="00C62758" w:rsidRPr="00581047" w14:paraId="5F3047AF" w14:textId="77777777" w:rsidTr="00C661E6">
        <w:tc>
          <w:tcPr>
            <w:tcW w:w="2977" w:type="dxa"/>
            <w:tcBorders>
              <w:top w:val="threeDEmboss" w:sz="6" w:space="0" w:color="auto"/>
              <w:left w:val="threeDEmboss" w:sz="6" w:space="0" w:color="auto"/>
              <w:bottom w:val="threeDEmboss" w:sz="6" w:space="0" w:color="auto"/>
              <w:right w:val="threeDEmboss" w:sz="6" w:space="0" w:color="auto"/>
            </w:tcBorders>
            <w:hideMark/>
          </w:tcPr>
          <w:p w14:paraId="5F3047A2" w14:textId="77777777" w:rsidR="00C62758" w:rsidRPr="00581047" w:rsidRDefault="00C62758" w:rsidP="00892E98">
            <w:pPr>
              <w:ind w:left="360"/>
              <w:rPr>
                <w:rFonts w:ascii="Verdana" w:hAnsi="Verdana"/>
                <w:sz w:val="20"/>
                <w:szCs w:val="20"/>
              </w:rPr>
            </w:pPr>
            <w:r w:rsidRPr="00581047">
              <w:rPr>
                <w:rFonts w:ascii="Verdana" w:hAnsi="Verdana"/>
                <w:sz w:val="20"/>
                <w:szCs w:val="20"/>
              </w:rPr>
              <w:t xml:space="preserve">Delområde </w:t>
            </w:r>
            <w:r w:rsidRPr="00581047">
              <w:rPr>
                <w:rFonts w:ascii="Verdana" w:hAnsi="Verdana" w:cs="MPACOB+TimesNewRoman"/>
                <w:color w:val="000000"/>
                <w:sz w:val="20"/>
                <w:szCs w:val="20"/>
              </w:rPr>
              <w:t>II</w:t>
            </w:r>
            <w:r w:rsidRPr="00581047">
              <w:rPr>
                <w:rFonts w:ascii="Verdana" w:hAnsi="Verdana"/>
                <w:sz w:val="20"/>
                <w:szCs w:val="20"/>
                <w:vertAlign w:val="superscript"/>
              </w:rPr>
              <w:t xml:space="preserve"> </w:t>
            </w:r>
            <w:r w:rsidRPr="00581047">
              <w:rPr>
                <w:rFonts w:ascii="Verdana" w:hAnsi="Verdana"/>
                <w:sz w:val="20"/>
                <w:szCs w:val="20"/>
              </w:rPr>
              <w:t xml:space="preserve"> i Lokalplan nr. 051103 </w:t>
            </w:r>
          </w:p>
          <w:p w14:paraId="5F3047A3" w14:textId="77777777" w:rsidR="00C62758" w:rsidRPr="00581047" w:rsidRDefault="00C62758" w:rsidP="00892E98">
            <w:pPr>
              <w:rPr>
                <w:rFonts w:ascii="Verdana" w:hAnsi="Verdana"/>
                <w:sz w:val="20"/>
                <w:szCs w:val="20"/>
              </w:rPr>
            </w:pPr>
          </w:p>
          <w:p w14:paraId="5F3047A4" w14:textId="77777777" w:rsidR="00C62758" w:rsidRPr="00581047" w:rsidRDefault="00C62758" w:rsidP="00892E98">
            <w:pPr>
              <w:ind w:left="360"/>
              <w:rPr>
                <w:rFonts w:ascii="Verdana" w:hAnsi="Verdana"/>
                <w:sz w:val="20"/>
                <w:szCs w:val="20"/>
              </w:rPr>
            </w:pPr>
            <w:r w:rsidRPr="00581047">
              <w:rPr>
                <w:rFonts w:ascii="Verdana" w:hAnsi="Verdana"/>
                <w:sz w:val="20"/>
                <w:szCs w:val="20"/>
              </w:rPr>
              <w:t>Lokalplan nr. 051102</w:t>
            </w:r>
          </w:p>
          <w:p w14:paraId="5F3047A5" w14:textId="77777777" w:rsidR="00C62758" w:rsidRPr="00581047" w:rsidRDefault="00C62758" w:rsidP="00892E98">
            <w:pPr>
              <w:rPr>
                <w:rFonts w:ascii="Verdana" w:hAnsi="Verdana"/>
                <w:sz w:val="20"/>
                <w:szCs w:val="20"/>
              </w:rPr>
            </w:pPr>
          </w:p>
          <w:p w14:paraId="5F3047A6" w14:textId="77777777" w:rsidR="00C62758" w:rsidRPr="00581047" w:rsidRDefault="00C62758" w:rsidP="00892E98">
            <w:p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Delområde I i lokalplan 051202 </w:t>
            </w:r>
          </w:p>
          <w:p w14:paraId="5F3047A7" w14:textId="77777777" w:rsidR="00C62758" w:rsidRPr="00581047" w:rsidRDefault="00C62758" w:rsidP="00892E98">
            <w:pPr>
              <w:rPr>
                <w:rFonts w:ascii="Verdana" w:hAnsi="Verdana"/>
                <w:sz w:val="20"/>
                <w:szCs w:val="20"/>
              </w:rPr>
            </w:pPr>
          </w:p>
          <w:p w14:paraId="5F3047A8" w14:textId="77777777" w:rsidR="00C62758" w:rsidRPr="00581047" w:rsidRDefault="00C62758" w:rsidP="00892E98">
            <w:pPr>
              <w:ind w:left="360"/>
              <w:rPr>
                <w:rFonts w:ascii="Verdana" w:hAnsi="Verdana"/>
                <w:sz w:val="20"/>
                <w:szCs w:val="20"/>
              </w:rPr>
            </w:pPr>
            <w:r w:rsidRPr="00581047">
              <w:rPr>
                <w:rFonts w:ascii="Verdana" w:hAnsi="Verdana"/>
                <w:sz w:val="20"/>
                <w:szCs w:val="20"/>
              </w:rPr>
              <w:t xml:space="preserve">Ejendomme i det åbne land (landzone) ved opholdsarealer i umiddelbar tilknytning til beboelsesejendomme, dog maksimalt 25 meter fra beboelsesbygninger.    </w:t>
            </w:r>
          </w:p>
        </w:tc>
        <w:tc>
          <w:tcPr>
            <w:tcW w:w="1842" w:type="dxa"/>
            <w:tcBorders>
              <w:top w:val="threeDEmboss" w:sz="6" w:space="0" w:color="auto"/>
              <w:left w:val="threeDEmboss" w:sz="6" w:space="0" w:color="auto"/>
              <w:bottom w:val="threeDEmboss" w:sz="6" w:space="0" w:color="auto"/>
              <w:right w:val="threeDEmboss" w:sz="6" w:space="0" w:color="auto"/>
            </w:tcBorders>
            <w:hideMark/>
          </w:tcPr>
          <w:p w14:paraId="5F3047A9" w14:textId="77777777" w:rsidR="00C62758" w:rsidRPr="00581047" w:rsidRDefault="00C62758" w:rsidP="00892E98">
            <w:pPr>
              <w:ind w:left="360"/>
              <w:rPr>
                <w:rFonts w:ascii="Verdana" w:hAnsi="Verdana"/>
                <w:sz w:val="20"/>
                <w:szCs w:val="20"/>
              </w:rPr>
            </w:pPr>
            <w:r w:rsidRPr="00581047">
              <w:rPr>
                <w:rFonts w:ascii="Verdana" w:hAnsi="Verdana"/>
                <w:sz w:val="20"/>
                <w:szCs w:val="20"/>
              </w:rPr>
              <w:t>55 dB(A)</w:t>
            </w:r>
          </w:p>
        </w:tc>
        <w:tc>
          <w:tcPr>
            <w:tcW w:w="2295" w:type="dxa"/>
            <w:tcBorders>
              <w:top w:val="threeDEmboss" w:sz="6" w:space="0" w:color="auto"/>
              <w:left w:val="threeDEmboss" w:sz="6" w:space="0" w:color="auto"/>
              <w:bottom w:val="threeDEmboss" w:sz="6" w:space="0" w:color="auto"/>
              <w:right w:val="threeDEmboss" w:sz="6" w:space="0" w:color="auto"/>
            </w:tcBorders>
            <w:hideMark/>
          </w:tcPr>
          <w:p w14:paraId="5F3047AA" w14:textId="77777777" w:rsidR="00C62758" w:rsidRPr="00581047" w:rsidRDefault="00C62758" w:rsidP="00892E98">
            <w:pPr>
              <w:ind w:left="360"/>
              <w:rPr>
                <w:rFonts w:ascii="Verdana" w:hAnsi="Verdana"/>
                <w:sz w:val="20"/>
                <w:szCs w:val="20"/>
              </w:rPr>
            </w:pPr>
            <w:r w:rsidRPr="00581047">
              <w:rPr>
                <w:rFonts w:ascii="Verdana" w:hAnsi="Verdana"/>
                <w:sz w:val="20"/>
                <w:szCs w:val="20"/>
              </w:rPr>
              <w:t>45 dB(A)</w:t>
            </w:r>
          </w:p>
        </w:tc>
        <w:tc>
          <w:tcPr>
            <w:tcW w:w="1622" w:type="dxa"/>
            <w:tcBorders>
              <w:top w:val="threeDEmboss" w:sz="6" w:space="0" w:color="auto"/>
              <w:left w:val="threeDEmboss" w:sz="6" w:space="0" w:color="auto"/>
              <w:bottom w:val="threeDEmboss" w:sz="6" w:space="0" w:color="auto"/>
              <w:right w:val="threeDEmboss" w:sz="6" w:space="0" w:color="auto"/>
            </w:tcBorders>
            <w:hideMark/>
          </w:tcPr>
          <w:p w14:paraId="5F3047AB" w14:textId="77777777" w:rsidR="00C62758" w:rsidRDefault="00C62758" w:rsidP="00892E98">
            <w:pPr>
              <w:ind w:left="360"/>
              <w:rPr>
                <w:rFonts w:ascii="Verdana" w:hAnsi="Verdana"/>
                <w:sz w:val="20"/>
                <w:szCs w:val="20"/>
              </w:rPr>
            </w:pPr>
            <w:r w:rsidRPr="00581047">
              <w:rPr>
                <w:rFonts w:ascii="Verdana" w:hAnsi="Verdana"/>
                <w:sz w:val="20"/>
                <w:szCs w:val="20"/>
              </w:rPr>
              <w:t>40 dB(A)</w:t>
            </w:r>
          </w:p>
          <w:p w14:paraId="5F3047AC" w14:textId="77777777" w:rsidR="0012371E" w:rsidRDefault="0012371E" w:rsidP="00892E98">
            <w:pPr>
              <w:ind w:left="360"/>
              <w:rPr>
                <w:rFonts w:ascii="Verdana" w:hAnsi="Verdana"/>
                <w:sz w:val="20"/>
                <w:szCs w:val="20"/>
              </w:rPr>
            </w:pPr>
          </w:p>
          <w:p w14:paraId="5F3047AD" w14:textId="77777777" w:rsidR="00C661E6" w:rsidRPr="0012371E" w:rsidRDefault="00C661E6" w:rsidP="00C661E6">
            <w:pPr>
              <w:rPr>
                <w:rFonts w:ascii="Verdana" w:hAnsi="Verdana"/>
                <w:sz w:val="20"/>
                <w:szCs w:val="20"/>
              </w:rPr>
            </w:pPr>
            <w:r w:rsidRPr="0012371E">
              <w:rPr>
                <w:rFonts w:ascii="Verdana" w:hAnsi="Verdana"/>
                <w:sz w:val="20"/>
                <w:szCs w:val="20"/>
              </w:rPr>
              <w:t>Maksimal</w:t>
            </w:r>
            <w:r>
              <w:rPr>
                <w:rFonts w:ascii="Verdana" w:hAnsi="Verdana"/>
                <w:sz w:val="20"/>
                <w:szCs w:val="20"/>
              </w:rPr>
              <w:t xml:space="preserve">værdien af støjniveauet </w:t>
            </w:r>
            <w:r w:rsidRPr="0012371E">
              <w:rPr>
                <w:rFonts w:ascii="Verdana" w:hAnsi="Verdana"/>
                <w:sz w:val="20"/>
                <w:szCs w:val="20"/>
              </w:rPr>
              <w:t>må i natperioden ikke overskride 55 dB(A).</w:t>
            </w:r>
          </w:p>
          <w:p w14:paraId="5F3047AE" w14:textId="77777777" w:rsidR="0012371E" w:rsidRPr="00581047" w:rsidRDefault="0012371E" w:rsidP="00892E98">
            <w:pPr>
              <w:ind w:left="360"/>
              <w:rPr>
                <w:rFonts w:ascii="Verdana" w:hAnsi="Verdana"/>
                <w:sz w:val="20"/>
                <w:szCs w:val="20"/>
              </w:rPr>
            </w:pPr>
          </w:p>
        </w:tc>
      </w:tr>
      <w:tr w:rsidR="00C62758" w:rsidRPr="00581047" w14:paraId="5F3047B7" w14:textId="77777777" w:rsidTr="00C661E6">
        <w:tc>
          <w:tcPr>
            <w:tcW w:w="2977" w:type="dxa"/>
            <w:tcBorders>
              <w:top w:val="threeDEmboss" w:sz="6" w:space="0" w:color="auto"/>
              <w:left w:val="threeDEmboss" w:sz="6" w:space="0" w:color="auto"/>
              <w:bottom w:val="threeDEmboss" w:sz="6" w:space="0" w:color="auto"/>
              <w:right w:val="threeDEmboss" w:sz="6" w:space="0" w:color="auto"/>
            </w:tcBorders>
          </w:tcPr>
          <w:p w14:paraId="5F3047B0" w14:textId="77777777" w:rsidR="00C62758" w:rsidRPr="00581047" w:rsidRDefault="00C62758" w:rsidP="00892E98">
            <w:pPr>
              <w:ind w:left="360"/>
              <w:rPr>
                <w:rFonts w:ascii="Verdana" w:hAnsi="Verdana"/>
                <w:sz w:val="20"/>
                <w:szCs w:val="20"/>
              </w:rPr>
            </w:pPr>
            <w:r w:rsidRPr="00581047">
              <w:rPr>
                <w:rFonts w:ascii="Verdana" w:hAnsi="Verdana"/>
                <w:sz w:val="20"/>
                <w:szCs w:val="20"/>
              </w:rPr>
              <w:t>Boligområder med åben og lav boligbebyggelse</w:t>
            </w:r>
          </w:p>
        </w:tc>
        <w:tc>
          <w:tcPr>
            <w:tcW w:w="1842" w:type="dxa"/>
            <w:tcBorders>
              <w:top w:val="threeDEmboss" w:sz="6" w:space="0" w:color="auto"/>
              <w:left w:val="threeDEmboss" w:sz="6" w:space="0" w:color="auto"/>
              <w:bottom w:val="threeDEmboss" w:sz="6" w:space="0" w:color="auto"/>
              <w:right w:val="threeDEmboss" w:sz="6" w:space="0" w:color="auto"/>
            </w:tcBorders>
          </w:tcPr>
          <w:p w14:paraId="5F3047B1" w14:textId="77777777" w:rsidR="00C62758" w:rsidRPr="00581047" w:rsidRDefault="00C62758" w:rsidP="00892E98">
            <w:pPr>
              <w:ind w:left="360"/>
              <w:rPr>
                <w:rFonts w:ascii="Verdana" w:hAnsi="Verdana"/>
                <w:sz w:val="20"/>
                <w:szCs w:val="20"/>
              </w:rPr>
            </w:pPr>
            <w:r w:rsidRPr="00581047">
              <w:rPr>
                <w:rFonts w:ascii="Verdana" w:hAnsi="Verdana"/>
                <w:sz w:val="20"/>
                <w:szCs w:val="20"/>
              </w:rPr>
              <w:t>45 dB(A)</w:t>
            </w:r>
          </w:p>
        </w:tc>
        <w:tc>
          <w:tcPr>
            <w:tcW w:w="2295" w:type="dxa"/>
            <w:tcBorders>
              <w:top w:val="threeDEmboss" w:sz="6" w:space="0" w:color="auto"/>
              <w:left w:val="threeDEmboss" w:sz="6" w:space="0" w:color="auto"/>
              <w:bottom w:val="threeDEmboss" w:sz="6" w:space="0" w:color="auto"/>
              <w:right w:val="threeDEmboss" w:sz="6" w:space="0" w:color="auto"/>
            </w:tcBorders>
          </w:tcPr>
          <w:p w14:paraId="5F3047B2" w14:textId="77777777" w:rsidR="00C62758" w:rsidRPr="00581047" w:rsidRDefault="00C62758" w:rsidP="00892E98">
            <w:pPr>
              <w:ind w:left="360"/>
              <w:rPr>
                <w:rFonts w:ascii="Verdana" w:hAnsi="Verdana"/>
                <w:sz w:val="20"/>
                <w:szCs w:val="20"/>
              </w:rPr>
            </w:pPr>
            <w:r w:rsidRPr="00581047">
              <w:rPr>
                <w:rFonts w:ascii="Verdana" w:hAnsi="Verdana"/>
                <w:sz w:val="20"/>
                <w:szCs w:val="20"/>
              </w:rPr>
              <w:t>40 dB(A)</w:t>
            </w:r>
          </w:p>
        </w:tc>
        <w:tc>
          <w:tcPr>
            <w:tcW w:w="1622" w:type="dxa"/>
            <w:tcBorders>
              <w:top w:val="threeDEmboss" w:sz="6" w:space="0" w:color="auto"/>
              <w:left w:val="threeDEmboss" w:sz="6" w:space="0" w:color="auto"/>
              <w:bottom w:val="threeDEmboss" w:sz="6" w:space="0" w:color="auto"/>
              <w:right w:val="threeDEmboss" w:sz="6" w:space="0" w:color="auto"/>
            </w:tcBorders>
          </w:tcPr>
          <w:p w14:paraId="5F3047B3" w14:textId="77777777" w:rsidR="00C62758" w:rsidRDefault="00C62758" w:rsidP="00892E98">
            <w:pPr>
              <w:ind w:left="360"/>
              <w:rPr>
                <w:rFonts w:ascii="Verdana" w:hAnsi="Verdana"/>
                <w:sz w:val="20"/>
                <w:szCs w:val="20"/>
              </w:rPr>
            </w:pPr>
            <w:r w:rsidRPr="00581047">
              <w:rPr>
                <w:rFonts w:ascii="Verdana" w:hAnsi="Verdana"/>
                <w:sz w:val="20"/>
                <w:szCs w:val="20"/>
              </w:rPr>
              <w:t>35 dB(A)</w:t>
            </w:r>
          </w:p>
          <w:p w14:paraId="5F3047B4" w14:textId="77777777" w:rsidR="00C661E6" w:rsidRDefault="00C661E6" w:rsidP="00892E98">
            <w:pPr>
              <w:ind w:left="360"/>
              <w:rPr>
                <w:rFonts w:ascii="Verdana" w:hAnsi="Verdana"/>
                <w:sz w:val="20"/>
                <w:szCs w:val="20"/>
              </w:rPr>
            </w:pPr>
          </w:p>
          <w:p w14:paraId="5F3047B5" w14:textId="77777777" w:rsidR="00C661E6" w:rsidRPr="0012371E" w:rsidRDefault="00C661E6" w:rsidP="00C661E6">
            <w:pPr>
              <w:rPr>
                <w:rFonts w:ascii="Verdana" w:hAnsi="Verdana"/>
                <w:sz w:val="20"/>
                <w:szCs w:val="20"/>
              </w:rPr>
            </w:pPr>
            <w:r w:rsidRPr="0012371E">
              <w:rPr>
                <w:rFonts w:ascii="Verdana" w:hAnsi="Verdana"/>
                <w:sz w:val="20"/>
                <w:szCs w:val="20"/>
              </w:rPr>
              <w:t>Maksimal</w:t>
            </w:r>
            <w:r>
              <w:rPr>
                <w:rFonts w:ascii="Verdana" w:hAnsi="Verdana"/>
                <w:sz w:val="20"/>
                <w:szCs w:val="20"/>
              </w:rPr>
              <w:t xml:space="preserve">værdien af støjniveauet </w:t>
            </w:r>
            <w:r w:rsidRPr="0012371E">
              <w:rPr>
                <w:rFonts w:ascii="Verdana" w:hAnsi="Verdana"/>
                <w:sz w:val="20"/>
                <w:szCs w:val="20"/>
              </w:rPr>
              <w:t>må i natperioden ikke overskride 5</w:t>
            </w:r>
            <w:r>
              <w:rPr>
                <w:rFonts w:ascii="Verdana" w:hAnsi="Verdana"/>
                <w:sz w:val="20"/>
                <w:szCs w:val="20"/>
              </w:rPr>
              <w:t>0</w:t>
            </w:r>
            <w:r w:rsidRPr="0012371E">
              <w:rPr>
                <w:rFonts w:ascii="Verdana" w:hAnsi="Verdana"/>
                <w:sz w:val="20"/>
                <w:szCs w:val="20"/>
              </w:rPr>
              <w:t xml:space="preserve"> dB(A).</w:t>
            </w:r>
          </w:p>
          <w:p w14:paraId="5F3047B6" w14:textId="77777777" w:rsidR="00C661E6" w:rsidRPr="00581047" w:rsidRDefault="00C661E6" w:rsidP="00892E98">
            <w:pPr>
              <w:ind w:left="360"/>
              <w:rPr>
                <w:rFonts w:ascii="Verdana" w:hAnsi="Verdana"/>
                <w:sz w:val="20"/>
                <w:szCs w:val="20"/>
              </w:rPr>
            </w:pPr>
          </w:p>
        </w:tc>
      </w:tr>
    </w:tbl>
    <w:p w14:paraId="5F3047B8" w14:textId="77777777" w:rsidR="00C62758" w:rsidRPr="00892E98" w:rsidRDefault="00C62758" w:rsidP="00C62758">
      <w:pPr>
        <w:pStyle w:val="Listeafsnit"/>
        <w:ind w:left="360"/>
        <w:rPr>
          <w:rFonts w:ascii="Verdana" w:hAnsi="Verdana"/>
          <w:sz w:val="20"/>
          <w:szCs w:val="20"/>
          <w:u w:val="single"/>
        </w:rPr>
      </w:pPr>
      <w:r w:rsidRPr="00892E98">
        <w:rPr>
          <w:rFonts w:ascii="Verdana" w:hAnsi="Verdana"/>
          <w:sz w:val="20"/>
          <w:szCs w:val="20"/>
          <w:u w:val="single"/>
        </w:rPr>
        <w:lastRenderedPageBreak/>
        <w:t xml:space="preserve">Kontrol af støjgrænser </w:t>
      </w:r>
    </w:p>
    <w:p w14:paraId="5F3047B9" w14:textId="77777777" w:rsidR="00C62758" w:rsidRPr="00581047" w:rsidRDefault="00C62758" w:rsidP="00C62758">
      <w:pPr>
        <w:rPr>
          <w:rFonts w:ascii="Verdana" w:hAnsi="Verdana"/>
          <w:sz w:val="20"/>
          <w:szCs w:val="20"/>
        </w:rPr>
      </w:pPr>
    </w:p>
    <w:p w14:paraId="5F3047BA" w14:textId="77777777" w:rsidR="00C62758" w:rsidRPr="00581047" w:rsidRDefault="00C62758" w:rsidP="00C62758">
      <w:pPr>
        <w:pStyle w:val="Listeafsnit"/>
        <w:numPr>
          <w:ilvl w:val="0"/>
          <w:numId w:val="12"/>
        </w:numPr>
        <w:ind w:left="360"/>
        <w:rPr>
          <w:rFonts w:ascii="Verdana" w:hAnsi="Verdana"/>
          <w:sz w:val="20"/>
          <w:szCs w:val="20"/>
        </w:rPr>
      </w:pPr>
      <w:r w:rsidRPr="00581047">
        <w:rPr>
          <w:rFonts w:ascii="Verdana" w:hAnsi="Verdana"/>
          <w:sz w:val="20"/>
          <w:szCs w:val="20"/>
        </w:rPr>
        <w:t xml:space="preserve">Virksomheden skal på tilsynsmyndighedens forlangende, dog højst 1 gang årligt, dokumentere at vilkår </w:t>
      </w:r>
      <w:r w:rsidR="00B1481E">
        <w:rPr>
          <w:rFonts w:ascii="Verdana" w:hAnsi="Verdana"/>
          <w:sz w:val="20"/>
          <w:szCs w:val="20"/>
        </w:rPr>
        <w:t>23</w:t>
      </w:r>
      <w:r w:rsidRPr="00581047">
        <w:rPr>
          <w:rFonts w:ascii="Verdana" w:hAnsi="Verdana"/>
          <w:sz w:val="20"/>
          <w:szCs w:val="20"/>
        </w:rPr>
        <w:t xml:space="preserve"> er overholdt, medmindre den seneste kontrol viser, at vilkårene ikke er overholdte.</w:t>
      </w:r>
    </w:p>
    <w:p w14:paraId="5F3047BB" w14:textId="77777777" w:rsidR="00C62758" w:rsidRPr="00581047" w:rsidRDefault="00C62758" w:rsidP="00C62758">
      <w:pPr>
        <w:rPr>
          <w:rFonts w:ascii="Verdana" w:hAnsi="Verdana"/>
          <w:sz w:val="20"/>
          <w:szCs w:val="20"/>
        </w:rPr>
      </w:pPr>
    </w:p>
    <w:p w14:paraId="5F3047BC" w14:textId="77777777" w:rsidR="00C62758" w:rsidRPr="00581047" w:rsidRDefault="00C62758" w:rsidP="00C62758">
      <w:pPr>
        <w:pStyle w:val="Listeafsnit"/>
        <w:numPr>
          <w:ilvl w:val="0"/>
          <w:numId w:val="12"/>
        </w:numPr>
        <w:ind w:left="360"/>
        <w:rPr>
          <w:rFonts w:ascii="Verdana" w:hAnsi="Verdana"/>
          <w:sz w:val="20"/>
          <w:szCs w:val="20"/>
        </w:rPr>
      </w:pPr>
      <w:r w:rsidRPr="00581047">
        <w:rPr>
          <w:rFonts w:ascii="Verdana" w:hAnsi="Verdana"/>
          <w:sz w:val="20"/>
          <w:szCs w:val="20"/>
        </w:rPr>
        <w:t>Dokumentationen skal bestå i målinger/beregninger som foretages, når virksomhedens støjemission er maksimal under normale driftsforhold og foretages i overensstemmelse med de retningslinjer, der er opstillet i Miljøstyrelsens vejledning nr. 5 og 6 fra 1984 om ekstern støj fra virksomheder og i Miljøstyrelsens vejledning nr. 5 fra 1993 om beregning af støj fra virksomheder.</w:t>
      </w:r>
    </w:p>
    <w:p w14:paraId="5F3047BD" w14:textId="77777777" w:rsidR="00C62758" w:rsidRPr="00581047" w:rsidRDefault="00C62758" w:rsidP="00C62758">
      <w:pPr>
        <w:rPr>
          <w:rFonts w:ascii="Verdana" w:hAnsi="Verdana"/>
          <w:sz w:val="20"/>
          <w:szCs w:val="20"/>
        </w:rPr>
      </w:pPr>
    </w:p>
    <w:p w14:paraId="5F3047BE" w14:textId="77777777" w:rsidR="00C62758" w:rsidRPr="00581047" w:rsidRDefault="00C62758" w:rsidP="00C62758">
      <w:pPr>
        <w:pStyle w:val="Listeafsnit"/>
        <w:numPr>
          <w:ilvl w:val="0"/>
          <w:numId w:val="12"/>
        </w:numPr>
        <w:ind w:left="360"/>
        <w:rPr>
          <w:rFonts w:ascii="Verdana" w:hAnsi="Verdana"/>
          <w:sz w:val="20"/>
          <w:szCs w:val="20"/>
        </w:rPr>
      </w:pPr>
      <w:r w:rsidRPr="00581047">
        <w:rPr>
          <w:rFonts w:ascii="Verdana" w:hAnsi="Verdana"/>
          <w:sz w:val="20"/>
          <w:szCs w:val="20"/>
        </w:rPr>
        <w:t xml:space="preserve">Målingerne/beregningerne skal foretages af et laboratorium, der er godkendt af Miljøstyrelsen til at udføre "Miljømåling - ekstern støj. </w:t>
      </w:r>
    </w:p>
    <w:p w14:paraId="5F3047BF" w14:textId="77777777" w:rsidR="00C62758" w:rsidRPr="00581047" w:rsidRDefault="00C62758" w:rsidP="00C62758">
      <w:pPr>
        <w:rPr>
          <w:rFonts w:ascii="Verdana" w:hAnsi="Verdana"/>
          <w:sz w:val="20"/>
          <w:szCs w:val="20"/>
        </w:rPr>
      </w:pPr>
    </w:p>
    <w:p w14:paraId="5F3047C0" w14:textId="77777777" w:rsidR="00C62758" w:rsidRPr="00581047" w:rsidRDefault="00C62758" w:rsidP="00C62758">
      <w:pPr>
        <w:pStyle w:val="Listeafsnit"/>
        <w:numPr>
          <w:ilvl w:val="0"/>
          <w:numId w:val="12"/>
        </w:numPr>
        <w:ind w:left="360"/>
        <w:rPr>
          <w:rFonts w:ascii="Verdana" w:hAnsi="Verdana"/>
          <w:sz w:val="20"/>
          <w:szCs w:val="20"/>
        </w:rPr>
      </w:pPr>
      <w:r w:rsidRPr="00581047">
        <w:rPr>
          <w:rFonts w:ascii="Verdana" w:hAnsi="Verdana"/>
          <w:sz w:val="20"/>
          <w:szCs w:val="20"/>
        </w:rPr>
        <w:t xml:space="preserve">Hvis de fastsatte støjgrænser overskrides, skal der sammen med rapport om målinger/beregninger fremsendes forslag til støjreduktion med tidsplan for gennemførelse. </w:t>
      </w:r>
    </w:p>
    <w:p w14:paraId="5F3047C1" w14:textId="77777777" w:rsidR="00C62758" w:rsidRPr="00581047" w:rsidRDefault="00C62758" w:rsidP="00C62758">
      <w:pPr>
        <w:rPr>
          <w:rFonts w:ascii="Verdana" w:eastAsiaTheme="minorHAnsi" w:hAnsi="Verdana"/>
          <w:sz w:val="20"/>
          <w:szCs w:val="20"/>
          <w:lang w:eastAsia="en-US"/>
        </w:rPr>
      </w:pPr>
    </w:p>
    <w:p w14:paraId="5F3047C2" w14:textId="77777777" w:rsidR="00C62758" w:rsidRPr="005F1F3B" w:rsidRDefault="00C62758" w:rsidP="00C62758">
      <w:pPr>
        <w:rPr>
          <w:rFonts w:ascii="Verdana" w:eastAsiaTheme="minorHAnsi" w:hAnsi="Verdana"/>
          <w:b/>
          <w:sz w:val="20"/>
          <w:szCs w:val="20"/>
          <w:lang w:eastAsia="en-US"/>
        </w:rPr>
      </w:pPr>
    </w:p>
    <w:p w14:paraId="5F3047C3"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Egenkontrol</w:t>
      </w:r>
    </w:p>
    <w:p w14:paraId="5F3047C4" w14:textId="77777777" w:rsidR="00C62758" w:rsidRPr="00581047" w:rsidRDefault="00C62758" w:rsidP="00C62758">
      <w:pPr>
        <w:rPr>
          <w:rFonts w:ascii="Verdana" w:eastAsiaTheme="minorHAnsi" w:hAnsi="Verdana"/>
          <w:sz w:val="20"/>
          <w:szCs w:val="20"/>
          <w:lang w:eastAsia="en-US"/>
        </w:rPr>
      </w:pPr>
    </w:p>
    <w:p w14:paraId="5F3047C5"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Tilsynsmyndigheden kan kræve, at virksomheden får foretaget emissionsmålinger for total støv med henblik på at dokumentere overholdelse af vilkår 14, dog højst en gang årligt. </w:t>
      </w:r>
    </w:p>
    <w:p w14:paraId="5F3047C6" w14:textId="77777777" w:rsidR="00FB7CE9" w:rsidRDefault="00FB7CE9" w:rsidP="00FB7CE9">
      <w:pPr>
        <w:pStyle w:val="Listeafsnit"/>
        <w:ind w:left="360"/>
        <w:rPr>
          <w:rFonts w:ascii="Verdana" w:eastAsiaTheme="minorHAnsi" w:hAnsi="Verdana"/>
          <w:sz w:val="20"/>
          <w:szCs w:val="20"/>
          <w:lang w:eastAsia="en-US"/>
        </w:rPr>
      </w:pPr>
    </w:p>
    <w:p w14:paraId="5F3047C7" w14:textId="77777777" w:rsidR="00FB7CE9"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Målingen skal foretages under repræsentative driftsforhold og skal udføres af et firma/laboratorium, der er akkrediteret hertil af Den Danske Akkrediterings- og Metrologifond eller af et tilsvarende akkrediteringsorgan, som er medunderskriver af EA’s multilaterale aftale om gensidig anerkendelse. </w:t>
      </w:r>
    </w:p>
    <w:p w14:paraId="5F3047C8" w14:textId="77777777" w:rsidR="00FB7CE9" w:rsidRDefault="00FB7CE9" w:rsidP="00FB7CE9">
      <w:pPr>
        <w:pStyle w:val="Listeafsnit"/>
        <w:ind w:left="360"/>
        <w:rPr>
          <w:rFonts w:ascii="Verdana" w:eastAsiaTheme="minorHAnsi" w:hAnsi="Verdana"/>
          <w:sz w:val="20"/>
          <w:szCs w:val="20"/>
          <w:lang w:eastAsia="en-US"/>
        </w:rPr>
      </w:pPr>
    </w:p>
    <w:p w14:paraId="5F3047C9"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Rapport over målingerne skal indsendes til tilsynsmyndigheden senest 2 måned efter, at disse er foretaget.</w:t>
      </w:r>
    </w:p>
    <w:p w14:paraId="5F3047CA" w14:textId="77777777" w:rsidR="00C62758" w:rsidRPr="00581047" w:rsidRDefault="00C62758" w:rsidP="00C62758">
      <w:pPr>
        <w:rPr>
          <w:rFonts w:ascii="Verdana" w:eastAsiaTheme="minorHAnsi" w:hAnsi="Verdana"/>
          <w:sz w:val="20"/>
          <w:szCs w:val="20"/>
          <w:lang w:eastAsia="en-US"/>
        </w:rPr>
      </w:pPr>
    </w:p>
    <w:p w14:paraId="5F3047CB" w14:textId="77777777" w:rsidR="00FB7CE9" w:rsidRDefault="00C62758" w:rsidP="00C62758">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 xml:space="preserve">Virksomheden skal mindst en gang i kvartalet visuelt kontrollere alle tætte belægninger, mens øvrige befæstede arealer skal kontrolleres visuelt mindst 1 gang årligt. </w:t>
      </w:r>
    </w:p>
    <w:p w14:paraId="5F3047CC" w14:textId="77777777" w:rsidR="00FB7CE9" w:rsidRDefault="00FB7CE9" w:rsidP="00FB7CE9">
      <w:pPr>
        <w:pStyle w:val="Listeafsnit"/>
        <w:ind w:left="360"/>
        <w:rPr>
          <w:rFonts w:ascii="Verdana" w:eastAsiaTheme="minorHAnsi" w:hAnsi="Verdana"/>
          <w:sz w:val="20"/>
          <w:szCs w:val="20"/>
          <w:lang w:eastAsia="en-US"/>
        </w:rPr>
      </w:pPr>
    </w:p>
    <w:p w14:paraId="5F3047CD" w14:textId="77777777" w:rsidR="00066CDB"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Tilsynsmyndigheden kan kræve, at virksomheden lader en uvildig sagkyndig foretage et eftersyn af de tætte belægninger og befæstede arealer med henblik på dokumentation af vilkår 2</w:t>
      </w:r>
      <w:r w:rsidR="00B1481E">
        <w:rPr>
          <w:rFonts w:ascii="Verdana" w:eastAsiaTheme="minorHAnsi" w:hAnsi="Verdana"/>
          <w:sz w:val="20"/>
          <w:szCs w:val="20"/>
          <w:lang w:eastAsia="en-US"/>
        </w:rPr>
        <w:t>2</w:t>
      </w:r>
      <w:r w:rsidRPr="00581047">
        <w:rPr>
          <w:rFonts w:ascii="Verdana" w:eastAsiaTheme="minorHAnsi" w:hAnsi="Verdana"/>
          <w:sz w:val="20"/>
          <w:szCs w:val="20"/>
          <w:lang w:eastAsia="en-US"/>
        </w:rPr>
        <w:t xml:space="preserve">, dog højst en gang hvert 3. år. Inden eftersynet iværksættes, skal planen herfor godkendes af tilsynsmyndigheden. </w:t>
      </w:r>
    </w:p>
    <w:p w14:paraId="5F3047CE" w14:textId="77777777" w:rsidR="00066CDB" w:rsidRDefault="00066CDB" w:rsidP="00FB7CE9">
      <w:pPr>
        <w:pStyle w:val="Listeafsnit"/>
        <w:ind w:left="360"/>
        <w:rPr>
          <w:rFonts w:ascii="Verdana" w:eastAsiaTheme="minorHAnsi" w:hAnsi="Verdana"/>
          <w:sz w:val="20"/>
          <w:szCs w:val="20"/>
          <w:lang w:eastAsia="en-US"/>
        </w:rPr>
      </w:pPr>
    </w:p>
    <w:p w14:paraId="5F3047CF" w14:textId="77777777" w:rsidR="00C62758" w:rsidRPr="00581047" w:rsidRDefault="00C62758" w:rsidP="00FB7CE9">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Rapport over resultatet af eftersynet skal indsendes til tilsynsmyndigheden senest 1 måned efter eftersynet.</w:t>
      </w:r>
    </w:p>
    <w:p w14:paraId="5F3047D0" w14:textId="77777777" w:rsidR="00C62758" w:rsidRDefault="00C62758" w:rsidP="00C62758">
      <w:pPr>
        <w:rPr>
          <w:rFonts w:ascii="Verdana" w:eastAsiaTheme="minorHAnsi" w:hAnsi="Verdana"/>
          <w:sz w:val="20"/>
          <w:szCs w:val="20"/>
          <w:lang w:eastAsia="en-US"/>
        </w:rPr>
      </w:pPr>
    </w:p>
    <w:p w14:paraId="5F3047D1" w14:textId="77777777" w:rsidR="00E325C7" w:rsidRPr="00581047" w:rsidRDefault="00E325C7" w:rsidP="00C62758">
      <w:pPr>
        <w:rPr>
          <w:rFonts w:ascii="Verdana" w:eastAsiaTheme="minorHAnsi" w:hAnsi="Verdana"/>
          <w:sz w:val="20"/>
          <w:szCs w:val="20"/>
          <w:lang w:eastAsia="en-US"/>
        </w:rPr>
      </w:pPr>
    </w:p>
    <w:p w14:paraId="5F3047D2" w14:textId="77777777" w:rsidR="00C62758" w:rsidRPr="00892E98" w:rsidRDefault="00C62758" w:rsidP="00C62758">
      <w:pPr>
        <w:pStyle w:val="Listeafsnit"/>
        <w:ind w:left="360"/>
        <w:rPr>
          <w:rFonts w:ascii="Verdana" w:eastAsiaTheme="minorHAnsi" w:hAnsi="Verdana"/>
          <w:sz w:val="20"/>
          <w:szCs w:val="20"/>
          <w:u w:val="single"/>
          <w:lang w:eastAsia="en-US"/>
        </w:rPr>
      </w:pPr>
      <w:r w:rsidRPr="00892E98">
        <w:rPr>
          <w:rFonts w:ascii="Verdana" w:eastAsiaTheme="minorHAnsi" w:hAnsi="Verdana"/>
          <w:sz w:val="20"/>
          <w:szCs w:val="20"/>
          <w:u w:val="single"/>
          <w:lang w:eastAsia="en-US"/>
        </w:rPr>
        <w:t>Driftsjournal</w:t>
      </w:r>
    </w:p>
    <w:p w14:paraId="5F3047D3" w14:textId="77777777" w:rsidR="00C62758" w:rsidRPr="00581047" w:rsidRDefault="00C62758" w:rsidP="00C62758">
      <w:pPr>
        <w:rPr>
          <w:rFonts w:ascii="Verdana" w:eastAsiaTheme="minorHAnsi" w:hAnsi="Verdana"/>
          <w:sz w:val="20"/>
          <w:szCs w:val="20"/>
          <w:lang w:eastAsia="en-US"/>
        </w:rPr>
      </w:pPr>
    </w:p>
    <w:p w14:paraId="5F3047D4" w14:textId="77777777" w:rsidR="00B052FE" w:rsidRPr="00581047" w:rsidRDefault="00B052FE" w:rsidP="00B052FE">
      <w:pPr>
        <w:pStyle w:val="Listeafsnit"/>
        <w:numPr>
          <w:ilvl w:val="0"/>
          <w:numId w:val="12"/>
        </w:numPr>
        <w:ind w:left="360"/>
        <w:rPr>
          <w:rFonts w:ascii="Verdana" w:eastAsiaTheme="minorHAnsi" w:hAnsi="Verdana"/>
          <w:sz w:val="20"/>
          <w:szCs w:val="20"/>
          <w:lang w:eastAsia="en-US"/>
        </w:rPr>
      </w:pPr>
      <w:r w:rsidRPr="00581047">
        <w:rPr>
          <w:rFonts w:ascii="Verdana" w:eastAsiaTheme="minorHAnsi" w:hAnsi="Verdana"/>
          <w:sz w:val="20"/>
          <w:szCs w:val="20"/>
          <w:lang w:eastAsia="en-US"/>
        </w:rPr>
        <w:t>I medfør af § 10 i bilskrotbekendtgørelsen skal der føres register over modtagne køretøjer og produceret affald m.v. Dette register skal suppleres med følgende oplysninger:</w:t>
      </w:r>
    </w:p>
    <w:p w14:paraId="5F3047D5" w14:textId="77777777" w:rsidR="00B052FE" w:rsidRPr="00581047" w:rsidRDefault="00B052FE" w:rsidP="00B052FE">
      <w:pPr>
        <w:rPr>
          <w:rFonts w:ascii="Verdana" w:eastAsiaTheme="minorHAnsi" w:hAnsi="Verdana"/>
          <w:sz w:val="20"/>
          <w:szCs w:val="20"/>
          <w:lang w:eastAsia="en-US"/>
        </w:rPr>
      </w:pPr>
    </w:p>
    <w:p w14:paraId="5F3047D6" w14:textId="77777777" w:rsidR="00B052FE" w:rsidRPr="00581047" w:rsidRDefault="00B052FE" w:rsidP="00B052FE">
      <w:pPr>
        <w:pStyle w:val="Listeafsnit"/>
        <w:numPr>
          <w:ilvl w:val="1"/>
          <w:numId w:val="12"/>
        </w:numPr>
        <w:ind w:left="720"/>
        <w:rPr>
          <w:rFonts w:ascii="Verdana" w:eastAsiaTheme="minorHAnsi" w:hAnsi="Verdana"/>
          <w:sz w:val="20"/>
          <w:szCs w:val="20"/>
          <w:lang w:eastAsia="en-US"/>
        </w:rPr>
      </w:pPr>
      <w:r w:rsidRPr="00581047">
        <w:rPr>
          <w:rFonts w:ascii="Verdana" w:eastAsiaTheme="minorHAnsi" w:hAnsi="Verdana"/>
          <w:sz w:val="20"/>
          <w:szCs w:val="20"/>
          <w:lang w:eastAsia="en-US"/>
        </w:rPr>
        <w:t>Dato for modtagelse af ikke-miljøbehandlede køretøjer, der er frigivet til affaldsbehandling, og for miljøbehandling af disse køretøjer.</w:t>
      </w:r>
    </w:p>
    <w:p w14:paraId="5F3047D7" w14:textId="77777777" w:rsidR="00B052FE" w:rsidRPr="00581047" w:rsidRDefault="00B052FE" w:rsidP="00B052FE">
      <w:pPr>
        <w:rPr>
          <w:rFonts w:ascii="Verdana" w:eastAsiaTheme="minorHAnsi" w:hAnsi="Verdana"/>
          <w:sz w:val="20"/>
          <w:szCs w:val="20"/>
          <w:lang w:eastAsia="en-US"/>
        </w:rPr>
      </w:pPr>
    </w:p>
    <w:p w14:paraId="5F3047D8" w14:textId="77777777" w:rsidR="00B052FE" w:rsidRPr="00581047" w:rsidRDefault="00B052FE" w:rsidP="00B052FE">
      <w:pPr>
        <w:pStyle w:val="Listeafsnit"/>
        <w:numPr>
          <w:ilvl w:val="1"/>
          <w:numId w:val="12"/>
        </w:numPr>
        <w:ind w:left="720"/>
        <w:rPr>
          <w:rFonts w:ascii="Verdana" w:eastAsiaTheme="minorHAnsi" w:hAnsi="Verdana"/>
          <w:sz w:val="20"/>
          <w:szCs w:val="20"/>
          <w:lang w:eastAsia="en-US"/>
        </w:rPr>
      </w:pPr>
      <w:r w:rsidRPr="00581047">
        <w:rPr>
          <w:rFonts w:ascii="Verdana" w:eastAsiaTheme="minorHAnsi" w:hAnsi="Verdana"/>
          <w:sz w:val="20"/>
          <w:szCs w:val="20"/>
          <w:lang w:eastAsia="en-US"/>
        </w:rPr>
        <w:lastRenderedPageBreak/>
        <w:t>Dato for og resultatet af eget eftersyn af tætte belægninger og befæstede arealer.</w:t>
      </w:r>
    </w:p>
    <w:p w14:paraId="5F3047D9" w14:textId="77777777" w:rsidR="00B052FE" w:rsidRPr="00581047" w:rsidRDefault="00B052FE" w:rsidP="00B052FE">
      <w:pPr>
        <w:rPr>
          <w:rFonts w:ascii="Verdana" w:eastAsiaTheme="minorHAnsi" w:hAnsi="Verdana"/>
          <w:sz w:val="20"/>
          <w:szCs w:val="20"/>
          <w:lang w:eastAsia="en-US"/>
        </w:rPr>
      </w:pPr>
    </w:p>
    <w:p w14:paraId="5F3047DA" w14:textId="77777777" w:rsidR="00B052FE" w:rsidRPr="00581047" w:rsidRDefault="00B052FE" w:rsidP="00B052FE">
      <w:pPr>
        <w:pStyle w:val="Listeafsnit"/>
        <w:numPr>
          <w:ilvl w:val="1"/>
          <w:numId w:val="12"/>
        </w:numPr>
        <w:ind w:left="720"/>
        <w:rPr>
          <w:rFonts w:ascii="Verdana" w:eastAsiaTheme="minorHAnsi" w:hAnsi="Verdana"/>
          <w:sz w:val="20"/>
          <w:szCs w:val="20"/>
          <w:lang w:eastAsia="en-US"/>
        </w:rPr>
      </w:pPr>
      <w:r w:rsidRPr="00581047">
        <w:rPr>
          <w:rFonts w:ascii="Verdana" w:eastAsiaTheme="minorHAnsi" w:hAnsi="Verdana"/>
          <w:sz w:val="20"/>
          <w:szCs w:val="20"/>
          <w:lang w:eastAsia="en-US"/>
        </w:rPr>
        <w:t>Ved udgangen af hvert kvartal registreres antallet af oplagrede ikke-miljøbehandlede køretøjer, jf. vilkår 12, samt mængden af hver af de oplagrede affaldsarter, for hvilke der er fastsat vilkår om maksimalt oplag i vilkår 19.</w:t>
      </w:r>
    </w:p>
    <w:p w14:paraId="5F3047DB" w14:textId="77777777" w:rsidR="00B052FE" w:rsidRPr="00581047" w:rsidRDefault="00B052FE" w:rsidP="00B052FE">
      <w:pPr>
        <w:rPr>
          <w:rFonts w:ascii="Verdana" w:eastAsiaTheme="minorHAnsi" w:hAnsi="Verdana"/>
          <w:sz w:val="20"/>
          <w:szCs w:val="20"/>
          <w:lang w:eastAsia="en-US"/>
        </w:rPr>
      </w:pPr>
    </w:p>
    <w:p w14:paraId="5F3047DC" w14:textId="77777777" w:rsidR="00B052FE" w:rsidRPr="00581047" w:rsidRDefault="00B052FE" w:rsidP="00B052FE">
      <w:pPr>
        <w:pStyle w:val="Listeafsnit"/>
        <w:numPr>
          <w:ilvl w:val="1"/>
          <w:numId w:val="12"/>
        </w:numPr>
        <w:ind w:left="720"/>
        <w:rPr>
          <w:rFonts w:ascii="Verdana" w:eastAsiaTheme="minorHAnsi" w:hAnsi="Verdana"/>
          <w:sz w:val="20"/>
          <w:szCs w:val="20"/>
          <w:lang w:eastAsia="en-US"/>
        </w:rPr>
      </w:pPr>
      <w:r w:rsidRPr="00581047">
        <w:rPr>
          <w:rFonts w:ascii="Verdana" w:eastAsiaTheme="minorHAnsi" w:hAnsi="Verdana"/>
          <w:sz w:val="20"/>
          <w:szCs w:val="20"/>
          <w:lang w:eastAsia="en-US"/>
        </w:rPr>
        <w:t>Ved udgangen af hvert kalenderår registreres antallet af oplagrede miljøbehandlede køretøjer.</w:t>
      </w:r>
    </w:p>
    <w:p w14:paraId="5F3047DD" w14:textId="77777777" w:rsidR="00B052FE" w:rsidRPr="00581047" w:rsidRDefault="00B052FE" w:rsidP="00B052FE">
      <w:pPr>
        <w:rPr>
          <w:rFonts w:ascii="Verdana" w:eastAsiaTheme="minorHAnsi" w:hAnsi="Verdana"/>
          <w:sz w:val="20"/>
          <w:szCs w:val="20"/>
          <w:lang w:eastAsia="en-US"/>
        </w:rPr>
      </w:pPr>
    </w:p>
    <w:p w14:paraId="5F3047DE" w14:textId="77777777" w:rsidR="00B052FE" w:rsidRDefault="00B052FE" w:rsidP="00B052FE">
      <w:pPr>
        <w:pStyle w:val="Listeafsnit"/>
        <w:ind w:left="360"/>
        <w:rPr>
          <w:rFonts w:ascii="Verdana" w:eastAsiaTheme="minorHAnsi" w:hAnsi="Verdana"/>
          <w:sz w:val="20"/>
          <w:szCs w:val="20"/>
          <w:lang w:eastAsia="en-US"/>
        </w:rPr>
      </w:pPr>
      <w:r w:rsidRPr="00581047">
        <w:rPr>
          <w:rFonts w:ascii="Verdana" w:eastAsiaTheme="minorHAnsi" w:hAnsi="Verdana"/>
          <w:sz w:val="20"/>
          <w:szCs w:val="20"/>
          <w:lang w:eastAsia="en-US"/>
        </w:rPr>
        <w:t>Dokumentationen skal opbevares på virksomheden i mindst 5 år og skal fremvises, såfremt tilsynsmyndigheden anmoder om det.</w:t>
      </w:r>
    </w:p>
    <w:p w14:paraId="5F3047DF" w14:textId="77777777" w:rsidR="00B052FE" w:rsidRDefault="00B052FE" w:rsidP="00B052FE">
      <w:pPr>
        <w:pStyle w:val="Listeafsnit"/>
        <w:ind w:left="360"/>
        <w:rPr>
          <w:rFonts w:ascii="Verdana" w:eastAsiaTheme="minorHAnsi" w:hAnsi="Verdana"/>
          <w:sz w:val="20"/>
          <w:szCs w:val="20"/>
          <w:lang w:eastAsia="en-US"/>
        </w:rPr>
      </w:pPr>
    </w:p>
    <w:p w14:paraId="5F3047E0" w14:textId="77777777" w:rsidR="00E325C7" w:rsidRDefault="00E325C7" w:rsidP="00B052FE">
      <w:pPr>
        <w:pStyle w:val="Listeafsnit"/>
        <w:ind w:left="360"/>
        <w:rPr>
          <w:rFonts w:ascii="Verdana" w:eastAsiaTheme="minorHAnsi" w:hAnsi="Verdana"/>
          <w:sz w:val="20"/>
          <w:szCs w:val="20"/>
          <w:lang w:eastAsia="en-US"/>
        </w:rPr>
      </w:pPr>
    </w:p>
    <w:p w14:paraId="5F3047E1" w14:textId="77777777" w:rsidR="00B052FE" w:rsidRPr="00A25627" w:rsidRDefault="00B052FE" w:rsidP="00B052FE">
      <w:pPr>
        <w:ind w:firstLine="360"/>
        <w:rPr>
          <w:rFonts w:ascii="Verdana" w:hAnsi="Verdana"/>
          <w:sz w:val="20"/>
          <w:szCs w:val="20"/>
          <w:u w:val="single"/>
        </w:rPr>
      </w:pPr>
      <w:r w:rsidRPr="00A25627">
        <w:rPr>
          <w:rFonts w:ascii="Verdana" w:hAnsi="Verdana"/>
          <w:sz w:val="20"/>
          <w:szCs w:val="20"/>
          <w:u w:val="single"/>
        </w:rPr>
        <w:t xml:space="preserve">Sikkerhedsstillelse </w:t>
      </w:r>
    </w:p>
    <w:p w14:paraId="5F3047E2" w14:textId="77777777" w:rsidR="00B052FE" w:rsidRDefault="00B052FE" w:rsidP="00B052FE">
      <w:pPr>
        <w:pStyle w:val="Listeafsnit"/>
        <w:ind w:left="360"/>
        <w:rPr>
          <w:rFonts w:ascii="Verdana" w:eastAsiaTheme="minorHAnsi" w:hAnsi="Verdana"/>
          <w:sz w:val="20"/>
          <w:szCs w:val="20"/>
          <w:lang w:eastAsia="en-US"/>
        </w:rPr>
      </w:pPr>
    </w:p>
    <w:p w14:paraId="5F3047E3" w14:textId="77777777" w:rsidR="00AC07DB" w:rsidRPr="00BA65C8" w:rsidRDefault="00B052FE" w:rsidP="00C62758">
      <w:pPr>
        <w:pStyle w:val="Listeafsnit"/>
        <w:numPr>
          <w:ilvl w:val="0"/>
          <w:numId w:val="12"/>
        </w:numPr>
        <w:ind w:left="360"/>
        <w:rPr>
          <w:rFonts w:ascii="Verdana" w:eastAsiaTheme="minorHAnsi" w:hAnsi="Verdana"/>
          <w:sz w:val="20"/>
          <w:szCs w:val="20"/>
          <w:lang w:eastAsia="en-US"/>
        </w:rPr>
      </w:pPr>
      <w:r>
        <w:rPr>
          <w:rFonts w:ascii="Verdana" w:eastAsiaTheme="minorHAnsi" w:hAnsi="Verdana" w:cs="Helvetica"/>
          <w:sz w:val="20"/>
          <w:szCs w:val="20"/>
          <w:lang w:eastAsia="en-US"/>
        </w:rPr>
        <w:t xml:space="preserve">Virksomheden skal </w:t>
      </w:r>
      <w:r w:rsidRPr="009B3233">
        <w:rPr>
          <w:rFonts w:ascii="Verdana" w:eastAsiaTheme="minorHAnsi" w:hAnsi="Verdana" w:cs="Helvetica"/>
          <w:sz w:val="20"/>
          <w:szCs w:val="20"/>
          <w:lang w:eastAsia="en-US"/>
        </w:rPr>
        <w:t>etablere sikkerhedsstillelse</w:t>
      </w:r>
      <w:r>
        <w:rPr>
          <w:rFonts w:ascii="Verdana" w:eastAsiaTheme="minorHAnsi" w:hAnsi="Verdana" w:cs="Helvetica"/>
          <w:sz w:val="20"/>
          <w:szCs w:val="20"/>
          <w:lang w:eastAsia="en-US"/>
        </w:rPr>
        <w:t xml:space="preserve"> på </w:t>
      </w:r>
      <w:r w:rsidR="00FC16F2">
        <w:rPr>
          <w:rFonts w:ascii="Verdana" w:eastAsiaTheme="minorHAnsi" w:hAnsi="Verdana" w:cs="Helvetica"/>
          <w:sz w:val="20"/>
          <w:szCs w:val="20"/>
          <w:lang w:eastAsia="en-US"/>
        </w:rPr>
        <w:t>1</w:t>
      </w:r>
      <w:r w:rsidR="009C4A97">
        <w:rPr>
          <w:rFonts w:ascii="Verdana" w:eastAsiaTheme="minorHAnsi" w:hAnsi="Verdana" w:cs="Helvetica"/>
          <w:sz w:val="20"/>
          <w:szCs w:val="20"/>
          <w:lang w:eastAsia="en-US"/>
        </w:rPr>
        <w:t>5</w:t>
      </w:r>
      <w:r w:rsidR="00FC16F2">
        <w:rPr>
          <w:rFonts w:ascii="Verdana" w:eastAsiaTheme="minorHAnsi" w:hAnsi="Verdana" w:cs="Helvetica"/>
          <w:sz w:val="20"/>
          <w:szCs w:val="20"/>
          <w:lang w:eastAsia="en-US"/>
        </w:rPr>
        <w:t>.000</w:t>
      </w:r>
      <w:r w:rsidR="00AC07DB">
        <w:rPr>
          <w:rFonts w:ascii="Verdana" w:eastAsiaTheme="minorHAnsi" w:hAnsi="Verdana" w:cs="Helvetica"/>
          <w:sz w:val="20"/>
          <w:szCs w:val="20"/>
          <w:lang w:eastAsia="en-US"/>
        </w:rPr>
        <w:t xml:space="preserve"> kr. </w:t>
      </w:r>
      <w:r w:rsidR="00AC07DB" w:rsidRPr="009B3233">
        <w:rPr>
          <w:rFonts w:ascii="Verdana" w:eastAsiaTheme="minorHAnsi" w:hAnsi="Verdana" w:cs="Helvetica"/>
          <w:sz w:val="20"/>
          <w:szCs w:val="20"/>
          <w:lang w:eastAsia="en-US"/>
        </w:rPr>
        <w:t xml:space="preserve">over for </w:t>
      </w:r>
      <w:r w:rsidR="00AC07DB">
        <w:rPr>
          <w:rFonts w:ascii="Verdana" w:eastAsiaTheme="minorHAnsi" w:hAnsi="Verdana" w:cs="Helvetica"/>
          <w:sz w:val="20"/>
          <w:szCs w:val="20"/>
          <w:lang w:eastAsia="en-US"/>
        </w:rPr>
        <w:t xml:space="preserve">kommunen, der skal </w:t>
      </w:r>
      <w:r w:rsidR="00AC07DB" w:rsidRPr="00AC07DB">
        <w:rPr>
          <w:rFonts w:ascii="Verdana" w:eastAsiaTheme="minorHAnsi" w:hAnsi="Verdana" w:cs="Helvetica"/>
          <w:sz w:val="20"/>
          <w:szCs w:val="20"/>
          <w:lang w:eastAsia="en-US"/>
        </w:rPr>
        <w:t>dække</w:t>
      </w:r>
      <w:r w:rsidR="00AC07DB" w:rsidRPr="009B3233">
        <w:rPr>
          <w:rFonts w:ascii="Verdana" w:eastAsiaTheme="minorHAnsi" w:hAnsi="Verdana" w:cs="Helvetica"/>
          <w:sz w:val="20"/>
          <w:szCs w:val="20"/>
          <w:lang w:eastAsia="en-US"/>
        </w:rPr>
        <w:t xml:space="preserve"> tilsynsmyndighedens udgifter til videretransport og destruktion eller anden håndtering af affaldet ved en selvhjælpshandling</w:t>
      </w:r>
      <w:r w:rsidR="00AC07DB">
        <w:rPr>
          <w:rFonts w:ascii="Verdana" w:eastAsiaTheme="minorHAnsi" w:hAnsi="Verdana" w:cs="Helvetica"/>
          <w:sz w:val="20"/>
          <w:szCs w:val="20"/>
          <w:lang w:eastAsia="en-US"/>
        </w:rPr>
        <w:t xml:space="preserve"> efter M</w:t>
      </w:r>
      <w:r w:rsidR="00AC07DB" w:rsidRPr="009B3233">
        <w:rPr>
          <w:rFonts w:ascii="Verdana" w:eastAsiaTheme="minorHAnsi" w:hAnsi="Verdana" w:cs="Helvetica"/>
          <w:sz w:val="20"/>
          <w:szCs w:val="20"/>
          <w:lang w:eastAsia="en-US"/>
        </w:rPr>
        <w:t>iljøbeskyttelsesloven</w:t>
      </w:r>
      <w:r w:rsidR="00AC07DB">
        <w:rPr>
          <w:rFonts w:ascii="Verdana" w:eastAsiaTheme="minorHAnsi" w:hAnsi="Verdana" w:cs="Helvetica"/>
          <w:sz w:val="20"/>
          <w:szCs w:val="20"/>
          <w:lang w:eastAsia="en-US"/>
        </w:rPr>
        <w:t xml:space="preserve">s </w:t>
      </w:r>
      <w:r w:rsidR="00AC07DB" w:rsidRPr="009B3233">
        <w:rPr>
          <w:rFonts w:ascii="Verdana" w:eastAsiaTheme="minorHAnsi" w:hAnsi="Verdana" w:cs="Helvetica"/>
          <w:sz w:val="20"/>
          <w:szCs w:val="20"/>
          <w:lang w:eastAsia="en-US"/>
        </w:rPr>
        <w:t>§ 69 og § 70</w:t>
      </w:r>
      <w:r w:rsidR="00AC07DB">
        <w:rPr>
          <w:rFonts w:ascii="Verdana" w:eastAsiaTheme="minorHAnsi" w:hAnsi="Verdana" w:cs="Helvetica"/>
          <w:sz w:val="20"/>
          <w:szCs w:val="20"/>
          <w:lang w:eastAsia="en-US"/>
        </w:rPr>
        <w:t xml:space="preserve">. </w:t>
      </w:r>
    </w:p>
    <w:p w14:paraId="5F3047E4" w14:textId="77777777" w:rsidR="00BA65C8" w:rsidRDefault="00BA65C8" w:rsidP="00BA65C8">
      <w:pPr>
        <w:pStyle w:val="Listeafsnit"/>
        <w:ind w:left="360"/>
        <w:rPr>
          <w:rFonts w:ascii="Verdana" w:eastAsiaTheme="minorHAnsi" w:hAnsi="Verdana" w:cs="Helvetica"/>
          <w:sz w:val="20"/>
          <w:szCs w:val="20"/>
          <w:lang w:eastAsia="en-US"/>
        </w:rPr>
      </w:pPr>
    </w:p>
    <w:p w14:paraId="5F3047E5" w14:textId="77777777" w:rsidR="00BA65C8" w:rsidRPr="00BA65C8" w:rsidRDefault="00BA65C8" w:rsidP="00BA65C8">
      <w:pPr>
        <w:pStyle w:val="Listeafsnit"/>
        <w:ind w:left="360"/>
        <w:rPr>
          <w:rFonts w:ascii="Verdana" w:eastAsiaTheme="minorHAnsi" w:hAnsi="Verdana"/>
          <w:sz w:val="20"/>
          <w:szCs w:val="20"/>
          <w:lang w:eastAsia="en-US"/>
        </w:rPr>
      </w:pPr>
      <w:r>
        <w:rPr>
          <w:rFonts w:ascii="Verdana" w:eastAsiaTheme="minorHAnsi" w:hAnsi="Verdana" w:cs="Helvetica"/>
          <w:sz w:val="20"/>
          <w:szCs w:val="20"/>
          <w:lang w:eastAsia="en-US"/>
        </w:rPr>
        <w:t>Sikkerheden skal være etableret inden virksomheden idriftsættes.</w:t>
      </w:r>
    </w:p>
    <w:p w14:paraId="5F3047E6" w14:textId="77777777" w:rsidR="00BA65C8" w:rsidRPr="00BA65C8" w:rsidRDefault="00BA65C8" w:rsidP="00BA65C8">
      <w:pPr>
        <w:rPr>
          <w:rFonts w:ascii="Verdana" w:eastAsiaTheme="minorHAnsi" w:hAnsi="Verdana"/>
          <w:sz w:val="20"/>
          <w:szCs w:val="20"/>
          <w:lang w:eastAsia="en-US"/>
        </w:rPr>
      </w:pPr>
    </w:p>
    <w:p w14:paraId="5F3047E7" w14:textId="77777777" w:rsidR="00AC07DB" w:rsidRDefault="00AC07DB" w:rsidP="00AC07DB">
      <w:pPr>
        <w:ind w:left="360"/>
        <w:rPr>
          <w:rFonts w:ascii="Verdana" w:eastAsiaTheme="minorHAnsi" w:hAnsi="Verdana" w:cs="Helvetica"/>
          <w:sz w:val="20"/>
          <w:szCs w:val="20"/>
          <w:lang w:eastAsia="en-US"/>
        </w:rPr>
      </w:pPr>
      <w:r>
        <w:rPr>
          <w:rFonts w:ascii="Verdana" w:eastAsiaTheme="minorHAnsi" w:hAnsi="Verdana" w:cs="Helvetica"/>
          <w:sz w:val="20"/>
          <w:szCs w:val="20"/>
          <w:lang w:eastAsia="en-US"/>
        </w:rPr>
        <w:t>Kommunen</w:t>
      </w:r>
      <w:r w:rsidRPr="00B052FE">
        <w:rPr>
          <w:rFonts w:ascii="Verdana" w:eastAsiaTheme="minorHAnsi" w:hAnsi="Verdana" w:cs="Helvetica"/>
          <w:sz w:val="20"/>
          <w:szCs w:val="20"/>
          <w:lang w:eastAsia="en-US"/>
        </w:rPr>
        <w:t xml:space="preserve"> </w:t>
      </w:r>
      <w:r w:rsidRPr="009B3233">
        <w:rPr>
          <w:rFonts w:ascii="Verdana" w:eastAsiaTheme="minorHAnsi" w:hAnsi="Verdana" w:cs="Helvetica"/>
          <w:sz w:val="20"/>
          <w:szCs w:val="20"/>
          <w:lang w:eastAsia="en-US"/>
        </w:rPr>
        <w:t xml:space="preserve">kan regulere sikkerhedsstillelsens størrelse, såfremt grundlaget for beregningen </w:t>
      </w:r>
      <w:r>
        <w:rPr>
          <w:rFonts w:ascii="Verdana" w:eastAsiaTheme="minorHAnsi" w:hAnsi="Verdana" w:cs="Helvetica"/>
          <w:sz w:val="20"/>
          <w:szCs w:val="20"/>
          <w:lang w:eastAsia="en-US"/>
        </w:rPr>
        <w:t>af størrelsen ændres væsentligt.</w:t>
      </w:r>
    </w:p>
    <w:p w14:paraId="5F3047E8" w14:textId="77777777" w:rsidR="00BA65C8" w:rsidRDefault="00BA65C8" w:rsidP="00AC07DB">
      <w:pPr>
        <w:ind w:left="360"/>
        <w:rPr>
          <w:rFonts w:ascii="Verdana" w:eastAsiaTheme="minorHAnsi" w:hAnsi="Verdana" w:cs="Helvetica"/>
          <w:sz w:val="20"/>
          <w:szCs w:val="20"/>
          <w:lang w:eastAsia="en-US"/>
        </w:rPr>
      </w:pPr>
    </w:p>
    <w:p w14:paraId="5F3047E9" w14:textId="77777777" w:rsidR="00BA65C8" w:rsidRPr="00AC07DB" w:rsidRDefault="00BA65C8" w:rsidP="00AC07DB">
      <w:pPr>
        <w:ind w:left="360"/>
        <w:rPr>
          <w:rFonts w:ascii="Verdana" w:eastAsiaTheme="minorHAnsi" w:hAnsi="Verdana"/>
          <w:sz w:val="20"/>
          <w:szCs w:val="20"/>
          <w:lang w:eastAsia="en-US"/>
        </w:rPr>
      </w:pPr>
    </w:p>
    <w:p w14:paraId="5F3047EA" w14:textId="77777777" w:rsidR="00E947AD" w:rsidRDefault="00E947AD" w:rsidP="00F554B4">
      <w:pPr>
        <w:rPr>
          <w:rFonts w:ascii="Verdana" w:hAnsi="Verdana"/>
          <w:b/>
          <w:sz w:val="20"/>
          <w:szCs w:val="20"/>
        </w:rPr>
      </w:pPr>
    </w:p>
    <w:p w14:paraId="5F3047EB" w14:textId="77777777" w:rsidR="003E0619" w:rsidRPr="003E0619" w:rsidRDefault="003E0619" w:rsidP="00F554B4">
      <w:pPr>
        <w:rPr>
          <w:rFonts w:ascii="Verdana" w:hAnsi="Verdana"/>
          <w:b/>
          <w:sz w:val="20"/>
          <w:szCs w:val="20"/>
        </w:rPr>
      </w:pPr>
      <w:r w:rsidRPr="003E0619">
        <w:rPr>
          <w:rFonts w:ascii="Verdana" w:hAnsi="Verdana"/>
          <w:b/>
          <w:sz w:val="20"/>
          <w:szCs w:val="20"/>
        </w:rPr>
        <w:t xml:space="preserve">Øvrige forhold </w:t>
      </w:r>
    </w:p>
    <w:p w14:paraId="5F3047EC" w14:textId="77777777" w:rsidR="003E0619" w:rsidRDefault="003E0619" w:rsidP="00F554B4">
      <w:pPr>
        <w:rPr>
          <w:rFonts w:ascii="Verdana" w:hAnsi="Verdana"/>
          <w:sz w:val="20"/>
          <w:szCs w:val="20"/>
        </w:rPr>
      </w:pPr>
    </w:p>
    <w:p w14:paraId="5F3047ED" w14:textId="77777777" w:rsidR="00EC0029" w:rsidRDefault="00EC0029" w:rsidP="00EC0029">
      <w:pPr>
        <w:rPr>
          <w:rFonts w:ascii="Verdana" w:hAnsi="Verdana"/>
          <w:sz w:val="20"/>
          <w:szCs w:val="20"/>
          <w:u w:val="single"/>
        </w:rPr>
      </w:pPr>
      <w:r w:rsidRPr="00B55996">
        <w:rPr>
          <w:rFonts w:ascii="Verdana" w:hAnsi="Verdana"/>
          <w:sz w:val="20"/>
          <w:szCs w:val="20"/>
          <w:u w:val="single"/>
        </w:rPr>
        <w:t>Sammenhæng til bilskrotbekendtgørelsen</w:t>
      </w:r>
    </w:p>
    <w:p w14:paraId="5F3047EE" w14:textId="77777777" w:rsidR="00E325C7" w:rsidRPr="00B55996" w:rsidRDefault="00E325C7" w:rsidP="00EC0029">
      <w:pPr>
        <w:rPr>
          <w:rFonts w:ascii="Verdana" w:hAnsi="Verdana"/>
          <w:sz w:val="20"/>
          <w:szCs w:val="20"/>
          <w:u w:val="single"/>
        </w:rPr>
      </w:pPr>
    </w:p>
    <w:p w14:paraId="5F3047EF" w14:textId="77777777" w:rsidR="00EC0029" w:rsidRDefault="00EC0029" w:rsidP="00EC0029">
      <w:pPr>
        <w:rPr>
          <w:rFonts w:ascii="Verdana" w:hAnsi="Verdana"/>
          <w:sz w:val="20"/>
          <w:szCs w:val="20"/>
        </w:rPr>
      </w:pPr>
      <w:r w:rsidRPr="00EC0029">
        <w:rPr>
          <w:rFonts w:ascii="Verdana" w:hAnsi="Verdana"/>
          <w:sz w:val="20"/>
          <w:szCs w:val="20"/>
        </w:rPr>
        <w:t xml:space="preserve">Det skal understreges, at virksomheden er omfattet af bestemmelserne i Bilskrotbekendtgørelsen (Bekendtgørelse nr. 1708 af 20/12/2006 om håndtering af affald i form af motordrevne køretøjer og affaldsfraktioner herfra.)  </w:t>
      </w:r>
    </w:p>
    <w:p w14:paraId="5F3047F0" w14:textId="77777777" w:rsidR="00EC0029" w:rsidRPr="00EC0029" w:rsidRDefault="00EC0029" w:rsidP="00EC0029">
      <w:pPr>
        <w:rPr>
          <w:rFonts w:ascii="Verdana" w:hAnsi="Verdana"/>
          <w:sz w:val="20"/>
          <w:szCs w:val="20"/>
        </w:rPr>
      </w:pPr>
    </w:p>
    <w:p w14:paraId="5F3047F1" w14:textId="77777777" w:rsidR="00EC0029" w:rsidRPr="00EC0029" w:rsidRDefault="00EC0029" w:rsidP="00EC0029">
      <w:pPr>
        <w:rPr>
          <w:rFonts w:ascii="Verdana" w:hAnsi="Verdana"/>
          <w:sz w:val="20"/>
          <w:szCs w:val="20"/>
        </w:rPr>
      </w:pPr>
      <w:r w:rsidRPr="00EC0029">
        <w:rPr>
          <w:rFonts w:ascii="Verdana" w:hAnsi="Verdana"/>
          <w:sz w:val="20"/>
          <w:szCs w:val="20"/>
        </w:rPr>
        <w:t>Standardvilkårene er udarbejdet således, at de forhold, der er omfattet af bilskrotbekendtgørelsens bestemmelser, ikke er omfattet af standardvilkårene. Standardvilkårene supplerer derfor bilskrotbekendtgørelsens bestemmelser.</w:t>
      </w:r>
    </w:p>
    <w:p w14:paraId="5F3047F2" w14:textId="77777777" w:rsidR="00EC0029" w:rsidRDefault="00EC0029" w:rsidP="00EC0029">
      <w:pPr>
        <w:rPr>
          <w:rFonts w:ascii="Verdana" w:hAnsi="Verdana"/>
          <w:sz w:val="20"/>
          <w:szCs w:val="20"/>
        </w:rPr>
      </w:pPr>
    </w:p>
    <w:p w14:paraId="5F3047F3" w14:textId="77777777" w:rsidR="00EC0029" w:rsidRDefault="00EC0029" w:rsidP="00EC0029">
      <w:pPr>
        <w:rPr>
          <w:rFonts w:ascii="Verdana" w:hAnsi="Verdana"/>
          <w:sz w:val="20"/>
          <w:szCs w:val="20"/>
        </w:rPr>
      </w:pPr>
      <w:r w:rsidRPr="00EC0029">
        <w:rPr>
          <w:rFonts w:ascii="Verdana" w:hAnsi="Verdana"/>
          <w:sz w:val="20"/>
          <w:szCs w:val="20"/>
        </w:rPr>
        <w:t>Bilskrotbekendtgørelsen har til formål at sikre, at der sker en kontrolleret affaldsbehandling, og omfatter bl.a.</w:t>
      </w:r>
    </w:p>
    <w:p w14:paraId="5F3047F4" w14:textId="77777777" w:rsidR="00EC0029" w:rsidRPr="00EC0029" w:rsidRDefault="00EC0029" w:rsidP="00EC0029">
      <w:pPr>
        <w:rPr>
          <w:rFonts w:ascii="Verdana" w:hAnsi="Verdana"/>
          <w:sz w:val="20"/>
          <w:szCs w:val="20"/>
        </w:rPr>
      </w:pPr>
    </w:p>
    <w:p w14:paraId="5F3047F5" w14:textId="77777777" w:rsidR="00EC0029" w:rsidRDefault="00EC0029" w:rsidP="00EC0029">
      <w:pPr>
        <w:pStyle w:val="Listeafsnit"/>
        <w:numPr>
          <w:ilvl w:val="0"/>
          <w:numId w:val="14"/>
        </w:numPr>
        <w:spacing w:after="200" w:line="276" w:lineRule="auto"/>
        <w:rPr>
          <w:rFonts w:ascii="Verdana" w:hAnsi="Verdana"/>
          <w:sz w:val="20"/>
          <w:szCs w:val="20"/>
        </w:rPr>
      </w:pPr>
      <w:r w:rsidRPr="00EC0029">
        <w:rPr>
          <w:rFonts w:ascii="Verdana" w:hAnsi="Verdana"/>
          <w:sz w:val="20"/>
          <w:szCs w:val="20"/>
        </w:rPr>
        <w:t>krav om indførelse af miljø- eller kvalitetsstyring på virksomheder, der foretager særskilt behandling af udtjente person- og varebiler,</w:t>
      </w:r>
    </w:p>
    <w:p w14:paraId="5F3047F6" w14:textId="77777777" w:rsidR="00452623" w:rsidRPr="00EC0029" w:rsidRDefault="00452623" w:rsidP="00452623">
      <w:pPr>
        <w:pStyle w:val="Listeafsnit"/>
        <w:spacing w:after="200" w:line="276" w:lineRule="auto"/>
        <w:ind w:left="360"/>
        <w:rPr>
          <w:rFonts w:ascii="Verdana" w:hAnsi="Verdana"/>
          <w:sz w:val="20"/>
          <w:szCs w:val="20"/>
        </w:rPr>
      </w:pPr>
    </w:p>
    <w:p w14:paraId="5F3047F7" w14:textId="77777777" w:rsidR="00EC0029" w:rsidRPr="00EC0029" w:rsidRDefault="00EC0029" w:rsidP="00EC0029">
      <w:pPr>
        <w:pStyle w:val="Listeafsnit"/>
        <w:numPr>
          <w:ilvl w:val="0"/>
          <w:numId w:val="14"/>
        </w:numPr>
        <w:spacing w:after="200" w:line="276" w:lineRule="auto"/>
        <w:rPr>
          <w:rFonts w:ascii="Verdana" w:hAnsi="Verdana"/>
          <w:sz w:val="20"/>
          <w:szCs w:val="20"/>
        </w:rPr>
      </w:pPr>
      <w:r w:rsidRPr="00EC0029">
        <w:rPr>
          <w:rFonts w:ascii="Verdana" w:hAnsi="Verdana"/>
          <w:sz w:val="20"/>
          <w:szCs w:val="20"/>
        </w:rPr>
        <w:t>krav om registrering af virksomheder, der foretager særskilt behandling af udtjente person- og varebiler,</w:t>
      </w:r>
    </w:p>
    <w:p w14:paraId="5F3047F8" w14:textId="77777777" w:rsidR="00452623" w:rsidRDefault="00452623" w:rsidP="00452623">
      <w:pPr>
        <w:pStyle w:val="Listeafsnit"/>
        <w:spacing w:after="200" w:line="276" w:lineRule="auto"/>
        <w:ind w:left="360"/>
        <w:rPr>
          <w:rFonts w:ascii="Verdana" w:hAnsi="Verdana"/>
          <w:sz w:val="20"/>
          <w:szCs w:val="20"/>
        </w:rPr>
      </w:pPr>
    </w:p>
    <w:p w14:paraId="5F3047F9" w14:textId="77777777" w:rsidR="00EC0029" w:rsidRPr="00EC0029" w:rsidRDefault="00EC0029" w:rsidP="00EC0029">
      <w:pPr>
        <w:pStyle w:val="Listeafsnit"/>
        <w:numPr>
          <w:ilvl w:val="0"/>
          <w:numId w:val="14"/>
        </w:numPr>
        <w:spacing w:after="200" w:line="276" w:lineRule="auto"/>
        <w:rPr>
          <w:rFonts w:ascii="Verdana" w:hAnsi="Verdana"/>
          <w:sz w:val="20"/>
          <w:szCs w:val="20"/>
        </w:rPr>
      </w:pPr>
      <w:r w:rsidRPr="00EC0029">
        <w:rPr>
          <w:rFonts w:ascii="Verdana" w:hAnsi="Verdana"/>
          <w:sz w:val="20"/>
          <w:szCs w:val="20"/>
        </w:rPr>
        <w:t>bestemmelser om oplag af udtjente køretøjer, der endnu ikke er særskilt behandlet,</w:t>
      </w:r>
    </w:p>
    <w:p w14:paraId="5F3047FA" w14:textId="77777777" w:rsidR="00452623" w:rsidRDefault="00452623" w:rsidP="00452623">
      <w:pPr>
        <w:pStyle w:val="Listeafsnit"/>
        <w:spacing w:after="200" w:line="276" w:lineRule="auto"/>
        <w:ind w:left="360"/>
        <w:rPr>
          <w:rFonts w:ascii="Verdana" w:hAnsi="Verdana"/>
          <w:sz w:val="20"/>
          <w:szCs w:val="20"/>
        </w:rPr>
      </w:pPr>
    </w:p>
    <w:p w14:paraId="5F3047FB" w14:textId="77777777" w:rsidR="00EC0029" w:rsidRPr="00EC0029" w:rsidRDefault="00EC0029" w:rsidP="00EC0029">
      <w:pPr>
        <w:pStyle w:val="Listeafsnit"/>
        <w:numPr>
          <w:ilvl w:val="0"/>
          <w:numId w:val="14"/>
        </w:numPr>
        <w:spacing w:after="200" w:line="276" w:lineRule="auto"/>
        <w:rPr>
          <w:rFonts w:ascii="Verdana" w:hAnsi="Verdana"/>
          <w:sz w:val="20"/>
          <w:szCs w:val="20"/>
        </w:rPr>
      </w:pPr>
      <w:r w:rsidRPr="00EC0029">
        <w:rPr>
          <w:rFonts w:ascii="Verdana" w:hAnsi="Verdana"/>
          <w:sz w:val="20"/>
          <w:szCs w:val="20"/>
        </w:rPr>
        <w:lastRenderedPageBreak/>
        <w:t>bestemmelser om, hvordan den særskilte behandling af udtjente køretøjer skal foregå,</w:t>
      </w:r>
    </w:p>
    <w:p w14:paraId="5F3047FC" w14:textId="77777777" w:rsidR="00452623" w:rsidRDefault="00452623" w:rsidP="00452623">
      <w:pPr>
        <w:pStyle w:val="Listeafsnit"/>
        <w:spacing w:after="200" w:line="276" w:lineRule="auto"/>
        <w:ind w:left="360"/>
        <w:rPr>
          <w:rFonts w:ascii="Verdana" w:hAnsi="Verdana"/>
          <w:sz w:val="20"/>
          <w:szCs w:val="20"/>
        </w:rPr>
      </w:pPr>
    </w:p>
    <w:p w14:paraId="5F3047FD" w14:textId="77777777" w:rsidR="00EC0029" w:rsidRPr="00EC0029" w:rsidRDefault="00EC0029" w:rsidP="00EC0029">
      <w:pPr>
        <w:pStyle w:val="Listeafsnit"/>
        <w:numPr>
          <w:ilvl w:val="0"/>
          <w:numId w:val="14"/>
        </w:numPr>
        <w:spacing w:after="200" w:line="276" w:lineRule="auto"/>
        <w:rPr>
          <w:rFonts w:ascii="Verdana" w:hAnsi="Verdana"/>
          <w:sz w:val="20"/>
          <w:szCs w:val="20"/>
        </w:rPr>
      </w:pPr>
      <w:r w:rsidRPr="00EC0029">
        <w:rPr>
          <w:rFonts w:ascii="Verdana" w:hAnsi="Verdana"/>
          <w:sz w:val="20"/>
          <w:szCs w:val="20"/>
        </w:rPr>
        <w:t>bestemmelse om, hvilket register virksomhederne skal føre i forbindelse med den særskilte behandling, samt</w:t>
      </w:r>
    </w:p>
    <w:p w14:paraId="5F3047FE" w14:textId="77777777" w:rsidR="00452623" w:rsidRDefault="00452623" w:rsidP="00452623">
      <w:pPr>
        <w:pStyle w:val="Listeafsnit"/>
        <w:spacing w:after="200" w:line="276" w:lineRule="auto"/>
        <w:ind w:left="360"/>
        <w:rPr>
          <w:rFonts w:ascii="Verdana" w:hAnsi="Verdana"/>
          <w:sz w:val="20"/>
          <w:szCs w:val="20"/>
        </w:rPr>
      </w:pPr>
    </w:p>
    <w:p w14:paraId="5F3047FF" w14:textId="77777777" w:rsidR="00EC0029" w:rsidRPr="00EC0029" w:rsidRDefault="00B55996" w:rsidP="00EC0029">
      <w:pPr>
        <w:pStyle w:val="Listeafsnit"/>
        <w:numPr>
          <w:ilvl w:val="0"/>
          <w:numId w:val="14"/>
        </w:numPr>
        <w:spacing w:after="200" w:line="276" w:lineRule="auto"/>
        <w:rPr>
          <w:rFonts w:ascii="Verdana" w:hAnsi="Verdana"/>
          <w:sz w:val="20"/>
          <w:szCs w:val="20"/>
        </w:rPr>
      </w:pPr>
      <w:r>
        <w:rPr>
          <w:rFonts w:ascii="Verdana" w:hAnsi="Verdana"/>
          <w:sz w:val="20"/>
          <w:szCs w:val="20"/>
        </w:rPr>
        <w:t>Bestemmelser om den videre håndtering af særskilt behandlede køretøjer.</w:t>
      </w:r>
    </w:p>
    <w:p w14:paraId="5F304800" w14:textId="77777777" w:rsidR="00EC0029" w:rsidRPr="00CB64EE" w:rsidRDefault="00EC0029" w:rsidP="00EC0029">
      <w:pPr>
        <w:autoSpaceDE w:val="0"/>
        <w:autoSpaceDN w:val="0"/>
        <w:adjustRightInd w:val="0"/>
        <w:spacing w:before="100" w:after="100"/>
        <w:rPr>
          <w:rFonts w:ascii="Verdana" w:hAnsi="Verdana"/>
          <w:sz w:val="20"/>
          <w:szCs w:val="20"/>
        </w:rPr>
      </w:pPr>
      <w:r w:rsidRPr="00CB64EE">
        <w:rPr>
          <w:rFonts w:ascii="Verdana" w:hAnsi="Verdana"/>
          <w:sz w:val="20"/>
          <w:szCs w:val="20"/>
        </w:rPr>
        <w:t>I standardvilkårene benævnes udtagning af de stoffer, materialer og komponenter, som er omfattet af bilag 1 til bilskrotbekendtgørelsen, som miljøbehandling, og et køretøj betegnes som et miljøbehandlet køretøj, når det har gennemgået en miljøbehandling.</w:t>
      </w:r>
    </w:p>
    <w:p w14:paraId="5F304801" w14:textId="77777777" w:rsidR="00EC0029" w:rsidRPr="00CB64EE" w:rsidRDefault="00EC0029" w:rsidP="00EC0029">
      <w:pPr>
        <w:autoSpaceDE w:val="0"/>
        <w:autoSpaceDN w:val="0"/>
        <w:adjustRightInd w:val="0"/>
        <w:spacing w:before="100" w:after="100"/>
        <w:rPr>
          <w:rFonts w:ascii="Verdana" w:hAnsi="Verdana"/>
          <w:sz w:val="20"/>
          <w:szCs w:val="20"/>
        </w:rPr>
      </w:pPr>
      <w:r w:rsidRPr="00CB64EE">
        <w:rPr>
          <w:rFonts w:ascii="Verdana" w:hAnsi="Verdana"/>
          <w:sz w:val="20"/>
          <w:szCs w:val="20"/>
        </w:rPr>
        <w:t>Bilskrotbekendtgørelsen fastsætter også, hvorledes den særskilte behandling skal foregå</w:t>
      </w:r>
      <w:r w:rsidRPr="00EC0029">
        <w:rPr>
          <w:rFonts w:ascii="Verdana" w:hAnsi="Verdana"/>
          <w:sz w:val="20"/>
          <w:szCs w:val="20"/>
        </w:rPr>
        <w:t>, og hvordan</w:t>
      </w:r>
      <w:r w:rsidRPr="00CB64EE">
        <w:rPr>
          <w:rFonts w:ascii="Verdana" w:hAnsi="Verdana"/>
          <w:sz w:val="20"/>
          <w:szCs w:val="20"/>
        </w:rPr>
        <w:t xml:space="preserve"> de forskellige affaldsfraktioner skal håndteres.</w:t>
      </w:r>
    </w:p>
    <w:p w14:paraId="5F304802" w14:textId="77777777" w:rsidR="003E0619" w:rsidRDefault="003E0619" w:rsidP="00F554B4">
      <w:pPr>
        <w:rPr>
          <w:rFonts w:ascii="Verdana" w:hAnsi="Verdana"/>
          <w:sz w:val="20"/>
          <w:szCs w:val="20"/>
        </w:rPr>
      </w:pPr>
    </w:p>
    <w:p w14:paraId="5F304803" w14:textId="77777777" w:rsidR="00E325C7" w:rsidRDefault="00E325C7" w:rsidP="00F554B4">
      <w:pPr>
        <w:rPr>
          <w:rFonts w:ascii="Verdana" w:hAnsi="Verdana"/>
          <w:sz w:val="20"/>
          <w:szCs w:val="20"/>
        </w:rPr>
      </w:pPr>
    </w:p>
    <w:p w14:paraId="5F304804" w14:textId="77777777" w:rsidR="00E325C7" w:rsidRPr="00A25627" w:rsidRDefault="00E325C7" w:rsidP="00E325C7">
      <w:pPr>
        <w:rPr>
          <w:rFonts w:ascii="Verdana" w:hAnsi="Verdana"/>
          <w:sz w:val="20"/>
          <w:szCs w:val="20"/>
          <w:u w:val="single"/>
        </w:rPr>
      </w:pPr>
      <w:r w:rsidRPr="00A25627">
        <w:rPr>
          <w:rFonts w:ascii="Verdana" w:hAnsi="Verdana"/>
          <w:sz w:val="20"/>
          <w:szCs w:val="20"/>
          <w:u w:val="single"/>
        </w:rPr>
        <w:t xml:space="preserve">Sikkerhedsstillelse </w:t>
      </w:r>
    </w:p>
    <w:p w14:paraId="5F304805" w14:textId="77777777" w:rsidR="00E325C7" w:rsidRDefault="00E325C7" w:rsidP="00E325C7">
      <w:pPr>
        <w:rPr>
          <w:rFonts w:ascii="Verdana" w:hAnsi="Verdana"/>
          <w:sz w:val="20"/>
          <w:szCs w:val="20"/>
        </w:rPr>
      </w:pPr>
    </w:p>
    <w:p w14:paraId="5F304806" w14:textId="77777777" w:rsidR="00E325C7" w:rsidRPr="009B3233" w:rsidRDefault="00E325C7" w:rsidP="00E325C7">
      <w:pPr>
        <w:autoSpaceDE w:val="0"/>
        <w:autoSpaceDN w:val="0"/>
        <w:adjustRightInd w:val="0"/>
        <w:rPr>
          <w:rFonts w:ascii="Verdana" w:eastAsiaTheme="minorHAnsi" w:hAnsi="Verdana" w:cs="Helvetica"/>
          <w:sz w:val="20"/>
          <w:szCs w:val="20"/>
          <w:lang w:eastAsia="en-US"/>
        </w:rPr>
      </w:pPr>
      <w:r w:rsidRPr="009B3233">
        <w:rPr>
          <w:rFonts w:ascii="Verdana" w:eastAsiaTheme="minorHAnsi" w:hAnsi="Verdana" w:cs="Helvetica"/>
          <w:sz w:val="20"/>
          <w:szCs w:val="20"/>
          <w:lang w:eastAsia="en-US"/>
        </w:rPr>
        <w:t>Efter § 39a i miljøbeskyttelsesloven skal bilophugningsvirksomheder etablere sikkerhedsstillelse over for godkendelsesmyndigheden. Sikkerhedsstillelsen skal dække tilsynsmyndighedens udgifter til videretransport og destruktion eller anden håndtering af affaldet ved en selvhjælpshandling, jf. § 69 og § 70.</w:t>
      </w:r>
    </w:p>
    <w:p w14:paraId="5F304807" w14:textId="77777777" w:rsidR="00E325C7" w:rsidRPr="009B3233" w:rsidRDefault="00E325C7" w:rsidP="00E325C7">
      <w:pPr>
        <w:autoSpaceDE w:val="0"/>
        <w:autoSpaceDN w:val="0"/>
        <w:adjustRightInd w:val="0"/>
        <w:rPr>
          <w:rFonts w:ascii="Verdana" w:eastAsiaTheme="minorHAnsi" w:hAnsi="Verdana" w:cs="Helvetica"/>
          <w:sz w:val="20"/>
          <w:szCs w:val="20"/>
          <w:lang w:eastAsia="en-US"/>
        </w:rPr>
      </w:pPr>
    </w:p>
    <w:p w14:paraId="5F304808" w14:textId="77777777" w:rsidR="00E325C7" w:rsidRPr="009B3233" w:rsidRDefault="00E325C7" w:rsidP="00E325C7">
      <w:pPr>
        <w:autoSpaceDE w:val="0"/>
        <w:autoSpaceDN w:val="0"/>
        <w:adjustRightInd w:val="0"/>
        <w:rPr>
          <w:rFonts w:ascii="Verdana" w:eastAsiaTheme="minorHAnsi" w:hAnsi="Verdana" w:cs="Helvetica"/>
          <w:sz w:val="20"/>
          <w:szCs w:val="20"/>
          <w:lang w:eastAsia="en-US"/>
        </w:rPr>
      </w:pPr>
      <w:r w:rsidRPr="009B3233">
        <w:rPr>
          <w:rFonts w:ascii="Verdana" w:eastAsiaTheme="minorHAnsi" w:hAnsi="Verdana" w:cs="Helvetica"/>
          <w:sz w:val="20"/>
          <w:szCs w:val="20"/>
          <w:lang w:eastAsia="en-US"/>
        </w:rPr>
        <w:t>Sikkerhedsstillelsen vedrører således tilsynsmyndighedens udgifter vedrørende ophobet</w:t>
      </w:r>
      <w:r>
        <w:rPr>
          <w:rFonts w:ascii="Verdana" w:eastAsiaTheme="minorHAnsi" w:hAnsi="Verdana" w:cs="Helvetica"/>
          <w:sz w:val="20"/>
          <w:szCs w:val="20"/>
          <w:lang w:eastAsia="en-US"/>
        </w:rPr>
        <w:t xml:space="preserve"> </w:t>
      </w:r>
      <w:r w:rsidRPr="009B3233">
        <w:rPr>
          <w:rFonts w:ascii="Verdana" w:eastAsiaTheme="minorHAnsi" w:hAnsi="Verdana" w:cs="Helvetica"/>
          <w:sz w:val="20"/>
          <w:szCs w:val="20"/>
          <w:lang w:eastAsia="en-US"/>
        </w:rPr>
        <w:t xml:space="preserve">affald, herunder ubehandlede affaldsprodukter. </w:t>
      </w:r>
    </w:p>
    <w:p w14:paraId="5F304809" w14:textId="77777777" w:rsidR="00E325C7" w:rsidRDefault="00E325C7" w:rsidP="00E325C7">
      <w:pPr>
        <w:autoSpaceDE w:val="0"/>
        <w:autoSpaceDN w:val="0"/>
        <w:adjustRightInd w:val="0"/>
        <w:rPr>
          <w:rFonts w:ascii="Verdana" w:eastAsiaTheme="minorHAnsi" w:hAnsi="Verdana" w:cs="Helvetica"/>
          <w:sz w:val="20"/>
          <w:szCs w:val="20"/>
          <w:lang w:eastAsia="en-US"/>
        </w:rPr>
      </w:pPr>
    </w:p>
    <w:p w14:paraId="5F30480A" w14:textId="77777777" w:rsidR="00E325C7" w:rsidRPr="009B3233" w:rsidRDefault="00E325C7" w:rsidP="00E325C7">
      <w:pPr>
        <w:autoSpaceDE w:val="0"/>
        <w:autoSpaceDN w:val="0"/>
        <w:adjustRightInd w:val="0"/>
        <w:rPr>
          <w:rFonts w:ascii="Verdana" w:eastAsiaTheme="minorHAnsi" w:hAnsi="Verdana" w:cs="Helvetica"/>
          <w:sz w:val="20"/>
          <w:szCs w:val="20"/>
          <w:lang w:eastAsia="en-US"/>
        </w:rPr>
      </w:pPr>
      <w:r>
        <w:rPr>
          <w:rFonts w:ascii="Verdana" w:eastAsiaTheme="minorHAnsi" w:hAnsi="Verdana" w:cs="Helvetica"/>
          <w:sz w:val="20"/>
          <w:szCs w:val="20"/>
          <w:lang w:eastAsia="en-US"/>
        </w:rPr>
        <w:t>G</w:t>
      </w:r>
      <w:r w:rsidRPr="00B052FE">
        <w:rPr>
          <w:rFonts w:ascii="Verdana" w:eastAsiaTheme="minorHAnsi" w:hAnsi="Verdana" w:cs="Helvetica"/>
          <w:sz w:val="20"/>
          <w:szCs w:val="20"/>
          <w:lang w:eastAsia="en-US"/>
        </w:rPr>
        <w:t xml:space="preserve">odkendelsesmyndigheden </w:t>
      </w:r>
      <w:r w:rsidRPr="009B3233">
        <w:rPr>
          <w:rFonts w:ascii="Verdana" w:eastAsiaTheme="minorHAnsi" w:hAnsi="Verdana" w:cs="Helvetica"/>
          <w:sz w:val="20"/>
          <w:szCs w:val="20"/>
          <w:lang w:eastAsia="en-US"/>
        </w:rPr>
        <w:t>kan regulere sikkerhedsstillelsens størrelse, såfremt grundlaget for beregningen af størrelsen ændres væsentligt, jf. miljøbeskyttelseslovens § 39a, stk. 5.</w:t>
      </w:r>
    </w:p>
    <w:p w14:paraId="5F30480B" w14:textId="77777777" w:rsidR="00E325C7" w:rsidRPr="009B3233" w:rsidRDefault="00E325C7" w:rsidP="00E325C7">
      <w:pPr>
        <w:autoSpaceDE w:val="0"/>
        <w:autoSpaceDN w:val="0"/>
        <w:adjustRightInd w:val="0"/>
        <w:rPr>
          <w:rFonts w:ascii="Verdana" w:eastAsiaTheme="minorHAnsi" w:hAnsi="Verdana" w:cs="Helvetica"/>
          <w:sz w:val="20"/>
          <w:szCs w:val="20"/>
          <w:lang w:eastAsia="en-US"/>
        </w:rPr>
      </w:pPr>
    </w:p>
    <w:p w14:paraId="5F30480C" w14:textId="77777777" w:rsidR="00E325C7" w:rsidRPr="009B3233" w:rsidRDefault="00E325C7" w:rsidP="00E325C7">
      <w:pPr>
        <w:autoSpaceDE w:val="0"/>
        <w:autoSpaceDN w:val="0"/>
        <w:adjustRightInd w:val="0"/>
        <w:rPr>
          <w:rFonts w:ascii="Verdana" w:hAnsi="Verdana"/>
          <w:sz w:val="20"/>
          <w:szCs w:val="20"/>
        </w:rPr>
      </w:pPr>
      <w:r w:rsidRPr="009B3233">
        <w:rPr>
          <w:rFonts w:ascii="Verdana" w:eastAsiaTheme="minorHAnsi" w:hAnsi="Verdana" w:cs="Helvetica"/>
          <w:sz w:val="20"/>
          <w:szCs w:val="20"/>
          <w:lang w:eastAsia="en-US"/>
        </w:rPr>
        <w:t xml:space="preserve">Sikkerhedsstillelsen er i ansøgningsmaterialet </w:t>
      </w:r>
      <w:r w:rsidR="009C4A97">
        <w:rPr>
          <w:rFonts w:ascii="Verdana" w:eastAsiaTheme="minorHAnsi" w:hAnsi="Verdana" w:cs="Helvetica"/>
          <w:sz w:val="20"/>
          <w:szCs w:val="20"/>
          <w:lang w:eastAsia="en-US"/>
        </w:rPr>
        <w:t xml:space="preserve">foreslået </w:t>
      </w:r>
      <w:r w:rsidRPr="009B3233">
        <w:rPr>
          <w:rFonts w:ascii="Verdana" w:eastAsiaTheme="minorHAnsi" w:hAnsi="Verdana" w:cs="Helvetica"/>
          <w:sz w:val="20"/>
          <w:szCs w:val="20"/>
          <w:lang w:eastAsia="en-US"/>
        </w:rPr>
        <w:t xml:space="preserve">til </w:t>
      </w:r>
      <w:r>
        <w:rPr>
          <w:rFonts w:ascii="Verdana" w:eastAsiaTheme="minorHAnsi" w:hAnsi="Verdana" w:cs="Helvetica"/>
          <w:sz w:val="20"/>
          <w:szCs w:val="20"/>
          <w:lang w:eastAsia="en-US"/>
        </w:rPr>
        <w:t>1</w:t>
      </w:r>
      <w:r w:rsidR="009C4A97">
        <w:rPr>
          <w:rFonts w:ascii="Verdana" w:eastAsiaTheme="minorHAnsi" w:hAnsi="Verdana" w:cs="Helvetica"/>
          <w:sz w:val="20"/>
          <w:szCs w:val="20"/>
          <w:lang w:eastAsia="en-US"/>
        </w:rPr>
        <w:t>5</w:t>
      </w:r>
      <w:r>
        <w:rPr>
          <w:rFonts w:ascii="Verdana" w:eastAsiaTheme="minorHAnsi" w:hAnsi="Verdana" w:cs="Helvetica"/>
          <w:sz w:val="20"/>
          <w:szCs w:val="20"/>
          <w:lang w:eastAsia="en-US"/>
        </w:rPr>
        <w:t>.</w:t>
      </w:r>
      <w:r w:rsidR="009C4A97">
        <w:rPr>
          <w:rFonts w:ascii="Verdana" w:eastAsiaTheme="minorHAnsi" w:hAnsi="Verdana" w:cs="Helvetica"/>
          <w:sz w:val="20"/>
          <w:szCs w:val="20"/>
          <w:lang w:eastAsia="en-US"/>
        </w:rPr>
        <w:t>000</w:t>
      </w:r>
      <w:r w:rsidRPr="009B3233">
        <w:rPr>
          <w:rFonts w:ascii="Verdana" w:eastAsiaTheme="minorHAnsi" w:hAnsi="Verdana" w:cs="Helvetica"/>
          <w:sz w:val="20"/>
          <w:szCs w:val="20"/>
          <w:lang w:eastAsia="en-US"/>
        </w:rPr>
        <w:t xml:space="preserve"> DKR</w:t>
      </w:r>
      <w:r w:rsidR="009C4A97">
        <w:rPr>
          <w:rFonts w:ascii="Verdana" w:eastAsiaTheme="minorHAnsi" w:hAnsi="Verdana" w:cs="Helvetica"/>
          <w:sz w:val="20"/>
          <w:szCs w:val="20"/>
          <w:lang w:eastAsia="en-US"/>
        </w:rPr>
        <w:t xml:space="preserve">, hvilket er vurderet som tilfredsstillende.   </w:t>
      </w:r>
    </w:p>
    <w:p w14:paraId="5F30480D" w14:textId="77777777" w:rsidR="00E325C7" w:rsidRDefault="00E325C7" w:rsidP="00F554B4">
      <w:pPr>
        <w:rPr>
          <w:rFonts w:ascii="Verdana" w:hAnsi="Verdana"/>
          <w:sz w:val="20"/>
          <w:szCs w:val="20"/>
        </w:rPr>
      </w:pPr>
    </w:p>
    <w:p w14:paraId="5F30480E" w14:textId="77777777" w:rsidR="00362106" w:rsidRDefault="00362106" w:rsidP="00F554B4">
      <w:pPr>
        <w:rPr>
          <w:rFonts w:ascii="Verdana" w:hAnsi="Verdana"/>
          <w:sz w:val="20"/>
          <w:szCs w:val="20"/>
        </w:rPr>
      </w:pPr>
    </w:p>
    <w:p w14:paraId="5F30480F" w14:textId="77777777" w:rsidR="00362106" w:rsidRPr="00362106" w:rsidRDefault="00362106" w:rsidP="00362106">
      <w:pPr>
        <w:pStyle w:val="Ingenafstand"/>
        <w:rPr>
          <w:rFonts w:ascii="Verdana" w:eastAsiaTheme="minorHAnsi" w:hAnsi="Verdana"/>
          <w:sz w:val="20"/>
          <w:szCs w:val="20"/>
          <w:u w:val="single"/>
          <w:lang w:eastAsia="en-US"/>
        </w:rPr>
      </w:pPr>
      <w:r w:rsidRPr="00362106">
        <w:rPr>
          <w:rFonts w:ascii="Verdana" w:eastAsiaTheme="minorHAnsi" w:hAnsi="Verdana"/>
          <w:sz w:val="20"/>
          <w:szCs w:val="20"/>
          <w:u w:val="single"/>
          <w:lang w:eastAsia="en-US"/>
        </w:rPr>
        <w:t>Autoværkstedsbekendtgørelsen</w:t>
      </w:r>
    </w:p>
    <w:p w14:paraId="5F304810" w14:textId="77777777" w:rsidR="00E325C7" w:rsidRPr="00362106" w:rsidRDefault="00E325C7" w:rsidP="00362106">
      <w:pPr>
        <w:pStyle w:val="Ingenafstand"/>
        <w:rPr>
          <w:rFonts w:ascii="Verdana" w:hAnsi="Verdana"/>
          <w:sz w:val="20"/>
          <w:szCs w:val="20"/>
          <w:u w:val="single"/>
        </w:rPr>
      </w:pPr>
    </w:p>
    <w:p w14:paraId="5F304811" w14:textId="77777777" w:rsidR="00527939" w:rsidRPr="00314C45" w:rsidRDefault="00362106" w:rsidP="00871475">
      <w:pPr>
        <w:rPr>
          <w:rFonts w:ascii="Verdana" w:hAnsi="Verdana"/>
          <w:sz w:val="20"/>
          <w:szCs w:val="20"/>
        </w:rPr>
      </w:pPr>
      <w:r w:rsidRPr="00314C45">
        <w:rPr>
          <w:rFonts w:ascii="Verdana" w:hAnsi="Verdana"/>
          <w:sz w:val="20"/>
          <w:szCs w:val="20"/>
        </w:rPr>
        <w:t>Det fremgår af § 4</w:t>
      </w:r>
      <w:r w:rsidR="00527939" w:rsidRPr="00314C45">
        <w:rPr>
          <w:rFonts w:ascii="Verdana" w:hAnsi="Verdana"/>
          <w:sz w:val="20"/>
          <w:szCs w:val="20"/>
        </w:rPr>
        <w:t xml:space="preserve"> i </w:t>
      </w:r>
      <w:r w:rsidR="00527939" w:rsidRPr="00314C45">
        <w:rPr>
          <w:rFonts w:ascii="Verdana" w:eastAsiaTheme="minorHAnsi" w:hAnsi="Verdana"/>
          <w:sz w:val="20"/>
          <w:szCs w:val="20"/>
          <w:lang w:eastAsia="en-US"/>
        </w:rPr>
        <w:t>Autoværkstedsbekendtgørelsen, at h</w:t>
      </w:r>
      <w:r w:rsidRPr="00314C45">
        <w:rPr>
          <w:rFonts w:ascii="Verdana" w:hAnsi="Verdana"/>
          <w:sz w:val="20"/>
          <w:szCs w:val="20"/>
        </w:rPr>
        <w:t xml:space="preserve">vis hovedaktiviteten på en </w:t>
      </w:r>
      <w:r w:rsidR="00527939" w:rsidRPr="00314C45">
        <w:rPr>
          <w:rFonts w:ascii="Verdana" w:hAnsi="Verdana"/>
          <w:sz w:val="20"/>
          <w:szCs w:val="20"/>
        </w:rPr>
        <w:t xml:space="preserve">virksomhed, </w:t>
      </w:r>
      <w:r w:rsidRPr="00314C45">
        <w:rPr>
          <w:rFonts w:ascii="Verdana" w:hAnsi="Verdana"/>
          <w:sz w:val="20"/>
          <w:szCs w:val="20"/>
        </w:rPr>
        <w:t xml:space="preserve">hvori </w:t>
      </w:r>
      <w:r w:rsidR="001B1543" w:rsidRPr="00314C45">
        <w:rPr>
          <w:rFonts w:ascii="Verdana" w:hAnsi="Verdana"/>
          <w:sz w:val="20"/>
          <w:szCs w:val="20"/>
        </w:rPr>
        <w:t xml:space="preserve">der </w:t>
      </w:r>
      <w:r w:rsidRPr="00314C45">
        <w:rPr>
          <w:rFonts w:ascii="Verdana" w:hAnsi="Verdana"/>
          <w:sz w:val="20"/>
          <w:szCs w:val="20"/>
        </w:rPr>
        <w:t xml:space="preserve">indgår et autoværksted, er </w:t>
      </w:r>
      <w:r w:rsidR="00871475" w:rsidRPr="00314C45">
        <w:rPr>
          <w:rFonts w:ascii="Verdana" w:hAnsi="Verdana"/>
          <w:sz w:val="20"/>
          <w:szCs w:val="20"/>
        </w:rPr>
        <w:t xml:space="preserve">godkendelsespligtige efter </w:t>
      </w:r>
      <w:r w:rsidR="00871475" w:rsidRPr="00314C45">
        <w:rPr>
          <w:rFonts w:ascii="Verdana" w:eastAsiaTheme="minorHAnsi" w:hAnsi="Verdana"/>
          <w:sz w:val="20"/>
          <w:szCs w:val="20"/>
          <w:lang w:eastAsia="en-US"/>
        </w:rPr>
        <w:t>miljøbeskyttelseslovens</w:t>
      </w:r>
      <w:r w:rsidR="00871475" w:rsidRPr="00314C45">
        <w:rPr>
          <w:rFonts w:ascii="Verdana" w:hAnsi="Verdana"/>
          <w:sz w:val="20"/>
          <w:szCs w:val="20"/>
        </w:rPr>
        <w:t xml:space="preserve"> </w:t>
      </w:r>
      <w:r w:rsidRPr="00314C45">
        <w:rPr>
          <w:rFonts w:ascii="Verdana" w:hAnsi="Verdana"/>
          <w:sz w:val="20"/>
          <w:szCs w:val="20"/>
        </w:rPr>
        <w:t>§ 35 er virksomheden i sin helhed omfattet af miljøgodkendelse</w:t>
      </w:r>
      <w:r w:rsidR="00871475" w:rsidRPr="00314C45">
        <w:rPr>
          <w:rFonts w:ascii="Verdana" w:hAnsi="Verdana"/>
          <w:sz w:val="20"/>
          <w:szCs w:val="20"/>
        </w:rPr>
        <w:t xml:space="preserve">n.  </w:t>
      </w:r>
    </w:p>
    <w:p w14:paraId="5F304812" w14:textId="77777777" w:rsidR="00871475" w:rsidRPr="00314C45" w:rsidRDefault="00871475" w:rsidP="00527939">
      <w:pPr>
        <w:pStyle w:val="Ingenafstand"/>
        <w:rPr>
          <w:rFonts w:ascii="Verdana" w:hAnsi="Verdana"/>
          <w:sz w:val="20"/>
          <w:szCs w:val="20"/>
        </w:rPr>
      </w:pPr>
    </w:p>
    <w:p w14:paraId="5F304813" w14:textId="77777777" w:rsidR="003F2ED1" w:rsidRDefault="00362106" w:rsidP="00871475">
      <w:pPr>
        <w:pStyle w:val="Ingenafstand"/>
        <w:rPr>
          <w:rFonts w:ascii="Verdana" w:hAnsi="Verdana"/>
          <w:sz w:val="20"/>
          <w:szCs w:val="20"/>
        </w:rPr>
      </w:pPr>
      <w:r w:rsidRPr="00314C45">
        <w:rPr>
          <w:rFonts w:ascii="Verdana" w:hAnsi="Verdana"/>
          <w:sz w:val="20"/>
          <w:szCs w:val="20"/>
        </w:rPr>
        <w:t xml:space="preserve">Bestemmelserne i </w:t>
      </w:r>
      <w:r w:rsidR="00871475" w:rsidRPr="00314C45">
        <w:rPr>
          <w:rFonts w:ascii="Verdana" w:eastAsiaTheme="minorHAnsi" w:hAnsi="Verdana"/>
          <w:sz w:val="20"/>
          <w:szCs w:val="20"/>
          <w:lang w:eastAsia="en-US"/>
        </w:rPr>
        <w:t>Autoværkstedsbekendtgørelsens</w:t>
      </w:r>
      <w:r w:rsidR="00871475" w:rsidRPr="00314C45">
        <w:rPr>
          <w:rFonts w:ascii="Verdana" w:hAnsi="Verdana"/>
          <w:sz w:val="20"/>
          <w:szCs w:val="20"/>
        </w:rPr>
        <w:t xml:space="preserve"> </w:t>
      </w:r>
      <w:r w:rsidRPr="00314C45">
        <w:rPr>
          <w:rFonts w:ascii="Verdana" w:hAnsi="Verdana"/>
          <w:sz w:val="20"/>
          <w:szCs w:val="20"/>
        </w:rPr>
        <w:t>§§ 6-14 anses som mindstekrav for etablering og drift af autoværkstedsaktiviteterne</w:t>
      </w:r>
      <w:r w:rsidR="00871475" w:rsidRPr="00314C45">
        <w:rPr>
          <w:rFonts w:ascii="Verdana" w:hAnsi="Verdana"/>
          <w:sz w:val="20"/>
          <w:szCs w:val="20"/>
        </w:rPr>
        <w:t xml:space="preserve"> og er derfor indarbejdet i </w:t>
      </w:r>
      <w:r w:rsidR="009D3D4B" w:rsidRPr="00314C45">
        <w:rPr>
          <w:rFonts w:ascii="Verdana" w:hAnsi="Verdana"/>
          <w:sz w:val="20"/>
          <w:szCs w:val="20"/>
        </w:rPr>
        <w:t>miljøgodkendelsen.</w:t>
      </w:r>
    </w:p>
    <w:p w14:paraId="5F304814" w14:textId="77777777" w:rsidR="003F2ED1" w:rsidRDefault="003F2ED1" w:rsidP="00871475">
      <w:pPr>
        <w:pStyle w:val="Ingenafstand"/>
        <w:rPr>
          <w:rFonts w:ascii="Verdana" w:hAnsi="Verdana"/>
          <w:sz w:val="20"/>
          <w:szCs w:val="20"/>
        </w:rPr>
      </w:pPr>
    </w:p>
    <w:p w14:paraId="5F304815" w14:textId="77777777" w:rsidR="00871475" w:rsidRPr="00314C45" w:rsidRDefault="00871475" w:rsidP="00871475">
      <w:pPr>
        <w:pStyle w:val="Ingenafstand"/>
        <w:rPr>
          <w:rFonts w:ascii="Verdana" w:hAnsi="Verdana"/>
          <w:sz w:val="20"/>
          <w:szCs w:val="20"/>
        </w:rPr>
      </w:pPr>
      <w:r w:rsidRPr="00314C45">
        <w:rPr>
          <w:rFonts w:ascii="Verdana" w:hAnsi="Verdana"/>
          <w:sz w:val="20"/>
          <w:szCs w:val="20"/>
        </w:rPr>
        <w:t>Virksomheden</w:t>
      </w:r>
      <w:r w:rsidR="00314C45">
        <w:rPr>
          <w:rFonts w:ascii="Verdana" w:hAnsi="Verdana"/>
          <w:sz w:val="20"/>
          <w:szCs w:val="20"/>
        </w:rPr>
        <w:t xml:space="preserve">s </w:t>
      </w:r>
      <w:r w:rsidR="00314C45" w:rsidRPr="00314C45">
        <w:rPr>
          <w:rFonts w:ascii="Verdana" w:hAnsi="Verdana"/>
          <w:sz w:val="20"/>
          <w:szCs w:val="20"/>
        </w:rPr>
        <w:t>autoværkstedsaktiviteter</w:t>
      </w:r>
      <w:r w:rsidR="00314C45">
        <w:rPr>
          <w:rFonts w:ascii="Verdana" w:hAnsi="Verdana"/>
          <w:sz w:val="20"/>
          <w:szCs w:val="20"/>
        </w:rPr>
        <w:t xml:space="preserve"> </w:t>
      </w:r>
      <w:r w:rsidR="009D3D4B" w:rsidRPr="00314C45">
        <w:rPr>
          <w:rFonts w:ascii="Verdana" w:hAnsi="Verdana"/>
          <w:sz w:val="20"/>
          <w:szCs w:val="20"/>
        </w:rPr>
        <w:t>regulere</w:t>
      </w:r>
      <w:r w:rsidR="00314C45">
        <w:rPr>
          <w:rFonts w:ascii="Verdana" w:hAnsi="Verdana"/>
          <w:sz w:val="20"/>
          <w:szCs w:val="20"/>
        </w:rPr>
        <w:t xml:space="preserve">s således af </w:t>
      </w:r>
      <w:r w:rsidR="00314C45" w:rsidRPr="00314C45">
        <w:rPr>
          <w:rFonts w:ascii="Verdana" w:hAnsi="Verdana"/>
          <w:sz w:val="20"/>
          <w:szCs w:val="20"/>
        </w:rPr>
        <w:t>miljøgodkendelsen</w:t>
      </w:r>
      <w:r w:rsidR="00314C45">
        <w:rPr>
          <w:rFonts w:ascii="Verdana" w:hAnsi="Verdana"/>
          <w:sz w:val="20"/>
          <w:szCs w:val="20"/>
        </w:rPr>
        <w:t xml:space="preserve"> og ikke </w:t>
      </w:r>
      <w:r w:rsidR="009D3D4B" w:rsidRPr="00314C45">
        <w:rPr>
          <w:rFonts w:ascii="Verdana" w:hAnsi="Verdana"/>
          <w:sz w:val="20"/>
          <w:szCs w:val="20"/>
        </w:rPr>
        <w:t xml:space="preserve">efter </w:t>
      </w:r>
      <w:r w:rsidR="00314C45" w:rsidRPr="00314C45">
        <w:rPr>
          <w:rFonts w:ascii="Verdana" w:eastAsiaTheme="minorHAnsi" w:hAnsi="Verdana"/>
          <w:sz w:val="20"/>
          <w:szCs w:val="20"/>
          <w:lang w:eastAsia="en-US"/>
        </w:rPr>
        <w:t>Autoværkstedsbekendtgørelsen</w:t>
      </w:r>
      <w:r w:rsidR="00314C45">
        <w:rPr>
          <w:rFonts w:ascii="Verdana" w:eastAsiaTheme="minorHAnsi" w:hAnsi="Verdana"/>
          <w:sz w:val="20"/>
          <w:szCs w:val="20"/>
          <w:lang w:eastAsia="en-US"/>
        </w:rPr>
        <w:t xml:space="preserve">. </w:t>
      </w:r>
      <w:r w:rsidRPr="00314C45">
        <w:rPr>
          <w:rFonts w:ascii="Verdana" w:hAnsi="Verdana"/>
          <w:sz w:val="20"/>
          <w:szCs w:val="20"/>
        </w:rPr>
        <w:t xml:space="preserve"> </w:t>
      </w:r>
    </w:p>
    <w:p w14:paraId="5F304816" w14:textId="77777777" w:rsidR="00871475" w:rsidRPr="00314C45" w:rsidRDefault="00871475" w:rsidP="00E73B6D">
      <w:pPr>
        <w:rPr>
          <w:rFonts w:ascii="Verdana" w:hAnsi="Verdana"/>
          <w:sz w:val="20"/>
          <w:szCs w:val="20"/>
        </w:rPr>
      </w:pPr>
    </w:p>
    <w:p w14:paraId="5F304817" w14:textId="77777777" w:rsidR="00362106" w:rsidRPr="00E73B6D" w:rsidRDefault="00362106" w:rsidP="00E73B6D">
      <w:pPr>
        <w:rPr>
          <w:rFonts w:ascii="Verdana" w:hAnsi="Verdana"/>
          <w:sz w:val="20"/>
          <w:szCs w:val="20"/>
        </w:rPr>
      </w:pPr>
    </w:p>
    <w:p w14:paraId="5F304818" w14:textId="77777777" w:rsidR="00EC0029" w:rsidRPr="00A9072F" w:rsidRDefault="00EC0029" w:rsidP="00F554B4">
      <w:pPr>
        <w:rPr>
          <w:rFonts w:ascii="Verdana" w:hAnsi="Verdana"/>
          <w:sz w:val="20"/>
          <w:szCs w:val="20"/>
          <w:u w:val="single"/>
        </w:rPr>
      </w:pPr>
      <w:r w:rsidRPr="00A9072F">
        <w:rPr>
          <w:rFonts w:ascii="Verdana" w:hAnsi="Verdana"/>
          <w:sz w:val="20"/>
          <w:szCs w:val="20"/>
          <w:u w:val="single"/>
        </w:rPr>
        <w:t>Anden lovgivning</w:t>
      </w:r>
    </w:p>
    <w:p w14:paraId="5F304819" w14:textId="77777777" w:rsidR="00EC0029" w:rsidRDefault="00EC0029" w:rsidP="00F554B4">
      <w:pPr>
        <w:rPr>
          <w:rFonts w:ascii="Verdana" w:hAnsi="Verdana"/>
          <w:sz w:val="20"/>
          <w:szCs w:val="20"/>
        </w:rPr>
      </w:pPr>
    </w:p>
    <w:p w14:paraId="5F30481A" w14:textId="77777777" w:rsidR="00E325C7" w:rsidRPr="00E325C7" w:rsidRDefault="00E325C7" w:rsidP="00E325C7">
      <w:pPr>
        <w:autoSpaceDE w:val="0"/>
        <w:autoSpaceDN w:val="0"/>
        <w:adjustRightInd w:val="0"/>
        <w:rPr>
          <w:rFonts w:ascii="Verdana" w:hAnsi="Verdana"/>
          <w:sz w:val="20"/>
          <w:szCs w:val="20"/>
        </w:rPr>
      </w:pPr>
      <w:r w:rsidRPr="00E325C7">
        <w:rPr>
          <w:rFonts w:ascii="Verdana" w:eastAsiaTheme="minorHAnsi" w:hAnsi="Verdana" w:cs="Arial"/>
          <w:sz w:val="20"/>
          <w:szCs w:val="20"/>
          <w:lang w:eastAsia="en-US"/>
        </w:rPr>
        <w:t xml:space="preserve">Der er med denne miljøgodkendelse udelukkende taget stilling til de </w:t>
      </w:r>
      <w:r w:rsidR="00871475" w:rsidRPr="00E325C7">
        <w:rPr>
          <w:rFonts w:ascii="Verdana" w:eastAsiaTheme="minorHAnsi" w:hAnsi="Verdana" w:cs="Arial"/>
          <w:sz w:val="20"/>
          <w:szCs w:val="20"/>
          <w:lang w:eastAsia="en-US"/>
        </w:rPr>
        <w:t>miljø</w:t>
      </w:r>
      <w:r w:rsidR="00871475">
        <w:rPr>
          <w:rFonts w:ascii="Verdana" w:eastAsiaTheme="minorHAnsi" w:hAnsi="Verdana" w:cs="Arial"/>
          <w:sz w:val="20"/>
          <w:szCs w:val="20"/>
          <w:lang w:eastAsia="en-US"/>
        </w:rPr>
        <w:t xml:space="preserve">mæssige </w:t>
      </w:r>
      <w:r w:rsidR="00871475" w:rsidRPr="00E325C7">
        <w:rPr>
          <w:rFonts w:ascii="Verdana" w:eastAsiaTheme="minorHAnsi" w:hAnsi="Verdana" w:cs="Arial"/>
          <w:sz w:val="20"/>
          <w:szCs w:val="20"/>
          <w:lang w:eastAsia="en-US"/>
        </w:rPr>
        <w:t>forhold</w:t>
      </w:r>
      <w:r w:rsidRPr="00E325C7">
        <w:rPr>
          <w:rFonts w:ascii="Verdana" w:eastAsiaTheme="minorHAnsi" w:hAnsi="Verdana" w:cs="Arial"/>
          <w:sz w:val="20"/>
          <w:szCs w:val="20"/>
          <w:lang w:eastAsia="en-US"/>
        </w:rPr>
        <w:t>. Der</w:t>
      </w:r>
      <w:r>
        <w:rPr>
          <w:rFonts w:ascii="Verdana" w:eastAsiaTheme="minorHAnsi" w:hAnsi="Verdana" w:cs="Arial"/>
          <w:sz w:val="20"/>
          <w:szCs w:val="20"/>
          <w:lang w:eastAsia="en-US"/>
        </w:rPr>
        <w:t xml:space="preserve"> </w:t>
      </w:r>
      <w:r w:rsidRPr="00E325C7">
        <w:rPr>
          <w:rFonts w:ascii="Verdana" w:eastAsiaTheme="minorHAnsi" w:hAnsi="Verdana" w:cs="Arial"/>
          <w:sz w:val="20"/>
          <w:szCs w:val="20"/>
          <w:lang w:eastAsia="en-US"/>
        </w:rPr>
        <w:t>er således ikke taget stilling til eventuel godkendelse efter anden lov</w:t>
      </w:r>
      <w:r w:rsidRPr="00E325C7">
        <w:rPr>
          <w:rFonts w:ascii="Verdana" w:eastAsiaTheme="minorHAnsi" w:hAnsi="Verdana" w:cs="Arial"/>
          <w:sz w:val="20"/>
          <w:szCs w:val="20"/>
          <w:lang w:eastAsia="en-US"/>
        </w:rPr>
        <w:lastRenderedPageBreak/>
        <w:t>givning f.eks. byggeloven,</w:t>
      </w:r>
      <w:r>
        <w:rPr>
          <w:rFonts w:ascii="Verdana" w:eastAsiaTheme="minorHAnsi" w:hAnsi="Verdana" w:cs="Arial"/>
          <w:sz w:val="20"/>
          <w:szCs w:val="20"/>
          <w:lang w:eastAsia="en-US"/>
        </w:rPr>
        <w:t xml:space="preserve"> </w:t>
      </w:r>
      <w:r w:rsidRPr="00E325C7">
        <w:rPr>
          <w:rFonts w:ascii="Verdana" w:eastAsiaTheme="minorHAnsi" w:hAnsi="Verdana" w:cs="Arial"/>
          <w:sz w:val="20"/>
          <w:szCs w:val="20"/>
          <w:lang w:eastAsia="en-US"/>
        </w:rPr>
        <w:t xml:space="preserve">arbejdsmiljøloven eller beredskabsloven. Virksomheden er selv ansvarlig for at indhente </w:t>
      </w:r>
      <w:r>
        <w:rPr>
          <w:rFonts w:ascii="Verdana" w:eastAsiaTheme="minorHAnsi" w:hAnsi="Verdana" w:cs="Arial"/>
          <w:sz w:val="20"/>
          <w:szCs w:val="20"/>
          <w:lang w:eastAsia="en-US"/>
        </w:rPr>
        <w:t xml:space="preserve">evt. andre </w:t>
      </w:r>
      <w:r w:rsidRPr="00E325C7">
        <w:rPr>
          <w:rFonts w:ascii="Verdana" w:eastAsiaTheme="minorHAnsi" w:hAnsi="Verdana" w:cs="Arial"/>
          <w:sz w:val="20"/>
          <w:szCs w:val="20"/>
          <w:lang w:eastAsia="en-US"/>
        </w:rPr>
        <w:t>fornødne godkendelser og tilladelser.</w:t>
      </w:r>
    </w:p>
    <w:p w14:paraId="5F30481B" w14:textId="77777777" w:rsidR="00E325C7" w:rsidRDefault="00E325C7" w:rsidP="00F554B4">
      <w:pPr>
        <w:rPr>
          <w:rFonts w:ascii="Verdana" w:hAnsi="Verdana"/>
          <w:sz w:val="20"/>
          <w:szCs w:val="20"/>
        </w:rPr>
      </w:pPr>
    </w:p>
    <w:p w14:paraId="5F30481C" w14:textId="77777777" w:rsidR="00314C45" w:rsidRDefault="00314C45" w:rsidP="00F554B4">
      <w:pPr>
        <w:rPr>
          <w:rFonts w:ascii="Verdana" w:hAnsi="Verdana"/>
          <w:sz w:val="20"/>
          <w:szCs w:val="20"/>
        </w:rPr>
      </w:pPr>
    </w:p>
    <w:p w14:paraId="5F30481D" w14:textId="77777777" w:rsidR="00314C45" w:rsidRDefault="00314C45" w:rsidP="00314C45">
      <w:pPr>
        <w:rPr>
          <w:rFonts w:ascii="Verdana" w:hAnsi="Verdana"/>
          <w:b/>
          <w:sz w:val="20"/>
          <w:szCs w:val="20"/>
        </w:rPr>
      </w:pPr>
      <w:r>
        <w:rPr>
          <w:rFonts w:ascii="Verdana" w:hAnsi="Verdana"/>
          <w:b/>
          <w:sz w:val="20"/>
          <w:szCs w:val="20"/>
        </w:rPr>
        <w:t>Grundlag for godkendelsen</w:t>
      </w:r>
    </w:p>
    <w:p w14:paraId="5F30481E" w14:textId="77777777" w:rsidR="00314C45" w:rsidRDefault="00314C45" w:rsidP="00314C45">
      <w:pPr>
        <w:rPr>
          <w:rFonts w:ascii="Verdana" w:hAnsi="Verdana"/>
          <w:sz w:val="20"/>
          <w:szCs w:val="20"/>
        </w:rPr>
      </w:pPr>
    </w:p>
    <w:p w14:paraId="5F30481F" w14:textId="77777777" w:rsidR="00314C45" w:rsidRPr="00AF559C" w:rsidRDefault="00314C45" w:rsidP="00314C45">
      <w:pPr>
        <w:rPr>
          <w:rFonts w:eastAsiaTheme="minorHAnsi"/>
          <w:lang w:eastAsia="en-US"/>
        </w:rPr>
      </w:pPr>
      <w:r>
        <w:rPr>
          <w:rFonts w:ascii="Verdana" w:hAnsi="Verdana"/>
          <w:sz w:val="20"/>
          <w:szCs w:val="20"/>
        </w:rPr>
        <w:t xml:space="preserve">Da ansøgningen om godkendelse vedrører en virksomhed, der er omfattet af bilag 5, afsnit 19, skal ansøgningen indeholde de oplysninger, der er opført i godkendelsesbekendtgørelsen under Punkt 19.3 – </w:t>
      </w:r>
      <w:r w:rsidRPr="00A929AB">
        <w:rPr>
          <w:rFonts w:ascii="Verdana" w:hAnsi="Verdana"/>
          <w:sz w:val="20"/>
          <w:szCs w:val="20"/>
        </w:rPr>
        <w:t>A</w:t>
      </w:r>
      <w:r w:rsidRPr="00A929AB">
        <w:rPr>
          <w:rFonts w:ascii="Verdana" w:eastAsiaTheme="minorHAnsi" w:hAnsi="Verdana"/>
          <w:sz w:val="20"/>
          <w:szCs w:val="20"/>
          <w:lang w:eastAsia="en-US"/>
        </w:rPr>
        <w:t>nsøgningskrav</w:t>
      </w:r>
      <w:r>
        <w:rPr>
          <w:rFonts w:eastAsiaTheme="minorHAnsi"/>
          <w:lang w:eastAsia="en-US"/>
        </w:rPr>
        <w:t>.</w:t>
      </w:r>
      <w:r>
        <w:rPr>
          <w:rFonts w:ascii="Verdana" w:hAnsi="Verdana"/>
          <w:sz w:val="20"/>
          <w:szCs w:val="20"/>
        </w:rPr>
        <w:t xml:space="preserve"> </w:t>
      </w:r>
    </w:p>
    <w:p w14:paraId="5F304820" w14:textId="77777777" w:rsidR="00314C45" w:rsidRDefault="00314C45" w:rsidP="00314C45">
      <w:pPr>
        <w:rPr>
          <w:rFonts w:ascii="Verdana" w:hAnsi="Verdana"/>
          <w:sz w:val="20"/>
          <w:szCs w:val="20"/>
        </w:rPr>
      </w:pPr>
    </w:p>
    <w:p w14:paraId="5F304821" w14:textId="77777777" w:rsidR="00314C45" w:rsidRDefault="00314C45" w:rsidP="00314C45">
      <w:pPr>
        <w:rPr>
          <w:rFonts w:ascii="Verdana" w:hAnsi="Verdana"/>
          <w:sz w:val="20"/>
          <w:szCs w:val="20"/>
        </w:rPr>
      </w:pPr>
      <w:r>
        <w:rPr>
          <w:rFonts w:ascii="Verdana" w:hAnsi="Verdana"/>
          <w:sz w:val="20"/>
          <w:szCs w:val="20"/>
        </w:rPr>
        <w:t xml:space="preserve">Disse krav ses opfyldt i ansøgningsmaterialet, som omfatter flg.:  </w:t>
      </w:r>
    </w:p>
    <w:p w14:paraId="5F304822" w14:textId="77777777" w:rsidR="00314C45" w:rsidRDefault="00314C45" w:rsidP="00314C45">
      <w:pPr>
        <w:rPr>
          <w:rFonts w:ascii="Verdana" w:hAnsi="Verdana"/>
          <w:sz w:val="20"/>
          <w:szCs w:val="20"/>
        </w:rPr>
      </w:pPr>
    </w:p>
    <w:p w14:paraId="5F304823" w14:textId="77777777" w:rsidR="00314C45" w:rsidRDefault="00314C45" w:rsidP="00314C45">
      <w:pPr>
        <w:autoSpaceDE w:val="0"/>
        <w:autoSpaceDN w:val="0"/>
        <w:adjustRightInd w:val="0"/>
        <w:rPr>
          <w:rFonts w:ascii="Verdana" w:eastAsiaTheme="minorHAnsi" w:hAnsi="Verdana" w:cs="Helvetica"/>
          <w:sz w:val="20"/>
          <w:szCs w:val="20"/>
          <w:lang w:eastAsia="en-US"/>
        </w:rPr>
      </w:pPr>
      <w:r>
        <w:rPr>
          <w:rFonts w:ascii="Verdana" w:hAnsi="Verdana"/>
          <w:sz w:val="20"/>
          <w:szCs w:val="20"/>
        </w:rPr>
        <w:t xml:space="preserve">”Ansøgning om miljøgodkendelse for </w:t>
      </w:r>
      <w:r w:rsidRPr="00F07B75">
        <w:rPr>
          <w:rFonts w:ascii="Verdana" w:hAnsi="Verdana"/>
          <w:sz w:val="20"/>
          <w:szCs w:val="20"/>
        </w:rPr>
        <w:t>Smørum Autoland</w:t>
      </w:r>
      <w:r>
        <w:rPr>
          <w:rFonts w:ascii="Verdana" w:hAnsi="Verdana"/>
          <w:sz w:val="20"/>
          <w:szCs w:val="20"/>
        </w:rPr>
        <w:t xml:space="preserve"> ApS</w:t>
      </w:r>
      <w:r w:rsidRPr="002C3DA1">
        <w:rPr>
          <w:rFonts w:ascii="Verdana" w:hAnsi="Verdana"/>
          <w:sz w:val="20"/>
          <w:szCs w:val="20"/>
        </w:rPr>
        <w:t xml:space="preserve"> </w:t>
      </w:r>
      <w:r w:rsidRPr="00F07B75">
        <w:rPr>
          <w:rFonts w:ascii="Verdana" w:hAnsi="Verdana"/>
          <w:sz w:val="20"/>
          <w:szCs w:val="20"/>
        </w:rPr>
        <w:t xml:space="preserve">Hassellunden 10, 2765 </w:t>
      </w:r>
      <w:r w:rsidRPr="00F07B75">
        <w:rPr>
          <w:rStyle w:val="e-address-postcode"/>
          <w:rFonts w:ascii="Verdana" w:eastAsiaTheme="majorEastAsia" w:hAnsi="Verdana" w:cs="Arial"/>
          <w:vanish/>
          <w:sz w:val="20"/>
          <w:szCs w:val="20"/>
        </w:rPr>
        <w:t>2765</w:t>
      </w:r>
      <w:r w:rsidRPr="00F07B75">
        <w:rPr>
          <w:rFonts w:ascii="Verdana" w:hAnsi="Verdana" w:cs="Arial"/>
          <w:vanish/>
          <w:sz w:val="20"/>
          <w:szCs w:val="20"/>
        </w:rPr>
        <w:t xml:space="preserve"> </w:t>
      </w:r>
      <w:r w:rsidRPr="00F07B75">
        <w:rPr>
          <w:rStyle w:val="e-address-postcode"/>
          <w:rFonts w:ascii="Verdana" w:eastAsiaTheme="majorEastAsia" w:hAnsi="Verdana" w:cs="Arial"/>
          <w:vanish/>
          <w:sz w:val="20"/>
          <w:szCs w:val="20"/>
        </w:rPr>
        <w:t>2765</w:t>
      </w:r>
      <w:r w:rsidRPr="00F07B75">
        <w:rPr>
          <w:rFonts w:ascii="Verdana" w:hAnsi="Verdana"/>
          <w:sz w:val="20"/>
          <w:szCs w:val="20"/>
        </w:rPr>
        <w:t>Smørum</w:t>
      </w:r>
      <w:r>
        <w:rPr>
          <w:rFonts w:ascii="Verdana" w:hAnsi="Verdana"/>
          <w:sz w:val="20"/>
          <w:szCs w:val="20"/>
        </w:rPr>
        <w:t xml:space="preserve">” </w:t>
      </w:r>
      <w:r>
        <w:rPr>
          <w:rFonts w:ascii="Verdana" w:eastAsiaTheme="minorHAnsi" w:hAnsi="Verdana" w:cs="Helvetica"/>
          <w:sz w:val="20"/>
          <w:szCs w:val="20"/>
          <w:lang w:eastAsia="en-US"/>
        </w:rPr>
        <w:t xml:space="preserve">vedhæftet bilag - </w:t>
      </w:r>
      <w:r w:rsidRPr="007D4D96">
        <w:rPr>
          <w:rFonts w:ascii="Verdana" w:hAnsi="Verdana"/>
          <w:sz w:val="20"/>
          <w:szCs w:val="20"/>
        </w:rPr>
        <w:t>modtaget</w:t>
      </w:r>
      <w:r>
        <w:rPr>
          <w:rFonts w:ascii="Verdana" w:hAnsi="Verdana"/>
          <w:sz w:val="20"/>
          <w:szCs w:val="20"/>
        </w:rPr>
        <w:t xml:space="preserve"> i kommunen via mail d. </w:t>
      </w:r>
      <w:r>
        <w:rPr>
          <w:rFonts w:ascii="Tahoma" w:hAnsi="Tahoma" w:cs="Tahoma"/>
          <w:sz w:val="20"/>
          <w:szCs w:val="20"/>
        </w:rPr>
        <w:t>20. juni 2012.</w:t>
      </w:r>
      <w:r>
        <w:rPr>
          <w:rFonts w:ascii="Verdana" w:eastAsiaTheme="minorHAnsi" w:hAnsi="Verdana" w:cs="Helvetica"/>
          <w:sz w:val="20"/>
          <w:szCs w:val="20"/>
          <w:lang w:eastAsia="en-US"/>
        </w:rPr>
        <w:t xml:space="preserve">  </w:t>
      </w:r>
    </w:p>
    <w:p w14:paraId="5F304824" w14:textId="77777777" w:rsidR="00314C45" w:rsidRDefault="00314C45" w:rsidP="00314C45">
      <w:pPr>
        <w:rPr>
          <w:rFonts w:ascii="Verdana" w:hAnsi="Verdana"/>
          <w:sz w:val="20"/>
          <w:szCs w:val="20"/>
        </w:rPr>
      </w:pPr>
    </w:p>
    <w:p w14:paraId="5F304825" w14:textId="77777777" w:rsidR="00314C45" w:rsidRDefault="00314C45" w:rsidP="00314C45">
      <w:pPr>
        <w:rPr>
          <w:rFonts w:ascii="Verdana" w:hAnsi="Verdana"/>
          <w:sz w:val="20"/>
          <w:szCs w:val="20"/>
        </w:rPr>
      </w:pPr>
      <w:r>
        <w:rPr>
          <w:rFonts w:ascii="Verdana" w:hAnsi="Verdana"/>
          <w:sz w:val="20"/>
          <w:szCs w:val="20"/>
        </w:rPr>
        <w:t xml:space="preserve">Herefter foreligger der supplerende oplysninger, reviderede tegninger samt ændringer til ansøgningen fremsendt via mail fra ansøger og som er </w:t>
      </w:r>
      <w:r w:rsidR="003F2ED1">
        <w:rPr>
          <w:rFonts w:ascii="Verdana" w:hAnsi="Verdana"/>
          <w:sz w:val="20"/>
          <w:szCs w:val="20"/>
        </w:rPr>
        <w:t>indarbejdet</w:t>
      </w:r>
      <w:r>
        <w:rPr>
          <w:rFonts w:ascii="Verdana" w:hAnsi="Verdana"/>
          <w:sz w:val="20"/>
          <w:szCs w:val="20"/>
        </w:rPr>
        <w:t xml:space="preserve"> i denne godkendelse.  </w:t>
      </w:r>
    </w:p>
    <w:p w14:paraId="5F304826" w14:textId="77777777" w:rsidR="00314C45" w:rsidRDefault="00314C45" w:rsidP="00F554B4">
      <w:pPr>
        <w:rPr>
          <w:rFonts w:ascii="Verdana" w:hAnsi="Verdana"/>
          <w:sz w:val="20"/>
          <w:szCs w:val="20"/>
        </w:rPr>
      </w:pPr>
    </w:p>
    <w:p w14:paraId="5F304827" w14:textId="77777777" w:rsidR="003E0619" w:rsidRDefault="003E0619" w:rsidP="00F554B4">
      <w:pPr>
        <w:rPr>
          <w:rFonts w:ascii="Verdana" w:hAnsi="Verdana"/>
          <w:sz w:val="20"/>
          <w:szCs w:val="20"/>
        </w:rPr>
      </w:pPr>
    </w:p>
    <w:p w14:paraId="5F304828" w14:textId="77777777" w:rsidR="00F554B4" w:rsidRDefault="00934E9D" w:rsidP="00F554B4">
      <w:pPr>
        <w:rPr>
          <w:rFonts w:ascii="Verdana" w:hAnsi="Verdana"/>
          <w:b/>
          <w:sz w:val="20"/>
          <w:szCs w:val="20"/>
        </w:rPr>
      </w:pPr>
      <w:r>
        <w:rPr>
          <w:rFonts w:ascii="Verdana" w:hAnsi="Verdana"/>
          <w:b/>
          <w:sz w:val="20"/>
          <w:szCs w:val="20"/>
        </w:rPr>
        <w:t>Kort b</w:t>
      </w:r>
      <w:r w:rsidR="00F554B4">
        <w:rPr>
          <w:rFonts w:ascii="Verdana" w:hAnsi="Verdana"/>
          <w:b/>
          <w:sz w:val="20"/>
          <w:szCs w:val="20"/>
        </w:rPr>
        <w:t xml:space="preserve">eskrivelse af virksomheden </w:t>
      </w:r>
    </w:p>
    <w:p w14:paraId="5F304829" w14:textId="77777777" w:rsidR="00F554B4" w:rsidRDefault="00F554B4" w:rsidP="00F554B4">
      <w:pPr>
        <w:rPr>
          <w:rFonts w:ascii="Verdana" w:hAnsi="Verdana"/>
          <w:sz w:val="20"/>
          <w:szCs w:val="20"/>
        </w:rPr>
      </w:pPr>
    </w:p>
    <w:p w14:paraId="5F30482A" w14:textId="77777777" w:rsidR="008B56BE" w:rsidRPr="003C3BA9" w:rsidRDefault="008B56BE" w:rsidP="008B56BE">
      <w:pPr>
        <w:autoSpaceDE w:val="0"/>
        <w:autoSpaceDN w:val="0"/>
        <w:adjustRightInd w:val="0"/>
        <w:rPr>
          <w:rFonts w:ascii="Verdana" w:hAnsi="Verdana" w:cs="Arial"/>
          <w:sz w:val="20"/>
          <w:szCs w:val="20"/>
        </w:rPr>
      </w:pPr>
      <w:r w:rsidRPr="003C3BA9">
        <w:rPr>
          <w:rFonts w:ascii="Verdana" w:hAnsi="Verdana" w:cs="Arial"/>
          <w:sz w:val="20"/>
          <w:szCs w:val="20"/>
        </w:rPr>
        <w:t xml:space="preserve">Virksomheden etableres på en eksisterende erhvervsejendom i erhvervsområdet Hassellunden. Ejendommen hvorpå der findes et garageanlæg med smøregrav har været anvendt til vognmandsvirksomhed og har tidligere været anvendt hertil samt til udendørs oplag af materiel.         </w:t>
      </w:r>
    </w:p>
    <w:p w14:paraId="5F30482B" w14:textId="77777777" w:rsidR="008B56BE" w:rsidRPr="003C3BA9" w:rsidRDefault="008B56BE" w:rsidP="008B56BE">
      <w:pPr>
        <w:autoSpaceDE w:val="0"/>
        <w:autoSpaceDN w:val="0"/>
        <w:adjustRightInd w:val="0"/>
        <w:rPr>
          <w:rFonts w:ascii="Verdana" w:hAnsi="Verdana" w:cs="Arial"/>
          <w:sz w:val="20"/>
          <w:szCs w:val="20"/>
        </w:rPr>
      </w:pPr>
    </w:p>
    <w:p w14:paraId="5F30482C" w14:textId="77777777" w:rsidR="008B56BE" w:rsidRPr="003C3BA9" w:rsidRDefault="008B56BE" w:rsidP="008B56BE">
      <w:pPr>
        <w:rPr>
          <w:rFonts w:ascii="Verdana" w:hAnsi="Verdana"/>
          <w:sz w:val="20"/>
          <w:szCs w:val="20"/>
        </w:rPr>
      </w:pPr>
      <w:r w:rsidRPr="003C3BA9">
        <w:rPr>
          <w:rFonts w:ascii="Verdana" w:hAnsi="Verdana" w:cs="Arial"/>
          <w:sz w:val="20"/>
          <w:szCs w:val="20"/>
        </w:rPr>
        <w:t>Virksomheden vil anvende eksisterende bygninger, pladser m.v. og d</w:t>
      </w:r>
      <w:r w:rsidRPr="003C3BA9">
        <w:rPr>
          <w:rFonts w:ascii="Verdana" w:hAnsi="Verdana"/>
          <w:sz w:val="20"/>
          <w:szCs w:val="20"/>
        </w:rPr>
        <w:t>er forventes ophugget op til 750 biler årligt. Miljøbehandlingen dvs. aftapning og afmontering af miljøfarlige stoffer og væsker sker i værksted indrettet i garageanlægget. Oplag af de aftappede væsker vil foregå indendørs på spildbakker uden afløb.</w:t>
      </w:r>
    </w:p>
    <w:p w14:paraId="5F30482D" w14:textId="77777777" w:rsidR="008B56BE" w:rsidRDefault="008B56BE" w:rsidP="008B56BE">
      <w:pPr>
        <w:rPr>
          <w:rFonts w:ascii="Verdana" w:hAnsi="Verdana"/>
          <w:sz w:val="20"/>
          <w:szCs w:val="20"/>
        </w:rPr>
      </w:pPr>
    </w:p>
    <w:p w14:paraId="5F30482E" w14:textId="77777777" w:rsidR="00604AD8" w:rsidRDefault="00604AD8" w:rsidP="008B56BE">
      <w:pPr>
        <w:rPr>
          <w:rFonts w:ascii="Verdana" w:hAnsi="Verdana"/>
          <w:sz w:val="20"/>
          <w:szCs w:val="20"/>
        </w:rPr>
      </w:pPr>
      <w:r>
        <w:rPr>
          <w:rFonts w:ascii="Verdana" w:hAnsi="Verdana"/>
          <w:sz w:val="20"/>
          <w:szCs w:val="20"/>
        </w:rPr>
        <w:t xml:space="preserve">Ikke-miljøbehandlede </w:t>
      </w:r>
      <w:r w:rsidR="006C4C5F">
        <w:rPr>
          <w:rFonts w:ascii="Verdana" w:hAnsi="Verdana"/>
          <w:sz w:val="20"/>
          <w:szCs w:val="20"/>
        </w:rPr>
        <w:t>køretøjer opbevares på eksisterende vaskeplads på ca. 25 m</w:t>
      </w:r>
      <w:r w:rsidR="006C4C5F">
        <w:rPr>
          <w:rFonts w:ascii="Verdana" w:hAnsi="Verdana"/>
          <w:sz w:val="20"/>
          <w:szCs w:val="20"/>
          <w:vertAlign w:val="superscript"/>
        </w:rPr>
        <w:t>2</w:t>
      </w:r>
      <w:r w:rsidR="006C4C5F">
        <w:rPr>
          <w:rFonts w:ascii="Verdana" w:hAnsi="Verdana"/>
          <w:sz w:val="20"/>
          <w:szCs w:val="20"/>
        </w:rPr>
        <w:t xml:space="preserve"> hvor der er </w:t>
      </w:r>
      <w:r w:rsidR="00527939">
        <w:rPr>
          <w:rFonts w:ascii="Verdana" w:hAnsi="Verdana"/>
          <w:sz w:val="20"/>
          <w:szCs w:val="20"/>
        </w:rPr>
        <w:t>støbt beton</w:t>
      </w:r>
      <w:r w:rsidR="00AC73EF">
        <w:rPr>
          <w:rFonts w:ascii="Verdana" w:hAnsi="Verdana"/>
          <w:sz w:val="20"/>
          <w:szCs w:val="20"/>
        </w:rPr>
        <w:t xml:space="preserve"> og afløb til sandfang og olieudskiller. </w:t>
      </w:r>
      <w:r>
        <w:rPr>
          <w:rFonts w:ascii="Verdana" w:hAnsi="Verdana"/>
          <w:sz w:val="20"/>
          <w:szCs w:val="20"/>
        </w:rPr>
        <w:t xml:space="preserve"> </w:t>
      </w:r>
    </w:p>
    <w:p w14:paraId="5F30482F" w14:textId="77777777" w:rsidR="00604AD8" w:rsidRPr="003C3BA9" w:rsidRDefault="00604AD8" w:rsidP="008B56BE">
      <w:pPr>
        <w:rPr>
          <w:rFonts w:ascii="Verdana" w:hAnsi="Verdana"/>
          <w:sz w:val="20"/>
          <w:szCs w:val="20"/>
        </w:rPr>
      </w:pPr>
    </w:p>
    <w:p w14:paraId="5F304830" w14:textId="77777777" w:rsidR="008B56BE" w:rsidRPr="003C3BA9" w:rsidRDefault="008B56BE" w:rsidP="008B56BE">
      <w:pPr>
        <w:autoSpaceDE w:val="0"/>
        <w:autoSpaceDN w:val="0"/>
        <w:adjustRightInd w:val="0"/>
        <w:rPr>
          <w:rFonts w:ascii="Verdana" w:hAnsi="Verdana" w:cs="Arial"/>
          <w:b/>
          <w:bCs/>
          <w:sz w:val="20"/>
          <w:szCs w:val="20"/>
        </w:rPr>
      </w:pPr>
      <w:r w:rsidRPr="003C3BA9">
        <w:rPr>
          <w:rFonts w:ascii="Verdana" w:hAnsi="Verdana"/>
          <w:sz w:val="20"/>
          <w:szCs w:val="20"/>
        </w:rPr>
        <w:t>På udendørs arealer (hvor der ikke er befæstet med beton) vil der være parkerede miljøbehandlede biler til ophug</w:t>
      </w:r>
      <w:r>
        <w:rPr>
          <w:rFonts w:ascii="Verdana" w:hAnsi="Verdana"/>
          <w:sz w:val="20"/>
          <w:szCs w:val="20"/>
        </w:rPr>
        <w:t xml:space="preserve"> </w:t>
      </w:r>
      <w:r w:rsidRPr="003C3BA9">
        <w:rPr>
          <w:rFonts w:ascii="Verdana" w:hAnsi="Verdana"/>
          <w:sz w:val="20"/>
          <w:szCs w:val="20"/>
        </w:rPr>
        <w:t>samt containere med ikke forurenende affaldsprodukter (bl.a. dæk, kofangere og jern) samt containere med reservedele.</w:t>
      </w:r>
      <w:r w:rsidRPr="00EA1EFC">
        <w:rPr>
          <w:rFonts w:ascii="Verdana" w:hAnsi="Verdana" w:cs="Arial"/>
          <w:b/>
          <w:bCs/>
          <w:sz w:val="20"/>
          <w:szCs w:val="20"/>
        </w:rPr>
        <w:t xml:space="preserve"> </w:t>
      </w:r>
    </w:p>
    <w:p w14:paraId="5F304831" w14:textId="77777777" w:rsidR="008B56BE" w:rsidRDefault="008B56BE" w:rsidP="008B56BE">
      <w:pPr>
        <w:rPr>
          <w:rFonts w:ascii="Verdana" w:hAnsi="Verdana"/>
          <w:sz w:val="20"/>
          <w:szCs w:val="20"/>
        </w:rPr>
      </w:pPr>
    </w:p>
    <w:p w14:paraId="5F304832" w14:textId="77777777" w:rsidR="00402CF1" w:rsidRDefault="007426B7" w:rsidP="008B56BE">
      <w:pPr>
        <w:rPr>
          <w:rFonts w:ascii="Verdana" w:hAnsi="Verdana"/>
          <w:sz w:val="20"/>
          <w:szCs w:val="20"/>
        </w:rPr>
      </w:pPr>
      <w:r>
        <w:rPr>
          <w:rFonts w:ascii="Verdana" w:hAnsi="Verdana"/>
          <w:sz w:val="20"/>
          <w:szCs w:val="20"/>
        </w:rPr>
        <w:t>Bilerne vil ikke blive stablet.</w:t>
      </w:r>
      <w:r w:rsidR="00402CF1">
        <w:rPr>
          <w:rFonts w:ascii="Verdana" w:hAnsi="Verdana"/>
          <w:sz w:val="20"/>
          <w:szCs w:val="20"/>
        </w:rPr>
        <w:t xml:space="preserve"> </w:t>
      </w:r>
    </w:p>
    <w:p w14:paraId="5F304833" w14:textId="77777777" w:rsidR="00402CF1" w:rsidRDefault="00402CF1" w:rsidP="008B56BE">
      <w:pPr>
        <w:rPr>
          <w:rFonts w:ascii="Verdana" w:hAnsi="Verdana"/>
          <w:sz w:val="20"/>
          <w:szCs w:val="20"/>
        </w:rPr>
      </w:pPr>
    </w:p>
    <w:p w14:paraId="5F304834" w14:textId="77777777" w:rsidR="008B56BE" w:rsidRPr="003C3BA9" w:rsidRDefault="008B56BE" w:rsidP="008B56BE">
      <w:pPr>
        <w:rPr>
          <w:rFonts w:ascii="Verdana" w:hAnsi="Verdana"/>
          <w:sz w:val="20"/>
          <w:szCs w:val="20"/>
        </w:rPr>
      </w:pPr>
      <w:r w:rsidRPr="003C3BA9">
        <w:rPr>
          <w:rFonts w:ascii="Verdana" w:hAnsi="Verdana"/>
          <w:sz w:val="20"/>
          <w:szCs w:val="20"/>
        </w:rPr>
        <w:t>Virksomheden vil blive miljøcertificeret i henhold til ISO14001</w:t>
      </w:r>
      <w:r w:rsidR="00AC07DB">
        <w:rPr>
          <w:rFonts w:ascii="Verdana" w:hAnsi="Verdana"/>
          <w:sz w:val="20"/>
          <w:szCs w:val="20"/>
        </w:rPr>
        <w:t>.</w:t>
      </w:r>
    </w:p>
    <w:p w14:paraId="5F304835" w14:textId="77777777" w:rsidR="00934E9D" w:rsidRDefault="00934E9D" w:rsidP="00F554B4">
      <w:pPr>
        <w:rPr>
          <w:rFonts w:ascii="Verdana" w:hAnsi="Verdana"/>
          <w:sz w:val="20"/>
          <w:szCs w:val="20"/>
        </w:rPr>
      </w:pPr>
    </w:p>
    <w:p w14:paraId="5F304836" w14:textId="77777777" w:rsidR="00E56697" w:rsidRDefault="00E56697" w:rsidP="00F554B4">
      <w:pPr>
        <w:rPr>
          <w:rFonts w:ascii="Verdana" w:hAnsi="Verdana"/>
          <w:b/>
          <w:bCs/>
          <w:sz w:val="20"/>
          <w:szCs w:val="20"/>
        </w:rPr>
      </w:pPr>
      <w:r>
        <w:rPr>
          <w:rFonts w:ascii="Verdana" w:hAnsi="Verdana"/>
          <w:sz w:val="20"/>
          <w:szCs w:val="20"/>
        </w:rPr>
        <w:t xml:space="preserve"> </w:t>
      </w:r>
      <w:r w:rsidR="00300868" w:rsidRPr="00300868">
        <w:rPr>
          <w:rFonts w:ascii="Verdana" w:hAnsi="Verdana"/>
          <w:sz w:val="20"/>
          <w:szCs w:val="20"/>
        </w:rPr>
        <w:t xml:space="preserve">  </w:t>
      </w:r>
    </w:p>
    <w:p w14:paraId="5F304837" w14:textId="77777777" w:rsidR="00F554B4" w:rsidRPr="00AF559C" w:rsidRDefault="00F554B4" w:rsidP="00F554B4">
      <w:pPr>
        <w:rPr>
          <w:rFonts w:ascii="Verdana" w:hAnsi="Verdana"/>
          <w:b/>
          <w:bCs/>
          <w:sz w:val="20"/>
          <w:szCs w:val="20"/>
        </w:rPr>
      </w:pPr>
      <w:r w:rsidRPr="00AF559C">
        <w:rPr>
          <w:rFonts w:ascii="Verdana" w:hAnsi="Verdana"/>
          <w:b/>
          <w:bCs/>
          <w:sz w:val="20"/>
          <w:szCs w:val="20"/>
        </w:rPr>
        <w:t>Ansøgte produktion</w:t>
      </w:r>
      <w:r w:rsidR="00AF559C" w:rsidRPr="00AF559C">
        <w:rPr>
          <w:rFonts w:ascii="Verdana" w:hAnsi="Verdana"/>
          <w:b/>
          <w:bCs/>
          <w:sz w:val="20"/>
          <w:szCs w:val="20"/>
        </w:rPr>
        <w:t xml:space="preserve"> </w:t>
      </w:r>
      <w:r w:rsidRPr="00AF559C">
        <w:rPr>
          <w:rFonts w:ascii="Verdana" w:hAnsi="Verdana"/>
          <w:b/>
          <w:bCs/>
          <w:sz w:val="20"/>
          <w:szCs w:val="20"/>
        </w:rPr>
        <w:t xml:space="preserve"> </w:t>
      </w:r>
    </w:p>
    <w:p w14:paraId="5F304838" w14:textId="77777777" w:rsidR="00F554B4" w:rsidRDefault="00F554B4" w:rsidP="00F554B4">
      <w:pPr>
        <w:rPr>
          <w:rFonts w:ascii="Verdana" w:hAnsi="Verdana"/>
          <w:b/>
          <w:bCs/>
          <w:sz w:val="20"/>
          <w:szCs w:val="20"/>
        </w:rPr>
      </w:pPr>
    </w:p>
    <w:p w14:paraId="5F304839" w14:textId="77777777" w:rsidR="00A929AB" w:rsidRPr="004D2FAE" w:rsidRDefault="000C212C" w:rsidP="00A929AB">
      <w:pPr>
        <w:rPr>
          <w:rFonts w:ascii="Verdana" w:hAnsi="Verdana"/>
          <w:sz w:val="20"/>
          <w:szCs w:val="20"/>
        </w:rPr>
      </w:pPr>
      <w:r>
        <w:rPr>
          <w:rFonts w:ascii="Verdana" w:hAnsi="Verdana"/>
          <w:sz w:val="20"/>
          <w:szCs w:val="20"/>
        </w:rPr>
        <w:t>D</w:t>
      </w:r>
      <w:r w:rsidRPr="000C212C">
        <w:rPr>
          <w:rFonts w:ascii="Verdana" w:hAnsi="Verdana"/>
          <w:sz w:val="20"/>
          <w:szCs w:val="20"/>
        </w:rPr>
        <w:t>er forventes ophugget op til 750 biler årligt</w:t>
      </w:r>
      <w:r>
        <w:rPr>
          <w:rFonts w:ascii="Verdana" w:hAnsi="Verdana"/>
          <w:sz w:val="20"/>
          <w:szCs w:val="20"/>
        </w:rPr>
        <w:t xml:space="preserve">. Det maksimale oplag af miljøbehandlede biler er anført til </w:t>
      </w:r>
      <w:r w:rsidR="00FC16F2">
        <w:rPr>
          <w:rFonts w:ascii="Verdana" w:hAnsi="Verdana"/>
          <w:sz w:val="20"/>
          <w:szCs w:val="20"/>
        </w:rPr>
        <w:t>70</w:t>
      </w:r>
      <w:r>
        <w:rPr>
          <w:rFonts w:ascii="Verdana" w:hAnsi="Verdana"/>
          <w:sz w:val="20"/>
          <w:szCs w:val="20"/>
        </w:rPr>
        <w:t xml:space="preserve">. </w:t>
      </w:r>
    </w:p>
    <w:p w14:paraId="5F30483A" w14:textId="77777777" w:rsidR="00865B16" w:rsidRPr="00A929AB" w:rsidRDefault="00865B16" w:rsidP="00F554B4">
      <w:pPr>
        <w:rPr>
          <w:rFonts w:ascii="Verdana" w:hAnsi="Verdana"/>
          <w:b/>
          <w:bCs/>
          <w:sz w:val="20"/>
          <w:szCs w:val="20"/>
        </w:rPr>
      </w:pPr>
    </w:p>
    <w:p w14:paraId="5F30483B" w14:textId="77777777" w:rsidR="000C212C" w:rsidRDefault="000C212C" w:rsidP="000C212C">
      <w:pPr>
        <w:rPr>
          <w:rFonts w:ascii="Verdana" w:hAnsi="Verdana"/>
          <w:sz w:val="20"/>
          <w:szCs w:val="20"/>
        </w:rPr>
      </w:pPr>
      <w:r w:rsidRPr="000C212C">
        <w:rPr>
          <w:rFonts w:ascii="Verdana" w:hAnsi="Verdana"/>
          <w:sz w:val="20"/>
          <w:szCs w:val="20"/>
        </w:rPr>
        <w:t>Normal drifts- og åbningstid er anført til:</w:t>
      </w:r>
    </w:p>
    <w:p w14:paraId="5F30483C" w14:textId="77777777" w:rsidR="00B55996" w:rsidRPr="000C212C" w:rsidRDefault="00B55996" w:rsidP="000C212C">
      <w:pPr>
        <w:rPr>
          <w:rFonts w:ascii="Verdana" w:hAnsi="Verdana"/>
          <w:sz w:val="20"/>
          <w:szCs w:val="20"/>
        </w:rPr>
      </w:pPr>
    </w:p>
    <w:p w14:paraId="5F30483D" w14:textId="77777777" w:rsidR="000C212C" w:rsidRPr="000C212C" w:rsidRDefault="000C212C" w:rsidP="000C212C">
      <w:pPr>
        <w:rPr>
          <w:rFonts w:ascii="Verdana" w:hAnsi="Verdana"/>
          <w:sz w:val="20"/>
          <w:szCs w:val="20"/>
        </w:rPr>
      </w:pPr>
      <w:r w:rsidRPr="000C212C">
        <w:rPr>
          <w:rFonts w:ascii="Verdana" w:hAnsi="Verdana"/>
          <w:sz w:val="20"/>
          <w:szCs w:val="20"/>
        </w:rPr>
        <w:t>Hverdage</w:t>
      </w:r>
      <w:r w:rsidRPr="000C212C">
        <w:rPr>
          <w:rFonts w:ascii="Verdana" w:hAnsi="Verdana"/>
          <w:sz w:val="20"/>
          <w:szCs w:val="20"/>
        </w:rPr>
        <w:tab/>
        <w:t xml:space="preserve">kl. 7- 18 </w:t>
      </w:r>
    </w:p>
    <w:p w14:paraId="5F30483E" w14:textId="77777777" w:rsidR="000C212C" w:rsidRPr="000C212C" w:rsidRDefault="000C212C" w:rsidP="000C212C">
      <w:pPr>
        <w:rPr>
          <w:rFonts w:ascii="Verdana" w:hAnsi="Verdana"/>
          <w:sz w:val="20"/>
          <w:szCs w:val="20"/>
        </w:rPr>
      </w:pPr>
      <w:r w:rsidRPr="000C212C">
        <w:rPr>
          <w:rFonts w:ascii="Verdana" w:hAnsi="Verdana"/>
          <w:sz w:val="20"/>
          <w:szCs w:val="20"/>
        </w:rPr>
        <w:t xml:space="preserve">Lørdage </w:t>
      </w:r>
      <w:r w:rsidRPr="000C212C">
        <w:rPr>
          <w:rFonts w:ascii="Verdana" w:hAnsi="Verdana"/>
          <w:sz w:val="20"/>
          <w:szCs w:val="20"/>
        </w:rPr>
        <w:tab/>
        <w:t xml:space="preserve">kl. 8 - 14.00. </w:t>
      </w:r>
    </w:p>
    <w:p w14:paraId="5F30483F" w14:textId="77777777" w:rsidR="000C212C" w:rsidRPr="000C212C" w:rsidRDefault="000C212C" w:rsidP="000C212C">
      <w:pPr>
        <w:rPr>
          <w:rFonts w:ascii="Verdana" w:hAnsi="Verdana"/>
          <w:sz w:val="20"/>
          <w:szCs w:val="20"/>
        </w:rPr>
      </w:pPr>
    </w:p>
    <w:p w14:paraId="5F304840" w14:textId="77777777" w:rsidR="000C212C" w:rsidRPr="000C212C" w:rsidRDefault="000C212C" w:rsidP="000C212C">
      <w:pPr>
        <w:rPr>
          <w:rFonts w:ascii="Verdana" w:hAnsi="Verdana"/>
          <w:sz w:val="20"/>
          <w:szCs w:val="20"/>
        </w:rPr>
      </w:pPr>
      <w:r w:rsidRPr="000C212C">
        <w:rPr>
          <w:rFonts w:ascii="Verdana" w:hAnsi="Verdana"/>
          <w:sz w:val="20"/>
          <w:szCs w:val="20"/>
        </w:rPr>
        <w:lastRenderedPageBreak/>
        <w:t>Der kan herudover forekomme arbejde i værkstedet om aftenen og på søn- og helligdage.</w:t>
      </w:r>
    </w:p>
    <w:p w14:paraId="5F304841" w14:textId="77777777" w:rsidR="00F554B4" w:rsidRDefault="00F554B4" w:rsidP="00F554B4">
      <w:pPr>
        <w:rPr>
          <w:rFonts w:ascii="Verdana" w:hAnsi="Verdana"/>
          <w:b/>
          <w:sz w:val="20"/>
          <w:szCs w:val="20"/>
        </w:rPr>
      </w:pPr>
      <w:r>
        <w:rPr>
          <w:rFonts w:ascii="Verdana" w:hAnsi="Verdana"/>
          <w:b/>
          <w:sz w:val="20"/>
          <w:szCs w:val="20"/>
        </w:rPr>
        <w:t>Miljøteknisk</w:t>
      </w:r>
      <w:r w:rsidR="006D3429">
        <w:rPr>
          <w:rFonts w:ascii="Verdana" w:hAnsi="Verdana"/>
          <w:b/>
          <w:sz w:val="20"/>
          <w:szCs w:val="20"/>
        </w:rPr>
        <w:t xml:space="preserve"> </w:t>
      </w:r>
      <w:r>
        <w:rPr>
          <w:rFonts w:ascii="Verdana" w:hAnsi="Verdana"/>
          <w:b/>
          <w:sz w:val="20"/>
          <w:szCs w:val="20"/>
        </w:rPr>
        <w:t xml:space="preserve">vurdering </w:t>
      </w:r>
    </w:p>
    <w:p w14:paraId="5F304842" w14:textId="77777777" w:rsidR="00F554B4" w:rsidRDefault="00F554B4" w:rsidP="00F554B4">
      <w:pPr>
        <w:rPr>
          <w:rFonts w:ascii="Verdana" w:hAnsi="Verdana"/>
          <w:sz w:val="20"/>
          <w:szCs w:val="20"/>
        </w:rPr>
      </w:pPr>
    </w:p>
    <w:p w14:paraId="5F304843" w14:textId="77777777" w:rsidR="00F554B4" w:rsidRDefault="00F554B4" w:rsidP="00F554B4">
      <w:pPr>
        <w:rPr>
          <w:rFonts w:ascii="Verdana" w:hAnsi="Verdana"/>
          <w:sz w:val="20"/>
          <w:szCs w:val="20"/>
        </w:rPr>
      </w:pPr>
      <w:r>
        <w:rPr>
          <w:rFonts w:ascii="Verdana" w:hAnsi="Verdana"/>
          <w:bCs/>
          <w:sz w:val="20"/>
          <w:szCs w:val="20"/>
        </w:rPr>
        <w:t xml:space="preserve">Beliggenhed og planforhold </w:t>
      </w:r>
    </w:p>
    <w:p w14:paraId="5F304844" w14:textId="77777777" w:rsidR="00F554B4" w:rsidRDefault="00F554B4" w:rsidP="00F554B4">
      <w:pPr>
        <w:rPr>
          <w:rFonts w:ascii="Verdana" w:hAnsi="Verdana"/>
          <w:sz w:val="20"/>
          <w:szCs w:val="20"/>
        </w:rPr>
      </w:pPr>
    </w:p>
    <w:p w14:paraId="5F304845" w14:textId="77777777" w:rsidR="00726D89" w:rsidRPr="00E325C7" w:rsidRDefault="00F554B4" w:rsidP="00F554B4">
      <w:pPr>
        <w:rPr>
          <w:rFonts w:ascii="Verdana" w:hAnsi="Verdana"/>
          <w:color w:val="000000"/>
          <w:sz w:val="20"/>
          <w:szCs w:val="20"/>
        </w:rPr>
      </w:pPr>
      <w:r w:rsidRPr="00E325C7">
        <w:rPr>
          <w:rFonts w:ascii="Verdana" w:hAnsi="Verdana"/>
          <w:sz w:val="20"/>
          <w:szCs w:val="20"/>
        </w:rPr>
        <w:t xml:space="preserve">Ejendommen er beliggende i </w:t>
      </w:r>
      <w:r w:rsidR="00700E3C" w:rsidRPr="00E325C7">
        <w:rPr>
          <w:rFonts w:ascii="Verdana" w:hAnsi="Verdana"/>
          <w:sz w:val="20"/>
          <w:szCs w:val="20"/>
        </w:rPr>
        <w:t xml:space="preserve">Erhvervsområdet Hassellunden, der er </w:t>
      </w:r>
      <w:r w:rsidRPr="00E325C7">
        <w:rPr>
          <w:rFonts w:ascii="Verdana" w:hAnsi="Verdana"/>
          <w:sz w:val="20"/>
          <w:szCs w:val="20"/>
        </w:rPr>
        <w:t xml:space="preserve">omfattet af lokalplan nr. </w:t>
      </w:r>
      <w:r w:rsidR="00700E3C" w:rsidRPr="00E325C7">
        <w:rPr>
          <w:rFonts w:ascii="Verdana" w:hAnsi="Verdana"/>
          <w:sz w:val="20"/>
          <w:szCs w:val="20"/>
        </w:rPr>
        <w:t>051103, delområde I som</w:t>
      </w:r>
      <w:r w:rsidR="00726D89" w:rsidRPr="00E325C7">
        <w:rPr>
          <w:rFonts w:ascii="Verdana" w:hAnsi="Verdana"/>
          <w:sz w:val="20"/>
          <w:szCs w:val="20"/>
        </w:rPr>
        <w:t xml:space="preserve"> er udlagt til </w:t>
      </w:r>
      <w:r w:rsidR="00700E3C" w:rsidRPr="00E325C7">
        <w:rPr>
          <w:rFonts w:ascii="Verdana" w:hAnsi="Verdana"/>
          <w:color w:val="000000"/>
          <w:sz w:val="20"/>
          <w:szCs w:val="20"/>
        </w:rPr>
        <w:t xml:space="preserve">Lettere industri-, lager- og værksteds- og servicevirksomhed. </w:t>
      </w:r>
    </w:p>
    <w:p w14:paraId="5F304846" w14:textId="77777777" w:rsidR="00700E3C" w:rsidRPr="00E325C7" w:rsidRDefault="00700E3C" w:rsidP="00F554B4">
      <w:pPr>
        <w:rPr>
          <w:rFonts w:ascii="Verdana" w:hAnsi="Verdana"/>
          <w:sz w:val="20"/>
          <w:szCs w:val="20"/>
        </w:rPr>
      </w:pPr>
    </w:p>
    <w:p w14:paraId="5F304847" w14:textId="77777777" w:rsidR="00F554B4" w:rsidRPr="00E325C7" w:rsidRDefault="00304226" w:rsidP="00F554B4">
      <w:pPr>
        <w:rPr>
          <w:rFonts w:ascii="Verdana" w:hAnsi="Verdana"/>
          <w:sz w:val="20"/>
          <w:szCs w:val="20"/>
        </w:rPr>
      </w:pPr>
      <w:r w:rsidRPr="00E325C7">
        <w:rPr>
          <w:rFonts w:ascii="Verdana" w:hAnsi="Verdana"/>
          <w:sz w:val="20"/>
          <w:szCs w:val="20"/>
        </w:rPr>
        <w:t xml:space="preserve">Virksomheden </w:t>
      </w:r>
      <w:r w:rsidR="00F554B4" w:rsidRPr="00E325C7">
        <w:rPr>
          <w:rFonts w:ascii="Verdana" w:hAnsi="Verdana"/>
          <w:sz w:val="20"/>
          <w:szCs w:val="20"/>
        </w:rPr>
        <w:t xml:space="preserve">etableres i et erhvervsområde, og det er kommunens vurdering, at der i miljøgodkendelsen er fastsat de fornødne vilkår med henblik på regulering af virksomhedens påvirkning af det omgivende miljø. </w:t>
      </w:r>
    </w:p>
    <w:p w14:paraId="5F304848" w14:textId="77777777" w:rsidR="00700E3C" w:rsidRDefault="00700E3C" w:rsidP="00F554B4">
      <w:pPr>
        <w:rPr>
          <w:rFonts w:ascii="Verdana" w:hAnsi="Verdana"/>
          <w:sz w:val="20"/>
          <w:szCs w:val="20"/>
        </w:rPr>
      </w:pPr>
    </w:p>
    <w:p w14:paraId="5F304849" w14:textId="77777777" w:rsidR="00700E3C" w:rsidRDefault="00700E3C" w:rsidP="00F554B4">
      <w:pPr>
        <w:rPr>
          <w:rFonts w:ascii="Verdana" w:hAnsi="Verdana"/>
          <w:sz w:val="20"/>
          <w:szCs w:val="20"/>
        </w:rPr>
      </w:pPr>
    </w:p>
    <w:p w14:paraId="5F30484A" w14:textId="77777777" w:rsidR="00F554B4" w:rsidRDefault="00F554B4" w:rsidP="00F554B4">
      <w:pPr>
        <w:rPr>
          <w:rFonts w:ascii="Verdana" w:hAnsi="Verdana"/>
          <w:sz w:val="20"/>
          <w:szCs w:val="20"/>
        </w:rPr>
      </w:pPr>
      <w:r>
        <w:rPr>
          <w:rFonts w:ascii="Verdana" w:hAnsi="Verdana"/>
          <w:sz w:val="20"/>
          <w:szCs w:val="20"/>
        </w:rPr>
        <w:t xml:space="preserve">Støj </w:t>
      </w:r>
    </w:p>
    <w:p w14:paraId="5F30484B" w14:textId="77777777" w:rsidR="00F554B4" w:rsidRDefault="00F554B4" w:rsidP="00F554B4">
      <w:pPr>
        <w:rPr>
          <w:rFonts w:ascii="Verdana" w:hAnsi="Verdana"/>
          <w:sz w:val="20"/>
          <w:szCs w:val="20"/>
        </w:rPr>
      </w:pPr>
    </w:p>
    <w:p w14:paraId="5F30484C" w14:textId="77777777" w:rsidR="00F554B4" w:rsidRPr="00E325C7" w:rsidRDefault="00F554B4" w:rsidP="00F554B4">
      <w:pPr>
        <w:rPr>
          <w:rFonts w:ascii="Verdana" w:hAnsi="Verdana"/>
          <w:sz w:val="20"/>
          <w:szCs w:val="20"/>
        </w:rPr>
      </w:pPr>
      <w:r w:rsidRPr="00E325C7">
        <w:rPr>
          <w:rFonts w:ascii="Verdana" w:hAnsi="Verdana"/>
          <w:sz w:val="20"/>
          <w:szCs w:val="20"/>
        </w:rPr>
        <w:t xml:space="preserve">Til fastsættelse af støjgrænser er </w:t>
      </w:r>
      <w:r w:rsidR="00262965" w:rsidRPr="00E325C7">
        <w:rPr>
          <w:rFonts w:ascii="Verdana" w:hAnsi="Verdana"/>
          <w:sz w:val="20"/>
          <w:szCs w:val="20"/>
        </w:rPr>
        <w:t>anvendt</w:t>
      </w:r>
      <w:r w:rsidRPr="00E325C7">
        <w:rPr>
          <w:rFonts w:ascii="Verdana" w:hAnsi="Verdana"/>
          <w:sz w:val="20"/>
          <w:szCs w:val="20"/>
        </w:rPr>
        <w:t xml:space="preserve"> Miljøstyrelsens vejledning nr. 5 fra 1984 om ”Ekstern støj fra virksomheder” </w:t>
      </w:r>
      <w:r w:rsidR="00A860DC" w:rsidRPr="00E325C7">
        <w:rPr>
          <w:rFonts w:ascii="Verdana" w:hAnsi="Verdana"/>
          <w:sz w:val="20"/>
          <w:szCs w:val="20"/>
        </w:rPr>
        <w:t xml:space="preserve">sammenholdt med områdeanvendelsen. </w:t>
      </w:r>
      <w:r w:rsidRPr="00E325C7">
        <w:rPr>
          <w:rFonts w:ascii="Verdana" w:hAnsi="Verdana"/>
          <w:sz w:val="20"/>
          <w:szCs w:val="20"/>
        </w:rPr>
        <w:t xml:space="preserve"> </w:t>
      </w:r>
    </w:p>
    <w:p w14:paraId="5F30484D" w14:textId="77777777" w:rsidR="00F554B4" w:rsidRPr="00E325C7" w:rsidRDefault="00F554B4" w:rsidP="00F554B4">
      <w:pPr>
        <w:rPr>
          <w:rFonts w:ascii="Verdana" w:hAnsi="Verdana"/>
          <w:sz w:val="20"/>
          <w:szCs w:val="20"/>
        </w:rPr>
      </w:pPr>
    </w:p>
    <w:p w14:paraId="5F30484E" w14:textId="77777777" w:rsidR="00F865C6" w:rsidRPr="00E325C7" w:rsidRDefault="00A860DC" w:rsidP="00A860DC">
      <w:pPr>
        <w:rPr>
          <w:rFonts w:ascii="Verdana" w:hAnsi="Verdana"/>
          <w:sz w:val="20"/>
          <w:szCs w:val="20"/>
        </w:rPr>
      </w:pPr>
      <w:r w:rsidRPr="00E325C7">
        <w:rPr>
          <w:rFonts w:ascii="Verdana" w:hAnsi="Verdana"/>
          <w:sz w:val="20"/>
          <w:szCs w:val="20"/>
        </w:rPr>
        <w:t xml:space="preserve">Ejendommen hvorpå virksomheden etableres er beliggende </w:t>
      </w:r>
      <w:r w:rsidR="00F554B4" w:rsidRPr="00E325C7">
        <w:rPr>
          <w:rFonts w:ascii="Verdana" w:hAnsi="Verdana"/>
          <w:sz w:val="20"/>
          <w:szCs w:val="20"/>
        </w:rPr>
        <w:t xml:space="preserve">i </w:t>
      </w:r>
      <w:r w:rsidR="00F865C6" w:rsidRPr="00E325C7">
        <w:rPr>
          <w:rFonts w:ascii="Verdana" w:hAnsi="Verdana"/>
          <w:sz w:val="20"/>
          <w:szCs w:val="20"/>
        </w:rPr>
        <w:t>lokalplanens d</w:t>
      </w:r>
      <w:r w:rsidRPr="00E325C7">
        <w:rPr>
          <w:rFonts w:ascii="Verdana" w:hAnsi="Verdana"/>
          <w:sz w:val="20"/>
          <w:szCs w:val="20"/>
        </w:rPr>
        <w:t xml:space="preserve">elområde </w:t>
      </w:r>
      <w:r w:rsidR="00F865C6" w:rsidRPr="00E325C7">
        <w:rPr>
          <w:rFonts w:ascii="Verdana" w:hAnsi="Verdana"/>
          <w:sz w:val="20"/>
          <w:szCs w:val="20"/>
        </w:rPr>
        <w:t>I</w:t>
      </w:r>
      <w:r w:rsidRPr="00E325C7">
        <w:rPr>
          <w:rFonts w:ascii="Verdana" w:hAnsi="Verdana"/>
          <w:sz w:val="20"/>
          <w:szCs w:val="20"/>
        </w:rPr>
        <w:t xml:space="preserve"> </w:t>
      </w:r>
      <w:r w:rsidR="00F865C6" w:rsidRPr="00E325C7">
        <w:rPr>
          <w:rFonts w:ascii="Verdana" w:hAnsi="Verdana"/>
          <w:sz w:val="20"/>
          <w:szCs w:val="20"/>
        </w:rPr>
        <w:t xml:space="preserve">som er udlagt til </w:t>
      </w:r>
      <w:r w:rsidR="00F865C6" w:rsidRPr="00E325C7">
        <w:rPr>
          <w:rFonts w:ascii="Verdana" w:hAnsi="Verdana"/>
          <w:color w:val="000000"/>
          <w:sz w:val="20"/>
          <w:szCs w:val="20"/>
        </w:rPr>
        <w:t>Lettere industri-, lager- og værksteds- og servicevirksomhed</w:t>
      </w:r>
      <w:r w:rsidR="00F865C6" w:rsidRPr="00E325C7">
        <w:rPr>
          <w:rFonts w:ascii="Verdana" w:hAnsi="Verdana"/>
          <w:sz w:val="20"/>
          <w:szCs w:val="20"/>
        </w:rPr>
        <w:t xml:space="preserve"> uden </w:t>
      </w:r>
      <w:r w:rsidRPr="00E325C7">
        <w:rPr>
          <w:rFonts w:ascii="Verdana" w:hAnsi="Verdana"/>
          <w:sz w:val="20"/>
          <w:szCs w:val="20"/>
        </w:rPr>
        <w:t>mulighed for bolig</w:t>
      </w:r>
      <w:r w:rsidR="00262965" w:rsidRPr="00E325C7">
        <w:rPr>
          <w:rFonts w:ascii="Verdana" w:hAnsi="Verdana"/>
          <w:sz w:val="20"/>
          <w:szCs w:val="20"/>
        </w:rPr>
        <w:t>. Grænseværdierne er derfor fastsat svarende til de vejledende grænseværdier</w:t>
      </w:r>
      <w:r w:rsidR="00F865C6" w:rsidRPr="00E325C7">
        <w:rPr>
          <w:rFonts w:ascii="Verdana" w:hAnsi="Verdana"/>
          <w:sz w:val="20"/>
          <w:szCs w:val="20"/>
        </w:rPr>
        <w:t xml:space="preserve"> for</w:t>
      </w:r>
      <w:r w:rsidR="00262965" w:rsidRPr="00E325C7">
        <w:rPr>
          <w:rFonts w:ascii="Verdana" w:hAnsi="Verdana"/>
          <w:sz w:val="20"/>
          <w:szCs w:val="20"/>
        </w:rPr>
        <w:t xml:space="preserve"> </w:t>
      </w:r>
      <w:r w:rsidR="00F865C6" w:rsidRPr="00E325C7">
        <w:rPr>
          <w:rFonts w:ascii="Verdana" w:hAnsi="Verdana"/>
          <w:sz w:val="20"/>
          <w:szCs w:val="20"/>
        </w:rPr>
        <w:t>områdetype 2</w:t>
      </w:r>
      <w:r w:rsidR="006E7A33" w:rsidRPr="00E325C7">
        <w:rPr>
          <w:rFonts w:ascii="Verdana" w:hAnsi="Verdana"/>
          <w:sz w:val="20"/>
          <w:szCs w:val="20"/>
        </w:rPr>
        <w:t>,</w:t>
      </w:r>
      <w:r w:rsidR="00F865C6" w:rsidRPr="00E325C7">
        <w:rPr>
          <w:rFonts w:ascii="Verdana" w:hAnsi="Verdana"/>
          <w:sz w:val="20"/>
          <w:szCs w:val="20"/>
        </w:rPr>
        <w:t xml:space="preserve"> som omfatter almindelig erhvervs- og industrivirksomheder.</w:t>
      </w:r>
    </w:p>
    <w:p w14:paraId="5F30484F" w14:textId="77777777" w:rsidR="00F865C6" w:rsidRPr="00E325C7" w:rsidRDefault="00F865C6" w:rsidP="00A860DC">
      <w:pPr>
        <w:rPr>
          <w:rFonts w:ascii="Verdana" w:hAnsi="Verdana"/>
          <w:sz w:val="20"/>
          <w:szCs w:val="20"/>
        </w:rPr>
      </w:pPr>
    </w:p>
    <w:p w14:paraId="5F304850" w14:textId="77777777" w:rsidR="00A860DC" w:rsidRPr="00E325C7" w:rsidRDefault="00A860DC" w:rsidP="00A860DC">
      <w:pPr>
        <w:rPr>
          <w:rFonts w:ascii="Verdana" w:hAnsi="Verdana"/>
          <w:sz w:val="20"/>
          <w:szCs w:val="20"/>
        </w:rPr>
      </w:pPr>
      <w:r w:rsidRPr="00E325C7">
        <w:rPr>
          <w:rFonts w:ascii="Verdana" w:hAnsi="Verdana"/>
          <w:sz w:val="20"/>
          <w:szCs w:val="20"/>
        </w:rPr>
        <w:t xml:space="preserve">Det tilstødende </w:t>
      </w:r>
      <w:r w:rsidR="00F865C6" w:rsidRPr="00E325C7">
        <w:rPr>
          <w:rFonts w:ascii="Verdana" w:hAnsi="Verdana" w:cs="MPACOB+TimesNewRoman"/>
          <w:color w:val="000000"/>
          <w:sz w:val="20"/>
          <w:szCs w:val="20"/>
        </w:rPr>
        <w:t xml:space="preserve">Delområde II i samme lokalplan er udlagt til offentlige formål, såsom institutioner, klubvirksomhed, værksteder, byggelegeplads, rekreative anlæg og tekniske anlæg, herunder genbrugsstation </w:t>
      </w:r>
      <w:r w:rsidRPr="00E325C7">
        <w:rPr>
          <w:rFonts w:ascii="Verdana" w:hAnsi="Verdana"/>
          <w:sz w:val="20"/>
          <w:szCs w:val="20"/>
        </w:rPr>
        <w:t xml:space="preserve">grænseværdierne er derfor fastsat som områdetype </w:t>
      </w:r>
      <w:r w:rsidR="00F865C6" w:rsidRPr="00E325C7">
        <w:rPr>
          <w:rFonts w:ascii="Verdana" w:hAnsi="Verdana"/>
          <w:sz w:val="20"/>
          <w:szCs w:val="20"/>
        </w:rPr>
        <w:t>3</w:t>
      </w:r>
      <w:r w:rsidRPr="00E325C7">
        <w:rPr>
          <w:rFonts w:ascii="Verdana" w:hAnsi="Verdana"/>
          <w:sz w:val="20"/>
          <w:szCs w:val="20"/>
        </w:rPr>
        <w:t xml:space="preserve">.  </w:t>
      </w:r>
    </w:p>
    <w:p w14:paraId="5F304851" w14:textId="77777777" w:rsidR="00F554B4" w:rsidRPr="00E325C7" w:rsidRDefault="00A860DC" w:rsidP="00F554B4">
      <w:pPr>
        <w:rPr>
          <w:rFonts w:ascii="Verdana" w:hAnsi="Verdana"/>
          <w:sz w:val="20"/>
          <w:szCs w:val="20"/>
        </w:rPr>
      </w:pPr>
      <w:r w:rsidRPr="00E325C7">
        <w:rPr>
          <w:rFonts w:ascii="Verdana" w:hAnsi="Verdana"/>
          <w:sz w:val="20"/>
          <w:szCs w:val="20"/>
        </w:rPr>
        <w:t xml:space="preserve"> </w:t>
      </w:r>
    </w:p>
    <w:p w14:paraId="5F304852" w14:textId="77777777" w:rsidR="006E7A33" w:rsidRPr="00E325C7" w:rsidRDefault="006E7A33" w:rsidP="00F554B4">
      <w:pPr>
        <w:rPr>
          <w:rFonts w:ascii="Verdana" w:hAnsi="Verdana"/>
          <w:sz w:val="20"/>
          <w:szCs w:val="20"/>
        </w:rPr>
      </w:pPr>
      <w:r w:rsidRPr="00E325C7">
        <w:rPr>
          <w:rFonts w:ascii="Verdana" w:hAnsi="Verdana"/>
          <w:sz w:val="20"/>
          <w:szCs w:val="20"/>
        </w:rPr>
        <w:t xml:space="preserve">Nord for ejendommen findes et blandet bolig- og erhvervsområde omfattet af lokalplan nr. 051102 her er grænseværdierne fastsat som områdetype 3.  </w:t>
      </w:r>
    </w:p>
    <w:p w14:paraId="5F304853" w14:textId="77777777" w:rsidR="006E7A33" w:rsidRPr="00E325C7" w:rsidRDefault="006E7A33" w:rsidP="00F554B4">
      <w:pPr>
        <w:rPr>
          <w:rFonts w:ascii="Verdana" w:hAnsi="Verdana"/>
          <w:sz w:val="20"/>
          <w:szCs w:val="20"/>
        </w:rPr>
      </w:pPr>
    </w:p>
    <w:p w14:paraId="5F304854" w14:textId="77777777" w:rsidR="0027603B" w:rsidRPr="00E325C7" w:rsidRDefault="006E7A33" w:rsidP="0027603B">
      <w:pPr>
        <w:rPr>
          <w:rFonts w:ascii="Verdana" w:hAnsi="Verdana"/>
          <w:sz w:val="20"/>
          <w:szCs w:val="20"/>
        </w:rPr>
      </w:pPr>
      <w:r w:rsidRPr="00E325C7">
        <w:rPr>
          <w:rFonts w:ascii="Verdana" w:hAnsi="Verdana"/>
          <w:sz w:val="20"/>
          <w:szCs w:val="20"/>
        </w:rPr>
        <w:t xml:space="preserve">Området øst for ejendommen er udlagt til idrætspark og  omfattet af </w:t>
      </w:r>
      <w:r w:rsidRPr="00E325C7">
        <w:rPr>
          <w:rFonts w:ascii="Verdana" w:eastAsiaTheme="minorHAnsi" w:hAnsi="Verdana"/>
          <w:sz w:val="20"/>
          <w:szCs w:val="20"/>
          <w:lang w:eastAsia="en-US"/>
        </w:rPr>
        <w:t xml:space="preserve">lokalplan 051202 Delområde I må kun anvendes til offentlige formål såsom </w:t>
      </w:r>
      <w:r w:rsidR="00195C0A" w:rsidRPr="00E325C7">
        <w:rPr>
          <w:rFonts w:ascii="Verdana" w:eastAsiaTheme="minorHAnsi" w:hAnsi="Verdana"/>
          <w:sz w:val="20"/>
          <w:szCs w:val="20"/>
          <w:lang w:eastAsia="en-US"/>
        </w:rPr>
        <w:t>idrætsplads</w:t>
      </w:r>
      <w:r w:rsidRPr="00E325C7">
        <w:rPr>
          <w:rFonts w:ascii="Verdana" w:eastAsiaTheme="minorHAnsi" w:hAnsi="Verdana"/>
          <w:sz w:val="20"/>
          <w:szCs w:val="20"/>
          <w:lang w:eastAsia="en-US"/>
        </w:rPr>
        <w:t xml:space="preserve">, idrætshaller, fritidsanlæg, klubhuse og lignende samt regnvandsbassin. </w:t>
      </w:r>
      <w:r w:rsidR="0027603B" w:rsidRPr="00E325C7">
        <w:rPr>
          <w:rFonts w:ascii="Verdana" w:hAnsi="Verdana"/>
          <w:sz w:val="20"/>
          <w:szCs w:val="20"/>
        </w:rPr>
        <w:t xml:space="preserve">Grænseværdierne er ligeså her fastsat som områdetype 3.  </w:t>
      </w:r>
    </w:p>
    <w:p w14:paraId="5F304855" w14:textId="77777777" w:rsidR="006E7A33" w:rsidRPr="00E325C7" w:rsidRDefault="006E7A33" w:rsidP="00F554B4">
      <w:pPr>
        <w:rPr>
          <w:rFonts w:ascii="Verdana" w:hAnsi="Verdana"/>
          <w:sz w:val="20"/>
          <w:szCs w:val="20"/>
        </w:rPr>
      </w:pPr>
    </w:p>
    <w:p w14:paraId="5F304856" w14:textId="77777777" w:rsidR="00290CA7" w:rsidRPr="00E325C7" w:rsidRDefault="00290CA7" w:rsidP="00F554B4">
      <w:pPr>
        <w:rPr>
          <w:rFonts w:ascii="Verdana" w:hAnsi="Verdana"/>
          <w:sz w:val="20"/>
          <w:szCs w:val="20"/>
        </w:rPr>
      </w:pPr>
      <w:r w:rsidRPr="00E325C7">
        <w:rPr>
          <w:rFonts w:ascii="Verdana" w:hAnsi="Verdana"/>
          <w:sz w:val="20"/>
          <w:szCs w:val="20"/>
        </w:rPr>
        <w:t>Det vurderes at støjgrænserne kan overholdes.</w:t>
      </w:r>
    </w:p>
    <w:p w14:paraId="5F304857" w14:textId="77777777" w:rsidR="00290CA7" w:rsidRPr="00E325C7" w:rsidRDefault="00290CA7" w:rsidP="00F554B4">
      <w:pPr>
        <w:rPr>
          <w:rFonts w:ascii="Verdana" w:hAnsi="Verdana"/>
          <w:sz w:val="20"/>
          <w:szCs w:val="20"/>
        </w:rPr>
      </w:pPr>
    </w:p>
    <w:p w14:paraId="5F304858" w14:textId="77777777" w:rsidR="00F554B4" w:rsidRPr="00E325C7" w:rsidRDefault="00F554B4" w:rsidP="00F554B4">
      <w:pPr>
        <w:rPr>
          <w:rFonts w:ascii="Verdana" w:hAnsi="Verdana"/>
          <w:sz w:val="20"/>
          <w:szCs w:val="20"/>
        </w:rPr>
      </w:pPr>
      <w:r w:rsidRPr="00E325C7">
        <w:rPr>
          <w:rFonts w:ascii="Verdana" w:hAnsi="Verdana"/>
          <w:sz w:val="20"/>
          <w:szCs w:val="20"/>
        </w:rPr>
        <w:t xml:space="preserve">I tilfælde af klage eller såfremt der opstår tvivl om, at virksomheden overholder støjgrænserne er der indsat vilkår om, at virksomheden for egen regning skal lade udføre en støjmåling.  </w:t>
      </w:r>
    </w:p>
    <w:p w14:paraId="5F304859" w14:textId="77777777" w:rsidR="006D3429" w:rsidRPr="00E325C7" w:rsidRDefault="006D3429" w:rsidP="00F554B4">
      <w:pPr>
        <w:rPr>
          <w:rFonts w:ascii="Verdana" w:hAnsi="Verdana"/>
          <w:sz w:val="20"/>
          <w:szCs w:val="20"/>
          <w:u w:val="single"/>
        </w:rPr>
      </w:pPr>
    </w:p>
    <w:p w14:paraId="5F30485A" w14:textId="77777777" w:rsidR="006D3429" w:rsidRPr="00E325C7" w:rsidRDefault="006D3429" w:rsidP="00F554B4">
      <w:pPr>
        <w:rPr>
          <w:rFonts w:ascii="Verdana" w:hAnsi="Verdana"/>
          <w:sz w:val="20"/>
          <w:szCs w:val="20"/>
          <w:u w:val="single"/>
        </w:rPr>
      </w:pPr>
    </w:p>
    <w:p w14:paraId="5F30485B" w14:textId="77777777" w:rsidR="00F554B4" w:rsidRDefault="00F554B4" w:rsidP="00F554B4">
      <w:pPr>
        <w:rPr>
          <w:rFonts w:ascii="Verdana" w:hAnsi="Verdana"/>
          <w:sz w:val="20"/>
          <w:szCs w:val="20"/>
          <w:u w:val="single"/>
        </w:rPr>
      </w:pPr>
      <w:r>
        <w:rPr>
          <w:rFonts w:ascii="Verdana" w:hAnsi="Verdana"/>
          <w:sz w:val="20"/>
          <w:szCs w:val="20"/>
          <w:u w:val="single"/>
        </w:rPr>
        <w:t xml:space="preserve">Luft </w:t>
      </w:r>
    </w:p>
    <w:p w14:paraId="5F30485C" w14:textId="77777777" w:rsidR="00F554B4" w:rsidRDefault="00F554B4" w:rsidP="00F554B4">
      <w:pPr>
        <w:rPr>
          <w:rFonts w:ascii="Verdana" w:hAnsi="Verdana"/>
          <w:sz w:val="20"/>
          <w:szCs w:val="20"/>
          <w:u w:val="single"/>
        </w:rPr>
      </w:pPr>
    </w:p>
    <w:p w14:paraId="5F30485D" w14:textId="77777777" w:rsidR="00290CA7" w:rsidRPr="00E73406" w:rsidRDefault="00290CA7" w:rsidP="00290CA7">
      <w:pPr>
        <w:autoSpaceDE w:val="0"/>
        <w:autoSpaceDN w:val="0"/>
        <w:adjustRightInd w:val="0"/>
        <w:spacing w:before="100" w:after="100"/>
        <w:rPr>
          <w:rFonts w:ascii="Verdana" w:hAnsi="Verdana"/>
          <w:sz w:val="20"/>
          <w:szCs w:val="20"/>
        </w:rPr>
      </w:pPr>
      <w:r w:rsidRPr="00E73406">
        <w:rPr>
          <w:rFonts w:ascii="Verdana" w:eastAsiaTheme="minorHAnsi" w:hAnsi="Verdana"/>
          <w:sz w:val="20"/>
          <w:szCs w:val="20"/>
          <w:lang w:eastAsia="en-US"/>
        </w:rPr>
        <w:t xml:space="preserve">Primær kilde til luftforurening er </w:t>
      </w:r>
      <w:r w:rsidR="00544330" w:rsidRPr="00E73406">
        <w:rPr>
          <w:rFonts w:ascii="Verdana" w:eastAsiaTheme="minorHAnsi" w:hAnsi="Verdana"/>
          <w:sz w:val="20"/>
          <w:szCs w:val="20"/>
          <w:lang w:eastAsia="en-US"/>
        </w:rPr>
        <w:t>svejserøg</w:t>
      </w:r>
      <w:r w:rsidR="0027603B">
        <w:rPr>
          <w:rFonts w:ascii="Verdana" w:eastAsiaTheme="minorHAnsi" w:hAnsi="Verdana"/>
          <w:sz w:val="20"/>
          <w:szCs w:val="20"/>
          <w:lang w:eastAsia="en-US"/>
        </w:rPr>
        <w:t xml:space="preserve"> og udstødningsgas </w:t>
      </w:r>
      <w:r w:rsidR="00544330" w:rsidRPr="00E73406">
        <w:rPr>
          <w:rFonts w:ascii="Verdana" w:eastAsiaTheme="minorHAnsi" w:hAnsi="Verdana"/>
          <w:sz w:val="20"/>
          <w:szCs w:val="20"/>
          <w:lang w:eastAsia="en-US"/>
        </w:rPr>
        <w:t xml:space="preserve">fra </w:t>
      </w:r>
      <w:r w:rsidR="0027603B">
        <w:rPr>
          <w:rFonts w:ascii="Verdana" w:eastAsiaTheme="minorHAnsi" w:hAnsi="Verdana"/>
          <w:sz w:val="20"/>
          <w:szCs w:val="20"/>
          <w:lang w:eastAsia="en-US"/>
        </w:rPr>
        <w:t>værkstedet</w:t>
      </w:r>
      <w:r w:rsidR="00544330" w:rsidRPr="00E73406">
        <w:rPr>
          <w:rFonts w:ascii="Verdana" w:eastAsiaTheme="minorHAnsi" w:hAnsi="Verdana"/>
          <w:sz w:val="20"/>
          <w:szCs w:val="20"/>
          <w:lang w:eastAsia="en-US"/>
        </w:rPr>
        <w:t xml:space="preserve">. Der er indsat standardvilkår herfor </w:t>
      </w:r>
      <w:r w:rsidR="00544330" w:rsidRPr="00E73406">
        <w:rPr>
          <w:rFonts w:ascii="Verdana" w:eastAsiaTheme="minorHAnsi" w:hAnsi="Verdana" w:cs="Arial"/>
          <w:i/>
          <w:sz w:val="20"/>
          <w:szCs w:val="20"/>
          <w:lang w:eastAsia="en-US"/>
        </w:rPr>
        <w:t>o</w:t>
      </w:r>
      <w:r w:rsidR="00544330" w:rsidRPr="00E73406">
        <w:rPr>
          <w:rFonts w:ascii="Verdana" w:eastAsiaTheme="minorHAnsi" w:hAnsi="Verdana" w:cs="Arial"/>
          <w:sz w:val="20"/>
          <w:szCs w:val="20"/>
          <w:lang w:eastAsia="en-US"/>
        </w:rPr>
        <w:t xml:space="preserve">m indretning </w:t>
      </w:r>
      <w:r w:rsidR="0027603B">
        <w:rPr>
          <w:rFonts w:ascii="Verdana" w:eastAsiaTheme="minorHAnsi" w:hAnsi="Verdana" w:cs="Arial"/>
          <w:sz w:val="20"/>
          <w:szCs w:val="20"/>
          <w:lang w:eastAsia="en-US"/>
        </w:rPr>
        <w:t>af afkast.</w:t>
      </w:r>
      <w:r w:rsidR="00544330" w:rsidRPr="00E73406">
        <w:rPr>
          <w:rFonts w:ascii="Verdana" w:eastAsiaTheme="minorHAnsi" w:hAnsi="Verdana" w:cs="Arial"/>
          <w:sz w:val="20"/>
          <w:szCs w:val="20"/>
          <w:lang w:eastAsia="en-US"/>
        </w:rPr>
        <w:t xml:space="preserve"> </w:t>
      </w:r>
    </w:p>
    <w:p w14:paraId="5F30485E" w14:textId="77777777" w:rsidR="00726D89" w:rsidRPr="00E73406" w:rsidRDefault="00726D89" w:rsidP="00F554B4">
      <w:pPr>
        <w:rPr>
          <w:rFonts w:ascii="Verdana" w:hAnsi="Verdana"/>
          <w:sz w:val="20"/>
          <w:szCs w:val="20"/>
        </w:rPr>
      </w:pPr>
    </w:p>
    <w:p w14:paraId="5F30485F" w14:textId="77777777" w:rsidR="00726D89" w:rsidRPr="00E73406" w:rsidRDefault="00726D89" w:rsidP="00F554B4">
      <w:pPr>
        <w:rPr>
          <w:rFonts w:ascii="Verdana" w:hAnsi="Verdana"/>
          <w:sz w:val="20"/>
          <w:szCs w:val="20"/>
        </w:rPr>
      </w:pPr>
    </w:p>
    <w:p w14:paraId="5F304860" w14:textId="77777777" w:rsidR="00F554B4" w:rsidRPr="00E73406" w:rsidRDefault="00F554B4" w:rsidP="00F554B4">
      <w:pPr>
        <w:pStyle w:val="CM26"/>
        <w:spacing w:line="260" w:lineRule="atLeast"/>
        <w:rPr>
          <w:rFonts w:ascii="Verdana" w:hAnsi="Verdana"/>
          <w:sz w:val="20"/>
          <w:szCs w:val="20"/>
          <w:u w:val="single"/>
        </w:rPr>
      </w:pPr>
      <w:r w:rsidRPr="00E73406">
        <w:rPr>
          <w:rFonts w:ascii="Verdana" w:hAnsi="Verdana"/>
          <w:sz w:val="20"/>
          <w:szCs w:val="20"/>
          <w:u w:val="single"/>
        </w:rPr>
        <w:t xml:space="preserve">Jord, grundvand og overfladevand </w:t>
      </w:r>
    </w:p>
    <w:p w14:paraId="5F304861" w14:textId="77777777" w:rsidR="004E658C" w:rsidRPr="004E658C" w:rsidRDefault="004E658C" w:rsidP="004E658C">
      <w:pPr>
        <w:rPr>
          <w:rFonts w:ascii="Verdana" w:hAnsi="Verdana"/>
          <w:sz w:val="20"/>
          <w:szCs w:val="20"/>
        </w:rPr>
      </w:pPr>
    </w:p>
    <w:p w14:paraId="5F304862" w14:textId="77777777" w:rsidR="00F554B4" w:rsidRPr="004E658C" w:rsidRDefault="00F554B4" w:rsidP="004E658C">
      <w:pPr>
        <w:rPr>
          <w:rFonts w:ascii="Verdana" w:hAnsi="Verdana"/>
          <w:sz w:val="20"/>
          <w:szCs w:val="20"/>
        </w:rPr>
      </w:pPr>
      <w:r w:rsidRPr="004E658C">
        <w:rPr>
          <w:rFonts w:ascii="Verdana" w:hAnsi="Verdana"/>
          <w:sz w:val="20"/>
          <w:szCs w:val="20"/>
        </w:rPr>
        <w:lastRenderedPageBreak/>
        <w:t>Øvrige vilkår i godkendelsen er indarbejdet i ov</w:t>
      </w:r>
      <w:r w:rsidR="00B4094D" w:rsidRPr="004E658C">
        <w:rPr>
          <w:rFonts w:ascii="Verdana" w:hAnsi="Verdana"/>
          <w:sz w:val="20"/>
          <w:szCs w:val="20"/>
        </w:rPr>
        <w:t>erensstemmelse med godkendelses</w:t>
      </w:r>
      <w:r w:rsidRPr="004E658C">
        <w:rPr>
          <w:rFonts w:ascii="Verdana" w:hAnsi="Verdana"/>
          <w:sz w:val="20"/>
          <w:szCs w:val="20"/>
        </w:rPr>
        <w:t>bekendtgørelsens standardvilkår. På baggrund af disse vilkår og virksomhedens oplysninger i forbindelse med ansøgningen er det kommunens vurdering, at virksom</w:t>
      </w:r>
      <w:r w:rsidRPr="004E658C">
        <w:rPr>
          <w:rFonts w:ascii="Verdana" w:hAnsi="Verdana"/>
          <w:sz w:val="20"/>
          <w:szCs w:val="20"/>
        </w:rPr>
        <w:softHyphen/>
        <w:t xml:space="preserve">heden vil blive drevet på en måde, så der er skabt en høj grad af sikkerhed for, at der ved spild eller udsivning af olie og andre kemikalier ikke kan ske en forurening af jord og grundvand. </w:t>
      </w:r>
    </w:p>
    <w:p w14:paraId="5F304863" w14:textId="77777777" w:rsidR="00F554B4" w:rsidRDefault="00F554B4" w:rsidP="00F554B4">
      <w:pPr>
        <w:rPr>
          <w:rFonts w:ascii="Verdana" w:hAnsi="Verdana"/>
          <w:sz w:val="20"/>
          <w:szCs w:val="20"/>
          <w:u w:val="single"/>
        </w:rPr>
      </w:pPr>
    </w:p>
    <w:p w14:paraId="5F304864" w14:textId="77777777" w:rsidR="00F554B4" w:rsidRDefault="00F554B4" w:rsidP="00F554B4">
      <w:pPr>
        <w:rPr>
          <w:rFonts w:ascii="Verdana" w:hAnsi="Verdana"/>
          <w:sz w:val="20"/>
          <w:szCs w:val="20"/>
          <w:u w:val="single"/>
        </w:rPr>
      </w:pPr>
      <w:r>
        <w:rPr>
          <w:rFonts w:ascii="Verdana" w:hAnsi="Verdana"/>
          <w:sz w:val="20"/>
          <w:szCs w:val="20"/>
          <w:u w:val="single"/>
        </w:rPr>
        <w:t xml:space="preserve">Spildevand </w:t>
      </w:r>
    </w:p>
    <w:p w14:paraId="5F304865" w14:textId="77777777" w:rsidR="00F554B4" w:rsidRDefault="00F554B4" w:rsidP="00F554B4">
      <w:pPr>
        <w:rPr>
          <w:rFonts w:ascii="Verdana" w:hAnsi="Verdana"/>
          <w:sz w:val="20"/>
          <w:szCs w:val="20"/>
          <w:u w:val="single"/>
        </w:rPr>
      </w:pPr>
    </w:p>
    <w:p w14:paraId="5F304866" w14:textId="77777777" w:rsidR="007326DE" w:rsidRDefault="00F554B4" w:rsidP="00F554B4">
      <w:pPr>
        <w:rPr>
          <w:rFonts w:ascii="Verdana" w:hAnsi="Verdana"/>
          <w:sz w:val="20"/>
          <w:szCs w:val="20"/>
        </w:rPr>
      </w:pPr>
      <w:r>
        <w:rPr>
          <w:rFonts w:ascii="Verdana" w:hAnsi="Verdana"/>
          <w:sz w:val="20"/>
          <w:szCs w:val="20"/>
        </w:rPr>
        <w:t xml:space="preserve">Virksomheden har i ansøgningen oplyst, </w:t>
      </w:r>
      <w:r w:rsidR="007326DE">
        <w:rPr>
          <w:rFonts w:ascii="Verdana" w:hAnsi="Verdana"/>
          <w:sz w:val="20"/>
          <w:szCs w:val="20"/>
        </w:rPr>
        <w:t>at der ikke udledes processpildevand</w:t>
      </w:r>
      <w:r w:rsidR="00A25627">
        <w:rPr>
          <w:rFonts w:ascii="Verdana" w:hAnsi="Verdana"/>
          <w:sz w:val="20"/>
          <w:szCs w:val="20"/>
        </w:rPr>
        <w:t>,</w:t>
      </w:r>
      <w:r w:rsidR="007326DE">
        <w:rPr>
          <w:rFonts w:ascii="Verdana" w:hAnsi="Verdana"/>
          <w:sz w:val="20"/>
          <w:szCs w:val="20"/>
        </w:rPr>
        <w:t xml:space="preserve"> men kun overfladevand fra et befæstet areal, der ledes til offentlig spildevandskloak via ejendommens eksisterende sandfang og olieudskiller. </w:t>
      </w:r>
    </w:p>
    <w:p w14:paraId="5F304867" w14:textId="77777777" w:rsidR="007326DE" w:rsidRDefault="007326DE" w:rsidP="00F554B4">
      <w:pPr>
        <w:rPr>
          <w:rFonts w:ascii="Verdana" w:hAnsi="Verdana"/>
          <w:sz w:val="20"/>
          <w:szCs w:val="20"/>
        </w:rPr>
      </w:pPr>
    </w:p>
    <w:p w14:paraId="5F304868" w14:textId="77777777" w:rsidR="00F554B4" w:rsidRDefault="00A25627" w:rsidP="00F554B4">
      <w:pPr>
        <w:rPr>
          <w:rFonts w:ascii="Verdana" w:hAnsi="Verdana"/>
          <w:sz w:val="20"/>
          <w:szCs w:val="20"/>
        </w:rPr>
      </w:pPr>
      <w:r>
        <w:rPr>
          <w:rFonts w:ascii="Verdana" w:hAnsi="Verdana"/>
          <w:sz w:val="20"/>
          <w:szCs w:val="20"/>
        </w:rPr>
        <w:t xml:space="preserve">I det omfang den eksisterende tilslutningstilladelse ikke er fyldestgørende for </w:t>
      </w:r>
      <w:r w:rsidR="00F554B4">
        <w:rPr>
          <w:rFonts w:ascii="Verdana" w:hAnsi="Verdana"/>
          <w:sz w:val="20"/>
          <w:szCs w:val="20"/>
        </w:rPr>
        <w:t>virksomheden</w:t>
      </w:r>
      <w:r>
        <w:rPr>
          <w:rFonts w:ascii="Verdana" w:hAnsi="Verdana"/>
          <w:sz w:val="20"/>
          <w:szCs w:val="20"/>
        </w:rPr>
        <w:t xml:space="preserve">s afledning af spildevand, </w:t>
      </w:r>
      <w:r w:rsidR="00F554B4">
        <w:rPr>
          <w:rFonts w:ascii="Verdana" w:hAnsi="Verdana"/>
          <w:sz w:val="20"/>
          <w:szCs w:val="20"/>
        </w:rPr>
        <w:t xml:space="preserve">skal virksomheden </w:t>
      </w:r>
      <w:r>
        <w:rPr>
          <w:rFonts w:ascii="Verdana" w:hAnsi="Verdana"/>
          <w:sz w:val="20"/>
          <w:szCs w:val="20"/>
        </w:rPr>
        <w:t>an</w:t>
      </w:r>
      <w:r w:rsidR="00F554B4">
        <w:rPr>
          <w:rFonts w:ascii="Verdana" w:hAnsi="Verdana"/>
          <w:sz w:val="20"/>
          <w:szCs w:val="20"/>
        </w:rPr>
        <w:t>søge særskilt herom</w:t>
      </w:r>
      <w:r>
        <w:rPr>
          <w:rFonts w:ascii="Verdana" w:hAnsi="Verdana"/>
          <w:sz w:val="20"/>
          <w:szCs w:val="20"/>
        </w:rPr>
        <w:t xml:space="preserve"> jf. Miljøbeskyttelseslovens</w:t>
      </w:r>
      <w:r w:rsidR="00F554B4">
        <w:rPr>
          <w:rFonts w:ascii="Verdana" w:hAnsi="Verdana"/>
          <w:sz w:val="20"/>
          <w:szCs w:val="20"/>
        </w:rPr>
        <w:t xml:space="preserve"> </w:t>
      </w:r>
      <w:r w:rsidR="007326DE">
        <w:rPr>
          <w:rFonts w:ascii="Verdana" w:hAnsi="Verdana"/>
          <w:sz w:val="20"/>
          <w:szCs w:val="20"/>
        </w:rPr>
        <w:t>§ 28</w:t>
      </w:r>
      <w:r>
        <w:rPr>
          <w:rFonts w:ascii="Verdana" w:hAnsi="Verdana"/>
          <w:sz w:val="20"/>
          <w:szCs w:val="20"/>
        </w:rPr>
        <w:t xml:space="preserve">. </w:t>
      </w:r>
      <w:r w:rsidR="00F554B4">
        <w:rPr>
          <w:rFonts w:ascii="Verdana" w:hAnsi="Verdana"/>
          <w:sz w:val="20"/>
          <w:szCs w:val="20"/>
        </w:rPr>
        <w:t xml:space="preserve">  </w:t>
      </w:r>
    </w:p>
    <w:p w14:paraId="5F304869" w14:textId="77777777" w:rsidR="00F554B4" w:rsidRDefault="00F554B4" w:rsidP="00F554B4">
      <w:pPr>
        <w:rPr>
          <w:rFonts w:ascii="Verdana" w:hAnsi="Verdana"/>
          <w:sz w:val="20"/>
          <w:szCs w:val="20"/>
        </w:rPr>
      </w:pPr>
    </w:p>
    <w:p w14:paraId="5F30486A" w14:textId="77777777" w:rsidR="00F554B4" w:rsidRDefault="00F554B4" w:rsidP="00F554B4">
      <w:pPr>
        <w:rPr>
          <w:rFonts w:ascii="Verdana" w:hAnsi="Verdana"/>
          <w:sz w:val="20"/>
          <w:szCs w:val="20"/>
        </w:rPr>
      </w:pPr>
    </w:p>
    <w:p w14:paraId="5F30486B" w14:textId="77777777" w:rsidR="00F554B4" w:rsidRDefault="00F554B4" w:rsidP="00F554B4">
      <w:pPr>
        <w:rPr>
          <w:rFonts w:ascii="Verdana" w:hAnsi="Verdana"/>
          <w:sz w:val="20"/>
          <w:szCs w:val="20"/>
        </w:rPr>
      </w:pPr>
      <w:r>
        <w:rPr>
          <w:rFonts w:ascii="Verdana" w:hAnsi="Verdana"/>
          <w:b/>
          <w:bCs/>
          <w:sz w:val="20"/>
          <w:szCs w:val="20"/>
        </w:rPr>
        <w:t xml:space="preserve">Gyldighed </w:t>
      </w:r>
    </w:p>
    <w:p w14:paraId="5F30486C" w14:textId="77777777" w:rsidR="00F554B4" w:rsidRDefault="00F554B4" w:rsidP="00F554B4">
      <w:pPr>
        <w:rPr>
          <w:rFonts w:ascii="Verdana" w:hAnsi="Verdana"/>
          <w:sz w:val="20"/>
          <w:szCs w:val="20"/>
        </w:rPr>
      </w:pPr>
    </w:p>
    <w:p w14:paraId="5F30486D" w14:textId="77777777" w:rsidR="00F554B4" w:rsidRDefault="00F554B4" w:rsidP="00F554B4">
      <w:pPr>
        <w:rPr>
          <w:rFonts w:ascii="Verdana" w:hAnsi="Verdana"/>
          <w:sz w:val="20"/>
          <w:szCs w:val="20"/>
        </w:rPr>
      </w:pPr>
      <w:r>
        <w:rPr>
          <w:rFonts w:ascii="Verdana" w:hAnsi="Verdana"/>
          <w:sz w:val="20"/>
          <w:szCs w:val="20"/>
        </w:rPr>
        <w:t xml:space="preserve">Miljøgodkendelsen er gyldig fra datoen for meddelelse af godkendelsen. </w:t>
      </w:r>
    </w:p>
    <w:p w14:paraId="5F30486E" w14:textId="77777777" w:rsidR="00F554B4" w:rsidRDefault="00F554B4" w:rsidP="00F554B4">
      <w:pPr>
        <w:rPr>
          <w:rFonts w:ascii="Verdana" w:hAnsi="Verdana"/>
          <w:sz w:val="20"/>
          <w:szCs w:val="20"/>
        </w:rPr>
      </w:pPr>
      <w:r>
        <w:rPr>
          <w:rFonts w:ascii="Verdana" w:hAnsi="Verdana"/>
          <w:sz w:val="20"/>
          <w:szCs w:val="20"/>
        </w:rPr>
        <w:t xml:space="preserve">Ved klage kan Miljøklagenævnet dog bestemme, at klagen har opsættende virkning. Udnyttelse i klageperioden og mens eventuel klage behandles sker på eget ansvar. </w:t>
      </w:r>
    </w:p>
    <w:p w14:paraId="5F30486F" w14:textId="77777777" w:rsidR="00AC07DB" w:rsidRDefault="00AC07DB" w:rsidP="00F554B4">
      <w:pPr>
        <w:rPr>
          <w:rFonts w:ascii="Verdana" w:hAnsi="Verdana"/>
          <w:sz w:val="20"/>
          <w:szCs w:val="20"/>
        </w:rPr>
      </w:pPr>
    </w:p>
    <w:p w14:paraId="5F304870" w14:textId="77777777" w:rsidR="00E73B6D" w:rsidRPr="00E73B6D" w:rsidRDefault="00E73B6D" w:rsidP="00E73B6D">
      <w:pPr>
        <w:rPr>
          <w:rFonts w:ascii="Verdana" w:eastAsiaTheme="minorHAnsi" w:hAnsi="Verdana"/>
          <w:b/>
          <w:sz w:val="20"/>
          <w:szCs w:val="20"/>
          <w:lang w:eastAsia="en-US"/>
        </w:rPr>
      </w:pPr>
      <w:r w:rsidRPr="00E73B6D">
        <w:rPr>
          <w:rFonts w:ascii="Verdana" w:eastAsiaTheme="minorHAnsi" w:hAnsi="Verdana"/>
          <w:b/>
          <w:sz w:val="20"/>
          <w:szCs w:val="20"/>
          <w:lang w:eastAsia="en-US"/>
        </w:rPr>
        <w:t xml:space="preserve">Bortfald af godkendelsen  </w:t>
      </w:r>
    </w:p>
    <w:p w14:paraId="5F304871" w14:textId="77777777" w:rsidR="00E73B6D" w:rsidRPr="00E73B6D" w:rsidRDefault="00E73B6D" w:rsidP="00E73B6D">
      <w:pPr>
        <w:rPr>
          <w:rFonts w:ascii="Verdana" w:eastAsiaTheme="minorHAnsi" w:hAnsi="Verdana"/>
          <w:sz w:val="20"/>
          <w:szCs w:val="20"/>
          <w:lang w:eastAsia="en-US"/>
        </w:rPr>
      </w:pPr>
    </w:p>
    <w:p w14:paraId="5F304872" w14:textId="77777777" w:rsidR="00E73B6D" w:rsidRDefault="00E73B6D" w:rsidP="00E73B6D">
      <w:pPr>
        <w:rPr>
          <w:rFonts w:ascii="Verdana" w:eastAsiaTheme="minorHAnsi" w:hAnsi="Verdana"/>
          <w:sz w:val="20"/>
          <w:szCs w:val="20"/>
          <w:lang w:eastAsia="en-US"/>
        </w:rPr>
      </w:pPr>
      <w:r>
        <w:rPr>
          <w:rFonts w:ascii="Verdana" w:eastAsiaTheme="minorHAnsi" w:hAnsi="Verdana"/>
          <w:sz w:val="20"/>
          <w:szCs w:val="20"/>
          <w:lang w:eastAsia="en-US"/>
        </w:rPr>
        <w:t xml:space="preserve">Miljøbeskyttelseslovens </w:t>
      </w:r>
      <w:r w:rsidRPr="00E73B6D">
        <w:rPr>
          <w:rFonts w:ascii="Verdana" w:eastAsiaTheme="minorHAnsi" w:hAnsi="Verdana"/>
          <w:sz w:val="20"/>
          <w:szCs w:val="20"/>
          <w:lang w:eastAsia="en-US"/>
        </w:rPr>
        <w:t>§ 78 a. En tilladelse, godkendelse eller dispensation efter loven eller efter regler, der er udstedt i medfør af denne lov, bortfalder, hvis den ikke har været udnyttet i 3 på hinanden følgende år</w:t>
      </w:r>
      <w:r>
        <w:rPr>
          <w:rFonts w:ascii="Verdana" w:eastAsiaTheme="minorHAnsi" w:hAnsi="Verdana"/>
          <w:sz w:val="20"/>
          <w:szCs w:val="20"/>
          <w:lang w:eastAsia="en-US"/>
        </w:rPr>
        <w:t xml:space="preserve"> </w:t>
      </w:r>
    </w:p>
    <w:p w14:paraId="5F304873" w14:textId="77777777" w:rsidR="00E73B6D" w:rsidRDefault="00E73B6D" w:rsidP="00E73B6D">
      <w:pPr>
        <w:rPr>
          <w:rFonts w:ascii="Verdana" w:eastAsiaTheme="minorHAnsi" w:hAnsi="Verdana"/>
          <w:sz w:val="20"/>
          <w:szCs w:val="20"/>
          <w:lang w:eastAsia="en-US"/>
        </w:rPr>
      </w:pPr>
    </w:p>
    <w:p w14:paraId="5F304874" w14:textId="77777777" w:rsidR="00E73B6D" w:rsidRPr="00E73B6D" w:rsidRDefault="00E73B6D" w:rsidP="00E73B6D">
      <w:pPr>
        <w:rPr>
          <w:rFonts w:ascii="Verdana" w:eastAsiaTheme="minorHAnsi" w:hAnsi="Verdana"/>
          <w:sz w:val="20"/>
          <w:szCs w:val="20"/>
          <w:lang w:eastAsia="en-US"/>
        </w:rPr>
      </w:pPr>
      <w:r w:rsidRPr="00E73B6D">
        <w:rPr>
          <w:rFonts w:ascii="Verdana" w:eastAsiaTheme="minorHAnsi" w:hAnsi="Verdana"/>
          <w:sz w:val="20"/>
          <w:szCs w:val="20"/>
          <w:lang w:eastAsia="en-US"/>
        </w:rPr>
        <w:t>Stk. 2. Miljøministeren kan fastsætte regler om, at uudnyttede tilladelser, godkendelser eller dispensationer efter loven eller efter regler, der er udstedt i medfør af denne lov, bortfalder på et andet tidspunkt end efter stk. 1.</w:t>
      </w:r>
    </w:p>
    <w:p w14:paraId="5F304875" w14:textId="77777777" w:rsidR="00AC07DB" w:rsidRDefault="00AC07DB" w:rsidP="00F554B4">
      <w:pPr>
        <w:rPr>
          <w:rFonts w:ascii="Verdana" w:hAnsi="Verdana"/>
          <w:sz w:val="20"/>
          <w:szCs w:val="20"/>
        </w:rPr>
      </w:pPr>
    </w:p>
    <w:p w14:paraId="5F304876" w14:textId="77777777" w:rsidR="00F554B4" w:rsidRDefault="00F554B4" w:rsidP="00F554B4">
      <w:pPr>
        <w:rPr>
          <w:rFonts w:ascii="Verdana" w:hAnsi="Verdana"/>
          <w:b/>
          <w:bCs/>
          <w:sz w:val="20"/>
          <w:szCs w:val="20"/>
        </w:rPr>
      </w:pPr>
      <w:r>
        <w:rPr>
          <w:rFonts w:ascii="Verdana" w:hAnsi="Verdana"/>
          <w:b/>
          <w:bCs/>
          <w:sz w:val="20"/>
          <w:szCs w:val="20"/>
        </w:rPr>
        <w:t xml:space="preserve">Offentliggørelse </w:t>
      </w:r>
    </w:p>
    <w:p w14:paraId="5F304877" w14:textId="77777777" w:rsidR="00F554B4" w:rsidRDefault="00F554B4" w:rsidP="00F554B4">
      <w:pPr>
        <w:rPr>
          <w:rFonts w:ascii="Verdana" w:hAnsi="Verdana"/>
          <w:sz w:val="20"/>
          <w:szCs w:val="20"/>
        </w:rPr>
      </w:pPr>
    </w:p>
    <w:p w14:paraId="5F304878" w14:textId="77777777" w:rsidR="00F554B4" w:rsidRDefault="00F554B4" w:rsidP="00F554B4">
      <w:pPr>
        <w:rPr>
          <w:rFonts w:ascii="Verdana" w:hAnsi="Verdana"/>
          <w:sz w:val="20"/>
          <w:szCs w:val="20"/>
        </w:rPr>
      </w:pPr>
      <w:r>
        <w:rPr>
          <w:rFonts w:ascii="Verdana" w:hAnsi="Verdana"/>
          <w:sz w:val="20"/>
          <w:szCs w:val="20"/>
        </w:rPr>
        <w:t xml:space="preserve">Afgørelsen bekendtgøres </w:t>
      </w:r>
      <w:r w:rsidR="000E5A68">
        <w:rPr>
          <w:rFonts w:ascii="Verdana" w:hAnsi="Verdana"/>
          <w:sz w:val="20"/>
          <w:szCs w:val="20"/>
        </w:rPr>
        <w:t xml:space="preserve">på </w:t>
      </w:r>
      <w:r>
        <w:rPr>
          <w:rFonts w:ascii="Verdana" w:hAnsi="Verdana"/>
          <w:sz w:val="20"/>
          <w:szCs w:val="20"/>
        </w:rPr>
        <w:t xml:space="preserve">Egedal </w:t>
      </w:r>
      <w:r w:rsidR="00304226">
        <w:rPr>
          <w:rFonts w:ascii="Verdana" w:hAnsi="Verdana"/>
          <w:sz w:val="20"/>
          <w:szCs w:val="20"/>
        </w:rPr>
        <w:t xml:space="preserve">Kommunens hjemmeside </w:t>
      </w:r>
      <w:r>
        <w:rPr>
          <w:rFonts w:ascii="Verdana" w:hAnsi="Verdana"/>
          <w:sz w:val="20"/>
          <w:szCs w:val="20"/>
        </w:rPr>
        <w:t xml:space="preserve">den </w:t>
      </w:r>
      <w:r w:rsidR="00BD24A3">
        <w:rPr>
          <w:rFonts w:ascii="Verdana" w:hAnsi="Verdana"/>
          <w:sz w:val="20"/>
          <w:szCs w:val="20"/>
        </w:rPr>
        <w:t>20</w:t>
      </w:r>
      <w:r w:rsidR="00DA76D8">
        <w:rPr>
          <w:rFonts w:ascii="Verdana" w:hAnsi="Verdana"/>
          <w:sz w:val="20"/>
          <w:szCs w:val="20"/>
        </w:rPr>
        <w:t>.</w:t>
      </w:r>
      <w:r w:rsidR="00BD24A3">
        <w:rPr>
          <w:rFonts w:ascii="Verdana" w:hAnsi="Verdana"/>
          <w:sz w:val="20"/>
          <w:szCs w:val="20"/>
        </w:rPr>
        <w:t xml:space="preserve"> november 2012.</w:t>
      </w:r>
    </w:p>
    <w:p w14:paraId="5F304879" w14:textId="77777777" w:rsidR="00F554B4" w:rsidRDefault="00F554B4" w:rsidP="00F554B4">
      <w:pPr>
        <w:rPr>
          <w:rFonts w:ascii="Verdana" w:hAnsi="Verdana"/>
          <w:b/>
          <w:bCs/>
          <w:sz w:val="20"/>
          <w:szCs w:val="20"/>
        </w:rPr>
      </w:pPr>
    </w:p>
    <w:p w14:paraId="5F30487A" w14:textId="77777777" w:rsidR="00304226" w:rsidRDefault="00304226" w:rsidP="00F554B4">
      <w:pPr>
        <w:rPr>
          <w:rFonts w:ascii="Verdana" w:hAnsi="Verdana"/>
          <w:b/>
          <w:bCs/>
          <w:sz w:val="20"/>
          <w:szCs w:val="20"/>
        </w:rPr>
      </w:pPr>
    </w:p>
    <w:p w14:paraId="5F30487B" w14:textId="77777777" w:rsidR="00F554B4" w:rsidRDefault="00F554B4" w:rsidP="00F554B4">
      <w:pPr>
        <w:rPr>
          <w:rFonts w:ascii="Verdana" w:hAnsi="Verdana"/>
          <w:b/>
          <w:bCs/>
          <w:sz w:val="20"/>
          <w:szCs w:val="20"/>
        </w:rPr>
      </w:pPr>
      <w:r>
        <w:rPr>
          <w:rFonts w:ascii="Verdana" w:hAnsi="Verdana"/>
          <w:b/>
          <w:bCs/>
          <w:sz w:val="20"/>
          <w:szCs w:val="20"/>
        </w:rPr>
        <w:t xml:space="preserve">Klagevejledning </w:t>
      </w:r>
    </w:p>
    <w:p w14:paraId="5F30487C" w14:textId="77777777" w:rsidR="00F554B4" w:rsidRDefault="00F554B4" w:rsidP="00F554B4">
      <w:pPr>
        <w:rPr>
          <w:rFonts w:ascii="Verdana" w:hAnsi="Verdana"/>
          <w:sz w:val="20"/>
          <w:szCs w:val="20"/>
        </w:rPr>
      </w:pPr>
    </w:p>
    <w:p w14:paraId="5F30487D" w14:textId="77777777" w:rsidR="00F554B4" w:rsidRPr="00BB1832" w:rsidRDefault="00F554B4" w:rsidP="00F554B4">
      <w:pPr>
        <w:rPr>
          <w:rFonts w:ascii="Verdana" w:hAnsi="Verdana"/>
          <w:sz w:val="20"/>
          <w:szCs w:val="20"/>
        </w:rPr>
      </w:pPr>
      <w:r>
        <w:rPr>
          <w:rFonts w:ascii="Verdana" w:hAnsi="Verdana"/>
          <w:sz w:val="20"/>
          <w:szCs w:val="20"/>
        </w:rPr>
        <w:t>Der kan efter miljøbeskyttelseslovens kapitel 11 klages over Kommunens afgørelse</w:t>
      </w:r>
      <w:r w:rsidR="00BB1832">
        <w:rPr>
          <w:rFonts w:ascii="Verdana" w:hAnsi="Verdana"/>
          <w:sz w:val="20"/>
          <w:szCs w:val="20"/>
        </w:rPr>
        <w:t>r</w:t>
      </w:r>
      <w:r>
        <w:rPr>
          <w:rFonts w:ascii="Verdana" w:hAnsi="Verdana"/>
          <w:sz w:val="20"/>
          <w:szCs w:val="20"/>
        </w:rPr>
        <w:t xml:space="preserve">. Klageperioden er 4 uger fra offentliggørelsen. Eventuel klage </w:t>
      </w:r>
      <w:r w:rsidR="00BB1832">
        <w:rPr>
          <w:rFonts w:ascii="Verdana" w:hAnsi="Verdana"/>
          <w:sz w:val="20"/>
          <w:szCs w:val="20"/>
        </w:rPr>
        <w:t>skal således</w:t>
      </w:r>
      <w:r>
        <w:rPr>
          <w:rFonts w:ascii="Verdana" w:hAnsi="Verdana"/>
          <w:sz w:val="20"/>
          <w:szCs w:val="20"/>
        </w:rPr>
        <w:t xml:space="preserve"> være kom</w:t>
      </w:r>
      <w:r>
        <w:rPr>
          <w:rFonts w:ascii="Verdana" w:hAnsi="Verdana"/>
          <w:sz w:val="20"/>
          <w:szCs w:val="20"/>
        </w:rPr>
        <w:softHyphen/>
        <w:t>munen</w:t>
      </w:r>
      <w:r w:rsidR="00BB1832">
        <w:rPr>
          <w:rFonts w:ascii="Verdana" w:hAnsi="Verdana"/>
          <w:sz w:val="20"/>
          <w:szCs w:val="20"/>
        </w:rPr>
        <w:t xml:space="preserve"> </w:t>
      </w:r>
      <w:r>
        <w:rPr>
          <w:rFonts w:ascii="Verdana" w:hAnsi="Verdana"/>
          <w:sz w:val="20"/>
          <w:szCs w:val="20"/>
        </w:rPr>
        <w:t xml:space="preserve">i hænde </w:t>
      </w:r>
      <w:r w:rsidRPr="00BB1832">
        <w:rPr>
          <w:rFonts w:ascii="Verdana" w:hAnsi="Verdana"/>
          <w:sz w:val="20"/>
          <w:szCs w:val="20"/>
        </w:rPr>
        <w:t>senest</w:t>
      </w:r>
      <w:r w:rsidR="00BB1832" w:rsidRPr="00BB1832">
        <w:rPr>
          <w:rFonts w:ascii="Verdana" w:hAnsi="Verdana"/>
          <w:sz w:val="20"/>
          <w:szCs w:val="20"/>
        </w:rPr>
        <w:t xml:space="preserve"> d</w:t>
      </w:r>
      <w:r w:rsidR="00BB1832">
        <w:rPr>
          <w:rFonts w:ascii="Verdana" w:hAnsi="Verdana"/>
          <w:sz w:val="20"/>
          <w:szCs w:val="20"/>
        </w:rPr>
        <w:t>.</w:t>
      </w:r>
      <w:r w:rsidR="00BB1832" w:rsidRPr="00BB1832">
        <w:rPr>
          <w:rFonts w:ascii="Verdana" w:hAnsi="Verdana"/>
          <w:sz w:val="20"/>
          <w:szCs w:val="20"/>
        </w:rPr>
        <w:t xml:space="preserve"> </w:t>
      </w:r>
      <w:r w:rsidR="008B56BE">
        <w:rPr>
          <w:rFonts w:ascii="Verdana" w:hAnsi="Verdana"/>
          <w:sz w:val="20"/>
          <w:szCs w:val="20"/>
        </w:rPr>
        <w:t>XXXXXX</w:t>
      </w:r>
      <w:r w:rsidRPr="00BB1832">
        <w:rPr>
          <w:rFonts w:ascii="Verdana" w:hAnsi="Verdana"/>
          <w:sz w:val="20"/>
          <w:szCs w:val="20"/>
        </w:rPr>
        <w:t xml:space="preserve"> indenfor kommunens åbningstid. </w:t>
      </w:r>
    </w:p>
    <w:p w14:paraId="5F30487E" w14:textId="77777777" w:rsidR="00F554B4" w:rsidRDefault="00F554B4" w:rsidP="00F554B4">
      <w:pPr>
        <w:rPr>
          <w:rFonts w:ascii="Verdana" w:hAnsi="Verdana"/>
          <w:sz w:val="20"/>
          <w:szCs w:val="20"/>
        </w:rPr>
      </w:pPr>
    </w:p>
    <w:p w14:paraId="5F30487F" w14:textId="77777777" w:rsidR="00F554B4" w:rsidRDefault="00F554B4" w:rsidP="00F554B4">
      <w:pPr>
        <w:rPr>
          <w:rFonts w:ascii="Verdana" w:hAnsi="Verdana"/>
          <w:sz w:val="20"/>
          <w:szCs w:val="20"/>
        </w:rPr>
      </w:pPr>
      <w:r>
        <w:rPr>
          <w:rFonts w:ascii="Verdana" w:hAnsi="Verdana"/>
          <w:sz w:val="20"/>
          <w:szCs w:val="20"/>
        </w:rPr>
        <w:t xml:space="preserve">Følgende kan klage: Ansøgeren, Sundhedsstyrelsen samt enhver, der må antages at have en individuel, væsentlig interesse i sagens udfald. Der kan desuden klages af visse organisationer, som angivet i lovens §§ 99-100. </w:t>
      </w:r>
    </w:p>
    <w:p w14:paraId="5F304880" w14:textId="77777777" w:rsidR="00F554B4" w:rsidRDefault="00F554B4" w:rsidP="00F554B4">
      <w:pPr>
        <w:rPr>
          <w:rFonts w:ascii="Verdana" w:hAnsi="Verdana"/>
          <w:sz w:val="20"/>
          <w:szCs w:val="20"/>
        </w:rPr>
      </w:pPr>
    </w:p>
    <w:p w14:paraId="5F304881" w14:textId="77777777" w:rsidR="00F554B4" w:rsidRPr="00BB1832" w:rsidRDefault="00F554B4" w:rsidP="00F554B4">
      <w:pPr>
        <w:rPr>
          <w:rFonts w:ascii="Verdana" w:hAnsi="Verdana"/>
          <w:sz w:val="20"/>
          <w:szCs w:val="20"/>
        </w:rPr>
      </w:pPr>
      <w:r w:rsidRPr="00BB1832">
        <w:rPr>
          <w:rFonts w:ascii="Verdana" w:hAnsi="Verdana"/>
          <w:sz w:val="20"/>
          <w:szCs w:val="20"/>
        </w:rPr>
        <w:t>Eventuel klage skal være skriftlig og sendes til Egedal Kommune, Rådhustorvet 2, 3660 Stenløse</w:t>
      </w:r>
      <w:r w:rsidR="000E5A68" w:rsidRPr="00BB1832">
        <w:rPr>
          <w:rFonts w:ascii="Verdana" w:hAnsi="Verdana"/>
          <w:sz w:val="20"/>
          <w:szCs w:val="20"/>
        </w:rPr>
        <w:t xml:space="preserve"> eller på mail </w:t>
      </w:r>
      <w:hyperlink r:id="rId15" w:history="1">
        <w:r w:rsidR="000E5A68" w:rsidRPr="00BB1832">
          <w:rPr>
            <w:rStyle w:val="Hyperlink"/>
            <w:rFonts w:ascii="Verdana" w:hAnsi="Verdana"/>
            <w:sz w:val="20"/>
            <w:szCs w:val="20"/>
          </w:rPr>
          <w:t>kommune@egekom.dk</w:t>
        </w:r>
      </w:hyperlink>
      <w:r w:rsidRPr="00BB1832">
        <w:rPr>
          <w:rFonts w:ascii="Verdana" w:hAnsi="Verdana"/>
          <w:sz w:val="20"/>
          <w:szCs w:val="20"/>
        </w:rPr>
        <w:t>.</w:t>
      </w:r>
      <w:r w:rsidR="000E5A68" w:rsidRPr="00BB1832">
        <w:rPr>
          <w:rFonts w:ascii="Verdana" w:hAnsi="Verdana"/>
          <w:sz w:val="20"/>
          <w:szCs w:val="20"/>
        </w:rPr>
        <w:t xml:space="preserve"> </w:t>
      </w:r>
      <w:r w:rsidRPr="00BB1832">
        <w:rPr>
          <w:rFonts w:ascii="Verdana" w:hAnsi="Verdana"/>
          <w:sz w:val="20"/>
          <w:szCs w:val="20"/>
        </w:rPr>
        <w:t xml:space="preserve">Klagen vil herfra blive sendt videre til </w:t>
      </w:r>
      <w:r w:rsidR="00BB1832" w:rsidRPr="000D1F73">
        <w:rPr>
          <w:rFonts w:ascii="Verdana" w:hAnsi="Verdana"/>
          <w:sz w:val="20"/>
          <w:szCs w:val="20"/>
        </w:rPr>
        <w:t xml:space="preserve">Natur- og </w:t>
      </w:r>
      <w:r w:rsidR="00BB1832" w:rsidRPr="00BB1832">
        <w:rPr>
          <w:rFonts w:ascii="Verdana" w:hAnsi="Verdana"/>
          <w:sz w:val="20"/>
          <w:szCs w:val="20"/>
        </w:rPr>
        <w:t>M</w:t>
      </w:r>
      <w:r w:rsidR="00BB1832" w:rsidRPr="000D1F73">
        <w:rPr>
          <w:rFonts w:ascii="Verdana" w:hAnsi="Verdana"/>
          <w:sz w:val="20"/>
          <w:szCs w:val="20"/>
        </w:rPr>
        <w:t>il</w:t>
      </w:r>
      <w:r w:rsidR="00BB1832" w:rsidRPr="00BB1832">
        <w:rPr>
          <w:rFonts w:ascii="Verdana" w:hAnsi="Verdana"/>
          <w:sz w:val="20"/>
          <w:szCs w:val="20"/>
        </w:rPr>
        <w:t>jøklagenævnet</w:t>
      </w:r>
      <w:r w:rsidRPr="00BB1832">
        <w:rPr>
          <w:rFonts w:ascii="Verdana" w:hAnsi="Verdana"/>
          <w:sz w:val="20"/>
          <w:szCs w:val="20"/>
        </w:rPr>
        <w:t xml:space="preserve">, der er klagemyndighed. </w:t>
      </w:r>
    </w:p>
    <w:p w14:paraId="5F304882" w14:textId="77777777" w:rsidR="00F554B4" w:rsidRPr="00BB1832" w:rsidRDefault="00F554B4" w:rsidP="00F554B4">
      <w:pPr>
        <w:rPr>
          <w:rFonts w:ascii="Verdana" w:hAnsi="Verdana"/>
          <w:sz w:val="20"/>
          <w:szCs w:val="20"/>
        </w:rPr>
      </w:pPr>
    </w:p>
    <w:p w14:paraId="5F304883" w14:textId="77777777" w:rsidR="00BB1832" w:rsidRPr="000D1F73" w:rsidRDefault="00BB1832" w:rsidP="00BB1832">
      <w:pPr>
        <w:autoSpaceDE w:val="0"/>
        <w:autoSpaceDN w:val="0"/>
        <w:adjustRightInd w:val="0"/>
        <w:spacing w:before="100" w:after="100"/>
        <w:rPr>
          <w:rFonts w:ascii="Verdana" w:hAnsi="Verdana"/>
          <w:sz w:val="20"/>
          <w:szCs w:val="20"/>
        </w:rPr>
      </w:pPr>
      <w:r w:rsidRPr="000D1F73">
        <w:rPr>
          <w:rFonts w:ascii="Verdana" w:hAnsi="Verdana"/>
          <w:sz w:val="20"/>
          <w:szCs w:val="20"/>
        </w:rPr>
        <w:lastRenderedPageBreak/>
        <w:t xml:space="preserve">Det er en betingelse for Natur- og </w:t>
      </w:r>
      <w:r w:rsidRPr="00BB1832">
        <w:rPr>
          <w:rFonts w:ascii="Verdana" w:hAnsi="Verdana"/>
          <w:sz w:val="20"/>
          <w:szCs w:val="20"/>
        </w:rPr>
        <w:t>M</w:t>
      </w:r>
      <w:r w:rsidRPr="000D1F73">
        <w:rPr>
          <w:rFonts w:ascii="Verdana" w:hAnsi="Verdana"/>
          <w:sz w:val="20"/>
          <w:szCs w:val="20"/>
        </w:rPr>
        <w:t>iljøklagenævnets behandling af en klage, at der indbetales et gebyr</w:t>
      </w:r>
      <w:r w:rsidRPr="00BB1832">
        <w:rPr>
          <w:rFonts w:ascii="Verdana" w:hAnsi="Verdana"/>
          <w:sz w:val="20"/>
          <w:szCs w:val="20"/>
        </w:rPr>
        <w:t xml:space="preserve"> på </w:t>
      </w:r>
      <w:r w:rsidRPr="000D1F73">
        <w:rPr>
          <w:rFonts w:ascii="Verdana" w:hAnsi="Verdana"/>
          <w:sz w:val="20"/>
          <w:szCs w:val="20"/>
        </w:rPr>
        <w:t>500 kr.</w:t>
      </w:r>
      <w:r w:rsidRPr="00BB1832">
        <w:rPr>
          <w:rFonts w:ascii="Verdana" w:hAnsi="Verdana"/>
          <w:sz w:val="20"/>
          <w:szCs w:val="20"/>
        </w:rPr>
        <w:t xml:space="preserve"> </w:t>
      </w:r>
      <w:r w:rsidRPr="000D1F73">
        <w:rPr>
          <w:rFonts w:ascii="Verdana" w:hAnsi="Verdana"/>
          <w:sz w:val="20"/>
          <w:szCs w:val="20"/>
        </w:rPr>
        <w:t xml:space="preserve">Vejledning om gebyrordningen kan findes på nævnets hjemmeside </w:t>
      </w:r>
      <w:hyperlink r:id="rId16" w:history="1">
        <w:r w:rsidRPr="00BB1832">
          <w:rPr>
            <w:rFonts w:ascii="Verdana" w:hAnsi="Verdana"/>
            <w:color w:val="0000FF"/>
            <w:sz w:val="20"/>
            <w:szCs w:val="20"/>
            <w:u w:val="single"/>
          </w:rPr>
          <w:t>www.nmkn.dk</w:t>
        </w:r>
      </w:hyperlink>
    </w:p>
    <w:p w14:paraId="5F304884" w14:textId="77777777" w:rsidR="00BB1832" w:rsidRPr="00BB1832" w:rsidRDefault="00BB1832" w:rsidP="00F554B4">
      <w:pPr>
        <w:rPr>
          <w:rFonts w:ascii="Verdana" w:hAnsi="Verdana"/>
          <w:sz w:val="20"/>
          <w:szCs w:val="20"/>
        </w:rPr>
      </w:pPr>
    </w:p>
    <w:p w14:paraId="5F304885" w14:textId="77777777" w:rsidR="00F554B4" w:rsidRPr="00BB1832" w:rsidRDefault="00F554B4" w:rsidP="00F554B4">
      <w:pPr>
        <w:rPr>
          <w:rFonts w:ascii="Verdana" w:hAnsi="Verdana"/>
          <w:sz w:val="20"/>
          <w:szCs w:val="20"/>
        </w:rPr>
      </w:pPr>
      <w:r w:rsidRPr="00BB1832">
        <w:rPr>
          <w:rFonts w:ascii="Verdana" w:hAnsi="Verdana"/>
          <w:sz w:val="20"/>
          <w:szCs w:val="20"/>
        </w:rPr>
        <w:t>Ifølge miljøbeskyttelseslovens § 101 kan afgørelsen endvidere prøves ved domstole</w:t>
      </w:r>
      <w:r w:rsidRPr="00BB1832">
        <w:rPr>
          <w:rFonts w:ascii="Verdana" w:hAnsi="Verdana"/>
          <w:sz w:val="20"/>
          <w:szCs w:val="20"/>
        </w:rPr>
        <w:softHyphen/>
        <w:t xml:space="preserve">ne. Sag skal anlægges inden 6 måneder efter, at afgørelsen er offentliggjort. </w:t>
      </w:r>
    </w:p>
    <w:p w14:paraId="5F304886" w14:textId="77777777" w:rsidR="00F554B4" w:rsidRDefault="00F554B4" w:rsidP="00F554B4">
      <w:pPr>
        <w:rPr>
          <w:rFonts w:ascii="Verdana" w:hAnsi="Verdana"/>
          <w:sz w:val="20"/>
          <w:szCs w:val="20"/>
        </w:rPr>
      </w:pPr>
    </w:p>
    <w:p w14:paraId="5F304887" w14:textId="77777777" w:rsidR="00F554B4" w:rsidRDefault="00F554B4" w:rsidP="00F554B4">
      <w:pPr>
        <w:rPr>
          <w:rFonts w:ascii="Verdana" w:hAnsi="Verdana"/>
          <w:sz w:val="20"/>
          <w:szCs w:val="20"/>
        </w:rPr>
      </w:pPr>
    </w:p>
    <w:p w14:paraId="5F304888" w14:textId="77777777" w:rsidR="00F554B4" w:rsidRDefault="00F554B4" w:rsidP="00F554B4">
      <w:pPr>
        <w:rPr>
          <w:rFonts w:ascii="Verdana" w:hAnsi="Verdana"/>
          <w:sz w:val="20"/>
          <w:szCs w:val="20"/>
        </w:rPr>
      </w:pPr>
    </w:p>
    <w:p w14:paraId="5F304889" w14:textId="77777777" w:rsidR="00F554B4" w:rsidRDefault="00F554B4" w:rsidP="00F554B4">
      <w:pPr>
        <w:rPr>
          <w:rFonts w:ascii="Verdana" w:hAnsi="Verdana"/>
          <w:sz w:val="20"/>
          <w:szCs w:val="20"/>
        </w:rPr>
      </w:pPr>
    </w:p>
    <w:p w14:paraId="5F30488A" w14:textId="77777777" w:rsidR="00452623" w:rsidRDefault="00452623" w:rsidP="00F554B4">
      <w:pPr>
        <w:rPr>
          <w:rFonts w:ascii="Verdana" w:hAnsi="Verdana"/>
          <w:sz w:val="20"/>
          <w:szCs w:val="20"/>
        </w:rPr>
      </w:pPr>
    </w:p>
    <w:p w14:paraId="5F30488B" w14:textId="77777777" w:rsidR="00452623" w:rsidRDefault="00452623" w:rsidP="00F554B4">
      <w:pPr>
        <w:rPr>
          <w:rFonts w:ascii="Verdana" w:hAnsi="Verdana"/>
          <w:sz w:val="20"/>
          <w:szCs w:val="20"/>
        </w:rPr>
      </w:pPr>
    </w:p>
    <w:p w14:paraId="5F30488C" w14:textId="77777777" w:rsidR="00452623" w:rsidRDefault="00B93141" w:rsidP="00F554B4">
      <w:pPr>
        <w:rPr>
          <w:rFonts w:ascii="Verdana" w:hAnsi="Verdana"/>
          <w:sz w:val="20"/>
          <w:szCs w:val="20"/>
        </w:rPr>
      </w:pPr>
      <w:r>
        <w:rPr>
          <w:noProof/>
        </w:rPr>
        <w:drawing>
          <wp:inline distT="0" distB="0" distL="0" distR="0" wp14:anchorId="5F304BD8" wp14:editId="5F304BD9">
            <wp:extent cx="1529395" cy="639271"/>
            <wp:effectExtent l="0" t="0" r="0" b="889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 r="-6456"/>
                    <a:stretch/>
                  </pic:blipFill>
                  <pic:spPr bwMode="auto">
                    <a:xfrm>
                      <a:off x="0" y="0"/>
                      <a:ext cx="1533405" cy="640947"/>
                    </a:xfrm>
                    <a:prstGeom prst="rect">
                      <a:avLst/>
                    </a:prstGeom>
                    <a:noFill/>
                    <a:ln>
                      <a:noFill/>
                    </a:ln>
                    <a:extLst>
                      <a:ext uri="{53640926-AAD7-44D8-BBD7-CCE9431645EC}">
                        <a14:shadowObscured xmlns:a14="http://schemas.microsoft.com/office/drawing/2010/main"/>
                      </a:ext>
                    </a:extLst>
                  </pic:spPr>
                </pic:pic>
              </a:graphicData>
            </a:graphic>
          </wp:inline>
        </w:drawing>
      </w:r>
    </w:p>
    <w:p w14:paraId="5F30488D" w14:textId="77777777" w:rsidR="00031B78" w:rsidRDefault="00031B78" w:rsidP="00F554B4">
      <w:pPr>
        <w:rPr>
          <w:rFonts w:ascii="Verdana" w:hAnsi="Verdana"/>
          <w:sz w:val="20"/>
          <w:szCs w:val="20"/>
        </w:rPr>
      </w:pPr>
    </w:p>
    <w:p w14:paraId="5F30488E" w14:textId="77777777" w:rsidR="00F554B4" w:rsidRDefault="00F554B4" w:rsidP="00F554B4">
      <w:pPr>
        <w:rPr>
          <w:rFonts w:ascii="Verdana" w:hAnsi="Verdana"/>
          <w:sz w:val="20"/>
          <w:szCs w:val="20"/>
        </w:rPr>
      </w:pPr>
      <w:r>
        <w:rPr>
          <w:rFonts w:ascii="Verdana" w:hAnsi="Verdana"/>
          <w:sz w:val="20"/>
          <w:szCs w:val="20"/>
        </w:rPr>
        <w:t>Ulrik Mehlert</w:t>
      </w:r>
    </w:p>
    <w:p w14:paraId="5F30488F" w14:textId="77777777" w:rsidR="00F554B4" w:rsidRDefault="00F554B4" w:rsidP="00F554B4">
      <w:pPr>
        <w:rPr>
          <w:rFonts w:ascii="Verdana" w:hAnsi="Verdana"/>
          <w:sz w:val="20"/>
          <w:szCs w:val="20"/>
        </w:rPr>
      </w:pPr>
      <w:r>
        <w:rPr>
          <w:rFonts w:ascii="Verdana" w:hAnsi="Verdana"/>
          <w:sz w:val="20"/>
          <w:szCs w:val="20"/>
        </w:rPr>
        <w:t>miljøsagsbehandler</w:t>
      </w:r>
    </w:p>
    <w:p w14:paraId="5F304890" w14:textId="77777777" w:rsidR="00F554B4" w:rsidRDefault="000E5A68" w:rsidP="00F554B4">
      <w:pPr>
        <w:rPr>
          <w:rFonts w:ascii="Verdana" w:hAnsi="Verdana"/>
          <w:sz w:val="20"/>
          <w:szCs w:val="20"/>
        </w:rPr>
      </w:pPr>
      <w:r>
        <w:rPr>
          <w:rFonts w:ascii="Verdana" w:hAnsi="Verdana"/>
          <w:sz w:val="20"/>
          <w:szCs w:val="20"/>
        </w:rPr>
        <w:t xml:space="preserve">Egedal Kommune </w:t>
      </w:r>
    </w:p>
    <w:p w14:paraId="5F304891" w14:textId="77777777" w:rsidR="00F554B4" w:rsidRDefault="00F554B4" w:rsidP="00F554B4"/>
    <w:p w14:paraId="5F304892" w14:textId="77777777" w:rsidR="007C28D4" w:rsidRDefault="007C28D4" w:rsidP="00F554B4"/>
    <w:p w14:paraId="5F304893" w14:textId="77777777" w:rsidR="00452623" w:rsidRDefault="00452623" w:rsidP="00F554B4"/>
    <w:p w14:paraId="5F304894" w14:textId="77777777" w:rsidR="00452623" w:rsidRDefault="00452623" w:rsidP="00F554B4"/>
    <w:p w14:paraId="5F304895" w14:textId="77777777" w:rsidR="00452623" w:rsidRDefault="00452623" w:rsidP="00F554B4"/>
    <w:p w14:paraId="5F304896" w14:textId="77777777" w:rsidR="00452623" w:rsidRDefault="00452623" w:rsidP="00F554B4"/>
    <w:p w14:paraId="5F304897" w14:textId="77777777" w:rsidR="00452623" w:rsidRDefault="00452623" w:rsidP="00452623">
      <w:r>
        <w:t xml:space="preserve">Bilag </w:t>
      </w:r>
    </w:p>
    <w:p w14:paraId="5F304898" w14:textId="77777777" w:rsidR="00452623" w:rsidRDefault="00452623" w:rsidP="00452623"/>
    <w:p w14:paraId="5F304899" w14:textId="77777777" w:rsidR="00452623" w:rsidRDefault="00452623" w:rsidP="00452623">
      <w:r>
        <w:rPr>
          <w:rFonts w:ascii="Verdana" w:eastAsiaTheme="minorHAnsi" w:hAnsi="Verdana" w:cs="Helvetica"/>
          <w:sz w:val="20"/>
          <w:szCs w:val="20"/>
          <w:lang w:eastAsia="en-US"/>
        </w:rPr>
        <w:t>Ansøgning med oversigtsplan.</w:t>
      </w:r>
    </w:p>
    <w:p w14:paraId="5F30489A" w14:textId="77777777" w:rsidR="00452623" w:rsidRDefault="00452623" w:rsidP="00F554B4"/>
    <w:p w14:paraId="5F30489B" w14:textId="77777777" w:rsidR="00452623" w:rsidRDefault="00452623" w:rsidP="00F554B4"/>
    <w:p w14:paraId="5F30489C" w14:textId="77777777" w:rsidR="00452623" w:rsidRDefault="00452623" w:rsidP="00F554B4"/>
    <w:p w14:paraId="5F30489D" w14:textId="77777777" w:rsidR="00452623" w:rsidRDefault="00452623" w:rsidP="00F554B4"/>
    <w:p w14:paraId="5F30489E" w14:textId="77777777" w:rsidR="007C28D4" w:rsidRPr="006D3429" w:rsidRDefault="007C28D4" w:rsidP="00F554B4">
      <w:pPr>
        <w:rPr>
          <w:b/>
        </w:rPr>
      </w:pPr>
    </w:p>
    <w:p w14:paraId="5F30489F" w14:textId="77777777" w:rsidR="007C28D4" w:rsidRDefault="007C28D4" w:rsidP="00F554B4"/>
    <w:p w14:paraId="5F3048A0" w14:textId="77777777" w:rsidR="006C1E0C" w:rsidRDefault="006C1E0C" w:rsidP="00F554B4"/>
    <w:p w14:paraId="5F3048A1" w14:textId="77777777" w:rsidR="006C1E0C" w:rsidRDefault="006C1E0C" w:rsidP="00F554B4"/>
    <w:p w14:paraId="5F3048A2" w14:textId="77777777" w:rsidR="006C1E0C" w:rsidRDefault="006C1E0C" w:rsidP="00F554B4"/>
    <w:p w14:paraId="5F3048A3" w14:textId="77777777" w:rsidR="006C1E0C" w:rsidRDefault="006C1E0C" w:rsidP="00F554B4"/>
    <w:p w14:paraId="5F3048A4" w14:textId="77777777" w:rsidR="006C1E0C" w:rsidRDefault="006C1E0C" w:rsidP="00F554B4"/>
    <w:p w14:paraId="5F3048A5" w14:textId="77777777" w:rsidR="006C1E0C" w:rsidRDefault="006C1E0C" w:rsidP="00F554B4"/>
    <w:p w14:paraId="5F3048A6" w14:textId="77777777" w:rsidR="006C1E0C" w:rsidRDefault="006C1E0C" w:rsidP="00F554B4"/>
    <w:p w14:paraId="5F3048A7" w14:textId="77777777" w:rsidR="006C1E0C" w:rsidRDefault="006C1E0C" w:rsidP="00F554B4"/>
    <w:p w14:paraId="5F3048A8" w14:textId="77777777" w:rsidR="006C1E0C" w:rsidRDefault="006C1E0C" w:rsidP="00F554B4"/>
    <w:p w14:paraId="5F3048A9" w14:textId="77777777" w:rsidR="006C1E0C" w:rsidRDefault="006C1E0C" w:rsidP="00F554B4"/>
    <w:p w14:paraId="5F3048AA" w14:textId="77777777" w:rsidR="006C1E0C" w:rsidRDefault="006C1E0C" w:rsidP="00F554B4"/>
    <w:p w14:paraId="5F3048AB" w14:textId="77777777" w:rsidR="00F554B4" w:rsidRDefault="00F554B4" w:rsidP="00F554B4">
      <w:pPr>
        <w:rPr>
          <w:rFonts w:ascii="Verdana" w:hAnsi="Verdana"/>
          <w:sz w:val="20"/>
          <w:szCs w:val="20"/>
        </w:rPr>
      </w:pPr>
      <w:r>
        <w:rPr>
          <w:rFonts w:ascii="Verdana" w:hAnsi="Verdana"/>
          <w:sz w:val="20"/>
          <w:szCs w:val="20"/>
        </w:rPr>
        <w:t xml:space="preserve">Kopi af godkendelsen sendt til  </w:t>
      </w:r>
    </w:p>
    <w:p w14:paraId="5F3048AC" w14:textId="77777777" w:rsidR="007C28D4" w:rsidRDefault="007C28D4" w:rsidP="00F554B4">
      <w:pPr>
        <w:rPr>
          <w:rFonts w:ascii="Verdana" w:hAnsi="Verdana"/>
          <w:sz w:val="20"/>
          <w:szCs w:val="20"/>
        </w:rPr>
      </w:pPr>
    </w:p>
    <w:p w14:paraId="5F3048AD" w14:textId="77777777" w:rsidR="00F554B4" w:rsidRDefault="00F554B4" w:rsidP="00F554B4">
      <w:pPr>
        <w:rPr>
          <w:rFonts w:ascii="Verdana" w:hAnsi="Verdana"/>
          <w:sz w:val="20"/>
          <w:szCs w:val="20"/>
        </w:rPr>
      </w:pPr>
      <w:r>
        <w:rPr>
          <w:rFonts w:ascii="Verdana" w:hAnsi="Verdana"/>
          <w:sz w:val="20"/>
          <w:szCs w:val="20"/>
        </w:rPr>
        <w:t>Sundhedsstyrelsen Embedslægerne Hovedstaden - hvs@sst.dk</w:t>
      </w:r>
    </w:p>
    <w:p w14:paraId="5F3048AE" w14:textId="77777777" w:rsidR="00F554B4" w:rsidRDefault="00F554B4" w:rsidP="00F554B4">
      <w:pPr>
        <w:rPr>
          <w:rFonts w:ascii="Verdana" w:hAnsi="Verdana"/>
          <w:sz w:val="20"/>
          <w:szCs w:val="20"/>
        </w:rPr>
      </w:pPr>
      <w:r>
        <w:rPr>
          <w:rFonts w:ascii="Verdana" w:hAnsi="Verdana"/>
          <w:sz w:val="20"/>
          <w:szCs w:val="20"/>
        </w:rPr>
        <w:t>Danmarks Naturfredningsforening - dn@dn.dk</w:t>
      </w:r>
    </w:p>
    <w:p w14:paraId="5F3048AF" w14:textId="77777777" w:rsidR="00F554B4" w:rsidRDefault="00F554B4" w:rsidP="00F554B4">
      <w:pPr>
        <w:rPr>
          <w:rFonts w:ascii="Verdana" w:hAnsi="Verdana"/>
          <w:sz w:val="20"/>
          <w:szCs w:val="20"/>
        </w:rPr>
      </w:pPr>
      <w:r>
        <w:rPr>
          <w:rFonts w:ascii="Verdana" w:hAnsi="Verdana"/>
          <w:sz w:val="20"/>
          <w:szCs w:val="20"/>
        </w:rPr>
        <w:t xml:space="preserve">Friluftsrådet - fr@friluftsraadet.dk </w:t>
      </w:r>
    </w:p>
    <w:p w14:paraId="5F3048B0" w14:textId="77777777" w:rsidR="00E61917" w:rsidRDefault="00E61917"/>
    <w:p w14:paraId="5F3048B1" w14:textId="77777777" w:rsidR="00064C9E" w:rsidRDefault="00064C9E"/>
    <w:p w14:paraId="5F3048B2" w14:textId="77777777" w:rsidR="00064C9E" w:rsidRDefault="00064C9E"/>
    <w:p w14:paraId="5F3048B3" w14:textId="77777777" w:rsidR="00452623" w:rsidRDefault="00452623"/>
    <w:p w14:paraId="5F3048B4" w14:textId="77777777" w:rsidR="00067DAE" w:rsidRDefault="00067DAE">
      <w:r>
        <w:t>BILAG</w:t>
      </w:r>
    </w:p>
    <w:p w14:paraId="5F3048B5" w14:textId="77777777" w:rsidR="00067DAE" w:rsidRDefault="00067DAE"/>
    <w:p w14:paraId="5F3048B6" w14:textId="77777777" w:rsidR="00067DAE" w:rsidRDefault="00067DAE" w:rsidP="00067DAE">
      <w:pPr>
        <w:tabs>
          <w:tab w:val="left" w:pos="7905"/>
        </w:tabs>
      </w:pPr>
    </w:p>
    <w:p w14:paraId="5F3048B7" w14:textId="77777777" w:rsidR="00067DAE" w:rsidRDefault="00067DAE" w:rsidP="00067DAE">
      <w:pPr>
        <w:tabs>
          <w:tab w:val="left" w:pos="7905"/>
        </w:tabs>
      </w:pPr>
    </w:p>
    <w:p w14:paraId="5F3048B8" w14:textId="77777777" w:rsidR="00067DAE" w:rsidRDefault="00067DAE" w:rsidP="00067DAE">
      <w:pPr>
        <w:tabs>
          <w:tab w:val="left" w:pos="7905"/>
        </w:tabs>
      </w:pPr>
    </w:p>
    <w:p w14:paraId="5F3048B9" w14:textId="77777777" w:rsidR="00067DAE" w:rsidRDefault="00067DAE" w:rsidP="00067DAE">
      <w:pPr>
        <w:tabs>
          <w:tab w:val="left" w:pos="7905"/>
        </w:tabs>
      </w:pPr>
    </w:p>
    <w:p w14:paraId="5F3048BA" w14:textId="77777777" w:rsidR="00067DAE" w:rsidRDefault="00067DAE" w:rsidP="00067DAE">
      <w:pPr>
        <w:tabs>
          <w:tab w:val="left" w:pos="7905"/>
        </w:tabs>
      </w:pPr>
      <w:r>
        <w:t xml:space="preserve"> </w:t>
      </w:r>
    </w:p>
    <w:p w14:paraId="5F3048BB" w14:textId="77777777" w:rsidR="00067DAE" w:rsidRDefault="00067DAE" w:rsidP="00067DAE">
      <w:pPr>
        <w:tabs>
          <w:tab w:val="left" w:pos="7905"/>
        </w:tabs>
      </w:pPr>
    </w:p>
    <w:p w14:paraId="5F3048BC" w14:textId="77777777" w:rsidR="00067DAE" w:rsidRDefault="00067DAE" w:rsidP="00067DAE">
      <w:pPr>
        <w:tabs>
          <w:tab w:val="left" w:pos="7905"/>
        </w:tabs>
      </w:pPr>
      <w:r>
        <w:tab/>
      </w:r>
    </w:p>
    <w:p w14:paraId="5F3048BD" w14:textId="77777777" w:rsidR="00067DAE" w:rsidRDefault="00067DAE" w:rsidP="00067DAE">
      <w:pPr>
        <w:rPr>
          <w:sz w:val="40"/>
          <w:szCs w:val="40"/>
        </w:rPr>
      </w:pPr>
      <w:r>
        <w:rPr>
          <w:sz w:val="40"/>
          <w:szCs w:val="40"/>
        </w:rPr>
        <w:t xml:space="preserve"> </w:t>
      </w:r>
      <w:r w:rsidRPr="004109C5">
        <w:rPr>
          <w:color w:val="FF0000"/>
          <w:sz w:val="40"/>
          <w:szCs w:val="40"/>
        </w:rPr>
        <w:t>Ansøgning om miljøgodkendelse for</w:t>
      </w:r>
      <w:r>
        <w:rPr>
          <w:color w:val="FF0000"/>
          <w:sz w:val="40"/>
          <w:szCs w:val="40"/>
        </w:rPr>
        <w:t>:</w:t>
      </w:r>
      <w:r w:rsidRPr="00B3582D">
        <w:rPr>
          <w:sz w:val="40"/>
          <w:szCs w:val="40"/>
        </w:rPr>
        <w:t xml:space="preserve"> </w:t>
      </w:r>
    </w:p>
    <w:p w14:paraId="5F3048BE" w14:textId="77777777" w:rsidR="00067DAE" w:rsidRDefault="00067DAE" w:rsidP="00067DAE">
      <w:pPr>
        <w:rPr>
          <w:sz w:val="40"/>
          <w:szCs w:val="40"/>
        </w:rPr>
      </w:pPr>
      <w:r w:rsidRPr="00B3582D">
        <w:rPr>
          <w:sz w:val="40"/>
          <w:szCs w:val="40"/>
        </w:rPr>
        <w:t xml:space="preserve"> </w:t>
      </w:r>
    </w:p>
    <w:p w14:paraId="5F3048BF" w14:textId="77777777" w:rsidR="00067DAE" w:rsidRDefault="00067DAE" w:rsidP="00067DAE">
      <w:pPr>
        <w:ind w:firstLine="570"/>
        <w:rPr>
          <w:b/>
          <w:color w:val="0000FF"/>
          <w:sz w:val="40"/>
          <w:szCs w:val="40"/>
        </w:rPr>
      </w:pPr>
    </w:p>
    <w:p w14:paraId="5F3048C0" w14:textId="77777777" w:rsidR="00067DAE" w:rsidRDefault="00067DAE" w:rsidP="00067DAE">
      <w:pPr>
        <w:ind w:firstLine="570"/>
        <w:rPr>
          <w:b/>
          <w:color w:val="0000FF"/>
          <w:sz w:val="40"/>
          <w:szCs w:val="40"/>
        </w:rPr>
      </w:pPr>
    </w:p>
    <w:p w14:paraId="5F3048C1" w14:textId="77777777" w:rsidR="00067DAE" w:rsidRDefault="00067DAE" w:rsidP="00067DAE">
      <w:pPr>
        <w:ind w:firstLine="570"/>
        <w:rPr>
          <w:b/>
          <w:color w:val="0000FF"/>
          <w:sz w:val="40"/>
          <w:szCs w:val="40"/>
        </w:rPr>
      </w:pPr>
    </w:p>
    <w:p w14:paraId="5F3048C2" w14:textId="77777777" w:rsidR="00067DAE" w:rsidRPr="002F5B3F" w:rsidRDefault="00067DAE" w:rsidP="00067DAE">
      <w:pPr>
        <w:ind w:firstLine="570"/>
        <w:rPr>
          <w:b/>
          <w:color w:val="0000FF"/>
          <w:sz w:val="32"/>
          <w:szCs w:val="32"/>
        </w:rPr>
      </w:pPr>
      <w:r>
        <w:rPr>
          <w:b/>
          <w:color w:val="0000FF"/>
          <w:sz w:val="40"/>
          <w:szCs w:val="40"/>
        </w:rPr>
        <w:t xml:space="preserve">                    </w:t>
      </w:r>
      <w:r w:rsidRPr="002F5B3F">
        <w:rPr>
          <w:b/>
          <w:color w:val="0000FF"/>
          <w:sz w:val="32"/>
          <w:szCs w:val="32"/>
        </w:rPr>
        <w:t>Smørum Autoland</w:t>
      </w:r>
    </w:p>
    <w:p w14:paraId="5F3048C3" w14:textId="77777777" w:rsidR="00067DAE" w:rsidRPr="00C21972" w:rsidRDefault="00067DAE" w:rsidP="00067DAE">
      <w:pPr>
        <w:spacing w:before="100" w:after="100"/>
        <w:ind w:firstLine="1304"/>
        <w:rPr>
          <w:b/>
          <w:color w:val="0000FF"/>
          <w:sz w:val="32"/>
          <w:szCs w:val="32"/>
        </w:rPr>
      </w:pPr>
      <w:r>
        <w:rPr>
          <w:b/>
          <w:color w:val="0000FF"/>
          <w:sz w:val="32"/>
          <w:szCs w:val="32"/>
        </w:rPr>
        <w:t xml:space="preserve">                Hassellunden 10</w:t>
      </w:r>
    </w:p>
    <w:p w14:paraId="5F3048C4" w14:textId="77777777" w:rsidR="00067DAE" w:rsidRPr="002F5B3F" w:rsidRDefault="00067DAE" w:rsidP="00067DAE">
      <w:pPr>
        <w:ind w:firstLine="570"/>
        <w:rPr>
          <w:b/>
          <w:color w:val="0000FF"/>
          <w:sz w:val="32"/>
          <w:szCs w:val="32"/>
        </w:rPr>
      </w:pPr>
      <w:r>
        <w:rPr>
          <w:b/>
          <w:color w:val="3366FF"/>
          <w:sz w:val="40"/>
          <w:szCs w:val="40"/>
        </w:rPr>
        <w:tab/>
      </w:r>
      <w:r>
        <w:rPr>
          <w:b/>
          <w:color w:val="3366FF"/>
          <w:sz w:val="40"/>
          <w:szCs w:val="40"/>
        </w:rPr>
        <w:tab/>
      </w:r>
      <w:r w:rsidRPr="002F5B3F">
        <w:rPr>
          <w:b/>
          <w:color w:val="0000FF"/>
          <w:sz w:val="32"/>
          <w:szCs w:val="32"/>
        </w:rPr>
        <w:t>2765</w:t>
      </w:r>
      <w:r>
        <w:rPr>
          <w:b/>
          <w:color w:val="3366FF"/>
          <w:sz w:val="40"/>
          <w:szCs w:val="40"/>
        </w:rPr>
        <w:t xml:space="preserve"> </w:t>
      </w:r>
      <w:r>
        <w:rPr>
          <w:rStyle w:val="e-address-postcode"/>
          <w:rFonts w:ascii="Arial" w:hAnsi="Arial" w:cs="Arial"/>
          <w:vanish/>
          <w:color w:val="0F3244"/>
          <w:sz w:val="19"/>
          <w:szCs w:val="19"/>
        </w:rPr>
        <w:t>2765</w:t>
      </w:r>
      <w:r w:rsidRPr="002F5B3F">
        <w:rPr>
          <w:rFonts w:ascii="Arial" w:eastAsiaTheme="majorEastAsia" w:hAnsi="Arial" w:cs="Arial"/>
          <w:vanish/>
          <w:color w:val="0F3244"/>
          <w:sz w:val="19"/>
          <w:szCs w:val="19"/>
        </w:rPr>
        <w:t xml:space="preserve"> </w:t>
      </w:r>
      <w:r>
        <w:rPr>
          <w:rStyle w:val="e-address-postcode"/>
          <w:rFonts w:ascii="Arial" w:hAnsi="Arial" w:cs="Arial"/>
          <w:vanish/>
          <w:color w:val="0F3244"/>
          <w:sz w:val="19"/>
          <w:szCs w:val="19"/>
        </w:rPr>
        <w:t>2765</w:t>
      </w:r>
      <w:r w:rsidRPr="002F5B3F">
        <w:rPr>
          <w:b/>
          <w:color w:val="0000FF"/>
          <w:sz w:val="32"/>
          <w:szCs w:val="32"/>
        </w:rPr>
        <w:t>Smørum</w:t>
      </w:r>
    </w:p>
    <w:p w14:paraId="5F3048C5" w14:textId="77777777" w:rsidR="00067DAE" w:rsidRPr="00A770BD" w:rsidRDefault="00067DAE" w:rsidP="00067DAE">
      <w:pPr>
        <w:ind w:firstLine="570"/>
        <w:rPr>
          <w:b/>
          <w:color w:val="3366FF"/>
          <w:sz w:val="40"/>
          <w:szCs w:val="40"/>
        </w:rPr>
      </w:pPr>
      <w:r>
        <w:rPr>
          <w:b/>
          <w:color w:val="3366FF"/>
          <w:sz w:val="40"/>
          <w:szCs w:val="40"/>
        </w:rPr>
        <w:tab/>
      </w:r>
    </w:p>
    <w:p w14:paraId="5F3048C6" w14:textId="77777777" w:rsidR="00067DAE" w:rsidRDefault="00067DAE" w:rsidP="00067DAE">
      <w:pPr>
        <w:ind w:firstLine="570"/>
        <w:rPr>
          <w:b/>
          <w:color w:val="0000FF"/>
          <w:sz w:val="40"/>
          <w:szCs w:val="40"/>
        </w:rPr>
      </w:pPr>
    </w:p>
    <w:p w14:paraId="5F3048C7" w14:textId="77777777" w:rsidR="00067DAE" w:rsidRDefault="00067DAE" w:rsidP="00067DAE">
      <w:pPr>
        <w:ind w:firstLine="570"/>
        <w:rPr>
          <w:b/>
          <w:color w:val="0000FF"/>
          <w:sz w:val="40"/>
          <w:szCs w:val="40"/>
        </w:rPr>
      </w:pPr>
    </w:p>
    <w:p w14:paraId="5F3048C8" w14:textId="77777777" w:rsidR="00067DAE" w:rsidRDefault="00067DAE" w:rsidP="00067DAE">
      <w:pPr>
        <w:ind w:firstLine="570"/>
        <w:rPr>
          <w:b/>
          <w:color w:val="0000FF"/>
          <w:sz w:val="40"/>
          <w:szCs w:val="40"/>
        </w:rPr>
      </w:pPr>
    </w:p>
    <w:p w14:paraId="5F3048C9" w14:textId="77777777" w:rsidR="00067DAE" w:rsidRDefault="00067DAE" w:rsidP="00067DAE">
      <w:pPr>
        <w:ind w:firstLine="570"/>
        <w:rPr>
          <w:b/>
          <w:color w:val="0000FF"/>
          <w:sz w:val="40"/>
          <w:szCs w:val="40"/>
        </w:rPr>
      </w:pPr>
    </w:p>
    <w:p w14:paraId="5F3048CA" w14:textId="77777777" w:rsidR="00067DAE" w:rsidRDefault="00067DAE" w:rsidP="00067DAE">
      <w:pPr>
        <w:ind w:firstLine="570"/>
        <w:rPr>
          <w:b/>
          <w:color w:val="0000FF"/>
          <w:sz w:val="40"/>
          <w:szCs w:val="40"/>
        </w:rPr>
      </w:pPr>
    </w:p>
    <w:p w14:paraId="5F3048CB" w14:textId="77777777" w:rsidR="00067DAE" w:rsidRDefault="00067DAE" w:rsidP="00067DAE">
      <w:pPr>
        <w:ind w:firstLine="570"/>
        <w:rPr>
          <w:b/>
          <w:color w:val="0000FF"/>
          <w:sz w:val="40"/>
          <w:szCs w:val="40"/>
        </w:rPr>
      </w:pPr>
    </w:p>
    <w:p w14:paraId="5F3048CC" w14:textId="77777777" w:rsidR="00067DAE" w:rsidRDefault="00067DAE" w:rsidP="00067DAE">
      <w:pPr>
        <w:ind w:firstLine="570"/>
        <w:rPr>
          <w:b/>
          <w:color w:val="0000FF"/>
          <w:sz w:val="40"/>
          <w:szCs w:val="40"/>
        </w:rPr>
      </w:pPr>
    </w:p>
    <w:p w14:paraId="5F3048CD" w14:textId="77777777" w:rsidR="00067DAE" w:rsidRPr="00DC42FC" w:rsidRDefault="00067DAE" w:rsidP="00067DAE">
      <w:pPr>
        <w:ind w:firstLine="570"/>
        <w:rPr>
          <w:b/>
          <w:color w:val="0000FF"/>
          <w:sz w:val="28"/>
          <w:szCs w:val="28"/>
        </w:rPr>
      </w:pPr>
    </w:p>
    <w:p w14:paraId="5F3048CE" w14:textId="77777777" w:rsidR="00067DAE" w:rsidRDefault="00067DAE" w:rsidP="00067DAE">
      <w:pPr>
        <w:rPr>
          <w:b/>
          <w:color w:val="FF0000"/>
        </w:rPr>
      </w:pPr>
      <w:r w:rsidRPr="004109C5">
        <w:rPr>
          <w:b/>
          <w:color w:val="FF0000"/>
        </w:rPr>
        <w:t>Denne ansøgning er udarbejdet af</w:t>
      </w:r>
      <w:r>
        <w:rPr>
          <w:b/>
          <w:color w:val="FF0000"/>
        </w:rPr>
        <w:t>:</w:t>
      </w:r>
    </w:p>
    <w:p w14:paraId="5F3048CF" w14:textId="77777777" w:rsidR="00067DAE" w:rsidRDefault="00067DAE" w:rsidP="00067DAE">
      <w:pPr>
        <w:rPr>
          <w:b/>
          <w:color w:val="FF0000"/>
        </w:rPr>
      </w:pPr>
    </w:p>
    <w:p w14:paraId="5F3048D0" w14:textId="77777777" w:rsidR="00067DAE" w:rsidRDefault="00067DAE" w:rsidP="00067DAE">
      <w:pPr>
        <w:rPr>
          <w:b/>
          <w:color w:val="FF0000"/>
        </w:rPr>
      </w:pPr>
      <w:smartTag w:uri="urn:schemas-microsoft-com:office:smarttags" w:element="PersonName">
        <w:smartTagPr>
          <w:attr w:name="ProductID" w:val="Poul J￸rgensen"/>
        </w:smartTagPr>
        <w:r w:rsidRPr="004109C5">
          <w:rPr>
            <w:b/>
            <w:color w:val="FF0000"/>
          </w:rPr>
          <w:t>Poul Jørgensen</w:t>
        </w:r>
      </w:smartTag>
    </w:p>
    <w:p w14:paraId="5F3048D1" w14:textId="77777777" w:rsidR="00067DAE" w:rsidRDefault="00067DAE" w:rsidP="00067DAE">
      <w:pPr>
        <w:rPr>
          <w:b/>
          <w:color w:val="FF0000"/>
        </w:rPr>
      </w:pPr>
      <w:r w:rsidRPr="004109C5">
        <w:rPr>
          <w:b/>
          <w:color w:val="FF0000"/>
        </w:rPr>
        <w:t>Nørskov Miljø</w:t>
      </w:r>
      <w:r>
        <w:rPr>
          <w:b/>
          <w:color w:val="FF0000"/>
        </w:rPr>
        <w:t xml:space="preserve">teknik Aps </w:t>
      </w:r>
      <w:r w:rsidRPr="004109C5">
        <w:rPr>
          <w:b/>
          <w:color w:val="FF0000"/>
        </w:rPr>
        <w:t xml:space="preserve"> </w:t>
      </w:r>
    </w:p>
    <w:p w14:paraId="5F3048D2" w14:textId="77777777" w:rsidR="00067DAE" w:rsidRPr="001B2C74" w:rsidRDefault="00067DAE" w:rsidP="00067DAE">
      <w:pPr>
        <w:rPr>
          <w:b/>
          <w:color w:val="FF0000"/>
        </w:rPr>
      </w:pPr>
      <w:r w:rsidRPr="001B2C74">
        <w:rPr>
          <w:b/>
          <w:color w:val="FF0000"/>
        </w:rPr>
        <w:t>tlf. 20</w:t>
      </w:r>
      <w:r>
        <w:rPr>
          <w:b/>
          <w:color w:val="FF0000"/>
        </w:rPr>
        <w:t xml:space="preserve"> </w:t>
      </w:r>
      <w:r w:rsidRPr="001B2C74">
        <w:rPr>
          <w:b/>
          <w:color w:val="FF0000"/>
        </w:rPr>
        <w:t>33</w:t>
      </w:r>
      <w:r>
        <w:rPr>
          <w:b/>
          <w:color w:val="FF0000"/>
        </w:rPr>
        <w:t xml:space="preserve"> </w:t>
      </w:r>
      <w:r w:rsidRPr="001B2C74">
        <w:rPr>
          <w:b/>
          <w:color w:val="FF0000"/>
        </w:rPr>
        <w:t>43</w:t>
      </w:r>
      <w:r>
        <w:rPr>
          <w:b/>
          <w:color w:val="FF0000"/>
        </w:rPr>
        <w:t xml:space="preserve"> </w:t>
      </w:r>
      <w:r w:rsidRPr="001B2C74">
        <w:rPr>
          <w:b/>
          <w:color w:val="FF0000"/>
        </w:rPr>
        <w:t xml:space="preserve">67 </w:t>
      </w:r>
    </w:p>
    <w:p w14:paraId="5F3048D3" w14:textId="77777777" w:rsidR="00067DAE" w:rsidRPr="001B2C74" w:rsidRDefault="00067DAE" w:rsidP="00067DAE">
      <w:pPr>
        <w:rPr>
          <w:b/>
          <w:color w:val="FF0000"/>
        </w:rPr>
      </w:pPr>
      <w:r w:rsidRPr="001B2C74">
        <w:rPr>
          <w:b/>
          <w:color w:val="FF0000"/>
        </w:rPr>
        <w:t xml:space="preserve">e-mail: </w:t>
      </w:r>
      <w:hyperlink r:id="rId18" w:history="1">
        <w:r w:rsidRPr="001B2C74">
          <w:rPr>
            <w:rStyle w:val="Hyperlink"/>
            <w:rFonts w:eastAsiaTheme="majorEastAsia"/>
            <w:b/>
          </w:rPr>
          <w:t>Poul@isostandard.dk</w:t>
        </w:r>
      </w:hyperlink>
    </w:p>
    <w:p w14:paraId="5F3048D4" w14:textId="77777777" w:rsidR="00067DAE" w:rsidRPr="001B2C74" w:rsidRDefault="00067DAE" w:rsidP="00067DAE">
      <w:pPr>
        <w:rPr>
          <w:b/>
          <w:color w:val="FF0000"/>
        </w:rPr>
      </w:pPr>
    </w:p>
    <w:p w14:paraId="5F3048D5" w14:textId="77777777" w:rsidR="00067DAE" w:rsidRDefault="00067DAE" w:rsidP="00067DAE">
      <w:pPr>
        <w:rPr>
          <w:b/>
          <w:color w:val="FF0000"/>
        </w:rPr>
      </w:pPr>
      <w:r>
        <w:rPr>
          <w:b/>
          <w:color w:val="FF0000"/>
        </w:rPr>
        <w:t>D</w:t>
      </w:r>
      <w:r w:rsidRPr="001B2C74">
        <w:rPr>
          <w:b/>
          <w:color w:val="FF0000"/>
        </w:rPr>
        <w:t xml:space="preserve">aglig leder af virksomheden </w:t>
      </w:r>
      <w:r>
        <w:rPr>
          <w:b/>
          <w:color w:val="FF0000"/>
        </w:rPr>
        <w:t xml:space="preserve"> (og kontaktperson) blive</w:t>
      </w:r>
      <w:r w:rsidRPr="001B2C74">
        <w:rPr>
          <w:b/>
          <w:color w:val="FF0000"/>
        </w:rPr>
        <w:t>r</w:t>
      </w:r>
      <w:r>
        <w:rPr>
          <w:b/>
          <w:color w:val="FF0000"/>
        </w:rPr>
        <w:t>:</w:t>
      </w:r>
    </w:p>
    <w:p w14:paraId="5F3048D6" w14:textId="77777777" w:rsidR="00067DAE" w:rsidRDefault="00067DAE" w:rsidP="00067DAE">
      <w:pPr>
        <w:rPr>
          <w:b/>
          <w:color w:val="FF0000"/>
        </w:rPr>
      </w:pPr>
    </w:p>
    <w:p w14:paraId="5F3048D7" w14:textId="77777777" w:rsidR="00067DAE" w:rsidRDefault="00067DAE" w:rsidP="00067DAE">
      <w:pPr>
        <w:rPr>
          <w:rFonts w:ascii="Book Antiqua" w:hAnsi="Book Antiqua"/>
          <w:b/>
          <w:bCs/>
          <w:color w:val="000000"/>
        </w:rPr>
      </w:pPr>
      <w:r w:rsidRPr="002F5B3F">
        <w:rPr>
          <w:rFonts w:ascii="Book Antiqua" w:hAnsi="Book Antiqua"/>
          <w:b/>
          <w:bCs/>
          <w:color w:val="000000"/>
        </w:rPr>
        <w:t>Anne Nygaard Mottelson</w:t>
      </w:r>
      <w:r>
        <w:rPr>
          <w:rFonts w:ascii="Book Antiqua" w:hAnsi="Book Antiqua"/>
          <w:b/>
          <w:bCs/>
          <w:color w:val="000000"/>
        </w:rPr>
        <w:t xml:space="preserve">  (firma tlf. er endnu ikke oprettet)</w:t>
      </w:r>
    </w:p>
    <w:p w14:paraId="5F3048D8" w14:textId="77777777" w:rsidR="00067DAE" w:rsidRDefault="00067DAE" w:rsidP="00067DAE">
      <w:pPr>
        <w:rPr>
          <w:rFonts w:ascii="Book Antiqua" w:hAnsi="Book Antiqua"/>
          <w:b/>
          <w:bCs/>
          <w:color w:val="000000"/>
        </w:rPr>
      </w:pPr>
      <w:r>
        <w:rPr>
          <w:rFonts w:ascii="Book Antiqua" w:hAnsi="Book Antiqua"/>
          <w:b/>
          <w:bCs/>
          <w:color w:val="000000"/>
        </w:rPr>
        <w:lastRenderedPageBreak/>
        <w:t>Men indtil videre kan følgende tlf. anvendes 27204901</w:t>
      </w:r>
    </w:p>
    <w:p w14:paraId="5F3048D9" w14:textId="77777777" w:rsidR="00067DAE" w:rsidRPr="002F5B3F" w:rsidRDefault="00067DAE" w:rsidP="00067DAE">
      <w:pPr>
        <w:rPr>
          <w:b/>
          <w:color w:val="FF0000"/>
        </w:rPr>
      </w:pPr>
    </w:p>
    <w:p w14:paraId="5F3048DA" w14:textId="77777777" w:rsidR="00067DAE" w:rsidRPr="002F5B3F" w:rsidRDefault="00067DAE" w:rsidP="00067DAE">
      <w:pPr>
        <w:rPr>
          <w:b/>
          <w:color w:val="FF0000"/>
        </w:rPr>
      </w:pPr>
    </w:p>
    <w:p w14:paraId="5F3048DB" w14:textId="77777777" w:rsidR="00067DAE" w:rsidRPr="002F5B3F" w:rsidRDefault="00067DAE" w:rsidP="00067DAE">
      <w:pPr>
        <w:rPr>
          <w:b/>
          <w:color w:val="0000FF"/>
        </w:rPr>
      </w:pPr>
    </w:p>
    <w:p w14:paraId="5F3048DC" w14:textId="77777777" w:rsidR="00067DAE" w:rsidRPr="00583602" w:rsidRDefault="00067DAE" w:rsidP="00067DAE">
      <w:pPr>
        <w:rPr>
          <w:lang w:val="en-GB"/>
        </w:rPr>
      </w:pPr>
      <w:r w:rsidRPr="00583602">
        <w:rPr>
          <w:lang w:val="en-GB"/>
        </w:rPr>
        <w:t>******************************************************************************</w:t>
      </w:r>
    </w:p>
    <w:p w14:paraId="5F3048DD" w14:textId="77777777" w:rsidR="00067DAE" w:rsidRPr="00583602" w:rsidRDefault="00067DAE" w:rsidP="00067DAE">
      <w:pPr>
        <w:rPr>
          <w:lang w:val="en-GB"/>
        </w:rPr>
      </w:pPr>
    </w:p>
    <w:p w14:paraId="5F3048DE" w14:textId="77777777" w:rsidR="00067DAE" w:rsidRDefault="00067DAE" w:rsidP="00067DAE">
      <w:r w:rsidRPr="00583602">
        <w:rPr>
          <w:lang w:val="en-GB"/>
        </w:rPr>
        <w:t xml:space="preserve">Ansøgningen </w:t>
      </w:r>
      <w:r>
        <w:t>er udarbejdet efter bilag 5 i listevirksomhedsbekendtgørelsen.</w:t>
      </w:r>
    </w:p>
    <w:p w14:paraId="5F3048DF" w14:textId="77777777" w:rsidR="00067DAE" w:rsidRDefault="00067DAE" w:rsidP="00067DAE"/>
    <w:p w14:paraId="5F3048E0" w14:textId="77777777" w:rsidR="00067DAE" w:rsidRPr="004109C5" w:rsidRDefault="00067DAE" w:rsidP="00067DAE">
      <w:pPr>
        <w:rPr>
          <w:b/>
        </w:rPr>
      </w:pPr>
      <w:r w:rsidRPr="004109C5">
        <w:rPr>
          <w:b/>
        </w:rPr>
        <w:t>Indholdsfortegnelse:</w:t>
      </w:r>
    </w:p>
    <w:p w14:paraId="5F3048E1" w14:textId="77777777" w:rsidR="00067DAE" w:rsidRDefault="00067DAE" w:rsidP="00067DAE">
      <w:pPr>
        <w:rPr>
          <w:b/>
        </w:rPr>
      </w:pPr>
    </w:p>
    <w:p w14:paraId="5F3048E2" w14:textId="77777777" w:rsidR="00067DAE" w:rsidRPr="00675DCF" w:rsidRDefault="00067DAE" w:rsidP="00067DAE">
      <w:r>
        <w:rPr>
          <w:b/>
        </w:rPr>
        <w:t xml:space="preserve">     </w:t>
      </w:r>
      <w:r w:rsidRPr="00675DCF">
        <w:t>Resume af ansøgning</w:t>
      </w:r>
      <w:r>
        <w:tab/>
      </w:r>
      <w:r>
        <w:tab/>
      </w:r>
      <w:r>
        <w:tab/>
      </w:r>
      <w:r>
        <w:tab/>
      </w:r>
      <w:r>
        <w:tab/>
        <w:t>2</w:t>
      </w:r>
    </w:p>
    <w:p w14:paraId="5F3048E3" w14:textId="77777777" w:rsidR="00067DAE" w:rsidRDefault="00067DAE" w:rsidP="00067DAE">
      <w:r>
        <w:t>A. Ansøger og ejerforhold</w:t>
      </w:r>
      <w:r>
        <w:tab/>
      </w:r>
      <w:r>
        <w:tab/>
      </w:r>
      <w:r>
        <w:tab/>
      </w:r>
      <w:r>
        <w:tab/>
      </w:r>
      <w:r>
        <w:tab/>
        <w:t>2</w:t>
      </w:r>
    </w:p>
    <w:p w14:paraId="5F3048E4" w14:textId="77777777" w:rsidR="00067DAE" w:rsidRDefault="00067DAE" w:rsidP="00067DAE">
      <w:r>
        <w:t>B. Oplysninger om virksomhedens art</w:t>
      </w:r>
      <w:r>
        <w:tab/>
      </w:r>
      <w:r>
        <w:tab/>
      </w:r>
      <w:r>
        <w:tab/>
      </w:r>
      <w:r>
        <w:tab/>
        <w:t>4</w:t>
      </w:r>
    </w:p>
    <w:p w14:paraId="5F3048E5" w14:textId="77777777" w:rsidR="00067DAE" w:rsidRDefault="00067DAE" w:rsidP="00067DAE">
      <w:r>
        <w:t>C. Oplysninger om etablering</w:t>
      </w:r>
      <w:r>
        <w:tab/>
      </w:r>
      <w:r>
        <w:tab/>
      </w:r>
      <w:r>
        <w:tab/>
      </w:r>
      <w:r>
        <w:tab/>
        <w:t>5</w:t>
      </w:r>
    </w:p>
    <w:p w14:paraId="5F3048E6" w14:textId="77777777" w:rsidR="00067DAE" w:rsidRDefault="00067DAE" w:rsidP="00067DAE">
      <w:r>
        <w:t>D. Oplysninger om virksomhedens placering og driftstid</w:t>
      </w:r>
      <w:r>
        <w:tab/>
      </w:r>
      <w:r>
        <w:tab/>
        <w:t>5</w:t>
      </w:r>
    </w:p>
    <w:p w14:paraId="5F3048E7" w14:textId="77777777" w:rsidR="00067DAE" w:rsidRDefault="00067DAE" w:rsidP="00067DAE">
      <w:r>
        <w:t>E. Tegninger over virksomhedens indretning</w:t>
      </w:r>
      <w:r>
        <w:tab/>
      </w:r>
      <w:r>
        <w:tab/>
      </w:r>
      <w:r>
        <w:tab/>
        <w:t>6</w:t>
      </w:r>
    </w:p>
    <w:p w14:paraId="5F3048E8" w14:textId="77777777" w:rsidR="00067DAE" w:rsidRDefault="00067DAE" w:rsidP="00067DAE">
      <w:r>
        <w:t>F. Beskrivelse af virksomheden</w:t>
      </w:r>
      <w:r>
        <w:tab/>
      </w:r>
      <w:r>
        <w:tab/>
      </w:r>
      <w:r>
        <w:tab/>
      </w:r>
      <w:r>
        <w:tab/>
        <w:t>8</w:t>
      </w:r>
    </w:p>
    <w:p w14:paraId="5F3048E9" w14:textId="77777777" w:rsidR="00067DAE" w:rsidRDefault="00067DAE" w:rsidP="00067DAE">
      <w:r>
        <w:t>H. Oplysninger om forurening og forureningsbegrænsende foranstaltninger</w:t>
      </w:r>
      <w:r>
        <w:tab/>
        <w:t>10</w:t>
      </w:r>
    </w:p>
    <w:p w14:paraId="5F3048EA" w14:textId="77777777" w:rsidR="00067DAE" w:rsidRDefault="00067DAE" w:rsidP="00067DAE">
      <w:r>
        <w:t>I. Andet</w:t>
      </w:r>
      <w:r>
        <w:tab/>
      </w:r>
      <w:r>
        <w:tab/>
      </w:r>
      <w:r>
        <w:tab/>
      </w:r>
      <w:r>
        <w:tab/>
      </w:r>
      <w:r>
        <w:tab/>
      </w:r>
      <w:r>
        <w:tab/>
        <w:t>15</w:t>
      </w:r>
    </w:p>
    <w:p w14:paraId="5F3048EB" w14:textId="77777777" w:rsidR="00067DAE" w:rsidRDefault="00067DAE" w:rsidP="00067DAE"/>
    <w:p w14:paraId="5F3048EC" w14:textId="77777777" w:rsidR="00067DAE" w:rsidRPr="004109C5" w:rsidRDefault="00067DAE" w:rsidP="00067DAE">
      <w:pPr>
        <w:rPr>
          <w:b/>
        </w:rPr>
      </w:pPr>
      <w:r w:rsidRPr="004109C5">
        <w:rPr>
          <w:b/>
        </w:rPr>
        <w:t>Bilag:</w:t>
      </w:r>
    </w:p>
    <w:p w14:paraId="5F3048ED" w14:textId="77777777" w:rsidR="00067DAE" w:rsidRDefault="00067DAE" w:rsidP="00067DAE"/>
    <w:p w14:paraId="5F3048EE" w14:textId="77777777" w:rsidR="00067DAE" w:rsidRDefault="00067DAE" w:rsidP="00067DAE">
      <w:r>
        <w:t>Bilag A:</w:t>
      </w:r>
      <w:r>
        <w:tab/>
      </w:r>
      <w:r>
        <w:tab/>
        <w:t>Oversigtskort</w:t>
      </w:r>
    </w:p>
    <w:p w14:paraId="5F3048EF" w14:textId="77777777" w:rsidR="00067DAE" w:rsidRDefault="00067DAE" w:rsidP="00067DAE"/>
    <w:p w14:paraId="5F3048F0" w14:textId="77777777" w:rsidR="00067DAE" w:rsidRDefault="00067DAE" w:rsidP="00067DAE">
      <w:r>
        <w:t>Bilag B:</w:t>
      </w:r>
      <w:r>
        <w:tab/>
      </w:r>
      <w:r>
        <w:tab/>
        <w:t>Indretningstegning</w:t>
      </w:r>
    </w:p>
    <w:p w14:paraId="5F3048F1" w14:textId="77777777" w:rsidR="00067DAE" w:rsidRDefault="00067DAE" w:rsidP="00067DAE"/>
    <w:p w14:paraId="5F3048F2" w14:textId="77777777" w:rsidR="00067DAE" w:rsidRDefault="00067DAE" w:rsidP="00067DAE">
      <w:r>
        <w:t>Bilag C:</w:t>
      </w:r>
      <w:r>
        <w:tab/>
      </w:r>
      <w:r>
        <w:tab/>
        <w:t>Procedure for miljøbehandling</w:t>
      </w:r>
    </w:p>
    <w:p w14:paraId="5F3048F3" w14:textId="77777777" w:rsidR="00067DAE" w:rsidRDefault="00067DAE" w:rsidP="00067DAE"/>
    <w:p w14:paraId="5F3048F4" w14:textId="77777777" w:rsidR="00067DAE" w:rsidRDefault="00067DAE" w:rsidP="00067DAE">
      <w:r>
        <w:t>Bilag D:</w:t>
      </w:r>
      <w:r>
        <w:tab/>
      </w:r>
      <w:r>
        <w:tab/>
        <w:t>Sikkerhedsstillelse</w:t>
      </w:r>
    </w:p>
    <w:p w14:paraId="5F3048F5" w14:textId="77777777" w:rsidR="00067DAE" w:rsidRDefault="00067DAE" w:rsidP="00067DAE"/>
    <w:p w14:paraId="5F3048F6" w14:textId="77777777" w:rsidR="00067DAE" w:rsidRDefault="00067DAE" w:rsidP="00067DAE">
      <w:r>
        <w:br w:type="page"/>
      </w:r>
    </w:p>
    <w:p w14:paraId="5F3048F7" w14:textId="77777777" w:rsidR="00067DAE" w:rsidRDefault="00067DAE" w:rsidP="00067DAE">
      <w:pPr>
        <w:rPr>
          <w:b/>
          <w:u w:val="single"/>
        </w:rPr>
      </w:pPr>
      <w:r w:rsidRPr="00AC57BF">
        <w:rPr>
          <w:b/>
          <w:u w:val="single"/>
        </w:rPr>
        <w:lastRenderedPageBreak/>
        <w:t xml:space="preserve">Resume </w:t>
      </w:r>
      <w:r>
        <w:rPr>
          <w:b/>
          <w:u w:val="single"/>
        </w:rPr>
        <w:t>vedr.</w:t>
      </w:r>
      <w:r w:rsidRPr="00AC57BF">
        <w:rPr>
          <w:b/>
          <w:u w:val="single"/>
        </w:rPr>
        <w:t xml:space="preserve"> ansøgningen</w:t>
      </w:r>
    </w:p>
    <w:p w14:paraId="5F3048F8" w14:textId="77777777" w:rsidR="00067DAE" w:rsidRDefault="00067DAE" w:rsidP="00067DAE">
      <w:pPr>
        <w:rPr>
          <w:b/>
          <w:u w:val="single"/>
        </w:rPr>
      </w:pPr>
    </w:p>
    <w:p w14:paraId="5F3048F9" w14:textId="77777777" w:rsidR="00067DAE" w:rsidRPr="00747B3E" w:rsidRDefault="00067DAE" w:rsidP="00067DAE">
      <w:pPr>
        <w:spacing w:before="100" w:after="100"/>
        <w:rPr>
          <w:b/>
          <w:color w:val="0000FF"/>
        </w:rPr>
      </w:pPr>
      <w:r w:rsidRPr="00144E05">
        <w:t xml:space="preserve">Hermed søges tilladelse til etablering af et </w:t>
      </w:r>
      <w:r>
        <w:t xml:space="preserve">mindre </w:t>
      </w:r>
      <w:r w:rsidRPr="00144E05">
        <w:t>auto</w:t>
      </w:r>
      <w:r>
        <w:t>ophug/</w:t>
      </w:r>
      <w:r w:rsidRPr="00144E05">
        <w:t xml:space="preserve">genbrug med </w:t>
      </w:r>
      <w:r>
        <w:t>ophugs</w:t>
      </w:r>
      <w:r w:rsidRPr="00144E05">
        <w:t>aktiviteter</w:t>
      </w:r>
      <w:r>
        <w:t xml:space="preserve">  på adressen  </w:t>
      </w:r>
      <w:r w:rsidRPr="002F5B3F">
        <w:rPr>
          <w:color w:val="0000FF"/>
        </w:rPr>
        <w:t>Hassellunden 10, 2765 Smørum</w:t>
      </w:r>
    </w:p>
    <w:p w14:paraId="5F3048FA" w14:textId="77777777" w:rsidR="00067DAE" w:rsidRDefault="00067DAE" w:rsidP="00067DAE"/>
    <w:p w14:paraId="5F3048FB" w14:textId="77777777" w:rsidR="00067DAE" w:rsidRDefault="00067DAE" w:rsidP="00067DAE">
      <w:r>
        <w:t xml:space="preserve">Der skal ikke som følge af denne ansøgning gennemføres byggeaktiviterer på adressen. </w:t>
      </w:r>
    </w:p>
    <w:p w14:paraId="5F3048FC" w14:textId="77777777" w:rsidR="00067DAE" w:rsidRDefault="00067DAE" w:rsidP="00067DAE"/>
    <w:p w14:paraId="5F3048FD" w14:textId="77777777" w:rsidR="00067DAE" w:rsidRDefault="00067DAE" w:rsidP="00067DAE">
      <w:r>
        <w:t>Værksted og lager i eksisterende bygning skal anvendes ”som det er” .</w:t>
      </w:r>
    </w:p>
    <w:p w14:paraId="5F3048FE" w14:textId="77777777" w:rsidR="00067DAE" w:rsidRDefault="00067DAE" w:rsidP="00067DAE"/>
    <w:p w14:paraId="5F3048FF" w14:textId="77777777" w:rsidR="00067DAE" w:rsidRDefault="00067DAE" w:rsidP="00067DAE">
      <w:r>
        <w:t xml:space="preserve">Der forventes ophugget op til 750 biler årligt (ca 2-3 biler pr. dag). </w:t>
      </w:r>
    </w:p>
    <w:p w14:paraId="5F304900" w14:textId="77777777" w:rsidR="00067DAE" w:rsidRDefault="00067DAE" w:rsidP="00067DAE"/>
    <w:p w14:paraId="5F304901" w14:textId="77777777" w:rsidR="00067DAE" w:rsidRPr="00144E05" w:rsidRDefault="00067DAE" w:rsidP="00067DAE">
      <w:r w:rsidRPr="00144E05">
        <w:t xml:space="preserve">Der søges tilladelse i overensstemmelse med </w:t>
      </w:r>
      <w:r>
        <w:t>miljøstyrelsens standardvilkår – uden ønske om dispensationer derfra..</w:t>
      </w:r>
    </w:p>
    <w:p w14:paraId="5F304902" w14:textId="77777777" w:rsidR="00067DAE" w:rsidRDefault="00067DAE" w:rsidP="00067DAE"/>
    <w:p w14:paraId="5F304903" w14:textId="77777777" w:rsidR="00067DAE" w:rsidRPr="00144E05" w:rsidRDefault="00067DAE" w:rsidP="00067DAE">
      <w:r w:rsidRPr="00144E05">
        <w:t>På grund af ovenstående omstændigheder forventer vi ikke</w:t>
      </w:r>
      <w:r>
        <w:t>,</w:t>
      </w:r>
      <w:r w:rsidRPr="00144E05">
        <w:t xml:space="preserve"> at der overhovedet vil være nogen problemer i ovenstående sag</w:t>
      </w:r>
      <w:r>
        <w:t>,</w:t>
      </w:r>
      <w:r w:rsidRPr="00144E05">
        <w:t xml:space="preserve"> og vi håber derfor på en </w:t>
      </w:r>
      <w:r w:rsidRPr="00F754A9">
        <w:rPr>
          <w:b/>
          <w:u w:val="single"/>
        </w:rPr>
        <w:t>meget hurtig sagsbehandling</w:t>
      </w:r>
      <w:r w:rsidRPr="00144E05">
        <w:t>.</w:t>
      </w:r>
    </w:p>
    <w:p w14:paraId="5F304904" w14:textId="77777777" w:rsidR="00067DAE" w:rsidRDefault="00067DAE" w:rsidP="00067DAE"/>
    <w:p w14:paraId="5F304905" w14:textId="77777777" w:rsidR="00067DAE" w:rsidRDefault="00067DAE" w:rsidP="00067DAE"/>
    <w:p w14:paraId="5F304906" w14:textId="77777777" w:rsidR="00067DAE" w:rsidRDefault="00067DAE" w:rsidP="00067DAE">
      <w:r w:rsidRPr="00144E05">
        <w:t>Virksomhede</w:t>
      </w:r>
      <w:r>
        <w:t>n</w:t>
      </w:r>
      <w:r w:rsidRPr="00144E05">
        <w:t>s aktiviteter</w:t>
      </w:r>
      <w:r>
        <w:t xml:space="preserve"> kan </w:t>
      </w:r>
      <w:r w:rsidRPr="00144E05">
        <w:t>yderligere beskrives som følger:</w:t>
      </w:r>
    </w:p>
    <w:p w14:paraId="5F304907" w14:textId="77777777" w:rsidR="00067DAE" w:rsidRDefault="00067DAE" w:rsidP="00067DAE"/>
    <w:p w14:paraId="5F304908" w14:textId="77777777" w:rsidR="00067DAE" w:rsidRDefault="00067DAE" w:rsidP="00067DAE">
      <w:r>
        <w:t xml:space="preserve">På udendørs befæstet areal med afløb til olieudskiller  ønskes biler til ophug modtaget, og oplagret i indtil ”særskilt behandling” (miljøbehandling) og ophug af biler skal ske i værksted (hvis der modtages flere end de 2-3 biler dagligt, oplagres de i værksted, da der ikke er plads til flere biler på oplagspladsen (= eksisterende vaskeplads). </w:t>
      </w:r>
    </w:p>
    <w:p w14:paraId="5F304909" w14:textId="77777777" w:rsidR="00067DAE" w:rsidRDefault="00067DAE" w:rsidP="00067DAE"/>
    <w:p w14:paraId="5F30490A" w14:textId="77777777" w:rsidR="00067DAE" w:rsidRDefault="00067DAE" w:rsidP="00067DAE">
      <w:r>
        <w:t>Oplaget af biler bliver max. 5 ikke miljøbehandlede biler til ophug samt op til ca 200 miljøbehandlede biler til demontering/ophug samt op til ca 25  regulære biler til salg (ved regulære biler forstås biler som enten er direkte køreklare eller biler med en mindre reparerbar defekt, salgsbilerne er altså ikke gamle, udrangerede skrotbiler).</w:t>
      </w:r>
    </w:p>
    <w:p w14:paraId="5F30490B" w14:textId="77777777" w:rsidR="00067DAE" w:rsidRDefault="00067DAE" w:rsidP="00067DAE"/>
    <w:p w14:paraId="5F30490C" w14:textId="77777777" w:rsidR="00067DAE" w:rsidRDefault="00067DAE" w:rsidP="00067DAE">
      <w:r>
        <w:t>Oplag af de aftappede væsker vil af hensyn til gældende miljøregler foregå indendørs på spildbakker uden afløb.</w:t>
      </w:r>
    </w:p>
    <w:p w14:paraId="5F30490D" w14:textId="77777777" w:rsidR="00067DAE" w:rsidRDefault="00067DAE" w:rsidP="00067DAE"/>
    <w:p w14:paraId="5F30490E" w14:textId="77777777" w:rsidR="00067DAE" w:rsidRDefault="00067DAE" w:rsidP="00067DAE">
      <w:r>
        <w:t>På udendørs arealer (hvor der ikke er befæstet med beton) vil der være parkerede miljøbehandlede biler til ophug  samt containere med ikke forurenende affaldsprodukter (bl.a. dæk, kofangere og jern) samt containere med reservedele.</w:t>
      </w:r>
    </w:p>
    <w:p w14:paraId="5F30490F" w14:textId="77777777" w:rsidR="00067DAE" w:rsidRDefault="00067DAE" w:rsidP="00067DAE"/>
    <w:p w14:paraId="5F304910" w14:textId="77777777" w:rsidR="00067DAE" w:rsidRDefault="00067DAE" w:rsidP="00067DAE">
      <w:r>
        <w:t>Der vil være beskæftiget 2-5 mand på virksomheden i starten.</w:t>
      </w:r>
    </w:p>
    <w:p w14:paraId="5F304911" w14:textId="77777777" w:rsidR="00067DAE" w:rsidRDefault="00067DAE" w:rsidP="00067DAE"/>
    <w:p w14:paraId="5F304912" w14:textId="77777777" w:rsidR="00067DAE" w:rsidRDefault="00067DAE" w:rsidP="00067DAE">
      <w:r>
        <w:t>Virksomheden vil blive miljøcertificeret i henhold til ISO14001</w:t>
      </w:r>
    </w:p>
    <w:p w14:paraId="5F304913" w14:textId="77777777" w:rsidR="00067DAE" w:rsidRDefault="00067DAE" w:rsidP="00067DAE"/>
    <w:p w14:paraId="5F304914" w14:textId="77777777" w:rsidR="00067DAE" w:rsidRDefault="00067DAE" w:rsidP="00067DAE">
      <w:pPr>
        <w:rPr>
          <w:b/>
          <w:u w:val="single"/>
        </w:rPr>
      </w:pPr>
    </w:p>
    <w:p w14:paraId="5F304915" w14:textId="77777777" w:rsidR="00067DAE" w:rsidRDefault="00067DAE" w:rsidP="00067DAE">
      <w:pPr>
        <w:rPr>
          <w:b/>
          <w:u w:val="single"/>
        </w:rPr>
      </w:pPr>
      <w:r>
        <w:rPr>
          <w:b/>
          <w:u w:val="single"/>
        </w:rPr>
        <w:br w:type="page"/>
      </w:r>
    </w:p>
    <w:p w14:paraId="5F304916" w14:textId="77777777" w:rsidR="00067DAE" w:rsidRDefault="00067DAE" w:rsidP="00067DAE">
      <w:pPr>
        <w:rPr>
          <w:b/>
          <w:u w:val="single"/>
        </w:rPr>
      </w:pPr>
      <w:r>
        <w:rPr>
          <w:b/>
          <w:u w:val="single"/>
        </w:rPr>
        <w:lastRenderedPageBreak/>
        <w:t xml:space="preserve">A.  Ansøger og ejerforhold </w:t>
      </w:r>
    </w:p>
    <w:p w14:paraId="5F304917" w14:textId="77777777" w:rsidR="00067DAE" w:rsidRDefault="00067DAE" w:rsidP="00067DAE">
      <w:pPr>
        <w:rPr>
          <w:b/>
          <w:u w:val="single"/>
        </w:rPr>
      </w:pPr>
    </w:p>
    <w:p w14:paraId="5F304918" w14:textId="77777777" w:rsidR="00067DAE" w:rsidRDefault="00067DAE" w:rsidP="00067DAE"/>
    <w:p w14:paraId="5F304919" w14:textId="77777777" w:rsidR="00067DAE" w:rsidRPr="002C72C2" w:rsidRDefault="00067DAE" w:rsidP="00067DAE">
      <w:r w:rsidRPr="002C72C2">
        <w:t>1)</w:t>
      </w:r>
      <w:r>
        <w:t xml:space="preserve">  Ansøger er:</w:t>
      </w:r>
    </w:p>
    <w:p w14:paraId="5F30491A" w14:textId="77777777" w:rsidR="00067DAE" w:rsidRDefault="00067DAE" w:rsidP="00067DAE">
      <w:pPr>
        <w:ind w:left="360"/>
      </w:pPr>
    </w:p>
    <w:p w14:paraId="5F30491B" w14:textId="77777777" w:rsidR="00067DAE" w:rsidRPr="00833C49" w:rsidRDefault="00067DAE" w:rsidP="00067DAE">
      <w:pPr>
        <w:ind w:firstLine="570"/>
        <w:rPr>
          <w:b/>
          <w:color w:val="0000FF"/>
        </w:rPr>
      </w:pPr>
      <w:r>
        <w:rPr>
          <w:b/>
          <w:color w:val="0000FF"/>
          <w:sz w:val="40"/>
          <w:szCs w:val="40"/>
        </w:rPr>
        <w:t xml:space="preserve">       </w:t>
      </w:r>
      <w:r>
        <w:rPr>
          <w:b/>
          <w:color w:val="0000FF"/>
          <w:sz w:val="40"/>
          <w:szCs w:val="40"/>
        </w:rPr>
        <w:tab/>
      </w:r>
      <w:r>
        <w:rPr>
          <w:b/>
          <w:color w:val="0000FF"/>
          <w:sz w:val="40"/>
          <w:szCs w:val="40"/>
        </w:rPr>
        <w:tab/>
      </w:r>
      <w:r w:rsidRPr="00833C49">
        <w:rPr>
          <w:b/>
          <w:color w:val="0000FF"/>
        </w:rPr>
        <w:t>Smørum Autoland</w:t>
      </w:r>
    </w:p>
    <w:p w14:paraId="5F30491C" w14:textId="77777777" w:rsidR="00067DAE" w:rsidRPr="00833C49" w:rsidRDefault="00067DAE" w:rsidP="00067DAE">
      <w:pPr>
        <w:spacing w:before="100" w:after="100"/>
        <w:ind w:firstLine="1304"/>
        <w:rPr>
          <w:b/>
          <w:color w:val="0000FF"/>
        </w:rPr>
      </w:pPr>
      <w:r w:rsidRPr="00833C49">
        <w:rPr>
          <w:b/>
          <w:color w:val="0000FF"/>
        </w:rPr>
        <w:t xml:space="preserve">                </w:t>
      </w:r>
      <w:r>
        <w:rPr>
          <w:b/>
          <w:color w:val="0000FF"/>
        </w:rPr>
        <w:t xml:space="preserve">      </w:t>
      </w:r>
      <w:r w:rsidRPr="00833C49">
        <w:rPr>
          <w:b/>
          <w:color w:val="0000FF"/>
        </w:rPr>
        <w:t>Hassellunden 10</w:t>
      </w:r>
    </w:p>
    <w:p w14:paraId="5F30491D" w14:textId="77777777" w:rsidR="00067DAE" w:rsidRPr="00833C49" w:rsidRDefault="00067DAE" w:rsidP="00067DAE">
      <w:pPr>
        <w:ind w:firstLine="570"/>
        <w:rPr>
          <w:b/>
          <w:color w:val="0000FF"/>
        </w:rPr>
      </w:pPr>
      <w:r w:rsidRPr="00833C49">
        <w:rPr>
          <w:b/>
          <w:color w:val="3366FF"/>
        </w:rPr>
        <w:tab/>
      </w:r>
      <w:r w:rsidRPr="00833C49">
        <w:rPr>
          <w:b/>
          <w:color w:val="3366FF"/>
        </w:rPr>
        <w:tab/>
      </w:r>
      <w:r w:rsidRPr="00833C49">
        <w:rPr>
          <w:b/>
          <w:color w:val="0000FF"/>
        </w:rPr>
        <w:t>2765</w:t>
      </w:r>
      <w:r w:rsidRPr="00833C49">
        <w:rPr>
          <w:b/>
          <w:color w:val="3366FF"/>
        </w:rPr>
        <w:t xml:space="preserve"> </w:t>
      </w:r>
      <w:r w:rsidRPr="00833C49">
        <w:rPr>
          <w:rStyle w:val="e-address-postcode"/>
          <w:rFonts w:ascii="Arial" w:hAnsi="Arial" w:cs="Arial"/>
          <w:vanish/>
          <w:color w:val="0F3244"/>
        </w:rPr>
        <w:t>2765</w:t>
      </w:r>
      <w:r w:rsidRPr="00833C49">
        <w:rPr>
          <w:rFonts w:ascii="Arial" w:eastAsiaTheme="majorEastAsia" w:hAnsi="Arial" w:cs="Arial"/>
          <w:vanish/>
          <w:color w:val="0F3244"/>
        </w:rPr>
        <w:t xml:space="preserve"> </w:t>
      </w:r>
      <w:r w:rsidRPr="00833C49">
        <w:rPr>
          <w:rStyle w:val="e-address-postcode"/>
          <w:rFonts w:ascii="Arial" w:hAnsi="Arial" w:cs="Arial"/>
          <w:vanish/>
          <w:color w:val="0F3244"/>
        </w:rPr>
        <w:t>2765</w:t>
      </w:r>
      <w:r w:rsidRPr="00833C49">
        <w:rPr>
          <w:b/>
          <w:color w:val="0000FF"/>
        </w:rPr>
        <w:t>Smørum</w:t>
      </w:r>
    </w:p>
    <w:p w14:paraId="5F30491E" w14:textId="77777777" w:rsidR="00067DAE" w:rsidRPr="00833C49" w:rsidRDefault="00067DAE" w:rsidP="00067DAE">
      <w:pPr>
        <w:ind w:firstLine="570"/>
        <w:rPr>
          <w:b/>
          <w:color w:val="3366FF"/>
        </w:rPr>
      </w:pPr>
      <w:r w:rsidRPr="00833C49">
        <w:rPr>
          <w:b/>
          <w:color w:val="3366FF"/>
        </w:rPr>
        <w:tab/>
      </w:r>
    </w:p>
    <w:p w14:paraId="5F30491F" w14:textId="77777777" w:rsidR="00067DAE" w:rsidRPr="00833C49" w:rsidRDefault="00067DAE" w:rsidP="00067DAE">
      <w:pPr>
        <w:shd w:val="clear" w:color="auto" w:fill="FFFFFF"/>
        <w:rPr>
          <w:rFonts w:ascii="Book Antiqua" w:hAnsi="Book Antiqua"/>
          <w:b/>
          <w:bCs/>
          <w:color w:val="000000"/>
        </w:rPr>
      </w:pPr>
      <w:r w:rsidRPr="00833C49">
        <w:rPr>
          <w:rFonts w:ascii="Book Antiqua" w:hAnsi="Book Antiqua"/>
          <w:b/>
          <w:bCs/>
          <w:color w:val="000000"/>
        </w:rPr>
        <w:tab/>
      </w:r>
      <w:r w:rsidRPr="00833C49">
        <w:rPr>
          <w:rFonts w:ascii="Book Antiqua" w:hAnsi="Book Antiqua"/>
          <w:b/>
          <w:bCs/>
          <w:color w:val="000000"/>
        </w:rPr>
        <w:tab/>
        <w:t>cvr: 34589852</w:t>
      </w:r>
    </w:p>
    <w:p w14:paraId="5F304920" w14:textId="77777777" w:rsidR="00067DAE" w:rsidRPr="00C21972" w:rsidRDefault="00067DAE" w:rsidP="00067DAE">
      <w:pPr>
        <w:ind w:left="1304" w:firstLine="1"/>
        <w:rPr>
          <w:color w:val="3366FF"/>
        </w:rPr>
      </w:pPr>
    </w:p>
    <w:p w14:paraId="5F304921" w14:textId="77777777" w:rsidR="00067DAE" w:rsidRPr="00C21972" w:rsidRDefault="00067DAE" w:rsidP="00067DAE">
      <w:pPr>
        <w:ind w:left="360"/>
      </w:pPr>
    </w:p>
    <w:p w14:paraId="5F304922" w14:textId="77777777" w:rsidR="00067DAE" w:rsidRPr="00C21972" w:rsidRDefault="00067DAE"/>
    <w:p w14:paraId="5F304923" w14:textId="77777777" w:rsidR="00067DAE" w:rsidRPr="00833C49" w:rsidRDefault="00067DAE" w:rsidP="00067DAE">
      <w:pPr>
        <w:rPr>
          <w:rFonts w:ascii="Book Antiqua" w:hAnsi="Book Antiqua"/>
          <w:b/>
          <w:bCs/>
          <w:color w:val="0000FF"/>
        </w:rPr>
      </w:pPr>
      <w:r w:rsidRPr="00C21972">
        <w:t xml:space="preserve">          </w:t>
      </w:r>
      <w:r>
        <w:t xml:space="preserve">Kontaktperson: </w:t>
      </w:r>
      <w:r w:rsidRPr="00833C49">
        <w:rPr>
          <w:rFonts w:ascii="Book Antiqua" w:hAnsi="Book Antiqua"/>
          <w:b/>
          <w:bCs/>
          <w:color w:val="0000FF"/>
        </w:rPr>
        <w:t>Anne Nygaard Mottelson  (firma tlf. er endnu ikke oprettet)</w:t>
      </w:r>
    </w:p>
    <w:p w14:paraId="5F304924" w14:textId="77777777" w:rsidR="00067DAE" w:rsidRDefault="00067DAE" w:rsidP="00067DAE">
      <w:pPr>
        <w:rPr>
          <w:rFonts w:ascii="Book Antiqua" w:hAnsi="Book Antiqua"/>
          <w:b/>
          <w:bCs/>
          <w:color w:val="000000"/>
        </w:rPr>
      </w:pPr>
      <w:r w:rsidRPr="00833C49">
        <w:rPr>
          <w:rFonts w:ascii="Book Antiqua" w:hAnsi="Book Antiqua"/>
          <w:b/>
          <w:bCs/>
          <w:color w:val="0000FF"/>
        </w:rPr>
        <w:tab/>
        <w:t xml:space="preserve">              Men indtil videre kan følgende tlf. anvendes 27204901</w:t>
      </w:r>
    </w:p>
    <w:p w14:paraId="5F304925" w14:textId="77777777" w:rsidR="00067DAE" w:rsidRDefault="00067DAE"/>
    <w:p w14:paraId="5F304926" w14:textId="77777777" w:rsidR="00067DAE" w:rsidRPr="00833C49" w:rsidRDefault="00067DAE" w:rsidP="00067DAE">
      <w:pPr>
        <w:rPr>
          <w:color w:val="0000FF"/>
        </w:rPr>
      </w:pPr>
    </w:p>
    <w:p w14:paraId="5F304927" w14:textId="77777777" w:rsidR="00067DAE" w:rsidRDefault="00067DAE">
      <w:pPr>
        <w:rPr>
          <w:color w:val="0000FF"/>
        </w:rPr>
      </w:pPr>
      <w:r w:rsidRPr="00833C49">
        <w:rPr>
          <w:color w:val="0000FF"/>
        </w:rPr>
        <w:tab/>
      </w:r>
    </w:p>
    <w:p w14:paraId="5F304928" w14:textId="77777777" w:rsidR="00067DAE" w:rsidRDefault="00067DAE">
      <w:pPr>
        <w:rPr>
          <w:color w:val="0000FF"/>
        </w:rPr>
      </w:pPr>
    </w:p>
    <w:p w14:paraId="5F304929" w14:textId="77777777" w:rsidR="00067DAE" w:rsidRDefault="00067DAE">
      <w:pPr>
        <w:rPr>
          <w:color w:val="0000FF"/>
        </w:rPr>
      </w:pPr>
    </w:p>
    <w:p w14:paraId="5F30492A" w14:textId="77777777" w:rsidR="00067DAE" w:rsidRPr="00833C49" w:rsidRDefault="00067DAE">
      <w:pPr>
        <w:rPr>
          <w:color w:val="0000FF"/>
        </w:rPr>
      </w:pPr>
    </w:p>
    <w:p w14:paraId="5F30492B" w14:textId="77777777" w:rsidR="00067DAE" w:rsidRPr="00833C49" w:rsidRDefault="00067DAE"/>
    <w:p w14:paraId="5F30492C" w14:textId="77777777" w:rsidR="00067DAE" w:rsidRDefault="00067DAE">
      <w:r>
        <w:t>2) Virksomheden er</w:t>
      </w:r>
    </w:p>
    <w:p w14:paraId="5F30492D" w14:textId="77777777" w:rsidR="00067DAE" w:rsidRDefault="00067DAE">
      <w:pPr>
        <w:ind w:firstLine="570"/>
        <w:rPr>
          <w:b/>
        </w:rPr>
      </w:pPr>
    </w:p>
    <w:p w14:paraId="5F30492E" w14:textId="77777777" w:rsidR="00067DAE" w:rsidRPr="00833C49" w:rsidRDefault="00067DAE" w:rsidP="00067DAE">
      <w:pPr>
        <w:spacing w:before="100" w:after="100"/>
        <w:ind w:firstLine="1304"/>
        <w:rPr>
          <w:b/>
          <w:color w:val="0000FF"/>
        </w:rPr>
      </w:pPr>
      <w:r>
        <w:rPr>
          <w:b/>
          <w:color w:val="0000FF"/>
          <w:sz w:val="40"/>
          <w:szCs w:val="40"/>
        </w:rPr>
        <w:t xml:space="preserve">       </w:t>
      </w:r>
      <w:r w:rsidRPr="00833C49">
        <w:rPr>
          <w:b/>
          <w:color w:val="0000FF"/>
        </w:rPr>
        <w:t>Samme som ansøger</w:t>
      </w:r>
    </w:p>
    <w:p w14:paraId="5F30492F" w14:textId="77777777" w:rsidR="00067DAE" w:rsidRPr="000E5EDB" w:rsidRDefault="00067DAE" w:rsidP="00067DAE">
      <w:pPr>
        <w:ind w:firstLine="570"/>
        <w:rPr>
          <w:b/>
          <w:color w:val="3366FF"/>
        </w:rPr>
      </w:pPr>
    </w:p>
    <w:p w14:paraId="5F304930" w14:textId="77777777" w:rsidR="00067DAE" w:rsidRPr="00A16573" w:rsidRDefault="00067DAE" w:rsidP="00067DAE">
      <w:r w:rsidRPr="00A16573">
        <w:t xml:space="preserve"> </w:t>
      </w:r>
    </w:p>
    <w:p w14:paraId="5F304931" w14:textId="77777777" w:rsidR="00067DAE" w:rsidRPr="000A3419" w:rsidRDefault="00067DAE" w:rsidP="00067DAE">
      <w:pPr>
        <w:ind w:firstLine="570"/>
      </w:pPr>
      <w:r>
        <w:t xml:space="preserve"> </w:t>
      </w:r>
      <w:r w:rsidRPr="009B21CF">
        <w:t>B-nr</w:t>
      </w:r>
      <w:r>
        <w:t>:  endnu ikke meddelt da virksomheden/selskabet ikke er tilmeldt adressen endnu.</w:t>
      </w:r>
    </w:p>
    <w:p w14:paraId="5F304932" w14:textId="77777777" w:rsidR="00067DAE" w:rsidRPr="009B21CF" w:rsidRDefault="00067DAE">
      <w:r>
        <w:t xml:space="preserve">          </w:t>
      </w:r>
    </w:p>
    <w:p w14:paraId="5F304933" w14:textId="77777777" w:rsidR="00067DAE" w:rsidRDefault="00067DAE"/>
    <w:p w14:paraId="5F304934" w14:textId="77777777" w:rsidR="00067DAE" w:rsidRDefault="00067DAE"/>
    <w:p w14:paraId="5F304935" w14:textId="77777777" w:rsidR="00067DAE" w:rsidRDefault="00067DAE"/>
    <w:p w14:paraId="5F304936" w14:textId="77777777" w:rsidR="00067DAE" w:rsidRDefault="00067DAE"/>
    <w:p w14:paraId="5F304937" w14:textId="77777777" w:rsidR="00067DAE" w:rsidRDefault="00067DAE">
      <w:r>
        <w:t>3) Navn, adresse på ejeren af ejendommen, hvor virksomheden er beliggende:</w:t>
      </w:r>
    </w:p>
    <w:p w14:paraId="5F304938" w14:textId="77777777" w:rsidR="00067DAE" w:rsidRDefault="00067DAE" w:rsidP="00067DAE">
      <w:pPr>
        <w:spacing w:line="240" w:lineRule="atLeast"/>
        <w:ind w:firstLine="570"/>
        <w:rPr>
          <w:b/>
        </w:rPr>
      </w:pPr>
    </w:p>
    <w:p w14:paraId="5F304939" w14:textId="77777777" w:rsidR="00067DAE" w:rsidRDefault="00067DAE" w:rsidP="00067DAE">
      <w:pPr>
        <w:pStyle w:val="NormalWeb"/>
        <w:spacing w:line="240" w:lineRule="atLeast"/>
      </w:pPr>
      <w:r>
        <w:tab/>
        <w:t>Fredensborg Korn og Maskinanpartsselskab</w:t>
      </w:r>
    </w:p>
    <w:p w14:paraId="5F30493A" w14:textId="77777777" w:rsidR="00067DAE" w:rsidRDefault="00067DAE" w:rsidP="00067DAE">
      <w:pPr>
        <w:pStyle w:val="NormalWeb"/>
        <w:spacing w:line="240" w:lineRule="atLeast"/>
      </w:pPr>
      <w:r>
        <w:tab/>
        <w:t>Hammersholt Erhvervspark 32</w:t>
      </w:r>
    </w:p>
    <w:p w14:paraId="5F30493B" w14:textId="77777777" w:rsidR="00067DAE" w:rsidRDefault="00067DAE" w:rsidP="00067DAE">
      <w:pPr>
        <w:pStyle w:val="NormalWeb"/>
        <w:spacing w:line="240" w:lineRule="atLeast"/>
      </w:pPr>
      <w:r>
        <w:tab/>
        <w:t>3400 Hillerød</w:t>
      </w:r>
    </w:p>
    <w:p w14:paraId="5F30493C" w14:textId="77777777" w:rsidR="00067DAE" w:rsidRDefault="00067DAE" w:rsidP="00067DAE">
      <w:pPr>
        <w:pStyle w:val="NormalWeb"/>
        <w:spacing w:line="240" w:lineRule="atLeast"/>
      </w:pPr>
    </w:p>
    <w:p w14:paraId="5F30493D" w14:textId="77777777" w:rsidR="00067DAE" w:rsidRDefault="00067DAE" w:rsidP="00067DAE">
      <w:pPr>
        <w:pStyle w:val="NormalWeb"/>
        <w:spacing w:line="240" w:lineRule="atLeast"/>
      </w:pPr>
      <w:r>
        <w:tab/>
        <w:t>(kontaktperson Jacob  tlf 48106020)</w:t>
      </w:r>
      <w:r>
        <w:br w:type="page"/>
      </w:r>
      <w:r>
        <w:lastRenderedPageBreak/>
        <w:t>4) Virksomhedens kontaktperson:</w:t>
      </w:r>
    </w:p>
    <w:p w14:paraId="5F30493E" w14:textId="77777777" w:rsidR="00067DAE" w:rsidRDefault="00067DAE" w:rsidP="00067DAE">
      <w:pPr>
        <w:pStyle w:val="NormalWeb"/>
        <w:spacing w:line="240" w:lineRule="atLeast"/>
        <w:ind w:left="1304" w:firstLine="1"/>
      </w:pPr>
      <w:r w:rsidRPr="009B77B6">
        <w:t>Som ovenfor</w:t>
      </w:r>
      <w:r>
        <w:t>, men</w:t>
      </w:r>
      <w:r w:rsidRPr="009B77B6">
        <w:t xml:space="preserve"> indtil godkendelsen er endelig at </w:t>
      </w:r>
      <w:r>
        <w:t xml:space="preserve">bedes </w:t>
      </w:r>
      <w:r w:rsidRPr="009B77B6">
        <w:t>kontakt gå</w:t>
      </w:r>
      <w:r>
        <w:t>r</w:t>
      </w:r>
      <w:r w:rsidRPr="009B77B6">
        <w:t xml:space="preserve"> til</w:t>
      </w:r>
      <w:r>
        <w:t>:</w:t>
      </w:r>
    </w:p>
    <w:p w14:paraId="5F30493F" w14:textId="77777777" w:rsidR="00067DAE" w:rsidRDefault="00067DAE" w:rsidP="00067DAE">
      <w:pPr>
        <w:rPr>
          <w:b/>
          <w:color w:val="FF0000"/>
        </w:rPr>
      </w:pPr>
      <w:r>
        <w:tab/>
      </w:r>
      <w:smartTag w:uri="urn:schemas-microsoft-com:office:smarttags" w:element="PersonName">
        <w:smartTagPr>
          <w:attr w:name="ProductID" w:val="Poul J￸rgensen"/>
        </w:smartTagPr>
        <w:r w:rsidRPr="004109C5">
          <w:rPr>
            <w:b/>
            <w:color w:val="FF0000"/>
          </w:rPr>
          <w:t>Poul Jørgensen</w:t>
        </w:r>
      </w:smartTag>
    </w:p>
    <w:p w14:paraId="5F304940" w14:textId="77777777" w:rsidR="00067DAE" w:rsidRDefault="00067DAE" w:rsidP="00067DAE">
      <w:pPr>
        <w:ind w:firstLine="1304"/>
        <w:rPr>
          <w:b/>
          <w:color w:val="FF0000"/>
        </w:rPr>
      </w:pPr>
      <w:r w:rsidRPr="004109C5">
        <w:rPr>
          <w:b/>
          <w:color w:val="FF0000"/>
        </w:rPr>
        <w:t>Nørskov Miljø</w:t>
      </w:r>
      <w:r>
        <w:rPr>
          <w:b/>
          <w:color w:val="FF0000"/>
        </w:rPr>
        <w:t xml:space="preserve">teknik Aps </w:t>
      </w:r>
      <w:r w:rsidRPr="004109C5">
        <w:rPr>
          <w:b/>
          <w:color w:val="FF0000"/>
        </w:rPr>
        <w:t xml:space="preserve"> </w:t>
      </w:r>
    </w:p>
    <w:p w14:paraId="5F304941" w14:textId="77777777" w:rsidR="00067DAE" w:rsidRPr="001B2C74" w:rsidRDefault="00067DAE" w:rsidP="00067DAE">
      <w:pPr>
        <w:ind w:firstLine="1304"/>
        <w:rPr>
          <w:b/>
          <w:color w:val="FF0000"/>
        </w:rPr>
      </w:pPr>
      <w:r w:rsidRPr="001B2C74">
        <w:rPr>
          <w:b/>
          <w:color w:val="FF0000"/>
        </w:rPr>
        <w:t>tlf. 20</w:t>
      </w:r>
      <w:r>
        <w:rPr>
          <w:b/>
          <w:color w:val="FF0000"/>
        </w:rPr>
        <w:t xml:space="preserve"> </w:t>
      </w:r>
      <w:r w:rsidRPr="001B2C74">
        <w:rPr>
          <w:b/>
          <w:color w:val="FF0000"/>
        </w:rPr>
        <w:t>33</w:t>
      </w:r>
      <w:r>
        <w:rPr>
          <w:b/>
          <w:color w:val="FF0000"/>
        </w:rPr>
        <w:t xml:space="preserve"> </w:t>
      </w:r>
      <w:r w:rsidRPr="001B2C74">
        <w:rPr>
          <w:b/>
          <w:color w:val="FF0000"/>
        </w:rPr>
        <w:t>43</w:t>
      </w:r>
      <w:r>
        <w:rPr>
          <w:b/>
          <w:color w:val="FF0000"/>
        </w:rPr>
        <w:t xml:space="preserve"> </w:t>
      </w:r>
      <w:r w:rsidRPr="001B2C74">
        <w:rPr>
          <w:b/>
          <w:color w:val="FF0000"/>
        </w:rPr>
        <w:t xml:space="preserve">67 </w:t>
      </w:r>
    </w:p>
    <w:p w14:paraId="5F304942" w14:textId="77777777" w:rsidR="00067DAE" w:rsidRPr="009B77B6" w:rsidRDefault="00067DAE" w:rsidP="00067DAE">
      <w:pPr>
        <w:ind w:firstLine="1304"/>
        <w:rPr>
          <w:b/>
          <w:color w:val="FF0000"/>
          <w:lang w:val="en-GB"/>
        </w:rPr>
      </w:pPr>
      <w:r w:rsidRPr="009B77B6">
        <w:rPr>
          <w:b/>
          <w:color w:val="FF0000"/>
          <w:lang w:val="en-GB"/>
        </w:rPr>
        <w:t xml:space="preserve">e-mail: </w:t>
      </w:r>
      <w:hyperlink r:id="rId19" w:history="1">
        <w:r w:rsidRPr="009B77B6">
          <w:rPr>
            <w:rStyle w:val="Hyperlink"/>
            <w:rFonts w:eastAsiaTheme="majorEastAsia"/>
            <w:b/>
            <w:lang w:val="en-GB"/>
          </w:rPr>
          <w:t>Poul@isostandard.dk</w:t>
        </w:r>
      </w:hyperlink>
    </w:p>
    <w:p w14:paraId="5F304943" w14:textId="77777777" w:rsidR="00067DAE" w:rsidRDefault="00067DAE" w:rsidP="00067DAE">
      <w:pPr>
        <w:rPr>
          <w:lang w:val="en-GB"/>
        </w:rPr>
      </w:pPr>
    </w:p>
    <w:p w14:paraId="5F304944" w14:textId="77777777" w:rsidR="00067DAE" w:rsidRDefault="00067DAE">
      <w:r w:rsidRPr="009B77B6">
        <w:t xml:space="preserve">som har </w:t>
      </w:r>
      <w:r>
        <w:t>udarbejdet</w:t>
      </w:r>
      <w:r w:rsidRPr="009B77B6">
        <w:rPr>
          <w:b/>
        </w:rPr>
        <w:t xml:space="preserve"> a</w:t>
      </w:r>
      <w:r>
        <w:t>nsøgningen om miljøgodkendelse.</w:t>
      </w:r>
    </w:p>
    <w:p w14:paraId="5F304945" w14:textId="77777777" w:rsidR="00067DAE" w:rsidRDefault="00067DAE"/>
    <w:p w14:paraId="5F304946" w14:textId="77777777" w:rsidR="00067DAE" w:rsidRPr="00833C49" w:rsidRDefault="00067DAE" w:rsidP="00067DAE">
      <w:pPr>
        <w:rPr>
          <w:rFonts w:ascii="Book Antiqua" w:hAnsi="Book Antiqua"/>
          <w:bCs/>
          <w:color w:val="000000"/>
        </w:rPr>
      </w:pPr>
      <w:r w:rsidRPr="00E22A10">
        <w:rPr>
          <w:color w:val="FF6600"/>
        </w:rPr>
        <w:t>(bemærk undertegnede er bortrejst i perioden 22 juli – 10 juli begge dage incl</w:t>
      </w:r>
      <w:r>
        <w:rPr>
          <w:color w:val="FF6600"/>
        </w:rPr>
        <w:t>.</w:t>
      </w:r>
      <w:r w:rsidRPr="00E22A10">
        <w:rPr>
          <w:color w:val="FF6600"/>
        </w:rPr>
        <w:t xml:space="preserve"> og jeg træffes ikke i den pågældende periode</w:t>
      </w:r>
      <w:r>
        <w:rPr>
          <w:color w:val="FF6600"/>
        </w:rPr>
        <w:t xml:space="preserve">, kontakt da venligst </w:t>
      </w:r>
      <w:r w:rsidRPr="00833C49">
        <w:rPr>
          <w:rFonts w:ascii="Book Antiqua" w:hAnsi="Book Antiqua"/>
          <w:bCs/>
          <w:color w:val="0000FF"/>
        </w:rPr>
        <w:t>Anne Nygaard Mottelson  (tlf. 27204901)</w:t>
      </w:r>
    </w:p>
    <w:p w14:paraId="5F304947" w14:textId="77777777" w:rsidR="00067DAE" w:rsidRDefault="00067DAE" w:rsidP="00067DAE"/>
    <w:p w14:paraId="5F304948" w14:textId="77777777" w:rsidR="00067DAE" w:rsidRDefault="00067DAE"/>
    <w:p w14:paraId="5F304949" w14:textId="77777777" w:rsidR="00067DAE" w:rsidRPr="00E22A10" w:rsidRDefault="00067DAE">
      <w:pPr>
        <w:ind w:firstLine="570"/>
        <w:rPr>
          <w:b/>
        </w:rPr>
      </w:pPr>
      <w:r w:rsidRPr="00E22A10">
        <w:rPr>
          <w:b/>
        </w:rPr>
        <w:t xml:space="preserve"> </w:t>
      </w:r>
    </w:p>
    <w:p w14:paraId="5F30494A" w14:textId="77777777" w:rsidR="00067DAE" w:rsidRPr="00E22A10" w:rsidRDefault="00067DAE">
      <w:pPr>
        <w:ind w:firstLine="570"/>
        <w:rPr>
          <w:b/>
        </w:rPr>
      </w:pPr>
    </w:p>
    <w:p w14:paraId="5F30494B" w14:textId="77777777" w:rsidR="00067DAE" w:rsidRDefault="00067DAE"/>
    <w:p w14:paraId="5F30494C" w14:textId="77777777" w:rsidR="00067DAE" w:rsidRDefault="00067DAE"/>
    <w:p w14:paraId="5F30494D" w14:textId="77777777" w:rsidR="00067DAE" w:rsidRDefault="00067DAE">
      <w:pPr>
        <w:rPr>
          <w:b/>
          <w:u w:val="single"/>
        </w:rPr>
      </w:pPr>
      <w:r>
        <w:rPr>
          <w:b/>
          <w:u w:val="single"/>
        </w:rPr>
        <w:t xml:space="preserve">B. Oplysninger om virksomhedens art </w:t>
      </w:r>
    </w:p>
    <w:p w14:paraId="5F30494E" w14:textId="77777777" w:rsidR="00067DAE" w:rsidRDefault="00067DAE"/>
    <w:p w14:paraId="5F30494F" w14:textId="77777777" w:rsidR="00067DAE" w:rsidRDefault="00067DAE"/>
    <w:p w14:paraId="5F304950" w14:textId="77777777" w:rsidR="00067DAE" w:rsidRDefault="00067DAE">
      <w:pPr>
        <w:rPr>
          <w:b/>
        </w:rPr>
      </w:pPr>
      <w:r>
        <w:rPr>
          <w:b/>
        </w:rPr>
        <w:t>5) Virksomhedens listebetegnelse, jf. bilag 1 og 2, for virksomhedens hovedaktivitet og eventuelle biaktiviteter.</w:t>
      </w:r>
    </w:p>
    <w:p w14:paraId="5F304951" w14:textId="77777777" w:rsidR="00067DAE" w:rsidRDefault="00067DAE"/>
    <w:p w14:paraId="5F304952" w14:textId="77777777" w:rsidR="00067DAE" w:rsidRDefault="00067DAE">
      <w:pPr>
        <w:pStyle w:val="tabeltekst"/>
        <w:rPr>
          <w:rFonts w:ascii="Times New Roman" w:hAnsi="Times New Roman" w:cs="Times New Roman"/>
        </w:rPr>
      </w:pPr>
      <w:r>
        <w:rPr>
          <w:rFonts w:ascii="Times New Roman" w:hAnsi="Times New Roman" w:cs="Times New Roman"/>
        </w:rPr>
        <w:t>Virksomhedens listebetegnelse i bilag 2 til Bekendtgørelse</w:t>
      </w:r>
      <w:r w:rsidRPr="003D336F">
        <w:rPr>
          <w:rFonts w:ascii="Times New Roman" w:hAnsi="Times New Roman" w:cs="Times New Roman"/>
        </w:rPr>
        <w:t xml:space="preserve"> nr</w:t>
      </w:r>
      <w:r>
        <w:rPr>
          <w:rFonts w:ascii="Times New Roman" w:hAnsi="Times New Roman" w:cs="Times New Roman"/>
        </w:rPr>
        <w:t>.</w:t>
      </w:r>
      <w:r w:rsidRPr="003D336F">
        <w:rPr>
          <w:rFonts w:ascii="Times New Roman" w:hAnsi="Times New Roman" w:cs="Times New Roman"/>
        </w:rPr>
        <w:t xml:space="preserve"> 1640 af 13/12/2006</w:t>
      </w:r>
      <w:r>
        <w:t xml:space="preserve"> </w:t>
      </w:r>
      <w:r>
        <w:rPr>
          <w:rFonts w:ascii="Times New Roman" w:hAnsi="Times New Roman" w:cs="Times New Roman"/>
        </w:rPr>
        <w:t xml:space="preserve"> om godkendelse af listevirksomheder er: </w:t>
      </w:r>
      <w:r w:rsidRPr="00894D0D">
        <w:rPr>
          <w:rFonts w:ascii="Times New Roman" w:hAnsi="Times New Roman" w:cs="Times New Roman"/>
          <w:b/>
        </w:rPr>
        <w:t>K209 Autoophugning (autogenbrug).</w:t>
      </w:r>
      <w:r>
        <w:rPr>
          <w:rFonts w:ascii="Times New Roman" w:hAnsi="Times New Roman" w:cs="Times New Roman"/>
        </w:rPr>
        <w:t xml:space="preserve"> </w:t>
      </w:r>
    </w:p>
    <w:p w14:paraId="5F304953" w14:textId="77777777" w:rsidR="00067DAE" w:rsidRDefault="00067DAE">
      <w:pPr>
        <w:pStyle w:val="tabeltekst"/>
        <w:rPr>
          <w:rFonts w:ascii="Times New Roman" w:hAnsi="Times New Roman" w:cs="Times New Roman"/>
        </w:rPr>
      </w:pPr>
    </w:p>
    <w:p w14:paraId="5F304954" w14:textId="77777777" w:rsidR="00067DAE" w:rsidRDefault="00067DAE">
      <w:pPr>
        <w:pStyle w:val="Sidehoved"/>
        <w:tabs>
          <w:tab w:val="clear" w:pos="4819"/>
          <w:tab w:val="clear" w:pos="9638"/>
        </w:tabs>
      </w:pPr>
      <w:r>
        <w:t>Handel med biler  (ikke godkendelsespligtig).</w:t>
      </w:r>
    </w:p>
    <w:p w14:paraId="5F304955" w14:textId="77777777" w:rsidR="00067DAE" w:rsidRDefault="00067DAE">
      <w:pPr>
        <w:pStyle w:val="Sidehoved"/>
        <w:tabs>
          <w:tab w:val="clear" w:pos="4819"/>
          <w:tab w:val="clear" w:pos="9638"/>
        </w:tabs>
      </w:pPr>
      <w:r>
        <w:t>Aktiviteterne fra bilsalget er begrænset til oplagring/parkering af salgsbilerne på adressen og er derfor ikke nærmere beskrevet i denne ansøgning.</w:t>
      </w:r>
    </w:p>
    <w:p w14:paraId="5F304956" w14:textId="77777777" w:rsidR="00067DAE" w:rsidRDefault="00067DAE" w:rsidP="00067DAE">
      <w:pPr>
        <w:tabs>
          <w:tab w:val="left" w:pos="3135"/>
        </w:tabs>
      </w:pPr>
      <w:r>
        <w:tab/>
      </w:r>
    </w:p>
    <w:p w14:paraId="5F304957" w14:textId="77777777" w:rsidR="00067DAE" w:rsidRDefault="00067DAE" w:rsidP="00067DAE">
      <w:pPr>
        <w:rPr>
          <w:b/>
        </w:rPr>
      </w:pPr>
    </w:p>
    <w:p w14:paraId="5F304958" w14:textId="77777777" w:rsidR="00067DAE" w:rsidRDefault="00067DAE" w:rsidP="00067DAE">
      <w:pPr>
        <w:rPr>
          <w:b/>
        </w:rPr>
      </w:pPr>
      <w:r>
        <w:rPr>
          <w:b/>
        </w:rPr>
        <w:t xml:space="preserve">6) Kort beskrivelse af det ansøgte projekt. Angivelse af, om der er tale om nyanlæg eller om driftsmæssige udvidelser/ændringer af bestående virksomhed. Hvis der er tale om udvidelse af en ikke tidligere godkendt virksomhed, som bliver godkendelsespligtig på grund af dvidelsen, skal der gives oplysninger om hele virksomheden inkl. udvidelsen. </w:t>
      </w:r>
    </w:p>
    <w:p w14:paraId="5F304959" w14:textId="77777777" w:rsidR="00067DAE" w:rsidRDefault="00067DAE" w:rsidP="00067DAE">
      <w:pPr>
        <w:rPr>
          <w:b/>
        </w:rPr>
      </w:pPr>
    </w:p>
    <w:p w14:paraId="5F30495A" w14:textId="77777777" w:rsidR="00067DAE" w:rsidRDefault="00067DAE" w:rsidP="00067DAE">
      <w:pPr>
        <w:rPr>
          <w:b/>
        </w:rPr>
      </w:pPr>
    </w:p>
    <w:p w14:paraId="5F30495B" w14:textId="77777777" w:rsidR="00067DAE" w:rsidRDefault="00067DAE" w:rsidP="00067DAE">
      <w:r>
        <w:t>På adressen er der etableret faciliteter, der umiddelbart samt med mindre ændringer kan anvendes til autoophugs/genbrugsvirksomhed. Virksomheden vil bestå af:</w:t>
      </w:r>
    </w:p>
    <w:p w14:paraId="5F30495C" w14:textId="77777777" w:rsidR="00067DAE" w:rsidRDefault="00067DAE" w:rsidP="00067DAE"/>
    <w:p w14:paraId="5F30495D" w14:textId="77777777" w:rsidR="00067DAE" w:rsidRDefault="00067DAE" w:rsidP="00067DAE">
      <w:pPr>
        <w:ind w:left="1304" w:firstLine="1"/>
      </w:pPr>
      <w:r>
        <w:t>Værksted og lagerbygning (til miljøbehandling af biler og ophug/adskillelse samt oplag).</w:t>
      </w:r>
    </w:p>
    <w:p w14:paraId="5F30495E" w14:textId="77777777" w:rsidR="00067DAE" w:rsidRDefault="00067DAE" w:rsidP="00067DAE">
      <w:pPr>
        <w:ind w:left="1304" w:firstLine="1"/>
      </w:pPr>
      <w:r>
        <w:t>Udendørs modtageplads/oplagsplads med belægning på med afløb til olieudskiller .</w:t>
      </w:r>
    </w:p>
    <w:p w14:paraId="5F30495F" w14:textId="77777777" w:rsidR="00067DAE" w:rsidRDefault="00067DAE" w:rsidP="00067DAE">
      <w:pPr>
        <w:ind w:left="1304" w:firstLine="1"/>
      </w:pPr>
      <w:r>
        <w:lastRenderedPageBreak/>
        <w:t xml:space="preserve">Udendørs oplagsplads for miljøbehandlede biler, biler til salg, kundeparkering og containere (til ikke forurenende affaldsfraktioner) </w:t>
      </w:r>
    </w:p>
    <w:p w14:paraId="5F304960" w14:textId="77777777" w:rsidR="00067DAE" w:rsidRDefault="00067DAE" w:rsidP="00067DAE"/>
    <w:p w14:paraId="5F304961" w14:textId="77777777" w:rsidR="00067DAE" w:rsidRDefault="00067DAE">
      <w:r>
        <w:t xml:space="preserve">Der ønskes tilladelse til at drive autoophug fra ovenstående faciliteter på adressen. </w:t>
      </w:r>
    </w:p>
    <w:p w14:paraId="5F304962" w14:textId="77777777" w:rsidR="00067DAE" w:rsidRDefault="00067DAE"/>
    <w:p w14:paraId="5F304963" w14:textId="77777777" w:rsidR="00067DAE" w:rsidRDefault="00067DAE">
      <w:r>
        <w:t xml:space="preserve"> (Det bemærkes, at der p.t. ikke foregår ophug af biler på værkstedet/adressen – og dette vil </w:t>
      </w:r>
      <w:r w:rsidRPr="00CB488B">
        <w:rPr>
          <w:b/>
          <w:u w:val="single"/>
        </w:rPr>
        <w:t>ikke</w:t>
      </w:r>
      <w:r>
        <w:t xml:space="preserve"> blive igangsat før godkendelsen foreligger).</w:t>
      </w:r>
    </w:p>
    <w:p w14:paraId="5F304964" w14:textId="77777777" w:rsidR="00067DAE" w:rsidRDefault="00067DAE">
      <w:r>
        <w:t>Der ønskes som oplyst tidligere ophugget ca 750 biler årligt (svarende til ca 2 – 3 pr. dag) , og på de udendørs arealer vil der være oplagret miljøbehandlede biler (ca 200), ikke miljøbehandlede biler (ca 5) samt container til jernaffald, defekte dæk m.v.</w:t>
      </w:r>
    </w:p>
    <w:p w14:paraId="5F304965" w14:textId="77777777" w:rsidR="00067DAE" w:rsidRDefault="00067DAE"/>
    <w:p w14:paraId="5F304966" w14:textId="77777777" w:rsidR="00067DAE" w:rsidRDefault="00067DAE">
      <w:r>
        <w:t>De oplagrede biler vil henstå, som almindeligt parkerede biler på jord samt i reolsystem.</w:t>
      </w:r>
    </w:p>
    <w:p w14:paraId="5F304967" w14:textId="77777777" w:rsidR="00067DAE" w:rsidRDefault="00067DAE"/>
    <w:p w14:paraId="5F304968" w14:textId="77777777" w:rsidR="00067DAE" w:rsidRDefault="00067DAE">
      <w:r>
        <w:t>Alle affaldsoplag af forureningspotentielle produkter (farligt affald) vil være indendørs eller i overdækkede containere.</w:t>
      </w:r>
    </w:p>
    <w:p w14:paraId="5F304969" w14:textId="77777777" w:rsidR="00067DAE" w:rsidRDefault="00067DAE"/>
    <w:p w14:paraId="5F30496A" w14:textId="77777777" w:rsidR="00067DAE" w:rsidRPr="007763C5" w:rsidRDefault="00067DAE" w:rsidP="00067DAE">
      <w:pPr>
        <w:rPr>
          <w:color w:val="FF00FF"/>
        </w:rPr>
      </w:pPr>
      <w:r w:rsidRPr="00CF717F">
        <w:rPr>
          <w:color w:val="000000"/>
        </w:rPr>
        <w:t xml:space="preserve">Indretningstegning </w:t>
      </w:r>
      <w:r w:rsidRPr="006C57CB">
        <w:rPr>
          <w:color w:val="0000FF"/>
        </w:rPr>
        <w:t xml:space="preserve">bilag </w:t>
      </w:r>
      <w:r>
        <w:rPr>
          <w:color w:val="0000FF"/>
        </w:rPr>
        <w:t>B</w:t>
      </w:r>
      <w:r w:rsidRPr="00CF717F">
        <w:rPr>
          <w:color w:val="000000"/>
        </w:rPr>
        <w:t xml:space="preserve"> viser virksomhedens indretning</w:t>
      </w:r>
      <w:r>
        <w:rPr>
          <w:color w:val="000000"/>
        </w:rPr>
        <w:t>.</w:t>
      </w:r>
      <w:r w:rsidRPr="00CF717F">
        <w:rPr>
          <w:color w:val="000000"/>
        </w:rPr>
        <w:t xml:space="preserve"> </w:t>
      </w:r>
    </w:p>
    <w:p w14:paraId="5F30496B" w14:textId="77777777" w:rsidR="00067DAE" w:rsidRPr="00CF717F" w:rsidRDefault="00067DAE">
      <w:pPr>
        <w:pStyle w:val="Sidehoved"/>
        <w:tabs>
          <w:tab w:val="clear" w:pos="4819"/>
          <w:tab w:val="clear" w:pos="9638"/>
        </w:tabs>
        <w:rPr>
          <w:color w:val="000000"/>
        </w:rPr>
      </w:pPr>
    </w:p>
    <w:p w14:paraId="5F30496C" w14:textId="77777777" w:rsidR="00067DAE" w:rsidRDefault="00067DAE">
      <w:pPr>
        <w:pStyle w:val="Sidehoved"/>
        <w:tabs>
          <w:tab w:val="clear" w:pos="4819"/>
          <w:tab w:val="clear" w:pos="9638"/>
        </w:tabs>
      </w:pPr>
    </w:p>
    <w:p w14:paraId="5F30496D" w14:textId="77777777" w:rsidR="00067DAE" w:rsidRDefault="00067DAE">
      <w:pPr>
        <w:rPr>
          <w:b/>
        </w:rPr>
      </w:pPr>
      <w:r>
        <w:rPr>
          <w:b/>
        </w:rPr>
        <w:t xml:space="preserve">7) Hvis det ansøgte projekt er midlertidigt, skal det forventede ophørstidspunkt oplyses. </w:t>
      </w:r>
    </w:p>
    <w:p w14:paraId="5F30496E" w14:textId="77777777" w:rsidR="00067DAE" w:rsidRDefault="00067DAE">
      <w:pPr>
        <w:rPr>
          <w:b/>
        </w:rPr>
      </w:pPr>
    </w:p>
    <w:p w14:paraId="5F30496F" w14:textId="77777777" w:rsidR="00067DAE" w:rsidRDefault="00067DAE">
      <w:r>
        <w:t>Ikke relevant - Der er tale om en permanent virksomhed.</w:t>
      </w:r>
    </w:p>
    <w:p w14:paraId="5F304970" w14:textId="77777777" w:rsidR="00067DAE" w:rsidRDefault="00067DAE"/>
    <w:p w14:paraId="5F304971" w14:textId="77777777" w:rsidR="00067DAE" w:rsidRDefault="00067DAE"/>
    <w:p w14:paraId="5F304972" w14:textId="77777777" w:rsidR="00067DAE" w:rsidRDefault="00067DAE">
      <w:pPr>
        <w:rPr>
          <w:b/>
          <w:u w:val="single"/>
        </w:rPr>
      </w:pPr>
      <w:r>
        <w:rPr>
          <w:b/>
          <w:u w:val="single"/>
        </w:rPr>
        <w:t xml:space="preserve">C. Oplysninger om etablering </w:t>
      </w:r>
    </w:p>
    <w:p w14:paraId="5F304973" w14:textId="77777777" w:rsidR="00067DAE" w:rsidRDefault="00067DAE"/>
    <w:p w14:paraId="5F304974" w14:textId="77777777" w:rsidR="00067DAE" w:rsidRDefault="00067DAE">
      <w:pPr>
        <w:rPr>
          <w:b/>
        </w:rPr>
      </w:pPr>
      <w:r>
        <w:rPr>
          <w:b/>
        </w:rPr>
        <w:t xml:space="preserve">8) Oplysning om, hvorvidt det ansøgte kræver bygningsmæssige udvidelser/ændringer. </w:t>
      </w:r>
    </w:p>
    <w:p w14:paraId="5F304975" w14:textId="77777777" w:rsidR="00067DAE" w:rsidRDefault="00067DAE"/>
    <w:p w14:paraId="5F304976" w14:textId="77777777" w:rsidR="00067DAE" w:rsidRDefault="00067DAE">
      <w:r>
        <w:t>Virksomheden kan drives fra de eksisterende faciliteter, dog med mindre indendørs ændring af værkstedsbygningen.</w:t>
      </w:r>
    </w:p>
    <w:p w14:paraId="5F304977" w14:textId="77777777" w:rsidR="00067DAE" w:rsidRDefault="00067DAE"/>
    <w:p w14:paraId="5F304978" w14:textId="77777777" w:rsidR="00067DAE" w:rsidRDefault="00067DAE">
      <w:pPr>
        <w:rPr>
          <w:b/>
        </w:rPr>
      </w:pPr>
      <w:r>
        <w:rPr>
          <w:b/>
        </w:rPr>
        <w:t xml:space="preserve">9) Forventede tidspunkter for start og afslutning af bygge- og anlægsarbejder og for start af virksomhedens drift. Hvis ansøgningen omfatter planlagte udvidelser eller ændringer, jf. lovens § 36, oplyses tillige den forventede tidsmæssige horisont for gennemførelse af disse. </w:t>
      </w:r>
    </w:p>
    <w:p w14:paraId="5F304979" w14:textId="77777777" w:rsidR="00067DAE" w:rsidRDefault="00067DAE">
      <w:pPr>
        <w:rPr>
          <w:b/>
        </w:rPr>
      </w:pPr>
    </w:p>
    <w:p w14:paraId="5F30497A" w14:textId="77777777" w:rsidR="00067DAE" w:rsidRDefault="00067DAE">
      <w:r>
        <w:t>Ikke relevant</w:t>
      </w:r>
    </w:p>
    <w:p w14:paraId="5F30497B" w14:textId="77777777" w:rsidR="00067DAE" w:rsidRDefault="00067DAE"/>
    <w:p w14:paraId="5F30497C" w14:textId="77777777" w:rsidR="00067DAE" w:rsidRDefault="00067DAE"/>
    <w:p w14:paraId="5F30497D" w14:textId="77777777" w:rsidR="00067DAE" w:rsidRDefault="00067DAE">
      <w:pPr>
        <w:rPr>
          <w:b/>
          <w:u w:val="single"/>
        </w:rPr>
      </w:pPr>
      <w:r>
        <w:rPr>
          <w:b/>
          <w:u w:val="single"/>
        </w:rPr>
        <w:t xml:space="preserve">D. Oplysninger om virksomhedens placering og driftstid </w:t>
      </w:r>
    </w:p>
    <w:p w14:paraId="5F30497E" w14:textId="77777777" w:rsidR="00067DAE" w:rsidRDefault="00067DAE"/>
    <w:p w14:paraId="5F30497F" w14:textId="77777777" w:rsidR="00067DAE" w:rsidRDefault="00067DAE"/>
    <w:p w14:paraId="5F304980" w14:textId="77777777" w:rsidR="00067DAE" w:rsidRDefault="00067DAE">
      <w:pPr>
        <w:rPr>
          <w:b/>
        </w:rPr>
      </w:pPr>
      <w:r>
        <w:rPr>
          <w:b/>
        </w:rPr>
        <w:t>10) Oversigtsplan i passende målestok  med angivelse af virksomhedens placering. Planen forsynes med en nordpil.</w:t>
      </w:r>
    </w:p>
    <w:p w14:paraId="5F304981" w14:textId="77777777" w:rsidR="00067DAE" w:rsidRDefault="00067DAE"/>
    <w:p w14:paraId="5F304982" w14:textId="77777777" w:rsidR="00067DAE" w:rsidRPr="006F646B" w:rsidRDefault="00067DAE" w:rsidP="00067DAE">
      <w:pPr>
        <w:rPr>
          <w:color w:val="FF6600"/>
        </w:rPr>
      </w:pPr>
      <w:r w:rsidRPr="00C1202B">
        <w:t xml:space="preserve">Oversigtsplan med angivelse af virksomhedens placering er </w:t>
      </w:r>
      <w:r>
        <w:t xml:space="preserve">ikke </w:t>
      </w:r>
      <w:r w:rsidRPr="00C1202B">
        <w:t>vedlagt</w:t>
      </w:r>
      <w:r>
        <w:t xml:space="preserve"> er vedlagt – </w:t>
      </w:r>
      <w:r w:rsidRPr="006F646B">
        <w:rPr>
          <w:color w:val="FF6600"/>
        </w:rPr>
        <w:t>Bilag A</w:t>
      </w:r>
    </w:p>
    <w:p w14:paraId="5F304983" w14:textId="77777777" w:rsidR="00067DAE" w:rsidRPr="00AF0AC0" w:rsidRDefault="00067DAE">
      <w:pPr>
        <w:rPr>
          <w:color w:val="FF0000"/>
        </w:rPr>
      </w:pPr>
      <w:r>
        <w:rPr>
          <w:color w:val="FF0000"/>
        </w:rPr>
        <w:br w:type="page"/>
      </w:r>
      <w:r>
        <w:rPr>
          <w:color w:val="FF0000"/>
        </w:rPr>
        <w:lastRenderedPageBreak/>
        <w:br/>
      </w:r>
    </w:p>
    <w:p w14:paraId="5F304984" w14:textId="77777777" w:rsidR="00067DAE" w:rsidRDefault="00067DAE">
      <w:pPr>
        <w:pStyle w:val="Brdtekst"/>
      </w:pPr>
      <w:r>
        <w:t xml:space="preserve">11) Redegørelse for virksomhedens lokaliseringsovervejelser. </w:t>
      </w:r>
    </w:p>
    <w:p w14:paraId="5F304985" w14:textId="77777777" w:rsidR="00067DAE" w:rsidRDefault="00067DAE">
      <w:pPr>
        <w:rPr>
          <w:b/>
        </w:rPr>
      </w:pPr>
    </w:p>
    <w:p w14:paraId="5F304986" w14:textId="77777777" w:rsidR="00067DAE" w:rsidRDefault="00067DAE">
      <w:pPr>
        <w:pStyle w:val="Sidehoved"/>
        <w:tabs>
          <w:tab w:val="clear" w:pos="4819"/>
          <w:tab w:val="clear" w:pos="9638"/>
        </w:tabs>
      </w:pPr>
      <w:r>
        <w:t>Virksomheden ønskes etableret i adressen, fordi adressen er meget velegnet til formålet.</w:t>
      </w:r>
    </w:p>
    <w:p w14:paraId="5F304987" w14:textId="77777777" w:rsidR="00067DAE" w:rsidRDefault="00067DAE">
      <w:pPr>
        <w:pStyle w:val="Sidehoved"/>
        <w:tabs>
          <w:tab w:val="clear" w:pos="4819"/>
          <w:tab w:val="clear" w:pos="9638"/>
        </w:tabs>
      </w:pPr>
    </w:p>
    <w:p w14:paraId="5F304988" w14:textId="77777777" w:rsidR="00067DAE" w:rsidRDefault="00067DAE">
      <w:pPr>
        <w:pStyle w:val="Sidehoved"/>
        <w:tabs>
          <w:tab w:val="clear" w:pos="4819"/>
          <w:tab w:val="clear" w:pos="9638"/>
        </w:tabs>
      </w:pPr>
      <w:r>
        <w:t>Områdets faktiske anvendelse er erhverv – og vi har efter dialog med kommunen forstået, at kommunen p.t. undersøger sagen nærmere, men denne ansøgning fremsendes også for at sikre, at kommunen har de fornødne oplysninger om virksomhedens aktiviteter.</w:t>
      </w:r>
    </w:p>
    <w:p w14:paraId="5F304989" w14:textId="77777777" w:rsidR="00067DAE" w:rsidRDefault="00067DAE">
      <w:pPr>
        <w:pStyle w:val="Sidehoved"/>
        <w:tabs>
          <w:tab w:val="clear" w:pos="4819"/>
          <w:tab w:val="clear" w:pos="9638"/>
        </w:tabs>
      </w:pPr>
    </w:p>
    <w:p w14:paraId="5F30498A" w14:textId="77777777" w:rsidR="00067DAE" w:rsidRDefault="00067DAE">
      <w:pPr>
        <w:pStyle w:val="Sidehoved"/>
        <w:tabs>
          <w:tab w:val="clear" w:pos="4819"/>
          <w:tab w:val="clear" w:pos="9638"/>
        </w:tabs>
      </w:pPr>
      <w:r>
        <w:t xml:space="preserve">Det er vores vurdering, at aktiviteterne ikke vil være til væsentlig gene for omgivelserne.  </w:t>
      </w:r>
    </w:p>
    <w:p w14:paraId="5F30498B" w14:textId="77777777" w:rsidR="00067DAE" w:rsidRDefault="00067DAE">
      <w:pPr>
        <w:pStyle w:val="Sidehoved"/>
        <w:tabs>
          <w:tab w:val="clear" w:pos="4819"/>
          <w:tab w:val="clear" w:pos="9638"/>
        </w:tabs>
      </w:pPr>
    </w:p>
    <w:p w14:paraId="5F30498C" w14:textId="77777777" w:rsidR="00067DAE" w:rsidRDefault="00067DAE">
      <w:pPr>
        <w:pStyle w:val="Sidehoved"/>
        <w:tabs>
          <w:tab w:val="clear" w:pos="4819"/>
          <w:tab w:val="clear" w:pos="9638"/>
        </w:tabs>
      </w:pPr>
    </w:p>
    <w:p w14:paraId="5F30498D" w14:textId="77777777" w:rsidR="00067DAE" w:rsidRDefault="00067DAE">
      <w:pPr>
        <w:pStyle w:val="Sidehoved"/>
        <w:tabs>
          <w:tab w:val="clear" w:pos="4819"/>
          <w:tab w:val="clear" w:pos="9638"/>
        </w:tabs>
      </w:pPr>
    </w:p>
    <w:p w14:paraId="5F30498E" w14:textId="77777777" w:rsidR="00067DAE" w:rsidRPr="00DB1455" w:rsidRDefault="00067DAE">
      <w:pPr>
        <w:rPr>
          <w:b/>
        </w:rPr>
      </w:pPr>
      <w:r w:rsidRPr="00DB1455">
        <w:rPr>
          <w:b/>
        </w:rPr>
        <w:t>12) Virksomhedens daglige driftstid. Der angives desuden drift</w:t>
      </w:r>
      <w:r>
        <w:rPr>
          <w:b/>
        </w:rPr>
        <w:t>s</w:t>
      </w:r>
      <w:r w:rsidRPr="00DB1455">
        <w:rPr>
          <w:b/>
        </w:rPr>
        <w:t xml:space="preserve">tid og tidspunkter for de enkelte forurenende anlæg, herunder støjkilder, hvis de afviger fra den samlede virksomheds driftstid. Hvis virksomheden er i drift på lørdage eller søn og helligdage, skal dette oplyses. </w:t>
      </w:r>
    </w:p>
    <w:p w14:paraId="5F30498F" w14:textId="77777777" w:rsidR="00067DAE" w:rsidRPr="00DB1455" w:rsidRDefault="00067DAE">
      <w:pPr>
        <w:rPr>
          <w:b/>
        </w:rPr>
      </w:pPr>
    </w:p>
    <w:p w14:paraId="5F304990" w14:textId="77777777" w:rsidR="00067DAE" w:rsidRDefault="00067DAE">
      <w:r w:rsidRPr="00DB1455">
        <w:t xml:space="preserve">Normal drifts- og åbningstid er </w:t>
      </w:r>
      <w:r>
        <w:t>:</w:t>
      </w:r>
    </w:p>
    <w:p w14:paraId="5F304991" w14:textId="77777777" w:rsidR="00067DAE" w:rsidRDefault="00067DAE">
      <w:r>
        <w:t>Hverdage</w:t>
      </w:r>
      <w:r>
        <w:tab/>
      </w:r>
      <w:r w:rsidRPr="00DB1455">
        <w:t xml:space="preserve">kl. 7- 18 </w:t>
      </w:r>
    </w:p>
    <w:p w14:paraId="5F304992" w14:textId="77777777" w:rsidR="00067DAE" w:rsidRPr="00DB1455" w:rsidRDefault="00067DAE">
      <w:r>
        <w:t>L</w:t>
      </w:r>
      <w:r w:rsidRPr="00DB1455">
        <w:t xml:space="preserve">ørdage </w:t>
      </w:r>
      <w:r>
        <w:tab/>
      </w:r>
      <w:r w:rsidRPr="00DB1455">
        <w:t xml:space="preserve">kl. 8 - 14.00. </w:t>
      </w:r>
    </w:p>
    <w:p w14:paraId="5F304993" w14:textId="77777777" w:rsidR="00067DAE" w:rsidRDefault="00067DAE"/>
    <w:p w14:paraId="5F304994" w14:textId="77777777" w:rsidR="00067DAE" w:rsidRDefault="00067DAE">
      <w:r w:rsidRPr="00DB1455">
        <w:t>Der kan herudover forekomme arbejde værk</w:t>
      </w:r>
      <w:r>
        <w:t>sted om aftenen og på søn- og helligdage.</w:t>
      </w:r>
    </w:p>
    <w:p w14:paraId="5F304995" w14:textId="77777777" w:rsidR="00067DAE" w:rsidRDefault="00067DAE"/>
    <w:p w14:paraId="5F304996" w14:textId="77777777" w:rsidR="00067DAE" w:rsidRPr="00DB1455" w:rsidRDefault="00067DAE">
      <w:r>
        <w:t>Det er typisk støj, som kan være årsag til gener ved ”unormale driftstider”, men når der henses til områdets faktiske anvendelse som ”erhvervsområde” og det forhold, at virksomhedens støjende aktiviteter er sammenlignelige med traffikstøj, forventer vi ikke, at støj vil være noget problem.</w:t>
      </w:r>
    </w:p>
    <w:p w14:paraId="5F304997" w14:textId="77777777" w:rsidR="00067DAE" w:rsidRPr="007C7095" w:rsidRDefault="00067DAE">
      <w:pPr>
        <w:pStyle w:val="Sidehoved"/>
        <w:tabs>
          <w:tab w:val="clear" w:pos="4819"/>
          <w:tab w:val="clear" w:pos="9638"/>
        </w:tabs>
        <w:rPr>
          <w:color w:val="0000FF"/>
        </w:rPr>
      </w:pPr>
    </w:p>
    <w:p w14:paraId="5F304998" w14:textId="77777777" w:rsidR="00067DAE" w:rsidRPr="007C7095" w:rsidRDefault="00067DAE">
      <w:pPr>
        <w:rPr>
          <w:b/>
          <w:color w:val="0000FF"/>
        </w:rPr>
      </w:pPr>
    </w:p>
    <w:p w14:paraId="5F304999" w14:textId="77777777" w:rsidR="00067DAE" w:rsidRDefault="00067DAE">
      <w:pPr>
        <w:pStyle w:val="Brdtekst"/>
      </w:pPr>
      <w:r>
        <w:t xml:space="preserve">13) Oplysninger om til og frakørselsforhold samt en vurdering af støjbelastningen i forbindelse hermed. </w:t>
      </w:r>
    </w:p>
    <w:p w14:paraId="5F30499A" w14:textId="77777777" w:rsidR="00067DAE" w:rsidRDefault="00067DAE"/>
    <w:p w14:paraId="5F30499B" w14:textId="77777777" w:rsidR="00067DAE" w:rsidRDefault="00067DAE">
      <w:r>
        <w:t>Til og frakørselsforhold er gode. Den samlede kørsel til og fra virksomheden vurderes at være max. ca. 20-30 biler om dagen heraf maks. 2-3 lastbiler.</w:t>
      </w:r>
    </w:p>
    <w:p w14:paraId="5F30499C" w14:textId="77777777" w:rsidR="00067DAE" w:rsidRDefault="00067DAE">
      <w:r>
        <w:t>Det forventes ikke, at støj fra bilerne vil være noget problem i området, da det i forvejen er noget trafikeret.</w:t>
      </w:r>
    </w:p>
    <w:p w14:paraId="5F30499D" w14:textId="77777777" w:rsidR="00067DAE" w:rsidRDefault="00067DAE">
      <w:pPr>
        <w:rPr>
          <w:b/>
          <w:u w:val="single"/>
        </w:rPr>
      </w:pPr>
    </w:p>
    <w:p w14:paraId="5F30499E" w14:textId="77777777" w:rsidR="00067DAE" w:rsidRDefault="00067DAE">
      <w:pPr>
        <w:rPr>
          <w:b/>
          <w:u w:val="single"/>
        </w:rPr>
      </w:pPr>
    </w:p>
    <w:p w14:paraId="5F30499F" w14:textId="77777777" w:rsidR="00067DAE" w:rsidRDefault="00067DAE">
      <w:pPr>
        <w:rPr>
          <w:b/>
          <w:u w:val="single"/>
        </w:rPr>
      </w:pPr>
      <w:r>
        <w:rPr>
          <w:b/>
          <w:u w:val="single"/>
        </w:rPr>
        <w:br w:type="page"/>
      </w:r>
    </w:p>
    <w:p w14:paraId="5F3049A0" w14:textId="77777777" w:rsidR="00067DAE" w:rsidRDefault="00067DAE">
      <w:pPr>
        <w:rPr>
          <w:b/>
          <w:u w:val="single"/>
        </w:rPr>
      </w:pPr>
      <w:r>
        <w:rPr>
          <w:b/>
          <w:u w:val="single"/>
        </w:rPr>
        <w:lastRenderedPageBreak/>
        <w:t xml:space="preserve">E. Tegninger over virksomhedens indretning </w:t>
      </w:r>
    </w:p>
    <w:p w14:paraId="5F3049A1" w14:textId="77777777" w:rsidR="00067DAE" w:rsidRDefault="00067DAE"/>
    <w:p w14:paraId="5F3049A2" w14:textId="77777777" w:rsidR="00067DAE" w:rsidRDefault="00067DAE">
      <w:pPr>
        <w:rPr>
          <w:b/>
        </w:rPr>
      </w:pPr>
      <w:r>
        <w:rPr>
          <w:b/>
        </w:rPr>
        <w:t xml:space="preserve">14) Den tekniske beskrivelse, jf. punkt F og H, skal ledsages af tegninger, der viser følgende: </w:t>
      </w:r>
    </w:p>
    <w:p w14:paraId="5F3049A3" w14:textId="77777777" w:rsidR="00067DAE" w:rsidRDefault="00067DAE">
      <w:pPr>
        <w:rPr>
          <w:b/>
        </w:rPr>
      </w:pPr>
    </w:p>
    <w:p w14:paraId="5F3049A4" w14:textId="77777777" w:rsidR="00067DAE" w:rsidRDefault="00067DAE">
      <w:pPr>
        <w:tabs>
          <w:tab w:val="left" w:pos="513"/>
        </w:tabs>
        <w:rPr>
          <w:b/>
        </w:rPr>
      </w:pPr>
      <w:r>
        <w:rPr>
          <w:b/>
        </w:rPr>
        <w:t xml:space="preserve">– </w:t>
      </w:r>
      <w:r>
        <w:rPr>
          <w:b/>
        </w:rPr>
        <w:tab/>
        <w:t xml:space="preserve">Placering af alle bygninger og andre dele af virksomheden på ejendommen. </w:t>
      </w:r>
    </w:p>
    <w:p w14:paraId="5F3049A5" w14:textId="77777777" w:rsidR="00067DAE" w:rsidRDefault="00067DAE">
      <w:pPr>
        <w:tabs>
          <w:tab w:val="left" w:pos="513"/>
        </w:tabs>
        <w:rPr>
          <w:b/>
        </w:rPr>
      </w:pPr>
      <w:r>
        <w:rPr>
          <w:b/>
        </w:rPr>
        <w:t xml:space="preserve">– </w:t>
      </w:r>
      <w:r>
        <w:rPr>
          <w:b/>
        </w:rPr>
        <w:tab/>
        <w:t xml:space="preserve">Produktions- og lagerlokalers placering og indretning, herunder placering af </w:t>
      </w:r>
      <w:r>
        <w:rPr>
          <w:b/>
        </w:rPr>
        <w:tab/>
        <w:t xml:space="preserve">produktionsanlæg m.v. </w:t>
      </w:r>
    </w:p>
    <w:p w14:paraId="5F3049A6" w14:textId="77777777" w:rsidR="00067DAE" w:rsidRDefault="00067DAE">
      <w:pPr>
        <w:tabs>
          <w:tab w:val="left" w:pos="513"/>
        </w:tabs>
        <w:rPr>
          <w:b/>
        </w:rPr>
      </w:pPr>
      <w:r>
        <w:rPr>
          <w:b/>
        </w:rPr>
        <w:t xml:space="preserve">– </w:t>
      </w:r>
      <w:r>
        <w:rPr>
          <w:b/>
        </w:rPr>
        <w:tab/>
        <w:t xml:space="preserve">Placering af område for miljøbehandling </w:t>
      </w:r>
      <w:bookmarkStart w:id="1" w:name="_SN512"/>
      <w:r>
        <w:rPr>
          <w:b/>
        </w:rPr>
        <w:fldChar w:fldCharType="begin"/>
      </w:r>
      <w:r>
        <w:rPr>
          <w:b/>
        </w:rPr>
        <w:instrText xml:space="preserve"> HYPERLINK "http://147.29.40.91/DELFIN/HTML/B2004/0122605.htm" \l "SN512#SN512" </w:instrText>
      </w:r>
      <w:r>
        <w:rPr>
          <w:b/>
        </w:rPr>
      </w:r>
      <w:r>
        <w:rPr>
          <w:b/>
        </w:rPr>
        <w:fldChar w:fldCharType="separate"/>
      </w:r>
      <w:r>
        <w:t>12)</w:t>
      </w:r>
      <w:r>
        <w:rPr>
          <w:b/>
        </w:rPr>
        <w:fldChar w:fldCharType="end"/>
      </w:r>
      <w:bookmarkEnd w:id="1"/>
      <w:r>
        <w:rPr>
          <w:b/>
        </w:rPr>
        <w:t xml:space="preserve"> af udtjente køretøjer. </w:t>
      </w:r>
    </w:p>
    <w:p w14:paraId="5F3049A7" w14:textId="77777777" w:rsidR="00067DAE" w:rsidRDefault="00067DAE">
      <w:pPr>
        <w:tabs>
          <w:tab w:val="left" w:pos="513"/>
        </w:tabs>
        <w:rPr>
          <w:b/>
        </w:rPr>
      </w:pPr>
      <w:r>
        <w:rPr>
          <w:b/>
        </w:rPr>
        <w:t xml:space="preserve">– </w:t>
      </w:r>
      <w:r>
        <w:rPr>
          <w:b/>
        </w:rPr>
        <w:tab/>
        <w:t xml:space="preserve">Placering af modtageplads og oplagsplads for ikke-miljøbehandlede køretøjer </w:t>
      </w:r>
      <w:bookmarkStart w:id="2" w:name="_SN513"/>
      <w:r>
        <w:rPr>
          <w:b/>
        </w:rPr>
        <w:fldChar w:fldCharType="begin"/>
      </w:r>
      <w:r>
        <w:rPr>
          <w:b/>
        </w:rPr>
        <w:instrText xml:space="preserve"> HYPERLINK "http://147.29.40.91/DELFIN/HTML/B2004/0122605.htm" \l "SN513#SN513" </w:instrText>
      </w:r>
      <w:r>
        <w:rPr>
          <w:b/>
        </w:rPr>
      </w:r>
      <w:r>
        <w:rPr>
          <w:b/>
        </w:rPr>
        <w:fldChar w:fldCharType="separate"/>
      </w:r>
      <w:r>
        <w:t>13)</w:t>
      </w:r>
      <w:r>
        <w:rPr>
          <w:b/>
        </w:rPr>
        <w:fldChar w:fldCharType="end"/>
      </w:r>
      <w:bookmarkEnd w:id="2"/>
      <w:r>
        <w:rPr>
          <w:b/>
        </w:rPr>
        <w:t xml:space="preserve"> . </w:t>
      </w:r>
    </w:p>
    <w:p w14:paraId="5F3049A8" w14:textId="77777777" w:rsidR="00067DAE" w:rsidRDefault="00067DAE">
      <w:pPr>
        <w:tabs>
          <w:tab w:val="left" w:pos="513"/>
        </w:tabs>
        <w:rPr>
          <w:b/>
        </w:rPr>
      </w:pPr>
      <w:r>
        <w:rPr>
          <w:b/>
        </w:rPr>
        <w:t xml:space="preserve">– </w:t>
      </w:r>
      <w:r>
        <w:rPr>
          <w:b/>
        </w:rPr>
        <w:tab/>
        <w:t xml:space="preserve">Placering af oplagsplads for miljøbehandlede køretøjer. </w:t>
      </w:r>
    </w:p>
    <w:p w14:paraId="5F3049A9" w14:textId="77777777" w:rsidR="00067DAE" w:rsidRDefault="00067DAE">
      <w:pPr>
        <w:tabs>
          <w:tab w:val="left" w:pos="513"/>
        </w:tabs>
        <w:rPr>
          <w:b/>
        </w:rPr>
      </w:pPr>
      <w:r>
        <w:rPr>
          <w:b/>
        </w:rPr>
        <w:t xml:space="preserve">– </w:t>
      </w:r>
      <w:r>
        <w:rPr>
          <w:b/>
        </w:rPr>
        <w:tab/>
        <w:t xml:space="preserve">Placering af evt. vaskeplads. </w:t>
      </w:r>
    </w:p>
    <w:p w14:paraId="5F3049AA" w14:textId="77777777" w:rsidR="00067DAE" w:rsidRDefault="00067DAE">
      <w:pPr>
        <w:tabs>
          <w:tab w:val="left" w:pos="513"/>
        </w:tabs>
        <w:rPr>
          <w:b/>
        </w:rPr>
      </w:pPr>
      <w:r>
        <w:rPr>
          <w:b/>
        </w:rPr>
        <w:t xml:space="preserve">– </w:t>
      </w:r>
      <w:r>
        <w:rPr>
          <w:b/>
        </w:rPr>
        <w:tab/>
        <w:t xml:space="preserve">Hvis der foretages arbejde udendørs, angives placeringen af dette. </w:t>
      </w:r>
    </w:p>
    <w:p w14:paraId="5F3049AB" w14:textId="77777777" w:rsidR="00067DAE" w:rsidRDefault="00067DAE">
      <w:pPr>
        <w:tabs>
          <w:tab w:val="left" w:pos="513"/>
        </w:tabs>
        <w:rPr>
          <w:b/>
        </w:rPr>
      </w:pPr>
      <w:r>
        <w:rPr>
          <w:b/>
        </w:rPr>
        <w:t xml:space="preserve">– </w:t>
      </w:r>
      <w:r>
        <w:rPr>
          <w:b/>
        </w:rPr>
        <w:tab/>
        <w:t xml:space="preserve">Placeringen af skorstene og andre luftafkast. </w:t>
      </w:r>
    </w:p>
    <w:p w14:paraId="5F3049AC" w14:textId="77777777" w:rsidR="00067DAE" w:rsidRDefault="00067DAE">
      <w:pPr>
        <w:tabs>
          <w:tab w:val="left" w:pos="513"/>
        </w:tabs>
        <w:rPr>
          <w:b/>
        </w:rPr>
      </w:pPr>
      <w:r>
        <w:rPr>
          <w:b/>
        </w:rPr>
        <w:t xml:space="preserve">– </w:t>
      </w:r>
      <w:r>
        <w:rPr>
          <w:b/>
        </w:rPr>
        <w:tab/>
        <w:t xml:space="preserve">Placeringen af støj- og vibrationskilder, herunder af evt. plads eller anlæg til flatning af </w:t>
      </w:r>
      <w:r>
        <w:rPr>
          <w:b/>
        </w:rPr>
        <w:tab/>
        <w:t xml:space="preserve">karosserier. </w:t>
      </w:r>
    </w:p>
    <w:p w14:paraId="5F3049AD" w14:textId="77777777" w:rsidR="00067DAE" w:rsidRDefault="00067DAE">
      <w:pPr>
        <w:tabs>
          <w:tab w:val="left" w:pos="513"/>
        </w:tabs>
        <w:rPr>
          <w:b/>
        </w:rPr>
      </w:pPr>
      <w:r>
        <w:rPr>
          <w:b/>
        </w:rPr>
        <w:t xml:space="preserve">– </w:t>
      </w:r>
      <w:r>
        <w:rPr>
          <w:b/>
        </w:rPr>
        <w:tab/>
        <w:t xml:space="preserve">Virksomhedens afløbsforhold, herunder kloakker, sandfang, olieudskillere, brønde, </w:t>
      </w:r>
      <w:r>
        <w:rPr>
          <w:b/>
        </w:rPr>
        <w:tab/>
        <w:t xml:space="preserve">tilslutningssteder til offentlig kloak og befæstede arealer, samt oplysninger om </w:t>
      </w:r>
      <w:r>
        <w:rPr>
          <w:b/>
        </w:rPr>
        <w:tab/>
        <w:t xml:space="preserve">nedgravede rørforbindelser og tanke/beholdere. </w:t>
      </w:r>
    </w:p>
    <w:p w14:paraId="5F3049AE" w14:textId="77777777" w:rsidR="00067DAE" w:rsidRDefault="00067DAE">
      <w:pPr>
        <w:tabs>
          <w:tab w:val="left" w:pos="513"/>
        </w:tabs>
        <w:rPr>
          <w:b/>
        </w:rPr>
      </w:pPr>
      <w:r>
        <w:rPr>
          <w:b/>
        </w:rPr>
        <w:t xml:space="preserve">– </w:t>
      </w:r>
      <w:r>
        <w:rPr>
          <w:b/>
        </w:rPr>
        <w:tab/>
        <w:t xml:space="preserve">Interne transportveje, herunder til ikke-miljøbehandlede køretøjer og/eller andet farligt </w:t>
      </w:r>
      <w:r>
        <w:rPr>
          <w:b/>
        </w:rPr>
        <w:tab/>
        <w:t xml:space="preserve">affald. </w:t>
      </w:r>
    </w:p>
    <w:p w14:paraId="5F3049AF" w14:textId="77777777" w:rsidR="00067DAE" w:rsidRDefault="00067DAE">
      <w:pPr>
        <w:tabs>
          <w:tab w:val="left" w:pos="513"/>
        </w:tabs>
        <w:rPr>
          <w:b/>
        </w:rPr>
      </w:pPr>
      <w:r>
        <w:rPr>
          <w:b/>
        </w:rPr>
        <w:t xml:space="preserve">– </w:t>
      </w:r>
      <w:r>
        <w:rPr>
          <w:b/>
        </w:rPr>
        <w:tab/>
        <w:t xml:space="preserve">Placering af oplag af hjælpestoffer og affald. </w:t>
      </w:r>
    </w:p>
    <w:p w14:paraId="5F3049B0" w14:textId="77777777" w:rsidR="00067DAE" w:rsidRDefault="00067DAE">
      <w:pPr>
        <w:tabs>
          <w:tab w:val="left" w:pos="513"/>
        </w:tabs>
        <w:rPr>
          <w:b/>
        </w:rPr>
      </w:pPr>
      <w:r>
        <w:rPr>
          <w:b/>
        </w:rPr>
        <w:t xml:space="preserve">– </w:t>
      </w:r>
      <w:r>
        <w:rPr>
          <w:b/>
        </w:rPr>
        <w:tab/>
        <w:t xml:space="preserve">Tegningerne skal forsynes med målestok og nordpil. </w:t>
      </w:r>
    </w:p>
    <w:p w14:paraId="5F3049B1" w14:textId="77777777" w:rsidR="00067DAE" w:rsidRDefault="00067DAE">
      <w:pPr>
        <w:rPr>
          <w:b/>
        </w:rPr>
      </w:pPr>
    </w:p>
    <w:p w14:paraId="5F3049B2" w14:textId="77777777" w:rsidR="00067DAE" w:rsidRDefault="00067DAE">
      <w:pPr>
        <w:rPr>
          <w:b/>
        </w:rPr>
      </w:pPr>
    </w:p>
    <w:p w14:paraId="5F3049B3" w14:textId="77777777" w:rsidR="00067DAE" w:rsidRDefault="00067DAE">
      <w:pPr>
        <w:rPr>
          <w:b/>
        </w:rPr>
      </w:pPr>
      <w:r w:rsidRPr="00C1202B">
        <w:rPr>
          <w:b/>
        </w:rPr>
        <w:t>Indretning:</w:t>
      </w:r>
    </w:p>
    <w:p w14:paraId="5F3049B4" w14:textId="77777777" w:rsidR="00067DAE" w:rsidRPr="00C1202B" w:rsidRDefault="00067DAE">
      <w:pPr>
        <w:rPr>
          <w:b/>
        </w:rPr>
      </w:pPr>
    </w:p>
    <w:p w14:paraId="5F3049B5" w14:textId="77777777" w:rsidR="00067DAE" w:rsidRDefault="00067DAE">
      <w:r w:rsidRPr="00C1202B">
        <w:t>Situationsplan</w:t>
      </w:r>
      <w:r>
        <w:t>/indretningstegning</w:t>
      </w:r>
      <w:r w:rsidRPr="00C1202B">
        <w:t xml:space="preserve">, der viser virksomhedens indretning er vedlagt i </w:t>
      </w:r>
      <w:r w:rsidRPr="005C04BC">
        <w:rPr>
          <w:color w:val="FF6600"/>
        </w:rPr>
        <w:t xml:space="preserve">bilag </w:t>
      </w:r>
      <w:r>
        <w:rPr>
          <w:color w:val="FF6600"/>
        </w:rPr>
        <w:t>B</w:t>
      </w:r>
      <w:r w:rsidRPr="00B55A9C">
        <w:t xml:space="preserve">. </w:t>
      </w:r>
    </w:p>
    <w:p w14:paraId="5F3049B6" w14:textId="77777777" w:rsidR="00067DAE" w:rsidRDefault="00067DAE"/>
    <w:p w14:paraId="5F3049B7" w14:textId="77777777" w:rsidR="00067DAE" w:rsidRDefault="00067DAE"/>
    <w:p w14:paraId="5F3049B8" w14:textId="77777777" w:rsidR="00067DAE" w:rsidRDefault="00067DAE">
      <w:pPr>
        <w:rPr>
          <w:b/>
        </w:rPr>
      </w:pPr>
      <w:r w:rsidRPr="00DE581A">
        <w:rPr>
          <w:b/>
        </w:rPr>
        <w:t>Modtage</w:t>
      </w:r>
      <w:r>
        <w:rPr>
          <w:b/>
        </w:rPr>
        <w:t>lse</w:t>
      </w:r>
    </w:p>
    <w:p w14:paraId="5F3049B9" w14:textId="77777777" w:rsidR="00067DAE" w:rsidRDefault="00067DAE">
      <w:pPr>
        <w:rPr>
          <w:b/>
        </w:rPr>
      </w:pPr>
    </w:p>
    <w:p w14:paraId="5F3049BA" w14:textId="77777777" w:rsidR="00067DAE" w:rsidRDefault="00067DAE">
      <w:r w:rsidRPr="00DE581A">
        <w:t xml:space="preserve">Biler til ophug modtages </w:t>
      </w:r>
      <w:r>
        <w:t>på fæstet areal</w:t>
      </w:r>
      <w:r w:rsidRPr="00DE581A">
        <w:t xml:space="preserve"> og oplagres </w:t>
      </w:r>
      <w:r>
        <w:t>der i op til 30 dage, hvorefter der foretages miljøbehandling (særskildt behandling = aftapning af væsker og fjernelse af farlige komponenter)</w:t>
      </w:r>
    </w:p>
    <w:p w14:paraId="5F3049BB" w14:textId="77777777" w:rsidR="00067DAE" w:rsidRDefault="00067DAE"/>
    <w:p w14:paraId="5F3049BC" w14:textId="77777777" w:rsidR="00067DAE" w:rsidRPr="00577DA4" w:rsidRDefault="00067DAE">
      <w:pPr>
        <w:rPr>
          <w:color w:val="3366FF"/>
        </w:rPr>
      </w:pPr>
      <w:r>
        <w:t xml:space="preserve">Fra oplagspladsen er der afløb via sandfang og olieudskiller </w:t>
      </w:r>
      <w:r w:rsidRPr="00B55A9C">
        <w:t>(</w:t>
      </w:r>
      <w:r>
        <w:t>detailtegning følger senere</w:t>
      </w:r>
      <w:r w:rsidRPr="00B55A9C">
        <w:t>)</w:t>
      </w:r>
    </w:p>
    <w:p w14:paraId="5F3049BD" w14:textId="77777777" w:rsidR="00067DAE" w:rsidRPr="00DE581A" w:rsidRDefault="00067DAE"/>
    <w:p w14:paraId="5F3049BE" w14:textId="77777777" w:rsidR="00067DAE" w:rsidRDefault="00067DAE">
      <w:r>
        <w:t>(der vil maksimalt henstå ca 5 biler, som afventer miljøbehandling, og i praksis vil de ikke henstå i 30 dage da der ikke er tilstrækkelig oplagsplads hertil. Bilerne vil blive behandlet løbende).</w:t>
      </w:r>
    </w:p>
    <w:p w14:paraId="5F3049BF" w14:textId="77777777" w:rsidR="00067DAE" w:rsidRDefault="00067DAE"/>
    <w:p w14:paraId="5F3049C0" w14:textId="77777777" w:rsidR="00067DAE" w:rsidRDefault="00067DAE"/>
    <w:p w14:paraId="5F3049C1" w14:textId="77777777" w:rsidR="00067DAE" w:rsidRDefault="00067DAE">
      <w:pPr>
        <w:rPr>
          <w:b/>
        </w:rPr>
      </w:pPr>
      <w:r w:rsidRPr="003747E3">
        <w:rPr>
          <w:b/>
        </w:rPr>
        <w:t>Miljøbehandling/ophug</w:t>
      </w:r>
    </w:p>
    <w:p w14:paraId="5F3049C2" w14:textId="77777777" w:rsidR="00067DAE" w:rsidRDefault="00067DAE">
      <w:pPr>
        <w:rPr>
          <w:b/>
        </w:rPr>
      </w:pPr>
    </w:p>
    <w:p w14:paraId="5F3049C3" w14:textId="77777777" w:rsidR="00067DAE" w:rsidRDefault="00067DAE">
      <w:r w:rsidRPr="003747E3">
        <w:lastRenderedPageBreak/>
        <w:t>Miljøbehandling og ophug vil finde sted ind</w:t>
      </w:r>
      <w:r>
        <w:t>endørs i værksted med betongulv uden afløb.</w:t>
      </w:r>
    </w:p>
    <w:p w14:paraId="5F3049C4" w14:textId="77777777" w:rsidR="00067DAE" w:rsidRDefault="00067DAE">
      <w:r>
        <w:t xml:space="preserve">Vedlagt er </w:t>
      </w:r>
      <w:r w:rsidRPr="005C04BC">
        <w:rPr>
          <w:color w:val="FF6600"/>
        </w:rPr>
        <w:t xml:space="preserve">bilag </w:t>
      </w:r>
      <w:r>
        <w:rPr>
          <w:color w:val="FF6600"/>
        </w:rPr>
        <w:t>C</w:t>
      </w:r>
      <w:r>
        <w:t>, som viser hvorledes miljøbehandling vil foregå.</w:t>
      </w:r>
    </w:p>
    <w:p w14:paraId="5F3049C5" w14:textId="77777777" w:rsidR="00067DAE" w:rsidRDefault="00067DAE"/>
    <w:p w14:paraId="5F3049C6" w14:textId="77777777" w:rsidR="00067DAE" w:rsidRDefault="00067DAE">
      <w:r>
        <w:br w:type="page"/>
      </w:r>
    </w:p>
    <w:p w14:paraId="5F3049C7" w14:textId="77777777" w:rsidR="00067DAE" w:rsidRDefault="00067DAE">
      <w:pPr>
        <w:rPr>
          <w:b/>
        </w:rPr>
      </w:pPr>
      <w:r w:rsidRPr="003747E3">
        <w:rPr>
          <w:b/>
        </w:rPr>
        <w:lastRenderedPageBreak/>
        <w:t>Oplag af biler</w:t>
      </w:r>
    </w:p>
    <w:p w14:paraId="5F3049C8" w14:textId="77777777" w:rsidR="00067DAE" w:rsidRDefault="00067DAE">
      <w:pPr>
        <w:rPr>
          <w:b/>
        </w:rPr>
      </w:pPr>
    </w:p>
    <w:p w14:paraId="5F3049C9" w14:textId="77777777" w:rsidR="00067DAE" w:rsidRDefault="00067DAE">
      <w:pPr>
        <w:rPr>
          <w:u w:val="single"/>
        </w:rPr>
      </w:pPr>
      <w:r w:rsidRPr="00065A8E">
        <w:rPr>
          <w:u w:val="single"/>
        </w:rPr>
        <w:t>Miljøbehandlede biler:</w:t>
      </w:r>
    </w:p>
    <w:p w14:paraId="5F3049CA" w14:textId="77777777" w:rsidR="00067DAE" w:rsidRPr="00065A8E" w:rsidRDefault="00067DAE">
      <w:pPr>
        <w:rPr>
          <w:u w:val="single"/>
        </w:rPr>
      </w:pPr>
    </w:p>
    <w:p w14:paraId="5F3049CB" w14:textId="77777777" w:rsidR="00067DAE" w:rsidRDefault="00067DAE" w:rsidP="00067DAE">
      <w:r>
        <w:t xml:space="preserve">Miljøbehandlede biler vil blive oplagret </w:t>
      </w:r>
      <w:r w:rsidRPr="003747E3">
        <w:t xml:space="preserve">på </w:t>
      </w:r>
      <w:r>
        <w:t>grusbelagt</w:t>
      </w:r>
      <w:r w:rsidRPr="003747E3">
        <w:t xml:space="preserve"> areal</w:t>
      </w:r>
      <w:r>
        <w:t>. Miljøbehandlede biler vil henstå med overdækket motorrum – såfremt der stadig er motor i bilen, således at man undgår regnvandsafvaskning af olie.</w:t>
      </w:r>
    </w:p>
    <w:p w14:paraId="5F3049CC" w14:textId="77777777" w:rsidR="00067DAE" w:rsidRDefault="00067DAE" w:rsidP="00067DAE"/>
    <w:p w14:paraId="5F3049CD" w14:textId="77777777" w:rsidR="00067DAE" w:rsidRDefault="00067DAE" w:rsidP="00067DAE">
      <w:r>
        <w:t>Bilerne vil henstå som parkerede biler, e.v.t. vil der blive etableret et  reolsystem i oplag af biler i op til 3 lag.</w:t>
      </w:r>
    </w:p>
    <w:p w14:paraId="5F3049CE" w14:textId="77777777" w:rsidR="00067DAE" w:rsidRDefault="00067DAE" w:rsidP="00067DAE">
      <w:r>
        <w:t>Reolsystem placeres langs bygningens vestvæg, så det er mindst muligt synligt fra omgivelserne.</w:t>
      </w:r>
    </w:p>
    <w:p w14:paraId="5F3049CF" w14:textId="77777777" w:rsidR="00067DAE" w:rsidRPr="003747E3" w:rsidRDefault="00067DAE"/>
    <w:p w14:paraId="5F3049D0" w14:textId="77777777" w:rsidR="00067DAE" w:rsidRDefault="00067DAE">
      <w:pPr>
        <w:rPr>
          <w:b/>
        </w:rPr>
      </w:pPr>
    </w:p>
    <w:p w14:paraId="5F3049D1" w14:textId="77777777" w:rsidR="00067DAE" w:rsidRDefault="00067DAE">
      <w:pPr>
        <w:rPr>
          <w:b/>
        </w:rPr>
      </w:pPr>
    </w:p>
    <w:p w14:paraId="5F3049D2" w14:textId="77777777" w:rsidR="00067DAE" w:rsidRDefault="00067DAE">
      <w:pPr>
        <w:rPr>
          <w:b/>
        </w:rPr>
      </w:pPr>
      <w:r w:rsidRPr="00E7751D">
        <w:rPr>
          <w:b/>
        </w:rPr>
        <w:t>Affaldsoplag:</w:t>
      </w:r>
    </w:p>
    <w:p w14:paraId="5F3049D3" w14:textId="77777777" w:rsidR="00067DAE" w:rsidRDefault="00067DAE">
      <w:pPr>
        <w:rPr>
          <w:b/>
        </w:rPr>
      </w:pPr>
    </w:p>
    <w:p w14:paraId="5F3049D4" w14:textId="77777777" w:rsidR="00067DAE" w:rsidRDefault="00067DAE">
      <w:r w:rsidRPr="00E7751D">
        <w:t>Olie, kølervæske og andre flydende stoffer fra bilerne</w:t>
      </w:r>
      <w:r>
        <w:t xml:space="preserve"> oplagres indendørs og/eller i overdækket container i egnede emballager (metal- eller plasttromler/dunke).</w:t>
      </w:r>
    </w:p>
    <w:p w14:paraId="5F3049D5" w14:textId="77777777" w:rsidR="00067DAE" w:rsidRDefault="00067DAE">
      <w:r>
        <w:t xml:space="preserve">Beholderne vil henstå på oplags-/spildbakker, som kan tilbageholde spild (hvis uheldet er ude). Bakker har en størrelse, således at spild fra den største beholder vil kunne tilbageholdes. </w:t>
      </w:r>
    </w:p>
    <w:p w14:paraId="5F3049D6" w14:textId="77777777" w:rsidR="00067DAE" w:rsidRDefault="00067DAE"/>
    <w:p w14:paraId="5F3049D7" w14:textId="77777777" w:rsidR="00067DAE" w:rsidRDefault="00067DAE">
      <w:r>
        <w:t>Ikke flydende farligt affald (f. eks. defekte radioer) vil blive oplagret hensigtsmæssigt indendørs.</w:t>
      </w:r>
    </w:p>
    <w:p w14:paraId="5F3049D8" w14:textId="77777777" w:rsidR="00067DAE" w:rsidRDefault="00067DAE"/>
    <w:p w14:paraId="5F3049D9" w14:textId="77777777" w:rsidR="00067DAE" w:rsidRDefault="00067DAE">
      <w:r>
        <w:t xml:space="preserve">Akkumulatorer vil blive oplagret indendørs i syrefaste plastcontainere eller udendørs i overdækkede </w:t>
      </w:r>
    </w:p>
    <w:p w14:paraId="5F3049DA" w14:textId="77777777" w:rsidR="00067DAE" w:rsidRDefault="00067DAE">
      <w:r>
        <w:t>syrefaste plastcontainere.</w:t>
      </w:r>
    </w:p>
    <w:p w14:paraId="5F3049DB" w14:textId="77777777" w:rsidR="00067DAE" w:rsidRDefault="00067DAE"/>
    <w:p w14:paraId="5F3049DC" w14:textId="77777777" w:rsidR="00067DAE" w:rsidRDefault="00067DAE">
      <w:r>
        <w:t>Ikke forurenende affald- eller restprodukter (plastkofangere, bilruder, færdigophuggede biler, blikdele, dæk, fælge m.v.) vil blive oplagret udendørs.</w:t>
      </w:r>
    </w:p>
    <w:p w14:paraId="5F3049DD" w14:textId="77777777" w:rsidR="00067DAE" w:rsidRDefault="00067DAE"/>
    <w:p w14:paraId="5F3049DE" w14:textId="77777777" w:rsidR="00067DAE" w:rsidRDefault="00067DAE"/>
    <w:p w14:paraId="5F3049DF" w14:textId="77777777" w:rsidR="00067DAE" w:rsidRPr="008E68B5" w:rsidRDefault="00067DAE">
      <w:pPr>
        <w:pStyle w:val="Sidehoved"/>
        <w:tabs>
          <w:tab w:val="clear" w:pos="4819"/>
          <w:tab w:val="clear" w:pos="9638"/>
        </w:tabs>
        <w:rPr>
          <w:b/>
          <w:color w:val="000000"/>
        </w:rPr>
      </w:pPr>
      <w:r w:rsidRPr="008E68B5">
        <w:rPr>
          <w:b/>
          <w:color w:val="000000"/>
        </w:rPr>
        <w:t>Hjælpestoffer:</w:t>
      </w:r>
    </w:p>
    <w:p w14:paraId="5F3049E0" w14:textId="77777777" w:rsidR="00067DAE" w:rsidRPr="008E68B5" w:rsidRDefault="00067DAE">
      <w:pPr>
        <w:pStyle w:val="Sidehoved"/>
        <w:tabs>
          <w:tab w:val="clear" w:pos="4819"/>
          <w:tab w:val="clear" w:pos="9638"/>
        </w:tabs>
        <w:rPr>
          <w:b/>
          <w:color w:val="000000"/>
        </w:rPr>
      </w:pPr>
    </w:p>
    <w:p w14:paraId="5F3049E1" w14:textId="77777777" w:rsidR="00067DAE" w:rsidRPr="008E68B5" w:rsidRDefault="00067DAE">
      <w:pPr>
        <w:pStyle w:val="Sidehoved"/>
        <w:tabs>
          <w:tab w:val="clear" w:pos="4819"/>
          <w:tab w:val="clear" w:pos="9638"/>
        </w:tabs>
        <w:rPr>
          <w:color w:val="000000"/>
        </w:rPr>
      </w:pPr>
      <w:r w:rsidRPr="008E68B5">
        <w:rPr>
          <w:color w:val="000000"/>
        </w:rPr>
        <w:t xml:space="preserve">Der forventes ikke noget større oplag af hjælpestoffer. Hjælpestofferne vil primært være mindre beholdere (på op til </w:t>
      </w:r>
      <w:smartTag w:uri="urn:schemas-microsoft-com:office:smarttags" w:element="metricconverter">
        <w:smartTagPr>
          <w:attr w:name="ProductID" w:val="20 liter"/>
        </w:smartTagPr>
        <w:r w:rsidRPr="008E68B5">
          <w:rPr>
            <w:color w:val="000000"/>
          </w:rPr>
          <w:t>20 liter</w:t>
        </w:r>
      </w:smartTag>
      <w:r w:rsidRPr="008E68B5">
        <w:rPr>
          <w:color w:val="000000"/>
        </w:rPr>
        <w:t>) samt spraydåser.</w:t>
      </w:r>
    </w:p>
    <w:p w14:paraId="5F3049E2" w14:textId="77777777" w:rsidR="00067DAE" w:rsidRPr="008E68B5" w:rsidRDefault="00067DAE">
      <w:pPr>
        <w:pStyle w:val="Sidehoved"/>
        <w:tabs>
          <w:tab w:val="clear" w:pos="4819"/>
          <w:tab w:val="clear" w:pos="9638"/>
        </w:tabs>
        <w:rPr>
          <w:color w:val="000000"/>
        </w:rPr>
      </w:pPr>
      <w:r w:rsidRPr="008E68B5">
        <w:rPr>
          <w:color w:val="000000"/>
        </w:rPr>
        <w:t xml:space="preserve">Hvis det bliver aktuelt med større oplag (f. eks. </w:t>
      </w:r>
      <w:smartTag w:uri="urn:schemas-microsoft-com:office:smarttags" w:element="metricconverter">
        <w:smartTagPr>
          <w:attr w:name="ProductID" w:val="200 liters"/>
        </w:smartTagPr>
        <w:r w:rsidRPr="008E68B5">
          <w:rPr>
            <w:color w:val="000000"/>
          </w:rPr>
          <w:t>200 liters</w:t>
        </w:r>
      </w:smartTag>
      <w:r w:rsidRPr="008E68B5">
        <w:rPr>
          <w:color w:val="000000"/>
        </w:rPr>
        <w:t xml:space="preserve"> tromler med motorolie m.v.), vil disse blive oplagret på samme måde som flydende farligt affald.</w:t>
      </w:r>
    </w:p>
    <w:p w14:paraId="5F3049E3" w14:textId="77777777" w:rsidR="00067DAE" w:rsidRPr="008E68B5" w:rsidRDefault="00067DAE">
      <w:pPr>
        <w:pStyle w:val="Sidehoved"/>
        <w:tabs>
          <w:tab w:val="clear" w:pos="4819"/>
          <w:tab w:val="clear" w:pos="9638"/>
        </w:tabs>
        <w:rPr>
          <w:color w:val="000000"/>
        </w:rPr>
      </w:pPr>
    </w:p>
    <w:p w14:paraId="5F3049E4" w14:textId="77777777" w:rsidR="00067DAE" w:rsidRPr="00966E8F" w:rsidRDefault="00067DAE">
      <w:pPr>
        <w:pStyle w:val="Sidehoved"/>
        <w:tabs>
          <w:tab w:val="clear" w:pos="4819"/>
          <w:tab w:val="clear" w:pos="9638"/>
        </w:tabs>
        <w:rPr>
          <w:color w:val="FF0000"/>
        </w:rPr>
      </w:pPr>
    </w:p>
    <w:p w14:paraId="5F3049E5" w14:textId="77777777" w:rsidR="00067DAE" w:rsidRPr="008E68B5" w:rsidRDefault="00067DAE" w:rsidP="00067DAE">
      <w:pPr>
        <w:pStyle w:val="Sidehoved"/>
        <w:tabs>
          <w:tab w:val="clear" w:pos="4819"/>
          <w:tab w:val="clear" w:pos="9638"/>
        </w:tabs>
        <w:rPr>
          <w:b/>
          <w:color w:val="000000"/>
        </w:rPr>
      </w:pPr>
      <w:r w:rsidRPr="008E68B5">
        <w:rPr>
          <w:b/>
          <w:color w:val="000000"/>
        </w:rPr>
        <w:t>Afløb/spildevand:</w:t>
      </w:r>
    </w:p>
    <w:p w14:paraId="5F3049E6" w14:textId="77777777" w:rsidR="00067DAE" w:rsidRPr="00966E8F" w:rsidRDefault="00067DAE" w:rsidP="00067DAE">
      <w:pPr>
        <w:pStyle w:val="Sidehoved"/>
        <w:tabs>
          <w:tab w:val="clear" w:pos="4819"/>
          <w:tab w:val="clear" w:pos="9638"/>
        </w:tabs>
        <w:rPr>
          <w:b/>
          <w:color w:val="FF0000"/>
        </w:rPr>
      </w:pPr>
    </w:p>
    <w:p w14:paraId="5F3049E7" w14:textId="77777777" w:rsidR="00067DAE" w:rsidRDefault="00067DAE">
      <w:r>
        <w:t>Der bliver etableret afløb fra oplagspladsen til ikke miljøbehandlede biler.</w:t>
      </w:r>
    </w:p>
    <w:p w14:paraId="5F3049E8" w14:textId="77777777" w:rsidR="00067DAE" w:rsidRDefault="00067DAE"/>
    <w:p w14:paraId="5F3049E9" w14:textId="77777777" w:rsidR="00067DAE" w:rsidRDefault="00067DAE">
      <w:r>
        <w:t>Afløb herfra går i sandfang og olieudskiller.</w:t>
      </w:r>
    </w:p>
    <w:p w14:paraId="5F3049EA" w14:textId="77777777" w:rsidR="00067DAE" w:rsidRDefault="00067DAE">
      <w:r>
        <w:t xml:space="preserve">Olieudskiller bliver en klasse 1 olieudskiller med en størrelse på minimum (200m2 * 0,014) = 3 liter/sek og sandfang bliver på minimum </w:t>
      </w:r>
      <w:smartTag w:uri="urn:schemas-microsoft-com:office:smarttags" w:element="metricconverter">
        <w:smartTagPr>
          <w:attr w:name="ProductID" w:val="800 liter"/>
        </w:smartTagPr>
        <w:r>
          <w:t>800 liter</w:t>
        </w:r>
      </w:smartTag>
      <w:r>
        <w:t>.</w:t>
      </w:r>
    </w:p>
    <w:p w14:paraId="5F3049EB" w14:textId="77777777" w:rsidR="00067DAE" w:rsidRDefault="00067DAE"/>
    <w:p w14:paraId="5F3049EC" w14:textId="77777777" w:rsidR="00067DAE" w:rsidRDefault="00067DAE">
      <w:r>
        <w:t>Det er ikke hensigten, at der skal foregå vask af biler eller bildele på virksomheden.</w:t>
      </w:r>
    </w:p>
    <w:p w14:paraId="5F3049ED" w14:textId="77777777" w:rsidR="00067DAE" w:rsidRDefault="00067DAE"/>
    <w:p w14:paraId="5F3049EE" w14:textId="77777777" w:rsidR="00067DAE" w:rsidRDefault="00067DAE">
      <w:r>
        <w:t xml:space="preserve">Der er håndvaske og toilet på virksomheden, men dette er ikke beskrevet nærmere. </w:t>
      </w:r>
    </w:p>
    <w:p w14:paraId="5F3049EF" w14:textId="77777777" w:rsidR="00067DAE" w:rsidRDefault="00067DAE"/>
    <w:p w14:paraId="5F3049F0" w14:textId="77777777" w:rsidR="00067DAE" w:rsidRDefault="00067DAE"/>
    <w:p w14:paraId="5F3049F1" w14:textId="77777777" w:rsidR="00067DAE" w:rsidRDefault="00067DAE">
      <w:pPr>
        <w:rPr>
          <w:b/>
        </w:rPr>
      </w:pPr>
      <w:r w:rsidRPr="0060749D">
        <w:rPr>
          <w:b/>
        </w:rPr>
        <w:t>Støj</w:t>
      </w:r>
      <w:r>
        <w:rPr>
          <w:b/>
        </w:rPr>
        <w:t>forhold:</w:t>
      </w:r>
    </w:p>
    <w:p w14:paraId="5F3049F2" w14:textId="77777777" w:rsidR="00067DAE" w:rsidRPr="0060749D" w:rsidRDefault="00067DAE">
      <w:pPr>
        <w:rPr>
          <w:b/>
        </w:rPr>
      </w:pPr>
    </w:p>
    <w:p w14:paraId="5F3049F3" w14:textId="77777777" w:rsidR="00067DAE" w:rsidRDefault="00067DAE">
      <w:r>
        <w:t xml:space="preserve">Eneste støjende udendørs aktiviteter er håndtering af de modtagne biler samt afhentning af skrot på autotransporter. </w:t>
      </w:r>
    </w:p>
    <w:p w14:paraId="5F3049F4" w14:textId="77777777" w:rsidR="00067DAE" w:rsidRDefault="00067DAE">
      <w:r>
        <w:t>Kompressor bliver placeret indendørs og brug af stærkt støjende værktøj foregår også kun indendørs.</w:t>
      </w:r>
    </w:p>
    <w:p w14:paraId="5F3049F5" w14:textId="77777777" w:rsidR="00067DAE" w:rsidRDefault="00067DAE"/>
    <w:p w14:paraId="5F3049F6" w14:textId="77777777" w:rsidR="00067DAE" w:rsidRDefault="00067DAE">
      <w:pPr>
        <w:rPr>
          <w:b/>
        </w:rPr>
      </w:pPr>
    </w:p>
    <w:p w14:paraId="5F3049F7" w14:textId="77777777" w:rsidR="00067DAE" w:rsidRDefault="00067DAE">
      <w:pPr>
        <w:rPr>
          <w:b/>
        </w:rPr>
      </w:pPr>
      <w:r w:rsidRPr="0060749D">
        <w:rPr>
          <w:b/>
        </w:rPr>
        <w:t>Afkast</w:t>
      </w:r>
      <w:r>
        <w:rPr>
          <w:b/>
        </w:rPr>
        <w:t>:</w:t>
      </w:r>
    </w:p>
    <w:p w14:paraId="5F3049F8" w14:textId="77777777" w:rsidR="00067DAE" w:rsidRPr="0060749D" w:rsidRDefault="00067DAE">
      <w:pPr>
        <w:rPr>
          <w:b/>
        </w:rPr>
      </w:pPr>
    </w:p>
    <w:p w14:paraId="5F3049F9" w14:textId="77777777" w:rsidR="00067DAE" w:rsidRDefault="00067DAE">
      <w:r>
        <w:t xml:space="preserve">Der er bliver etableret ventilation (til udstødningsgas og svejserøg) fra virksomhedens værksted, afkast bliver ført </w:t>
      </w:r>
      <w:smartTag w:uri="urn:schemas-microsoft-com:office:smarttags" w:element="metricconverter">
        <w:smartTagPr>
          <w:attr w:name="ProductID" w:val="1 meter"/>
        </w:smartTagPr>
        <w:r>
          <w:t>1 meter</w:t>
        </w:r>
      </w:smartTag>
      <w:r>
        <w:t xml:space="preserve"> over tag.</w:t>
      </w:r>
    </w:p>
    <w:p w14:paraId="5F3049FA" w14:textId="77777777" w:rsidR="00067DAE" w:rsidRDefault="00067DAE"/>
    <w:p w14:paraId="5F3049FB" w14:textId="77777777" w:rsidR="00067DAE" w:rsidRDefault="00067DAE">
      <w:r>
        <w:t xml:space="preserve"> (der foregår ikke undervognsbehandlig, lakering eller slibning på virksomheden, så afkast derfra bliver ikke aktuelt).</w:t>
      </w:r>
    </w:p>
    <w:p w14:paraId="5F3049FC" w14:textId="77777777" w:rsidR="00067DAE" w:rsidRDefault="00067DAE"/>
    <w:p w14:paraId="5F3049FD" w14:textId="77777777" w:rsidR="00067DAE" w:rsidRDefault="00067DAE"/>
    <w:p w14:paraId="5F3049FE" w14:textId="77777777" w:rsidR="00067DAE" w:rsidRDefault="00067DAE"/>
    <w:p w14:paraId="5F3049FF" w14:textId="77777777" w:rsidR="00067DAE" w:rsidRPr="00E5715C" w:rsidRDefault="00067DAE"/>
    <w:p w14:paraId="5F304A00" w14:textId="77777777" w:rsidR="00067DAE" w:rsidRDefault="00067DAE">
      <w:pPr>
        <w:rPr>
          <w:b/>
          <w:u w:val="single"/>
        </w:rPr>
      </w:pPr>
      <w:r>
        <w:rPr>
          <w:b/>
          <w:u w:val="single"/>
        </w:rPr>
        <w:t xml:space="preserve">F. Beskrivelse af virksomheden </w:t>
      </w:r>
    </w:p>
    <w:p w14:paraId="5F304A01" w14:textId="77777777" w:rsidR="00067DAE" w:rsidRDefault="00067DAE"/>
    <w:p w14:paraId="5F304A02" w14:textId="77777777" w:rsidR="00067DAE" w:rsidRDefault="00067DAE">
      <w:pPr>
        <w:rPr>
          <w:b/>
        </w:rPr>
      </w:pPr>
      <w:r>
        <w:rPr>
          <w:b/>
        </w:rPr>
        <w:t xml:space="preserve">15) Oplysninger om, </w:t>
      </w:r>
    </w:p>
    <w:p w14:paraId="5F304A03" w14:textId="77777777" w:rsidR="00067DAE" w:rsidRDefault="00067DAE">
      <w:pPr>
        <w:rPr>
          <w:b/>
        </w:rPr>
      </w:pPr>
    </w:p>
    <w:p w14:paraId="5F304A04" w14:textId="77777777" w:rsidR="00067DAE" w:rsidRDefault="00067DAE">
      <w:pPr>
        <w:pStyle w:val="litra"/>
        <w:tabs>
          <w:tab w:val="clear" w:pos="397"/>
          <w:tab w:val="left" w:pos="513"/>
        </w:tabs>
        <w:ind w:left="0" w:firstLine="0"/>
        <w:rPr>
          <w:b/>
        </w:rPr>
      </w:pPr>
      <w:r>
        <w:rPr>
          <w:b/>
        </w:rPr>
        <w:t xml:space="preserve">– </w:t>
      </w:r>
      <w:r>
        <w:rPr>
          <w:b/>
        </w:rPr>
        <w:tab/>
        <w:t xml:space="preserve">hvor mange udtjente køretøjer til særskilt behandling </w:t>
      </w:r>
      <w:bookmarkStart w:id="3" w:name="_SN514"/>
      <w:r>
        <w:rPr>
          <w:b/>
        </w:rPr>
        <w:fldChar w:fldCharType="begin"/>
      </w:r>
      <w:r>
        <w:rPr>
          <w:b/>
        </w:rPr>
        <w:instrText xml:space="preserve"> HYPERLINK "http://147.29.40.91/DELFIN/HTML/B2004/0122605.htm" \l "SN514#SN514" </w:instrText>
      </w:r>
      <w:r>
        <w:rPr>
          <w:b/>
        </w:rPr>
      </w:r>
      <w:r>
        <w:rPr>
          <w:b/>
        </w:rPr>
        <w:fldChar w:fldCharType="separate"/>
      </w:r>
      <w:r>
        <w:rPr>
          <w:rStyle w:val="Hyperlink"/>
          <w:rFonts w:eastAsiaTheme="majorEastAsia"/>
          <w:b/>
          <w:vertAlign w:val="superscript"/>
        </w:rPr>
        <w:t>14)</w:t>
      </w:r>
      <w:r>
        <w:rPr>
          <w:b/>
        </w:rPr>
        <w:fldChar w:fldCharType="end"/>
      </w:r>
      <w:bookmarkEnd w:id="3"/>
      <w:r>
        <w:rPr>
          <w:b/>
        </w:rPr>
        <w:t xml:space="preserve">  der forventes modtaget årligt, </w:t>
      </w:r>
      <w:r>
        <w:rPr>
          <w:b/>
        </w:rPr>
        <w:tab/>
        <w:t xml:space="preserve">opdelt på køretøjer på henholdsvis over og under </w:t>
      </w:r>
      <w:smartTag w:uri="urn:schemas-microsoft-com:office:smarttags" w:element="metricconverter">
        <w:smartTagPr>
          <w:attr w:name="ProductID" w:val="3.500 kg"/>
        </w:smartTagPr>
        <w:r>
          <w:rPr>
            <w:b/>
          </w:rPr>
          <w:t>3.500 kg</w:t>
        </w:r>
      </w:smartTag>
      <w:r>
        <w:rPr>
          <w:b/>
        </w:rPr>
        <w:t xml:space="preserve">, </w:t>
      </w:r>
    </w:p>
    <w:p w14:paraId="5F304A05" w14:textId="77777777" w:rsidR="00067DAE" w:rsidRDefault="00067DAE">
      <w:pPr>
        <w:pStyle w:val="litra"/>
        <w:tabs>
          <w:tab w:val="clear" w:pos="397"/>
          <w:tab w:val="left" w:pos="513"/>
        </w:tabs>
        <w:ind w:left="0" w:firstLine="0"/>
        <w:rPr>
          <w:b/>
        </w:rPr>
      </w:pPr>
      <w:r>
        <w:rPr>
          <w:b/>
        </w:rPr>
        <w:t xml:space="preserve">– </w:t>
      </w:r>
      <w:r>
        <w:rPr>
          <w:b/>
        </w:rPr>
        <w:tab/>
        <w:t xml:space="preserve">hvor mange særskilt behandlede køretøjer, der forventes modtaget årligt, </w:t>
      </w:r>
    </w:p>
    <w:p w14:paraId="5F304A06" w14:textId="77777777" w:rsidR="00067DAE" w:rsidRDefault="00067DAE">
      <w:pPr>
        <w:pStyle w:val="litra"/>
        <w:tabs>
          <w:tab w:val="clear" w:pos="397"/>
          <w:tab w:val="left" w:pos="513"/>
        </w:tabs>
        <w:ind w:left="0" w:firstLine="0"/>
        <w:rPr>
          <w:b/>
        </w:rPr>
      </w:pPr>
      <w:r>
        <w:rPr>
          <w:b/>
        </w:rPr>
        <w:t xml:space="preserve">– </w:t>
      </w:r>
      <w:r>
        <w:rPr>
          <w:b/>
        </w:rPr>
        <w:tab/>
        <w:t xml:space="preserve">hvor mange udtjente køretøjer til særskilt behandling, der maksimalt forventes oplagret, </w:t>
      </w:r>
    </w:p>
    <w:p w14:paraId="5F304A07" w14:textId="77777777" w:rsidR="00067DAE" w:rsidRDefault="00067DAE">
      <w:pPr>
        <w:pStyle w:val="litra"/>
        <w:tabs>
          <w:tab w:val="clear" w:pos="397"/>
          <w:tab w:val="left" w:pos="513"/>
        </w:tabs>
        <w:ind w:left="0" w:firstLine="0"/>
        <w:rPr>
          <w:b/>
        </w:rPr>
      </w:pPr>
      <w:r>
        <w:rPr>
          <w:b/>
        </w:rPr>
        <w:t xml:space="preserve">– </w:t>
      </w:r>
      <w:r>
        <w:rPr>
          <w:b/>
        </w:rPr>
        <w:tab/>
        <w:t xml:space="preserve">hvor mange miljøbehandlede køretøjer, der maksimalt forventes oplagret, samt </w:t>
      </w:r>
    </w:p>
    <w:p w14:paraId="5F304A08" w14:textId="77777777" w:rsidR="00067DAE" w:rsidRDefault="00067DAE">
      <w:pPr>
        <w:pStyle w:val="litra"/>
        <w:tabs>
          <w:tab w:val="clear" w:pos="397"/>
          <w:tab w:val="left" w:pos="513"/>
        </w:tabs>
        <w:ind w:left="0" w:firstLine="0"/>
        <w:rPr>
          <w:b/>
        </w:rPr>
      </w:pPr>
      <w:r>
        <w:rPr>
          <w:b/>
        </w:rPr>
        <w:t xml:space="preserve">– </w:t>
      </w:r>
      <w:r>
        <w:rPr>
          <w:b/>
        </w:rPr>
        <w:tab/>
        <w:t xml:space="preserve">hvor mange særskilt behandlede køretøjer, der maksimalt forventes oplagret (kun </w:t>
      </w:r>
      <w:r>
        <w:rPr>
          <w:b/>
        </w:rPr>
        <w:tab/>
        <w:t xml:space="preserve">relevant for virksomheder, der udelukkende efterbehandler særskilt behandlede </w:t>
      </w:r>
      <w:r>
        <w:rPr>
          <w:b/>
        </w:rPr>
        <w:tab/>
        <w:t xml:space="preserve">køretøjer). </w:t>
      </w:r>
    </w:p>
    <w:p w14:paraId="5F304A09" w14:textId="77777777" w:rsidR="00067DAE" w:rsidRDefault="00067DAE">
      <w:pPr>
        <w:pStyle w:val="litra"/>
        <w:rPr>
          <w:b/>
        </w:rPr>
      </w:pPr>
    </w:p>
    <w:p w14:paraId="5F304A0A" w14:textId="77777777" w:rsidR="00067DAE" w:rsidRDefault="00067DAE">
      <w:pPr>
        <w:pStyle w:val="litra"/>
        <w:rPr>
          <w:b/>
        </w:rPr>
      </w:pPr>
    </w:p>
    <w:p w14:paraId="5F304A0B" w14:textId="77777777" w:rsidR="00067DAE" w:rsidRDefault="00067DAE">
      <w:pPr>
        <w:pStyle w:val="litra"/>
        <w:ind w:left="0" w:firstLine="0"/>
        <w:rPr>
          <w:u w:val="single"/>
        </w:rPr>
      </w:pPr>
      <w:r>
        <w:rPr>
          <w:u w:val="single"/>
        </w:rPr>
        <w:t>Antal modtagne biler:</w:t>
      </w:r>
    </w:p>
    <w:p w14:paraId="5F304A0C" w14:textId="77777777" w:rsidR="00067DAE" w:rsidRDefault="00067DAE">
      <w:pPr>
        <w:rPr>
          <w:u w:val="single"/>
        </w:rPr>
      </w:pPr>
    </w:p>
    <w:p w14:paraId="5F304A0D" w14:textId="77777777" w:rsidR="00067DAE" w:rsidRDefault="00067DAE">
      <w:r>
        <w:t>Det forventes, at der modtages op til 750 biler årligt til miljøbehandling og skrotning.</w:t>
      </w:r>
    </w:p>
    <w:p w14:paraId="5F304A0E" w14:textId="77777777" w:rsidR="00067DAE" w:rsidRDefault="00067DAE"/>
    <w:p w14:paraId="5F304A0F" w14:textId="77777777" w:rsidR="00067DAE" w:rsidRDefault="00067DAE">
      <w:r>
        <w:t>Der vil ikke blive modtaget andre ”affaldsfraktioner” til behandling – der bliver altså tale om en almindelig autoophugningsvirksomhed og ikke nogen tilfældig ”affaldscentral eller losseplads”.</w:t>
      </w:r>
    </w:p>
    <w:p w14:paraId="5F304A10" w14:textId="77777777" w:rsidR="00067DAE" w:rsidRDefault="00067DAE"/>
    <w:p w14:paraId="5F304A11" w14:textId="77777777" w:rsidR="00067DAE" w:rsidRDefault="00067DAE">
      <w:pPr>
        <w:rPr>
          <w:b/>
        </w:rPr>
      </w:pPr>
    </w:p>
    <w:p w14:paraId="5F304A12" w14:textId="77777777" w:rsidR="00067DAE" w:rsidRDefault="00067DAE">
      <w:pPr>
        <w:rPr>
          <w:u w:val="single"/>
        </w:rPr>
      </w:pPr>
      <w:r>
        <w:rPr>
          <w:u w:val="single"/>
        </w:rPr>
        <w:t>Oplagrede biler, som afventer miljøbehandling:</w:t>
      </w:r>
    </w:p>
    <w:p w14:paraId="5F304A13" w14:textId="77777777" w:rsidR="00067DAE" w:rsidRDefault="00067DAE">
      <w:pPr>
        <w:rPr>
          <w:b/>
        </w:rPr>
      </w:pPr>
    </w:p>
    <w:p w14:paraId="5F304A14" w14:textId="77777777" w:rsidR="00067DAE" w:rsidRDefault="00067DAE">
      <w:r>
        <w:t xml:space="preserve">Oplag af ikke miljøbehandlede biler sker som beskrevet ovenfor (ca 5 stk i op til 30 dage på befæstet areal med afløb til olieudskiller). </w:t>
      </w:r>
    </w:p>
    <w:p w14:paraId="5F304A15" w14:textId="77777777" w:rsidR="00067DAE" w:rsidRDefault="00067DAE">
      <w:pPr>
        <w:pStyle w:val="Sidehoved"/>
        <w:tabs>
          <w:tab w:val="clear" w:pos="4819"/>
          <w:tab w:val="clear" w:pos="9638"/>
        </w:tabs>
      </w:pPr>
      <w:r>
        <w:br w:type="page"/>
      </w:r>
    </w:p>
    <w:p w14:paraId="5F304A16" w14:textId="77777777" w:rsidR="00067DAE" w:rsidRDefault="00067DAE">
      <w:pPr>
        <w:pStyle w:val="Sidehoved"/>
        <w:tabs>
          <w:tab w:val="clear" w:pos="4819"/>
          <w:tab w:val="clear" w:pos="9638"/>
        </w:tabs>
      </w:pPr>
    </w:p>
    <w:p w14:paraId="5F304A17" w14:textId="77777777" w:rsidR="00067DAE" w:rsidRDefault="00067DAE">
      <w:pPr>
        <w:rPr>
          <w:u w:val="single"/>
        </w:rPr>
      </w:pPr>
      <w:r>
        <w:rPr>
          <w:u w:val="single"/>
        </w:rPr>
        <w:t>Oplagrede biler som er miljøbehandlede:</w:t>
      </w:r>
    </w:p>
    <w:p w14:paraId="5F304A18" w14:textId="77777777" w:rsidR="00067DAE" w:rsidRDefault="00067DAE">
      <w:pPr>
        <w:rPr>
          <w:b/>
        </w:rPr>
      </w:pPr>
    </w:p>
    <w:p w14:paraId="5F304A19" w14:textId="77777777" w:rsidR="00067DAE" w:rsidRDefault="00067DAE">
      <w:r>
        <w:t>Der vil være oplag af miljøbehandlede biler udendørs (ca 200 stk).</w:t>
      </w:r>
    </w:p>
    <w:p w14:paraId="5F304A1A" w14:textId="77777777" w:rsidR="00067DAE" w:rsidRDefault="00067DAE">
      <w:r>
        <w:t>Bilerne oplagres med overdækket motor, så olieafvaskning undgås.</w:t>
      </w:r>
    </w:p>
    <w:p w14:paraId="5F304A1B" w14:textId="77777777" w:rsidR="00067DAE" w:rsidRDefault="00067DAE"/>
    <w:p w14:paraId="5F304A1C" w14:textId="77777777" w:rsidR="00067DAE" w:rsidRPr="008E68B5" w:rsidRDefault="00067DAE">
      <w:pPr>
        <w:rPr>
          <w:u w:val="single"/>
        </w:rPr>
      </w:pPr>
      <w:r w:rsidRPr="008E68B5">
        <w:rPr>
          <w:u w:val="single"/>
        </w:rPr>
        <w:t>Salgsbiler</w:t>
      </w:r>
    </w:p>
    <w:p w14:paraId="5F304A1D" w14:textId="77777777" w:rsidR="00067DAE" w:rsidRDefault="00067DAE"/>
    <w:p w14:paraId="5F304A1E" w14:textId="77777777" w:rsidR="00067DAE" w:rsidRDefault="00067DAE">
      <w:r>
        <w:t>Der vil desuden være oplagret et antal (ca 25 stk) salgsbiler (d.v.s. biler som ikke er miljøkritiske).</w:t>
      </w:r>
    </w:p>
    <w:p w14:paraId="5F304A1F" w14:textId="77777777" w:rsidR="00067DAE" w:rsidRDefault="00067DAE">
      <w:r>
        <w:t>Salgsbiler vil blive mærket tydeligt således at de ikke forveksles med biler til ophug.</w:t>
      </w:r>
    </w:p>
    <w:p w14:paraId="5F304A20" w14:textId="77777777" w:rsidR="00067DAE" w:rsidRDefault="00067DAE"/>
    <w:p w14:paraId="5F304A21" w14:textId="77777777" w:rsidR="00067DAE" w:rsidRDefault="00067DAE"/>
    <w:p w14:paraId="5F304A22" w14:textId="77777777" w:rsidR="00067DAE" w:rsidRDefault="00067DAE">
      <w:pPr>
        <w:rPr>
          <w:b/>
        </w:rPr>
      </w:pPr>
      <w:r>
        <w:rPr>
          <w:b/>
        </w:rPr>
        <w:t xml:space="preserve">16) Oplysning om, hvorvidt der foretages særskilt behandling af udtjente køretøjer, eller om der udelukkende foretages efterbehandling af særskilt behandlede køretøjer. Oplysning om evt. vaskeanlæg. </w:t>
      </w:r>
    </w:p>
    <w:p w14:paraId="5F304A23" w14:textId="77777777" w:rsidR="00067DAE" w:rsidRDefault="00067DAE"/>
    <w:p w14:paraId="5F304A24" w14:textId="77777777" w:rsidR="00067DAE" w:rsidRDefault="00067DAE">
      <w:pPr>
        <w:rPr>
          <w:i/>
        </w:rPr>
      </w:pPr>
      <w:r>
        <w:t xml:space="preserve">Der bliver foretaget særskilt behandling (=miljøbehandling) af udtjente køretøjer i henhold til </w:t>
      </w:r>
      <w:r w:rsidRPr="00F31AF7">
        <w:rPr>
          <w:i/>
        </w:rPr>
        <w:t xml:space="preserve">Bekendtgørelsen nr. </w:t>
      </w:r>
      <w:r>
        <w:rPr>
          <w:i/>
        </w:rPr>
        <w:t xml:space="preserve">1708 </w:t>
      </w:r>
      <w:r w:rsidRPr="00F31AF7">
        <w:rPr>
          <w:i/>
        </w:rPr>
        <w:t xml:space="preserve">af </w:t>
      </w:r>
      <w:r>
        <w:rPr>
          <w:i/>
        </w:rPr>
        <w:t xml:space="preserve">20 </w:t>
      </w:r>
      <w:r w:rsidRPr="00F31AF7">
        <w:rPr>
          <w:i/>
        </w:rPr>
        <w:t>.</w:t>
      </w:r>
      <w:r>
        <w:rPr>
          <w:i/>
        </w:rPr>
        <w:t>dec</w:t>
      </w:r>
      <w:r w:rsidRPr="00F31AF7">
        <w:rPr>
          <w:i/>
        </w:rPr>
        <w:t xml:space="preserve"> 200</w:t>
      </w:r>
      <w:r>
        <w:rPr>
          <w:i/>
        </w:rPr>
        <w:t>6</w:t>
      </w:r>
      <w:r w:rsidRPr="00F31AF7">
        <w:rPr>
          <w:i/>
        </w:rPr>
        <w:t xml:space="preserve"> om affald i form af motordrevne køretøjer og affaldsfraktioner derfra.</w:t>
      </w:r>
    </w:p>
    <w:p w14:paraId="5F304A25" w14:textId="77777777" w:rsidR="00067DAE" w:rsidRDefault="00067DAE"/>
    <w:p w14:paraId="5F304A26" w14:textId="77777777" w:rsidR="00067DAE" w:rsidRDefault="00067DAE">
      <w:r>
        <w:t>Behandlingen omfatter fjernelse af miljøskadelige væsker og komponenter som bl.a. kølervæske, motor-, gear- og hydraulikolie, sprinklervæske, akkumulator og blyafbalanceringsklodser.</w:t>
      </w:r>
    </w:p>
    <w:p w14:paraId="5F304A27" w14:textId="77777777" w:rsidR="00067DAE" w:rsidRPr="0025403C" w:rsidRDefault="00067DAE">
      <w:pPr>
        <w:rPr>
          <w:color w:val="FF6600"/>
        </w:rPr>
      </w:pPr>
      <w:r>
        <w:t xml:space="preserve">Miljøstyrelsens bekendtgørelse nr </w:t>
      </w:r>
      <w:r w:rsidRPr="00D71CBD">
        <w:t>1708 af 20 .dec 2006</w:t>
      </w:r>
      <w:r w:rsidRPr="00F31AF7">
        <w:rPr>
          <w:i/>
        </w:rPr>
        <w:t xml:space="preserve"> </w:t>
      </w:r>
      <w:r>
        <w:t xml:space="preserve"> foreskriver metoder og omfang vedr. ”særskilt behandling” af motorkøretøjer. Procedure for tapning følger disse beskrivelser </w:t>
      </w:r>
      <w:r w:rsidRPr="00B55A9C">
        <w:t xml:space="preserve">(vedlagt i </w:t>
      </w:r>
      <w:r w:rsidRPr="0025403C">
        <w:rPr>
          <w:color w:val="FF6600"/>
        </w:rPr>
        <w:t xml:space="preserve">bilag </w:t>
      </w:r>
      <w:r>
        <w:rPr>
          <w:color w:val="FF6600"/>
        </w:rPr>
        <w:t>C</w:t>
      </w:r>
      <w:r w:rsidRPr="0025403C">
        <w:rPr>
          <w:color w:val="FF6600"/>
        </w:rPr>
        <w:t>).</w:t>
      </w:r>
    </w:p>
    <w:p w14:paraId="5F304A28" w14:textId="77777777" w:rsidR="00067DAE" w:rsidRDefault="00067DAE">
      <w:pPr>
        <w:rPr>
          <w:b/>
          <w:u w:val="single"/>
        </w:rPr>
      </w:pPr>
    </w:p>
    <w:p w14:paraId="5F304A29" w14:textId="77777777" w:rsidR="00067DAE" w:rsidRDefault="00067DAE">
      <w:pPr>
        <w:rPr>
          <w:b/>
          <w:u w:val="single"/>
        </w:rPr>
      </w:pPr>
    </w:p>
    <w:p w14:paraId="5F304A2A" w14:textId="77777777" w:rsidR="00067DAE" w:rsidRDefault="00067DAE">
      <w:pPr>
        <w:rPr>
          <w:b/>
          <w:u w:val="single"/>
        </w:rPr>
      </w:pPr>
    </w:p>
    <w:p w14:paraId="5F304A2B" w14:textId="77777777" w:rsidR="00067DAE" w:rsidRDefault="00067DAE">
      <w:pPr>
        <w:rPr>
          <w:b/>
          <w:u w:val="single"/>
        </w:rPr>
      </w:pPr>
      <w:r>
        <w:rPr>
          <w:b/>
          <w:u w:val="single"/>
        </w:rPr>
        <w:t xml:space="preserve">H. Oplysninger om forurening og forureningsbegrænsende foranstaltninger </w:t>
      </w:r>
    </w:p>
    <w:p w14:paraId="5F304A2C" w14:textId="77777777" w:rsidR="00067DAE" w:rsidRDefault="00067DAE"/>
    <w:p w14:paraId="5F304A2D" w14:textId="77777777" w:rsidR="00067DAE" w:rsidRDefault="00067DAE"/>
    <w:p w14:paraId="5F304A2E" w14:textId="77777777" w:rsidR="00067DAE" w:rsidRDefault="00067DAE">
      <w:pPr>
        <w:rPr>
          <w:b/>
          <w:sz w:val="28"/>
          <w:szCs w:val="28"/>
        </w:rPr>
      </w:pPr>
      <w:r>
        <w:rPr>
          <w:b/>
          <w:sz w:val="28"/>
          <w:szCs w:val="28"/>
        </w:rPr>
        <w:t xml:space="preserve">Luft </w:t>
      </w:r>
    </w:p>
    <w:p w14:paraId="5F304A2F" w14:textId="77777777" w:rsidR="00067DAE" w:rsidRDefault="00067DAE"/>
    <w:p w14:paraId="5F304A30" w14:textId="77777777" w:rsidR="00067DAE" w:rsidRDefault="00067DAE">
      <w:pPr>
        <w:pStyle w:val="Brdtekst"/>
      </w:pPr>
      <w:r>
        <w:t xml:space="preserve">17) Oplysning om, hvilke arbejdsprocesser mv. der knytter sig til virksomhedens skorstene og luftafkast, jf. punkt 14. </w:t>
      </w:r>
    </w:p>
    <w:p w14:paraId="5F304A31" w14:textId="77777777" w:rsidR="00067DAE" w:rsidRDefault="00067DAE">
      <w:pPr>
        <w:pStyle w:val="Sidehoved"/>
        <w:tabs>
          <w:tab w:val="clear" w:pos="4819"/>
          <w:tab w:val="clear" w:pos="9638"/>
        </w:tabs>
      </w:pPr>
    </w:p>
    <w:p w14:paraId="5F304A32" w14:textId="77777777" w:rsidR="00067DAE" w:rsidRDefault="00067DAE">
      <w:r>
        <w:t xml:space="preserve">Der vil som tidligere beskrevet blive etableret ventilation i virksomheden. Afkast føres </w:t>
      </w:r>
      <w:smartTag w:uri="urn:schemas-microsoft-com:office:smarttags" w:element="metricconverter">
        <w:smartTagPr>
          <w:attr w:name="ProductID" w:val="1 meter"/>
        </w:smartTagPr>
        <w:r>
          <w:t>1 meter</w:t>
        </w:r>
      </w:smartTag>
      <w:r>
        <w:t xml:space="preserve"> over tag.</w:t>
      </w:r>
    </w:p>
    <w:p w14:paraId="5F304A33" w14:textId="77777777" w:rsidR="00067DAE" w:rsidRDefault="00067DAE"/>
    <w:p w14:paraId="5F304A34" w14:textId="77777777" w:rsidR="00067DAE" w:rsidRDefault="00067DAE">
      <w:r>
        <w:t>For en god ordens skyld oplyses, at der ikke vil komme til at foregå autovask, slibning, autolakering eller undervognsbehandling på virksomheden.</w:t>
      </w:r>
    </w:p>
    <w:p w14:paraId="5F304A35" w14:textId="77777777" w:rsidR="00067DAE" w:rsidRDefault="00067DAE"/>
    <w:p w14:paraId="5F304A36" w14:textId="77777777" w:rsidR="00067DAE" w:rsidRDefault="00067DAE">
      <w:r>
        <w:br/>
      </w:r>
    </w:p>
    <w:p w14:paraId="5F304A37" w14:textId="77777777" w:rsidR="00067DAE" w:rsidRDefault="00067DAE">
      <w:pPr>
        <w:rPr>
          <w:b/>
          <w:sz w:val="28"/>
          <w:szCs w:val="28"/>
        </w:rPr>
      </w:pPr>
      <w:r>
        <w:rPr>
          <w:b/>
          <w:sz w:val="28"/>
          <w:szCs w:val="28"/>
        </w:rPr>
        <w:t xml:space="preserve">Spildevand </w:t>
      </w:r>
    </w:p>
    <w:p w14:paraId="5F304A38" w14:textId="77777777" w:rsidR="00067DAE" w:rsidRDefault="00067DAE">
      <w:pPr>
        <w:rPr>
          <w:b/>
        </w:rPr>
      </w:pPr>
    </w:p>
    <w:p w14:paraId="5F304A39" w14:textId="77777777" w:rsidR="00067DAE" w:rsidRDefault="00067DAE">
      <w:pPr>
        <w:rPr>
          <w:b/>
        </w:rPr>
      </w:pPr>
      <w:r>
        <w:rPr>
          <w:b/>
        </w:rPr>
        <w:lastRenderedPageBreak/>
        <w:t xml:space="preserve">18) Hvis der søges om tilladelse til at aflede spildevand, skal virksomheden udarbejde en spildevandsteknisk beskrivelse. Beskrivelsen skal indeholde: </w:t>
      </w:r>
    </w:p>
    <w:p w14:paraId="5F304A3A" w14:textId="77777777" w:rsidR="00067DAE" w:rsidRDefault="00067DAE">
      <w:pPr>
        <w:rPr>
          <w:b/>
        </w:rPr>
      </w:pPr>
    </w:p>
    <w:p w14:paraId="5F304A3B" w14:textId="77777777" w:rsidR="00067DAE" w:rsidRDefault="00067DAE">
      <w:pPr>
        <w:tabs>
          <w:tab w:val="left" w:pos="513"/>
        </w:tabs>
        <w:rPr>
          <w:b/>
        </w:rPr>
      </w:pPr>
      <w:r>
        <w:rPr>
          <w:b/>
        </w:rPr>
        <w:t xml:space="preserve">– </w:t>
      </w:r>
      <w:r>
        <w:rPr>
          <w:b/>
        </w:rPr>
        <w:tab/>
        <w:t xml:space="preserve">Oplysning om spildevandets oprindelse, herunder om der er tale om vaskevand, </w:t>
      </w:r>
      <w:r>
        <w:rPr>
          <w:b/>
        </w:rPr>
        <w:tab/>
        <w:t xml:space="preserve">overfladevand og/eller husspildevand. </w:t>
      </w:r>
    </w:p>
    <w:p w14:paraId="5F304A3C" w14:textId="77777777" w:rsidR="00067DAE" w:rsidRDefault="00067DAE">
      <w:pPr>
        <w:tabs>
          <w:tab w:val="left" w:pos="513"/>
        </w:tabs>
        <w:rPr>
          <w:b/>
        </w:rPr>
      </w:pPr>
      <w:r>
        <w:rPr>
          <w:b/>
        </w:rPr>
        <w:t xml:space="preserve">– </w:t>
      </w:r>
      <w:r>
        <w:rPr>
          <w:b/>
        </w:rPr>
        <w:tab/>
        <w:t xml:space="preserve">For hver spildevandstype oplysninger om spildevandsmængde, sammensætning og </w:t>
      </w:r>
      <w:r>
        <w:rPr>
          <w:b/>
        </w:rPr>
        <w:tab/>
        <w:t xml:space="preserve">afløbssteder for det spildevand, virksomheden ønsker at aflede, herunder oplysninger </w:t>
      </w:r>
      <w:r>
        <w:rPr>
          <w:b/>
        </w:rPr>
        <w:tab/>
        <w:t xml:space="preserve">om temperatur, pH og koncentrationer af forurenende stoffer. </w:t>
      </w:r>
    </w:p>
    <w:p w14:paraId="5F304A3D" w14:textId="77777777" w:rsidR="00067DAE" w:rsidRDefault="00067DAE">
      <w:pPr>
        <w:tabs>
          <w:tab w:val="left" w:pos="513"/>
        </w:tabs>
        <w:rPr>
          <w:b/>
        </w:rPr>
      </w:pPr>
      <w:r>
        <w:rPr>
          <w:b/>
        </w:rPr>
        <w:t xml:space="preserve">– </w:t>
      </w:r>
      <w:r>
        <w:rPr>
          <w:b/>
        </w:rPr>
        <w:tab/>
        <w:t xml:space="preserve">Maksimal mængde af spildevand afledt pr. døgn og pr. år samt variationen i afledningen </w:t>
      </w:r>
      <w:r>
        <w:rPr>
          <w:b/>
        </w:rPr>
        <w:tab/>
        <w:t xml:space="preserve">over døgn, uge, måned eller år. </w:t>
      </w:r>
    </w:p>
    <w:p w14:paraId="5F304A3E" w14:textId="77777777" w:rsidR="00067DAE" w:rsidRDefault="00067DAE">
      <w:pPr>
        <w:tabs>
          <w:tab w:val="left" w:pos="513"/>
        </w:tabs>
        <w:rPr>
          <w:b/>
        </w:rPr>
      </w:pPr>
      <w:r>
        <w:rPr>
          <w:b/>
        </w:rPr>
        <w:t xml:space="preserve">– </w:t>
      </w:r>
      <w:r>
        <w:rPr>
          <w:b/>
        </w:rPr>
        <w:tab/>
        <w:t xml:space="preserve">Oplysning om størrelse på sandfang og olieudskillere. </w:t>
      </w:r>
    </w:p>
    <w:p w14:paraId="5F304A3F" w14:textId="77777777" w:rsidR="00067DAE" w:rsidRDefault="00067DAE">
      <w:pPr>
        <w:tabs>
          <w:tab w:val="left" w:pos="513"/>
        </w:tabs>
        <w:rPr>
          <w:b/>
        </w:rPr>
      </w:pPr>
      <w:r>
        <w:rPr>
          <w:b/>
        </w:rPr>
        <w:t xml:space="preserve">– </w:t>
      </w:r>
      <w:r>
        <w:rPr>
          <w:b/>
        </w:rPr>
        <w:tab/>
        <w:t xml:space="preserve">Oplysning om, hvorvidt virksomheden anvender bedste tilgængelige teknologi med </w:t>
      </w:r>
      <w:r>
        <w:rPr>
          <w:b/>
        </w:rPr>
        <w:tab/>
        <w:t xml:space="preserve">henblik på at begrænse eller undgå afledningen af stoffer, som er uønskede i </w:t>
      </w:r>
      <w:r>
        <w:rPr>
          <w:b/>
        </w:rPr>
        <w:tab/>
        <w:t xml:space="preserve">spildevandet, herunder en beskrivelse af de valgte rensningsmetoder og rensningsgraden </w:t>
      </w:r>
      <w:r>
        <w:rPr>
          <w:b/>
        </w:rPr>
        <w:tab/>
        <w:t xml:space="preserve">for de enkelte tilførte stoffer. </w:t>
      </w:r>
    </w:p>
    <w:p w14:paraId="5F304A40" w14:textId="77777777" w:rsidR="00067DAE" w:rsidRDefault="00067DAE">
      <w:pPr>
        <w:rPr>
          <w:b/>
        </w:rPr>
      </w:pPr>
    </w:p>
    <w:p w14:paraId="5F304A41" w14:textId="77777777" w:rsidR="00067DAE" w:rsidRDefault="00067DAE">
      <w:r w:rsidRPr="00D131CD">
        <w:t xml:space="preserve">Der </w:t>
      </w:r>
      <w:r>
        <w:t>forekommer ikke processpildevand fra virksomheden, men der afledes overfladevand.</w:t>
      </w:r>
    </w:p>
    <w:p w14:paraId="5F304A42" w14:textId="77777777" w:rsidR="00067DAE" w:rsidRDefault="00067DAE"/>
    <w:p w14:paraId="5F304A43" w14:textId="77777777" w:rsidR="00067DAE" w:rsidRDefault="00067DAE">
      <w:r>
        <w:t>Overfladevand fra befæstet areal med oplag af biler som afventer miljøbehandling vil ske via sandfang og olieudskiller.</w:t>
      </w:r>
    </w:p>
    <w:p w14:paraId="5F304A44" w14:textId="77777777" w:rsidR="00067DAE" w:rsidRPr="00D131CD" w:rsidRDefault="00067DAE"/>
    <w:p w14:paraId="5F304A45" w14:textId="77777777" w:rsidR="00067DAE" w:rsidRDefault="00067DAE">
      <w:pPr>
        <w:rPr>
          <w:b/>
        </w:rPr>
      </w:pPr>
    </w:p>
    <w:p w14:paraId="5F304A46" w14:textId="77777777" w:rsidR="00067DAE" w:rsidRDefault="00067DAE">
      <w:pPr>
        <w:rPr>
          <w:b/>
        </w:rPr>
      </w:pPr>
      <w:r>
        <w:rPr>
          <w:b/>
        </w:rPr>
        <w:t xml:space="preserve">19) Oplysning om, hvorvidt spildevandet skal afledes til kloak eller udledes direkte til vandløb, søer eller havet eller andet. Ansøgning om tilslutning til offentligt spildevandsanlæg indsendes særskilt til kommunen, jf. miljøbeskyttelseslovens § 28. </w:t>
      </w:r>
    </w:p>
    <w:p w14:paraId="5F304A47" w14:textId="77777777" w:rsidR="00067DAE" w:rsidRDefault="00067DAE"/>
    <w:p w14:paraId="5F304A48" w14:textId="77777777" w:rsidR="00067DAE" w:rsidRDefault="00067DAE">
      <w:r>
        <w:t>Overfladevand afledes til offentlig kloak.</w:t>
      </w:r>
    </w:p>
    <w:p w14:paraId="5F304A49" w14:textId="77777777" w:rsidR="00067DAE" w:rsidRDefault="00067DAE"/>
    <w:p w14:paraId="5F304A4A" w14:textId="77777777" w:rsidR="00067DAE" w:rsidRDefault="00067DAE"/>
    <w:p w14:paraId="5F304A4B" w14:textId="77777777" w:rsidR="00067DAE" w:rsidRDefault="00067DAE"/>
    <w:p w14:paraId="5F304A4C" w14:textId="77777777" w:rsidR="00067DAE" w:rsidRDefault="00067DAE"/>
    <w:p w14:paraId="5F304A4D" w14:textId="77777777" w:rsidR="00067DAE" w:rsidRDefault="00067DAE">
      <w:pPr>
        <w:rPr>
          <w:b/>
        </w:rPr>
      </w:pPr>
      <w:r>
        <w:rPr>
          <w:b/>
        </w:rPr>
        <w:t xml:space="preserve">20) Hvis der søges om tilladelse til direkte udledning til vandløb, søer eller havet, skal der indsendes oplysning om opblandingsforhold i det modtagende vandområde. </w:t>
      </w:r>
    </w:p>
    <w:p w14:paraId="5F304A4E" w14:textId="77777777" w:rsidR="00067DAE" w:rsidRDefault="00067DAE">
      <w:pPr>
        <w:rPr>
          <w:b/>
        </w:rPr>
      </w:pPr>
    </w:p>
    <w:p w14:paraId="5F304A4F" w14:textId="77777777" w:rsidR="00067DAE" w:rsidRDefault="00067DAE">
      <w:r>
        <w:t>Ikke relevant</w:t>
      </w:r>
    </w:p>
    <w:p w14:paraId="5F304A50" w14:textId="77777777" w:rsidR="00067DAE" w:rsidRDefault="00067DAE"/>
    <w:p w14:paraId="5F304A51" w14:textId="77777777" w:rsidR="00067DAE" w:rsidRDefault="00067DAE"/>
    <w:p w14:paraId="5F304A52" w14:textId="77777777" w:rsidR="00067DAE" w:rsidRDefault="00067DAE">
      <w:pPr>
        <w:rPr>
          <w:b/>
          <w:sz w:val="28"/>
          <w:szCs w:val="28"/>
        </w:rPr>
      </w:pPr>
      <w:r>
        <w:rPr>
          <w:b/>
          <w:sz w:val="28"/>
          <w:szCs w:val="28"/>
        </w:rPr>
        <w:t xml:space="preserve">Støj </w:t>
      </w:r>
    </w:p>
    <w:p w14:paraId="5F304A53" w14:textId="77777777" w:rsidR="00067DAE" w:rsidRDefault="00067DAE">
      <w:pPr>
        <w:rPr>
          <w:b/>
        </w:rPr>
      </w:pPr>
    </w:p>
    <w:p w14:paraId="5F304A54" w14:textId="77777777" w:rsidR="00067DAE" w:rsidRDefault="00067DAE">
      <w:pPr>
        <w:rPr>
          <w:b/>
        </w:rPr>
      </w:pPr>
      <w:r>
        <w:rPr>
          <w:b/>
        </w:rPr>
        <w:t xml:space="preserve">21) Beskrivelse af støj- og vibrationskilder, herunder intern kørsel og transport samt udendørs arbejde, jf. punkt 14, og af planlagte støj- og vibrationsdæmpende foranstaltninger. </w:t>
      </w:r>
    </w:p>
    <w:p w14:paraId="5F304A55" w14:textId="77777777" w:rsidR="00067DAE" w:rsidRDefault="00067DAE"/>
    <w:p w14:paraId="5F304A56" w14:textId="77777777" w:rsidR="00067DAE" w:rsidRDefault="00067DAE">
      <w:r>
        <w:t>Der er følgende støjkilder:</w:t>
      </w:r>
    </w:p>
    <w:p w14:paraId="5F304A57" w14:textId="77777777" w:rsidR="00067DAE" w:rsidRDefault="00067DAE"/>
    <w:p w14:paraId="5F304A58" w14:textId="77777777" w:rsidR="00067DAE" w:rsidRDefault="00067DAE">
      <w:r>
        <w:rPr>
          <w:u w:val="single"/>
        </w:rPr>
        <w:t>Kompressor</w:t>
      </w:r>
      <w:r>
        <w:tab/>
      </w:r>
      <w:r>
        <w:tab/>
      </w:r>
      <w:r>
        <w:tab/>
        <w:t>Indendørs</w:t>
      </w:r>
    </w:p>
    <w:p w14:paraId="5F304A59" w14:textId="77777777" w:rsidR="00067DAE" w:rsidRDefault="00067DAE">
      <w:pPr>
        <w:rPr>
          <w:u w:val="single"/>
        </w:rPr>
      </w:pPr>
    </w:p>
    <w:p w14:paraId="5F304A5A" w14:textId="77777777" w:rsidR="00067DAE" w:rsidRDefault="00067DAE">
      <w:r>
        <w:rPr>
          <w:u w:val="single"/>
        </w:rPr>
        <w:t xml:space="preserve">Værksted </w:t>
      </w:r>
      <w:r>
        <w:t>(fx luftværktøjværktøj)</w:t>
      </w:r>
      <w:r>
        <w:tab/>
        <w:t>Indendørs</w:t>
      </w:r>
    </w:p>
    <w:p w14:paraId="5F304A5B" w14:textId="77777777" w:rsidR="00067DAE" w:rsidRDefault="00067DAE"/>
    <w:p w14:paraId="5F304A5C" w14:textId="77777777" w:rsidR="00067DAE" w:rsidRDefault="00067DAE">
      <w:pPr>
        <w:rPr>
          <w:u w:val="single"/>
        </w:rPr>
      </w:pPr>
    </w:p>
    <w:p w14:paraId="5F304A5D" w14:textId="77777777" w:rsidR="00067DAE" w:rsidRDefault="00067DAE">
      <w:pPr>
        <w:rPr>
          <w:u w:val="single"/>
        </w:rPr>
      </w:pPr>
      <w:r>
        <w:rPr>
          <w:u w:val="single"/>
        </w:rPr>
        <w:t>Intern transport</w:t>
      </w:r>
    </w:p>
    <w:p w14:paraId="5F304A5E" w14:textId="77777777" w:rsidR="00067DAE" w:rsidRDefault="00067DAE">
      <w:pPr>
        <w:ind w:left="3933" w:hanging="3933"/>
      </w:pPr>
      <w:r>
        <w:t>Flytning af biler og andet</w:t>
      </w:r>
      <w:r>
        <w:tab/>
        <w:t xml:space="preserve">Nogen biler ved egen kraft ellers med truck. </w:t>
      </w:r>
    </w:p>
    <w:p w14:paraId="5F304A5F" w14:textId="77777777" w:rsidR="00067DAE" w:rsidRDefault="00067DAE">
      <w:pPr>
        <w:ind w:left="3933" w:hanging="3933"/>
      </w:pPr>
    </w:p>
    <w:p w14:paraId="5F304A60" w14:textId="77777777" w:rsidR="00067DAE" w:rsidRDefault="00067DAE">
      <w:pPr>
        <w:rPr>
          <w:u w:val="single"/>
        </w:rPr>
      </w:pPr>
    </w:p>
    <w:p w14:paraId="5F304A61" w14:textId="77777777" w:rsidR="00067DAE" w:rsidRDefault="00067DAE">
      <w:pPr>
        <w:rPr>
          <w:u w:val="single"/>
        </w:rPr>
      </w:pPr>
      <w:r>
        <w:rPr>
          <w:u w:val="single"/>
        </w:rPr>
        <w:t>Transport til og fra virksomheden</w:t>
      </w:r>
    </w:p>
    <w:p w14:paraId="5F304A62" w14:textId="77777777" w:rsidR="00067DAE" w:rsidRDefault="00067DAE">
      <w:r>
        <w:t>Kundebesøg og medarbejdere</w:t>
      </w:r>
    </w:p>
    <w:p w14:paraId="5F304A63" w14:textId="77777777" w:rsidR="00067DAE" w:rsidRDefault="00067DAE">
      <w:r>
        <w:t>Biler til skrotning</w:t>
      </w:r>
      <w:r>
        <w:tab/>
      </w:r>
      <w:r>
        <w:tab/>
        <w:t>Autotransporter eller ved egen kraft (kører selv)</w:t>
      </w:r>
    </w:p>
    <w:p w14:paraId="5F304A64" w14:textId="77777777" w:rsidR="00067DAE" w:rsidRDefault="00067DAE"/>
    <w:p w14:paraId="5F304A65" w14:textId="77777777" w:rsidR="00067DAE" w:rsidRDefault="00067DAE"/>
    <w:p w14:paraId="5F304A66" w14:textId="77777777" w:rsidR="00067DAE" w:rsidRDefault="00067DAE">
      <w:r>
        <w:rPr>
          <w:u w:val="single"/>
        </w:rPr>
        <w:t>Bilerskrot til shredder</w:t>
      </w:r>
      <w:r>
        <w:tab/>
      </w:r>
      <w:r>
        <w:tab/>
        <w:t>Autotransporter/lastbil</w:t>
      </w:r>
    </w:p>
    <w:p w14:paraId="5F304A67" w14:textId="77777777" w:rsidR="00067DAE" w:rsidRDefault="00067DAE"/>
    <w:p w14:paraId="5F304A68" w14:textId="77777777" w:rsidR="00067DAE" w:rsidRDefault="00067DAE"/>
    <w:p w14:paraId="5F304A69" w14:textId="77777777" w:rsidR="00067DAE" w:rsidRDefault="00067DAE" w:rsidP="00067DAE">
      <w:r>
        <w:rPr>
          <w:u w:val="single"/>
        </w:rPr>
        <w:t>Afhentning af andet affald</w:t>
      </w:r>
      <w:r>
        <w:tab/>
      </w:r>
      <w:r>
        <w:tab/>
        <w:t>Varebil/lastbil</w:t>
      </w:r>
    </w:p>
    <w:p w14:paraId="5F304A6A" w14:textId="77777777" w:rsidR="00067DAE" w:rsidRDefault="00067DAE" w:rsidP="00067DAE"/>
    <w:p w14:paraId="5F304A6B" w14:textId="77777777" w:rsidR="00067DAE" w:rsidRDefault="00067DAE" w:rsidP="00067DAE">
      <w:r>
        <w:t>Der er ikke planlagt nogen egentlig støj eller vibrationsdæmpning, men vi forventer ikke, at støj og vibrationer vil være noget problem, og det foreslås, at der fastsættes støjgrænser i henhold til miljøstyrelsens støjvejledning. Vi har fra andre tilsvarende virksomheder erfaring for, at støj ikke er noget problem fra denne virksomhedstype.</w:t>
      </w:r>
    </w:p>
    <w:p w14:paraId="5F304A6C" w14:textId="77777777" w:rsidR="00067DAE" w:rsidRDefault="00067DAE"/>
    <w:p w14:paraId="5F304A6D" w14:textId="77777777" w:rsidR="00067DAE" w:rsidRDefault="00067DAE"/>
    <w:p w14:paraId="5F304A6E" w14:textId="77777777" w:rsidR="00067DAE" w:rsidRDefault="00067DAE"/>
    <w:p w14:paraId="5F304A6F" w14:textId="77777777" w:rsidR="00067DAE" w:rsidRDefault="00067DAE">
      <w:pPr>
        <w:rPr>
          <w:b/>
          <w:sz w:val="28"/>
          <w:szCs w:val="28"/>
        </w:rPr>
      </w:pPr>
      <w:r>
        <w:rPr>
          <w:b/>
          <w:sz w:val="28"/>
          <w:szCs w:val="28"/>
        </w:rPr>
        <w:t xml:space="preserve">Affald </w:t>
      </w:r>
    </w:p>
    <w:p w14:paraId="5F304A70" w14:textId="77777777" w:rsidR="00067DAE" w:rsidRDefault="00067DAE">
      <w:pPr>
        <w:rPr>
          <w:b/>
        </w:rPr>
      </w:pPr>
    </w:p>
    <w:p w14:paraId="5F304A71" w14:textId="77777777" w:rsidR="00067DAE" w:rsidRDefault="00067DAE">
      <w:pPr>
        <w:rPr>
          <w:b/>
        </w:rPr>
      </w:pPr>
      <w:r>
        <w:rPr>
          <w:b/>
        </w:rPr>
        <w:t xml:space="preserve">22) Oplysninger om sammensætning og årlig mængde af virksomhedens affald, herunder farligt affald. For farligt affald opgives tilhørende EAK-koder. </w:t>
      </w:r>
    </w:p>
    <w:p w14:paraId="5F304A72" w14:textId="77777777" w:rsidR="00067DAE" w:rsidRDefault="00067DAE">
      <w:pPr>
        <w:rPr>
          <w:b/>
        </w:rPr>
      </w:pPr>
    </w:p>
    <w:p w14:paraId="5F304A73" w14:textId="77777777" w:rsidR="00067DAE" w:rsidRDefault="00067DAE">
      <w:r>
        <w:t>Der forekommer følgende affaldstyper:</w:t>
      </w:r>
    </w:p>
    <w:p w14:paraId="5F304A74" w14:textId="77777777" w:rsidR="00067DAE" w:rsidRDefault="00067DAE">
      <w:r>
        <w:t>(De anslåede årsmængder er absolut maksimum for 750 biler).</w:t>
      </w:r>
    </w:p>
    <w:p w14:paraId="5F304A75" w14:textId="77777777" w:rsidR="00067DAE" w:rsidRDefault="00067DAE"/>
    <w:p w14:paraId="5F304A76" w14:textId="77777777" w:rsidR="00067DAE" w:rsidRDefault="00067DAE">
      <w:r>
        <w:t>Olie</w:t>
      </w:r>
      <w:r>
        <w:tab/>
      </w:r>
      <w:r>
        <w:tab/>
      </w:r>
      <w:r>
        <w:tab/>
        <w:t xml:space="preserve">anslået mængde årligt  </w:t>
      </w:r>
      <w:smartTag w:uri="urn:schemas-microsoft-com:office:smarttags" w:element="metricconverter">
        <w:smartTagPr>
          <w:attr w:name="ProductID" w:val="2500 L"/>
        </w:smartTagPr>
        <w:r>
          <w:t>2500 L</w:t>
        </w:r>
      </w:smartTag>
    </w:p>
    <w:p w14:paraId="5F304A77" w14:textId="77777777" w:rsidR="00067DAE" w:rsidRDefault="00067DAE">
      <w:r>
        <w:t xml:space="preserve">Koblingsvæske                    </w:t>
      </w:r>
      <w:r>
        <w:tab/>
        <w:t xml:space="preserve">anslået mængde årligt    </w:t>
      </w:r>
      <w:smartTag w:uri="urn:schemas-microsoft-com:office:smarttags" w:element="metricconverter">
        <w:smartTagPr>
          <w:attr w:name="ProductID" w:val="100 L"/>
        </w:smartTagPr>
        <w:r>
          <w:t>100 L</w:t>
        </w:r>
      </w:smartTag>
    </w:p>
    <w:p w14:paraId="5F304A78" w14:textId="77777777" w:rsidR="00067DAE" w:rsidRDefault="00067DAE">
      <w:r>
        <w:t>Frostsikringsvæske (kølervæske)</w:t>
      </w:r>
      <w:r>
        <w:tab/>
        <w:t xml:space="preserve">anslået mængde årligt   </w:t>
      </w:r>
      <w:smartTag w:uri="urn:schemas-microsoft-com:office:smarttags" w:element="metricconverter">
        <w:smartTagPr>
          <w:attr w:name="ProductID" w:val="1500 L"/>
        </w:smartTagPr>
        <w:r>
          <w:t>1500 L</w:t>
        </w:r>
      </w:smartTag>
    </w:p>
    <w:p w14:paraId="5F304A79" w14:textId="77777777" w:rsidR="00067DAE" w:rsidRDefault="00067DAE">
      <w:r>
        <w:t>Sprinklervæske</w:t>
      </w:r>
      <w:r>
        <w:tab/>
      </w:r>
      <w:r>
        <w:tab/>
        <w:t xml:space="preserve">anslået mængde årligt     </w:t>
      </w:r>
      <w:smartTag w:uri="urn:schemas-microsoft-com:office:smarttags" w:element="metricconverter">
        <w:smartTagPr>
          <w:attr w:name="ProductID" w:val="500 L"/>
        </w:smartTagPr>
        <w:r>
          <w:t>500 L</w:t>
        </w:r>
      </w:smartTag>
      <w:r>
        <w:t xml:space="preserve">     (genbruges direkte)</w:t>
      </w:r>
    </w:p>
    <w:p w14:paraId="5F304A7A" w14:textId="77777777" w:rsidR="00067DAE" w:rsidRDefault="00067DAE">
      <w:r>
        <w:t>Motorbenzin</w:t>
      </w:r>
      <w:r>
        <w:tab/>
      </w:r>
      <w:r>
        <w:tab/>
      </w:r>
      <w:r>
        <w:tab/>
        <w:t xml:space="preserve">anslået mængde årligt   </w:t>
      </w:r>
      <w:smartTag w:uri="urn:schemas-microsoft-com:office:smarttags" w:element="metricconverter">
        <w:smartTagPr>
          <w:attr w:name="ProductID" w:val="2000 L"/>
        </w:smartTagPr>
        <w:r>
          <w:t>2000 L</w:t>
        </w:r>
      </w:smartTag>
      <w:r>
        <w:t xml:space="preserve">     (genbruges direkte)</w:t>
      </w:r>
    </w:p>
    <w:p w14:paraId="5F304A7B" w14:textId="77777777" w:rsidR="00067DAE" w:rsidRDefault="00067DAE">
      <w:r>
        <w:t>Dieselolie</w:t>
      </w:r>
      <w:r>
        <w:tab/>
      </w:r>
      <w:r>
        <w:tab/>
      </w:r>
      <w:r>
        <w:tab/>
        <w:t xml:space="preserve">anslået mængde årligt     </w:t>
      </w:r>
      <w:smartTag w:uri="urn:schemas-microsoft-com:office:smarttags" w:element="metricconverter">
        <w:smartTagPr>
          <w:attr w:name="ProductID" w:val="500 L"/>
        </w:smartTagPr>
        <w:r>
          <w:t>500 L</w:t>
        </w:r>
      </w:smartTag>
      <w:r>
        <w:t xml:space="preserve">     (genbruges direkte)</w:t>
      </w:r>
    </w:p>
    <w:p w14:paraId="5F304A7C" w14:textId="77777777" w:rsidR="00067DAE" w:rsidRDefault="00067DAE">
      <w:r>
        <w:t>Oliefiltre</w:t>
      </w:r>
      <w:r>
        <w:tab/>
      </w:r>
      <w:r>
        <w:tab/>
      </w:r>
      <w:r>
        <w:tab/>
        <w:t xml:space="preserve">anslået mængde årligt     </w:t>
      </w:r>
      <w:smartTag w:uri="urn:schemas-microsoft-com:office:smarttags" w:element="metricconverter">
        <w:smartTagPr>
          <w:attr w:name="ProductID" w:val="250 kg"/>
        </w:smartTagPr>
        <w:r>
          <w:t>250 kg</w:t>
        </w:r>
      </w:smartTag>
    </w:p>
    <w:p w14:paraId="5F304A7D" w14:textId="77777777" w:rsidR="00067DAE" w:rsidRDefault="00067DAE">
      <w:r>
        <w:t>Blyakkumulatorer</w:t>
      </w:r>
      <w:r>
        <w:tab/>
      </w:r>
      <w:r>
        <w:tab/>
        <w:t>anslået mængde årligt         5 ton</w:t>
      </w:r>
    </w:p>
    <w:p w14:paraId="5F304A7E" w14:textId="77777777" w:rsidR="00067DAE" w:rsidRDefault="00067DAE">
      <w:r>
        <w:t>Ni-Cd akkumulatorer</w:t>
      </w:r>
      <w:r>
        <w:tab/>
      </w:r>
      <w:r>
        <w:tab/>
        <w:t xml:space="preserve">anslået mængde årligt       </w:t>
      </w:r>
      <w:smartTag w:uri="urn:schemas-microsoft-com:office:smarttags" w:element="metricconverter">
        <w:smartTagPr>
          <w:attr w:name="ProductID" w:val="10 kg"/>
        </w:smartTagPr>
        <w:r>
          <w:t>10 kg</w:t>
        </w:r>
      </w:smartTag>
    </w:p>
    <w:p w14:paraId="5F304A7F" w14:textId="77777777" w:rsidR="00067DAE" w:rsidRDefault="00067DAE">
      <w:r>
        <w:t>Blyholdige balanceklodser</w:t>
      </w:r>
      <w:r>
        <w:tab/>
      </w:r>
      <w:r>
        <w:tab/>
        <w:t xml:space="preserve">anslået mængde årligt     </w:t>
      </w:r>
      <w:smartTag w:uri="urn:schemas-microsoft-com:office:smarttags" w:element="metricconverter">
        <w:smartTagPr>
          <w:attr w:name="ProductID" w:val="200 kg"/>
        </w:smartTagPr>
        <w:r>
          <w:t>200 kg</w:t>
        </w:r>
      </w:smartTag>
    </w:p>
    <w:p w14:paraId="5F304A80" w14:textId="77777777" w:rsidR="00067DAE" w:rsidRDefault="00067DAE">
      <w:r>
        <w:t>Kviksølvkontakter</w:t>
      </w:r>
      <w:r>
        <w:tab/>
      </w:r>
      <w:r>
        <w:tab/>
        <w:t xml:space="preserve">anslået mængde årligt     </w:t>
      </w:r>
      <w:smartTag w:uri="urn:schemas-microsoft-com:office:smarttags" w:element="metricconverter">
        <w:smartTagPr>
          <w:attr w:name="ProductID" w:val="100 gram"/>
        </w:smartTagPr>
        <w:r>
          <w:t>100 gram</w:t>
        </w:r>
      </w:smartTag>
    </w:p>
    <w:p w14:paraId="5F304A81" w14:textId="77777777" w:rsidR="00067DAE" w:rsidRDefault="00067DAE" w:rsidP="00067DAE">
      <w:r>
        <w:lastRenderedPageBreak/>
        <w:t xml:space="preserve">Freon (eller tilsvarende fra aircondition) anslået mængde årligt    250  kg </w:t>
      </w:r>
      <w:r w:rsidRPr="003A778D">
        <w:rPr>
          <w:sz w:val="16"/>
          <w:szCs w:val="16"/>
        </w:rPr>
        <w:t xml:space="preserve">(i starten </w:t>
      </w:r>
      <w:smartTag w:uri="urn:schemas-microsoft-com:office:smarttags" w:element="metricconverter">
        <w:smartTagPr>
          <w:attr w:name="ProductID" w:val="0 kg"/>
        </w:smartTagPr>
        <w:r w:rsidRPr="003A778D">
          <w:rPr>
            <w:sz w:val="16"/>
            <w:szCs w:val="16"/>
          </w:rPr>
          <w:t>0 kg</w:t>
        </w:r>
      </w:smartTag>
      <w:r w:rsidRPr="003A778D">
        <w:rPr>
          <w:sz w:val="16"/>
          <w:szCs w:val="16"/>
        </w:rPr>
        <w:t>, men det vil vokse efterhånden som de nye biler som kører nu (og har Aircondition) skal hugges op)</w:t>
      </w:r>
      <w:r>
        <w:rPr>
          <w:sz w:val="16"/>
          <w:szCs w:val="16"/>
        </w:rPr>
        <w:tab/>
      </w:r>
      <w:r>
        <w:rPr>
          <w:sz w:val="16"/>
          <w:szCs w:val="16"/>
        </w:rPr>
        <w:tab/>
        <w:t xml:space="preserve">               </w:t>
      </w:r>
      <w:r>
        <w:t>(genbruges direkte)</w:t>
      </w:r>
    </w:p>
    <w:p w14:paraId="5F304A82" w14:textId="77777777" w:rsidR="00067DAE" w:rsidRPr="003A778D" w:rsidRDefault="00067DAE">
      <w:pPr>
        <w:rPr>
          <w:sz w:val="16"/>
          <w:szCs w:val="16"/>
        </w:rPr>
      </w:pPr>
    </w:p>
    <w:p w14:paraId="5F304A83" w14:textId="77777777" w:rsidR="00067DAE" w:rsidRDefault="00067DAE">
      <w:r>
        <w:t>Trykbeholdere, brandslukkere og gasbeholdere</w:t>
      </w:r>
    </w:p>
    <w:p w14:paraId="5F304A84" w14:textId="77777777" w:rsidR="00067DAE" w:rsidRDefault="00067DAE">
      <w:r>
        <w:tab/>
      </w:r>
      <w:r>
        <w:tab/>
      </w:r>
      <w:r>
        <w:tab/>
        <w:t>anslået mængde årligt  25 stk</w:t>
      </w:r>
    </w:p>
    <w:p w14:paraId="5F304A85" w14:textId="77777777" w:rsidR="00067DAE" w:rsidRDefault="00067DAE"/>
    <w:p w14:paraId="5F304A86" w14:textId="77777777" w:rsidR="00067DAE" w:rsidRDefault="00067DAE">
      <w:r>
        <w:t>Elektroniske udstyr: Audioapparater, videoapparater, navigationsudstyr, mobiltelefoner</w:t>
      </w:r>
    </w:p>
    <w:p w14:paraId="5F304A87" w14:textId="77777777" w:rsidR="00067DAE" w:rsidRDefault="00067DAE">
      <w:r>
        <w:tab/>
      </w:r>
      <w:r>
        <w:tab/>
      </w:r>
      <w:r>
        <w:tab/>
      </w:r>
      <w:r>
        <w:tab/>
      </w:r>
      <w:r>
        <w:tab/>
        <w:t xml:space="preserve">anslået mængde årligt  </w:t>
      </w:r>
      <w:smartTag w:uri="urn:schemas-microsoft-com:office:smarttags" w:element="metricconverter">
        <w:smartTagPr>
          <w:attr w:name="ProductID" w:val="750 kg"/>
        </w:smartTagPr>
        <w:r>
          <w:t>750 kg</w:t>
        </w:r>
      </w:smartTag>
    </w:p>
    <w:p w14:paraId="5F304A88" w14:textId="77777777" w:rsidR="00067DAE" w:rsidRDefault="00067DAE">
      <w:r>
        <w:t>Dæk</w:t>
      </w:r>
      <w:r>
        <w:tab/>
      </w:r>
      <w:r>
        <w:tab/>
      </w:r>
      <w:r>
        <w:tab/>
        <w:t>anslået mængde årligt  40 ton</w:t>
      </w:r>
    </w:p>
    <w:p w14:paraId="5F304A89" w14:textId="77777777" w:rsidR="00067DAE" w:rsidRDefault="00067DAE">
      <w:r>
        <w:t>Jern og metaller, glas og plast</w:t>
      </w:r>
      <w:r>
        <w:tab/>
        <w:t>anslået mængde årligt 650 ton</w:t>
      </w:r>
    </w:p>
    <w:p w14:paraId="5F304A8A" w14:textId="77777777" w:rsidR="00067DAE" w:rsidRDefault="00067DAE"/>
    <w:p w14:paraId="5F304A8B" w14:textId="77777777" w:rsidR="00067DAE" w:rsidRDefault="00067DAE">
      <w:r>
        <w:t>De ovenfor angivne affaldsfrationsmængder er absolut maksimale mængder ved modtagelse af 750 biler årligt, ved modtagelse af et mindre antal biler vil mængderne være tilsvarende mindre.</w:t>
      </w:r>
    </w:p>
    <w:p w14:paraId="5F304A8C" w14:textId="77777777" w:rsidR="00067DAE" w:rsidRDefault="00067DAE">
      <w:r>
        <w:t xml:space="preserve"> </w:t>
      </w:r>
    </w:p>
    <w:p w14:paraId="5F304A8D" w14:textId="77777777" w:rsidR="00067DAE" w:rsidRDefault="00067DAE">
      <w:r>
        <w:t>(EAK-koder fremgår nedenfor af afsnit 23)</w:t>
      </w:r>
    </w:p>
    <w:p w14:paraId="5F304A8E" w14:textId="77777777" w:rsidR="00067DAE" w:rsidRDefault="00067DAE"/>
    <w:p w14:paraId="5F304A8F" w14:textId="77777777" w:rsidR="00067DAE" w:rsidRDefault="00067DAE">
      <w:pPr>
        <w:rPr>
          <w:b/>
        </w:rPr>
      </w:pPr>
      <w:r>
        <w:rPr>
          <w:b/>
        </w:rPr>
        <w:t xml:space="preserve">23) Oplysninger om, hvordan affaldet håndteres på virksomheden (herunder affald der indgår i virksomhedens produktion) og om mængden af affald og restprodukter, der oplagres på virksomheden. Oplysning om det forventede maksimale oplag af nedenstående affaldsarter: </w:t>
      </w:r>
    </w:p>
    <w:p w14:paraId="5F304A90" w14:textId="77777777" w:rsidR="00067DAE" w:rsidRDefault="00067DAE">
      <w:pPr>
        <w:rPr>
          <w:b/>
        </w:rPr>
      </w:pPr>
    </w:p>
    <w:tbl>
      <w:tblPr>
        <w:tblW w:w="90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89"/>
        <w:gridCol w:w="1083"/>
        <w:gridCol w:w="1151"/>
        <w:gridCol w:w="947"/>
        <w:gridCol w:w="1436"/>
      </w:tblGrid>
      <w:tr w:rsidR="00067DAE" w14:paraId="5F304A97"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91" w14:textId="77777777" w:rsidR="00067DAE" w:rsidRDefault="00067DAE">
            <w:r>
              <w:t xml:space="preserve">Affaldsart </w:t>
            </w:r>
          </w:p>
        </w:tc>
        <w:tc>
          <w:tcPr>
            <w:tcW w:w="1083" w:type="dxa"/>
            <w:tcBorders>
              <w:top w:val="single" w:sz="6" w:space="0" w:color="auto"/>
              <w:left w:val="single" w:sz="6" w:space="0" w:color="auto"/>
              <w:bottom w:val="single" w:sz="6" w:space="0" w:color="auto"/>
              <w:right w:val="single" w:sz="6" w:space="0" w:color="auto"/>
            </w:tcBorders>
            <w:vAlign w:val="center"/>
          </w:tcPr>
          <w:p w14:paraId="5F304A92" w14:textId="77777777" w:rsidR="00067DAE" w:rsidRDefault="00067DAE">
            <w:pPr>
              <w:jc w:val="center"/>
            </w:pPr>
            <w:r>
              <w:t>Forventet max. oplag</w:t>
            </w:r>
          </w:p>
        </w:tc>
        <w:tc>
          <w:tcPr>
            <w:tcW w:w="1151" w:type="dxa"/>
            <w:tcBorders>
              <w:top w:val="single" w:sz="6" w:space="0" w:color="auto"/>
              <w:left w:val="single" w:sz="6" w:space="0" w:color="auto"/>
              <w:bottom w:val="single" w:sz="6" w:space="0" w:color="auto"/>
              <w:right w:val="single" w:sz="6" w:space="0" w:color="auto"/>
            </w:tcBorders>
            <w:vAlign w:val="center"/>
          </w:tcPr>
          <w:p w14:paraId="5F304A93" w14:textId="77777777" w:rsidR="00067DAE" w:rsidRDefault="00067DAE">
            <w:pPr>
              <w:jc w:val="center"/>
            </w:pPr>
            <w:r>
              <w:t>EAK-kode</w:t>
            </w:r>
          </w:p>
          <w:p w14:paraId="5F304A94" w14:textId="77777777" w:rsidR="00067DAE" w:rsidRDefault="00067DAE">
            <w:pPr>
              <w:jc w:val="center"/>
            </w:pPr>
            <w:r>
              <w:t>(ny)</w:t>
            </w:r>
          </w:p>
        </w:tc>
        <w:tc>
          <w:tcPr>
            <w:tcW w:w="947" w:type="dxa"/>
            <w:tcBorders>
              <w:top w:val="single" w:sz="6" w:space="0" w:color="auto"/>
              <w:left w:val="single" w:sz="6" w:space="0" w:color="auto"/>
              <w:bottom w:val="single" w:sz="6" w:space="0" w:color="auto"/>
              <w:right w:val="single" w:sz="6" w:space="0" w:color="auto"/>
            </w:tcBorders>
            <w:vAlign w:val="center"/>
          </w:tcPr>
          <w:p w14:paraId="5F304A95" w14:textId="77777777" w:rsidR="00067DAE" w:rsidRDefault="00067DAE">
            <w:pPr>
              <w:jc w:val="center"/>
            </w:pPr>
            <w:r>
              <w:t>Opbe-varing</w:t>
            </w:r>
          </w:p>
        </w:tc>
        <w:tc>
          <w:tcPr>
            <w:tcW w:w="1436" w:type="dxa"/>
            <w:tcBorders>
              <w:top w:val="single" w:sz="6" w:space="0" w:color="auto"/>
              <w:left w:val="single" w:sz="6" w:space="0" w:color="auto"/>
              <w:bottom w:val="single" w:sz="6" w:space="0" w:color="auto"/>
              <w:right w:val="single" w:sz="6" w:space="0" w:color="auto"/>
            </w:tcBorders>
            <w:vAlign w:val="center"/>
          </w:tcPr>
          <w:p w14:paraId="5F304A96" w14:textId="77777777" w:rsidR="00067DAE" w:rsidRDefault="00067DAE">
            <w:pPr>
              <w:jc w:val="center"/>
            </w:pPr>
            <w:r>
              <w:t>Bort-skaffelse</w:t>
            </w:r>
          </w:p>
        </w:tc>
      </w:tr>
      <w:tr w:rsidR="00067DAE" w14:paraId="5F304A9D"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98" w14:textId="77777777" w:rsidR="00067DAE" w:rsidRDefault="00067DAE">
            <w:r>
              <w:t xml:space="preserve">Blyakkumulatorer </w:t>
            </w:r>
          </w:p>
        </w:tc>
        <w:tc>
          <w:tcPr>
            <w:tcW w:w="1083" w:type="dxa"/>
            <w:tcBorders>
              <w:top w:val="single" w:sz="6" w:space="0" w:color="auto"/>
              <w:left w:val="single" w:sz="6" w:space="0" w:color="auto"/>
              <w:bottom w:val="single" w:sz="6" w:space="0" w:color="auto"/>
              <w:right w:val="single" w:sz="6" w:space="0" w:color="auto"/>
            </w:tcBorders>
            <w:vAlign w:val="center"/>
          </w:tcPr>
          <w:p w14:paraId="5F304A99" w14:textId="77777777" w:rsidR="00067DAE" w:rsidRDefault="00067DAE">
            <w:pPr>
              <w:jc w:val="center"/>
              <w:rPr>
                <w:b/>
              </w:rPr>
            </w:pPr>
            <w:smartTag w:uri="urn:schemas-microsoft-com:office:smarttags" w:element="metricconverter">
              <w:smartTagPr>
                <w:attr w:name="ProductID" w:val="1500 kg"/>
              </w:smartTagPr>
              <w:r>
                <w:rPr>
                  <w:b/>
                </w:rPr>
                <w:t>1500 kg</w:t>
              </w:r>
            </w:smartTag>
          </w:p>
        </w:tc>
        <w:tc>
          <w:tcPr>
            <w:tcW w:w="1151" w:type="dxa"/>
            <w:tcBorders>
              <w:top w:val="single" w:sz="6" w:space="0" w:color="auto"/>
              <w:left w:val="single" w:sz="6" w:space="0" w:color="auto"/>
              <w:bottom w:val="single" w:sz="6" w:space="0" w:color="auto"/>
              <w:right w:val="single" w:sz="6" w:space="0" w:color="auto"/>
            </w:tcBorders>
          </w:tcPr>
          <w:p w14:paraId="5F304A9A" w14:textId="77777777" w:rsidR="00067DAE" w:rsidRDefault="00067DAE">
            <w:pPr>
              <w:jc w:val="right"/>
            </w:pPr>
            <w:r>
              <w:t xml:space="preserve">160601 </w:t>
            </w:r>
          </w:p>
        </w:tc>
        <w:tc>
          <w:tcPr>
            <w:tcW w:w="947" w:type="dxa"/>
            <w:tcBorders>
              <w:top w:val="single" w:sz="6" w:space="0" w:color="auto"/>
              <w:left w:val="single" w:sz="6" w:space="0" w:color="auto"/>
              <w:bottom w:val="single" w:sz="6" w:space="0" w:color="auto"/>
              <w:right w:val="single" w:sz="6" w:space="0" w:color="auto"/>
            </w:tcBorders>
          </w:tcPr>
          <w:p w14:paraId="5F304A9B" w14:textId="77777777" w:rsidR="00067DAE" w:rsidRDefault="00067DAE">
            <w:pPr>
              <w:jc w:val="center"/>
            </w:pPr>
            <w:r>
              <w:t>A</w:t>
            </w:r>
          </w:p>
        </w:tc>
        <w:tc>
          <w:tcPr>
            <w:tcW w:w="1436" w:type="dxa"/>
            <w:tcBorders>
              <w:top w:val="single" w:sz="6" w:space="0" w:color="auto"/>
              <w:left w:val="single" w:sz="6" w:space="0" w:color="auto"/>
              <w:bottom w:val="single" w:sz="6" w:space="0" w:color="auto"/>
              <w:right w:val="single" w:sz="6" w:space="0" w:color="auto"/>
            </w:tcBorders>
          </w:tcPr>
          <w:p w14:paraId="5F304A9C" w14:textId="77777777" w:rsidR="00067DAE" w:rsidRDefault="00067DAE">
            <w:r>
              <w:t>Stena Recykling</w:t>
            </w:r>
          </w:p>
        </w:tc>
      </w:tr>
      <w:tr w:rsidR="00067DAE" w14:paraId="5F304AA3"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9E" w14:textId="77777777" w:rsidR="00067DAE" w:rsidRDefault="00067DAE">
            <w:r>
              <w:t xml:space="preserve">Bremsevæske og koblingsvæske </w:t>
            </w:r>
          </w:p>
        </w:tc>
        <w:tc>
          <w:tcPr>
            <w:tcW w:w="1083" w:type="dxa"/>
            <w:tcBorders>
              <w:top w:val="single" w:sz="6" w:space="0" w:color="auto"/>
              <w:left w:val="single" w:sz="6" w:space="0" w:color="auto"/>
              <w:bottom w:val="single" w:sz="6" w:space="0" w:color="auto"/>
              <w:right w:val="single" w:sz="6" w:space="0" w:color="auto"/>
            </w:tcBorders>
            <w:vAlign w:val="center"/>
          </w:tcPr>
          <w:p w14:paraId="5F304A9F" w14:textId="77777777" w:rsidR="00067DAE" w:rsidRDefault="00067DAE">
            <w:pPr>
              <w:jc w:val="center"/>
              <w:rPr>
                <w:b/>
              </w:rPr>
            </w:pPr>
            <w:smartTag w:uri="urn:schemas-microsoft-com:office:smarttags" w:element="metricconverter">
              <w:smartTagPr>
                <w:attr w:name="ProductID" w:val="200 L"/>
              </w:smartTagPr>
              <w:r>
                <w:rPr>
                  <w:b/>
                </w:rPr>
                <w:t>200 L</w:t>
              </w:r>
            </w:smartTag>
          </w:p>
        </w:tc>
        <w:tc>
          <w:tcPr>
            <w:tcW w:w="1151" w:type="dxa"/>
            <w:tcBorders>
              <w:top w:val="single" w:sz="6" w:space="0" w:color="auto"/>
              <w:left w:val="single" w:sz="6" w:space="0" w:color="auto"/>
              <w:bottom w:val="single" w:sz="6" w:space="0" w:color="auto"/>
              <w:right w:val="single" w:sz="6" w:space="0" w:color="auto"/>
            </w:tcBorders>
          </w:tcPr>
          <w:p w14:paraId="5F304AA0" w14:textId="77777777" w:rsidR="00067DAE" w:rsidRDefault="00067DAE">
            <w:pPr>
              <w:jc w:val="right"/>
            </w:pPr>
            <w:r>
              <w:t xml:space="preserve">160113 </w:t>
            </w:r>
          </w:p>
        </w:tc>
        <w:tc>
          <w:tcPr>
            <w:tcW w:w="947" w:type="dxa"/>
            <w:tcBorders>
              <w:top w:val="single" w:sz="6" w:space="0" w:color="auto"/>
              <w:left w:val="single" w:sz="6" w:space="0" w:color="auto"/>
              <w:bottom w:val="single" w:sz="6" w:space="0" w:color="auto"/>
              <w:right w:val="single" w:sz="6" w:space="0" w:color="auto"/>
            </w:tcBorders>
          </w:tcPr>
          <w:p w14:paraId="5F304AA1" w14:textId="77777777" w:rsidR="00067DAE" w:rsidRDefault="00067DAE">
            <w:pPr>
              <w:jc w:val="center"/>
            </w:pPr>
            <w:r>
              <w:t>B</w:t>
            </w:r>
          </w:p>
        </w:tc>
        <w:tc>
          <w:tcPr>
            <w:tcW w:w="1436" w:type="dxa"/>
            <w:tcBorders>
              <w:top w:val="single" w:sz="6" w:space="0" w:color="auto"/>
              <w:left w:val="single" w:sz="6" w:space="0" w:color="auto"/>
              <w:bottom w:val="single" w:sz="6" w:space="0" w:color="auto"/>
              <w:right w:val="single" w:sz="6" w:space="0" w:color="auto"/>
            </w:tcBorders>
          </w:tcPr>
          <w:p w14:paraId="5F304AA2" w14:textId="77777777" w:rsidR="00067DAE" w:rsidRDefault="00067DAE">
            <w:r>
              <w:t>Do</w:t>
            </w:r>
          </w:p>
        </w:tc>
      </w:tr>
      <w:tr w:rsidR="00067DAE" w14:paraId="5F304AA9"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A4" w14:textId="77777777" w:rsidR="00067DAE" w:rsidRDefault="00067DAE">
            <w:r>
              <w:t xml:space="preserve">Dieselolie </w:t>
            </w:r>
          </w:p>
        </w:tc>
        <w:tc>
          <w:tcPr>
            <w:tcW w:w="1083" w:type="dxa"/>
            <w:tcBorders>
              <w:top w:val="single" w:sz="6" w:space="0" w:color="auto"/>
              <w:left w:val="single" w:sz="6" w:space="0" w:color="auto"/>
              <w:bottom w:val="single" w:sz="6" w:space="0" w:color="auto"/>
              <w:right w:val="single" w:sz="6" w:space="0" w:color="auto"/>
            </w:tcBorders>
            <w:vAlign w:val="center"/>
          </w:tcPr>
          <w:p w14:paraId="5F304AA5" w14:textId="77777777" w:rsidR="00067DAE" w:rsidRDefault="00067DAE">
            <w:pPr>
              <w:jc w:val="center"/>
              <w:rPr>
                <w:b/>
              </w:rPr>
            </w:pPr>
            <w:smartTag w:uri="urn:schemas-microsoft-com:office:smarttags" w:element="metricconverter">
              <w:smartTagPr>
                <w:attr w:name="ProductID" w:val="50 L"/>
              </w:smartTagPr>
              <w:r>
                <w:rPr>
                  <w:b/>
                </w:rPr>
                <w:t>50 L</w:t>
              </w:r>
            </w:smartTag>
          </w:p>
        </w:tc>
        <w:tc>
          <w:tcPr>
            <w:tcW w:w="1151" w:type="dxa"/>
            <w:tcBorders>
              <w:top w:val="single" w:sz="6" w:space="0" w:color="auto"/>
              <w:left w:val="single" w:sz="6" w:space="0" w:color="auto"/>
              <w:bottom w:val="single" w:sz="6" w:space="0" w:color="auto"/>
              <w:right w:val="single" w:sz="6" w:space="0" w:color="auto"/>
            </w:tcBorders>
          </w:tcPr>
          <w:p w14:paraId="5F304AA6" w14:textId="77777777" w:rsidR="00067DAE" w:rsidRDefault="00067DAE">
            <w:pPr>
              <w:jc w:val="right"/>
            </w:pPr>
            <w:r>
              <w:t xml:space="preserve">130701 </w:t>
            </w:r>
          </w:p>
        </w:tc>
        <w:tc>
          <w:tcPr>
            <w:tcW w:w="947" w:type="dxa"/>
            <w:tcBorders>
              <w:top w:val="single" w:sz="6" w:space="0" w:color="auto"/>
              <w:left w:val="single" w:sz="6" w:space="0" w:color="auto"/>
              <w:bottom w:val="single" w:sz="6" w:space="0" w:color="auto"/>
              <w:right w:val="single" w:sz="6" w:space="0" w:color="auto"/>
            </w:tcBorders>
          </w:tcPr>
          <w:p w14:paraId="5F304AA7" w14:textId="77777777" w:rsidR="00067DAE" w:rsidRDefault="00067DAE">
            <w:pPr>
              <w:jc w:val="center"/>
            </w:pPr>
            <w:r>
              <w:t>C</w:t>
            </w:r>
          </w:p>
        </w:tc>
        <w:tc>
          <w:tcPr>
            <w:tcW w:w="1436" w:type="dxa"/>
            <w:tcBorders>
              <w:top w:val="single" w:sz="6" w:space="0" w:color="auto"/>
              <w:left w:val="single" w:sz="6" w:space="0" w:color="auto"/>
              <w:bottom w:val="single" w:sz="6" w:space="0" w:color="auto"/>
              <w:right w:val="single" w:sz="6" w:space="0" w:color="auto"/>
            </w:tcBorders>
          </w:tcPr>
          <w:p w14:paraId="5F304AA8" w14:textId="77777777" w:rsidR="00067DAE" w:rsidRDefault="00067DAE">
            <w:r>
              <w:t>genbruges</w:t>
            </w:r>
          </w:p>
        </w:tc>
      </w:tr>
      <w:tr w:rsidR="00067DAE" w14:paraId="5F304AAF"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AA" w14:textId="77777777" w:rsidR="00067DAE" w:rsidRDefault="00067DAE">
            <w:r>
              <w:t xml:space="preserve">Dæk </w:t>
            </w:r>
          </w:p>
        </w:tc>
        <w:tc>
          <w:tcPr>
            <w:tcW w:w="1083" w:type="dxa"/>
            <w:tcBorders>
              <w:top w:val="single" w:sz="6" w:space="0" w:color="auto"/>
              <w:left w:val="single" w:sz="6" w:space="0" w:color="auto"/>
              <w:bottom w:val="single" w:sz="6" w:space="0" w:color="auto"/>
              <w:right w:val="single" w:sz="6" w:space="0" w:color="auto"/>
            </w:tcBorders>
            <w:vAlign w:val="center"/>
          </w:tcPr>
          <w:p w14:paraId="5F304AAB" w14:textId="77777777" w:rsidR="00067DAE" w:rsidRDefault="00067DAE">
            <w:pPr>
              <w:jc w:val="center"/>
              <w:rPr>
                <w:b/>
              </w:rPr>
            </w:pPr>
            <w:r>
              <w:rPr>
                <w:b/>
              </w:rPr>
              <w:t>10ton</w:t>
            </w:r>
          </w:p>
        </w:tc>
        <w:tc>
          <w:tcPr>
            <w:tcW w:w="1151" w:type="dxa"/>
            <w:tcBorders>
              <w:top w:val="single" w:sz="6" w:space="0" w:color="auto"/>
              <w:left w:val="single" w:sz="6" w:space="0" w:color="auto"/>
              <w:bottom w:val="single" w:sz="6" w:space="0" w:color="auto"/>
              <w:right w:val="single" w:sz="6" w:space="0" w:color="auto"/>
            </w:tcBorders>
          </w:tcPr>
          <w:p w14:paraId="5F304AAC" w14:textId="77777777" w:rsidR="00067DAE" w:rsidRDefault="00067DAE">
            <w:pPr>
              <w:jc w:val="right"/>
            </w:pPr>
            <w:r>
              <w:t xml:space="preserve">160103 </w:t>
            </w:r>
          </w:p>
        </w:tc>
        <w:tc>
          <w:tcPr>
            <w:tcW w:w="947" w:type="dxa"/>
            <w:tcBorders>
              <w:top w:val="single" w:sz="6" w:space="0" w:color="auto"/>
              <w:left w:val="single" w:sz="6" w:space="0" w:color="auto"/>
              <w:bottom w:val="single" w:sz="6" w:space="0" w:color="auto"/>
              <w:right w:val="single" w:sz="6" w:space="0" w:color="auto"/>
            </w:tcBorders>
          </w:tcPr>
          <w:p w14:paraId="5F304AAD" w14:textId="77777777" w:rsidR="00067DAE" w:rsidRDefault="00067DAE">
            <w:pPr>
              <w:jc w:val="center"/>
            </w:pPr>
            <w:r>
              <w:t>H</w:t>
            </w:r>
          </w:p>
        </w:tc>
        <w:tc>
          <w:tcPr>
            <w:tcW w:w="1436" w:type="dxa"/>
            <w:tcBorders>
              <w:top w:val="single" w:sz="6" w:space="0" w:color="auto"/>
              <w:left w:val="single" w:sz="6" w:space="0" w:color="auto"/>
              <w:bottom w:val="single" w:sz="6" w:space="0" w:color="auto"/>
              <w:right w:val="single" w:sz="6" w:space="0" w:color="auto"/>
            </w:tcBorders>
          </w:tcPr>
          <w:p w14:paraId="5F304AAE" w14:textId="77777777" w:rsidR="00067DAE" w:rsidRDefault="00067DAE">
            <w:r>
              <w:t>Stena Recykling</w:t>
            </w:r>
          </w:p>
        </w:tc>
      </w:tr>
      <w:tr w:rsidR="00067DAE" w14:paraId="5F304AB5"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B0" w14:textId="77777777" w:rsidR="00067DAE" w:rsidRDefault="00067DAE">
            <w:r>
              <w:t xml:space="preserve">Elektronisk udstyr (audio- og videoudstyr, navigationsudstyr og mobiltelefoner) </w:t>
            </w:r>
          </w:p>
        </w:tc>
        <w:tc>
          <w:tcPr>
            <w:tcW w:w="1083" w:type="dxa"/>
            <w:tcBorders>
              <w:top w:val="single" w:sz="6" w:space="0" w:color="auto"/>
              <w:left w:val="single" w:sz="6" w:space="0" w:color="auto"/>
              <w:bottom w:val="single" w:sz="6" w:space="0" w:color="auto"/>
              <w:right w:val="single" w:sz="6" w:space="0" w:color="auto"/>
            </w:tcBorders>
            <w:vAlign w:val="center"/>
          </w:tcPr>
          <w:p w14:paraId="5F304AB1" w14:textId="77777777" w:rsidR="00067DAE" w:rsidRDefault="00067DAE">
            <w:pPr>
              <w:jc w:val="center"/>
              <w:rPr>
                <w:b/>
              </w:rPr>
            </w:pPr>
            <w:smartTag w:uri="urn:schemas-microsoft-com:office:smarttags" w:element="metricconverter">
              <w:smartTagPr>
                <w:attr w:name="ProductID" w:val="500 kg"/>
              </w:smartTagPr>
              <w:r>
                <w:rPr>
                  <w:b/>
                </w:rPr>
                <w:t>500 kg</w:t>
              </w:r>
            </w:smartTag>
          </w:p>
        </w:tc>
        <w:tc>
          <w:tcPr>
            <w:tcW w:w="1151" w:type="dxa"/>
            <w:tcBorders>
              <w:top w:val="single" w:sz="6" w:space="0" w:color="auto"/>
              <w:left w:val="single" w:sz="6" w:space="0" w:color="auto"/>
              <w:bottom w:val="single" w:sz="6" w:space="0" w:color="auto"/>
              <w:right w:val="single" w:sz="6" w:space="0" w:color="auto"/>
            </w:tcBorders>
          </w:tcPr>
          <w:p w14:paraId="5F304AB2" w14:textId="77777777" w:rsidR="00067DAE" w:rsidRDefault="00067DAE">
            <w:pPr>
              <w:jc w:val="right"/>
            </w:pPr>
            <w:r>
              <w:t xml:space="preserve">160213 </w:t>
            </w:r>
          </w:p>
        </w:tc>
        <w:tc>
          <w:tcPr>
            <w:tcW w:w="947" w:type="dxa"/>
            <w:tcBorders>
              <w:top w:val="single" w:sz="6" w:space="0" w:color="auto"/>
              <w:left w:val="single" w:sz="6" w:space="0" w:color="auto"/>
              <w:bottom w:val="single" w:sz="6" w:space="0" w:color="auto"/>
              <w:right w:val="single" w:sz="6" w:space="0" w:color="auto"/>
            </w:tcBorders>
          </w:tcPr>
          <w:p w14:paraId="5F304AB3" w14:textId="77777777" w:rsidR="00067DAE" w:rsidRDefault="00067DAE">
            <w:pPr>
              <w:jc w:val="center"/>
            </w:pPr>
            <w:r>
              <w:t>D</w:t>
            </w:r>
          </w:p>
        </w:tc>
        <w:tc>
          <w:tcPr>
            <w:tcW w:w="1436" w:type="dxa"/>
            <w:tcBorders>
              <w:top w:val="single" w:sz="6" w:space="0" w:color="auto"/>
              <w:left w:val="single" w:sz="6" w:space="0" w:color="auto"/>
              <w:bottom w:val="single" w:sz="6" w:space="0" w:color="auto"/>
              <w:right w:val="single" w:sz="6" w:space="0" w:color="auto"/>
            </w:tcBorders>
          </w:tcPr>
          <w:p w14:paraId="5F304AB4" w14:textId="77777777" w:rsidR="00067DAE" w:rsidRDefault="00067DAE">
            <w:r>
              <w:t>Do</w:t>
            </w:r>
          </w:p>
        </w:tc>
      </w:tr>
      <w:tr w:rsidR="00067DAE" w14:paraId="5F304ABB"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B6" w14:textId="77777777" w:rsidR="00067DAE" w:rsidRDefault="00067DAE">
            <w:r>
              <w:t xml:space="preserve">Frostsikringsvæske (kølervæske) </w:t>
            </w:r>
          </w:p>
        </w:tc>
        <w:tc>
          <w:tcPr>
            <w:tcW w:w="1083" w:type="dxa"/>
            <w:tcBorders>
              <w:top w:val="single" w:sz="6" w:space="0" w:color="auto"/>
              <w:left w:val="single" w:sz="6" w:space="0" w:color="auto"/>
              <w:bottom w:val="single" w:sz="6" w:space="0" w:color="auto"/>
              <w:right w:val="single" w:sz="6" w:space="0" w:color="auto"/>
            </w:tcBorders>
            <w:vAlign w:val="center"/>
          </w:tcPr>
          <w:p w14:paraId="5F304AB7" w14:textId="77777777" w:rsidR="00067DAE" w:rsidRDefault="00067DAE">
            <w:pPr>
              <w:jc w:val="center"/>
              <w:rPr>
                <w:b/>
              </w:rPr>
            </w:pPr>
            <w:smartTag w:uri="urn:schemas-microsoft-com:office:smarttags" w:element="metricconverter">
              <w:smartTagPr>
                <w:attr w:name="ProductID" w:val="1000 L"/>
              </w:smartTagPr>
              <w:r>
                <w:rPr>
                  <w:b/>
                </w:rPr>
                <w:t>1000 L</w:t>
              </w:r>
            </w:smartTag>
          </w:p>
        </w:tc>
        <w:tc>
          <w:tcPr>
            <w:tcW w:w="1151" w:type="dxa"/>
            <w:tcBorders>
              <w:top w:val="single" w:sz="6" w:space="0" w:color="auto"/>
              <w:left w:val="single" w:sz="6" w:space="0" w:color="auto"/>
              <w:bottom w:val="single" w:sz="6" w:space="0" w:color="auto"/>
              <w:right w:val="single" w:sz="6" w:space="0" w:color="auto"/>
            </w:tcBorders>
          </w:tcPr>
          <w:p w14:paraId="5F304AB8" w14:textId="77777777" w:rsidR="00067DAE" w:rsidRDefault="00067DAE">
            <w:pPr>
              <w:jc w:val="right"/>
            </w:pPr>
            <w:r>
              <w:t xml:space="preserve">160114 </w:t>
            </w:r>
          </w:p>
        </w:tc>
        <w:tc>
          <w:tcPr>
            <w:tcW w:w="947" w:type="dxa"/>
            <w:tcBorders>
              <w:top w:val="single" w:sz="6" w:space="0" w:color="auto"/>
              <w:left w:val="single" w:sz="6" w:space="0" w:color="auto"/>
              <w:bottom w:val="single" w:sz="6" w:space="0" w:color="auto"/>
              <w:right w:val="single" w:sz="6" w:space="0" w:color="auto"/>
            </w:tcBorders>
          </w:tcPr>
          <w:p w14:paraId="5F304AB9" w14:textId="77777777" w:rsidR="00067DAE" w:rsidRDefault="00067DAE">
            <w:pPr>
              <w:jc w:val="center"/>
            </w:pPr>
            <w:r>
              <w:t>B eller G</w:t>
            </w:r>
          </w:p>
        </w:tc>
        <w:tc>
          <w:tcPr>
            <w:tcW w:w="1436" w:type="dxa"/>
            <w:tcBorders>
              <w:top w:val="single" w:sz="6" w:space="0" w:color="auto"/>
              <w:left w:val="single" w:sz="6" w:space="0" w:color="auto"/>
              <w:bottom w:val="single" w:sz="6" w:space="0" w:color="auto"/>
              <w:right w:val="single" w:sz="6" w:space="0" w:color="auto"/>
            </w:tcBorders>
          </w:tcPr>
          <w:p w14:paraId="5F304ABA" w14:textId="77777777" w:rsidR="00067DAE" w:rsidRDefault="00067DAE">
            <w:r>
              <w:t>Do</w:t>
            </w:r>
          </w:p>
        </w:tc>
      </w:tr>
      <w:tr w:rsidR="00067DAE" w14:paraId="5F304AC1"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BC" w14:textId="77777777" w:rsidR="00067DAE" w:rsidRDefault="00067DAE">
            <w:r>
              <w:t xml:space="preserve">Kviksølvkontakter </w:t>
            </w:r>
          </w:p>
        </w:tc>
        <w:tc>
          <w:tcPr>
            <w:tcW w:w="1083" w:type="dxa"/>
            <w:tcBorders>
              <w:top w:val="single" w:sz="6" w:space="0" w:color="auto"/>
              <w:left w:val="single" w:sz="6" w:space="0" w:color="auto"/>
              <w:bottom w:val="single" w:sz="6" w:space="0" w:color="auto"/>
              <w:right w:val="single" w:sz="6" w:space="0" w:color="auto"/>
            </w:tcBorders>
            <w:vAlign w:val="center"/>
          </w:tcPr>
          <w:p w14:paraId="5F304ABD" w14:textId="77777777" w:rsidR="00067DAE" w:rsidRDefault="00067DAE">
            <w:pPr>
              <w:jc w:val="center"/>
              <w:rPr>
                <w:b/>
              </w:rPr>
            </w:pPr>
            <w:smartTag w:uri="urn:schemas-microsoft-com:office:smarttags" w:element="metricconverter">
              <w:smartTagPr>
                <w:attr w:name="ProductID" w:val="100 g"/>
              </w:smartTagPr>
              <w:r>
                <w:rPr>
                  <w:b/>
                </w:rPr>
                <w:t>100 g</w:t>
              </w:r>
            </w:smartTag>
          </w:p>
        </w:tc>
        <w:tc>
          <w:tcPr>
            <w:tcW w:w="1151" w:type="dxa"/>
            <w:tcBorders>
              <w:top w:val="single" w:sz="6" w:space="0" w:color="auto"/>
              <w:left w:val="single" w:sz="6" w:space="0" w:color="auto"/>
              <w:bottom w:val="single" w:sz="6" w:space="0" w:color="auto"/>
              <w:right w:val="single" w:sz="6" w:space="0" w:color="auto"/>
            </w:tcBorders>
          </w:tcPr>
          <w:p w14:paraId="5F304ABE" w14:textId="77777777" w:rsidR="00067DAE" w:rsidRDefault="00067DAE">
            <w:pPr>
              <w:jc w:val="right"/>
            </w:pPr>
            <w:r>
              <w:t xml:space="preserve">160108 </w:t>
            </w:r>
          </w:p>
        </w:tc>
        <w:tc>
          <w:tcPr>
            <w:tcW w:w="947" w:type="dxa"/>
            <w:tcBorders>
              <w:top w:val="single" w:sz="6" w:space="0" w:color="auto"/>
              <w:left w:val="single" w:sz="6" w:space="0" w:color="auto"/>
              <w:bottom w:val="single" w:sz="6" w:space="0" w:color="auto"/>
              <w:right w:val="single" w:sz="6" w:space="0" w:color="auto"/>
            </w:tcBorders>
          </w:tcPr>
          <w:p w14:paraId="5F304ABF" w14:textId="77777777" w:rsidR="00067DAE" w:rsidRDefault="00067DAE">
            <w:pPr>
              <w:jc w:val="center"/>
            </w:pPr>
            <w:r>
              <w:t>E</w:t>
            </w:r>
          </w:p>
        </w:tc>
        <w:tc>
          <w:tcPr>
            <w:tcW w:w="1436" w:type="dxa"/>
            <w:tcBorders>
              <w:top w:val="single" w:sz="6" w:space="0" w:color="auto"/>
              <w:left w:val="single" w:sz="6" w:space="0" w:color="auto"/>
              <w:bottom w:val="single" w:sz="6" w:space="0" w:color="auto"/>
              <w:right w:val="single" w:sz="6" w:space="0" w:color="auto"/>
            </w:tcBorders>
          </w:tcPr>
          <w:p w14:paraId="5F304AC0" w14:textId="77777777" w:rsidR="00067DAE" w:rsidRDefault="00067DAE" w:rsidP="00067DAE">
            <w:r>
              <w:t>Do</w:t>
            </w:r>
          </w:p>
        </w:tc>
      </w:tr>
      <w:tr w:rsidR="00067DAE" w14:paraId="5F304AC7"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C2" w14:textId="77777777" w:rsidR="00067DAE" w:rsidRDefault="00067DAE">
            <w:r>
              <w:t xml:space="preserve">Motorbenzin </w:t>
            </w:r>
          </w:p>
        </w:tc>
        <w:tc>
          <w:tcPr>
            <w:tcW w:w="1083" w:type="dxa"/>
            <w:tcBorders>
              <w:top w:val="single" w:sz="6" w:space="0" w:color="auto"/>
              <w:left w:val="single" w:sz="6" w:space="0" w:color="auto"/>
              <w:bottom w:val="single" w:sz="6" w:space="0" w:color="auto"/>
              <w:right w:val="single" w:sz="6" w:space="0" w:color="auto"/>
            </w:tcBorders>
            <w:vAlign w:val="center"/>
          </w:tcPr>
          <w:p w14:paraId="5F304AC3" w14:textId="77777777" w:rsidR="00067DAE" w:rsidRDefault="00067DAE">
            <w:pPr>
              <w:jc w:val="center"/>
              <w:rPr>
                <w:b/>
              </w:rPr>
            </w:pPr>
            <w:smartTag w:uri="urn:schemas-microsoft-com:office:smarttags" w:element="metricconverter">
              <w:smartTagPr>
                <w:attr w:name="ProductID" w:val="50 L"/>
              </w:smartTagPr>
              <w:r>
                <w:rPr>
                  <w:b/>
                </w:rPr>
                <w:t>50 L</w:t>
              </w:r>
            </w:smartTag>
          </w:p>
        </w:tc>
        <w:tc>
          <w:tcPr>
            <w:tcW w:w="1151" w:type="dxa"/>
            <w:tcBorders>
              <w:top w:val="single" w:sz="6" w:space="0" w:color="auto"/>
              <w:left w:val="single" w:sz="6" w:space="0" w:color="auto"/>
              <w:bottom w:val="single" w:sz="6" w:space="0" w:color="auto"/>
              <w:right w:val="single" w:sz="6" w:space="0" w:color="auto"/>
            </w:tcBorders>
          </w:tcPr>
          <w:p w14:paraId="5F304AC4" w14:textId="77777777" w:rsidR="00067DAE" w:rsidRDefault="00067DAE">
            <w:pPr>
              <w:jc w:val="right"/>
            </w:pPr>
            <w:r>
              <w:t xml:space="preserve">130702 </w:t>
            </w:r>
          </w:p>
        </w:tc>
        <w:tc>
          <w:tcPr>
            <w:tcW w:w="947" w:type="dxa"/>
            <w:tcBorders>
              <w:top w:val="single" w:sz="6" w:space="0" w:color="auto"/>
              <w:left w:val="single" w:sz="6" w:space="0" w:color="auto"/>
              <w:bottom w:val="single" w:sz="6" w:space="0" w:color="auto"/>
              <w:right w:val="single" w:sz="6" w:space="0" w:color="auto"/>
            </w:tcBorders>
          </w:tcPr>
          <w:p w14:paraId="5F304AC5" w14:textId="77777777" w:rsidR="00067DAE" w:rsidRDefault="00067DAE">
            <w:pPr>
              <w:jc w:val="center"/>
            </w:pPr>
            <w:r>
              <w:t>C</w:t>
            </w:r>
          </w:p>
        </w:tc>
        <w:tc>
          <w:tcPr>
            <w:tcW w:w="1436" w:type="dxa"/>
            <w:tcBorders>
              <w:top w:val="single" w:sz="6" w:space="0" w:color="auto"/>
              <w:left w:val="single" w:sz="6" w:space="0" w:color="auto"/>
              <w:bottom w:val="single" w:sz="6" w:space="0" w:color="auto"/>
              <w:right w:val="single" w:sz="6" w:space="0" w:color="auto"/>
            </w:tcBorders>
          </w:tcPr>
          <w:p w14:paraId="5F304AC6" w14:textId="77777777" w:rsidR="00067DAE" w:rsidRDefault="00067DAE">
            <w:r>
              <w:t>Genbruges</w:t>
            </w:r>
          </w:p>
        </w:tc>
      </w:tr>
      <w:tr w:rsidR="00067DAE" w14:paraId="5F304ACD"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C8" w14:textId="77777777" w:rsidR="00067DAE" w:rsidRDefault="00067DAE">
            <w:r>
              <w:t xml:space="preserve">Ni-Cd akkumulatorer (herunder apparater med akkumulator) </w:t>
            </w:r>
          </w:p>
        </w:tc>
        <w:tc>
          <w:tcPr>
            <w:tcW w:w="1083" w:type="dxa"/>
            <w:tcBorders>
              <w:top w:val="single" w:sz="6" w:space="0" w:color="auto"/>
              <w:left w:val="single" w:sz="6" w:space="0" w:color="auto"/>
              <w:bottom w:val="single" w:sz="6" w:space="0" w:color="auto"/>
              <w:right w:val="single" w:sz="6" w:space="0" w:color="auto"/>
            </w:tcBorders>
            <w:vAlign w:val="center"/>
          </w:tcPr>
          <w:p w14:paraId="5F304AC9" w14:textId="77777777" w:rsidR="00067DAE" w:rsidRDefault="00067DAE">
            <w:pPr>
              <w:jc w:val="center"/>
              <w:rPr>
                <w:b/>
              </w:rPr>
            </w:pPr>
            <w:r>
              <w:rPr>
                <w:b/>
              </w:rPr>
              <w:t xml:space="preserve"> </w:t>
            </w:r>
            <w:smartTag w:uri="urn:schemas-microsoft-com:office:smarttags" w:element="metricconverter">
              <w:smartTagPr>
                <w:attr w:name="ProductID" w:val="25 kg"/>
              </w:smartTagPr>
              <w:r>
                <w:rPr>
                  <w:b/>
                </w:rPr>
                <w:t>25 kg</w:t>
              </w:r>
            </w:smartTag>
          </w:p>
        </w:tc>
        <w:tc>
          <w:tcPr>
            <w:tcW w:w="1151" w:type="dxa"/>
            <w:tcBorders>
              <w:top w:val="single" w:sz="6" w:space="0" w:color="auto"/>
              <w:left w:val="single" w:sz="6" w:space="0" w:color="auto"/>
              <w:bottom w:val="single" w:sz="6" w:space="0" w:color="auto"/>
              <w:right w:val="single" w:sz="6" w:space="0" w:color="auto"/>
            </w:tcBorders>
          </w:tcPr>
          <w:p w14:paraId="5F304ACA" w14:textId="77777777" w:rsidR="00067DAE" w:rsidRDefault="00067DAE">
            <w:pPr>
              <w:jc w:val="right"/>
            </w:pPr>
            <w:r>
              <w:t xml:space="preserve">160602 </w:t>
            </w:r>
          </w:p>
        </w:tc>
        <w:tc>
          <w:tcPr>
            <w:tcW w:w="947" w:type="dxa"/>
            <w:tcBorders>
              <w:top w:val="single" w:sz="6" w:space="0" w:color="auto"/>
              <w:left w:val="single" w:sz="6" w:space="0" w:color="auto"/>
              <w:bottom w:val="single" w:sz="6" w:space="0" w:color="auto"/>
              <w:right w:val="single" w:sz="6" w:space="0" w:color="auto"/>
            </w:tcBorders>
          </w:tcPr>
          <w:p w14:paraId="5F304ACB" w14:textId="77777777" w:rsidR="00067DAE" w:rsidRDefault="00067DAE">
            <w:pPr>
              <w:jc w:val="center"/>
            </w:pPr>
            <w:r>
              <w:t>E</w:t>
            </w:r>
          </w:p>
        </w:tc>
        <w:tc>
          <w:tcPr>
            <w:tcW w:w="1436" w:type="dxa"/>
            <w:tcBorders>
              <w:top w:val="single" w:sz="6" w:space="0" w:color="auto"/>
              <w:left w:val="single" w:sz="6" w:space="0" w:color="auto"/>
              <w:bottom w:val="single" w:sz="6" w:space="0" w:color="auto"/>
              <w:right w:val="single" w:sz="6" w:space="0" w:color="auto"/>
            </w:tcBorders>
          </w:tcPr>
          <w:p w14:paraId="5F304ACC" w14:textId="77777777" w:rsidR="00067DAE" w:rsidRDefault="00067DAE" w:rsidP="00067DAE">
            <w:r>
              <w:t>Stena Recykling</w:t>
            </w:r>
          </w:p>
        </w:tc>
      </w:tr>
      <w:tr w:rsidR="00067DAE" w14:paraId="5F304AD3"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CE" w14:textId="77777777" w:rsidR="00067DAE" w:rsidRDefault="00067DAE">
            <w:r>
              <w:t xml:space="preserve">Olie (motor- gear/hydraulik- og smøreolie) </w:t>
            </w:r>
          </w:p>
        </w:tc>
        <w:tc>
          <w:tcPr>
            <w:tcW w:w="1083" w:type="dxa"/>
            <w:tcBorders>
              <w:top w:val="single" w:sz="6" w:space="0" w:color="auto"/>
              <w:left w:val="single" w:sz="6" w:space="0" w:color="auto"/>
              <w:bottom w:val="single" w:sz="6" w:space="0" w:color="auto"/>
              <w:right w:val="single" w:sz="6" w:space="0" w:color="auto"/>
            </w:tcBorders>
            <w:vAlign w:val="center"/>
          </w:tcPr>
          <w:p w14:paraId="5F304ACF" w14:textId="77777777" w:rsidR="00067DAE" w:rsidRDefault="00067DAE">
            <w:pPr>
              <w:jc w:val="center"/>
              <w:rPr>
                <w:b/>
              </w:rPr>
            </w:pPr>
            <w:smartTag w:uri="urn:schemas-microsoft-com:office:smarttags" w:element="metricconverter">
              <w:smartTagPr>
                <w:attr w:name="ProductID" w:val="1500 L"/>
              </w:smartTagPr>
              <w:r>
                <w:rPr>
                  <w:b/>
                </w:rPr>
                <w:t>1500 L</w:t>
              </w:r>
            </w:smartTag>
          </w:p>
        </w:tc>
        <w:tc>
          <w:tcPr>
            <w:tcW w:w="1151" w:type="dxa"/>
            <w:tcBorders>
              <w:top w:val="single" w:sz="6" w:space="0" w:color="auto"/>
              <w:left w:val="single" w:sz="6" w:space="0" w:color="auto"/>
              <w:bottom w:val="single" w:sz="6" w:space="0" w:color="auto"/>
              <w:right w:val="single" w:sz="6" w:space="0" w:color="auto"/>
            </w:tcBorders>
          </w:tcPr>
          <w:p w14:paraId="5F304AD0" w14:textId="77777777" w:rsidR="00067DAE" w:rsidRDefault="00067DAE">
            <w:pPr>
              <w:jc w:val="right"/>
            </w:pPr>
            <w:r>
              <w:t xml:space="preserve">130208 </w:t>
            </w:r>
          </w:p>
        </w:tc>
        <w:tc>
          <w:tcPr>
            <w:tcW w:w="947" w:type="dxa"/>
            <w:tcBorders>
              <w:top w:val="single" w:sz="6" w:space="0" w:color="auto"/>
              <w:left w:val="single" w:sz="6" w:space="0" w:color="auto"/>
              <w:bottom w:val="single" w:sz="6" w:space="0" w:color="auto"/>
              <w:right w:val="single" w:sz="6" w:space="0" w:color="auto"/>
            </w:tcBorders>
          </w:tcPr>
          <w:p w14:paraId="5F304AD1" w14:textId="77777777" w:rsidR="00067DAE" w:rsidRDefault="00067DAE">
            <w:pPr>
              <w:jc w:val="center"/>
            </w:pPr>
            <w:r>
              <w:t>G</w:t>
            </w:r>
          </w:p>
        </w:tc>
        <w:tc>
          <w:tcPr>
            <w:tcW w:w="1436" w:type="dxa"/>
            <w:tcBorders>
              <w:top w:val="single" w:sz="6" w:space="0" w:color="auto"/>
              <w:left w:val="single" w:sz="6" w:space="0" w:color="auto"/>
              <w:bottom w:val="single" w:sz="6" w:space="0" w:color="auto"/>
              <w:right w:val="single" w:sz="6" w:space="0" w:color="auto"/>
            </w:tcBorders>
          </w:tcPr>
          <w:p w14:paraId="5F304AD2" w14:textId="77777777" w:rsidR="00067DAE" w:rsidRDefault="00067DAE">
            <w:r>
              <w:t>Dansk Oliegenbrug</w:t>
            </w:r>
          </w:p>
        </w:tc>
      </w:tr>
      <w:tr w:rsidR="00067DAE" w14:paraId="5F304AD9"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D4" w14:textId="77777777" w:rsidR="00067DAE" w:rsidRDefault="00067DAE">
            <w:r>
              <w:t xml:space="preserve">Oliefiltre </w:t>
            </w:r>
          </w:p>
        </w:tc>
        <w:tc>
          <w:tcPr>
            <w:tcW w:w="1083" w:type="dxa"/>
            <w:tcBorders>
              <w:top w:val="single" w:sz="6" w:space="0" w:color="auto"/>
              <w:left w:val="single" w:sz="6" w:space="0" w:color="auto"/>
              <w:bottom w:val="single" w:sz="6" w:space="0" w:color="auto"/>
              <w:right w:val="single" w:sz="6" w:space="0" w:color="auto"/>
            </w:tcBorders>
            <w:vAlign w:val="center"/>
          </w:tcPr>
          <w:p w14:paraId="5F304AD5" w14:textId="77777777" w:rsidR="00067DAE" w:rsidRDefault="00067DAE">
            <w:pPr>
              <w:jc w:val="center"/>
              <w:rPr>
                <w:b/>
              </w:rPr>
            </w:pPr>
            <w:r>
              <w:rPr>
                <w:b/>
              </w:rPr>
              <w:t xml:space="preserve"> </w:t>
            </w:r>
            <w:smartTag w:uri="urn:schemas-microsoft-com:office:smarttags" w:element="metricconverter">
              <w:smartTagPr>
                <w:attr w:name="ProductID" w:val="400 kg"/>
              </w:smartTagPr>
              <w:r>
                <w:rPr>
                  <w:b/>
                </w:rPr>
                <w:t>400 kg</w:t>
              </w:r>
            </w:smartTag>
          </w:p>
        </w:tc>
        <w:tc>
          <w:tcPr>
            <w:tcW w:w="1151" w:type="dxa"/>
            <w:tcBorders>
              <w:top w:val="single" w:sz="6" w:space="0" w:color="auto"/>
              <w:left w:val="single" w:sz="6" w:space="0" w:color="auto"/>
              <w:bottom w:val="single" w:sz="6" w:space="0" w:color="auto"/>
              <w:right w:val="single" w:sz="6" w:space="0" w:color="auto"/>
            </w:tcBorders>
          </w:tcPr>
          <w:p w14:paraId="5F304AD6" w14:textId="77777777" w:rsidR="00067DAE" w:rsidRDefault="00067DAE">
            <w:pPr>
              <w:jc w:val="right"/>
            </w:pPr>
            <w:r>
              <w:t xml:space="preserve">160107 </w:t>
            </w:r>
          </w:p>
        </w:tc>
        <w:tc>
          <w:tcPr>
            <w:tcW w:w="947" w:type="dxa"/>
            <w:tcBorders>
              <w:top w:val="single" w:sz="6" w:space="0" w:color="auto"/>
              <w:left w:val="single" w:sz="6" w:space="0" w:color="auto"/>
              <w:bottom w:val="single" w:sz="6" w:space="0" w:color="auto"/>
              <w:right w:val="single" w:sz="6" w:space="0" w:color="auto"/>
            </w:tcBorders>
          </w:tcPr>
          <w:p w14:paraId="5F304AD7" w14:textId="77777777" w:rsidR="00067DAE" w:rsidRDefault="00067DAE">
            <w:pPr>
              <w:jc w:val="center"/>
            </w:pPr>
            <w:r>
              <w:t>B</w:t>
            </w:r>
          </w:p>
        </w:tc>
        <w:tc>
          <w:tcPr>
            <w:tcW w:w="1436" w:type="dxa"/>
            <w:tcBorders>
              <w:top w:val="single" w:sz="6" w:space="0" w:color="auto"/>
              <w:left w:val="single" w:sz="6" w:space="0" w:color="auto"/>
              <w:bottom w:val="single" w:sz="6" w:space="0" w:color="auto"/>
              <w:right w:val="single" w:sz="6" w:space="0" w:color="auto"/>
            </w:tcBorders>
          </w:tcPr>
          <w:p w14:paraId="5F304AD8" w14:textId="77777777" w:rsidR="00067DAE" w:rsidRDefault="00067DAE" w:rsidP="00067DAE">
            <w:r>
              <w:t>Stena Recykling</w:t>
            </w:r>
          </w:p>
        </w:tc>
      </w:tr>
      <w:tr w:rsidR="00067DAE" w14:paraId="5F304ADF"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DA" w14:textId="77777777" w:rsidR="00067DAE" w:rsidRDefault="00067DAE">
            <w:r>
              <w:t xml:space="preserve">Sprinklervæske </w:t>
            </w:r>
          </w:p>
        </w:tc>
        <w:tc>
          <w:tcPr>
            <w:tcW w:w="1083" w:type="dxa"/>
            <w:tcBorders>
              <w:top w:val="single" w:sz="6" w:space="0" w:color="auto"/>
              <w:left w:val="single" w:sz="6" w:space="0" w:color="auto"/>
              <w:bottom w:val="single" w:sz="6" w:space="0" w:color="auto"/>
              <w:right w:val="single" w:sz="6" w:space="0" w:color="auto"/>
            </w:tcBorders>
            <w:vAlign w:val="center"/>
          </w:tcPr>
          <w:p w14:paraId="5F304ADB" w14:textId="77777777" w:rsidR="00067DAE" w:rsidRDefault="00067DAE">
            <w:pPr>
              <w:jc w:val="center"/>
              <w:rPr>
                <w:b/>
              </w:rPr>
            </w:pPr>
            <w:smartTag w:uri="urn:schemas-microsoft-com:office:smarttags" w:element="metricconverter">
              <w:smartTagPr>
                <w:attr w:name="ProductID" w:val="100 L"/>
              </w:smartTagPr>
              <w:r>
                <w:rPr>
                  <w:b/>
                </w:rPr>
                <w:t>100 L</w:t>
              </w:r>
            </w:smartTag>
          </w:p>
        </w:tc>
        <w:tc>
          <w:tcPr>
            <w:tcW w:w="1151" w:type="dxa"/>
            <w:tcBorders>
              <w:top w:val="single" w:sz="6" w:space="0" w:color="auto"/>
              <w:left w:val="single" w:sz="6" w:space="0" w:color="auto"/>
              <w:bottom w:val="single" w:sz="6" w:space="0" w:color="auto"/>
              <w:right w:val="single" w:sz="6" w:space="0" w:color="auto"/>
            </w:tcBorders>
          </w:tcPr>
          <w:p w14:paraId="5F304ADC" w14:textId="77777777" w:rsidR="00067DAE" w:rsidRDefault="00067DAE">
            <w:pPr>
              <w:jc w:val="right"/>
            </w:pPr>
            <w:r>
              <w:t xml:space="preserve">160114 </w:t>
            </w:r>
          </w:p>
        </w:tc>
        <w:tc>
          <w:tcPr>
            <w:tcW w:w="947" w:type="dxa"/>
            <w:tcBorders>
              <w:top w:val="single" w:sz="6" w:space="0" w:color="auto"/>
              <w:left w:val="single" w:sz="6" w:space="0" w:color="auto"/>
              <w:bottom w:val="single" w:sz="6" w:space="0" w:color="auto"/>
              <w:right w:val="single" w:sz="6" w:space="0" w:color="auto"/>
            </w:tcBorders>
          </w:tcPr>
          <w:p w14:paraId="5F304ADD" w14:textId="77777777" w:rsidR="00067DAE" w:rsidRDefault="00067DAE">
            <w:pPr>
              <w:jc w:val="center"/>
            </w:pPr>
            <w:r>
              <w:t xml:space="preserve">B </w:t>
            </w:r>
          </w:p>
        </w:tc>
        <w:tc>
          <w:tcPr>
            <w:tcW w:w="1436" w:type="dxa"/>
            <w:tcBorders>
              <w:top w:val="single" w:sz="6" w:space="0" w:color="auto"/>
              <w:left w:val="single" w:sz="6" w:space="0" w:color="auto"/>
              <w:bottom w:val="single" w:sz="6" w:space="0" w:color="auto"/>
              <w:right w:val="single" w:sz="6" w:space="0" w:color="auto"/>
            </w:tcBorders>
          </w:tcPr>
          <w:p w14:paraId="5F304ADE" w14:textId="77777777" w:rsidR="00067DAE" w:rsidRDefault="00067DAE">
            <w:r>
              <w:t>Genbruges</w:t>
            </w:r>
          </w:p>
        </w:tc>
      </w:tr>
      <w:tr w:rsidR="00067DAE" w14:paraId="5F304AE5"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E0" w14:textId="77777777" w:rsidR="00067DAE" w:rsidRDefault="00067DAE">
            <w:r>
              <w:t>Freon (eller tilsvarende fra aircondition)</w:t>
            </w:r>
          </w:p>
        </w:tc>
        <w:tc>
          <w:tcPr>
            <w:tcW w:w="1083" w:type="dxa"/>
            <w:tcBorders>
              <w:top w:val="single" w:sz="6" w:space="0" w:color="auto"/>
              <w:left w:val="single" w:sz="6" w:space="0" w:color="auto"/>
              <w:bottom w:val="single" w:sz="6" w:space="0" w:color="auto"/>
              <w:right w:val="single" w:sz="6" w:space="0" w:color="auto"/>
            </w:tcBorders>
            <w:vAlign w:val="center"/>
          </w:tcPr>
          <w:p w14:paraId="5F304AE1" w14:textId="77777777" w:rsidR="00067DAE" w:rsidRDefault="00067DAE">
            <w:pPr>
              <w:jc w:val="center"/>
              <w:rPr>
                <w:b/>
              </w:rPr>
            </w:pPr>
            <w:smartTag w:uri="urn:schemas-microsoft-com:office:smarttags" w:element="metricconverter">
              <w:smartTagPr>
                <w:attr w:name="ProductID" w:val="25 kg"/>
              </w:smartTagPr>
              <w:r>
                <w:rPr>
                  <w:b/>
                </w:rPr>
                <w:t>25 kg</w:t>
              </w:r>
            </w:smartTag>
          </w:p>
        </w:tc>
        <w:tc>
          <w:tcPr>
            <w:tcW w:w="1151" w:type="dxa"/>
            <w:tcBorders>
              <w:top w:val="single" w:sz="6" w:space="0" w:color="auto"/>
              <w:left w:val="single" w:sz="6" w:space="0" w:color="auto"/>
              <w:bottom w:val="single" w:sz="6" w:space="0" w:color="auto"/>
              <w:right w:val="single" w:sz="6" w:space="0" w:color="auto"/>
            </w:tcBorders>
          </w:tcPr>
          <w:p w14:paraId="5F304AE2" w14:textId="77777777" w:rsidR="00067DAE" w:rsidRDefault="00067DAE">
            <w:pPr>
              <w:jc w:val="right"/>
            </w:pPr>
            <w:r>
              <w:t>140602</w:t>
            </w:r>
          </w:p>
        </w:tc>
        <w:tc>
          <w:tcPr>
            <w:tcW w:w="947" w:type="dxa"/>
            <w:tcBorders>
              <w:top w:val="single" w:sz="6" w:space="0" w:color="auto"/>
              <w:left w:val="single" w:sz="6" w:space="0" w:color="auto"/>
              <w:bottom w:val="single" w:sz="6" w:space="0" w:color="auto"/>
              <w:right w:val="single" w:sz="6" w:space="0" w:color="auto"/>
            </w:tcBorders>
          </w:tcPr>
          <w:p w14:paraId="5F304AE3" w14:textId="77777777" w:rsidR="00067DAE" w:rsidRDefault="00067DAE">
            <w:pPr>
              <w:jc w:val="center"/>
            </w:pPr>
            <w:r>
              <w:t>F</w:t>
            </w:r>
          </w:p>
        </w:tc>
        <w:tc>
          <w:tcPr>
            <w:tcW w:w="1436" w:type="dxa"/>
            <w:tcBorders>
              <w:top w:val="single" w:sz="6" w:space="0" w:color="auto"/>
              <w:left w:val="single" w:sz="6" w:space="0" w:color="auto"/>
              <w:bottom w:val="single" w:sz="6" w:space="0" w:color="auto"/>
              <w:right w:val="single" w:sz="6" w:space="0" w:color="auto"/>
            </w:tcBorders>
          </w:tcPr>
          <w:p w14:paraId="5F304AE4" w14:textId="77777777" w:rsidR="00067DAE" w:rsidRDefault="00067DAE">
            <w:r>
              <w:t>Genbruges</w:t>
            </w:r>
          </w:p>
        </w:tc>
      </w:tr>
      <w:tr w:rsidR="00067DAE" w14:paraId="5F304AEB"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E6" w14:textId="77777777" w:rsidR="00067DAE" w:rsidRDefault="00067DAE">
            <w:r>
              <w:t>Jern, metal (biler og andet jern og metal, glas og plast demonteres ikke fra bilerne)</w:t>
            </w:r>
          </w:p>
        </w:tc>
        <w:tc>
          <w:tcPr>
            <w:tcW w:w="1083" w:type="dxa"/>
            <w:tcBorders>
              <w:top w:val="single" w:sz="6" w:space="0" w:color="auto"/>
              <w:left w:val="single" w:sz="6" w:space="0" w:color="auto"/>
              <w:bottom w:val="single" w:sz="6" w:space="0" w:color="auto"/>
              <w:right w:val="single" w:sz="6" w:space="0" w:color="auto"/>
            </w:tcBorders>
            <w:vAlign w:val="center"/>
          </w:tcPr>
          <w:p w14:paraId="5F304AE7" w14:textId="77777777" w:rsidR="00067DAE" w:rsidRDefault="00067DAE">
            <w:pPr>
              <w:jc w:val="center"/>
              <w:rPr>
                <w:b/>
              </w:rPr>
            </w:pPr>
            <w:r>
              <w:rPr>
                <w:b/>
              </w:rPr>
              <w:t>50 ton</w:t>
            </w:r>
          </w:p>
        </w:tc>
        <w:tc>
          <w:tcPr>
            <w:tcW w:w="1151" w:type="dxa"/>
            <w:tcBorders>
              <w:top w:val="single" w:sz="6" w:space="0" w:color="auto"/>
              <w:left w:val="single" w:sz="6" w:space="0" w:color="auto"/>
              <w:bottom w:val="single" w:sz="6" w:space="0" w:color="auto"/>
              <w:right w:val="single" w:sz="6" w:space="0" w:color="auto"/>
            </w:tcBorders>
          </w:tcPr>
          <w:p w14:paraId="5F304AE8" w14:textId="77777777" w:rsidR="00067DAE" w:rsidRDefault="00067DAE">
            <w:pPr>
              <w:jc w:val="right"/>
            </w:pPr>
            <w:r>
              <w:t>-</w:t>
            </w:r>
          </w:p>
        </w:tc>
        <w:tc>
          <w:tcPr>
            <w:tcW w:w="947" w:type="dxa"/>
            <w:tcBorders>
              <w:top w:val="single" w:sz="6" w:space="0" w:color="auto"/>
              <w:left w:val="single" w:sz="6" w:space="0" w:color="auto"/>
              <w:bottom w:val="single" w:sz="6" w:space="0" w:color="auto"/>
              <w:right w:val="single" w:sz="6" w:space="0" w:color="auto"/>
            </w:tcBorders>
          </w:tcPr>
          <w:p w14:paraId="5F304AE9" w14:textId="77777777" w:rsidR="00067DAE" w:rsidRDefault="00067DAE">
            <w:pPr>
              <w:jc w:val="center"/>
            </w:pPr>
            <w:r>
              <w:t>H</w:t>
            </w:r>
          </w:p>
        </w:tc>
        <w:tc>
          <w:tcPr>
            <w:tcW w:w="1436" w:type="dxa"/>
            <w:tcBorders>
              <w:top w:val="single" w:sz="6" w:space="0" w:color="auto"/>
              <w:left w:val="single" w:sz="6" w:space="0" w:color="auto"/>
              <w:bottom w:val="single" w:sz="6" w:space="0" w:color="auto"/>
              <w:right w:val="single" w:sz="6" w:space="0" w:color="auto"/>
            </w:tcBorders>
          </w:tcPr>
          <w:p w14:paraId="5F304AEA" w14:textId="77777777" w:rsidR="00067DAE" w:rsidRPr="00EC6B59" w:rsidRDefault="00067DAE">
            <w:pPr>
              <w:rPr>
                <w:sz w:val="22"/>
              </w:rPr>
            </w:pPr>
            <w:r>
              <w:t>Stena Recykling</w:t>
            </w:r>
          </w:p>
        </w:tc>
      </w:tr>
      <w:tr w:rsidR="00067DAE" w14:paraId="5F304AF1"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EC" w14:textId="77777777" w:rsidR="00067DAE" w:rsidRDefault="00067DAE">
            <w:r>
              <w:lastRenderedPageBreak/>
              <w:t>Glas</w:t>
            </w:r>
          </w:p>
        </w:tc>
        <w:tc>
          <w:tcPr>
            <w:tcW w:w="1083" w:type="dxa"/>
            <w:tcBorders>
              <w:top w:val="single" w:sz="6" w:space="0" w:color="auto"/>
              <w:left w:val="single" w:sz="6" w:space="0" w:color="auto"/>
              <w:bottom w:val="single" w:sz="6" w:space="0" w:color="auto"/>
              <w:right w:val="single" w:sz="6" w:space="0" w:color="auto"/>
            </w:tcBorders>
            <w:vAlign w:val="center"/>
          </w:tcPr>
          <w:p w14:paraId="5F304AED" w14:textId="77777777" w:rsidR="00067DAE" w:rsidRDefault="00067DAE">
            <w:pPr>
              <w:jc w:val="center"/>
              <w:rPr>
                <w:b/>
              </w:rPr>
            </w:pPr>
            <w:smartTag w:uri="urn:schemas-microsoft-com:office:smarttags" w:element="metricconverter">
              <w:smartTagPr>
                <w:attr w:name="ProductID" w:val="1000 kg"/>
              </w:smartTagPr>
              <w:r>
                <w:rPr>
                  <w:b/>
                </w:rPr>
                <w:t>1000 kg</w:t>
              </w:r>
            </w:smartTag>
          </w:p>
        </w:tc>
        <w:tc>
          <w:tcPr>
            <w:tcW w:w="1151" w:type="dxa"/>
            <w:tcBorders>
              <w:top w:val="single" w:sz="6" w:space="0" w:color="auto"/>
              <w:left w:val="single" w:sz="6" w:space="0" w:color="auto"/>
              <w:bottom w:val="single" w:sz="6" w:space="0" w:color="auto"/>
              <w:right w:val="single" w:sz="6" w:space="0" w:color="auto"/>
            </w:tcBorders>
          </w:tcPr>
          <w:p w14:paraId="5F304AEE" w14:textId="77777777" w:rsidR="00067DAE" w:rsidRDefault="00067DAE">
            <w:pPr>
              <w:jc w:val="right"/>
            </w:pPr>
            <w:r>
              <w:t>160120</w:t>
            </w:r>
          </w:p>
        </w:tc>
        <w:tc>
          <w:tcPr>
            <w:tcW w:w="947" w:type="dxa"/>
            <w:tcBorders>
              <w:top w:val="single" w:sz="6" w:space="0" w:color="auto"/>
              <w:left w:val="single" w:sz="6" w:space="0" w:color="auto"/>
              <w:bottom w:val="single" w:sz="6" w:space="0" w:color="auto"/>
              <w:right w:val="single" w:sz="6" w:space="0" w:color="auto"/>
            </w:tcBorders>
          </w:tcPr>
          <w:p w14:paraId="5F304AEF" w14:textId="77777777" w:rsidR="00067DAE" w:rsidRDefault="00067DAE">
            <w:pPr>
              <w:jc w:val="center"/>
            </w:pPr>
            <w:r>
              <w:t>H</w:t>
            </w:r>
          </w:p>
        </w:tc>
        <w:tc>
          <w:tcPr>
            <w:tcW w:w="1436" w:type="dxa"/>
            <w:tcBorders>
              <w:top w:val="single" w:sz="6" w:space="0" w:color="auto"/>
              <w:left w:val="single" w:sz="6" w:space="0" w:color="auto"/>
              <w:bottom w:val="single" w:sz="6" w:space="0" w:color="auto"/>
              <w:right w:val="single" w:sz="6" w:space="0" w:color="auto"/>
            </w:tcBorders>
          </w:tcPr>
          <w:p w14:paraId="5F304AF0" w14:textId="77777777" w:rsidR="00067DAE" w:rsidRDefault="00067DAE">
            <w:r>
              <w:t>Stena Recykling</w:t>
            </w:r>
          </w:p>
        </w:tc>
      </w:tr>
      <w:tr w:rsidR="00067DAE" w14:paraId="5F304AF7" w14:textId="77777777" w:rsidTr="00067DAE">
        <w:trPr>
          <w:cantSplit/>
          <w:trHeight w:val="20"/>
        </w:trPr>
        <w:tc>
          <w:tcPr>
            <w:tcW w:w="4389" w:type="dxa"/>
            <w:tcBorders>
              <w:top w:val="single" w:sz="6" w:space="0" w:color="auto"/>
              <w:left w:val="single" w:sz="6" w:space="0" w:color="auto"/>
              <w:bottom w:val="single" w:sz="6" w:space="0" w:color="auto"/>
              <w:right w:val="single" w:sz="6" w:space="0" w:color="auto"/>
            </w:tcBorders>
            <w:vAlign w:val="center"/>
          </w:tcPr>
          <w:p w14:paraId="5F304AF2" w14:textId="77777777" w:rsidR="00067DAE" w:rsidRDefault="00067DAE">
            <w:r>
              <w:t>Plast (kofangere)</w:t>
            </w:r>
          </w:p>
        </w:tc>
        <w:tc>
          <w:tcPr>
            <w:tcW w:w="1083" w:type="dxa"/>
            <w:tcBorders>
              <w:top w:val="single" w:sz="6" w:space="0" w:color="auto"/>
              <w:left w:val="single" w:sz="6" w:space="0" w:color="auto"/>
              <w:bottom w:val="single" w:sz="6" w:space="0" w:color="auto"/>
              <w:right w:val="single" w:sz="6" w:space="0" w:color="auto"/>
            </w:tcBorders>
            <w:vAlign w:val="center"/>
          </w:tcPr>
          <w:p w14:paraId="5F304AF3" w14:textId="77777777" w:rsidR="00067DAE" w:rsidRDefault="00067DAE">
            <w:pPr>
              <w:jc w:val="center"/>
              <w:rPr>
                <w:b/>
              </w:rPr>
            </w:pPr>
            <w:smartTag w:uri="urn:schemas-microsoft-com:office:smarttags" w:element="metricconverter">
              <w:smartTagPr>
                <w:attr w:name="ProductID" w:val="1000 kg"/>
              </w:smartTagPr>
              <w:r>
                <w:rPr>
                  <w:b/>
                </w:rPr>
                <w:t>1000 kg</w:t>
              </w:r>
            </w:smartTag>
          </w:p>
        </w:tc>
        <w:tc>
          <w:tcPr>
            <w:tcW w:w="1151" w:type="dxa"/>
            <w:tcBorders>
              <w:top w:val="single" w:sz="6" w:space="0" w:color="auto"/>
              <w:left w:val="single" w:sz="6" w:space="0" w:color="auto"/>
              <w:bottom w:val="single" w:sz="6" w:space="0" w:color="auto"/>
              <w:right w:val="single" w:sz="6" w:space="0" w:color="auto"/>
            </w:tcBorders>
          </w:tcPr>
          <w:p w14:paraId="5F304AF4" w14:textId="77777777" w:rsidR="00067DAE" w:rsidRDefault="00067DAE">
            <w:pPr>
              <w:jc w:val="right"/>
            </w:pPr>
            <w:r>
              <w:t>160119</w:t>
            </w:r>
          </w:p>
        </w:tc>
        <w:tc>
          <w:tcPr>
            <w:tcW w:w="947" w:type="dxa"/>
            <w:tcBorders>
              <w:top w:val="single" w:sz="6" w:space="0" w:color="auto"/>
              <w:left w:val="single" w:sz="6" w:space="0" w:color="auto"/>
              <w:bottom w:val="single" w:sz="6" w:space="0" w:color="auto"/>
              <w:right w:val="single" w:sz="6" w:space="0" w:color="auto"/>
            </w:tcBorders>
          </w:tcPr>
          <w:p w14:paraId="5F304AF5" w14:textId="77777777" w:rsidR="00067DAE" w:rsidRDefault="00067DAE">
            <w:pPr>
              <w:jc w:val="center"/>
            </w:pPr>
            <w:r>
              <w:t>H</w:t>
            </w:r>
          </w:p>
        </w:tc>
        <w:tc>
          <w:tcPr>
            <w:tcW w:w="1436" w:type="dxa"/>
            <w:tcBorders>
              <w:top w:val="single" w:sz="6" w:space="0" w:color="auto"/>
              <w:left w:val="single" w:sz="6" w:space="0" w:color="auto"/>
              <w:bottom w:val="single" w:sz="6" w:space="0" w:color="auto"/>
              <w:right w:val="single" w:sz="6" w:space="0" w:color="auto"/>
            </w:tcBorders>
          </w:tcPr>
          <w:p w14:paraId="5F304AF6" w14:textId="77777777" w:rsidR="00067DAE" w:rsidRPr="00D8747E" w:rsidRDefault="00067DAE">
            <w:pPr>
              <w:rPr>
                <w:sz w:val="22"/>
              </w:rPr>
            </w:pPr>
            <w:r>
              <w:t>Stena Recykling</w:t>
            </w:r>
          </w:p>
        </w:tc>
      </w:tr>
    </w:tbl>
    <w:p w14:paraId="5F304AF8" w14:textId="77777777" w:rsidR="00067DAE" w:rsidRDefault="00067DAE"/>
    <w:p w14:paraId="5F304AF9" w14:textId="77777777" w:rsidR="00067DAE" w:rsidRDefault="00067DAE">
      <w:r>
        <w:rPr>
          <w:b/>
        </w:rPr>
        <w:t>A</w:t>
      </w:r>
      <w:r>
        <w:t>: Syrefast container,  indendørs</w:t>
      </w:r>
      <w:r>
        <w:tab/>
      </w:r>
      <w:r>
        <w:tab/>
      </w:r>
      <w:r>
        <w:rPr>
          <w:b/>
        </w:rPr>
        <w:t>B:</w:t>
      </w:r>
      <w:r>
        <w:t xml:space="preserve"> Tromle, indendørs</w:t>
      </w:r>
    </w:p>
    <w:p w14:paraId="5F304AFA" w14:textId="77777777" w:rsidR="00067DAE" w:rsidRDefault="00067DAE">
      <w:r>
        <w:rPr>
          <w:b/>
        </w:rPr>
        <w:t>C:</w:t>
      </w:r>
      <w:r>
        <w:t xml:space="preserve"> Plastdunk/reservedunk, indendørs</w:t>
      </w:r>
      <w:r>
        <w:tab/>
      </w:r>
      <w:r>
        <w:tab/>
      </w:r>
      <w:r>
        <w:rPr>
          <w:b/>
        </w:rPr>
        <w:t>D:</w:t>
      </w:r>
      <w:r>
        <w:t xml:space="preserve"> Container/netbur indendørs</w:t>
      </w:r>
    </w:p>
    <w:p w14:paraId="5F304AFB" w14:textId="77777777" w:rsidR="00067DAE" w:rsidRDefault="00067DAE">
      <w:r>
        <w:rPr>
          <w:b/>
        </w:rPr>
        <w:t>E:</w:t>
      </w:r>
      <w:r>
        <w:t xml:space="preserve"> Spand, indendørs</w:t>
      </w:r>
      <w:r>
        <w:tab/>
      </w:r>
      <w:r>
        <w:tab/>
      </w:r>
      <w:r>
        <w:tab/>
      </w:r>
      <w:r>
        <w:rPr>
          <w:b/>
        </w:rPr>
        <w:t>F:</w:t>
      </w:r>
      <w:r>
        <w:t xml:space="preserve"> Trykflaske</w:t>
      </w:r>
    </w:p>
    <w:p w14:paraId="5F304AFC" w14:textId="77777777" w:rsidR="00067DAE" w:rsidRDefault="00067DAE">
      <w:r>
        <w:rPr>
          <w:b/>
        </w:rPr>
        <w:t>G</w:t>
      </w:r>
      <w:r>
        <w:t>: Tromle eller palletank, indendørs</w:t>
      </w:r>
      <w:r>
        <w:tab/>
      </w:r>
      <w:r>
        <w:tab/>
      </w:r>
      <w:r w:rsidRPr="00C13915">
        <w:rPr>
          <w:b/>
        </w:rPr>
        <w:t>H</w:t>
      </w:r>
      <w:r>
        <w:t xml:space="preserve">: Container udendørseller  på </w:t>
      </w:r>
    </w:p>
    <w:p w14:paraId="5F304AFD" w14:textId="77777777" w:rsidR="00067DAE" w:rsidRDefault="00067DAE" w:rsidP="00067DAE">
      <w:pPr>
        <w:ind w:left="3912" w:firstLine="1304"/>
      </w:pPr>
      <w:r>
        <w:t xml:space="preserve">     sf-stenbelagt areal.</w:t>
      </w:r>
    </w:p>
    <w:p w14:paraId="5F304AFE" w14:textId="77777777" w:rsidR="00067DAE" w:rsidRDefault="00067DAE"/>
    <w:p w14:paraId="5F304AFF" w14:textId="77777777" w:rsidR="00067DAE" w:rsidRDefault="00067DAE"/>
    <w:p w14:paraId="5F304B00" w14:textId="77777777" w:rsidR="00067DAE" w:rsidRDefault="00067DAE">
      <w:r>
        <w:t>Alle beholdere med væskeaffald opbevares på spildbakker, som i tilfælde af lækage vil kunne tilbageholde mængden fra den største beholder på bakken.</w:t>
      </w:r>
    </w:p>
    <w:p w14:paraId="5F304B01" w14:textId="77777777" w:rsidR="00067DAE" w:rsidRDefault="00067DAE"/>
    <w:p w14:paraId="5F304B02" w14:textId="77777777" w:rsidR="00067DAE" w:rsidRDefault="00067DAE">
      <w:r>
        <w:t>Ovenstående oplag er uafhængigt af hvor mange biler der modtages.</w:t>
      </w:r>
    </w:p>
    <w:p w14:paraId="5F304B03" w14:textId="77777777" w:rsidR="00067DAE" w:rsidRDefault="00067DAE"/>
    <w:p w14:paraId="5F304B04" w14:textId="77777777" w:rsidR="00067DAE" w:rsidRDefault="00067DAE"/>
    <w:p w14:paraId="5F304B05" w14:textId="77777777" w:rsidR="00067DAE" w:rsidRDefault="00067DAE">
      <w:r>
        <w:br w:type="page"/>
      </w:r>
    </w:p>
    <w:p w14:paraId="5F304B06" w14:textId="77777777" w:rsidR="00067DAE" w:rsidRDefault="00067DAE">
      <w:pPr>
        <w:rPr>
          <w:b/>
          <w:sz w:val="28"/>
          <w:szCs w:val="28"/>
        </w:rPr>
      </w:pPr>
      <w:r>
        <w:rPr>
          <w:b/>
          <w:sz w:val="28"/>
          <w:szCs w:val="28"/>
        </w:rPr>
        <w:lastRenderedPageBreak/>
        <w:t xml:space="preserve">Jord og grundvand </w:t>
      </w:r>
    </w:p>
    <w:p w14:paraId="5F304B07" w14:textId="77777777" w:rsidR="00067DAE" w:rsidRDefault="00067DAE">
      <w:pPr>
        <w:rPr>
          <w:b/>
        </w:rPr>
      </w:pPr>
    </w:p>
    <w:p w14:paraId="5F304B08" w14:textId="77777777" w:rsidR="00067DAE" w:rsidRDefault="00067DAE">
      <w:r>
        <w:rPr>
          <w:b/>
        </w:rPr>
        <w:t>24) Oplysning om, hvorvidt nedenstående arealer er befæstede eller ej, samt om arten af belægning for de forskellige typer arealer. Oplysningerne gives</w:t>
      </w:r>
      <w:r>
        <w:t xml:space="preserve"> </w:t>
      </w:r>
      <w:r>
        <w:rPr>
          <w:b/>
        </w:rPr>
        <w:t>for arealer til</w:t>
      </w:r>
      <w:r>
        <w:t xml:space="preserve"> </w:t>
      </w:r>
    </w:p>
    <w:p w14:paraId="5F304B09" w14:textId="77777777" w:rsidR="00067DAE" w:rsidRDefault="00067D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297"/>
        <w:gridCol w:w="4090"/>
      </w:tblGrid>
      <w:tr w:rsidR="00067DAE" w14:paraId="5F304B0E" w14:textId="77777777">
        <w:tc>
          <w:tcPr>
            <w:tcW w:w="4976" w:type="dxa"/>
          </w:tcPr>
          <w:p w14:paraId="5F304B0A" w14:textId="77777777" w:rsidR="00067DAE" w:rsidRDefault="00067DAE">
            <w:pPr>
              <w:pStyle w:val="litra"/>
              <w:ind w:left="177" w:hanging="177"/>
            </w:pPr>
            <w:r>
              <w:t xml:space="preserve">– transport af ikke-miljøbehandlede køretøjer og/eller andet farligt affald, </w:t>
            </w:r>
          </w:p>
        </w:tc>
        <w:tc>
          <w:tcPr>
            <w:tcW w:w="4714" w:type="dxa"/>
          </w:tcPr>
          <w:p w14:paraId="5F304B0B" w14:textId="77777777" w:rsidR="00067DAE" w:rsidRDefault="00067DAE">
            <w:pPr>
              <w:pStyle w:val="litra"/>
              <w:ind w:left="0" w:firstLine="0"/>
              <w:rPr>
                <w:b/>
              </w:rPr>
            </w:pPr>
            <w:r>
              <w:rPr>
                <w:b/>
              </w:rPr>
              <w:t>Emnerne står på befæstet areal – transporteres e.v.t. kortvarigt udenfor.</w:t>
            </w:r>
          </w:p>
          <w:p w14:paraId="5F304B0C" w14:textId="77777777" w:rsidR="00067DAE" w:rsidRDefault="00067DAE">
            <w:pPr>
              <w:pStyle w:val="litra"/>
              <w:ind w:left="0" w:firstLine="0"/>
              <w:rPr>
                <w:b/>
              </w:rPr>
            </w:pPr>
          </w:p>
          <w:p w14:paraId="5F304B0D" w14:textId="77777777" w:rsidR="00067DAE" w:rsidRDefault="00067DAE">
            <w:pPr>
              <w:pStyle w:val="litra"/>
              <w:ind w:left="0" w:firstLine="0"/>
              <w:rPr>
                <w:b/>
              </w:rPr>
            </w:pPr>
            <w:r>
              <w:rPr>
                <w:b/>
              </w:rPr>
              <w:t>Lækkede emner transporteres ikke før lækagen er håndteret (afproppet eller væsken aftappet)</w:t>
            </w:r>
          </w:p>
        </w:tc>
      </w:tr>
      <w:tr w:rsidR="00067DAE" w14:paraId="5F304B11" w14:textId="77777777">
        <w:tc>
          <w:tcPr>
            <w:tcW w:w="4976" w:type="dxa"/>
          </w:tcPr>
          <w:p w14:paraId="5F304B0F" w14:textId="77777777" w:rsidR="00067DAE" w:rsidRDefault="00067DAE">
            <w:pPr>
              <w:pStyle w:val="litra"/>
              <w:ind w:left="177" w:hanging="177"/>
            </w:pPr>
            <w:r>
              <w:t xml:space="preserve">– modtagelse og oplag af ikke-miljøbehandlede køretøjer, </w:t>
            </w:r>
          </w:p>
        </w:tc>
        <w:tc>
          <w:tcPr>
            <w:tcW w:w="4714" w:type="dxa"/>
          </w:tcPr>
          <w:p w14:paraId="5F304B10" w14:textId="77777777" w:rsidR="00067DAE" w:rsidRPr="00C13915" w:rsidRDefault="00067DAE">
            <w:pPr>
              <w:pStyle w:val="litra"/>
              <w:ind w:left="0" w:firstLine="0"/>
              <w:rPr>
                <w:b/>
              </w:rPr>
            </w:pPr>
            <w:r>
              <w:rPr>
                <w:b/>
              </w:rPr>
              <w:t>Befæstet areal med afløb til olieudskiller</w:t>
            </w:r>
          </w:p>
        </w:tc>
      </w:tr>
      <w:tr w:rsidR="00067DAE" w14:paraId="5F304B14" w14:textId="77777777">
        <w:tc>
          <w:tcPr>
            <w:tcW w:w="4976" w:type="dxa"/>
          </w:tcPr>
          <w:p w14:paraId="5F304B12" w14:textId="77777777" w:rsidR="00067DAE" w:rsidRDefault="00067DAE">
            <w:pPr>
              <w:pStyle w:val="litra"/>
              <w:ind w:left="0" w:firstLine="0"/>
            </w:pPr>
            <w:r>
              <w:t xml:space="preserve">– oplag af miljøbehandlede køretøjer, </w:t>
            </w:r>
          </w:p>
        </w:tc>
        <w:tc>
          <w:tcPr>
            <w:tcW w:w="4714" w:type="dxa"/>
          </w:tcPr>
          <w:p w14:paraId="5F304B13" w14:textId="77777777" w:rsidR="00067DAE" w:rsidRDefault="00067DAE">
            <w:pPr>
              <w:pStyle w:val="litra"/>
              <w:ind w:left="0" w:firstLine="0"/>
              <w:rPr>
                <w:b/>
              </w:rPr>
            </w:pPr>
            <w:r>
              <w:rPr>
                <w:b/>
              </w:rPr>
              <w:t>Bilerne står på SF-sten belagt areal</w:t>
            </w:r>
          </w:p>
        </w:tc>
      </w:tr>
      <w:tr w:rsidR="00067DAE" w14:paraId="5F304B17" w14:textId="77777777">
        <w:tc>
          <w:tcPr>
            <w:tcW w:w="4976" w:type="dxa"/>
          </w:tcPr>
          <w:p w14:paraId="5F304B15" w14:textId="77777777" w:rsidR="00067DAE" w:rsidRDefault="00067DAE">
            <w:pPr>
              <w:pStyle w:val="litra"/>
              <w:ind w:left="177" w:hanging="177"/>
            </w:pPr>
            <w:r>
              <w:t xml:space="preserve">– miljøbehandling af køretøjer og/eller afmontering af dele forurenet med olie, </w:t>
            </w:r>
          </w:p>
        </w:tc>
        <w:tc>
          <w:tcPr>
            <w:tcW w:w="4714" w:type="dxa"/>
          </w:tcPr>
          <w:p w14:paraId="5F304B16" w14:textId="77777777" w:rsidR="00067DAE" w:rsidRDefault="00067DAE">
            <w:pPr>
              <w:pStyle w:val="litra"/>
              <w:ind w:left="0" w:firstLine="0"/>
              <w:rPr>
                <w:b/>
              </w:rPr>
            </w:pPr>
            <w:r>
              <w:rPr>
                <w:b/>
              </w:rPr>
              <w:t xml:space="preserve">Sker indendørs på betongulv uden afløb. </w:t>
            </w:r>
          </w:p>
        </w:tc>
      </w:tr>
      <w:tr w:rsidR="00067DAE" w14:paraId="5F304B1A" w14:textId="77777777">
        <w:tc>
          <w:tcPr>
            <w:tcW w:w="4976" w:type="dxa"/>
          </w:tcPr>
          <w:p w14:paraId="5F304B18" w14:textId="77777777" w:rsidR="00067DAE" w:rsidRDefault="00067DAE">
            <w:pPr>
              <w:pStyle w:val="litra"/>
              <w:ind w:left="0" w:firstLine="0"/>
            </w:pPr>
            <w:r>
              <w:t xml:space="preserve">– oplag af brændstof, olie og kemikalier, </w:t>
            </w:r>
          </w:p>
        </w:tc>
        <w:tc>
          <w:tcPr>
            <w:tcW w:w="4714" w:type="dxa"/>
          </w:tcPr>
          <w:p w14:paraId="5F304B19" w14:textId="77777777" w:rsidR="00067DAE" w:rsidRDefault="00067DAE">
            <w:pPr>
              <w:pStyle w:val="litra"/>
              <w:ind w:left="0" w:firstLine="0"/>
              <w:rPr>
                <w:b/>
              </w:rPr>
            </w:pPr>
            <w:r>
              <w:rPr>
                <w:b/>
              </w:rPr>
              <w:t>Opbevares i de emballager, der fremgår af pkt. 23 indendørs på tæt betongulv, hvorpå væskebeholderne henstår i spildvakker. Ved lækage vil væskerne ikke kunne trænge ud eller løbe i afløb.</w:t>
            </w:r>
          </w:p>
        </w:tc>
      </w:tr>
      <w:tr w:rsidR="00067DAE" w14:paraId="5F304B1F" w14:textId="77777777">
        <w:tc>
          <w:tcPr>
            <w:tcW w:w="4976" w:type="dxa"/>
          </w:tcPr>
          <w:p w14:paraId="5F304B1B" w14:textId="77777777" w:rsidR="00067DAE" w:rsidRDefault="00067DAE">
            <w:pPr>
              <w:pStyle w:val="litra"/>
              <w:ind w:left="0" w:firstLine="0"/>
            </w:pPr>
            <w:r>
              <w:t xml:space="preserve">– oplag af farligt affald </w:t>
            </w:r>
          </w:p>
        </w:tc>
        <w:tc>
          <w:tcPr>
            <w:tcW w:w="4714" w:type="dxa"/>
          </w:tcPr>
          <w:p w14:paraId="5F304B1C" w14:textId="77777777" w:rsidR="00067DAE" w:rsidRDefault="00067DAE">
            <w:pPr>
              <w:pStyle w:val="litra"/>
              <w:ind w:left="0" w:firstLine="0"/>
              <w:rPr>
                <w:b/>
              </w:rPr>
            </w:pPr>
            <w:r>
              <w:rPr>
                <w:b/>
              </w:rPr>
              <w:t>Som ovenfor</w:t>
            </w:r>
          </w:p>
          <w:p w14:paraId="5F304B1D" w14:textId="77777777" w:rsidR="00067DAE" w:rsidRDefault="00067DAE">
            <w:pPr>
              <w:pStyle w:val="litra"/>
              <w:ind w:left="0" w:firstLine="0"/>
              <w:rPr>
                <w:b/>
              </w:rPr>
            </w:pPr>
          </w:p>
          <w:p w14:paraId="5F304B1E" w14:textId="77777777" w:rsidR="00067DAE" w:rsidRDefault="00067DAE">
            <w:pPr>
              <w:pStyle w:val="litra"/>
              <w:ind w:left="0" w:firstLine="0"/>
              <w:rPr>
                <w:b/>
              </w:rPr>
            </w:pPr>
            <w:r>
              <w:rPr>
                <w:b/>
              </w:rPr>
              <w:t>dog opbevares akkumulatorer i  syrefaste containere.</w:t>
            </w:r>
          </w:p>
        </w:tc>
      </w:tr>
      <w:tr w:rsidR="00067DAE" w14:paraId="5F304B22" w14:textId="77777777">
        <w:tc>
          <w:tcPr>
            <w:tcW w:w="4976" w:type="dxa"/>
          </w:tcPr>
          <w:p w14:paraId="5F304B20" w14:textId="77777777" w:rsidR="00067DAE" w:rsidRDefault="00067DAE">
            <w:pPr>
              <w:pStyle w:val="litra"/>
              <w:ind w:left="0" w:firstLine="0"/>
            </w:pPr>
            <w:r>
              <w:t xml:space="preserve">– flatning af karosserier på jord/befæstet areal. </w:t>
            </w:r>
          </w:p>
        </w:tc>
        <w:tc>
          <w:tcPr>
            <w:tcW w:w="4714" w:type="dxa"/>
          </w:tcPr>
          <w:p w14:paraId="5F304B21" w14:textId="77777777" w:rsidR="00067DAE" w:rsidRDefault="00067DAE">
            <w:pPr>
              <w:pStyle w:val="litra"/>
              <w:ind w:left="0" w:firstLine="0"/>
              <w:rPr>
                <w:b/>
              </w:rPr>
            </w:pPr>
            <w:r>
              <w:rPr>
                <w:b/>
              </w:rPr>
              <w:t>Forekommer ikke på jord/befæstet areal</w:t>
            </w:r>
          </w:p>
        </w:tc>
      </w:tr>
    </w:tbl>
    <w:p w14:paraId="5F304B23" w14:textId="77777777" w:rsidR="00067DAE" w:rsidRDefault="00067DAE"/>
    <w:p w14:paraId="5F304B24" w14:textId="77777777" w:rsidR="00067DAE" w:rsidRDefault="00067DAE">
      <w:r>
        <w:br/>
      </w:r>
    </w:p>
    <w:p w14:paraId="5F304B25" w14:textId="77777777" w:rsidR="00067DAE" w:rsidRDefault="00067DAE">
      <w:pPr>
        <w:rPr>
          <w:b/>
          <w:u w:val="single"/>
        </w:rPr>
      </w:pPr>
      <w:r>
        <w:rPr>
          <w:b/>
          <w:u w:val="single"/>
        </w:rPr>
        <w:t xml:space="preserve">I. Andet </w:t>
      </w:r>
    </w:p>
    <w:p w14:paraId="5F304B26" w14:textId="77777777" w:rsidR="00067DAE" w:rsidRDefault="00067DAE"/>
    <w:p w14:paraId="5F304B27" w14:textId="77777777" w:rsidR="00067DAE" w:rsidRDefault="00067DAE"/>
    <w:p w14:paraId="5F304B28" w14:textId="77777777" w:rsidR="00067DAE" w:rsidRDefault="00067DAE">
      <w:pPr>
        <w:rPr>
          <w:b/>
        </w:rPr>
      </w:pPr>
      <w:r>
        <w:rPr>
          <w:b/>
        </w:rPr>
        <w:t xml:space="preserve">25) Hvis der er standardvilkår, som vurderes at være irrelevante for virksomheden, skal dette oplyses, idet der samtidig gives en begrundelse herfor. </w:t>
      </w:r>
    </w:p>
    <w:p w14:paraId="5F304B29" w14:textId="77777777" w:rsidR="00067DAE" w:rsidRDefault="00067DAE">
      <w:pPr>
        <w:rPr>
          <w:b/>
        </w:rPr>
      </w:pPr>
    </w:p>
    <w:p w14:paraId="5F304B2A" w14:textId="77777777" w:rsidR="00067DAE" w:rsidRDefault="00067DAE">
      <w:pPr>
        <w:rPr>
          <w:b/>
        </w:rPr>
      </w:pPr>
      <w:r>
        <w:rPr>
          <w:b/>
        </w:rPr>
        <w:t>Nedenstående standardvilkår er urelevante:</w:t>
      </w:r>
    </w:p>
    <w:p w14:paraId="5F304B2B" w14:textId="77777777" w:rsidR="00067DAE" w:rsidRDefault="00067DAE">
      <w:pPr>
        <w:rPr>
          <w:b/>
        </w:rPr>
      </w:pPr>
    </w:p>
    <w:p w14:paraId="5F304B2C" w14:textId="77777777" w:rsidR="00067DAE" w:rsidRDefault="00067DAE" w:rsidP="00067DAE">
      <w:pPr>
        <w:rPr>
          <w:bCs/>
          <w:color w:val="000000"/>
          <w:u w:val="single"/>
        </w:rPr>
      </w:pPr>
    </w:p>
    <w:p w14:paraId="5F304B2D" w14:textId="77777777" w:rsidR="00067DAE" w:rsidRDefault="00067DAE" w:rsidP="00067DAE">
      <w:pPr>
        <w:pStyle w:val="nummer"/>
        <w:rPr>
          <w:rFonts w:ascii="Times New Roman" w:hAnsi="Times New Roman" w:cs="Times New Roman"/>
          <w:bCs/>
        </w:rPr>
      </w:pPr>
      <w:r w:rsidRPr="00E80C0C">
        <w:rPr>
          <w:rFonts w:ascii="Times New Roman" w:hAnsi="Times New Roman" w:cs="Times New Roman"/>
          <w:bCs/>
        </w:rPr>
        <w:t xml:space="preserve">8. Flatning af karosserier skal enten foregå i lukket container med opsamling af spild eller på et impermeabelt areal med fald mod afløb. Såfremt flatning foregår indendørs, kan dette ske på impermeabelt areal uden afløb. </w:t>
      </w:r>
    </w:p>
    <w:p w14:paraId="5F304B2E" w14:textId="77777777" w:rsidR="00067DAE" w:rsidRDefault="00067DAE" w:rsidP="00067DAE">
      <w:pPr>
        <w:pStyle w:val="nummer"/>
        <w:rPr>
          <w:rFonts w:ascii="Times New Roman" w:hAnsi="Times New Roman" w:cs="Times New Roman"/>
          <w:bCs/>
        </w:rPr>
      </w:pPr>
    </w:p>
    <w:p w14:paraId="5F304B2F" w14:textId="77777777" w:rsidR="00067DAE" w:rsidRPr="00D8747E" w:rsidRDefault="00067DAE" w:rsidP="00067DAE">
      <w:pPr>
        <w:pStyle w:val="nummer"/>
        <w:rPr>
          <w:rFonts w:ascii="Times New Roman" w:hAnsi="Times New Roman" w:cs="Times New Roman"/>
          <w:bCs/>
        </w:rPr>
      </w:pPr>
      <w:r w:rsidRPr="00CB1EAA">
        <w:rPr>
          <w:rFonts w:ascii="Times New Roman" w:hAnsi="Times New Roman" w:cs="Times New Roman"/>
          <w:bCs/>
        </w:rPr>
        <w:t xml:space="preserve">Er ikke relevant, fordi  der ikke forekommer flatning, der vil </w:t>
      </w:r>
      <w:r>
        <w:rPr>
          <w:rFonts w:ascii="Times New Roman" w:hAnsi="Times New Roman" w:cs="Times New Roman"/>
          <w:bCs/>
        </w:rPr>
        <w:t>kun</w:t>
      </w:r>
      <w:r w:rsidRPr="00CB1EAA">
        <w:rPr>
          <w:rFonts w:ascii="Times New Roman" w:hAnsi="Times New Roman" w:cs="Times New Roman"/>
          <w:bCs/>
        </w:rPr>
        <w:t xml:space="preserve">. ske en vis sammenpresning af </w:t>
      </w:r>
      <w:r w:rsidRPr="00D8747E">
        <w:rPr>
          <w:rFonts w:ascii="Times New Roman" w:hAnsi="Times New Roman" w:cs="Times New Roman"/>
          <w:bCs/>
        </w:rPr>
        <w:t>bilerne, når de er læsset i container på lastbil (altså den bil som afhenter bilskrottet)</w:t>
      </w:r>
      <w:r>
        <w:rPr>
          <w:rFonts w:ascii="Times New Roman" w:hAnsi="Times New Roman" w:cs="Times New Roman"/>
          <w:bCs/>
        </w:rPr>
        <w:t>.</w:t>
      </w:r>
    </w:p>
    <w:p w14:paraId="5F304B30" w14:textId="77777777" w:rsidR="00067DAE" w:rsidRDefault="00067DAE" w:rsidP="00067DAE">
      <w:pPr>
        <w:pStyle w:val="nummer"/>
        <w:rPr>
          <w:rFonts w:ascii="Times New Roman" w:hAnsi="Times New Roman" w:cs="Times New Roman"/>
          <w:bCs/>
        </w:rPr>
      </w:pPr>
    </w:p>
    <w:p w14:paraId="5F304B31" w14:textId="77777777" w:rsidR="00067DAE" w:rsidRPr="00E80C0C" w:rsidRDefault="00067DAE" w:rsidP="00067DAE">
      <w:pPr>
        <w:pStyle w:val="nummer"/>
        <w:rPr>
          <w:rFonts w:ascii="Times New Roman" w:hAnsi="Times New Roman" w:cs="Times New Roman"/>
          <w:bCs/>
        </w:rPr>
      </w:pPr>
    </w:p>
    <w:p w14:paraId="5F304B32" w14:textId="77777777" w:rsidR="00067DAE" w:rsidRPr="00E80C0C" w:rsidRDefault="00067DAE" w:rsidP="00067DAE">
      <w:pPr>
        <w:pStyle w:val="nummer"/>
        <w:rPr>
          <w:rFonts w:ascii="Times New Roman" w:hAnsi="Times New Roman" w:cs="Times New Roman"/>
          <w:bCs/>
        </w:rPr>
      </w:pPr>
      <w:r w:rsidRPr="00E80C0C">
        <w:rPr>
          <w:rFonts w:ascii="Times New Roman" w:hAnsi="Times New Roman" w:cs="Times New Roman"/>
          <w:bCs/>
        </w:rPr>
        <w:t xml:space="preserve">9. Vaskeplads for motorer og andre løsdele skal være indrettet under tag beskyttet mod vejrlig og på et impermeabelt areal med opkant og afskærmning, således at vaskevand, aerosoler m.v. ikke spredes uden for vaskepladsen. </w:t>
      </w:r>
    </w:p>
    <w:p w14:paraId="5F304B33" w14:textId="77777777" w:rsidR="00067DAE" w:rsidRPr="00E80C0C" w:rsidRDefault="00067DAE" w:rsidP="00067DAE">
      <w:pPr>
        <w:rPr>
          <w:bCs/>
          <w:color w:val="000000"/>
          <w:u w:val="single"/>
        </w:rPr>
      </w:pPr>
    </w:p>
    <w:p w14:paraId="5F304B34" w14:textId="77777777" w:rsidR="00067DAE" w:rsidRDefault="00067DAE" w:rsidP="00067DAE">
      <w:pPr>
        <w:pStyle w:val="nummer"/>
        <w:rPr>
          <w:rFonts w:ascii="Times New Roman" w:hAnsi="Times New Roman" w:cs="Times New Roman"/>
          <w:bCs/>
          <w:u w:val="single"/>
        </w:rPr>
      </w:pPr>
      <w:r w:rsidRPr="00A8453D">
        <w:rPr>
          <w:rFonts w:ascii="Times New Roman" w:hAnsi="Times New Roman" w:cs="Times New Roman"/>
          <w:bCs/>
          <w:u w:val="single"/>
        </w:rPr>
        <w:t>Er ikke relevant, fordi</w:t>
      </w:r>
      <w:r w:rsidRPr="00E80C0C">
        <w:rPr>
          <w:rFonts w:ascii="Times New Roman" w:hAnsi="Times New Roman" w:cs="Times New Roman"/>
          <w:bCs/>
          <w:u w:val="single"/>
        </w:rPr>
        <w:t xml:space="preserve"> der ikke forekommer </w:t>
      </w:r>
      <w:r>
        <w:rPr>
          <w:rFonts w:ascii="Times New Roman" w:hAnsi="Times New Roman" w:cs="Times New Roman"/>
          <w:bCs/>
          <w:u w:val="single"/>
        </w:rPr>
        <w:t>vaskning</w:t>
      </w:r>
    </w:p>
    <w:p w14:paraId="5F304B35" w14:textId="77777777" w:rsidR="00067DAE" w:rsidRDefault="00067DAE" w:rsidP="00067DAE">
      <w:pPr>
        <w:pStyle w:val="nummer"/>
        <w:rPr>
          <w:rFonts w:ascii="Times New Roman" w:hAnsi="Times New Roman" w:cs="Times New Roman"/>
          <w:bCs/>
          <w:u w:val="single"/>
        </w:rPr>
      </w:pPr>
    </w:p>
    <w:p w14:paraId="5F304B36" w14:textId="77777777" w:rsidR="00067DAE" w:rsidRDefault="00067DAE" w:rsidP="00067DAE">
      <w:pPr>
        <w:pStyle w:val="nummer"/>
        <w:rPr>
          <w:rFonts w:ascii="Times New Roman" w:hAnsi="Times New Roman" w:cs="Times New Roman"/>
          <w:bCs/>
          <w:u w:val="single"/>
        </w:rPr>
      </w:pPr>
    </w:p>
    <w:p w14:paraId="5F304B37" w14:textId="77777777" w:rsidR="00067DAE" w:rsidRPr="00E80C0C" w:rsidRDefault="00067DAE" w:rsidP="00067DAE">
      <w:pPr>
        <w:pStyle w:val="nummer"/>
        <w:ind w:left="198" w:hanging="198"/>
        <w:rPr>
          <w:rFonts w:ascii="Times New Roman" w:hAnsi="Times New Roman" w:cs="Times New Roman"/>
          <w:bCs/>
        </w:rPr>
      </w:pPr>
      <w:r w:rsidRPr="00E80C0C">
        <w:rPr>
          <w:rFonts w:ascii="Times New Roman" w:hAnsi="Times New Roman" w:cs="Times New Roman"/>
          <w:bCs/>
        </w:rPr>
        <w:t xml:space="preserve">13. Afkast fra udsugninganlæg ved arbejdspladser, hvor der håndteres asbestholdige dele, skal være forsynet med absolutfilter dimensioneret med en udskilningsgrad på mindst 99,97 %. Afkast skal være opadrettede og føres mindst </w:t>
      </w:r>
      <w:smartTag w:uri="urn:schemas-microsoft-com:office:smarttags" w:element="metricconverter">
        <w:smartTagPr>
          <w:attr w:name="ProductID" w:val="1 meter"/>
        </w:smartTagPr>
        <w:r w:rsidRPr="00E80C0C">
          <w:rPr>
            <w:rFonts w:ascii="Times New Roman" w:hAnsi="Times New Roman" w:cs="Times New Roman"/>
            <w:bCs/>
          </w:rPr>
          <w:t>1 meter</w:t>
        </w:r>
      </w:smartTag>
      <w:r w:rsidRPr="00E80C0C">
        <w:rPr>
          <w:rFonts w:ascii="Times New Roman" w:hAnsi="Times New Roman" w:cs="Times New Roman"/>
          <w:bCs/>
        </w:rPr>
        <w:t xml:space="preserve"> over tagryg på det tag, hvor afkastet er placeret. </w:t>
      </w:r>
    </w:p>
    <w:p w14:paraId="5F304B38" w14:textId="77777777" w:rsidR="00067DAE" w:rsidRPr="00E80C0C" w:rsidRDefault="00067DAE" w:rsidP="00067DAE">
      <w:pPr>
        <w:pStyle w:val="nummer"/>
        <w:ind w:left="198" w:hanging="198"/>
        <w:rPr>
          <w:rFonts w:ascii="Times New Roman" w:hAnsi="Times New Roman" w:cs="Times New Roman"/>
          <w:bCs/>
        </w:rPr>
      </w:pPr>
    </w:p>
    <w:p w14:paraId="5F304B39" w14:textId="77777777" w:rsidR="00067DAE" w:rsidRDefault="00067DAE" w:rsidP="00067DAE">
      <w:pPr>
        <w:rPr>
          <w:bCs/>
          <w:color w:val="000000"/>
          <w:u w:val="single"/>
        </w:rPr>
      </w:pPr>
      <w:r w:rsidRPr="00A8453D">
        <w:rPr>
          <w:bCs/>
          <w:color w:val="000000"/>
          <w:u w:val="single"/>
        </w:rPr>
        <w:t>Er ikke relevant, fordi</w:t>
      </w:r>
      <w:r w:rsidRPr="00E80C0C">
        <w:rPr>
          <w:bCs/>
          <w:u w:val="single"/>
        </w:rPr>
        <w:t xml:space="preserve"> </w:t>
      </w:r>
      <w:r w:rsidRPr="00E80C0C">
        <w:rPr>
          <w:bCs/>
          <w:color w:val="000000"/>
          <w:u w:val="single"/>
        </w:rPr>
        <w:t>der ikke forekommer</w:t>
      </w:r>
      <w:r>
        <w:rPr>
          <w:bCs/>
          <w:color w:val="000000"/>
          <w:u w:val="single"/>
        </w:rPr>
        <w:t xml:space="preserve"> håndtering af asbestholdige bremsebelægninger – disse har været forbudte i ca 20 år, og vil derfor kun forefindes på gamle veteranbiler og lignende – og der er ikke tradition for at sådanne biler hugges op.</w:t>
      </w:r>
    </w:p>
    <w:p w14:paraId="5F304B3A" w14:textId="77777777" w:rsidR="00067DAE" w:rsidRDefault="00067DAE" w:rsidP="00067DAE">
      <w:pPr>
        <w:rPr>
          <w:bCs/>
          <w:color w:val="000000"/>
          <w:u w:val="single"/>
        </w:rPr>
      </w:pPr>
    </w:p>
    <w:p w14:paraId="5F304B3B" w14:textId="77777777" w:rsidR="00067DAE" w:rsidRDefault="00067DAE" w:rsidP="00067DAE">
      <w:pPr>
        <w:rPr>
          <w:bCs/>
          <w:color w:val="000000"/>
          <w:u w:val="single"/>
        </w:rPr>
      </w:pPr>
    </w:p>
    <w:p w14:paraId="5F304B3C" w14:textId="77777777" w:rsidR="00067DAE" w:rsidRDefault="00067DAE" w:rsidP="00067DAE">
      <w:pPr>
        <w:rPr>
          <w:bCs/>
          <w:color w:val="000000"/>
          <w:u w:val="single"/>
        </w:rPr>
      </w:pPr>
    </w:p>
    <w:p w14:paraId="5F304B3D" w14:textId="77777777" w:rsidR="00067DAE" w:rsidRDefault="00067DAE" w:rsidP="00067DAE">
      <w:pPr>
        <w:rPr>
          <w:bCs/>
          <w:color w:val="000000"/>
          <w:u w:val="single"/>
        </w:rPr>
      </w:pPr>
    </w:p>
    <w:p w14:paraId="5F304B3E" w14:textId="77777777" w:rsidR="00067DAE" w:rsidRDefault="00067DAE">
      <w:pPr>
        <w:rPr>
          <w:b/>
        </w:rPr>
      </w:pPr>
      <w:r>
        <w:rPr>
          <w:b/>
        </w:rPr>
        <w:t xml:space="preserve">26) Hvis der er standardvilkår, som virksomheden ikke mener at kunne overholde, skal dette oplyses, idet der samtidig gives en begrundelse herfor. </w:t>
      </w:r>
    </w:p>
    <w:p w14:paraId="5F304B3F" w14:textId="77777777" w:rsidR="00067DAE" w:rsidRDefault="00067DAE">
      <w:pPr>
        <w:rPr>
          <w:b/>
        </w:rPr>
      </w:pPr>
    </w:p>
    <w:p w14:paraId="5F304B40" w14:textId="77777777" w:rsidR="00067DAE" w:rsidRDefault="00067DAE">
      <w:r>
        <w:t>Alle relevante vilkår forventes at kunne overholdes</w:t>
      </w:r>
    </w:p>
    <w:p w14:paraId="5F304B41" w14:textId="77777777" w:rsidR="00067DAE" w:rsidRDefault="00067DAE">
      <w:pPr>
        <w:rPr>
          <w:sz w:val="16"/>
          <w:szCs w:val="16"/>
        </w:rPr>
      </w:pPr>
    </w:p>
    <w:p w14:paraId="5F304B42" w14:textId="77777777" w:rsidR="00067DAE" w:rsidRDefault="00067DAE">
      <w:pPr>
        <w:rPr>
          <w:sz w:val="16"/>
          <w:szCs w:val="16"/>
        </w:rPr>
      </w:pPr>
    </w:p>
    <w:p w14:paraId="5F304B43" w14:textId="77777777" w:rsidR="00067DAE" w:rsidRDefault="00067DAE">
      <w:pPr>
        <w:rPr>
          <w:sz w:val="16"/>
          <w:szCs w:val="16"/>
        </w:rPr>
      </w:pPr>
    </w:p>
    <w:p w14:paraId="5F304B44" w14:textId="77777777" w:rsidR="00067DAE" w:rsidRDefault="00067DAE">
      <w:pPr>
        <w:rPr>
          <w:sz w:val="16"/>
          <w:szCs w:val="16"/>
        </w:rPr>
      </w:pPr>
    </w:p>
    <w:p w14:paraId="5F304B45" w14:textId="77777777" w:rsidR="00067DAE" w:rsidRDefault="00067DAE">
      <w:pPr>
        <w:rPr>
          <w:b/>
        </w:rPr>
      </w:pPr>
      <w:r w:rsidRPr="00A525DA">
        <w:rPr>
          <w:b/>
        </w:rPr>
        <w:t xml:space="preserve">27) </w:t>
      </w:r>
      <w:r>
        <w:rPr>
          <w:b/>
        </w:rPr>
        <w:t>Sikkerhedsstillelse</w:t>
      </w:r>
    </w:p>
    <w:p w14:paraId="5F304B46" w14:textId="77777777" w:rsidR="00067DAE" w:rsidRDefault="00067DAE">
      <w:pPr>
        <w:rPr>
          <w:b/>
        </w:rPr>
      </w:pPr>
    </w:p>
    <w:p w14:paraId="5F304B47" w14:textId="77777777" w:rsidR="00067DAE" w:rsidRDefault="00067DAE">
      <w:r w:rsidRPr="00A525DA">
        <w:t>Autoophugningsvirksomheder er som udgangspunkt omfattet af reglerne om sikkerhedsstillelse.</w:t>
      </w:r>
    </w:p>
    <w:p w14:paraId="5F304B48" w14:textId="77777777" w:rsidR="00067DAE" w:rsidRDefault="00067DAE"/>
    <w:p w14:paraId="5F304B49" w14:textId="77777777" w:rsidR="00067DAE" w:rsidRDefault="00067DAE">
      <w:r>
        <w:t>Det er imidlertid meget begrænset, hvilket behov der måtte blive for en selvhjælpshandling på grund af de begrænsede aktiviteter. Jeg foreslår derfor at kravet om sikkerhedsstillelse frafaldes og hvis dette ikke er muligt, at man fastsætter sikkerhedsstillelsen til 15.000 kr.</w:t>
      </w:r>
    </w:p>
    <w:p w14:paraId="5F304B4A" w14:textId="77777777" w:rsidR="00067DAE" w:rsidRDefault="00067DAE">
      <w:r>
        <w:t xml:space="preserve">Der er i </w:t>
      </w:r>
      <w:r w:rsidRPr="006F646B">
        <w:rPr>
          <w:color w:val="FF6600"/>
        </w:rPr>
        <w:t>bilag D</w:t>
      </w:r>
      <w:r>
        <w:t xml:space="preserve"> vedlagt et regneark, som angiver at den nødvendige sikkerhedsstillelse er 12.000 incl moms. </w:t>
      </w:r>
    </w:p>
    <w:p w14:paraId="5F304B4B" w14:textId="77777777" w:rsidR="00067DAE" w:rsidRDefault="00067DAE"/>
    <w:p w14:paraId="5F304B4C" w14:textId="77777777" w:rsidR="00067DAE" w:rsidRDefault="00067DA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5F304B4D" w14:textId="77777777" w:rsidR="00067DAE" w:rsidRPr="007F4A2F" w:rsidRDefault="00067DAE">
      <w:pPr>
        <w:rPr>
          <w:sz w:val="16"/>
          <w:szCs w:val="16"/>
        </w:rPr>
      </w:pPr>
      <w:r>
        <w:rPr>
          <w:sz w:val="16"/>
          <w:szCs w:val="16"/>
        </w:rPr>
        <w:br/>
      </w:r>
      <w:r>
        <w:rPr>
          <w:sz w:val="16"/>
          <w:szCs w:val="16"/>
        </w:rPr>
        <w:br/>
      </w:r>
      <w:r>
        <w:rPr>
          <w:sz w:val="16"/>
          <w:szCs w:val="16"/>
        </w:rPr>
        <w:br/>
      </w:r>
      <w:r>
        <w:rPr>
          <w:sz w:val="16"/>
          <w:szCs w:val="16"/>
        </w:rPr>
        <w:br/>
      </w:r>
      <w:r>
        <w:rPr>
          <w:sz w:val="16"/>
          <w:szCs w:val="16"/>
        </w:rPr>
        <w:br/>
      </w:r>
      <w:r>
        <w:rPr>
          <w:sz w:val="16"/>
          <w:szCs w:val="16"/>
        </w:rPr>
        <w:br/>
      </w:r>
      <w:r>
        <w:rPr>
          <w:sz w:val="16"/>
          <w:szCs w:val="16"/>
        </w:rPr>
        <w:br/>
      </w:r>
      <w:r>
        <w:rPr>
          <w:sz w:val="16"/>
          <w:szCs w:val="16"/>
        </w:rPr>
        <w:tab/>
      </w:r>
      <w:r>
        <w:rPr>
          <w:sz w:val="16"/>
          <w:szCs w:val="16"/>
        </w:rPr>
        <w:tab/>
      </w:r>
      <w:r>
        <w:rPr>
          <w:sz w:val="16"/>
          <w:szCs w:val="16"/>
        </w:rPr>
        <w:tab/>
      </w:r>
      <w:r>
        <w:rPr>
          <w:sz w:val="16"/>
          <w:szCs w:val="16"/>
        </w:rPr>
        <w:tab/>
      </w:r>
      <w:r>
        <w:rPr>
          <w:sz w:val="16"/>
          <w:szCs w:val="16"/>
        </w:rPr>
        <w:tab/>
        <w:t>NMT 21 juni  2012 / PJ</w:t>
      </w:r>
    </w:p>
    <w:p w14:paraId="5F304B4E" w14:textId="77777777" w:rsidR="00067DAE" w:rsidRDefault="00067DAE"/>
    <w:p w14:paraId="5F304B4F" w14:textId="77777777" w:rsidR="00067DAE" w:rsidRDefault="00067DAE"/>
    <w:p w14:paraId="5F304B50" w14:textId="77777777" w:rsidR="00067DAE" w:rsidRDefault="00067DAE"/>
    <w:p w14:paraId="5F304B51" w14:textId="77777777" w:rsidR="00067DAE" w:rsidRDefault="00067DAE"/>
    <w:p w14:paraId="5F304B52" w14:textId="77777777" w:rsidR="00067DAE" w:rsidRPr="00172214" w:rsidRDefault="00067DAE">
      <w:pPr>
        <w:rPr>
          <w:b/>
          <w:color w:val="FF0000"/>
          <w:sz w:val="40"/>
          <w:szCs w:val="40"/>
        </w:rPr>
      </w:pPr>
      <w:r>
        <w:rPr>
          <w:sz w:val="28"/>
        </w:rPr>
        <w:lastRenderedPageBreak/>
        <w:tab/>
      </w:r>
      <w:r>
        <w:rPr>
          <w:sz w:val="28"/>
        </w:rPr>
        <w:tab/>
      </w:r>
      <w:r>
        <w:rPr>
          <w:sz w:val="28"/>
        </w:rPr>
        <w:tab/>
      </w:r>
      <w:r>
        <w:rPr>
          <w:sz w:val="28"/>
        </w:rPr>
        <w:tab/>
      </w:r>
      <w:r>
        <w:rPr>
          <w:sz w:val="28"/>
        </w:rPr>
        <w:tab/>
      </w:r>
      <w:r>
        <w:rPr>
          <w:b/>
          <w:color w:val="FF0000"/>
          <w:sz w:val="40"/>
          <w:szCs w:val="40"/>
        </w:rPr>
        <w:t>Bilag C</w:t>
      </w:r>
    </w:p>
    <w:p w14:paraId="5F304B53" w14:textId="77777777" w:rsidR="00067DAE" w:rsidRPr="009E4D31" w:rsidRDefault="00067DAE">
      <w:pPr>
        <w:rPr>
          <w:b/>
          <w:sz w:val="32"/>
          <w:szCs w:val="32"/>
        </w:rPr>
      </w:pPr>
      <w:r>
        <w:rPr>
          <w:b/>
          <w:sz w:val="32"/>
          <w:szCs w:val="32"/>
        </w:rPr>
        <w:t xml:space="preserve">P 446. nr 2  </w:t>
      </w:r>
      <w:r w:rsidRPr="009E4D31">
        <w:rPr>
          <w:b/>
          <w:sz w:val="32"/>
          <w:szCs w:val="32"/>
        </w:rPr>
        <w:t xml:space="preserve">Procedure for miljøbehandling </w:t>
      </w:r>
    </w:p>
    <w:p w14:paraId="5F304B54" w14:textId="77777777" w:rsidR="00067DAE" w:rsidRPr="009E4D31" w:rsidRDefault="00067DAE">
      <w:pPr>
        <w:rPr>
          <w:sz w:val="32"/>
          <w:szCs w:val="32"/>
        </w:rPr>
      </w:pPr>
    </w:p>
    <w:p w14:paraId="5F304B55" w14:textId="77777777" w:rsidR="00067DAE" w:rsidRDefault="00067DAE">
      <w:r>
        <w:t>Følgende væsker og komponenter tappes</w:t>
      </w:r>
    </w:p>
    <w:p w14:paraId="5F304B56" w14:textId="77777777" w:rsidR="00067DAE" w:rsidRDefault="00067DAE"/>
    <w:p w14:paraId="5F304B57" w14:textId="77777777" w:rsidR="00067DAE" w:rsidRDefault="00067DAE">
      <w:r>
        <w:t>Demontering sker med tilgængeligt værkstøj og sugeudstyr, bakker, tragte og andet skal anvendes, således at man undgår spild på gulvet.</w:t>
      </w:r>
    </w:p>
    <w:p w14:paraId="5F304B58" w14:textId="77777777" w:rsidR="00067DAE" w:rsidRDefault="00067DAE"/>
    <w:p w14:paraId="5F304B59" w14:textId="77777777" w:rsidR="00067DAE" w:rsidRDefault="00067DAE">
      <w:pPr>
        <w:rPr>
          <w:u w:val="single"/>
        </w:rPr>
      </w:pPr>
      <w:r>
        <w:rPr>
          <w:u w:val="single"/>
        </w:rPr>
        <w:t xml:space="preserve">Motorolie: </w:t>
      </w:r>
    </w:p>
    <w:p w14:paraId="5F304B5A" w14:textId="77777777" w:rsidR="00067DAE" w:rsidRDefault="00067DAE">
      <w:r>
        <w:t>Bundprop afmonteres, og olien løber frit i 10 minutter, hvorefter bundproppen monteres igen.</w:t>
      </w:r>
    </w:p>
    <w:p w14:paraId="5F304B5B" w14:textId="77777777" w:rsidR="00067DAE" w:rsidRDefault="00067DAE">
      <w:pPr>
        <w:rPr>
          <w:u w:val="single"/>
        </w:rPr>
      </w:pPr>
    </w:p>
    <w:p w14:paraId="5F304B5C" w14:textId="77777777" w:rsidR="00067DAE" w:rsidRDefault="00067DAE">
      <w:pPr>
        <w:rPr>
          <w:u w:val="single"/>
        </w:rPr>
      </w:pPr>
      <w:r>
        <w:rPr>
          <w:u w:val="single"/>
        </w:rPr>
        <w:t>Gear/bagtøjsolie:</w:t>
      </w:r>
    </w:p>
    <w:p w14:paraId="5F304B5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lastRenderedPageBreak/>
        <w:t>Bundprop afmonteres, og olien løber frit i 10 minutter, hvorefter bundproppen monteres igen.</w:t>
      </w:r>
    </w:p>
    <w:p w14:paraId="5F304B5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5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Olie i tandstangsmanchetter på  biler med servostyring</w:t>
      </w:r>
    </w:p>
    <w:p w14:paraId="5F304B6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6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Der klemmes på manchetten og hvis der er olie i løsnes den og tømmes for olie.</w:t>
      </w:r>
    </w:p>
    <w:p w14:paraId="5F304B6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6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Olie til servostyring:</w:t>
      </w:r>
    </w:p>
    <w:p w14:paraId="5F304B6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6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Reservoir tømmes, og nederste slange afmonteres og rattet vrides fra side til side indtil anlægget er</w:t>
      </w:r>
    </w:p>
    <w:p w14:paraId="5F304B6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pumpet tomt og rør tilgange tilproppes eller slangen sættes på igen.</w:t>
      </w:r>
    </w:p>
    <w:p w14:paraId="5F304B6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6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rPr>
          <w:u w:val="single"/>
        </w:rPr>
      </w:pPr>
      <w:r>
        <w:rPr>
          <w:u w:val="single"/>
        </w:rPr>
        <w:t>Olie fra oliekøler:</w:t>
      </w:r>
    </w:p>
    <w:p w14:paraId="5F304B6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 xml:space="preserve">  </w:t>
      </w:r>
    </w:p>
    <w:p w14:paraId="5F304B6A"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De nederste slanger afmonteres og olien løber frit i 10 minutter og hullet tilproppes eller slangen</w:t>
      </w:r>
    </w:p>
    <w:p w14:paraId="5F304B6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påmonteres igen.</w:t>
      </w:r>
    </w:p>
    <w:p w14:paraId="5F304B6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6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t>Hydropneumatisk væske (normalt kun Citroén)</w:t>
      </w:r>
      <w:r>
        <w:t>:</w:t>
      </w:r>
    </w:p>
    <w:p w14:paraId="5F304B6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6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 xml:space="preserve">Beholder tømmes og afmonteres og rør klippes og suges under bilen. </w:t>
      </w:r>
    </w:p>
    <w:p w14:paraId="5F304B7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rPr>
          <w:b/>
        </w:rPr>
      </w:pPr>
    </w:p>
    <w:p w14:paraId="5F304B7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rPr>
          <w:b/>
        </w:rPr>
      </w:pPr>
      <w:r>
        <w:rPr>
          <w:b/>
        </w:rPr>
        <w:t xml:space="preserve">Hvis olien ikke kan aftappes efter den beskrevne metode skal der foretages </w:t>
      </w:r>
    </w:p>
    <w:p w14:paraId="5F304B7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rPr>
          <w:b/>
        </w:rPr>
      </w:pPr>
      <w:r>
        <w:rPr>
          <w:b/>
        </w:rPr>
        <w:t>yderligere adskillelse eller boring af ekstra huller eller evt. sugning (huller proppes efter tapning).</w:t>
      </w:r>
    </w:p>
    <w:p w14:paraId="5F304B7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7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t>Bremsevæske</w:t>
      </w:r>
      <w:r>
        <w:t>:</w:t>
      </w:r>
    </w:p>
    <w:p w14:paraId="5F304B7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7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 xml:space="preserve">Reservoir tømmes og udluftningsskruer løsnes og suges, alternativt klippes rør/slanger klippes ved </w:t>
      </w:r>
    </w:p>
    <w:p w14:paraId="5F304B7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hjulene og suges.</w:t>
      </w:r>
    </w:p>
    <w:p w14:paraId="5F304B7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7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7A" w14:textId="77777777" w:rsidR="00067DAE" w:rsidRDefault="00067DAE" w:rsidP="00067DAE"/>
    <w:p w14:paraId="5F304B7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lastRenderedPageBreak/>
        <w:t>Koblingsvæske</w:t>
      </w:r>
      <w:r>
        <w:t>:</w:t>
      </w:r>
    </w:p>
    <w:p w14:paraId="5F304B7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7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Reservoir tømmes og udluftningsskruer løsnes og suges .</w:t>
      </w:r>
    </w:p>
    <w:p w14:paraId="5F304B7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7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p>
    <w:p w14:paraId="5F304B8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t>Kølervæske</w:t>
      </w:r>
      <w:r>
        <w:t>:</w:t>
      </w:r>
    </w:p>
    <w:p w14:paraId="5F304B8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p>
    <w:p w14:paraId="5F304B8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Nederste slange/bundprop løsnes og væsken løber frit i mindst 3 minutter og slanger til varmeapparat løsnes/skæres over (evt. ekspansionsbeholder tømmes).</w:t>
      </w:r>
    </w:p>
    <w:p w14:paraId="5F304B8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8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t>Sprinklervæske</w:t>
      </w:r>
      <w:r>
        <w:t>:</w:t>
      </w:r>
    </w:p>
    <w:p w14:paraId="5F304B8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ab/>
      </w:r>
    </w:p>
    <w:p w14:paraId="5F304B8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ind w:left="121" w:hanging="121"/>
      </w:pPr>
      <w:r>
        <w:t>Beholderen tømmes.</w:t>
      </w:r>
    </w:p>
    <w:p w14:paraId="5F304B8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8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Brændstof:</w:t>
      </w:r>
    </w:p>
    <w:p w14:paraId="5F304B8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8A"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Brændstoffet aftappes via  huller i bunden af  tanken på de laveste punkter og hullerne tilproppes</w:t>
      </w:r>
    </w:p>
    <w:p w14:paraId="5F304B8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8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ab/>
        <w:t>eller</w:t>
      </w:r>
    </w:p>
    <w:p w14:paraId="5F304B8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8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Tank afmonteres og tømmes via påfyldningsstuds.</w:t>
      </w:r>
    </w:p>
    <w:p w14:paraId="5F304B8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ab/>
      </w:r>
    </w:p>
    <w:p w14:paraId="5F304B9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r>
        <w:rPr>
          <w:b/>
          <w:u w:val="single"/>
        </w:rPr>
        <w:t>Afmontering af komponenter:</w:t>
      </w:r>
    </w:p>
    <w:p w14:paraId="5F304B9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9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 xml:space="preserve">Akkumulatorer </w:t>
      </w:r>
    </w:p>
    <w:p w14:paraId="5F304B9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Akkumulatoren tages ud og blyholdige kabelsko klippes af.</w:t>
      </w:r>
    </w:p>
    <w:p w14:paraId="5F304B9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9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rPr>
          <w:u w:val="single"/>
        </w:rPr>
        <w:t>Brændstoffiltre på dieselbiler</w:t>
      </w:r>
      <w:r>
        <w:t>.</w:t>
      </w:r>
    </w:p>
    <w:p w14:paraId="5F304B9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 xml:space="preserve">Filteret fjernes ved almindelig afmontering </w:t>
      </w:r>
    </w:p>
    <w:p w14:paraId="5F304B9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9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Oliefiltre</w:t>
      </w:r>
    </w:p>
    <w:p w14:paraId="5F304B9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Filteret fjernes ved almindelig afmontering og hullet tilproppes (eller tappes).</w:t>
      </w:r>
    </w:p>
    <w:p w14:paraId="5F304B9A"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9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Ni-Cd batterier</w:t>
      </w:r>
    </w:p>
    <w:p w14:paraId="5F304B9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Batterier fjernes ved almindelig afmontering. Indstøbte batterier skæres ud.</w:t>
      </w:r>
    </w:p>
    <w:p w14:paraId="5F304B9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9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Katalysatorer</w:t>
      </w:r>
    </w:p>
    <w:p w14:paraId="5F304B9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r>
        <w:t xml:space="preserve">Katalysatorer fjernes ved almindelig afmontering. </w:t>
      </w:r>
      <w:r>
        <w:rPr>
          <w:b/>
        </w:rPr>
        <w:t>Demontering af katalysatorer må vente til slutskrotning.</w:t>
      </w:r>
    </w:p>
    <w:p w14:paraId="5F304BA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A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p>
    <w:p w14:paraId="5F304BA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Blyklodser på fælge</w:t>
      </w:r>
    </w:p>
    <w:p w14:paraId="5F304BA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 xml:space="preserve">Blyklodser  fjernes ved almindelig afmontering – </w:t>
      </w:r>
      <w:r w:rsidRPr="00EE6E98">
        <w:rPr>
          <w:u w:val="single"/>
        </w:rPr>
        <w:t>hjul med dæk til salg får ikke fjernet blyklodser</w:t>
      </w:r>
    </w:p>
    <w:p w14:paraId="5F304BA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p>
    <w:p w14:paraId="5F304BA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r>
        <w:rPr>
          <w:b/>
        </w:rPr>
        <w:br w:type="page"/>
      </w:r>
    </w:p>
    <w:p w14:paraId="5F304BA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lastRenderedPageBreak/>
        <w:t xml:space="preserve">Airbags &amp; selestrammere </w:t>
      </w:r>
    </w:p>
    <w:p w14:paraId="5F304BA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Airbags &amp; selestrammere udløses eller afmonteres af en person, som har gennemgået et</w:t>
      </w:r>
    </w:p>
    <w:p w14:paraId="5F304BA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pyroteknisk kursus (udløste airbags/selestrammere skal ikke afmonteres).</w:t>
      </w:r>
    </w:p>
    <w:p w14:paraId="5F304BA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r>
        <w:rPr>
          <w:b/>
        </w:rPr>
        <w:t>Airbag og selestrammere må vente til slutskrotning.</w:t>
      </w:r>
    </w:p>
    <w:p w14:paraId="5F304BAA"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A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Kviksølvkontakter</w:t>
      </w:r>
    </w:p>
    <w:p w14:paraId="5F304BA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Kviksølvkontakter fjernes ved almindelig afmontering</w:t>
      </w:r>
    </w:p>
    <w:p w14:paraId="5F304BA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A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Dæk</w:t>
      </w:r>
    </w:p>
    <w:p w14:paraId="5F304BA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 xml:space="preserve">Dæk afmonteres ved almindelig afmontering. </w:t>
      </w:r>
      <w:r>
        <w:rPr>
          <w:b/>
        </w:rPr>
        <w:t>Afmonteringen må vente til slutskrotning.</w:t>
      </w:r>
    </w:p>
    <w:p w14:paraId="5F304BB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B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Aircondition</w:t>
      </w:r>
    </w:p>
    <w:p w14:paraId="5F304BB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Aircondition tappes af kølefirma eller med specialanlæg</w:t>
      </w:r>
    </w:p>
    <w:p w14:paraId="5F304BB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p>
    <w:p w14:paraId="5F304BB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Elektronisk udstyr</w:t>
      </w:r>
    </w:p>
    <w:p w14:paraId="5F304BB5"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Radioer, navigationsudstyr og mobiltelefoner fjernes ved almindelig afmontering.</w:t>
      </w:r>
    </w:p>
    <w:p w14:paraId="5F304BB6"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B7"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Trykbeholdere, gasbeholdere og brandslukkere</w:t>
      </w:r>
    </w:p>
    <w:p w14:paraId="5F304BB8"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Trykbeholdere, gasbeholdere og brandslukkere fjernes ved almindelig afmontering.</w:t>
      </w:r>
    </w:p>
    <w:p w14:paraId="5F304BB9"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BA"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u w:val="single"/>
        </w:rPr>
      </w:pPr>
      <w:r>
        <w:rPr>
          <w:u w:val="single"/>
        </w:rPr>
        <w:t>Emballager med div. væsker.</w:t>
      </w:r>
    </w:p>
    <w:p w14:paraId="5F304BBB"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Emballager med olie, sprinklervæske og maling (o.s.v.) fjernes fra bagagerum, motorrum og kabine</w:t>
      </w:r>
    </w:p>
    <w:p w14:paraId="5F304BBC"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BD"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p>
    <w:p w14:paraId="5F304BBE"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b/>
        </w:rPr>
      </w:pPr>
      <w:r>
        <w:rPr>
          <w:b/>
        </w:rPr>
        <w:t>Andre emner</w:t>
      </w:r>
      <w:r>
        <w:rPr>
          <w:b/>
        </w:rPr>
        <w:br/>
      </w:r>
    </w:p>
    <w:p w14:paraId="5F304BBF"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r>
        <w:t>Hvis der modtages tanke eller andre beholdere med væsker, olier eller andet aftappes disse for væske med det forhånden værende udstyr og væsken behandles tilsvarende væskerne fra bilerne.</w:t>
      </w:r>
    </w:p>
    <w:p w14:paraId="5F304BC0"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pPr>
    </w:p>
    <w:p w14:paraId="5F304BC1"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rFonts w:ascii="Arial" w:hAnsi="Arial"/>
        </w:rPr>
      </w:pPr>
      <w:r>
        <w:t>Bilakkumulatorer er ikke omfattet af denne bestemmelse. Bilakkumulatorer skal ikke miljøbehandles, men blot opbevares i syrefaste containere indtil de videresendes.</w:t>
      </w:r>
    </w:p>
    <w:p w14:paraId="5F304BC2"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rFonts w:ascii="Arial" w:hAnsi="Arial"/>
        </w:rPr>
      </w:pPr>
    </w:p>
    <w:p w14:paraId="5F304BC3"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rFonts w:ascii="Arial" w:hAnsi="Arial"/>
        </w:rPr>
      </w:pPr>
    </w:p>
    <w:p w14:paraId="5F304BC4" w14:textId="77777777" w:rsidR="00067DAE" w:rsidRDefault="00067DAE">
      <w:pPr>
        <w:keepNext/>
        <w:keepLines/>
        <w:tabs>
          <w:tab w:val="left" w:pos="0"/>
          <w:tab w:val="left" w:pos="121"/>
          <w:tab w:val="left" w:pos="972"/>
          <w:tab w:val="left" w:pos="1824"/>
          <w:tab w:val="left" w:pos="2676"/>
          <w:tab w:val="left" w:pos="3528"/>
          <w:tab w:val="left" w:pos="4375"/>
          <w:tab w:val="left" w:pos="5226"/>
          <w:tab w:val="left" w:pos="6078"/>
          <w:tab w:val="left" w:pos="6930"/>
          <w:tab w:val="left" w:pos="7782"/>
          <w:tab w:val="left" w:pos="8640"/>
        </w:tabs>
        <w:suppressAutoHyphens/>
        <w:spacing w:line="288" w:lineRule="exact"/>
        <w:rPr>
          <w:rFonts w:ascii="Arial" w:hAnsi="Arial"/>
        </w:rPr>
      </w:pPr>
    </w:p>
    <w:p w14:paraId="5F304BC5" w14:textId="77777777" w:rsidR="00067DAE" w:rsidRDefault="00067DAE"/>
    <w:p w14:paraId="5F304BC6" w14:textId="77777777" w:rsidR="00067DAE" w:rsidRDefault="00067DAE"/>
    <w:p w14:paraId="5F304BC7" w14:textId="77777777" w:rsidR="00067DAE" w:rsidRDefault="00067DAE" w:rsidP="00067DAE">
      <w:pPr>
        <w:tabs>
          <w:tab w:val="left" w:pos="0"/>
        </w:tabs>
        <w:suppressAutoHyphens/>
        <w:spacing w:line="240" w:lineRule="exact"/>
      </w:pPr>
    </w:p>
    <w:p w14:paraId="5F304BC8" w14:textId="77777777" w:rsidR="00067DAE" w:rsidRDefault="00067DAE"/>
    <w:p w14:paraId="5F304BC9" w14:textId="77777777" w:rsidR="00067DAE" w:rsidRDefault="00067DAE"/>
    <w:p w14:paraId="5F304BCA" w14:textId="77777777" w:rsidR="00067DAE" w:rsidRDefault="00067DAE"/>
    <w:p w14:paraId="5F304BCB" w14:textId="77777777" w:rsidR="00067DAE" w:rsidRDefault="00067DAE"/>
    <w:p w14:paraId="5F304BCC" w14:textId="77777777" w:rsidR="00067DAE" w:rsidRDefault="00067DAE"/>
    <w:p w14:paraId="5F304BCD" w14:textId="77777777" w:rsidR="00067DAE" w:rsidRDefault="00067DAE"/>
    <w:p w14:paraId="5F304BCE" w14:textId="77777777" w:rsidR="00067DAE" w:rsidRDefault="00067DAE"/>
    <w:p w14:paraId="5F304BCF" w14:textId="77777777" w:rsidR="00067DAE" w:rsidRDefault="00067DAE"/>
    <w:p w14:paraId="5F304BD0" w14:textId="77777777" w:rsidR="00C76A21" w:rsidRDefault="00C76A21">
      <w:r>
        <w:object w:dxaOrig="10375" w:dyaOrig="14047" w14:anchorId="5F304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51.75pt" o:ole="">
            <v:imagedata r:id="rId20" o:title=""/>
          </v:shape>
          <o:OLEObject Type="Embed" ProgID="SmartDraw.2" ShapeID="_x0000_i1025" DrawAspect="Content" ObjectID="_1768122680" r:id="rId21"/>
        </w:object>
      </w:r>
    </w:p>
    <w:p w14:paraId="5F304BD1" w14:textId="77777777" w:rsidR="00067DAE" w:rsidRDefault="00067DAE"/>
    <w:p w14:paraId="5F304BD2" w14:textId="77777777" w:rsidR="00C76A21" w:rsidRDefault="00C76A21">
      <w:r>
        <w:object w:dxaOrig="10480" w:dyaOrig="14076" w14:anchorId="5F304BDB">
          <v:shape id="_x0000_i1026" type="#_x0000_t75" style="width:481.5pt;height:646.5pt" o:ole="">
            <v:imagedata r:id="rId22" o:title=""/>
          </v:shape>
          <o:OLEObject Type="Embed" ProgID="SmartDraw.2" ShapeID="_x0000_i1026" DrawAspect="Content" ObjectID="_1768122681" r:id="rId23"/>
        </w:object>
      </w:r>
    </w:p>
    <w:p w14:paraId="5F304BD3" w14:textId="77777777" w:rsidR="00C76A21" w:rsidRDefault="00C76A21"/>
    <w:sectPr w:rsidR="00C76A21" w:rsidSect="00584E77">
      <w:pgSz w:w="11906" w:h="16838"/>
      <w:pgMar w:top="1701" w:right="170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4BDE" w14:textId="77777777" w:rsidR="00BD24A3" w:rsidRDefault="00BD24A3" w:rsidP="004C6FD9">
      <w:r>
        <w:separator/>
      </w:r>
    </w:p>
  </w:endnote>
  <w:endnote w:type="continuationSeparator" w:id="0">
    <w:p w14:paraId="5F304BDF" w14:textId="77777777" w:rsidR="00BD24A3" w:rsidRDefault="00BD24A3" w:rsidP="004C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TE1A36F90t00">
    <w:altName w:val="TT E 1 A 36 F 90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PACOB+TimesNewRoman">
    <w:altName w:val="Times New Roman"/>
    <w:charset w:val="00"/>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2" w14:textId="77777777" w:rsidR="00BD24A3" w:rsidRDefault="00BD24A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3" w14:textId="77777777" w:rsidR="00BD24A3" w:rsidRPr="00483A9C" w:rsidRDefault="00BD24A3" w:rsidP="00584E77">
    <w:pPr>
      <w:pStyle w:val="Sidefod"/>
      <w:pBdr>
        <w:top w:val="single" w:sz="4" w:space="1" w:color="auto"/>
      </w:pBdr>
      <w:ind w:left="-993" w:right="-1134"/>
      <w:rPr>
        <w:rFonts w:ascii="Verdana" w:hAnsi="Verdana"/>
        <w:sz w:val="20"/>
        <w:szCs w:val="20"/>
      </w:rPr>
    </w:pPr>
    <w:r w:rsidRPr="00483A9C">
      <w:rPr>
        <w:rFonts w:ascii="Verdana" w:hAnsi="Verdana"/>
        <w:sz w:val="20"/>
        <w:szCs w:val="20"/>
      </w:rPr>
      <w:t>Egedal Kommune</w:t>
    </w:r>
    <w:r w:rsidRPr="00483A9C">
      <w:rPr>
        <w:rFonts w:ascii="Verdana" w:hAnsi="Verdana"/>
        <w:sz w:val="20"/>
        <w:szCs w:val="20"/>
      </w:rPr>
      <w:tab/>
    </w:r>
    <w:r w:rsidRPr="00483A9C">
      <w:rPr>
        <w:rFonts w:ascii="Verdana" w:hAnsi="Verdana"/>
        <w:sz w:val="20"/>
        <w:szCs w:val="20"/>
      </w:rPr>
      <w:tab/>
    </w:r>
    <w:sdt>
      <w:sdtPr>
        <w:rPr>
          <w:rFonts w:ascii="Verdana" w:hAnsi="Verdana"/>
          <w:sz w:val="20"/>
          <w:szCs w:val="20"/>
        </w:rPr>
        <w:id w:val="1945649843"/>
        <w:docPartObj>
          <w:docPartGallery w:val="Page Numbers (Bottom of Page)"/>
          <w:docPartUnique/>
        </w:docPartObj>
      </w:sdtPr>
      <w:sdtEndPr/>
      <w:sdtContent>
        <w:sdt>
          <w:sdtPr>
            <w:rPr>
              <w:rFonts w:ascii="Verdana" w:hAnsi="Verdana"/>
              <w:sz w:val="20"/>
              <w:szCs w:val="20"/>
            </w:rPr>
            <w:id w:val="98381352"/>
            <w:docPartObj>
              <w:docPartGallery w:val="Page Numbers (Top of Page)"/>
              <w:docPartUnique/>
            </w:docPartObj>
          </w:sdtPr>
          <w:sdtEndPr/>
          <w:sdtContent>
            <w:r w:rsidRPr="00483A9C">
              <w:rPr>
                <w:rFonts w:ascii="Verdana" w:hAnsi="Verdana"/>
                <w:sz w:val="20"/>
                <w:szCs w:val="20"/>
              </w:rPr>
              <w:t xml:space="preserve">Side </w:t>
            </w:r>
            <w:r w:rsidRPr="00483A9C">
              <w:rPr>
                <w:rFonts w:ascii="Verdana" w:hAnsi="Verdana"/>
                <w:bCs/>
                <w:sz w:val="20"/>
                <w:szCs w:val="20"/>
              </w:rPr>
              <w:fldChar w:fldCharType="begin"/>
            </w:r>
            <w:r w:rsidRPr="00483A9C">
              <w:rPr>
                <w:rFonts w:ascii="Verdana" w:hAnsi="Verdana"/>
                <w:bCs/>
                <w:sz w:val="20"/>
                <w:szCs w:val="20"/>
              </w:rPr>
              <w:instrText>PAGE</w:instrText>
            </w:r>
            <w:r w:rsidRPr="00483A9C">
              <w:rPr>
                <w:rFonts w:ascii="Verdana" w:hAnsi="Verdana"/>
                <w:bCs/>
                <w:sz w:val="20"/>
                <w:szCs w:val="20"/>
              </w:rPr>
              <w:fldChar w:fldCharType="separate"/>
            </w:r>
            <w:r w:rsidR="00FA7BBC">
              <w:rPr>
                <w:rFonts w:ascii="Verdana" w:hAnsi="Verdana"/>
                <w:bCs/>
                <w:noProof/>
                <w:sz w:val="20"/>
                <w:szCs w:val="20"/>
              </w:rPr>
              <w:t>3</w:t>
            </w:r>
            <w:r w:rsidRPr="00483A9C">
              <w:rPr>
                <w:rFonts w:ascii="Verdana" w:hAnsi="Verdana"/>
                <w:bCs/>
                <w:sz w:val="20"/>
                <w:szCs w:val="20"/>
              </w:rPr>
              <w:fldChar w:fldCharType="end"/>
            </w:r>
            <w:r w:rsidRPr="00483A9C">
              <w:rPr>
                <w:rFonts w:ascii="Verdana" w:hAnsi="Verdana"/>
                <w:sz w:val="20"/>
                <w:szCs w:val="20"/>
              </w:rPr>
              <w:t xml:space="preserve"> af </w:t>
            </w:r>
            <w:r w:rsidRPr="00483A9C">
              <w:rPr>
                <w:rFonts w:ascii="Verdana" w:hAnsi="Verdana"/>
                <w:bCs/>
                <w:sz w:val="20"/>
                <w:szCs w:val="20"/>
              </w:rPr>
              <w:fldChar w:fldCharType="begin"/>
            </w:r>
            <w:r w:rsidRPr="00483A9C">
              <w:rPr>
                <w:rFonts w:ascii="Verdana" w:hAnsi="Verdana"/>
                <w:bCs/>
                <w:sz w:val="20"/>
                <w:szCs w:val="20"/>
              </w:rPr>
              <w:instrText>NUMPAGES</w:instrText>
            </w:r>
            <w:r w:rsidRPr="00483A9C">
              <w:rPr>
                <w:rFonts w:ascii="Verdana" w:hAnsi="Verdana"/>
                <w:bCs/>
                <w:sz w:val="20"/>
                <w:szCs w:val="20"/>
              </w:rPr>
              <w:fldChar w:fldCharType="separate"/>
            </w:r>
            <w:r w:rsidR="00FA7BBC">
              <w:rPr>
                <w:rFonts w:ascii="Verdana" w:hAnsi="Verdana"/>
                <w:bCs/>
                <w:noProof/>
                <w:sz w:val="20"/>
                <w:szCs w:val="20"/>
              </w:rPr>
              <w:t>38</w:t>
            </w:r>
            <w:r w:rsidRPr="00483A9C">
              <w:rPr>
                <w:rFonts w:ascii="Verdana" w:hAnsi="Verdana"/>
                <w:bCs/>
                <w:sz w:val="20"/>
                <w:szCs w:val="20"/>
              </w:rPr>
              <w:fldChar w:fldCharType="end"/>
            </w:r>
          </w:sdtContent>
        </w:sdt>
      </w:sdtContent>
    </w:sdt>
  </w:p>
  <w:p w14:paraId="5F304BE4" w14:textId="77777777" w:rsidR="00BD24A3" w:rsidRPr="00B147AE" w:rsidRDefault="00BD24A3">
    <w:pPr>
      <w:pStyle w:val="Sidefod"/>
      <w:rPr>
        <w:rFonts w:ascii="Verdana" w:hAnsi="Verdan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6" w14:textId="77777777" w:rsidR="00BD24A3" w:rsidRDefault="00BD24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4BDC" w14:textId="77777777" w:rsidR="00BD24A3" w:rsidRDefault="00BD24A3" w:rsidP="004C6FD9">
      <w:r>
        <w:separator/>
      </w:r>
    </w:p>
  </w:footnote>
  <w:footnote w:type="continuationSeparator" w:id="0">
    <w:p w14:paraId="5F304BDD" w14:textId="77777777" w:rsidR="00BD24A3" w:rsidRDefault="00BD24A3" w:rsidP="004C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0" w14:textId="77777777" w:rsidR="00BD24A3" w:rsidRDefault="00BD24A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1" w14:textId="77777777" w:rsidR="00BD24A3" w:rsidRDefault="00BD24A3" w:rsidP="00584E77">
    <w:pPr>
      <w:pStyle w:val="Sidehoved"/>
      <w:pBdr>
        <w:bottom w:val="single" w:sz="4" w:space="1" w:color="auto"/>
      </w:pBdr>
      <w:tabs>
        <w:tab w:val="clear" w:pos="9638"/>
        <w:tab w:val="right" w:pos="9781"/>
      </w:tabs>
      <w:ind w:left="-993" w:right="-1276"/>
    </w:pPr>
    <w:r>
      <w:rPr>
        <w:rFonts w:ascii="Verdana" w:eastAsiaTheme="minorHAnsi" w:hAnsi="Verdana" w:cs="Helvetica"/>
        <w:sz w:val="20"/>
        <w:szCs w:val="20"/>
        <w:lang w:eastAsia="en-US"/>
      </w:rPr>
      <w:t>Miljøgodkendelse</w:t>
    </w:r>
    <w:r>
      <w:rPr>
        <w:rFonts w:ascii="Verdana" w:eastAsiaTheme="minorHAnsi" w:hAnsi="Verdana" w:cs="Helvetica"/>
        <w:sz w:val="20"/>
        <w:szCs w:val="20"/>
        <w:lang w:eastAsia="en-US"/>
      </w:rPr>
      <w:tab/>
      <w:t xml:space="preserve"> </w:t>
    </w:r>
    <w:r>
      <w:rPr>
        <w:rFonts w:ascii="Verdana" w:eastAsiaTheme="minorHAnsi" w:hAnsi="Verdana" w:cs="Helvetica"/>
        <w:sz w:val="20"/>
        <w:szCs w:val="20"/>
        <w:lang w:eastAsia="en-US"/>
      </w:rPr>
      <w:tab/>
    </w:r>
    <w:r w:rsidRPr="00F07B75">
      <w:rPr>
        <w:rFonts w:ascii="Verdana" w:hAnsi="Verdana"/>
        <w:sz w:val="20"/>
        <w:szCs w:val="20"/>
      </w:rPr>
      <w:t>Smørum</w:t>
    </w:r>
    <w:r>
      <w:rPr>
        <w:rFonts w:ascii="Verdana" w:hAnsi="Verdana"/>
        <w:sz w:val="20"/>
        <w:szCs w:val="20"/>
      </w:rPr>
      <w:t xml:space="preserve"> </w:t>
    </w:r>
    <w:r w:rsidRPr="00F07B75">
      <w:rPr>
        <w:rFonts w:ascii="Verdana" w:hAnsi="Verdana"/>
        <w:sz w:val="20"/>
        <w:szCs w:val="20"/>
      </w:rPr>
      <w:t>Autoland</w:t>
    </w:r>
    <w:r>
      <w:rPr>
        <w:rFonts w:ascii="Verdana" w:hAnsi="Verdana"/>
        <w:sz w:val="20"/>
        <w:szCs w:val="20"/>
      </w:rPr>
      <w:t xml:space="preserve"> ApS</w:t>
    </w:r>
    <w:r>
      <w:rPr>
        <w:rFonts w:ascii="Verdana" w:eastAsiaTheme="minorHAnsi" w:hAnsi="Verdana" w:cs="Helvetica"/>
        <w:sz w:val="20"/>
        <w:szCs w:val="20"/>
        <w:lang w:eastAsia="en-US"/>
      </w:rPr>
      <w:tab/>
    </w:r>
    <w:r>
      <w:rPr>
        <w:rFonts w:ascii="Verdana" w:eastAsiaTheme="minorHAnsi" w:hAnsi="Verdana" w:cs="Helvetica"/>
        <w:sz w:val="20"/>
        <w:szCs w:val="20"/>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4BE5" w14:textId="77777777" w:rsidR="00BD24A3" w:rsidRDefault="00BD24A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FA2"/>
    <w:multiLevelType w:val="hybridMultilevel"/>
    <w:tmpl w:val="F0EC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2912E5"/>
    <w:multiLevelType w:val="hybridMultilevel"/>
    <w:tmpl w:val="17F680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B07035"/>
    <w:multiLevelType w:val="hybridMultilevel"/>
    <w:tmpl w:val="4582E11A"/>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3BD7A7E"/>
    <w:multiLevelType w:val="hybridMultilevel"/>
    <w:tmpl w:val="11D0D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5F1308"/>
    <w:multiLevelType w:val="hybridMultilevel"/>
    <w:tmpl w:val="D7DC8D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FE3247"/>
    <w:multiLevelType w:val="hybridMultilevel"/>
    <w:tmpl w:val="BECC230C"/>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25D05C96"/>
    <w:multiLevelType w:val="hybridMultilevel"/>
    <w:tmpl w:val="7A22DB12"/>
    <w:lvl w:ilvl="0" w:tplc="30B2AD40">
      <w:start w:val="1"/>
      <w:numFmt w:val="bullet"/>
      <w:lvlText w:val=""/>
      <w:lvlJc w:val="left"/>
      <w:pPr>
        <w:tabs>
          <w:tab w:val="num" w:pos="340"/>
        </w:tabs>
        <w:ind w:left="340" w:hanging="34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D3DE6"/>
    <w:multiLevelType w:val="hybridMultilevel"/>
    <w:tmpl w:val="AAD08D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670495"/>
    <w:multiLevelType w:val="multilevel"/>
    <w:tmpl w:val="FF9CC2B0"/>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794"/>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37A3337C"/>
    <w:multiLevelType w:val="hybridMultilevel"/>
    <w:tmpl w:val="C97E995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03D2642"/>
    <w:multiLevelType w:val="hybridMultilevel"/>
    <w:tmpl w:val="D21C1818"/>
    <w:lvl w:ilvl="0" w:tplc="872C4202">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A5634"/>
    <w:multiLevelType w:val="hybridMultilevel"/>
    <w:tmpl w:val="885E22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50FE6E61"/>
    <w:multiLevelType w:val="hybridMultilevel"/>
    <w:tmpl w:val="B314AB54"/>
    <w:lvl w:ilvl="0" w:tplc="04060015">
      <w:start w:val="1"/>
      <w:numFmt w:val="upperLetter"/>
      <w:lvlText w:val="%1."/>
      <w:lvlJc w:val="left"/>
      <w:pPr>
        <w:tabs>
          <w:tab w:val="num" w:pos="720"/>
        </w:tabs>
        <w:ind w:left="720" w:hanging="360"/>
      </w:pPr>
      <w:rPr>
        <w:rFonts w:hint="default"/>
      </w:rPr>
    </w:lvl>
    <w:lvl w:ilvl="1" w:tplc="5E80C19A">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58C12E98"/>
    <w:multiLevelType w:val="hybridMultilevel"/>
    <w:tmpl w:val="098C9326"/>
    <w:lvl w:ilvl="0" w:tplc="0406000F">
      <w:start w:val="1"/>
      <w:numFmt w:val="decimal"/>
      <w:lvlText w:val="%1."/>
      <w:lvlJc w:val="left"/>
      <w:pPr>
        <w:ind w:left="720" w:hanging="360"/>
      </w:pPr>
    </w:lvl>
    <w:lvl w:ilvl="1" w:tplc="AD58ABFE">
      <w:start w:val="35"/>
      <w:numFmt w:val="bullet"/>
      <w:lvlText w:val="–"/>
      <w:lvlJc w:val="left"/>
      <w:pPr>
        <w:ind w:left="1440" w:hanging="360"/>
      </w:pPr>
      <w:rPr>
        <w:rFonts w:ascii="Verdana" w:eastAsiaTheme="minorHAnsi" w:hAnsi="Verdana"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AFB6C46"/>
    <w:multiLevelType w:val="hybridMultilevel"/>
    <w:tmpl w:val="2FBA4BAC"/>
    <w:lvl w:ilvl="0" w:tplc="0406000F">
      <w:start w:val="1"/>
      <w:numFmt w:val="decimal"/>
      <w:lvlText w:val="%1."/>
      <w:lvlJc w:val="left"/>
      <w:pPr>
        <w:tabs>
          <w:tab w:val="num" w:pos="816"/>
        </w:tabs>
        <w:ind w:left="816" w:hanging="360"/>
      </w:pPr>
    </w:lvl>
    <w:lvl w:ilvl="1" w:tplc="04060019" w:tentative="1">
      <w:start w:val="1"/>
      <w:numFmt w:val="lowerLetter"/>
      <w:lvlText w:val="%2."/>
      <w:lvlJc w:val="left"/>
      <w:pPr>
        <w:tabs>
          <w:tab w:val="num" w:pos="1536"/>
        </w:tabs>
        <w:ind w:left="1536" w:hanging="360"/>
      </w:pPr>
    </w:lvl>
    <w:lvl w:ilvl="2" w:tplc="0406001B" w:tentative="1">
      <w:start w:val="1"/>
      <w:numFmt w:val="lowerRoman"/>
      <w:lvlText w:val="%3."/>
      <w:lvlJc w:val="right"/>
      <w:pPr>
        <w:tabs>
          <w:tab w:val="num" w:pos="2256"/>
        </w:tabs>
        <w:ind w:left="2256" w:hanging="180"/>
      </w:pPr>
    </w:lvl>
    <w:lvl w:ilvl="3" w:tplc="0406000F" w:tentative="1">
      <w:start w:val="1"/>
      <w:numFmt w:val="decimal"/>
      <w:lvlText w:val="%4."/>
      <w:lvlJc w:val="left"/>
      <w:pPr>
        <w:tabs>
          <w:tab w:val="num" w:pos="2976"/>
        </w:tabs>
        <w:ind w:left="2976" w:hanging="360"/>
      </w:pPr>
    </w:lvl>
    <w:lvl w:ilvl="4" w:tplc="04060019" w:tentative="1">
      <w:start w:val="1"/>
      <w:numFmt w:val="lowerLetter"/>
      <w:lvlText w:val="%5."/>
      <w:lvlJc w:val="left"/>
      <w:pPr>
        <w:tabs>
          <w:tab w:val="num" w:pos="3696"/>
        </w:tabs>
        <w:ind w:left="3696" w:hanging="360"/>
      </w:pPr>
    </w:lvl>
    <w:lvl w:ilvl="5" w:tplc="0406001B" w:tentative="1">
      <w:start w:val="1"/>
      <w:numFmt w:val="lowerRoman"/>
      <w:lvlText w:val="%6."/>
      <w:lvlJc w:val="right"/>
      <w:pPr>
        <w:tabs>
          <w:tab w:val="num" w:pos="4416"/>
        </w:tabs>
        <w:ind w:left="4416" w:hanging="180"/>
      </w:pPr>
    </w:lvl>
    <w:lvl w:ilvl="6" w:tplc="0406000F" w:tentative="1">
      <w:start w:val="1"/>
      <w:numFmt w:val="decimal"/>
      <w:lvlText w:val="%7."/>
      <w:lvlJc w:val="left"/>
      <w:pPr>
        <w:tabs>
          <w:tab w:val="num" w:pos="5136"/>
        </w:tabs>
        <w:ind w:left="5136" w:hanging="360"/>
      </w:pPr>
    </w:lvl>
    <w:lvl w:ilvl="7" w:tplc="04060019" w:tentative="1">
      <w:start w:val="1"/>
      <w:numFmt w:val="lowerLetter"/>
      <w:lvlText w:val="%8."/>
      <w:lvlJc w:val="left"/>
      <w:pPr>
        <w:tabs>
          <w:tab w:val="num" w:pos="5856"/>
        </w:tabs>
        <w:ind w:left="5856" w:hanging="360"/>
      </w:pPr>
    </w:lvl>
    <w:lvl w:ilvl="8" w:tplc="0406001B" w:tentative="1">
      <w:start w:val="1"/>
      <w:numFmt w:val="lowerRoman"/>
      <w:lvlText w:val="%9."/>
      <w:lvlJc w:val="right"/>
      <w:pPr>
        <w:tabs>
          <w:tab w:val="num" w:pos="6576"/>
        </w:tabs>
        <w:ind w:left="6576" w:hanging="180"/>
      </w:pPr>
    </w:lvl>
  </w:abstractNum>
  <w:abstractNum w:abstractNumId="15" w15:restartNumberingAfterBreak="0">
    <w:nsid w:val="6E5F774C"/>
    <w:multiLevelType w:val="hybridMultilevel"/>
    <w:tmpl w:val="D09C852C"/>
    <w:lvl w:ilvl="0" w:tplc="0406000F">
      <w:start w:val="1"/>
      <w:numFmt w:val="decimal"/>
      <w:lvlText w:val="%1."/>
      <w:lvlJc w:val="left"/>
      <w:pPr>
        <w:tabs>
          <w:tab w:val="num" w:pos="360"/>
        </w:tabs>
        <w:ind w:left="360" w:hanging="36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50D98"/>
    <w:multiLevelType w:val="hybridMultilevel"/>
    <w:tmpl w:val="564864D0"/>
    <w:lvl w:ilvl="0" w:tplc="30B2AD40">
      <w:start w:val="1"/>
      <w:numFmt w:val="bullet"/>
      <w:lvlText w:val=""/>
      <w:lvlJc w:val="left"/>
      <w:pPr>
        <w:tabs>
          <w:tab w:val="num" w:pos="1134"/>
        </w:tabs>
        <w:ind w:left="1134" w:hanging="340"/>
      </w:pPr>
      <w:rPr>
        <w:rFonts w:ascii="Symbol" w:hAnsi="Symbol" w:hint="default"/>
      </w:rPr>
    </w:lvl>
    <w:lvl w:ilvl="1" w:tplc="0B5AF6B6">
      <w:numFmt w:val="bullet"/>
      <w:lvlText w:val="-"/>
      <w:lvlJc w:val="left"/>
      <w:pPr>
        <w:tabs>
          <w:tab w:val="num" w:pos="1874"/>
        </w:tabs>
        <w:ind w:left="1874" w:hanging="360"/>
      </w:pPr>
      <w:rPr>
        <w:rFonts w:ascii="Verdana" w:eastAsia="Times New Roman" w:hAnsi="Verdana" w:cs="Times New Roman" w:hint="default"/>
      </w:rPr>
    </w:lvl>
    <w:lvl w:ilvl="2" w:tplc="04060005">
      <w:start w:val="1"/>
      <w:numFmt w:val="bullet"/>
      <w:lvlText w:val=""/>
      <w:lvlJc w:val="left"/>
      <w:pPr>
        <w:tabs>
          <w:tab w:val="num" w:pos="2594"/>
        </w:tabs>
        <w:ind w:left="2594" w:hanging="360"/>
      </w:pPr>
      <w:rPr>
        <w:rFonts w:ascii="Wingdings" w:hAnsi="Wingdings" w:hint="default"/>
      </w:rPr>
    </w:lvl>
    <w:lvl w:ilvl="3" w:tplc="04060001">
      <w:start w:val="1"/>
      <w:numFmt w:val="bullet"/>
      <w:lvlText w:val=""/>
      <w:lvlJc w:val="left"/>
      <w:pPr>
        <w:tabs>
          <w:tab w:val="num" w:pos="3314"/>
        </w:tabs>
        <w:ind w:left="3314" w:hanging="360"/>
      </w:pPr>
      <w:rPr>
        <w:rFonts w:ascii="Symbol" w:hAnsi="Symbol" w:hint="default"/>
      </w:rPr>
    </w:lvl>
    <w:lvl w:ilvl="4" w:tplc="04060003">
      <w:start w:val="1"/>
      <w:numFmt w:val="bullet"/>
      <w:lvlText w:val="o"/>
      <w:lvlJc w:val="left"/>
      <w:pPr>
        <w:tabs>
          <w:tab w:val="num" w:pos="4034"/>
        </w:tabs>
        <w:ind w:left="4034" w:hanging="360"/>
      </w:pPr>
      <w:rPr>
        <w:rFonts w:ascii="Courier New" w:hAnsi="Courier New" w:cs="Courier New" w:hint="default"/>
      </w:rPr>
    </w:lvl>
    <w:lvl w:ilvl="5" w:tplc="04060005">
      <w:start w:val="1"/>
      <w:numFmt w:val="bullet"/>
      <w:lvlText w:val=""/>
      <w:lvlJc w:val="left"/>
      <w:pPr>
        <w:tabs>
          <w:tab w:val="num" w:pos="4754"/>
        </w:tabs>
        <w:ind w:left="4754" w:hanging="360"/>
      </w:pPr>
      <w:rPr>
        <w:rFonts w:ascii="Wingdings" w:hAnsi="Wingdings" w:hint="default"/>
      </w:rPr>
    </w:lvl>
    <w:lvl w:ilvl="6" w:tplc="04060001">
      <w:start w:val="1"/>
      <w:numFmt w:val="bullet"/>
      <w:lvlText w:val=""/>
      <w:lvlJc w:val="left"/>
      <w:pPr>
        <w:tabs>
          <w:tab w:val="num" w:pos="5474"/>
        </w:tabs>
        <w:ind w:left="5474" w:hanging="360"/>
      </w:pPr>
      <w:rPr>
        <w:rFonts w:ascii="Symbol" w:hAnsi="Symbol" w:hint="default"/>
      </w:rPr>
    </w:lvl>
    <w:lvl w:ilvl="7" w:tplc="04060003">
      <w:start w:val="1"/>
      <w:numFmt w:val="bullet"/>
      <w:lvlText w:val="o"/>
      <w:lvlJc w:val="left"/>
      <w:pPr>
        <w:tabs>
          <w:tab w:val="num" w:pos="6194"/>
        </w:tabs>
        <w:ind w:left="6194" w:hanging="360"/>
      </w:pPr>
      <w:rPr>
        <w:rFonts w:ascii="Courier New" w:hAnsi="Courier New" w:cs="Courier New" w:hint="default"/>
      </w:rPr>
    </w:lvl>
    <w:lvl w:ilvl="8" w:tplc="04060005">
      <w:start w:val="1"/>
      <w:numFmt w:val="bullet"/>
      <w:lvlText w:val=""/>
      <w:lvlJc w:val="left"/>
      <w:pPr>
        <w:tabs>
          <w:tab w:val="num" w:pos="6914"/>
        </w:tabs>
        <w:ind w:left="6914" w:hanging="360"/>
      </w:pPr>
      <w:rPr>
        <w:rFonts w:ascii="Wingdings" w:hAnsi="Wingdings" w:hint="default"/>
      </w:rPr>
    </w:lvl>
  </w:abstractNum>
  <w:num w:numId="1" w16cid:durableId="1833644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58414">
    <w:abstractNumId w:val="16"/>
  </w:num>
  <w:num w:numId="3" w16cid:durableId="470244558">
    <w:abstractNumId w:val="6"/>
  </w:num>
  <w:num w:numId="4" w16cid:durableId="847981289">
    <w:abstractNumId w:val="15"/>
    <w:lvlOverride w:ilvl="0">
      <w:startOverride w:val="1"/>
    </w:lvlOverride>
    <w:lvlOverride w:ilvl="1"/>
    <w:lvlOverride w:ilvl="2"/>
    <w:lvlOverride w:ilvl="3"/>
    <w:lvlOverride w:ilvl="4"/>
    <w:lvlOverride w:ilvl="5"/>
    <w:lvlOverride w:ilvl="6"/>
    <w:lvlOverride w:ilvl="7"/>
    <w:lvlOverride w:ilvl="8"/>
  </w:num>
  <w:num w:numId="5" w16cid:durableId="206262280">
    <w:abstractNumId w:val="15"/>
  </w:num>
  <w:num w:numId="6" w16cid:durableId="1801800277">
    <w:abstractNumId w:val="7"/>
  </w:num>
  <w:num w:numId="7" w16cid:durableId="1526409681">
    <w:abstractNumId w:val="9"/>
  </w:num>
  <w:num w:numId="8" w16cid:durableId="1134759544">
    <w:abstractNumId w:val="1"/>
  </w:num>
  <w:num w:numId="9" w16cid:durableId="1744596772">
    <w:abstractNumId w:val="3"/>
  </w:num>
  <w:num w:numId="10" w16cid:durableId="920800599">
    <w:abstractNumId w:val="0"/>
  </w:num>
  <w:num w:numId="11" w16cid:durableId="1222208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2572487">
    <w:abstractNumId w:val="13"/>
  </w:num>
  <w:num w:numId="13" w16cid:durableId="352464568">
    <w:abstractNumId w:val="5"/>
  </w:num>
  <w:num w:numId="14" w16cid:durableId="550921012">
    <w:abstractNumId w:val="11"/>
  </w:num>
  <w:num w:numId="15" w16cid:durableId="184440292">
    <w:abstractNumId w:val="14"/>
  </w:num>
  <w:num w:numId="16" w16cid:durableId="1708024397">
    <w:abstractNumId w:val="2"/>
  </w:num>
  <w:num w:numId="17" w16cid:durableId="1978102705">
    <w:abstractNumId w:val="10"/>
  </w:num>
  <w:num w:numId="18" w16cid:durableId="1836187997">
    <w:abstractNumId w:val="12"/>
  </w:num>
  <w:num w:numId="19" w16cid:durableId="1750034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B4"/>
    <w:rsid w:val="00004F9F"/>
    <w:rsid w:val="00031B78"/>
    <w:rsid w:val="00064C9E"/>
    <w:rsid w:val="00066CDB"/>
    <w:rsid w:val="00067DAE"/>
    <w:rsid w:val="0007460C"/>
    <w:rsid w:val="000A02B6"/>
    <w:rsid w:val="000B7335"/>
    <w:rsid w:val="000C212C"/>
    <w:rsid w:val="000E5A68"/>
    <w:rsid w:val="000F511D"/>
    <w:rsid w:val="0012371E"/>
    <w:rsid w:val="00136BD5"/>
    <w:rsid w:val="00163B86"/>
    <w:rsid w:val="00195C0A"/>
    <w:rsid w:val="001A46EB"/>
    <w:rsid w:val="001B1543"/>
    <w:rsid w:val="001C343D"/>
    <w:rsid w:val="001E28AA"/>
    <w:rsid w:val="00262043"/>
    <w:rsid w:val="00262965"/>
    <w:rsid w:val="0027603B"/>
    <w:rsid w:val="00290CA7"/>
    <w:rsid w:val="002C0C6A"/>
    <w:rsid w:val="002C3DA1"/>
    <w:rsid w:val="002D6DB0"/>
    <w:rsid w:val="00300868"/>
    <w:rsid w:val="00302199"/>
    <w:rsid w:val="00304226"/>
    <w:rsid w:val="00314C45"/>
    <w:rsid w:val="00324066"/>
    <w:rsid w:val="003440D6"/>
    <w:rsid w:val="003459E3"/>
    <w:rsid w:val="00362106"/>
    <w:rsid w:val="003B77F8"/>
    <w:rsid w:val="003D439D"/>
    <w:rsid w:val="003E0619"/>
    <w:rsid w:val="003E5D30"/>
    <w:rsid w:val="003F2ED1"/>
    <w:rsid w:val="00402CF1"/>
    <w:rsid w:val="0041563D"/>
    <w:rsid w:val="00427CEA"/>
    <w:rsid w:val="00435D10"/>
    <w:rsid w:val="00447724"/>
    <w:rsid w:val="00452623"/>
    <w:rsid w:val="00483A9C"/>
    <w:rsid w:val="0049263F"/>
    <w:rsid w:val="004B3F0E"/>
    <w:rsid w:val="004C6FD9"/>
    <w:rsid w:val="004D2FAE"/>
    <w:rsid w:val="004E460D"/>
    <w:rsid w:val="004E658C"/>
    <w:rsid w:val="00522444"/>
    <w:rsid w:val="00527939"/>
    <w:rsid w:val="00544330"/>
    <w:rsid w:val="00584E77"/>
    <w:rsid w:val="00594FD9"/>
    <w:rsid w:val="005A401A"/>
    <w:rsid w:val="005B4C1C"/>
    <w:rsid w:val="00601205"/>
    <w:rsid w:val="00604AD8"/>
    <w:rsid w:val="0061418B"/>
    <w:rsid w:val="0061456E"/>
    <w:rsid w:val="00615353"/>
    <w:rsid w:val="00627CD1"/>
    <w:rsid w:val="00671361"/>
    <w:rsid w:val="00697C99"/>
    <w:rsid w:val="006C1E0C"/>
    <w:rsid w:val="006C4C5F"/>
    <w:rsid w:val="006D3429"/>
    <w:rsid w:val="006E7A33"/>
    <w:rsid w:val="006F44B7"/>
    <w:rsid w:val="00700E3C"/>
    <w:rsid w:val="0070215F"/>
    <w:rsid w:val="00726D89"/>
    <w:rsid w:val="007326DE"/>
    <w:rsid w:val="007426B7"/>
    <w:rsid w:val="00753AEF"/>
    <w:rsid w:val="00770FE9"/>
    <w:rsid w:val="0077328E"/>
    <w:rsid w:val="007C28D4"/>
    <w:rsid w:val="007D4D96"/>
    <w:rsid w:val="007E7B74"/>
    <w:rsid w:val="00817983"/>
    <w:rsid w:val="00834639"/>
    <w:rsid w:val="00865B16"/>
    <w:rsid w:val="00871475"/>
    <w:rsid w:val="0087595A"/>
    <w:rsid w:val="00880601"/>
    <w:rsid w:val="00892E98"/>
    <w:rsid w:val="00896CB3"/>
    <w:rsid w:val="008B44D5"/>
    <w:rsid w:val="008B56BE"/>
    <w:rsid w:val="008C2BCE"/>
    <w:rsid w:val="008E1F42"/>
    <w:rsid w:val="00904699"/>
    <w:rsid w:val="00934E9D"/>
    <w:rsid w:val="00935351"/>
    <w:rsid w:val="00960C06"/>
    <w:rsid w:val="00966425"/>
    <w:rsid w:val="009A1A65"/>
    <w:rsid w:val="009A738D"/>
    <w:rsid w:val="009B3233"/>
    <w:rsid w:val="009C4A97"/>
    <w:rsid w:val="009D3D4B"/>
    <w:rsid w:val="009F04B2"/>
    <w:rsid w:val="00A25627"/>
    <w:rsid w:val="00A647CD"/>
    <w:rsid w:val="00A860DC"/>
    <w:rsid w:val="00A9072F"/>
    <w:rsid w:val="00A929AB"/>
    <w:rsid w:val="00AB1B9D"/>
    <w:rsid w:val="00AC07DB"/>
    <w:rsid w:val="00AC73EF"/>
    <w:rsid w:val="00AF559C"/>
    <w:rsid w:val="00B052FE"/>
    <w:rsid w:val="00B147AE"/>
    <w:rsid w:val="00B1481E"/>
    <w:rsid w:val="00B4094D"/>
    <w:rsid w:val="00B52A35"/>
    <w:rsid w:val="00B55996"/>
    <w:rsid w:val="00B93141"/>
    <w:rsid w:val="00BA65C8"/>
    <w:rsid w:val="00BB1832"/>
    <w:rsid w:val="00BD24A3"/>
    <w:rsid w:val="00BE7D49"/>
    <w:rsid w:val="00C05FC9"/>
    <w:rsid w:val="00C62758"/>
    <w:rsid w:val="00C661E6"/>
    <w:rsid w:val="00C76A21"/>
    <w:rsid w:val="00C80B59"/>
    <w:rsid w:val="00C9215D"/>
    <w:rsid w:val="00CF1671"/>
    <w:rsid w:val="00D23E93"/>
    <w:rsid w:val="00D31760"/>
    <w:rsid w:val="00D329BF"/>
    <w:rsid w:val="00D365F2"/>
    <w:rsid w:val="00D87AA0"/>
    <w:rsid w:val="00D961E6"/>
    <w:rsid w:val="00DA76D8"/>
    <w:rsid w:val="00DB2349"/>
    <w:rsid w:val="00DB35D2"/>
    <w:rsid w:val="00E325C7"/>
    <w:rsid w:val="00E56697"/>
    <w:rsid w:val="00E61917"/>
    <w:rsid w:val="00E63990"/>
    <w:rsid w:val="00E73406"/>
    <w:rsid w:val="00E73B6D"/>
    <w:rsid w:val="00E77B05"/>
    <w:rsid w:val="00E947AD"/>
    <w:rsid w:val="00EA4F8D"/>
    <w:rsid w:val="00EC0029"/>
    <w:rsid w:val="00EC2510"/>
    <w:rsid w:val="00EF4551"/>
    <w:rsid w:val="00F554B4"/>
    <w:rsid w:val="00F73072"/>
    <w:rsid w:val="00F865C6"/>
    <w:rsid w:val="00F973B4"/>
    <w:rsid w:val="00FA7BBC"/>
    <w:rsid w:val="00FB7CE9"/>
    <w:rsid w:val="00FC16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3249"/>
    <o:shapelayout v:ext="edit">
      <o:idmap v:ext="edit" data="1"/>
    </o:shapelayout>
  </w:shapeDefaults>
  <w:decimalSymbol w:val=","/>
  <w:listSeparator w:val=";"/>
  <w14:docId w14:val="5F304669"/>
  <w15:docId w15:val="{5C90B90B-E001-421F-863B-0D2B5CEB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B4"/>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B52A35"/>
    <w:pPr>
      <w:keepNext/>
      <w:keepLines/>
      <w:spacing w:before="480"/>
      <w:outlineLvl w:val="0"/>
    </w:pPr>
    <w:rPr>
      <w:rFonts w:eastAsiaTheme="majorEastAsia" w:cstheme="majorBidi"/>
      <w:b/>
      <w:bCs/>
      <w:color w:val="000000" w:themeColor="text1"/>
      <w:szCs w:val="28"/>
    </w:rPr>
  </w:style>
  <w:style w:type="paragraph" w:styleId="Overskrift2">
    <w:name w:val="heading 2"/>
    <w:basedOn w:val="Normal"/>
    <w:next w:val="Normal"/>
    <w:link w:val="Overskrift2Tegn"/>
    <w:unhideWhenUsed/>
    <w:qFormat/>
    <w:rsid w:val="00B52A35"/>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qFormat/>
    <w:rsid w:val="00067DAE"/>
    <w:pPr>
      <w:keepNext/>
      <w:outlineLvl w:val="2"/>
    </w:pPr>
    <w:rPr>
      <w:color w:val="FF0000"/>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2A35"/>
    <w:rPr>
      <w:rFonts w:eastAsiaTheme="majorEastAsia" w:cstheme="majorBidi"/>
      <w:b/>
      <w:bCs/>
      <w:color w:val="000000" w:themeColor="text1"/>
      <w:sz w:val="24"/>
      <w:szCs w:val="28"/>
    </w:rPr>
  </w:style>
  <w:style w:type="character" w:customStyle="1" w:styleId="Overskrift2Tegn">
    <w:name w:val="Overskrift 2 Tegn"/>
    <w:basedOn w:val="Standardskrifttypeiafsnit"/>
    <w:link w:val="Overskrift2"/>
    <w:uiPriority w:val="9"/>
    <w:semiHidden/>
    <w:rsid w:val="00B52A35"/>
    <w:rPr>
      <w:rFonts w:eastAsiaTheme="majorEastAsia" w:cstheme="majorBidi"/>
      <w:b/>
      <w:bCs/>
      <w:color w:val="000000" w:themeColor="text1"/>
      <w:szCs w:val="26"/>
    </w:rPr>
  </w:style>
  <w:style w:type="paragraph" w:customStyle="1" w:styleId="CM26">
    <w:name w:val="CM26"/>
    <w:basedOn w:val="Normal"/>
    <w:next w:val="Normal"/>
    <w:rsid w:val="00F554B4"/>
    <w:pPr>
      <w:widowControl w:val="0"/>
      <w:autoSpaceDE w:val="0"/>
      <w:autoSpaceDN w:val="0"/>
      <w:adjustRightInd w:val="0"/>
      <w:spacing w:after="263"/>
    </w:pPr>
    <w:rPr>
      <w:rFonts w:ascii="TTE1A36F90t00" w:hAnsi="TTE1A36F90t00"/>
    </w:rPr>
  </w:style>
  <w:style w:type="paragraph" w:customStyle="1" w:styleId="Kolofon">
    <w:name w:val="Kolofon"/>
    <w:basedOn w:val="Normal"/>
    <w:rsid w:val="00F554B4"/>
    <w:pPr>
      <w:spacing w:line="240" w:lineRule="atLeast"/>
    </w:pPr>
    <w:rPr>
      <w:rFonts w:ascii="Verdana" w:hAnsi="Verdana"/>
      <w:sz w:val="16"/>
      <w:szCs w:val="17"/>
    </w:rPr>
  </w:style>
  <w:style w:type="table" w:styleId="Tabel-Gitter">
    <w:name w:val="Table Grid"/>
    <w:basedOn w:val="Tabel-Normal"/>
    <w:rsid w:val="00F554B4"/>
    <w:pPr>
      <w:spacing w:after="0" w:line="240" w:lineRule="auto"/>
    </w:pPr>
    <w:rPr>
      <w:rFonts w:ascii="Times New Roman" w:eastAsia="Times New Roman" w:hAnsi="Times New Roman" w:cs="Times New Roman"/>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semiHidden/>
    <w:unhideWhenUsed/>
    <w:rsid w:val="00F554B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54B4"/>
    <w:rPr>
      <w:rFonts w:ascii="Tahoma" w:eastAsia="Times New Roman" w:hAnsi="Tahoma" w:cs="Tahoma"/>
      <w:sz w:val="16"/>
      <w:szCs w:val="16"/>
      <w:lang w:eastAsia="da-DK"/>
    </w:rPr>
  </w:style>
  <w:style w:type="paragraph" w:customStyle="1" w:styleId="Normal0">
    <w:name w:val="Normal_0"/>
    <w:uiPriority w:val="99"/>
    <w:rsid w:val="0070215F"/>
    <w:pPr>
      <w:spacing w:after="0" w:line="240" w:lineRule="auto"/>
    </w:pPr>
    <w:rPr>
      <w:rFonts w:ascii="Times New Roman" w:eastAsia="Times New Roman" w:hAnsi="Times New Roman" w:cs="Times New Roman"/>
      <w:szCs w:val="20"/>
      <w:lang w:val="en-GB"/>
    </w:rPr>
  </w:style>
  <w:style w:type="paragraph" w:styleId="Listeafsnit">
    <w:name w:val="List Paragraph"/>
    <w:basedOn w:val="Normal"/>
    <w:uiPriority w:val="34"/>
    <w:qFormat/>
    <w:rsid w:val="00753AEF"/>
    <w:pPr>
      <w:ind w:left="720"/>
      <w:contextualSpacing/>
    </w:pPr>
  </w:style>
  <w:style w:type="character" w:styleId="Hyperlink">
    <w:name w:val="Hyperlink"/>
    <w:basedOn w:val="Standardskrifttypeiafsnit"/>
    <w:unhideWhenUsed/>
    <w:rsid w:val="000E5A68"/>
    <w:rPr>
      <w:color w:val="0000FF" w:themeColor="hyperlink"/>
      <w:u w:val="single"/>
    </w:rPr>
  </w:style>
  <w:style w:type="paragraph" w:styleId="Sidehoved">
    <w:name w:val="header"/>
    <w:basedOn w:val="Normal"/>
    <w:link w:val="SidehovedTegn"/>
    <w:unhideWhenUsed/>
    <w:rsid w:val="004C6FD9"/>
    <w:pPr>
      <w:tabs>
        <w:tab w:val="center" w:pos="4819"/>
        <w:tab w:val="right" w:pos="9638"/>
      </w:tabs>
    </w:pPr>
  </w:style>
  <w:style w:type="character" w:customStyle="1" w:styleId="SidehovedTegn">
    <w:name w:val="Sidehoved Tegn"/>
    <w:basedOn w:val="Standardskrifttypeiafsnit"/>
    <w:link w:val="Sidehoved"/>
    <w:uiPriority w:val="99"/>
    <w:rsid w:val="004C6FD9"/>
    <w:rPr>
      <w:rFonts w:ascii="Times New Roman" w:eastAsia="Times New Roman" w:hAnsi="Times New Roman" w:cs="Times New Roman"/>
      <w:sz w:val="24"/>
      <w:szCs w:val="24"/>
      <w:lang w:eastAsia="da-DK"/>
    </w:rPr>
  </w:style>
  <w:style w:type="paragraph" w:styleId="Sidefod">
    <w:name w:val="footer"/>
    <w:basedOn w:val="Normal"/>
    <w:link w:val="SidefodTegn"/>
    <w:unhideWhenUsed/>
    <w:rsid w:val="004C6FD9"/>
    <w:pPr>
      <w:tabs>
        <w:tab w:val="center" w:pos="4819"/>
        <w:tab w:val="right" w:pos="9638"/>
      </w:tabs>
    </w:pPr>
  </w:style>
  <w:style w:type="character" w:customStyle="1" w:styleId="SidefodTegn">
    <w:name w:val="Sidefod Tegn"/>
    <w:basedOn w:val="Standardskrifttypeiafsnit"/>
    <w:link w:val="Sidefod"/>
    <w:uiPriority w:val="99"/>
    <w:rsid w:val="004C6FD9"/>
    <w:rPr>
      <w:rFonts w:ascii="Times New Roman" w:eastAsia="Times New Roman" w:hAnsi="Times New Roman" w:cs="Times New Roman"/>
      <w:sz w:val="24"/>
      <w:szCs w:val="24"/>
      <w:lang w:eastAsia="da-DK"/>
    </w:rPr>
  </w:style>
  <w:style w:type="paragraph" w:styleId="Ingenafstand">
    <w:name w:val="No Spacing"/>
    <w:uiPriority w:val="1"/>
    <w:qFormat/>
    <w:rsid w:val="005B4C1C"/>
    <w:pPr>
      <w:spacing w:after="0" w:line="240" w:lineRule="auto"/>
    </w:pPr>
    <w:rPr>
      <w:rFonts w:ascii="Times New Roman" w:eastAsia="Times New Roman" w:hAnsi="Times New Roman" w:cs="Times New Roman"/>
      <w:sz w:val="24"/>
      <w:szCs w:val="24"/>
      <w:lang w:eastAsia="da-DK"/>
    </w:rPr>
  </w:style>
  <w:style w:type="character" w:customStyle="1" w:styleId="e-address-postcode">
    <w:name w:val="e-address-postcode"/>
    <w:rsid w:val="00D87AA0"/>
  </w:style>
  <w:style w:type="paragraph" w:styleId="FormateretHTML">
    <w:name w:val="HTML Preformatted"/>
    <w:basedOn w:val="Normal"/>
    <w:link w:val="FormateretHTMLTegn"/>
    <w:uiPriority w:val="99"/>
    <w:semiHidden/>
    <w:unhideWhenUsed/>
    <w:rsid w:val="00B5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FormateretHTMLTegn">
    <w:name w:val="Formateret HTML Tegn"/>
    <w:basedOn w:val="Standardskrifttypeiafsnit"/>
    <w:link w:val="FormateretHTML"/>
    <w:uiPriority w:val="99"/>
    <w:semiHidden/>
    <w:rsid w:val="00B55996"/>
    <w:rPr>
      <w:rFonts w:ascii="Courier New" w:hAnsi="Courier New" w:cs="Courier New"/>
      <w:szCs w:val="20"/>
      <w:lang w:eastAsia="da-DK"/>
    </w:rPr>
  </w:style>
  <w:style w:type="character" w:customStyle="1" w:styleId="Overskrift3Tegn">
    <w:name w:val="Overskrift 3 Tegn"/>
    <w:basedOn w:val="Standardskrifttypeiafsnit"/>
    <w:link w:val="Overskrift3"/>
    <w:rsid w:val="00067DAE"/>
    <w:rPr>
      <w:rFonts w:ascii="Times New Roman" w:eastAsia="Times New Roman" w:hAnsi="Times New Roman" w:cs="Times New Roman"/>
      <w:color w:val="FF0000"/>
      <w:sz w:val="24"/>
      <w:szCs w:val="24"/>
      <w:u w:val="single"/>
      <w:lang w:eastAsia="da-DK"/>
    </w:rPr>
  </w:style>
  <w:style w:type="character" w:styleId="Sidetal">
    <w:name w:val="page number"/>
    <w:basedOn w:val="Standardskrifttypeiafsnit"/>
    <w:rsid w:val="00067DAE"/>
  </w:style>
  <w:style w:type="paragraph" w:customStyle="1" w:styleId="tabeltekst">
    <w:name w:val="tabeltekst"/>
    <w:basedOn w:val="Normal"/>
    <w:rsid w:val="00067DAE"/>
    <w:rPr>
      <w:rFonts w:ascii="Arial Unicode MS" w:eastAsia="Arial Unicode MS" w:hAnsi="Arial Unicode MS" w:cs="Arial Unicode MS"/>
    </w:rPr>
  </w:style>
  <w:style w:type="paragraph" w:customStyle="1" w:styleId="litra">
    <w:name w:val="litra"/>
    <w:basedOn w:val="Normal"/>
    <w:rsid w:val="00067DAE"/>
    <w:pPr>
      <w:tabs>
        <w:tab w:val="left" w:pos="397"/>
      </w:tabs>
      <w:ind w:left="794" w:hanging="397"/>
    </w:pPr>
  </w:style>
  <w:style w:type="paragraph" w:styleId="NormalWeb">
    <w:name w:val="Normal (Web)"/>
    <w:basedOn w:val="Normal"/>
    <w:rsid w:val="00067DAE"/>
    <w:pPr>
      <w:spacing w:before="100" w:beforeAutospacing="1" w:after="100" w:afterAutospacing="1"/>
    </w:pPr>
  </w:style>
  <w:style w:type="paragraph" w:styleId="Brdtekst">
    <w:name w:val="Body Text"/>
    <w:basedOn w:val="Normal"/>
    <w:link w:val="BrdtekstTegn"/>
    <w:rsid w:val="00067DAE"/>
    <w:rPr>
      <w:b/>
    </w:rPr>
  </w:style>
  <w:style w:type="character" w:customStyle="1" w:styleId="BrdtekstTegn">
    <w:name w:val="Brødtekst Tegn"/>
    <w:basedOn w:val="Standardskrifttypeiafsnit"/>
    <w:link w:val="Brdtekst"/>
    <w:rsid w:val="00067DAE"/>
    <w:rPr>
      <w:rFonts w:ascii="Times New Roman" w:eastAsia="Times New Roman" w:hAnsi="Times New Roman" w:cs="Times New Roman"/>
      <w:b/>
      <w:sz w:val="24"/>
      <w:szCs w:val="24"/>
      <w:lang w:eastAsia="da-DK"/>
    </w:rPr>
  </w:style>
  <w:style w:type="paragraph" w:styleId="Brdtekstindrykning">
    <w:name w:val="Body Text Indent"/>
    <w:basedOn w:val="Normal"/>
    <w:link w:val="BrdtekstindrykningTegn"/>
    <w:rsid w:val="00067DAE"/>
    <w:pPr>
      <w:ind w:left="456"/>
    </w:pPr>
  </w:style>
  <w:style w:type="character" w:customStyle="1" w:styleId="BrdtekstindrykningTegn">
    <w:name w:val="Brødtekstindrykning Tegn"/>
    <w:basedOn w:val="Standardskrifttypeiafsnit"/>
    <w:link w:val="Brdtekstindrykning"/>
    <w:rsid w:val="00067DAE"/>
    <w:rPr>
      <w:rFonts w:ascii="Times New Roman" w:eastAsia="Times New Roman" w:hAnsi="Times New Roman" w:cs="Times New Roman"/>
      <w:sz w:val="24"/>
      <w:szCs w:val="24"/>
      <w:lang w:eastAsia="da-DK"/>
    </w:rPr>
  </w:style>
  <w:style w:type="paragraph" w:customStyle="1" w:styleId="nummer">
    <w:name w:val="nummer"/>
    <w:basedOn w:val="Normal"/>
    <w:rsid w:val="00067DAE"/>
    <w:pPr>
      <w:ind w:left="200" w:hanging="20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7049">
      <w:bodyDiv w:val="1"/>
      <w:marLeft w:val="0"/>
      <w:marRight w:val="0"/>
      <w:marTop w:val="0"/>
      <w:marBottom w:val="0"/>
      <w:divBdr>
        <w:top w:val="none" w:sz="0" w:space="0" w:color="auto"/>
        <w:left w:val="none" w:sz="0" w:space="0" w:color="auto"/>
        <w:bottom w:val="none" w:sz="0" w:space="0" w:color="auto"/>
        <w:right w:val="none" w:sz="0" w:space="0" w:color="auto"/>
      </w:divBdr>
    </w:div>
    <w:div w:id="469128982">
      <w:bodyDiv w:val="1"/>
      <w:marLeft w:val="0"/>
      <w:marRight w:val="0"/>
      <w:marTop w:val="0"/>
      <w:marBottom w:val="0"/>
      <w:divBdr>
        <w:top w:val="none" w:sz="0" w:space="0" w:color="auto"/>
        <w:left w:val="none" w:sz="0" w:space="0" w:color="auto"/>
        <w:bottom w:val="none" w:sz="0" w:space="0" w:color="auto"/>
        <w:right w:val="none" w:sz="0" w:space="0" w:color="auto"/>
      </w:divBdr>
    </w:div>
    <w:div w:id="971449323">
      <w:bodyDiv w:val="1"/>
      <w:marLeft w:val="0"/>
      <w:marRight w:val="0"/>
      <w:marTop w:val="0"/>
      <w:marBottom w:val="0"/>
      <w:divBdr>
        <w:top w:val="none" w:sz="0" w:space="0" w:color="auto"/>
        <w:left w:val="none" w:sz="0" w:space="0" w:color="auto"/>
        <w:bottom w:val="none" w:sz="0" w:space="0" w:color="auto"/>
        <w:right w:val="none" w:sz="0" w:space="0" w:color="auto"/>
      </w:divBdr>
    </w:div>
    <w:div w:id="1292322172">
      <w:bodyDiv w:val="1"/>
      <w:marLeft w:val="0"/>
      <w:marRight w:val="0"/>
      <w:marTop w:val="0"/>
      <w:marBottom w:val="0"/>
      <w:divBdr>
        <w:top w:val="none" w:sz="0" w:space="0" w:color="auto"/>
        <w:left w:val="none" w:sz="0" w:space="0" w:color="auto"/>
        <w:bottom w:val="none" w:sz="0" w:space="0" w:color="auto"/>
        <w:right w:val="none" w:sz="0" w:space="0" w:color="auto"/>
      </w:divBdr>
    </w:div>
    <w:div w:id="18232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Poul@isostandard.dk"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kn.dk/"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ommune@egekom.dk" TargetMode="External"/><Relationship Id="rId23"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hyperlink" Target="mailto:Poul@isostandard.d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DB93-D916-4FFC-AE91-70B5DCAE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7260</Words>
  <Characters>45666</Characters>
  <Application>Microsoft Office Word</Application>
  <DocSecurity>4</DocSecurity>
  <Lines>1902</Lines>
  <Paragraphs>840</Paragraphs>
  <ScaleCrop>false</ScaleCrop>
  <HeadingPairs>
    <vt:vector size="2" baseType="variant">
      <vt:variant>
        <vt:lpstr>Titel</vt:lpstr>
      </vt:variant>
      <vt:variant>
        <vt:i4>1</vt:i4>
      </vt:variant>
    </vt:vector>
  </HeadingPairs>
  <TitlesOfParts>
    <vt:vector size="1" baseType="lpstr">
      <vt:lpstr/>
    </vt:vector>
  </TitlesOfParts>
  <Company>Egedal Kommune</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jjp8um</dc:creator>
  <cp:keywords/>
  <dc:description/>
  <cp:lastModifiedBy>Carsten Nøhr</cp:lastModifiedBy>
  <cp:revision>2</cp:revision>
  <cp:lastPrinted>2012-11-14T10:02:00Z</cp:lastPrinted>
  <dcterms:created xsi:type="dcterms:W3CDTF">2024-01-30T11:25:00Z</dcterms:created>
  <dcterms:modified xsi:type="dcterms:W3CDTF">2024-01-30T11:25:00Z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{27D1CC01-EB30-48B1-9F80-A51F37C2D13B}</vt:lpwstr>
  </property>
  <property fmtid="{D5CDD505-2E9C-101B-9397-08002B2CF9AE}" pid="3" name="AcadreDocumentId">
    <vt:i4>2947981</vt:i4>
  </property>
  <property fmtid="{D5CDD505-2E9C-101B-9397-08002B2CF9AE}" pid="4" name="AcadreCaseId">
    <vt:i4>396229</vt:i4>
  </property>
</Properties>
</file>