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B8" w:rsidRPr="00FB75B8" w:rsidRDefault="00B72FB8" w:rsidP="00B72FB8">
      <w:pPr>
        <w:spacing w:line="14" w:lineRule="exact"/>
      </w:pPr>
      <w:bookmarkStart w:id="0" w:name="_GoBack"/>
      <w:bookmarkEnd w:id="0"/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</w:tblGrid>
      <w:tr w:rsidR="009A42D5" w:rsidRPr="00FB75B8" w:rsidTr="00B72FB8">
        <w:trPr>
          <w:trHeight w:val="2892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:rsidR="009A42D5" w:rsidRDefault="009F526C" w:rsidP="00DA75B6">
            <w:r>
              <w:t>Søren Jakobsen</w:t>
            </w:r>
          </w:p>
          <w:p w:rsidR="00FB75B8" w:rsidRDefault="009F526C" w:rsidP="00DA75B6">
            <w:r>
              <w:t>Bøgelundsvej 14</w:t>
            </w:r>
          </w:p>
          <w:p w:rsidR="00FB75B8" w:rsidRDefault="009F526C" w:rsidP="00DA75B6">
            <w:r>
              <w:t>4800 Nykøbing F.</w:t>
            </w:r>
          </w:p>
          <w:p w:rsidR="00FB75B8" w:rsidRDefault="00FB75B8" w:rsidP="00DA75B6"/>
          <w:p w:rsidR="00FB75B8" w:rsidRPr="00FB75B8" w:rsidRDefault="00FB75B8" w:rsidP="009F526C">
            <w:r>
              <w:t xml:space="preserve">CVR nr. </w:t>
            </w:r>
            <w:r w:rsidR="009F526C">
              <w:t>27051820</w:t>
            </w:r>
          </w:p>
        </w:tc>
      </w:tr>
    </w:tbl>
    <w:p w:rsidR="00487019" w:rsidRPr="00FB75B8" w:rsidRDefault="009F526C" w:rsidP="007D541E">
      <w:pPr>
        <w:pStyle w:val="Overskrift1"/>
      </w:pPr>
      <w:r>
        <w:t>Gavlhus</w:t>
      </w:r>
      <w:r w:rsidR="00FB75B8">
        <w:t>vej 1, 48</w:t>
      </w:r>
      <w:r>
        <w:t>00</w:t>
      </w:r>
      <w:r w:rsidR="00FB75B8">
        <w:t xml:space="preserve"> </w:t>
      </w:r>
      <w:r>
        <w:t>Nykøbing f</w:t>
      </w:r>
      <w:r w:rsidR="00FB75B8">
        <w:t>.</w:t>
      </w:r>
      <w:r w:rsidR="007A0B43" w:rsidRPr="007A0B43">
        <w:t xml:space="preserve"> </w:t>
      </w:r>
      <w:r w:rsidR="007A0B43">
        <w:t xml:space="preserve"> udsættelse af Revurdering</w:t>
      </w:r>
    </w:p>
    <w:p w:rsidR="00951656" w:rsidRDefault="009D0ED5" w:rsidP="007D541E">
      <w:r>
        <w:t xml:space="preserve">Guldborgsund Kommune meddelte d. </w:t>
      </w:r>
      <w:r w:rsidR="009F526C">
        <w:t>16</w:t>
      </w:r>
      <w:r>
        <w:t xml:space="preserve">. </w:t>
      </w:r>
      <w:r w:rsidR="009F526C">
        <w:t>april</w:t>
      </w:r>
      <w:r>
        <w:t xml:space="preserve"> 20</w:t>
      </w:r>
      <w:r w:rsidR="009F526C">
        <w:t>1</w:t>
      </w:r>
      <w:r>
        <w:t xml:space="preserve">0 § 11 miljøgodkendelse til svineproduktionen på din ejendom </w:t>
      </w:r>
      <w:r w:rsidR="009F526C">
        <w:t>Gavlhus</w:t>
      </w:r>
      <w:r>
        <w:t>vej 1, 48</w:t>
      </w:r>
      <w:r w:rsidR="009F526C">
        <w:t>00 Nykøbing F</w:t>
      </w:r>
      <w:r>
        <w:t xml:space="preserve">. </w:t>
      </w:r>
      <w:r w:rsidR="00FB75B8">
        <w:t>I henhold til reglerne i husdyr</w:t>
      </w:r>
      <w:r>
        <w:t>godkendelsesbekendtgørelsen</w:t>
      </w:r>
      <w:r w:rsidR="00FB75B8">
        <w:rPr>
          <w:rStyle w:val="Fodnotehenvisning"/>
        </w:rPr>
        <w:footnoteReference w:id="1"/>
      </w:r>
      <w:r>
        <w:t xml:space="preserve"> skal godkendelser efter § 11 tages op til revurdering efter 8 år</w:t>
      </w:r>
      <w:r w:rsidR="007A0B43">
        <w:t>. Der skal dog kun foretages revurdering</w:t>
      </w:r>
      <w:r>
        <w:t>, hvis produktionen har for stor ammoniak påvirkning</w:t>
      </w:r>
      <w:r w:rsidR="000C581A">
        <w:t xml:space="preserve"> (totaldepostion)</w:t>
      </w:r>
      <w:r>
        <w:t xml:space="preserve"> på nærmeste beskyttede naturområder</w:t>
      </w:r>
      <w:r w:rsidR="000C581A">
        <w:t xml:space="preserve"> (kategori 1 og 2 natur i henhold til husdyr</w:t>
      </w:r>
      <w:r w:rsidR="00C57336">
        <w:t>godkendelsesbekendtgørelsen</w:t>
      </w:r>
      <w:r w:rsidR="000C581A">
        <w:t>)</w:t>
      </w:r>
      <w:r w:rsidR="00C57336">
        <w:t>.</w:t>
      </w:r>
    </w:p>
    <w:p w:rsidR="00EC03E2" w:rsidRDefault="00EC03E2" w:rsidP="007D541E"/>
    <w:p w:rsidR="00EC03E2" w:rsidRDefault="00EC03E2" w:rsidP="007D541E">
      <w:r>
        <w:t>Det er Guldborgsund Kommunes vurdering</w:t>
      </w:r>
      <w:r w:rsidR="000C581A">
        <w:t>,</w:t>
      </w:r>
      <w:r>
        <w:t xml:space="preserve"> at produktionen på </w:t>
      </w:r>
      <w:r w:rsidR="009F526C">
        <w:t>Gavlhus</w:t>
      </w:r>
      <w:r>
        <w:t>vej 1</w:t>
      </w:r>
      <w:r w:rsidR="009F526C">
        <w:t xml:space="preserve"> overholder kravene til maksimal</w:t>
      </w:r>
      <w:r w:rsidR="007A0B43">
        <w:t xml:space="preserve"> ammoniak påvirkning af de nær</w:t>
      </w:r>
      <w:r w:rsidR="009F526C">
        <w:t xml:space="preserve">mest </w:t>
      </w:r>
      <w:r w:rsidR="007A0B43">
        <w:t xml:space="preserve">liggende </w:t>
      </w:r>
      <w:r w:rsidR="00CE654A">
        <w:t>kategori 1</w:t>
      </w:r>
      <w:r w:rsidR="007A0B43">
        <w:t xml:space="preserve"> </w:t>
      </w:r>
      <w:r w:rsidR="009F526C">
        <w:t xml:space="preserve">og 2 </w:t>
      </w:r>
      <w:r w:rsidR="00CE654A">
        <w:t>natur</w:t>
      </w:r>
      <w:r w:rsidR="007A0B43">
        <w:t>område</w:t>
      </w:r>
      <w:r w:rsidR="009F526C">
        <w:t>r</w:t>
      </w:r>
      <w:r w:rsidR="007A0B43">
        <w:t xml:space="preserve">. </w:t>
      </w:r>
      <w:r w:rsidR="009F526C">
        <w:t>Kravet om revurdering frafaldes derfor på nuværende tidspunkt.</w:t>
      </w:r>
    </w:p>
    <w:p w:rsidR="009F526C" w:rsidRDefault="009F526C" w:rsidP="007D541E"/>
    <w:p w:rsidR="006E2EE0" w:rsidRDefault="00EC03E2" w:rsidP="007D541E">
      <w:r>
        <w:t>I 201</w:t>
      </w:r>
      <w:r w:rsidR="009F526C">
        <w:t>5</w:t>
      </w:r>
      <w:r>
        <w:t xml:space="preserve"> blev der meddelt et tillæg</w:t>
      </w:r>
      <w:r w:rsidR="007A0B43">
        <w:t xml:space="preserve"> </w:t>
      </w:r>
      <w:r>
        <w:t xml:space="preserve">til din produktion på </w:t>
      </w:r>
      <w:r w:rsidR="00211E94">
        <w:t>Gavlhus</w:t>
      </w:r>
      <w:r>
        <w:t>vej 1. Det samlede dyrehold (</w:t>
      </w:r>
      <w:r w:rsidR="00211E94">
        <w:t>godkendelsen fra 2010</w:t>
      </w:r>
      <w:r>
        <w:t xml:space="preserve"> + </w:t>
      </w:r>
      <w:r w:rsidR="00211E94">
        <w:t>tillæg fra 2015</w:t>
      </w:r>
      <w:r>
        <w:t xml:space="preserve">) skal derfor </w:t>
      </w:r>
      <w:r w:rsidR="00C57336">
        <w:t>re</w:t>
      </w:r>
      <w:r>
        <w:t>vurderes, når miljøgodkendelsen fra 201</w:t>
      </w:r>
      <w:r w:rsidR="00211E94">
        <w:t>5</w:t>
      </w:r>
      <w:r>
        <w:t xml:space="preserve"> bliver 8 år gammel. Dvs. </w:t>
      </w:r>
      <w:r w:rsidR="006E2EE0">
        <w:t>Guldborgsund Kommune skal tage din samlede godkendelse op igen i 202</w:t>
      </w:r>
      <w:r w:rsidR="00211E94">
        <w:t>3</w:t>
      </w:r>
      <w:r w:rsidR="006E2EE0">
        <w:t>.</w:t>
      </w:r>
    </w:p>
    <w:p w:rsidR="006E2EE0" w:rsidRDefault="006E2EE0" w:rsidP="007D541E"/>
    <w:p w:rsidR="009D0ED5" w:rsidRDefault="00CE654A" w:rsidP="007D541E">
      <w:r>
        <w:t xml:space="preserve">Ovenstående afgørelse er truffet i henhold til § </w:t>
      </w:r>
      <w:r w:rsidR="00211E94">
        <w:t>40</w:t>
      </w:r>
      <w:r>
        <w:t xml:space="preserve"> stk. 2 i husdyrgodken</w:t>
      </w:r>
      <w:r w:rsidR="00211E94">
        <w:t>delsesbekendtgørelsen og kan jf.</w:t>
      </w:r>
      <w:r>
        <w:t xml:space="preserve"> samme bekendtgørelse</w:t>
      </w:r>
      <w:r w:rsidR="005D5865">
        <w:t>s</w:t>
      </w:r>
      <w:r>
        <w:t xml:space="preserve"> § 6</w:t>
      </w:r>
      <w:r w:rsidR="00C57336">
        <w:t>1</w:t>
      </w:r>
      <w:r>
        <w:t xml:space="preserve"> ikke påklages.</w:t>
      </w:r>
    </w:p>
    <w:p w:rsidR="00CE654A" w:rsidRDefault="00CE654A" w:rsidP="007D541E"/>
    <w:p w:rsidR="00CE654A" w:rsidRPr="00FB75B8" w:rsidRDefault="005D5865" w:rsidP="007D541E">
      <w:r>
        <w:t>Har du spørgsmål til ovenstående, er du velkommen til at kontakte Mette Wolthers på tlf. 5473 2006 eller E-mail: mewol@guldborgsund.dk</w:t>
      </w:r>
    </w:p>
    <w:p w:rsidR="00951656" w:rsidRDefault="00951656" w:rsidP="00951656"/>
    <w:p w:rsidR="00852728" w:rsidRPr="00FB75B8" w:rsidRDefault="00852728" w:rsidP="00951656"/>
    <w:p w:rsidR="00134359" w:rsidRPr="00FB75B8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FB75B8" w:rsidTr="005E2129">
        <w:trPr>
          <w:trHeight w:val="521"/>
        </w:trPr>
        <w:tc>
          <w:tcPr>
            <w:tcW w:w="3771" w:type="dxa"/>
          </w:tcPr>
          <w:p w:rsidR="00951656" w:rsidRPr="00FB75B8" w:rsidRDefault="00951656" w:rsidP="005E2129">
            <w:r w:rsidRPr="00FB75B8">
              <w:t>Med venlig hilsen</w:t>
            </w:r>
          </w:p>
          <w:p w:rsidR="00951656" w:rsidRPr="00FB75B8" w:rsidRDefault="00951656" w:rsidP="005E2129"/>
          <w:p w:rsidR="005E2129" w:rsidRPr="00FB75B8" w:rsidRDefault="005E2129" w:rsidP="005E2129"/>
        </w:tc>
        <w:tc>
          <w:tcPr>
            <w:tcW w:w="3771" w:type="dxa"/>
            <w:vAlign w:val="bottom"/>
          </w:tcPr>
          <w:p w:rsidR="00951656" w:rsidRPr="00FB75B8" w:rsidRDefault="00951656" w:rsidP="005E2129"/>
        </w:tc>
      </w:tr>
      <w:tr w:rsidR="005D5865" w:rsidRPr="00FB75B8" w:rsidTr="005E2129">
        <w:trPr>
          <w:trHeight w:val="521"/>
        </w:trPr>
        <w:tc>
          <w:tcPr>
            <w:tcW w:w="3771" w:type="dxa"/>
          </w:tcPr>
          <w:p w:rsidR="005D5865" w:rsidRDefault="0035101A" w:rsidP="005E2129">
            <w:r>
              <w:t>Annette Bruun Hansen</w:t>
            </w:r>
          </w:p>
          <w:p w:rsidR="005D5865" w:rsidRPr="00FB75B8" w:rsidRDefault="0035101A" w:rsidP="005E2129">
            <w:r w:rsidRPr="0035101A">
              <w:rPr>
                <w:rFonts w:cs="Arial"/>
              </w:rPr>
              <w:t>Miljøtekniker</w:t>
            </w:r>
          </w:p>
        </w:tc>
        <w:tc>
          <w:tcPr>
            <w:tcW w:w="3771" w:type="dxa"/>
            <w:vAlign w:val="bottom"/>
          </w:tcPr>
          <w:p w:rsidR="005D5865" w:rsidRPr="00FB75B8" w:rsidRDefault="005D5865" w:rsidP="005D5865">
            <w:pPr>
              <w:rPr>
                <w:rFonts w:cs="Arial"/>
              </w:rPr>
            </w:pPr>
            <w:r w:rsidRPr="00FB75B8">
              <w:rPr>
                <w:rFonts w:cs="Arial"/>
              </w:rPr>
              <w:t>Mette Wolthers</w:t>
            </w:r>
          </w:p>
          <w:p w:rsidR="005D5865" w:rsidRPr="00FB75B8" w:rsidRDefault="005D5865" w:rsidP="005E2129">
            <w:r w:rsidRPr="00FB75B8">
              <w:rPr>
                <w:rFonts w:cs="Arial"/>
              </w:rPr>
              <w:t>Teknikumingeniør</w:t>
            </w:r>
          </w:p>
        </w:tc>
      </w:tr>
      <w:tr w:rsidR="005E2129" w:rsidRPr="00FB75B8" w:rsidTr="005E2129">
        <w:trPr>
          <w:trHeight w:val="447"/>
        </w:trPr>
        <w:tc>
          <w:tcPr>
            <w:tcW w:w="3771" w:type="dxa"/>
            <w:vAlign w:val="bottom"/>
          </w:tcPr>
          <w:p w:rsidR="005E2129" w:rsidRPr="00FB75B8" w:rsidRDefault="005E2129" w:rsidP="00FB75B8"/>
        </w:tc>
        <w:tc>
          <w:tcPr>
            <w:tcW w:w="3771" w:type="dxa"/>
            <w:vAlign w:val="bottom"/>
          </w:tcPr>
          <w:p w:rsidR="005E2129" w:rsidRPr="00FB75B8" w:rsidRDefault="005E2129" w:rsidP="005E2129"/>
        </w:tc>
      </w:tr>
    </w:tbl>
    <w:p w:rsidR="00C15782" w:rsidRPr="00FB75B8" w:rsidRDefault="00C15782" w:rsidP="00536988">
      <w:pPr>
        <w:spacing w:after="200" w:line="276" w:lineRule="auto"/>
      </w:pPr>
    </w:p>
    <w:sectPr w:rsidR="00C15782" w:rsidRPr="00FB75B8" w:rsidSect="00010839">
      <w:headerReference w:type="default" r:id="rId7"/>
      <w:footerReference w:type="default" r:id="rId8"/>
      <w:headerReference w:type="first" r:id="rId9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B8" w:rsidRPr="00FB75B8" w:rsidRDefault="00FB75B8" w:rsidP="00FA2EFE">
      <w:pPr>
        <w:spacing w:line="240" w:lineRule="auto"/>
      </w:pPr>
      <w:r w:rsidRPr="00FB75B8">
        <w:separator/>
      </w:r>
    </w:p>
  </w:endnote>
  <w:endnote w:type="continuationSeparator" w:id="0">
    <w:p w:rsidR="00FB75B8" w:rsidRPr="00FB75B8" w:rsidRDefault="00FB75B8" w:rsidP="00FA2EFE">
      <w:pPr>
        <w:spacing w:line="240" w:lineRule="auto"/>
      </w:pPr>
      <w:r w:rsidRPr="00FB75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FB75B8" w:rsidRDefault="00256FC9" w:rsidP="00C15782">
    <w:pPr>
      <w:pStyle w:val="Sidefod"/>
    </w:pPr>
  </w:p>
  <w:p w:rsidR="00256FC9" w:rsidRPr="00FB75B8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B8" w:rsidRPr="00FB75B8" w:rsidRDefault="00FB75B8" w:rsidP="00FA2EFE">
      <w:pPr>
        <w:spacing w:line="240" w:lineRule="auto"/>
      </w:pPr>
      <w:r w:rsidRPr="00FB75B8">
        <w:separator/>
      </w:r>
    </w:p>
  </w:footnote>
  <w:footnote w:type="continuationSeparator" w:id="0">
    <w:p w:rsidR="00FB75B8" w:rsidRPr="00FB75B8" w:rsidRDefault="00FB75B8" w:rsidP="00FA2EFE">
      <w:pPr>
        <w:spacing w:line="240" w:lineRule="auto"/>
      </w:pPr>
      <w:r w:rsidRPr="00FB75B8">
        <w:continuationSeparator/>
      </w:r>
    </w:p>
  </w:footnote>
  <w:footnote w:id="1">
    <w:p w:rsidR="00FB75B8" w:rsidRDefault="00FB75B8">
      <w:pPr>
        <w:pStyle w:val="Fodnotetekst"/>
      </w:pPr>
      <w:r>
        <w:rPr>
          <w:rStyle w:val="Fodnotehenvisning"/>
        </w:rPr>
        <w:footnoteRef/>
      </w:r>
      <w:r w:rsidR="009D0ED5">
        <w:t xml:space="preserve"> Bekendtgørelse</w:t>
      </w:r>
      <w:r>
        <w:t xml:space="preserve"> nr. </w:t>
      </w:r>
      <w:r w:rsidR="009F526C">
        <w:t>1467</w:t>
      </w:r>
      <w:r w:rsidR="009D0ED5">
        <w:t xml:space="preserve"> af </w:t>
      </w:r>
      <w:r w:rsidR="009F526C">
        <w:t>06</w:t>
      </w:r>
      <w:r w:rsidR="009D0ED5">
        <w:t>-</w:t>
      </w:r>
      <w:r w:rsidR="009F526C">
        <w:t>12</w:t>
      </w:r>
      <w:r w:rsidR="009D0ED5">
        <w:t>.201</w:t>
      </w:r>
      <w:r w:rsidR="009F526C">
        <w:t>8</w:t>
      </w:r>
      <w:r w:rsidR="009D0ED5">
        <w:t xml:space="preserve"> om godkendelse og tilladelse m</w:t>
      </w:r>
      <w:r w:rsidR="000C581A">
        <w:t>.</w:t>
      </w:r>
      <w:r w:rsidR="009D0ED5">
        <w:t>v. af husdyrbrug.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FB75B8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FB75B8" w:rsidRDefault="00256FC9" w:rsidP="00C15782">
          <w:pPr>
            <w:pStyle w:val="Kolofon"/>
          </w:pPr>
          <w:r w:rsidRPr="00FB75B8">
            <w:t xml:space="preserve">Side </w:t>
          </w:r>
          <w:r w:rsidRPr="00FB75B8">
            <w:fldChar w:fldCharType="begin"/>
          </w:r>
          <w:r w:rsidRPr="00FB75B8">
            <w:instrText xml:space="preserve"> PAGE </w:instrText>
          </w:r>
          <w:r w:rsidRPr="00FB75B8">
            <w:fldChar w:fldCharType="separate"/>
          </w:r>
          <w:r w:rsidR="00C57336">
            <w:rPr>
              <w:noProof/>
            </w:rPr>
            <w:t>2</w:t>
          </w:r>
          <w:r w:rsidRPr="00FB75B8">
            <w:rPr>
              <w:noProof/>
            </w:rPr>
            <w:fldChar w:fldCharType="end"/>
          </w:r>
          <w:r w:rsidRPr="00FB75B8">
            <w:fldChar w:fldCharType="begin"/>
          </w:r>
          <w:r w:rsidRPr="00FB75B8">
            <w:instrText xml:space="preserve"> IF </w:instrText>
          </w:r>
          <w:r w:rsidR="009D21DD">
            <w:rPr>
              <w:noProof/>
            </w:rPr>
            <w:fldChar w:fldCharType="begin"/>
          </w:r>
          <w:r w:rsidR="009D21DD">
            <w:rPr>
              <w:noProof/>
            </w:rPr>
            <w:instrText xml:space="preserve"> NUMPAGES </w:instrText>
          </w:r>
          <w:r w:rsidR="009D21DD">
            <w:rPr>
              <w:noProof/>
            </w:rPr>
            <w:fldChar w:fldCharType="separate"/>
          </w:r>
          <w:r w:rsidR="009D21DD">
            <w:rPr>
              <w:noProof/>
            </w:rPr>
            <w:instrText>1</w:instrText>
          </w:r>
          <w:r w:rsidR="009D21DD">
            <w:rPr>
              <w:noProof/>
            </w:rPr>
            <w:fldChar w:fldCharType="end"/>
          </w:r>
          <w:r w:rsidRPr="00FB75B8">
            <w:instrText xml:space="preserve"> &gt; 2 "/</w:instrText>
          </w:r>
          <w:r w:rsidR="009D21DD">
            <w:rPr>
              <w:noProof/>
            </w:rPr>
            <w:fldChar w:fldCharType="begin"/>
          </w:r>
          <w:r w:rsidR="009D21DD">
            <w:rPr>
              <w:noProof/>
            </w:rPr>
            <w:instrText xml:space="preserve"> NUMPAGES </w:instrText>
          </w:r>
          <w:r w:rsidR="009D21DD">
            <w:rPr>
              <w:noProof/>
            </w:rPr>
            <w:fldChar w:fldCharType="separate"/>
          </w:r>
          <w:r w:rsidRPr="00FB75B8">
            <w:rPr>
              <w:noProof/>
            </w:rPr>
            <w:instrText>3</w:instrText>
          </w:r>
          <w:r w:rsidR="009D21DD">
            <w:rPr>
              <w:noProof/>
            </w:rPr>
            <w:fldChar w:fldCharType="end"/>
          </w:r>
          <w:r w:rsidRPr="00FB75B8">
            <w:instrText xml:space="preserve">" </w:instrText>
          </w:r>
          <w:r w:rsidRPr="00FB75B8">
            <w:fldChar w:fldCharType="end"/>
          </w:r>
        </w:p>
      </w:tc>
    </w:tr>
  </w:tbl>
  <w:p w:rsidR="00256FC9" w:rsidRPr="00FB75B8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FB75B8">
      <w:trPr>
        <w:trHeight w:hRule="exact" w:val="7873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FB75B8" w:rsidRDefault="00256FC9" w:rsidP="00FB75B8">
          <w:pPr>
            <w:pStyle w:val="Kolofon"/>
          </w:pPr>
          <w:r w:rsidRPr="00FB75B8">
            <w:t>Guldborgsund Kommune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Center for Teknik &amp; Miljø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Natur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Parkvej 37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4800 Nykøbing F.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www.guldborgsund.dk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9F526C" w:rsidRDefault="009F526C" w:rsidP="00FB75B8">
          <w:pPr>
            <w:pStyle w:val="Kolofon"/>
            <w:rPr>
              <w:rFonts w:cs="Arial"/>
            </w:rPr>
          </w:pPr>
          <w:r>
            <w:rPr>
              <w:rFonts w:cs="Arial"/>
            </w:rPr>
            <w:t>Sagnr. 19/8955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Sagsbehandler: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Mette Wolthers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Dir +45 54732006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mewol@guldborgsund.dk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Cvr nr. 29 18 85 99</w:t>
          </w:r>
          <w:r w:rsidR="00256FC9" w:rsidRPr="00FB75B8">
            <w:t xml:space="preserve"> 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TELEFONTIDER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MAN – ONS KL. 9.00 – 15.00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TORS KL. 9.00 – 17.00</w:t>
          </w:r>
        </w:p>
        <w:p w:rsidR="00256FC9" w:rsidRPr="00FB75B8" w:rsidRDefault="00FB75B8" w:rsidP="00FB75B8">
          <w:pPr>
            <w:pStyle w:val="Kolofon"/>
          </w:pPr>
          <w:r w:rsidRPr="00FB75B8">
            <w:t>FRE KL. 9.00 – 12.00</w:t>
          </w:r>
        </w:p>
      </w:tc>
    </w:tr>
  </w:tbl>
  <w:p w:rsidR="00256FC9" w:rsidRPr="00FB75B8" w:rsidRDefault="00FB75B8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791845</wp:posOffset>
          </wp:positionH>
          <wp:positionV relativeFrom="page">
            <wp:posOffset>9571990</wp:posOffset>
          </wp:positionV>
          <wp:extent cx="394335" cy="502920"/>
          <wp:effectExtent l="0" t="0" r="0" b="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FB75B8" w:rsidRDefault="009F526C" w:rsidP="009F526C">
          <w:pPr>
            <w:pStyle w:val="Kolofon"/>
          </w:pPr>
          <w:r>
            <w:rPr>
              <w:rFonts w:cs="Arial"/>
            </w:rPr>
            <w:t>4</w:t>
          </w:r>
          <w:r w:rsidR="0035101A">
            <w:rPr>
              <w:rFonts w:cs="Arial"/>
            </w:rPr>
            <w:t xml:space="preserve">. </w:t>
          </w:r>
          <w:r>
            <w:rPr>
              <w:rFonts w:cs="Arial"/>
            </w:rPr>
            <w:t>marts</w:t>
          </w:r>
          <w:r w:rsidR="0035101A">
            <w:rPr>
              <w:rFonts w:cs="Arial"/>
            </w:rPr>
            <w:t xml:space="preserve"> 201</w:t>
          </w:r>
          <w:r>
            <w:rPr>
              <w:rFonts w:cs="Arial"/>
            </w:rPr>
            <w:t>9</w:t>
          </w:r>
        </w:p>
      </w:tc>
    </w:tr>
  </w:tbl>
  <w:p w:rsidR="00256FC9" w:rsidRPr="00FB75B8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0.006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FB75B8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C581A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11E94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07068"/>
    <w:rsid w:val="00333AF1"/>
    <w:rsid w:val="003457D7"/>
    <w:rsid w:val="0035101A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A688C"/>
    <w:rsid w:val="005D5865"/>
    <w:rsid w:val="005E2129"/>
    <w:rsid w:val="005E3B77"/>
    <w:rsid w:val="00616578"/>
    <w:rsid w:val="00625FDD"/>
    <w:rsid w:val="00651180"/>
    <w:rsid w:val="00663850"/>
    <w:rsid w:val="00665160"/>
    <w:rsid w:val="006A3A6C"/>
    <w:rsid w:val="006B241D"/>
    <w:rsid w:val="006C3E17"/>
    <w:rsid w:val="006C4458"/>
    <w:rsid w:val="006D4E1C"/>
    <w:rsid w:val="006E2EE0"/>
    <w:rsid w:val="006E7899"/>
    <w:rsid w:val="007075B5"/>
    <w:rsid w:val="00716664"/>
    <w:rsid w:val="00752632"/>
    <w:rsid w:val="00761E8B"/>
    <w:rsid w:val="00765016"/>
    <w:rsid w:val="00793FCF"/>
    <w:rsid w:val="007940AC"/>
    <w:rsid w:val="007975C2"/>
    <w:rsid w:val="007A0B43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52728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9D0ED5"/>
    <w:rsid w:val="009D21DD"/>
    <w:rsid w:val="009F526C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F115B"/>
    <w:rsid w:val="00BF179E"/>
    <w:rsid w:val="00C15782"/>
    <w:rsid w:val="00C15E2F"/>
    <w:rsid w:val="00C51F69"/>
    <w:rsid w:val="00C55E7C"/>
    <w:rsid w:val="00C57336"/>
    <w:rsid w:val="00C737F0"/>
    <w:rsid w:val="00C9369D"/>
    <w:rsid w:val="00C97D83"/>
    <w:rsid w:val="00CA5AB6"/>
    <w:rsid w:val="00CE217D"/>
    <w:rsid w:val="00CE5365"/>
    <w:rsid w:val="00CE654A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03E2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B75B8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C3118BA-14D2-4CB6-A133-12028DF1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D4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FB75B8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B75B8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B7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T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0F44-6822-4E01-B295-E855A766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217</Words>
  <Characters>1298</Characters>
  <Application>Microsoft Office Word</Application>
  <DocSecurity>4</DocSecurity>
  <Lines>43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mewol</dc:creator>
  <cp:lastModifiedBy>Mette Wolthers</cp:lastModifiedBy>
  <cp:revision>2</cp:revision>
  <cp:lastPrinted>2019-02-27T07:26:00Z</cp:lastPrinted>
  <dcterms:created xsi:type="dcterms:W3CDTF">2019-03-04T09:02:00Z</dcterms:created>
  <dcterms:modified xsi:type="dcterms:W3CDTF">2019-03-04T09:02:00Z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{B2F3BDC5-B280-43EF-9954-66C4D3E8ABB8}</vt:lpwstr>
  </property>
</Properties>
</file>