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FDBCC" w14:textId="77777777" w:rsidR="00DA4FF7" w:rsidRDefault="00DA4FF7" w:rsidP="00DA4FF7">
      <w:pPr>
        <w:spacing w:before="80" w:after="80"/>
        <w:ind w:left="851" w:right="-425"/>
        <w:rPr>
          <w:rFonts w:cs="Arial"/>
          <w:sz w:val="72"/>
          <w:szCs w:val="72"/>
        </w:rPr>
      </w:pPr>
      <w:r>
        <w:rPr>
          <w:rFonts w:cs="Arial"/>
          <w:sz w:val="72"/>
          <w:szCs w:val="72"/>
        </w:rPr>
        <w:t>Miljøkonsekvensrapport</w:t>
      </w:r>
    </w:p>
    <w:p w14:paraId="2D8000CB" w14:textId="77777777" w:rsidR="007818F5" w:rsidRPr="00DA4FF7" w:rsidRDefault="00232C50" w:rsidP="00232C50">
      <w:pPr>
        <w:spacing w:before="80" w:after="80"/>
        <w:ind w:left="851" w:right="-425"/>
        <w:rPr>
          <w:rFonts w:cs="Arial"/>
          <w:sz w:val="72"/>
          <w:szCs w:val="72"/>
        </w:rPr>
      </w:pPr>
      <w:r>
        <w:rPr>
          <w:rFonts w:cs="Arial"/>
          <w:sz w:val="44"/>
          <w:szCs w:val="44"/>
        </w:rPr>
        <w:t xml:space="preserve">         </w:t>
      </w:r>
      <w:r w:rsidR="00815E6A" w:rsidRPr="004F5D49">
        <w:rPr>
          <w:rFonts w:cs="Arial"/>
          <w:sz w:val="44"/>
          <w:szCs w:val="44"/>
        </w:rPr>
        <w:t>M</w:t>
      </w:r>
      <w:r w:rsidR="007818F5" w:rsidRPr="004F5D49">
        <w:rPr>
          <w:rFonts w:cs="Arial"/>
          <w:sz w:val="44"/>
          <w:szCs w:val="44"/>
        </w:rPr>
        <w:t>iljøgodkendelse efter §</w:t>
      </w:r>
      <w:r w:rsidR="000D058F" w:rsidRPr="004F5D49">
        <w:rPr>
          <w:rFonts w:cs="Arial"/>
          <w:sz w:val="44"/>
          <w:szCs w:val="44"/>
        </w:rPr>
        <w:t xml:space="preserve"> 16a</w:t>
      </w:r>
    </w:p>
    <w:p w14:paraId="22AB43DD" w14:textId="50FBEA26" w:rsidR="000D058F" w:rsidRPr="004F5D49" w:rsidRDefault="001C403A" w:rsidP="00081214">
      <w:pPr>
        <w:spacing w:before="80" w:after="80"/>
        <w:ind w:left="1304" w:right="-425" w:firstLine="1304"/>
        <w:rPr>
          <w:rFonts w:cs="Arial"/>
          <w:sz w:val="44"/>
          <w:szCs w:val="44"/>
        </w:rPr>
      </w:pPr>
      <w:r>
        <w:rPr>
          <w:rFonts w:cs="Arial"/>
          <w:sz w:val="44"/>
          <w:szCs w:val="44"/>
        </w:rPr>
        <w:t>Kvægproduktion</w:t>
      </w:r>
      <w:r w:rsidR="00A35F36">
        <w:rPr>
          <w:rFonts w:cs="Arial"/>
          <w:sz w:val="44"/>
          <w:szCs w:val="44"/>
        </w:rPr>
        <w:t xml:space="preserve"> </w:t>
      </w:r>
    </w:p>
    <w:p w14:paraId="1F574024" w14:textId="46E823B8" w:rsidR="00E16A45" w:rsidRPr="0053208F" w:rsidRDefault="00417B1C" w:rsidP="00DA4FF7">
      <w:pPr>
        <w:ind w:left="851"/>
        <w:jc w:val="center"/>
        <w:rPr>
          <w:sz w:val="24"/>
          <w:szCs w:val="24"/>
          <w:highlight w:val="yellow"/>
        </w:rPr>
      </w:pPr>
      <w:r>
        <w:rPr>
          <w:noProof/>
        </w:rPr>
        <w:drawing>
          <wp:inline distT="0" distB="0" distL="0" distR="0" wp14:anchorId="52AF1166" wp14:editId="213B61CE">
            <wp:extent cx="5657143" cy="4647619"/>
            <wp:effectExtent l="0" t="0" r="127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57143" cy="4647619"/>
                    </a:xfrm>
                    <a:prstGeom prst="rect">
                      <a:avLst/>
                    </a:prstGeom>
                  </pic:spPr>
                </pic:pic>
              </a:graphicData>
            </a:graphic>
          </wp:inline>
        </w:drawing>
      </w:r>
    </w:p>
    <w:p w14:paraId="71446A29" w14:textId="46F13DCE" w:rsidR="0022759F" w:rsidRPr="0022759F" w:rsidRDefault="0022759F" w:rsidP="0022759F">
      <w:pPr>
        <w:spacing w:before="80" w:after="80"/>
        <w:ind w:left="2608"/>
        <w:rPr>
          <w:rFonts w:cs="Arial"/>
          <w:sz w:val="36"/>
          <w:szCs w:val="36"/>
        </w:rPr>
      </w:pPr>
      <w:r w:rsidRPr="0022759F">
        <w:rPr>
          <w:rFonts w:cs="Arial"/>
          <w:sz w:val="36"/>
          <w:szCs w:val="36"/>
        </w:rPr>
        <w:t xml:space="preserve">Ansøgningsskema: </w:t>
      </w:r>
      <w:r w:rsidR="00E24301">
        <w:rPr>
          <w:rFonts w:cs="Arial"/>
          <w:sz w:val="36"/>
          <w:szCs w:val="36"/>
        </w:rPr>
        <w:t>224572</w:t>
      </w:r>
    </w:p>
    <w:p w14:paraId="68A992DD" w14:textId="7BAB080C" w:rsidR="0022759F" w:rsidRPr="0022759F" w:rsidRDefault="00CA1FEB" w:rsidP="0022759F">
      <w:pPr>
        <w:spacing w:before="80" w:after="80"/>
        <w:ind w:left="2608"/>
        <w:rPr>
          <w:rFonts w:cs="Arial"/>
          <w:sz w:val="36"/>
          <w:szCs w:val="36"/>
        </w:rPr>
      </w:pPr>
      <w:r>
        <w:rPr>
          <w:rFonts w:cs="Arial"/>
          <w:sz w:val="36"/>
          <w:szCs w:val="36"/>
        </w:rPr>
        <w:t>Thomas Andersen</w:t>
      </w:r>
    </w:p>
    <w:p w14:paraId="4C741EBF" w14:textId="726768B9" w:rsidR="0022759F" w:rsidRDefault="00CA1FEB" w:rsidP="0022759F">
      <w:pPr>
        <w:spacing w:before="80" w:after="80"/>
        <w:ind w:left="2608"/>
        <w:rPr>
          <w:rFonts w:cs="Arial"/>
          <w:sz w:val="36"/>
          <w:szCs w:val="36"/>
        </w:rPr>
      </w:pPr>
      <w:r>
        <w:rPr>
          <w:rFonts w:cs="Arial"/>
          <w:sz w:val="36"/>
          <w:szCs w:val="36"/>
        </w:rPr>
        <w:t>Tobberupvej 5</w:t>
      </w:r>
    </w:p>
    <w:p w14:paraId="1DCC65E6" w14:textId="133DF66A" w:rsidR="00D541EB" w:rsidRPr="0022759F" w:rsidRDefault="00B57D3B" w:rsidP="0022759F">
      <w:pPr>
        <w:spacing w:before="80" w:after="80"/>
        <w:ind w:left="2608"/>
        <w:rPr>
          <w:rFonts w:cs="Arial"/>
          <w:sz w:val="36"/>
          <w:szCs w:val="36"/>
        </w:rPr>
      </w:pPr>
      <w:r>
        <w:rPr>
          <w:rFonts w:cs="Arial"/>
          <w:sz w:val="36"/>
          <w:szCs w:val="36"/>
        </w:rPr>
        <w:t>9500 Hobro</w:t>
      </w:r>
    </w:p>
    <w:p w14:paraId="456DDA3B" w14:textId="77777777" w:rsidR="00DA4FF7" w:rsidRPr="00DA4FF7" w:rsidRDefault="00DA4FF7" w:rsidP="0022759F">
      <w:pPr>
        <w:spacing w:before="80" w:after="80"/>
        <w:ind w:left="4365"/>
        <w:rPr>
          <w:rFonts w:cs="Arial"/>
          <w:sz w:val="36"/>
          <w:szCs w:val="36"/>
        </w:rPr>
      </w:pPr>
    </w:p>
    <w:p w14:paraId="2259F3AF" w14:textId="4517C6E8" w:rsidR="00DA4FF7" w:rsidRPr="004F5D49" w:rsidRDefault="00DA4FF7" w:rsidP="0022759F">
      <w:pPr>
        <w:tabs>
          <w:tab w:val="left" w:pos="3825"/>
        </w:tabs>
        <w:spacing w:before="340" w:after="80"/>
        <w:ind w:left="2608"/>
      </w:pPr>
      <w:r w:rsidRPr="004F5D49">
        <w:rPr>
          <w:rFonts w:cs="Arial"/>
        </w:rPr>
        <w:t xml:space="preserve">Dato: </w:t>
      </w:r>
      <w:r w:rsidR="00E24301">
        <w:rPr>
          <w:rFonts w:cs="Arial"/>
        </w:rPr>
        <w:t>januar 2021</w:t>
      </w:r>
    </w:p>
    <w:p w14:paraId="6FE649C7" w14:textId="77777777" w:rsidR="00DA4FF7" w:rsidRDefault="0022759F" w:rsidP="00DA4FF7">
      <w:pPr>
        <w:pStyle w:val="Sidefod"/>
        <w:rPr>
          <w:sz w:val="18"/>
          <w:szCs w:val="18"/>
        </w:rPr>
      </w:pPr>
      <w:r>
        <w:rPr>
          <w:rFonts w:cs="Arial"/>
          <w:noProof/>
          <w:sz w:val="36"/>
          <w:szCs w:val="36"/>
          <w:lang w:eastAsia="da-DK"/>
        </w:rPr>
        <mc:AlternateContent>
          <mc:Choice Requires="wps">
            <w:drawing>
              <wp:anchor distT="0" distB="0" distL="114300" distR="114300" simplePos="0" relativeHeight="251659264" behindDoc="0" locked="0" layoutInCell="1" allowOverlap="1" wp14:anchorId="56079FB6" wp14:editId="7D86DD8F">
                <wp:simplePos x="0" y="0"/>
                <wp:positionH relativeFrom="column">
                  <wp:posOffset>3138170</wp:posOffset>
                </wp:positionH>
                <wp:positionV relativeFrom="paragraph">
                  <wp:posOffset>234315</wp:posOffset>
                </wp:positionV>
                <wp:extent cx="3221355" cy="765175"/>
                <wp:effectExtent l="0" t="0" r="0" b="0"/>
                <wp:wrapNone/>
                <wp:docPr id="11" name="Tekstfelt 11"/>
                <wp:cNvGraphicFramePr/>
                <a:graphic xmlns:a="http://schemas.openxmlformats.org/drawingml/2006/main">
                  <a:graphicData uri="http://schemas.microsoft.com/office/word/2010/wordprocessingShape">
                    <wps:wsp>
                      <wps:cNvSpPr txBox="1"/>
                      <wps:spPr>
                        <a:xfrm>
                          <a:off x="0" y="0"/>
                          <a:ext cx="3221355" cy="765175"/>
                        </a:xfrm>
                        <a:prstGeom prst="rect">
                          <a:avLst/>
                        </a:prstGeom>
                        <a:solidFill>
                          <a:schemeClr val="lt1"/>
                        </a:solidFill>
                        <a:ln w="6350">
                          <a:noFill/>
                        </a:ln>
                      </wps:spPr>
                      <wps:txbx>
                        <w:txbxContent>
                          <w:p w14:paraId="57D01337" w14:textId="77777777" w:rsidR="00843293" w:rsidRPr="00DA4FF7" w:rsidRDefault="00843293" w:rsidP="00232C50">
                            <w:pPr>
                              <w:spacing w:before="0" w:after="0"/>
                              <w:jc w:val="right"/>
                              <w:rPr>
                                <w:sz w:val="18"/>
                                <w:szCs w:val="18"/>
                              </w:rPr>
                            </w:pPr>
                            <w:r w:rsidRPr="00DA4FF7">
                              <w:rPr>
                                <w:sz w:val="18"/>
                                <w:szCs w:val="18"/>
                              </w:rPr>
                              <w:t>Udarbejdet af</w:t>
                            </w:r>
                          </w:p>
                          <w:p w14:paraId="647DFA52" w14:textId="3C88E194" w:rsidR="00843293" w:rsidRPr="00DA4FF7" w:rsidRDefault="00D22F4E" w:rsidP="00232C50">
                            <w:pPr>
                              <w:spacing w:before="0" w:after="0"/>
                              <w:jc w:val="right"/>
                              <w:rPr>
                                <w:sz w:val="18"/>
                                <w:szCs w:val="18"/>
                              </w:rPr>
                            </w:pPr>
                            <w:r>
                              <w:rPr>
                                <w:sz w:val="18"/>
                                <w:szCs w:val="18"/>
                              </w:rPr>
                              <w:t>Peter Salling Miljørådgivning</w:t>
                            </w:r>
                          </w:p>
                          <w:p w14:paraId="4FF917B8" w14:textId="2EB05F4B" w:rsidR="00843293" w:rsidRDefault="000A28B0" w:rsidP="00232C50">
                            <w:pPr>
                              <w:spacing w:before="0" w:after="0"/>
                              <w:jc w:val="right"/>
                              <w:rPr>
                                <w:sz w:val="18"/>
                                <w:szCs w:val="18"/>
                              </w:rPr>
                            </w:pPr>
                            <w:r>
                              <w:rPr>
                                <w:sz w:val="18"/>
                                <w:szCs w:val="18"/>
                              </w:rPr>
                              <w:t>Ledvogtervej 116, 9530 Støvring</w:t>
                            </w:r>
                          </w:p>
                          <w:p w14:paraId="220FD852" w14:textId="037A6EF0" w:rsidR="00843293" w:rsidRPr="00B57D3B" w:rsidRDefault="00843293" w:rsidP="00232C50">
                            <w:pPr>
                              <w:spacing w:before="0" w:after="0"/>
                              <w:jc w:val="right"/>
                              <w:rPr>
                                <w:lang w:val="en-US"/>
                              </w:rPr>
                            </w:pPr>
                            <w:r w:rsidRPr="000721F0">
                              <w:rPr>
                                <w:sz w:val="18"/>
                                <w:szCs w:val="18"/>
                                <w:lang w:val="en-US"/>
                              </w:rPr>
                              <w:t xml:space="preserve">mail: </w:t>
                            </w:r>
                            <w:hyperlink r:id="rId9" w:history="1">
                              <w:r w:rsidR="00390764" w:rsidRPr="00081214">
                                <w:rPr>
                                  <w:rStyle w:val="Hyperlink"/>
                                  <w:lang w:val="en-US"/>
                                </w:rPr>
                                <w:t>pete</w:t>
                              </w:r>
                              <w:r w:rsidR="00390764" w:rsidRPr="00B57D3B">
                                <w:rPr>
                                  <w:rStyle w:val="Hyperlink"/>
                                  <w:sz w:val="18"/>
                                  <w:szCs w:val="18"/>
                                  <w:lang w:val="en-US"/>
                                </w:rPr>
                                <w:t>r@psmr.dk</w:t>
                              </w:r>
                            </w:hyperlink>
                            <w:r w:rsidR="00390764" w:rsidRPr="000721F0">
                              <w:rPr>
                                <w:sz w:val="18"/>
                                <w:szCs w:val="18"/>
                                <w:lang w:val="en-US"/>
                              </w:rPr>
                              <w:t xml:space="preserve">; </w:t>
                            </w:r>
                            <w:r w:rsidR="00390764" w:rsidRPr="00B57D3B">
                              <w:rPr>
                                <w:sz w:val="18"/>
                                <w:szCs w:val="18"/>
                                <w:lang w:val="en-US"/>
                              </w:rPr>
                              <w:t xml:space="preserve"> tlf. 41182020</w:t>
                            </w:r>
                          </w:p>
                          <w:p w14:paraId="54EA7989" w14:textId="77777777" w:rsidR="00843293" w:rsidRPr="00B57D3B" w:rsidRDefault="00843293" w:rsidP="00232C50">
                            <w:pPr>
                              <w:jc w:val="right"/>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79FB6" id="_x0000_t202" coordsize="21600,21600" o:spt="202" path="m,l,21600r21600,l21600,xe">
                <v:stroke joinstyle="miter"/>
                <v:path gradientshapeok="t" o:connecttype="rect"/>
              </v:shapetype>
              <v:shape id="Tekstfelt 11" o:spid="_x0000_s1026" type="#_x0000_t202" style="position:absolute;margin-left:247.1pt;margin-top:18.45pt;width:253.65pt;height:6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" fillcolor="white [3201]" stroked="f" strokeweight=".5pt">
                <v:textbox>
                  <w:txbxContent>
                    <w:p w14:paraId="57D01337" w14:textId="77777777" w:rsidR="00843293" w:rsidRPr="00DA4FF7" w:rsidRDefault="00843293" w:rsidP="00232C50">
                      <w:pPr>
                        <w:spacing w:before="0" w:after="0"/>
                        <w:jc w:val="right"/>
                        <w:rPr>
                          <w:sz w:val="18"/>
                          <w:szCs w:val="18"/>
                        </w:rPr>
                      </w:pPr>
                      <w:r w:rsidRPr="00DA4FF7">
                        <w:rPr>
                          <w:sz w:val="18"/>
                          <w:szCs w:val="18"/>
                        </w:rPr>
                        <w:t>Udarbejdet af</w:t>
                      </w:r>
                    </w:p>
                    <w:p w14:paraId="647DFA52" w14:textId="3C88E194" w:rsidR="00843293" w:rsidRPr="00DA4FF7" w:rsidRDefault="00D22F4E" w:rsidP="00232C50">
                      <w:pPr>
                        <w:spacing w:before="0" w:after="0"/>
                        <w:jc w:val="right"/>
                        <w:rPr>
                          <w:sz w:val="18"/>
                          <w:szCs w:val="18"/>
                        </w:rPr>
                      </w:pPr>
                      <w:r>
                        <w:rPr>
                          <w:sz w:val="18"/>
                          <w:szCs w:val="18"/>
                        </w:rPr>
                        <w:t>Peter Salling Miljørådgivning</w:t>
                      </w:r>
                    </w:p>
                    <w:p w14:paraId="4FF917B8" w14:textId="2EB05F4B" w:rsidR="00843293" w:rsidRDefault="000A28B0" w:rsidP="00232C50">
                      <w:pPr>
                        <w:spacing w:before="0" w:after="0"/>
                        <w:jc w:val="right"/>
                        <w:rPr>
                          <w:sz w:val="18"/>
                          <w:szCs w:val="18"/>
                        </w:rPr>
                      </w:pPr>
                      <w:r>
                        <w:rPr>
                          <w:sz w:val="18"/>
                          <w:szCs w:val="18"/>
                        </w:rPr>
                        <w:t>Ledvogtervej 116, 9530 Støvring</w:t>
                      </w:r>
                    </w:p>
                    <w:p w14:paraId="220FD852" w14:textId="037A6EF0" w:rsidR="00843293" w:rsidRPr="00B57D3B" w:rsidRDefault="00843293" w:rsidP="00232C50">
                      <w:pPr>
                        <w:spacing w:before="0" w:after="0"/>
                        <w:jc w:val="right"/>
                        <w:rPr>
                          <w:lang w:val="en-US"/>
                        </w:rPr>
                      </w:pPr>
                      <w:r w:rsidRPr="000721F0">
                        <w:rPr>
                          <w:sz w:val="18"/>
                          <w:szCs w:val="18"/>
                          <w:lang w:val="en-US"/>
                        </w:rPr>
                        <w:t xml:space="preserve">mail: </w:t>
                      </w:r>
                      <w:hyperlink r:id="rId10" w:history="1">
                        <w:r w:rsidR="00390764" w:rsidRPr="00081214">
                          <w:rPr>
                            <w:rStyle w:val="Hyperlink"/>
                            <w:lang w:val="en-US"/>
                          </w:rPr>
                          <w:t>pete</w:t>
                        </w:r>
                        <w:r w:rsidR="00390764" w:rsidRPr="00B57D3B">
                          <w:rPr>
                            <w:rStyle w:val="Hyperlink"/>
                            <w:sz w:val="18"/>
                            <w:szCs w:val="18"/>
                            <w:lang w:val="en-US"/>
                          </w:rPr>
                          <w:t>r@psmr.dk</w:t>
                        </w:r>
                      </w:hyperlink>
                      <w:r w:rsidR="00390764" w:rsidRPr="000721F0">
                        <w:rPr>
                          <w:sz w:val="18"/>
                          <w:szCs w:val="18"/>
                          <w:lang w:val="en-US"/>
                        </w:rPr>
                        <w:t xml:space="preserve">; </w:t>
                      </w:r>
                      <w:r w:rsidR="00390764" w:rsidRPr="00B57D3B">
                        <w:rPr>
                          <w:sz w:val="18"/>
                          <w:szCs w:val="18"/>
                          <w:lang w:val="en-US"/>
                        </w:rPr>
                        <w:t xml:space="preserve"> tlf. 41182020</w:t>
                      </w:r>
                    </w:p>
                    <w:p w14:paraId="54EA7989" w14:textId="77777777" w:rsidR="00843293" w:rsidRPr="00B57D3B" w:rsidRDefault="00843293" w:rsidP="00232C50">
                      <w:pPr>
                        <w:jc w:val="right"/>
                        <w:rPr>
                          <w:lang w:val="en-US"/>
                        </w:rPr>
                      </w:pPr>
                    </w:p>
                  </w:txbxContent>
                </v:textbox>
              </v:shape>
            </w:pict>
          </mc:Fallback>
        </mc:AlternateContent>
      </w:r>
    </w:p>
    <w:p w14:paraId="70A942E3" w14:textId="77777777" w:rsidR="00DA4FF7" w:rsidRDefault="00DA4FF7" w:rsidP="00DA4FF7">
      <w:pPr>
        <w:pStyle w:val="Sidefod"/>
        <w:rPr>
          <w:sz w:val="18"/>
          <w:szCs w:val="18"/>
        </w:rPr>
      </w:pPr>
    </w:p>
    <w:p w14:paraId="2877F860" w14:textId="77777777" w:rsidR="00DA4FF7" w:rsidRDefault="00DA4FF7" w:rsidP="00DA4FF7">
      <w:pPr>
        <w:pStyle w:val="Sidefod"/>
        <w:spacing w:before="0" w:after="0"/>
        <w:rPr>
          <w:sz w:val="18"/>
          <w:szCs w:val="18"/>
        </w:rPr>
      </w:pPr>
    </w:p>
    <w:sdt>
      <w:sdtPr>
        <w:rPr>
          <w:b w:val="0"/>
          <w:caps w:val="0"/>
          <w:spacing w:val="0"/>
          <w:sz w:val="22"/>
          <w:szCs w:val="22"/>
        </w:rPr>
        <w:id w:val="299039034"/>
        <w:docPartObj>
          <w:docPartGallery w:val="Table of Contents"/>
          <w:docPartUnique/>
        </w:docPartObj>
      </w:sdtPr>
      <w:sdtEndPr>
        <w:rPr>
          <w:bCs/>
        </w:rPr>
      </w:sdtEndPr>
      <w:sdtContent>
        <w:p w14:paraId="1D8042BC" w14:textId="77777777" w:rsidR="00D5142B" w:rsidRDefault="00D5142B">
          <w:pPr>
            <w:pStyle w:val="Overskrift"/>
          </w:pPr>
          <w:r>
            <w:t>Indhold</w:t>
          </w:r>
        </w:p>
        <w:p w14:paraId="65BD5C74" w14:textId="297E0E08" w:rsidR="00B07044" w:rsidRDefault="00D5142B">
          <w:pPr>
            <w:pStyle w:val="Indholdsfortegnelse2"/>
            <w:rPr>
              <w:rFonts w:asciiTheme="minorHAnsi" w:eastAsiaTheme="minorEastAsia" w:hAnsiTheme="minorHAnsi" w:cstheme="minorBidi"/>
              <w:noProof/>
              <w:lang w:eastAsia="da-DK"/>
            </w:rPr>
          </w:pPr>
          <w:r w:rsidRPr="00BF7874">
            <w:fldChar w:fldCharType="begin"/>
          </w:r>
          <w:r w:rsidRPr="00BF7874">
            <w:instrText xml:space="preserve"> TOC \o "1-3" \h \z \u </w:instrText>
          </w:r>
          <w:r w:rsidRPr="00BF7874">
            <w:fldChar w:fldCharType="separate"/>
          </w:r>
          <w:hyperlink w:anchor="_Toc61614383" w:history="1">
            <w:r w:rsidR="00B07044" w:rsidRPr="00F2078D">
              <w:rPr>
                <w:rStyle w:val="Hyperlink"/>
                <w:noProof/>
              </w:rPr>
              <w:t>1.1</w:t>
            </w:r>
            <w:r w:rsidR="00B07044">
              <w:rPr>
                <w:rFonts w:asciiTheme="minorHAnsi" w:eastAsiaTheme="minorEastAsia" w:hAnsiTheme="minorHAnsi" w:cstheme="minorBidi"/>
                <w:noProof/>
                <w:lang w:eastAsia="da-DK"/>
              </w:rPr>
              <w:tab/>
            </w:r>
            <w:r w:rsidR="00B07044" w:rsidRPr="00F2078D">
              <w:rPr>
                <w:rStyle w:val="Hyperlink"/>
                <w:noProof/>
              </w:rPr>
              <w:t>Indledning</w:t>
            </w:r>
            <w:r w:rsidR="00B07044">
              <w:rPr>
                <w:noProof/>
                <w:webHidden/>
              </w:rPr>
              <w:tab/>
            </w:r>
            <w:r w:rsidR="00B07044">
              <w:rPr>
                <w:noProof/>
                <w:webHidden/>
              </w:rPr>
              <w:fldChar w:fldCharType="begin"/>
            </w:r>
            <w:r w:rsidR="00B07044">
              <w:rPr>
                <w:noProof/>
                <w:webHidden/>
              </w:rPr>
              <w:instrText xml:space="preserve"> PAGEREF _Toc61614383 \h </w:instrText>
            </w:r>
            <w:r w:rsidR="00B07044">
              <w:rPr>
                <w:noProof/>
                <w:webHidden/>
              </w:rPr>
            </w:r>
            <w:r w:rsidR="00B07044">
              <w:rPr>
                <w:noProof/>
                <w:webHidden/>
              </w:rPr>
              <w:fldChar w:fldCharType="separate"/>
            </w:r>
            <w:r w:rsidR="00B07044">
              <w:rPr>
                <w:noProof/>
                <w:webHidden/>
              </w:rPr>
              <w:t>5</w:t>
            </w:r>
            <w:r w:rsidR="00B07044">
              <w:rPr>
                <w:noProof/>
                <w:webHidden/>
              </w:rPr>
              <w:fldChar w:fldCharType="end"/>
            </w:r>
          </w:hyperlink>
        </w:p>
        <w:p w14:paraId="2C90CAAC" w14:textId="649CC671" w:rsidR="00B07044" w:rsidRDefault="00B07044">
          <w:pPr>
            <w:pStyle w:val="Indholdsfortegnelse2"/>
            <w:rPr>
              <w:rFonts w:asciiTheme="minorHAnsi" w:eastAsiaTheme="minorEastAsia" w:hAnsiTheme="minorHAnsi" w:cstheme="minorBidi"/>
              <w:noProof/>
              <w:lang w:eastAsia="da-DK"/>
            </w:rPr>
          </w:pPr>
          <w:hyperlink w:anchor="_Toc61614384" w:history="1">
            <w:r w:rsidRPr="00F2078D">
              <w:rPr>
                <w:rStyle w:val="Hyperlink"/>
                <w:noProof/>
              </w:rPr>
              <w:t>1.2</w:t>
            </w:r>
            <w:r>
              <w:rPr>
                <w:rFonts w:asciiTheme="minorHAnsi" w:eastAsiaTheme="minorEastAsia" w:hAnsiTheme="minorHAnsi" w:cstheme="minorBidi"/>
                <w:noProof/>
                <w:lang w:eastAsia="da-DK"/>
              </w:rPr>
              <w:tab/>
            </w:r>
            <w:r w:rsidRPr="00F2078D">
              <w:rPr>
                <w:rStyle w:val="Hyperlink"/>
                <w:noProof/>
              </w:rPr>
              <w:t>teknisk resumé</w:t>
            </w:r>
            <w:r>
              <w:rPr>
                <w:noProof/>
                <w:webHidden/>
              </w:rPr>
              <w:tab/>
            </w:r>
            <w:r>
              <w:rPr>
                <w:noProof/>
                <w:webHidden/>
              </w:rPr>
              <w:fldChar w:fldCharType="begin"/>
            </w:r>
            <w:r>
              <w:rPr>
                <w:noProof/>
                <w:webHidden/>
              </w:rPr>
              <w:instrText xml:space="preserve"> PAGEREF _Toc61614384 \h </w:instrText>
            </w:r>
            <w:r>
              <w:rPr>
                <w:noProof/>
                <w:webHidden/>
              </w:rPr>
            </w:r>
            <w:r>
              <w:rPr>
                <w:noProof/>
                <w:webHidden/>
              </w:rPr>
              <w:fldChar w:fldCharType="separate"/>
            </w:r>
            <w:r>
              <w:rPr>
                <w:noProof/>
                <w:webHidden/>
              </w:rPr>
              <w:t>5</w:t>
            </w:r>
            <w:r>
              <w:rPr>
                <w:noProof/>
                <w:webHidden/>
              </w:rPr>
              <w:fldChar w:fldCharType="end"/>
            </w:r>
          </w:hyperlink>
        </w:p>
        <w:p w14:paraId="49BBFDFA" w14:textId="7486D65D"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85" w:history="1">
            <w:r w:rsidRPr="00F2078D">
              <w:rPr>
                <w:rStyle w:val="Hyperlink"/>
                <w:noProof/>
              </w:rPr>
              <w:t>1.2.1</w:t>
            </w:r>
            <w:r>
              <w:rPr>
                <w:rFonts w:asciiTheme="minorHAnsi" w:eastAsiaTheme="minorEastAsia" w:hAnsiTheme="minorHAnsi" w:cstheme="minorBidi"/>
                <w:noProof/>
                <w:lang w:eastAsia="da-DK"/>
              </w:rPr>
              <w:tab/>
            </w:r>
            <w:r w:rsidRPr="00F2078D">
              <w:rPr>
                <w:rStyle w:val="Hyperlink"/>
                <w:noProof/>
              </w:rPr>
              <w:t>Anlægget og samt placering</w:t>
            </w:r>
            <w:r>
              <w:rPr>
                <w:noProof/>
                <w:webHidden/>
              </w:rPr>
              <w:tab/>
            </w:r>
            <w:r>
              <w:rPr>
                <w:noProof/>
                <w:webHidden/>
              </w:rPr>
              <w:fldChar w:fldCharType="begin"/>
            </w:r>
            <w:r>
              <w:rPr>
                <w:noProof/>
                <w:webHidden/>
              </w:rPr>
              <w:instrText xml:space="preserve"> PAGEREF _Toc61614385 \h </w:instrText>
            </w:r>
            <w:r>
              <w:rPr>
                <w:noProof/>
                <w:webHidden/>
              </w:rPr>
            </w:r>
            <w:r>
              <w:rPr>
                <w:noProof/>
                <w:webHidden/>
              </w:rPr>
              <w:fldChar w:fldCharType="separate"/>
            </w:r>
            <w:r>
              <w:rPr>
                <w:noProof/>
                <w:webHidden/>
              </w:rPr>
              <w:t>5</w:t>
            </w:r>
            <w:r>
              <w:rPr>
                <w:noProof/>
                <w:webHidden/>
              </w:rPr>
              <w:fldChar w:fldCharType="end"/>
            </w:r>
          </w:hyperlink>
        </w:p>
        <w:p w14:paraId="4C0B4353" w14:textId="3B170090"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86" w:history="1">
            <w:r w:rsidRPr="00F2078D">
              <w:rPr>
                <w:rStyle w:val="Hyperlink"/>
                <w:noProof/>
              </w:rPr>
              <w:t>1.2.2</w:t>
            </w:r>
            <w:r>
              <w:rPr>
                <w:rFonts w:asciiTheme="minorHAnsi" w:eastAsiaTheme="minorEastAsia" w:hAnsiTheme="minorHAnsi" w:cstheme="minorBidi"/>
                <w:noProof/>
                <w:lang w:eastAsia="da-DK"/>
              </w:rPr>
              <w:tab/>
            </w:r>
            <w:r w:rsidRPr="00F2078D">
              <w:rPr>
                <w:rStyle w:val="Hyperlink"/>
                <w:noProof/>
              </w:rPr>
              <w:t>Anvendelse af bedst tilgængelige teknik og miljøteknologier</w:t>
            </w:r>
            <w:r>
              <w:rPr>
                <w:noProof/>
                <w:webHidden/>
              </w:rPr>
              <w:tab/>
            </w:r>
            <w:r>
              <w:rPr>
                <w:noProof/>
                <w:webHidden/>
              </w:rPr>
              <w:fldChar w:fldCharType="begin"/>
            </w:r>
            <w:r>
              <w:rPr>
                <w:noProof/>
                <w:webHidden/>
              </w:rPr>
              <w:instrText xml:space="preserve"> PAGEREF _Toc61614386 \h </w:instrText>
            </w:r>
            <w:r>
              <w:rPr>
                <w:noProof/>
                <w:webHidden/>
              </w:rPr>
            </w:r>
            <w:r>
              <w:rPr>
                <w:noProof/>
                <w:webHidden/>
              </w:rPr>
              <w:fldChar w:fldCharType="separate"/>
            </w:r>
            <w:r>
              <w:rPr>
                <w:noProof/>
                <w:webHidden/>
              </w:rPr>
              <w:t>5</w:t>
            </w:r>
            <w:r>
              <w:rPr>
                <w:noProof/>
                <w:webHidden/>
              </w:rPr>
              <w:fldChar w:fldCharType="end"/>
            </w:r>
          </w:hyperlink>
        </w:p>
        <w:p w14:paraId="6722A962" w14:textId="5E09C8B5"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87" w:history="1">
            <w:r w:rsidRPr="00F2078D">
              <w:rPr>
                <w:rStyle w:val="Hyperlink"/>
                <w:noProof/>
              </w:rPr>
              <w:t>1.2.3</w:t>
            </w:r>
            <w:r>
              <w:rPr>
                <w:rFonts w:asciiTheme="minorHAnsi" w:eastAsiaTheme="minorEastAsia" w:hAnsiTheme="minorHAnsi" w:cstheme="minorBidi"/>
                <w:noProof/>
                <w:lang w:eastAsia="da-DK"/>
              </w:rPr>
              <w:tab/>
            </w:r>
            <w:r w:rsidRPr="00F2078D">
              <w:rPr>
                <w:rStyle w:val="Hyperlink"/>
                <w:noProof/>
              </w:rPr>
              <w:t>Omkringliggende natur og beskyttelsesniveauer</w:t>
            </w:r>
            <w:r>
              <w:rPr>
                <w:noProof/>
                <w:webHidden/>
              </w:rPr>
              <w:tab/>
            </w:r>
            <w:r>
              <w:rPr>
                <w:noProof/>
                <w:webHidden/>
              </w:rPr>
              <w:fldChar w:fldCharType="begin"/>
            </w:r>
            <w:r>
              <w:rPr>
                <w:noProof/>
                <w:webHidden/>
              </w:rPr>
              <w:instrText xml:space="preserve"> PAGEREF _Toc61614387 \h </w:instrText>
            </w:r>
            <w:r>
              <w:rPr>
                <w:noProof/>
                <w:webHidden/>
              </w:rPr>
            </w:r>
            <w:r>
              <w:rPr>
                <w:noProof/>
                <w:webHidden/>
              </w:rPr>
              <w:fldChar w:fldCharType="separate"/>
            </w:r>
            <w:r>
              <w:rPr>
                <w:noProof/>
                <w:webHidden/>
              </w:rPr>
              <w:t>6</w:t>
            </w:r>
            <w:r>
              <w:rPr>
                <w:noProof/>
                <w:webHidden/>
              </w:rPr>
              <w:fldChar w:fldCharType="end"/>
            </w:r>
          </w:hyperlink>
        </w:p>
        <w:p w14:paraId="37C8F376" w14:textId="7D98DE2D"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88" w:history="1">
            <w:r w:rsidRPr="00F2078D">
              <w:rPr>
                <w:rStyle w:val="Hyperlink"/>
                <w:noProof/>
              </w:rPr>
              <w:t>1.2.4</w:t>
            </w:r>
            <w:r>
              <w:rPr>
                <w:rFonts w:asciiTheme="minorHAnsi" w:eastAsiaTheme="minorEastAsia" w:hAnsiTheme="minorHAnsi" w:cstheme="minorBidi"/>
                <w:noProof/>
                <w:lang w:eastAsia="da-DK"/>
              </w:rPr>
              <w:tab/>
            </w:r>
            <w:r w:rsidRPr="00F2078D">
              <w:rPr>
                <w:rStyle w:val="Hyperlink"/>
                <w:noProof/>
              </w:rPr>
              <w:t>Omkringliggende naboer og beskyttelsesniveauer</w:t>
            </w:r>
            <w:r>
              <w:rPr>
                <w:noProof/>
                <w:webHidden/>
              </w:rPr>
              <w:tab/>
            </w:r>
            <w:r>
              <w:rPr>
                <w:noProof/>
                <w:webHidden/>
              </w:rPr>
              <w:fldChar w:fldCharType="begin"/>
            </w:r>
            <w:r>
              <w:rPr>
                <w:noProof/>
                <w:webHidden/>
              </w:rPr>
              <w:instrText xml:space="preserve"> PAGEREF _Toc61614388 \h </w:instrText>
            </w:r>
            <w:r>
              <w:rPr>
                <w:noProof/>
                <w:webHidden/>
              </w:rPr>
            </w:r>
            <w:r>
              <w:rPr>
                <w:noProof/>
                <w:webHidden/>
              </w:rPr>
              <w:fldChar w:fldCharType="separate"/>
            </w:r>
            <w:r>
              <w:rPr>
                <w:noProof/>
                <w:webHidden/>
              </w:rPr>
              <w:t>6</w:t>
            </w:r>
            <w:r>
              <w:rPr>
                <w:noProof/>
                <w:webHidden/>
              </w:rPr>
              <w:fldChar w:fldCharType="end"/>
            </w:r>
          </w:hyperlink>
        </w:p>
        <w:p w14:paraId="3330CE0F" w14:textId="37695456"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89" w:history="1">
            <w:r w:rsidRPr="00F2078D">
              <w:rPr>
                <w:rStyle w:val="Hyperlink"/>
                <w:noProof/>
              </w:rPr>
              <w:t>1.2.5</w:t>
            </w:r>
            <w:r>
              <w:rPr>
                <w:rFonts w:asciiTheme="minorHAnsi" w:eastAsiaTheme="minorEastAsia" w:hAnsiTheme="minorHAnsi" w:cstheme="minorBidi"/>
                <w:noProof/>
                <w:lang w:eastAsia="da-DK"/>
              </w:rPr>
              <w:tab/>
            </w:r>
            <w:r w:rsidRPr="00F2078D">
              <w:rPr>
                <w:rStyle w:val="Hyperlink"/>
                <w:noProof/>
              </w:rPr>
              <w:t>Alternative løsninger og 0-alternativ</w:t>
            </w:r>
            <w:r>
              <w:rPr>
                <w:noProof/>
                <w:webHidden/>
              </w:rPr>
              <w:tab/>
            </w:r>
            <w:r>
              <w:rPr>
                <w:noProof/>
                <w:webHidden/>
              </w:rPr>
              <w:fldChar w:fldCharType="begin"/>
            </w:r>
            <w:r>
              <w:rPr>
                <w:noProof/>
                <w:webHidden/>
              </w:rPr>
              <w:instrText xml:space="preserve"> PAGEREF _Toc61614389 \h </w:instrText>
            </w:r>
            <w:r>
              <w:rPr>
                <w:noProof/>
                <w:webHidden/>
              </w:rPr>
            </w:r>
            <w:r>
              <w:rPr>
                <w:noProof/>
                <w:webHidden/>
              </w:rPr>
              <w:fldChar w:fldCharType="separate"/>
            </w:r>
            <w:r>
              <w:rPr>
                <w:noProof/>
                <w:webHidden/>
              </w:rPr>
              <w:t>7</w:t>
            </w:r>
            <w:r>
              <w:rPr>
                <w:noProof/>
                <w:webHidden/>
              </w:rPr>
              <w:fldChar w:fldCharType="end"/>
            </w:r>
          </w:hyperlink>
        </w:p>
        <w:p w14:paraId="725DE745" w14:textId="627758C2"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90" w:history="1">
            <w:r w:rsidRPr="00F2078D">
              <w:rPr>
                <w:rStyle w:val="Hyperlink"/>
                <w:noProof/>
              </w:rPr>
              <w:t>1.2.6</w:t>
            </w:r>
            <w:r>
              <w:rPr>
                <w:rFonts w:asciiTheme="minorHAnsi" w:eastAsiaTheme="minorEastAsia" w:hAnsiTheme="minorHAnsi" w:cstheme="minorBidi"/>
                <w:noProof/>
                <w:lang w:eastAsia="da-DK"/>
              </w:rPr>
              <w:tab/>
            </w:r>
            <w:r w:rsidRPr="00F2078D">
              <w:rPr>
                <w:rStyle w:val="Hyperlink"/>
                <w:noProof/>
              </w:rPr>
              <w:t>Husdyrbrugets ophør</w:t>
            </w:r>
            <w:r>
              <w:rPr>
                <w:noProof/>
                <w:webHidden/>
              </w:rPr>
              <w:tab/>
            </w:r>
            <w:r>
              <w:rPr>
                <w:noProof/>
                <w:webHidden/>
              </w:rPr>
              <w:fldChar w:fldCharType="begin"/>
            </w:r>
            <w:r>
              <w:rPr>
                <w:noProof/>
                <w:webHidden/>
              </w:rPr>
              <w:instrText xml:space="preserve"> PAGEREF _Toc61614390 \h </w:instrText>
            </w:r>
            <w:r>
              <w:rPr>
                <w:noProof/>
                <w:webHidden/>
              </w:rPr>
            </w:r>
            <w:r>
              <w:rPr>
                <w:noProof/>
                <w:webHidden/>
              </w:rPr>
              <w:fldChar w:fldCharType="separate"/>
            </w:r>
            <w:r>
              <w:rPr>
                <w:noProof/>
                <w:webHidden/>
              </w:rPr>
              <w:t>7</w:t>
            </w:r>
            <w:r>
              <w:rPr>
                <w:noProof/>
                <w:webHidden/>
              </w:rPr>
              <w:fldChar w:fldCharType="end"/>
            </w:r>
          </w:hyperlink>
        </w:p>
        <w:p w14:paraId="177E2965" w14:textId="54EA13BB" w:rsidR="00B07044" w:rsidRDefault="00B07044">
          <w:pPr>
            <w:pStyle w:val="Indholdsfortegnelse2"/>
            <w:rPr>
              <w:rFonts w:asciiTheme="minorHAnsi" w:eastAsiaTheme="minorEastAsia" w:hAnsiTheme="minorHAnsi" w:cstheme="minorBidi"/>
              <w:noProof/>
              <w:lang w:eastAsia="da-DK"/>
            </w:rPr>
          </w:pPr>
          <w:hyperlink w:anchor="_Toc61614391" w:history="1">
            <w:r w:rsidRPr="00F2078D">
              <w:rPr>
                <w:rStyle w:val="Hyperlink"/>
                <w:noProof/>
              </w:rPr>
              <w:t>1.3</w:t>
            </w:r>
            <w:r>
              <w:rPr>
                <w:rFonts w:asciiTheme="minorHAnsi" w:eastAsiaTheme="minorEastAsia" w:hAnsiTheme="minorHAnsi" w:cstheme="minorBidi"/>
                <w:noProof/>
                <w:lang w:eastAsia="da-DK"/>
              </w:rPr>
              <w:tab/>
            </w:r>
            <w:r w:rsidRPr="00F2078D">
              <w:rPr>
                <w:rStyle w:val="Hyperlink"/>
                <w:noProof/>
              </w:rPr>
              <w:t>Oplysninger om ansøger og Ejerforhold</w:t>
            </w:r>
            <w:r>
              <w:rPr>
                <w:noProof/>
                <w:webHidden/>
              </w:rPr>
              <w:tab/>
            </w:r>
            <w:r>
              <w:rPr>
                <w:noProof/>
                <w:webHidden/>
              </w:rPr>
              <w:fldChar w:fldCharType="begin"/>
            </w:r>
            <w:r>
              <w:rPr>
                <w:noProof/>
                <w:webHidden/>
              </w:rPr>
              <w:instrText xml:space="preserve"> PAGEREF _Toc61614391 \h </w:instrText>
            </w:r>
            <w:r>
              <w:rPr>
                <w:noProof/>
                <w:webHidden/>
              </w:rPr>
            </w:r>
            <w:r>
              <w:rPr>
                <w:noProof/>
                <w:webHidden/>
              </w:rPr>
              <w:fldChar w:fldCharType="separate"/>
            </w:r>
            <w:r>
              <w:rPr>
                <w:noProof/>
                <w:webHidden/>
              </w:rPr>
              <w:t>8</w:t>
            </w:r>
            <w:r>
              <w:rPr>
                <w:noProof/>
                <w:webHidden/>
              </w:rPr>
              <w:fldChar w:fldCharType="end"/>
            </w:r>
          </w:hyperlink>
        </w:p>
        <w:p w14:paraId="5E06CDBF" w14:textId="1DE80CBD" w:rsidR="00B07044" w:rsidRDefault="00B07044">
          <w:pPr>
            <w:pStyle w:val="Indholdsfortegnelse2"/>
            <w:rPr>
              <w:rFonts w:asciiTheme="minorHAnsi" w:eastAsiaTheme="minorEastAsia" w:hAnsiTheme="minorHAnsi" w:cstheme="minorBidi"/>
              <w:noProof/>
              <w:lang w:eastAsia="da-DK"/>
            </w:rPr>
          </w:pPr>
          <w:hyperlink w:anchor="_Toc61614392" w:history="1">
            <w:r w:rsidRPr="00F2078D">
              <w:rPr>
                <w:rStyle w:val="Hyperlink"/>
                <w:noProof/>
              </w:rPr>
              <w:t>1.4</w:t>
            </w:r>
            <w:r>
              <w:rPr>
                <w:rFonts w:asciiTheme="minorHAnsi" w:eastAsiaTheme="minorEastAsia" w:hAnsiTheme="minorHAnsi" w:cstheme="minorBidi"/>
                <w:noProof/>
                <w:lang w:eastAsia="da-DK"/>
              </w:rPr>
              <w:tab/>
            </w:r>
            <w:r w:rsidRPr="00F2078D">
              <w:rPr>
                <w:rStyle w:val="Hyperlink"/>
                <w:noProof/>
              </w:rPr>
              <w:t>Oplysninger om husdyrbruget og det ansøgte</w:t>
            </w:r>
            <w:r>
              <w:rPr>
                <w:noProof/>
                <w:webHidden/>
              </w:rPr>
              <w:tab/>
            </w:r>
            <w:r>
              <w:rPr>
                <w:noProof/>
                <w:webHidden/>
              </w:rPr>
              <w:fldChar w:fldCharType="begin"/>
            </w:r>
            <w:r>
              <w:rPr>
                <w:noProof/>
                <w:webHidden/>
              </w:rPr>
              <w:instrText xml:space="preserve"> PAGEREF _Toc61614392 \h </w:instrText>
            </w:r>
            <w:r>
              <w:rPr>
                <w:noProof/>
                <w:webHidden/>
              </w:rPr>
            </w:r>
            <w:r>
              <w:rPr>
                <w:noProof/>
                <w:webHidden/>
              </w:rPr>
              <w:fldChar w:fldCharType="separate"/>
            </w:r>
            <w:r>
              <w:rPr>
                <w:noProof/>
                <w:webHidden/>
              </w:rPr>
              <w:t>9</w:t>
            </w:r>
            <w:r>
              <w:rPr>
                <w:noProof/>
                <w:webHidden/>
              </w:rPr>
              <w:fldChar w:fldCharType="end"/>
            </w:r>
          </w:hyperlink>
        </w:p>
        <w:p w14:paraId="46101238" w14:textId="76278EBB"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93" w:history="1">
            <w:r w:rsidRPr="00F2078D">
              <w:rPr>
                <w:rStyle w:val="Hyperlink"/>
                <w:noProof/>
              </w:rPr>
              <w:t>1.4.1</w:t>
            </w:r>
            <w:r>
              <w:rPr>
                <w:rFonts w:asciiTheme="minorHAnsi" w:eastAsiaTheme="minorEastAsia" w:hAnsiTheme="minorHAnsi" w:cstheme="minorBidi"/>
                <w:noProof/>
                <w:lang w:eastAsia="da-DK"/>
              </w:rPr>
              <w:tab/>
            </w:r>
            <w:r w:rsidRPr="00F2078D">
              <w:rPr>
                <w:rStyle w:val="Hyperlink"/>
                <w:noProof/>
              </w:rPr>
              <w:t>Indretning og drift</w:t>
            </w:r>
            <w:r>
              <w:rPr>
                <w:noProof/>
                <w:webHidden/>
              </w:rPr>
              <w:tab/>
            </w:r>
            <w:r>
              <w:rPr>
                <w:noProof/>
                <w:webHidden/>
              </w:rPr>
              <w:fldChar w:fldCharType="begin"/>
            </w:r>
            <w:r>
              <w:rPr>
                <w:noProof/>
                <w:webHidden/>
              </w:rPr>
              <w:instrText xml:space="preserve"> PAGEREF _Toc61614393 \h </w:instrText>
            </w:r>
            <w:r>
              <w:rPr>
                <w:noProof/>
                <w:webHidden/>
              </w:rPr>
            </w:r>
            <w:r>
              <w:rPr>
                <w:noProof/>
                <w:webHidden/>
              </w:rPr>
              <w:fldChar w:fldCharType="separate"/>
            </w:r>
            <w:r>
              <w:rPr>
                <w:noProof/>
                <w:webHidden/>
              </w:rPr>
              <w:t>9</w:t>
            </w:r>
            <w:r>
              <w:rPr>
                <w:noProof/>
                <w:webHidden/>
              </w:rPr>
              <w:fldChar w:fldCharType="end"/>
            </w:r>
          </w:hyperlink>
        </w:p>
        <w:p w14:paraId="7197D584" w14:textId="4AAD3483"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94" w:history="1">
            <w:r w:rsidRPr="00F2078D">
              <w:rPr>
                <w:rStyle w:val="Hyperlink"/>
                <w:noProof/>
              </w:rPr>
              <w:t>1.4.2</w:t>
            </w:r>
            <w:r>
              <w:rPr>
                <w:rFonts w:asciiTheme="minorHAnsi" w:eastAsiaTheme="minorEastAsia" w:hAnsiTheme="minorHAnsi" w:cstheme="minorBidi"/>
                <w:noProof/>
                <w:lang w:eastAsia="da-DK"/>
              </w:rPr>
              <w:tab/>
            </w:r>
            <w:r w:rsidRPr="00F2078D">
              <w:rPr>
                <w:rStyle w:val="Hyperlink"/>
                <w:noProof/>
              </w:rPr>
              <w:t>Opbevaring Af husdyrgødning</w:t>
            </w:r>
            <w:r>
              <w:rPr>
                <w:noProof/>
                <w:webHidden/>
              </w:rPr>
              <w:tab/>
            </w:r>
            <w:r>
              <w:rPr>
                <w:noProof/>
                <w:webHidden/>
              </w:rPr>
              <w:fldChar w:fldCharType="begin"/>
            </w:r>
            <w:r>
              <w:rPr>
                <w:noProof/>
                <w:webHidden/>
              </w:rPr>
              <w:instrText xml:space="preserve"> PAGEREF _Toc61614394 \h </w:instrText>
            </w:r>
            <w:r>
              <w:rPr>
                <w:noProof/>
                <w:webHidden/>
              </w:rPr>
            </w:r>
            <w:r>
              <w:rPr>
                <w:noProof/>
                <w:webHidden/>
              </w:rPr>
              <w:fldChar w:fldCharType="separate"/>
            </w:r>
            <w:r>
              <w:rPr>
                <w:noProof/>
                <w:webHidden/>
              </w:rPr>
              <w:t>9</w:t>
            </w:r>
            <w:r>
              <w:rPr>
                <w:noProof/>
                <w:webHidden/>
              </w:rPr>
              <w:fldChar w:fldCharType="end"/>
            </w:r>
          </w:hyperlink>
        </w:p>
        <w:p w14:paraId="68E72DB9" w14:textId="14A13930"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95" w:history="1">
            <w:r w:rsidRPr="00F2078D">
              <w:rPr>
                <w:rStyle w:val="Hyperlink"/>
                <w:noProof/>
              </w:rPr>
              <w:t>1.4.3</w:t>
            </w:r>
            <w:r>
              <w:rPr>
                <w:rFonts w:asciiTheme="minorHAnsi" w:eastAsiaTheme="minorEastAsia" w:hAnsiTheme="minorHAnsi" w:cstheme="minorBidi"/>
                <w:noProof/>
                <w:lang w:eastAsia="da-DK"/>
              </w:rPr>
              <w:tab/>
            </w:r>
            <w:r w:rsidRPr="00F2078D">
              <w:rPr>
                <w:rStyle w:val="Hyperlink"/>
                <w:noProof/>
              </w:rPr>
              <w:t>Gyllehåndtering</w:t>
            </w:r>
            <w:r>
              <w:rPr>
                <w:noProof/>
                <w:webHidden/>
              </w:rPr>
              <w:tab/>
            </w:r>
            <w:r>
              <w:rPr>
                <w:noProof/>
                <w:webHidden/>
              </w:rPr>
              <w:fldChar w:fldCharType="begin"/>
            </w:r>
            <w:r>
              <w:rPr>
                <w:noProof/>
                <w:webHidden/>
              </w:rPr>
              <w:instrText xml:space="preserve"> PAGEREF _Toc61614395 \h </w:instrText>
            </w:r>
            <w:r>
              <w:rPr>
                <w:noProof/>
                <w:webHidden/>
              </w:rPr>
            </w:r>
            <w:r>
              <w:rPr>
                <w:noProof/>
                <w:webHidden/>
              </w:rPr>
              <w:fldChar w:fldCharType="separate"/>
            </w:r>
            <w:r>
              <w:rPr>
                <w:noProof/>
                <w:webHidden/>
              </w:rPr>
              <w:t>9</w:t>
            </w:r>
            <w:r>
              <w:rPr>
                <w:noProof/>
                <w:webHidden/>
              </w:rPr>
              <w:fldChar w:fldCharType="end"/>
            </w:r>
          </w:hyperlink>
        </w:p>
        <w:p w14:paraId="07D20D51" w14:textId="6CB86A02"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96" w:history="1">
            <w:r w:rsidRPr="00F2078D">
              <w:rPr>
                <w:rStyle w:val="Hyperlink"/>
                <w:rFonts w:eastAsia="Arial"/>
                <w:noProof/>
              </w:rPr>
              <w:t>1.4.4</w:t>
            </w:r>
            <w:r>
              <w:rPr>
                <w:rFonts w:asciiTheme="minorHAnsi" w:eastAsiaTheme="minorEastAsia" w:hAnsiTheme="minorHAnsi" w:cstheme="minorBidi"/>
                <w:noProof/>
                <w:lang w:eastAsia="da-DK"/>
              </w:rPr>
              <w:tab/>
            </w:r>
            <w:r w:rsidRPr="00F2078D">
              <w:rPr>
                <w:rStyle w:val="Hyperlink"/>
                <w:rFonts w:eastAsia="Arial"/>
                <w:noProof/>
              </w:rPr>
              <w:t>Fodring</w:t>
            </w:r>
            <w:r>
              <w:rPr>
                <w:noProof/>
                <w:webHidden/>
              </w:rPr>
              <w:tab/>
            </w:r>
            <w:r>
              <w:rPr>
                <w:noProof/>
                <w:webHidden/>
              </w:rPr>
              <w:fldChar w:fldCharType="begin"/>
            </w:r>
            <w:r>
              <w:rPr>
                <w:noProof/>
                <w:webHidden/>
              </w:rPr>
              <w:instrText xml:space="preserve"> PAGEREF _Toc61614396 \h </w:instrText>
            </w:r>
            <w:r>
              <w:rPr>
                <w:noProof/>
                <w:webHidden/>
              </w:rPr>
            </w:r>
            <w:r>
              <w:rPr>
                <w:noProof/>
                <w:webHidden/>
              </w:rPr>
              <w:fldChar w:fldCharType="separate"/>
            </w:r>
            <w:r>
              <w:rPr>
                <w:noProof/>
                <w:webHidden/>
              </w:rPr>
              <w:t>10</w:t>
            </w:r>
            <w:r>
              <w:rPr>
                <w:noProof/>
                <w:webHidden/>
              </w:rPr>
              <w:fldChar w:fldCharType="end"/>
            </w:r>
          </w:hyperlink>
        </w:p>
        <w:p w14:paraId="2055A09D" w14:textId="00B79A0F"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97" w:history="1">
            <w:r w:rsidRPr="00F2078D">
              <w:rPr>
                <w:rStyle w:val="Hyperlink"/>
                <w:rFonts w:eastAsia="Arial"/>
                <w:noProof/>
              </w:rPr>
              <w:t>1.4.5</w:t>
            </w:r>
            <w:r>
              <w:rPr>
                <w:rFonts w:asciiTheme="minorHAnsi" w:eastAsiaTheme="minorEastAsia" w:hAnsiTheme="minorHAnsi" w:cstheme="minorBidi"/>
                <w:noProof/>
                <w:lang w:eastAsia="da-DK"/>
              </w:rPr>
              <w:tab/>
            </w:r>
            <w:r w:rsidRPr="00F2078D">
              <w:rPr>
                <w:rStyle w:val="Hyperlink"/>
                <w:rFonts w:eastAsia="Arial"/>
                <w:noProof/>
              </w:rPr>
              <w:t>Rengøring</w:t>
            </w:r>
            <w:r>
              <w:rPr>
                <w:noProof/>
                <w:webHidden/>
              </w:rPr>
              <w:tab/>
            </w:r>
            <w:r>
              <w:rPr>
                <w:noProof/>
                <w:webHidden/>
              </w:rPr>
              <w:fldChar w:fldCharType="begin"/>
            </w:r>
            <w:r>
              <w:rPr>
                <w:noProof/>
                <w:webHidden/>
              </w:rPr>
              <w:instrText xml:space="preserve"> PAGEREF _Toc61614397 \h </w:instrText>
            </w:r>
            <w:r>
              <w:rPr>
                <w:noProof/>
                <w:webHidden/>
              </w:rPr>
            </w:r>
            <w:r>
              <w:rPr>
                <w:noProof/>
                <w:webHidden/>
              </w:rPr>
              <w:fldChar w:fldCharType="separate"/>
            </w:r>
            <w:r>
              <w:rPr>
                <w:noProof/>
                <w:webHidden/>
              </w:rPr>
              <w:t>10</w:t>
            </w:r>
            <w:r>
              <w:rPr>
                <w:noProof/>
                <w:webHidden/>
              </w:rPr>
              <w:fldChar w:fldCharType="end"/>
            </w:r>
          </w:hyperlink>
        </w:p>
        <w:p w14:paraId="0FFF65C1" w14:textId="56087B31"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98" w:history="1">
            <w:r w:rsidRPr="00F2078D">
              <w:rPr>
                <w:rStyle w:val="Hyperlink"/>
                <w:rFonts w:eastAsia="Arial"/>
                <w:noProof/>
              </w:rPr>
              <w:t>1.4.6</w:t>
            </w:r>
            <w:r>
              <w:rPr>
                <w:rFonts w:asciiTheme="minorHAnsi" w:eastAsiaTheme="minorEastAsia" w:hAnsiTheme="minorHAnsi" w:cstheme="minorBidi"/>
                <w:noProof/>
                <w:lang w:eastAsia="da-DK"/>
              </w:rPr>
              <w:tab/>
            </w:r>
            <w:r w:rsidRPr="00F2078D">
              <w:rPr>
                <w:rStyle w:val="Hyperlink"/>
                <w:rFonts w:eastAsia="Arial"/>
                <w:noProof/>
              </w:rPr>
              <w:t>Ventilation</w:t>
            </w:r>
            <w:r>
              <w:rPr>
                <w:noProof/>
                <w:webHidden/>
              </w:rPr>
              <w:tab/>
            </w:r>
            <w:r>
              <w:rPr>
                <w:noProof/>
                <w:webHidden/>
              </w:rPr>
              <w:fldChar w:fldCharType="begin"/>
            </w:r>
            <w:r>
              <w:rPr>
                <w:noProof/>
                <w:webHidden/>
              </w:rPr>
              <w:instrText xml:space="preserve"> PAGEREF _Toc61614398 \h </w:instrText>
            </w:r>
            <w:r>
              <w:rPr>
                <w:noProof/>
                <w:webHidden/>
              </w:rPr>
            </w:r>
            <w:r>
              <w:rPr>
                <w:noProof/>
                <w:webHidden/>
              </w:rPr>
              <w:fldChar w:fldCharType="separate"/>
            </w:r>
            <w:r>
              <w:rPr>
                <w:noProof/>
                <w:webHidden/>
              </w:rPr>
              <w:t>10</w:t>
            </w:r>
            <w:r>
              <w:rPr>
                <w:noProof/>
                <w:webHidden/>
              </w:rPr>
              <w:fldChar w:fldCharType="end"/>
            </w:r>
          </w:hyperlink>
        </w:p>
        <w:p w14:paraId="53EF51DD" w14:textId="20790FB2"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399" w:history="1">
            <w:r w:rsidRPr="00F2078D">
              <w:rPr>
                <w:rStyle w:val="Hyperlink"/>
                <w:noProof/>
              </w:rPr>
              <w:t>1.4.7</w:t>
            </w:r>
            <w:r>
              <w:rPr>
                <w:rFonts w:asciiTheme="minorHAnsi" w:eastAsiaTheme="minorEastAsia" w:hAnsiTheme="minorHAnsi" w:cstheme="minorBidi"/>
                <w:noProof/>
                <w:lang w:eastAsia="da-DK"/>
              </w:rPr>
              <w:tab/>
            </w:r>
            <w:r w:rsidRPr="00F2078D">
              <w:rPr>
                <w:rStyle w:val="Hyperlink"/>
                <w:noProof/>
              </w:rPr>
              <w:t>Andre husdyrbrug</w:t>
            </w:r>
            <w:r>
              <w:rPr>
                <w:noProof/>
                <w:webHidden/>
              </w:rPr>
              <w:tab/>
            </w:r>
            <w:r>
              <w:rPr>
                <w:noProof/>
                <w:webHidden/>
              </w:rPr>
              <w:fldChar w:fldCharType="begin"/>
            </w:r>
            <w:r>
              <w:rPr>
                <w:noProof/>
                <w:webHidden/>
              </w:rPr>
              <w:instrText xml:space="preserve"> PAGEREF _Toc61614399 \h </w:instrText>
            </w:r>
            <w:r>
              <w:rPr>
                <w:noProof/>
                <w:webHidden/>
              </w:rPr>
            </w:r>
            <w:r>
              <w:rPr>
                <w:noProof/>
                <w:webHidden/>
              </w:rPr>
              <w:fldChar w:fldCharType="separate"/>
            </w:r>
            <w:r>
              <w:rPr>
                <w:noProof/>
                <w:webHidden/>
              </w:rPr>
              <w:t>10</w:t>
            </w:r>
            <w:r>
              <w:rPr>
                <w:noProof/>
                <w:webHidden/>
              </w:rPr>
              <w:fldChar w:fldCharType="end"/>
            </w:r>
          </w:hyperlink>
        </w:p>
        <w:p w14:paraId="1F246055" w14:textId="36830840" w:rsidR="00B07044" w:rsidRDefault="00B07044">
          <w:pPr>
            <w:pStyle w:val="Indholdsfortegnelse2"/>
            <w:rPr>
              <w:rFonts w:asciiTheme="minorHAnsi" w:eastAsiaTheme="minorEastAsia" w:hAnsiTheme="minorHAnsi" w:cstheme="minorBidi"/>
              <w:noProof/>
              <w:lang w:eastAsia="da-DK"/>
            </w:rPr>
          </w:pPr>
          <w:hyperlink w:anchor="_Toc61614400" w:history="1">
            <w:r w:rsidRPr="00F2078D">
              <w:rPr>
                <w:rStyle w:val="Hyperlink"/>
                <w:noProof/>
              </w:rPr>
              <w:t>1.5</w:t>
            </w:r>
            <w:r>
              <w:rPr>
                <w:rFonts w:asciiTheme="minorHAnsi" w:eastAsiaTheme="minorEastAsia" w:hAnsiTheme="minorHAnsi" w:cstheme="minorBidi"/>
                <w:noProof/>
                <w:lang w:eastAsia="da-DK"/>
              </w:rPr>
              <w:tab/>
            </w:r>
            <w:r w:rsidRPr="00F2078D">
              <w:rPr>
                <w:rStyle w:val="Hyperlink"/>
                <w:noProof/>
              </w:rPr>
              <w:t>Lokalisering og beliggenhed</w:t>
            </w:r>
            <w:r>
              <w:rPr>
                <w:noProof/>
                <w:webHidden/>
              </w:rPr>
              <w:tab/>
            </w:r>
            <w:r>
              <w:rPr>
                <w:noProof/>
                <w:webHidden/>
              </w:rPr>
              <w:fldChar w:fldCharType="begin"/>
            </w:r>
            <w:r>
              <w:rPr>
                <w:noProof/>
                <w:webHidden/>
              </w:rPr>
              <w:instrText xml:space="preserve"> PAGEREF _Toc61614400 \h </w:instrText>
            </w:r>
            <w:r>
              <w:rPr>
                <w:noProof/>
                <w:webHidden/>
              </w:rPr>
            </w:r>
            <w:r>
              <w:rPr>
                <w:noProof/>
                <w:webHidden/>
              </w:rPr>
              <w:fldChar w:fldCharType="separate"/>
            </w:r>
            <w:r>
              <w:rPr>
                <w:noProof/>
                <w:webHidden/>
              </w:rPr>
              <w:t>11</w:t>
            </w:r>
            <w:r>
              <w:rPr>
                <w:noProof/>
                <w:webHidden/>
              </w:rPr>
              <w:fldChar w:fldCharType="end"/>
            </w:r>
          </w:hyperlink>
        </w:p>
        <w:p w14:paraId="51905693" w14:textId="3D72ED42"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01" w:history="1">
            <w:r w:rsidRPr="00F2078D">
              <w:rPr>
                <w:rStyle w:val="Hyperlink"/>
                <w:noProof/>
              </w:rPr>
              <w:t>1.5.1</w:t>
            </w:r>
            <w:r>
              <w:rPr>
                <w:rFonts w:asciiTheme="minorHAnsi" w:eastAsiaTheme="minorEastAsia" w:hAnsiTheme="minorHAnsi" w:cstheme="minorBidi"/>
                <w:noProof/>
                <w:lang w:eastAsia="da-DK"/>
              </w:rPr>
              <w:tab/>
            </w:r>
            <w:r w:rsidRPr="00F2078D">
              <w:rPr>
                <w:rStyle w:val="Hyperlink"/>
                <w:iCs/>
                <w:noProof/>
              </w:rPr>
              <w:t>Faste afstandskrav</w:t>
            </w:r>
            <w:r>
              <w:rPr>
                <w:noProof/>
                <w:webHidden/>
              </w:rPr>
              <w:tab/>
            </w:r>
            <w:r>
              <w:rPr>
                <w:noProof/>
                <w:webHidden/>
              </w:rPr>
              <w:fldChar w:fldCharType="begin"/>
            </w:r>
            <w:r>
              <w:rPr>
                <w:noProof/>
                <w:webHidden/>
              </w:rPr>
              <w:instrText xml:space="preserve"> PAGEREF _Toc61614401 \h </w:instrText>
            </w:r>
            <w:r>
              <w:rPr>
                <w:noProof/>
                <w:webHidden/>
              </w:rPr>
            </w:r>
            <w:r>
              <w:rPr>
                <w:noProof/>
                <w:webHidden/>
              </w:rPr>
              <w:fldChar w:fldCharType="separate"/>
            </w:r>
            <w:r>
              <w:rPr>
                <w:noProof/>
                <w:webHidden/>
              </w:rPr>
              <w:t>12</w:t>
            </w:r>
            <w:r>
              <w:rPr>
                <w:noProof/>
                <w:webHidden/>
              </w:rPr>
              <w:fldChar w:fldCharType="end"/>
            </w:r>
          </w:hyperlink>
        </w:p>
        <w:p w14:paraId="29561A00" w14:textId="64E5D7AB"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02" w:history="1">
            <w:r w:rsidRPr="00F2078D">
              <w:rPr>
                <w:rStyle w:val="Hyperlink"/>
                <w:noProof/>
              </w:rPr>
              <w:t>1.5.2</w:t>
            </w:r>
            <w:r>
              <w:rPr>
                <w:rFonts w:asciiTheme="minorHAnsi" w:eastAsiaTheme="minorEastAsia" w:hAnsiTheme="minorHAnsi" w:cstheme="minorBidi"/>
                <w:noProof/>
                <w:lang w:eastAsia="da-DK"/>
              </w:rPr>
              <w:tab/>
            </w:r>
            <w:r w:rsidRPr="00F2078D">
              <w:rPr>
                <w:rStyle w:val="Hyperlink"/>
                <w:noProof/>
              </w:rPr>
              <w:t>Kort over Fredninger og beskyttelseslinjer</w:t>
            </w:r>
            <w:r>
              <w:rPr>
                <w:noProof/>
                <w:webHidden/>
              </w:rPr>
              <w:tab/>
            </w:r>
            <w:r>
              <w:rPr>
                <w:noProof/>
                <w:webHidden/>
              </w:rPr>
              <w:fldChar w:fldCharType="begin"/>
            </w:r>
            <w:r>
              <w:rPr>
                <w:noProof/>
                <w:webHidden/>
              </w:rPr>
              <w:instrText xml:space="preserve"> PAGEREF _Toc61614402 \h </w:instrText>
            </w:r>
            <w:r>
              <w:rPr>
                <w:noProof/>
                <w:webHidden/>
              </w:rPr>
            </w:r>
            <w:r>
              <w:rPr>
                <w:noProof/>
                <w:webHidden/>
              </w:rPr>
              <w:fldChar w:fldCharType="separate"/>
            </w:r>
            <w:r>
              <w:rPr>
                <w:noProof/>
                <w:webHidden/>
              </w:rPr>
              <w:t>14</w:t>
            </w:r>
            <w:r>
              <w:rPr>
                <w:noProof/>
                <w:webHidden/>
              </w:rPr>
              <w:fldChar w:fldCharType="end"/>
            </w:r>
          </w:hyperlink>
        </w:p>
        <w:p w14:paraId="6730283F" w14:textId="70731C1A"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03" w:history="1">
            <w:r w:rsidRPr="00F2078D">
              <w:rPr>
                <w:rStyle w:val="Hyperlink"/>
                <w:noProof/>
              </w:rPr>
              <w:t>1.5.3</w:t>
            </w:r>
            <w:r>
              <w:rPr>
                <w:rFonts w:asciiTheme="minorHAnsi" w:eastAsiaTheme="minorEastAsia" w:hAnsiTheme="minorHAnsi" w:cstheme="minorBidi"/>
                <w:noProof/>
                <w:lang w:eastAsia="da-DK"/>
              </w:rPr>
              <w:tab/>
            </w:r>
            <w:r w:rsidRPr="00F2078D">
              <w:rPr>
                <w:rStyle w:val="Hyperlink"/>
                <w:noProof/>
              </w:rPr>
              <w:t>Topografisk kort</w:t>
            </w:r>
            <w:r>
              <w:rPr>
                <w:noProof/>
                <w:webHidden/>
              </w:rPr>
              <w:tab/>
            </w:r>
            <w:r>
              <w:rPr>
                <w:noProof/>
                <w:webHidden/>
              </w:rPr>
              <w:fldChar w:fldCharType="begin"/>
            </w:r>
            <w:r>
              <w:rPr>
                <w:noProof/>
                <w:webHidden/>
              </w:rPr>
              <w:instrText xml:space="preserve"> PAGEREF _Toc61614403 \h </w:instrText>
            </w:r>
            <w:r>
              <w:rPr>
                <w:noProof/>
                <w:webHidden/>
              </w:rPr>
            </w:r>
            <w:r>
              <w:rPr>
                <w:noProof/>
                <w:webHidden/>
              </w:rPr>
              <w:fldChar w:fldCharType="separate"/>
            </w:r>
            <w:r>
              <w:rPr>
                <w:noProof/>
                <w:webHidden/>
              </w:rPr>
              <w:t>15</w:t>
            </w:r>
            <w:r>
              <w:rPr>
                <w:noProof/>
                <w:webHidden/>
              </w:rPr>
              <w:fldChar w:fldCharType="end"/>
            </w:r>
          </w:hyperlink>
        </w:p>
        <w:p w14:paraId="3D84E635" w14:textId="7C998465" w:rsidR="00B07044" w:rsidRDefault="00B07044">
          <w:pPr>
            <w:pStyle w:val="Indholdsfortegnelse2"/>
            <w:rPr>
              <w:rFonts w:asciiTheme="minorHAnsi" w:eastAsiaTheme="minorEastAsia" w:hAnsiTheme="minorHAnsi" w:cstheme="minorBidi"/>
              <w:noProof/>
              <w:lang w:eastAsia="da-DK"/>
            </w:rPr>
          </w:pPr>
          <w:hyperlink w:anchor="_Toc61614404" w:history="1">
            <w:r w:rsidRPr="00F2078D">
              <w:rPr>
                <w:rStyle w:val="Hyperlink"/>
                <w:noProof/>
              </w:rPr>
              <w:t>1.6</w:t>
            </w:r>
            <w:r>
              <w:rPr>
                <w:rFonts w:asciiTheme="minorHAnsi" w:eastAsiaTheme="minorEastAsia" w:hAnsiTheme="minorHAnsi" w:cstheme="minorBidi"/>
                <w:noProof/>
                <w:lang w:eastAsia="da-DK"/>
              </w:rPr>
              <w:tab/>
            </w:r>
            <w:r w:rsidRPr="00F2078D">
              <w:rPr>
                <w:rStyle w:val="Hyperlink"/>
                <w:noProof/>
              </w:rPr>
              <w:t>Foranstaltninger for at begrænse det ansøgtes virking på miljøet</w:t>
            </w:r>
            <w:r>
              <w:rPr>
                <w:noProof/>
                <w:webHidden/>
              </w:rPr>
              <w:tab/>
            </w:r>
            <w:r>
              <w:rPr>
                <w:noProof/>
                <w:webHidden/>
              </w:rPr>
              <w:fldChar w:fldCharType="begin"/>
            </w:r>
            <w:r>
              <w:rPr>
                <w:noProof/>
                <w:webHidden/>
              </w:rPr>
              <w:instrText xml:space="preserve"> PAGEREF _Toc61614404 \h </w:instrText>
            </w:r>
            <w:r>
              <w:rPr>
                <w:noProof/>
                <w:webHidden/>
              </w:rPr>
            </w:r>
            <w:r>
              <w:rPr>
                <w:noProof/>
                <w:webHidden/>
              </w:rPr>
              <w:fldChar w:fldCharType="separate"/>
            </w:r>
            <w:r>
              <w:rPr>
                <w:noProof/>
                <w:webHidden/>
              </w:rPr>
              <w:t>16</w:t>
            </w:r>
            <w:r>
              <w:rPr>
                <w:noProof/>
                <w:webHidden/>
              </w:rPr>
              <w:fldChar w:fldCharType="end"/>
            </w:r>
          </w:hyperlink>
        </w:p>
        <w:p w14:paraId="2E80599E" w14:textId="0E4D769A"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05" w:history="1">
            <w:r w:rsidRPr="00F2078D">
              <w:rPr>
                <w:rStyle w:val="Hyperlink"/>
                <w:noProof/>
              </w:rPr>
              <w:t>1.6.1</w:t>
            </w:r>
            <w:r>
              <w:rPr>
                <w:rFonts w:asciiTheme="minorHAnsi" w:eastAsiaTheme="minorEastAsia" w:hAnsiTheme="minorHAnsi" w:cstheme="minorBidi"/>
                <w:noProof/>
                <w:lang w:eastAsia="da-DK"/>
              </w:rPr>
              <w:tab/>
            </w:r>
            <w:r w:rsidRPr="00F2078D">
              <w:rPr>
                <w:rStyle w:val="Hyperlink"/>
                <w:noProof/>
              </w:rPr>
              <w:t>Ammoniakemission</w:t>
            </w:r>
            <w:r>
              <w:rPr>
                <w:noProof/>
                <w:webHidden/>
              </w:rPr>
              <w:tab/>
            </w:r>
            <w:r>
              <w:rPr>
                <w:noProof/>
                <w:webHidden/>
              </w:rPr>
              <w:fldChar w:fldCharType="begin"/>
            </w:r>
            <w:r>
              <w:rPr>
                <w:noProof/>
                <w:webHidden/>
              </w:rPr>
              <w:instrText xml:space="preserve"> PAGEREF _Toc61614405 \h </w:instrText>
            </w:r>
            <w:r>
              <w:rPr>
                <w:noProof/>
                <w:webHidden/>
              </w:rPr>
            </w:r>
            <w:r>
              <w:rPr>
                <w:noProof/>
                <w:webHidden/>
              </w:rPr>
              <w:fldChar w:fldCharType="separate"/>
            </w:r>
            <w:r>
              <w:rPr>
                <w:noProof/>
                <w:webHidden/>
              </w:rPr>
              <w:t>16</w:t>
            </w:r>
            <w:r>
              <w:rPr>
                <w:noProof/>
                <w:webHidden/>
              </w:rPr>
              <w:fldChar w:fldCharType="end"/>
            </w:r>
          </w:hyperlink>
        </w:p>
        <w:p w14:paraId="0CFADE7D" w14:textId="1762E14F"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06" w:history="1">
            <w:r w:rsidRPr="00F2078D">
              <w:rPr>
                <w:rStyle w:val="Hyperlink"/>
                <w:noProof/>
              </w:rPr>
              <w:t>1.6.2</w:t>
            </w:r>
            <w:r>
              <w:rPr>
                <w:rFonts w:asciiTheme="minorHAnsi" w:eastAsiaTheme="minorEastAsia" w:hAnsiTheme="minorHAnsi" w:cstheme="minorBidi"/>
                <w:noProof/>
                <w:lang w:eastAsia="da-DK"/>
              </w:rPr>
              <w:tab/>
            </w:r>
            <w:r w:rsidRPr="00F2078D">
              <w:rPr>
                <w:rStyle w:val="Hyperlink"/>
                <w:noProof/>
              </w:rPr>
              <w:t>Ammoniak til natur</w:t>
            </w:r>
            <w:r>
              <w:rPr>
                <w:noProof/>
                <w:webHidden/>
              </w:rPr>
              <w:tab/>
            </w:r>
            <w:r>
              <w:rPr>
                <w:noProof/>
                <w:webHidden/>
              </w:rPr>
              <w:fldChar w:fldCharType="begin"/>
            </w:r>
            <w:r>
              <w:rPr>
                <w:noProof/>
                <w:webHidden/>
              </w:rPr>
              <w:instrText xml:space="preserve"> PAGEREF _Toc61614406 \h </w:instrText>
            </w:r>
            <w:r>
              <w:rPr>
                <w:noProof/>
                <w:webHidden/>
              </w:rPr>
            </w:r>
            <w:r>
              <w:rPr>
                <w:noProof/>
                <w:webHidden/>
              </w:rPr>
              <w:fldChar w:fldCharType="separate"/>
            </w:r>
            <w:r>
              <w:rPr>
                <w:noProof/>
                <w:webHidden/>
              </w:rPr>
              <w:t>16</w:t>
            </w:r>
            <w:r>
              <w:rPr>
                <w:noProof/>
                <w:webHidden/>
              </w:rPr>
              <w:fldChar w:fldCharType="end"/>
            </w:r>
          </w:hyperlink>
        </w:p>
        <w:p w14:paraId="0F361DF5" w14:textId="1DB571FD"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07" w:history="1">
            <w:r w:rsidRPr="00F2078D">
              <w:rPr>
                <w:rStyle w:val="Hyperlink"/>
                <w:noProof/>
              </w:rPr>
              <w:t>1.6.3</w:t>
            </w:r>
            <w:r>
              <w:rPr>
                <w:rFonts w:asciiTheme="minorHAnsi" w:eastAsiaTheme="minorEastAsia" w:hAnsiTheme="minorHAnsi" w:cstheme="minorBidi"/>
                <w:noProof/>
                <w:lang w:eastAsia="da-DK"/>
              </w:rPr>
              <w:tab/>
            </w:r>
            <w:r w:rsidRPr="00F2078D">
              <w:rPr>
                <w:rStyle w:val="Hyperlink"/>
                <w:noProof/>
              </w:rPr>
              <w:t>Lugtemission</w:t>
            </w:r>
            <w:r>
              <w:rPr>
                <w:noProof/>
                <w:webHidden/>
              </w:rPr>
              <w:tab/>
            </w:r>
            <w:r>
              <w:rPr>
                <w:noProof/>
                <w:webHidden/>
              </w:rPr>
              <w:fldChar w:fldCharType="begin"/>
            </w:r>
            <w:r>
              <w:rPr>
                <w:noProof/>
                <w:webHidden/>
              </w:rPr>
              <w:instrText xml:space="preserve"> PAGEREF _Toc61614407 \h </w:instrText>
            </w:r>
            <w:r>
              <w:rPr>
                <w:noProof/>
                <w:webHidden/>
              </w:rPr>
            </w:r>
            <w:r>
              <w:rPr>
                <w:noProof/>
                <w:webHidden/>
              </w:rPr>
              <w:fldChar w:fldCharType="separate"/>
            </w:r>
            <w:r>
              <w:rPr>
                <w:noProof/>
                <w:webHidden/>
              </w:rPr>
              <w:t>18</w:t>
            </w:r>
            <w:r>
              <w:rPr>
                <w:noProof/>
                <w:webHidden/>
              </w:rPr>
              <w:fldChar w:fldCharType="end"/>
            </w:r>
          </w:hyperlink>
        </w:p>
        <w:p w14:paraId="2A27EA7D" w14:textId="11B452B8" w:rsidR="00B07044" w:rsidRDefault="00B07044">
          <w:pPr>
            <w:pStyle w:val="Indholdsfortegnelse2"/>
            <w:rPr>
              <w:rFonts w:asciiTheme="minorHAnsi" w:eastAsiaTheme="minorEastAsia" w:hAnsiTheme="minorHAnsi" w:cstheme="minorBidi"/>
              <w:noProof/>
              <w:lang w:eastAsia="da-DK"/>
            </w:rPr>
          </w:pPr>
          <w:hyperlink w:anchor="_Toc61614408" w:history="1">
            <w:r w:rsidRPr="00F2078D">
              <w:rPr>
                <w:rStyle w:val="Hyperlink"/>
                <w:noProof/>
              </w:rPr>
              <w:t>1.7</w:t>
            </w:r>
            <w:r>
              <w:rPr>
                <w:rFonts w:asciiTheme="minorHAnsi" w:eastAsiaTheme="minorEastAsia" w:hAnsiTheme="minorHAnsi" w:cstheme="minorBidi"/>
                <w:noProof/>
                <w:lang w:eastAsia="da-DK"/>
              </w:rPr>
              <w:tab/>
            </w:r>
            <w:r w:rsidRPr="00F2078D">
              <w:rPr>
                <w:rStyle w:val="Hyperlink"/>
                <w:noProof/>
              </w:rPr>
              <w:t>Øvrige emissioner og genebegrænsende foranstaltninger</w:t>
            </w:r>
            <w:r>
              <w:rPr>
                <w:noProof/>
                <w:webHidden/>
              </w:rPr>
              <w:tab/>
            </w:r>
            <w:r>
              <w:rPr>
                <w:noProof/>
                <w:webHidden/>
              </w:rPr>
              <w:fldChar w:fldCharType="begin"/>
            </w:r>
            <w:r>
              <w:rPr>
                <w:noProof/>
                <w:webHidden/>
              </w:rPr>
              <w:instrText xml:space="preserve"> PAGEREF _Toc61614408 \h </w:instrText>
            </w:r>
            <w:r>
              <w:rPr>
                <w:noProof/>
                <w:webHidden/>
              </w:rPr>
            </w:r>
            <w:r>
              <w:rPr>
                <w:noProof/>
                <w:webHidden/>
              </w:rPr>
              <w:fldChar w:fldCharType="separate"/>
            </w:r>
            <w:r>
              <w:rPr>
                <w:noProof/>
                <w:webHidden/>
              </w:rPr>
              <w:t>19</w:t>
            </w:r>
            <w:r>
              <w:rPr>
                <w:noProof/>
                <w:webHidden/>
              </w:rPr>
              <w:fldChar w:fldCharType="end"/>
            </w:r>
          </w:hyperlink>
        </w:p>
        <w:p w14:paraId="585B96E0" w14:textId="61FDBFE0"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09" w:history="1">
            <w:r w:rsidRPr="00F2078D">
              <w:rPr>
                <w:rStyle w:val="Hyperlink"/>
                <w:noProof/>
              </w:rPr>
              <w:t>1.7.1</w:t>
            </w:r>
            <w:r>
              <w:rPr>
                <w:rFonts w:asciiTheme="minorHAnsi" w:eastAsiaTheme="minorEastAsia" w:hAnsiTheme="minorHAnsi" w:cstheme="minorBidi"/>
                <w:noProof/>
                <w:lang w:eastAsia="da-DK"/>
              </w:rPr>
              <w:tab/>
            </w:r>
            <w:r w:rsidRPr="00F2078D">
              <w:rPr>
                <w:rStyle w:val="Hyperlink"/>
                <w:noProof/>
              </w:rPr>
              <w:t>Støj</w:t>
            </w:r>
            <w:r>
              <w:rPr>
                <w:noProof/>
                <w:webHidden/>
              </w:rPr>
              <w:tab/>
            </w:r>
            <w:r>
              <w:rPr>
                <w:noProof/>
                <w:webHidden/>
              </w:rPr>
              <w:fldChar w:fldCharType="begin"/>
            </w:r>
            <w:r>
              <w:rPr>
                <w:noProof/>
                <w:webHidden/>
              </w:rPr>
              <w:instrText xml:space="preserve"> PAGEREF _Toc61614409 \h </w:instrText>
            </w:r>
            <w:r>
              <w:rPr>
                <w:noProof/>
                <w:webHidden/>
              </w:rPr>
            </w:r>
            <w:r>
              <w:rPr>
                <w:noProof/>
                <w:webHidden/>
              </w:rPr>
              <w:fldChar w:fldCharType="separate"/>
            </w:r>
            <w:r>
              <w:rPr>
                <w:noProof/>
                <w:webHidden/>
              </w:rPr>
              <w:t>19</w:t>
            </w:r>
            <w:r>
              <w:rPr>
                <w:noProof/>
                <w:webHidden/>
              </w:rPr>
              <w:fldChar w:fldCharType="end"/>
            </w:r>
          </w:hyperlink>
        </w:p>
        <w:p w14:paraId="4CB7E491" w14:textId="4D57294F"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10" w:history="1">
            <w:r w:rsidRPr="00F2078D">
              <w:rPr>
                <w:rStyle w:val="Hyperlink"/>
                <w:noProof/>
              </w:rPr>
              <w:t>1.7.2</w:t>
            </w:r>
            <w:r>
              <w:rPr>
                <w:rFonts w:asciiTheme="minorHAnsi" w:eastAsiaTheme="minorEastAsia" w:hAnsiTheme="minorHAnsi" w:cstheme="minorBidi"/>
                <w:noProof/>
                <w:lang w:eastAsia="da-DK"/>
              </w:rPr>
              <w:tab/>
            </w:r>
            <w:r w:rsidRPr="00F2078D">
              <w:rPr>
                <w:rStyle w:val="Hyperlink"/>
                <w:noProof/>
              </w:rPr>
              <w:t>Lys i staldene og udendørslys</w:t>
            </w:r>
            <w:r>
              <w:rPr>
                <w:noProof/>
                <w:webHidden/>
              </w:rPr>
              <w:tab/>
            </w:r>
            <w:r>
              <w:rPr>
                <w:noProof/>
                <w:webHidden/>
              </w:rPr>
              <w:fldChar w:fldCharType="begin"/>
            </w:r>
            <w:r>
              <w:rPr>
                <w:noProof/>
                <w:webHidden/>
              </w:rPr>
              <w:instrText xml:space="preserve"> PAGEREF _Toc61614410 \h </w:instrText>
            </w:r>
            <w:r>
              <w:rPr>
                <w:noProof/>
                <w:webHidden/>
              </w:rPr>
            </w:r>
            <w:r>
              <w:rPr>
                <w:noProof/>
                <w:webHidden/>
              </w:rPr>
              <w:fldChar w:fldCharType="separate"/>
            </w:r>
            <w:r>
              <w:rPr>
                <w:noProof/>
                <w:webHidden/>
              </w:rPr>
              <w:t>19</w:t>
            </w:r>
            <w:r>
              <w:rPr>
                <w:noProof/>
                <w:webHidden/>
              </w:rPr>
              <w:fldChar w:fldCharType="end"/>
            </w:r>
          </w:hyperlink>
        </w:p>
        <w:p w14:paraId="45C87CAC" w14:textId="2669C46E"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11" w:history="1">
            <w:r w:rsidRPr="00F2078D">
              <w:rPr>
                <w:rStyle w:val="Hyperlink"/>
                <w:noProof/>
              </w:rPr>
              <w:t>1.7.3</w:t>
            </w:r>
            <w:r>
              <w:rPr>
                <w:rFonts w:asciiTheme="minorHAnsi" w:eastAsiaTheme="minorEastAsia" w:hAnsiTheme="minorHAnsi" w:cstheme="minorBidi"/>
                <w:noProof/>
                <w:lang w:eastAsia="da-DK"/>
              </w:rPr>
              <w:tab/>
            </w:r>
            <w:r w:rsidRPr="00F2078D">
              <w:rPr>
                <w:rStyle w:val="Hyperlink"/>
                <w:noProof/>
              </w:rPr>
              <w:t>Fluer og skadedyr</w:t>
            </w:r>
            <w:r>
              <w:rPr>
                <w:noProof/>
                <w:webHidden/>
              </w:rPr>
              <w:tab/>
            </w:r>
            <w:r>
              <w:rPr>
                <w:noProof/>
                <w:webHidden/>
              </w:rPr>
              <w:fldChar w:fldCharType="begin"/>
            </w:r>
            <w:r>
              <w:rPr>
                <w:noProof/>
                <w:webHidden/>
              </w:rPr>
              <w:instrText xml:space="preserve"> PAGEREF _Toc61614411 \h </w:instrText>
            </w:r>
            <w:r>
              <w:rPr>
                <w:noProof/>
                <w:webHidden/>
              </w:rPr>
            </w:r>
            <w:r>
              <w:rPr>
                <w:noProof/>
                <w:webHidden/>
              </w:rPr>
              <w:fldChar w:fldCharType="separate"/>
            </w:r>
            <w:r>
              <w:rPr>
                <w:noProof/>
                <w:webHidden/>
              </w:rPr>
              <w:t>19</w:t>
            </w:r>
            <w:r>
              <w:rPr>
                <w:noProof/>
                <w:webHidden/>
              </w:rPr>
              <w:fldChar w:fldCharType="end"/>
            </w:r>
          </w:hyperlink>
        </w:p>
        <w:p w14:paraId="37639ED6" w14:textId="74C9D825"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12" w:history="1">
            <w:r w:rsidRPr="00F2078D">
              <w:rPr>
                <w:rStyle w:val="Hyperlink"/>
                <w:noProof/>
              </w:rPr>
              <w:t>1.7.4</w:t>
            </w:r>
            <w:r>
              <w:rPr>
                <w:rFonts w:asciiTheme="minorHAnsi" w:eastAsiaTheme="minorEastAsia" w:hAnsiTheme="minorHAnsi" w:cstheme="minorBidi"/>
                <w:noProof/>
                <w:lang w:eastAsia="da-DK"/>
              </w:rPr>
              <w:tab/>
            </w:r>
            <w:r w:rsidRPr="00F2078D">
              <w:rPr>
                <w:rStyle w:val="Hyperlink"/>
                <w:noProof/>
              </w:rPr>
              <w:t>Støv fra stalde og foder</w:t>
            </w:r>
            <w:r>
              <w:rPr>
                <w:noProof/>
                <w:webHidden/>
              </w:rPr>
              <w:tab/>
            </w:r>
            <w:r>
              <w:rPr>
                <w:noProof/>
                <w:webHidden/>
              </w:rPr>
              <w:fldChar w:fldCharType="begin"/>
            </w:r>
            <w:r>
              <w:rPr>
                <w:noProof/>
                <w:webHidden/>
              </w:rPr>
              <w:instrText xml:space="preserve"> PAGEREF _Toc61614412 \h </w:instrText>
            </w:r>
            <w:r>
              <w:rPr>
                <w:noProof/>
                <w:webHidden/>
              </w:rPr>
            </w:r>
            <w:r>
              <w:rPr>
                <w:noProof/>
                <w:webHidden/>
              </w:rPr>
              <w:fldChar w:fldCharType="separate"/>
            </w:r>
            <w:r>
              <w:rPr>
                <w:noProof/>
                <w:webHidden/>
              </w:rPr>
              <w:t>19</w:t>
            </w:r>
            <w:r>
              <w:rPr>
                <w:noProof/>
                <w:webHidden/>
              </w:rPr>
              <w:fldChar w:fldCharType="end"/>
            </w:r>
          </w:hyperlink>
        </w:p>
        <w:p w14:paraId="03D1551B" w14:textId="15E51B3B"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13" w:history="1">
            <w:r w:rsidRPr="00F2078D">
              <w:rPr>
                <w:rStyle w:val="Hyperlink"/>
                <w:noProof/>
              </w:rPr>
              <w:t>1.7.5</w:t>
            </w:r>
            <w:r>
              <w:rPr>
                <w:rFonts w:asciiTheme="minorHAnsi" w:eastAsiaTheme="minorEastAsia" w:hAnsiTheme="minorHAnsi" w:cstheme="minorBidi"/>
                <w:noProof/>
                <w:lang w:eastAsia="da-DK"/>
              </w:rPr>
              <w:tab/>
            </w:r>
            <w:r w:rsidRPr="00F2078D">
              <w:rPr>
                <w:rStyle w:val="Hyperlink"/>
                <w:noProof/>
              </w:rPr>
              <w:t>Til- og frakørsel</w:t>
            </w:r>
            <w:r>
              <w:rPr>
                <w:noProof/>
                <w:webHidden/>
              </w:rPr>
              <w:tab/>
            </w:r>
            <w:r>
              <w:rPr>
                <w:noProof/>
                <w:webHidden/>
              </w:rPr>
              <w:fldChar w:fldCharType="begin"/>
            </w:r>
            <w:r>
              <w:rPr>
                <w:noProof/>
                <w:webHidden/>
              </w:rPr>
              <w:instrText xml:space="preserve"> PAGEREF _Toc61614413 \h </w:instrText>
            </w:r>
            <w:r>
              <w:rPr>
                <w:noProof/>
                <w:webHidden/>
              </w:rPr>
            </w:r>
            <w:r>
              <w:rPr>
                <w:noProof/>
                <w:webHidden/>
              </w:rPr>
              <w:fldChar w:fldCharType="separate"/>
            </w:r>
            <w:r>
              <w:rPr>
                <w:noProof/>
                <w:webHidden/>
              </w:rPr>
              <w:t>20</w:t>
            </w:r>
            <w:r>
              <w:rPr>
                <w:noProof/>
                <w:webHidden/>
              </w:rPr>
              <w:fldChar w:fldCharType="end"/>
            </w:r>
          </w:hyperlink>
        </w:p>
        <w:p w14:paraId="10BAACBA" w14:textId="3386756A"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14" w:history="1">
            <w:r w:rsidRPr="00F2078D">
              <w:rPr>
                <w:rStyle w:val="Hyperlink"/>
                <w:noProof/>
              </w:rPr>
              <w:t>1.7.6</w:t>
            </w:r>
            <w:r>
              <w:rPr>
                <w:rFonts w:asciiTheme="minorHAnsi" w:eastAsiaTheme="minorEastAsia" w:hAnsiTheme="minorHAnsi" w:cstheme="minorBidi"/>
                <w:noProof/>
                <w:lang w:eastAsia="da-DK"/>
              </w:rPr>
              <w:tab/>
            </w:r>
            <w:r w:rsidRPr="00F2078D">
              <w:rPr>
                <w:rStyle w:val="Hyperlink"/>
                <w:noProof/>
              </w:rPr>
              <w:t>Der er følgende transporter til og fra ejendommen</w:t>
            </w:r>
            <w:r>
              <w:rPr>
                <w:noProof/>
                <w:webHidden/>
              </w:rPr>
              <w:tab/>
            </w:r>
            <w:r>
              <w:rPr>
                <w:noProof/>
                <w:webHidden/>
              </w:rPr>
              <w:fldChar w:fldCharType="begin"/>
            </w:r>
            <w:r>
              <w:rPr>
                <w:noProof/>
                <w:webHidden/>
              </w:rPr>
              <w:instrText xml:space="preserve"> PAGEREF _Toc61614414 \h </w:instrText>
            </w:r>
            <w:r>
              <w:rPr>
                <w:noProof/>
                <w:webHidden/>
              </w:rPr>
            </w:r>
            <w:r>
              <w:rPr>
                <w:noProof/>
                <w:webHidden/>
              </w:rPr>
              <w:fldChar w:fldCharType="separate"/>
            </w:r>
            <w:r>
              <w:rPr>
                <w:noProof/>
                <w:webHidden/>
              </w:rPr>
              <w:t>20</w:t>
            </w:r>
            <w:r>
              <w:rPr>
                <w:noProof/>
                <w:webHidden/>
              </w:rPr>
              <w:fldChar w:fldCharType="end"/>
            </w:r>
          </w:hyperlink>
        </w:p>
        <w:p w14:paraId="64810CB9" w14:textId="5BA83758"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15" w:history="1">
            <w:r w:rsidRPr="00F2078D">
              <w:rPr>
                <w:rStyle w:val="Hyperlink"/>
                <w:noProof/>
              </w:rPr>
              <w:t>1.7.7</w:t>
            </w:r>
            <w:r>
              <w:rPr>
                <w:rFonts w:asciiTheme="minorHAnsi" w:eastAsiaTheme="minorEastAsia" w:hAnsiTheme="minorHAnsi" w:cstheme="minorBidi"/>
                <w:noProof/>
                <w:lang w:eastAsia="da-DK"/>
              </w:rPr>
              <w:tab/>
            </w:r>
            <w:r w:rsidRPr="00F2078D">
              <w:rPr>
                <w:rStyle w:val="Hyperlink"/>
                <w:noProof/>
              </w:rPr>
              <w:t>Egenkontrol og dokumentation</w:t>
            </w:r>
            <w:r>
              <w:rPr>
                <w:noProof/>
                <w:webHidden/>
              </w:rPr>
              <w:tab/>
            </w:r>
            <w:r>
              <w:rPr>
                <w:noProof/>
                <w:webHidden/>
              </w:rPr>
              <w:fldChar w:fldCharType="begin"/>
            </w:r>
            <w:r>
              <w:rPr>
                <w:noProof/>
                <w:webHidden/>
              </w:rPr>
              <w:instrText xml:space="preserve"> PAGEREF _Toc61614415 \h </w:instrText>
            </w:r>
            <w:r>
              <w:rPr>
                <w:noProof/>
                <w:webHidden/>
              </w:rPr>
            </w:r>
            <w:r>
              <w:rPr>
                <w:noProof/>
                <w:webHidden/>
              </w:rPr>
              <w:fldChar w:fldCharType="separate"/>
            </w:r>
            <w:r>
              <w:rPr>
                <w:noProof/>
                <w:webHidden/>
              </w:rPr>
              <w:t>23</w:t>
            </w:r>
            <w:r>
              <w:rPr>
                <w:noProof/>
                <w:webHidden/>
              </w:rPr>
              <w:fldChar w:fldCharType="end"/>
            </w:r>
          </w:hyperlink>
        </w:p>
        <w:p w14:paraId="45D1F50A" w14:textId="3872F41A"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16" w:history="1">
            <w:r w:rsidRPr="00F2078D">
              <w:rPr>
                <w:rStyle w:val="Hyperlink"/>
                <w:noProof/>
                <w:lang w:eastAsia="da-DK"/>
              </w:rPr>
              <w:t>1.7.8</w:t>
            </w:r>
            <w:r>
              <w:rPr>
                <w:rFonts w:asciiTheme="minorHAnsi" w:eastAsiaTheme="minorEastAsia" w:hAnsiTheme="minorHAnsi" w:cstheme="minorBidi"/>
                <w:noProof/>
                <w:lang w:eastAsia="da-DK"/>
              </w:rPr>
              <w:tab/>
            </w:r>
            <w:r w:rsidRPr="00F2078D">
              <w:rPr>
                <w:rStyle w:val="Hyperlink"/>
                <w:noProof/>
                <w:lang w:eastAsia="da-DK"/>
              </w:rPr>
              <w:t>Dokumentation:</w:t>
            </w:r>
            <w:r>
              <w:rPr>
                <w:noProof/>
                <w:webHidden/>
              </w:rPr>
              <w:tab/>
            </w:r>
            <w:r>
              <w:rPr>
                <w:noProof/>
                <w:webHidden/>
              </w:rPr>
              <w:fldChar w:fldCharType="begin"/>
            </w:r>
            <w:r>
              <w:rPr>
                <w:noProof/>
                <w:webHidden/>
              </w:rPr>
              <w:instrText xml:space="preserve"> PAGEREF _Toc61614416 \h </w:instrText>
            </w:r>
            <w:r>
              <w:rPr>
                <w:noProof/>
                <w:webHidden/>
              </w:rPr>
            </w:r>
            <w:r>
              <w:rPr>
                <w:noProof/>
                <w:webHidden/>
              </w:rPr>
              <w:fldChar w:fldCharType="separate"/>
            </w:r>
            <w:r>
              <w:rPr>
                <w:noProof/>
                <w:webHidden/>
              </w:rPr>
              <w:t>23</w:t>
            </w:r>
            <w:r>
              <w:rPr>
                <w:noProof/>
                <w:webHidden/>
              </w:rPr>
              <w:fldChar w:fldCharType="end"/>
            </w:r>
          </w:hyperlink>
        </w:p>
        <w:p w14:paraId="22B266B0" w14:textId="338A7A7F" w:rsidR="00B07044" w:rsidRDefault="00B07044">
          <w:pPr>
            <w:pStyle w:val="Indholdsfortegnelse2"/>
            <w:rPr>
              <w:rFonts w:asciiTheme="minorHAnsi" w:eastAsiaTheme="minorEastAsia" w:hAnsiTheme="minorHAnsi" w:cstheme="minorBidi"/>
              <w:noProof/>
              <w:lang w:eastAsia="da-DK"/>
            </w:rPr>
          </w:pPr>
          <w:hyperlink w:anchor="_Toc61614417" w:history="1">
            <w:r w:rsidRPr="00F2078D">
              <w:rPr>
                <w:rStyle w:val="Hyperlink"/>
                <w:noProof/>
              </w:rPr>
              <w:t>1.8</w:t>
            </w:r>
            <w:r>
              <w:rPr>
                <w:rFonts w:asciiTheme="minorHAnsi" w:eastAsiaTheme="minorEastAsia" w:hAnsiTheme="minorHAnsi" w:cstheme="minorBidi"/>
                <w:noProof/>
                <w:lang w:eastAsia="da-DK"/>
              </w:rPr>
              <w:tab/>
            </w:r>
            <w:r w:rsidRPr="00F2078D">
              <w:rPr>
                <w:rStyle w:val="Hyperlink"/>
                <w:noProof/>
              </w:rPr>
              <w:t>Vandforbrug – og Spildevand</w:t>
            </w:r>
            <w:r>
              <w:rPr>
                <w:noProof/>
                <w:webHidden/>
              </w:rPr>
              <w:tab/>
            </w:r>
            <w:r>
              <w:rPr>
                <w:noProof/>
                <w:webHidden/>
              </w:rPr>
              <w:fldChar w:fldCharType="begin"/>
            </w:r>
            <w:r>
              <w:rPr>
                <w:noProof/>
                <w:webHidden/>
              </w:rPr>
              <w:instrText xml:space="preserve"> PAGEREF _Toc61614417 \h </w:instrText>
            </w:r>
            <w:r>
              <w:rPr>
                <w:noProof/>
                <w:webHidden/>
              </w:rPr>
            </w:r>
            <w:r>
              <w:rPr>
                <w:noProof/>
                <w:webHidden/>
              </w:rPr>
              <w:fldChar w:fldCharType="separate"/>
            </w:r>
            <w:r>
              <w:rPr>
                <w:noProof/>
                <w:webHidden/>
              </w:rPr>
              <w:t>24</w:t>
            </w:r>
            <w:r>
              <w:rPr>
                <w:noProof/>
                <w:webHidden/>
              </w:rPr>
              <w:fldChar w:fldCharType="end"/>
            </w:r>
          </w:hyperlink>
        </w:p>
        <w:p w14:paraId="311A308D" w14:textId="67CC683C" w:rsidR="00B07044" w:rsidRDefault="00B07044">
          <w:pPr>
            <w:pStyle w:val="Indholdsfortegnelse2"/>
            <w:rPr>
              <w:rFonts w:asciiTheme="minorHAnsi" w:eastAsiaTheme="minorEastAsia" w:hAnsiTheme="minorHAnsi" w:cstheme="minorBidi"/>
              <w:noProof/>
              <w:lang w:eastAsia="da-DK"/>
            </w:rPr>
          </w:pPr>
          <w:hyperlink w:anchor="_Toc61614418" w:history="1">
            <w:r w:rsidRPr="00F2078D">
              <w:rPr>
                <w:rStyle w:val="Hyperlink"/>
                <w:noProof/>
              </w:rPr>
              <w:t>1.9</w:t>
            </w:r>
            <w:r>
              <w:rPr>
                <w:rFonts w:asciiTheme="minorHAnsi" w:eastAsiaTheme="minorEastAsia" w:hAnsiTheme="minorHAnsi" w:cstheme="minorBidi"/>
                <w:noProof/>
                <w:lang w:eastAsia="da-DK"/>
              </w:rPr>
              <w:tab/>
            </w:r>
            <w:r w:rsidRPr="00F2078D">
              <w:rPr>
                <w:rStyle w:val="Hyperlink"/>
                <w:noProof/>
              </w:rPr>
              <w:t>Energiforbrug</w:t>
            </w:r>
            <w:r>
              <w:rPr>
                <w:noProof/>
                <w:webHidden/>
              </w:rPr>
              <w:tab/>
            </w:r>
            <w:r>
              <w:rPr>
                <w:noProof/>
                <w:webHidden/>
              </w:rPr>
              <w:fldChar w:fldCharType="begin"/>
            </w:r>
            <w:r>
              <w:rPr>
                <w:noProof/>
                <w:webHidden/>
              </w:rPr>
              <w:instrText xml:space="preserve"> PAGEREF _Toc61614418 \h </w:instrText>
            </w:r>
            <w:r>
              <w:rPr>
                <w:noProof/>
                <w:webHidden/>
              </w:rPr>
            </w:r>
            <w:r>
              <w:rPr>
                <w:noProof/>
                <w:webHidden/>
              </w:rPr>
              <w:fldChar w:fldCharType="separate"/>
            </w:r>
            <w:r>
              <w:rPr>
                <w:noProof/>
                <w:webHidden/>
              </w:rPr>
              <w:t>24</w:t>
            </w:r>
            <w:r>
              <w:rPr>
                <w:noProof/>
                <w:webHidden/>
              </w:rPr>
              <w:fldChar w:fldCharType="end"/>
            </w:r>
          </w:hyperlink>
        </w:p>
        <w:p w14:paraId="54C5570E" w14:textId="1351E87D" w:rsidR="00B07044" w:rsidRDefault="00B07044">
          <w:pPr>
            <w:pStyle w:val="Indholdsfortegnelse2"/>
            <w:rPr>
              <w:rFonts w:asciiTheme="minorHAnsi" w:eastAsiaTheme="minorEastAsia" w:hAnsiTheme="minorHAnsi" w:cstheme="minorBidi"/>
              <w:noProof/>
              <w:lang w:eastAsia="da-DK"/>
            </w:rPr>
          </w:pPr>
          <w:hyperlink w:anchor="_Toc61614419" w:history="1">
            <w:r w:rsidRPr="00F2078D">
              <w:rPr>
                <w:rStyle w:val="Hyperlink"/>
                <w:noProof/>
              </w:rPr>
              <w:t>1.10</w:t>
            </w:r>
            <w:r>
              <w:rPr>
                <w:rFonts w:asciiTheme="minorHAnsi" w:eastAsiaTheme="minorEastAsia" w:hAnsiTheme="minorHAnsi" w:cstheme="minorBidi"/>
                <w:noProof/>
                <w:lang w:eastAsia="da-DK"/>
              </w:rPr>
              <w:tab/>
            </w:r>
            <w:r w:rsidRPr="00F2078D">
              <w:rPr>
                <w:rStyle w:val="Hyperlink"/>
                <w:noProof/>
              </w:rPr>
              <w:t>Affald og kemikalier</w:t>
            </w:r>
            <w:r>
              <w:rPr>
                <w:noProof/>
                <w:webHidden/>
              </w:rPr>
              <w:tab/>
            </w:r>
            <w:r>
              <w:rPr>
                <w:noProof/>
                <w:webHidden/>
              </w:rPr>
              <w:fldChar w:fldCharType="begin"/>
            </w:r>
            <w:r>
              <w:rPr>
                <w:noProof/>
                <w:webHidden/>
              </w:rPr>
              <w:instrText xml:space="preserve"> PAGEREF _Toc61614419 \h </w:instrText>
            </w:r>
            <w:r>
              <w:rPr>
                <w:noProof/>
                <w:webHidden/>
              </w:rPr>
            </w:r>
            <w:r>
              <w:rPr>
                <w:noProof/>
                <w:webHidden/>
              </w:rPr>
              <w:fldChar w:fldCharType="separate"/>
            </w:r>
            <w:r>
              <w:rPr>
                <w:noProof/>
                <w:webHidden/>
              </w:rPr>
              <w:t>24</w:t>
            </w:r>
            <w:r>
              <w:rPr>
                <w:noProof/>
                <w:webHidden/>
              </w:rPr>
              <w:fldChar w:fldCharType="end"/>
            </w:r>
          </w:hyperlink>
        </w:p>
        <w:p w14:paraId="31A99904" w14:textId="631337D3" w:rsidR="00B07044" w:rsidRDefault="00B07044">
          <w:pPr>
            <w:pStyle w:val="Indholdsfortegnelse2"/>
            <w:rPr>
              <w:rFonts w:asciiTheme="minorHAnsi" w:eastAsiaTheme="minorEastAsia" w:hAnsiTheme="minorHAnsi" w:cstheme="minorBidi"/>
              <w:noProof/>
              <w:lang w:eastAsia="da-DK"/>
            </w:rPr>
          </w:pPr>
          <w:hyperlink w:anchor="_Toc61614420" w:history="1">
            <w:r w:rsidRPr="00F2078D">
              <w:rPr>
                <w:rStyle w:val="Hyperlink"/>
                <w:noProof/>
              </w:rPr>
              <w:t>1.11</w:t>
            </w:r>
            <w:r>
              <w:rPr>
                <w:rFonts w:asciiTheme="minorHAnsi" w:eastAsiaTheme="minorEastAsia" w:hAnsiTheme="minorHAnsi" w:cstheme="minorBidi"/>
                <w:noProof/>
                <w:lang w:eastAsia="da-DK"/>
              </w:rPr>
              <w:tab/>
            </w:r>
            <w:r w:rsidRPr="00F2078D">
              <w:rPr>
                <w:rStyle w:val="Hyperlink"/>
                <w:noProof/>
              </w:rPr>
              <w:t>BAT</w:t>
            </w:r>
            <w:r>
              <w:rPr>
                <w:noProof/>
                <w:webHidden/>
              </w:rPr>
              <w:tab/>
            </w:r>
            <w:r>
              <w:rPr>
                <w:noProof/>
                <w:webHidden/>
              </w:rPr>
              <w:fldChar w:fldCharType="begin"/>
            </w:r>
            <w:r>
              <w:rPr>
                <w:noProof/>
                <w:webHidden/>
              </w:rPr>
              <w:instrText xml:space="preserve"> PAGEREF _Toc61614420 \h </w:instrText>
            </w:r>
            <w:r>
              <w:rPr>
                <w:noProof/>
                <w:webHidden/>
              </w:rPr>
            </w:r>
            <w:r>
              <w:rPr>
                <w:noProof/>
                <w:webHidden/>
              </w:rPr>
              <w:fldChar w:fldCharType="separate"/>
            </w:r>
            <w:r>
              <w:rPr>
                <w:noProof/>
                <w:webHidden/>
              </w:rPr>
              <w:t>25</w:t>
            </w:r>
            <w:r>
              <w:rPr>
                <w:noProof/>
                <w:webHidden/>
              </w:rPr>
              <w:fldChar w:fldCharType="end"/>
            </w:r>
          </w:hyperlink>
        </w:p>
        <w:p w14:paraId="525FFBA1" w14:textId="6D90D51B"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21" w:history="1">
            <w:r w:rsidRPr="00F2078D">
              <w:rPr>
                <w:rStyle w:val="Hyperlink"/>
                <w:noProof/>
              </w:rPr>
              <w:t>1.11.1</w:t>
            </w:r>
            <w:r>
              <w:rPr>
                <w:rFonts w:asciiTheme="minorHAnsi" w:eastAsiaTheme="minorEastAsia" w:hAnsiTheme="minorHAnsi" w:cstheme="minorBidi"/>
                <w:noProof/>
                <w:lang w:eastAsia="da-DK"/>
              </w:rPr>
              <w:tab/>
            </w:r>
            <w:r w:rsidRPr="00F2078D">
              <w:rPr>
                <w:rStyle w:val="Hyperlink"/>
                <w:noProof/>
              </w:rPr>
              <w:t>Vejledende grænseværdi for ammonaikudlednignen</w:t>
            </w:r>
            <w:r>
              <w:rPr>
                <w:noProof/>
                <w:webHidden/>
              </w:rPr>
              <w:tab/>
            </w:r>
            <w:r>
              <w:rPr>
                <w:noProof/>
                <w:webHidden/>
              </w:rPr>
              <w:fldChar w:fldCharType="begin"/>
            </w:r>
            <w:r>
              <w:rPr>
                <w:noProof/>
                <w:webHidden/>
              </w:rPr>
              <w:instrText xml:space="preserve"> PAGEREF _Toc61614421 \h </w:instrText>
            </w:r>
            <w:r>
              <w:rPr>
                <w:noProof/>
                <w:webHidden/>
              </w:rPr>
            </w:r>
            <w:r>
              <w:rPr>
                <w:noProof/>
                <w:webHidden/>
              </w:rPr>
              <w:fldChar w:fldCharType="separate"/>
            </w:r>
            <w:r>
              <w:rPr>
                <w:noProof/>
                <w:webHidden/>
              </w:rPr>
              <w:t>25</w:t>
            </w:r>
            <w:r>
              <w:rPr>
                <w:noProof/>
                <w:webHidden/>
              </w:rPr>
              <w:fldChar w:fldCharType="end"/>
            </w:r>
          </w:hyperlink>
        </w:p>
        <w:p w14:paraId="47452CC6" w14:textId="7634C3B6"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22" w:history="1">
            <w:r w:rsidRPr="00F2078D">
              <w:rPr>
                <w:rStyle w:val="Hyperlink"/>
                <w:noProof/>
              </w:rPr>
              <w:t>1.11.2</w:t>
            </w:r>
            <w:r>
              <w:rPr>
                <w:rFonts w:asciiTheme="minorHAnsi" w:eastAsiaTheme="minorEastAsia" w:hAnsiTheme="minorHAnsi" w:cstheme="minorBidi"/>
                <w:noProof/>
                <w:lang w:eastAsia="da-DK"/>
              </w:rPr>
              <w:tab/>
            </w:r>
            <w:r w:rsidRPr="00F2078D">
              <w:rPr>
                <w:rStyle w:val="Hyperlink"/>
                <w:noProof/>
              </w:rPr>
              <w:t>Teknologiblade</w:t>
            </w:r>
            <w:r>
              <w:rPr>
                <w:noProof/>
                <w:webHidden/>
              </w:rPr>
              <w:tab/>
            </w:r>
            <w:r>
              <w:rPr>
                <w:noProof/>
                <w:webHidden/>
              </w:rPr>
              <w:fldChar w:fldCharType="begin"/>
            </w:r>
            <w:r>
              <w:rPr>
                <w:noProof/>
                <w:webHidden/>
              </w:rPr>
              <w:instrText xml:space="preserve"> PAGEREF _Toc61614422 \h </w:instrText>
            </w:r>
            <w:r>
              <w:rPr>
                <w:noProof/>
                <w:webHidden/>
              </w:rPr>
            </w:r>
            <w:r>
              <w:rPr>
                <w:noProof/>
                <w:webHidden/>
              </w:rPr>
              <w:fldChar w:fldCharType="separate"/>
            </w:r>
            <w:r>
              <w:rPr>
                <w:noProof/>
                <w:webHidden/>
              </w:rPr>
              <w:t>27</w:t>
            </w:r>
            <w:r>
              <w:rPr>
                <w:noProof/>
                <w:webHidden/>
              </w:rPr>
              <w:fldChar w:fldCharType="end"/>
            </w:r>
          </w:hyperlink>
        </w:p>
        <w:p w14:paraId="43D3873D" w14:textId="3B3117EA"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23" w:history="1">
            <w:r w:rsidRPr="00F2078D">
              <w:rPr>
                <w:rStyle w:val="Hyperlink"/>
                <w:noProof/>
                <w:lang w:eastAsia="da-DK"/>
              </w:rPr>
              <w:t>1.11.3</w:t>
            </w:r>
            <w:r>
              <w:rPr>
                <w:rFonts w:asciiTheme="minorHAnsi" w:eastAsiaTheme="minorEastAsia" w:hAnsiTheme="minorHAnsi" w:cstheme="minorBidi"/>
                <w:noProof/>
                <w:lang w:eastAsia="da-DK"/>
              </w:rPr>
              <w:tab/>
            </w:r>
            <w:r w:rsidRPr="00F2078D">
              <w:rPr>
                <w:rStyle w:val="Hyperlink"/>
                <w:noProof/>
                <w:lang w:eastAsia="da-DK"/>
              </w:rPr>
              <w:t>Valg af teknologi</w:t>
            </w:r>
            <w:r>
              <w:rPr>
                <w:noProof/>
                <w:webHidden/>
              </w:rPr>
              <w:tab/>
            </w:r>
            <w:r>
              <w:rPr>
                <w:noProof/>
                <w:webHidden/>
              </w:rPr>
              <w:fldChar w:fldCharType="begin"/>
            </w:r>
            <w:r>
              <w:rPr>
                <w:noProof/>
                <w:webHidden/>
              </w:rPr>
              <w:instrText xml:space="preserve"> PAGEREF _Toc61614423 \h </w:instrText>
            </w:r>
            <w:r>
              <w:rPr>
                <w:noProof/>
                <w:webHidden/>
              </w:rPr>
            </w:r>
            <w:r>
              <w:rPr>
                <w:noProof/>
                <w:webHidden/>
              </w:rPr>
              <w:fldChar w:fldCharType="separate"/>
            </w:r>
            <w:r>
              <w:rPr>
                <w:noProof/>
                <w:webHidden/>
              </w:rPr>
              <w:t>27</w:t>
            </w:r>
            <w:r>
              <w:rPr>
                <w:noProof/>
                <w:webHidden/>
              </w:rPr>
              <w:fldChar w:fldCharType="end"/>
            </w:r>
          </w:hyperlink>
        </w:p>
        <w:p w14:paraId="24F80ACD" w14:textId="0822D8BD"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24" w:history="1">
            <w:r w:rsidRPr="00F2078D">
              <w:rPr>
                <w:rStyle w:val="Hyperlink"/>
                <w:noProof/>
              </w:rPr>
              <w:t>1.11.4</w:t>
            </w:r>
            <w:r>
              <w:rPr>
                <w:rFonts w:asciiTheme="minorHAnsi" w:eastAsiaTheme="minorEastAsia" w:hAnsiTheme="minorHAnsi" w:cstheme="minorBidi"/>
                <w:noProof/>
                <w:lang w:eastAsia="da-DK"/>
              </w:rPr>
              <w:tab/>
            </w:r>
            <w:r w:rsidRPr="00F2078D">
              <w:rPr>
                <w:rStyle w:val="Hyperlink"/>
                <w:noProof/>
              </w:rPr>
              <w:t>Fravalg af teknologi</w:t>
            </w:r>
            <w:r>
              <w:rPr>
                <w:noProof/>
                <w:webHidden/>
              </w:rPr>
              <w:tab/>
            </w:r>
            <w:r>
              <w:rPr>
                <w:noProof/>
                <w:webHidden/>
              </w:rPr>
              <w:fldChar w:fldCharType="begin"/>
            </w:r>
            <w:r>
              <w:rPr>
                <w:noProof/>
                <w:webHidden/>
              </w:rPr>
              <w:instrText xml:space="preserve"> PAGEREF _Toc61614424 \h </w:instrText>
            </w:r>
            <w:r>
              <w:rPr>
                <w:noProof/>
                <w:webHidden/>
              </w:rPr>
            </w:r>
            <w:r>
              <w:rPr>
                <w:noProof/>
                <w:webHidden/>
              </w:rPr>
              <w:fldChar w:fldCharType="separate"/>
            </w:r>
            <w:r>
              <w:rPr>
                <w:noProof/>
                <w:webHidden/>
              </w:rPr>
              <w:t>27</w:t>
            </w:r>
            <w:r>
              <w:rPr>
                <w:noProof/>
                <w:webHidden/>
              </w:rPr>
              <w:fldChar w:fldCharType="end"/>
            </w:r>
          </w:hyperlink>
        </w:p>
        <w:p w14:paraId="5AC31391" w14:textId="31F4EFDB"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25" w:history="1">
            <w:r w:rsidRPr="00F2078D">
              <w:rPr>
                <w:rStyle w:val="Hyperlink"/>
                <w:noProof/>
              </w:rPr>
              <w:t>1.11.5</w:t>
            </w:r>
            <w:r>
              <w:rPr>
                <w:rFonts w:asciiTheme="minorHAnsi" w:eastAsiaTheme="minorEastAsia" w:hAnsiTheme="minorHAnsi" w:cstheme="minorBidi"/>
                <w:noProof/>
                <w:lang w:eastAsia="da-DK"/>
              </w:rPr>
              <w:tab/>
            </w:r>
            <w:r w:rsidRPr="00F2078D">
              <w:rPr>
                <w:rStyle w:val="Hyperlink"/>
                <w:noProof/>
              </w:rPr>
              <w:t>daglig drift</w:t>
            </w:r>
            <w:r>
              <w:rPr>
                <w:noProof/>
                <w:webHidden/>
              </w:rPr>
              <w:tab/>
            </w:r>
            <w:r>
              <w:rPr>
                <w:noProof/>
                <w:webHidden/>
              </w:rPr>
              <w:fldChar w:fldCharType="begin"/>
            </w:r>
            <w:r>
              <w:rPr>
                <w:noProof/>
                <w:webHidden/>
              </w:rPr>
              <w:instrText xml:space="preserve"> PAGEREF _Toc61614425 \h </w:instrText>
            </w:r>
            <w:r>
              <w:rPr>
                <w:noProof/>
                <w:webHidden/>
              </w:rPr>
            </w:r>
            <w:r>
              <w:rPr>
                <w:noProof/>
                <w:webHidden/>
              </w:rPr>
              <w:fldChar w:fldCharType="separate"/>
            </w:r>
            <w:r>
              <w:rPr>
                <w:noProof/>
                <w:webHidden/>
              </w:rPr>
              <w:t>27</w:t>
            </w:r>
            <w:r>
              <w:rPr>
                <w:noProof/>
                <w:webHidden/>
              </w:rPr>
              <w:fldChar w:fldCharType="end"/>
            </w:r>
          </w:hyperlink>
        </w:p>
        <w:p w14:paraId="08D28B41" w14:textId="6EF3C58F" w:rsidR="00B07044" w:rsidRDefault="00B07044">
          <w:pPr>
            <w:pStyle w:val="Indholdsfortegnelse2"/>
            <w:rPr>
              <w:rFonts w:asciiTheme="minorHAnsi" w:eastAsiaTheme="minorEastAsia" w:hAnsiTheme="minorHAnsi" w:cstheme="minorBidi"/>
              <w:noProof/>
              <w:lang w:eastAsia="da-DK"/>
            </w:rPr>
          </w:pPr>
          <w:hyperlink w:anchor="_Toc61614426" w:history="1">
            <w:r w:rsidRPr="00F2078D">
              <w:rPr>
                <w:rStyle w:val="Hyperlink"/>
                <w:noProof/>
              </w:rPr>
              <w:t>1.12</w:t>
            </w:r>
            <w:r>
              <w:rPr>
                <w:rFonts w:asciiTheme="minorHAnsi" w:eastAsiaTheme="minorEastAsia" w:hAnsiTheme="minorHAnsi" w:cstheme="minorBidi"/>
                <w:noProof/>
                <w:lang w:eastAsia="da-DK"/>
              </w:rPr>
              <w:tab/>
            </w:r>
            <w:r w:rsidRPr="00F2078D">
              <w:rPr>
                <w:rStyle w:val="Hyperlink"/>
                <w:noProof/>
              </w:rPr>
              <w:t>Grænseoverskridende virkninger på Miljøet</w:t>
            </w:r>
            <w:r>
              <w:rPr>
                <w:noProof/>
                <w:webHidden/>
              </w:rPr>
              <w:tab/>
            </w:r>
            <w:r>
              <w:rPr>
                <w:noProof/>
                <w:webHidden/>
              </w:rPr>
              <w:fldChar w:fldCharType="begin"/>
            </w:r>
            <w:r>
              <w:rPr>
                <w:noProof/>
                <w:webHidden/>
              </w:rPr>
              <w:instrText xml:space="preserve"> PAGEREF _Toc61614426 \h </w:instrText>
            </w:r>
            <w:r>
              <w:rPr>
                <w:noProof/>
                <w:webHidden/>
              </w:rPr>
            </w:r>
            <w:r>
              <w:rPr>
                <w:noProof/>
                <w:webHidden/>
              </w:rPr>
              <w:fldChar w:fldCharType="separate"/>
            </w:r>
            <w:r>
              <w:rPr>
                <w:noProof/>
                <w:webHidden/>
              </w:rPr>
              <w:t>28</w:t>
            </w:r>
            <w:r>
              <w:rPr>
                <w:noProof/>
                <w:webHidden/>
              </w:rPr>
              <w:fldChar w:fldCharType="end"/>
            </w:r>
          </w:hyperlink>
        </w:p>
        <w:p w14:paraId="1034ED78" w14:textId="5D334771" w:rsidR="00B07044" w:rsidRDefault="00B07044">
          <w:pPr>
            <w:pStyle w:val="Indholdsfortegnelse2"/>
            <w:rPr>
              <w:rFonts w:asciiTheme="minorHAnsi" w:eastAsiaTheme="minorEastAsia" w:hAnsiTheme="minorHAnsi" w:cstheme="minorBidi"/>
              <w:noProof/>
              <w:lang w:eastAsia="da-DK"/>
            </w:rPr>
          </w:pPr>
          <w:hyperlink w:anchor="_Toc61614427" w:history="1">
            <w:r w:rsidRPr="00F2078D">
              <w:rPr>
                <w:rStyle w:val="Hyperlink"/>
                <w:noProof/>
              </w:rPr>
              <w:t>1.13</w:t>
            </w:r>
            <w:r>
              <w:rPr>
                <w:rFonts w:asciiTheme="minorHAnsi" w:eastAsiaTheme="minorEastAsia" w:hAnsiTheme="minorHAnsi" w:cstheme="minorBidi"/>
                <w:noProof/>
                <w:lang w:eastAsia="da-DK"/>
              </w:rPr>
              <w:tab/>
            </w:r>
            <w:r w:rsidRPr="00F2078D">
              <w:rPr>
                <w:rStyle w:val="Hyperlink"/>
                <w:noProof/>
              </w:rPr>
              <w:t>Forebyggelse af uheld</w:t>
            </w:r>
            <w:r>
              <w:rPr>
                <w:noProof/>
                <w:webHidden/>
              </w:rPr>
              <w:tab/>
            </w:r>
            <w:r>
              <w:rPr>
                <w:noProof/>
                <w:webHidden/>
              </w:rPr>
              <w:fldChar w:fldCharType="begin"/>
            </w:r>
            <w:r>
              <w:rPr>
                <w:noProof/>
                <w:webHidden/>
              </w:rPr>
              <w:instrText xml:space="preserve"> PAGEREF _Toc61614427 \h </w:instrText>
            </w:r>
            <w:r>
              <w:rPr>
                <w:noProof/>
                <w:webHidden/>
              </w:rPr>
            </w:r>
            <w:r>
              <w:rPr>
                <w:noProof/>
                <w:webHidden/>
              </w:rPr>
              <w:fldChar w:fldCharType="separate"/>
            </w:r>
            <w:r>
              <w:rPr>
                <w:noProof/>
                <w:webHidden/>
              </w:rPr>
              <w:t>28</w:t>
            </w:r>
            <w:r>
              <w:rPr>
                <w:noProof/>
                <w:webHidden/>
              </w:rPr>
              <w:fldChar w:fldCharType="end"/>
            </w:r>
          </w:hyperlink>
        </w:p>
        <w:p w14:paraId="5986D88D" w14:textId="6258F572"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28" w:history="1">
            <w:r w:rsidRPr="00F2078D">
              <w:rPr>
                <w:rStyle w:val="Hyperlink"/>
                <w:noProof/>
              </w:rPr>
              <w:t>1.13.1</w:t>
            </w:r>
            <w:r>
              <w:rPr>
                <w:rFonts w:asciiTheme="minorHAnsi" w:eastAsiaTheme="minorEastAsia" w:hAnsiTheme="minorHAnsi" w:cstheme="minorBidi"/>
                <w:noProof/>
                <w:lang w:eastAsia="da-DK"/>
              </w:rPr>
              <w:tab/>
            </w:r>
            <w:r w:rsidRPr="00F2078D">
              <w:rPr>
                <w:rStyle w:val="Hyperlink"/>
                <w:noProof/>
              </w:rPr>
              <w:t>Management</w:t>
            </w:r>
            <w:r>
              <w:rPr>
                <w:noProof/>
                <w:webHidden/>
              </w:rPr>
              <w:tab/>
            </w:r>
            <w:r>
              <w:rPr>
                <w:noProof/>
                <w:webHidden/>
              </w:rPr>
              <w:fldChar w:fldCharType="begin"/>
            </w:r>
            <w:r>
              <w:rPr>
                <w:noProof/>
                <w:webHidden/>
              </w:rPr>
              <w:instrText xml:space="preserve"> PAGEREF _Toc61614428 \h </w:instrText>
            </w:r>
            <w:r>
              <w:rPr>
                <w:noProof/>
                <w:webHidden/>
              </w:rPr>
            </w:r>
            <w:r>
              <w:rPr>
                <w:noProof/>
                <w:webHidden/>
              </w:rPr>
              <w:fldChar w:fldCharType="separate"/>
            </w:r>
            <w:r>
              <w:rPr>
                <w:noProof/>
                <w:webHidden/>
              </w:rPr>
              <w:t>28</w:t>
            </w:r>
            <w:r>
              <w:rPr>
                <w:noProof/>
                <w:webHidden/>
              </w:rPr>
              <w:fldChar w:fldCharType="end"/>
            </w:r>
          </w:hyperlink>
        </w:p>
        <w:p w14:paraId="252E8FC3" w14:textId="3FFC10AB"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29" w:history="1">
            <w:r w:rsidRPr="00F2078D">
              <w:rPr>
                <w:rStyle w:val="Hyperlink"/>
                <w:noProof/>
              </w:rPr>
              <w:t>1.13.2</w:t>
            </w:r>
            <w:r>
              <w:rPr>
                <w:rFonts w:asciiTheme="minorHAnsi" w:eastAsiaTheme="minorEastAsia" w:hAnsiTheme="minorHAnsi" w:cstheme="minorBidi"/>
                <w:noProof/>
                <w:lang w:eastAsia="da-DK"/>
              </w:rPr>
              <w:tab/>
            </w:r>
            <w:r w:rsidRPr="00F2078D">
              <w:rPr>
                <w:rStyle w:val="Hyperlink"/>
                <w:noProof/>
              </w:rPr>
              <w:t>Beredskabsplan</w:t>
            </w:r>
            <w:r>
              <w:rPr>
                <w:noProof/>
                <w:webHidden/>
              </w:rPr>
              <w:tab/>
            </w:r>
            <w:r>
              <w:rPr>
                <w:noProof/>
                <w:webHidden/>
              </w:rPr>
              <w:fldChar w:fldCharType="begin"/>
            </w:r>
            <w:r>
              <w:rPr>
                <w:noProof/>
                <w:webHidden/>
              </w:rPr>
              <w:instrText xml:space="preserve"> PAGEREF _Toc61614429 \h </w:instrText>
            </w:r>
            <w:r>
              <w:rPr>
                <w:noProof/>
                <w:webHidden/>
              </w:rPr>
            </w:r>
            <w:r>
              <w:rPr>
                <w:noProof/>
                <w:webHidden/>
              </w:rPr>
              <w:fldChar w:fldCharType="separate"/>
            </w:r>
            <w:r>
              <w:rPr>
                <w:noProof/>
                <w:webHidden/>
              </w:rPr>
              <w:t>28</w:t>
            </w:r>
            <w:r>
              <w:rPr>
                <w:noProof/>
                <w:webHidden/>
              </w:rPr>
              <w:fldChar w:fldCharType="end"/>
            </w:r>
          </w:hyperlink>
        </w:p>
        <w:p w14:paraId="064DECF5" w14:textId="601E0405"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30" w:history="1">
            <w:r w:rsidRPr="00F2078D">
              <w:rPr>
                <w:rStyle w:val="Hyperlink"/>
                <w:noProof/>
              </w:rPr>
              <w:t>1.13.3</w:t>
            </w:r>
            <w:r>
              <w:rPr>
                <w:rFonts w:asciiTheme="minorHAnsi" w:eastAsiaTheme="minorEastAsia" w:hAnsiTheme="minorHAnsi" w:cstheme="minorBidi"/>
                <w:noProof/>
                <w:lang w:eastAsia="da-DK"/>
              </w:rPr>
              <w:tab/>
            </w:r>
            <w:r w:rsidRPr="00F2078D">
              <w:rPr>
                <w:rStyle w:val="Hyperlink"/>
                <w:noProof/>
              </w:rPr>
              <w:t>Redegørelse for uheld</w:t>
            </w:r>
            <w:r>
              <w:rPr>
                <w:noProof/>
                <w:webHidden/>
              </w:rPr>
              <w:tab/>
            </w:r>
            <w:r>
              <w:rPr>
                <w:noProof/>
                <w:webHidden/>
              </w:rPr>
              <w:fldChar w:fldCharType="begin"/>
            </w:r>
            <w:r>
              <w:rPr>
                <w:noProof/>
                <w:webHidden/>
              </w:rPr>
              <w:instrText xml:space="preserve"> PAGEREF _Toc61614430 \h </w:instrText>
            </w:r>
            <w:r>
              <w:rPr>
                <w:noProof/>
                <w:webHidden/>
              </w:rPr>
            </w:r>
            <w:r>
              <w:rPr>
                <w:noProof/>
                <w:webHidden/>
              </w:rPr>
              <w:fldChar w:fldCharType="separate"/>
            </w:r>
            <w:r>
              <w:rPr>
                <w:noProof/>
                <w:webHidden/>
              </w:rPr>
              <w:t>28</w:t>
            </w:r>
            <w:r>
              <w:rPr>
                <w:noProof/>
                <w:webHidden/>
              </w:rPr>
              <w:fldChar w:fldCharType="end"/>
            </w:r>
          </w:hyperlink>
        </w:p>
        <w:p w14:paraId="7688208F" w14:textId="6884633F"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31" w:history="1">
            <w:r w:rsidRPr="00F2078D">
              <w:rPr>
                <w:rStyle w:val="Hyperlink"/>
                <w:noProof/>
              </w:rPr>
              <w:t>1.13.4</w:t>
            </w:r>
            <w:r>
              <w:rPr>
                <w:rFonts w:asciiTheme="minorHAnsi" w:eastAsiaTheme="minorEastAsia" w:hAnsiTheme="minorHAnsi" w:cstheme="minorBidi"/>
                <w:noProof/>
                <w:lang w:eastAsia="da-DK"/>
              </w:rPr>
              <w:tab/>
            </w:r>
            <w:r w:rsidRPr="00F2078D">
              <w:rPr>
                <w:rStyle w:val="Hyperlink"/>
                <w:noProof/>
              </w:rPr>
              <w:t>Uheld med gylle</w:t>
            </w:r>
            <w:r>
              <w:rPr>
                <w:noProof/>
                <w:webHidden/>
              </w:rPr>
              <w:tab/>
            </w:r>
            <w:r>
              <w:rPr>
                <w:noProof/>
                <w:webHidden/>
              </w:rPr>
              <w:fldChar w:fldCharType="begin"/>
            </w:r>
            <w:r>
              <w:rPr>
                <w:noProof/>
                <w:webHidden/>
              </w:rPr>
              <w:instrText xml:space="preserve"> PAGEREF _Toc61614431 \h </w:instrText>
            </w:r>
            <w:r>
              <w:rPr>
                <w:noProof/>
                <w:webHidden/>
              </w:rPr>
            </w:r>
            <w:r>
              <w:rPr>
                <w:noProof/>
                <w:webHidden/>
              </w:rPr>
              <w:fldChar w:fldCharType="separate"/>
            </w:r>
            <w:r>
              <w:rPr>
                <w:noProof/>
                <w:webHidden/>
              </w:rPr>
              <w:t>29</w:t>
            </w:r>
            <w:r>
              <w:rPr>
                <w:noProof/>
                <w:webHidden/>
              </w:rPr>
              <w:fldChar w:fldCharType="end"/>
            </w:r>
          </w:hyperlink>
        </w:p>
        <w:p w14:paraId="5F55F892" w14:textId="59270727"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32" w:history="1">
            <w:r w:rsidRPr="00F2078D">
              <w:rPr>
                <w:rStyle w:val="Hyperlink"/>
                <w:noProof/>
              </w:rPr>
              <w:t>1.13.5</w:t>
            </w:r>
            <w:r>
              <w:rPr>
                <w:rFonts w:asciiTheme="minorHAnsi" w:eastAsiaTheme="minorEastAsia" w:hAnsiTheme="minorHAnsi" w:cstheme="minorBidi"/>
                <w:noProof/>
                <w:lang w:eastAsia="da-DK"/>
              </w:rPr>
              <w:tab/>
            </w:r>
            <w:r w:rsidRPr="00F2078D">
              <w:rPr>
                <w:rStyle w:val="Hyperlink"/>
                <w:noProof/>
              </w:rPr>
              <w:t>Døde dyr</w:t>
            </w:r>
            <w:r>
              <w:rPr>
                <w:noProof/>
                <w:webHidden/>
              </w:rPr>
              <w:tab/>
            </w:r>
            <w:r>
              <w:rPr>
                <w:noProof/>
                <w:webHidden/>
              </w:rPr>
              <w:fldChar w:fldCharType="begin"/>
            </w:r>
            <w:r>
              <w:rPr>
                <w:noProof/>
                <w:webHidden/>
              </w:rPr>
              <w:instrText xml:space="preserve"> PAGEREF _Toc61614432 \h </w:instrText>
            </w:r>
            <w:r>
              <w:rPr>
                <w:noProof/>
                <w:webHidden/>
              </w:rPr>
            </w:r>
            <w:r>
              <w:rPr>
                <w:noProof/>
                <w:webHidden/>
              </w:rPr>
              <w:fldChar w:fldCharType="separate"/>
            </w:r>
            <w:r>
              <w:rPr>
                <w:noProof/>
                <w:webHidden/>
              </w:rPr>
              <w:t>29</w:t>
            </w:r>
            <w:r>
              <w:rPr>
                <w:noProof/>
                <w:webHidden/>
              </w:rPr>
              <w:fldChar w:fldCharType="end"/>
            </w:r>
          </w:hyperlink>
        </w:p>
        <w:p w14:paraId="002DE52A" w14:textId="270E4D8A"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33" w:history="1">
            <w:r w:rsidRPr="00F2078D">
              <w:rPr>
                <w:rStyle w:val="Hyperlink"/>
                <w:noProof/>
              </w:rPr>
              <w:t>1.13.6</w:t>
            </w:r>
            <w:r>
              <w:rPr>
                <w:rFonts w:asciiTheme="minorHAnsi" w:eastAsiaTheme="minorEastAsia" w:hAnsiTheme="minorHAnsi" w:cstheme="minorBidi"/>
                <w:noProof/>
                <w:lang w:eastAsia="da-DK"/>
              </w:rPr>
              <w:tab/>
            </w:r>
            <w:r w:rsidRPr="00F2078D">
              <w:rPr>
                <w:rStyle w:val="Hyperlink"/>
                <w:noProof/>
              </w:rPr>
              <w:t>Olietanke</w:t>
            </w:r>
            <w:r>
              <w:rPr>
                <w:noProof/>
                <w:webHidden/>
              </w:rPr>
              <w:tab/>
            </w:r>
            <w:r>
              <w:rPr>
                <w:noProof/>
                <w:webHidden/>
              </w:rPr>
              <w:fldChar w:fldCharType="begin"/>
            </w:r>
            <w:r>
              <w:rPr>
                <w:noProof/>
                <w:webHidden/>
              </w:rPr>
              <w:instrText xml:space="preserve"> PAGEREF _Toc61614433 \h </w:instrText>
            </w:r>
            <w:r>
              <w:rPr>
                <w:noProof/>
                <w:webHidden/>
              </w:rPr>
            </w:r>
            <w:r>
              <w:rPr>
                <w:noProof/>
                <w:webHidden/>
              </w:rPr>
              <w:fldChar w:fldCharType="separate"/>
            </w:r>
            <w:r>
              <w:rPr>
                <w:noProof/>
                <w:webHidden/>
              </w:rPr>
              <w:t>30</w:t>
            </w:r>
            <w:r>
              <w:rPr>
                <w:noProof/>
                <w:webHidden/>
              </w:rPr>
              <w:fldChar w:fldCharType="end"/>
            </w:r>
          </w:hyperlink>
        </w:p>
        <w:p w14:paraId="7BBD33DA" w14:textId="3D924960"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34" w:history="1">
            <w:r w:rsidRPr="00F2078D">
              <w:rPr>
                <w:rStyle w:val="Hyperlink"/>
                <w:noProof/>
              </w:rPr>
              <w:t>1.13.7</w:t>
            </w:r>
            <w:r>
              <w:rPr>
                <w:rFonts w:asciiTheme="minorHAnsi" w:eastAsiaTheme="minorEastAsia" w:hAnsiTheme="minorHAnsi" w:cstheme="minorBidi"/>
                <w:noProof/>
                <w:lang w:eastAsia="da-DK"/>
              </w:rPr>
              <w:tab/>
            </w:r>
            <w:r w:rsidRPr="00F2078D">
              <w:rPr>
                <w:rStyle w:val="Hyperlink"/>
                <w:noProof/>
              </w:rPr>
              <w:t>Strømsvigt</w:t>
            </w:r>
            <w:r>
              <w:rPr>
                <w:noProof/>
                <w:webHidden/>
              </w:rPr>
              <w:tab/>
            </w:r>
            <w:r>
              <w:rPr>
                <w:noProof/>
                <w:webHidden/>
              </w:rPr>
              <w:fldChar w:fldCharType="begin"/>
            </w:r>
            <w:r>
              <w:rPr>
                <w:noProof/>
                <w:webHidden/>
              </w:rPr>
              <w:instrText xml:space="preserve"> PAGEREF _Toc61614434 \h </w:instrText>
            </w:r>
            <w:r>
              <w:rPr>
                <w:noProof/>
                <w:webHidden/>
              </w:rPr>
            </w:r>
            <w:r>
              <w:rPr>
                <w:noProof/>
                <w:webHidden/>
              </w:rPr>
              <w:fldChar w:fldCharType="separate"/>
            </w:r>
            <w:r>
              <w:rPr>
                <w:noProof/>
                <w:webHidden/>
              </w:rPr>
              <w:t>30</w:t>
            </w:r>
            <w:r>
              <w:rPr>
                <w:noProof/>
                <w:webHidden/>
              </w:rPr>
              <w:fldChar w:fldCharType="end"/>
            </w:r>
          </w:hyperlink>
        </w:p>
        <w:p w14:paraId="247B29DC" w14:textId="38E17B10" w:rsidR="00B07044" w:rsidRDefault="00B07044">
          <w:pPr>
            <w:pStyle w:val="Indholdsfortegnelse3"/>
            <w:tabs>
              <w:tab w:val="left" w:pos="1320"/>
              <w:tab w:val="right" w:leader="dot" w:pos="9628"/>
            </w:tabs>
            <w:rPr>
              <w:rFonts w:asciiTheme="minorHAnsi" w:eastAsiaTheme="minorEastAsia" w:hAnsiTheme="minorHAnsi" w:cstheme="minorBidi"/>
              <w:noProof/>
              <w:lang w:eastAsia="da-DK"/>
            </w:rPr>
          </w:pPr>
          <w:hyperlink w:anchor="_Toc61614435" w:history="1">
            <w:r w:rsidRPr="00F2078D">
              <w:rPr>
                <w:rStyle w:val="Hyperlink"/>
                <w:noProof/>
              </w:rPr>
              <w:t>1.13.8</w:t>
            </w:r>
            <w:r>
              <w:rPr>
                <w:rFonts w:asciiTheme="minorHAnsi" w:eastAsiaTheme="minorEastAsia" w:hAnsiTheme="minorHAnsi" w:cstheme="minorBidi"/>
                <w:noProof/>
                <w:lang w:eastAsia="da-DK"/>
              </w:rPr>
              <w:tab/>
            </w:r>
            <w:r w:rsidRPr="00F2078D">
              <w:rPr>
                <w:rStyle w:val="Hyperlink"/>
                <w:noProof/>
              </w:rPr>
              <w:t>Brand</w:t>
            </w:r>
            <w:r>
              <w:rPr>
                <w:noProof/>
                <w:webHidden/>
              </w:rPr>
              <w:tab/>
            </w:r>
            <w:r>
              <w:rPr>
                <w:noProof/>
                <w:webHidden/>
              </w:rPr>
              <w:fldChar w:fldCharType="begin"/>
            </w:r>
            <w:r>
              <w:rPr>
                <w:noProof/>
                <w:webHidden/>
              </w:rPr>
              <w:instrText xml:space="preserve"> PAGEREF _Toc61614435 \h </w:instrText>
            </w:r>
            <w:r>
              <w:rPr>
                <w:noProof/>
                <w:webHidden/>
              </w:rPr>
            </w:r>
            <w:r>
              <w:rPr>
                <w:noProof/>
                <w:webHidden/>
              </w:rPr>
              <w:fldChar w:fldCharType="separate"/>
            </w:r>
            <w:r>
              <w:rPr>
                <w:noProof/>
                <w:webHidden/>
              </w:rPr>
              <w:t>30</w:t>
            </w:r>
            <w:r>
              <w:rPr>
                <w:noProof/>
                <w:webHidden/>
              </w:rPr>
              <w:fldChar w:fldCharType="end"/>
            </w:r>
          </w:hyperlink>
        </w:p>
        <w:p w14:paraId="2401A1EF" w14:textId="0C209E57" w:rsidR="00B07044" w:rsidRDefault="00B07044">
          <w:pPr>
            <w:pStyle w:val="Indholdsfortegnelse2"/>
            <w:rPr>
              <w:rFonts w:asciiTheme="minorHAnsi" w:eastAsiaTheme="minorEastAsia" w:hAnsiTheme="minorHAnsi" w:cstheme="minorBidi"/>
              <w:noProof/>
              <w:lang w:eastAsia="da-DK"/>
            </w:rPr>
          </w:pPr>
          <w:hyperlink w:anchor="_Toc61614436" w:history="1">
            <w:r w:rsidRPr="00F2078D">
              <w:rPr>
                <w:rStyle w:val="Hyperlink"/>
                <w:noProof/>
              </w:rPr>
              <w:t>1.14</w:t>
            </w:r>
            <w:r>
              <w:rPr>
                <w:rFonts w:asciiTheme="minorHAnsi" w:eastAsiaTheme="minorEastAsia" w:hAnsiTheme="minorHAnsi" w:cstheme="minorBidi"/>
                <w:noProof/>
                <w:lang w:eastAsia="da-DK"/>
              </w:rPr>
              <w:tab/>
            </w:r>
            <w:r w:rsidRPr="00F2078D">
              <w:rPr>
                <w:rStyle w:val="Hyperlink"/>
                <w:noProof/>
              </w:rPr>
              <w:t>Alternativer</w:t>
            </w:r>
            <w:r>
              <w:rPr>
                <w:noProof/>
                <w:webHidden/>
              </w:rPr>
              <w:tab/>
            </w:r>
            <w:r>
              <w:rPr>
                <w:noProof/>
                <w:webHidden/>
              </w:rPr>
              <w:fldChar w:fldCharType="begin"/>
            </w:r>
            <w:r>
              <w:rPr>
                <w:noProof/>
                <w:webHidden/>
              </w:rPr>
              <w:instrText xml:space="preserve"> PAGEREF _Toc61614436 \h </w:instrText>
            </w:r>
            <w:r>
              <w:rPr>
                <w:noProof/>
                <w:webHidden/>
              </w:rPr>
            </w:r>
            <w:r>
              <w:rPr>
                <w:noProof/>
                <w:webHidden/>
              </w:rPr>
              <w:fldChar w:fldCharType="separate"/>
            </w:r>
            <w:r>
              <w:rPr>
                <w:noProof/>
                <w:webHidden/>
              </w:rPr>
              <w:t>30</w:t>
            </w:r>
            <w:r>
              <w:rPr>
                <w:noProof/>
                <w:webHidden/>
              </w:rPr>
              <w:fldChar w:fldCharType="end"/>
            </w:r>
          </w:hyperlink>
        </w:p>
        <w:p w14:paraId="6DAE0C76" w14:textId="3D907D88" w:rsidR="00B07044" w:rsidRDefault="00B07044">
          <w:pPr>
            <w:pStyle w:val="Indholdsfortegnelse2"/>
            <w:rPr>
              <w:rFonts w:asciiTheme="minorHAnsi" w:eastAsiaTheme="minorEastAsia" w:hAnsiTheme="minorHAnsi" w:cstheme="minorBidi"/>
              <w:noProof/>
              <w:lang w:eastAsia="da-DK"/>
            </w:rPr>
          </w:pPr>
          <w:hyperlink w:anchor="_Toc61614437" w:history="1">
            <w:r w:rsidRPr="00F2078D">
              <w:rPr>
                <w:rStyle w:val="Hyperlink"/>
                <w:noProof/>
              </w:rPr>
              <w:t>1.15</w:t>
            </w:r>
            <w:r>
              <w:rPr>
                <w:rFonts w:asciiTheme="minorHAnsi" w:eastAsiaTheme="minorEastAsia" w:hAnsiTheme="minorHAnsi" w:cstheme="minorBidi"/>
                <w:noProof/>
                <w:lang w:eastAsia="da-DK"/>
              </w:rPr>
              <w:tab/>
            </w:r>
            <w:r w:rsidRPr="00F2078D">
              <w:rPr>
                <w:rStyle w:val="Hyperlink"/>
                <w:noProof/>
              </w:rPr>
              <w:t>0-alternativet</w:t>
            </w:r>
            <w:r>
              <w:rPr>
                <w:noProof/>
                <w:webHidden/>
              </w:rPr>
              <w:tab/>
            </w:r>
            <w:r>
              <w:rPr>
                <w:noProof/>
                <w:webHidden/>
              </w:rPr>
              <w:fldChar w:fldCharType="begin"/>
            </w:r>
            <w:r>
              <w:rPr>
                <w:noProof/>
                <w:webHidden/>
              </w:rPr>
              <w:instrText xml:space="preserve"> PAGEREF _Toc61614437 \h </w:instrText>
            </w:r>
            <w:r>
              <w:rPr>
                <w:noProof/>
                <w:webHidden/>
              </w:rPr>
            </w:r>
            <w:r>
              <w:rPr>
                <w:noProof/>
                <w:webHidden/>
              </w:rPr>
              <w:fldChar w:fldCharType="separate"/>
            </w:r>
            <w:r>
              <w:rPr>
                <w:noProof/>
                <w:webHidden/>
              </w:rPr>
              <w:t>30</w:t>
            </w:r>
            <w:r>
              <w:rPr>
                <w:noProof/>
                <w:webHidden/>
              </w:rPr>
              <w:fldChar w:fldCharType="end"/>
            </w:r>
          </w:hyperlink>
        </w:p>
        <w:p w14:paraId="49210560" w14:textId="42FD8DC8" w:rsidR="00B07044" w:rsidRDefault="00B07044">
          <w:pPr>
            <w:pStyle w:val="Indholdsfortegnelse2"/>
            <w:rPr>
              <w:rFonts w:asciiTheme="minorHAnsi" w:eastAsiaTheme="minorEastAsia" w:hAnsiTheme="minorHAnsi" w:cstheme="minorBidi"/>
              <w:noProof/>
              <w:lang w:eastAsia="da-DK"/>
            </w:rPr>
          </w:pPr>
          <w:hyperlink w:anchor="_Toc61614438" w:history="1">
            <w:r w:rsidRPr="00F2078D">
              <w:rPr>
                <w:rStyle w:val="Hyperlink"/>
                <w:noProof/>
              </w:rPr>
              <w:t>1.16</w:t>
            </w:r>
            <w:r>
              <w:rPr>
                <w:rFonts w:asciiTheme="minorHAnsi" w:eastAsiaTheme="minorEastAsia" w:hAnsiTheme="minorHAnsi" w:cstheme="minorBidi"/>
                <w:noProof/>
                <w:lang w:eastAsia="da-DK"/>
              </w:rPr>
              <w:tab/>
            </w:r>
            <w:r w:rsidRPr="00F2078D">
              <w:rPr>
                <w:rStyle w:val="Hyperlink"/>
                <w:noProof/>
              </w:rPr>
              <w:t>Husdyrbrugets ophør</w:t>
            </w:r>
            <w:r>
              <w:rPr>
                <w:noProof/>
                <w:webHidden/>
              </w:rPr>
              <w:tab/>
            </w:r>
            <w:r>
              <w:rPr>
                <w:noProof/>
                <w:webHidden/>
              </w:rPr>
              <w:fldChar w:fldCharType="begin"/>
            </w:r>
            <w:r>
              <w:rPr>
                <w:noProof/>
                <w:webHidden/>
              </w:rPr>
              <w:instrText xml:space="preserve"> PAGEREF _Toc61614438 \h </w:instrText>
            </w:r>
            <w:r>
              <w:rPr>
                <w:noProof/>
                <w:webHidden/>
              </w:rPr>
            </w:r>
            <w:r>
              <w:rPr>
                <w:noProof/>
                <w:webHidden/>
              </w:rPr>
              <w:fldChar w:fldCharType="separate"/>
            </w:r>
            <w:r>
              <w:rPr>
                <w:noProof/>
                <w:webHidden/>
              </w:rPr>
              <w:t>30</w:t>
            </w:r>
            <w:r>
              <w:rPr>
                <w:noProof/>
                <w:webHidden/>
              </w:rPr>
              <w:fldChar w:fldCharType="end"/>
            </w:r>
          </w:hyperlink>
        </w:p>
        <w:p w14:paraId="12D80D1E" w14:textId="469B2020" w:rsidR="00B07044" w:rsidRDefault="00B07044">
          <w:pPr>
            <w:pStyle w:val="Indholdsfortegnelse2"/>
            <w:rPr>
              <w:rFonts w:asciiTheme="minorHAnsi" w:eastAsiaTheme="minorEastAsia" w:hAnsiTheme="minorHAnsi" w:cstheme="minorBidi"/>
              <w:noProof/>
              <w:lang w:eastAsia="da-DK"/>
            </w:rPr>
          </w:pPr>
          <w:hyperlink w:anchor="_Toc61614439" w:history="1">
            <w:r w:rsidRPr="00F2078D">
              <w:rPr>
                <w:rStyle w:val="Hyperlink"/>
                <w:noProof/>
              </w:rPr>
              <w:t>1.17</w:t>
            </w:r>
            <w:r>
              <w:rPr>
                <w:rFonts w:asciiTheme="minorHAnsi" w:eastAsiaTheme="minorEastAsia" w:hAnsiTheme="minorHAnsi" w:cstheme="minorBidi"/>
                <w:noProof/>
                <w:lang w:eastAsia="da-DK"/>
              </w:rPr>
              <w:tab/>
            </w:r>
            <w:r w:rsidRPr="00F2078D">
              <w:rPr>
                <w:rStyle w:val="Hyperlink"/>
                <w:noProof/>
              </w:rPr>
              <w:t>Generelle oplysningskrav og Miljøkonsekvensrapport</w:t>
            </w:r>
            <w:r>
              <w:rPr>
                <w:noProof/>
                <w:webHidden/>
              </w:rPr>
              <w:tab/>
            </w:r>
            <w:r>
              <w:rPr>
                <w:noProof/>
                <w:webHidden/>
              </w:rPr>
              <w:fldChar w:fldCharType="begin"/>
            </w:r>
            <w:r>
              <w:rPr>
                <w:noProof/>
                <w:webHidden/>
              </w:rPr>
              <w:instrText xml:space="preserve"> PAGEREF _Toc61614439 \h </w:instrText>
            </w:r>
            <w:r>
              <w:rPr>
                <w:noProof/>
                <w:webHidden/>
              </w:rPr>
            </w:r>
            <w:r>
              <w:rPr>
                <w:noProof/>
                <w:webHidden/>
              </w:rPr>
              <w:fldChar w:fldCharType="separate"/>
            </w:r>
            <w:r>
              <w:rPr>
                <w:noProof/>
                <w:webHidden/>
              </w:rPr>
              <w:t>31</w:t>
            </w:r>
            <w:r>
              <w:rPr>
                <w:noProof/>
                <w:webHidden/>
              </w:rPr>
              <w:fldChar w:fldCharType="end"/>
            </w:r>
          </w:hyperlink>
        </w:p>
        <w:p w14:paraId="50D67D8B" w14:textId="057BF831" w:rsidR="00D5142B" w:rsidRDefault="00D5142B">
          <w:r w:rsidRPr="00BF7874">
            <w:rPr>
              <w:b/>
              <w:bCs/>
            </w:rPr>
            <w:fldChar w:fldCharType="end"/>
          </w:r>
        </w:p>
      </w:sdtContent>
    </w:sdt>
    <w:p w14:paraId="4F9B1B75" w14:textId="77777777" w:rsidR="001038AA" w:rsidRDefault="001038AA" w:rsidP="009F3D07">
      <w:pPr>
        <w:pStyle w:val="Indholdsfortegnelse1"/>
      </w:pPr>
    </w:p>
    <w:p w14:paraId="0C7928CE" w14:textId="77777777" w:rsidR="00D17720" w:rsidRDefault="00D17720" w:rsidP="00D17720"/>
    <w:p w14:paraId="1F1F1D63" w14:textId="77777777" w:rsidR="00D17720" w:rsidRDefault="00D17720" w:rsidP="00D17720"/>
    <w:p w14:paraId="07B71B70" w14:textId="77777777" w:rsidR="00D17720" w:rsidRDefault="00D17720" w:rsidP="00D17720"/>
    <w:p w14:paraId="16A43B35" w14:textId="77777777" w:rsidR="00D17720" w:rsidRDefault="00D17720" w:rsidP="00D17720"/>
    <w:p w14:paraId="3580177A" w14:textId="77777777" w:rsidR="00D17720" w:rsidRDefault="00D17720" w:rsidP="00D17720"/>
    <w:p w14:paraId="0E117824" w14:textId="77777777" w:rsidR="00D17720" w:rsidRDefault="00D17720" w:rsidP="00D17720"/>
    <w:p w14:paraId="4F3AC83B" w14:textId="54B45078" w:rsidR="00D17720" w:rsidRDefault="00D17720" w:rsidP="00D17720"/>
    <w:p w14:paraId="247FE2D0" w14:textId="52F977AC" w:rsidR="002D5F4D" w:rsidRDefault="002D5F4D" w:rsidP="00D17720"/>
    <w:p w14:paraId="4770D567" w14:textId="0B969C35" w:rsidR="002D5F4D" w:rsidRDefault="002D5F4D" w:rsidP="00D17720"/>
    <w:p w14:paraId="2BF34C63" w14:textId="77777777" w:rsidR="002D5F4D" w:rsidRPr="00D17720" w:rsidRDefault="002D5F4D" w:rsidP="00D17720"/>
    <w:p w14:paraId="1D206065" w14:textId="77777777" w:rsidR="00D5142B" w:rsidRPr="007E21CB" w:rsidRDefault="00D5142B" w:rsidP="00F21E26">
      <w:pPr>
        <w:pStyle w:val="Overskrift2"/>
      </w:pPr>
      <w:bookmarkStart w:id="0" w:name="_Toc495991872"/>
      <w:bookmarkStart w:id="1" w:name="_Toc61614383"/>
      <w:r w:rsidRPr="007E21CB">
        <w:lastRenderedPageBreak/>
        <w:t>Indledning</w:t>
      </w:r>
      <w:bookmarkEnd w:id="1"/>
    </w:p>
    <w:p w14:paraId="7E1EB7D0" w14:textId="77777777" w:rsidR="0022759F" w:rsidRPr="00331014" w:rsidRDefault="0022759F" w:rsidP="0022759F">
      <w:r w:rsidRPr="00331014">
        <w:t>Der søges om en miljøgodkendelse efter Husdyrbruglovens §16a stk.2 -1.</w:t>
      </w:r>
    </w:p>
    <w:p w14:paraId="7B7E9E72" w14:textId="1DAC49A6" w:rsidR="003F7AD8" w:rsidRPr="00501724" w:rsidRDefault="0022759F" w:rsidP="0022759F">
      <w:r w:rsidRPr="00331014">
        <w:t xml:space="preserve">Ejendommen beliggende på </w:t>
      </w:r>
      <w:r w:rsidR="003261A4">
        <w:t>Tobberupvej 5</w:t>
      </w:r>
      <w:r w:rsidR="006D7BA4">
        <w:t>, 9</w:t>
      </w:r>
      <w:r w:rsidR="00B57D3B">
        <w:t>500 Hobro</w:t>
      </w:r>
      <w:r w:rsidR="00501724">
        <w:t xml:space="preserve">, er </w:t>
      </w:r>
      <w:r w:rsidRPr="00331014">
        <w:t xml:space="preserve">en </w:t>
      </w:r>
      <w:r w:rsidR="00501724">
        <w:t>kvæg</w:t>
      </w:r>
      <w:r w:rsidR="0018550C">
        <w:t xml:space="preserve">ejendom </w:t>
      </w:r>
      <w:r w:rsidRPr="00331014">
        <w:t xml:space="preserve">med en </w:t>
      </w:r>
      <w:r w:rsidR="00843293" w:rsidRPr="000721F0">
        <w:t>miljøgodkendelse</w:t>
      </w:r>
      <w:r w:rsidRPr="00501724">
        <w:t xml:space="preserve"> </w:t>
      </w:r>
      <w:r w:rsidR="00843293" w:rsidRPr="00501724">
        <w:t xml:space="preserve">fra </w:t>
      </w:r>
      <w:r w:rsidR="00501724" w:rsidRPr="00081214">
        <w:t>20</w:t>
      </w:r>
      <w:r w:rsidR="00B968FB">
        <w:t>12</w:t>
      </w:r>
      <w:r w:rsidR="005C31CB">
        <w:t>, samt tillæg i 2016 og 2017</w:t>
      </w:r>
    </w:p>
    <w:p w14:paraId="43916D3B" w14:textId="36FEF5F3" w:rsidR="0022759F" w:rsidRDefault="0022759F" w:rsidP="0022759F">
      <w:pPr>
        <w:rPr>
          <w:highlight w:val="yellow"/>
        </w:rPr>
      </w:pPr>
      <w:r w:rsidRPr="00331014">
        <w:t xml:space="preserve">Ansøger ønsker at etablere </w:t>
      </w:r>
      <w:r w:rsidR="003F7AD8">
        <w:t>en</w:t>
      </w:r>
      <w:r w:rsidR="005C31CB">
        <w:t xml:space="preserve"> </w:t>
      </w:r>
      <w:r w:rsidR="002B7173">
        <w:t>ny sengebåsestald</w:t>
      </w:r>
      <w:r w:rsidR="007626BD">
        <w:t>, samt at få godkendt det eksisterende produktionsareal.</w:t>
      </w:r>
      <w:r w:rsidR="00D541EB">
        <w:t xml:space="preserve"> </w:t>
      </w:r>
    </w:p>
    <w:p w14:paraId="3D1846FA" w14:textId="77777777" w:rsidR="00F8676F" w:rsidRPr="004A4AD2" w:rsidRDefault="00F8676F" w:rsidP="00BF7874"/>
    <w:p w14:paraId="6767B6CA" w14:textId="77777777" w:rsidR="004878B2" w:rsidRPr="004A4AD2" w:rsidRDefault="00B1711D" w:rsidP="00D5142B">
      <w:pPr>
        <w:pStyle w:val="Overskrift2"/>
      </w:pPr>
      <w:bookmarkStart w:id="2" w:name="_Toc61614384"/>
      <w:r w:rsidRPr="004A4AD2">
        <w:t>teknisk resumé</w:t>
      </w:r>
      <w:bookmarkEnd w:id="0"/>
      <w:bookmarkEnd w:id="2"/>
    </w:p>
    <w:p w14:paraId="10DC58A6" w14:textId="77777777" w:rsidR="00D5142B" w:rsidRPr="004A4AD2" w:rsidRDefault="00D5142B" w:rsidP="00D5142B">
      <w:pPr>
        <w:pStyle w:val="Overskrift3"/>
      </w:pPr>
      <w:bookmarkStart w:id="3" w:name="_Toc61614385"/>
      <w:r w:rsidRPr="004A4AD2">
        <w:t>Anlægget og samt placering</w:t>
      </w:r>
      <w:bookmarkEnd w:id="3"/>
    </w:p>
    <w:p w14:paraId="33BC41F6" w14:textId="481D13A3" w:rsidR="00DA6623" w:rsidRPr="00081214" w:rsidRDefault="00C707D0" w:rsidP="00DA6623">
      <w:r>
        <w:t>Thomas Andersen</w:t>
      </w:r>
      <w:r w:rsidR="00DA6623" w:rsidRPr="00081214">
        <w:t xml:space="preserve"> har ansøgt Mariagerfjord Kommune om en miljøgodkendelse på </w:t>
      </w:r>
      <w:r>
        <w:t>Tobberupvej 5</w:t>
      </w:r>
      <w:r w:rsidR="00DA6623" w:rsidRPr="00081214">
        <w:t xml:space="preserve">, 9500 Hobro til etablering af en </w:t>
      </w:r>
      <w:r w:rsidR="00A13267">
        <w:t>ny sengebåsestald</w:t>
      </w:r>
      <w:r w:rsidR="00F962E8">
        <w:t xml:space="preserve"> og </w:t>
      </w:r>
      <w:r w:rsidR="004D0FB0">
        <w:t xml:space="preserve">kalvehytter </w:t>
      </w:r>
      <w:r w:rsidR="00DA6623" w:rsidRPr="00081214">
        <w:t xml:space="preserve">samt godkendelse af ejendommens produktionsareal. Ejendommens dyre hold er </w:t>
      </w:r>
      <w:r w:rsidR="00F962E8">
        <w:t>køer, kalve</w:t>
      </w:r>
      <w:r w:rsidR="00DA6623" w:rsidRPr="00081214">
        <w:t xml:space="preserve"> og kvier. Ejendommens dyrehold opstaldes som beskrevet på figur 1. Der ændres ikke i øvrigt på anlægget, som består af 5 ensilagesiloer</w:t>
      </w:r>
      <w:r w:rsidR="007F155D">
        <w:t xml:space="preserve"> og </w:t>
      </w:r>
      <w:r w:rsidR="00313F37">
        <w:t>to</w:t>
      </w:r>
      <w:r w:rsidR="00DA6623" w:rsidRPr="00081214">
        <w:t xml:space="preserve"> gyllebeholdere.</w:t>
      </w:r>
    </w:p>
    <w:p w14:paraId="583B3C3A" w14:textId="77777777" w:rsidR="00DA6623" w:rsidRPr="00081214" w:rsidRDefault="00DA6623" w:rsidP="00DA6623">
      <w:r w:rsidRPr="00081214">
        <w:t>Kvægbruget overholder afstandskraven til de omkringliggende beboelser, som først og fremmest er baseret på lugtgeneberegninger, men støj-, og støvgener m.v. har også været vurderet. Andre afstande af mere miljømæssig karakter er også overholdt, og der er ikke noget i kommuneplanen, der hindrer opbevaringstankens placering.</w:t>
      </w:r>
    </w:p>
    <w:p w14:paraId="7382704F" w14:textId="44BF1D34" w:rsidR="00DA6623" w:rsidRPr="00081214" w:rsidRDefault="00DA6623" w:rsidP="00DA6623">
      <w:r w:rsidRPr="00081214">
        <w:t xml:space="preserve">Etableringen af </w:t>
      </w:r>
      <w:r w:rsidR="00F11FA2">
        <w:t xml:space="preserve">BAT </w:t>
      </w:r>
      <w:r w:rsidR="007C46A3">
        <w:t>staldsystemer</w:t>
      </w:r>
      <w:r w:rsidRPr="00081214">
        <w:t xml:space="preserve"> medfører, at ammoniakfordampningen fra husdyrbruget </w:t>
      </w:r>
      <w:r w:rsidR="007C46A3">
        <w:t>reduceres mest muligt</w:t>
      </w:r>
      <w:r w:rsidRPr="00081214">
        <w:t>. Det nærmeste ammoniakfølsomme naturområde er et § 3-</w:t>
      </w:r>
      <w:r w:rsidR="00CF6273">
        <w:t>hængesæk</w:t>
      </w:r>
      <w:r w:rsidRPr="00081214">
        <w:t>, der ligger ca</w:t>
      </w:r>
      <w:r w:rsidR="00CD4346">
        <w:t>.</w:t>
      </w:r>
      <w:r w:rsidRPr="00081214">
        <w:t xml:space="preserve"> </w:t>
      </w:r>
      <w:r w:rsidR="00970A6E">
        <w:t>62</w:t>
      </w:r>
      <w:r w:rsidRPr="00081214">
        <w:t xml:space="preserve"> meter </w:t>
      </w:r>
      <w:r w:rsidR="00CD4346">
        <w:t>syd</w:t>
      </w:r>
      <w:r w:rsidRPr="00081214">
        <w:t xml:space="preserve">øst for staldanlægget vil modtage </w:t>
      </w:r>
      <w:r w:rsidR="003E042D">
        <w:t xml:space="preserve">en </w:t>
      </w:r>
      <w:r w:rsidRPr="00081214">
        <w:t xml:space="preserve">mindre </w:t>
      </w:r>
      <w:r w:rsidR="003C1D4C">
        <w:t>forøgelse i ammoniakdepositionen</w:t>
      </w:r>
      <w:r w:rsidR="00891E27">
        <w:t xml:space="preserve"> i naturområdet. I nugældende miljøgodkendelse er der foretaget frivillige tiltag </w:t>
      </w:r>
      <w:r w:rsidR="007E24C4">
        <w:t>i naturområdet der reducere</w:t>
      </w:r>
      <w:r w:rsidR="00A2601C">
        <w:t>r</w:t>
      </w:r>
      <w:r w:rsidR="007E24C4">
        <w:t xml:space="preserve"> denne ammoniakfordampning</w:t>
      </w:r>
      <w:r w:rsidR="00AC43EC">
        <w:t xml:space="preserve">. Herved bevares </w:t>
      </w:r>
      <w:r w:rsidR="002012A0">
        <w:t xml:space="preserve">områdets særlige natur </w:t>
      </w:r>
      <w:r w:rsidR="00906D2A">
        <w:t>som en synergieffekt med landbrugets økologi</w:t>
      </w:r>
      <w:r w:rsidR="00A2601C">
        <w:t>ske</w:t>
      </w:r>
      <w:r w:rsidR="00906D2A">
        <w:t xml:space="preserve"> drift.</w:t>
      </w:r>
      <w:r w:rsidRPr="00081214">
        <w:t xml:space="preserve"> Ammoniakfølsom natur i Natura 2000 område eller anden særlig følsom natur ligger</w:t>
      </w:r>
      <w:r w:rsidR="005E0D3E">
        <w:t xml:space="preserve"> mere end 7 km</w:t>
      </w:r>
      <w:r w:rsidRPr="00081214">
        <w:t>, og her sker der ikke nogen målbar stigning i ammoniaktilførslen, og den totale tilførsel fra anlægget ligger langt under de krav, der gælder for sådanne områder.</w:t>
      </w:r>
    </w:p>
    <w:p w14:paraId="6E1B6E79" w14:textId="06CEE6DD" w:rsidR="00DA6623" w:rsidRPr="00081214" w:rsidRDefault="00DA6623" w:rsidP="00DA6623">
      <w:r w:rsidRPr="00081214">
        <w:t>Det er vurderet, at husdyrbruget lever op til bedste anvendelige teknik (BAT) vedr. områderne driftsledelse, fodring, staldindretning, forbrug af vand og energi samt opbevaring, håndtering og udbringning af husdyrgødning</w:t>
      </w:r>
      <w:r w:rsidR="0027183B">
        <w:t xml:space="preserve">. </w:t>
      </w:r>
      <w:r w:rsidRPr="00081214">
        <w:t>Anden form for BAT er heller ikke fundet relevant.</w:t>
      </w:r>
    </w:p>
    <w:p w14:paraId="2D6A07D4" w14:textId="77777777" w:rsidR="00DA6623" w:rsidRPr="00081214" w:rsidRDefault="00DA6623" w:rsidP="00DA6623">
      <w:r w:rsidRPr="00081214">
        <w:t>Samlet vurderes det, at det ansøgte projekt med de vilkår, der er stillet, ikke medfører væsentlige miljømæssige påvirkninger, og at husdyrbruget i øvrigt kan drives på stedet på en måde, som er forenelig med hensynet til omgivelserne.</w:t>
      </w:r>
    </w:p>
    <w:p w14:paraId="57BB0AD5" w14:textId="77777777" w:rsidR="00DA6623" w:rsidRPr="00081214" w:rsidRDefault="00DA6623" w:rsidP="00DA6623">
      <w:r w:rsidRPr="00081214">
        <w:t>Det vurderes endvidere, at projektet ikke vil forringe tilstanden af beskyttede naturtyper og arter, herunder habitatdirektivets bilag IV-arter såvel i som uden for Natura 2000 områder.</w:t>
      </w:r>
    </w:p>
    <w:p w14:paraId="165B0229" w14:textId="77777777" w:rsidR="00D5142B" w:rsidRPr="00DA5F18" w:rsidRDefault="00D5142B" w:rsidP="00D5142B">
      <w:pPr>
        <w:pStyle w:val="Overskrift3"/>
      </w:pPr>
      <w:bookmarkStart w:id="4" w:name="_Toc532890928"/>
      <w:bookmarkStart w:id="5" w:name="_Toc532890929"/>
      <w:bookmarkStart w:id="6" w:name="_Toc532890930"/>
      <w:bookmarkStart w:id="7" w:name="_Toc61614386"/>
      <w:bookmarkEnd w:id="4"/>
      <w:bookmarkEnd w:id="5"/>
      <w:bookmarkEnd w:id="6"/>
      <w:r w:rsidRPr="00DA5F18">
        <w:t>Anvendelse af bedst tilgængelige teknik og miljøteknologier</w:t>
      </w:r>
      <w:bookmarkEnd w:id="7"/>
    </w:p>
    <w:p w14:paraId="3C6E906C" w14:textId="77777777" w:rsidR="0022759F" w:rsidRPr="00913263" w:rsidRDefault="0022759F" w:rsidP="0022759F">
      <w:pPr>
        <w:pStyle w:val="Citat"/>
        <w:ind w:left="0" w:right="67"/>
        <w:rPr>
          <w:rFonts w:cs="Arial"/>
        </w:rPr>
      </w:pPr>
      <w:r w:rsidRPr="00913263">
        <w:rPr>
          <w:rFonts w:cs="Arial"/>
        </w:rPr>
        <w:t>Der er anvendt BAT indenfor følgende områder: Energi, vand, management, foder, staldindretning og opbevaring/udbringning af husdyrgødning.</w:t>
      </w:r>
    </w:p>
    <w:p w14:paraId="78A75B8B" w14:textId="3E63D7A3" w:rsidR="00D17720" w:rsidRDefault="0022759F" w:rsidP="0022759F">
      <w:pPr>
        <w:rPr>
          <w:highlight w:val="yellow"/>
        </w:rPr>
      </w:pPr>
      <w:r w:rsidRPr="00913263">
        <w:t xml:space="preserve">Alle stalde </w:t>
      </w:r>
      <w:r w:rsidR="005F2384">
        <w:t>lever allerede op</w:t>
      </w:r>
      <w:r w:rsidRPr="00913263">
        <w:t xml:space="preserve"> til et bekendtgørelsesfastlagt BAT niveau</w:t>
      </w:r>
      <w:r w:rsidR="005F2384">
        <w:t>.</w:t>
      </w:r>
      <w:r>
        <w:rPr>
          <w:highlight w:val="yellow"/>
        </w:rPr>
        <w:t xml:space="preserve"> </w:t>
      </w:r>
    </w:p>
    <w:p w14:paraId="476FDB4E" w14:textId="77777777" w:rsidR="00D17720" w:rsidRDefault="00D17720">
      <w:pPr>
        <w:spacing w:before="0" w:after="0"/>
        <w:rPr>
          <w:highlight w:val="yellow"/>
        </w:rPr>
      </w:pPr>
      <w:r>
        <w:rPr>
          <w:highlight w:val="yellow"/>
        </w:rPr>
        <w:br w:type="page"/>
      </w:r>
    </w:p>
    <w:p w14:paraId="293D2A43" w14:textId="77777777" w:rsidR="0022759F" w:rsidRPr="00C87737" w:rsidRDefault="0022759F" w:rsidP="0022759F">
      <w:pPr>
        <w:rPr>
          <w:highlight w:val="yellow"/>
        </w:rPr>
      </w:pPr>
    </w:p>
    <w:p w14:paraId="2A8B0789" w14:textId="77777777" w:rsidR="00D5142B" w:rsidRPr="000D1F51" w:rsidRDefault="00D5142B" w:rsidP="00D5142B">
      <w:pPr>
        <w:pStyle w:val="Overskrift3"/>
      </w:pPr>
      <w:bookmarkStart w:id="8" w:name="_Toc61614387"/>
      <w:r w:rsidRPr="000D1F51">
        <w:t>Omkringliggende natur og beskyttelsesniveauer</w:t>
      </w:r>
      <w:bookmarkEnd w:id="8"/>
      <w:r w:rsidRPr="000D1F51">
        <w:t xml:space="preserve"> </w:t>
      </w:r>
    </w:p>
    <w:p w14:paraId="32ACD947" w14:textId="2238B607" w:rsidR="0022759F" w:rsidRPr="007365F5" w:rsidRDefault="0022759F" w:rsidP="007365F5">
      <w:pPr>
        <w:keepNext/>
        <w:ind w:right="67"/>
        <w:rPr>
          <w:iCs/>
        </w:rPr>
      </w:pPr>
      <w:bookmarkStart w:id="9" w:name="_Hlk2878692"/>
      <w:r w:rsidRPr="007365F5">
        <w:rPr>
          <w:b/>
        </w:rPr>
        <w:t>Kategori 1 naturområde:</w:t>
      </w:r>
      <w:r w:rsidRPr="007365F5">
        <w:t xml:space="preserve"> Ca. </w:t>
      </w:r>
      <w:r w:rsidR="009C58C0">
        <w:t xml:space="preserve">7,0 </w:t>
      </w:r>
      <w:r w:rsidR="00CD7A03">
        <w:t>k</w:t>
      </w:r>
      <w:r w:rsidRPr="007365F5">
        <w:t xml:space="preserve">m mod </w:t>
      </w:r>
      <w:r w:rsidR="00F27CCE">
        <w:t xml:space="preserve">øst </w:t>
      </w:r>
      <w:r w:rsidRPr="007365F5">
        <w:t>er nærmeste Natura2000 område</w:t>
      </w:r>
      <w:r w:rsidR="007365F5" w:rsidRPr="007365F5">
        <w:t>r.</w:t>
      </w:r>
      <w:r w:rsidRPr="007365F5">
        <w:t xml:space="preserve"> </w:t>
      </w:r>
      <w:r w:rsidR="009A76A1">
        <w:t>Der er ingen merdeposition, men en total dep.</w:t>
      </w:r>
      <w:r w:rsidR="00D36FB5">
        <w:t xml:space="preserve"> På 0,0</w:t>
      </w:r>
      <w:r w:rsidR="009A76A1">
        <w:t xml:space="preserve"> kg N</w:t>
      </w:r>
    </w:p>
    <w:p w14:paraId="2C184FB6" w14:textId="15A6CE2F" w:rsidR="007365F5" w:rsidRPr="007365F5" w:rsidRDefault="00D5142B" w:rsidP="007365F5">
      <w:pPr>
        <w:keepNext/>
        <w:ind w:right="67"/>
        <w:rPr>
          <w:iCs/>
        </w:rPr>
      </w:pPr>
      <w:r w:rsidRPr="00A6074A">
        <w:rPr>
          <w:rFonts w:cs="Arial"/>
          <w:b/>
        </w:rPr>
        <w:t>Kategori 2 naturområde</w:t>
      </w:r>
      <w:r w:rsidRPr="007365F5">
        <w:rPr>
          <w:rFonts w:cs="Arial"/>
        </w:rPr>
        <w:t xml:space="preserve">: </w:t>
      </w:r>
      <w:r w:rsidR="007365F5" w:rsidRPr="007365F5">
        <w:t xml:space="preserve">Ca. </w:t>
      </w:r>
      <w:r w:rsidR="00326FE3">
        <w:t>850</w:t>
      </w:r>
      <w:r w:rsidR="00D411E3">
        <w:t xml:space="preserve"> meter</w:t>
      </w:r>
      <w:r w:rsidR="007365F5" w:rsidRPr="007365F5">
        <w:t xml:space="preserve"> mod </w:t>
      </w:r>
      <w:r w:rsidR="00326FE3">
        <w:t>syd</w:t>
      </w:r>
      <w:r w:rsidR="007365F5" w:rsidRPr="007365F5">
        <w:t xml:space="preserve"> er nærmeste §7 beskyttet natur</w:t>
      </w:r>
      <w:r w:rsidR="00CD7A03">
        <w:t>.</w:t>
      </w:r>
      <w:r w:rsidR="007365F5" w:rsidRPr="007365F5">
        <w:t xml:space="preserve"> Iflg. Beregninger foretaget i husdyrgodkendelse.dk er der en total belastning af ammoniak fra landbr</w:t>
      </w:r>
      <w:r w:rsidR="00D36FB5">
        <w:t>uget til dette naturpunkt på 0,</w:t>
      </w:r>
      <w:r w:rsidR="00326FE3">
        <w:t>1</w:t>
      </w:r>
      <w:r w:rsidR="003D466B" w:rsidRPr="007365F5">
        <w:t xml:space="preserve"> </w:t>
      </w:r>
      <w:r w:rsidR="007365F5" w:rsidRPr="007365F5">
        <w:t xml:space="preserve">kg N/år </w:t>
      </w:r>
    </w:p>
    <w:p w14:paraId="3BB6C791" w14:textId="1335DC51" w:rsidR="007365F5" w:rsidRPr="00E011EE" w:rsidRDefault="00D5142B" w:rsidP="00D5142B">
      <w:pPr>
        <w:keepNext/>
        <w:ind w:right="67"/>
        <w:rPr>
          <w:rStyle w:val="Svaghenvisning"/>
          <w:color w:val="auto"/>
        </w:rPr>
      </w:pPr>
      <w:r w:rsidRPr="00A6074A">
        <w:rPr>
          <w:rStyle w:val="Svaghenvisning"/>
          <w:b/>
          <w:color w:val="auto"/>
        </w:rPr>
        <w:t>Kategori 3 naturområde</w:t>
      </w:r>
      <w:r w:rsidR="007365F5" w:rsidRPr="00E011EE">
        <w:rPr>
          <w:rStyle w:val="Svaghenvisning"/>
          <w:color w:val="auto"/>
        </w:rPr>
        <w:t>:</w:t>
      </w:r>
      <w:r w:rsidRPr="00E011EE">
        <w:rPr>
          <w:rStyle w:val="Svaghenvisning"/>
          <w:color w:val="auto"/>
        </w:rPr>
        <w:t xml:space="preserve"> </w:t>
      </w:r>
      <w:r w:rsidR="00CD7A03">
        <w:rPr>
          <w:rStyle w:val="Svaghenvisning"/>
          <w:color w:val="auto"/>
        </w:rPr>
        <w:t xml:space="preserve">Lige </w:t>
      </w:r>
      <w:r w:rsidR="001D07B7">
        <w:rPr>
          <w:rStyle w:val="Svaghenvisning"/>
          <w:color w:val="auto"/>
        </w:rPr>
        <w:t>syd</w:t>
      </w:r>
      <w:r w:rsidR="00D411E3">
        <w:rPr>
          <w:rStyle w:val="Svaghenvisning"/>
          <w:color w:val="auto"/>
        </w:rPr>
        <w:t>øst</w:t>
      </w:r>
      <w:r w:rsidR="00CD7A03">
        <w:rPr>
          <w:rStyle w:val="Svaghenvisning"/>
          <w:color w:val="auto"/>
        </w:rPr>
        <w:t xml:space="preserve"> for ejendommen</w:t>
      </w:r>
      <w:r w:rsidR="007365F5" w:rsidRPr="00E011EE">
        <w:rPr>
          <w:rStyle w:val="Svaghenvisning"/>
          <w:color w:val="auto"/>
        </w:rPr>
        <w:t xml:space="preserve"> </w:t>
      </w:r>
      <w:r w:rsidR="00D411E3">
        <w:rPr>
          <w:rStyle w:val="Svaghenvisning"/>
          <w:color w:val="auto"/>
        </w:rPr>
        <w:t xml:space="preserve">( ca </w:t>
      </w:r>
      <w:r w:rsidR="001D07B7">
        <w:rPr>
          <w:rStyle w:val="Svaghenvisning"/>
          <w:color w:val="auto"/>
        </w:rPr>
        <w:t>60</w:t>
      </w:r>
      <w:r w:rsidR="003D466B">
        <w:rPr>
          <w:rStyle w:val="Svaghenvisning"/>
          <w:color w:val="auto"/>
        </w:rPr>
        <w:t xml:space="preserve">meter) </w:t>
      </w:r>
      <w:r w:rsidR="000D1F51" w:rsidRPr="00E011EE">
        <w:rPr>
          <w:rStyle w:val="Svaghenvisning"/>
          <w:color w:val="auto"/>
        </w:rPr>
        <w:t xml:space="preserve">er en §3 beskyttet </w:t>
      </w:r>
      <w:r w:rsidR="001D07B7">
        <w:rPr>
          <w:rStyle w:val="Svaghenvisning"/>
          <w:color w:val="auto"/>
        </w:rPr>
        <w:t>hænge</w:t>
      </w:r>
      <w:r w:rsidR="003342A2">
        <w:rPr>
          <w:rStyle w:val="Svaghenvisning"/>
          <w:color w:val="auto"/>
        </w:rPr>
        <w:t>sæk</w:t>
      </w:r>
      <w:r w:rsidR="000D1F51" w:rsidRPr="00E011EE">
        <w:rPr>
          <w:rStyle w:val="Svaghenvisning"/>
          <w:color w:val="auto"/>
        </w:rPr>
        <w:t>. Beregninger viser, at merdepositionen i forhold til 8 års drift</w:t>
      </w:r>
      <w:r w:rsidR="007365F5" w:rsidRPr="00E011EE">
        <w:rPr>
          <w:rStyle w:val="Svaghenvisning"/>
          <w:color w:val="auto"/>
        </w:rPr>
        <w:t>/nudrift</w:t>
      </w:r>
      <w:r w:rsidR="000D1F51" w:rsidRPr="00E011EE">
        <w:rPr>
          <w:rStyle w:val="Svaghenvisning"/>
          <w:color w:val="auto"/>
        </w:rPr>
        <w:t xml:space="preserve"> </w:t>
      </w:r>
      <w:r w:rsidR="007365F5" w:rsidRPr="00E011EE">
        <w:rPr>
          <w:rStyle w:val="Svaghenvisning"/>
          <w:color w:val="auto"/>
        </w:rPr>
        <w:t xml:space="preserve">er på </w:t>
      </w:r>
      <w:r w:rsidR="00F94EAD">
        <w:rPr>
          <w:rStyle w:val="Svaghenvisning"/>
          <w:color w:val="auto"/>
        </w:rPr>
        <w:t>2</w:t>
      </w:r>
      <w:r w:rsidR="003342A2">
        <w:rPr>
          <w:rStyle w:val="Svaghenvisning"/>
          <w:color w:val="auto"/>
        </w:rPr>
        <w:t>,2</w:t>
      </w:r>
      <w:r w:rsidR="007365F5" w:rsidRPr="00E011EE">
        <w:rPr>
          <w:rStyle w:val="Svaghenvisning"/>
          <w:color w:val="auto"/>
        </w:rPr>
        <w:t xml:space="preserve"> </w:t>
      </w:r>
      <w:r w:rsidR="000D1F51" w:rsidRPr="00E011EE">
        <w:rPr>
          <w:rStyle w:val="Svaghenvisning"/>
          <w:color w:val="auto"/>
        </w:rPr>
        <w:t>kg N pr ha</w:t>
      </w:r>
      <w:r w:rsidR="00CD7A03">
        <w:rPr>
          <w:rStyle w:val="Svaghenvisning"/>
          <w:color w:val="auto"/>
        </w:rPr>
        <w:t xml:space="preserve">. </w:t>
      </w:r>
      <w:r w:rsidR="006E2AAF">
        <w:rPr>
          <w:rStyle w:val="Svaghenvisning"/>
          <w:color w:val="auto"/>
        </w:rPr>
        <w:t xml:space="preserve">Den totale </w:t>
      </w:r>
      <w:r w:rsidR="00F003E9">
        <w:rPr>
          <w:rStyle w:val="Svaghenvisning"/>
          <w:color w:val="auto"/>
        </w:rPr>
        <w:t xml:space="preserve">deposition fra bedriften er </w:t>
      </w:r>
      <w:r w:rsidR="003342A2">
        <w:rPr>
          <w:rStyle w:val="Svaghenvisning"/>
          <w:color w:val="auto"/>
        </w:rPr>
        <w:t>13,</w:t>
      </w:r>
      <w:r w:rsidR="00F94EAD">
        <w:rPr>
          <w:rStyle w:val="Svaghenvisning"/>
          <w:color w:val="auto"/>
        </w:rPr>
        <w:t>6</w:t>
      </w:r>
      <w:r w:rsidR="00F003E9">
        <w:rPr>
          <w:rStyle w:val="Svaghenvisning"/>
          <w:color w:val="auto"/>
        </w:rPr>
        <w:t xml:space="preserve"> k</w:t>
      </w:r>
      <w:r w:rsidR="007B7375">
        <w:rPr>
          <w:rStyle w:val="Svaghenvisning"/>
          <w:color w:val="auto"/>
        </w:rPr>
        <w:t>g N</w:t>
      </w:r>
      <w:r w:rsidR="00804B5C">
        <w:rPr>
          <w:rStyle w:val="Svaghenvisning"/>
          <w:color w:val="auto"/>
        </w:rPr>
        <w:t xml:space="preserve"> </w:t>
      </w:r>
      <w:r w:rsidR="007B7375">
        <w:rPr>
          <w:rStyle w:val="Svaghenvisning"/>
          <w:color w:val="auto"/>
        </w:rPr>
        <w:t xml:space="preserve">pr. </w:t>
      </w:r>
      <w:r w:rsidR="00804B5C">
        <w:rPr>
          <w:rStyle w:val="Svaghenvisning"/>
          <w:color w:val="auto"/>
        </w:rPr>
        <w:t xml:space="preserve">ha. Der er en </w:t>
      </w:r>
      <w:r w:rsidR="00293719">
        <w:rPr>
          <w:rStyle w:val="Svaghenvisning"/>
          <w:color w:val="auto"/>
        </w:rPr>
        <w:t xml:space="preserve">merdeposition på </w:t>
      </w:r>
      <w:r w:rsidR="00F94EAD">
        <w:rPr>
          <w:rStyle w:val="Svaghenvisning"/>
          <w:color w:val="auto"/>
        </w:rPr>
        <w:t>1,4</w:t>
      </w:r>
      <w:r w:rsidR="00293719">
        <w:rPr>
          <w:rStyle w:val="Svaghenvisning"/>
          <w:color w:val="auto"/>
        </w:rPr>
        <w:t xml:space="preserve"> kg pr. ha i </w:t>
      </w:r>
      <w:r w:rsidR="0071552E">
        <w:rPr>
          <w:rStyle w:val="Svaghenvisning"/>
          <w:color w:val="auto"/>
        </w:rPr>
        <w:t xml:space="preserve">forhold til </w:t>
      </w:r>
      <w:r w:rsidR="00293719">
        <w:rPr>
          <w:rStyle w:val="Svaghenvisning"/>
          <w:color w:val="auto"/>
        </w:rPr>
        <w:t>nudriften</w:t>
      </w:r>
      <w:r w:rsidR="0071552E">
        <w:rPr>
          <w:rStyle w:val="Svaghenvisning"/>
          <w:color w:val="auto"/>
        </w:rPr>
        <w:t>.</w:t>
      </w:r>
      <w:r w:rsidR="007B7375">
        <w:rPr>
          <w:rStyle w:val="Svaghenvisning"/>
          <w:color w:val="auto"/>
        </w:rPr>
        <w:t xml:space="preserve"> </w:t>
      </w:r>
    </w:p>
    <w:bookmarkEnd w:id="9"/>
    <w:p w14:paraId="661B30DB" w14:textId="77777777" w:rsidR="007365F5" w:rsidRDefault="007365F5" w:rsidP="007365F5">
      <w:pPr>
        <w:rPr>
          <w:rStyle w:val="Svaghenvisning"/>
          <w:color w:val="auto"/>
          <w:highlight w:val="yellow"/>
        </w:rPr>
      </w:pPr>
    </w:p>
    <w:p w14:paraId="3C2E23A4" w14:textId="77777777" w:rsidR="00D5142B" w:rsidRPr="00866476" w:rsidRDefault="00D5142B" w:rsidP="00D5142B">
      <w:pPr>
        <w:pStyle w:val="Overskrift3"/>
      </w:pPr>
      <w:bookmarkStart w:id="10" w:name="_Toc61614388"/>
      <w:r w:rsidRPr="00866476">
        <w:t>Omkringliggende naboer og beskyttelsesniveauer</w:t>
      </w:r>
      <w:bookmarkEnd w:id="10"/>
      <w:r w:rsidRPr="00866476">
        <w:t xml:space="preserve"> </w:t>
      </w:r>
    </w:p>
    <w:p w14:paraId="511A1B80" w14:textId="77777777" w:rsidR="00C50EDD" w:rsidRPr="00866476" w:rsidRDefault="00C50EDD" w:rsidP="00C50EDD">
      <w:pPr>
        <w:pStyle w:val="Citat"/>
        <w:ind w:left="0" w:right="67"/>
        <w:rPr>
          <w:rFonts w:cs="Arial"/>
          <w:b/>
          <w:sz w:val="20"/>
          <w:szCs w:val="20"/>
        </w:rPr>
      </w:pPr>
      <w:r w:rsidRPr="00866476">
        <w:rPr>
          <w:rFonts w:cs="Arial"/>
          <w:b/>
          <w:sz w:val="20"/>
          <w:szCs w:val="20"/>
        </w:rPr>
        <w:t>Lugt</w:t>
      </w:r>
    </w:p>
    <w:p w14:paraId="719DDDEE" w14:textId="77777777" w:rsidR="00C50EDD" w:rsidRPr="00866476" w:rsidRDefault="00C50EDD" w:rsidP="00C50EDD">
      <w:pPr>
        <w:pStyle w:val="Citat"/>
        <w:ind w:left="0" w:right="67"/>
        <w:rPr>
          <w:rFonts w:cs="Arial"/>
        </w:rPr>
      </w:pPr>
      <w:r w:rsidRPr="00866476">
        <w:rPr>
          <w:rFonts w:cs="Arial"/>
        </w:rPr>
        <w:t>Lugtgenekriterierne er overholdt til byzone, samlet bebyggelse og enkelt bolig.</w:t>
      </w:r>
    </w:p>
    <w:p w14:paraId="5057EAE5" w14:textId="77777777" w:rsidR="00C50EDD" w:rsidRPr="00866476" w:rsidRDefault="00C50EDD" w:rsidP="00C50EDD">
      <w:pPr>
        <w:pStyle w:val="Citat"/>
        <w:ind w:left="0" w:right="67"/>
        <w:rPr>
          <w:rFonts w:cs="Arial"/>
          <w:b/>
          <w:sz w:val="20"/>
          <w:szCs w:val="20"/>
        </w:rPr>
      </w:pPr>
      <w:r w:rsidRPr="00866476">
        <w:rPr>
          <w:rFonts w:cs="Arial"/>
          <w:b/>
          <w:sz w:val="20"/>
          <w:szCs w:val="20"/>
        </w:rPr>
        <w:t>Transporter til og fra ejendommen</w:t>
      </w:r>
    </w:p>
    <w:p w14:paraId="57DB41B6" w14:textId="77777777" w:rsidR="00C50EDD" w:rsidRPr="00866476" w:rsidRDefault="0086536D" w:rsidP="00C50EDD">
      <w:pPr>
        <w:pStyle w:val="Citat"/>
        <w:ind w:left="0" w:right="67"/>
        <w:rPr>
          <w:rFonts w:cs="Arial"/>
        </w:rPr>
      </w:pPr>
      <w:r w:rsidRPr="00866476">
        <w:t xml:space="preserve">Der </w:t>
      </w:r>
      <w:r w:rsidR="00866476">
        <w:t>kommer</w:t>
      </w:r>
      <w:r w:rsidRPr="00866476">
        <w:t xml:space="preserve"> transporter til og fra ejendommen med; dyr</w:t>
      </w:r>
      <w:r w:rsidR="00C50EDD" w:rsidRPr="00866476">
        <w:t>, foder, gylle</w:t>
      </w:r>
      <w:r w:rsidRPr="00866476">
        <w:t>, affald, mv. Transport forgår med traktor eller lastbil. Derudover vil der være kørsel med personbiler</w:t>
      </w:r>
      <w:r w:rsidR="00E011EE">
        <w:t>/varevogne</w:t>
      </w:r>
      <w:r w:rsidRPr="00866476">
        <w:t xml:space="preserve"> fx dyrlæge elektriker, serviceaftaler</w:t>
      </w:r>
      <w:r w:rsidR="00E011EE">
        <w:t>, ansatte</w:t>
      </w:r>
      <w:r w:rsidRPr="00866476">
        <w:t xml:space="preserve"> mv. </w:t>
      </w:r>
    </w:p>
    <w:p w14:paraId="1174B9E3" w14:textId="130211B4" w:rsidR="00C50EDD" w:rsidRPr="00866476" w:rsidRDefault="00E011EE" w:rsidP="00C50EDD">
      <w:r>
        <w:t xml:space="preserve">Da ejendomme ligger for sig </w:t>
      </w:r>
      <w:r w:rsidR="002D522F">
        <w:t xml:space="preserve">ud til </w:t>
      </w:r>
      <w:r w:rsidR="00196D39">
        <w:t>Tobberupvej</w:t>
      </w:r>
      <w:r w:rsidR="00DD6396">
        <w:t xml:space="preserve"> og Hedemarken</w:t>
      </w:r>
      <w:r w:rsidR="00816353">
        <w:t xml:space="preserve"> i god afstand til </w:t>
      </w:r>
      <w:r>
        <w:t xml:space="preserve">naboer, </w:t>
      </w:r>
      <w:r w:rsidR="00C50EDD" w:rsidRPr="00866476">
        <w:t xml:space="preserve">vurderes </w:t>
      </w:r>
      <w:r w:rsidR="00C50EDD" w:rsidRPr="00866476">
        <w:rPr>
          <w:rFonts w:cs="Arial"/>
        </w:rPr>
        <w:t>det, at transporter ikke vil give anledning til væsentlige gener for omkri</w:t>
      </w:r>
      <w:r w:rsidR="0086536D" w:rsidRPr="00866476">
        <w:rPr>
          <w:rFonts w:cs="Arial"/>
        </w:rPr>
        <w:t xml:space="preserve">ngboende. </w:t>
      </w:r>
      <w:r>
        <w:rPr>
          <w:rFonts w:cs="Arial"/>
        </w:rPr>
        <w:t xml:space="preserve">Dog vil naboer i området kunne registrere kørsel forbi deres huse ud til offentlig vej. </w:t>
      </w:r>
      <w:r w:rsidR="00185832">
        <w:rPr>
          <w:rFonts w:cs="Arial"/>
        </w:rPr>
        <w:t>Der er egen ind- og udkørsel til ejendommen.</w:t>
      </w:r>
      <w:r w:rsidR="0086536D" w:rsidRPr="00866476">
        <w:rPr>
          <w:rFonts w:cs="Arial"/>
        </w:rPr>
        <w:t xml:space="preserve"> </w:t>
      </w:r>
    </w:p>
    <w:p w14:paraId="460BF9FA" w14:textId="77777777" w:rsidR="00C50EDD" w:rsidRPr="00866476" w:rsidRDefault="00C50EDD" w:rsidP="00C50EDD">
      <w:pPr>
        <w:pStyle w:val="Citat"/>
        <w:ind w:left="0" w:right="67"/>
        <w:rPr>
          <w:rFonts w:cs="Arial"/>
          <w:b/>
          <w:sz w:val="20"/>
          <w:szCs w:val="20"/>
        </w:rPr>
      </w:pPr>
      <w:r w:rsidRPr="00866476">
        <w:rPr>
          <w:rFonts w:cs="Arial"/>
          <w:b/>
          <w:sz w:val="20"/>
          <w:szCs w:val="20"/>
        </w:rPr>
        <w:t>Husdyrgødning</w:t>
      </w:r>
    </w:p>
    <w:p w14:paraId="5481D4B8" w14:textId="1A0A149B" w:rsidR="00C50EDD" w:rsidRPr="00866476" w:rsidRDefault="00C50EDD" w:rsidP="00C50EDD">
      <w:pPr>
        <w:rPr>
          <w:rFonts w:cs="Arial"/>
        </w:rPr>
      </w:pPr>
      <w:r w:rsidRPr="00866476">
        <w:rPr>
          <w:rFonts w:cs="Arial"/>
        </w:rPr>
        <w:t xml:space="preserve">På ejendommen </w:t>
      </w:r>
      <w:r w:rsidR="00866476" w:rsidRPr="00866476">
        <w:rPr>
          <w:rFonts w:cs="Arial"/>
        </w:rPr>
        <w:t xml:space="preserve">forventes </w:t>
      </w:r>
      <w:r w:rsidR="009A76A1">
        <w:rPr>
          <w:rFonts w:cs="Arial"/>
        </w:rPr>
        <w:t>det</w:t>
      </w:r>
      <w:r w:rsidR="00CD7A03">
        <w:rPr>
          <w:rFonts w:cs="Arial"/>
        </w:rPr>
        <w:t>,</w:t>
      </w:r>
      <w:r w:rsidR="009A76A1">
        <w:rPr>
          <w:rFonts w:cs="Arial"/>
        </w:rPr>
        <w:t xml:space="preserve"> at der produceres </w:t>
      </w:r>
      <w:r w:rsidR="00CD7A03">
        <w:rPr>
          <w:rFonts w:cs="Arial"/>
        </w:rPr>
        <w:t>ca</w:t>
      </w:r>
      <w:r w:rsidR="00CD7A03" w:rsidRPr="00B2386E">
        <w:rPr>
          <w:rFonts w:cs="Arial"/>
        </w:rPr>
        <w:t>.</w:t>
      </w:r>
      <w:r w:rsidR="00CD7A03" w:rsidRPr="00081214">
        <w:rPr>
          <w:rFonts w:cs="Arial"/>
          <w:color w:val="FF0000"/>
        </w:rPr>
        <w:t xml:space="preserve"> </w:t>
      </w:r>
      <w:r w:rsidR="00D33FA1" w:rsidRPr="00D33FA1">
        <w:rPr>
          <w:rFonts w:cs="Arial"/>
        </w:rPr>
        <w:t>11.500</w:t>
      </w:r>
      <w:r w:rsidR="00CD7A03" w:rsidRPr="00D33FA1">
        <w:rPr>
          <w:rFonts w:cs="Arial"/>
        </w:rPr>
        <w:t xml:space="preserve"> </w:t>
      </w:r>
      <w:r w:rsidR="00CD7A03" w:rsidRPr="006508CF">
        <w:rPr>
          <w:rFonts w:cs="Arial"/>
        </w:rPr>
        <w:t>m</w:t>
      </w:r>
      <w:r w:rsidR="00CD7A03" w:rsidRPr="006508CF">
        <w:rPr>
          <w:rFonts w:cs="Arial"/>
          <w:vertAlign w:val="superscript"/>
        </w:rPr>
        <w:t>3</w:t>
      </w:r>
      <w:r w:rsidR="00CD7A03" w:rsidRPr="006508CF">
        <w:rPr>
          <w:rFonts w:cs="Arial"/>
        </w:rPr>
        <w:t xml:space="preserve"> </w:t>
      </w:r>
      <w:r w:rsidR="009A76A1">
        <w:rPr>
          <w:rFonts w:cs="Arial"/>
        </w:rPr>
        <w:t>gylle</w:t>
      </w:r>
      <w:r w:rsidR="00CD7A03">
        <w:rPr>
          <w:rFonts w:cs="Arial"/>
        </w:rPr>
        <w:t xml:space="preserve">. </w:t>
      </w:r>
    </w:p>
    <w:p w14:paraId="13CA7C13" w14:textId="2C6A116E" w:rsidR="00C50EDD" w:rsidRPr="00866476" w:rsidRDefault="00C50EDD" w:rsidP="00C50EDD">
      <w:pPr>
        <w:pStyle w:val="Citat"/>
        <w:ind w:left="0" w:right="67"/>
        <w:rPr>
          <w:rFonts w:cs="Arial"/>
          <w:b/>
          <w:sz w:val="20"/>
          <w:szCs w:val="20"/>
        </w:rPr>
      </w:pPr>
      <w:r w:rsidRPr="00866476">
        <w:rPr>
          <w:rFonts w:cs="Arial"/>
          <w:b/>
          <w:sz w:val="20"/>
          <w:szCs w:val="20"/>
        </w:rPr>
        <w:t>Støv, støj og flue</w:t>
      </w:r>
      <w:r w:rsidR="00D22D30">
        <w:rPr>
          <w:rFonts w:cs="Arial"/>
          <w:b/>
          <w:sz w:val="20"/>
          <w:szCs w:val="20"/>
        </w:rPr>
        <w:t>r</w:t>
      </w:r>
    </w:p>
    <w:p w14:paraId="5A06A796" w14:textId="17BC6C9F" w:rsidR="00C50EDD" w:rsidRPr="00866476" w:rsidRDefault="00E011EE" w:rsidP="00C50EDD">
      <w:pPr>
        <w:rPr>
          <w:rFonts w:cs="Arial"/>
        </w:rPr>
      </w:pPr>
      <w:r>
        <w:rPr>
          <w:rFonts w:cs="Arial"/>
        </w:rPr>
        <w:t>Det forventes ikke at der i forbindelse med de</w:t>
      </w:r>
      <w:r w:rsidR="00D22D30">
        <w:rPr>
          <w:rFonts w:cs="Arial"/>
        </w:rPr>
        <w:t xml:space="preserve">n fortsatte drift af de eksisterende stalde </w:t>
      </w:r>
      <w:r w:rsidR="00B2386E">
        <w:rPr>
          <w:rFonts w:cs="Arial"/>
        </w:rPr>
        <w:t xml:space="preserve">samt udvidelse af </w:t>
      </w:r>
      <w:r w:rsidR="00E569AD">
        <w:rPr>
          <w:rFonts w:cs="Arial"/>
        </w:rPr>
        <w:t xml:space="preserve">produktionsarealet </w:t>
      </w:r>
      <w:r w:rsidR="00143575">
        <w:rPr>
          <w:rFonts w:cs="Arial"/>
        </w:rPr>
        <w:t xml:space="preserve">vil være gener </w:t>
      </w:r>
      <w:r w:rsidR="00A702FE">
        <w:rPr>
          <w:rFonts w:cs="Arial"/>
        </w:rPr>
        <w:t>m</w:t>
      </w:r>
      <w:r w:rsidR="00662560">
        <w:rPr>
          <w:rFonts w:cs="Arial"/>
        </w:rPr>
        <w:t>ht</w:t>
      </w:r>
      <w:r w:rsidR="00A702FE">
        <w:rPr>
          <w:rFonts w:cs="Arial"/>
        </w:rPr>
        <w:t>.</w:t>
      </w:r>
      <w:r w:rsidR="00C50EDD" w:rsidRPr="00866476">
        <w:rPr>
          <w:rFonts w:cs="Arial"/>
        </w:rPr>
        <w:t xml:space="preserve"> støv, støj og fluer.</w:t>
      </w:r>
      <w:r w:rsidR="00A702FE">
        <w:rPr>
          <w:rFonts w:cs="Arial"/>
        </w:rPr>
        <w:t xml:space="preserve"> </w:t>
      </w:r>
    </w:p>
    <w:p w14:paraId="4C5818A8" w14:textId="77777777" w:rsidR="00C50EDD" w:rsidRPr="00866476" w:rsidRDefault="00C50EDD" w:rsidP="00E04D5C">
      <w:pPr>
        <w:rPr>
          <w:b/>
          <w:sz w:val="20"/>
          <w:szCs w:val="20"/>
        </w:rPr>
      </w:pPr>
      <w:r w:rsidRPr="00866476">
        <w:rPr>
          <w:b/>
          <w:sz w:val="20"/>
          <w:szCs w:val="20"/>
        </w:rPr>
        <w:t>Andre miljøpåvirkninger</w:t>
      </w:r>
    </w:p>
    <w:p w14:paraId="6AB6C5D6" w14:textId="77777777" w:rsidR="00C50EDD" w:rsidRPr="00866476" w:rsidRDefault="00C50EDD" w:rsidP="00C50EDD">
      <w:pPr>
        <w:pStyle w:val="Citat"/>
        <w:ind w:left="0" w:right="67"/>
      </w:pPr>
      <w:r w:rsidRPr="00866476">
        <w:t xml:space="preserve">Produktionen overholder alle gældende normer for opbevaring og udbringning af gylle, håndtering af spildevand og affald, støjbelastning af omgivelser m.v. </w:t>
      </w:r>
    </w:p>
    <w:p w14:paraId="00D096A9" w14:textId="77777777" w:rsidR="00D17720" w:rsidRDefault="00D17720">
      <w:pPr>
        <w:spacing w:before="0" w:after="0"/>
        <w:rPr>
          <w:rStyle w:val="Svaghenvisning"/>
          <w:b/>
          <w:iCs w:val="0"/>
          <w:color w:val="auto"/>
        </w:rPr>
      </w:pPr>
      <w:r>
        <w:rPr>
          <w:rStyle w:val="Svaghenvisning"/>
          <w:b/>
          <w:iCs w:val="0"/>
          <w:color w:val="auto"/>
        </w:rPr>
        <w:br w:type="page"/>
      </w:r>
    </w:p>
    <w:p w14:paraId="5D3084CB" w14:textId="77777777" w:rsidR="00C50EDD" w:rsidRPr="00866476" w:rsidRDefault="00C50EDD" w:rsidP="00E04D5C">
      <w:pPr>
        <w:rPr>
          <w:rStyle w:val="Svaghenvisning"/>
          <w:b/>
          <w:iCs w:val="0"/>
          <w:color w:val="auto"/>
        </w:rPr>
      </w:pPr>
    </w:p>
    <w:p w14:paraId="296350D1" w14:textId="77777777" w:rsidR="00C50EDD" w:rsidRPr="00866476" w:rsidRDefault="00C50EDD" w:rsidP="00D5142B">
      <w:pPr>
        <w:pStyle w:val="Overskrift3"/>
      </w:pPr>
      <w:bookmarkStart w:id="11" w:name="_Toc61614389"/>
      <w:r w:rsidRPr="00866476">
        <w:t>Alternative løsninger og 0-alternativ</w:t>
      </w:r>
      <w:bookmarkEnd w:id="11"/>
    </w:p>
    <w:p w14:paraId="62202489" w14:textId="71590002" w:rsidR="00C50EDD" w:rsidRDefault="00C50EDD" w:rsidP="00C50EDD">
      <w:pPr>
        <w:pStyle w:val="Citat"/>
        <w:ind w:left="0" w:right="67"/>
      </w:pPr>
      <w:r w:rsidRPr="00866476">
        <w:t>Alternative løsninger har været diskuteret</w:t>
      </w:r>
      <w:r w:rsidR="00866476" w:rsidRPr="00866476">
        <w:t xml:space="preserve"> fx </w:t>
      </w:r>
      <w:r w:rsidR="00A702FE">
        <w:t>andre placeringer af stalden</w:t>
      </w:r>
      <w:r w:rsidR="00444B77">
        <w:t xml:space="preserve"> og kalvehytterne</w:t>
      </w:r>
      <w:r w:rsidR="00A702FE">
        <w:t xml:space="preserve">, </w:t>
      </w:r>
      <w:r w:rsidRPr="00866476">
        <w:t>men det vurderes</w:t>
      </w:r>
      <w:r w:rsidR="00AD766D">
        <w:t>,</w:t>
      </w:r>
      <w:r w:rsidRPr="00866476">
        <w:t xml:space="preserve"> at det ansøgte projekt tager hensyn til naboer og omgivende natur og miljø og opfylder kravene til en effektiv </w:t>
      </w:r>
      <w:r w:rsidR="006D23EB">
        <w:t>mælkepro</w:t>
      </w:r>
      <w:r w:rsidRPr="00866476">
        <w:t>duktion.</w:t>
      </w:r>
      <w:r w:rsidR="00A702FE">
        <w:t xml:space="preserve"> Logistikmæssigt er placeringen også mest optimalt.</w:t>
      </w:r>
    </w:p>
    <w:p w14:paraId="062687F8" w14:textId="545F4DF4" w:rsidR="00C50EDD" w:rsidRPr="00866476" w:rsidRDefault="00C50EDD" w:rsidP="00C50EDD">
      <w:pPr>
        <w:pStyle w:val="Citat"/>
        <w:ind w:left="0" w:right="67"/>
      </w:pPr>
      <w:r w:rsidRPr="00866476">
        <w:t xml:space="preserve">0-alternativet beskriver forholdene, hvis </w:t>
      </w:r>
      <w:r w:rsidR="00A702FE">
        <w:t>produktionen fortsætter uændret.</w:t>
      </w:r>
      <w:r w:rsidRPr="00866476">
        <w:t xml:space="preserve"> 0-alternativet vil betyde en fastholde</w:t>
      </w:r>
      <w:r w:rsidR="00866476" w:rsidRPr="00866476">
        <w:t>lse af den nuværende tilstand.</w:t>
      </w:r>
      <w:r w:rsidRPr="00866476">
        <w:t xml:space="preserve"> Ud fra </w:t>
      </w:r>
      <w:r w:rsidR="00A702FE" w:rsidRPr="00866476">
        <w:t>et økonomisk</w:t>
      </w:r>
      <w:r w:rsidR="00A702FE">
        <w:t>, dyrevelfærdsmæssigt og arbejdsmiljømæssig</w:t>
      </w:r>
      <w:r w:rsidR="00A702FE" w:rsidRPr="00866476">
        <w:t>t synspunkt</w:t>
      </w:r>
      <w:r w:rsidR="00A702FE">
        <w:t>,</w:t>
      </w:r>
      <w:r w:rsidRPr="00866476">
        <w:t xml:space="preserve"> vil dette være uhensigtsmæssigt</w:t>
      </w:r>
      <w:r w:rsidR="00852D9C" w:rsidRPr="00866476">
        <w:t xml:space="preserve">, da </w:t>
      </w:r>
      <w:r w:rsidR="00A702FE">
        <w:t xml:space="preserve">visse dele </w:t>
      </w:r>
      <w:r w:rsidR="00852D9C" w:rsidRPr="00866476">
        <w:t>produktionsapparatet</w:t>
      </w:r>
      <w:r w:rsidR="00A702FE">
        <w:t xml:space="preserve"> er </w:t>
      </w:r>
      <w:r w:rsidR="008A7DC9">
        <w:t xml:space="preserve">ved at være </w:t>
      </w:r>
      <w:r w:rsidR="00A702FE">
        <w:t>nedslidt</w:t>
      </w:r>
      <w:r w:rsidR="00444B77">
        <w:t xml:space="preserve"> samt at en udvidelse </w:t>
      </w:r>
      <w:r w:rsidR="00DE7512">
        <w:t xml:space="preserve">netop </w:t>
      </w:r>
      <w:r w:rsidR="00A57E04">
        <w:t xml:space="preserve">sikrer at virksomheden </w:t>
      </w:r>
      <w:r w:rsidR="00124DDC">
        <w:t xml:space="preserve">følger med </w:t>
      </w:r>
      <w:r w:rsidR="00EA3D91">
        <w:t>konjunktur</w:t>
      </w:r>
      <w:r w:rsidR="00DE7512">
        <w:t>udviklingen.</w:t>
      </w:r>
    </w:p>
    <w:p w14:paraId="0F3AF3AA" w14:textId="77777777" w:rsidR="00F0627F" w:rsidRPr="00866476" w:rsidRDefault="00F0627F" w:rsidP="00D5142B">
      <w:pPr>
        <w:pStyle w:val="Overskrift3"/>
      </w:pPr>
      <w:bookmarkStart w:id="12" w:name="_Toc61614390"/>
      <w:r w:rsidRPr="00866476">
        <w:t>Husdyrbrugets ophør</w:t>
      </w:r>
      <w:bookmarkEnd w:id="12"/>
    </w:p>
    <w:p w14:paraId="63A26792" w14:textId="77777777" w:rsidR="00F0627F" w:rsidRPr="00866476" w:rsidRDefault="00F0627F" w:rsidP="00F0627F">
      <w:pPr>
        <w:rPr>
          <w:b/>
        </w:rPr>
      </w:pPr>
      <w:r w:rsidRPr="00866476">
        <w:t>Ved husdyrbrugets ophør, rengøres stalde- og gødningsopbevaringsanlæg. Evt. nedbrydning af stalde og fortank/gyllebeholder vil ske i henhold til gældende regler.</w:t>
      </w:r>
    </w:p>
    <w:p w14:paraId="686C2953" w14:textId="77777777" w:rsidR="00F0627F" w:rsidRPr="00866476" w:rsidRDefault="00F0627F" w:rsidP="00F0627F">
      <w:r w:rsidRPr="00866476">
        <w:t>Der er ikke truffet foranstaltninger for forebyggelse af forurening ved virksomhedens ophør, da virksomheden ikke forventes lukket</w:t>
      </w:r>
      <w:r w:rsidR="00A702FE">
        <w:t xml:space="preserve"> ned</w:t>
      </w:r>
      <w:r w:rsidRPr="00866476">
        <w:t xml:space="preserve">. Desuden vil en evt. forurening </w:t>
      </w:r>
      <w:r w:rsidR="00A702FE">
        <w:t xml:space="preserve">sandsynligvis </w:t>
      </w:r>
      <w:r w:rsidRPr="00866476">
        <w:t>kun kunne stamme fra håndtering af gylle. Eftersom dette er lagt i faste rammer, anses det ikke for hensigtsmæssigt at foretage yderlige.</w:t>
      </w:r>
    </w:p>
    <w:p w14:paraId="187A3477" w14:textId="77777777" w:rsidR="00D17720" w:rsidRDefault="00D17720">
      <w:pPr>
        <w:spacing w:before="0" w:after="0"/>
      </w:pPr>
      <w:r>
        <w:br w:type="page"/>
      </w:r>
    </w:p>
    <w:p w14:paraId="233B6E82" w14:textId="77777777" w:rsidR="00C50EDD" w:rsidRPr="00866476" w:rsidRDefault="00C50EDD" w:rsidP="008D3A99"/>
    <w:p w14:paraId="3A0B2A53" w14:textId="77777777" w:rsidR="000D058F" w:rsidRPr="00866476" w:rsidRDefault="000D058F" w:rsidP="00D5142B">
      <w:pPr>
        <w:pStyle w:val="Overskrift2"/>
      </w:pPr>
      <w:bookmarkStart w:id="13" w:name="_Toc495991873"/>
      <w:bookmarkStart w:id="14" w:name="_Toc61614391"/>
      <w:r w:rsidRPr="00866476">
        <w:t>Oplysninger om ansøger og Ejerforhold</w:t>
      </w:r>
      <w:bookmarkEnd w:id="13"/>
      <w:bookmarkEnd w:id="14"/>
    </w:p>
    <w:tbl>
      <w:tblPr>
        <w:tblStyle w:val="Tabel-Gitter"/>
        <w:tblW w:w="0" w:type="auto"/>
        <w:tblLook w:val="04A0" w:firstRow="1" w:lastRow="0" w:firstColumn="1" w:lastColumn="0" w:noHBand="0" w:noVBand="1"/>
      </w:tblPr>
      <w:tblGrid>
        <w:gridCol w:w="9628"/>
      </w:tblGrid>
      <w:tr w:rsidR="00A702FE" w14:paraId="579A4800" w14:textId="77777777" w:rsidTr="00A702FE">
        <w:tc>
          <w:tcPr>
            <w:tcW w:w="9628" w:type="dxa"/>
          </w:tcPr>
          <w:p w14:paraId="5963755D" w14:textId="245F4B17" w:rsidR="00A702FE" w:rsidRDefault="007A58BB" w:rsidP="000D058F">
            <w:r>
              <w:rPr>
                <w:noProof/>
              </w:rPr>
              <w:drawing>
                <wp:inline distT="0" distB="0" distL="0" distR="0" wp14:anchorId="76D07311" wp14:editId="35DB387B">
                  <wp:extent cx="6120130" cy="432879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328795"/>
                          </a:xfrm>
                          <a:prstGeom prst="rect">
                            <a:avLst/>
                          </a:prstGeom>
                        </pic:spPr>
                      </pic:pic>
                    </a:graphicData>
                  </a:graphic>
                </wp:inline>
              </w:drawing>
            </w:r>
          </w:p>
        </w:tc>
      </w:tr>
      <w:tr w:rsidR="00A702FE" w14:paraId="40D0CA53" w14:textId="77777777" w:rsidTr="00A702FE">
        <w:tc>
          <w:tcPr>
            <w:tcW w:w="9628" w:type="dxa"/>
          </w:tcPr>
          <w:p w14:paraId="54C91253" w14:textId="086A21DD" w:rsidR="00A702FE" w:rsidRDefault="003B7583" w:rsidP="000D058F">
            <w:r>
              <w:rPr>
                <w:noProof/>
              </w:rPr>
              <w:t xml:space="preserve"> </w:t>
            </w:r>
            <w:r>
              <w:rPr>
                <w:noProof/>
              </w:rPr>
              <w:drawing>
                <wp:inline distT="0" distB="0" distL="0" distR="0" wp14:anchorId="6D86F3D6" wp14:editId="6D455139">
                  <wp:extent cx="6120130" cy="2545080"/>
                  <wp:effectExtent l="0" t="0" r="0" b="762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545080"/>
                          </a:xfrm>
                          <a:prstGeom prst="rect">
                            <a:avLst/>
                          </a:prstGeom>
                        </pic:spPr>
                      </pic:pic>
                    </a:graphicData>
                  </a:graphic>
                </wp:inline>
              </w:drawing>
            </w:r>
          </w:p>
        </w:tc>
      </w:tr>
    </w:tbl>
    <w:p w14:paraId="38C56568" w14:textId="77777777" w:rsidR="00D17720" w:rsidRDefault="00D17720" w:rsidP="000D058F"/>
    <w:p w14:paraId="537DE818" w14:textId="77777777" w:rsidR="000D058F" w:rsidRPr="00866476" w:rsidRDefault="000D058F" w:rsidP="00081214">
      <w:pPr>
        <w:spacing w:before="0" w:after="0"/>
      </w:pPr>
    </w:p>
    <w:p w14:paraId="203DB205" w14:textId="77777777" w:rsidR="000D058F" w:rsidRPr="00866476" w:rsidRDefault="000D058F" w:rsidP="00D5142B">
      <w:pPr>
        <w:pStyle w:val="Overskrift2"/>
      </w:pPr>
      <w:bookmarkStart w:id="15" w:name="_Toc495991874"/>
      <w:bookmarkStart w:id="16" w:name="_Toc61614392"/>
      <w:r w:rsidRPr="00866476">
        <w:lastRenderedPageBreak/>
        <w:t>Oplysninger om husdyrbruget og det ansøgte</w:t>
      </w:r>
      <w:bookmarkEnd w:id="15"/>
      <w:bookmarkEnd w:id="16"/>
    </w:p>
    <w:p w14:paraId="79E3205C" w14:textId="77777777" w:rsidR="000D058F" w:rsidRPr="00370A3B" w:rsidRDefault="000D058F" w:rsidP="00D5142B">
      <w:pPr>
        <w:pStyle w:val="Overskrift3"/>
      </w:pPr>
      <w:bookmarkStart w:id="17" w:name="_Ref508614634"/>
      <w:bookmarkStart w:id="18" w:name="_Toc61614393"/>
      <w:r w:rsidRPr="00370A3B">
        <w:t>Indretning og drift</w:t>
      </w:r>
      <w:bookmarkEnd w:id="17"/>
      <w:bookmarkEnd w:id="18"/>
    </w:p>
    <w:p w14:paraId="195D729E" w14:textId="71471347" w:rsidR="000D058F" w:rsidRDefault="00F71624" w:rsidP="00B91248">
      <w:r>
        <w:t xml:space="preserve">Oversigt over ejendommen er angivet i </w:t>
      </w:r>
      <w:r>
        <w:fldChar w:fldCharType="begin"/>
      </w:r>
      <w:r>
        <w:instrText xml:space="preserve"> REF _Ref508788742 \h </w:instrText>
      </w:r>
      <w:r>
        <w:fldChar w:fldCharType="separate"/>
      </w:r>
      <w:r w:rsidR="00A85036">
        <w:t xml:space="preserve">Bilag  </w:t>
      </w:r>
      <w:r w:rsidR="00A85036">
        <w:rPr>
          <w:noProof/>
        </w:rPr>
        <w:t>1</w:t>
      </w:r>
      <w:r>
        <w:fldChar w:fldCharType="end"/>
      </w:r>
      <w:r w:rsidR="0090670A">
        <w:t xml:space="preserve">. Pt. </w:t>
      </w:r>
      <w:r w:rsidR="003E0D23">
        <w:t>Der foretages ikke ændringer i de eks. stalde</w:t>
      </w:r>
      <w:r>
        <w:t xml:space="preserve"> Disse afsnit bliver løbende vedligeholdt og renoveret, men ikke gennemgribende og dermed godkendelses pligtigt. Gulvtyperne varierer, dette er angivet i ansøgningsskemaet.</w:t>
      </w:r>
      <w:r w:rsidR="00472B7B">
        <w:t xml:space="preserve"> </w:t>
      </w:r>
    </w:p>
    <w:p w14:paraId="568C1E3F" w14:textId="568238AE" w:rsidR="00E122BA" w:rsidRDefault="00F71624" w:rsidP="000D058F">
      <w:r>
        <w:t xml:space="preserve">Produktionsarealet i </w:t>
      </w:r>
      <w:r w:rsidR="0090670A">
        <w:t>stalde</w:t>
      </w:r>
      <w:r w:rsidR="00EB5D37">
        <w:t>ne</w:t>
      </w:r>
      <w:r w:rsidR="009C40D8">
        <w:t xml:space="preserve"> er baseret på </w:t>
      </w:r>
      <w:r w:rsidR="00EB5D37">
        <w:t>opmålinger</w:t>
      </w:r>
      <w:r w:rsidR="009C40D8">
        <w:t>.</w:t>
      </w:r>
    </w:p>
    <w:p w14:paraId="58714DF2" w14:textId="77777777" w:rsidR="00B94697" w:rsidRDefault="00B94697" w:rsidP="000D058F"/>
    <w:p w14:paraId="0DC82ECF" w14:textId="77777777" w:rsidR="0090670A" w:rsidRPr="003369FB" w:rsidRDefault="0090670A" w:rsidP="0090670A">
      <w:pPr>
        <w:pStyle w:val="Overskrift3"/>
      </w:pPr>
      <w:bookmarkStart w:id="19" w:name="_Toc61614394"/>
      <w:r>
        <w:t xml:space="preserve">Opbevaring </w:t>
      </w:r>
      <w:r w:rsidR="00905BF4">
        <w:t xml:space="preserve">Af </w:t>
      </w:r>
      <w:r>
        <w:t>husdyrgødning</w:t>
      </w:r>
      <w:bookmarkEnd w:id="19"/>
    </w:p>
    <w:p w14:paraId="53B87245" w14:textId="19378DC8" w:rsidR="00B94697" w:rsidRDefault="0090670A" w:rsidP="000D058F">
      <w:r>
        <w:t xml:space="preserve">Husdyrgødning opbevares </w:t>
      </w:r>
      <w:r w:rsidR="00B91248">
        <w:t xml:space="preserve">i eks. </w:t>
      </w:r>
      <w:r w:rsidR="00D42F9E">
        <w:t>g</w:t>
      </w:r>
      <w:r w:rsidR="00B91248">
        <w:t>yllebeholder</w:t>
      </w:r>
      <w:r w:rsidR="008F69B5">
        <w:t>e</w:t>
      </w:r>
      <w:r w:rsidR="008110F1">
        <w:t>, samt lejet kapacitet</w:t>
      </w:r>
      <w:r w:rsidR="00B91248">
        <w:t xml:space="preserve">. </w:t>
      </w:r>
    </w:p>
    <w:p w14:paraId="6604AE4F" w14:textId="38A80EFA" w:rsidR="00905BF4" w:rsidRDefault="00F0627F" w:rsidP="000D058F">
      <w:r w:rsidRPr="003369FB">
        <w:t>Det forventes</w:t>
      </w:r>
      <w:r w:rsidR="00B91248">
        <w:t>,</w:t>
      </w:r>
      <w:r w:rsidRPr="003369FB">
        <w:t xml:space="preserve"> at der vil blive produceret</w:t>
      </w:r>
      <w:r w:rsidR="009A2AFF">
        <w:t xml:space="preserve"> </w:t>
      </w:r>
      <w:r w:rsidR="00B91248">
        <w:t xml:space="preserve">ca. </w:t>
      </w:r>
      <w:r w:rsidR="00D33FA1" w:rsidRPr="00D33FA1">
        <w:rPr>
          <w:rFonts w:cs="Arial"/>
        </w:rPr>
        <w:t xml:space="preserve">11.500 </w:t>
      </w:r>
      <w:r w:rsidR="00B42D29" w:rsidRPr="006508CF">
        <w:t>m</w:t>
      </w:r>
      <w:r w:rsidR="00B42D29" w:rsidRPr="006508CF">
        <w:rPr>
          <w:vertAlign w:val="superscript"/>
        </w:rPr>
        <w:t>3</w:t>
      </w:r>
      <w:r w:rsidR="00B42D29" w:rsidRPr="006508CF">
        <w:t xml:space="preserve"> </w:t>
      </w:r>
      <w:r w:rsidR="00B42D29" w:rsidRPr="003369FB">
        <w:t>gylle i anlægget</w:t>
      </w:r>
      <w:r w:rsidR="009A2AFF">
        <w:t xml:space="preserve">. Dette er beregnet ud fra normtal fra Århus Universitet. </w:t>
      </w:r>
    </w:p>
    <w:p w14:paraId="5CA00675" w14:textId="77777777" w:rsidR="00306236" w:rsidRDefault="00905BF4" w:rsidP="000D058F">
      <w:r>
        <w:t>Ansøger overholder gældende lovgivning på området, både mht. udbringning og opbevaring.</w:t>
      </w:r>
    </w:p>
    <w:p w14:paraId="022496B7" w14:textId="77777777" w:rsidR="0007244F" w:rsidRDefault="0007244F" w:rsidP="000D058F"/>
    <w:p w14:paraId="50B6A6A6" w14:textId="77777777" w:rsidR="0007244F" w:rsidRDefault="0007244F" w:rsidP="0007244F">
      <w:pPr>
        <w:pStyle w:val="Overskrift3"/>
      </w:pPr>
      <w:bookmarkStart w:id="20" w:name="_Toc61614395"/>
      <w:r>
        <w:t>Gyllehåndtering</w:t>
      </w:r>
      <w:bookmarkEnd w:id="20"/>
      <w:r>
        <w:t xml:space="preserve"> </w:t>
      </w:r>
    </w:p>
    <w:p w14:paraId="0A2402AE" w14:textId="47A42BA4" w:rsidR="0007244F" w:rsidRDefault="0007244F" w:rsidP="000D058F">
      <w:pPr>
        <w:rPr>
          <w:rStyle w:val="Svaghenvisning"/>
          <w:color w:val="auto"/>
        </w:rPr>
      </w:pPr>
      <w:r w:rsidRPr="00CF2B09">
        <w:rPr>
          <w:rStyle w:val="Svaghenvisning"/>
          <w:rFonts w:cs="Arial"/>
          <w:color w:val="auto"/>
        </w:rPr>
        <w:t xml:space="preserve">Håndteringen af gylle er </w:t>
      </w:r>
      <w:r w:rsidR="00083F6D">
        <w:rPr>
          <w:rStyle w:val="Svaghenvisning"/>
          <w:rFonts w:cs="Arial"/>
          <w:color w:val="auto"/>
        </w:rPr>
        <w:t xml:space="preserve">drænet gulv med </w:t>
      </w:r>
      <w:r w:rsidR="00967580">
        <w:rPr>
          <w:rStyle w:val="Svaghenvisning"/>
          <w:rFonts w:cs="Arial"/>
          <w:color w:val="auto"/>
        </w:rPr>
        <w:t>dræn og skrab.</w:t>
      </w:r>
      <w:r w:rsidR="00407B2A">
        <w:rPr>
          <w:rStyle w:val="Svaghenvisning"/>
          <w:rFonts w:cs="Arial"/>
          <w:color w:val="auto"/>
        </w:rPr>
        <w:t xml:space="preserve"> </w:t>
      </w:r>
      <w:r w:rsidRPr="00CF2B09">
        <w:rPr>
          <w:rStyle w:val="Svaghenvisning"/>
          <w:color w:val="auto"/>
        </w:rPr>
        <w:t>Pumpning og håndtering af gylle vil foregå i lukket rørsystem. Pumpning vil foregå indenfor normal arbejdstid</w:t>
      </w:r>
      <w:r w:rsidR="0096505C">
        <w:rPr>
          <w:rStyle w:val="Svaghenvisning"/>
          <w:color w:val="auto"/>
        </w:rPr>
        <w:t xml:space="preserve"> og altid under opsyn.</w:t>
      </w:r>
    </w:p>
    <w:p w14:paraId="2287858F" w14:textId="5EA2DD8A" w:rsidR="00D17720" w:rsidRDefault="0096505C" w:rsidP="000D058F">
      <w:pPr>
        <w:rPr>
          <w:rStyle w:val="Svaghenvisning"/>
          <w:color w:val="auto"/>
        </w:rPr>
      </w:pPr>
      <w:r>
        <w:rPr>
          <w:rStyle w:val="Svaghenvisning"/>
          <w:color w:val="auto"/>
        </w:rPr>
        <w:t xml:space="preserve">Fra kanalerne i stalden føres gylle til en af fortanken, hvor gylle kan ledes til </w:t>
      </w:r>
      <w:r w:rsidR="00FF468C">
        <w:rPr>
          <w:rStyle w:val="Svaghenvisning"/>
          <w:color w:val="auto"/>
        </w:rPr>
        <w:t xml:space="preserve">de forskellige </w:t>
      </w:r>
      <w:r>
        <w:rPr>
          <w:rStyle w:val="Svaghenvisning"/>
          <w:color w:val="auto"/>
        </w:rPr>
        <w:t>beholder</w:t>
      </w:r>
      <w:r w:rsidR="00FF468C">
        <w:rPr>
          <w:rStyle w:val="Svaghenvisning"/>
          <w:color w:val="auto"/>
        </w:rPr>
        <w:t>e</w:t>
      </w:r>
      <w:r>
        <w:rPr>
          <w:rStyle w:val="Svaghenvisning"/>
          <w:color w:val="auto"/>
        </w:rPr>
        <w:t xml:space="preserve">. Der er ikke fast pumpe </w:t>
      </w:r>
      <w:r w:rsidR="003A32E3">
        <w:rPr>
          <w:rStyle w:val="Svaghenvisning"/>
          <w:color w:val="auto"/>
        </w:rPr>
        <w:t>på gylle</w:t>
      </w:r>
      <w:r>
        <w:rPr>
          <w:rStyle w:val="Svaghenvisning"/>
          <w:color w:val="auto"/>
        </w:rPr>
        <w:t xml:space="preserve">tanken. </w:t>
      </w:r>
    </w:p>
    <w:p w14:paraId="441B8934" w14:textId="77777777" w:rsidR="00D17720" w:rsidRDefault="00D17720">
      <w:pPr>
        <w:spacing w:before="0" w:after="0"/>
        <w:rPr>
          <w:rStyle w:val="Svaghenvisning"/>
          <w:color w:val="auto"/>
        </w:rPr>
      </w:pPr>
      <w:r>
        <w:rPr>
          <w:rStyle w:val="Svaghenvisning"/>
          <w:color w:val="auto"/>
        </w:rPr>
        <w:br w:type="page"/>
      </w:r>
    </w:p>
    <w:p w14:paraId="6F6B69F4" w14:textId="77777777" w:rsidR="0096505C" w:rsidRPr="0044056F" w:rsidRDefault="0096505C" w:rsidP="000D058F"/>
    <w:p w14:paraId="06CC9C39" w14:textId="77777777" w:rsidR="0044056F" w:rsidRPr="00CF2B09" w:rsidRDefault="0044056F" w:rsidP="00400B8D">
      <w:pPr>
        <w:pStyle w:val="Overskrift3"/>
        <w:rPr>
          <w:rFonts w:eastAsia="Arial"/>
        </w:rPr>
      </w:pPr>
      <w:bookmarkStart w:id="21" w:name="_Toc61614396"/>
      <w:r w:rsidRPr="00CF2B09">
        <w:rPr>
          <w:rFonts w:eastAsia="Arial"/>
        </w:rPr>
        <w:t>Fodring</w:t>
      </w:r>
      <w:bookmarkEnd w:id="21"/>
    </w:p>
    <w:p w14:paraId="7291DD71" w14:textId="0BD9228B" w:rsidR="0044056F" w:rsidRPr="00CF2B09" w:rsidRDefault="0044056F" w:rsidP="0044056F">
      <w:pPr>
        <w:rPr>
          <w:rFonts w:eastAsia="Arial" w:cs="Arial"/>
        </w:rPr>
      </w:pPr>
      <w:r w:rsidRPr="00CF2B09">
        <w:rPr>
          <w:rFonts w:eastAsia="Arial" w:cs="Arial"/>
        </w:rPr>
        <w:t>F</w:t>
      </w:r>
      <w:r w:rsidRPr="00CF2B09">
        <w:rPr>
          <w:rFonts w:eastAsia="Arial" w:cs="Arial"/>
          <w:spacing w:val="-1"/>
        </w:rPr>
        <w:t>o</w:t>
      </w:r>
      <w:r w:rsidRPr="00CF2B09">
        <w:rPr>
          <w:rFonts w:eastAsia="Arial" w:cs="Arial"/>
        </w:rPr>
        <w:t>d</w:t>
      </w:r>
      <w:r w:rsidRPr="00CF2B09">
        <w:rPr>
          <w:rFonts w:eastAsia="Arial" w:cs="Arial"/>
          <w:spacing w:val="-1"/>
        </w:rPr>
        <w:t>e</w:t>
      </w:r>
      <w:r w:rsidRPr="00CF2B09">
        <w:rPr>
          <w:rFonts w:eastAsia="Arial" w:cs="Arial"/>
          <w:spacing w:val="1"/>
        </w:rPr>
        <w:t>r</w:t>
      </w:r>
      <w:r w:rsidRPr="00CF2B09">
        <w:rPr>
          <w:rFonts w:eastAsia="Arial" w:cs="Arial"/>
        </w:rPr>
        <w:t>p</w:t>
      </w:r>
      <w:r w:rsidRPr="00CF2B09">
        <w:rPr>
          <w:rFonts w:eastAsia="Arial" w:cs="Arial"/>
          <w:spacing w:val="-1"/>
        </w:rPr>
        <w:t>l</w:t>
      </w:r>
      <w:r w:rsidRPr="00CF2B09">
        <w:rPr>
          <w:rFonts w:eastAsia="Arial" w:cs="Arial"/>
        </w:rPr>
        <w:t>a</w:t>
      </w:r>
      <w:r w:rsidRPr="00CF2B09">
        <w:rPr>
          <w:rFonts w:eastAsia="Arial" w:cs="Arial"/>
          <w:spacing w:val="-1"/>
        </w:rPr>
        <w:t>n</w:t>
      </w:r>
      <w:r w:rsidRPr="00CF2B09">
        <w:rPr>
          <w:rFonts w:eastAsia="Arial" w:cs="Arial"/>
        </w:rPr>
        <w:t>er</w:t>
      </w:r>
      <w:r w:rsidRPr="00CF2B09">
        <w:rPr>
          <w:rFonts w:eastAsia="Arial" w:cs="Arial"/>
          <w:spacing w:val="2"/>
        </w:rPr>
        <w:t xml:space="preserve"> </w:t>
      </w:r>
      <w:r w:rsidRPr="00CF2B09">
        <w:rPr>
          <w:rFonts w:eastAsia="Arial" w:cs="Arial"/>
          <w:spacing w:val="-1"/>
        </w:rPr>
        <w:t>l</w:t>
      </w:r>
      <w:r w:rsidRPr="00CF2B09">
        <w:rPr>
          <w:rFonts w:eastAsia="Arial" w:cs="Arial"/>
        </w:rPr>
        <w:t>a</w:t>
      </w:r>
      <w:r w:rsidRPr="00CF2B09">
        <w:rPr>
          <w:rFonts w:eastAsia="Arial" w:cs="Arial"/>
          <w:spacing w:val="-3"/>
        </w:rPr>
        <w:t>v</w:t>
      </w:r>
      <w:r w:rsidRPr="00CF2B09">
        <w:rPr>
          <w:rFonts w:eastAsia="Arial" w:cs="Arial"/>
        </w:rPr>
        <w:t>es i s</w:t>
      </w:r>
      <w:r w:rsidRPr="00CF2B09">
        <w:rPr>
          <w:rFonts w:eastAsia="Arial" w:cs="Arial"/>
          <w:spacing w:val="-2"/>
        </w:rPr>
        <w:t>am</w:t>
      </w:r>
      <w:r w:rsidRPr="00CF2B09">
        <w:rPr>
          <w:rFonts w:eastAsia="Arial" w:cs="Arial"/>
        </w:rPr>
        <w:t>arbe</w:t>
      </w:r>
      <w:r w:rsidRPr="00CF2B09">
        <w:rPr>
          <w:rFonts w:eastAsia="Arial" w:cs="Arial"/>
          <w:spacing w:val="1"/>
        </w:rPr>
        <w:t>j</w:t>
      </w:r>
      <w:r w:rsidRPr="00CF2B09">
        <w:rPr>
          <w:rFonts w:eastAsia="Arial" w:cs="Arial"/>
        </w:rPr>
        <w:t>de</w:t>
      </w:r>
      <w:r w:rsidRPr="00CF2B09">
        <w:rPr>
          <w:rFonts w:eastAsia="Arial" w:cs="Arial"/>
          <w:spacing w:val="-2"/>
        </w:rPr>
        <w:t xml:space="preserve"> </w:t>
      </w:r>
      <w:r w:rsidRPr="00CF2B09">
        <w:rPr>
          <w:rFonts w:eastAsia="Arial" w:cs="Arial"/>
          <w:spacing w:val="1"/>
        </w:rPr>
        <w:t>m</w:t>
      </w:r>
      <w:r w:rsidRPr="00CF2B09">
        <w:rPr>
          <w:rFonts w:eastAsia="Arial" w:cs="Arial"/>
        </w:rPr>
        <w:t>ed</w:t>
      </w:r>
      <w:r w:rsidRPr="00CF2B09">
        <w:rPr>
          <w:rFonts w:eastAsia="Arial" w:cs="Arial"/>
          <w:spacing w:val="-2"/>
        </w:rPr>
        <w:t xml:space="preserve"> </w:t>
      </w:r>
      <w:r w:rsidRPr="00CF2B09">
        <w:rPr>
          <w:rFonts w:eastAsia="Arial" w:cs="Arial"/>
        </w:rPr>
        <w:t>en</w:t>
      </w:r>
      <w:r w:rsidRPr="00CF2B09">
        <w:rPr>
          <w:rFonts w:eastAsia="Arial" w:cs="Arial"/>
          <w:spacing w:val="-2"/>
        </w:rPr>
        <w:t xml:space="preserve"> </w:t>
      </w:r>
      <w:r w:rsidRPr="00CF2B09">
        <w:rPr>
          <w:rFonts w:eastAsia="Arial" w:cs="Arial"/>
        </w:rPr>
        <w:t>rådgiver fra foderstof</w:t>
      </w:r>
      <w:r w:rsidR="00CF2B09" w:rsidRPr="00CF2B09">
        <w:rPr>
          <w:rFonts w:eastAsia="Arial" w:cs="Arial"/>
        </w:rPr>
        <w:t xml:space="preserve">, </w:t>
      </w:r>
      <w:r w:rsidR="00095F95">
        <w:rPr>
          <w:rFonts w:eastAsia="Arial" w:cs="Arial"/>
        </w:rPr>
        <w:t>kvæg</w:t>
      </w:r>
      <w:r w:rsidR="00CF2B09" w:rsidRPr="00CF2B09">
        <w:rPr>
          <w:rFonts w:eastAsia="Arial" w:cs="Arial"/>
        </w:rPr>
        <w:t>rådgiver el lign.</w:t>
      </w:r>
      <w:r w:rsidRPr="00CF2B09">
        <w:rPr>
          <w:rFonts w:eastAsia="Arial" w:cs="Arial"/>
          <w:spacing w:val="-2"/>
        </w:rPr>
        <w:t xml:space="preserve"> </w:t>
      </w:r>
      <w:r w:rsidRPr="00CF2B09">
        <w:rPr>
          <w:rFonts w:eastAsia="Arial" w:cs="Arial"/>
          <w:spacing w:val="1"/>
        </w:rPr>
        <w:t>m</w:t>
      </w:r>
      <w:r w:rsidRPr="00CF2B09">
        <w:rPr>
          <w:rFonts w:eastAsia="Arial" w:cs="Arial"/>
        </w:rPr>
        <w:t>ed</w:t>
      </w:r>
      <w:r w:rsidRPr="00CF2B09">
        <w:rPr>
          <w:rFonts w:eastAsia="Arial" w:cs="Arial"/>
          <w:spacing w:val="1"/>
        </w:rPr>
        <w:t xml:space="preserve"> </w:t>
      </w:r>
      <w:r w:rsidRPr="00CF2B09">
        <w:rPr>
          <w:rFonts w:eastAsia="Arial" w:cs="Arial"/>
        </w:rPr>
        <w:t>h</w:t>
      </w:r>
      <w:r w:rsidRPr="00CF2B09">
        <w:rPr>
          <w:rFonts w:eastAsia="Arial" w:cs="Arial"/>
          <w:spacing w:val="-1"/>
        </w:rPr>
        <w:t>e</w:t>
      </w:r>
      <w:r w:rsidRPr="00CF2B09">
        <w:rPr>
          <w:rFonts w:eastAsia="Arial" w:cs="Arial"/>
        </w:rPr>
        <w:t>n</w:t>
      </w:r>
      <w:r w:rsidRPr="00CF2B09">
        <w:rPr>
          <w:rFonts w:eastAsia="Arial" w:cs="Arial"/>
          <w:spacing w:val="-3"/>
        </w:rPr>
        <w:t>b</w:t>
      </w:r>
      <w:r w:rsidRPr="00CF2B09">
        <w:rPr>
          <w:rFonts w:eastAsia="Arial" w:cs="Arial"/>
          <w:spacing w:val="-1"/>
        </w:rPr>
        <w:t>li</w:t>
      </w:r>
      <w:r w:rsidRPr="00CF2B09">
        <w:rPr>
          <w:rFonts w:eastAsia="Arial" w:cs="Arial"/>
        </w:rPr>
        <w:t>k</w:t>
      </w:r>
      <w:r w:rsidRPr="00CF2B09">
        <w:rPr>
          <w:rFonts w:eastAsia="Arial" w:cs="Arial"/>
          <w:spacing w:val="4"/>
        </w:rPr>
        <w:t xml:space="preserve"> </w:t>
      </w:r>
      <w:r w:rsidRPr="00CF2B09">
        <w:rPr>
          <w:rFonts w:eastAsia="Arial" w:cs="Arial"/>
        </w:rPr>
        <w:t>på</w:t>
      </w:r>
      <w:r w:rsidRPr="00CF2B09">
        <w:rPr>
          <w:rFonts w:eastAsia="Arial" w:cs="Arial"/>
          <w:spacing w:val="-2"/>
        </w:rPr>
        <w:t xml:space="preserve"> </w:t>
      </w:r>
      <w:r w:rsidRPr="00CF2B09">
        <w:rPr>
          <w:rFonts w:eastAsia="Arial" w:cs="Arial"/>
        </w:rPr>
        <w:t>at o</w:t>
      </w:r>
      <w:r w:rsidRPr="00CF2B09">
        <w:rPr>
          <w:rFonts w:eastAsia="Arial" w:cs="Arial"/>
          <w:spacing w:val="-1"/>
        </w:rPr>
        <w:t>p</w:t>
      </w:r>
      <w:r w:rsidRPr="00CF2B09">
        <w:rPr>
          <w:rFonts w:eastAsia="Arial" w:cs="Arial"/>
        </w:rPr>
        <w:t>nå</w:t>
      </w:r>
      <w:r w:rsidRPr="00CF2B09">
        <w:rPr>
          <w:rFonts w:eastAsia="Arial" w:cs="Arial"/>
          <w:spacing w:val="1"/>
        </w:rPr>
        <w:t xml:space="preserve"> </w:t>
      </w:r>
      <w:r w:rsidRPr="00CF2B09">
        <w:rPr>
          <w:rFonts w:eastAsia="Arial" w:cs="Arial"/>
        </w:rPr>
        <w:t>d</w:t>
      </w:r>
      <w:r w:rsidRPr="00CF2B09">
        <w:rPr>
          <w:rFonts w:eastAsia="Arial" w:cs="Arial"/>
          <w:spacing w:val="-1"/>
        </w:rPr>
        <w:t>e</w:t>
      </w:r>
      <w:r w:rsidRPr="00CF2B09">
        <w:rPr>
          <w:rFonts w:eastAsia="Arial" w:cs="Arial"/>
        </w:rPr>
        <w:t>n</w:t>
      </w:r>
      <w:r w:rsidRPr="00CF2B09">
        <w:rPr>
          <w:rFonts w:eastAsia="Arial" w:cs="Arial"/>
          <w:spacing w:val="-2"/>
        </w:rPr>
        <w:t xml:space="preserve"> </w:t>
      </w:r>
      <w:r w:rsidRPr="00CF2B09">
        <w:rPr>
          <w:rFonts w:eastAsia="Arial" w:cs="Arial"/>
          <w:spacing w:val="1"/>
        </w:rPr>
        <w:t>m</w:t>
      </w:r>
      <w:r w:rsidRPr="00CF2B09">
        <w:rPr>
          <w:rFonts w:eastAsia="Arial" w:cs="Arial"/>
          <w:spacing w:val="-3"/>
        </w:rPr>
        <w:t>e</w:t>
      </w:r>
      <w:r w:rsidRPr="00CF2B09">
        <w:rPr>
          <w:rFonts w:eastAsia="Arial" w:cs="Arial"/>
        </w:rPr>
        <w:t>st o</w:t>
      </w:r>
      <w:r w:rsidRPr="00CF2B09">
        <w:rPr>
          <w:rFonts w:eastAsia="Arial" w:cs="Arial"/>
          <w:spacing w:val="-1"/>
        </w:rPr>
        <w:t>p</w:t>
      </w:r>
      <w:r w:rsidRPr="00CF2B09">
        <w:rPr>
          <w:rFonts w:eastAsia="Arial" w:cs="Arial"/>
          <w:spacing w:val="1"/>
        </w:rPr>
        <w:t>t</w:t>
      </w:r>
      <w:r w:rsidRPr="00CF2B09">
        <w:rPr>
          <w:rFonts w:eastAsia="Arial" w:cs="Arial"/>
          <w:spacing w:val="-1"/>
        </w:rPr>
        <w:t>i</w:t>
      </w:r>
      <w:r w:rsidRPr="00CF2B09">
        <w:rPr>
          <w:rFonts w:eastAsia="Arial" w:cs="Arial"/>
          <w:spacing w:val="1"/>
        </w:rPr>
        <w:t>m</w:t>
      </w:r>
      <w:r w:rsidRPr="00CF2B09">
        <w:rPr>
          <w:rFonts w:eastAsia="Arial" w:cs="Arial"/>
        </w:rPr>
        <w:t>a</w:t>
      </w:r>
      <w:r w:rsidRPr="00CF2B09">
        <w:rPr>
          <w:rFonts w:eastAsia="Arial" w:cs="Arial"/>
          <w:spacing w:val="-1"/>
        </w:rPr>
        <w:t>l</w:t>
      </w:r>
      <w:r w:rsidRPr="00CF2B09">
        <w:rPr>
          <w:rFonts w:eastAsia="Arial" w:cs="Arial"/>
        </w:rPr>
        <w:t>e</w:t>
      </w:r>
      <w:r w:rsidRPr="00CF2B09">
        <w:rPr>
          <w:rFonts w:eastAsia="Arial" w:cs="Arial"/>
          <w:spacing w:val="-1"/>
        </w:rPr>
        <w:t xml:space="preserve"> </w:t>
      </w:r>
      <w:r w:rsidRPr="00CF2B09">
        <w:rPr>
          <w:rFonts w:eastAsia="Arial" w:cs="Arial"/>
          <w:spacing w:val="1"/>
        </w:rPr>
        <w:t>f</w:t>
      </w:r>
      <w:r w:rsidRPr="00CF2B09">
        <w:rPr>
          <w:rFonts w:eastAsia="Arial" w:cs="Arial"/>
        </w:rPr>
        <w:t>o</w:t>
      </w:r>
      <w:r w:rsidRPr="00CF2B09">
        <w:rPr>
          <w:rFonts w:eastAsia="Arial" w:cs="Arial"/>
          <w:spacing w:val="-1"/>
        </w:rPr>
        <w:t>d</w:t>
      </w:r>
      <w:r w:rsidRPr="00CF2B09">
        <w:rPr>
          <w:rFonts w:eastAsia="Arial" w:cs="Arial"/>
          <w:spacing w:val="1"/>
        </w:rPr>
        <w:t>r</w:t>
      </w:r>
      <w:r w:rsidRPr="00CF2B09">
        <w:rPr>
          <w:rFonts w:eastAsia="Arial" w:cs="Arial"/>
          <w:spacing w:val="-1"/>
        </w:rPr>
        <w:t>i</w:t>
      </w:r>
      <w:r w:rsidRPr="00CF2B09">
        <w:rPr>
          <w:rFonts w:eastAsia="Arial" w:cs="Arial"/>
          <w:spacing w:val="-3"/>
        </w:rPr>
        <w:t>n</w:t>
      </w:r>
      <w:r w:rsidRPr="00CF2B09">
        <w:rPr>
          <w:rFonts w:eastAsia="Arial" w:cs="Arial"/>
        </w:rPr>
        <w:t>g</w:t>
      </w:r>
      <w:r w:rsidRPr="00CF2B09">
        <w:rPr>
          <w:rFonts w:eastAsia="Arial" w:cs="Arial"/>
          <w:spacing w:val="3"/>
        </w:rPr>
        <w:t xml:space="preserve"> </w:t>
      </w:r>
      <w:r w:rsidRPr="00CF2B09">
        <w:rPr>
          <w:rFonts w:eastAsia="Arial" w:cs="Arial"/>
          <w:spacing w:val="-3"/>
        </w:rPr>
        <w:t>a</w:t>
      </w:r>
      <w:r w:rsidRPr="00CF2B09">
        <w:rPr>
          <w:rFonts w:eastAsia="Arial" w:cs="Arial"/>
        </w:rPr>
        <w:t>f</w:t>
      </w:r>
      <w:r w:rsidRPr="00CF2B09">
        <w:rPr>
          <w:rFonts w:eastAsia="Arial" w:cs="Arial"/>
          <w:spacing w:val="2"/>
        </w:rPr>
        <w:t xml:space="preserve"> </w:t>
      </w:r>
      <w:r w:rsidR="002A0878">
        <w:rPr>
          <w:rFonts w:eastAsia="Arial" w:cs="Arial"/>
        </w:rPr>
        <w:t xml:space="preserve">dyrene </w:t>
      </w:r>
      <w:r w:rsidRPr="00CF2B09">
        <w:rPr>
          <w:rFonts w:eastAsia="Arial" w:cs="Arial"/>
          <w:spacing w:val="1"/>
        </w:rPr>
        <w:t>m</w:t>
      </w:r>
      <w:r w:rsidRPr="00CF2B09">
        <w:rPr>
          <w:rFonts w:eastAsia="Arial" w:cs="Arial"/>
          <w:spacing w:val="-3"/>
        </w:rPr>
        <w:t>h</w:t>
      </w:r>
      <w:r w:rsidRPr="00CF2B09">
        <w:rPr>
          <w:rFonts w:eastAsia="Arial" w:cs="Arial"/>
          <w:spacing w:val="1"/>
        </w:rPr>
        <w:t>t</w:t>
      </w:r>
      <w:r w:rsidRPr="00CF2B09">
        <w:rPr>
          <w:rFonts w:eastAsia="Arial" w:cs="Arial"/>
        </w:rPr>
        <w:t xml:space="preserve">. </w:t>
      </w:r>
      <w:r w:rsidRPr="00CF2B09">
        <w:rPr>
          <w:rFonts w:eastAsia="Arial" w:cs="Arial"/>
          <w:spacing w:val="-1"/>
        </w:rPr>
        <w:t>t</w:t>
      </w:r>
      <w:r w:rsidRPr="00CF2B09">
        <w:rPr>
          <w:rFonts w:eastAsia="Arial" w:cs="Arial"/>
          <w:spacing w:val="1"/>
        </w:rPr>
        <w:t>r</w:t>
      </w:r>
      <w:r w:rsidRPr="00CF2B09">
        <w:rPr>
          <w:rFonts w:eastAsia="Arial" w:cs="Arial"/>
          <w:spacing w:val="-1"/>
        </w:rPr>
        <w:t>i</w:t>
      </w:r>
      <w:r w:rsidRPr="00CF2B09">
        <w:rPr>
          <w:rFonts w:eastAsia="Arial" w:cs="Arial"/>
          <w:spacing w:val="-2"/>
        </w:rPr>
        <w:t>v</w:t>
      </w:r>
      <w:r w:rsidRPr="00CF2B09">
        <w:rPr>
          <w:rFonts w:eastAsia="Arial" w:cs="Arial"/>
        </w:rPr>
        <w:t>se</w:t>
      </w:r>
      <w:r w:rsidRPr="00CF2B09">
        <w:rPr>
          <w:rFonts w:eastAsia="Arial" w:cs="Arial"/>
          <w:spacing w:val="-1"/>
        </w:rPr>
        <w:t>l</w:t>
      </w:r>
      <w:r w:rsidRPr="00CF2B09">
        <w:rPr>
          <w:rFonts w:eastAsia="Arial" w:cs="Arial"/>
        </w:rPr>
        <w:t>,</w:t>
      </w:r>
      <w:r w:rsidRPr="00CF2B09">
        <w:rPr>
          <w:rFonts w:eastAsia="Arial" w:cs="Arial"/>
          <w:spacing w:val="2"/>
        </w:rPr>
        <w:t xml:space="preserve"> </w:t>
      </w:r>
      <w:r w:rsidRPr="00CF2B09">
        <w:rPr>
          <w:rFonts w:eastAsia="Arial" w:cs="Arial"/>
        </w:rPr>
        <w:t>su</w:t>
      </w:r>
      <w:r w:rsidRPr="00CF2B09">
        <w:rPr>
          <w:rFonts w:eastAsia="Arial" w:cs="Arial"/>
          <w:spacing w:val="-1"/>
        </w:rPr>
        <w:t>n</w:t>
      </w:r>
      <w:r w:rsidRPr="00CF2B09">
        <w:rPr>
          <w:rFonts w:eastAsia="Arial" w:cs="Arial"/>
        </w:rPr>
        <w:t>d</w:t>
      </w:r>
      <w:r w:rsidRPr="00CF2B09">
        <w:rPr>
          <w:rFonts w:eastAsia="Arial" w:cs="Arial"/>
          <w:spacing w:val="-1"/>
        </w:rPr>
        <w:t>h</w:t>
      </w:r>
      <w:r w:rsidRPr="00CF2B09">
        <w:rPr>
          <w:rFonts w:eastAsia="Arial" w:cs="Arial"/>
        </w:rPr>
        <w:t>e</w:t>
      </w:r>
      <w:r w:rsidRPr="00CF2B09">
        <w:rPr>
          <w:rFonts w:eastAsia="Arial" w:cs="Arial"/>
          <w:spacing w:val="-1"/>
        </w:rPr>
        <w:t>d</w:t>
      </w:r>
      <w:r w:rsidRPr="00CF2B09">
        <w:rPr>
          <w:rFonts w:eastAsia="Arial" w:cs="Arial"/>
        </w:rPr>
        <w:t xml:space="preserve">, </w:t>
      </w:r>
      <w:r w:rsidRPr="00CF2B09">
        <w:rPr>
          <w:rFonts w:eastAsia="Arial" w:cs="Arial"/>
          <w:spacing w:val="-2"/>
        </w:rPr>
        <w:t>v</w:t>
      </w:r>
      <w:r w:rsidRPr="00CF2B09">
        <w:rPr>
          <w:rFonts w:eastAsia="Arial" w:cs="Arial"/>
        </w:rPr>
        <w:t>æks</w:t>
      </w:r>
      <w:r w:rsidRPr="00CF2B09">
        <w:rPr>
          <w:rFonts w:eastAsia="Arial" w:cs="Arial"/>
          <w:spacing w:val="-1"/>
        </w:rPr>
        <w:t>t</w:t>
      </w:r>
      <w:r w:rsidRPr="00CF2B09">
        <w:rPr>
          <w:rFonts w:eastAsia="Arial" w:cs="Arial"/>
        </w:rPr>
        <w:t xml:space="preserve">, </w:t>
      </w:r>
      <w:r w:rsidRPr="00CF2B09">
        <w:rPr>
          <w:rFonts w:eastAsia="Arial" w:cs="Arial"/>
          <w:spacing w:val="1"/>
        </w:rPr>
        <w:t>f</w:t>
      </w:r>
      <w:r w:rsidRPr="00CF2B09">
        <w:rPr>
          <w:rFonts w:eastAsia="Arial" w:cs="Arial"/>
        </w:rPr>
        <w:t>o</w:t>
      </w:r>
      <w:r w:rsidRPr="00CF2B09">
        <w:rPr>
          <w:rFonts w:eastAsia="Arial" w:cs="Arial"/>
          <w:spacing w:val="-1"/>
        </w:rPr>
        <w:t>d</w:t>
      </w:r>
      <w:r w:rsidRPr="00CF2B09">
        <w:rPr>
          <w:rFonts w:eastAsia="Arial" w:cs="Arial"/>
        </w:rPr>
        <w:t>er</w:t>
      </w:r>
      <w:r w:rsidRPr="00CF2B09">
        <w:rPr>
          <w:rFonts w:eastAsia="Arial" w:cs="Arial"/>
          <w:spacing w:val="-2"/>
        </w:rPr>
        <w:t>om</w:t>
      </w:r>
      <w:r w:rsidRPr="00CF2B09">
        <w:rPr>
          <w:rFonts w:eastAsia="Arial" w:cs="Arial"/>
          <w:spacing w:val="2"/>
        </w:rPr>
        <w:t>k</w:t>
      </w:r>
      <w:r w:rsidRPr="00CF2B09">
        <w:rPr>
          <w:rFonts w:eastAsia="Arial" w:cs="Arial"/>
        </w:rPr>
        <w:t>o</w:t>
      </w:r>
      <w:r w:rsidRPr="00CF2B09">
        <w:rPr>
          <w:rFonts w:eastAsia="Arial" w:cs="Arial"/>
          <w:spacing w:val="-3"/>
        </w:rPr>
        <w:t>s</w:t>
      </w:r>
      <w:r w:rsidRPr="00CF2B09">
        <w:rPr>
          <w:rFonts w:eastAsia="Arial" w:cs="Arial"/>
          <w:spacing w:val="1"/>
        </w:rPr>
        <w:t>t</w:t>
      </w:r>
      <w:r w:rsidRPr="00CF2B09">
        <w:rPr>
          <w:rFonts w:eastAsia="Arial" w:cs="Arial"/>
        </w:rPr>
        <w:t>n</w:t>
      </w:r>
      <w:r w:rsidRPr="00CF2B09">
        <w:rPr>
          <w:rFonts w:eastAsia="Arial" w:cs="Arial"/>
          <w:spacing w:val="-1"/>
        </w:rPr>
        <w:t>i</w:t>
      </w:r>
      <w:r w:rsidRPr="00CF2B09">
        <w:rPr>
          <w:rFonts w:eastAsia="Arial" w:cs="Arial"/>
        </w:rPr>
        <w:t>n</w:t>
      </w:r>
      <w:r w:rsidRPr="00CF2B09">
        <w:rPr>
          <w:rFonts w:eastAsia="Arial" w:cs="Arial"/>
          <w:spacing w:val="-1"/>
        </w:rPr>
        <w:t>g</w:t>
      </w:r>
      <w:r w:rsidRPr="00CF2B09">
        <w:rPr>
          <w:rFonts w:eastAsia="Arial" w:cs="Arial"/>
        </w:rPr>
        <w:t>er,</w:t>
      </w:r>
      <w:r w:rsidRPr="00CF2B09">
        <w:rPr>
          <w:rFonts w:eastAsia="Arial" w:cs="Arial"/>
          <w:spacing w:val="5"/>
        </w:rPr>
        <w:t xml:space="preserve"> </w:t>
      </w:r>
      <w:r w:rsidRPr="00CF2B09">
        <w:rPr>
          <w:rFonts w:eastAsia="Arial" w:cs="Arial"/>
        </w:rPr>
        <w:t>br</w:t>
      </w:r>
      <w:r w:rsidRPr="00CF2B09">
        <w:rPr>
          <w:rFonts w:eastAsia="Arial" w:cs="Arial"/>
          <w:spacing w:val="-2"/>
        </w:rPr>
        <w:t>u</w:t>
      </w:r>
      <w:r w:rsidRPr="00CF2B09">
        <w:rPr>
          <w:rFonts w:eastAsia="Arial" w:cs="Arial"/>
        </w:rPr>
        <w:t xml:space="preserve">g </w:t>
      </w:r>
      <w:r w:rsidRPr="00CF2B09">
        <w:rPr>
          <w:rFonts w:eastAsia="Arial" w:cs="Arial"/>
          <w:spacing w:val="-2"/>
        </w:rPr>
        <w:t>a</w:t>
      </w:r>
      <w:r w:rsidRPr="00CF2B09">
        <w:rPr>
          <w:rFonts w:eastAsia="Arial" w:cs="Arial"/>
        </w:rPr>
        <w:t xml:space="preserve">f </w:t>
      </w:r>
      <w:r w:rsidRPr="00CF2B09">
        <w:rPr>
          <w:rFonts w:eastAsia="Arial" w:cs="Arial"/>
          <w:spacing w:val="1"/>
        </w:rPr>
        <w:t>f</w:t>
      </w:r>
      <w:r w:rsidRPr="00CF2B09">
        <w:rPr>
          <w:rFonts w:eastAsia="Arial" w:cs="Arial"/>
        </w:rPr>
        <w:t>æ</w:t>
      </w:r>
      <w:r w:rsidRPr="00CF2B09">
        <w:rPr>
          <w:rFonts w:eastAsia="Arial" w:cs="Arial"/>
          <w:spacing w:val="-1"/>
        </w:rPr>
        <w:t>r</w:t>
      </w:r>
      <w:r w:rsidRPr="00CF2B09">
        <w:rPr>
          <w:rFonts w:eastAsia="Arial" w:cs="Arial"/>
          <w:spacing w:val="1"/>
        </w:rPr>
        <w:t>r</w:t>
      </w:r>
      <w:r w:rsidRPr="00CF2B09">
        <w:rPr>
          <w:rFonts w:eastAsia="Arial" w:cs="Arial"/>
        </w:rPr>
        <w:t>est</w:t>
      </w:r>
      <w:r w:rsidRPr="00CF2B09">
        <w:rPr>
          <w:rFonts w:eastAsia="Arial" w:cs="Arial"/>
          <w:spacing w:val="-3"/>
        </w:rPr>
        <w:t xml:space="preserve"> </w:t>
      </w:r>
      <w:r w:rsidRPr="00CF2B09">
        <w:rPr>
          <w:rFonts w:eastAsia="Arial" w:cs="Arial"/>
          <w:spacing w:val="1"/>
        </w:rPr>
        <w:t>m</w:t>
      </w:r>
      <w:r w:rsidRPr="00CF2B09">
        <w:rPr>
          <w:rFonts w:eastAsia="Arial" w:cs="Arial"/>
        </w:rPr>
        <w:t>u</w:t>
      </w:r>
      <w:r w:rsidRPr="00CF2B09">
        <w:rPr>
          <w:rFonts w:eastAsia="Arial" w:cs="Arial"/>
          <w:spacing w:val="-1"/>
        </w:rPr>
        <w:t>li</w:t>
      </w:r>
      <w:r w:rsidRPr="00CF2B09">
        <w:rPr>
          <w:rFonts w:eastAsia="Arial" w:cs="Arial"/>
        </w:rPr>
        <w:t xml:space="preserve">ge </w:t>
      </w:r>
      <w:r w:rsidRPr="00CF2B09">
        <w:rPr>
          <w:rFonts w:eastAsia="Arial" w:cs="Arial"/>
          <w:spacing w:val="1"/>
        </w:rPr>
        <w:t>r</w:t>
      </w:r>
      <w:r w:rsidRPr="00CF2B09">
        <w:rPr>
          <w:rFonts w:eastAsia="Arial" w:cs="Arial"/>
        </w:rPr>
        <w:t>es</w:t>
      </w:r>
      <w:r w:rsidRPr="00CF2B09">
        <w:rPr>
          <w:rFonts w:eastAsia="Arial" w:cs="Arial"/>
          <w:spacing w:val="-1"/>
        </w:rPr>
        <w:t>u</w:t>
      </w:r>
      <w:r w:rsidRPr="00CF2B09">
        <w:rPr>
          <w:rFonts w:eastAsia="Arial" w:cs="Arial"/>
          <w:spacing w:val="1"/>
        </w:rPr>
        <w:t>r</w:t>
      </w:r>
      <w:r w:rsidRPr="00CF2B09">
        <w:rPr>
          <w:rFonts w:eastAsia="Arial" w:cs="Arial"/>
        </w:rPr>
        <w:t>s</w:t>
      </w:r>
      <w:r w:rsidRPr="00CF2B09">
        <w:rPr>
          <w:rFonts w:eastAsia="Arial" w:cs="Arial"/>
          <w:spacing w:val="-3"/>
        </w:rPr>
        <w:t>e</w:t>
      </w:r>
      <w:r w:rsidRPr="00CF2B09">
        <w:rPr>
          <w:rFonts w:eastAsia="Arial" w:cs="Arial"/>
        </w:rPr>
        <w:t>r</w:t>
      </w:r>
      <w:r w:rsidRPr="00CF2B09">
        <w:rPr>
          <w:rFonts w:eastAsia="Arial" w:cs="Arial"/>
          <w:spacing w:val="2"/>
        </w:rPr>
        <w:t xml:space="preserve"> </w:t>
      </w:r>
      <w:r w:rsidRPr="00CF2B09">
        <w:rPr>
          <w:rFonts w:eastAsia="Arial" w:cs="Arial"/>
        </w:rPr>
        <w:t>os</w:t>
      </w:r>
      <w:r w:rsidRPr="00CF2B09">
        <w:rPr>
          <w:rFonts w:eastAsia="Arial" w:cs="Arial"/>
          <w:spacing w:val="-3"/>
        </w:rPr>
        <w:t>v</w:t>
      </w:r>
      <w:r w:rsidRPr="00CF2B09">
        <w:rPr>
          <w:rFonts w:eastAsia="Arial" w:cs="Arial"/>
        </w:rPr>
        <w:t>.</w:t>
      </w:r>
    </w:p>
    <w:p w14:paraId="60E934BB" w14:textId="1BBD958F" w:rsidR="0044056F" w:rsidRDefault="0044056F" w:rsidP="0044056F">
      <w:r w:rsidRPr="00CF2B09">
        <w:rPr>
          <w:rFonts w:eastAsia="Arial" w:cs="Arial"/>
        </w:rPr>
        <w:t>F</w:t>
      </w:r>
      <w:r w:rsidRPr="00CF2B09">
        <w:rPr>
          <w:rFonts w:eastAsia="Arial" w:cs="Arial"/>
          <w:spacing w:val="-1"/>
        </w:rPr>
        <w:t>o</w:t>
      </w:r>
      <w:r w:rsidRPr="00CF2B09">
        <w:rPr>
          <w:rFonts w:eastAsia="Arial" w:cs="Arial"/>
          <w:spacing w:val="-3"/>
        </w:rPr>
        <w:t>d</w:t>
      </w:r>
      <w:r w:rsidRPr="00CF2B09">
        <w:rPr>
          <w:rFonts w:eastAsia="Arial" w:cs="Arial"/>
          <w:spacing w:val="1"/>
        </w:rPr>
        <w:t>r</w:t>
      </w:r>
      <w:r w:rsidRPr="00CF2B09">
        <w:rPr>
          <w:rFonts w:eastAsia="Arial" w:cs="Arial"/>
        </w:rPr>
        <w:t xml:space="preserve">et </w:t>
      </w:r>
      <w:r w:rsidR="00B91248">
        <w:rPr>
          <w:rFonts w:eastAsia="Arial" w:cs="Arial"/>
        </w:rPr>
        <w:t xml:space="preserve">blandes på ejendommen. </w:t>
      </w:r>
      <w:r w:rsidR="00CF2B09" w:rsidRPr="00CF2B09">
        <w:t xml:space="preserve">Der anvendes forskellige foderblandinger til </w:t>
      </w:r>
      <w:r w:rsidR="000364F7">
        <w:t>de forskellige aldersgrupper.</w:t>
      </w:r>
      <w:r w:rsidR="00CF2B09" w:rsidRPr="00CF2B09">
        <w:t xml:space="preserve"> </w:t>
      </w:r>
    </w:p>
    <w:p w14:paraId="531F4905" w14:textId="724115E3" w:rsidR="00C27823" w:rsidRDefault="00C27823" w:rsidP="0044056F"/>
    <w:p w14:paraId="45F193D6" w14:textId="57D63581" w:rsidR="00C27823" w:rsidRDefault="00C27823" w:rsidP="0044056F">
      <w:r>
        <w:t xml:space="preserve">Ejendommen drives økologisk, </w:t>
      </w:r>
      <w:r w:rsidR="00CB5338">
        <w:t xml:space="preserve">foderblandinger </w:t>
      </w:r>
      <w:r w:rsidR="003822F7">
        <w:t>vil derfor hovedsageligt bestå af egenproduceret grovfoder</w:t>
      </w:r>
      <w:r w:rsidR="00EE5C79">
        <w:t>.</w:t>
      </w:r>
    </w:p>
    <w:p w14:paraId="4FCF7BC4" w14:textId="77777777" w:rsidR="00EE5C79" w:rsidRPr="00CF2B09" w:rsidRDefault="00EE5C79" w:rsidP="0044056F"/>
    <w:p w14:paraId="6D98CD5C" w14:textId="77777777" w:rsidR="0044056F" w:rsidRPr="00CF2B09" w:rsidRDefault="0044056F" w:rsidP="0044056F">
      <w:pPr>
        <w:rPr>
          <w:rFonts w:eastAsia="Arial" w:cs="Arial"/>
        </w:rPr>
      </w:pPr>
      <w:r w:rsidRPr="00CF2B09">
        <w:rPr>
          <w:rFonts w:eastAsia="Arial" w:cs="Arial"/>
          <w:spacing w:val="1"/>
        </w:rPr>
        <w:t>O</w:t>
      </w:r>
      <w:r w:rsidRPr="00CF2B09">
        <w:rPr>
          <w:rFonts w:eastAsia="Arial" w:cs="Arial"/>
          <w:spacing w:val="-2"/>
        </w:rPr>
        <w:t>v</w:t>
      </w:r>
      <w:r w:rsidRPr="00CF2B09">
        <w:rPr>
          <w:rFonts w:eastAsia="Arial" w:cs="Arial"/>
        </w:rPr>
        <w:t>e</w:t>
      </w:r>
      <w:r w:rsidRPr="00CF2B09">
        <w:rPr>
          <w:rFonts w:eastAsia="Arial" w:cs="Arial"/>
          <w:spacing w:val="-1"/>
        </w:rPr>
        <w:t>n</w:t>
      </w:r>
      <w:r w:rsidRPr="00CF2B09">
        <w:rPr>
          <w:rFonts w:eastAsia="Arial" w:cs="Arial"/>
          <w:spacing w:val="3"/>
        </w:rPr>
        <w:t>f</w:t>
      </w:r>
      <w:r w:rsidRPr="00CF2B09">
        <w:rPr>
          <w:rFonts w:eastAsia="Arial" w:cs="Arial"/>
          <w:spacing w:val="-3"/>
        </w:rPr>
        <w:t>o</w:t>
      </w:r>
      <w:r w:rsidRPr="00CF2B09">
        <w:rPr>
          <w:rFonts w:eastAsia="Arial" w:cs="Arial"/>
        </w:rPr>
        <w:t>r</w:t>
      </w:r>
      <w:r w:rsidRPr="00CF2B09">
        <w:rPr>
          <w:rFonts w:eastAsia="Arial" w:cs="Arial"/>
          <w:spacing w:val="2"/>
        </w:rPr>
        <w:t xml:space="preserve"> </w:t>
      </w:r>
      <w:r w:rsidRPr="00CF2B09">
        <w:rPr>
          <w:rFonts w:eastAsia="Arial" w:cs="Arial"/>
        </w:rPr>
        <w:t>b</w:t>
      </w:r>
      <w:r w:rsidRPr="00CF2B09">
        <w:rPr>
          <w:rFonts w:eastAsia="Arial" w:cs="Arial"/>
          <w:spacing w:val="-3"/>
        </w:rPr>
        <w:t>e</w:t>
      </w:r>
      <w:r w:rsidRPr="00CF2B09">
        <w:rPr>
          <w:rFonts w:eastAsia="Arial" w:cs="Arial"/>
          <w:spacing w:val="-2"/>
        </w:rPr>
        <w:t>s</w:t>
      </w:r>
      <w:r w:rsidRPr="00CF2B09">
        <w:rPr>
          <w:rFonts w:eastAsia="Arial" w:cs="Arial"/>
          <w:spacing w:val="2"/>
        </w:rPr>
        <w:t>k</w:t>
      </w:r>
      <w:r w:rsidRPr="00CF2B09">
        <w:rPr>
          <w:rFonts w:eastAsia="Arial" w:cs="Arial"/>
          <w:spacing w:val="1"/>
        </w:rPr>
        <w:t>r</w:t>
      </w:r>
      <w:r w:rsidRPr="00CF2B09">
        <w:rPr>
          <w:rFonts w:eastAsia="Arial" w:cs="Arial"/>
        </w:rPr>
        <w:t>e</w:t>
      </w:r>
      <w:r w:rsidRPr="00CF2B09">
        <w:rPr>
          <w:rFonts w:eastAsia="Arial" w:cs="Arial"/>
          <w:spacing w:val="-3"/>
        </w:rPr>
        <w:t>v</w:t>
      </w:r>
      <w:r w:rsidRPr="00CF2B09">
        <w:rPr>
          <w:rFonts w:eastAsia="Arial" w:cs="Arial"/>
        </w:rPr>
        <w:t>ne</w:t>
      </w:r>
      <w:r w:rsidRPr="00CF2B09">
        <w:rPr>
          <w:rFonts w:eastAsia="Arial" w:cs="Arial"/>
          <w:spacing w:val="1"/>
        </w:rPr>
        <w:t xml:space="preserve"> </w:t>
      </w:r>
      <w:r w:rsidRPr="00CF2B09">
        <w:rPr>
          <w:rFonts w:eastAsia="Arial" w:cs="Arial"/>
        </w:rPr>
        <w:t>pri</w:t>
      </w:r>
      <w:r w:rsidRPr="00CF2B09">
        <w:rPr>
          <w:rFonts w:eastAsia="Arial" w:cs="Arial"/>
          <w:spacing w:val="-1"/>
        </w:rPr>
        <w:t>n</w:t>
      </w:r>
      <w:r w:rsidRPr="00CF2B09">
        <w:rPr>
          <w:rFonts w:eastAsia="Arial" w:cs="Arial"/>
        </w:rPr>
        <w:t>c</w:t>
      </w:r>
      <w:r w:rsidRPr="00CF2B09">
        <w:rPr>
          <w:rFonts w:eastAsia="Arial" w:cs="Arial"/>
          <w:spacing w:val="-3"/>
        </w:rPr>
        <w:t>i</w:t>
      </w:r>
      <w:r w:rsidRPr="00CF2B09">
        <w:rPr>
          <w:rFonts w:eastAsia="Arial" w:cs="Arial"/>
        </w:rPr>
        <w:t>p</w:t>
      </w:r>
      <w:r w:rsidRPr="00CF2B09">
        <w:rPr>
          <w:rFonts w:eastAsia="Arial" w:cs="Arial"/>
          <w:spacing w:val="-1"/>
        </w:rPr>
        <w:t>p</w:t>
      </w:r>
      <w:r w:rsidRPr="00CF2B09">
        <w:rPr>
          <w:rFonts w:eastAsia="Arial" w:cs="Arial"/>
        </w:rPr>
        <w:t xml:space="preserve">er </w:t>
      </w:r>
      <w:r w:rsidRPr="00CF2B09">
        <w:rPr>
          <w:rFonts w:eastAsia="Arial" w:cs="Arial"/>
          <w:spacing w:val="1"/>
        </w:rPr>
        <w:t>f</w:t>
      </w:r>
      <w:r w:rsidRPr="00CF2B09">
        <w:rPr>
          <w:rFonts w:eastAsia="Arial" w:cs="Arial"/>
        </w:rPr>
        <w:t>or</w:t>
      </w:r>
      <w:r w:rsidRPr="00CF2B09">
        <w:rPr>
          <w:rFonts w:eastAsia="Arial" w:cs="Arial"/>
          <w:spacing w:val="-1"/>
        </w:rPr>
        <w:t xml:space="preserve"> </w:t>
      </w:r>
      <w:r w:rsidRPr="00CF2B09">
        <w:rPr>
          <w:rFonts w:eastAsia="Arial" w:cs="Arial"/>
          <w:spacing w:val="-2"/>
        </w:rPr>
        <w:t>v</w:t>
      </w:r>
      <w:r w:rsidRPr="00CF2B09">
        <w:rPr>
          <w:rFonts w:eastAsia="Arial" w:cs="Arial"/>
        </w:rPr>
        <w:t>a</w:t>
      </w:r>
      <w:r w:rsidRPr="00CF2B09">
        <w:rPr>
          <w:rFonts w:eastAsia="Arial" w:cs="Arial"/>
          <w:spacing w:val="-1"/>
        </w:rPr>
        <w:t>l</w:t>
      </w:r>
      <w:r w:rsidRPr="00CF2B09">
        <w:rPr>
          <w:rFonts w:eastAsia="Arial" w:cs="Arial"/>
        </w:rPr>
        <w:t>g</w:t>
      </w:r>
      <w:r w:rsidRPr="00CF2B09">
        <w:rPr>
          <w:rFonts w:eastAsia="Arial" w:cs="Arial"/>
          <w:spacing w:val="3"/>
        </w:rPr>
        <w:t xml:space="preserve"> </w:t>
      </w:r>
      <w:r w:rsidRPr="00CF2B09">
        <w:rPr>
          <w:rFonts w:eastAsia="Arial" w:cs="Arial"/>
          <w:spacing w:val="-3"/>
        </w:rPr>
        <w:t>a</w:t>
      </w:r>
      <w:r w:rsidRPr="00CF2B09">
        <w:rPr>
          <w:rFonts w:eastAsia="Arial" w:cs="Arial"/>
        </w:rPr>
        <w:t xml:space="preserve">f </w:t>
      </w:r>
      <w:r w:rsidRPr="00CF2B09">
        <w:rPr>
          <w:rFonts w:eastAsia="Arial" w:cs="Arial"/>
          <w:spacing w:val="1"/>
        </w:rPr>
        <w:t>f</w:t>
      </w:r>
      <w:r w:rsidRPr="00CF2B09">
        <w:rPr>
          <w:rFonts w:eastAsia="Arial" w:cs="Arial"/>
        </w:rPr>
        <w:t>o</w:t>
      </w:r>
      <w:r w:rsidRPr="00CF2B09">
        <w:rPr>
          <w:rFonts w:eastAsia="Arial" w:cs="Arial"/>
          <w:spacing w:val="-1"/>
        </w:rPr>
        <w:t>d</w:t>
      </w:r>
      <w:r w:rsidRPr="00CF2B09">
        <w:rPr>
          <w:rFonts w:eastAsia="Arial" w:cs="Arial"/>
        </w:rPr>
        <w:t>e</w:t>
      </w:r>
      <w:r w:rsidRPr="00CF2B09">
        <w:rPr>
          <w:rFonts w:eastAsia="Arial" w:cs="Arial"/>
          <w:spacing w:val="-2"/>
        </w:rPr>
        <w:t>r</w:t>
      </w:r>
      <w:r w:rsidRPr="00CF2B09">
        <w:rPr>
          <w:rFonts w:eastAsia="Arial" w:cs="Arial"/>
          <w:spacing w:val="1"/>
        </w:rPr>
        <w:t>m</w:t>
      </w:r>
      <w:r w:rsidRPr="00CF2B09">
        <w:rPr>
          <w:rFonts w:eastAsia="Arial" w:cs="Arial"/>
          <w:spacing w:val="-1"/>
        </w:rPr>
        <w:t>i</w:t>
      </w:r>
      <w:r w:rsidRPr="00CF2B09">
        <w:rPr>
          <w:rFonts w:eastAsia="Arial" w:cs="Arial"/>
        </w:rPr>
        <w:t>d</w:t>
      </w:r>
      <w:r w:rsidRPr="00CF2B09">
        <w:rPr>
          <w:rFonts w:eastAsia="Arial" w:cs="Arial"/>
          <w:spacing w:val="-1"/>
        </w:rPr>
        <w:t>l</w:t>
      </w:r>
      <w:r w:rsidRPr="00CF2B09">
        <w:rPr>
          <w:rFonts w:eastAsia="Arial" w:cs="Arial"/>
        </w:rPr>
        <w:t xml:space="preserve">er </w:t>
      </w:r>
      <w:r w:rsidRPr="00CF2B09">
        <w:rPr>
          <w:rFonts w:eastAsia="Arial" w:cs="Arial"/>
          <w:spacing w:val="1"/>
        </w:rPr>
        <w:t>m</w:t>
      </w:r>
      <w:r w:rsidRPr="00CF2B09">
        <w:rPr>
          <w:rFonts w:eastAsia="Arial" w:cs="Arial"/>
        </w:rPr>
        <w:t>å b</w:t>
      </w:r>
      <w:r w:rsidRPr="00CF2B09">
        <w:rPr>
          <w:rFonts w:eastAsia="Arial" w:cs="Arial"/>
          <w:spacing w:val="-2"/>
        </w:rPr>
        <w:t>e</w:t>
      </w:r>
      <w:r w:rsidRPr="00CF2B09">
        <w:rPr>
          <w:rFonts w:eastAsia="Arial" w:cs="Arial"/>
          <w:spacing w:val="1"/>
        </w:rPr>
        <w:t>t</w:t>
      </w:r>
      <w:r w:rsidRPr="00CF2B09">
        <w:rPr>
          <w:rFonts w:eastAsia="Arial" w:cs="Arial"/>
          <w:spacing w:val="-3"/>
        </w:rPr>
        <w:t>e</w:t>
      </w:r>
      <w:r w:rsidRPr="00CF2B09">
        <w:rPr>
          <w:rFonts w:eastAsia="Arial" w:cs="Arial"/>
          <w:spacing w:val="2"/>
        </w:rPr>
        <w:t>g</w:t>
      </w:r>
      <w:r w:rsidRPr="00CF2B09">
        <w:rPr>
          <w:rFonts w:eastAsia="Arial" w:cs="Arial"/>
        </w:rPr>
        <w:t>n</w:t>
      </w:r>
      <w:r w:rsidRPr="00CF2B09">
        <w:rPr>
          <w:rFonts w:eastAsia="Arial" w:cs="Arial"/>
          <w:spacing w:val="-1"/>
        </w:rPr>
        <w:t>e</w:t>
      </w:r>
      <w:r w:rsidRPr="00CF2B09">
        <w:rPr>
          <w:rFonts w:eastAsia="Arial" w:cs="Arial"/>
        </w:rPr>
        <w:t>s</w:t>
      </w:r>
      <w:r w:rsidRPr="00CF2B09">
        <w:rPr>
          <w:rFonts w:eastAsia="Arial" w:cs="Arial"/>
          <w:spacing w:val="4"/>
        </w:rPr>
        <w:t xml:space="preserve"> </w:t>
      </w:r>
      <w:r w:rsidRPr="00CF2B09">
        <w:rPr>
          <w:rFonts w:eastAsia="Arial" w:cs="Arial"/>
        </w:rPr>
        <w:t>som</w:t>
      </w:r>
      <w:r w:rsidRPr="00CF2B09">
        <w:rPr>
          <w:rFonts w:eastAsia="Arial" w:cs="Arial"/>
          <w:spacing w:val="-1"/>
        </w:rPr>
        <w:t xml:space="preserve"> </w:t>
      </w:r>
      <w:r w:rsidRPr="00CF2B09">
        <w:rPr>
          <w:rFonts w:eastAsia="Arial" w:cs="Arial"/>
        </w:rPr>
        <w:t>de</w:t>
      </w:r>
      <w:r w:rsidRPr="00CF2B09">
        <w:rPr>
          <w:rFonts w:eastAsia="Arial" w:cs="Arial"/>
          <w:spacing w:val="-2"/>
        </w:rPr>
        <w:t xml:space="preserve"> </w:t>
      </w:r>
      <w:r w:rsidRPr="00CF2B09">
        <w:rPr>
          <w:rFonts w:eastAsia="Arial" w:cs="Arial"/>
        </w:rPr>
        <w:t>b</w:t>
      </w:r>
      <w:r w:rsidRPr="00CF2B09">
        <w:rPr>
          <w:rFonts w:eastAsia="Arial" w:cs="Arial"/>
          <w:spacing w:val="-1"/>
        </w:rPr>
        <w:t>e</w:t>
      </w:r>
      <w:r w:rsidRPr="00CF2B09">
        <w:rPr>
          <w:rFonts w:eastAsia="Arial" w:cs="Arial"/>
        </w:rPr>
        <w:t xml:space="preserve">dst </w:t>
      </w:r>
      <w:r w:rsidRPr="00CF2B09">
        <w:rPr>
          <w:rFonts w:eastAsia="Arial" w:cs="Arial"/>
          <w:spacing w:val="1"/>
        </w:rPr>
        <w:t>t</w:t>
      </w:r>
      <w:r w:rsidRPr="00CF2B09">
        <w:rPr>
          <w:rFonts w:eastAsia="Arial" w:cs="Arial"/>
          <w:spacing w:val="-1"/>
        </w:rPr>
        <w:t>il</w:t>
      </w:r>
      <w:r w:rsidRPr="00CF2B09">
        <w:rPr>
          <w:rFonts w:eastAsia="Arial" w:cs="Arial"/>
        </w:rPr>
        <w:t>gæ</w:t>
      </w:r>
      <w:r w:rsidRPr="00CF2B09">
        <w:rPr>
          <w:rFonts w:eastAsia="Arial" w:cs="Arial"/>
          <w:spacing w:val="-3"/>
        </w:rPr>
        <w:t>n</w:t>
      </w:r>
      <w:r w:rsidRPr="00CF2B09">
        <w:rPr>
          <w:rFonts w:eastAsia="Arial" w:cs="Arial"/>
          <w:spacing w:val="2"/>
        </w:rPr>
        <w:t>g</w:t>
      </w:r>
      <w:r w:rsidRPr="00CF2B09">
        <w:rPr>
          <w:rFonts w:eastAsia="Arial" w:cs="Arial"/>
        </w:rPr>
        <w:t>e</w:t>
      </w:r>
      <w:r w:rsidRPr="00CF2B09">
        <w:rPr>
          <w:rFonts w:eastAsia="Arial" w:cs="Arial"/>
          <w:spacing w:val="-1"/>
        </w:rPr>
        <w:t>li</w:t>
      </w:r>
      <w:r w:rsidRPr="00CF2B09">
        <w:rPr>
          <w:rFonts w:eastAsia="Arial" w:cs="Arial"/>
          <w:spacing w:val="2"/>
        </w:rPr>
        <w:t>g</w:t>
      </w:r>
      <w:r w:rsidRPr="00CF2B09">
        <w:rPr>
          <w:rFonts w:eastAsia="Arial" w:cs="Arial"/>
        </w:rPr>
        <w:t>e</w:t>
      </w:r>
      <w:r w:rsidRPr="00CF2B09">
        <w:rPr>
          <w:rFonts w:eastAsia="Arial" w:cs="Arial"/>
          <w:spacing w:val="-1"/>
        </w:rPr>
        <w:t xml:space="preserve"> </w:t>
      </w:r>
      <w:r w:rsidRPr="00CF2B09">
        <w:rPr>
          <w:rFonts w:eastAsia="Arial" w:cs="Arial"/>
          <w:spacing w:val="1"/>
        </w:rPr>
        <w:t>f</w:t>
      </w:r>
      <w:r w:rsidRPr="00CF2B09">
        <w:rPr>
          <w:rFonts w:eastAsia="Arial" w:cs="Arial"/>
        </w:rPr>
        <w:t>or</w:t>
      </w:r>
      <w:r w:rsidRPr="00CF2B09">
        <w:rPr>
          <w:rFonts w:eastAsia="Arial" w:cs="Arial"/>
          <w:spacing w:val="-1"/>
        </w:rPr>
        <w:t xml:space="preserve"> </w:t>
      </w:r>
      <w:r w:rsidRPr="00CF2B09">
        <w:rPr>
          <w:rFonts w:eastAsia="Arial" w:cs="Arial"/>
        </w:rPr>
        <w:t>d</w:t>
      </w:r>
      <w:r w:rsidRPr="00CF2B09">
        <w:rPr>
          <w:rFonts w:eastAsia="Arial" w:cs="Arial"/>
          <w:spacing w:val="-3"/>
        </w:rPr>
        <w:t>e</w:t>
      </w:r>
      <w:r w:rsidRPr="00CF2B09">
        <w:rPr>
          <w:rFonts w:eastAsia="Arial" w:cs="Arial"/>
        </w:rPr>
        <w:t>n aktue</w:t>
      </w:r>
      <w:r w:rsidRPr="00CF2B09">
        <w:rPr>
          <w:rFonts w:eastAsia="Arial" w:cs="Arial"/>
          <w:spacing w:val="-1"/>
        </w:rPr>
        <w:t>ll</w:t>
      </w:r>
      <w:r w:rsidRPr="00CF2B09">
        <w:rPr>
          <w:rFonts w:eastAsia="Arial" w:cs="Arial"/>
        </w:rPr>
        <w:t>e bedr</w:t>
      </w:r>
      <w:r w:rsidRPr="00CF2B09">
        <w:rPr>
          <w:rFonts w:eastAsia="Arial" w:cs="Arial"/>
          <w:spacing w:val="-3"/>
        </w:rPr>
        <w:t>i</w:t>
      </w:r>
      <w:r w:rsidRPr="00CF2B09">
        <w:rPr>
          <w:rFonts w:eastAsia="Arial" w:cs="Arial"/>
          <w:spacing w:val="1"/>
        </w:rPr>
        <w:t>ft</w:t>
      </w:r>
      <w:r w:rsidRPr="00CF2B09">
        <w:rPr>
          <w:rFonts w:eastAsia="Arial" w:cs="Arial"/>
        </w:rPr>
        <w:t>.</w:t>
      </w:r>
    </w:p>
    <w:p w14:paraId="1A0B440D" w14:textId="77777777" w:rsidR="00A6074A" w:rsidRPr="00CF2B09" w:rsidRDefault="00A6074A" w:rsidP="0044056F">
      <w:pPr>
        <w:rPr>
          <w:rFonts w:eastAsia="Arial" w:cs="Arial"/>
        </w:rPr>
      </w:pPr>
    </w:p>
    <w:p w14:paraId="3D3E637D" w14:textId="77777777" w:rsidR="0007244F" w:rsidRPr="00CF2B09" w:rsidRDefault="0007244F" w:rsidP="0007244F">
      <w:pPr>
        <w:pStyle w:val="Overskrift3"/>
        <w:rPr>
          <w:rFonts w:eastAsia="Arial"/>
        </w:rPr>
      </w:pPr>
      <w:bookmarkStart w:id="22" w:name="_Toc61614397"/>
      <w:r w:rsidRPr="00CF2B09">
        <w:rPr>
          <w:rFonts w:eastAsia="Arial"/>
        </w:rPr>
        <w:t>Rengøring</w:t>
      </w:r>
      <w:bookmarkEnd w:id="22"/>
    </w:p>
    <w:p w14:paraId="1D7B982A" w14:textId="50A0B0AA" w:rsidR="0007244F" w:rsidRPr="00CF2B09" w:rsidRDefault="0007244F" w:rsidP="0007244F">
      <w:pPr>
        <w:rPr>
          <w:rStyle w:val="Svaghenvisning"/>
          <w:rFonts w:cs="Arial"/>
          <w:color w:val="auto"/>
        </w:rPr>
      </w:pPr>
      <w:r w:rsidRPr="00CF2B09">
        <w:rPr>
          <w:rStyle w:val="Svaghenvisning"/>
          <w:rFonts w:cs="Arial"/>
          <w:color w:val="auto"/>
        </w:rPr>
        <w:t xml:space="preserve">Staldene er indrettet, så der kan rengøres </w:t>
      </w:r>
      <w:r w:rsidR="00D71F4E">
        <w:rPr>
          <w:rStyle w:val="Svaghenvisning"/>
          <w:rFonts w:cs="Arial"/>
          <w:color w:val="auto"/>
        </w:rPr>
        <w:t>og holdes tørre o</w:t>
      </w:r>
      <w:r w:rsidRPr="00CF2B09">
        <w:rPr>
          <w:rStyle w:val="Svaghenvisning"/>
          <w:rFonts w:cs="Arial"/>
          <w:color w:val="auto"/>
        </w:rPr>
        <w:t xml:space="preserve">g derved nedsætte risikoen for sygdomme, nedsætte lugt fra staldene og mindske støvet i stalden for både dyr og mennesker. </w:t>
      </w:r>
    </w:p>
    <w:p w14:paraId="2989505C" w14:textId="77777777" w:rsidR="0007244F" w:rsidRPr="00832EBF" w:rsidRDefault="0007244F" w:rsidP="0044056F">
      <w:pPr>
        <w:rPr>
          <w:rFonts w:eastAsia="Arial" w:cs="Arial"/>
        </w:rPr>
      </w:pPr>
    </w:p>
    <w:p w14:paraId="13DCAFBE" w14:textId="77777777" w:rsidR="00A6074A" w:rsidRPr="00832EBF" w:rsidRDefault="00A6074A" w:rsidP="00A6074A">
      <w:pPr>
        <w:pStyle w:val="Overskrift3"/>
        <w:rPr>
          <w:rFonts w:eastAsia="Arial"/>
        </w:rPr>
      </w:pPr>
      <w:bookmarkStart w:id="23" w:name="_Toc61614398"/>
      <w:r w:rsidRPr="00832EBF">
        <w:rPr>
          <w:rFonts w:eastAsia="Arial"/>
        </w:rPr>
        <w:t>Ventilation</w:t>
      </w:r>
      <w:bookmarkEnd w:id="23"/>
    </w:p>
    <w:p w14:paraId="144EC918" w14:textId="6A2862FB" w:rsidR="00CF2B09" w:rsidRPr="00832EBF" w:rsidRDefault="00CF2B09" w:rsidP="00A6074A">
      <w:pPr>
        <w:rPr>
          <w:rFonts w:eastAsia="Arial"/>
        </w:rPr>
      </w:pPr>
      <w:r w:rsidRPr="00832EBF">
        <w:rPr>
          <w:rFonts w:eastAsia="Arial"/>
        </w:rPr>
        <w:t xml:space="preserve">Der er </w:t>
      </w:r>
      <w:r w:rsidR="000721F0">
        <w:rPr>
          <w:rFonts w:eastAsia="Arial"/>
        </w:rPr>
        <w:t>naturlig ventilation i staldene</w:t>
      </w:r>
      <w:r w:rsidR="003C279D">
        <w:rPr>
          <w:rFonts w:eastAsia="Arial"/>
        </w:rPr>
        <w:t>.</w:t>
      </w:r>
      <w:r w:rsidRPr="00832EBF">
        <w:rPr>
          <w:rFonts w:eastAsia="Arial"/>
        </w:rPr>
        <w:t xml:space="preserve"> </w:t>
      </w:r>
    </w:p>
    <w:p w14:paraId="2AFBCF85" w14:textId="77777777" w:rsidR="00D17720" w:rsidRPr="006D7521" w:rsidRDefault="00D17720" w:rsidP="000D058F"/>
    <w:p w14:paraId="1954D911" w14:textId="77777777" w:rsidR="00B94697" w:rsidRPr="00A854BC" w:rsidRDefault="00B94697" w:rsidP="00400B8D">
      <w:pPr>
        <w:pStyle w:val="Overskrift3"/>
      </w:pPr>
      <w:bookmarkStart w:id="24" w:name="_Toc61614399"/>
      <w:r w:rsidRPr="00A854BC">
        <w:t>Andre husdyrbrug</w:t>
      </w:r>
      <w:bookmarkEnd w:id="24"/>
    </w:p>
    <w:p w14:paraId="67181A0B" w14:textId="77777777" w:rsidR="006D7521" w:rsidRDefault="00B94697" w:rsidP="000D058F">
      <w:r w:rsidRPr="00A854BC">
        <w:t xml:space="preserve">Husdyrbruget er ikke teknisk, forurenings, eller </w:t>
      </w:r>
      <w:r w:rsidR="00B91248" w:rsidRPr="00A854BC">
        <w:t>driftsmæssigt</w:t>
      </w:r>
      <w:r w:rsidRPr="00A854BC">
        <w:t xml:space="preserve"> forbundet med andre husdyrbrug</w:t>
      </w:r>
      <w:r w:rsidR="003369FB" w:rsidRPr="00A854BC">
        <w:t xml:space="preserve">. </w:t>
      </w:r>
    </w:p>
    <w:p w14:paraId="22AC1308" w14:textId="77777777" w:rsidR="00D17720" w:rsidRDefault="00D17720">
      <w:pPr>
        <w:spacing w:before="0" w:after="0"/>
      </w:pPr>
      <w:r>
        <w:br w:type="page"/>
      </w:r>
    </w:p>
    <w:p w14:paraId="3E62D720" w14:textId="77777777" w:rsidR="00A854BC" w:rsidRDefault="00A854BC" w:rsidP="000D058F"/>
    <w:p w14:paraId="70E3A975" w14:textId="77777777" w:rsidR="00B94697" w:rsidRPr="00FD72D4" w:rsidRDefault="00D5142B" w:rsidP="00D5142B">
      <w:pPr>
        <w:pStyle w:val="Overskrift2"/>
      </w:pPr>
      <w:bookmarkStart w:id="25" w:name="_Toc61614400"/>
      <w:r w:rsidRPr="00FD72D4">
        <w:t>Lokalisering og beliggenhed</w:t>
      </w:r>
      <w:bookmarkEnd w:id="25"/>
    </w:p>
    <w:p w14:paraId="68E8EE9A" w14:textId="7BF1923C" w:rsidR="00A854BC" w:rsidRDefault="00A854BC" w:rsidP="00A854BC">
      <w:r>
        <w:t xml:space="preserve">Ejendommen ligger </w:t>
      </w:r>
      <w:r w:rsidR="00B12037">
        <w:t xml:space="preserve">udenfor beskyttelseslinjer, og </w:t>
      </w:r>
      <w:r>
        <w:t>landskabet er</w:t>
      </w:r>
      <w:r w:rsidR="00322910">
        <w:t xml:space="preserve"> lettere kuperet</w:t>
      </w:r>
      <w:r>
        <w:t xml:space="preserve">. Ejendommen er placeret udenfor område med udpegningen landskabelig værdi. Landskabet er præget af flere spredte gårde. </w:t>
      </w:r>
      <w:r w:rsidR="0051391E">
        <w:t>Ejendommen er beligge</w:t>
      </w:r>
      <w:r w:rsidR="005C2357">
        <w:t>n</w:t>
      </w:r>
      <w:r w:rsidR="0051391E">
        <w:t xml:space="preserve">de indenfor kommuneplanudpegningen særlige værdifulde </w:t>
      </w:r>
      <w:r w:rsidR="005C2357">
        <w:t>landbrugsområder.</w:t>
      </w:r>
    </w:p>
    <w:p w14:paraId="0149300A" w14:textId="27BE1EB6" w:rsidR="00001689" w:rsidRDefault="00001689" w:rsidP="00A854BC">
      <w:r>
        <w:rPr>
          <w:noProof/>
        </w:rPr>
        <w:drawing>
          <wp:inline distT="0" distB="0" distL="0" distR="0" wp14:anchorId="43AD04AF" wp14:editId="5F997BDF">
            <wp:extent cx="6057143" cy="4257143"/>
            <wp:effectExtent l="0" t="0" r="127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57143" cy="4257143"/>
                    </a:xfrm>
                    <a:prstGeom prst="rect">
                      <a:avLst/>
                    </a:prstGeom>
                  </pic:spPr>
                </pic:pic>
              </a:graphicData>
            </a:graphic>
          </wp:inline>
        </w:drawing>
      </w:r>
    </w:p>
    <w:p w14:paraId="706E1C71" w14:textId="6588A35D" w:rsidR="000E21BB" w:rsidRDefault="000E21BB" w:rsidP="00081214">
      <w:pPr>
        <w:pStyle w:val="Listeafsnit"/>
        <w:ind w:left="0"/>
      </w:pPr>
      <w:r>
        <w:t>Den eksisterende drift opretholdes, der ansøges om et</w:t>
      </w:r>
      <w:r w:rsidR="00F511BF">
        <w:t>a</w:t>
      </w:r>
      <w:r>
        <w:t>blering af yderligere en</w:t>
      </w:r>
      <w:r w:rsidR="009F296E">
        <w:t xml:space="preserve"> stald</w:t>
      </w:r>
      <w:r>
        <w:t>.</w:t>
      </w:r>
    </w:p>
    <w:p w14:paraId="4B461E2D" w14:textId="77777777" w:rsidR="000E21BB" w:rsidRDefault="000E21BB" w:rsidP="00081214">
      <w:pPr>
        <w:pStyle w:val="Listeafsnit"/>
        <w:ind w:left="0"/>
      </w:pPr>
    </w:p>
    <w:p w14:paraId="5C007964" w14:textId="7A6944AF" w:rsidR="000E21BB" w:rsidRDefault="005A5CE3" w:rsidP="00081214">
      <w:pPr>
        <w:pStyle w:val="Listeafsnit"/>
        <w:ind w:left="0"/>
      </w:pPr>
      <w:r>
        <w:t>Stalden</w:t>
      </w:r>
      <w:r w:rsidR="000E21BB">
        <w:t xml:space="preserve"> placeres iht nedenstående.</w:t>
      </w:r>
      <w:r w:rsidR="00BE5829">
        <w:t xml:space="preserve"> Stalden placeres mellem </w:t>
      </w:r>
      <w:r w:rsidR="00EB0917">
        <w:t>de eksisterende sta</w:t>
      </w:r>
      <w:r w:rsidR="00470C01">
        <w:t xml:space="preserve">lde og </w:t>
      </w:r>
      <w:r w:rsidR="00E47164">
        <w:t xml:space="preserve">ejendommens maskinhus. Maskinhuset </w:t>
      </w:r>
      <w:r w:rsidR="00DE1922">
        <w:t>ligger tæt op</w:t>
      </w:r>
      <w:r w:rsidR="008815BC">
        <w:t xml:space="preserve"> </w:t>
      </w:r>
      <w:r w:rsidR="00AE148C">
        <w:t>ad en registreret gravhøj. Den nye stald placeres</w:t>
      </w:r>
      <w:r w:rsidR="00A85F31">
        <w:t xml:space="preserve"> ikke nærmere gravhøjen end </w:t>
      </w:r>
      <w:r w:rsidR="0072195C">
        <w:t>maskinhuset, men kræver dispensation</w:t>
      </w:r>
      <w:r w:rsidR="001A3C29">
        <w:t xml:space="preserve"> fra den 100 meters beskyttelseszo</w:t>
      </w:r>
      <w:r w:rsidR="00D94061">
        <w:t>ne</w:t>
      </w:r>
      <w:r w:rsidR="000D5759">
        <w:t xml:space="preserve">. </w:t>
      </w:r>
      <w:r w:rsidR="00902B2F">
        <w:t xml:space="preserve">Gravhøjen er beliggende </w:t>
      </w:r>
      <w:r w:rsidR="00CF7024">
        <w:t xml:space="preserve">i en mindre træbeplantning, og den fremstår visuelt ikke som </w:t>
      </w:r>
      <w:r w:rsidR="000A5F2E">
        <w:t>tydelig fritliggende gravhøj</w:t>
      </w:r>
      <w:r w:rsidR="00772F1D">
        <w:t xml:space="preserve">. Den planlagte stald er </w:t>
      </w:r>
      <w:r w:rsidR="001D3C2F">
        <w:t xml:space="preserve">samme højde som </w:t>
      </w:r>
      <w:r w:rsidR="004E59A0">
        <w:t>det eksisterende maskinhus</w:t>
      </w:r>
      <w:r w:rsidR="00A50172">
        <w:t xml:space="preserve">, der ligger </w:t>
      </w:r>
      <w:r w:rsidR="000267FF">
        <w:t xml:space="preserve">indenfor </w:t>
      </w:r>
      <w:r w:rsidR="00A354D0">
        <w:t xml:space="preserve">20 meter af </w:t>
      </w:r>
      <w:r w:rsidR="00A72052">
        <w:t>gravhøjen.</w:t>
      </w:r>
    </w:p>
    <w:p w14:paraId="193DD164" w14:textId="3594BD51" w:rsidR="000E21BB" w:rsidRDefault="000E21BB" w:rsidP="00081214">
      <w:pPr>
        <w:pStyle w:val="Listeafsnit"/>
        <w:ind w:left="0"/>
      </w:pPr>
    </w:p>
    <w:p w14:paraId="262FA465" w14:textId="0A284B26" w:rsidR="00863969" w:rsidRDefault="001370DA" w:rsidP="00081214">
      <w:pPr>
        <w:pStyle w:val="Listeafsnit"/>
        <w:ind w:left="0"/>
      </w:pPr>
      <w:r>
        <w:t>Mariagerfjord kommune har den 22.12.2020 meddelt dispensation til afstandskravet</w:t>
      </w:r>
      <w:r w:rsidR="00823B7B">
        <w:t xml:space="preserve"> til gravhøj</w:t>
      </w:r>
      <w:r w:rsidR="00AC149C">
        <w:t>en.</w:t>
      </w:r>
    </w:p>
    <w:p w14:paraId="7396978E" w14:textId="2D70A6D5" w:rsidR="000E21BB" w:rsidRDefault="002D46ED" w:rsidP="00081214">
      <w:pPr>
        <w:pStyle w:val="Listeafsnit"/>
        <w:ind w:left="0"/>
      </w:pPr>
      <w:r>
        <w:rPr>
          <w:noProof/>
        </w:rPr>
        <w:lastRenderedPageBreak/>
        <w:drawing>
          <wp:inline distT="0" distB="0" distL="0" distR="0" wp14:anchorId="55BD09DA" wp14:editId="2DDD9569">
            <wp:extent cx="6120130" cy="4246880"/>
            <wp:effectExtent l="0" t="0" r="0" b="127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4246880"/>
                    </a:xfrm>
                    <a:prstGeom prst="rect">
                      <a:avLst/>
                    </a:prstGeom>
                  </pic:spPr>
                </pic:pic>
              </a:graphicData>
            </a:graphic>
          </wp:inline>
        </w:drawing>
      </w:r>
    </w:p>
    <w:p w14:paraId="4C0ED780" w14:textId="77777777" w:rsidR="000E21BB" w:rsidRDefault="000E21BB"/>
    <w:p w14:paraId="4B1688F3" w14:textId="48FFE42E" w:rsidR="00A854BC" w:rsidRPr="00F90954" w:rsidRDefault="00A854BC" w:rsidP="00A854BC">
      <w:pPr>
        <w:pStyle w:val="Punktopst"/>
        <w:numPr>
          <w:ilvl w:val="0"/>
          <w:numId w:val="0"/>
        </w:numPr>
        <w:rPr>
          <w:highlight w:val="yellow"/>
        </w:rPr>
      </w:pPr>
      <w:r w:rsidRPr="00DA5F18">
        <w:t xml:space="preserve">Der er ca. </w:t>
      </w:r>
      <w:r w:rsidR="00B23F4E">
        <w:t>266</w:t>
      </w:r>
      <w:r>
        <w:t xml:space="preserve"> </w:t>
      </w:r>
      <w:r w:rsidRPr="00DA5F18">
        <w:t>m til nærmeste nabobeboelser uden landbrugspligt (</w:t>
      </w:r>
      <w:r w:rsidR="00FA099E">
        <w:t>Tobberupvej 7</w:t>
      </w:r>
      <w:r w:rsidRPr="00DA5F18">
        <w:t xml:space="preserve">) og ca. </w:t>
      </w:r>
      <w:r w:rsidR="00D31924">
        <w:t>755</w:t>
      </w:r>
      <w:r w:rsidR="00E01A88">
        <w:t xml:space="preserve"> </w:t>
      </w:r>
      <w:r w:rsidRPr="00DA5F18">
        <w:t xml:space="preserve">m til </w:t>
      </w:r>
      <w:r>
        <w:t xml:space="preserve">samlet bebyggelse – </w:t>
      </w:r>
      <w:r w:rsidR="00923839">
        <w:t>Tobberup</w:t>
      </w:r>
      <w:r w:rsidRPr="00DA5F18">
        <w:t xml:space="preserve">. Nærmeste </w:t>
      </w:r>
      <w:r>
        <w:t xml:space="preserve">byzone er </w:t>
      </w:r>
      <w:r w:rsidR="00591C81">
        <w:t>H</w:t>
      </w:r>
      <w:r w:rsidR="003F4B0D">
        <w:t xml:space="preserve">obro </w:t>
      </w:r>
      <w:r w:rsidR="00591C81">
        <w:t>781 meter væk</w:t>
      </w:r>
      <w:r>
        <w:t>.</w:t>
      </w:r>
    </w:p>
    <w:p w14:paraId="3A90A78C" w14:textId="5DD12FCC" w:rsidR="00A854BC" w:rsidRDefault="00A854BC" w:rsidP="00A854BC">
      <w:r>
        <w:t>Ejendommen eller planlagte byggerier er</w:t>
      </w:r>
      <w:r w:rsidR="007F2C91">
        <w:t xml:space="preserve"> ikke</w:t>
      </w:r>
      <w:r>
        <w:t xml:space="preserve"> berørt af bygge-eller beskyttelseslinjer.</w:t>
      </w:r>
      <w:r w:rsidR="006005BA">
        <w:t xml:space="preserve"> Der </w:t>
      </w:r>
      <w:r w:rsidR="000A33F1">
        <w:t>er inge</w:t>
      </w:r>
      <w:r w:rsidR="00A22865">
        <w:t xml:space="preserve">n </w:t>
      </w:r>
      <w:r w:rsidR="006005BA">
        <w:t>beskyttede diger</w:t>
      </w:r>
      <w:r w:rsidR="00A22865">
        <w:t>,</w:t>
      </w:r>
      <w:r w:rsidR="006005BA">
        <w:t xml:space="preserve"> </w:t>
      </w:r>
      <w:r w:rsidR="00B12037">
        <w:t>der bliver berørt af byggeriet</w:t>
      </w:r>
      <w:r w:rsidR="006005BA">
        <w:t xml:space="preserve">. </w:t>
      </w:r>
    </w:p>
    <w:p w14:paraId="5A787475" w14:textId="77777777" w:rsidR="00A6074A" w:rsidRPr="0090670A" w:rsidRDefault="00A6074A" w:rsidP="00B94697">
      <w:pPr>
        <w:rPr>
          <w:rStyle w:val="Svaghenvisning"/>
          <w:rFonts w:cs="Arial"/>
          <w:color w:val="auto"/>
          <w:highlight w:val="yellow"/>
        </w:rPr>
      </w:pPr>
    </w:p>
    <w:p w14:paraId="5A189B19" w14:textId="77777777" w:rsidR="00B94697" w:rsidRPr="007A070B" w:rsidRDefault="00B94697" w:rsidP="00D5142B">
      <w:pPr>
        <w:pStyle w:val="Overskrift3"/>
        <w:rPr>
          <w:rStyle w:val="Svaghenvisning"/>
          <w:iCs w:val="0"/>
          <w:color w:val="auto"/>
        </w:rPr>
      </w:pPr>
      <w:bookmarkStart w:id="26" w:name="_Toc61614401"/>
      <w:r w:rsidRPr="007A070B">
        <w:rPr>
          <w:rStyle w:val="Svaghenvisning"/>
          <w:color w:val="auto"/>
        </w:rPr>
        <w:t>Faste afstandskrav</w:t>
      </w:r>
      <w:bookmarkEnd w:id="26"/>
      <w:r w:rsidRPr="007A070B">
        <w:rPr>
          <w:rStyle w:val="Svaghenvisning"/>
          <w:color w:val="auto"/>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5"/>
        <w:gridCol w:w="1194"/>
        <w:gridCol w:w="1341"/>
      </w:tblGrid>
      <w:tr w:rsidR="00B94697" w:rsidRPr="007A070B" w14:paraId="6F762D91" w14:textId="77777777" w:rsidTr="00306236">
        <w:trPr>
          <w:trHeight w:val="567"/>
        </w:trPr>
        <w:tc>
          <w:tcPr>
            <w:tcW w:w="6987" w:type="dxa"/>
            <w:shd w:val="clear" w:color="auto" w:fill="F2F2F2" w:themeFill="background1" w:themeFillShade="F2"/>
            <w:vAlign w:val="center"/>
          </w:tcPr>
          <w:p w14:paraId="7D02EBD0" w14:textId="77777777" w:rsidR="00B94697" w:rsidRPr="007A070B" w:rsidRDefault="00B94697" w:rsidP="00306236">
            <w:pPr>
              <w:spacing w:before="60" w:after="60"/>
              <w:rPr>
                <w:rFonts w:cs="Arial"/>
                <w:b/>
                <w:i/>
              </w:rPr>
            </w:pPr>
          </w:p>
        </w:tc>
        <w:tc>
          <w:tcPr>
            <w:tcW w:w="1194" w:type="dxa"/>
            <w:shd w:val="clear" w:color="auto" w:fill="F2F2F2" w:themeFill="background1" w:themeFillShade="F2"/>
            <w:vAlign w:val="center"/>
          </w:tcPr>
          <w:p w14:paraId="741D93AE" w14:textId="77777777" w:rsidR="00B94697" w:rsidRPr="007A070B" w:rsidRDefault="00B94697" w:rsidP="00306236">
            <w:pPr>
              <w:spacing w:before="60" w:after="60"/>
              <w:jc w:val="center"/>
              <w:rPr>
                <w:rFonts w:cs="Arial"/>
                <w:b/>
                <w:i/>
              </w:rPr>
            </w:pPr>
            <w:r w:rsidRPr="007A070B">
              <w:rPr>
                <w:rFonts w:cs="Arial"/>
                <w:b/>
                <w:i/>
              </w:rPr>
              <w:t>Afstand fra anlægget</w:t>
            </w:r>
          </w:p>
        </w:tc>
        <w:tc>
          <w:tcPr>
            <w:tcW w:w="1341" w:type="dxa"/>
            <w:shd w:val="clear" w:color="auto" w:fill="F2F2F2" w:themeFill="background1" w:themeFillShade="F2"/>
            <w:vAlign w:val="center"/>
          </w:tcPr>
          <w:p w14:paraId="2DB763A3" w14:textId="77777777" w:rsidR="00B94697" w:rsidRPr="007A070B" w:rsidRDefault="00B94697" w:rsidP="00306236">
            <w:pPr>
              <w:spacing w:before="60" w:after="60"/>
              <w:jc w:val="center"/>
              <w:rPr>
                <w:rFonts w:cs="Arial"/>
                <w:b/>
                <w:i/>
              </w:rPr>
            </w:pPr>
            <w:r w:rsidRPr="007A070B">
              <w:rPr>
                <w:rFonts w:cs="Arial"/>
                <w:b/>
                <w:i/>
              </w:rPr>
              <w:t>Lovkrav (minimum)</w:t>
            </w:r>
          </w:p>
        </w:tc>
      </w:tr>
      <w:tr w:rsidR="00B94697" w:rsidRPr="007A070B" w14:paraId="75E858E0" w14:textId="77777777" w:rsidTr="00306236">
        <w:trPr>
          <w:trHeight w:val="567"/>
        </w:trPr>
        <w:tc>
          <w:tcPr>
            <w:tcW w:w="6987" w:type="dxa"/>
            <w:vAlign w:val="center"/>
          </w:tcPr>
          <w:p w14:paraId="23BF0D36" w14:textId="3B36919A" w:rsidR="0041113A" w:rsidRPr="007A070B" w:rsidRDefault="00B94697" w:rsidP="00BD437A">
            <w:pPr>
              <w:spacing w:before="60" w:after="60"/>
              <w:rPr>
                <w:rFonts w:cs="Arial"/>
              </w:rPr>
            </w:pPr>
            <w:r w:rsidRPr="007A070B">
              <w:rPr>
                <w:rFonts w:cs="Arial"/>
              </w:rPr>
              <w:t>Ikke-almene vandforsyningsanlæg</w:t>
            </w:r>
            <w:r w:rsidR="007A070B" w:rsidRPr="007A070B">
              <w:rPr>
                <w:rFonts w:cs="Arial"/>
              </w:rPr>
              <w:t xml:space="preserve">, </w:t>
            </w:r>
          </w:p>
        </w:tc>
        <w:tc>
          <w:tcPr>
            <w:tcW w:w="1194" w:type="dxa"/>
            <w:vAlign w:val="center"/>
          </w:tcPr>
          <w:p w14:paraId="736A9C11" w14:textId="0AEF6CE3" w:rsidR="005755D3" w:rsidRPr="007A070B" w:rsidRDefault="00BD437A" w:rsidP="00306236">
            <w:pPr>
              <w:spacing w:before="60" w:after="60"/>
              <w:jc w:val="center"/>
              <w:rPr>
                <w:rFonts w:cs="Arial"/>
              </w:rPr>
            </w:pPr>
            <w:r>
              <w:rPr>
                <w:rFonts w:cs="Arial"/>
              </w:rPr>
              <w:t>61</w:t>
            </w:r>
            <w:r w:rsidR="005755D3">
              <w:rPr>
                <w:rFonts w:cs="Arial"/>
              </w:rPr>
              <w:t xml:space="preserve"> m</w:t>
            </w:r>
          </w:p>
        </w:tc>
        <w:tc>
          <w:tcPr>
            <w:tcW w:w="1341" w:type="dxa"/>
            <w:vAlign w:val="center"/>
          </w:tcPr>
          <w:p w14:paraId="5BF23501" w14:textId="77777777" w:rsidR="00B94697" w:rsidRPr="007A070B" w:rsidRDefault="00B94697" w:rsidP="00306236">
            <w:pPr>
              <w:spacing w:before="60" w:after="60"/>
              <w:jc w:val="center"/>
              <w:rPr>
                <w:rFonts w:cs="Arial"/>
              </w:rPr>
            </w:pPr>
            <w:r w:rsidRPr="007A070B">
              <w:rPr>
                <w:rFonts w:cs="Arial"/>
              </w:rPr>
              <w:t>25 m</w:t>
            </w:r>
          </w:p>
        </w:tc>
      </w:tr>
      <w:tr w:rsidR="00B94697" w:rsidRPr="007A070B" w14:paraId="00C70269" w14:textId="77777777" w:rsidTr="00306236">
        <w:trPr>
          <w:trHeight w:val="567"/>
        </w:trPr>
        <w:tc>
          <w:tcPr>
            <w:tcW w:w="6987" w:type="dxa"/>
            <w:vAlign w:val="center"/>
          </w:tcPr>
          <w:p w14:paraId="6DA690B1" w14:textId="77777777" w:rsidR="00B94697" w:rsidRPr="007A070B" w:rsidRDefault="00B94697" w:rsidP="00306236">
            <w:pPr>
              <w:spacing w:before="60" w:after="60"/>
              <w:rPr>
                <w:rFonts w:cs="Arial"/>
              </w:rPr>
            </w:pPr>
            <w:r w:rsidRPr="007A070B">
              <w:rPr>
                <w:rFonts w:cs="Arial"/>
              </w:rPr>
              <w:t xml:space="preserve">Almene vandforsyningsanlæg </w:t>
            </w:r>
            <w:r w:rsidR="006005BA" w:rsidRPr="007A070B">
              <w:rPr>
                <w:rFonts w:cs="Arial"/>
              </w:rPr>
              <w:t xml:space="preserve">, </w:t>
            </w:r>
          </w:p>
        </w:tc>
        <w:tc>
          <w:tcPr>
            <w:tcW w:w="1194" w:type="dxa"/>
            <w:vAlign w:val="center"/>
          </w:tcPr>
          <w:p w14:paraId="2A09D84E" w14:textId="77777777" w:rsidR="00B94697" w:rsidRPr="007A070B" w:rsidRDefault="00B94697" w:rsidP="00306236">
            <w:pPr>
              <w:spacing w:before="60" w:after="60"/>
              <w:jc w:val="center"/>
              <w:rPr>
                <w:rFonts w:cs="Arial"/>
              </w:rPr>
            </w:pPr>
            <w:r w:rsidRPr="007A070B">
              <w:rPr>
                <w:rFonts w:cs="Arial"/>
              </w:rPr>
              <w:t>&gt;50</w:t>
            </w:r>
            <w:r w:rsidR="006005BA" w:rsidRPr="007A070B">
              <w:rPr>
                <w:rFonts w:cs="Arial"/>
              </w:rPr>
              <w:t xml:space="preserve"> m</w:t>
            </w:r>
          </w:p>
        </w:tc>
        <w:tc>
          <w:tcPr>
            <w:tcW w:w="1341" w:type="dxa"/>
            <w:vAlign w:val="center"/>
          </w:tcPr>
          <w:p w14:paraId="56BBE181" w14:textId="77777777" w:rsidR="00B94697" w:rsidRPr="007A070B" w:rsidRDefault="00B94697" w:rsidP="00306236">
            <w:pPr>
              <w:spacing w:before="60" w:after="60"/>
              <w:jc w:val="center"/>
              <w:rPr>
                <w:rFonts w:cs="Arial"/>
              </w:rPr>
            </w:pPr>
            <w:r w:rsidRPr="007A070B">
              <w:rPr>
                <w:rFonts w:cs="Arial"/>
              </w:rPr>
              <w:t>50 m</w:t>
            </w:r>
          </w:p>
        </w:tc>
      </w:tr>
      <w:tr w:rsidR="00B94697" w:rsidRPr="007A070B" w14:paraId="5629BD8A" w14:textId="77777777" w:rsidTr="00306236">
        <w:trPr>
          <w:trHeight w:val="567"/>
        </w:trPr>
        <w:tc>
          <w:tcPr>
            <w:tcW w:w="6987" w:type="dxa"/>
            <w:vAlign w:val="center"/>
          </w:tcPr>
          <w:p w14:paraId="6DB422E0" w14:textId="77777777" w:rsidR="00B94697" w:rsidRPr="007A070B" w:rsidRDefault="00B94697" w:rsidP="00306236">
            <w:pPr>
              <w:spacing w:before="60" w:after="60"/>
              <w:rPr>
                <w:rFonts w:cs="Arial"/>
              </w:rPr>
            </w:pPr>
            <w:r w:rsidRPr="007A070B">
              <w:rPr>
                <w:rFonts w:cs="Arial"/>
              </w:rPr>
              <w:t>Vandløb/dræn/søer</w:t>
            </w:r>
            <w:r w:rsidR="007A070B" w:rsidRPr="007A070B">
              <w:rPr>
                <w:rFonts w:cs="Arial"/>
              </w:rPr>
              <w:t>, sø mod nordøst</w:t>
            </w:r>
          </w:p>
        </w:tc>
        <w:tc>
          <w:tcPr>
            <w:tcW w:w="1194" w:type="dxa"/>
            <w:vAlign w:val="center"/>
          </w:tcPr>
          <w:p w14:paraId="32AAD613" w14:textId="1771437A" w:rsidR="00B94697" w:rsidRPr="007A070B" w:rsidRDefault="00C01B9D" w:rsidP="00306236">
            <w:pPr>
              <w:spacing w:before="60" w:after="60"/>
              <w:jc w:val="center"/>
              <w:rPr>
                <w:rFonts w:cs="Arial"/>
              </w:rPr>
            </w:pPr>
            <w:r>
              <w:rPr>
                <w:rFonts w:cs="Arial"/>
              </w:rPr>
              <w:t>60</w:t>
            </w:r>
            <w:r w:rsidR="00B94697" w:rsidRPr="007A070B">
              <w:rPr>
                <w:rFonts w:cs="Arial"/>
              </w:rPr>
              <w:t xml:space="preserve"> m</w:t>
            </w:r>
          </w:p>
        </w:tc>
        <w:tc>
          <w:tcPr>
            <w:tcW w:w="1341" w:type="dxa"/>
            <w:vAlign w:val="center"/>
          </w:tcPr>
          <w:p w14:paraId="5EE36F17" w14:textId="77777777" w:rsidR="00B94697" w:rsidRPr="007A070B" w:rsidRDefault="00B94697" w:rsidP="00306236">
            <w:pPr>
              <w:spacing w:before="60" w:after="60"/>
              <w:jc w:val="center"/>
              <w:rPr>
                <w:rFonts w:cs="Arial"/>
              </w:rPr>
            </w:pPr>
            <w:r w:rsidRPr="007A070B">
              <w:rPr>
                <w:rFonts w:cs="Arial"/>
              </w:rPr>
              <w:t>15 m</w:t>
            </w:r>
          </w:p>
        </w:tc>
      </w:tr>
      <w:tr w:rsidR="00B94697" w:rsidRPr="007A070B" w14:paraId="63111D09" w14:textId="77777777" w:rsidTr="00306236">
        <w:trPr>
          <w:trHeight w:val="567"/>
        </w:trPr>
        <w:tc>
          <w:tcPr>
            <w:tcW w:w="6987" w:type="dxa"/>
            <w:vAlign w:val="center"/>
          </w:tcPr>
          <w:p w14:paraId="1A593E76" w14:textId="0E4549FA" w:rsidR="00B94697" w:rsidRPr="007A070B" w:rsidRDefault="00B94697" w:rsidP="00B12037">
            <w:pPr>
              <w:spacing w:before="60" w:after="60"/>
              <w:rPr>
                <w:rFonts w:cs="Arial"/>
              </w:rPr>
            </w:pPr>
            <w:r w:rsidRPr="007A070B">
              <w:rPr>
                <w:rFonts w:cs="Arial"/>
              </w:rPr>
              <w:t>Offentlig vej og privat fællesvej</w:t>
            </w:r>
            <w:r w:rsidR="007A070B" w:rsidRPr="007A070B">
              <w:rPr>
                <w:rFonts w:cs="Arial"/>
              </w:rPr>
              <w:t xml:space="preserve">, </w:t>
            </w:r>
            <w:r w:rsidR="00BD437A">
              <w:rPr>
                <w:rFonts w:cs="Arial"/>
              </w:rPr>
              <w:t>Tobberupvej</w:t>
            </w:r>
          </w:p>
        </w:tc>
        <w:tc>
          <w:tcPr>
            <w:tcW w:w="1194" w:type="dxa"/>
            <w:vAlign w:val="center"/>
          </w:tcPr>
          <w:p w14:paraId="6CBDFAD9" w14:textId="5A763A55" w:rsidR="00B94697" w:rsidRPr="007A070B" w:rsidRDefault="00BF0B6E" w:rsidP="00306236">
            <w:pPr>
              <w:spacing w:before="60" w:after="60"/>
              <w:jc w:val="center"/>
              <w:rPr>
                <w:rFonts w:cs="Arial"/>
              </w:rPr>
            </w:pPr>
            <w:r>
              <w:rPr>
                <w:rFonts w:cs="Arial"/>
              </w:rPr>
              <w:t xml:space="preserve">144 </w:t>
            </w:r>
            <w:r w:rsidR="00B12037" w:rsidRPr="007A070B">
              <w:rPr>
                <w:rFonts w:cs="Arial"/>
              </w:rPr>
              <w:t>m</w:t>
            </w:r>
          </w:p>
        </w:tc>
        <w:tc>
          <w:tcPr>
            <w:tcW w:w="1341" w:type="dxa"/>
            <w:vAlign w:val="center"/>
          </w:tcPr>
          <w:p w14:paraId="4F4D49B2" w14:textId="77777777" w:rsidR="00B94697" w:rsidRPr="007A070B" w:rsidRDefault="00B94697" w:rsidP="00306236">
            <w:pPr>
              <w:spacing w:before="60" w:after="60"/>
              <w:jc w:val="center"/>
              <w:rPr>
                <w:rFonts w:cs="Arial"/>
              </w:rPr>
            </w:pPr>
            <w:r w:rsidRPr="007A070B">
              <w:rPr>
                <w:rFonts w:cs="Arial"/>
              </w:rPr>
              <w:t>15 m</w:t>
            </w:r>
          </w:p>
        </w:tc>
      </w:tr>
      <w:tr w:rsidR="00B94697" w:rsidRPr="007A070B" w14:paraId="3484765C" w14:textId="77777777" w:rsidTr="00306236">
        <w:trPr>
          <w:trHeight w:val="567"/>
        </w:trPr>
        <w:tc>
          <w:tcPr>
            <w:tcW w:w="6987" w:type="dxa"/>
            <w:vAlign w:val="center"/>
          </w:tcPr>
          <w:p w14:paraId="2293C746" w14:textId="77777777" w:rsidR="00B94697" w:rsidRPr="007A070B" w:rsidRDefault="00B94697" w:rsidP="00306236">
            <w:pPr>
              <w:spacing w:before="60" w:after="60"/>
              <w:rPr>
                <w:rFonts w:cs="Arial"/>
              </w:rPr>
            </w:pPr>
            <w:r w:rsidRPr="007A070B">
              <w:rPr>
                <w:rFonts w:cs="Arial"/>
              </w:rPr>
              <w:t xml:space="preserve">Levnedsvirksomhed </w:t>
            </w:r>
          </w:p>
        </w:tc>
        <w:tc>
          <w:tcPr>
            <w:tcW w:w="1194" w:type="dxa"/>
            <w:vAlign w:val="center"/>
          </w:tcPr>
          <w:p w14:paraId="1A509C94" w14:textId="77777777" w:rsidR="00B94697" w:rsidRPr="007A070B" w:rsidRDefault="00B94697" w:rsidP="00306236">
            <w:pPr>
              <w:spacing w:before="60" w:after="60"/>
              <w:jc w:val="center"/>
              <w:rPr>
                <w:rFonts w:cs="Arial"/>
              </w:rPr>
            </w:pPr>
            <w:r w:rsidRPr="007A070B">
              <w:rPr>
                <w:rFonts w:cs="Arial"/>
              </w:rPr>
              <w:t>&gt;25 m</w:t>
            </w:r>
          </w:p>
        </w:tc>
        <w:tc>
          <w:tcPr>
            <w:tcW w:w="1341" w:type="dxa"/>
            <w:vAlign w:val="center"/>
          </w:tcPr>
          <w:p w14:paraId="21938C92" w14:textId="77777777" w:rsidR="00B94697" w:rsidRPr="007A070B" w:rsidRDefault="00B94697" w:rsidP="00306236">
            <w:pPr>
              <w:spacing w:before="60" w:after="60"/>
              <w:jc w:val="center"/>
              <w:rPr>
                <w:rFonts w:cs="Arial"/>
              </w:rPr>
            </w:pPr>
            <w:r w:rsidRPr="007A070B">
              <w:rPr>
                <w:rFonts w:cs="Arial"/>
              </w:rPr>
              <w:t>25 m</w:t>
            </w:r>
          </w:p>
        </w:tc>
      </w:tr>
      <w:tr w:rsidR="00B94697" w:rsidRPr="007A070B" w14:paraId="013AE566" w14:textId="77777777" w:rsidTr="00306236">
        <w:trPr>
          <w:trHeight w:val="567"/>
        </w:trPr>
        <w:tc>
          <w:tcPr>
            <w:tcW w:w="6987" w:type="dxa"/>
            <w:vAlign w:val="center"/>
          </w:tcPr>
          <w:p w14:paraId="58BD7F89" w14:textId="77777777" w:rsidR="00B94697" w:rsidRPr="007A070B" w:rsidRDefault="00B94697" w:rsidP="00306236">
            <w:pPr>
              <w:spacing w:before="60" w:after="60"/>
              <w:rPr>
                <w:rFonts w:cs="Arial"/>
              </w:rPr>
            </w:pPr>
            <w:r w:rsidRPr="007A070B">
              <w:rPr>
                <w:rFonts w:cs="Arial"/>
              </w:rPr>
              <w:lastRenderedPageBreak/>
              <w:t>Beboelse på samme ejendom</w:t>
            </w:r>
          </w:p>
        </w:tc>
        <w:tc>
          <w:tcPr>
            <w:tcW w:w="1194" w:type="dxa"/>
            <w:vAlign w:val="center"/>
          </w:tcPr>
          <w:p w14:paraId="78D29BFC" w14:textId="0F91A948" w:rsidR="00B94697" w:rsidRPr="007A070B" w:rsidRDefault="00B94697" w:rsidP="00306236">
            <w:pPr>
              <w:spacing w:before="60" w:after="60"/>
              <w:jc w:val="center"/>
              <w:rPr>
                <w:rFonts w:cs="Arial"/>
              </w:rPr>
            </w:pPr>
            <w:r w:rsidRPr="007A070B">
              <w:rPr>
                <w:rFonts w:cs="Arial"/>
              </w:rPr>
              <w:t>&gt;</w:t>
            </w:r>
            <w:r w:rsidR="00BF0B6E">
              <w:rPr>
                <w:rFonts w:cs="Arial"/>
              </w:rPr>
              <w:t>30</w:t>
            </w:r>
            <w:r w:rsidRPr="007A070B">
              <w:rPr>
                <w:rFonts w:cs="Arial"/>
              </w:rPr>
              <w:t xml:space="preserve"> m</w:t>
            </w:r>
          </w:p>
        </w:tc>
        <w:tc>
          <w:tcPr>
            <w:tcW w:w="1341" w:type="dxa"/>
            <w:vAlign w:val="center"/>
          </w:tcPr>
          <w:p w14:paraId="42B6FDFF" w14:textId="77777777" w:rsidR="00B94697" w:rsidRPr="007A070B" w:rsidRDefault="00B94697" w:rsidP="00306236">
            <w:pPr>
              <w:spacing w:before="60" w:after="60"/>
              <w:jc w:val="center"/>
              <w:rPr>
                <w:rFonts w:cs="Arial"/>
              </w:rPr>
            </w:pPr>
            <w:r w:rsidRPr="007A070B">
              <w:rPr>
                <w:rFonts w:cs="Arial"/>
              </w:rPr>
              <w:t>15 m</w:t>
            </w:r>
          </w:p>
        </w:tc>
      </w:tr>
      <w:tr w:rsidR="00B94697" w:rsidRPr="007A070B" w14:paraId="4970669F" w14:textId="77777777" w:rsidTr="00306236">
        <w:trPr>
          <w:trHeight w:val="567"/>
        </w:trPr>
        <w:tc>
          <w:tcPr>
            <w:tcW w:w="6987" w:type="dxa"/>
            <w:vAlign w:val="center"/>
          </w:tcPr>
          <w:p w14:paraId="4B7F31A7" w14:textId="77777777" w:rsidR="00B94697" w:rsidRPr="007A070B" w:rsidRDefault="007A070B" w:rsidP="00306236">
            <w:pPr>
              <w:spacing w:before="60" w:after="60"/>
              <w:rPr>
                <w:rFonts w:cs="Arial"/>
              </w:rPr>
            </w:pPr>
            <w:r w:rsidRPr="007A070B">
              <w:rPr>
                <w:rFonts w:cs="Arial"/>
              </w:rPr>
              <w:t>Nabos</w:t>
            </w:r>
            <w:r w:rsidR="00B94697" w:rsidRPr="007A070B">
              <w:rPr>
                <w:rFonts w:cs="Arial"/>
              </w:rPr>
              <w:t>kel</w:t>
            </w:r>
          </w:p>
        </w:tc>
        <w:tc>
          <w:tcPr>
            <w:tcW w:w="1194" w:type="dxa"/>
            <w:vAlign w:val="center"/>
          </w:tcPr>
          <w:p w14:paraId="69A0A4F7" w14:textId="49437FE1" w:rsidR="00B94697" w:rsidRPr="007A070B" w:rsidRDefault="00B94697" w:rsidP="00306236">
            <w:pPr>
              <w:spacing w:before="60" w:after="60"/>
              <w:jc w:val="center"/>
              <w:rPr>
                <w:rFonts w:cs="Arial"/>
              </w:rPr>
            </w:pPr>
            <w:r w:rsidRPr="007A070B">
              <w:rPr>
                <w:rFonts w:cs="Arial"/>
              </w:rPr>
              <w:t>&gt;</w:t>
            </w:r>
            <w:r w:rsidR="00473183">
              <w:rPr>
                <w:rFonts w:cs="Arial"/>
              </w:rPr>
              <w:t>155</w:t>
            </w:r>
            <w:r w:rsidRPr="007A070B">
              <w:rPr>
                <w:rFonts w:cs="Arial"/>
              </w:rPr>
              <w:t>m</w:t>
            </w:r>
          </w:p>
        </w:tc>
        <w:tc>
          <w:tcPr>
            <w:tcW w:w="1341" w:type="dxa"/>
            <w:vAlign w:val="center"/>
          </w:tcPr>
          <w:p w14:paraId="52E5801B" w14:textId="77777777" w:rsidR="00B94697" w:rsidRPr="007A070B" w:rsidRDefault="00B94697" w:rsidP="00306236">
            <w:pPr>
              <w:spacing w:before="60" w:after="60"/>
              <w:jc w:val="center"/>
              <w:rPr>
                <w:rFonts w:cs="Arial"/>
              </w:rPr>
            </w:pPr>
            <w:r w:rsidRPr="007A070B">
              <w:rPr>
                <w:rFonts w:cs="Arial"/>
              </w:rPr>
              <w:t>30 m</w:t>
            </w:r>
          </w:p>
        </w:tc>
      </w:tr>
      <w:tr w:rsidR="007A070B" w:rsidRPr="007A070B" w14:paraId="3BEDC4C3" w14:textId="77777777" w:rsidTr="00306236">
        <w:trPr>
          <w:trHeight w:val="567"/>
        </w:trPr>
        <w:tc>
          <w:tcPr>
            <w:tcW w:w="6987" w:type="dxa"/>
            <w:vAlign w:val="center"/>
          </w:tcPr>
          <w:p w14:paraId="781DC14B" w14:textId="77777777" w:rsidR="007A070B" w:rsidRPr="007A070B" w:rsidRDefault="007A070B" w:rsidP="00306236">
            <w:pPr>
              <w:spacing w:before="60" w:after="60"/>
              <w:rPr>
                <w:rFonts w:cs="Arial"/>
              </w:rPr>
            </w:pPr>
            <w:r w:rsidRPr="007A070B">
              <w:rPr>
                <w:rFonts w:cs="Arial"/>
              </w:rPr>
              <w:t xml:space="preserve">Matrikelskel </w:t>
            </w:r>
          </w:p>
        </w:tc>
        <w:tc>
          <w:tcPr>
            <w:tcW w:w="1194" w:type="dxa"/>
            <w:vAlign w:val="center"/>
          </w:tcPr>
          <w:p w14:paraId="288D4ACA" w14:textId="77777777" w:rsidR="007A070B" w:rsidRPr="007A070B" w:rsidRDefault="00B12037" w:rsidP="00306236">
            <w:pPr>
              <w:spacing w:before="60" w:after="60"/>
              <w:jc w:val="center"/>
              <w:rPr>
                <w:rFonts w:cs="Arial"/>
              </w:rPr>
            </w:pPr>
            <w:r w:rsidRPr="007A070B">
              <w:rPr>
                <w:rFonts w:cs="Arial"/>
              </w:rPr>
              <w:t>&gt;30 m</w:t>
            </w:r>
          </w:p>
        </w:tc>
        <w:tc>
          <w:tcPr>
            <w:tcW w:w="1341" w:type="dxa"/>
            <w:vAlign w:val="center"/>
          </w:tcPr>
          <w:p w14:paraId="4F7AFAA1" w14:textId="77777777" w:rsidR="007A070B" w:rsidRPr="007A070B" w:rsidRDefault="007A070B" w:rsidP="00306236">
            <w:pPr>
              <w:spacing w:before="60" w:after="60"/>
              <w:jc w:val="center"/>
              <w:rPr>
                <w:rFonts w:cs="Arial"/>
              </w:rPr>
            </w:pPr>
          </w:p>
        </w:tc>
      </w:tr>
      <w:tr w:rsidR="00B94697" w:rsidRPr="007A070B" w14:paraId="31B8F302" w14:textId="77777777" w:rsidTr="00306236">
        <w:trPr>
          <w:trHeight w:val="771"/>
        </w:trPr>
        <w:tc>
          <w:tcPr>
            <w:tcW w:w="6987" w:type="dxa"/>
            <w:vAlign w:val="center"/>
          </w:tcPr>
          <w:p w14:paraId="2BA23140" w14:textId="77777777" w:rsidR="00B94697" w:rsidRPr="007A070B" w:rsidRDefault="00B94697" w:rsidP="00306236">
            <w:pPr>
              <w:spacing w:before="60" w:after="60"/>
              <w:rPr>
                <w:rFonts w:cs="Arial"/>
              </w:rPr>
            </w:pPr>
            <w:r w:rsidRPr="007A070B">
              <w:rPr>
                <w:rFonts w:cs="Arial"/>
              </w:rPr>
              <w:t>Nabobeboelse</w:t>
            </w:r>
          </w:p>
        </w:tc>
        <w:tc>
          <w:tcPr>
            <w:tcW w:w="1194" w:type="dxa"/>
            <w:vAlign w:val="center"/>
          </w:tcPr>
          <w:p w14:paraId="084837E0" w14:textId="77777777" w:rsidR="00B94697" w:rsidRPr="007A070B" w:rsidRDefault="00B94697" w:rsidP="00306236">
            <w:pPr>
              <w:spacing w:before="60" w:after="60"/>
              <w:jc w:val="center"/>
              <w:rPr>
                <w:rFonts w:cs="Arial"/>
              </w:rPr>
            </w:pPr>
            <w:r w:rsidRPr="007A070B">
              <w:rPr>
                <w:rFonts w:cs="Arial"/>
              </w:rPr>
              <w:t>&gt;50 m</w:t>
            </w:r>
          </w:p>
        </w:tc>
        <w:tc>
          <w:tcPr>
            <w:tcW w:w="1341" w:type="dxa"/>
            <w:vAlign w:val="center"/>
          </w:tcPr>
          <w:p w14:paraId="559434C3" w14:textId="77777777" w:rsidR="00B94697" w:rsidRPr="007A070B" w:rsidRDefault="00B94697" w:rsidP="00306236">
            <w:pPr>
              <w:spacing w:before="60" w:after="60"/>
              <w:jc w:val="center"/>
              <w:rPr>
                <w:rFonts w:cs="Arial"/>
              </w:rPr>
            </w:pPr>
            <w:r w:rsidRPr="007A070B">
              <w:rPr>
                <w:rFonts w:cs="Arial"/>
              </w:rPr>
              <w:t>50 m</w:t>
            </w:r>
          </w:p>
        </w:tc>
      </w:tr>
      <w:tr w:rsidR="007A070B" w:rsidRPr="007A070B" w14:paraId="5B8C7BAC" w14:textId="77777777" w:rsidTr="00306236">
        <w:trPr>
          <w:trHeight w:val="771"/>
        </w:trPr>
        <w:tc>
          <w:tcPr>
            <w:tcW w:w="6987" w:type="dxa"/>
            <w:vAlign w:val="center"/>
          </w:tcPr>
          <w:p w14:paraId="1F4F6939" w14:textId="77777777" w:rsidR="007A070B" w:rsidRPr="007A070B" w:rsidRDefault="007A070B" w:rsidP="00306236">
            <w:pPr>
              <w:spacing w:before="60" w:after="60"/>
              <w:rPr>
                <w:rFonts w:cs="Arial"/>
              </w:rPr>
            </w:pPr>
            <w:r w:rsidRPr="007A070B">
              <w:rPr>
                <w:rFonts w:cs="Arial"/>
              </w:rPr>
              <w:t>Byzone; sommerhusområde</w:t>
            </w:r>
          </w:p>
        </w:tc>
        <w:tc>
          <w:tcPr>
            <w:tcW w:w="1194" w:type="dxa"/>
            <w:vAlign w:val="center"/>
          </w:tcPr>
          <w:p w14:paraId="44846CD9" w14:textId="77777777" w:rsidR="007A070B" w:rsidRPr="007A070B" w:rsidRDefault="007A070B" w:rsidP="00306236">
            <w:pPr>
              <w:spacing w:before="60" w:after="60"/>
              <w:jc w:val="center"/>
              <w:rPr>
                <w:rFonts w:cs="Arial"/>
              </w:rPr>
            </w:pPr>
            <w:r w:rsidRPr="007A070B">
              <w:rPr>
                <w:rFonts w:cs="Arial"/>
              </w:rPr>
              <w:t>&gt;50 m</w:t>
            </w:r>
          </w:p>
        </w:tc>
        <w:tc>
          <w:tcPr>
            <w:tcW w:w="1341" w:type="dxa"/>
            <w:vAlign w:val="center"/>
          </w:tcPr>
          <w:p w14:paraId="2750A311" w14:textId="77777777" w:rsidR="007A070B" w:rsidRPr="007A070B" w:rsidRDefault="007A070B" w:rsidP="00306236">
            <w:pPr>
              <w:spacing w:before="60" w:after="60"/>
              <w:jc w:val="center"/>
              <w:rPr>
                <w:rFonts w:cs="Arial"/>
              </w:rPr>
            </w:pPr>
            <w:r w:rsidRPr="007A070B">
              <w:rPr>
                <w:rFonts w:cs="Arial"/>
              </w:rPr>
              <w:t>50 m</w:t>
            </w:r>
          </w:p>
        </w:tc>
      </w:tr>
    </w:tbl>
    <w:p w14:paraId="37714DAD" w14:textId="76C8223A" w:rsidR="007F2C91" w:rsidRDefault="00832EBF" w:rsidP="00815E6A">
      <w:r>
        <w:t>Se desuden kort i hg.dk</w:t>
      </w:r>
      <w:r w:rsidR="003F0500">
        <w:t>.</w:t>
      </w:r>
    </w:p>
    <w:p w14:paraId="76D61310" w14:textId="7483D17A" w:rsidR="003F0500" w:rsidRDefault="003F0500" w:rsidP="00815E6A">
      <w:r>
        <w:t>Det vurderes</w:t>
      </w:r>
      <w:r w:rsidR="00333C16">
        <w:t xml:space="preserve"> at </w:t>
      </w:r>
      <w:r w:rsidR="002D4F61">
        <w:t xml:space="preserve">ejendommen </w:t>
      </w:r>
      <w:r w:rsidR="00275948">
        <w:t xml:space="preserve">samlet set </w:t>
      </w:r>
      <w:r w:rsidR="002D4F61">
        <w:t>opfylder de angivne afstandskrav</w:t>
      </w:r>
      <w:r w:rsidR="004C2505">
        <w:t xml:space="preserve"> i Lov om husdyrbrug.</w:t>
      </w:r>
    </w:p>
    <w:p w14:paraId="10BDB7AC" w14:textId="77777777" w:rsidR="007F2C91" w:rsidRDefault="007F2C91">
      <w:pPr>
        <w:spacing w:before="0" w:after="0"/>
      </w:pPr>
      <w:r>
        <w:br w:type="page"/>
      </w:r>
    </w:p>
    <w:p w14:paraId="593C0272" w14:textId="77777777" w:rsidR="00A01FC6" w:rsidRPr="007A070B" w:rsidRDefault="00A01FC6" w:rsidP="00815E6A"/>
    <w:p w14:paraId="6E36BBC2" w14:textId="77777777" w:rsidR="007D4568" w:rsidRPr="007A070B" w:rsidRDefault="007D4568" w:rsidP="00D5142B">
      <w:pPr>
        <w:pStyle w:val="Overskrift3"/>
      </w:pPr>
      <w:bookmarkStart w:id="27" w:name="_Toc61614402"/>
      <w:r w:rsidRPr="007A070B">
        <w:t>Kort over Fredninger og beskyttelseslinjer</w:t>
      </w:r>
      <w:bookmarkEnd w:id="27"/>
    </w:p>
    <w:p w14:paraId="44CDF457" w14:textId="47426428" w:rsidR="00FE4C48" w:rsidRDefault="003E28B2" w:rsidP="00FE4C48">
      <w:pPr>
        <w:jc w:val="center"/>
        <w:rPr>
          <w:noProof/>
        </w:rPr>
      </w:pPr>
      <w:r w:rsidRPr="003E28B2">
        <w:rPr>
          <w:noProof/>
        </w:rPr>
        <w:t xml:space="preserve"> </w:t>
      </w:r>
      <w:r w:rsidR="00677224">
        <w:rPr>
          <w:noProof/>
        </w:rPr>
        <w:drawing>
          <wp:inline distT="0" distB="0" distL="0" distR="0" wp14:anchorId="59091DE8" wp14:editId="487BAFB6">
            <wp:extent cx="6120130" cy="514413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5144135"/>
                    </a:xfrm>
                    <a:prstGeom prst="rect">
                      <a:avLst/>
                    </a:prstGeom>
                  </pic:spPr>
                </pic:pic>
              </a:graphicData>
            </a:graphic>
          </wp:inline>
        </w:drawing>
      </w:r>
    </w:p>
    <w:p w14:paraId="36C1C2C0" w14:textId="44487946" w:rsidR="001330C1" w:rsidRDefault="001330C1" w:rsidP="00081214">
      <w:pPr>
        <w:rPr>
          <w:noProof/>
        </w:rPr>
      </w:pPr>
      <w:r>
        <w:rPr>
          <w:noProof/>
        </w:rPr>
        <w:t>Nedenstående er ejendommen placering ift kommuneplanens udpegninger</w:t>
      </w:r>
    </w:p>
    <w:p w14:paraId="50EABAE0" w14:textId="69F17AC3" w:rsidR="00993554" w:rsidRDefault="0022323C" w:rsidP="00FE4C48">
      <w:pPr>
        <w:jc w:val="center"/>
        <w:rPr>
          <w:noProof/>
        </w:rPr>
      </w:pPr>
      <w:r>
        <w:rPr>
          <w:noProof/>
        </w:rPr>
        <w:lastRenderedPageBreak/>
        <w:drawing>
          <wp:inline distT="0" distB="0" distL="0" distR="0" wp14:anchorId="6FFF862B" wp14:editId="03D67986">
            <wp:extent cx="6120130" cy="2644140"/>
            <wp:effectExtent l="0" t="0" r="0" b="381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644140"/>
                    </a:xfrm>
                    <a:prstGeom prst="rect">
                      <a:avLst/>
                    </a:prstGeom>
                  </pic:spPr>
                </pic:pic>
              </a:graphicData>
            </a:graphic>
          </wp:inline>
        </w:drawing>
      </w:r>
    </w:p>
    <w:p w14:paraId="69E3747C" w14:textId="486293D2" w:rsidR="00FD37FE" w:rsidRDefault="001330C1" w:rsidP="00FD37FE">
      <w:r>
        <w:rPr>
          <w:noProof/>
        </w:rPr>
        <w:t>Ejen</w:t>
      </w:r>
      <w:r w:rsidR="00B16417">
        <w:rPr>
          <w:noProof/>
        </w:rPr>
        <w:t>dommen er ikke placeret i</w:t>
      </w:r>
      <w:r w:rsidR="00FD37FE">
        <w:rPr>
          <w:noProof/>
        </w:rPr>
        <w:t>nden</w:t>
      </w:r>
      <w:r w:rsidR="00B16417">
        <w:rPr>
          <w:noProof/>
        </w:rPr>
        <w:t xml:space="preserve">for </w:t>
      </w:r>
      <w:r w:rsidR="00FD37FE">
        <w:rPr>
          <w:noProof/>
        </w:rPr>
        <w:t>b</w:t>
      </w:r>
      <w:r w:rsidR="00FD37FE" w:rsidRPr="00863D21">
        <w:t>eskyttelseszoner og –linjer (NBL)</w:t>
      </w:r>
      <w:r w:rsidR="00FD37FE">
        <w:t>, g</w:t>
      </w:r>
      <w:r w:rsidR="00FD37FE" w:rsidRPr="00863D21">
        <w:t>eologiske interesseområder og –beskyttelsesområder (kommuneplan retningslinje)</w:t>
      </w:r>
      <w:r w:rsidR="00FD37FE">
        <w:t>, s</w:t>
      </w:r>
      <w:r w:rsidR="00FD37FE" w:rsidRPr="00863D21">
        <w:t>ærligt værdifuldt landskab/uforstyrrede landskaber (kommuneplan retningslinje)</w:t>
      </w:r>
      <w:r w:rsidR="00FD37FE">
        <w:t xml:space="preserve"> og s</w:t>
      </w:r>
      <w:r w:rsidR="00FD37FE" w:rsidRPr="00863D21">
        <w:t>kovrejsningsområde/uønsket for skovrejsning (kommuneplan retningslinje)</w:t>
      </w:r>
      <w:r w:rsidR="00FD37FE">
        <w:t>.</w:t>
      </w:r>
    </w:p>
    <w:p w14:paraId="08CDA87F" w14:textId="54C5D55F" w:rsidR="0022323C" w:rsidRDefault="0022323C" w:rsidP="00FD37FE"/>
    <w:p w14:paraId="4497710F" w14:textId="4DAEE0C7" w:rsidR="0022323C" w:rsidRPr="00863D21" w:rsidRDefault="0022323C" w:rsidP="00FD37FE">
      <w:r>
        <w:t>Ejendommen er beliggende inde</w:t>
      </w:r>
      <w:r w:rsidR="009D2AAC">
        <w:t>nfor områder udlagt til store husdyrbrug</w:t>
      </w:r>
      <w:r w:rsidR="007F7FB3">
        <w:t>.</w:t>
      </w:r>
    </w:p>
    <w:p w14:paraId="4F363F0C" w14:textId="51AE31E5" w:rsidR="001330C1" w:rsidRDefault="001330C1" w:rsidP="00FE4C48">
      <w:pPr>
        <w:jc w:val="center"/>
        <w:rPr>
          <w:noProof/>
        </w:rPr>
      </w:pPr>
    </w:p>
    <w:p w14:paraId="4C00A4E2" w14:textId="77777777" w:rsidR="00993554" w:rsidRPr="007A070B" w:rsidRDefault="00993554" w:rsidP="00FE4C48">
      <w:pPr>
        <w:jc w:val="center"/>
        <w:rPr>
          <w:noProof/>
        </w:rPr>
      </w:pPr>
    </w:p>
    <w:p w14:paraId="2C2398FB" w14:textId="77777777" w:rsidR="00FE4C48" w:rsidRPr="007A070B" w:rsidRDefault="00FE4C48" w:rsidP="00FE4C48">
      <w:pPr>
        <w:jc w:val="center"/>
      </w:pPr>
    </w:p>
    <w:p w14:paraId="6CB093D2" w14:textId="2A4242AA" w:rsidR="007D4568" w:rsidRPr="007A070B" w:rsidRDefault="00897325" w:rsidP="00D5142B">
      <w:pPr>
        <w:pStyle w:val="Overskrift3"/>
      </w:pPr>
      <w:bookmarkStart w:id="28" w:name="_Toc61614403"/>
      <w:r w:rsidRPr="007A070B">
        <w:t>Topografi</w:t>
      </w:r>
      <w:r w:rsidR="007F7FB3">
        <w:t>sk</w:t>
      </w:r>
      <w:r w:rsidRPr="007A070B">
        <w:t xml:space="preserve"> kort</w:t>
      </w:r>
      <w:bookmarkEnd w:id="28"/>
      <w:r w:rsidRPr="007A070B">
        <w:t xml:space="preserve"> </w:t>
      </w:r>
    </w:p>
    <w:p w14:paraId="4D23D9CC" w14:textId="77777777" w:rsidR="007D4568" w:rsidRPr="0090670A" w:rsidRDefault="007D4568" w:rsidP="007D4568">
      <w:pPr>
        <w:jc w:val="center"/>
        <w:rPr>
          <w:highlight w:val="yellow"/>
        </w:rPr>
      </w:pPr>
    </w:p>
    <w:p w14:paraId="73674059" w14:textId="6CA28156" w:rsidR="00E122BA" w:rsidRDefault="00F832C0" w:rsidP="000D058F">
      <w:pPr>
        <w:rPr>
          <w:noProof/>
        </w:rPr>
      </w:pPr>
      <w:r w:rsidRPr="00F832C0">
        <w:rPr>
          <w:noProof/>
        </w:rPr>
        <w:lastRenderedPageBreak/>
        <w:t xml:space="preserve"> </w:t>
      </w:r>
      <w:r w:rsidR="009B3C19">
        <w:rPr>
          <w:noProof/>
        </w:rPr>
        <w:drawing>
          <wp:inline distT="0" distB="0" distL="0" distR="0" wp14:anchorId="3148A09A" wp14:editId="15274150">
            <wp:extent cx="6120130" cy="36258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625850"/>
                    </a:xfrm>
                    <a:prstGeom prst="rect">
                      <a:avLst/>
                    </a:prstGeom>
                  </pic:spPr>
                </pic:pic>
              </a:graphicData>
            </a:graphic>
          </wp:inline>
        </w:drawing>
      </w:r>
    </w:p>
    <w:p w14:paraId="7E7ACE1E" w14:textId="1F7A9952" w:rsidR="00267D67" w:rsidRPr="00081214" w:rsidRDefault="00267D67" w:rsidP="000D058F">
      <w:r w:rsidRPr="00081214">
        <w:t xml:space="preserve">Der er </w:t>
      </w:r>
      <w:r w:rsidR="00AE57B5" w:rsidRPr="00081214">
        <w:t>2,5 meter mellem de angivne højdekurver</w:t>
      </w:r>
    </w:p>
    <w:p w14:paraId="5B1C7CFC" w14:textId="77777777" w:rsidR="00BF7874" w:rsidRPr="00A6074A" w:rsidRDefault="00BF7874" w:rsidP="00BF7874">
      <w:pPr>
        <w:pStyle w:val="Overskrift2"/>
      </w:pPr>
      <w:bookmarkStart w:id="29" w:name="_Toc61614404"/>
      <w:r w:rsidRPr="00A6074A">
        <w:t>Foranstaltninger for at begrænse det ansøgtes virking på miljøet</w:t>
      </w:r>
      <w:bookmarkEnd w:id="29"/>
    </w:p>
    <w:p w14:paraId="6EF3A3B0" w14:textId="77777777" w:rsidR="00BF7874" w:rsidRPr="00A6074A" w:rsidRDefault="00BF7874" w:rsidP="00BF7874">
      <w:pPr>
        <w:pStyle w:val="Overskrift3"/>
      </w:pPr>
      <w:bookmarkStart w:id="30" w:name="_Toc61614405"/>
      <w:r w:rsidRPr="00A6074A">
        <w:t>Ammoniakemission</w:t>
      </w:r>
      <w:bookmarkEnd w:id="30"/>
    </w:p>
    <w:p w14:paraId="13DB9678" w14:textId="27FAE1DB" w:rsidR="00BF7874" w:rsidRPr="002C706A" w:rsidRDefault="00BF7874" w:rsidP="00BF7874">
      <w:r w:rsidRPr="00A6074A">
        <w:t>Emissionen af ammoniak</w:t>
      </w:r>
      <w:r w:rsidR="007A070B" w:rsidRPr="00A6074A">
        <w:t xml:space="preserve"> fra husdyrbruget </w:t>
      </w:r>
      <w:r w:rsidRPr="00A6074A">
        <w:t>er beregnet via Husdyrgodkendelse.dk</w:t>
      </w:r>
    </w:p>
    <w:p w14:paraId="6A283310" w14:textId="465FDA46" w:rsidR="00BF7874" w:rsidRPr="0090670A" w:rsidRDefault="00501FD4" w:rsidP="00BF7874">
      <w:pPr>
        <w:rPr>
          <w:noProof/>
          <w:highlight w:val="yellow"/>
          <w:lang w:eastAsia="da-DK"/>
        </w:rPr>
      </w:pPr>
      <w:r>
        <w:rPr>
          <w:noProof/>
        </w:rPr>
        <w:drawing>
          <wp:inline distT="0" distB="0" distL="0" distR="0" wp14:anchorId="66458778" wp14:editId="6B0C7C46">
            <wp:extent cx="6120130" cy="2013585"/>
            <wp:effectExtent l="0" t="0" r="0" b="571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2013585"/>
                    </a:xfrm>
                    <a:prstGeom prst="rect">
                      <a:avLst/>
                    </a:prstGeom>
                  </pic:spPr>
                </pic:pic>
              </a:graphicData>
            </a:graphic>
          </wp:inline>
        </w:drawing>
      </w:r>
    </w:p>
    <w:p w14:paraId="233BD2DE" w14:textId="77777777" w:rsidR="00897325" w:rsidRPr="0090670A" w:rsidRDefault="00897325" w:rsidP="00BF7874">
      <w:pPr>
        <w:rPr>
          <w:highlight w:val="yellow"/>
        </w:rPr>
      </w:pPr>
    </w:p>
    <w:p w14:paraId="49155142" w14:textId="77777777" w:rsidR="00BF7874" w:rsidRPr="0090670A" w:rsidRDefault="00BF7874" w:rsidP="00BF7874">
      <w:pPr>
        <w:rPr>
          <w:highlight w:val="yellow"/>
        </w:rPr>
      </w:pPr>
    </w:p>
    <w:p w14:paraId="51DB3D2C" w14:textId="77777777" w:rsidR="008A7CA2" w:rsidRPr="00A6074A" w:rsidRDefault="008A7CA2" w:rsidP="00BF7874">
      <w:pPr>
        <w:pStyle w:val="Overskrift3"/>
      </w:pPr>
      <w:bookmarkStart w:id="31" w:name="_Ref508624519"/>
      <w:bookmarkStart w:id="32" w:name="_Toc61614406"/>
      <w:r w:rsidRPr="00A6074A">
        <w:t>Ammoniak til natur</w:t>
      </w:r>
      <w:bookmarkEnd w:id="31"/>
      <w:bookmarkEnd w:id="32"/>
    </w:p>
    <w:p w14:paraId="283CC24E" w14:textId="77777777" w:rsidR="00407B2A" w:rsidRPr="007365F5" w:rsidRDefault="00407B2A" w:rsidP="00407B2A">
      <w:pPr>
        <w:keepNext/>
        <w:ind w:right="67"/>
        <w:rPr>
          <w:iCs/>
        </w:rPr>
      </w:pPr>
      <w:r w:rsidRPr="007365F5">
        <w:rPr>
          <w:b/>
        </w:rPr>
        <w:lastRenderedPageBreak/>
        <w:t>Kategori 1 naturområde:</w:t>
      </w:r>
      <w:r w:rsidRPr="007365F5">
        <w:t xml:space="preserve"> Ca. </w:t>
      </w:r>
      <w:r>
        <w:t>7,0 k</w:t>
      </w:r>
      <w:r w:rsidRPr="007365F5">
        <w:t xml:space="preserve">m mod </w:t>
      </w:r>
      <w:r>
        <w:t xml:space="preserve">øst </w:t>
      </w:r>
      <w:r w:rsidRPr="007365F5">
        <w:t xml:space="preserve">er nærmeste Natura2000 områder. </w:t>
      </w:r>
      <w:r>
        <w:t>Der er ingen merdeposition, men en total dep. På 0,0 kg N</w:t>
      </w:r>
    </w:p>
    <w:p w14:paraId="3DF6E9F3" w14:textId="77777777" w:rsidR="00407B2A" w:rsidRPr="007365F5" w:rsidRDefault="00407B2A" w:rsidP="00407B2A">
      <w:pPr>
        <w:keepNext/>
        <w:ind w:right="67"/>
        <w:rPr>
          <w:iCs/>
        </w:rPr>
      </w:pPr>
      <w:r w:rsidRPr="00A6074A">
        <w:rPr>
          <w:rFonts w:cs="Arial"/>
          <w:b/>
        </w:rPr>
        <w:t>Kategori 2 naturområde</w:t>
      </w:r>
      <w:r w:rsidRPr="007365F5">
        <w:rPr>
          <w:rFonts w:cs="Arial"/>
        </w:rPr>
        <w:t xml:space="preserve">: </w:t>
      </w:r>
      <w:r w:rsidRPr="007365F5">
        <w:t xml:space="preserve">Ca. </w:t>
      </w:r>
      <w:r>
        <w:t>850 meter</w:t>
      </w:r>
      <w:r w:rsidRPr="007365F5">
        <w:t xml:space="preserve"> mod </w:t>
      </w:r>
      <w:r>
        <w:t>syd</w:t>
      </w:r>
      <w:r w:rsidRPr="007365F5">
        <w:t xml:space="preserve"> er nærmeste §7 beskyttet natur</w:t>
      </w:r>
      <w:r>
        <w:t>.</w:t>
      </w:r>
      <w:r w:rsidRPr="007365F5">
        <w:t xml:space="preserve"> Iflg. Beregninger foretaget i husdyrgodkendelse.dk er der en total belastning af ammoniak fra landbr</w:t>
      </w:r>
      <w:r>
        <w:t>uget til dette naturpunkt på 0,1</w:t>
      </w:r>
      <w:r w:rsidRPr="007365F5">
        <w:t xml:space="preserve"> kg N/år </w:t>
      </w:r>
    </w:p>
    <w:p w14:paraId="4479F149" w14:textId="5E0EB00D" w:rsidR="00407B2A" w:rsidRPr="00E011EE" w:rsidRDefault="00407B2A" w:rsidP="00407B2A">
      <w:pPr>
        <w:keepNext/>
        <w:ind w:right="67"/>
        <w:rPr>
          <w:rStyle w:val="Svaghenvisning"/>
          <w:color w:val="auto"/>
        </w:rPr>
      </w:pPr>
      <w:r w:rsidRPr="00A6074A">
        <w:rPr>
          <w:rStyle w:val="Svaghenvisning"/>
          <w:b/>
          <w:color w:val="auto"/>
        </w:rPr>
        <w:t>Kategori 3 naturområde</w:t>
      </w:r>
      <w:r w:rsidRPr="00E011EE">
        <w:rPr>
          <w:rStyle w:val="Svaghenvisning"/>
          <w:color w:val="auto"/>
        </w:rPr>
        <w:t xml:space="preserve">: </w:t>
      </w:r>
      <w:r>
        <w:rPr>
          <w:rStyle w:val="Svaghenvisning"/>
          <w:color w:val="auto"/>
        </w:rPr>
        <w:t>Lige sydøst for ejendommen</w:t>
      </w:r>
      <w:r w:rsidRPr="00E011EE">
        <w:rPr>
          <w:rStyle w:val="Svaghenvisning"/>
          <w:color w:val="auto"/>
        </w:rPr>
        <w:t xml:space="preserve"> </w:t>
      </w:r>
      <w:r>
        <w:rPr>
          <w:rStyle w:val="Svaghenvisning"/>
          <w:color w:val="auto"/>
        </w:rPr>
        <w:t xml:space="preserve">( ca 60meter) </w:t>
      </w:r>
      <w:r w:rsidRPr="00E011EE">
        <w:rPr>
          <w:rStyle w:val="Svaghenvisning"/>
          <w:color w:val="auto"/>
        </w:rPr>
        <w:t xml:space="preserve">er en §3 beskyttet </w:t>
      </w:r>
      <w:r>
        <w:rPr>
          <w:rStyle w:val="Svaghenvisning"/>
          <w:color w:val="auto"/>
        </w:rPr>
        <w:t>hængesæk</w:t>
      </w:r>
      <w:r w:rsidRPr="00E011EE">
        <w:rPr>
          <w:rStyle w:val="Svaghenvisning"/>
          <w:color w:val="auto"/>
        </w:rPr>
        <w:t xml:space="preserve">. Beregninger viser, at merdepositionen i forhold til 8 års drift/nudrift er på </w:t>
      </w:r>
      <w:r w:rsidR="008C3208">
        <w:rPr>
          <w:rStyle w:val="Svaghenvisning"/>
          <w:color w:val="auto"/>
        </w:rPr>
        <w:t>2,2</w:t>
      </w:r>
      <w:r w:rsidRPr="00E011EE">
        <w:rPr>
          <w:rStyle w:val="Svaghenvisning"/>
          <w:color w:val="auto"/>
        </w:rPr>
        <w:t xml:space="preserve"> kg N pr ha</w:t>
      </w:r>
      <w:r>
        <w:rPr>
          <w:rStyle w:val="Svaghenvisning"/>
          <w:color w:val="auto"/>
        </w:rPr>
        <w:t>. Den totale deposition fra bedriften er 13,</w:t>
      </w:r>
      <w:r w:rsidR="008C3208">
        <w:rPr>
          <w:rStyle w:val="Svaghenvisning"/>
          <w:color w:val="auto"/>
        </w:rPr>
        <w:t xml:space="preserve">6 </w:t>
      </w:r>
      <w:r>
        <w:rPr>
          <w:rStyle w:val="Svaghenvisning"/>
          <w:color w:val="auto"/>
        </w:rPr>
        <w:t xml:space="preserve">g N pr. ha. Der er en merdeposition på </w:t>
      </w:r>
      <w:r w:rsidR="008C3208">
        <w:rPr>
          <w:rStyle w:val="Svaghenvisning"/>
          <w:color w:val="auto"/>
        </w:rPr>
        <w:t>1,4</w:t>
      </w:r>
      <w:r>
        <w:rPr>
          <w:rStyle w:val="Svaghenvisning"/>
          <w:color w:val="auto"/>
        </w:rPr>
        <w:t xml:space="preserve"> kg pr. ha i forhold til nudriften. </w:t>
      </w:r>
    </w:p>
    <w:p w14:paraId="0DA2FC72" w14:textId="77777777" w:rsidR="00832EBF" w:rsidRPr="00E011EE" w:rsidRDefault="00832EBF" w:rsidP="00832EBF">
      <w:pPr>
        <w:rPr>
          <w:rStyle w:val="Svaghenvisning"/>
          <w:color w:val="auto"/>
        </w:rPr>
      </w:pPr>
    </w:p>
    <w:p w14:paraId="40BB5663" w14:textId="77777777" w:rsidR="003E021D" w:rsidRPr="00A6074A" w:rsidRDefault="003E021D" w:rsidP="000D058F">
      <w:r w:rsidRPr="00A6074A">
        <w:t>Nedenstående klip viser ammoniak depositionen på udvalgte naturområder.</w:t>
      </w:r>
      <w:r w:rsidR="00832EBF">
        <w:t xml:space="preserve"> </w:t>
      </w:r>
    </w:p>
    <w:p w14:paraId="6DEDFDE9" w14:textId="77777777" w:rsidR="00D17720" w:rsidRDefault="00D17720" w:rsidP="000D058F">
      <w:pPr>
        <w:rPr>
          <w:highlight w:val="yellow"/>
        </w:rPr>
      </w:pPr>
    </w:p>
    <w:p w14:paraId="5E32CDB4" w14:textId="52657163" w:rsidR="00D17720" w:rsidRDefault="00D17720">
      <w:pPr>
        <w:spacing w:before="0" w:after="0"/>
        <w:rPr>
          <w:highlight w:val="yellow"/>
        </w:rPr>
      </w:pPr>
      <w:r>
        <w:rPr>
          <w:highlight w:val="yellow"/>
        </w:rPr>
        <w:br w:type="page"/>
      </w:r>
      <w:r w:rsidR="0057617F">
        <w:rPr>
          <w:noProof/>
        </w:rPr>
        <w:lastRenderedPageBreak/>
        <w:drawing>
          <wp:inline distT="0" distB="0" distL="0" distR="0" wp14:anchorId="18BBC905" wp14:editId="2B129B6E">
            <wp:extent cx="6120130" cy="3303905"/>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303905"/>
                    </a:xfrm>
                    <a:prstGeom prst="rect">
                      <a:avLst/>
                    </a:prstGeom>
                  </pic:spPr>
                </pic:pic>
              </a:graphicData>
            </a:graphic>
          </wp:inline>
        </w:drawing>
      </w:r>
    </w:p>
    <w:p w14:paraId="5E0A482F" w14:textId="77777777" w:rsidR="002736D6" w:rsidRPr="0090670A" w:rsidRDefault="002736D6" w:rsidP="000D058F">
      <w:pPr>
        <w:rPr>
          <w:highlight w:val="yellow"/>
        </w:rPr>
      </w:pPr>
    </w:p>
    <w:p w14:paraId="4B800C17" w14:textId="77777777" w:rsidR="00F6034F" w:rsidRPr="00E07A8C" w:rsidRDefault="00F6034F" w:rsidP="00BF7874">
      <w:pPr>
        <w:pStyle w:val="Overskrift3"/>
      </w:pPr>
      <w:bookmarkStart w:id="33" w:name="_Toc61614407"/>
      <w:r w:rsidRPr="00E07A8C">
        <w:t>Lugtemission</w:t>
      </w:r>
      <w:bookmarkEnd w:id="33"/>
    </w:p>
    <w:p w14:paraId="0A5CA01B" w14:textId="6A7CF711" w:rsidR="00F6034F" w:rsidRPr="00E07A8C" w:rsidRDefault="00F6034F" w:rsidP="000D058F">
      <w:r w:rsidRPr="00E07A8C">
        <w:t>Emissionen af lugt er beregnet i Husdyrgodkendelse.dk</w:t>
      </w:r>
      <w:r w:rsidR="003E021D" w:rsidRPr="00E07A8C">
        <w:t xml:space="preserve"> og beskyttelsesniveauet er efter disse beregninger overholdt, da geneafstandene er kortere end de faktiske afstande (se nedenstående). Kort over placering af nærmeste naboer, samlet bebyggelse og byzone er er angivet på </w:t>
      </w:r>
      <w:r w:rsidR="003E021D" w:rsidRPr="00E07A8C">
        <w:fldChar w:fldCharType="begin"/>
      </w:r>
      <w:r w:rsidR="003E021D" w:rsidRPr="00E07A8C">
        <w:instrText xml:space="preserve"> REF _Ref508713781 \h  \* MERGEFORMAT </w:instrText>
      </w:r>
      <w:r w:rsidR="003E021D" w:rsidRPr="00E07A8C">
        <w:fldChar w:fldCharType="separate"/>
      </w:r>
      <w:r w:rsidR="00A85036">
        <w:t xml:space="preserve">Bilag  </w:t>
      </w:r>
      <w:r w:rsidR="00A85036">
        <w:rPr>
          <w:noProof/>
        </w:rPr>
        <w:t>4</w:t>
      </w:r>
      <w:r w:rsidR="003E021D" w:rsidRPr="00E07A8C">
        <w:fldChar w:fldCharType="end"/>
      </w:r>
      <w:r w:rsidR="003E021D" w:rsidRPr="00E07A8C">
        <w:t xml:space="preserve">. </w:t>
      </w:r>
    </w:p>
    <w:p w14:paraId="1E76E5CE" w14:textId="697809EE" w:rsidR="00F6034F" w:rsidRPr="0090670A" w:rsidRDefault="00FA6CF5" w:rsidP="000D058F">
      <w:pPr>
        <w:rPr>
          <w:noProof/>
          <w:highlight w:val="yellow"/>
          <w:lang w:eastAsia="da-DK"/>
        </w:rPr>
      </w:pPr>
      <w:r>
        <w:rPr>
          <w:noProof/>
        </w:rPr>
        <w:drawing>
          <wp:inline distT="0" distB="0" distL="0" distR="0" wp14:anchorId="3D21DE35" wp14:editId="2C4CABDC">
            <wp:extent cx="6120130" cy="3176270"/>
            <wp:effectExtent l="0" t="0" r="0" b="508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3176270"/>
                    </a:xfrm>
                    <a:prstGeom prst="rect">
                      <a:avLst/>
                    </a:prstGeom>
                  </pic:spPr>
                </pic:pic>
              </a:graphicData>
            </a:graphic>
          </wp:inline>
        </w:drawing>
      </w:r>
    </w:p>
    <w:p w14:paraId="525AD9F0" w14:textId="77777777" w:rsidR="003E021D" w:rsidRPr="0090670A" w:rsidRDefault="003E021D" w:rsidP="000D058F">
      <w:pPr>
        <w:rPr>
          <w:noProof/>
          <w:highlight w:val="yellow"/>
          <w:lang w:eastAsia="da-DK"/>
        </w:rPr>
      </w:pPr>
    </w:p>
    <w:p w14:paraId="0267BEAF" w14:textId="77777777" w:rsidR="003E021D" w:rsidRPr="0090670A" w:rsidRDefault="003E021D" w:rsidP="000D058F">
      <w:pPr>
        <w:rPr>
          <w:noProof/>
          <w:highlight w:val="yellow"/>
          <w:lang w:eastAsia="da-DK"/>
        </w:rPr>
      </w:pPr>
    </w:p>
    <w:p w14:paraId="610AE1AA" w14:textId="77777777" w:rsidR="00D17720" w:rsidRDefault="00D17720">
      <w:pPr>
        <w:spacing w:before="0" w:after="0"/>
      </w:pPr>
      <w:r>
        <w:br w:type="page"/>
      </w:r>
    </w:p>
    <w:p w14:paraId="79802966" w14:textId="77777777" w:rsidR="0047742A" w:rsidRPr="008B7DB0" w:rsidRDefault="0047742A" w:rsidP="00D5142B">
      <w:pPr>
        <w:pStyle w:val="Overskrift2"/>
      </w:pPr>
      <w:bookmarkStart w:id="34" w:name="_Toc61614408"/>
      <w:r w:rsidRPr="008B7DB0">
        <w:lastRenderedPageBreak/>
        <w:t>Øvrige emissioner og genebegrænsende foranstaltninger</w:t>
      </w:r>
      <w:bookmarkEnd w:id="34"/>
    </w:p>
    <w:p w14:paraId="44C11B73" w14:textId="77777777" w:rsidR="0047742A" w:rsidRPr="008B7DB0" w:rsidRDefault="0047742A" w:rsidP="00D5142B">
      <w:pPr>
        <w:pStyle w:val="Overskrift3"/>
      </w:pPr>
      <w:bookmarkStart w:id="35" w:name="_Toc61614409"/>
      <w:r w:rsidRPr="008B7DB0">
        <w:t>Støj</w:t>
      </w:r>
      <w:bookmarkEnd w:id="35"/>
    </w:p>
    <w:p w14:paraId="3F46EC1C" w14:textId="77777777" w:rsidR="0047742A" w:rsidRPr="008B7DB0" w:rsidRDefault="0047742A" w:rsidP="0047742A">
      <w:r w:rsidRPr="008B7DB0">
        <w:t xml:space="preserve">På ejendommen </w:t>
      </w:r>
      <w:r w:rsidR="006B6943" w:rsidRPr="008B7DB0">
        <w:t>kommer</w:t>
      </w:r>
      <w:r w:rsidRPr="008B7DB0">
        <w:t xml:space="preserve"> der bl.a. støj fra staldventilation, indblæsning af foder i silo, brug af kompressor og traktor-/lastbiltransport.</w:t>
      </w:r>
    </w:p>
    <w:p w14:paraId="1EDCC624" w14:textId="77777777" w:rsidR="00CF56FB" w:rsidRDefault="0047742A" w:rsidP="0047742A">
      <w:r w:rsidRPr="008B7DB0">
        <w:t>Eftersom der er ventilatorer i ventilationsafkast, kan der observeres støj fra disse i nærheden af staldene. Støjniveauet vil dog være minimalt, da motorerne i ventilatorerne er placeret i den nederste del af afkastene.</w:t>
      </w:r>
      <w:r w:rsidR="006B6943" w:rsidRPr="008B7DB0">
        <w:t xml:space="preserve"> </w:t>
      </w:r>
    </w:p>
    <w:p w14:paraId="16AA0FFF" w14:textId="1FBECB50" w:rsidR="0047742A" w:rsidRPr="008B7DB0" w:rsidRDefault="0047742A" w:rsidP="0047742A">
      <w:r w:rsidRPr="008B7DB0">
        <w:t>Støj fra transport vil primært komme fra lastbiler med levering af foder</w:t>
      </w:r>
      <w:r w:rsidR="004C234A">
        <w:t>, afhentning af mælk</w:t>
      </w:r>
      <w:r w:rsidRPr="008B7DB0">
        <w:t xml:space="preserve">, gylletransport, levering og afhentning af </w:t>
      </w:r>
      <w:r w:rsidR="00170505">
        <w:t>dyr til slagtning</w:t>
      </w:r>
      <w:r w:rsidR="00E24681">
        <w:t xml:space="preserve"> eller salg</w:t>
      </w:r>
      <w:r w:rsidRPr="008B7DB0">
        <w:t xml:space="preserve"> samt afhentning af døde dyr. Herudover vil der være transporter med traktor ved </w:t>
      </w:r>
      <w:r w:rsidR="008B7DB0" w:rsidRPr="008B7DB0">
        <w:t>udbringning af gylle.</w:t>
      </w:r>
    </w:p>
    <w:p w14:paraId="153476F7" w14:textId="77777777" w:rsidR="00AE2827" w:rsidRPr="008B7DB0" w:rsidRDefault="00AE2827" w:rsidP="00AE2827">
      <w:r w:rsidRPr="008B7DB0">
        <w:t>I det omfang det er muligt, vil alle støjende aktiviteter blive lagt indenfor normal arbejdstid. Dog kan der forekomme afvigelser i forbindelse med levering og afhentning af dyr, foder og husdyrgødning.</w:t>
      </w:r>
    </w:p>
    <w:p w14:paraId="18C4A698" w14:textId="77777777" w:rsidR="00AE2827" w:rsidRPr="008B7DB0" w:rsidRDefault="00AE2827" w:rsidP="00AE2827">
      <w:r>
        <w:t>A</w:t>
      </w:r>
      <w:r w:rsidR="0047742A" w:rsidRPr="008B7DB0">
        <w:t>lle grænser for tilladelig støj</w:t>
      </w:r>
      <w:r w:rsidR="008B7DB0">
        <w:t xml:space="preserve"> vurderes at </w:t>
      </w:r>
      <w:r w:rsidR="0047742A" w:rsidRPr="008B7DB0">
        <w:t>blive overholdt og der vil kun i meget få tilfælde opstå støjgene fra transporterne.</w:t>
      </w:r>
      <w:r>
        <w:t xml:space="preserve"> </w:t>
      </w:r>
      <w:r w:rsidRPr="008B7DB0">
        <w:t>Sammenholdt med ejendommens placering vurderes det ikke at være nødvendig med specielle tiltag for at sikre omkringboende mod støjgener.</w:t>
      </w:r>
    </w:p>
    <w:p w14:paraId="4B37C5EC" w14:textId="77777777" w:rsidR="0047742A" w:rsidRPr="008B7DB0" w:rsidRDefault="0047742A" w:rsidP="0047742A"/>
    <w:p w14:paraId="35B0CB1F" w14:textId="77777777" w:rsidR="0047742A" w:rsidRPr="00AE2827" w:rsidRDefault="0047742A" w:rsidP="00D5142B">
      <w:pPr>
        <w:pStyle w:val="Overskrift3"/>
      </w:pPr>
      <w:bookmarkStart w:id="36" w:name="_Toc61614410"/>
      <w:r w:rsidRPr="00AE2827">
        <w:t>Lys i staldene og udendørslys</w:t>
      </w:r>
      <w:bookmarkEnd w:id="36"/>
    </w:p>
    <w:p w14:paraId="5A6D3CAD" w14:textId="77777777" w:rsidR="0047742A" w:rsidRPr="00AE2827" w:rsidRDefault="0047742A" w:rsidP="0047742A">
      <w:r w:rsidRPr="00AE2827">
        <w:t xml:space="preserve">Der vil ikke være gener fra staldenes indendørs belysning, da det vil være slukket om natten. </w:t>
      </w:r>
    </w:p>
    <w:p w14:paraId="2BBD9F93" w14:textId="77777777" w:rsidR="00AE2827" w:rsidRPr="00AE2827" w:rsidRDefault="0047742A" w:rsidP="0047742A">
      <w:r w:rsidRPr="00AE2827">
        <w:t>Der er udendørsbelysning</w:t>
      </w:r>
      <w:r w:rsidR="00AE2827" w:rsidRPr="00AE2827">
        <w:t xml:space="preserve"> </w:t>
      </w:r>
      <w:r w:rsidR="00CF56FB">
        <w:t xml:space="preserve">ved porte. </w:t>
      </w:r>
    </w:p>
    <w:p w14:paraId="249FA55E" w14:textId="113E5183" w:rsidR="0047742A" w:rsidRDefault="0047742A" w:rsidP="0047742A">
      <w:r w:rsidRPr="00AE2827">
        <w:t>Som udgangspunkt vil der ikke være belysning udenfor bygningerne om natten.</w:t>
      </w:r>
      <w:r w:rsidR="00AE2827" w:rsidRPr="00AE2827">
        <w:t xml:space="preserve"> </w:t>
      </w:r>
    </w:p>
    <w:p w14:paraId="1EC9CF68" w14:textId="752F84FD" w:rsidR="00355BF5" w:rsidRPr="00AE2827" w:rsidRDefault="00355BF5" w:rsidP="0047742A">
      <w:r>
        <w:t xml:space="preserve">Det vurderes at </w:t>
      </w:r>
      <w:r w:rsidR="002B62CE">
        <w:t>der ikke vil være lysgener fra bedriften for de omboende.</w:t>
      </w:r>
    </w:p>
    <w:p w14:paraId="1B97CE42" w14:textId="77777777" w:rsidR="0047742A" w:rsidRPr="00AE2827" w:rsidRDefault="0047742A" w:rsidP="00D5142B">
      <w:pPr>
        <w:pStyle w:val="Overskrift3"/>
      </w:pPr>
      <w:bookmarkStart w:id="37" w:name="_Toc61614411"/>
      <w:r w:rsidRPr="00AE2827">
        <w:t>Fluer og skadedyr</w:t>
      </w:r>
      <w:bookmarkEnd w:id="37"/>
    </w:p>
    <w:p w14:paraId="29D07BEA" w14:textId="77777777" w:rsidR="0047742A" w:rsidRPr="00AE2827" w:rsidRDefault="006B6943" w:rsidP="0047742A">
      <w:pPr>
        <w:rPr>
          <w:rStyle w:val="Svaghenvisning"/>
          <w:color w:val="auto"/>
        </w:rPr>
      </w:pPr>
      <w:r w:rsidRPr="00AE2827">
        <w:rPr>
          <w:rStyle w:val="Svaghenvisning"/>
          <w:color w:val="auto"/>
        </w:rPr>
        <w:t>Ansøger vil sørge for at d</w:t>
      </w:r>
      <w:r w:rsidR="0047742A" w:rsidRPr="00AE2827">
        <w:rPr>
          <w:rStyle w:val="Svaghenvisning"/>
          <w:color w:val="auto"/>
        </w:rPr>
        <w:t xml:space="preserve">er </w:t>
      </w:r>
      <w:r w:rsidRPr="00AE2827">
        <w:rPr>
          <w:rStyle w:val="Svaghenvisning"/>
          <w:color w:val="auto"/>
        </w:rPr>
        <w:t>opret</w:t>
      </w:r>
      <w:r w:rsidR="0047742A" w:rsidRPr="00AE2827">
        <w:rPr>
          <w:rStyle w:val="Svaghenvisning"/>
          <w:color w:val="auto"/>
        </w:rPr>
        <w:t>holdes en god hygiejne i staldene og ved foderopbevaringen, så tiltrækningen af skadedyr minimeres.</w:t>
      </w:r>
    </w:p>
    <w:p w14:paraId="3E2E93DA" w14:textId="19F3D4C2" w:rsidR="0047742A" w:rsidRPr="00AE2827" w:rsidRDefault="00AE2827" w:rsidP="0047742A">
      <w:r w:rsidRPr="00AE2827">
        <w:t xml:space="preserve">Der </w:t>
      </w:r>
      <w:r w:rsidR="00EB0B7A">
        <w:t>udmuges således at udklækkende fluer minimeres.</w:t>
      </w:r>
      <w:r w:rsidR="0047742A" w:rsidRPr="00AE2827">
        <w:t xml:space="preserve"> </w:t>
      </w:r>
    </w:p>
    <w:p w14:paraId="1BEAF5DA" w14:textId="3B0DC17E" w:rsidR="0047742A" w:rsidRDefault="0047742A" w:rsidP="0047742A">
      <w:pPr>
        <w:tabs>
          <w:tab w:val="left" w:pos="2663"/>
        </w:tabs>
      </w:pPr>
      <w:r w:rsidRPr="00AE2827">
        <w:t>Bekæmpelse af rotter og andre skadedyr foregår i samarbejde med en professionel skadedyrsbekæmper</w:t>
      </w:r>
      <w:r w:rsidR="006B6943" w:rsidRPr="00AE2827">
        <w:t xml:space="preserve"> </w:t>
      </w:r>
      <w:r w:rsidRPr="00AE2827">
        <w:t xml:space="preserve">efter retningslinjerne fra Statens Skadedyrslaboratorium. </w:t>
      </w:r>
    </w:p>
    <w:p w14:paraId="19C4C1B0" w14:textId="3C5CB537" w:rsidR="002B62CE" w:rsidRPr="00AE2827" w:rsidRDefault="002B62CE" w:rsidP="0047742A">
      <w:pPr>
        <w:tabs>
          <w:tab w:val="left" w:pos="2663"/>
        </w:tabs>
      </w:pPr>
      <w:r>
        <w:t>Det vurderes at flue og skadedyrsbek</w:t>
      </w:r>
      <w:r w:rsidR="00C86E6B">
        <w:t>æmpelsen er tilstrækkelig.</w:t>
      </w:r>
    </w:p>
    <w:p w14:paraId="1FE67601" w14:textId="77777777" w:rsidR="0047742A" w:rsidRPr="00AE2827" w:rsidRDefault="0047742A" w:rsidP="00D5142B">
      <w:pPr>
        <w:pStyle w:val="Overskrift3"/>
      </w:pPr>
      <w:bookmarkStart w:id="38" w:name="_Toc61614412"/>
      <w:r w:rsidRPr="00AE2827">
        <w:t>Støv fra stalde og foder</w:t>
      </w:r>
      <w:bookmarkEnd w:id="38"/>
    </w:p>
    <w:p w14:paraId="6749B49D" w14:textId="66710DA5" w:rsidR="0047742A" w:rsidRPr="00AE2827" w:rsidRDefault="0047742A" w:rsidP="0047742A">
      <w:r w:rsidRPr="00AE2827">
        <w:t xml:space="preserve">Der vil være støv fra dyrene, dog ikke i et omfang, så det opleves udenfor staldene. Støvet minimeres som følge af omhyggelig </w:t>
      </w:r>
      <w:r w:rsidR="00070549">
        <w:t xml:space="preserve">og rettidigt </w:t>
      </w:r>
      <w:r w:rsidRPr="00AE2827">
        <w:t>management.</w:t>
      </w:r>
    </w:p>
    <w:p w14:paraId="3204D663" w14:textId="7F939CA9" w:rsidR="006B6943" w:rsidRPr="00AE2827" w:rsidRDefault="003E0AC1">
      <w:r>
        <w:t xml:space="preserve">Der kan opstå støvgener i forbindelse med transporter og </w:t>
      </w:r>
      <w:r w:rsidR="00711EBE">
        <w:t xml:space="preserve">tilførsel af foder i høst. Grundet ejendommen placering ift naboer forventes dette dog ikke at </w:t>
      </w:r>
      <w:r w:rsidR="00070549">
        <w:t xml:space="preserve">give anledninger til gener udover ejendommens skel. </w:t>
      </w:r>
    </w:p>
    <w:p w14:paraId="7EA15214" w14:textId="77777777" w:rsidR="00D17720" w:rsidRDefault="00D17720">
      <w:pPr>
        <w:spacing w:before="0" w:after="0"/>
        <w:rPr>
          <w:highlight w:val="yellow"/>
        </w:rPr>
      </w:pPr>
      <w:r>
        <w:rPr>
          <w:highlight w:val="yellow"/>
        </w:rPr>
        <w:br w:type="page"/>
      </w:r>
    </w:p>
    <w:p w14:paraId="0DD6B95D" w14:textId="77777777" w:rsidR="00A6074A" w:rsidRPr="00A6074A" w:rsidRDefault="00A6074A" w:rsidP="00A6074A">
      <w:pPr>
        <w:rPr>
          <w:highlight w:val="yellow"/>
        </w:rPr>
      </w:pPr>
    </w:p>
    <w:p w14:paraId="0191CE13" w14:textId="77777777" w:rsidR="0047742A" w:rsidRPr="00FB1865" w:rsidRDefault="0047742A" w:rsidP="00D5142B">
      <w:pPr>
        <w:pStyle w:val="Overskrift3"/>
      </w:pPr>
      <w:bookmarkStart w:id="39" w:name="_Toc61614413"/>
      <w:r w:rsidRPr="00FB1865">
        <w:t>Til- og frakørsel</w:t>
      </w:r>
      <w:bookmarkEnd w:id="39"/>
    </w:p>
    <w:p w14:paraId="519B6599" w14:textId="1E3A9CB2" w:rsidR="00D17720" w:rsidRDefault="00085CD3" w:rsidP="000D058F">
      <w:r w:rsidRPr="00FB1865">
        <w:t>Der er eg</w:t>
      </w:r>
      <w:r w:rsidR="006C15AC">
        <w:t>ne</w:t>
      </w:r>
      <w:r w:rsidRPr="00FB1865">
        <w:t xml:space="preserve"> ind/udkørs</w:t>
      </w:r>
      <w:r w:rsidR="00AF7235">
        <w:t>ler</w:t>
      </w:r>
      <w:r w:rsidRPr="00FB1865">
        <w:t xml:space="preserve"> fra ejendommen </w:t>
      </w:r>
      <w:r w:rsidR="00E07A8C" w:rsidRPr="00FB1865">
        <w:t xml:space="preserve">til </w:t>
      </w:r>
      <w:r w:rsidR="006C15AC">
        <w:t>Tobberupvej og Hedemarken.</w:t>
      </w:r>
    </w:p>
    <w:p w14:paraId="51958F59" w14:textId="02E6EA4E" w:rsidR="00085CD3" w:rsidRPr="00081214" w:rsidRDefault="006C15AC" w:rsidP="000D058F">
      <w:pPr>
        <w:rPr>
          <w:b/>
        </w:rPr>
      </w:pPr>
      <w:r>
        <w:rPr>
          <w:noProof/>
        </w:rPr>
        <w:drawing>
          <wp:inline distT="0" distB="0" distL="0" distR="0" wp14:anchorId="6FB75B8B" wp14:editId="2DD93E9D">
            <wp:extent cx="6120130" cy="5421630"/>
            <wp:effectExtent l="0" t="0" r="0" b="762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5421630"/>
                    </a:xfrm>
                    <a:prstGeom prst="rect">
                      <a:avLst/>
                    </a:prstGeom>
                  </pic:spPr>
                </pic:pic>
              </a:graphicData>
            </a:graphic>
          </wp:inline>
        </w:drawing>
      </w:r>
      <w:r w:rsidR="00E07A8C" w:rsidRPr="00FB1865">
        <w:t xml:space="preserve"> </w:t>
      </w:r>
    </w:p>
    <w:p w14:paraId="71A93CCB" w14:textId="77777777" w:rsidR="00E57079" w:rsidRPr="00FB1865" w:rsidRDefault="00E57079" w:rsidP="000D058F"/>
    <w:p w14:paraId="048E346E" w14:textId="77777777" w:rsidR="00E57079" w:rsidRPr="00FB1865" w:rsidRDefault="00E57079" w:rsidP="00D5142B">
      <w:pPr>
        <w:pStyle w:val="Overskrift3"/>
      </w:pPr>
      <w:bookmarkStart w:id="40" w:name="_Toc61614414"/>
      <w:r w:rsidRPr="00FB1865">
        <w:t>Der er følgende transporter til og fra ejendommen</w:t>
      </w:r>
      <w:bookmarkEnd w:id="40"/>
    </w:p>
    <w:p w14:paraId="5E7E1D07" w14:textId="4C2B4D03" w:rsidR="00FB1865" w:rsidRDefault="00FB1865" w:rsidP="00FB1865">
      <w:pPr>
        <w:pStyle w:val="Citat"/>
        <w:ind w:left="0" w:right="67"/>
      </w:pPr>
      <w:r w:rsidRPr="00FB1865">
        <w:t xml:space="preserve">Der kommer transporter til og fra ejendommen med; </w:t>
      </w:r>
      <w:r w:rsidR="00317661">
        <w:t xml:space="preserve">mælk, </w:t>
      </w:r>
      <w:r w:rsidRPr="00FB1865">
        <w:t>dyr, foder, gylle, affald,</w:t>
      </w:r>
      <w:r w:rsidR="00AE2827">
        <w:t xml:space="preserve"> DAKA</w:t>
      </w:r>
      <w:r w:rsidRPr="00FB1865">
        <w:t xml:space="preserve"> mv. Transport forgår med traktor eller lastbil. Derudover vil der være kørsel med personbiler/varevogne fx dyrlæge elektriker, serviceaftaler, ansatte mv. </w:t>
      </w:r>
    </w:p>
    <w:p w14:paraId="34365417" w14:textId="6ECB20C3" w:rsidR="00E26AA1" w:rsidRPr="00081214" w:rsidRDefault="008A3EF9" w:rsidP="00081214">
      <w:r>
        <w:rPr>
          <w:noProof/>
        </w:rPr>
        <w:lastRenderedPageBreak/>
        <w:drawing>
          <wp:inline distT="0" distB="0" distL="0" distR="0" wp14:anchorId="01B4BEAC" wp14:editId="4DF144FA">
            <wp:extent cx="6120130" cy="1652270"/>
            <wp:effectExtent l="0" t="0" r="0" b="508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1652270"/>
                    </a:xfrm>
                    <a:prstGeom prst="rect">
                      <a:avLst/>
                    </a:prstGeom>
                  </pic:spPr>
                </pic:pic>
              </a:graphicData>
            </a:graphic>
          </wp:inline>
        </w:drawing>
      </w:r>
    </w:p>
    <w:p w14:paraId="272C70CF" w14:textId="45403DB5" w:rsidR="00FB1865" w:rsidRDefault="00FB1865" w:rsidP="00FB1865">
      <w:pPr>
        <w:rPr>
          <w:rFonts w:cs="Arial"/>
        </w:rPr>
      </w:pPr>
      <w:r w:rsidRPr="00FB1865">
        <w:t xml:space="preserve">Da ejendomme ligger </w:t>
      </w:r>
      <w:r w:rsidR="00317661">
        <w:t xml:space="preserve">med egen indkørsler fra </w:t>
      </w:r>
      <w:r w:rsidR="008A3EF9">
        <w:t>Hedemar</w:t>
      </w:r>
      <w:r w:rsidR="00C463C9">
        <w:t>ken og Tobberupvej uden</w:t>
      </w:r>
      <w:r w:rsidR="00B905FA">
        <w:t xml:space="preserve"> nærtliggende </w:t>
      </w:r>
      <w:r w:rsidRPr="00FB1865">
        <w:t xml:space="preserve">naboer, vurderes </w:t>
      </w:r>
      <w:r w:rsidRPr="00FB1865">
        <w:rPr>
          <w:rFonts w:cs="Arial"/>
        </w:rPr>
        <w:t xml:space="preserve">det, at transporter ikke vil give anledning til væsentlige gener for omkringboende. Dog vil naboer i området kunne registrere kørsel forbi deres huse ud til offentlig vej. </w:t>
      </w:r>
    </w:p>
    <w:p w14:paraId="7B6244A9" w14:textId="5C3129CD" w:rsidR="004F45CA" w:rsidRDefault="004F45CA" w:rsidP="00CA4F74">
      <w:pPr>
        <w:pStyle w:val="Citat"/>
        <w:ind w:left="0" w:right="-1"/>
      </w:pPr>
      <w:r w:rsidRPr="00863D21">
        <w:t xml:space="preserve">Arbejdskørslerne foregår af den korteste vej, Transport af dyr til og fra ejendommen sker ad </w:t>
      </w:r>
      <w:r w:rsidR="00F86A97">
        <w:t xml:space="preserve">Tobberupvej og </w:t>
      </w:r>
      <w:r w:rsidR="00EC1A42">
        <w:t>Hedemarken</w:t>
      </w:r>
      <w:r w:rsidRPr="00863D21">
        <w:t>.</w:t>
      </w:r>
      <w:r w:rsidR="00F019D4">
        <w:t xml:space="preserve"> </w:t>
      </w:r>
      <w:r w:rsidRPr="00863D21">
        <w:t>Transport af foder til og fra ejendommen sker på hverdage i tidsrummet</w:t>
      </w:r>
      <w:r w:rsidR="00F019D4">
        <w:t xml:space="preserve"> </w:t>
      </w:r>
      <w:r w:rsidRPr="00863D21">
        <w:t>08.00-18.00.</w:t>
      </w:r>
      <w:r w:rsidR="00F019D4">
        <w:t xml:space="preserve"> </w:t>
      </w:r>
      <w:r w:rsidRPr="00863D21">
        <w:t>Transport af brændstof til ejendommen sker på hverdage i tidsrummet</w:t>
      </w:r>
      <w:r w:rsidR="00F019D4">
        <w:t xml:space="preserve"> </w:t>
      </w:r>
      <w:r w:rsidRPr="00863D21">
        <w:t>08.00-18.00.</w:t>
      </w:r>
      <w:r w:rsidR="00F019D4">
        <w:t xml:space="preserve"> </w:t>
      </w:r>
      <w:r w:rsidRPr="00863D21">
        <w:t xml:space="preserve">Transport af gylle/husdyrgødning fra ejendommen sker via </w:t>
      </w:r>
      <w:r w:rsidR="00BE3E95">
        <w:t>begge udkørsler</w:t>
      </w:r>
      <w:r w:rsidR="00347E6D">
        <w:t xml:space="preserve"> </w:t>
      </w:r>
      <w:r w:rsidRPr="00863D21">
        <w:t>og forekommer i udbringningsperiode</w:t>
      </w:r>
      <w:r w:rsidR="0020651D">
        <w:t>n</w:t>
      </w:r>
      <w:r w:rsidRPr="00863D21">
        <w:t>. Derudover transporteres husdyrgødningen når gylle</w:t>
      </w:r>
      <w:r w:rsidR="00F019D4">
        <w:t xml:space="preserve"> </w:t>
      </w:r>
      <w:r w:rsidRPr="00863D21">
        <w:t>dybstrøelse køres i markstak. Det sker hverdage i tidsrummet 08.00-18.00.</w:t>
      </w:r>
      <w:r w:rsidR="00F019D4">
        <w:t xml:space="preserve"> </w:t>
      </w:r>
      <w:r w:rsidRPr="00863D21">
        <w:t>For så vidt angår sæsonprægede aktiviteter som eks. gødningsudbringning og høst, tilstræbes</w:t>
      </w:r>
      <w:r w:rsidR="00F019D4">
        <w:t xml:space="preserve"> </w:t>
      </w:r>
      <w:r w:rsidRPr="00863D21">
        <w:t>at aktiviteterne foregår med høj intensitet, således aktiviteten samlet set berører</w:t>
      </w:r>
      <w:r w:rsidR="00F019D4">
        <w:t xml:space="preserve"> </w:t>
      </w:r>
      <w:r w:rsidRPr="00863D21">
        <w:t>så få antal dage som muligt.</w:t>
      </w:r>
    </w:p>
    <w:p w14:paraId="4995738F" w14:textId="4A1D1167" w:rsidR="009D20B8" w:rsidRDefault="009D20B8" w:rsidP="009D20B8">
      <w:r>
        <w:t>Tr</w:t>
      </w:r>
      <w:r w:rsidR="00EE793C">
        <w:t>ansporterne sker af følgende veje.</w:t>
      </w:r>
    </w:p>
    <w:p w14:paraId="58318637" w14:textId="3BFE771E" w:rsidR="00EE793C" w:rsidRPr="009D20B8" w:rsidRDefault="00360918" w:rsidP="00081214">
      <w:r>
        <w:rPr>
          <w:noProof/>
        </w:rPr>
        <w:drawing>
          <wp:inline distT="0" distB="0" distL="0" distR="0" wp14:anchorId="2C2C9A55" wp14:editId="608A1371">
            <wp:extent cx="6120130" cy="4178935"/>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4178935"/>
                    </a:xfrm>
                    <a:prstGeom prst="rect">
                      <a:avLst/>
                    </a:prstGeom>
                  </pic:spPr>
                </pic:pic>
              </a:graphicData>
            </a:graphic>
          </wp:inline>
        </w:drawing>
      </w:r>
    </w:p>
    <w:p w14:paraId="03F0FD56" w14:textId="77777777" w:rsidR="004F45CA" w:rsidRPr="00863D21" w:rsidRDefault="004F45CA" w:rsidP="00081214">
      <w:pPr>
        <w:pStyle w:val="Citat"/>
        <w:ind w:left="0" w:right="140"/>
      </w:pPr>
      <w:r w:rsidRPr="00863D21">
        <w:t>Al kørsel sker ved hjælp af afskærmede maskiner, som overholder det lovpligtige støjniveau.</w:t>
      </w:r>
    </w:p>
    <w:p w14:paraId="052D8DBA" w14:textId="7B1D9ADF" w:rsidR="004F45CA" w:rsidRPr="00863D21" w:rsidRDefault="004F45CA" w:rsidP="00081214">
      <w:pPr>
        <w:autoSpaceDE w:val="0"/>
        <w:autoSpaceDN w:val="0"/>
        <w:adjustRightInd w:val="0"/>
        <w:spacing w:after="0"/>
        <w:ind w:right="140"/>
        <w:rPr>
          <w:rFonts w:cstheme="minorHAnsi"/>
        </w:rPr>
      </w:pPr>
      <w:r w:rsidRPr="00863D21">
        <w:rPr>
          <w:rFonts w:cstheme="minorHAnsi"/>
        </w:rPr>
        <w:lastRenderedPageBreak/>
        <w:t>På dette grundlag vurderes udvidelsen således ikke at forårsage merbelastning i området</w:t>
      </w:r>
      <w:r w:rsidR="00CA4F74">
        <w:rPr>
          <w:rFonts w:cstheme="minorHAnsi"/>
        </w:rPr>
        <w:t xml:space="preserve"> </w:t>
      </w:r>
      <w:r w:rsidRPr="00863D21">
        <w:rPr>
          <w:rFonts w:cstheme="minorHAnsi"/>
        </w:rPr>
        <w:t>støjmæssigt.</w:t>
      </w:r>
    </w:p>
    <w:p w14:paraId="5F1898D2" w14:textId="77777777" w:rsidR="004F45CA" w:rsidRPr="00FB1865" w:rsidRDefault="004F45CA" w:rsidP="00FB1865"/>
    <w:p w14:paraId="6EF071D0" w14:textId="77777777" w:rsidR="00FB1865" w:rsidRDefault="00FB1865" w:rsidP="00FB1865">
      <w:pPr>
        <w:pStyle w:val="Citat"/>
        <w:ind w:left="0" w:right="67"/>
      </w:pPr>
    </w:p>
    <w:p w14:paraId="194B36BF" w14:textId="77777777" w:rsidR="00D17720" w:rsidRDefault="00D17720">
      <w:pPr>
        <w:spacing w:before="0" w:after="0"/>
        <w:rPr>
          <w:iCs/>
        </w:rPr>
      </w:pPr>
      <w:r>
        <w:br w:type="page"/>
      </w:r>
    </w:p>
    <w:p w14:paraId="757FEC5D" w14:textId="77777777" w:rsidR="00FB1865" w:rsidRDefault="00FB1865" w:rsidP="00FB1865">
      <w:pPr>
        <w:pStyle w:val="Citat"/>
        <w:ind w:left="0" w:right="67"/>
      </w:pPr>
    </w:p>
    <w:p w14:paraId="479BA7B7" w14:textId="77777777" w:rsidR="0047742A" w:rsidRPr="00FB1865" w:rsidRDefault="0047742A" w:rsidP="00FB1865">
      <w:pPr>
        <w:pStyle w:val="Overskrift3"/>
      </w:pPr>
      <w:bookmarkStart w:id="41" w:name="_Ref508889640"/>
      <w:bookmarkStart w:id="42" w:name="_Toc61614415"/>
      <w:r w:rsidRPr="00FB1865">
        <w:t>Egenkontrol og dokumentation</w:t>
      </w:r>
      <w:bookmarkEnd w:id="41"/>
      <w:bookmarkEnd w:id="42"/>
    </w:p>
    <w:p w14:paraId="6E51AF9E" w14:textId="4638A682" w:rsidR="001C61A6" w:rsidRPr="00081214" w:rsidRDefault="001C61A6" w:rsidP="001C61A6">
      <w:pPr>
        <w:autoSpaceDE w:val="0"/>
        <w:autoSpaceDN w:val="0"/>
        <w:adjustRightInd w:val="0"/>
        <w:spacing w:after="0"/>
        <w:rPr>
          <w:rFonts w:cs="Arial"/>
          <w:iCs/>
        </w:rPr>
      </w:pPr>
      <w:r w:rsidRPr="00081214">
        <w:rPr>
          <w:rFonts w:cs="Arial"/>
          <w:iCs/>
        </w:rPr>
        <w:t>Bedriften bliver drevet efter de principper der er opstillet i begrebet ”godt landmandskab”</w:t>
      </w:r>
      <w:r w:rsidR="00360918">
        <w:rPr>
          <w:rFonts w:cs="Arial"/>
          <w:iCs/>
        </w:rPr>
        <w:t xml:space="preserve"> og retningslinjerne for økologisk drift.</w:t>
      </w:r>
    </w:p>
    <w:p w14:paraId="77AC613A" w14:textId="77777777" w:rsidR="00360918" w:rsidRDefault="001C61A6" w:rsidP="001C61A6">
      <w:pPr>
        <w:autoSpaceDE w:val="0"/>
        <w:autoSpaceDN w:val="0"/>
        <w:adjustRightInd w:val="0"/>
        <w:spacing w:after="0"/>
        <w:rPr>
          <w:rFonts w:cs="Arial"/>
          <w:iCs/>
        </w:rPr>
      </w:pPr>
      <w:r w:rsidRPr="00081214">
        <w:rPr>
          <w:rFonts w:cs="Arial"/>
          <w:iCs/>
        </w:rPr>
        <w:t>Begrebet ”godt landmandskab” indeholder en målsætning om inddragelse af principperne</w:t>
      </w:r>
      <w:r>
        <w:rPr>
          <w:rFonts w:cs="Arial"/>
          <w:iCs/>
        </w:rPr>
        <w:t xml:space="preserve"> f</w:t>
      </w:r>
      <w:r w:rsidRPr="00081214">
        <w:rPr>
          <w:rFonts w:cs="Arial"/>
          <w:iCs/>
        </w:rPr>
        <w:t>or integreret produktion. Hensynet til de mere bløde værdier bliver derved en integreret</w:t>
      </w:r>
      <w:r>
        <w:rPr>
          <w:rFonts w:cs="Arial"/>
          <w:iCs/>
        </w:rPr>
        <w:t xml:space="preserve"> </w:t>
      </w:r>
      <w:r w:rsidRPr="00081214">
        <w:rPr>
          <w:rFonts w:cs="Arial"/>
          <w:iCs/>
        </w:rPr>
        <w:t>del af planlægningsprocessen. De bløde værdier er i denne sammenhæng defineret som</w:t>
      </w:r>
      <w:r>
        <w:rPr>
          <w:rFonts w:cs="Arial"/>
          <w:iCs/>
        </w:rPr>
        <w:t xml:space="preserve"> </w:t>
      </w:r>
      <w:r w:rsidRPr="00081214">
        <w:rPr>
          <w:rFonts w:cs="Arial"/>
          <w:iCs/>
        </w:rPr>
        <w:t>etisk betingede hensyn, herunder hensyn til medarbejdere, naboerne til bedriften, forbrugerne</w:t>
      </w:r>
      <w:r>
        <w:rPr>
          <w:rFonts w:cs="Arial"/>
          <w:iCs/>
        </w:rPr>
        <w:t xml:space="preserve"> </w:t>
      </w:r>
      <w:r w:rsidRPr="00081214">
        <w:rPr>
          <w:rFonts w:cs="Arial"/>
          <w:iCs/>
        </w:rPr>
        <w:t>samt til husdyrvelfærd, naturen, landskabet og miljøet. Ved anvendelse af denne</w:t>
      </w:r>
      <w:r>
        <w:rPr>
          <w:rFonts w:cs="Arial"/>
          <w:iCs/>
        </w:rPr>
        <w:t xml:space="preserve"> </w:t>
      </w:r>
      <w:r w:rsidRPr="00081214">
        <w:rPr>
          <w:rFonts w:cs="Arial"/>
          <w:iCs/>
        </w:rPr>
        <w:t>helhedsorienterede managementform forventes kravene fra det omgivende samfund at blive</w:t>
      </w:r>
      <w:r>
        <w:rPr>
          <w:rFonts w:cs="Arial"/>
          <w:iCs/>
        </w:rPr>
        <w:t xml:space="preserve"> </w:t>
      </w:r>
      <w:r w:rsidRPr="00081214">
        <w:rPr>
          <w:rFonts w:cs="Arial"/>
          <w:iCs/>
        </w:rPr>
        <w:t xml:space="preserve">efterlevet, sideløbende med de økonomiske krav. </w:t>
      </w:r>
    </w:p>
    <w:p w14:paraId="071E7E45" w14:textId="1F54BB9B" w:rsidR="001C61A6" w:rsidRPr="00081214" w:rsidRDefault="001C61A6" w:rsidP="001C61A6">
      <w:pPr>
        <w:autoSpaceDE w:val="0"/>
        <w:autoSpaceDN w:val="0"/>
        <w:adjustRightInd w:val="0"/>
        <w:spacing w:after="0"/>
        <w:rPr>
          <w:rFonts w:cs="Arial"/>
          <w:iCs/>
        </w:rPr>
      </w:pPr>
      <w:r w:rsidRPr="00081214">
        <w:rPr>
          <w:rFonts w:cs="Arial"/>
          <w:iCs/>
        </w:rPr>
        <w:t>Som en sidebemærkning kan det</w:t>
      </w:r>
      <w:r w:rsidR="00360918">
        <w:rPr>
          <w:rFonts w:cs="Arial"/>
          <w:iCs/>
        </w:rPr>
        <w:t xml:space="preserve"> følgende</w:t>
      </w:r>
      <w:r w:rsidRPr="00081214">
        <w:rPr>
          <w:rFonts w:cs="Arial"/>
          <w:iCs/>
        </w:rPr>
        <w:t xml:space="preserve"> påpeges</w:t>
      </w:r>
      <w:r w:rsidR="00360918">
        <w:rPr>
          <w:rFonts w:cs="Arial"/>
          <w:iCs/>
        </w:rPr>
        <w:t>.</w:t>
      </w:r>
    </w:p>
    <w:p w14:paraId="77A030EF" w14:textId="6642E657" w:rsidR="001C61A6" w:rsidRDefault="001C61A6" w:rsidP="001C61A6">
      <w:pPr>
        <w:autoSpaceDE w:val="0"/>
        <w:autoSpaceDN w:val="0"/>
        <w:adjustRightInd w:val="0"/>
        <w:spacing w:after="0"/>
        <w:rPr>
          <w:rFonts w:cs="Arial"/>
          <w:iCs/>
        </w:rPr>
      </w:pPr>
      <w:r>
        <w:rPr>
          <w:rFonts w:cs="Arial"/>
          <w:iCs/>
        </w:rPr>
        <w:t>A</w:t>
      </w:r>
      <w:r w:rsidRPr="00081214">
        <w:rPr>
          <w:rFonts w:cs="Arial"/>
          <w:iCs/>
        </w:rPr>
        <w:t>lt håndtering af husdyrgødning foregår ved hjælp fra maskinstation som efterfølgende</w:t>
      </w:r>
      <w:r w:rsidR="00360918">
        <w:rPr>
          <w:rFonts w:cs="Arial"/>
          <w:iCs/>
        </w:rPr>
        <w:t xml:space="preserve"> </w:t>
      </w:r>
      <w:r w:rsidRPr="00081214">
        <w:rPr>
          <w:rFonts w:cs="Arial"/>
          <w:iCs/>
        </w:rPr>
        <w:t>nedfælder husdyrgødningen.</w:t>
      </w:r>
    </w:p>
    <w:p w14:paraId="3C500C7E" w14:textId="3A130486" w:rsidR="001C61A6" w:rsidRDefault="001C61A6" w:rsidP="001C61A6">
      <w:pPr>
        <w:autoSpaceDE w:val="0"/>
        <w:autoSpaceDN w:val="0"/>
        <w:adjustRightInd w:val="0"/>
        <w:spacing w:after="0"/>
        <w:rPr>
          <w:rFonts w:cs="Arial"/>
          <w:iCs/>
        </w:rPr>
      </w:pPr>
      <w:r w:rsidRPr="00081214">
        <w:rPr>
          <w:rFonts w:cs="Arial"/>
          <w:iCs/>
        </w:rPr>
        <w:t>Sikring af bygninger og udstyr er i driftsklar stand, sker ved det daglige tilsyn og de nødvendige</w:t>
      </w:r>
      <w:r w:rsidR="00360918">
        <w:rPr>
          <w:rFonts w:cs="Arial"/>
          <w:iCs/>
        </w:rPr>
        <w:t xml:space="preserve"> </w:t>
      </w:r>
      <w:r w:rsidRPr="00081214">
        <w:rPr>
          <w:rFonts w:cs="Arial"/>
          <w:iCs/>
        </w:rPr>
        <w:t>reparationer enten ved ejers eller relevante håndværkere hjælp.</w:t>
      </w:r>
    </w:p>
    <w:p w14:paraId="4DDFE41E" w14:textId="77777777" w:rsidR="003C5AF7" w:rsidRPr="00081214" w:rsidRDefault="00781209" w:rsidP="003C5AF7">
      <w:pPr>
        <w:autoSpaceDE w:val="0"/>
        <w:autoSpaceDN w:val="0"/>
        <w:adjustRightInd w:val="0"/>
        <w:spacing w:after="0"/>
        <w:rPr>
          <w:rFonts w:cs="Arial"/>
          <w:color w:val="4F6228" w:themeColor="accent3" w:themeShade="80"/>
        </w:rPr>
      </w:pPr>
      <w:r w:rsidRPr="003C5AF7">
        <w:rPr>
          <w:rFonts w:cs="Arial"/>
          <w:iCs/>
        </w:rPr>
        <w:t xml:space="preserve">Ansøger vurderer at bedriften </w:t>
      </w:r>
      <w:r w:rsidR="003C5AF7" w:rsidRPr="00081214">
        <w:rPr>
          <w:rFonts w:cs="Arial"/>
        </w:rPr>
        <w:t>lever op til BAT for management. Der er stillet vilkår i gældende miljøgodkendelse jf. kapitel 2 til bl.a. kontrol og egenkontrol inden for flere af punkterne. Der er udarbejdet beredskabsplan for ejendommen.</w:t>
      </w:r>
      <w:r w:rsidR="003C5AF7" w:rsidRPr="00081214">
        <w:rPr>
          <w:rFonts w:cs="Arial"/>
          <w:color w:val="4F6228" w:themeColor="accent3" w:themeShade="80"/>
        </w:rPr>
        <w:t xml:space="preserve"> </w:t>
      </w:r>
    </w:p>
    <w:p w14:paraId="577323E1" w14:textId="09B8A486" w:rsidR="00781209" w:rsidRPr="00081214" w:rsidRDefault="00781209" w:rsidP="001C61A6">
      <w:pPr>
        <w:autoSpaceDE w:val="0"/>
        <w:autoSpaceDN w:val="0"/>
        <w:adjustRightInd w:val="0"/>
        <w:spacing w:after="0"/>
        <w:rPr>
          <w:rFonts w:cs="Arial"/>
          <w:iCs/>
        </w:rPr>
      </w:pPr>
    </w:p>
    <w:p w14:paraId="7C7AA86A" w14:textId="77777777" w:rsidR="0047742A" w:rsidRPr="00AE2827" w:rsidRDefault="0047742A" w:rsidP="00D5142B">
      <w:pPr>
        <w:pStyle w:val="Overskrift3"/>
        <w:rPr>
          <w:lang w:eastAsia="da-DK"/>
        </w:rPr>
      </w:pPr>
      <w:bookmarkStart w:id="43" w:name="_Toc532890961"/>
      <w:bookmarkStart w:id="44" w:name="_Toc532890962"/>
      <w:bookmarkStart w:id="45" w:name="_Toc532890963"/>
      <w:bookmarkStart w:id="46" w:name="_Toc532890964"/>
      <w:bookmarkStart w:id="47" w:name="_Toc532890965"/>
      <w:bookmarkStart w:id="48" w:name="_Toc532890966"/>
      <w:bookmarkStart w:id="49" w:name="_Toc532890967"/>
      <w:bookmarkStart w:id="50" w:name="_Toc532890968"/>
      <w:bookmarkStart w:id="51" w:name="_Toc532890969"/>
      <w:bookmarkStart w:id="52" w:name="_Toc532890970"/>
      <w:bookmarkStart w:id="53" w:name="_Toc532890971"/>
      <w:bookmarkStart w:id="54" w:name="_Ref508889646"/>
      <w:bookmarkStart w:id="55" w:name="_Toc61614416"/>
      <w:bookmarkEnd w:id="43"/>
      <w:bookmarkEnd w:id="44"/>
      <w:bookmarkEnd w:id="45"/>
      <w:bookmarkEnd w:id="46"/>
      <w:bookmarkEnd w:id="47"/>
      <w:bookmarkEnd w:id="48"/>
      <w:bookmarkEnd w:id="49"/>
      <w:bookmarkEnd w:id="50"/>
      <w:bookmarkEnd w:id="51"/>
      <w:bookmarkEnd w:id="52"/>
      <w:bookmarkEnd w:id="53"/>
      <w:r w:rsidRPr="00AE2827">
        <w:rPr>
          <w:lang w:eastAsia="da-DK"/>
        </w:rPr>
        <w:t>Dokumentation:</w:t>
      </w:r>
      <w:bookmarkEnd w:id="54"/>
      <w:bookmarkEnd w:id="55"/>
    </w:p>
    <w:p w14:paraId="089BEF5C" w14:textId="77777777" w:rsidR="0047742A" w:rsidRPr="00AE2827" w:rsidRDefault="0047742A" w:rsidP="0047742A">
      <w:pPr>
        <w:jc w:val="both"/>
        <w:rPr>
          <w:rFonts w:cs="Arial"/>
          <w:iCs/>
          <w:szCs w:val="24"/>
          <w:lang w:eastAsia="da-DK"/>
        </w:rPr>
      </w:pPr>
      <w:r w:rsidRPr="00AE2827">
        <w:rPr>
          <w:rFonts w:cs="Arial"/>
          <w:iCs/>
          <w:szCs w:val="24"/>
          <w:lang w:eastAsia="da-DK"/>
        </w:rPr>
        <w:t>For at kunne dokumentere at miljøgodkendelsen og lovgivningen overholdes er</w:t>
      </w:r>
      <w:r w:rsidR="0044056F" w:rsidRPr="00AE2827">
        <w:rPr>
          <w:rFonts w:cs="Arial"/>
          <w:iCs/>
          <w:szCs w:val="24"/>
          <w:lang w:eastAsia="da-DK"/>
        </w:rPr>
        <w:t>/bliver</w:t>
      </w:r>
      <w:r w:rsidRPr="00AE2827">
        <w:rPr>
          <w:rFonts w:cs="Arial"/>
          <w:iCs/>
          <w:szCs w:val="24"/>
          <w:lang w:eastAsia="da-DK"/>
        </w:rPr>
        <w:t xml:space="preserve"> følgende til rådighed på kommunens forlangende:</w:t>
      </w:r>
    </w:p>
    <w:p w14:paraId="613A51D8" w14:textId="77777777" w:rsidR="0047742A" w:rsidRPr="00AE2827" w:rsidRDefault="0047742A" w:rsidP="0047742A">
      <w:pPr>
        <w:pStyle w:val="Listeafsnit"/>
        <w:numPr>
          <w:ilvl w:val="0"/>
          <w:numId w:val="19"/>
        </w:numPr>
        <w:spacing w:before="60" w:after="60" w:line="360" w:lineRule="auto"/>
        <w:ind w:left="714" w:hanging="357"/>
        <w:rPr>
          <w:rFonts w:cs="Arial"/>
          <w:iCs/>
          <w:szCs w:val="24"/>
          <w:lang w:eastAsia="da-DK"/>
        </w:rPr>
      </w:pPr>
      <w:r w:rsidRPr="00AE2827">
        <w:rPr>
          <w:rFonts w:cs="Arial"/>
          <w:iCs/>
          <w:szCs w:val="24"/>
          <w:lang w:eastAsia="da-DK"/>
        </w:rPr>
        <w:t>Foderplaner</w:t>
      </w:r>
    </w:p>
    <w:p w14:paraId="1562B8DE" w14:textId="77777777" w:rsidR="0047742A" w:rsidRPr="00AE2827" w:rsidRDefault="0047742A" w:rsidP="0047742A">
      <w:pPr>
        <w:pStyle w:val="Listeafsnit"/>
        <w:numPr>
          <w:ilvl w:val="0"/>
          <w:numId w:val="19"/>
        </w:numPr>
        <w:spacing w:before="60" w:after="60" w:line="360" w:lineRule="auto"/>
        <w:ind w:left="714" w:hanging="357"/>
        <w:rPr>
          <w:rFonts w:cs="Arial"/>
          <w:iCs/>
          <w:szCs w:val="24"/>
          <w:lang w:eastAsia="da-DK"/>
        </w:rPr>
      </w:pPr>
      <w:r w:rsidRPr="00AE2827">
        <w:rPr>
          <w:rFonts w:cs="Arial"/>
          <w:iCs/>
          <w:szCs w:val="24"/>
          <w:lang w:eastAsia="da-DK"/>
        </w:rPr>
        <w:t>Produktions- / effektivitetskontrol</w:t>
      </w:r>
    </w:p>
    <w:p w14:paraId="075AD79F" w14:textId="77777777" w:rsidR="0047742A" w:rsidRPr="00AE2827" w:rsidRDefault="0047742A" w:rsidP="0047742A">
      <w:pPr>
        <w:pStyle w:val="Listeafsnit"/>
        <w:numPr>
          <w:ilvl w:val="0"/>
          <w:numId w:val="19"/>
        </w:numPr>
        <w:spacing w:before="60" w:after="60" w:line="360" w:lineRule="auto"/>
        <w:ind w:left="714" w:hanging="357"/>
        <w:rPr>
          <w:rFonts w:cs="Arial"/>
          <w:szCs w:val="24"/>
          <w:lang w:eastAsia="da-DK"/>
        </w:rPr>
      </w:pPr>
      <w:r w:rsidRPr="00AE2827">
        <w:rPr>
          <w:rFonts w:cs="Arial"/>
          <w:szCs w:val="24"/>
          <w:lang w:eastAsia="da-DK"/>
        </w:rPr>
        <w:t>Slagteriafregninger</w:t>
      </w:r>
    </w:p>
    <w:p w14:paraId="430EA05D" w14:textId="77777777" w:rsidR="0047742A" w:rsidRPr="00AE2827" w:rsidRDefault="0047742A" w:rsidP="0047742A">
      <w:pPr>
        <w:pStyle w:val="Listeafsnit"/>
        <w:numPr>
          <w:ilvl w:val="0"/>
          <w:numId w:val="19"/>
        </w:numPr>
        <w:spacing w:before="60" w:after="60" w:line="360" w:lineRule="auto"/>
        <w:ind w:left="714" w:hanging="357"/>
        <w:rPr>
          <w:rFonts w:cs="Arial"/>
          <w:iCs/>
          <w:szCs w:val="24"/>
          <w:lang w:eastAsia="da-DK"/>
        </w:rPr>
      </w:pPr>
      <w:r w:rsidRPr="00AE2827">
        <w:rPr>
          <w:rFonts w:cs="Arial"/>
          <w:iCs/>
          <w:szCs w:val="24"/>
          <w:lang w:eastAsia="da-DK"/>
        </w:rPr>
        <w:t>CHR-registreringer</w:t>
      </w:r>
    </w:p>
    <w:p w14:paraId="232AF311" w14:textId="77777777" w:rsidR="0047742A" w:rsidRPr="00AE2827" w:rsidRDefault="0047742A" w:rsidP="0047742A">
      <w:pPr>
        <w:pStyle w:val="Listeafsnit"/>
        <w:numPr>
          <w:ilvl w:val="0"/>
          <w:numId w:val="19"/>
        </w:numPr>
        <w:spacing w:before="60" w:after="60" w:line="360" w:lineRule="auto"/>
        <w:ind w:left="714" w:hanging="357"/>
        <w:rPr>
          <w:rFonts w:cs="Arial"/>
          <w:szCs w:val="24"/>
          <w:lang w:eastAsia="da-DK"/>
        </w:rPr>
      </w:pPr>
      <w:r w:rsidRPr="00AE2827">
        <w:rPr>
          <w:rFonts w:cs="Arial"/>
          <w:iCs/>
          <w:szCs w:val="24"/>
          <w:lang w:eastAsia="da-DK"/>
        </w:rPr>
        <w:t>Registrering af årligt forbrug af el og vand</w:t>
      </w:r>
    </w:p>
    <w:p w14:paraId="41BBA081" w14:textId="2977C0A1" w:rsidR="0047742A" w:rsidRPr="00AE2827" w:rsidRDefault="0047742A" w:rsidP="0047742A">
      <w:pPr>
        <w:pStyle w:val="Listeafsnit"/>
        <w:numPr>
          <w:ilvl w:val="0"/>
          <w:numId w:val="19"/>
        </w:numPr>
        <w:spacing w:before="60" w:after="60" w:line="360" w:lineRule="auto"/>
        <w:ind w:left="714" w:hanging="357"/>
        <w:rPr>
          <w:rFonts w:cs="Arial"/>
          <w:iCs/>
          <w:szCs w:val="24"/>
          <w:lang w:eastAsia="da-DK"/>
        </w:rPr>
      </w:pPr>
      <w:r w:rsidRPr="00AE2827">
        <w:rPr>
          <w:rFonts w:cs="Arial"/>
          <w:iCs/>
          <w:szCs w:val="24"/>
          <w:lang w:eastAsia="da-DK"/>
        </w:rPr>
        <w:t>Beredskabsplan</w:t>
      </w:r>
      <w:r w:rsidR="00AE2827" w:rsidRPr="00AE2827">
        <w:rPr>
          <w:rFonts w:cs="Arial"/>
          <w:iCs/>
          <w:szCs w:val="24"/>
          <w:lang w:eastAsia="da-DK"/>
        </w:rPr>
        <w:t xml:space="preserve"> </w:t>
      </w:r>
    </w:p>
    <w:p w14:paraId="3AF84546" w14:textId="0658B474" w:rsidR="00D17720" w:rsidRDefault="00AE2827" w:rsidP="0047742A">
      <w:pPr>
        <w:pStyle w:val="Listeafsnit"/>
        <w:numPr>
          <w:ilvl w:val="0"/>
          <w:numId w:val="19"/>
        </w:numPr>
        <w:spacing w:before="60" w:after="60" w:line="360" w:lineRule="auto"/>
        <w:ind w:left="714" w:hanging="357"/>
        <w:rPr>
          <w:rFonts w:cs="Arial"/>
          <w:szCs w:val="24"/>
          <w:lang w:eastAsia="da-DK"/>
        </w:rPr>
      </w:pPr>
      <w:r w:rsidRPr="00AE2827">
        <w:rPr>
          <w:rFonts w:cs="Arial"/>
          <w:szCs w:val="24"/>
          <w:lang w:eastAsia="da-DK"/>
        </w:rPr>
        <w:t>10 års beholderkontrol</w:t>
      </w:r>
    </w:p>
    <w:p w14:paraId="140F76D9" w14:textId="0248DCFE" w:rsidR="00E34AC2" w:rsidRPr="00E34AC2" w:rsidRDefault="00E34AC2" w:rsidP="00E34AC2">
      <w:pPr>
        <w:spacing w:before="60" w:after="60" w:line="360" w:lineRule="auto"/>
        <w:rPr>
          <w:rFonts w:cs="Arial"/>
          <w:szCs w:val="24"/>
          <w:lang w:eastAsia="da-DK"/>
        </w:rPr>
      </w:pPr>
      <w:r>
        <w:rPr>
          <w:rFonts w:cs="Arial"/>
          <w:szCs w:val="24"/>
          <w:lang w:eastAsia="da-DK"/>
        </w:rPr>
        <w:t>Ansøger vurderer at ovenstående vil sikre en tilstrækkelig egenkontrol på ejendommen</w:t>
      </w:r>
      <w:r w:rsidR="00454EEC">
        <w:rPr>
          <w:rFonts w:cs="Arial"/>
          <w:szCs w:val="24"/>
          <w:lang w:eastAsia="da-DK"/>
        </w:rPr>
        <w:t>.</w:t>
      </w:r>
    </w:p>
    <w:p w14:paraId="61866AD1" w14:textId="77777777" w:rsidR="0047742A" w:rsidRPr="00D17720" w:rsidRDefault="00D17720" w:rsidP="00D17720">
      <w:pPr>
        <w:spacing w:before="0" w:after="0"/>
        <w:rPr>
          <w:rFonts w:cs="Arial"/>
          <w:szCs w:val="24"/>
          <w:lang w:eastAsia="da-DK"/>
        </w:rPr>
      </w:pPr>
      <w:r>
        <w:rPr>
          <w:rFonts w:cs="Arial"/>
          <w:szCs w:val="24"/>
          <w:lang w:eastAsia="da-DK"/>
        </w:rPr>
        <w:br w:type="page"/>
      </w:r>
    </w:p>
    <w:p w14:paraId="7CBCAC56" w14:textId="77777777" w:rsidR="00F843AA" w:rsidRPr="00AE2827" w:rsidRDefault="00896123" w:rsidP="0014058E">
      <w:pPr>
        <w:pStyle w:val="Overskrift2"/>
      </w:pPr>
      <w:bookmarkStart w:id="56" w:name="_Toc61614417"/>
      <w:r>
        <w:lastRenderedPageBreak/>
        <w:t xml:space="preserve">Vandforbrug – og </w:t>
      </w:r>
      <w:r w:rsidR="00F843AA" w:rsidRPr="00AE2827">
        <w:t>Spildevand</w:t>
      </w:r>
      <w:bookmarkEnd w:id="56"/>
    </w:p>
    <w:p w14:paraId="6D2C6C54" w14:textId="77777777" w:rsidR="00F843AA" w:rsidRPr="00AE2827" w:rsidRDefault="00F843AA" w:rsidP="00F843AA">
      <w:r w:rsidRPr="00AE2827">
        <w:t xml:space="preserve">Spildevand fra ansøgt produktionen udgøres primært af vand fra rengøring af stalde og fra </w:t>
      </w:r>
      <w:r w:rsidR="00AE2827" w:rsidRPr="00AE2827">
        <w:t>drikkevandsspild</w:t>
      </w:r>
      <w:r w:rsidRPr="00AE2827">
        <w:t xml:space="preserve">. Spildevandet ledes til gyllebeholder. </w:t>
      </w:r>
    </w:p>
    <w:p w14:paraId="5C44D3EA" w14:textId="77777777" w:rsidR="00F843AA" w:rsidRDefault="00F843AA" w:rsidP="00F843AA">
      <w:r w:rsidRPr="00AE2827">
        <w:t>Der udledes ikke spildevand, der kræver myndighedernes tilladelse.</w:t>
      </w:r>
    </w:p>
    <w:p w14:paraId="5782AC85" w14:textId="19B6A5A2" w:rsidR="00896123" w:rsidRDefault="00896123" w:rsidP="00F843AA">
      <w:r>
        <w:t>Vandinstallationer vedligeholdes løbende og hvis der konstateres vandspild/utætheder udbedres det str</w:t>
      </w:r>
      <w:r w:rsidRPr="00896123">
        <w:t>aks. I de</w:t>
      </w:r>
      <w:r w:rsidR="00C545D6">
        <w:t xml:space="preserve"> nyeste</w:t>
      </w:r>
      <w:r w:rsidR="007504C1">
        <w:t xml:space="preserve"> </w:t>
      </w:r>
      <w:r w:rsidRPr="00896123">
        <w:t>stald</w:t>
      </w:r>
      <w:r w:rsidR="007504C1">
        <w:t>e, hvor hovedparten af det samlede vandforbrug sker</w:t>
      </w:r>
      <w:r w:rsidR="00E7539D">
        <w:t xml:space="preserve">, </w:t>
      </w:r>
      <w:r w:rsidR="007504C1">
        <w:t xml:space="preserve">er </w:t>
      </w:r>
      <w:r w:rsidRPr="00896123">
        <w:t>installere</w:t>
      </w:r>
      <w:r w:rsidR="007504C1">
        <w:t>t</w:t>
      </w:r>
      <w:r w:rsidRPr="00896123">
        <w:t xml:space="preserve"> vandbesparende drikkevandsforsyning så spild minimeres.</w:t>
      </w:r>
    </w:p>
    <w:p w14:paraId="65C5B3E2" w14:textId="2AC4445E" w:rsidR="00304DCE" w:rsidRDefault="00304DCE" w:rsidP="00F843AA">
      <w:r>
        <w:t>Der anvendes ca</w:t>
      </w:r>
      <w:r w:rsidR="00A221BB">
        <w:t>.</w:t>
      </w:r>
      <w:r>
        <w:t xml:space="preserve"> </w:t>
      </w:r>
      <w:r w:rsidR="00A221BB">
        <w:t>1</w:t>
      </w:r>
      <w:r w:rsidR="00581B98">
        <w:t>9.100</w:t>
      </w:r>
      <w:r w:rsidR="00A221BB">
        <w:t xml:space="preserve"> m</w:t>
      </w:r>
      <w:r w:rsidR="00A221BB" w:rsidRPr="00081214">
        <w:rPr>
          <w:vertAlign w:val="superscript"/>
        </w:rPr>
        <w:t>3</w:t>
      </w:r>
      <w:r w:rsidR="00A221BB">
        <w:t xml:space="preserve"> vand til drikkevand og vask.</w:t>
      </w:r>
    </w:p>
    <w:p w14:paraId="7C8C5E98" w14:textId="043EBC70" w:rsidR="00EC0A30" w:rsidRDefault="00EC0A30" w:rsidP="00F843AA">
      <w:r>
        <w:t xml:space="preserve">Tagvand afledes </w:t>
      </w:r>
      <w:r w:rsidR="00E67C10">
        <w:t>til jordoverfladen</w:t>
      </w:r>
      <w:r w:rsidR="006773E7">
        <w:t xml:space="preserve">, </w:t>
      </w:r>
      <w:r w:rsidR="00505A13">
        <w:t xml:space="preserve">overfladevand fra </w:t>
      </w:r>
      <w:r w:rsidR="00A33472">
        <w:t xml:space="preserve">ensilageplads og </w:t>
      </w:r>
      <w:r w:rsidR="00515773">
        <w:t>spildevand fra vaskeplads afledes til gyllebeholder</w:t>
      </w:r>
      <w:r w:rsidR="00A214D4">
        <w:t>.</w:t>
      </w:r>
    </w:p>
    <w:p w14:paraId="05A62507" w14:textId="77777777" w:rsidR="00400B8D" w:rsidRPr="00896123" w:rsidRDefault="00400B8D" w:rsidP="00D5142B">
      <w:pPr>
        <w:pStyle w:val="Overskrift2"/>
      </w:pPr>
      <w:bookmarkStart w:id="57" w:name="_Toc532890974"/>
      <w:bookmarkStart w:id="58" w:name="_Toc532890975"/>
      <w:bookmarkStart w:id="59" w:name="_Toc61614418"/>
      <w:bookmarkEnd w:id="57"/>
      <w:bookmarkEnd w:id="58"/>
      <w:r w:rsidRPr="00896123">
        <w:t>Energiforbrug</w:t>
      </w:r>
      <w:bookmarkEnd w:id="59"/>
    </w:p>
    <w:p w14:paraId="51E72F38" w14:textId="41ECD37B" w:rsidR="00FB1865" w:rsidRDefault="00CF56FB" w:rsidP="00FB1865">
      <w:r>
        <w:t>D</w:t>
      </w:r>
      <w:r w:rsidR="00896123" w:rsidRPr="00896123">
        <w:t xml:space="preserve">er bruges primært el til </w:t>
      </w:r>
      <w:r w:rsidR="005A38F1">
        <w:t>malkeanlæg, pumper og lys</w:t>
      </w:r>
      <w:r w:rsidR="00896123" w:rsidRPr="00896123">
        <w:t xml:space="preserve">. </w:t>
      </w:r>
    </w:p>
    <w:p w14:paraId="2D0B6198" w14:textId="13B50E93" w:rsidR="00896123" w:rsidRPr="00832EBF" w:rsidRDefault="00896123" w:rsidP="00896123">
      <w:pPr>
        <w:rPr>
          <w:rFonts w:eastAsia="Arial"/>
        </w:rPr>
      </w:pPr>
      <w:r w:rsidRPr="00832EBF">
        <w:rPr>
          <w:rFonts w:eastAsia="Arial"/>
        </w:rPr>
        <w:t xml:space="preserve">Der er </w:t>
      </w:r>
      <w:r w:rsidR="005A38F1">
        <w:rPr>
          <w:rFonts w:eastAsia="Arial"/>
        </w:rPr>
        <w:t>naturlig ventilation i staldene</w:t>
      </w:r>
      <w:r w:rsidR="007F585D">
        <w:rPr>
          <w:rFonts w:eastAsia="Arial"/>
        </w:rPr>
        <w:t>.</w:t>
      </w:r>
    </w:p>
    <w:p w14:paraId="1C5FEE7B" w14:textId="6E9F475C" w:rsidR="00A221BB" w:rsidRDefault="0096505C" w:rsidP="007F585D">
      <w:r>
        <w:t>I staldene er der styring på lyset således at det er slukket når der ikke er nogen på ejendommen</w:t>
      </w:r>
      <w:r w:rsidR="0028692E">
        <w:t xml:space="preserve">. </w:t>
      </w:r>
      <w:r w:rsidR="00A221BB">
        <w:t xml:space="preserve">Der anvendes </w:t>
      </w:r>
      <w:r w:rsidR="0028692E">
        <w:t xml:space="preserve">ca. </w:t>
      </w:r>
      <w:r w:rsidR="007764FA">
        <w:t>330.000</w:t>
      </w:r>
      <w:r w:rsidR="0028692E">
        <w:t xml:space="preserve"> Kwh årligt</w:t>
      </w:r>
    </w:p>
    <w:p w14:paraId="4A6F7DF9" w14:textId="77777777" w:rsidR="003064B8" w:rsidRPr="00896123" w:rsidRDefault="003064B8" w:rsidP="00FB1865"/>
    <w:p w14:paraId="5FC780FE" w14:textId="77777777" w:rsidR="007F585D" w:rsidRDefault="007F585D" w:rsidP="007F585D"/>
    <w:p w14:paraId="3B61195A" w14:textId="77777777" w:rsidR="00F843AA" w:rsidRPr="0014058E" w:rsidRDefault="00F843AA" w:rsidP="00D5142B">
      <w:pPr>
        <w:pStyle w:val="Overskrift2"/>
      </w:pPr>
      <w:bookmarkStart w:id="60" w:name="_Toc532890977"/>
      <w:bookmarkStart w:id="61" w:name="_Toc532890978"/>
      <w:bookmarkStart w:id="62" w:name="_Toc532890979"/>
      <w:bookmarkStart w:id="63" w:name="_Toc508796259"/>
      <w:bookmarkStart w:id="64" w:name="_Toc61614419"/>
      <w:bookmarkEnd w:id="60"/>
      <w:bookmarkEnd w:id="61"/>
      <w:bookmarkEnd w:id="62"/>
      <w:bookmarkEnd w:id="63"/>
      <w:r w:rsidRPr="0014058E">
        <w:t>Affald og kemikalier</w:t>
      </w:r>
      <w:bookmarkEnd w:id="64"/>
    </w:p>
    <w:p w14:paraId="171670DB" w14:textId="1BA36660" w:rsidR="00F843AA" w:rsidRPr="00081214" w:rsidRDefault="00F843AA" w:rsidP="00747CE0">
      <w:pPr>
        <w:spacing w:before="0" w:after="0"/>
        <w:rPr>
          <w:color w:val="FF0000"/>
        </w:rPr>
      </w:pPr>
      <w:r w:rsidRPr="0014058E">
        <w:t xml:space="preserve">Døde dyr fjernes </w:t>
      </w:r>
      <w:r w:rsidR="006F414A">
        <w:t xml:space="preserve">om nødvendigt </w:t>
      </w:r>
      <w:r w:rsidRPr="0014058E">
        <w:t xml:space="preserve">dagligt fra staldene og placeres </w:t>
      </w:r>
      <w:r w:rsidR="006F414A">
        <w:t>under kadaverklap</w:t>
      </w:r>
      <w:r w:rsidRPr="0014058E">
        <w:t xml:space="preserve"> udviklet til formåle</w:t>
      </w:r>
      <w:r w:rsidRPr="009372A1">
        <w:t>t.</w:t>
      </w:r>
      <w:r w:rsidR="009372A1" w:rsidRPr="009372A1">
        <w:t xml:space="preserve"> DAKA tilkaldes efter behov.</w:t>
      </w:r>
      <w:r w:rsidRPr="009372A1">
        <w:t xml:space="preserve"> </w:t>
      </w:r>
      <w:r w:rsidR="007F2C91">
        <w:t>Se</w:t>
      </w:r>
      <w:r w:rsidR="00722269">
        <w:t xml:space="preserve"> bilag </w:t>
      </w:r>
      <w:r w:rsidR="00B72363" w:rsidRPr="00081214">
        <w:t>5</w:t>
      </w:r>
      <w:r w:rsidR="00C46146">
        <w:t>.</w:t>
      </w:r>
    </w:p>
    <w:p w14:paraId="52F44F42" w14:textId="12461F7F" w:rsidR="00F843AA" w:rsidRPr="009372A1" w:rsidRDefault="00F843AA" w:rsidP="0014058E">
      <w:pPr>
        <w:ind w:left="-32"/>
      </w:pPr>
      <w:r w:rsidRPr="009372A1">
        <w:t xml:space="preserve">Brændbart affald i form af plastik, papirsække, aftørringspapir og tom rengjort emballage bliver opsamlet i container og bortskaffes via </w:t>
      </w:r>
      <w:r w:rsidR="00C85772">
        <w:t>kommunal genbrugsplads</w:t>
      </w:r>
      <w:r w:rsidR="00134A95">
        <w:t>.</w:t>
      </w:r>
      <w:r w:rsidR="0014058E" w:rsidRPr="009372A1">
        <w:t xml:space="preserve"> </w:t>
      </w:r>
    </w:p>
    <w:p w14:paraId="01917EAE" w14:textId="4052B3A5" w:rsidR="00F843AA" w:rsidRPr="009372A1" w:rsidRDefault="00F843AA" w:rsidP="00F843AA">
      <w:pPr>
        <w:ind w:left="-32"/>
      </w:pPr>
      <w:r w:rsidRPr="009372A1">
        <w:t>Klinisk risikoaffald i form af medicinglas og -rester samt kanyler</w:t>
      </w:r>
      <w:r w:rsidR="009372A1" w:rsidRPr="009372A1">
        <w:t xml:space="preserve"> indsamles i medicinbo</w:t>
      </w:r>
      <w:r w:rsidR="000678D6">
        <w:t>ks</w:t>
      </w:r>
      <w:r w:rsidR="009372A1" w:rsidRPr="009372A1">
        <w:t xml:space="preserve">e og </w:t>
      </w:r>
      <w:r w:rsidRPr="009372A1">
        <w:t>bortskaffes via indsamlingsordning for erhvervsvirksomheder, indleveres på genbrugsplads eller sendes med dyrlægen retur.</w:t>
      </w:r>
    </w:p>
    <w:p w14:paraId="4C236A4A" w14:textId="349F72A4" w:rsidR="000658C3" w:rsidRPr="00456E56" w:rsidRDefault="00F843AA" w:rsidP="000658C3">
      <w:pPr>
        <w:rPr>
          <w:rFonts w:cstheme="minorHAnsi"/>
        </w:rPr>
      </w:pPr>
      <w:r w:rsidRPr="009372A1">
        <w:t xml:space="preserve">Dieselolie opbevares i godkendt tank </w:t>
      </w:r>
      <w:r w:rsidR="000658C3">
        <w:t>i maskinhuset</w:t>
      </w:r>
      <w:r w:rsidR="000658C3" w:rsidRPr="000658C3">
        <w:t>.</w:t>
      </w:r>
      <w:r w:rsidR="000658C3" w:rsidRPr="00081214">
        <w:t xml:space="preserve"> </w:t>
      </w:r>
      <w:r w:rsidR="000658C3" w:rsidRPr="000658C3">
        <w:rPr>
          <w:rFonts w:cstheme="minorHAnsi"/>
        </w:rPr>
        <w:t xml:space="preserve">Olietankene </w:t>
      </w:r>
      <w:r w:rsidR="000658C3" w:rsidRPr="00456E56">
        <w:rPr>
          <w:rFonts w:cstheme="minorHAnsi"/>
        </w:rPr>
        <w:t>er placeret hvor der er minimal risiko for påkørsel. Tanken udskiftes i overensstemmelse med olietankbekendtgørelsens sløjfningsterminer.</w:t>
      </w:r>
    </w:p>
    <w:p w14:paraId="45B59BAC" w14:textId="01F7F56F" w:rsidR="00F843AA" w:rsidRDefault="00F843AA" w:rsidP="00F843AA">
      <w:pPr>
        <w:ind w:left="-32"/>
        <w:rPr>
          <w:highlight w:val="yellow"/>
        </w:rPr>
      </w:pPr>
    </w:p>
    <w:p w14:paraId="208F512F" w14:textId="352A31D9" w:rsidR="0028692E" w:rsidRDefault="0028692E" w:rsidP="00F843AA">
      <w:pPr>
        <w:ind w:left="-32"/>
        <w:rPr>
          <w:highlight w:val="yellow"/>
        </w:rPr>
      </w:pPr>
    </w:p>
    <w:p w14:paraId="2EC71E09" w14:textId="27D80EB2" w:rsidR="0028692E" w:rsidRDefault="0028692E" w:rsidP="00F843AA">
      <w:pPr>
        <w:ind w:left="-32"/>
        <w:rPr>
          <w:highlight w:val="yellow"/>
        </w:rPr>
      </w:pPr>
    </w:p>
    <w:p w14:paraId="26B88AD2" w14:textId="10B2710F" w:rsidR="0028692E" w:rsidRDefault="0028692E" w:rsidP="00F843AA">
      <w:pPr>
        <w:ind w:left="-32"/>
        <w:rPr>
          <w:highlight w:val="yellow"/>
        </w:rPr>
      </w:pPr>
    </w:p>
    <w:p w14:paraId="28A80CF7" w14:textId="52062244" w:rsidR="0028692E" w:rsidRDefault="0028692E" w:rsidP="00F843AA">
      <w:pPr>
        <w:ind w:left="-32"/>
        <w:rPr>
          <w:highlight w:val="yellow"/>
        </w:rPr>
      </w:pPr>
    </w:p>
    <w:p w14:paraId="505D6FEE" w14:textId="2B9BE683" w:rsidR="0028692E" w:rsidRDefault="0028692E" w:rsidP="00F843AA">
      <w:pPr>
        <w:ind w:left="-32"/>
        <w:rPr>
          <w:highlight w:val="yellow"/>
        </w:rPr>
      </w:pPr>
    </w:p>
    <w:p w14:paraId="16E6FC65" w14:textId="366D6923" w:rsidR="0028692E" w:rsidRDefault="0028692E" w:rsidP="00F843AA">
      <w:pPr>
        <w:ind w:left="-32"/>
        <w:rPr>
          <w:highlight w:val="yellow"/>
        </w:rPr>
      </w:pPr>
    </w:p>
    <w:p w14:paraId="1E673145" w14:textId="77D9D777" w:rsidR="0028692E" w:rsidRDefault="0028692E" w:rsidP="00F843AA">
      <w:pPr>
        <w:ind w:left="-32"/>
        <w:rPr>
          <w:highlight w:val="yellow"/>
        </w:rPr>
      </w:pPr>
    </w:p>
    <w:p w14:paraId="7B2BE14B" w14:textId="77777777" w:rsidR="0028692E" w:rsidRPr="00F90954" w:rsidRDefault="0028692E" w:rsidP="00F843AA">
      <w:pPr>
        <w:ind w:left="-32"/>
        <w:rPr>
          <w:highlight w:val="yellow"/>
        </w:rPr>
      </w:pPr>
    </w:p>
    <w:p w14:paraId="2890B8A9" w14:textId="77777777" w:rsidR="00F843AA" w:rsidRPr="00FB1865" w:rsidRDefault="00F843AA" w:rsidP="00BF7874">
      <w:pPr>
        <w:pStyle w:val="Overskrift2"/>
      </w:pPr>
      <w:bookmarkStart w:id="65" w:name="_Ref508795987"/>
      <w:bookmarkStart w:id="66" w:name="_Toc61614420"/>
      <w:r w:rsidRPr="00FB1865">
        <w:lastRenderedPageBreak/>
        <w:t>BAT</w:t>
      </w:r>
      <w:bookmarkEnd w:id="65"/>
      <w:bookmarkEnd w:id="66"/>
    </w:p>
    <w:p w14:paraId="5308EFCE" w14:textId="77777777" w:rsidR="00E07A8C" w:rsidRPr="00FB1865" w:rsidRDefault="00FB1865" w:rsidP="00E07A8C">
      <w:pPr>
        <w:pStyle w:val="Overskrift3"/>
      </w:pPr>
      <w:bookmarkStart w:id="67" w:name="_Toc61614421"/>
      <w:r w:rsidRPr="00FB1865">
        <w:t>Vejledende grænseværdi for ammonaikudlednignen</w:t>
      </w:r>
      <w:bookmarkEnd w:id="67"/>
      <w:r w:rsidRPr="00FB1865">
        <w:t xml:space="preserve"> </w:t>
      </w:r>
    </w:p>
    <w:p w14:paraId="11E0A842" w14:textId="3DB37AD9" w:rsidR="009372A1" w:rsidRDefault="00FB1865" w:rsidP="00F843AA">
      <w:r w:rsidRPr="00FB1865">
        <w:t xml:space="preserve">Den samlede </w:t>
      </w:r>
      <w:r w:rsidR="00F843AA" w:rsidRPr="00FB1865">
        <w:t>BAT</w:t>
      </w:r>
      <w:r w:rsidRPr="00FB1865">
        <w:t xml:space="preserve"> niveau er beregnet </w:t>
      </w:r>
      <w:r w:rsidR="00F843AA" w:rsidRPr="00FB1865">
        <w:t>i husdyrgodkendelse.dk</w:t>
      </w:r>
    </w:p>
    <w:p w14:paraId="153B4F49" w14:textId="506EC308" w:rsidR="009251E6" w:rsidRDefault="00354A96" w:rsidP="00F843AA">
      <w:r>
        <w:rPr>
          <w:noProof/>
        </w:rPr>
        <w:drawing>
          <wp:inline distT="0" distB="0" distL="0" distR="0" wp14:anchorId="443CEB03" wp14:editId="7E80E548">
            <wp:extent cx="6120130" cy="2013585"/>
            <wp:effectExtent l="0" t="0" r="0" b="571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2013585"/>
                    </a:xfrm>
                    <a:prstGeom prst="rect">
                      <a:avLst/>
                    </a:prstGeom>
                  </pic:spPr>
                </pic:pic>
              </a:graphicData>
            </a:graphic>
          </wp:inline>
        </w:drawing>
      </w:r>
    </w:p>
    <w:p w14:paraId="72A39BC7" w14:textId="77777777" w:rsidR="009372A1" w:rsidRPr="00FB1865" w:rsidRDefault="009372A1" w:rsidP="00F843AA"/>
    <w:p w14:paraId="223998B7" w14:textId="3115AD78" w:rsidR="000A59FF" w:rsidRPr="00081214" w:rsidRDefault="000A59FF" w:rsidP="000A59FF">
      <w:pPr>
        <w:pStyle w:val="Default"/>
        <w:rPr>
          <w:sz w:val="22"/>
          <w:szCs w:val="22"/>
        </w:rPr>
      </w:pPr>
      <w:r w:rsidRPr="00081214">
        <w:rPr>
          <w:sz w:val="22"/>
          <w:szCs w:val="22"/>
        </w:rPr>
        <w:t xml:space="preserve">Af </w:t>
      </w:r>
      <w:r>
        <w:rPr>
          <w:sz w:val="22"/>
          <w:szCs w:val="22"/>
        </w:rPr>
        <w:t>ovenstående</w:t>
      </w:r>
      <w:r w:rsidRPr="00081214">
        <w:rPr>
          <w:sz w:val="22"/>
          <w:szCs w:val="22"/>
        </w:rPr>
        <w:t xml:space="preserve"> tabel fremgår det vejledende ammoniakemissionsniveau for ejendommen. </w:t>
      </w:r>
    </w:p>
    <w:p w14:paraId="16A46333" w14:textId="78698399" w:rsidR="000A59FF" w:rsidRPr="00081214" w:rsidRDefault="000A59FF" w:rsidP="000A59FF">
      <w:pPr>
        <w:pStyle w:val="Default"/>
        <w:rPr>
          <w:sz w:val="22"/>
          <w:szCs w:val="22"/>
        </w:rPr>
      </w:pPr>
      <w:r w:rsidRPr="00081214">
        <w:rPr>
          <w:sz w:val="22"/>
          <w:szCs w:val="22"/>
        </w:rPr>
        <w:t xml:space="preserve">BAT opfyldes på ejendommen, da ammoniakemissionen er beregnet til </w:t>
      </w:r>
      <w:r w:rsidR="009251E6">
        <w:rPr>
          <w:sz w:val="22"/>
          <w:szCs w:val="22"/>
        </w:rPr>
        <w:t>5</w:t>
      </w:r>
      <w:r w:rsidR="001B1028">
        <w:rPr>
          <w:sz w:val="22"/>
          <w:szCs w:val="22"/>
        </w:rPr>
        <w:t>005</w:t>
      </w:r>
      <w:r w:rsidRPr="00081214">
        <w:rPr>
          <w:sz w:val="22"/>
          <w:szCs w:val="22"/>
        </w:rPr>
        <w:t xml:space="preserve"> kg N. og den faktiske ammoniakemission er beregnet til </w:t>
      </w:r>
      <w:r w:rsidR="00BB3440">
        <w:rPr>
          <w:sz w:val="22"/>
          <w:szCs w:val="22"/>
        </w:rPr>
        <w:t>5</w:t>
      </w:r>
      <w:r w:rsidR="001B1028">
        <w:rPr>
          <w:sz w:val="22"/>
          <w:szCs w:val="22"/>
        </w:rPr>
        <w:t>005</w:t>
      </w:r>
      <w:r w:rsidRPr="00081214">
        <w:rPr>
          <w:sz w:val="22"/>
          <w:szCs w:val="22"/>
        </w:rPr>
        <w:t xml:space="preserve"> kg N. </w:t>
      </w:r>
    </w:p>
    <w:p w14:paraId="45171E62" w14:textId="77777777" w:rsidR="00FB1865" w:rsidRPr="0053208F" w:rsidRDefault="00FB1865" w:rsidP="00F843AA">
      <w:pPr>
        <w:rPr>
          <w:highlight w:val="yellow"/>
        </w:rPr>
      </w:pPr>
    </w:p>
    <w:p w14:paraId="2481452F" w14:textId="3497264E" w:rsidR="00F843AA" w:rsidRPr="0053208F" w:rsidRDefault="0007244F" w:rsidP="00F843AA">
      <w:pPr>
        <w:rPr>
          <w:highlight w:val="yellow"/>
        </w:rPr>
      </w:pPr>
      <w:r w:rsidRPr="0007244F">
        <w:t>Til- og fravalg af miljøteknologi</w:t>
      </w:r>
      <w:r w:rsidR="00F843AA" w:rsidRPr="0007244F">
        <w:t xml:space="preserve"> fremgår af </w:t>
      </w:r>
      <w:r w:rsidRPr="0007244F">
        <w:t xml:space="preserve">afsnit </w:t>
      </w:r>
      <w:r w:rsidRPr="0007244F">
        <w:fldChar w:fldCharType="begin"/>
      </w:r>
      <w:r w:rsidRPr="0007244F">
        <w:instrText xml:space="preserve"> REF _Ref508797735 \r \h </w:instrText>
      </w:r>
      <w:r>
        <w:instrText xml:space="preserve"> \* MERGEFORMAT </w:instrText>
      </w:r>
      <w:r w:rsidRPr="0007244F">
        <w:fldChar w:fldCharType="separate"/>
      </w:r>
      <w:r w:rsidR="00A85036">
        <w:t>1.11.3</w:t>
      </w:r>
      <w:r w:rsidRPr="0007244F">
        <w:fldChar w:fldCharType="end"/>
      </w:r>
      <w:r w:rsidRPr="0007244F">
        <w:t xml:space="preserve"> og </w:t>
      </w:r>
      <w:r w:rsidRPr="0007244F">
        <w:fldChar w:fldCharType="begin"/>
      </w:r>
      <w:r w:rsidRPr="0007244F">
        <w:instrText xml:space="preserve"> REF _Ref508797737 \r \h </w:instrText>
      </w:r>
      <w:r>
        <w:instrText xml:space="preserve"> \* MERGEFORMAT </w:instrText>
      </w:r>
      <w:r w:rsidRPr="0007244F">
        <w:fldChar w:fldCharType="separate"/>
      </w:r>
      <w:r w:rsidR="00A85036">
        <w:t>1.11.4</w:t>
      </w:r>
      <w:r w:rsidRPr="0007244F">
        <w:fldChar w:fldCharType="end"/>
      </w:r>
      <w:r>
        <w:t>.</w:t>
      </w:r>
    </w:p>
    <w:p w14:paraId="0E47EA61" w14:textId="77777777" w:rsidR="00F843AA" w:rsidRPr="0007244F" w:rsidRDefault="00F843AA" w:rsidP="00F843AA">
      <w:r w:rsidRPr="0007244F">
        <w:t>Bedriftens ansvarlige har fokus på, hvilke staldsystemer der er bedst anvendelige i relation til miljø, og dermed tab af ammoniak til omgivelserne, samt til dyrenes velfærd.</w:t>
      </w:r>
    </w:p>
    <w:p w14:paraId="77F73798" w14:textId="77777777" w:rsidR="00F843AA" w:rsidRPr="0007244F" w:rsidRDefault="00F843AA" w:rsidP="00F843AA">
      <w:r w:rsidRPr="0007244F">
        <w:t xml:space="preserve">Bedriften og det tilhørende produktionsanlæg bygger på principper der tilgodeser miljøet i det omfang loven tilsigter. </w:t>
      </w:r>
    </w:p>
    <w:p w14:paraId="621CB070" w14:textId="77777777" w:rsidR="00D17720" w:rsidRDefault="00D17720">
      <w:pPr>
        <w:spacing w:before="0" w:after="0"/>
        <w:rPr>
          <w:rStyle w:val="Svaghenvisning"/>
          <w:rFonts w:cs="Arial"/>
          <w:color w:val="auto"/>
          <w:highlight w:val="yellow"/>
        </w:rPr>
      </w:pPr>
      <w:r>
        <w:rPr>
          <w:rStyle w:val="Svaghenvisning"/>
          <w:rFonts w:cs="Arial"/>
          <w:color w:val="auto"/>
          <w:highlight w:val="yellow"/>
        </w:rPr>
        <w:br w:type="page"/>
      </w:r>
    </w:p>
    <w:p w14:paraId="01A99A06" w14:textId="77777777" w:rsidR="0007244F" w:rsidRDefault="0007244F" w:rsidP="00F843AA">
      <w:pPr>
        <w:rPr>
          <w:rStyle w:val="Svaghenvisning"/>
          <w:rFonts w:cs="Arial"/>
          <w:color w:val="auto"/>
          <w:highlight w:val="yellow"/>
        </w:rPr>
      </w:pPr>
    </w:p>
    <w:p w14:paraId="628689C8" w14:textId="77777777" w:rsidR="00F843AA" w:rsidRPr="0007244F" w:rsidRDefault="00F843AA" w:rsidP="00D5142B">
      <w:pPr>
        <w:pStyle w:val="Overskrift3"/>
      </w:pPr>
      <w:bookmarkStart w:id="68" w:name="_Toc61614422"/>
      <w:r w:rsidRPr="0007244F">
        <w:t>Teknologiblade</w:t>
      </w:r>
      <w:bookmarkEnd w:id="68"/>
    </w:p>
    <w:p w14:paraId="47B0A42D" w14:textId="2FD1296E" w:rsidR="00277848" w:rsidRDefault="00F843AA" w:rsidP="00BE33E8">
      <w:r w:rsidRPr="0007244F">
        <w:t xml:space="preserve">Til </w:t>
      </w:r>
      <w:r w:rsidR="00F85D05">
        <w:t xml:space="preserve">kvægproduktion findes følgende </w:t>
      </w:r>
      <w:r w:rsidR="00277848">
        <w:t>teknologiblade.</w:t>
      </w:r>
    </w:p>
    <w:p w14:paraId="5E60A0F0" w14:textId="062F38C8" w:rsidR="00F843AA" w:rsidRPr="0007244F" w:rsidRDefault="00BE33E8" w:rsidP="00BE33E8">
      <w:r>
        <w:t xml:space="preserve">         </w:t>
      </w:r>
    </w:p>
    <w:p w14:paraId="7DBD2BE6" w14:textId="13C17420" w:rsidR="00F843AA" w:rsidRPr="0007244F" w:rsidRDefault="00277848" w:rsidP="004A464D">
      <w:pPr>
        <w:pStyle w:val="Punktopst"/>
        <w:rPr>
          <w:lang w:eastAsia="da-DK"/>
        </w:rPr>
      </w:pPr>
      <w:r>
        <w:t>Svovlsyrebehandling af kvæg</w:t>
      </w:r>
    </w:p>
    <w:p w14:paraId="5D4A05E6" w14:textId="7F90A951" w:rsidR="00F843AA" w:rsidRDefault="009C1A22" w:rsidP="00F843AA">
      <w:pPr>
        <w:pStyle w:val="Punktopst"/>
        <w:rPr>
          <w:lang w:eastAsia="da-DK"/>
        </w:rPr>
      </w:pPr>
      <w:r>
        <w:rPr>
          <w:lang w:eastAsia="da-DK"/>
        </w:rPr>
        <w:t>Skrabere</w:t>
      </w:r>
      <w:r w:rsidDel="009C1A22">
        <w:rPr>
          <w:lang w:eastAsia="da-DK"/>
        </w:rPr>
        <w:t xml:space="preserve"> </w:t>
      </w:r>
    </w:p>
    <w:p w14:paraId="7BD11F65" w14:textId="6BBC8361" w:rsidR="006F6EAD" w:rsidRDefault="00572253" w:rsidP="006F6EAD">
      <w:pPr>
        <w:pStyle w:val="Punktopst"/>
        <w:rPr>
          <w:lang w:eastAsia="da-DK"/>
        </w:rPr>
      </w:pPr>
      <w:r>
        <w:rPr>
          <w:lang w:eastAsia="da-DK"/>
        </w:rPr>
        <w:t>Faste drænede gulve</w:t>
      </w:r>
    </w:p>
    <w:p w14:paraId="6521E418" w14:textId="0C1FFC45" w:rsidR="00877E16" w:rsidRPr="00877E16" w:rsidRDefault="004161DD">
      <w:pPr>
        <w:pStyle w:val="Punktopst"/>
        <w:rPr>
          <w:lang w:eastAsia="da-DK"/>
        </w:rPr>
      </w:pPr>
      <w:r>
        <w:rPr>
          <w:lang w:eastAsia="da-DK"/>
        </w:rPr>
        <w:t>Overdækning</w:t>
      </w:r>
    </w:p>
    <w:p w14:paraId="20AE538A" w14:textId="77777777" w:rsidR="006F6EAD" w:rsidRPr="006F6EAD" w:rsidRDefault="006F6EAD" w:rsidP="006F6EAD">
      <w:pPr>
        <w:rPr>
          <w:lang w:eastAsia="da-DK"/>
        </w:rPr>
      </w:pPr>
    </w:p>
    <w:p w14:paraId="5AC793B2" w14:textId="77777777" w:rsidR="00F843AA" w:rsidRPr="0007244F" w:rsidRDefault="00F843AA" w:rsidP="00D5142B">
      <w:pPr>
        <w:pStyle w:val="Overskrift3"/>
        <w:rPr>
          <w:lang w:eastAsia="da-DK"/>
        </w:rPr>
      </w:pPr>
      <w:bookmarkStart w:id="69" w:name="_Ref508797735"/>
      <w:bookmarkStart w:id="70" w:name="_Toc61614423"/>
      <w:r w:rsidRPr="0007244F">
        <w:rPr>
          <w:lang w:eastAsia="da-DK"/>
        </w:rPr>
        <w:t>Valg af teknologi</w:t>
      </w:r>
      <w:bookmarkEnd w:id="69"/>
      <w:bookmarkEnd w:id="70"/>
    </w:p>
    <w:p w14:paraId="2573332E" w14:textId="47F94387" w:rsidR="00F843AA" w:rsidRPr="0007244F" w:rsidRDefault="00A80F67">
      <w:pPr>
        <w:pStyle w:val="Listeafsnit"/>
        <w:numPr>
          <w:ilvl w:val="0"/>
          <w:numId w:val="29"/>
        </w:numPr>
        <w:rPr>
          <w:lang w:eastAsia="da-DK"/>
        </w:rPr>
      </w:pPr>
      <w:r>
        <w:rPr>
          <w:lang w:eastAsia="da-DK"/>
        </w:rPr>
        <w:t>Faste drænede gulve</w:t>
      </w:r>
    </w:p>
    <w:p w14:paraId="4F7F24A8" w14:textId="77777777" w:rsidR="00F843AA" w:rsidRPr="0007244F" w:rsidRDefault="00F843AA" w:rsidP="00D5142B">
      <w:pPr>
        <w:pStyle w:val="Overskrift3"/>
      </w:pPr>
      <w:bookmarkStart w:id="71" w:name="_Ref508797737"/>
      <w:bookmarkStart w:id="72" w:name="_Toc61614424"/>
      <w:r w:rsidRPr="0007244F">
        <w:t>Fravalg af teknologi</w:t>
      </w:r>
      <w:bookmarkEnd w:id="71"/>
      <w:bookmarkEnd w:id="72"/>
    </w:p>
    <w:p w14:paraId="5BAE1CAB" w14:textId="61AB35FC" w:rsidR="0007244F" w:rsidRPr="0007244F" w:rsidRDefault="006E1CF5" w:rsidP="00B4386E">
      <w:pPr>
        <w:pStyle w:val="Listeafsnit"/>
        <w:numPr>
          <w:ilvl w:val="0"/>
          <w:numId w:val="29"/>
        </w:numPr>
        <w:rPr>
          <w:lang w:eastAsia="da-DK"/>
        </w:rPr>
      </w:pPr>
      <w:r>
        <w:t>Reduktions af råprotein i foderet er fravalgt da driften er økologisk</w:t>
      </w:r>
      <w:r w:rsidR="00351DEE">
        <w:t xml:space="preserve">, hvorfor det ikke kan lade sig gøre at styre foderets indhold af </w:t>
      </w:r>
      <w:r w:rsidR="006404CD">
        <w:t>protein.</w:t>
      </w:r>
      <w:r w:rsidR="00E51183">
        <w:rPr>
          <w:lang w:eastAsia="da-DK"/>
        </w:rPr>
        <w:t xml:space="preserve"> </w:t>
      </w:r>
    </w:p>
    <w:p w14:paraId="19593658" w14:textId="0042F492" w:rsidR="00B91CD5" w:rsidRDefault="003A4EFC" w:rsidP="00081214">
      <w:pPr>
        <w:pStyle w:val="Listeafsnit"/>
        <w:numPr>
          <w:ilvl w:val="0"/>
          <w:numId w:val="29"/>
        </w:numPr>
      </w:pPr>
      <w:hyperlink r:id="rId24" w:history="1">
        <w:r w:rsidR="00F843AA" w:rsidRPr="0007244F">
          <w:rPr>
            <w:lang w:eastAsia="da-DK"/>
          </w:rPr>
          <w:t>Svovlsyrebehandling af gylle</w:t>
        </w:r>
      </w:hyperlink>
      <w:r w:rsidR="00F843AA" w:rsidRPr="0007244F">
        <w:t xml:space="preserve"> </w:t>
      </w:r>
      <w:r w:rsidR="0007244F" w:rsidRPr="0007244F">
        <w:t xml:space="preserve">i </w:t>
      </w:r>
      <w:r w:rsidR="004161DD">
        <w:t>staldene</w:t>
      </w:r>
      <w:r w:rsidR="0007244F" w:rsidRPr="0007244F">
        <w:t xml:space="preserve"> er fravalgt, </w:t>
      </w:r>
      <w:r w:rsidR="0007244F" w:rsidRPr="0007244F">
        <w:rPr>
          <w:lang w:eastAsia="da-DK"/>
        </w:rPr>
        <w:t>da etablerings- og driftsomkostningerne er høje. D</w:t>
      </w:r>
      <w:r w:rsidR="00F843AA" w:rsidRPr="0007244F">
        <w:rPr>
          <w:lang w:eastAsia="da-DK"/>
        </w:rPr>
        <w:t xml:space="preserve">et </w:t>
      </w:r>
      <w:r w:rsidR="0007244F" w:rsidRPr="0007244F">
        <w:rPr>
          <w:lang w:eastAsia="da-DK"/>
        </w:rPr>
        <w:t>vil</w:t>
      </w:r>
      <w:r w:rsidR="004161DD">
        <w:rPr>
          <w:lang w:eastAsia="da-DK"/>
        </w:rPr>
        <w:t xml:space="preserve"> være </w:t>
      </w:r>
      <w:r w:rsidR="00881051">
        <w:rPr>
          <w:lang w:eastAsia="da-DK"/>
        </w:rPr>
        <w:t xml:space="preserve">omkostningstungt at </w:t>
      </w:r>
      <w:r w:rsidR="00F843AA" w:rsidRPr="0007244F">
        <w:rPr>
          <w:lang w:eastAsia="da-DK"/>
        </w:rPr>
        <w:t>etablere</w:t>
      </w:r>
      <w:r w:rsidR="0007244F" w:rsidRPr="0007244F">
        <w:rPr>
          <w:lang w:eastAsia="da-DK"/>
        </w:rPr>
        <w:t xml:space="preserve"> forsuring i det</w:t>
      </w:r>
      <w:r w:rsidR="00F843AA" w:rsidRPr="0007244F">
        <w:rPr>
          <w:lang w:eastAsia="da-DK"/>
        </w:rPr>
        <w:t xml:space="preserve"> eksisterende anlæg.</w:t>
      </w:r>
      <w:r w:rsidR="00A80F67">
        <w:rPr>
          <w:lang w:eastAsia="da-DK"/>
        </w:rPr>
        <w:t xml:space="preserve"> Forsuring er ikke foreneligt med økologisk drift</w:t>
      </w:r>
      <w:r w:rsidR="00F843AA" w:rsidRPr="0007244F">
        <w:rPr>
          <w:lang w:eastAsia="da-DK"/>
        </w:rPr>
        <w:t xml:space="preserve"> </w:t>
      </w:r>
    </w:p>
    <w:p w14:paraId="23AD275C" w14:textId="5F41399F" w:rsidR="006404CD" w:rsidRPr="0007244F" w:rsidRDefault="006404CD" w:rsidP="00081214">
      <w:pPr>
        <w:pStyle w:val="Listeafsnit"/>
        <w:numPr>
          <w:ilvl w:val="0"/>
          <w:numId w:val="29"/>
        </w:numPr>
      </w:pPr>
      <w:r>
        <w:rPr>
          <w:lang w:eastAsia="da-DK"/>
        </w:rPr>
        <w:t>Overdækning af gyllebeholdere er fravalgt</w:t>
      </w:r>
      <w:r w:rsidR="008E48F7">
        <w:rPr>
          <w:lang w:eastAsia="da-DK"/>
        </w:rPr>
        <w:t xml:space="preserve"> pga. anvendes af sand i staldene.</w:t>
      </w:r>
    </w:p>
    <w:p w14:paraId="0E867ED3" w14:textId="02EA79EC" w:rsidR="00B91CD5" w:rsidRPr="006F6EAD" w:rsidRDefault="00905BF4" w:rsidP="00E07A8C">
      <w:pPr>
        <w:pStyle w:val="Overskrift3"/>
      </w:pPr>
      <w:r w:rsidRPr="006F6EAD">
        <w:t xml:space="preserve"> </w:t>
      </w:r>
      <w:bookmarkStart w:id="73" w:name="_Toc61614425"/>
      <w:r w:rsidR="00B91CD5" w:rsidRPr="006F6EAD">
        <w:t>daglig</w:t>
      </w:r>
      <w:r w:rsidR="001B1028">
        <w:t xml:space="preserve"> </w:t>
      </w:r>
      <w:r w:rsidR="00B91CD5" w:rsidRPr="006F6EAD">
        <w:t>drift</w:t>
      </w:r>
      <w:bookmarkEnd w:id="73"/>
    </w:p>
    <w:p w14:paraId="58BC289C" w14:textId="77777777" w:rsidR="0016615D" w:rsidRPr="00905BF4" w:rsidRDefault="00905BF4" w:rsidP="0016615D">
      <w:pPr>
        <w:autoSpaceDE w:val="0"/>
        <w:autoSpaceDN w:val="0"/>
        <w:adjustRightInd w:val="0"/>
        <w:spacing w:before="0" w:after="0"/>
        <w:rPr>
          <w:rFonts w:cs="Arial"/>
          <w:lang w:eastAsia="da-DK"/>
        </w:rPr>
      </w:pPr>
      <w:r w:rsidRPr="00905BF4">
        <w:rPr>
          <w:rFonts w:cs="Arial"/>
          <w:lang w:eastAsia="da-DK"/>
        </w:rPr>
        <w:t xml:space="preserve">Ansøger vurderer at det er </w:t>
      </w:r>
      <w:r w:rsidR="0016615D" w:rsidRPr="00905BF4">
        <w:rPr>
          <w:rFonts w:cs="Arial"/>
          <w:lang w:eastAsia="da-DK"/>
        </w:rPr>
        <w:t>BAT at monitere følgende procesparametre mindst en gang om året:</w:t>
      </w:r>
    </w:p>
    <w:p w14:paraId="456EDF35" w14:textId="77777777" w:rsidR="0016615D" w:rsidRPr="00905BF4" w:rsidRDefault="0016615D" w:rsidP="0016615D">
      <w:pPr>
        <w:autoSpaceDE w:val="0"/>
        <w:autoSpaceDN w:val="0"/>
        <w:adjustRightInd w:val="0"/>
        <w:spacing w:before="0" w:after="0"/>
        <w:rPr>
          <w:rFonts w:cs="Arial"/>
          <w:lang w:eastAsia="da-DK"/>
        </w:rPr>
      </w:pPr>
      <w:r w:rsidRPr="00905BF4">
        <w:rPr>
          <w:rFonts w:ascii="Symbol" w:hAnsi="Symbol" w:cs="Symbol"/>
          <w:lang w:eastAsia="da-DK"/>
        </w:rPr>
        <w:t></w:t>
      </w:r>
      <w:r w:rsidRPr="00905BF4">
        <w:rPr>
          <w:rFonts w:ascii="Symbol" w:hAnsi="Symbol" w:cs="Symbol"/>
          <w:lang w:eastAsia="da-DK"/>
        </w:rPr>
        <w:t></w:t>
      </w:r>
      <w:r w:rsidRPr="00905BF4">
        <w:rPr>
          <w:rFonts w:cs="Arial"/>
          <w:lang w:eastAsia="da-DK"/>
        </w:rPr>
        <w:t>Vandforbrug</w:t>
      </w:r>
    </w:p>
    <w:p w14:paraId="4975DBBB" w14:textId="77777777" w:rsidR="0016615D" w:rsidRPr="00905BF4" w:rsidRDefault="0016615D" w:rsidP="0016615D">
      <w:pPr>
        <w:autoSpaceDE w:val="0"/>
        <w:autoSpaceDN w:val="0"/>
        <w:adjustRightInd w:val="0"/>
        <w:spacing w:before="0" w:after="0"/>
        <w:rPr>
          <w:rFonts w:cs="Arial"/>
          <w:lang w:eastAsia="da-DK"/>
        </w:rPr>
      </w:pPr>
      <w:r w:rsidRPr="00905BF4">
        <w:rPr>
          <w:rFonts w:ascii="Symbol" w:hAnsi="Symbol" w:cs="Symbol"/>
          <w:lang w:eastAsia="da-DK"/>
        </w:rPr>
        <w:t></w:t>
      </w:r>
      <w:r w:rsidRPr="00905BF4">
        <w:rPr>
          <w:rFonts w:ascii="Symbol" w:hAnsi="Symbol" w:cs="Symbol"/>
          <w:lang w:eastAsia="da-DK"/>
        </w:rPr>
        <w:t></w:t>
      </w:r>
      <w:r w:rsidRPr="00905BF4">
        <w:rPr>
          <w:rFonts w:cs="Arial"/>
          <w:lang w:eastAsia="da-DK"/>
        </w:rPr>
        <w:t>Elektrisk energiforbrug</w:t>
      </w:r>
    </w:p>
    <w:p w14:paraId="497B68DA" w14:textId="77777777" w:rsidR="0016615D" w:rsidRPr="00905BF4" w:rsidRDefault="0016615D" w:rsidP="0016615D">
      <w:pPr>
        <w:autoSpaceDE w:val="0"/>
        <w:autoSpaceDN w:val="0"/>
        <w:adjustRightInd w:val="0"/>
        <w:spacing w:before="0" w:after="0"/>
        <w:rPr>
          <w:rFonts w:cs="Arial"/>
          <w:lang w:eastAsia="da-DK"/>
        </w:rPr>
      </w:pPr>
      <w:r w:rsidRPr="00905BF4">
        <w:rPr>
          <w:rFonts w:ascii="Symbol" w:hAnsi="Symbol" w:cs="Symbol"/>
          <w:lang w:eastAsia="da-DK"/>
        </w:rPr>
        <w:t></w:t>
      </w:r>
      <w:r w:rsidRPr="00905BF4">
        <w:rPr>
          <w:rFonts w:ascii="Symbol" w:hAnsi="Symbol" w:cs="Symbol"/>
          <w:lang w:eastAsia="da-DK"/>
        </w:rPr>
        <w:t></w:t>
      </w:r>
      <w:r w:rsidRPr="00905BF4">
        <w:rPr>
          <w:rFonts w:cs="Arial"/>
          <w:lang w:eastAsia="da-DK"/>
        </w:rPr>
        <w:t>Brændstofforbrug</w:t>
      </w:r>
    </w:p>
    <w:p w14:paraId="1E725DD2" w14:textId="77777777" w:rsidR="0016615D" w:rsidRPr="00905BF4" w:rsidRDefault="0016615D" w:rsidP="0016615D">
      <w:pPr>
        <w:autoSpaceDE w:val="0"/>
        <w:autoSpaceDN w:val="0"/>
        <w:adjustRightInd w:val="0"/>
        <w:spacing w:before="0" w:after="0"/>
        <w:rPr>
          <w:rFonts w:cs="Arial"/>
          <w:lang w:eastAsia="da-DK"/>
        </w:rPr>
      </w:pPr>
      <w:r w:rsidRPr="00905BF4">
        <w:rPr>
          <w:rFonts w:ascii="Symbol" w:hAnsi="Symbol" w:cs="Symbol"/>
          <w:lang w:eastAsia="da-DK"/>
        </w:rPr>
        <w:t></w:t>
      </w:r>
      <w:r w:rsidRPr="00905BF4">
        <w:rPr>
          <w:rFonts w:ascii="Symbol" w:hAnsi="Symbol" w:cs="Symbol"/>
          <w:lang w:eastAsia="da-DK"/>
        </w:rPr>
        <w:t></w:t>
      </w:r>
      <w:r w:rsidRPr="00905BF4">
        <w:rPr>
          <w:rFonts w:cs="Arial"/>
          <w:lang w:eastAsia="da-DK"/>
        </w:rPr>
        <w:t>Antallet af indgående og udgående dyr, herunder fødsler og dødsfald, hvor dette er relevant</w:t>
      </w:r>
    </w:p>
    <w:p w14:paraId="248606F9" w14:textId="68AF2D6A" w:rsidR="00905BF4" w:rsidRPr="00905BF4" w:rsidRDefault="0016615D" w:rsidP="00905BF4">
      <w:pPr>
        <w:autoSpaceDE w:val="0"/>
        <w:autoSpaceDN w:val="0"/>
        <w:adjustRightInd w:val="0"/>
        <w:spacing w:before="0" w:after="0"/>
        <w:rPr>
          <w:rFonts w:cs="Arial"/>
          <w:lang w:eastAsia="da-DK"/>
        </w:rPr>
      </w:pPr>
      <w:r w:rsidRPr="00905BF4">
        <w:rPr>
          <w:rFonts w:ascii="Symbol" w:hAnsi="Symbol" w:cs="Symbol"/>
          <w:lang w:eastAsia="da-DK"/>
        </w:rPr>
        <w:t></w:t>
      </w:r>
      <w:r w:rsidRPr="00905BF4">
        <w:rPr>
          <w:rFonts w:ascii="Symbol" w:hAnsi="Symbol" w:cs="Symbol"/>
          <w:lang w:eastAsia="da-DK"/>
        </w:rPr>
        <w:t></w:t>
      </w:r>
      <w:r w:rsidRPr="00905BF4">
        <w:rPr>
          <w:rFonts w:cs="Arial"/>
          <w:lang w:eastAsia="da-DK"/>
        </w:rPr>
        <w:t>Foderforbrug</w:t>
      </w:r>
      <w:r w:rsidR="002641A6">
        <w:rPr>
          <w:rFonts w:cs="Arial"/>
          <w:lang w:eastAsia="da-DK"/>
        </w:rPr>
        <w:t xml:space="preserve"> og mælkeydelse</w:t>
      </w:r>
    </w:p>
    <w:p w14:paraId="44C65573" w14:textId="77777777" w:rsidR="0016615D" w:rsidRPr="00905BF4" w:rsidRDefault="0016615D" w:rsidP="00905BF4">
      <w:pPr>
        <w:autoSpaceDE w:val="0"/>
        <w:autoSpaceDN w:val="0"/>
        <w:adjustRightInd w:val="0"/>
        <w:spacing w:before="0" w:after="0"/>
        <w:rPr>
          <w:highlight w:val="yellow"/>
        </w:rPr>
      </w:pPr>
      <w:r w:rsidRPr="00905BF4">
        <w:rPr>
          <w:rFonts w:ascii="Symbol" w:hAnsi="Symbol" w:cs="Symbol"/>
          <w:lang w:eastAsia="da-DK"/>
        </w:rPr>
        <w:t></w:t>
      </w:r>
      <w:r w:rsidRPr="00905BF4">
        <w:rPr>
          <w:rFonts w:ascii="Symbol" w:hAnsi="Symbol" w:cs="Symbol"/>
          <w:lang w:eastAsia="da-DK"/>
        </w:rPr>
        <w:t></w:t>
      </w:r>
      <w:r w:rsidRPr="00905BF4">
        <w:rPr>
          <w:rFonts w:cs="Arial"/>
          <w:lang w:eastAsia="da-DK"/>
        </w:rPr>
        <w:t>Gødningsproduktion</w:t>
      </w:r>
    </w:p>
    <w:p w14:paraId="07C8F233" w14:textId="77777777" w:rsidR="0016615D" w:rsidRPr="00905BF4" w:rsidRDefault="0016615D" w:rsidP="00B91CD5">
      <w:pPr>
        <w:rPr>
          <w:highlight w:val="yellow"/>
        </w:rPr>
      </w:pPr>
    </w:p>
    <w:p w14:paraId="430044B3" w14:textId="6E2AD385" w:rsidR="00D17720" w:rsidRDefault="00B91CD5" w:rsidP="00B91CD5">
      <w:r w:rsidRPr="006F6EAD">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r w:rsidR="006F6EAD" w:rsidRPr="006F6EAD">
        <w:t xml:space="preserve">Se desuden afsnit </w:t>
      </w:r>
      <w:r w:rsidR="006F6EAD" w:rsidRPr="006F6EAD">
        <w:fldChar w:fldCharType="begin"/>
      </w:r>
      <w:r w:rsidR="006F6EAD" w:rsidRPr="006F6EAD">
        <w:instrText xml:space="preserve"> REF _Ref508889640 \r \h </w:instrText>
      </w:r>
      <w:r w:rsidR="006F6EAD">
        <w:instrText xml:space="preserve"> \* MERGEFORMAT </w:instrText>
      </w:r>
      <w:r w:rsidR="006F6EAD" w:rsidRPr="006F6EAD">
        <w:fldChar w:fldCharType="separate"/>
      </w:r>
      <w:r w:rsidR="00A85036">
        <w:t>1.7.7</w:t>
      </w:r>
      <w:r w:rsidR="006F6EAD" w:rsidRPr="006F6EAD">
        <w:fldChar w:fldCharType="end"/>
      </w:r>
      <w:r w:rsidR="006F6EAD" w:rsidRPr="006F6EAD">
        <w:t xml:space="preserve"> og </w:t>
      </w:r>
      <w:r w:rsidR="006F6EAD" w:rsidRPr="006F6EAD">
        <w:fldChar w:fldCharType="begin"/>
      </w:r>
      <w:r w:rsidR="006F6EAD" w:rsidRPr="006F6EAD">
        <w:instrText xml:space="preserve"> REF _Ref508889646 \r \h </w:instrText>
      </w:r>
      <w:r w:rsidR="006F6EAD">
        <w:instrText xml:space="preserve"> \* MERGEFORMAT </w:instrText>
      </w:r>
      <w:r w:rsidR="006F6EAD" w:rsidRPr="006F6EAD">
        <w:fldChar w:fldCharType="separate"/>
      </w:r>
      <w:r w:rsidR="00A85036">
        <w:t>1.7.8</w:t>
      </w:r>
      <w:r w:rsidR="006F6EAD" w:rsidRPr="006F6EAD">
        <w:fldChar w:fldCharType="end"/>
      </w:r>
    </w:p>
    <w:p w14:paraId="7C586D60" w14:textId="77777777" w:rsidR="00D17720" w:rsidRDefault="00D17720">
      <w:pPr>
        <w:spacing w:before="0" w:after="0"/>
      </w:pPr>
      <w:r>
        <w:br w:type="page"/>
      </w:r>
    </w:p>
    <w:p w14:paraId="676900B9" w14:textId="77777777" w:rsidR="00B91CD5" w:rsidRPr="006F6EAD" w:rsidRDefault="00B91CD5" w:rsidP="00B91CD5"/>
    <w:p w14:paraId="424D94FF" w14:textId="77777777" w:rsidR="00E07A8C" w:rsidRPr="00E51183" w:rsidRDefault="00E07A8C" w:rsidP="00E07A8C">
      <w:pPr>
        <w:pStyle w:val="Overskrift2"/>
      </w:pPr>
      <w:bookmarkStart w:id="74" w:name="_Toc61614426"/>
      <w:r w:rsidRPr="006F6EAD">
        <w:t>Grænseoverskridende virkninger</w:t>
      </w:r>
      <w:r w:rsidRPr="00E51183">
        <w:t xml:space="preserve"> på Miljøet</w:t>
      </w:r>
      <w:bookmarkEnd w:id="74"/>
    </w:p>
    <w:p w14:paraId="3559C1AB" w14:textId="77777777" w:rsidR="00E07A8C" w:rsidRPr="00E51183" w:rsidRDefault="00E51183" w:rsidP="00E07A8C">
      <w:r w:rsidRPr="00E51183">
        <w:t xml:space="preserve">Det vurderes at der </w:t>
      </w:r>
      <w:r w:rsidR="00E07A8C" w:rsidRPr="00E51183">
        <w:t>ingen grænseoverskridende virkninger</w:t>
      </w:r>
      <w:r w:rsidRPr="00E51183">
        <w:t xml:space="preserve"> er fra landbruget</w:t>
      </w:r>
      <w:r w:rsidR="00E07A8C" w:rsidRPr="00E51183">
        <w:t>.</w:t>
      </w:r>
    </w:p>
    <w:p w14:paraId="4F679E74" w14:textId="77777777" w:rsidR="00BF7874" w:rsidRDefault="00BF7874" w:rsidP="00B91CD5">
      <w:pPr>
        <w:rPr>
          <w:highlight w:val="yellow"/>
        </w:rPr>
      </w:pPr>
    </w:p>
    <w:p w14:paraId="5536A01B" w14:textId="77777777" w:rsidR="00BF7874" w:rsidRDefault="00BF7874" w:rsidP="00BF7874">
      <w:pPr>
        <w:pStyle w:val="Overskrift2"/>
      </w:pPr>
      <w:bookmarkStart w:id="75" w:name="_Toc61614427"/>
      <w:r w:rsidRPr="006F6EAD">
        <w:t>Forebyggelse af uheld</w:t>
      </w:r>
      <w:bookmarkEnd w:id="75"/>
      <w:r w:rsidRPr="006F6EAD">
        <w:t xml:space="preserve"> </w:t>
      </w:r>
    </w:p>
    <w:p w14:paraId="2BA90F17" w14:textId="77777777" w:rsidR="008C4514" w:rsidRPr="008C4514" w:rsidRDefault="008C4514" w:rsidP="008C4514">
      <w:r w:rsidRPr="008C4514">
        <w:t>Driftsforstyrrelser eller uheld, der kan medføre væsentlig forøget forurening i forhold til normal drift, kan ske i forbindelse med håndtering og opbevaring af husdyrgødning og kemikalier, ved strømsvigt samt udslip af dieselolie.</w:t>
      </w:r>
    </w:p>
    <w:p w14:paraId="0FB4B2AF" w14:textId="77777777" w:rsidR="008C4514" w:rsidRDefault="008C4514" w:rsidP="008C4514"/>
    <w:p w14:paraId="2237A86F" w14:textId="77777777" w:rsidR="008C4514" w:rsidRDefault="008C4514" w:rsidP="008C4514">
      <w:pPr>
        <w:pStyle w:val="Overskrift3"/>
      </w:pPr>
      <w:bookmarkStart w:id="76" w:name="_Toc61614428"/>
      <w:r>
        <w:t>Management</w:t>
      </w:r>
      <w:bookmarkEnd w:id="76"/>
    </w:p>
    <w:p w14:paraId="4C458164" w14:textId="77777777" w:rsidR="008C4514" w:rsidRPr="0096505C" w:rsidRDefault="008C4514" w:rsidP="008C4514">
      <w:r w:rsidRPr="0096505C">
        <w:t xml:space="preserve">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w:t>
      </w:r>
    </w:p>
    <w:p w14:paraId="2181B5B8" w14:textId="77777777" w:rsidR="008C4514" w:rsidRPr="008C4514" w:rsidRDefault="008C4514" w:rsidP="008C4514"/>
    <w:p w14:paraId="082505E6" w14:textId="77777777" w:rsidR="00B4386E" w:rsidRPr="00B4386E" w:rsidRDefault="00B4386E" w:rsidP="00B4386E">
      <w:pPr>
        <w:pStyle w:val="Overskrift3"/>
      </w:pPr>
      <w:bookmarkStart w:id="77" w:name="_Toc61614429"/>
      <w:r w:rsidRPr="00B4386E">
        <w:t>Beredskabsplan</w:t>
      </w:r>
      <w:bookmarkEnd w:id="77"/>
    </w:p>
    <w:p w14:paraId="0F6008EC" w14:textId="359C8385" w:rsidR="008C4514" w:rsidRDefault="00B4386E" w:rsidP="008C4514">
      <w:r w:rsidRPr="00B4386E">
        <w:t xml:space="preserve">I forbindelse med </w:t>
      </w:r>
      <w:r w:rsidR="00266743">
        <w:t xml:space="preserve">udarbejdelse af denne miljøkonsekvensvurdering er der </w:t>
      </w:r>
      <w:r w:rsidRPr="00B4386E">
        <w:t>udarbejde</w:t>
      </w:r>
      <w:r w:rsidR="00266743">
        <w:t>t</w:t>
      </w:r>
      <w:r w:rsidRPr="00B4386E">
        <w:t xml:space="preserve"> en beredskabsplan</w:t>
      </w:r>
      <w:r w:rsidR="002F505B">
        <w:t>,</w:t>
      </w:r>
      <w:r w:rsidRPr="00B4386E">
        <w:t xml:space="preserve"> der beskriver</w:t>
      </w:r>
      <w:r w:rsidR="002F505B">
        <w:t>,</w:t>
      </w:r>
      <w:r w:rsidRPr="00B4386E">
        <w:t xml:space="preserve"> hvilke forholdsregler medarbejder og ejer skal tage ved brand, udslip af gylle eller ved andre uheld og kritiske situationer. </w:t>
      </w:r>
      <w:r w:rsidR="008C4514" w:rsidRPr="006F0CA6">
        <w:t>Ved at følge de retningslinjer der er anført i beredskabsplanen forventes skadevirkninger ved evt. uheld minimeret, da der vil ske forureningsbegrænsende foranstaltninger i form af inddæmning, oppumpning m.</w:t>
      </w:r>
      <w:r w:rsidR="008C4514" w:rsidRPr="0096505C">
        <w:t>v.</w:t>
      </w:r>
    </w:p>
    <w:p w14:paraId="7242FA55" w14:textId="77777777" w:rsidR="008C4514" w:rsidRPr="008C4514" w:rsidRDefault="008C4514" w:rsidP="008C4514">
      <w:r w:rsidRPr="0096505C">
        <w:t xml:space="preserve">Ejer og andre med fast adgang til bedriften er/bliver vejledt i beredskabsplanen, hvilken </w:t>
      </w:r>
      <w:r>
        <w:t>får</w:t>
      </w:r>
      <w:r w:rsidRPr="0096505C">
        <w:t xml:space="preserve"> en fast plads på staldkontoret.</w:t>
      </w:r>
      <w:r w:rsidRPr="008C4514">
        <w:rPr>
          <w:color w:val="FF0000"/>
        </w:rPr>
        <w:t xml:space="preserve"> </w:t>
      </w:r>
      <w:r w:rsidRPr="008C4514">
        <w:t>Beredskabsplan</w:t>
      </w:r>
      <w:r w:rsidR="002F505B">
        <w:t>,</w:t>
      </w:r>
      <w:r w:rsidRPr="008C4514">
        <w:t xml:space="preserve"> der beskriver</w:t>
      </w:r>
      <w:r w:rsidR="002F505B">
        <w:t>,</w:t>
      </w:r>
      <w:r w:rsidRPr="008C4514">
        <w:t xml:space="preserve"> hvilke forholdsregler medarbejder og ejer skal tage ved brand, udslip af gylle eller ved andre uheld og kritiske situationer</w:t>
      </w:r>
    </w:p>
    <w:p w14:paraId="0E8A7C5A" w14:textId="77777777" w:rsidR="008C4514" w:rsidRPr="0096505C" w:rsidRDefault="008C4514" w:rsidP="008C4514"/>
    <w:p w14:paraId="71D14AB4" w14:textId="77777777" w:rsidR="00B4386E" w:rsidRPr="00B4386E" w:rsidRDefault="00B4386E" w:rsidP="00B4386E">
      <w:pPr>
        <w:pStyle w:val="Overskrift3"/>
      </w:pPr>
      <w:bookmarkStart w:id="78" w:name="_Toc61614430"/>
      <w:r>
        <w:t>R</w:t>
      </w:r>
      <w:r w:rsidRPr="00B4386E">
        <w:t>edegørelse for uheld</w:t>
      </w:r>
      <w:bookmarkEnd w:id="78"/>
    </w:p>
    <w:p w14:paraId="052BDC92" w14:textId="77777777" w:rsidR="00D17720" w:rsidRDefault="00B4386E" w:rsidP="00B4386E">
      <w:r w:rsidRPr="00B4386E">
        <w:t>Driftsforstyrrelser eller uheld, der kan medføre væsentlig forøget forurening i forhold til normal drift, kan ske i forbindelse med håndtering og opbevaring af husdyrgødning og kemikalier, ved strømsvigt samt udslip af dieselolie.</w:t>
      </w:r>
    </w:p>
    <w:p w14:paraId="7EB98635" w14:textId="77777777" w:rsidR="00D17720" w:rsidRDefault="00D17720">
      <w:pPr>
        <w:spacing w:before="0" w:after="0"/>
      </w:pPr>
      <w:r>
        <w:br w:type="page"/>
      </w:r>
    </w:p>
    <w:p w14:paraId="2E5E8FCC" w14:textId="77777777" w:rsidR="00B4386E" w:rsidRPr="00B4386E" w:rsidRDefault="00B4386E" w:rsidP="00B4386E"/>
    <w:p w14:paraId="7CBF585A" w14:textId="77777777" w:rsidR="00B4386E" w:rsidRPr="006A4248" w:rsidRDefault="00B4386E" w:rsidP="006F0CA6">
      <w:pPr>
        <w:pStyle w:val="Overskrift3"/>
      </w:pPr>
      <w:bookmarkStart w:id="79" w:name="_Toc61614431"/>
      <w:r w:rsidRPr="006A4248">
        <w:t>Uheld med gylle</w:t>
      </w:r>
      <w:bookmarkEnd w:id="79"/>
    </w:p>
    <w:p w14:paraId="53AD6D54" w14:textId="77777777" w:rsidR="006F0CA6" w:rsidRPr="006F6EAD" w:rsidRDefault="00B4386E" w:rsidP="006F0CA6">
      <w:r w:rsidRPr="006F6EAD">
        <w:t>I tilfælde af mindre gylleudslip vil gy</w:t>
      </w:r>
      <w:r w:rsidR="006F6EAD" w:rsidRPr="006F6EAD">
        <w:t>llen samle sig om lækagestedet, i dette tilfælde vil gylle løbe mod det laveste områder omkring tankene</w:t>
      </w:r>
      <w:r w:rsidR="002F505B">
        <w:t>.</w:t>
      </w:r>
      <w:r w:rsidR="006F6EAD" w:rsidRPr="006F6EAD">
        <w:t xml:space="preserve"> </w:t>
      </w:r>
      <w:r w:rsidRPr="006F6EAD">
        <w:t xml:space="preserve">Herfra kan det suges op og fjernes. Da gyllen kan suges op, vurderes det at der ikke er fare for forurening af grundvandet. </w:t>
      </w:r>
    </w:p>
    <w:p w14:paraId="3F481A70" w14:textId="35ACCE8C" w:rsidR="008C4514" w:rsidRPr="006F0CA6" w:rsidRDefault="008C4514" w:rsidP="008C4514">
      <w:r w:rsidRPr="006F0CA6">
        <w:t xml:space="preserve">Al omlastning af gylle sker med gyllevogn med fastmonteret </w:t>
      </w:r>
      <w:r w:rsidR="00A81EA6">
        <w:t>fyldetårn</w:t>
      </w:r>
      <w:r w:rsidRPr="006F0CA6">
        <w:t xml:space="preserve"> pumpen sidder på gyllevognen, og der sker en automatisk tømning af pumperøret. Omlastning sker altid under opsyn, derfor vurderes det, at der ikke er større risiko for uheld i forbindelse med utilsigtet igangsætning af pumper, spild m.m. </w:t>
      </w:r>
    </w:p>
    <w:p w14:paraId="4C2B1C3E" w14:textId="77777777" w:rsidR="008C4514" w:rsidRPr="006F0CA6" w:rsidRDefault="008C4514" w:rsidP="008C4514">
      <w:r w:rsidRPr="006F0CA6">
        <w:t>En gang årligt tømmes gyllebeholderen, i forbindelse med den normale udbringning af gylle, hvorved gyllebeholderen visuelt kan kontrolleres for evt. skader. Der foretages desuden lovpligtigt eftersyn og vedligeholdelse, hvilket betyder, at beholderen hvert 10 år bliver kontrolleret for om der skulle være tegn på begyndende utætheder.</w:t>
      </w:r>
    </w:p>
    <w:p w14:paraId="2CE76365" w14:textId="77777777" w:rsidR="006F0CA6" w:rsidRPr="006F6EAD" w:rsidRDefault="006F0CA6" w:rsidP="006F0CA6"/>
    <w:p w14:paraId="43DCF09C" w14:textId="77777777" w:rsidR="006F0CA6" w:rsidRPr="0096505C" w:rsidRDefault="006F0CA6" w:rsidP="006F0CA6"/>
    <w:p w14:paraId="0E075F20" w14:textId="77777777" w:rsidR="00B4386E" w:rsidRPr="0096505C" w:rsidRDefault="00B4386E" w:rsidP="008C4514">
      <w:pPr>
        <w:pStyle w:val="Overskrift3"/>
      </w:pPr>
      <w:bookmarkStart w:id="80" w:name="_Toc61614432"/>
      <w:r w:rsidRPr="0096505C">
        <w:t>Døde dyr</w:t>
      </w:r>
      <w:bookmarkEnd w:id="80"/>
    </w:p>
    <w:p w14:paraId="4BD908EB" w14:textId="77777777" w:rsidR="00B4386E" w:rsidRPr="0096505C" w:rsidRDefault="006F6EAD" w:rsidP="0096505C">
      <w:pPr>
        <w:ind w:left="-32"/>
      </w:pPr>
      <w:bookmarkStart w:id="81" w:name="_Toc207179419"/>
      <w:bookmarkStart w:id="82" w:name="_Toc214329325"/>
      <w:r w:rsidRPr="0096505C">
        <w:t xml:space="preserve">Døde dyr fjernes dagligt fra staldene og placeres i container eller på spalter, udviklet til formålet. DAKA tilkaldes efter behov. </w:t>
      </w:r>
      <w:r w:rsidR="00B4386E" w:rsidRPr="0096505C">
        <w:t xml:space="preserve">Derved undgås uhygiejniske forhold og at der kan observeres døde dyr af forbipasserende. Desuden kan ræve, hunde og vilde katte ikke komme til de døde dyr. </w:t>
      </w:r>
    </w:p>
    <w:bookmarkEnd w:id="81"/>
    <w:bookmarkEnd w:id="82"/>
    <w:p w14:paraId="60380559" w14:textId="77777777" w:rsidR="00D17720" w:rsidRDefault="00D17720">
      <w:pPr>
        <w:spacing w:before="0" w:after="0"/>
      </w:pPr>
      <w:r>
        <w:br w:type="page"/>
      </w:r>
    </w:p>
    <w:p w14:paraId="7A9D188E" w14:textId="77777777" w:rsidR="0096505C" w:rsidRDefault="008C4514" w:rsidP="008C4514">
      <w:pPr>
        <w:pStyle w:val="Overskrift3"/>
      </w:pPr>
      <w:bookmarkStart w:id="83" w:name="_Toc532890994"/>
      <w:bookmarkStart w:id="84" w:name="_Toc61614433"/>
      <w:bookmarkEnd w:id="83"/>
      <w:r>
        <w:lastRenderedPageBreak/>
        <w:t>Olie</w:t>
      </w:r>
      <w:r w:rsidR="0096505C">
        <w:t>tanke</w:t>
      </w:r>
      <w:bookmarkEnd w:id="84"/>
    </w:p>
    <w:p w14:paraId="77C40A80" w14:textId="77777777" w:rsidR="006F0CA6" w:rsidRPr="0096505C" w:rsidRDefault="008C4514" w:rsidP="006F0CA6">
      <w:r>
        <w:t>T</w:t>
      </w:r>
      <w:r w:rsidR="00B4386E" w:rsidRPr="0096505C">
        <w:t xml:space="preserve">ankene er hævet over jorden og placeret hvor der er minimal risiko for påkørsel. Tanken udskiftes i overensstemmelse med olietankbekendtgørelsens sløjfningsterminer. </w:t>
      </w:r>
      <w:r>
        <w:t>Ved spild anvendes sugende materiale fx spåner el. lign.</w:t>
      </w:r>
    </w:p>
    <w:p w14:paraId="36D3C7B6" w14:textId="77777777" w:rsidR="006F0CA6" w:rsidRDefault="006F0CA6" w:rsidP="006F0CA6"/>
    <w:p w14:paraId="75A16AA7" w14:textId="77777777" w:rsidR="008C4514" w:rsidRDefault="008C4514" w:rsidP="008C4514">
      <w:pPr>
        <w:pStyle w:val="Overskrift3"/>
      </w:pPr>
      <w:bookmarkStart w:id="85" w:name="_Toc61614434"/>
      <w:r>
        <w:t>Strømsvigt</w:t>
      </w:r>
      <w:bookmarkEnd w:id="85"/>
    </w:p>
    <w:p w14:paraId="4C858B31" w14:textId="3933CE9D" w:rsidR="008C4514" w:rsidRDefault="008C4514" w:rsidP="006F0CA6">
      <w:r>
        <w:t>Ved længerevarende strømsvigt vil energiforsyningsselskabet blive kontaktet. Nødstrømsanlæg vil evt. blive rekvireret</w:t>
      </w:r>
    </w:p>
    <w:p w14:paraId="3A39C0D3" w14:textId="77777777" w:rsidR="008C4514" w:rsidRDefault="008C4514" w:rsidP="006F0CA6"/>
    <w:p w14:paraId="54A73951" w14:textId="77777777" w:rsidR="008C4514" w:rsidRDefault="008C4514" w:rsidP="008C4514">
      <w:pPr>
        <w:pStyle w:val="Overskrift3"/>
      </w:pPr>
      <w:bookmarkStart w:id="86" w:name="_Toc61614435"/>
      <w:r>
        <w:t>Brand</w:t>
      </w:r>
      <w:bookmarkEnd w:id="86"/>
      <w:r>
        <w:t xml:space="preserve"> </w:t>
      </w:r>
    </w:p>
    <w:p w14:paraId="2E4EAA06" w14:textId="77777777" w:rsidR="00E07A8C" w:rsidRPr="00B4386E" w:rsidRDefault="00FB1865" w:rsidP="00FB1865">
      <w:pPr>
        <w:pStyle w:val="Overskrift2"/>
      </w:pPr>
      <w:bookmarkStart w:id="87" w:name="_Toc61614436"/>
      <w:r w:rsidRPr="00B4386E">
        <w:t>Alternativer</w:t>
      </w:r>
      <w:bookmarkEnd w:id="87"/>
    </w:p>
    <w:p w14:paraId="1ADD7A9A" w14:textId="3911996B" w:rsidR="00B4386E" w:rsidRDefault="00B4386E" w:rsidP="00B4386E">
      <w:pPr>
        <w:pStyle w:val="Citat"/>
        <w:ind w:left="0" w:right="67"/>
      </w:pPr>
      <w:r w:rsidRPr="00B4386E">
        <w:t>Alternative lø</w:t>
      </w:r>
      <w:r w:rsidRPr="00866476">
        <w:t xml:space="preserve">sninger har været diskuteret fx </w:t>
      </w:r>
      <w:r>
        <w:t xml:space="preserve">andre placeringer af staldene, </w:t>
      </w:r>
      <w:r w:rsidRPr="00866476">
        <w:t>men det vurderes at det ansøgte projekt tager hensyn til naboer og omgivende natur og miljø og opfylder kravene til en</w:t>
      </w:r>
      <w:r w:rsidR="00D6530B">
        <w:t xml:space="preserve"> </w:t>
      </w:r>
      <w:r w:rsidRPr="00866476">
        <w:t xml:space="preserve">effektiv </w:t>
      </w:r>
      <w:r w:rsidR="00E576CE">
        <w:t>kvæg</w:t>
      </w:r>
      <w:r w:rsidRPr="00866476">
        <w:t>produktion.</w:t>
      </w:r>
      <w:r>
        <w:t xml:space="preserve"> Logistikmæssigt er placeringen også mest optimalt.</w:t>
      </w:r>
    </w:p>
    <w:p w14:paraId="3DB5384B" w14:textId="239090F8" w:rsidR="00B4386E" w:rsidRPr="00A702FE" w:rsidRDefault="008B0211" w:rsidP="00B4386E">
      <w:r>
        <w:t xml:space="preserve">Da der er tale om en godkendelse af </w:t>
      </w:r>
      <w:r w:rsidR="005522ED">
        <w:t>en udbygning af en allerede etableret ejendom</w:t>
      </w:r>
      <w:r w:rsidR="00F42CFE">
        <w:t xml:space="preserve"> </w:t>
      </w:r>
      <w:r w:rsidR="001D0648">
        <w:t>behandles yderligere alternativer ikke.</w:t>
      </w:r>
    </w:p>
    <w:p w14:paraId="6C3D609F" w14:textId="77777777" w:rsidR="00B4386E" w:rsidRPr="00B4386E" w:rsidRDefault="00B4386E" w:rsidP="00B4386E">
      <w:pPr>
        <w:rPr>
          <w:highlight w:val="yellow"/>
        </w:rPr>
      </w:pPr>
    </w:p>
    <w:p w14:paraId="09B0A9A1" w14:textId="77777777" w:rsidR="00FB1865" w:rsidRPr="00B4386E" w:rsidRDefault="00FB1865" w:rsidP="00FB1865">
      <w:pPr>
        <w:pStyle w:val="Overskrift2"/>
      </w:pPr>
      <w:bookmarkStart w:id="88" w:name="_Toc61614437"/>
      <w:r w:rsidRPr="00B4386E">
        <w:t>0-alternativet</w:t>
      </w:r>
      <w:bookmarkEnd w:id="88"/>
      <w:r w:rsidRPr="00B4386E">
        <w:t xml:space="preserve"> </w:t>
      </w:r>
    </w:p>
    <w:p w14:paraId="59682E53" w14:textId="606D79B0" w:rsidR="00B4386E" w:rsidRPr="00866476" w:rsidRDefault="00B4386E" w:rsidP="00B4386E">
      <w:pPr>
        <w:pStyle w:val="Citat"/>
        <w:ind w:left="0" w:right="67"/>
      </w:pPr>
      <w:r w:rsidRPr="00866476">
        <w:t xml:space="preserve">0-alternativet beskriver forholdene, hvis </w:t>
      </w:r>
      <w:r>
        <w:t>produktionen fortsætter uændret.</w:t>
      </w:r>
      <w:r w:rsidRPr="00866476">
        <w:t xml:space="preserve"> 0-alternativet vil betyde en fastholdelse af den nuværende tilstand. Ud fra et økonomisk</w:t>
      </w:r>
      <w:r>
        <w:t>, dyrevelfærdsmæssigt og arbejdsmiljømæssig</w:t>
      </w:r>
      <w:r w:rsidRPr="00866476">
        <w:t>t synspunkt</w:t>
      </w:r>
      <w:r>
        <w:t>,</w:t>
      </w:r>
      <w:r w:rsidRPr="00866476">
        <w:t xml:space="preserve"> vil dette være uhensigtsmæssigt</w:t>
      </w:r>
      <w:r w:rsidR="009C3AA9">
        <w:t>, idette udvidelsen sikrer at produktionsudgifter og allerede foretag</w:t>
      </w:r>
      <w:r w:rsidR="008912D0">
        <w:t>ne</w:t>
      </w:r>
      <w:r w:rsidR="009C3AA9">
        <w:t xml:space="preserve"> investeringer udnyttes maksimal</w:t>
      </w:r>
      <w:r w:rsidR="007C540C">
        <w:t>t</w:t>
      </w:r>
      <w:r w:rsidR="00434AD6">
        <w:t>.</w:t>
      </w:r>
      <w:r>
        <w:t xml:space="preserve"> </w:t>
      </w:r>
    </w:p>
    <w:p w14:paraId="0CC5FFC5" w14:textId="77777777" w:rsidR="00B4386E" w:rsidRPr="00B4386E" w:rsidRDefault="00B4386E" w:rsidP="00B4386E">
      <w:pPr>
        <w:rPr>
          <w:highlight w:val="yellow"/>
        </w:rPr>
      </w:pPr>
    </w:p>
    <w:p w14:paraId="22F1E556" w14:textId="77777777" w:rsidR="00281AC2" w:rsidRPr="00B4386E" w:rsidRDefault="00281AC2" w:rsidP="00D5142B">
      <w:pPr>
        <w:pStyle w:val="Overskrift2"/>
      </w:pPr>
      <w:bookmarkStart w:id="89" w:name="_Toc61614438"/>
      <w:r w:rsidRPr="00B4386E">
        <w:t>Husdyrbrugets ophør</w:t>
      </w:r>
      <w:bookmarkEnd w:id="89"/>
    </w:p>
    <w:p w14:paraId="34F7D3A2" w14:textId="77777777" w:rsidR="00B4386E" w:rsidRPr="00866476" w:rsidRDefault="00B4386E" w:rsidP="00B4386E">
      <w:pPr>
        <w:rPr>
          <w:b/>
        </w:rPr>
      </w:pPr>
      <w:r w:rsidRPr="00866476">
        <w:t>Ved husdyrbrugets ophør, rengøres stalde- og gødningsopbevaringsanlæg. Evt. nedbrydning af stalde og fortank/gyllebeholder vil ske i henhold til gældende regler.</w:t>
      </w:r>
    </w:p>
    <w:p w14:paraId="227EBAF4" w14:textId="77777777" w:rsidR="00B4386E" w:rsidRPr="00866476" w:rsidRDefault="00B4386E" w:rsidP="00B4386E">
      <w:r w:rsidRPr="00866476">
        <w:t>Der er ikke truffet foranstaltninger for forebyggelse af forurening ved virksomhedens ophør, da virksomheden ikke forventes lukket</w:t>
      </w:r>
      <w:r>
        <w:t xml:space="preserve"> ned</w:t>
      </w:r>
      <w:r w:rsidRPr="00866476">
        <w:t xml:space="preserve">. Desuden vil en evt. forurening </w:t>
      </w:r>
      <w:r>
        <w:t xml:space="preserve">sandsynligvis </w:t>
      </w:r>
      <w:r w:rsidRPr="00866476">
        <w:t>kun kunne stamme fra håndtering af gylle. Eftersom dette er lagt i faste rammer, anses det ikke for hensigtsmæssigt at foretage yderlige.</w:t>
      </w:r>
    </w:p>
    <w:p w14:paraId="72D6F8F5" w14:textId="77777777" w:rsidR="00D17720" w:rsidRDefault="00D17720">
      <w:pPr>
        <w:spacing w:before="0" w:after="0"/>
      </w:pPr>
      <w:r>
        <w:br w:type="page"/>
      </w:r>
    </w:p>
    <w:p w14:paraId="3F82533C" w14:textId="77777777" w:rsidR="00BF7874" w:rsidRDefault="00BF7874" w:rsidP="00BF7874">
      <w:pPr>
        <w:pStyle w:val="Overskrift2"/>
      </w:pPr>
      <w:bookmarkStart w:id="90" w:name="_Toc532891001"/>
      <w:bookmarkStart w:id="91" w:name="_Toc532891002"/>
      <w:bookmarkStart w:id="92" w:name="_Toc532891003"/>
      <w:bookmarkStart w:id="93" w:name="_Toc532891004"/>
      <w:bookmarkStart w:id="94" w:name="_Toc532891005"/>
      <w:bookmarkStart w:id="95" w:name="_Toc532891006"/>
      <w:bookmarkStart w:id="96" w:name="_Toc532891007"/>
      <w:bookmarkStart w:id="97" w:name="_Toc532891008"/>
      <w:bookmarkStart w:id="98" w:name="_Toc532891009"/>
      <w:bookmarkStart w:id="99" w:name="_Toc532891010"/>
      <w:bookmarkStart w:id="100" w:name="_Toc532891011"/>
      <w:bookmarkStart w:id="101" w:name="_Toc532891012"/>
      <w:bookmarkStart w:id="102" w:name="_Toc61614439"/>
      <w:bookmarkEnd w:id="90"/>
      <w:bookmarkEnd w:id="91"/>
      <w:bookmarkEnd w:id="92"/>
      <w:bookmarkEnd w:id="93"/>
      <w:bookmarkEnd w:id="94"/>
      <w:bookmarkEnd w:id="95"/>
      <w:bookmarkEnd w:id="96"/>
      <w:bookmarkEnd w:id="97"/>
      <w:bookmarkEnd w:id="98"/>
      <w:bookmarkEnd w:id="99"/>
      <w:bookmarkEnd w:id="100"/>
      <w:bookmarkEnd w:id="101"/>
      <w:r>
        <w:lastRenderedPageBreak/>
        <w:t>Generelle oplysningskrav</w:t>
      </w:r>
      <w:r w:rsidR="0016615D">
        <w:t xml:space="preserve"> og Miljøkonsekvensrapport</w:t>
      </w:r>
      <w:bookmarkEnd w:id="102"/>
    </w:p>
    <w:p w14:paraId="05C00742" w14:textId="77777777" w:rsidR="0016615D" w:rsidRDefault="0016615D" w:rsidP="0016615D">
      <w:pPr>
        <w:autoSpaceDE w:val="0"/>
        <w:autoSpaceDN w:val="0"/>
        <w:adjustRightInd w:val="0"/>
        <w:spacing w:before="0" w:after="0"/>
        <w:rPr>
          <w:rFonts w:cs="Arial"/>
          <w:sz w:val="24"/>
          <w:szCs w:val="24"/>
          <w:lang w:eastAsia="da-DK"/>
        </w:rPr>
      </w:pPr>
      <w:r w:rsidRPr="00E95EAA">
        <w:rPr>
          <w:rFonts w:cs="Arial"/>
          <w:sz w:val="24"/>
          <w:szCs w:val="24"/>
          <w:lang w:eastAsia="da-DK"/>
        </w:rPr>
        <w:t>Oplysningskravet vedrørende miljøkonsekvensrapporten skal indeholde følgende:</w:t>
      </w:r>
    </w:p>
    <w:p w14:paraId="32E31604" w14:textId="77777777" w:rsidR="00E95EAA" w:rsidRPr="00E95EAA" w:rsidRDefault="00E95EAA" w:rsidP="0016615D">
      <w:pPr>
        <w:autoSpaceDE w:val="0"/>
        <w:autoSpaceDN w:val="0"/>
        <w:adjustRightInd w:val="0"/>
        <w:spacing w:before="0" w:after="0"/>
        <w:rPr>
          <w:rFonts w:cs="Arial"/>
          <w:sz w:val="24"/>
          <w:szCs w:val="24"/>
          <w:lang w:eastAsia="da-DK"/>
        </w:rPr>
      </w:pPr>
    </w:p>
    <w:p w14:paraId="4CD06348" w14:textId="77777777" w:rsidR="0016615D" w:rsidRPr="0016615D" w:rsidRDefault="0016615D" w:rsidP="0016615D">
      <w:pPr>
        <w:pStyle w:val="Listeafsnit"/>
        <w:numPr>
          <w:ilvl w:val="0"/>
          <w:numId w:val="39"/>
        </w:numPr>
        <w:autoSpaceDE w:val="0"/>
        <w:autoSpaceDN w:val="0"/>
        <w:adjustRightInd w:val="0"/>
        <w:spacing w:before="0" w:after="0"/>
        <w:rPr>
          <w:rFonts w:cs="Arial"/>
          <w:lang w:eastAsia="da-DK"/>
        </w:rPr>
      </w:pPr>
      <w:r w:rsidRPr="0016615D">
        <w:rPr>
          <w:rFonts w:cs="Arial"/>
          <w:lang w:eastAsia="da-DK"/>
        </w:rPr>
        <w:t>En beskrivelse af det ansøgte med oplysninger om:</w:t>
      </w:r>
    </w:p>
    <w:p w14:paraId="717D9419" w14:textId="77777777" w:rsidR="0016615D" w:rsidRPr="0016615D" w:rsidRDefault="0016615D" w:rsidP="0016615D">
      <w:pPr>
        <w:pStyle w:val="Listeafsnit"/>
        <w:numPr>
          <w:ilvl w:val="1"/>
          <w:numId w:val="39"/>
        </w:numPr>
        <w:autoSpaceDE w:val="0"/>
        <w:autoSpaceDN w:val="0"/>
        <w:adjustRightInd w:val="0"/>
        <w:spacing w:before="0" w:after="0"/>
        <w:rPr>
          <w:rFonts w:cs="Arial"/>
          <w:lang w:eastAsia="da-DK"/>
        </w:rPr>
      </w:pPr>
      <w:r w:rsidRPr="0016615D">
        <w:rPr>
          <w:rFonts w:cs="Arial"/>
          <w:lang w:eastAsia="da-DK"/>
        </w:rPr>
        <w:t>det ansøgtes placering, udformning, dimensioner og andre relevante særkender,</w:t>
      </w:r>
    </w:p>
    <w:p w14:paraId="79A78634" w14:textId="77777777" w:rsidR="0016615D" w:rsidRPr="0016615D" w:rsidRDefault="0016615D" w:rsidP="0016615D">
      <w:pPr>
        <w:pStyle w:val="Listeafsnit"/>
        <w:numPr>
          <w:ilvl w:val="1"/>
          <w:numId w:val="39"/>
        </w:numPr>
        <w:autoSpaceDE w:val="0"/>
        <w:autoSpaceDN w:val="0"/>
        <w:adjustRightInd w:val="0"/>
        <w:spacing w:before="0" w:after="0"/>
        <w:rPr>
          <w:rFonts w:cs="Arial"/>
          <w:lang w:eastAsia="da-DK"/>
        </w:rPr>
      </w:pPr>
      <w:r w:rsidRPr="0016615D">
        <w:rPr>
          <w:rFonts w:cs="Arial"/>
          <w:lang w:eastAsia="da-DK"/>
        </w:rPr>
        <w:t>det ansøgtes forventede væsentlige og eventuelle kumulative indvirkninger på miljøet,</w:t>
      </w:r>
    </w:p>
    <w:p w14:paraId="2AD4744D" w14:textId="77777777" w:rsidR="0016615D" w:rsidRPr="0016615D" w:rsidRDefault="0016615D" w:rsidP="00905BF4">
      <w:pPr>
        <w:pStyle w:val="Listeafsnit"/>
        <w:numPr>
          <w:ilvl w:val="0"/>
          <w:numId w:val="39"/>
        </w:numPr>
        <w:autoSpaceDE w:val="0"/>
        <w:autoSpaceDN w:val="0"/>
        <w:adjustRightInd w:val="0"/>
        <w:spacing w:before="0" w:after="0"/>
        <w:rPr>
          <w:rFonts w:cs="Arial"/>
          <w:lang w:eastAsia="da-DK"/>
        </w:rPr>
      </w:pPr>
      <w:r w:rsidRPr="0016615D">
        <w:rPr>
          <w:rFonts w:cs="Arial"/>
          <w:lang w:eastAsia="da-DK"/>
        </w:rPr>
        <w:t>det ansøgtes særkender eller de foranstaltninger, der påtænkes truffet for at undgå, forebygge eller begrænse</w:t>
      </w:r>
      <w:r>
        <w:rPr>
          <w:rFonts w:cs="Arial"/>
          <w:lang w:eastAsia="da-DK"/>
        </w:rPr>
        <w:t xml:space="preserve"> </w:t>
      </w:r>
      <w:r w:rsidRPr="0016615D">
        <w:rPr>
          <w:rFonts w:cs="Arial"/>
          <w:lang w:eastAsia="da-DK"/>
        </w:rPr>
        <w:t>og om muligt neutralisere forventede væsentlige skadelige indvirkninger på miljøet,</w:t>
      </w:r>
    </w:p>
    <w:p w14:paraId="337E67BE" w14:textId="77777777" w:rsidR="0016615D" w:rsidRPr="0016615D" w:rsidRDefault="0016615D" w:rsidP="0016615D">
      <w:pPr>
        <w:pStyle w:val="Listeafsnit"/>
        <w:numPr>
          <w:ilvl w:val="0"/>
          <w:numId w:val="39"/>
        </w:numPr>
        <w:autoSpaceDE w:val="0"/>
        <w:autoSpaceDN w:val="0"/>
        <w:adjustRightInd w:val="0"/>
        <w:spacing w:before="0" w:after="0"/>
        <w:rPr>
          <w:rFonts w:cs="Arial"/>
          <w:lang w:eastAsia="da-DK"/>
        </w:rPr>
      </w:pPr>
      <w:r w:rsidRPr="0016615D">
        <w:rPr>
          <w:rFonts w:cs="Arial"/>
          <w:lang w:eastAsia="da-DK"/>
        </w:rPr>
        <w:t>den eller de rimelige alternative løsninger, som ansøger har undersøgt, og som relevante for det ansøgte</w:t>
      </w:r>
    </w:p>
    <w:p w14:paraId="135EBF97" w14:textId="77777777" w:rsidR="0016615D" w:rsidRPr="0016615D" w:rsidRDefault="0016615D" w:rsidP="00905BF4">
      <w:pPr>
        <w:pStyle w:val="Listeafsnit"/>
        <w:numPr>
          <w:ilvl w:val="0"/>
          <w:numId w:val="39"/>
        </w:numPr>
        <w:autoSpaceDE w:val="0"/>
        <w:autoSpaceDN w:val="0"/>
        <w:adjustRightInd w:val="0"/>
        <w:spacing w:before="0" w:after="0"/>
        <w:rPr>
          <w:rFonts w:cs="Arial"/>
          <w:lang w:eastAsia="da-DK"/>
        </w:rPr>
      </w:pPr>
      <w:r w:rsidRPr="0016615D">
        <w:rPr>
          <w:rFonts w:cs="Arial"/>
          <w:lang w:eastAsia="da-DK"/>
        </w:rPr>
        <w:t>og dets særlige karakteristika, og hovedårsagerne til den eller de valgte løsninger under hensyn til det ansøgtes</w:t>
      </w:r>
      <w:r w:rsidR="00E95EAA">
        <w:rPr>
          <w:rFonts w:cs="Arial"/>
          <w:lang w:eastAsia="da-DK"/>
        </w:rPr>
        <w:t xml:space="preserve"> </w:t>
      </w:r>
      <w:r w:rsidRPr="0016615D">
        <w:rPr>
          <w:rFonts w:cs="Arial"/>
          <w:lang w:eastAsia="da-DK"/>
        </w:rPr>
        <w:t>indvirkninger på miljøet.</w:t>
      </w:r>
    </w:p>
    <w:p w14:paraId="34E8B5FC" w14:textId="77777777" w:rsidR="0016615D" w:rsidRPr="0016615D" w:rsidRDefault="0016615D" w:rsidP="00905BF4">
      <w:pPr>
        <w:pStyle w:val="Listeafsnit"/>
        <w:numPr>
          <w:ilvl w:val="0"/>
          <w:numId w:val="39"/>
        </w:numPr>
        <w:autoSpaceDE w:val="0"/>
        <w:autoSpaceDN w:val="0"/>
        <w:adjustRightInd w:val="0"/>
        <w:spacing w:before="0" w:after="0"/>
        <w:rPr>
          <w:rFonts w:cs="Arial"/>
          <w:lang w:eastAsia="da-DK"/>
        </w:rPr>
      </w:pPr>
      <w:r w:rsidRPr="0016615D">
        <w:rPr>
          <w:rFonts w:cs="Arial"/>
          <w:lang w:eastAsia="da-DK"/>
        </w:rPr>
        <w:t>Et samlet, ikke-teknisk resumé af oplysningerne i pkt. 1, og påtænkte foranstaltninger ved IE-husdyrbrugets</w:t>
      </w:r>
      <w:r>
        <w:rPr>
          <w:rFonts w:cs="Arial"/>
          <w:lang w:eastAsia="da-DK"/>
        </w:rPr>
        <w:t xml:space="preserve"> </w:t>
      </w:r>
      <w:r w:rsidRPr="0016615D">
        <w:rPr>
          <w:rFonts w:cs="Arial"/>
          <w:lang w:eastAsia="da-DK"/>
        </w:rPr>
        <w:t>ophør</w:t>
      </w:r>
      <w:r>
        <w:rPr>
          <w:rFonts w:cs="Arial"/>
          <w:lang w:eastAsia="da-DK"/>
        </w:rPr>
        <w:t>.</w:t>
      </w:r>
    </w:p>
    <w:p w14:paraId="5E9A4BE1" w14:textId="77777777" w:rsidR="00BF7874" w:rsidRDefault="0016615D" w:rsidP="0016615D">
      <w:pPr>
        <w:pStyle w:val="Listeafsnit"/>
        <w:numPr>
          <w:ilvl w:val="0"/>
          <w:numId w:val="39"/>
        </w:numPr>
      </w:pPr>
      <w:r w:rsidRPr="0016615D">
        <w:rPr>
          <w:rFonts w:cs="Arial"/>
          <w:lang w:eastAsia="da-DK"/>
        </w:rPr>
        <w:t>Oplysning om den kompetente ekspert, der har udarbejdet miljøkonsekvensrapporten</w:t>
      </w:r>
    </w:p>
    <w:p w14:paraId="605DCD94" w14:textId="77777777" w:rsidR="002736D6" w:rsidRDefault="002736D6" w:rsidP="00620736"/>
    <w:p w14:paraId="09A4949D" w14:textId="77777777" w:rsidR="00D17720" w:rsidRDefault="0016615D" w:rsidP="00620736">
      <w:r>
        <w:t>Det er ansøger vurdering at dette tekstbilag indeholder alle oplysninger, som bør indeholdes i en miljøkonsekvensrapport.</w:t>
      </w:r>
    </w:p>
    <w:p w14:paraId="09E60974" w14:textId="77777777" w:rsidR="00D17720" w:rsidRDefault="00D17720">
      <w:pPr>
        <w:spacing w:before="0" w:after="0"/>
      </w:pPr>
      <w:r>
        <w:br w:type="page"/>
      </w:r>
    </w:p>
    <w:p w14:paraId="020049C4" w14:textId="39A36799" w:rsidR="002736D6" w:rsidRDefault="002736D6" w:rsidP="002736D6">
      <w:pPr>
        <w:pStyle w:val="Billedtekst"/>
        <w:rPr>
          <w:noProof/>
          <w:lang w:eastAsia="da-DK"/>
        </w:rPr>
      </w:pPr>
      <w:bookmarkStart w:id="103" w:name="_Ref508788742"/>
      <w:r>
        <w:lastRenderedPageBreak/>
        <w:t xml:space="preserve">Bilag  </w:t>
      </w:r>
      <w:r w:rsidR="0060324E">
        <w:rPr>
          <w:noProof/>
        </w:rPr>
        <w:fldChar w:fldCharType="begin"/>
      </w:r>
      <w:r w:rsidR="0060324E">
        <w:rPr>
          <w:noProof/>
        </w:rPr>
        <w:instrText xml:space="preserve"> SEQ Bilag_ \* ARABIC </w:instrText>
      </w:r>
      <w:r w:rsidR="0060324E">
        <w:rPr>
          <w:noProof/>
        </w:rPr>
        <w:fldChar w:fldCharType="separate"/>
      </w:r>
      <w:r w:rsidR="00A85036">
        <w:rPr>
          <w:noProof/>
        </w:rPr>
        <w:t>1</w:t>
      </w:r>
      <w:r w:rsidR="0060324E">
        <w:rPr>
          <w:noProof/>
        </w:rPr>
        <w:fldChar w:fldCharType="end"/>
      </w:r>
      <w:bookmarkEnd w:id="103"/>
      <w:r>
        <w:t xml:space="preserve"> Kort over ejendommen</w:t>
      </w:r>
      <w:r w:rsidR="00E134AA" w:rsidRPr="00E134AA">
        <w:rPr>
          <w:noProof/>
          <w:lang w:eastAsia="da-DK"/>
        </w:rPr>
        <w:t xml:space="preserve"> </w:t>
      </w:r>
    </w:p>
    <w:p w14:paraId="6D766A28" w14:textId="16161CEC" w:rsidR="00306A23" w:rsidRDefault="009C1439" w:rsidP="00081214">
      <w:pPr>
        <w:rPr>
          <w:lang w:eastAsia="da-DK"/>
        </w:rPr>
      </w:pPr>
      <w:r>
        <w:rPr>
          <w:noProof/>
        </w:rPr>
        <w:drawing>
          <wp:inline distT="0" distB="0" distL="0" distR="0" wp14:anchorId="696052B6" wp14:editId="678CB8BD">
            <wp:extent cx="6120130" cy="5421630"/>
            <wp:effectExtent l="0" t="0" r="0" b="762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5421630"/>
                    </a:xfrm>
                    <a:prstGeom prst="rect">
                      <a:avLst/>
                    </a:prstGeom>
                  </pic:spPr>
                </pic:pic>
              </a:graphicData>
            </a:graphic>
          </wp:inline>
        </w:drawing>
      </w:r>
    </w:p>
    <w:p w14:paraId="7C5C59D3" w14:textId="3C436598" w:rsidR="008D2F97" w:rsidRPr="00081214" w:rsidRDefault="008D2F97" w:rsidP="00081214">
      <w:pPr>
        <w:rPr>
          <w:lang w:eastAsia="da-DK"/>
        </w:rPr>
      </w:pPr>
      <w:r>
        <w:rPr>
          <w:lang w:eastAsia="da-DK"/>
        </w:rPr>
        <w:t xml:space="preserve">Interne transportveje er angivet </w:t>
      </w:r>
      <w:r w:rsidR="001C7BBA">
        <w:rPr>
          <w:lang w:eastAsia="da-DK"/>
        </w:rPr>
        <w:t>med rødt.</w:t>
      </w:r>
    </w:p>
    <w:p w14:paraId="601AA085" w14:textId="77777777" w:rsidR="00E134AA" w:rsidRPr="00E134AA" w:rsidRDefault="00E134AA" w:rsidP="00E134AA"/>
    <w:p w14:paraId="788CF09F" w14:textId="2ABCF2B5" w:rsidR="00F71624" w:rsidRDefault="00F71624" w:rsidP="00F71624">
      <w:pPr>
        <w:pStyle w:val="Billedtekst"/>
      </w:pPr>
      <w:bookmarkStart w:id="104" w:name="_Ref508788749"/>
      <w:bookmarkStart w:id="105" w:name="_Ref508788730"/>
      <w:bookmarkStart w:id="106" w:name="_Ref508713237"/>
      <w:r>
        <w:lastRenderedPageBreak/>
        <w:t xml:space="preserve">Bilag  </w:t>
      </w:r>
      <w:r w:rsidR="0060324E">
        <w:rPr>
          <w:noProof/>
        </w:rPr>
        <w:fldChar w:fldCharType="begin"/>
      </w:r>
      <w:r w:rsidR="0060324E">
        <w:rPr>
          <w:noProof/>
        </w:rPr>
        <w:instrText xml:space="preserve"> SEQ Bilag_ \* ARABIC </w:instrText>
      </w:r>
      <w:r w:rsidR="0060324E">
        <w:rPr>
          <w:noProof/>
        </w:rPr>
        <w:fldChar w:fldCharType="separate"/>
      </w:r>
      <w:r w:rsidR="00A85036">
        <w:rPr>
          <w:noProof/>
        </w:rPr>
        <w:t>2</w:t>
      </w:r>
      <w:r w:rsidR="0060324E">
        <w:rPr>
          <w:noProof/>
        </w:rPr>
        <w:fldChar w:fldCharType="end"/>
      </w:r>
      <w:bookmarkEnd w:id="104"/>
      <w:r>
        <w:t xml:space="preserve"> Oversigt over produktionen</w:t>
      </w:r>
      <w:bookmarkEnd w:id="105"/>
      <w:r w:rsidR="00E134AA" w:rsidRPr="00E134AA">
        <w:rPr>
          <w:noProof/>
          <w:lang w:eastAsia="da-DK"/>
        </w:rPr>
        <w:t xml:space="preserve"> </w:t>
      </w:r>
      <w:r w:rsidR="0022686C">
        <w:rPr>
          <w:noProof/>
        </w:rPr>
        <w:drawing>
          <wp:inline distT="0" distB="0" distL="0" distR="0" wp14:anchorId="6F282991" wp14:editId="09F8CDEF">
            <wp:extent cx="6120130" cy="3192145"/>
            <wp:effectExtent l="0" t="0" r="0"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3192145"/>
                    </a:xfrm>
                    <a:prstGeom prst="rect">
                      <a:avLst/>
                    </a:prstGeom>
                  </pic:spPr>
                </pic:pic>
              </a:graphicData>
            </a:graphic>
          </wp:inline>
        </w:drawing>
      </w:r>
      <w:r w:rsidR="007777C3">
        <w:rPr>
          <w:noProof/>
        </w:rPr>
        <w:lastRenderedPageBreak/>
        <w:drawing>
          <wp:inline distT="0" distB="0" distL="0" distR="0" wp14:anchorId="3C458010" wp14:editId="568DBB28">
            <wp:extent cx="6120130" cy="3317875"/>
            <wp:effectExtent l="0" t="0" r="0"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3317875"/>
                    </a:xfrm>
                    <a:prstGeom prst="rect">
                      <a:avLst/>
                    </a:prstGeom>
                  </pic:spPr>
                </pic:pic>
              </a:graphicData>
            </a:graphic>
          </wp:inline>
        </w:drawing>
      </w:r>
      <w:r w:rsidR="00736F72" w:rsidRPr="00736F72">
        <w:rPr>
          <w:noProof/>
        </w:rPr>
        <w:t xml:space="preserve"> </w:t>
      </w:r>
      <w:r w:rsidR="0094280F">
        <w:rPr>
          <w:noProof/>
        </w:rPr>
        <w:drawing>
          <wp:inline distT="0" distB="0" distL="0" distR="0" wp14:anchorId="2DB7C2C7" wp14:editId="577D0E61">
            <wp:extent cx="6120130" cy="3803015"/>
            <wp:effectExtent l="0" t="0" r="0" b="698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3803015"/>
                    </a:xfrm>
                    <a:prstGeom prst="rect">
                      <a:avLst/>
                    </a:prstGeom>
                  </pic:spPr>
                </pic:pic>
              </a:graphicData>
            </a:graphic>
          </wp:inline>
        </w:drawing>
      </w:r>
    </w:p>
    <w:p w14:paraId="51F80097" w14:textId="77777777" w:rsidR="00E134AA" w:rsidRDefault="00E134AA" w:rsidP="002736D6">
      <w:pPr>
        <w:pStyle w:val="Billedtekst"/>
      </w:pPr>
      <w:bookmarkStart w:id="107" w:name="_Ref508886175"/>
    </w:p>
    <w:p w14:paraId="323B925F" w14:textId="35B1F3A9" w:rsidR="002736D6" w:rsidRDefault="002736D6" w:rsidP="002736D6">
      <w:pPr>
        <w:pStyle w:val="Billedtekst"/>
        <w:rPr>
          <w:noProof/>
          <w:lang w:eastAsia="da-DK"/>
        </w:rPr>
      </w:pPr>
      <w:r>
        <w:t xml:space="preserve">Bilag  </w:t>
      </w:r>
      <w:r w:rsidR="0060324E">
        <w:rPr>
          <w:noProof/>
        </w:rPr>
        <w:fldChar w:fldCharType="begin"/>
      </w:r>
      <w:r w:rsidR="0060324E">
        <w:rPr>
          <w:noProof/>
        </w:rPr>
        <w:instrText xml:space="preserve"> SEQ Bilag_ \* ARABIC </w:instrText>
      </w:r>
      <w:r w:rsidR="0060324E">
        <w:rPr>
          <w:noProof/>
        </w:rPr>
        <w:fldChar w:fldCharType="separate"/>
      </w:r>
      <w:r w:rsidR="00A85036">
        <w:rPr>
          <w:noProof/>
        </w:rPr>
        <w:t>3</w:t>
      </w:r>
      <w:r w:rsidR="0060324E">
        <w:rPr>
          <w:noProof/>
        </w:rPr>
        <w:fldChar w:fldCharType="end"/>
      </w:r>
      <w:bookmarkEnd w:id="106"/>
      <w:bookmarkEnd w:id="107"/>
      <w:r>
        <w:t xml:space="preserve"> Kort over omkringliggende natur</w:t>
      </w:r>
      <w:r w:rsidR="00E134AA" w:rsidRPr="00E134AA">
        <w:rPr>
          <w:noProof/>
          <w:lang w:eastAsia="da-DK"/>
        </w:rPr>
        <w:t xml:space="preserve"> </w:t>
      </w:r>
    </w:p>
    <w:p w14:paraId="06DD6F4B" w14:textId="071A0E4C" w:rsidR="006C36E9" w:rsidRPr="006C36E9" w:rsidRDefault="006C36E9" w:rsidP="006C36E9">
      <w:pPr>
        <w:rPr>
          <w:lang w:eastAsia="da-DK"/>
        </w:rPr>
      </w:pPr>
      <w:r>
        <w:rPr>
          <w:noProof/>
        </w:rPr>
        <w:lastRenderedPageBreak/>
        <w:drawing>
          <wp:inline distT="0" distB="0" distL="0" distR="0" wp14:anchorId="0DA3363B" wp14:editId="31B5E23D">
            <wp:extent cx="6120130" cy="4168775"/>
            <wp:effectExtent l="0" t="0" r="0" b="317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4168775"/>
                    </a:xfrm>
                    <a:prstGeom prst="rect">
                      <a:avLst/>
                    </a:prstGeom>
                  </pic:spPr>
                </pic:pic>
              </a:graphicData>
            </a:graphic>
          </wp:inline>
        </w:drawing>
      </w:r>
    </w:p>
    <w:p w14:paraId="326B2778" w14:textId="5DE17568" w:rsidR="003E021D" w:rsidRDefault="003E021D" w:rsidP="003E021D">
      <w:pPr>
        <w:pStyle w:val="Billedtekst"/>
      </w:pPr>
      <w:bookmarkStart w:id="108" w:name="_Ref508713781"/>
      <w:r>
        <w:lastRenderedPageBreak/>
        <w:t xml:space="preserve">Bilag  </w:t>
      </w:r>
      <w:r w:rsidR="0060324E">
        <w:rPr>
          <w:noProof/>
        </w:rPr>
        <w:fldChar w:fldCharType="begin"/>
      </w:r>
      <w:r w:rsidR="0060324E">
        <w:rPr>
          <w:noProof/>
        </w:rPr>
        <w:instrText xml:space="preserve"> SEQ Bilag_ \* ARABIC </w:instrText>
      </w:r>
      <w:r w:rsidR="0060324E">
        <w:rPr>
          <w:noProof/>
        </w:rPr>
        <w:fldChar w:fldCharType="separate"/>
      </w:r>
      <w:r w:rsidR="00A85036">
        <w:rPr>
          <w:noProof/>
        </w:rPr>
        <w:t>4</w:t>
      </w:r>
      <w:r w:rsidR="0060324E">
        <w:rPr>
          <w:noProof/>
        </w:rPr>
        <w:fldChar w:fldCharType="end"/>
      </w:r>
      <w:bookmarkEnd w:id="108"/>
      <w:r>
        <w:t xml:space="preserve"> kort over naboer mv</w:t>
      </w:r>
      <w:r w:rsidR="00E134AA" w:rsidRPr="00E134AA">
        <w:rPr>
          <w:noProof/>
          <w:lang w:eastAsia="da-DK"/>
        </w:rPr>
        <w:t xml:space="preserve"> </w:t>
      </w:r>
      <w:r w:rsidR="00E86066">
        <w:rPr>
          <w:noProof/>
        </w:rPr>
        <w:drawing>
          <wp:inline distT="0" distB="0" distL="0" distR="0" wp14:anchorId="6AF5D12C" wp14:editId="3A4E4A69">
            <wp:extent cx="6120130" cy="4559935"/>
            <wp:effectExtent l="0" t="0" r="0" b="0"/>
            <wp:docPr id="38" name="Bille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4559935"/>
                    </a:xfrm>
                    <a:prstGeom prst="rect">
                      <a:avLst/>
                    </a:prstGeom>
                  </pic:spPr>
                </pic:pic>
              </a:graphicData>
            </a:graphic>
          </wp:inline>
        </w:drawing>
      </w:r>
    </w:p>
    <w:p w14:paraId="28224F3B" w14:textId="77777777" w:rsidR="00E66CD6" w:rsidRDefault="00E66CD6">
      <w:pPr>
        <w:spacing w:before="0" w:after="0"/>
        <w:rPr>
          <w:caps/>
          <w:spacing w:val="10"/>
          <w:sz w:val="18"/>
          <w:szCs w:val="18"/>
        </w:rPr>
      </w:pPr>
      <w:bookmarkStart w:id="109" w:name="_Ref509232350"/>
      <w:r>
        <w:br w:type="page"/>
      </w:r>
    </w:p>
    <w:p w14:paraId="541AB126" w14:textId="436EF97D" w:rsidR="007F2C91" w:rsidRDefault="007F2C91" w:rsidP="007F2C91">
      <w:pPr>
        <w:pStyle w:val="Billedtekst"/>
      </w:pPr>
      <w:r>
        <w:lastRenderedPageBreak/>
        <w:t xml:space="preserve">Bilag  </w:t>
      </w:r>
      <w:bookmarkEnd w:id="109"/>
      <w:r w:rsidR="00BC53D3">
        <w:rPr>
          <w:noProof/>
        </w:rPr>
        <w:t>5</w:t>
      </w:r>
      <w:r w:rsidR="00BC53D3">
        <w:t xml:space="preserve"> </w:t>
      </w:r>
      <w:r w:rsidR="00F9367E">
        <w:t>Situationsplan</w:t>
      </w:r>
    </w:p>
    <w:p w14:paraId="103D02E0" w14:textId="12E2BE05" w:rsidR="00BC53D3" w:rsidRPr="008B6DF2" w:rsidRDefault="00991EC0" w:rsidP="00081214">
      <w:pPr>
        <w:rPr>
          <w:b/>
        </w:rPr>
      </w:pPr>
      <w:r>
        <w:rPr>
          <w:noProof/>
        </w:rPr>
        <w:drawing>
          <wp:inline distT="0" distB="0" distL="0" distR="0" wp14:anchorId="1FA08E33" wp14:editId="10A03BAB">
            <wp:extent cx="6120130" cy="512953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5129530"/>
                    </a:xfrm>
                    <a:prstGeom prst="rect">
                      <a:avLst/>
                    </a:prstGeom>
                  </pic:spPr>
                </pic:pic>
              </a:graphicData>
            </a:graphic>
          </wp:inline>
        </w:drawing>
      </w:r>
    </w:p>
    <w:p w14:paraId="6DB83B72" w14:textId="77777777" w:rsidR="008E3621" w:rsidRDefault="008E3621" w:rsidP="007F2C91">
      <w:pPr>
        <w:pStyle w:val="Billedtekst"/>
      </w:pPr>
    </w:p>
    <w:p w14:paraId="159FCA30" w14:textId="77777777" w:rsidR="008E3621" w:rsidRDefault="008E3621" w:rsidP="007F2C91">
      <w:pPr>
        <w:pStyle w:val="Billedtekst"/>
      </w:pPr>
    </w:p>
    <w:p w14:paraId="3C04C8E9" w14:textId="77777777" w:rsidR="00B41438" w:rsidRDefault="00B41438">
      <w:pPr>
        <w:spacing w:before="0" w:after="0"/>
        <w:rPr>
          <w:caps/>
          <w:spacing w:val="10"/>
          <w:sz w:val="18"/>
          <w:szCs w:val="18"/>
        </w:rPr>
      </w:pPr>
      <w:r>
        <w:br w:type="page"/>
      </w:r>
    </w:p>
    <w:p w14:paraId="1F0AF0A0" w14:textId="63FB5550" w:rsidR="007F2C91" w:rsidRDefault="007F2C91" w:rsidP="007F2C91">
      <w:pPr>
        <w:pStyle w:val="Billedtekst"/>
      </w:pPr>
      <w:r>
        <w:lastRenderedPageBreak/>
        <w:t xml:space="preserve">Bilag  </w:t>
      </w:r>
      <w:r w:rsidR="00BC53D3">
        <w:rPr>
          <w:noProof/>
        </w:rPr>
        <w:t xml:space="preserve">6 </w:t>
      </w:r>
      <w:r>
        <w:t>Beredskabsplan</w:t>
      </w:r>
    </w:p>
    <w:p w14:paraId="1A0F4B1A" w14:textId="767BD4C6" w:rsidR="008E3621" w:rsidRPr="00081214" w:rsidRDefault="008E3621" w:rsidP="00081214"/>
    <w:sectPr w:rsidR="008E3621" w:rsidRPr="00081214" w:rsidSect="00DF5DC1">
      <w:footerReference w:type="default" r:id="rId31"/>
      <w:footerReference w:type="first" r:id="rId32"/>
      <w:pgSz w:w="11906" w:h="16838"/>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57308" w14:textId="77777777" w:rsidR="003A4EFC" w:rsidRDefault="003A4EFC" w:rsidP="00D91118">
      <w:r>
        <w:separator/>
      </w:r>
    </w:p>
    <w:p w14:paraId="390AD505" w14:textId="77777777" w:rsidR="003A4EFC" w:rsidRDefault="003A4EFC" w:rsidP="00D91118"/>
  </w:endnote>
  <w:endnote w:type="continuationSeparator" w:id="0">
    <w:p w14:paraId="26D6D8FB" w14:textId="77777777" w:rsidR="003A4EFC" w:rsidRDefault="003A4EFC" w:rsidP="00D91118">
      <w:r>
        <w:continuationSeparator/>
      </w:r>
    </w:p>
    <w:p w14:paraId="1B4EE9EE" w14:textId="77777777" w:rsidR="003A4EFC" w:rsidRDefault="003A4EFC"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81695" w14:textId="6A366BCC" w:rsidR="00843293" w:rsidRDefault="00843293">
    <w:pPr>
      <w:pStyle w:val="Sidefod"/>
    </w:pPr>
  </w:p>
  <w:p w14:paraId="22A73543" w14:textId="77777777" w:rsidR="00843293" w:rsidRDefault="0084329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F750A" w14:textId="77777777" w:rsidR="00843293" w:rsidRPr="001635C5" w:rsidRDefault="00843293"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A42D65" w14:textId="77777777" w:rsidR="003A4EFC" w:rsidRDefault="003A4EFC" w:rsidP="00D91118">
      <w:r>
        <w:separator/>
      </w:r>
    </w:p>
    <w:p w14:paraId="7E6E6629" w14:textId="77777777" w:rsidR="003A4EFC" w:rsidRDefault="003A4EFC" w:rsidP="00D91118"/>
  </w:footnote>
  <w:footnote w:type="continuationSeparator" w:id="0">
    <w:p w14:paraId="2922F062" w14:textId="77777777" w:rsidR="003A4EFC" w:rsidRDefault="003A4EFC" w:rsidP="00D91118">
      <w:r>
        <w:continuationSeparator/>
      </w:r>
    </w:p>
    <w:p w14:paraId="3C6CB459" w14:textId="77777777" w:rsidR="003A4EFC" w:rsidRDefault="003A4EFC"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A1174"/>
    <w:multiLevelType w:val="hybridMultilevel"/>
    <w:tmpl w:val="61AEA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7372F3"/>
    <w:multiLevelType w:val="hybridMultilevel"/>
    <w:tmpl w:val="5AA4CB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AE7FB4"/>
    <w:multiLevelType w:val="hybridMultilevel"/>
    <w:tmpl w:val="BCAED4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23476C9"/>
    <w:multiLevelType w:val="hybridMultilevel"/>
    <w:tmpl w:val="B9405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4973"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5" w15:restartNumberingAfterBreak="0">
    <w:nsid w:val="20AE7A7D"/>
    <w:multiLevelType w:val="hybridMultilevel"/>
    <w:tmpl w:val="22DCC60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4E64EF8"/>
    <w:multiLevelType w:val="hybridMultilevel"/>
    <w:tmpl w:val="6DAAAB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5206DD9"/>
    <w:multiLevelType w:val="hybridMultilevel"/>
    <w:tmpl w:val="EAB002E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457F"/>
    <w:multiLevelType w:val="hybridMultilevel"/>
    <w:tmpl w:val="D4F2D6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BC85863"/>
    <w:multiLevelType w:val="hybridMultilevel"/>
    <w:tmpl w:val="C8DE6AEE"/>
    <w:lvl w:ilvl="0" w:tplc="F13C127E">
      <w:start w:val="12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2E412B28"/>
    <w:multiLevelType w:val="hybridMultilevel"/>
    <w:tmpl w:val="B1F6ACD2"/>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0E213CA"/>
    <w:multiLevelType w:val="hybridMultilevel"/>
    <w:tmpl w:val="BDD066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2077A3C"/>
    <w:multiLevelType w:val="hybridMultilevel"/>
    <w:tmpl w:val="64881C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5856314"/>
    <w:multiLevelType w:val="hybridMultilevel"/>
    <w:tmpl w:val="62F01F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3B0837"/>
    <w:multiLevelType w:val="hybridMultilevel"/>
    <w:tmpl w:val="BB60DB68"/>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16" w15:restartNumberingAfterBreak="0">
    <w:nsid w:val="3B5D104C"/>
    <w:multiLevelType w:val="hybridMultilevel"/>
    <w:tmpl w:val="F1B2D8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B852A3C"/>
    <w:multiLevelType w:val="hybridMultilevel"/>
    <w:tmpl w:val="DF94E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C8B735D"/>
    <w:multiLevelType w:val="hybridMultilevel"/>
    <w:tmpl w:val="2D9037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28E7E94"/>
    <w:multiLevelType w:val="hybridMultilevel"/>
    <w:tmpl w:val="6F5A50B0"/>
    <w:lvl w:ilvl="0" w:tplc="81AC1DA0">
      <w:start w:val="1"/>
      <w:numFmt w:val="bullet"/>
      <w:lvlText w:val=""/>
      <w:lvlJc w:val="left"/>
      <w:pPr>
        <w:ind w:left="720" w:hanging="360"/>
      </w:pPr>
      <w:rPr>
        <w:rFonts w:ascii="Wingdings" w:hAnsi="Wingdings" w:hint="default"/>
        <w:u w:color="00206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7A42742"/>
    <w:multiLevelType w:val="hybridMultilevel"/>
    <w:tmpl w:val="54966196"/>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A9877EC"/>
    <w:multiLevelType w:val="hybridMultilevel"/>
    <w:tmpl w:val="BDE47056"/>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6485422"/>
    <w:multiLevelType w:val="hybridMultilevel"/>
    <w:tmpl w:val="EAA69D8C"/>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18E3EF6"/>
    <w:multiLevelType w:val="hybridMultilevel"/>
    <w:tmpl w:val="C50AA494"/>
    <w:lvl w:ilvl="0" w:tplc="04060001">
      <w:start w:val="15"/>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60D4B30"/>
    <w:multiLevelType w:val="multilevel"/>
    <w:tmpl w:val="A8D80B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71D0823"/>
    <w:multiLevelType w:val="hybridMultilevel"/>
    <w:tmpl w:val="9A7E51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A3D06E3"/>
    <w:multiLevelType w:val="hybridMultilevel"/>
    <w:tmpl w:val="AAFE7F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A440C0D"/>
    <w:multiLevelType w:val="hybridMultilevel"/>
    <w:tmpl w:val="F62C98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F6A03BC"/>
    <w:multiLevelType w:val="hybridMultilevel"/>
    <w:tmpl w:val="D92E453E"/>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0FF2511"/>
    <w:multiLevelType w:val="hybridMultilevel"/>
    <w:tmpl w:val="B7B40B58"/>
    <w:lvl w:ilvl="0" w:tplc="04060001">
      <w:start w:val="1"/>
      <w:numFmt w:val="bullet"/>
      <w:lvlText w:val=""/>
      <w:lvlJc w:val="left"/>
      <w:pPr>
        <w:ind w:left="717"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C958D038">
      <w:start w:val="6"/>
      <w:numFmt w:val="bullet"/>
      <w:lvlText w:val=""/>
      <w:lvlJc w:val="left"/>
      <w:pPr>
        <w:ind w:left="2160" w:hanging="360"/>
      </w:pPr>
      <w:rPr>
        <w:rFonts w:ascii="Symbol" w:eastAsia="Times New Roman" w:hAnsi="Symbol" w:cs="Times New Roman"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1C56C61"/>
    <w:multiLevelType w:val="hybridMultilevel"/>
    <w:tmpl w:val="BAD28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2CD7BA1"/>
    <w:multiLevelType w:val="hybridMultilevel"/>
    <w:tmpl w:val="1AB2A2BC"/>
    <w:lvl w:ilvl="0" w:tplc="7902BB22">
      <w:start w:val="1"/>
      <w:numFmt w:val="decimal"/>
      <w:lvlText w:val="%1)"/>
      <w:lvlJc w:val="left"/>
      <w:pPr>
        <w:ind w:left="720" w:hanging="360"/>
      </w:pPr>
      <w:rPr>
        <w:rFonts w:hint="default"/>
        <w:b/>
      </w:rPr>
    </w:lvl>
    <w:lvl w:ilvl="1" w:tplc="84369CF0">
      <w:start w:val="1"/>
      <w:numFmt w:val="lowerLetter"/>
      <w:lvlText w:val="%2)"/>
      <w:lvlJc w:val="left"/>
      <w:pPr>
        <w:ind w:left="1440" w:hanging="360"/>
      </w:pPr>
      <w:rPr>
        <w:rFonts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3B83D36"/>
    <w:multiLevelType w:val="hybridMultilevel"/>
    <w:tmpl w:val="E0129510"/>
    <w:lvl w:ilvl="0" w:tplc="04060009">
      <w:start w:val="1"/>
      <w:numFmt w:val="bullet"/>
      <w:lvlText w:val=""/>
      <w:lvlJc w:val="left"/>
      <w:pPr>
        <w:ind w:left="643"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4054230"/>
    <w:multiLevelType w:val="hybridMultilevel"/>
    <w:tmpl w:val="C7A8F0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52C6617"/>
    <w:multiLevelType w:val="hybridMultilevel"/>
    <w:tmpl w:val="1646C6C0"/>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7B2E6D07"/>
    <w:multiLevelType w:val="hybridMultilevel"/>
    <w:tmpl w:val="176C126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6" w15:restartNumberingAfterBreak="0">
    <w:nsid w:val="7D39583E"/>
    <w:multiLevelType w:val="hybridMultilevel"/>
    <w:tmpl w:val="03181B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D712D2D"/>
    <w:multiLevelType w:val="hybridMultilevel"/>
    <w:tmpl w:val="C88A03FE"/>
    <w:lvl w:ilvl="0" w:tplc="F1865412">
      <w:start w:val="6950"/>
      <w:numFmt w:val="bullet"/>
      <w:lvlText w:val="-"/>
      <w:lvlJc w:val="left"/>
      <w:pPr>
        <w:tabs>
          <w:tab w:val="num" w:pos="720"/>
        </w:tabs>
        <w:ind w:left="720" w:hanging="360"/>
      </w:pPr>
      <w:rPr>
        <w:rFonts w:ascii="Trebuchet MS" w:eastAsia="Times New Roman" w:hAnsi="Trebuchet MS"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0"/>
  </w:num>
  <w:num w:numId="3">
    <w:abstractNumId w:val="24"/>
  </w:num>
  <w:num w:numId="4">
    <w:abstractNumId w:val="37"/>
  </w:num>
  <w:num w:numId="5">
    <w:abstractNumId w:val="2"/>
  </w:num>
  <w:num w:numId="6">
    <w:abstractNumId w:val="36"/>
  </w:num>
  <w:num w:numId="7">
    <w:abstractNumId w:val="27"/>
  </w:num>
  <w:num w:numId="8">
    <w:abstractNumId w:val="12"/>
  </w:num>
  <w:num w:numId="9">
    <w:abstractNumId w:val="9"/>
  </w:num>
  <w:num w:numId="10">
    <w:abstractNumId w:val="24"/>
    <w:lvlOverride w:ilvl="0">
      <w:startOverride w:val="120"/>
    </w:lvlOverride>
  </w:num>
  <w:num w:numId="11">
    <w:abstractNumId w:val="24"/>
    <w:lvlOverride w:ilvl="0">
      <w:startOverride w:val="120"/>
    </w:lvlOverride>
  </w:num>
  <w:num w:numId="12">
    <w:abstractNumId w:val="0"/>
  </w:num>
  <w:num w:numId="13">
    <w:abstractNumId w:val="21"/>
  </w:num>
  <w:num w:numId="14">
    <w:abstractNumId w:val="23"/>
  </w:num>
  <w:num w:numId="15">
    <w:abstractNumId w:val="18"/>
  </w:num>
  <w:num w:numId="16">
    <w:abstractNumId w:val="34"/>
  </w:num>
  <w:num w:numId="17">
    <w:abstractNumId w:val="3"/>
  </w:num>
  <w:num w:numId="18">
    <w:abstractNumId w:val="19"/>
  </w:num>
  <w:num w:numId="19">
    <w:abstractNumId w:val="30"/>
  </w:num>
  <w:num w:numId="20">
    <w:abstractNumId w:val="8"/>
  </w:num>
  <w:num w:numId="21">
    <w:abstractNumId w:val="13"/>
  </w:num>
  <w:num w:numId="22">
    <w:abstractNumId w:val="15"/>
  </w:num>
  <w:num w:numId="23">
    <w:abstractNumId w:val="33"/>
  </w:num>
  <w:num w:numId="24">
    <w:abstractNumId w:val="29"/>
  </w:num>
  <w:num w:numId="25">
    <w:abstractNumId w:val="7"/>
  </w:num>
  <w:num w:numId="26">
    <w:abstractNumId w:val="6"/>
  </w:num>
  <w:num w:numId="27">
    <w:abstractNumId w:val="17"/>
  </w:num>
  <w:num w:numId="28">
    <w:abstractNumId w:val="25"/>
  </w:num>
  <w:num w:numId="29">
    <w:abstractNumId w:val="32"/>
  </w:num>
  <w:num w:numId="30">
    <w:abstractNumId w:val="22"/>
  </w:num>
  <w:num w:numId="31">
    <w:abstractNumId w:val="11"/>
  </w:num>
  <w:num w:numId="32">
    <w:abstractNumId w:val="4"/>
  </w:num>
  <w:num w:numId="33">
    <w:abstractNumId w:val="35"/>
  </w:num>
  <w:num w:numId="34">
    <w:abstractNumId w:val="16"/>
  </w:num>
  <w:num w:numId="35">
    <w:abstractNumId w:val="14"/>
  </w:num>
  <w:num w:numId="36">
    <w:abstractNumId w:val="28"/>
  </w:num>
  <w:num w:numId="37">
    <w:abstractNumId w:val="26"/>
  </w:num>
  <w:num w:numId="38">
    <w:abstractNumId w:val="5"/>
  </w:num>
  <w:num w:numId="39">
    <w:abstractNumId w:val="1"/>
  </w:num>
  <w:num w:numId="40">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50"/>
    <w:rsid w:val="0000007B"/>
    <w:rsid w:val="00000A96"/>
    <w:rsid w:val="00001689"/>
    <w:rsid w:val="00002112"/>
    <w:rsid w:val="00002D71"/>
    <w:rsid w:val="00002E87"/>
    <w:rsid w:val="000051ED"/>
    <w:rsid w:val="00011CF5"/>
    <w:rsid w:val="0001204E"/>
    <w:rsid w:val="000131E2"/>
    <w:rsid w:val="00014C7E"/>
    <w:rsid w:val="000159E6"/>
    <w:rsid w:val="000169D4"/>
    <w:rsid w:val="0001716B"/>
    <w:rsid w:val="00017A0F"/>
    <w:rsid w:val="00017DE7"/>
    <w:rsid w:val="0002258F"/>
    <w:rsid w:val="00023113"/>
    <w:rsid w:val="000232AF"/>
    <w:rsid w:val="00023765"/>
    <w:rsid w:val="00023EE1"/>
    <w:rsid w:val="00024E4A"/>
    <w:rsid w:val="000254A3"/>
    <w:rsid w:val="00025E00"/>
    <w:rsid w:val="0002612B"/>
    <w:rsid w:val="000267FF"/>
    <w:rsid w:val="00026EC3"/>
    <w:rsid w:val="0002701A"/>
    <w:rsid w:val="00027255"/>
    <w:rsid w:val="00027968"/>
    <w:rsid w:val="00027A49"/>
    <w:rsid w:val="0003192E"/>
    <w:rsid w:val="00032C55"/>
    <w:rsid w:val="00033829"/>
    <w:rsid w:val="00035325"/>
    <w:rsid w:val="00035F87"/>
    <w:rsid w:val="000364F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AD9"/>
    <w:rsid w:val="00055423"/>
    <w:rsid w:val="00057609"/>
    <w:rsid w:val="00057BB9"/>
    <w:rsid w:val="00062058"/>
    <w:rsid w:val="00062C61"/>
    <w:rsid w:val="0006352B"/>
    <w:rsid w:val="000637F5"/>
    <w:rsid w:val="00064423"/>
    <w:rsid w:val="000648E1"/>
    <w:rsid w:val="00064DA7"/>
    <w:rsid w:val="00064E0C"/>
    <w:rsid w:val="000658C3"/>
    <w:rsid w:val="000664C2"/>
    <w:rsid w:val="0006690F"/>
    <w:rsid w:val="000671A0"/>
    <w:rsid w:val="000678D6"/>
    <w:rsid w:val="00067DDA"/>
    <w:rsid w:val="00070549"/>
    <w:rsid w:val="000708FB"/>
    <w:rsid w:val="00070C4F"/>
    <w:rsid w:val="000721F0"/>
    <w:rsid w:val="0007244F"/>
    <w:rsid w:val="00072A0A"/>
    <w:rsid w:val="00073E22"/>
    <w:rsid w:val="0007482B"/>
    <w:rsid w:val="0007497B"/>
    <w:rsid w:val="0007551C"/>
    <w:rsid w:val="0007584C"/>
    <w:rsid w:val="0007616B"/>
    <w:rsid w:val="00076ECF"/>
    <w:rsid w:val="00077FBD"/>
    <w:rsid w:val="00080F29"/>
    <w:rsid w:val="00081214"/>
    <w:rsid w:val="0008304E"/>
    <w:rsid w:val="00083F6D"/>
    <w:rsid w:val="00085888"/>
    <w:rsid w:val="00085CD3"/>
    <w:rsid w:val="00091541"/>
    <w:rsid w:val="000921F9"/>
    <w:rsid w:val="00092431"/>
    <w:rsid w:val="0009325B"/>
    <w:rsid w:val="00094636"/>
    <w:rsid w:val="00094A29"/>
    <w:rsid w:val="00095299"/>
    <w:rsid w:val="00095396"/>
    <w:rsid w:val="00095760"/>
    <w:rsid w:val="00095F95"/>
    <w:rsid w:val="00096B0C"/>
    <w:rsid w:val="0009733A"/>
    <w:rsid w:val="000A0299"/>
    <w:rsid w:val="000A169F"/>
    <w:rsid w:val="000A1ABF"/>
    <w:rsid w:val="000A286F"/>
    <w:rsid w:val="000A28B0"/>
    <w:rsid w:val="000A2F17"/>
    <w:rsid w:val="000A2FF2"/>
    <w:rsid w:val="000A337C"/>
    <w:rsid w:val="000A33F1"/>
    <w:rsid w:val="000A40A7"/>
    <w:rsid w:val="000A55FD"/>
    <w:rsid w:val="000A57FB"/>
    <w:rsid w:val="000A59FF"/>
    <w:rsid w:val="000A5CA8"/>
    <w:rsid w:val="000A5F2E"/>
    <w:rsid w:val="000B0AE5"/>
    <w:rsid w:val="000B1B07"/>
    <w:rsid w:val="000B2091"/>
    <w:rsid w:val="000B2F8C"/>
    <w:rsid w:val="000B36C8"/>
    <w:rsid w:val="000B3B8E"/>
    <w:rsid w:val="000B41DC"/>
    <w:rsid w:val="000B4992"/>
    <w:rsid w:val="000B51E8"/>
    <w:rsid w:val="000B5730"/>
    <w:rsid w:val="000B5873"/>
    <w:rsid w:val="000B593D"/>
    <w:rsid w:val="000B5B13"/>
    <w:rsid w:val="000C0043"/>
    <w:rsid w:val="000C0184"/>
    <w:rsid w:val="000C2510"/>
    <w:rsid w:val="000C3180"/>
    <w:rsid w:val="000C3468"/>
    <w:rsid w:val="000C445C"/>
    <w:rsid w:val="000C7321"/>
    <w:rsid w:val="000C73EA"/>
    <w:rsid w:val="000D058F"/>
    <w:rsid w:val="000D154A"/>
    <w:rsid w:val="000D1F51"/>
    <w:rsid w:val="000D223B"/>
    <w:rsid w:val="000D4D5C"/>
    <w:rsid w:val="000D4E4D"/>
    <w:rsid w:val="000D5759"/>
    <w:rsid w:val="000D58A3"/>
    <w:rsid w:val="000D69B5"/>
    <w:rsid w:val="000D7011"/>
    <w:rsid w:val="000D7101"/>
    <w:rsid w:val="000D7A87"/>
    <w:rsid w:val="000E0710"/>
    <w:rsid w:val="000E11F3"/>
    <w:rsid w:val="000E1468"/>
    <w:rsid w:val="000E1483"/>
    <w:rsid w:val="000E21BB"/>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5B97"/>
    <w:rsid w:val="000F6CF9"/>
    <w:rsid w:val="0010012A"/>
    <w:rsid w:val="00100180"/>
    <w:rsid w:val="00100953"/>
    <w:rsid w:val="001009AD"/>
    <w:rsid w:val="00101AE5"/>
    <w:rsid w:val="00101CBD"/>
    <w:rsid w:val="00102630"/>
    <w:rsid w:val="00103413"/>
    <w:rsid w:val="001038AA"/>
    <w:rsid w:val="001058D5"/>
    <w:rsid w:val="00107E2B"/>
    <w:rsid w:val="00110CAF"/>
    <w:rsid w:val="001112AE"/>
    <w:rsid w:val="00112057"/>
    <w:rsid w:val="0011299E"/>
    <w:rsid w:val="001147F6"/>
    <w:rsid w:val="001151B2"/>
    <w:rsid w:val="001152A8"/>
    <w:rsid w:val="00120245"/>
    <w:rsid w:val="00120B39"/>
    <w:rsid w:val="00123024"/>
    <w:rsid w:val="00124C6B"/>
    <w:rsid w:val="00124DC9"/>
    <w:rsid w:val="00124DDC"/>
    <w:rsid w:val="001256DC"/>
    <w:rsid w:val="00125CEB"/>
    <w:rsid w:val="0012669C"/>
    <w:rsid w:val="00126B6A"/>
    <w:rsid w:val="0012767F"/>
    <w:rsid w:val="00127866"/>
    <w:rsid w:val="001305D3"/>
    <w:rsid w:val="001307CE"/>
    <w:rsid w:val="001320FF"/>
    <w:rsid w:val="0013293C"/>
    <w:rsid w:val="00132B17"/>
    <w:rsid w:val="001330C1"/>
    <w:rsid w:val="00134A95"/>
    <w:rsid w:val="00134A96"/>
    <w:rsid w:val="00135DB6"/>
    <w:rsid w:val="001361CF"/>
    <w:rsid w:val="001368D6"/>
    <w:rsid w:val="00136DCB"/>
    <w:rsid w:val="00137096"/>
    <w:rsid w:val="001370DA"/>
    <w:rsid w:val="00137FFB"/>
    <w:rsid w:val="0014058E"/>
    <w:rsid w:val="001413DD"/>
    <w:rsid w:val="00141483"/>
    <w:rsid w:val="001419D3"/>
    <w:rsid w:val="00141A20"/>
    <w:rsid w:val="00142059"/>
    <w:rsid w:val="00142982"/>
    <w:rsid w:val="00142C1E"/>
    <w:rsid w:val="00142D40"/>
    <w:rsid w:val="00143575"/>
    <w:rsid w:val="0014574A"/>
    <w:rsid w:val="001461EC"/>
    <w:rsid w:val="001462DD"/>
    <w:rsid w:val="001465C5"/>
    <w:rsid w:val="001468E7"/>
    <w:rsid w:val="001477D4"/>
    <w:rsid w:val="001518A8"/>
    <w:rsid w:val="0015374E"/>
    <w:rsid w:val="0015598C"/>
    <w:rsid w:val="00156001"/>
    <w:rsid w:val="001568BB"/>
    <w:rsid w:val="00157262"/>
    <w:rsid w:val="0015789F"/>
    <w:rsid w:val="001578AE"/>
    <w:rsid w:val="00157AB9"/>
    <w:rsid w:val="00160C76"/>
    <w:rsid w:val="00161004"/>
    <w:rsid w:val="00161404"/>
    <w:rsid w:val="00161BA6"/>
    <w:rsid w:val="001635C5"/>
    <w:rsid w:val="001637FB"/>
    <w:rsid w:val="00163C6D"/>
    <w:rsid w:val="0016436D"/>
    <w:rsid w:val="00164F26"/>
    <w:rsid w:val="00165633"/>
    <w:rsid w:val="00165756"/>
    <w:rsid w:val="001658B2"/>
    <w:rsid w:val="0016615D"/>
    <w:rsid w:val="00166C8F"/>
    <w:rsid w:val="00166F53"/>
    <w:rsid w:val="00167340"/>
    <w:rsid w:val="00170505"/>
    <w:rsid w:val="00171C3E"/>
    <w:rsid w:val="00172E37"/>
    <w:rsid w:val="0017461D"/>
    <w:rsid w:val="00175837"/>
    <w:rsid w:val="00175B96"/>
    <w:rsid w:val="001763AA"/>
    <w:rsid w:val="00176802"/>
    <w:rsid w:val="00176DA8"/>
    <w:rsid w:val="001770E5"/>
    <w:rsid w:val="001773E5"/>
    <w:rsid w:val="0017781E"/>
    <w:rsid w:val="00180393"/>
    <w:rsid w:val="0018085C"/>
    <w:rsid w:val="001810FB"/>
    <w:rsid w:val="001812E8"/>
    <w:rsid w:val="00181429"/>
    <w:rsid w:val="001817A5"/>
    <w:rsid w:val="00181D40"/>
    <w:rsid w:val="00182445"/>
    <w:rsid w:val="00182B50"/>
    <w:rsid w:val="00183189"/>
    <w:rsid w:val="001844F8"/>
    <w:rsid w:val="0018527F"/>
    <w:rsid w:val="0018550C"/>
    <w:rsid w:val="00185832"/>
    <w:rsid w:val="0018620B"/>
    <w:rsid w:val="00187288"/>
    <w:rsid w:val="00187536"/>
    <w:rsid w:val="00190FC0"/>
    <w:rsid w:val="0019112B"/>
    <w:rsid w:val="00191C46"/>
    <w:rsid w:val="00192169"/>
    <w:rsid w:val="00192C35"/>
    <w:rsid w:val="00193C62"/>
    <w:rsid w:val="001945A4"/>
    <w:rsid w:val="00195570"/>
    <w:rsid w:val="00196952"/>
    <w:rsid w:val="0019697F"/>
    <w:rsid w:val="00196D39"/>
    <w:rsid w:val="00196F1B"/>
    <w:rsid w:val="001971DD"/>
    <w:rsid w:val="001972F8"/>
    <w:rsid w:val="0019750F"/>
    <w:rsid w:val="00197841"/>
    <w:rsid w:val="001A12F4"/>
    <w:rsid w:val="001A1C25"/>
    <w:rsid w:val="001A2934"/>
    <w:rsid w:val="001A2EE9"/>
    <w:rsid w:val="001A3C29"/>
    <w:rsid w:val="001A40B4"/>
    <w:rsid w:val="001A4383"/>
    <w:rsid w:val="001A451D"/>
    <w:rsid w:val="001A52BE"/>
    <w:rsid w:val="001A5E69"/>
    <w:rsid w:val="001A6607"/>
    <w:rsid w:val="001A6614"/>
    <w:rsid w:val="001B1028"/>
    <w:rsid w:val="001B1931"/>
    <w:rsid w:val="001B1B3C"/>
    <w:rsid w:val="001B221C"/>
    <w:rsid w:val="001B2953"/>
    <w:rsid w:val="001B29DD"/>
    <w:rsid w:val="001B2E8C"/>
    <w:rsid w:val="001B3880"/>
    <w:rsid w:val="001B3D25"/>
    <w:rsid w:val="001B3E93"/>
    <w:rsid w:val="001B4DB5"/>
    <w:rsid w:val="001C028F"/>
    <w:rsid w:val="001C08EF"/>
    <w:rsid w:val="001C39BC"/>
    <w:rsid w:val="001C3EB9"/>
    <w:rsid w:val="001C403A"/>
    <w:rsid w:val="001C59DE"/>
    <w:rsid w:val="001C61A6"/>
    <w:rsid w:val="001C6218"/>
    <w:rsid w:val="001C6CB9"/>
    <w:rsid w:val="001C6F41"/>
    <w:rsid w:val="001C7042"/>
    <w:rsid w:val="001C74EE"/>
    <w:rsid w:val="001C7BBA"/>
    <w:rsid w:val="001D0359"/>
    <w:rsid w:val="001D0648"/>
    <w:rsid w:val="001D07B7"/>
    <w:rsid w:val="001D15A4"/>
    <w:rsid w:val="001D2F23"/>
    <w:rsid w:val="001D35D7"/>
    <w:rsid w:val="001D3B71"/>
    <w:rsid w:val="001D3C2F"/>
    <w:rsid w:val="001D4024"/>
    <w:rsid w:val="001D4177"/>
    <w:rsid w:val="001D46F9"/>
    <w:rsid w:val="001D5C05"/>
    <w:rsid w:val="001D7C47"/>
    <w:rsid w:val="001D7EE7"/>
    <w:rsid w:val="001E0A6F"/>
    <w:rsid w:val="001E14F3"/>
    <w:rsid w:val="001E2B48"/>
    <w:rsid w:val="001E2CAE"/>
    <w:rsid w:val="001E4369"/>
    <w:rsid w:val="001E4AB1"/>
    <w:rsid w:val="001E5A06"/>
    <w:rsid w:val="001E6578"/>
    <w:rsid w:val="001E666E"/>
    <w:rsid w:val="001E6DDC"/>
    <w:rsid w:val="001E72FE"/>
    <w:rsid w:val="001F094D"/>
    <w:rsid w:val="001F1D8A"/>
    <w:rsid w:val="001F2C97"/>
    <w:rsid w:val="001F3DC0"/>
    <w:rsid w:val="001F46FE"/>
    <w:rsid w:val="001F5882"/>
    <w:rsid w:val="001F600F"/>
    <w:rsid w:val="001F6D69"/>
    <w:rsid w:val="001F71B8"/>
    <w:rsid w:val="001F79B6"/>
    <w:rsid w:val="001F7E51"/>
    <w:rsid w:val="002012A0"/>
    <w:rsid w:val="00201F52"/>
    <w:rsid w:val="002033A5"/>
    <w:rsid w:val="00203EBF"/>
    <w:rsid w:val="002044CA"/>
    <w:rsid w:val="002044DA"/>
    <w:rsid w:val="00204995"/>
    <w:rsid w:val="00206093"/>
    <w:rsid w:val="0020651D"/>
    <w:rsid w:val="002100BE"/>
    <w:rsid w:val="002115E6"/>
    <w:rsid w:val="00211BA0"/>
    <w:rsid w:val="00212B53"/>
    <w:rsid w:val="002141FD"/>
    <w:rsid w:val="0021547C"/>
    <w:rsid w:val="00215C0E"/>
    <w:rsid w:val="00216772"/>
    <w:rsid w:val="00220127"/>
    <w:rsid w:val="002219D6"/>
    <w:rsid w:val="00222179"/>
    <w:rsid w:val="00222429"/>
    <w:rsid w:val="002224D5"/>
    <w:rsid w:val="0022323C"/>
    <w:rsid w:val="00223737"/>
    <w:rsid w:val="002238F4"/>
    <w:rsid w:val="002241C9"/>
    <w:rsid w:val="00224492"/>
    <w:rsid w:val="002246A3"/>
    <w:rsid w:val="00225805"/>
    <w:rsid w:val="0022686C"/>
    <w:rsid w:val="00226C2B"/>
    <w:rsid w:val="0022759F"/>
    <w:rsid w:val="00227A19"/>
    <w:rsid w:val="00227AD4"/>
    <w:rsid w:val="002312E6"/>
    <w:rsid w:val="002321B5"/>
    <w:rsid w:val="002326E1"/>
    <w:rsid w:val="00232C50"/>
    <w:rsid w:val="00234BF9"/>
    <w:rsid w:val="00234E07"/>
    <w:rsid w:val="00235A7B"/>
    <w:rsid w:val="00236939"/>
    <w:rsid w:val="00236DBA"/>
    <w:rsid w:val="00237A2D"/>
    <w:rsid w:val="00237B01"/>
    <w:rsid w:val="002400C0"/>
    <w:rsid w:val="002401C9"/>
    <w:rsid w:val="00240765"/>
    <w:rsid w:val="00241087"/>
    <w:rsid w:val="00241459"/>
    <w:rsid w:val="00242958"/>
    <w:rsid w:val="00243113"/>
    <w:rsid w:val="00243501"/>
    <w:rsid w:val="00243A6F"/>
    <w:rsid w:val="00245691"/>
    <w:rsid w:val="00245E8A"/>
    <w:rsid w:val="002460F3"/>
    <w:rsid w:val="00246989"/>
    <w:rsid w:val="00246B05"/>
    <w:rsid w:val="00246C47"/>
    <w:rsid w:val="00246D18"/>
    <w:rsid w:val="00247AA7"/>
    <w:rsid w:val="002516C5"/>
    <w:rsid w:val="00253179"/>
    <w:rsid w:val="00253FEF"/>
    <w:rsid w:val="0025639E"/>
    <w:rsid w:val="00256D7D"/>
    <w:rsid w:val="002613C2"/>
    <w:rsid w:val="0026223A"/>
    <w:rsid w:val="00263EB2"/>
    <w:rsid w:val="002641A6"/>
    <w:rsid w:val="00264C5E"/>
    <w:rsid w:val="00264E39"/>
    <w:rsid w:val="0026611E"/>
    <w:rsid w:val="00266743"/>
    <w:rsid w:val="00267D67"/>
    <w:rsid w:val="002705E3"/>
    <w:rsid w:val="002707A3"/>
    <w:rsid w:val="00270CAB"/>
    <w:rsid w:val="0027183B"/>
    <w:rsid w:val="002720E9"/>
    <w:rsid w:val="00272377"/>
    <w:rsid w:val="00272B01"/>
    <w:rsid w:val="00273157"/>
    <w:rsid w:val="002736D6"/>
    <w:rsid w:val="00273A68"/>
    <w:rsid w:val="00275948"/>
    <w:rsid w:val="002765C1"/>
    <w:rsid w:val="00277848"/>
    <w:rsid w:val="002803EE"/>
    <w:rsid w:val="0028041A"/>
    <w:rsid w:val="00280B45"/>
    <w:rsid w:val="002817D8"/>
    <w:rsid w:val="00281AC2"/>
    <w:rsid w:val="00282296"/>
    <w:rsid w:val="00283CE3"/>
    <w:rsid w:val="00284C15"/>
    <w:rsid w:val="00284E0D"/>
    <w:rsid w:val="0028508B"/>
    <w:rsid w:val="00285C39"/>
    <w:rsid w:val="0028692E"/>
    <w:rsid w:val="0028774E"/>
    <w:rsid w:val="0028783F"/>
    <w:rsid w:val="0029037B"/>
    <w:rsid w:val="002905B0"/>
    <w:rsid w:val="002905DA"/>
    <w:rsid w:val="0029136A"/>
    <w:rsid w:val="00291BCA"/>
    <w:rsid w:val="00293719"/>
    <w:rsid w:val="0029398F"/>
    <w:rsid w:val="00293EC5"/>
    <w:rsid w:val="00294136"/>
    <w:rsid w:val="00294D23"/>
    <w:rsid w:val="0029505A"/>
    <w:rsid w:val="0029528C"/>
    <w:rsid w:val="002953B7"/>
    <w:rsid w:val="00295C50"/>
    <w:rsid w:val="0029619A"/>
    <w:rsid w:val="00296D6B"/>
    <w:rsid w:val="00297ACD"/>
    <w:rsid w:val="002A0878"/>
    <w:rsid w:val="002A0A52"/>
    <w:rsid w:val="002A13C7"/>
    <w:rsid w:val="002A14B6"/>
    <w:rsid w:val="002A23BC"/>
    <w:rsid w:val="002A4279"/>
    <w:rsid w:val="002A46A5"/>
    <w:rsid w:val="002A5CD2"/>
    <w:rsid w:val="002A7941"/>
    <w:rsid w:val="002A7B7F"/>
    <w:rsid w:val="002B0583"/>
    <w:rsid w:val="002B136E"/>
    <w:rsid w:val="002B3965"/>
    <w:rsid w:val="002B4853"/>
    <w:rsid w:val="002B4FBC"/>
    <w:rsid w:val="002B5BE9"/>
    <w:rsid w:val="002B5E30"/>
    <w:rsid w:val="002B5F72"/>
    <w:rsid w:val="002B62CE"/>
    <w:rsid w:val="002B6633"/>
    <w:rsid w:val="002B7173"/>
    <w:rsid w:val="002B7489"/>
    <w:rsid w:val="002B74B2"/>
    <w:rsid w:val="002C06AA"/>
    <w:rsid w:val="002C0EFA"/>
    <w:rsid w:val="002C3A43"/>
    <w:rsid w:val="002C52A2"/>
    <w:rsid w:val="002C6227"/>
    <w:rsid w:val="002C706A"/>
    <w:rsid w:val="002C7B01"/>
    <w:rsid w:val="002C7D48"/>
    <w:rsid w:val="002D0558"/>
    <w:rsid w:val="002D13DC"/>
    <w:rsid w:val="002D1BCB"/>
    <w:rsid w:val="002D2313"/>
    <w:rsid w:val="002D2BB8"/>
    <w:rsid w:val="002D3596"/>
    <w:rsid w:val="002D37DB"/>
    <w:rsid w:val="002D38BA"/>
    <w:rsid w:val="002D3A79"/>
    <w:rsid w:val="002D3D3D"/>
    <w:rsid w:val="002D46ED"/>
    <w:rsid w:val="002D4F61"/>
    <w:rsid w:val="002D51D6"/>
    <w:rsid w:val="002D522F"/>
    <w:rsid w:val="002D57E8"/>
    <w:rsid w:val="002D5F12"/>
    <w:rsid w:val="002D5F4D"/>
    <w:rsid w:val="002D5F63"/>
    <w:rsid w:val="002D6BCA"/>
    <w:rsid w:val="002D79B5"/>
    <w:rsid w:val="002D7D26"/>
    <w:rsid w:val="002E1536"/>
    <w:rsid w:val="002E1A7A"/>
    <w:rsid w:val="002E30DD"/>
    <w:rsid w:val="002E3420"/>
    <w:rsid w:val="002E4900"/>
    <w:rsid w:val="002E4EBA"/>
    <w:rsid w:val="002E4EF8"/>
    <w:rsid w:val="002E55AC"/>
    <w:rsid w:val="002E6978"/>
    <w:rsid w:val="002E6A98"/>
    <w:rsid w:val="002E6EA3"/>
    <w:rsid w:val="002F0087"/>
    <w:rsid w:val="002F0E70"/>
    <w:rsid w:val="002F1C2B"/>
    <w:rsid w:val="002F2239"/>
    <w:rsid w:val="002F2F13"/>
    <w:rsid w:val="002F379D"/>
    <w:rsid w:val="002F3E40"/>
    <w:rsid w:val="002F458A"/>
    <w:rsid w:val="002F505B"/>
    <w:rsid w:val="002F55AD"/>
    <w:rsid w:val="002F5A04"/>
    <w:rsid w:val="002F7022"/>
    <w:rsid w:val="0030115F"/>
    <w:rsid w:val="00301F3A"/>
    <w:rsid w:val="00302561"/>
    <w:rsid w:val="00304DCE"/>
    <w:rsid w:val="00305408"/>
    <w:rsid w:val="003054B1"/>
    <w:rsid w:val="00306236"/>
    <w:rsid w:val="0030640C"/>
    <w:rsid w:val="003064B8"/>
    <w:rsid w:val="0030661D"/>
    <w:rsid w:val="00306A23"/>
    <w:rsid w:val="00310024"/>
    <w:rsid w:val="003108C6"/>
    <w:rsid w:val="0031095A"/>
    <w:rsid w:val="00311D75"/>
    <w:rsid w:val="00311F60"/>
    <w:rsid w:val="0031263D"/>
    <w:rsid w:val="00313F37"/>
    <w:rsid w:val="00314936"/>
    <w:rsid w:val="00314FD5"/>
    <w:rsid w:val="0031525B"/>
    <w:rsid w:val="003152E0"/>
    <w:rsid w:val="003154CD"/>
    <w:rsid w:val="00317661"/>
    <w:rsid w:val="00321188"/>
    <w:rsid w:val="00321741"/>
    <w:rsid w:val="0032288D"/>
    <w:rsid w:val="00322910"/>
    <w:rsid w:val="00322997"/>
    <w:rsid w:val="00323AC3"/>
    <w:rsid w:val="00323F27"/>
    <w:rsid w:val="003245DC"/>
    <w:rsid w:val="00325230"/>
    <w:rsid w:val="003261A4"/>
    <w:rsid w:val="003265B8"/>
    <w:rsid w:val="00326A9E"/>
    <w:rsid w:val="00326EFE"/>
    <w:rsid w:val="00326F43"/>
    <w:rsid w:val="00326FE3"/>
    <w:rsid w:val="003273F9"/>
    <w:rsid w:val="0032749F"/>
    <w:rsid w:val="003276DB"/>
    <w:rsid w:val="003307AA"/>
    <w:rsid w:val="0033285F"/>
    <w:rsid w:val="00332BE3"/>
    <w:rsid w:val="00333962"/>
    <w:rsid w:val="00333C16"/>
    <w:rsid w:val="00333E05"/>
    <w:rsid w:val="003342A2"/>
    <w:rsid w:val="003343BE"/>
    <w:rsid w:val="0033519C"/>
    <w:rsid w:val="00335928"/>
    <w:rsid w:val="003369FB"/>
    <w:rsid w:val="00340EA2"/>
    <w:rsid w:val="00341A9E"/>
    <w:rsid w:val="00342F3D"/>
    <w:rsid w:val="003432FE"/>
    <w:rsid w:val="00343673"/>
    <w:rsid w:val="00343877"/>
    <w:rsid w:val="003460C3"/>
    <w:rsid w:val="003460FC"/>
    <w:rsid w:val="00346726"/>
    <w:rsid w:val="003469EF"/>
    <w:rsid w:val="00347E6D"/>
    <w:rsid w:val="003514C3"/>
    <w:rsid w:val="003515E3"/>
    <w:rsid w:val="00351DEE"/>
    <w:rsid w:val="0035365B"/>
    <w:rsid w:val="00354782"/>
    <w:rsid w:val="00354A96"/>
    <w:rsid w:val="003550D6"/>
    <w:rsid w:val="00355931"/>
    <w:rsid w:val="00355BCB"/>
    <w:rsid w:val="00355BF5"/>
    <w:rsid w:val="00356353"/>
    <w:rsid w:val="0035670B"/>
    <w:rsid w:val="00356E9F"/>
    <w:rsid w:val="003577B5"/>
    <w:rsid w:val="00360918"/>
    <w:rsid w:val="00360972"/>
    <w:rsid w:val="00360AE0"/>
    <w:rsid w:val="0036127D"/>
    <w:rsid w:val="00361564"/>
    <w:rsid w:val="0036202E"/>
    <w:rsid w:val="003630B4"/>
    <w:rsid w:val="00363860"/>
    <w:rsid w:val="003649EA"/>
    <w:rsid w:val="00364A19"/>
    <w:rsid w:val="00364BB3"/>
    <w:rsid w:val="00364D8A"/>
    <w:rsid w:val="00365503"/>
    <w:rsid w:val="003674C3"/>
    <w:rsid w:val="00367B51"/>
    <w:rsid w:val="00370A3B"/>
    <w:rsid w:val="00370A4E"/>
    <w:rsid w:val="00370BB6"/>
    <w:rsid w:val="0037114E"/>
    <w:rsid w:val="003712AF"/>
    <w:rsid w:val="003713D8"/>
    <w:rsid w:val="00372051"/>
    <w:rsid w:val="00373B88"/>
    <w:rsid w:val="00373E79"/>
    <w:rsid w:val="003743E7"/>
    <w:rsid w:val="00374E84"/>
    <w:rsid w:val="00376D7B"/>
    <w:rsid w:val="00377194"/>
    <w:rsid w:val="00380A37"/>
    <w:rsid w:val="00380A64"/>
    <w:rsid w:val="003821FD"/>
    <w:rsid w:val="003822F7"/>
    <w:rsid w:val="00382454"/>
    <w:rsid w:val="00382AAB"/>
    <w:rsid w:val="00382BD6"/>
    <w:rsid w:val="0038353D"/>
    <w:rsid w:val="0038397C"/>
    <w:rsid w:val="00383B02"/>
    <w:rsid w:val="00384189"/>
    <w:rsid w:val="00384496"/>
    <w:rsid w:val="003844BC"/>
    <w:rsid w:val="003858C6"/>
    <w:rsid w:val="0038689B"/>
    <w:rsid w:val="00386DAC"/>
    <w:rsid w:val="00387150"/>
    <w:rsid w:val="00387489"/>
    <w:rsid w:val="00387EB0"/>
    <w:rsid w:val="00390764"/>
    <w:rsid w:val="00391004"/>
    <w:rsid w:val="00391316"/>
    <w:rsid w:val="00391383"/>
    <w:rsid w:val="00392EE5"/>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32E3"/>
    <w:rsid w:val="003A4489"/>
    <w:rsid w:val="003A4EFC"/>
    <w:rsid w:val="003A5887"/>
    <w:rsid w:val="003A6212"/>
    <w:rsid w:val="003A6ACC"/>
    <w:rsid w:val="003A7EE3"/>
    <w:rsid w:val="003B145F"/>
    <w:rsid w:val="003B1899"/>
    <w:rsid w:val="003B229A"/>
    <w:rsid w:val="003B2773"/>
    <w:rsid w:val="003B3CA9"/>
    <w:rsid w:val="003B4850"/>
    <w:rsid w:val="003B4FB8"/>
    <w:rsid w:val="003B5C9F"/>
    <w:rsid w:val="003B7583"/>
    <w:rsid w:val="003C04EC"/>
    <w:rsid w:val="003C1CBC"/>
    <w:rsid w:val="003C1D4C"/>
    <w:rsid w:val="003C279D"/>
    <w:rsid w:val="003C2B88"/>
    <w:rsid w:val="003C2BD2"/>
    <w:rsid w:val="003C2F6F"/>
    <w:rsid w:val="003C2FD8"/>
    <w:rsid w:val="003C4A99"/>
    <w:rsid w:val="003C4FDD"/>
    <w:rsid w:val="003C5049"/>
    <w:rsid w:val="003C5AF7"/>
    <w:rsid w:val="003C5CA2"/>
    <w:rsid w:val="003C68AC"/>
    <w:rsid w:val="003C713D"/>
    <w:rsid w:val="003C7B75"/>
    <w:rsid w:val="003C7C0C"/>
    <w:rsid w:val="003C7C93"/>
    <w:rsid w:val="003D06FB"/>
    <w:rsid w:val="003D0974"/>
    <w:rsid w:val="003D2520"/>
    <w:rsid w:val="003D254D"/>
    <w:rsid w:val="003D27F2"/>
    <w:rsid w:val="003D2DFB"/>
    <w:rsid w:val="003D3D5A"/>
    <w:rsid w:val="003D466B"/>
    <w:rsid w:val="003D5BF5"/>
    <w:rsid w:val="003D6012"/>
    <w:rsid w:val="003D6447"/>
    <w:rsid w:val="003D7412"/>
    <w:rsid w:val="003D7974"/>
    <w:rsid w:val="003D7D9D"/>
    <w:rsid w:val="003E0188"/>
    <w:rsid w:val="003E021D"/>
    <w:rsid w:val="003E042D"/>
    <w:rsid w:val="003E0557"/>
    <w:rsid w:val="003E0AC1"/>
    <w:rsid w:val="003E0D23"/>
    <w:rsid w:val="003E0EF5"/>
    <w:rsid w:val="003E1DF2"/>
    <w:rsid w:val="003E200F"/>
    <w:rsid w:val="003E22FC"/>
    <w:rsid w:val="003E28B2"/>
    <w:rsid w:val="003E29B0"/>
    <w:rsid w:val="003E2D48"/>
    <w:rsid w:val="003E3BE1"/>
    <w:rsid w:val="003E3FE5"/>
    <w:rsid w:val="003E4BE5"/>
    <w:rsid w:val="003E52A6"/>
    <w:rsid w:val="003E5726"/>
    <w:rsid w:val="003E5862"/>
    <w:rsid w:val="003E6AFC"/>
    <w:rsid w:val="003E72B4"/>
    <w:rsid w:val="003E7F8E"/>
    <w:rsid w:val="003F0500"/>
    <w:rsid w:val="003F061F"/>
    <w:rsid w:val="003F0BA9"/>
    <w:rsid w:val="003F0EF4"/>
    <w:rsid w:val="003F32EE"/>
    <w:rsid w:val="003F360B"/>
    <w:rsid w:val="003F4B0D"/>
    <w:rsid w:val="003F5C06"/>
    <w:rsid w:val="003F7132"/>
    <w:rsid w:val="003F71DB"/>
    <w:rsid w:val="003F76D5"/>
    <w:rsid w:val="003F79E8"/>
    <w:rsid w:val="003F7AD8"/>
    <w:rsid w:val="004003D8"/>
    <w:rsid w:val="0040045A"/>
    <w:rsid w:val="00400B8D"/>
    <w:rsid w:val="00403630"/>
    <w:rsid w:val="004045F0"/>
    <w:rsid w:val="00404AA6"/>
    <w:rsid w:val="00405959"/>
    <w:rsid w:val="00405BA8"/>
    <w:rsid w:val="00407573"/>
    <w:rsid w:val="004077F0"/>
    <w:rsid w:val="004078CF"/>
    <w:rsid w:val="00407B2A"/>
    <w:rsid w:val="00407C87"/>
    <w:rsid w:val="00407D00"/>
    <w:rsid w:val="00407E5A"/>
    <w:rsid w:val="00410F9C"/>
    <w:rsid w:val="004110FF"/>
    <w:rsid w:val="0041113A"/>
    <w:rsid w:val="0041133B"/>
    <w:rsid w:val="00411F77"/>
    <w:rsid w:val="00412F0F"/>
    <w:rsid w:val="00414794"/>
    <w:rsid w:val="004154D0"/>
    <w:rsid w:val="00415F46"/>
    <w:rsid w:val="004161DD"/>
    <w:rsid w:val="00416E3D"/>
    <w:rsid w:val="00417B1C"/>
    <w:rsid w:val="00420297"/>
    <w:rsid w:val="0042047C"/>
    <w:rsid w:val="00420ACE"/>
    <w:rsid w:val="00421713"/>
    <w:rsid w:val="0042173A"/>
    <w:rsid w:val="00421DF3"/>
    <w:rsid w:val="004224E2"/>
    <w:rsid w:val="00422868"/>
    <w:rsid w:val="004232F0"/>
    <w:rsid w:val="00423D00"/>
    <w:rsid w:val="00423F7F"/>
    <w:rsid w:val="00424D83"/>
    <w:rsid w:val="004256D1"/>
    <w:rsid w:val="00425758"/>
    <w:rsid w:val="0042577D"/>
    <w:rsid w:val="00425B06"/>
    <w:rsid w:val="004260A2"/>
    <w:rsid w:val="00426BA7"/>
    <w:rsid w:val="00427136"/>
    <w:rsid w:val="00427BC3"/>
    <w:rsid w:val="0043028E"/>
    <w:rsid w:val="0043079B"/>
    <w:rsid w:val="00431DBD"/>
    <w:rsid w:val="00431ED3"/>
    <w:rsid w:val="00433244"/>
    <w:rsid w:val="004336B5"/>
    <w:rsid w:val="004342E0"/>
    <w:rsid w:val="0043489B"/>
    <w:rsid w:val="00434AD6"/>
    <w:rsid w:val="00434B84"/>
    <w:rsid w:val="004353E5"/>
    <w:rsid w:val="00440313"/>
    <w:rsid w:val="0044056F"/>
    <w:rsid w:val="00440804"/>
    <w:rsid w:val="00443002"/>
    <w:rsid w:val="004433EA"/>
    <w:rsid w:val="00444B77"/>
    <w:rsid w:val="00444E10"/>
    <w:rsid w:val="00445BF1"/>
    <w:rsid w:val="0044601D"/>
    <w:rsid w:val="00447248"/>
    <w:rsid w:val="00447269"/>
    <w:rsid w:val="0044768F"/>
    <w:rsid w:val="0045022E"/>
    <w:rsid w:val="004502A5"/>
    <w:rsid w:val="0045036F"/>
    <w:rsid w:val="00450E89"/>
    <w:rsid w:val="00452426"/>
    <w:rsid w:val="00453099"/>
    <w:rsid w:val="00453AE5"/>
    <w:rsid w:val="00454EEC"/>
    <w:rsid w:val="00455B2F"/>
    <w:rsid w:val="00455BD6"/>
    <w:rsid w:val="0045614B"/>
    <w:rsid w:val="004566B1"/>
    <w:rsid w:val="00461C34"/>
    <w:rsid w:val="00462C40"/>
    <w:rsid w:val="004633A1"/>
    <w:rsid w:val="00463E79"/>
    <w:rsid w:val="00464F70"/>
    <w:rsid w:val="00467832"/>
    <w:rsid w:val="00470514"/>
    <w:rsid w:val="00470C01"/>
    <w:rsid w:val="00471516"/>
    <w:rsid w:val="00472B7B"/>
    <w:rsid w:val="0047316D"/>
    <w:rsid w:val="00473183"/>
    <w:rsid w:val="00473A4F"/>
    <w:rsid w:val="00473AE6"/>
    <w:rsid w:val="00474BCD"/>
    <w:rsid w:val="004764F9"/>
    <w:rsid w:val="0047742A"/>
    <w:rsid w:val="00477F27"/>
    <w:rsid w:val="004800FB"/>
    <w:rsid w:val="00481AAF"/>
    <w:rsid w:val="00481C4F"/>
    <w:rsid w:val="00483AEB"/>
    <w:rsid w:val="00483B00"/>
    <w:rsid w:val="00484EBF"/>
    <w:rsid w:val="004864A9"/>
    <w:rsid w:val="00486B09"/>
    <w:rsid w:val="004878B2"/>
    <w:rsid w:val="00490215"/>
    <w:rsid w:val="00490DA8"/>
    <w:rsid w:val="004913BB"/>
    <w:rsid w:val="00491B69"/>
    <w:rsid w:val="00492002"/>
    <w:rsid w:val="0049298F"/>
    <w:rsid w:val="00493675"/>
    <w:rsid w:val="00495906"/>
    <w:rsid w:val="00495E57"/>
    <w:rsid w:val="0049763B"/>
    <w:rsid w:val="00497BB1"/>
    <w:rsid w:val="00497C16"/>
    <w:rsid w:val="004A06F0"/>
    <w:rsid w:val="004A15A9"/>
    <w:rsid w:val="004A1851"/>
    <w:rsid w:val="004A1ACD"/>
    <w:rsid w:val="004A29C4"/>
    <w:rsid w:val="004A3A5A"/>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4A"/>
    <w:rsid w:val="004C2393"/>
    <w:rsid w:val="004C2505"/>
    <w:rsid w:val="004C2D77"/>
    <w:rsid w:val="004C31A2"/>
    <w:rsid w:val="004C3E64"/>
    <w:rsid w:val="004C72A5"/>
    <w:rsid w:val="004C7D5F"/>
    <w:rsid w:val="004D0873"/>
    <w:rsid w:val="004D0E73"/>
    <w:rsid w:val="004D0FB0"/>
    <w:rsid w:val="004D19A8"/>
    <w:rsid w:val="004D1F96"/>
    <w:rsid w:val="004D239B"/>
    <w:rsid w:val="004D2AE7"/>
    <w:rsid w:val="004D507F"/>
    <w:rsid w:val="004D5565"/>
    <w:rsid w:val="004D6403"/>
    <w:rsid w:val="004D6E24"/>
    <w:rsid w:val="004E0329"/>
    <w:rsid w:val="004E1131"/>
    <w:rsid w:val="004E2D27"/>
    <w:rsid w:val="004E59A0"/>
    <w:rsid w:val="004E5BCA"/>
    <w:rsid w:val="004E5D08"/>
    <w:rsid w:val="004E705B"/>
    <w:rsid w:val="004E79FE"/>
    <w:rsid w:val="004F092A"/>
    <w:rsid w:val="004F14ED"/>
    <w:rsid w:val="004F22B7"/>
    <w:rsid w:val="004F2FB1"/>
    <w:rsid w:val="004F311E"/>
    <w:rsid w:val="004F45CA"/>
    <w:rsid w:val="004F592D"/>
    <w:rsid w:val="004F5940"/>
    <w:rsid w:val="004F5D49"/>
    <w:rsid w:val="004F5FD3"/>
    <w:rsid w:val="004F6C7A"/>
    <w:rsid w:val="004F72A5"/>
    <w:rsid w:val="004F7933"/>
    <w:rsid w:val="005004E4"/>
    <w:rsid w:val="00501724"/>
    <w:rsid w:val="00501FD4"/>
    <w:rsid w:val="005023DC"/>
    <w:rsid w:val="00502ADC"/>
    <w:rsid w:val="00502F05"/>
    <w:rsid w:val="00503BC9"/>
    <w:rsid w:val="0050595E"/>
    <w:rsid w:val="00505A13"/>
    <w:rsid w:val="00506250"/>
    <w:rsid w:val="005109E4"/>
    <w:rsid w:val="005110AF"/>
    <w:rsid w:val="00511EFC"/>
    <w:rsid w:val="005126F6"/>
    <w:rsid w:val="00513824"/>
    <w:rsid w:val="0051391E"/>
    <w:rsid w:val="00514B54"/>
    <w:rsid w:val="00515773"/>
    <w:rsid w:val="0051589D"/>
    <w:rsid w:val="005168DB"/>
    <w:rsid w:val="00516A62"/>
    <w:rsid w:val="00520339"/>
    <w:rsid w:val="0052062A"/>
    <w:rsid w:val="00521703"/>
    <w:rsid w:val="00521F37"/>
    <w:rsid w:val="00522B96"/>
    <w:rsid w:val="005230A3"/>
    <w:rsid w:val="00523F1F"/>
    <w:rsid w:val="00525033"/>
    <w:rsid w:val="00526F4C"/>
    <w:rsid w:val="00526F4E"/>
    <w:rsid w:val="00527BB6"/>
    <w:rsid w:val="00527DA7"/>
    <w:rsid w:val="00530DF3"/>
    <w:rsid w:val="00530E0B"/>
    <w:rsid w:val="0053208F"/>
    <w:rsid w:val="00532170"/>
    <w:rsid w:val="005327BE"/>
    <w:rsid w:val="0053357A"/>
    <w:rsid w:val="005342BF"/>
    <w:rsid w:val="00534914"/>
    <w:rsid w:val="005355BB"/>
    <w:rsid w:val="00535F3B"/>
    <w:rsid w:val="0053607D"/>
    <w:rsid w:val="005367C6"/>
    <w:rsid w:val="00541392"/>
    <w:rsid w:val="005413A3"/>
    <w:rsid w:val="00541959"/>
    <w:rsid w:val="00541FC9"/>
    <w:rsid w:val="005420F2"/>
    <w:rsid w:val="005425D3"/>
    <w:rsid w:val="0054292B"/>
    <w:rsid w:val="0054424F"/>
    <w:rsid w:val="005447D5"/>
    <w:rsid w:val="0054587A"/>
    <w:rsid w:val="00546BEA"/>
    <w:rsid w:val="0054756C"/>
    <w:rsid w:val="00547AF9"/>
    <w:rsid w:val="00547B0C"/>
    <w:rsid w:val="00547EF1"/>
    <w:rsid w:val="00550075"/>
    <w:rsid w:val="00550FCC"/>
    <w:rsid w:val="00551648"/>
    <w:rsid w:val="00552227"/>
    <w:rsid w:val="005522ED"/>
    <w:rsid w:val="0055348A"/>
    <w:rsid w:val="0055579A"/>
    <w:rsid w:val="005558A3"/>
    <w:rsid w:val="00555E96"/>
    <w:rsid w:val="00556045"/>
    <w:rsid w:val="00557486"/>
    <w:rsid w:val="005606F6"/>
    <w:rsid w:val="005628F7"/>
    <w:rsid w:val="00562D01"/>
    <w:rsid w:val="0056348C"/>
    <w:rsid w:val="00564A57"/>
    <w:rsid w:val="00564E72"/>
    <w:rsid w:val="005650D4"/>
    <w:rsid w:val="005656CA"/>
    <w:rsid w:val="005665FB"/>
    <w:rsid w:val="005705FB"/>
    <w:rsid w:val="00570C39"/>
    <w:rsid w:val="00570D7A"/>
    <w:rsid w:val="00570F9D"/>
    <w:rsid w:val="005716CC"/>
    <w:rsid w:val="0057181F"/>
    <w:rsid w:val="00572253"/>
    <w:rsid w:val="00573264"/>
    <w:rsid w:val="00573F2F"/>
    <w:rsid w:val="00574FA8"/>
    <w:rsid w:val="005755D3"/>
    <w:rsid w:val="005757A4"/>
    <w:rsid w:val="0057617F"/>
    <w:rsid w:val="0057649F"/>
    <w:rsid w:val="005779AF"/>
    <w:rsid w:val="0058005C"/>
    <w:rsid w:val="00581772"/>
    <w:rsid w:val="00581B98"/>
    <w:rsid w:val="00581E51"/>
    <w:rsid w:val="00581F12"/>
    <w:rsid w:val="005820C1"/>
    <w:rsid w:val="00583195"/>
    <w:rsid w:val="0058343F"/>
    <w:rsid w:val="00583A26"/>
    <w:rsid w:val="00586C5E"/>
    <w:rsid w:val="00586C89"/>
    <w:rsid w:val="00587E9A"/>
    <w:rsid w:val="00590037"/>
    <w:rsid w:val="005915F2"/>
    <w:rsid w:val="00591C81"/>
    <w:rsid w:val="005928B7"/>
    <w:rsid w:val="00592FFA"/>
    <w:rsid w:val="00593257"/>
    <w:rsid w:val="005939BD"/>
    <w:rsid w:val="005A0048"/>
    <w:rsid w:val="005A212F"/>
    <w:rsid w:val="005A2CA7"/>
    <w:rsid w:val="005A38F1"/>
    <w:rsid w:val="005A3E65"/>
    <w:rsid w:val="005A4890"/>
    <w:rsid w:val="005A4B8E"/>
    <w:rsid w:val="005A56F6"/>
    <w:rsid w:val="005A5CE3"/>
    <w:rsid w:val="005A69EC"/>
    <w:rsid w:val="005A6B5B"/>
    <w:rsid w:val="005A77B1"/>
    <w:rsid w:val="005B0552"/>
    <w:rsid w:val="005B0888"/>
    <w:rsid w:val="005B0B54"/>
    <w:rsid w:val="005B21D5"/>
    <w:rsid w:val="005B45A2"/>
    <w:rsid w:val="005B4723"/>
    <w:rsid w:val="005B56C1"/>
    <w:rsid w:val="005B5AEA"/>
    <w:rsid w:val="005B5E42"/>
    <w:rsid w:val="005B60ED"/>
    <w:rsid w:val="005C0900"/>
    <w:rsid w:val="005C1993"/>
    <w:rsid w:val="005C1CBD"/>
    <w:rsid w:val="005C2357"/>
    <w:rsid w:val="005C2575"/>
    <w:rsid w:val="005C2622"/>
    <w:rsid w:val="005C2798"/>
    <w:rsid w:val="005C303C"/>
    <w:rsid w:val="005C31CB"/>
    <w:rsid w:val="005C37FD"/>
    <w:rsid w:val="005C3B5D"/>
    <w:rsid w:val="005C3E53"/>
    <w:rsid w:val="005C4450"/>
    <w:rsid w:val="005C4E00"/>
    <w:rsid w:val="005C513A"/>
    <w:rsid w:val="005C5944"/>
    <w:rsid w:val="005C74A0"/>
    <w:rsid w:val="005D02AE"/>
    <w:rsid w:val="005D0373"/>
    <w:rsid w:val="005D071D"/>
    <w:rsid w:val="005D1C38"/>
    <w:rsid w:val="005D1DBF"/>
    <w:rsid w:val="005D2050"/>
    <w:rsid w:val="005D2705"/>
    <w:rsid w:val="005D2DA3"/>
    <w:rsid w:val="005D2E92"/>
    <w:rsid w:val="005D3871"/>
    <w:rsid w:val="005D407B"/>
    <w:rsid w:val="005D50BE"/>
    <w:rsid w:val="005D57AC"/>
    <w:rsid w:val="005D687E"/>
    <w:rsid w:val="005D77B0"/>
    <w:rsid w:val="005E0D3E"/>
    <w:rsid w:val="005E13CA"/>
    <w:rsid w:val="005E2449"/>
    <w:rsid w:val="005E2A10"/>
    <w:rsid w:val="005E3A13"/>
    <w:rsid w:val="005E4384"/>
    <w:rsid w:val="005E468A"/>
    <w:rsid w:val="005E4E5A"/>
    <w:rsid w:val="005E51A4"/>
    <w:rsid w:val="005E52B6"/>
    <w:rsid w:val="005E53ED"/>
    <w:rsid w:val="005F1C78"/>
    <w:rsid w:val="005F1C8C"/>
    <w:rsid w:val="005F1EC6"/>
    <w:rsid w:val="005F2332"/>
    <w:rsid w:val="005F2384"/>
    <w:rsid w:val="005F25BD"/>
    <w:rsid w:val="005F4059"/>
    <w:rsid w:val="005F62F7"/>
    <w:rsid w:val="005F74A9"/>
    <w:rsid w:val="005F7682"/>
    <w:rsid w:val="005F7B0F"/>
    <w:rsid w:val="006005BA"/>
    <w:rsid w:val="00600D20"/>
    <w:rsid w:val="00600EDF"/>
    <w:rsid w:val="0060174D"/>
    <w:rsid w:val="00601E78"/>
    <w:rsid w:val="00601EF0"/>
    <w:rsid w:val="00602BD0"/>
    <w:rsid w:val="0060324E"/>
    <w:rsid w:val="00605884"/>
    <w:rsid w:val="00605EE7"/>
    <w:rsid w:val="00606143"/>
    <w:rsid w:val="00607F74"/>
    <w:rsid w:val="00610177"/>
    <w:rsid w:val="006103D1"/>
    <w:rsid w:val="006107B3"/>
    <w:rsid w:val="00610945"/>
    <w:rsid w:val="00610989"/>
    <w:rsid w:val="006109CD"/>
    <w:rsid w:val="00611F13"/>
    <w:rsid w:val="00613058"/>
    <w:rsid w:val="00614B3D"/>
    <w:rsid w:val="00614EC9"/>
    <w:rsid w:val="006158DE"/>
    <w:rsid w:val="00616D73"/>
    <w:rsid w:val="00617552"/>
    <w:rsid w:val="00617E04"/>
    <w:rsid w:val="00620736"/>
    <w:rsid w:val="00620D3F"/>
    <w:rsid w:val="006211F6"/>
    <w:rsid w:val="0062315D"/>
    <w:rsid w:val="0062394D"/>
    <w:rsid w:val="00624412"/>
    <w:rsid w:val="006245B4"/>
    <w:rsid w:val="00624803"/>
    <w:rsid w:val="00624993"/>
    <w:rsid w:val="00624BB6"/>
    <w:rsid w:val="006250ED"/>
    <w:rsid w:val="00627378"/>
    <w:rsid w:val="0063057F"/>
    <w:rsid w:val="0063085C"/>
    <w:rsid w:val="00632559"/>
    <w:rsid w:val="00633BEE"/>
    <w:rsid w:val="0063478D"/>
    <w:rsid w:val="00636105"/>
    <w:rsid w:val="006367C7"/>
    <w:rsid w:val="006374F9"/>
    <w:rsid w:val="006404CD"/>
    <w:rsid w:val="0064089D"/>
    <w:rsid w:val="00640906"/>
    <w:rsid w:val="0064135F"/>
    <w:rsid w:val="0064167F"/>
    <w:rsid w:val="00642031"/>
    <w:rsid w:val="006420C4"/>
    <w:rsid w:val="00643537"/>
    <w:rsid w:val="006440AC"/>
    <w:rsid w:val="00644D7E"/>
    <w:rsid w:val="00645060"/>
    <w:rsid w:val="0064539A"/>
    <w:rsid w:val="00646093"/>
    <w:rsid w:val="00646481"/>
    <w:rsid w:val="0064679B"/>
    <w:rsid w:val="00646BB7"/>
    <w:rsid w:val="006471CC"/>
    <w:rsid w:val="00647306"/>
    <w:rsid w:val="0064731F"/>
    <w:rsid w:val="0064735F"/>
    <w:rsid w:val="00647374"/>
    <w:rsid w:val="006508CF"/>
    <w:rsid w:val="00650E1F"/>
    <w:rsid w:val="00652922"/>
    <w:rsid w:val="006549D5"/>
    <w:rsid w:val="00654A35"/>
    <w:rsid w:val="00655122"/>
    <w:rsid w:val="0065688B"/>
    <w:rsid w:val="006575F8"/>
    <w:rsid w:val="00657783"/>
    <w:rsid w:val="00657DD7"/>
    <w:rsid w:val="00660559"/>
    <w:rsid w:val="006615A8"/>
    <w:rsid w:val="00662560"/>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224"/>
    <w:rsid w:val="006773E7"/>
    <w:rsid w:val="006774A0"/>
    <w:rsid w:val="006774B5"/>
    <w:rsid w:val="006776B4"/>
    <w:rsid w:val="006812DD"/>
    <w:rsid w:val="00681E07"/>
    <w:rsid w:val="00682258"/>
    <w:rsid w:val="006829E2"/>
    <w:rsid w:val="00686FE9"/>
    <w:rsid w:val="006879B9"/>
    <w:rsid w:val="00687A55"/>
    <w:rsid w:val="00687C8A"/>
    <w:rsid w:val="00687E7E"/>
    <w:rsid w:val="006919D8"/>
    <w:rsid w:val="006920DA"/>
    <w:rsid w:val="00692CC2"/>
    <w:rsid w:val="006939AC"/>
    <w:rsid w:val="00694F0F"/>
    <w:rsid w:val="006953DC"/>
    <w:rsid w:val="00695A39"/>
    <w:rsid w:val="00695D8E"/>
    <w:rsid w:val="00696088"/>
    <w:rsid w:val="006A01B1"/>
    <w:rsid w:val="006A0366"/>
    <w:rsid w:val="006A1B67"/>
    <w:rsid w:val="006A2492"/>
    <w:rsid w:val="006A25D2"/>
    <w:rsid w:val="006A2AFD"/>
    <w:rsid w:val="006A44A6"/>
    <w:rsid w:val="006A5748"/>
    <w:rsid w:val="006B0579"/>
    <w:rsid w:val="006B0F60"/>
    <w:rsid w:val="006B1F72"/>
    <w:rsid w:val="006B2195"/>
    <w:rsid w:val="006B266E"/>
    <w:rsid w:val="006B36D9"/>
    <w:rsid w:val="006B3CAE"/>
    <w:rsid w:val="006B3DEA"/>
    <w:rsid w:val="006B5CD3"/>
    <w:rsid w:val="006B645F"/>
    <w:rsid w:val="006B6943"/>
    <w:rsid w:val="006B6F6C"/>
    <w:rsid w:val="006B735B"/>
    <w:rsid w:val="006B746C"/>
    <w:rsid w:val="006C0216"/>
    <w:rsid w:val="006C15AC"/>
    <w:rsid w:val="006C325F"/>
    <w:rsid w:val="006C36E9"/>
    <w:rsid w:val="006C38D1"/>
    <w:rsid w:val="006C4820"/>
    <w:rsid w:val="006C5571"/>
    <w:rsid w:val="006C6105"/>
    <w:rsid w:val="006C628D"/>
    <w:rsid w:val="006C6FE0"/>
    <w:rsid w:val="006C7582"/>
    <w:rsid w:val="006D0081"/>
    <w:rsid w:val="006D0376"/>
    <w:rsid w:val="006D043C"/>
    <w:rsid w:val="006D195B"/>
    <w:rsid w:val="006D1ED2"/>
    <w:rsid w:val="006D2046"/>
    <w:rsid w:val="006D23EB"/>
    <w:rsid w:val="006D2E16"/>
    <w:rsid w:val="006D38D6"/>
    <w:rsid w:val="006D423E"/>
    <w:rsid w:val="006D4594"/>
    <w:rsid w:val="006D46B9"/>
    <w:rsid w:val="006D5C03"/>
    <w:rsid w:val="006D698A"/>
    <w:rsid w:val="006D6B50"/>
    <w:rsid w:val="006D749F"/>
    <w:rsid w:val="006D7521"/>
    <w:rsid w:val="006D7BA4"/>
    <w:rsid w:val="006E0080"/>
    <w:rsid w:val="006E00C0"/>
    <w:rsid w:val="006E0E0C"/>
    <w:rsid w:val="006E100B"/>
    <w:rsid w:val="006E10F1"/>
    <w:rsid w:val="006E1CF5"/>
    <w:rsid w:val="006E28F1"/>
    <w:rsid w:val="006E2AAF"/>
    <w:rsid w:val="006E2D55"/>
    <w:rsid w:val="006E3C92"/>
    <w:rsid w:val="006E61E5"/>
    <w:rsid w:val="006E7169"/>
    <w:rsid w:val="006F021C"/>
    <w:rsid w:val="006F0CA6"/>
    <w:rsid w:val="006F0DC6"/>
    <w:rsid w:val="006F1D30"/>
    <w:rsid w:val="006F3460"/>
    <w:rsid w:val="006F3696"/>
    <w:rsid w:val="006F414A"/>
    <w:rsid w:val="006F4241"/>
    <w:rsid w:val="006F427A"/>
    <w:rsid w:val="006F55E8"/>
    <w:rsid w:val="006F5C70"/>
    <w:rsid w:val="006F66C3"/>
    <w:rsid w:val="006F6EAD"/>
    <w:rsid w:val="00701EFD"/>
    <w:rsid w:val="00701F57"/>
    <w:rsid w:val="00702C47"/>
    <w:rsid w:val="00703CAD"/>
    <w:rsid w:val="00704D86"/>
    <w:rsid w:val="00705C4B"/>
    <w:rsid w:val="00710ABF"/>
    <w:rsid w:val="007116FA"/>
    <w:rsid w:val="00711EBE"/>
    <w:rsid w:val="00712628"/>
    <w:rsid w:val="0071280D"/>
    <w:rsid w:val="00712A97"/>
    <w:rsid w:val="0071378A"/>
    <w:rsid w:val="007148BE"/>
    <w:rsid w:val="0071490F"/>
    <w:rsid w:val="00715401"/>
    <w:rsid w:val="0071552E"/>
    <w:rsid w:val="00715760"/>
    <w:rsid w:val="00716DA5"/>
    <w:rsid w:val="00716E4D"/>
    <w:rsid w:val="00717BAD"/>
    <w:rsid w:val="00717CBF"/>
    <w:rsid w:val="00720471"/>
    <w:rsid w:val="00720CFC"/>
    <w:rsid w:val="0072195C"/>
    <w:rsid w:val="00722269"/>
    <w:rsid w:val="0072425F"/>
    <w:rsid w:val="0072481E"/>
    <w:rsid w:val="00725138"/>
    <w:rsid w:val="007253EF"/>
    <w:rsid w:val="0072558C"/>
    <w:rsid w:val="00726BE4"/>
    <w:rsid w:val="0072796D"/>
    <w:rsid w:val="0073053C"/>
    <w:rsid w:val="00730C10"/>
    <w:rsid w:val="00731E35"/>
    <w:rsid w:val="00731E70"/>
    <w:rsid w:val="0073352A"/>
    <w:rsid w:val="007338C5"/>
    <w:rsid w:val="00733DAB"/>
    <w:rsid w:val="00734AE2"/>
    <w:rsid w:val="007352C4"/>
    <w:rsid w:val="007356A5"/>
    <w:rsid w:val="00735AF1"/>
    <w:rsid w:val="007365F5"/>
    <w:rsid w:val="00736F72"/>
    <w:rsid w:val="0073707E"/>
    <w:rsid w:val="00740EB3"/>
    <w:rsid w:val="007414A0"/>
    <w:rsid w:val="00741565"/>
    <w:rsid w:val="00741A85"/>
    <w:rsid w:val="00742278"/>
    <w:rsid w:val="00743CF4"/>
    <w:rsid w:val="00744124"/>
    <w:rsid w:val="007442EB"/>
    <w:rsid w:val="0074471D"/>
    <w:rsid w:val="007448F8"/>
    <w:rsid w:val="007452C0"/>
    <w:rsid w:val="0074643C"/>
    <w:rsid w:val="00746D56"/>
    <w:rsid w:val="00746D7F"/>
    <w:rsid w:val="00747CE0"/>
    <w:rsid w:val="007500C3"/>
    <w:rsid w:val="007504C1"/>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26BD"/>
    <w:rsid w:val="00763FDD"/>
    <w:rsid w:val="007646D6"/>
    <w:rsid w:val="00764818"/>
    <w:rsid w:val="0076606B"/>
    <w:rsid w:val="0076720D"/>
    <w:rsid w:val="00767216"/>
    <w:rsid w:val="00767D2B"/>
    <w:rsid w:val="00770114"/>
    <w:rsid w:val="00770603"/>
    <w:rsid w:val="0077123B"/>
    <w:rsid w:val="00772AC3"/>
    <w:rsid w:val="00772C99"/>
    <w:rsid w:val="00772E3A"/>
    <w:rsid w:val="00772F1D"/>
    <w:rsid w:val="007741A7"/>
    <w:rsid w:val="007743D5"/>
    <w:rsid w:val="00774828"/>
    <w:rsid w:val="00775795"/>
    <w:rsid w:val="00775F63"/>
    <w:rsid w:val="007764FA"/>
    <w:rsid w:val="007777C3"/>
    <w:rsid w:val="0078069A"/>
    <w:rsid w:val="00780A4A"/>
    <w:rsid w:val="00781209"/>
    <w:rsid w:val="007818F5"/>
    <w:rsid w:val="00781959"/>
    <w:rsid w:val="00783B57"/>
    <w:rsid w:val="00784F5C"/>
    <w:rsid w:val="0078577E"/>
    <w:rsid w:val="00785968"/>
    <w:rsid w:val="007859CD"/>
    <w:rsid w:val="00785ECC"/>
    <w:rsid w:val="00790B2B"/>
    <w:rsid w:val="00791001"/>
    <w:rsid w:val="00791040"/>
    <w:rsid w:val="00792CA6"/>
    <w:rsid w:val="00792E56"/>
    <w:rsid w:val="00792F75"/>
    <w:rsid w:val="00792F8D"/>
    <w:rsid w:val="00794BF7"/>
    <w:rsid w:val="00797297"/>
    <w:rsid w:val="007973FA"/>
    <w:rsid w:val="00797C76"/>
    <w:rsid w:val="00797E8B"/>
    <w:rsid w:val="007A070B"/>
    <w:rsid w:val="007A07A4"/>
    <w:rsid w:val="007A29EB"/>
    <w:rsid w:val="007A3529"/>
    <w:rsid w:val="007A3C2F"/>
    <w:rsid w:val="007A450A"/>
    <w:rsid w:val="007A48F5"/>
    <w:rsid w:val="007A5398"/>
    <w:rsid w:val="007A58BB"/>
    <w:rsid w:val="007A5B61"/>
    <w:rsid w:val="007A5F6D"/>
    <w:rsid w:val="007A64BF"/>
    <w:rsid w:val="007A6813"/>
    <w:rsid w:val="007B0314"/>
    <w:rsid w:val="007B0A22"/>
    <w:rsid w:val="007B0D11"/>
    <w:rsid w:val="007B188D"/>
    <w:rsid w:val="007B1B69"/>
    <w:rsid w:val="007B22B5"/>
    <w:rsid w:val="007B2AFB"/>
    <w:rsid w:val="007B35BB"/>
    <w:rsid w:val="007B3D25"/>
    <w:rsid w:val="007B3FEC"/>
    <w:rsid w:val="007B488A"/>
    <w:rsid w:val="007B56A6"/>
    <w:rsid w:val="007B6643"/>
    <w:rsid w:val="007B66B8"/>
    <w:rsid w:val="007B7375"/>
    <w:rsid w:val="007C147C"/>
    <w:rsid w:val="007C1B94"/>
    <w:rsid w:val="007C33A1"/>
    <w:rsid w:val="007C3600"/>
    <w:rsid w:val="007C3BDD"/>
    <w:rsid w:val="007C3DF9"/>
    <w:rsid w:val="007C4271"/>
    <w:rsid w:val="007C46A3"/>
    <w:rsid w:val="007C4D5E"/>
    <w:rsid w:val="007C5318"/>
    <w:rsid w:val="007C540C"/>
    <w:rsid w:val="007C7F07"/>
    <w:rsid w:val="007C7FBD"/>
    <w:rsid w:val="007C7FD9"/>
    <w:rsid w:val="007D00B3"/>
    <w:rsid w:val="007D09D2"/>
    <w:rsid w:val="007D3049"/>
    <w:rsid w:val="007D344F"/>
    <w:rsid w:val="007D3CCE"/>
    <w:rsid w:val="007D4568"/>
    <w:rsid w:val="007D4D66"/>
    <w:rsid w:val="007D5243"/>
    <w:rsid w:val="007D52D4"/>
    <w:rsid w:val="007D5A2E"/>
    <w:rsid w:val="007D6739"/>
    <w:rsid w:val="007D76D1"/>
    <w:rsid w:val="007D7735"/>
    <w:rsid w:val="007E04E0"/>
    <w:rsid w:val="007E0EE8"/>
    <w:rsid w:val="007E1368"/>
    <w:rsid w:val="007E13D9"/>
    <w:rsid w:val="007E1A59"/>
    <w:rsid w:val="007E21CB"/>
    <w:rsid w:val="007E24C4"/>
    <w:rsid w:val="007E25A5"/>
    <w:rsid w:val="007E34E0"/>
    <w:rsid w:val="007E3D00"/>
    <w:rsid w:val="007E5677"/>
    <w:rsid w:val="007E65A5"/>
    <w:rsid w:val="007E74D4"/>
    <w:rsid w:val="007F0636"/>
    <w:rsid w:val="007F07CD"/>
    <w:rsid w:val="007F0843"/>
    <w:rsid w:val="007F0C1A"/>
    <w:rsid w:val="007F155D"/>
    <w:rsid w:val="007F2C91"/>
    <w:rsid w:val="007F3251"/>
    <w:rsid w:val="007F4351"/>
    <w:rsid w:val="007F585D"/>
    <w:rsid w:val="007F596E"/>
    <w:rsid w:val="007F7CE8"/>
    <w:rsid w:val="007F7FB3"/>
    <w:rsid w:val="00800162"/>
    <w:rsid w:val="008006C1"/>
    <w:rsid w:val="008027DF"/>
    <w:rsid w:val="00802E35"/>
    <w:rsid w:val="00804B5C"/>
    <w:rsid w:val="00804DBC"/>
    <w:rsid w:val="00804F4A"/>
    <w:rsid w:val="00805D57"/>
    <w:rsid w:val="00805D5F"/>
    <w:rsid w:val="00806FCF"/>
    <w:rsid w:val="008101C6"/>
    <w:rsid w:val="0081037D"/>
    <w:rsid w:val="008110F1"/>
    <w:rsid w:val="0081245F"/>
    <w:rsid w:val="008134F2"/>
    <w:rsid w:val="0081378D"/>
    <w:rsid w:val="008148B8"/>
    <w:rsid w:val="00815522"/>
    <w:rsid w:val="00815B84"/>
    <w:rsid w:val="00815E6A"/>
    <w:rsid w:val="00815FA3"/>
    <w:rsid w:val="008162CF"/>
    <w:rsid w:val="00816353"/>
    <w:rsid w:val="008165E5"/>
    <w:rsid w:val="008175A0"/>
    <w:rsid w:val="00821FD7"/>
    <w:rsid w:val="00822E07"/>
    <w:rsid w:val="00823B7B"/>
    <w:rsid w:val="00825343"/>
    <w:rsid w:val="00826BBA"/>
    <w:rsid w:val="0082776C"/>
    <w:rsid w:val="0083014B"/>
    <w:rsid w:val="008301F9"/>
    <w:rsid w:val="008303DC"/>
    <w:rsid w:val="00830B9F"/>
    <w:rsid w:val="0083212B"/>
    <w:rsid w:val="0083217B"/>
    <w:rsid w:val="00832390"/>
    <w:rsid w:val="00832EBF"/>
    <w:rsid w:val="00834752"/>
    <w:rsid w:val="00835EF0"/>
    <w:rsid w:val="008368B8"/>
    <w:rsid w:val="00836D9E"/>
    <w:rsid w:val="008375B1"/>
    <w:rsid w:val="008379A2"/>
    <w:rsid w:val="008408DB"/>
    <w:rsid w:val="00840A3A"/>
    <w:rsid w:val="00842267"/>
    <w:rsid w:val="00843293"/>
    <w:rsid w:val="00845B80"/>
    <w:rsid w:val="0084776A"/>
    <w:rsid w:val="00851DBA"/>
    <w:rsid w:val="00851F7B"/>
    <w:rsid w:val="00852D9C"/>
    <w:rsid w:val="00853029"/>
    <w:rsid w:val="00853323"/>
    <w:rsid w:val="00853EF7"/>
    <w:rsid w:val="0085401C"/>
    <w:rsid w:val="00855B2C"/>
    <w:rsid w:val="00855E93"/>
    <w:rsid w:val="008569D0"/>
    <w:rsid w:val="00856D12"/>
    <w:rsid w:val="00856DB2"/>
    <w:rsid w:val="008606A5"/>
    <w:rsid w:val="008608A6"/>
    <w:rsid w:val="008618E2"/>
    <w:rsid w:val="00861A80"/>
    <w:rsid w:val="00861DBB"/>
    <w:rsid w:val="00862049"/>
    <w:rsid w:val="00862A46"/>
    <w:rsid w:val="00862B23"/>
    <w:rsid w:val="00863424"/>
    <w:rsid w:val="00863969"/>
    <w:rsid w:val="008644A8"/>
    <w:rsid w:val="00864BB6"/>
    <w:rsid w:val="00864C4B"/>
    <w:rsid w:val="0086536D"/>
    <w:rsid w:val="008654F2"/>
    <w:rsid w:val="008655D4"/>
    <w:rsid w:val="00865C23"/>
    <w:rsid w:val="00866476"/>
    <w:rsid w:val="008667B5"/>
    <w:rsid w:val="008669D1"/>
    <w:rsid w:val="008670DA"/>
    <w:rsid w:val="00870596"/>
    <w:rsid w:val="00870D0A"/>
    <w:rsid w:val="00870D7E"/>
    <w:rsid w:val="00871CF8"/>
    <w:rsid w:val="0087268C"/>
    <w:rsid w:val="00872A5D"/>
    <w:rsid w:val="008736A6"/>
    <w:rsid w:val="0087522E"/>
    <w:rsid w:val="00877E16"/>
    <w:rsid w:val="00880146"/>
    <w:rsid w:val="008809F7"/>
    <w:rsid w:val="00880DF3"/>
    <w:rsid w:val="00881051"/>
    <w:rsid w:val="008815BC"/>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564"/>
    <w:rsid w:val="00890897"/>
    <w:rsid w:val="008912D0"/>
    <w:rsid w:val="00891E27"/>
    <w:rsid w:val="00892E35"/>
    <w:rsid w:val="008930D3"/>
    <w:rsid w:val="00894188"/>
    <w:rsid w:val="008960AA"/>
    <w:rsid w:val="00896123"/>
    <w:rsid w:val="008962A6"/>
    <w:rsid w:val="0089701B"/>
    <w:rsid w:val="00897325"/>
    <w:rsid w:val="008979AD"/>
    <w:rsid w:val="008A0362"/>
    <w:rsid w:val="008A11CB"/>
    <w:rsid w:val="008A16B2"/>
    <w:rsid w:val="008A26EB"/>
    <w:rsid w:val="008A3557"/>
    <w:rsid w:val="008A3859"/>
    <w:rsid w:val="008A3EF9"/>
    <w:rsid w:val="008A49EE"/>
    <w:rsid w:val="008A5086"/>
    <w:rsid w:val="008A657C"/>
    <w:rsid w:val="008A74BB"/>
    <w:rsid w:val="008A7CA2"/>
    <w:rsid w:val="008A7DC9"/>
    <w:rsid w:val="008B0211"/>
    <w:rsid w:val="008B10FE"/>
    <w:rsid w:val="008B2289"/>
    <w:rsid w:val="008B3E2F"/>
    <w:rsid w:val="008B6DF2"/>
    <w:rsid w:val="008B7156"/>
    <w:rsid w:val="008B7568"/>
    <w:rsid w:val="008B7DB0"/>
    <w:rsid w:val="008C0214"/>
    <w:rsid w:val="008C0652"/>
    <w:rsid w:val="008C1219"/>
    <w:rsid w:val="008C219A"/>
    <w:rsid w:val="008C2668"/>
    <w:rsid w:val="008C2DEF"/>
    <w:rsid w:val="008C3208"/>
    <w:rsid w:val="008C3C35"/>
    <w:rsid w:val="008C3E57"/>
    <w:rsid w:val="008C4514"/>
    <w:rsid w:val="008D2412"/>
    <w:rsid w:val="008D245C"/>
    <w:rsid w:val="008D2EB0"/>
    <w:rsid w:val="008D2F97"/>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2EF"/>
    <w:rsid w:val="008E3621"/>
    <w:rsid w:val="008E3D46"/>
    <w:rsid w:val="008E48F7"/>
    <w:rsid w:val="008E5218"/>
    <w:rsid w:val="008E6E6C"/>
    <w:rsid w:val="008E701A"/>
    <w:rsid w:val="008E75FA"/>
    <w:rsid w:val="008E7AA8"/>
    <w:rsid w:val="008F03D8"/>
    <w:rsid w:val="008F1D42"/>
    <w:rsid w:val="008F24DC"/>
    <w:rsid w:val="008F34C5"/>
    <w:rsid w:val="008F3927"/>
    <w:rsid w:val="008F5120"/>
    <w:rsid w:val="008F56FF"/>
    <w:rsid w:val="008F68FB"/>
    <w:rsid w:val="008F69B5"/>
    <w:rsid w:val="008F79F5"/>
    <w:rsid w:val="009011EF"/>
    <w:rsid w:val="00901D02"/>
    <w:rsid w:val="00901D0F"/>
    <w:rsid w:val="00901F58"/>
    <w:rsid w:val="00902B2F"/>
    <w:rsid w:val="0090372C"/>
    <w:rsid w:val="00903B6F"/>
    <w:rsid w:val="00903C5E"/>
    <w:rsid w:val="00904114"/>
    <w:rsid w:val="0090446B"/>
    <w:rsid w:val="009049D0"/>
    <w:rsid w:val="00905167"/>
    <w:rsid w:val="00905A91"/>
    <w:rsid w:val="00905BF4"/>
    <w:rsid w:val="0090670A"/>
    <w:rsid w:val="009069F0"/>
    <w:rsid w:val="00906D2A"/>
    <w:rsid w:val="00912BFC"/>
    <w:rsid w:val="00915054"/>
    <w:rsid w:val="00915D78"/>
    <w:rsid w:val="00920065"/>
    <w:rsid w:val="009200F0"/>
    <w:rsid w:val="009207D5"/>
    <w:rsid w:val="0092127C"/>
    <w:rsid w:val="009222F6"/>
    <w:rsid w:val="0092241F"/>
    <w:rsid w:val="00922876"/>
    <w:rsid w:val="009234C4"/>
    <w:rsid w:val="00923839"/>
    <w:rsid w:val="009238E0"/>
    <w:rsid w:val="00923944"/>
    <w:rsid w:val="009251C2"/>
    <w:rsid w:val="009251E6"/>
    <w:rsid w:val="00925F88"/>
    <w:rsid w:val="00926108"/>
    <w:rsid w:val="00930C46"/>
    <w:rsid w:val="0093119E"/>
    <w:rsid w:val="009333B8"/>
    <w:rsid w:val="00933D4D"/>
    <w:rsid w:val="009354A2"/>
    <w:rsid w:val="00935C3F"/>
    <w:rsid w:val="00936FE3"/>
    <w:rsid w:val="009372A1"/>
    <w:rsid w:val="0094078B"/>
    <w:rsid w:val="00940A14"/>
    <w:rsid w:val="009416D9"/>
    <w:rsid w:val="0094280F"/>
    <w:rsid w:val="0094319E"/>
    <w:rsid w:val="009445DA"/>
    <w:rsid w:val="009459CB"/>
    <w:rsid w:val="0094630F"/>
    <w:rsid w:val="009509FE"/>
    <w:rsid w:val="00950F81"/>
    <w:rsid w:val="00951AFF"/>
    <w:rsid w:val="009520E5"/>
    <w:rsid w:val="00954768"/>
    <w:rsid w:val="00954E7F"/>
    <w:rsid w:val="0095543B"/>
    <w:rsid w:val="009557A7"/>
    <w:rsid w:val="00955905"/>
    <w:rsid w:val="00956A9E"/>
    <w:rsid w:val="00956BEA"/>
    <w:rsid w:val="00956D51"/>
    <w:rsid w:val="00957AF4"/>
    <w:rsid w:val="00957EFB"/>
    <w:rsid w:val="009604C0"/>
    <w:rsid w:val="0096058E"/>
    <w:rsid w:val="00960A43"/>
    <w:rsid w:val="00960E62"/>
    <w:rsid w:val="00960E8F"/>
    <w:rsid w:val="009613B0"/>
    <w:rsid w:val="009617D1"/>
    <w:rsid w:val="009624E3"/>
    <w:rsid w:val="00962913"/>
    <w:rsid w:val="00962C28"/>
    <w:rsid w:val="009638D2"/>
    <w:rsid w:val="0096505C"/>
    <w:rsid w:val="0096511E"/>
    <w:rsid w:val="00965174"/>
    <w:rsid w:val="00967140"/>
    <w:rsid w:val="009672EB"/>
    <w:rsid w:val="00967580"/>
    <w:rsid w:val="00967B7F"/>
    <w:rsid w:val="009700AA"/>
    <w:rsid w:val="009701B8"/>
    <w:rsid w:val="00970991"/>
    <w:rsid w:val="00970A6E"/>
    <w:rsid w:val="009722C6"/>
    <w:rsid w:val="00973B05"/>
    <w:rsid w:val="00974140"/>
    <w:rsid w:val="00974BD4"/>
    <w:rsid w:val="00976CA5"/>
    <w:rsid w:val="00977262"/>
    <w:rsid w:val="009773FC"/>
    <w:rsid w:val="00977788"/>
    <w:rsid w:val="00977CE1"/>
    <w:rsid w:val="009800A2"/>
    <w:rsid w:val="0098162A"/>
    <w:rsid w:val="0098246B"/>
    <w:rsid w:val="00982DC7"/>
    <w:rsid w:val="0098401E"/>
    <w:rsid w:val="00984AEE"/>
    <w:rsid w:val="00985A2B"/>
    <w:rsid w:val="00985C3C"/>
    <w:rsid w:val="00986BDA"/>
    <w:rsid w:val="00986F0F"/>
    <w:rsid w:val="009870E6"/>
    <w:rsid w:val="0098766E"/>
    <w:rsid w:val="00987CEE"/>
    <w:rsid w:val="00987F8E"/>
    <w:rsid w:val="0099179B"/>
    <w:rsid w:val="00991EC0"/>
    <w:rsid w:val="00991F43"/>
    <w:rsid w:val="00993554"/>
    <w:rsid w:val="00993685"/>
    <w:rsid w:val="00993A27"/>
    <w:rsid w:val="00993C45"/>
    <w:rsid w:val="00993FC9"/>
    <w:rsid w:val="00994C41"/>
    <w:rsid w:val="00997497"/>
    <w:rsid w:val="00997661"/>
    <w:rsid w:val="009A031A"/>
    <w:rsid w:val="009A1236"/>
    <w:rsid w:val="009A2AFF"/>
    <w:rsid w:val="009A324A"/>
    <w:rsid w:val="009A4052"/>
    <w:rsid w:val="009A49B8"/>
    <w:rsid w:val="009A561A"/>
    <w:rsid w:val="009A595A"/>
    <w:rsid w:val="009A6AE4"/>
    <w:rsid w:val="009A724A"/>
    <w:rsid w:val="009A72D7"/>
    <w:rsid w:val="009A76A1"/>
    <w:rsid w:val="009A7789"/>
    <w:rsid w:val="009B1194"/>
    <w:rsid w:val="009B200E"/>
    <w:rsid w:val="009B20B8"/>
    <w:rsid w:val="009B32EE"/>
    <w:rsid w:val="009B3C19"/>
    <w:rsid w:val="009B48A8"/>
    <w:rsid w:val="009B48AD"/>
    <w:rsid w:val="009B5343"/>
    <w:rsid w:val="009B53CD"/>
    <w:rsid w:val="009B7380"/>
    <w:rsid w:val="009C1439"/>
    <w:rsid w:val="009C1A22"/>
    <w:rsid w:val="009C314E"/>
    <w:rsid w:val="009C343A"/>
    <w:rsid w:val="009C3AA9"/>
    <w:rsid w:val="009C40D8"/>
    <w:rsid w:val="009C58C0"/>
    <w:rsid w:val="009C6107"/>
    <w:rsid w:val="009C630F"/>
    <w:rsid w:val="009D00B8"/>
    <w:rsid w:val="009D00CA"/>
    <w:rsid w:val="009D0962"/>
    <w:rsid w:val="009D0C6D"/>
    <w:rsid w:val="009D1D50"/>
    <w:rsid w:val="009D1E56"/>
    <w:rsid w:val="009D1F7E"/>
    <w:rsid w:val="009D20B8"/>
    <w:rsid w:val="009D219B"/>
    <w:rsid w:val="009D23D1"/>
    <w:rsid w:val="009D2AAC"/>
    <w:rsid w:val="009D2B15"/>
    <w:rsid w:val="009D4455"/>
    <w:rsid w:val="009D5B2F"/>
    <w:rsid w:val="009D5EA3"/>
    <w:rsid w:val="009D71B9"/>
    <w:rsid w:val="009E075C"/>
    <w:rsid w:val="009E07BA"/>
    <w:rsid w:val="009E12D2"/>
    <w:rsid w:val="009E49A0"/>
    <w:rsid w:val="009E54F8"/>
    <w:rsid w:val="009E6C11"/>
    <w:rsid w:val="009E6F60"/>
    <w:rsid w:val="009E77EE"/>
    <w:rsid w:val="009E7AEA"/>
    <w:rsid w:val="009F0076"/>
    <w:rsid w:val="009F050D"/>
    <w:rsid w:val="009F261B"/>
    <w:rsid w:val="009F296E"/>
    <w:rsid w:val="009F29EC"/>
    <w:rsid w:val="009F3D07"/>
    <w:rsid w:val="009F4018"/>
    <w:rsid w:val="009F4C70"/>
    <w:rsid w:val="009F4DEF"/>
    <w:rsid w:val="009F54AF"/>
    <w:rsid w:val="009F5CAC"/>
    <w:rsid w:val="009F7683"/>
    <w:rsid w:val="00A01FC6"/>
    <w:rsid w:val="00A0289C"/>
    <w:rsid w:val="00A029BE"/>
    <w:rsid w:val="00A03BAC"/>
    <w:rsid w:val="00A03D50"/>
    <w:rsid w:val="00A043D8"/>
    <w:rsid w:val="00A052A9"/>
    <w:rsid w:val="00A05908"/>
    <w:rsid w:val="00A065B8"/>
    <w:rsid w:val="00A071A2"/>
    <w:rsid w:val="00A07838"/>
    <w:rsid w:val="00A10D4D"/>
    <w:rsid w:val="00A122B9"/>
    <w:rsid w:val="00A122F5"/>
    <w:rsid w:val="00A130ED"/>
    <w:rsid w:val="00A13267"/>
    <w:rsid w:val="00A13B38"/>
    <w:rsid w:val="00A16C3F"/>
    <w:rsid w:val="00A173F7"/>
    <w:rsid w:val="00A173FD"/>
    <w:rsid w:val="00A202E5"/>
    <w:rsid w:val="00A20B86"/>
    <w:rsid w:val="00A20D3C"/>
    <w:rsid w:val="00A214D4"/>
    <w:rsid w:val="00A21922"/>
    <w:rsid w:val="00A21D38"/>
    <w:rsid w:val="00A221BB"/>
    <w:rsid w:val="00A22865"/>
    <w:rsid w:val="00A22BEC"/>
    <w:rsid w:val="00A25B00"/>
    <w:rsid w:val="00A2601C"/>
    <w:rsid w:val="00A26C11"/>
    <w:rsid w:val="00A271DB"/>
    <w:rsid w:val="00A30223"/>
    <w:rsid w:val="00A302CE"/>
    <w:rsid w:val="00A304F6"/>
    <w:rsid w:val="00A312A9"/>
    <w:rsid w:val="00A3252A"/>
    <w:rsid w:val="00A325B0"/>
    <w:rsid w:val="00A32A0B"/>
    <w:rsid w:val="00A33472"/>
    <w:rsid w:val="00A33E92"/>
    <w:rsid w:val="00A34049"/>
    <w:rsid w:val="00A34A4D"/>
    <w:rsid w:val="00A34AAF"/>
    <w:rsid w:val="00A351DA"/>
    <w:rsid w:val="00A354D0"/>
    <w:rsid w:val="00A35F36"/>
    <w:rsid w:val="00A376DB"/>
    <w:rsid w:val="00A37878"/>
    <w:rsid w:val="00A37BCC"/>
    <w:rsid w:val="00A4053B"/>
    <w:rsid w:val="00A40543"/>
    <w:rsid w:val="00A40CAE"/>
    <w:rsid w:val="00A42405"/>
    <w:rsid w:val="00A4247F"/>
    <w:rsid w:val="00A467B5"/>
    <w:rsid w:val="00A50172"/>
    <w:rsid w:val="00A51587"/>
    <w:rsid w:val="00A5377A"/>
    <w:rsid w:val="00A559EF"/>
    <w:rsid w:val="00A567A3"/>
    <w:rsid w:val="00A567B3"/>
    <w:rsid w:val="00A56B19"/>
    <w:rsid w:val="00A57193"/>
    <w:rsid w:val="00A57E04"/>
    <w:rsid w:val="00A6074A"/>
    <w:rsid w:val="00A61613"/>
    <w:rsid w:val="00A61E08"/>
    <w:rsid w:val="00A62ED8"/>
    <w:rsid w:val="00A636A3"/>
    <w:rsid w:val="00A639AB"/>
    <w:rsid w:val="00A64747"/>
    <w:rsid w:val="00A6504A"/>
    <w:rsid w:val="00A65AE6"/>
    <w:rsid w:val="00A65C21"/>
    <w:rsid w:val="00A6623E"/>
    <w:rsid w:val="00A702FE"/>
    <w:rsid w:val="00A703FB"/>
    <w:rsid w:val="00A70616"/>
    <w:rsid w:val="00A72052"/>
    <w:rsid w:val="00A73BD6"/>
    <w:rsid w:val="00A75DC6"/>
    <w:rsid w:val="00A764F7"/>
    <w:rsid w:val="00A76BBC"/>
    <w:rsid w:val="00A80F67"/>
    <w:rsid w:val="00A81348"/>
    <w:rsid w:val="00A81EA6"/>
    <w:rsid w:val="00A820A9"/>
    <w:rsid w:val="00A827FA"/>
    <w:rsid w:val="00A82C95"/>
    <w:rsid w:val="00A83244"/>
    <w:rsid w:val="00A84D1A"/>
    <w:rsid w:val="00A85036"/>
    <w:rsid w:val="00A854BC"/>
    <w:rsid w:val="00A85847"/>
    <w:rsid w:val="00A858C7"/>
    <w:rsid w:val="00A85F31"/>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0BE6"/>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42C"/>
    <w:rsid w:val="00AB5F95"/>
    <w:rsid w:val="00AB6581"/>
    <w:rsid w:val="00AC0EE1"/>
    <w:rsid w:val="00AC1448"/>
    <w:rsid w:val="00AC149C"/>
    <w:rsid w:val="00AC32FC"/>
    <w:rsid w:val="00AC3C1A"/>
    <w:rsid w:val="00AC3E21"/>
    <w:rsid w:val="00AC43EC"/>
    <w:rsid w:val="00AC5057"/>
    <w:rsid w:val="00AC59C2"/>
    <w:rsid w:val="00AC6506"/>
    <w:rsid w:val="00AC6703"/>
    <w:rsid w:val="00AC68FF"/>
    <w:rsid w:val="00AC723C"/>
    <w:rsid w:val="00AC7F9B"/>
    <w:rsid w:val="00AD18CF"/>
    <w:rsid w:val="00AD1EE9"/>
    <w:rsid w:val="00AD4279"/>
    <w:rsid w:val="00AD4B61"/>
    <w:rsid w:val="00AD53E5"/>
    <w:rsid w:val="00AD5C25"/>
    <w:rsid w:val="00AD617F"/>
    <w:rsid w:val="00AD62BB"/>
    <w:rsid w:val="00AD63AB"/>
    <w:rsid w:val="00AD64D6"/>
    <w:rsid w:val="00AD6FF7"/>
    <w:rsid w:val="00AD766D"/>
    <w:rsid w:val="00AE02B7"/>
    <w:rsid w:val="00AE03CD"/>
    <w:rsid w:val="00AE0B09"/>
    <w:rsid w:val="00AE1239"/>
    <w:rsid w:val="00AE148C"/>
    <w:rsid w:val="00AE1891"/>
    <w:rsid w:val="00AE1C0D"/>
    <w:rsid w:val="00AE2827"/>
    <w:rsid w:val="00AE2F23"/>
    <w:rsid w:val="00AE42FC"/>
    <w:rsid w:val="00AE47BA"/>
    <w:rsid w:val="00AE4C81"/>
    <w:rsid w:val="00AE57B5"/>
    <w:rsid w:val="00AE5E75"/>
    <w:rsid w:val="00AE7AE5"/>
    <w:rsid w:val="00AF011D"/>
    <w:rsid w:val="00AF03D0"/>
    <w:rsid w:val="00AF0808"/>
    <w:rsid w:val="00AF1E60"/>
    <w:rsid w:val="00AF2982"/>
    <w:rsid w:val="00AF3645"/>
    <w:rsid w:val="00AF45B6"/>
    <w:rsid w:val="00AF4A11"/>
    <w:rsid w:val="00AF65DB"/>
    <w:rsid w:val="00AF7235"/>
    <w:rsid w:val="00AF72E8"/>
    <w:rsid w:val="00B019A2"/>
    <w:rsid w:val="00B02773"/>
    <w:rsid w:val="00B02E3E"/>
    <w:rsid w:val="00B02E8D"/>
    <w:rsid w:val="00B04519"/>
    <w:rsid w:val="00B05656"/>
    <w:rsid w:val="00B06B73"/>
    <w:rsid w:val="00B06B9D"/>
    <w:rsid w:val="00B07044"/>
    <w:rsid w:val="00B07199"/>
    <w:rsid w:val="00B0754C"/>
    <w:rsid w:val="00B104E1"/>
    <w:rsid w:val="00B11870"/>
    <w:rsid w:val="00B11A65"/>
    <w:rsid w:val="00B11AAF"/>
    <w:rsid w:val="00B12037"/>
    <w:rsid w:val="00B13359"/>
    <w:rsid w:val="00B13631"/>
    <w:rsid w:val="00B13AE6"/>
    <w:rsid w:val="00B156BB"/>
    <w:rsid w:val="00B16417"/>
    <w:rsid w:val="00B1711D"/>
    <w:rsid w:val="00B17444"/>
    <w:rsid w:val="00B17736"/>
    <w:rsid w:val="00B227B7"/>
    <w:rsid w:val="00B22A5F"/>
    <w:rsid w:val="00B2311A"/>
    <w:rsid w:val="00B2386E"/>
    <w:rsid w:val="00B23F4E"/>
    <w:rsid w:val="00B2491F"/>
    <w:rsid w:val="00B25804"/>
    <w:rsid w:val="00B262F9"/>
    <w:rsid w:val="00B27AEE"/>
    <w:rsid w:val="00B30193"/>
    <w:rsid w:val="00B31C20"/>
    <w:rsid w:val="00B31F16"/>
    <w:rsid w:val="00B31FD9"/>
    <w:rsid w:val="00B32046"/>
    <w:rsid w:val="00B32148"/>
    <w:rsid w:val="00B326E6"/>
    <w:rsid w:val="00B32BA9"/>
    <w:rsid w:val="00B36D53"/>
    <w:rsid w:val="00B41438"/>
    <w:rsid w:val="00B424F3"/>
    <w:rsid w:val="00B42A2A"/>
    <w:rsid w:val="00B42D29"/>
    <w:rsid w:val="00B4386E"/>
    <w:rsid w:val="00B4442D"/>
    <w:rsid w:val="00B44EA2"/>
    <w:rsid w:val="00B451F3"/>
    <w:rsid w:val="00B4543E"/>
    <w:rsid w:val="00B45D64"/>
    <w:rsid w:val="00B45F7F"/>
    <w:rsid w:val="00B46068"/>
    <w:rsid w:val="00B460CD"/>
    <w:rsid w:val="00B47318"/>
    <w:rsid w:val="00B47A7D"/>
    <w:rsid w:val="00B52E8F"/>
    <w:rsid w:val="00B53202"/>
    <w:rsid w:val="00B53999"/>
    <w:rsid w:val="00B5501C"/>
    <w:rsid w:val="00B55A21"/>
    <w:rsid w:val="00B55D47"/>
    <w:rsid w:val="00B56D22"/>
    <w:rsid w:val="00B57CB5"/>
    <w:rsid w:val="00B57D3B"/>
    <w:rsid w:val="00B60FF6"/>
    <w:rsid w:val="00B615B5"/>
    <w:rsid w:val="00B6355E"/>
    <w:rsid w:val="00B6415D"/>
    <w:rsid w:val="00B64BB4"/>
    <w:rsid w:val="00B65757"/>
    <w:rsid w:val="00B65A38"/>
    <w:rsid w:val="00B67B6E"/>
    <w:rsid w:val="00B714F4"/>
    <w:rsid w:val="00B72363"/>
    <w:rsid w:val="00B73071"/>
    <w:rsid w:val="00B7360C"/>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5FA"/>
    <w:rsid w:val="00B90C6F"/>
    <w:rsid w:val="00B90C8C"/>
    <w:rsid w:val="00B911CD"/>
    <w:rsid w:val="00B91248"/>
    <w:rsid w:val="00B91CD5"/>
    <w:rsid w:val="00B9234A"/>
    <w:rsid w:val="00B93CAA"/>
    <w:rsid w:val="00B9457D"/>
    <w:rsid w:val="00B94697"/>
    <w:rsid w:val="00B95163"/>
    <w:rsid w:val="00B95F76"/>
    <w:rsid w:val="00B96115"/>
    <w:rsid w:val="00B968FB"/>
    <w:rsid w:val="00B96F32"/>
    <w:rsid w:val="00BA0C96"/>
    <w:rsid w:val="00BA1172"/>
    <w:rsid w:val="00BA2F61"/>
    <w:rsid w:val="00BA4342"/>
    <w:rsid w:val="00BA5073"/>
    <w:rsid w:val="00BA5571"/>
    <w:rsid w:val="00BA5674"/>
    <w:rsid w:val="00BA568A"/>
    <w:rsid w:val="00BA6267"/>
    <w:rsid w:val="00BA771F"/>
    <w:rsid w:val="00BB0791"/>
    <w:rsid w:val="00BB1515"/>
    <w:rsid w:val="00BB2A74"/>
    <w:rsid w:val="00BB3440"/>
    <w:rsid w:val="00BB348D"/>
    <w:rsid w:val="00BB3FDC"/>
    <w:rsid w:val="00BB5B88"/>
    <w:rsid w:val="00BB6262"/>
    <w:rsid w:val="00BB6F32"/>
    <w:rsid w:val="00BB73CC"/>
    <w:rsid w:val="00BC0110"/>
    <w:rsid w:val="00BC1D00"/>
    <w:rsid w:val="00BC3EED"/>
    <w:rsid w:val="00BC50C7"/>
    <w:rsid w:val="00BC53D3"/>
    <w:rsid w:val="00BC5847"/>
    <w:rsid w:val="00BC5E8B"/>
    <w:rsid w:val="00BC69C4"/>
    <w:rsid w:val="00BD0308"/>
    <w:rsid w:val="00BD1416"/>
    <w:rsid w:val="00BD1CAC"/>
    <w:rsid w:val="00BD2171"/>
    <w:rsid w:val="00BD3437"/>
    <w:rsid w:val="00BD3F6D"/>
    <w:rsid w:val="00BD437A"/>
    <w:rsid w:val="00BD55CD"/>
    <w:rsid w:val="00BD59DB"/>
    <w:rsid w:val="00BD5CC4"/>
    <w:rsid w:val="00BD6071"/>
    <w:rsid w:val="00BD70A3"/>
    <w:rsid w:val="00BE2BC5"/>
    <w:rsid w:val="00BE307C"/>
    <w:rsid w:val="00BE33E8"/>
    <w:rsid w:val="00BE3569"/>
    <w:rsid w:val="00BE3613"/>
    <w:rsid w:val="00BE3A74"/>
    <w:rsid w:val="00BE3E95"/>
    <w:rsid w:val="00BE408E"/>
    <w:rsid w:val="00BE44C6"/>
    <w:rsid w:val="00BE4B9C"/>
    <w:rsid w:val="00BE5829"/>
    <w:rsid w:val="00BE5B22"/>
    <w:rsid w:val="00BE5BA9"/>
    <w:rsid w:val="00BE653C"/>
    <w:rsid w:val="00BE68C8"/>
    <w:rsid w:val="00BE738C"/>
    <w:rsid w:val="00BF0B6E"/>
    <w:rsid w:val="00BF22A4"/>
    <w:rsid w:val="00BF3269"/>
    <w:rsid w:val="00BF4962"/>
    <w:rsid w:val="00BF4A89"/>
    <w:rsid w:val="00BF4ADA"/>
    <w:rsid w:val="00BF5048"/>
    <w:rsid w:val="00BF7874"/>
    <w:rsid w:val="00BF7BD3"/>
    <w:rsid w:val="00BF7F5E"/>
    <w:rsid w:val="00C00817"/>
    <w:rsid w:val="00C00E34"/>
    <w:rsid w:val="00C01B9D"/>
    <w:rsid w:val="00C023A3"/>
    <w:rsid w:val="00C02AC2"/>
    <w:rsid w:val="00C049D7"/>
    <w:rsid w:val="00C05D12"/>
    <w:rsid w:val="00C06F5D"/>
    <w:rsid w:val="00C07BCD"/>
    <w:rsid w:val="00C10691"/>
    <w:rsid w:val="00C1077D"/>
    <w:rsid w:val="00C1111F"/>
    <w:rsid w:val="00C11BFB"/>
    <w:rsid w:val="00C11DEE"/>
    <w:rsid w:val="00C1256D"/>
    <w:rsid w:val="00C136EE"/>
    <w:rsid w:val="00C16EDA"/>
    <w:rsid w:val="00C17602"/>
    <w:rsid w:val="00C20279"/>
    <w:rsid w:val="00C209B3"/>
    <w:rsid w:val="00C215AC"/>
    <w:rsid w:val="00C21EDB"/>
    <w:rsid w:val="00C22D0B"/>
    <w:rsid w:val="00C230AB"/>
    <w:rsid w:val="00C24C5B"/>
    <w:rsid w:val="00C24EE8"/>
    <w:rsid w:val="00C255DD"/>
    <w:rsid w:val="00C25A6D"/>
    <w:rsid w:val="00C261EF"/>
    <w:rsid w:val="00C26938"/>
    <w:rsid w:val="00C26B50"/>
    <w:rsid w:val="00C26CA1"/>
    <w:rsid w:val="00C26CB7"/>
    <w:rsid w:val="00C27823"/>
    <w:rsid w:val="00C27FAC"/>
    <w:rsid w:val="00C33428"/>
    <w:rsid w:val="00C339DD"/>
    <w:rsid w:val="00C34490"/>
    <w:rsid w:val="00C35870"/>
    <w:rsid w:val="00C36F80"/>
    <w:rsid w:val="00C37B46"/>
    <w:rsid w:val="00C37F86"/>
    <w:rsid w:val="00C409FB"/>
    <w:rsid w:val="00C40D28"/>
    <w:rsid w:val="00C41EC2"/>
    <w:rsid w:val="00C43EB7"/>
    <w:rsid w:val="00C44B3F"/>
    <w:rsid w:val="00C458D9"/>
    <w:rsid w:val="00C45AED"/>
    <w:rsid w:val="00C45EFD"/>
    <w:rsid w:val="00C46146"/>
    <w:rsid w:val="00C463C9"/>
    <w:rsid w:val="00C4686B"/>
    <w:rsid w:val="00C47232"/>
    <w:rsid w:val="00C47383"/>
    <w:rsid w:val="00C50DBB"/>
    <w:rsid w:val="00C50EDD"/>
    <w:rsid w:val="00C5107D"/>
    <w:rsid w:val="00C510F8"/>
    <w:rsid w:val="00C5148F"/>
    <w:rsid w:val="00C52208"/>
    <w:rsid w:val="00C530C0"/>
    <w:rsid w:val="00C5312C"/>
    <w:rsid w:val="00C545D6"/>
    <w:rsid w:val="00C55645"/>
    <w:rsid w:val="00C55EBD"/>
    <w:rsid w:val="00C560B5"/>
    <w:rsid w:val="00C562D1"/>
    <w:rsid w:val="00C56C21"/>
    <w:rsid w:val="00C57333"/>
    <w:rsid w:val="00C57708"/>
    <w:rsid w:val="00C5789B"/>
    <w:rsid w:val="00C57F49"/>
    <w:rsid w:val="00C6095C"/>
    <w:rsid w:val="00C610C5"/>
    <w:rsid w:val="00C63D13"/>
    <w:rsid w:val="00C63EC6"/>
    <w:rsid w:val="00C651BC"/>
    <w:rsid w:val="00C65762"/>
    <w:rsid w:val="00C660CB"/>
    <w:rsid w:val="00C67912"/>
    <w:rsid w:val="00C70797"/>
    <w:rsid w:val="00C707D0"/>
    <w:rsid w:val="00C70C2E"/>
    <w:rsid w:val="00C70E84"/>
    <w:rsid w:val="00C70FBF"/>
    <w:rsid w:val="00C71B69"/>
    <w:rsid w:val="00C72598"/>
    <w:rsid w:val="00C730DA"/>
    <w:rsid w:val="00C73524"/>
    <w:rsid w:val="00C73C85"/>
    <w:rsid w:val="00C747F2"/>
    <w:rsid w:val="00C76AC2"/>
    <w:rsid w:val="00C80543"/>
    <w:rsid w:val="00C80CA5"/>
    <w:rsid w:val="00C8174A"/>
    <w:rsid w:val="00C835A4"/>
    <w:rsid w:val="00C851DE"/>
    <w:rsid w:val="00C85772"/>
    <w:rsid w:val="00C85A92"/>
    <w:rsid w:val="00C8646B"/>
    <w:rsid w:val="00C86BDE"/>
    <w:rsid w:val="00C86C64"/>
    <w:rsid w:val="00C86E6B"/>
    <w:rsid w:val="00C876AF"/>
    <w:rsid w:val="00C906B7"/>
    <w:rsid w:val="00C90B3A"/>
    <w:rsid w:val="00C910F0"/>
    <w:rsid w:val="00C92E7B"/>
    <w:rsid w:val="00C93B4A"/>
    <w:rsid w:val="00C93BC1"/>
    <w:rsid w:val="00C94282"/>
    <w:rsid w:val="00C9644F"/>
    <w:rsid w:val="00C96494"/>
    <w:rsid w:val="00C964CB"/>
    <w:rsid w:val="00C972C1"/>
    <w:rsid w:val="00C977CF"/>
    <w:rsid w:val="00CA0F69"/>
    <w:rsid w:val="00CA1FEB"/>
    <w:rsid w:val="00CA291B"/>
    <w:rsid w:val="00CA3393"/>
    <w:rsid w:val="00CA3509"/>
    <w:rsid w:val="00CA3589"/>
    <w:rsid w:val="00CA47A5"/>
    <w:rsid w:val="00CA4F74"/>
    <w:rsid w:val="00CA60CD"/>
    <w:rsid w:val="00CA652E"/>
    <w:rsid w:val="00CA686C"/>
    <w:rsid w:val="00CB0681"/>
    <w:rsid w:val="00CB18DD"/>
    <w:rsid w:val="00CB2009"/>
    <w:rsid w:val="00CB2A06"/>
    <w:rsid w:val="00CB3009"/>
    <w:rsid w:val="00CB4C2E"/>
    <w:rsid w:val="00CB4DF0"/>
    <w:rsid w:val="00CB4EB5"/>
    <w:rsid w:val="00CB5338"/>
    <w:rsid w:val="00CB572B"/>
    <w:rsid w:val="00CB62F6"/>
    <w:rsid w:val="00CB7299"/>
    <w:rsid w:val="00CB765C"/>
    <w:rsid w:val="00CB7697"/>
    <w:rsid w:val="00CB7BBD"/>
    <w:rsid w:val="00CC126C"/>
    <w:rsid w:val="00CC1A5E"/>
    <w:rsid w:val="00CC3444"/>
    <w:rsid w:val="00CC4734"/>
    <w:rsid w:val="00CC52AD"/>
    <w:rsid w:val="00CC5379"/>
    <w:rsid w:val="00CC561D"/>
    <w:rsid w:val="00CC733A"/>
    <w:rsid w:val="00CC7D47"/>
    <w:rsid w:val="00CD0B89"/>
    <w:rsid w:val="00CD1433"/>
    <w:rsid w:val="00CD21E4"/>
    <w:rsid w:val="00CD2336"/>
    <w:rsid w:val="00CD2B88"/>
    <w:rsid w:val="00CD2C0D"/>
    <w:rsid w:val="00CD4346"/>
    <w:rsid w:val="00CD46FB"/>
    <w:rsid w:val="00CD4EF8"/>
    <w:rsid w:val="00CD75D4"/>
    <w:rsid w:val="00CD7A03"/>
    <w:rsid w:val="00CE02A3"/>
    <w:rsid w:val="00CE02F7"/>
    <w:rsid w:val="00CE1536"/>
    <w:rsid w:val="00CE1D8C"/>
    <w:rsid w:val="00CE42A8"/>
    <w:rsid w:val="00CE49B3"/>
    <w:rsid w:val="00CE591E"/>
    <w:rsid w:val="00CE5C0E"/>
    <w:rsid w:val="00CE6A58"/>
    <w:rsid w:val="00CE7C1A"/>
    <w:rsid w:val="00CF03D3"/>
    <w:rsid w:val="00CF0658"/>
    <w:rsid w:val="00CF06A4"/>
    <w:rsid w:val="00CF10F5"/>
    <w:rsid w:val="00CF2B09"/>
    <w:rsid w:val="00CF2BEA"/>
    <w:rsid w:val="00CF2E27"/>
    <w:rsid w:val="00CF3473"/>
    <w:rsid w:val="00CF3A2C"/>
    <w:rsid w:val="00CF4410"/>
    <w:rsid w:val="00CF464A"/>
    <w:rsid w:val="00CF48FE"/>
    <w:rsid w:val="00CF51E8"/>
    <w:rsid w:val="00CF56FB"/>
    <w:rsid w:val="00CF5CFA"/>
    <w:rsid w:val="00CF6273"/>
    <w:rsid w:val="00CF7024"/>
    <w:rsid w:val="00CF799C"/>
    <w:rsid w:val="00D02D45"/>
    <w:rsid w:val="00D04E6B"/>
    <w:rsid w:val="00D0561C"/>
    <w:rsid w:val="00D058BB"/>
    <w:rsid w:val="00D06C73"/>
    <w:rsid w:val="00D100AA"/>
    <w:rsid w:val="00D106B1"/>
    <w:rsid w:val="00D109D8"/>
    <w:rsid w:val="00D11AAC"/>
    <w:rsid w:val="00D11EFD"/>
    <w:rsid w:val="00D1281B"/>
    <w:rsid w:val="00D12BE3"/>
    <w:rsid w:val="00D13360"/>
    <w:rsid w:val="00D14D33"/>
    <w:rsid w:val="00D15338"/>
    <w:rsid w:val="00D15510"/>
    <w:rsid w:val="00D15C1F"/>
    <w:rsid w:val="00D16B8B"/>
    <w:rsid w:val="00D17720"/>
    <w:rsid w:val="00D17AF9"/>
    <w:rsid w:val="00D17B7C"/>
    <w:rsid w:val="00D21E5C"/>
    <w:rsid w:val="00D22D30"/>
    <w:rsid w:val="00D22F4E"/>
    <w:rsid w:val="00D23340"/>
    <w:rsid w:val="00D2348D"/>
    <w:rsid w:val="00D24267"/>
    <w:rsid w:val="00D24B75"/>
    <w:rsid w:val="00D25D02"/>
    <w:rsid w:val="00D25FDA"/>
    <w:rsid w:val="00D26224"/>
    <w:rsid w:val="00D2632C"/>
    <w:rsid w:val="00D26D82"/>
    <w:rsid w:val="00D26E26"/>
    <w:rsid w:val="00D26F4A"/>
    <w:rsid w:val="00D27073"/>
    <w:rsid w:val="00D27AD3"/>
    <w:rsid w:val="00D302F2"/>
    <w:rsid w:val="00D30513"/>
    <w:rsid w:val="00D30C61"/>
    <w:rsid w:val="00D31924"/>
    <w:rsid w:val="00D32498"/>
    <w:rsid w:val="00D33909"/>
    <w:rsid w:val="00D33FA1"/>
    <w:rsid w:val="00D3495C"/>
    <w:rsid w:val="00D351AA"/>
    <w:rsid w:val="00D35C4E"/>
    <w:rsid w:val="00D36460"/>
    <w:rsid w:val="00D36B2F"/>
    <w:rsid w:val="00D36FB5"/>
    <w:rsid w:val="00D411E3"/>
    <w:rsid w:val="00D41A19"/>
    <w:rsid w:val="00D42F9E"/>
    <w:rsid w:val="00D43306"/>
    <w:rsid w:val="00D448B8"/>
    <w:rsid w:val="00D44FB0"/>
    <w:rsid w:val="00D450E7"/>
    <w:rsid w:val="00D463A2"/>
    <w:rsid w:val="00D46C84"/>
    <w:rsid w:val="00D479D3"/>
    <w:rsid w:val="00D505C9"/>
    <w:rsid w:val="00D50DA7"/>
    <w:rsid w:val="00D5125B"/>
    <w:rsid w:val="00D5142B"/>
    <w:rsid w:val="00D51696"/>
    <w:rsid w:val="00D51CB8"/>
    <w:rsid w:val="00D51CBE"/>
    <w:rsid w:val="00D52938"/>
    <w:rsid w:val="00D53E0E"/>
    <w:rsid w:val="00D541EB"/>
    <w:rsid w:val="00D5463F"/>
    <w:rsid w:val="00D54CB4"/>
    <w:rsid w:val="00D5532D"/>
    <w:rsid w:val="00D5580B"/>
    <w:rsid w:val="00D55C12"/>
    <w:rsid w:val="00D55C18"/>
    <w:rsid w:val="00D56DC2"/>
    <w:rsid w:val="00D572C4"/>
    <w:rsid w:val="00D57305"/>
    <w:rsid w:val="00D57572"/>
    <w:rsid w:val="00D6045A"/>
    <w:rsid w:val="00D60568"/>
    <w:rsid w:val="00D6185A"/>
    <w:rsid w:val="00D62C33"/>
    <w:rsid w:val="00D639C7"/>
    <w:rsid w:val="00D6477D"/>
    <w:rsid w:val="00D6487A"/>
    <w:rsid w:val="00D64ACF"/>
    <w:rsid w:val="00D65015"/>
    <w:rsid w:val="00D6530B"/>
    <w:rsid w:val="00D654A0"/>
    <w:rsid w:val="00D671AF"/>
    <w:rsid w:val="00D70ED9"/>
    <w:rsid w:val="00D71B92"/>
    <w:rsid w:val="00D71F4E"/>
    <w:rsid w:val="00D72732"/>
    <w:rsid w:val="00D74CF6"/>
    <w:rsid w:val="00D75AEF"/>
    <w:rsid w:val="00D760BE"/>
    <w:rsid w:val="00D76A93"/>
    <w:rsid w:val="00D7720B"/>
    <w:rsid w:val="00D77682"/>
    <w:rsid w:val="00D80336"/>
    <w:rsid w:val="00D80AAF"/>
    <w:rsid w:val="00D814E0"/>
    <w:rsid w:val="00D81AB5"/>
    <w:rsid w:val="00D841FE"/>
    <w:rsid w:val="00D85165"/>
    <w:rsid w:val="00D85A07"/>
    <w:rsid w:val="00D85E51"/>
    <w:rsid w:val="00D85F38"/>
    <w:rsid w:val="00D86864"/>
    <w:rsid w:val="00D87078"/>
    <w:rsid w:val="00D8773B"/>
    <w:rsid w:val="00D87F38"/>
    <w:rsid w:val="00D91118"/>
    <w:rsid w:val="00D9254E"/>
    <w:rsid w:val="00D93374"/>
    <w:rsid w:val="00D936F5"/>
    <w:rsid w:val="00D94061"/>
    <w:rsid w:val="00D941E8"/>
    <w:rsid w:val="00D9477E"/>
    <w:rsid w:val="00D94AEF"/>
    <w:rsid w:val="00D952E1"/>
    <w:rsid w:val="00D953C6"/>
    <w:rsid w:val="00D95D84"/>
    <w:rsid w:val="00D97A01"/>
    <w:rsid w:val="00D97E55"/>
    <w:rsid w:val="00DA0FA5"/>
    <w:rsid w:val="00DA15F2"/>
    <w:rsid w:val="00DA20DC"/>
    <w:rsid w:val="00DA3089"/>
    <w:rsid w:val="00DA3FDC"/>
    <w:rsid w:val="00DA4653"/>
    <w:rsid w:val="00DA4FF7"/>
    <w:rsid w:val="00DA5F18"/>
    <w:rsid w:val="00DA60AC"/>
    <w:rsid w:val="00DA6623"/>
    <w:rsid w:val="00DB234C"/>
    <w:rsid w:val="00DB26CF"/>
    <w:rsid w:val="00DB29C7"/>
    <w:rsid w:val="00DB4190"/>
    <w:rsid w:val="00DB6138"/>
    <w:rsid w:val="00DC04E1"/>
    <w:rsid w:val="00DC09A4"/>
    <w:rsid w:val="00DC2D97"/>
    <w:rsid w:val="00DC5470"/>
    <w:rsid w:val="00DC6548"/>
    <w:rsid w:val="00DC6A86"/>
    <w:rsid w:val="00DC7C69"/>
    <w:rsid w:val="00DD0E59"/>
    <w:rsid w:val="00DD146C"/>
    <w:rsid w:val="00DD23D7"/>
    <w:rsid w:val="00DD248F"/>
    <w:rsid w:val="00DD348C"/>
    <w:rsid w:val="00DD3A0A"/>
    <w:rsid w:val="00DD407D"/>
    <w:rsid w:val="00DD40A9"/>
    <w:rsid w:val="00DD5A49"/>
    <w:rsid w:val="00DD5A83"/>
    <w:rsid w:val="00DD5E04"/>
    <w:rsid w:val="00DD6396"/>
    <w:rsid w:val="00DD6A9D"/>
    <w:rsid w:val="00DD6DD8"/>
    <w:rsid w:val="00DD7A7A"/>
    <w:rsid w:val="00DE064D"/>
    <w:rsid w:val="00DE06DD"/>
    <w:rsid w:val="00DE0D15"/>
    <w:rsid w:val="00DE134F"/>
    <w:rsid w:val="00DE1922"/>
    <w:rsid w:val="00DE234F"/>
    <w:rsid w:val="00DE254F"/>
    <w:rsid w:val="00DE2DB9"/>
    <w:rsid w:val="00DE52A5"/>
    <w:rsid w:val="00DE5485"/>
    <w:rsid w:val="00DE6335"/>
    <w:rsid w:val="00DE6706"/>
    <w:rsid w:val="00DE6877"/>
    <w:rsid w:val="00DE7357"/>
    <w:rsid w:val="00DE7500"/>
    <w:rsid w:val="00DE7512"/>
    <w:rsid w:val="00DF1465"/>
    <w:rsid w:val="00DF2A92"/>
    <w:rsid w:val="00DF3D22"/>
    <w:rsid w:val="00DF44AE"/>
    <w:rsid w:val="00DF45C1"/>
    <w:rsid w:val="00DF5B7D"/>
    <w:rsid w:val="00DF5DC1"/>
    <w:rsid w:val="00DF6587"/>
    <w:rsid w:val="00DF7052"/>
    <w:rsid w:val="00DF79D5"/>
    <w:rsid w:val="00E00797"/>
    <w:rsid w:val="00E011EE"/>
    <w:rsid w:val="00E01A88"/>
    <w:rsid w:val="00E01E2B"/>
    <w:rsid w:val="00E0234F"/>
    <w:rsid w:val="00E02D3C"/>
    <w:rsid w:val="00E03F0A"/>
    <w:rsid w:val="00E0410C"/>
    <w:rsid w:val="00E04D5C"/>
    <w:rsid w:val="00E05B05"/>
    <w:rsid w:val="00E06BB4"/>
    <w:rsid w:val="00E072E2"/>
    <w:rsid w:val="00E07715"/>
    <w:rsid w:val="00E07A8C"/>
    <w:rsid w:val="00E07CC6"/>
    <w:rsid w:val="00E11AB5"/>
    <w:rsid w:val="00E122BA"/>
    <w:rsid w:val="00E134AA"/>
    <w:rsid w:val="00E1354D"/>
    <w:rsid w:val="00E14B56"/>
    <w:rsid w:val="00E14E59"/>
    <w:rsid w:val="00E166CC"/>
    <w:rsid w:val="00E16A45"/>
    <w:rsid w:val="00E173FB"/>
    <w:rsid w:val="00E178FA"/>
    <w:rsid w:val="00E17BFA"/>
    <w:rsid w:val="00E20798"/>
    <w:rsid w:val="00E2087B"/>
    <w:rsid w:val="00E20A1C"/>
    <w:rsid w:val="00E21A7E"/>
    <w:rsid w:val="00E21A9E"/>
    <w:rsid w:val="00E225A9"/>
    <w:rsid w:val="00E23964"/>
    <w:rsid w:val="00E2425E"/>
    <w:rsid w:val="00E242AD"/>
    <w:rsid w:val="00E24301"/>
    <w:rsid w:val="00E24681"/>
    <w:rsid w:val="00E24D93"/>
    <w:rsid w:val="00E253AB"/>
    <w:rsid w:val="00E2596E"/>
    <w:rsid w:val="00E2680B"/>
    <w:rsid w:val="00E26AA1"/>
    <w:rsid w:val="00E26B6A"/>
    <w:rsid w:val="00E26D8B"/>
    <w:rsid w:val="00E274FB"/>
    <w:rsid w:val="00E2785E"/>
    <w:rsid w:val="00E331A5"/>
    <w:rsid w:val="00E331D7"/>
    <w:rsid w:val="00E339DD"/>
    <w:rsid w:val="00E33BBE"/>
    <w:rsid w:val="00E34AC2"/>
    <w:rsid w:val="00E35003"/>
    <w:rsid w:val="00E35A6A"/>
    <w:rsid w:val="00E35E17"/>
    <w:rsid w:val="00E37049"/>
    <w:rsid w:val="00E37B74"/>
    <w:rsid w:val="00E40AA3"/>
    <w:rsid w:val="00E4117A"/>
    <w:rsid w:val="00E42318"/>
    <w:rsid w:val="00E424D1"/>
    <w:rsid w:val="00E42CA1"/>
    <w:rsid w:val="00E442E5"/>
    <w:rsid w:val="00E44420"/>
    <w:rsid w:val="00E45333"/>
    <w:rsid w:val="00E456DA"/>
    <w:rsid w:val="00E457E4"/>
    <w:rsid w:val="00E45F59"/>
    <w:rsid w:val="00E464E2"/>
    <w:rsid w:val="00E46F7F"/>
    <w:rsid w:val="00E47164"/>
    <w:rsid w:val="00E473EC"/>
    <w:rsid w:val="00E474F7"/>
    <w:rsid w:val="00E47AC8"/>
    <w:rsid w:val="00E47B88"/>
    <w:rsid w:val="00E47D0C"/>
    <w:rsid w:val="00E5039D"/>
    <w:rsid w:val="00E5089B"/>
    <w:rsid w:val="00E50968"/>
    <w:rsid w:val="00E51183"/>
    <w:rsid w:val="00E52492"/>
    <w:rsid w:val="00E525C4"/>
    <w:rsid w:val="00E55C4D"/>
    <w:rsid w:val="00E568B6"/>
    <w:rsid w:val="00E569AD"/>
    <w:rsid w:val="00E57079"/>
    <w:rsid w:val="00E57306"/>
    <w:rsid w:val="00E576CE"/>
    <w:rsid w:val="00E60680"/>
    <w:rsid w:val="00E62770"/>
    <w:rsid w:val="00E62F40"/>
    <w:rsid w:val="00E644AB"/>
    <w:rsid w:val="00E64662"/>
    <w:rsid w:val="00E6546E"/>
    <w:rsid w:val="00E65DF5"/>
    <w:rsid w:val="00E660F4"/>
    <w:rsid w:val="00E66CD6"/>
    <w:rsid w:val="00E66F04"/>
    <w:rsid w:val="00E673BE"/>
    <w:rsid w:val="00E678E6"/>
    <w:rsid w:val="00E67C10"/>
    <w:rsid w:val="00E711B4"/>
    <w:rsid w:val="00E715D7"/>
    <w:rsid w:val="00E73FB3"/>
    <w:rsid w:val="00E7506E"/>
    <w:rsid w:val="00E7539D"/>
    <w:rsid w:val="00E75471"/>
    <w:rsid w:val="00E81054"/>
    <w:rsid w:val="00E832DD"/>
    <w:rsid w:val="00E84091"/>
    <w:rsid w:val="00E84D53"/>
    <w:rsid w:val="00E86066"/>
    <w:rsid w:val="00E86420"/>
    <w:rsid w:val="00E86AA4"/>
    <w:rsid w:val="00E86C5F"/>
    <w:rsid w:val="00E86E7B"/>
    <w:rsid w:val="00E87B9F"/>
    <w:rsid w:val="00E901C5"/>
    <w:rsid w:val="00E92120"/>
    <w:rsid w:val="00E941C5"/>
    <w:rsid w:val="00E9566E"/>
    <w:rsid w:val="00E95D36"/>
    <w:rsid w:val="00E95EAA"/>
    <w:rsid w:val="00E95F7E"/>
    <w:rsid w:val="00E96524"/>
    <w:rsid w:val="00E96964"/>
    <w:rsid w:val="00E97568"/>
    <w:rsid w:val="00E97920"/>
    <w:rsid w:val="00E97F27"/>
    <w:rsid w:val="00EA0682"/>
    <w:rsid w:val="00EA0804"/>
    <w:rsid w:val="00EA0940"/>
    <w:rsid w:val="00EA0DF3"/>
    <w:rsid w:val="00EA0E51"/>
    <w:rsid w:val="00EA1798"/>
    <w:rsid w:val="00EA292A"/>
    <w:rsid w:val="00EA39A0"/>
    <w:rsid w:val="00EA3D91"/>
    <w:rsid w:val="00EA5AA4"/>
    <w:rsid w:val="00EA6271"/>
    <w:rsid w:val="00EB0917"/>
    <w:rsid w:val="00EB0957"/>
    <w:rsid w:val="00EB0B7A"/>
    <w:rsid w:val="00EB0FA4"/>
    <w:rsid w:val="00EB12BA"/>
    <w:rsid w:val="00EB2D4B"/>
    <w:rsid w:val="00EB33D2"/>
    <w:rsid w:val="00EB3643"/>
    <w:rsid w:val="00EB49AC"/>
    <w:rsid w:val="00EB527A"/>
    <w:rsid w:val="00EB563C"/>
    <w:rsid w:val="00EB5D37"/>
    <w:rsid w:val="00EB65D4"/>
    <w:rsid w:val="00EB7274"/>
    <w:rsid w:val="00EC03A6"/>
    <w:rsid w:val="00EC0A30"/>
    <w:rsid w:val="00EC0D3E"/>
    <w:rsid w:val="00EC1A42"/>
    <w:rsid w:val="00EC37EF"/>
    <w:rsid w:val="00EC3E7A"/>
    <w:rsid w:val="00EC4011"/>
    <w:rsid w:val="00EC41D7"/>
    <w:rsid w:val="00EC57E8"/>
    <w:rsid w:val="00EC5C31"/>
    <w:rsid w:val="00EC6138"/>
    <w:rsid w:val="00EC703C"/>
    <w:rsid w:val="00EC7C52"/>
    <w:rsid w:val="00ED0346"/>
    <w:rsid w:val="00ED0F26"/>
    <w:rsid w:val="00ED181E"/>
    <w:rsid w:val="00ED185D"/>
    <w:rsid w:val="00ED24DD"/>
    <w:rsid w:val="00ED3D4F"/>
    <w:rsid w:val="00ED4D67"/>
    <w:rsid w:val="00ED5E8C"/>
    <w:rsid w:val="00ED6118"/>
    <w:rsid w:val="00EE0C96"/>
    <w:rsid w:val="00EE14FB"/>
    <w:rsid w:val="00EE1CA9"/>
    <w:rsid w:val="00EE201A"/>
    <w:rsid w:val="00EE337E"/>
    <w:rsid w:val="00EE3E1A"/>
    <w:rsid w:val="00EE4DFA"/>
    <w:rsid w:val="00EE5002"/>
    <w:rsid w:val="00EE5134"/>
    <w:rsid w:val="00EE5C79"/>
    <w:rsid w:val="00EE6B40"/>
    <w:rsid w:val="00EE793C"/>
    <w:rsid w:val="00EE79EE"/>
    <w:rsid w:val="00EE7BD0"/>
    <w:rsid w:val="00EF0DB4"/>
    <w:rsid w:val="00EF20BB"/>
    <w:rsid w:val="00EF3265"/>
    <w:rsid w:val="00EF4865"/>
    <w:rsid w:val="00EF51B9"/>
    <w:rsid w:val="00EF611F"/>
    <w:rsid w:val="00EF6B89"/>
    <w:rsid w:val="00F00008"/>
    <w:rsid w:val="00F003E9"/>
    <w:rsid w:val="00F00D3E"/>
    <w:rsid w:val="00F00EBE"/>
    <w:rsid w:val="00F019D4"/>
    <w:rsid w:val="00F01A4D"/>
    <w:rsid w:val="00F01B85"/>
    <w:rsid w:val="00F0213F"/>
    <w:rsid w:val="00F02579"/>
    <w:rsid w:val="00F02B47"/>
    <w:rsid w:val="00F02CA9"/>
    <w:rsid w:val="00F03352"/>
    <w:rsid w:val="00F03731"/>
    <w:rsid w:val="00F03E6D"/>
    <w:rsid w:val="00F0477C"/>
    <w:rsid w:val="00F05E8D"/>
    <w:rsid w:val="00F0627F"/>
    <w:rsid w:val="00F063DE"/>
    <w:rsid w:val="00F068B9"/>
    <w:rsid w:val="00F06FC3"/>
    <w:rsid w:val="00F10380"/>
    <w:rsid w:val="00F11057"/>
    <w:rsid w:val="00F11B48"/>
    <w:rsid w:val="00F11FA2"/>
    <w:rsid w:val="00F1419C"/>
    <w:rsid w:val="00F14D82"/>
    <w:rsid w:val="00F14EC8"/>
    <w:rsid w:val="00F15140"/>
    <w:rsid w:val="00F16EB2"/>
    <w:rsid w:val="00F1735B"/>
    <w:rsid w:val="00F17573"/>
    <w:rsid w:val="00F17933"/>
    <w:rsid w:val="00F21290"/>
    <w:rsid w:val="00F21E26"/>
    <w:rsid w:val="00F24635"/>
    <w:rsid w:val="00F24679"/>
    <w:rsid w:val="00F249D0"/>
    <w:rsid w:val="00F24A4F"/>
    <w:rsid w:val="00F25FE4"/>
    <w:rsid w:val="00F26037"/>
    <w:rsid w:val="00F271A0"/>
    <w:rsid w:val="00F27CCE"/>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1F63"/>
    <w:rsid w:val="00F424DD"/>
    <w:rsid w:val="00F42CFE"/>
    <w:rsid w:val="00F43FB9"/>
    <w:rsid w:val="00F44F67"/>
    <w:rsid w:val="00F456EA"/>
    <w:rsid w:val="00F45F4C"/>
    <w:rsid w:val="00F46693"/>
    <w:rsid w:val="00F46782"/>
    <w:rsid w:val="00F47105"/>
    <w:rsid w:val="00F471B7"/>
    <w:rsid w:val="00F5113C"/>
    <w:rsid w:val="00F5119B"/>
    <w:rsid w:val="00F511BF"/>
    <w:rsid w:val="00F520AD"/>
    <w:rsid w:val="00F520B9"/>
    <w:rsid w:val="00F52522"/>
    <w:rsid w:val="00F52D98"/>
    <w:rsid w:val="00F53217"/>
    <w:rsid w:val="00F54AA1"/>
    <w:rsid w:val="00F5594B"/>
    <w:rsid w:val="00F56C8B"/>
    <w:rsid w:val="00F6034F"/>
    <w:rsid w:val="00F607CC"/>
    <w:rsid w:val="00F6098D"/>
    <w:rsid w:val="00F62AA5"/>
    <w:rsid w:val="00F62B2B"/>
    <w:rsid w:val="00F639B1"/>
    <w:rsid w:val="00F648F0"/>
    <w:rsid w:val="00F672EC"/>
    <w:rsid w:val="00F674B4"/>
    <w:rsid w:val="00F700DC"/>
    <w:rsid w:val="00F701A9"/>
    <w:rsid w:val="00F709ED"/>
    <w:rsid w:val="00F70DEB"/>
    <w:rsid w:val="00F711DC"/>
    <w:rsid w:val="00F71624"/>
    <w:rsid w:val="00F728B6"/>
    <w:rsid w:val="00F73808"/>
    <w:rsid w:val="00F73B11"/>
    <w:rsid w:val="00F742DF"/>
    <w:rsid w:val="00F74BFD"/>
    <w:rsid w:val="00F75087"/>
    <w:rsid w:val="00F7687B"/>
    <w:rsid w:val="00F76B6C"/>
    <w:rsid w:val="00F76C0F"/>
    <w:rsid w:val="00F77D97"/>
    <w:rsid w:val="00F77FBC"/>
    <w:rsid w:val="00F80495"/>
    <w:rsid w:val="00F80C6E"/>
    <w:rsid w:val="00F80F70"/>
    <w:rsid w:val="00F80F90"/>
    <w:rsid w:val="00F81922"/>
    <w:rsid w:val="00F827D3"/>
    <w:rsid w:val="00F82B42"/>
    <w:rsid w:val="00F832C0"/>
    <w:rsid w:val="00F83BD4"/>
    <w:rsid w:val="00F843AA"/>
    <w:rsid w:val="00F84473"/>
    <w:rsid w:val="00F852AD"/>
    <w:rsid w:val="00F85913"/>
    <w:rsid w:val="00F85D05"/>
    <w:rsid w:val="00F8676F"/>
    <w:rsid w:val="00F86A97"/>
    <w:rsid w:val="00F903F4"/>
    <w:rsid w:val="00F90467"/>
    <w:rsid w:val="00F90954"/>
    <w:rsid w:val="00F92259"/>
    <w:rsid w:val="00F922C0"/>
    <w:rsid w:val="00F934CE"/>
    <w:rsid w:val="00F9367E"/>
    <w:rsid w:val="00F93B73"/>
    <w:rsid w:val="00F9413A"/>
    <w:rsid w:val="00F941A7"/>
    <w:rsid w:val="00F94EAD"/>
    <w:rsid w:val="00F95932"/>
    <w:rsid w:val="00F959B2"/>
    <w:rsid w:val="00F962E8"/>
    <w:rsid w:val="00F97434"/>
    <w:rsid w:val="00F9757A"/>
    <w:rsid w:val="00F9799B"/>
    <w:rsid w:val="00F97A5D"/>
    <w:rsid w:val="00F97E09"/>
    <w:rsid w:val="00FA099E"/>
    <w:rsid w:val="00FA0E2B"/>
    <w:rsid w:val="00FA15BA"/>
    <w:rsid w:val="00FA1657"/>
    <w:rsid w:val="00FA18B8"/>
    <w:rsid w:val="00FA2B2C"/>
    <w:rsid w:val="00FA37CB"/>
    <w:rsid w:val="00FA421B"/>
    <w:rsid w:val="00FA5265"/>
    <w:rsid w:val="00FA58E2"/>
    <w:rsid w:val="00FA5A1C"/>
    <w:rsid w:val="00FA5FA2"/>
    <w:rsid w:val="00FA6CF5"/>
    <w:rsid w:val="00FA6F2C"/>
    <w:rsid w:val="00FA7036"/>
    <w:rsid w:val="00FB01E9"/>
    <w:rsid w:val="00FB086D"/>
    <w:rsid w:val="00FB0A1A"/>
    <w:rsid w:val="00FB1865"/>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2612"/>
    <w:rsid w:val="00FC294F"/>
    <w:rsid w:val="00FC54D3"/>
    <w:rsid w:val="00FC66E9"/>
    <w:rsid w:val="00FC69E3"/>
    <w:rsid w:val="00FC730C"/>
    <w:rsid w:val="00FC733F"/>
    <w:rsid w:val="00FC766F"/>
    <w:rsid w:val="00FC789A"/>
    <w:rsid w:val="00FD1A9F"/>
    <w:rsid w:val="00FD2A32"/>
    <w:rsid w:val="00FD2A3F"/>
    <w:rsid w:val="00FD37FE"/>
    <w:rsid w:val="00FD384B"/>
    <w:rsid w:val="00FD4650"/>
    <w:rsid w:val="00FD50BA"/>
    <w:rsid w:val="00FD553C"/>
    <w:rsid w:val="00FD585B"/>
    <w:rsid w:val="00FD59C5"/>
    <w:rsid w:val="00FD72D4"/>
    <w:rsid w:val="00FE2861"/>
    <w:rsid w:val="00FE29E6"/>
    <w:rsid w:val="00FE3DE3"/>
    <w:rsid w:val="00FE4B74"/>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68C"/>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8EE94"/>
  <w15:docId w15:val="{0BC4A2C2-AA76-4E1D-B99E-BB229113E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lsdException w:name="heading 5" w:locked="1" w:qFormat="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2A"/>
    <w:pPr>
      <w:spacing w:before="120" w:after="120"/>
    </w:pPr>
    <w:rPr>
      <w:rFonts w:ascii="Arial" w:hAnsi="Arial"/>
      <w:sz w:val="22"/>
      <w:szCs w:val="22"/>
      <w:lang w:eastAsia="en-US"/>
    </w:rPr>
  </w:style>
  <w:style w:type="paragraph" w:styleId="Overskrift1">
    <w:name w:val="heading 1"/>
    <w:next w:val="Normal"/>
    <w:link w:val="Overskrift1Tegn"/>
    <w:uiPriority w:val="99"/>
    <w:qFormat/>
    <w:rsid w:val="00301F3A"/>
    <w:pPr>
      <w:pageBreakBefore/>
      <w:numPr>
        <w:numId w:val="32"/>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DD5A49"/>
    <w:pPr>
      <w:numPr>
        <w:ilvl w:val="1"/>
        <w:numId w:val="32"/>
      </w:numPr>
      <w:spacing w:before="480" w:after="120"/>
      <w:ind w:left="576"/>
      <w:outlineLvl w:val="1"/>
    </w:pPr>
    <w:rPr>
      <w:rFonts w:ascii="Arial" w:hAnsi="Arial"/>
      <w:caps/>
      <w:spacing w:val="15"/>
      <w:sz w:val="28"/>
      <w:szCs w:val="24"/>
      <w:lang w:eastAsia="en-US"/>
    </w:rPr>
  </w:style>
  <w:style w:type="paragraph" w:styleId="Overskrift3">
    <w:name w:val="heading 3"/>
    <w:basedOn w:val="Normal"/>
    <w:next w:val="Normal"/>
    <w:link w:val="Overskrift3Tegn"/>
    <w:qFormat/>
    <w:rsid w:val="00FA7036"/>
    <w:pPr>
      <w:numPr>
        <w:ilvl w:val="2"/>
        <w:numId w:val="32"/>
      </w:numPr>
      <w:pBdr>
        <w:bottom w:val="dotted" w:sz="4" w:space="1" w:color="004D6C"/>
      </w:pBdr>
      <w:spacing w:before="300"/>
      <w:ind w:left="720"/>
      <w:outlineLvl w:val="2"/>
    </w:pPr>
    <w:rPr>
      <w:caps/>
      <w:color w:val="004D6C"/>
      <w:sz w:val="24"/>
      <w:szCs w:val="24"/>
    </w:rPr>
  </w:style>
  <w:style w:type="paragraph" w:styleId="Overskrift4">
    <w:name w:val="heading 4"/>
    <w:next w:val="Normal"/>
    <w:link w:val="Overskrift4Tegn"/>
    <w:uiPriority w:val="99"/>
    <w:rsid w:val="00DC5470"/>
    <w:pPr>
      <w:keepNext/>
      <w:framePr w:wrap="notBeside" w:vAnchor="page" w:hAnchor="text" w:y="1"/>
      <w:numPr>
        <w:ilvl w:val="3"/>
        <w:numId w:val="32"/>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qFormat/>
    <w:rsid w:val="00301F3A"/>
    <w:pPr>
      <w:keepNext/>
      <w:numPr>
        <w:ilvl w:val="4"/>
        <w:numId w:val="32"/>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32"/>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32"/>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32"/>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32"/>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DD5A49"/>
    <w:rPr>
      <w:rFonts w:ascii="Arial" w:hAnsi="Arial"/>
      <w:caps/>
      <w:spacing w:val="15"/>
      <w:sz w:val="28"/>
      <w:szCs w:val="24"/>
      <w:lang w:eastAsia="en-US"/>
    </w:rPr>
  </w:style>
  <w:style w:type="character" w:customStyle="1" w:styleId="Overskrift3Tegn">
    <w:name w:val="Overskrift 3 Tegn"/>
    <w:basedOn w:val="Standardskrifttypeiafsnit"/>
    <w:link w:val="Overskrift3"/>
    <w:locked/>
    <w:rsid w:val="00FA7036"/>
    <w:rPr>
      <w:caps/>
      <w:color w:val="004D6C"/>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basedOn w:val="Standardskrifttypeiafsnit"/>
    <w:link w:val="Fodnotetekst"/>
    <w:semiHidden/>
    <w:locked/>
    <w:rsid w:val="00F80F70"/>
    <w:rPr>
      <w:rFonts w:cs="Times New Roman"/>
      <w:sz w:val="20"/>
      <w:szCs w:val="20"/>
      <w:lang w:val="en-US" w:eastAsia="en-US"/>
    </w:rPr>
  </w:style>
  <w:style w:type="character" w:styleId="Fodnotehenvisning">
    <w:name w:val="footnote reference"/>
    <w:basedOn w:val="Standardskrifttypeiafsnit"/>
    <w:semiHidden/>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uiPriority w:val="99"/>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qFormat/>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99"/>
    <w:rsid w:val="003A030F"/>
    <w:pPr>
      <w:spacing w:after="0"/>
    </w:pPr>
  </w:style>
  <w:style w:type="character" w:customStyle="1" w:styleId="IngenafstandTegn">
    <w:name w:val="Ingen afstand Tegn"/>
    <w:basedOn w:val="Standardskrifttypeiafsnit"/>
    <w:link w:val="Ingenafstand"/>
    <w:uiPriority w:val="99"/>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qFormat/>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5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lstomtale1">
    <w:name w:val="Uløst omtale1"/>
    <w:basedOn w:val="Standardskrifttypeiafsnit"/>
    <w:uiPriority w:val="99"/>
    <w:semiHidden/>
    <w:unhideWhenUsed/>
    <w:rsid w:val="00BB1515"/>
    <w:rPr>
      <w:color w:val="808080"/>
      <w:shd w:val="clear" w:color="auto" w:fill="E6E6E6"/>
    </w:rPr>
  </w:style>
  <w:style w:type="character" w:styleId="Ulstomtale">
    <w:name w:val="Unresolved Mention"/>
    <w:basedOn w:val="Standardskrifttypeiafsnit"/>
    <w:uiPriority w:val="99"/>
    <w:semiHidden/>
    <w:unhideWhenUsed/>
    <w:rsid w:val="00390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mst.dk/Virksomhed_og_myndighed/Landbrug/Husdyrgodkendelser/bat/Svovlsyrebehandling_sogylle.htm"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10" Type="http://schemas.openxmlformats.org/officeDocument/2006/relationships/hyperlink" Target="mailto:peter@psmr.dk" TargetMode="External"/><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eter@psmr.dk"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48B5A-398C-4D74-BC36-80B8476F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37</Pages>
  <Words>4648</Words>
  <Characters>28358</Characters>
  <Application>Microsoft Office Word</Application>
  <DocSecurity>0</DocSecurity>
  <Lines>236</Lines>
  <Paragraphs>65</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32941</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Peter Salling</cp:lastModifiedBy>
  <cp:revision>25</cp:revision>
  <cp:lastPrinted>2019-03-08T09:17:00Z</cp:lastPrinted>
  <dcterms:created xsi:type="dcterms:W3CDTF">2021-01-15T13:15:00Z</dcterms:created>
  <dcterms:modified xsi:type="dcterms:W3CDTF">2021-01-15T14:18:00Z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