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564" w:rsidRDefault="00CC3564" w:rsidP="00CC3564">
      <w:pPr>
        <w:jc w:val="center"/>
        <w:rPr>
          <w:i/>
          <w:noProof/>
          <w:color w:val="1F497D" w:themeColor="text2"/>
        </w:rPr>
      </w:pPr>
    </w:p>
    <w:p w:rsidR="00CC3564" w:rsidRDefault="003220EF" w:rsidP="003220EF">
      <w:pPr>
        <w:spacing w:line="240" w:lineRule="auto"/>
        <w:jc w:val="center"/>
        <w:rPr>
          <w:i/>
          <w:noProof/>
          <w:color w:val="1F497D" w:themeColor="text2"/>
        </w:rPr>
      </w:pPr>
      <w:r>
        <w:rPr>
          <w:i/>
          <w:noProof/>
          <w:color w:val="1F497D" w:themeColor="text2"/>
        </w:rPr>
        <w:drawing>
          <wp:inline distT="0" distB="0" distL="0" distR="0">
            <wp:extent cx="6256923" cy="3364302"/>
            <wp:effectExtent l="0" t="0" r="0" b="7620"/>
            <wp:docPr id="4" name="Billed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eknik og Miljo\Natur_Miljoe\Personer\Ellen Marie\Arbejdsmappe for husdyrsager\Ejstrupvej 20\Billeder\20211013_15311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28309"/>
                    <a:stretch/>
                  </pic:blipFill>
                  <pic:spPr bwMode="auto">
                    <a:xfrm>
                      <a:off x="0" y="0"/>
                      <a:ext cx="6263640" cy="3367914"/>
                    </a:xfrm>
                    <a:prstGeom prst="rect">
                      <a:avLst/>
                    </a:prstGeom>
                    <a:noFill/>
                    <a:ln>
                      <a:noFill/>
                    </a:ln>
                    <a:extLst>
                      <a:ext uri="{53640926-AAD7-44D8-BBD7-CCE9431645EC}">
                        <a14:shadowObscured xmlns:a14="http://schemas.microsoft.com/office/drawing/2010/main"/>
                      </a:ext>
                    </a:extLst>
                  </pic:spPr>
                </pic:pic>
              </a:graphicData>
            </a:graphic>
          </wp:inline>
        </w:drawing>
      </w:r>
    </w:p>
    <w:p w:rsidR="00054296" w:rsidRDefault="002F46BC" w:rsidP="00BF5C93">
      <w:r>
        <w:rPr>
          <w:noProof/>
        </w:rPr>
        <mc:AlternateContent>
          <mc:Choice Requires="wps">
            <w:drawing>
              <wp:anchor distT="0" distB="0" distL="114300" distR="114300" simplePos="0" relativeHeight="251659264" behindDoc="0" locked="0" layoutInCell="1" allowOverlap="1" wp14:anchorId="36BC9729" wp14:editId="7BFFD622">
                <wp:simplePos x="0" y="0"/>
                <wp:positionH relativeFrom="page">
                  <wp:posOffset>513080</wp:posOffset>
                </wp:positionH>
                <wp:positionV relativeFrom="page">
                  <wp:posOffset>5725160</wp:posOffset>
                </wp:positionV>
                <wp:extent cx="6479540" cy="3062605"/>
                <wp:effectExtent l="0" t="0" r="16510" b="23495"/>
                <wp:wrapNone/>
                <wp:docPr id="2" name="Rektangel 2" descr="#Decorative" title="blå baggrund bag titelen"/>
                <wp:cNvGraphicFramePr/>
                <a:graphic xmlns:a="http://schemas.openxmlformats.org/drawingml/2006/main">
                  <a:graphicData uri="http://schemas.microsoft.com/office/word/2010/wordprocessingShape">
                    <wps:wsp>
                      <wps:cNvSpPr/>
                      <wps:spPr>
                        <a:xfrm>
                          <a:off x="0" y="0"/>
                          <a:ext cx="6479540" cy="3062605"/>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 o:spid="_x0000_s1026" alt="Titel: blå baggrund bag titelen - Beskrivelse: #Decorative" style="position:absolute;margin-left:40.4pt;margin-top:450.8pt;width:510.2pt;height:2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PLNngIAAI8FAAAOAAAAZHJzL2Uyb0RvYy54bWysVNtOGzEQfa/Uf7Dc57JJCKGJ2KAIRFUJ&#10;AQIqnh3vOLHqtd2xc+v/9Ev6Yx17N0tKkZCqvuzOeGaO53I8Z+fb2rA1YNDOlrx/1OMMrHSVtouS&#10;f328+viJsxCFrYRxFkq+g8DPp+/fnW38BAZu6UwFyAjEhsnGl3wZo58URZBLqEU4ch4sGZXDWkRS&#10;cVFUKDaEXpti0OuNio3DyqOTEAKdXjZGPs34SoGMt0oFiMyUnHKL+Yv5O0/fYnomJgsUfqllm4b4&#10;hyxqoS1d2kFdiijYCvVfULWW6IJT8Ui6unBKaQm5Bqqm33tRzcNSeMi1UHOC79oU/h+svFnfIdNV&#10;yQecWVHTiO7hGw1sAYbRUQVBUrs+XIJ0KKJeAzVRR0N+c/PrJ5uLxQJXtkpCMoABm5q68WFC2A/+&#10;DlstkJg6tFVYpz/VzrZ5ELtuELCNTNLhaHg6PhnSvCTZjnujwah3klCL53CPIX4GV7MklBxp0nkA&#10;Yn0dYuO6d0m3BWd0daWNyQou5hcG2VokVvRG4/Fxi/6HG2T+tHCpoKaELMWdgQRl7D0o6h8l3c/3&#10;Z+ZChy6kBBv7LXz2TmGKMukCj98ObP1TaJNVFzx4O7iLyDc7G7vgWluHrwGYLmXV+FPvD+pO4txV&#10;O6IOuuZNBS+vNI3iWoR4J5AeEY2PFkO8pY8yblNy10qcLR3+eO08+RO3ycrZhh5lycP3lUDinPli&#10;ifXj/jCxImZleHI6IAUPLfNDi13VF44m3KcV5GUWk380e1Ghq59of8zSrWQSVtLdJZcR98pFbJYF&#10;bSAJs1l2o5frRby2D17up56o9rh9EuhbPkai8o3bP2AxeUHLxjfNw7rZKjqlM2ef+9r2m159Zn27&#10;odJaOdSz1/Menf4GAAD//wMAUEsDBBQABgAIAAAAIQCX6SgS4gAAAAwBAAAPAAAAZHJzL2Rvd25y&#10;ZXYueG1sTI9BS8QwEIXvgv8hjODNTdqF2q1NF1kQYaGgdQ96S5uxLTaT0mTb6q83e9LbPObx3vfy&#10;/WoGNuPkeksSoo0AhtRY3VMr4fT2dJcCc16RVoMllPCNDvbF9VWuMm0XesW58i0LIeQyJaHzfsw4&#10;d02HRrmNHZHC79NORvkgp5brSS0h3Aw8FiLhRvUUGjo14qHD5qs6Gwl16Y6nuUzKj/v4fSmPzwf3&#10;81JJeXuzPj4A87j6PzNc8AM6FIGptmfSjg0SUhHIvYSdiBJgF0MkohhYHa5tut0BL3L+f0TxCwAA&#10;//8DAFBLAQItABQABgAIAAAAIQC2gziS/gAAAOEBAAATAAAAAAAAAAAAAAAAAAAAAABbQ29udGVu&#10;dF9UeXBlc10ueG1sUEsBAi0AFAAGAAgAAAAhADj9If/WAAAAlAEAAAsAAAAAAAAAAAAAAAAALwEA&#10;AF9yZWxzLy5yZWxzUEsBAi0AFAAGAAgAAAAhAHjY8s2eAgAAjwUAAA4AAAAAAAAAAAAAAAAALgIA&#10;AGRycy9lMm9Eb2MueG1sUEsBAi0AFAAGAAgAAAAhAJfpKBLiAAAADAEAAA8AAAAAAAAAAAAAAAAA&#10;+AQAAGRycy9kb3ducmV2LnhtbFBLBQYAAAAABAAEAPMAAAAHBgAAAAA=&#10;" fillcolor="#006993" strokecolor="#4579b8 [3044]">
                <w10:wrap anchorx="page" anchory="page"/>
              </v:rect>
            </w:pict>
          </mc:Fallback>
        </mc:AlternateContent>
      </w:r>
      <w:r w:rsidRPr="005F37E4">
        <w:rPr>
          <w:noProof/>
        </w:rPr>
        <mc:AlternateContent>
          <mc:Choice Requires="wps">
            <w:drawing>
              <wp:anchor distT="0" distB="0" distL="114300" distR="114300" simplePos="0" relativeHeight="251661312" behindDoc="0" locked="0" layoutInCell="1" allowOverlap="1" wp14:anchorId="332E48EC" wp14:editId="11B0626C">
                <wp:simplePos x="0" y="0"/>
                <wp:positionH relativeFrom="page">
                  <wp:posOffset>902335</wp:posOffset>
                </wp:positionH>
                <wp:positionV relativeFrom="page">
                  <wp:posOffset>6019165</wp:posOffset>
                </wp:positionV>
                <wp:extent cx="6015355" cy="2769235"/>
                <wp:effectExtent l="0" t="0" r="4445" b="12065"/>
                <wp:wrapThrough wrapText="bothSides">
                  <wp:wrapPolygon edited="0">
                    <wp:start x="0" y="0"/>
                    <wp:lineTo x="0" y="21546"/>
                    <wp:lineTo x="21548" y="21546"/>
                    <wp:lineTo x="21548" y="0"/>
                    <wp:lineTo x="0" y="0"/>
                  </wp:wrapPolygon>
                </wp:wrapThrough>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276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A1C" w:rsidRPr="009B15F8" w:rsidRDefault="00E65A1C" w:rsidP="00DF2F84">
                            <w:pPr>
                              <w:pStyle w:val="Forside-Overskrift"/>
                            </w:pPr>
                            <w:r w:rsidRPr="009B15F8">
                              <w:t>Miljøgodkendelse</w:t>
                            </w:r>
                          </w:p>
                          <w:p w:rsidR="00E65A1C" w:rsidRDefault="00E65A1C" w:rsidP="008467E1">
                            <w:pPr>
                              <w:pStyle w:val="Forside-Undertitel"/>
                            </w:pPr>
                            <w:r w:rsidRPr="00501F83">
                              <w:t xml:space="preserve">Ejstrupvej 20 </w:t>
                            </w:r>
                          </w:p>
                          <w:p w:rsidR="00E65A1C" w:rsidRPr="00501F83" w:rsidRDefault="00E65A1C" w:rsidP="008467E1">
                            <w:pPr>
                              <w:pStyle w:val="Forside-Undertitel"/>
                            </w:pPr>
                            <w:r w:rsidRPr="00501F83">
                              <w:t>9640 Farsø</w:t>
                            </w:r>
                          </w:p>
                          <w:p w:rsidR="00E65A1C" w:rsidRDefault="00E65A1C" w:rsidP="008467E1">
                            <w:pPr>
                              <w:pStyle w:val="Forside-Undertitel"/>
                              <w:jc w:val="right"/>
                              <w:rPr>
                                <w:sz w:val="32"/>
                                <w:szCs w:val="32"/>
                              </w:rPr>
                            </w:pPr>
                          </w:p>
                          <w:p w:rsidR="00E65A1C" w:rsidRPr="008467E1" w:rsidRDefault="00E65A1C" w:rsidP="008467E1">
                            <w:pPr>
                              <w:pStyle w:val="Forside-Undertitel"/>
                              <w:jc w:val="right"/>
                              <w:rPr>
                                <w:sz w:val="32"/>
                                <w:szCs w:val="32"/>
                              </w:rPr>
                            </w:pPr>
                            <w:r>
                              <w:rPr>
                                <w:sz w:val="32"/>
                                <w:szCs w:val="32"/>
                              </w:rPr>
                              <w:t>Gældende fra</w:t>
                            </w:r>
                          </w:p>
                          <w:p w:rsidR="00E65A1C" w:rsidRPr="00174876" w:rsidRDefault="00E65A1C" w:rsidP="008467E1">
                            <w:pPr>
                              <w:pStyle w:val="Forside-Undertitel"/>
                              <w:jc w:val="right"/>
                            </w:pPr>
                            <w:r>
                              <w:rPr>
                                <w:sz w:val="32"/>
                                <w:szCs w:val="32"/>
                              </w:rPr>
                              <w:t>8</w:t>
                            </w:r>
                            <w:r w:rsidRPr="00174876">
                              <w:rPr>
                                <w:sz w:val="32"/>
                                <w:szCs w:val="32"/>
                              </w:rPr>
                              <w:t>. december 2021</w:t>
                            </w:r>
                            <w:r w:rsidRPr="00174876">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71.05pt;margin-top:473.95pt;width:473.65pt;height:21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pNrgIAAKsFAAAOAAAAZHJzL2Uyb0RvYy54bWysVG1vmzAQ/j5p/8Hyd8pLgARUUrUhTJO6&#10;F6ndD3DABGtgM9sJ6ab9951NSJNWk6ZtfLDO9vm5e+4e7vrm0LVoT6VigmfYv/IworwUFePbDH95&#10;LJwFRkoTXpFWcJrhJ6rwzfLtm+uhT2kgGtFWVCIA4Sod+gw3Wvep66qyoR1RV6KnHC5rITuiYSu3&#10;biXJAOhd6waeF7uDkFUvRUmVgtN8vMRLi1/XtNSf6lpRjdoMQ27artKuG7O6y2uSbiXpG1Ye0yB/&#10;kUVHGIegJ6icaIJ2kr2C6lgphRK1vipF54q6ZiW1HICN771g89CQnlouUBzVn8qk/h9s+XH/WSJW&#10;ZXiOEScdtOiRHjS6Ewc08015hl6l4PXQg58+wDm02VJV/b0ovyrExaohfEtvpRRDQ0kF6dmX7tnT&#10;EUcZkM3wQVQQh+y0sECHWnamdlANBOjQpqdTa0wuJRzGnh/NogijEu6CeZwEs8hk55J0et5Lpd9R&#10;0SFjZFhC7y082d8rPbpOLiYaFwVrW9v/ll8cAOZ4AsHhqbkzadh2/ki8ZL1YL0InDOK1E3p57twW&#10;q9CJC38e5bN8tcr9nyauH6YNqyrKTZhJWn74Z607inwUxUlcSrSsMnAmJSW3m1Ur0Z6AtAv7HQty&#10;5uZepmHrBVxeUPKD0LsLEqeIF3MnLMLISebewvH85C6JvTAJ8+KS0j3j9N8poSHDSRREo5p+y82z&#10;32tuJO2YhuHRsi7Di5MTSY0G17yyrdWEtaN9VgqT/nMpoN1To61ijUhHuerD5gAoRsYbUT2BdqUA&#10;ZYFAYeKB0Qj5HaMBpkeG1bcdkRSj9j0H/ZtRMxlyMjaTQXgJTzOsMRrNlR5H0q6XbNsA8viHcXEL&#10;/0jNrHqfs4DUzQYmgiVxnF5m5JzvrdfzjF3+AgAA//8DAFBLAwQUAAYACAAAACEAdBikK+EAAAAN&#10;AQAADwAAAGRycy9kb3ducmV2LnhtbEyPwU7DMAyG70i8Q2QkbizZqEZbmk4TghMSoisHjmmTtdEa&#10;pzTZVt4e78Ru/uVPvz8Xm9kN7GSmYD1KWC4EMIOt1xY7CV/120MKLESFWg0ejYRfE2BT3t4UKtf+&#10;jJU57WLHqARDriT0MY4556HtjVNh4UeDtNv7yalIceq4ntSZyt3AV0KsuVMW6UKvRvPSm/awOzoJ&#10;22+sXu3PR/NZ7Stb15nA9/VByvu7efsMLJo5/sNw0Sd1KMmp8UfUgQ2Uk9WSUAlZ8pQBuxAizRJg&#10;DU2PaSKAlwW//qL8AwAA//8DAFBLAQItABQABgAIAAAAIQC2gziS/gAAAOEBAAATAAAAAAAAAAAA&#10;AAAAAAAAAABbQ29udGVudF9UeXBlc10ueG1sUEsBAi0AFAAGAAgAAAAhADj9If/WAAAAlAEAAAsA&#10;AAAAAAAAAAAAAAAALwEAAF9yZWxzLy5yZWxzUEsBAi0AFAAGAAgAAAAhAARN+k2uAgAAqwUAAA4A&#10;AAAAAAAAAAAAAAAALgIAAGRycy9lMm9Eb2MueG1sUEsBAi0AFAAGAAgAAAAhAHQYpCvhAAAADQEA&#10;AA8AAAAAAAAAAAAAAAAACAUAAGRycy9kb3ducmV2LnhtbFBLBQYAAAAABAAEAPMAAAAWBgAAAAA=&#10;" filled="f" stroked="f">
                <v:textbox inset="0,0,0,0">
                  <w:txbxContent>
                    <w:p w:rsidR="00E65A1C" w:rsidRPr="009B15F8" w:rsidRDefault="00E65A1C" w:rsidP="00DF2F84">
                      <w:pPr>
                        <w:pStyle w:val="Forside-Overskrift"/>
                      </w:pPr>
                      <w:r w:rsidRPr="009B15F8">
                        <w:t>Miljøgodkendelse</w:t>
                      </w:r>
                    </w:p>
                    <w:p w:rsidR="00E65A1C" w:rsidRDefault="00E65A1C" w:rsidP="008467E1">
                      <w:pPr>
                        <w:pStyle w:val="Forside-Undertitel"/>
                      </w:pPr>
                      <w:r w:rsidRPr="00501F83">
                        <w:t xml:space="preserve">Ejstrupvej 20 </w:t>
                      </w:r>
                    </w:p>
                    <w:p w:rsidR="00E65A1C" w:rsidRPr="00501F83" w:rsidRDefault="00E65A1C" w:rsidP="008467E1">
                      <w:pPr>
                        <w:pStyle w:val="Forside-Undertitel"/>
                      </w:pPr>
                      <w:r w:rsidRPr="00501F83">
                        <w:t>9640 Farsø</w:t>
                      </w:r>
                    </w:p>
                    <w:p w:rsidR="00E65A1C" w:rsidRDefault="00E65A1C" w:rsidP="008467E1">
                      <w:pPr>
                        <w:pStyle w:val="Forside-Undertitel"/>
                        <w:jc w:val="right"/>
                        <w:rPr>
                          <w:sz w:val="32"/>
                          <w:szCs w:val="32"/>
                        </w:rPr>
                      </w:pPr>
                    </w:p>
                    <w:p w:rsidR="00E65A1C" w:rsidRPr="008467E1" w:rsidRDefault="00E65A1C" w:rsidP="008467E1">
                      <w:pPr>
                        <w:pStyle w:val="Forside-Undertitel"/>
                        <w:jc w:val="right"/>
                        <w:rPr>
                          <w:sz w:val="32"/>
                          <w:szCs w:val="32"/>
                        </w:rPr>
                      </w:pPr>
                      <w:r>
                        <w:rPr>
                          <w:sz w:val="32"/>
                          <w:szCs w:val="32"/>
                        </w:rPr>
                        <w:t>Gældende fra</w:t>
                      </w:r>
                    </w:p>
                    <w:p w:rsidR="00E65A1C" w:rsidRPr="00174876" w:rsidRDefault="00E65A1C" w:rsidP="008467E1">
                      <w:pPr>
                        <w:pStyle w:val="Forside-Undertitel"/>
                        <w:jc w:val="right"/>
                      </w:pPr>
                      <w:r>
                        <w:rPr>
                          <w:sz w:val="32"/>
                          <w:szCs w:val="32"/>
                        </w:rPr>
                        <w:t>8</w:t>
                      </w:r>
                      <w:r w:rsidRPr="00174876">
                        <w:rPr>
                          <w:sz w:val="32"/>
                          <w:szCs w:val="32"/>
                        </w:rPr>
                        <w:t>. december 2021</w:t>
                      </w:r>
                      <w:r w:rsidRPr="00174876">
                        <w:t xml:space="preserve"> </w:t>
                      </w:r>
                    </w:p>
                  </w:txbxContent>
                </v:textbox>
                <w10:wrap type="through" anchorx="page" anchory="page"/>
              </v:shape>
            </w:pict>
          </mc:Fallback>
        </mc:AlternateContent>
      </w:r>
      <w:r w:rsidR="00054296">
        <w:br w:type="page"/>
      </w:r>
      <w:r w:rsidR="00ED57B0" w:rsidRPr="005F37E4">
        <w:rPr>
          <w:noProof/>
        </w:rPr>
        <w:drawing>
          <wp:anchor distT="0" distB="0" distL="114300" distR="114300" simplePos="0" relativeHeight="251664384" behindDoc="1" locked="0" layoutInCell="1" allowOverlap="0" wp14:anchorId="2FAC559A" wp14:editId="015CBAC8">
            <wp:simplePos x="0" y="0"/>
            <wp:positionH relativeFrom="page">
              <wp:posOffset>4984115</wp:posOffset>
            </wp:positionH>
            <wp:positionV relativeFrom="page">
              <wp:posOffset>9419590</wp:posOffset>
            </wp:positionV>
            <wp:extent cx="1933200" cy="540000"/>
            <wp:effectExtent l="0" t="0" r="0" b="0"/>
            <wp:wrapTight wrapText="bothSides">
              <wp:wrapPolygon edited="0">
                <wp:start x="0" y="0"/>
                <wp:lineTo x="0" y="20584"/>
                <wp:lineTo x="21288" y="20584"/>
                <wp:lineTo x="21288" y="0"/>
                <wp:lineTo x="0" y="0"/>
              </wp:wrapPolygon>
            </wp:wrapTight>
            <wp:docPr id="8" name="Billede 8" descr="#Decorative" title="Vesthimmerland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ette:Desktop:VHK_PRI_Blaa_venstre_WO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3D2B" w:rsidRPr="00E33D2B" w:rsidRDefault="00E33D2B" w:rsidP="00562EAA">
      <w:pPr>
        <w:pStyle w:val="Overskrift1"/>
      </w:pPr>
      <w:bookmarkStart w:id="0" w:name="_Toc89861328"/>
      <w:r w:rsidRPr="00562EAA">
        <w:lastRenderedPageBreak/>
        <w:t>Indholdsfortegnelse</w:t>
      </w:r>
      <w:bookmarkEnd w:id="0"/>
    </w:p>
    <w:p w:rsidR="00E65A1C" w:rsidRDefault="00E33D2B">
      <w:pPr>
        <w:pStyle w:val="Indholdsfortegnelse1"/>
        <w:rPr>
          <w:rFonts w:asciiTheme="minorHAnsi" w:eastAsiaTheme="minorEastAsia" w:hAnsiTheme="minorHAnsi" w:cstheme="minorBidi"/>
          <w:b w:val="0"/>
        </w:rPr>
      </w:pPr>
      <w:r>
        <w:fldChar w:fldCharType="begin"/>
      </w:r>
      <w:r>
        <w:instrText xml:space="preserve"> TOC \o "1-2" \h \z \u </w:instrText>
      </w:r>
      <w:r>
        <w:fldChar w:fldCharType="separate"/>
      </w:r>
      <w:hyperlink w:anchor="_Toc89861328" w:history="1">
        <w:r w:rsidR="00E65A1C" w:rsidRPr="007030C8">
          <w:rPr>
            <w:rStyle w:val="Hyperlink"/>
          </w:rPr>
          <w:t>1.</w:t>
        </w:r>
        <w:r w:rsidR="00E65A1C">
          <w:rPr>
            <w:rFonts w:asciiTheme="minorHAnsi" w:eastAsiaTheme="minorEastAsia" w:hAnsiTheme="minorHAnsi" w:cstheme="minorBidi"/>
            <w:b w:val="0"/>
          </w:rPr>
          <w:tab/>
        </w:r>
        <w:r w:rsidR="00E65A1C" w:rsidRPr="007030C8">
          <w:rPr>
            <w:rStyle w:val="Hyperlink"/>
          </w:rPr>
          <w:t>Indholdsfortegnelse</w:t>
        </w:r>
        <w:r w:rsidR="00E65A1C">
          <w:rPr>
            <w:webHidden/>
          </w:rPr>
          <w:tab/>
        </w:r>
        <w:r w:rsidR="00E65A1C">
          <w:rPr>
            <w:webHidden/>
          </w:rPr>
          <w:fldChar w:fldCharType="begin"/>
        </w:r>
        <w:r w:rsidR="00E65A1C">
          <w:rPr>
            <w:webHidden/>
          </w:rPr>
          <w:instrText xml:space="preserve"> PAGEREF _Toc89861328 \h </w:instrText>
        </w:r>
        <w:r w:rsidR="00E65A1C">
          <w:rPr>
            <w:webHidden/>
          </w:rPr>
        </w:r>
        <w:r w:rsidR="00E65A1C">
          <w:rPr>
            <w:webHidden/>
          </w:rPr>
          <w:fldChar w:fldCharType="separate"/>
        </w:r>
        <w:r w:rsidR="001F3DC5">
          <w:rPr>
            <w:webHidden/>
          </w:rPr>
          <w:t>2</w:t>
        </w:r>
        <w:r w:rsidR="00E65A1C">
          <w:rPr>
            <w:webHidden/>
          </w:rPr>
          <w:fldChar w:fldCharType="end"/>
        </w:r>
      </w:hyperlink>
    </w:p>
    <w:p w:rsidR="00E65A1C" w:rsidRDefault="00522564">
      <w:pPr>
        <w:pStyle w:val="Indholdsfortegnelse1"/>
        <w:rPr>
          <w:rFonts w:asciiTheme="minorHAnsi" w:eastAsiaTheme="minorEastAsia" w:hAnsiTheme="minorHAnsi" w:cstheme="minorBidi"/>
          <w:b w:val="0"/>
        </w:rPr>
      </w:pPr>
      <w:hyperlink w:anchor="_Toc89861329" w:history="1">
        <w:r w:rsidR="00E65A1C" w:rsidRPr="007030C8">
          <w:rPr>
            <w:rStyle w:val="Hyperlink"/>
          </w:rPr>
          <w:t>2.</w:t>
        </w:r>
        <w:r w:rsidR="00E65A1C">
          <w:rPr>
            <w:rFonts w:asciiTheme="minorHAnsi" w:eastAsiaTheme="minorEastAsia" w:hAnsiTheme="minorHAnsi" w:cstheme="minorBidi"/>
            <w:b w:val="0"/>
          </w:rPr>
          <w:tab/>
        </w:r>
        <w:r w:rsidR="00E65A1C" w:rsidRPr="007030C8">
          <w:rPr>
            <w:rStyle w:val="Hyperlink"/>
          </w:rPr>
          <w:t>Afgørelse</w:t>
        </w:r>
        <w:r w:rsidR="00E65A1C">
          <w:rPr>
            <w:webHidden/>
          </w:rPr>
          <w:tab/>
        </w:r>
        <w:r w:rsidR="00E65A1C">
          <w:rPr>
            <w:webHidden/>
          </w:rPr>
          <w:fldChar w:fldCharType="begin"/>
        </w:r>
        <w:r w:rsidR="00E65A1C">
          <w:rPr>
            <w:webHidden/>
          </w:rPr>
          <w:instrText xml:space="preserve"> PAGEREF _Toc89861329 \h </w:instrText>
        </w:r>
        <w:r w:rsidR="00E65A1C">
          <w:rPr>
            <w:webHidden/>
          </w:rPr>
        </w:r>
        <w:r w:rsidR="00E65A1C">
          <w:rPr>
            <w:webHidden/>
          </w:rPr>
          <w:fldChar w:fldCharType="separate"/>
        </w:r>
        <w:r w:rsidR="001F3DC5">
          <w:rPr>
            <w:webHidden/>
          </w:rPr>
          <w:t>3</w:t>
        </w:r>
        <w:r w:rsidR="00E65A1C">
          <w:rPr>
            <w:webHidden/>
          </w:rPr>
          <w:fldChar w:fldCharType="end"/>
        </w:r>
      </w:hyperlink>
    </w:p>
    <w:p w:rsidR="00E65A1C" w:rsidRDefault="00522564">
      <w:pPr>
        <w:pStyle w:val="Indholdsfortegnelse1"/>
        <w:rPr>
          <w:rFonts w:asciiTheme="minorHAnsi" w:eastAsiaTheme="minorEastAsia" w:hAnsiTheme="minorHAnsi" w:cstheme="minorBidi"/>
          <w:b w:val="0"/>
        </w:rPr>
      </w:pPr>
      <w:hyperlink w:anchor="_Toc89861330" w:history="1">
        <w:r w:rsidR="00E65A1C" w:rsidRPr="007030C8">
          <w:rPr>
            <w:rStyle w:val="Hyperlink"/>
          </w:rPr>
          <w:t>3.</w:t>
        </w:r>
        <w:r w:rsidR="00E65A1C">
          <w:rPr>
            <w:rFonts w:asciiTheme="minorHAnsi" w:eastAsiaTheme="minorEastAsia" w:hAnsiTheme="minorHAnsi" w:cstheme="minorBidi"/>
            <w:b w:val="0"/>
          </w:rPr>
          <w:tab/>
        </w:r>
        <w:r w:rsidR="00E65A1C" w:rsidRPr="007030C8">
          <w:rPr>
            <w:rStyle w:val="Hyperlink"/>
          </w:rPr>
          <w:t>Situationsplan</w:t>
        </w:r>
        <w:r w:rsidR="00E65A1C">
          <w:rPr>
            <w:webHidden/>
          </w:rPr>
          <w:tab/>
        </w:r>
        <w:r w:rsidR="00E65A1C">
          <w:rPr>
            <w:webHidden/>
          </w:rPr>
          <w:fldChar w:fldCharType="begin"/>
        </w:r>
        <w:r w:rsidR="00E65A1C">
          <w:rPr>
            <w:webHidden/>
          </w:rPr>
          <w:instrText xml:space="preserve"> PAGEREF _Toc89861330 \h </w:instrText>
        </w:r>
        <w:r w:rsidR="00E65A1C">
          <w:rPr>
            <w:webHidden/>
          </w:rPr>
        </w:r>
        <w:r w:rsidR="00E65A1C">
          <w:rPr>
            <w:webHidden/>
          </w:rPr>
          <w:fldChar w:fldCharType="separate"/>
        </w:r>
        <w:r w:rsidR="001F3DC5">
          <w:rPr>
            <w:webHidden/>
          </w:rPr>
          <w:t>5</w:t>
        </w:r>
        <w:r w:rsidR="00E65A1C">
          <w:rPr>
            <w:webHidden/>
          </w:rPr>
          <w:fldChar w:fldCharType="end"/>
        </w:r>
      </w:hyperlink>
    </w:p>
    <w:p w:rsidR="00E65A1C" w:rsidRDefault="00522564">
      <w:pPr>
        <w:pStyle w:val="Indholdsfortegnelse1"/>
        <w:rPr>
          <w:rFonts w:asciiTheme="minorHAnsi" w:eastAsiaTheme="minorEastAsia" w:hAnsiTheme="minorHAnsi" w:cstheme="minorBidi"/>
          <w:b w:val="0"/>
        </w:rPr>
      </w:pPr>
      <w:hyperlink w:anchor="_Toc89861331" w:history="1">
        <w:r w:rsidR="00E65A1C" w:rsidRPr="007030C8">
          <w:rPr>
            <w:rStyle w:val="Hyperlink"/>
          </w:rPr>
          <w:t>4.</w:t>
        </w:r>
        <w:r w:rsidR="00E65A1C">
          <w:rPr>
            <w:rFonts w:asciiTheme="minorHAnsi" w:eastAsiaTheme="minorEastAsia" w:hAnsiTheme="minorHAnsi" w:cstheme="minorBidi"/>
            <w:b w:val="0"/>
          </w:rPr>
          <w:tab/>
        </w:r>
        <w:r w:rsidR="00E65A1C" w:rsidRPr="007030C8">
          <w:rPr>
            <w:rStyle w:val="Hyperlink"/>
          </w:rPr>
          <w:t>Vilkår</w:t>
        </w:r>
        <w:r w:rsidR="00E65A1C">
          <w:rPr>
            <w:webHidden/>
          </w:rPr>
          <w:tab/>
        </w:r>
        <w:r w:rsidR="00E65A1C">
          <w:rPr>
            <w:webHidden/>
          </w:rPr>
          <w:fldChar w:fldCharType="begin"/>
        </w:r>
        <w:r w:rsidR="00E65A1C">
          <w:rPr>
            <w:webHidden/>
          </w:rPr>
          <w:instrText xml:space="preserve"> PAGEREF _Toc89861331 \h </w:instrText>
        </w:r>
        <w:r w:rsidR="00E65A1C">
          <w:rPr>
            <w:webHidden/>
          </w:rPr>
        </w:r>
        <w:r w:rsidR="00E65A1C">
          <w:rPr>
            <w:webHidden/>
          </w:rPr>
          <w:fldChar w:fldCharType="separate"/>
        </w:r>
        <w:r w:rsidR="001F3DC5">
          <w:rPr>
            <w:webHidden/>
          </w:rPr>
          <w:t>6</w:t>
        </w:r>
        <w:r w:rsidR="00E65A1C">
          <w:rPr>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32" w:history="1">
        <w:r w:rsidR="00E65A1C" w:rsidRPr="007030C8">
          <w:rPr>
            <w:rStyle w:val="Hyperlink"/>
            <w:noProof/>
            <w14:scene3d>
              <w14:camera w14:prst="orthographicFront"/>
              <w14:lightRig w14:rig="threePt" w14:dir="t">
                <w14:rot w14:lat="0" w14:lon="0" w14:rev="0"/>
              </w14:lightRig>
            </w14:scene3d>
          </w:rPr>
          <w:t>4.1</w:t>
        </w:r>
        <w:r w:rsidR="00E65A1C">
          <w:rPr>
            <w:rFonts w:asciiTheme="minorHAnsi" w:eastAsiaTheme="minorEastAsia" w:hAnsiTheme="minorHAnsi" w:cstheme="minorBidi"/>
            <w:noProof/>
          </w:rPr>
          <w:tab/>
        </w:r>
        <w:r w:rsidR="00E65A1C" w:rsidRPr="007030C8">
          <w:rPr>
            <w:rStyle w:val="Hyperlink"/>
            <w:noProof/>
          </w:rPr>
          <w:t>Anlæg</w:t>
        </w:r>
        <w:r w:rsidR="00E65A1C">
          <w:rPr>
            <w:noProof/>
            <w:webHidden/>
          </w:rPr>
          <w:tab/>
        </w:r>
        <w:r w:rsidR="00E65A1C">
          <w:rPr>
            <w:noProof/>
            <w:webHidden/>
          </w:rPr>
          <w:fldChar w:fldCharType="begin"/>
        </w:r>
        <w:r w:rsidR="00E65A1C">
          <w:rPr>
            <w:noProof/>
            <w:webHidden/>
          </w:rPr>
          <w:instrText xml:space="preserve"> PAGEREF _Toc89861332 \h </w:instrText>
        </w:r>
        <w:r w:rsidR="00E65A1C">
          <w:rPr>
            <w:noProof/>
            <w:webHidden/>
          </w:rPr>
        </w:r>
        <w:r w:rsidR="00E65A1C">
          <w:rPr>
            <w:noProof/>
            <w:webHidden/>
          </w:rPr>
          <w:fldChar w:fldCharType="separate"/>
        </w:r>
        <w:r w:rsidR="001F3DC5">
          <w:rPr>
            <w:noProof/>
            <w:webHidden/>
          </w:rPr>
          <w:t>6</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33" w:history="1">
        <w:r w:rsidR="00E65A1C" w:rsidRPr="007030C8">
          <w:rPr>
            <w:rStyle w:val="Hyperlink"/>
            <w:noProof/>
            <w14:scene3d>
              <w14:camera w14:prst="orthographicFront"/>
              <w14:lightRig w14:rig="threePt" w14:dir="t">
                <w14:rot w14:lat="0" w14:lon="0" w14:rev="0"/>
              </w14:lightRig>
            </w14:scene3d>
          </w:rPr>
          <w:t>4.2</w:t>
        </w:r>
        <w:r w:rsidR="00E65A1C">
          <w:rPr>
            <w:rFonts w:asciiTheme="minorHAnsi" w:eastAsiaTheme="minorEastAsia" w:hAnsiTheme="minorHAnsi" w:cstheme="minorBidi"/>
            <w:noProof/>
          </w:rPr>
          <w:tab/>
        </w:r>
        <w:r w:rsidR="00E65A1C" w:rsidRPr="007030C8">
          <w:rPr>
            <w:rStyle w:val="Hyperlink"/>
            <w:noProof/>
          </w:rPr>
          <w:t>Anvendt teknik</w:t>
        </w:r>
        <w:r w:rsidR="00E65A1C">
          <w:rPr>
            <w:noProof/>
            <w:webHidden/>
          </w:rPr>
          <w:tab/>
        </w:r>
        <w:r w:rsidR="00E65A1C">
          <w:rPr>
            <w:noProof/>
            <w:webHidden/>
          </w:rPr>
          <w:fldChar w:fldCharType="begin"/>
        </w:r>
        <w:r w:rsidR="00E65A1C">
          <w:rPr>
            <w:noProof/>
            <w:webHidden/>
          </w:rPr>
          <w:instrText xml:space="preserve"> PAGEREF _Toc89861333 \h </w:instrText>
        </w:r>
        <w:r w:rsidR="00E65A1C">
          <w:rPr>
            <w:noProof/>
            <w:webHidden/>
          </w:rPr>
        </w:r>
        <w:r w:rsidR="00E65A1C">
          <w:rPr>
            <w:noProof/>
            <w:webHidden/>
          </w:rPr>
          <w:fldChar w:fldCharType="separate"/>
        </w:r>
        <w:r w:rsidR="001F3DC5">
          <w:rPr>
            <w:noProof/>
            <w:webHidden/>
          </w:rPr>
          <w:t>7</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34" w:history="1">
        <w:r w:rsidR="00E65A1C" w:rsidRPr="007030C8">
          <w:rPr>
            <w:rStyle w:val="Hyperlink"/>
            <w:noProof/>
            <w14:scene3d>
              <w14:camera w14:prst="orthographicFront"/>
              <w14:lightRig w14:rig="threePt" w14:dir="t">
                <w14:rot w14:lat="0" w14:lon="0" w14:rev="0"/>
              </w14:lightRig>
            </w14:scene3d>
          </w:rPr>
          <w:t>4.3</w:t>
        </w:r>
        <w:r w:rsidR="00E65A1C">
          <w:rPr>
            <w:rFonts w:asciiTheme="minorHAnsi" w:eastAsiaTheme="minorEastAsia" w:hAnsiTheme="minorHAnsi" w:cstheme="minorBidi"/>
            <w:noProof/>
          </w:rPr>
          <w:tab/>
        </w:r>
        <w:r w:rsidR="00E65A1C" w:rsidRPr="007030C8">
          <w:rPr>
            <w:rStyle w:val="Hyperlink"/>
            <w:noProof/>
          </w:rPr>
          <w:t>Landskab</w:t>
        </w:r>
        <w:r w:rsidR="00E65A1C">
          <w:rPr>
            <w:noProof/>
            <w:webHidden/>
          </w:rPr>
          <w:tab/>
        </w:r>
        <w:r w:rsidR="00E65A1C">
          <w:rPr>
            <w:noProof/>
            <w:webHidden/>
          </w:rPr>
          <w:fldChar w:fldCharType="begin"/>
        </w:r>
        <w:r w:rsidR="00E65A1C">
          <w:rPr>
            <w:noProof/>
            <w:webHidden/>
          </w:rPr>
          <w:instrText xml:space="preserve"> PAGEREF _Toc89861334 \h </w:instrText>
        </w:r>
        <w:r w:rsidR="00E65A1C">
          <w:rPr>
            <w:noProof/>
            <w:webHidden/>
          </w:rPr>
        </w:r>
        <w:r w:rsidR="00E65A1C">
          <w:rPr>
            <w:noProof/>
            <w:webHidden/>
          </w:rPr>
          <w:fldChar w:fldCharType="separate"/>
        </w:r>
        <w:r w:rsidR="001F3DC5">
          <w:rPr>
            <w:noProof/>
            <w:webHidden/>
          </w:rPr>
          <w:t>7</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35" w:history="1">
        <w:r w:rsidR="00E65A1C" w:rsidRPr="007030C8">
          <w:rPr>
            <w:rStyle w:val="Hyperlink"/>
            <w:noProof/>
            <w14:scene3d>
              <w14:camera w14:prst="orthographicFront"/>
              <w14:lightRig w14:rig="threePt" w14:dir="t">
                <w14:rot w14:lat="0" w14:lon="0" w14:rev="0"/>
              </w14:lightRig>
            </w14:scene3d>
          </w:rPr>
          <w:t>4.4</w:t>
        </w:r>
        <w:r w:rsidR="00E65A1C">
          <w:rPr>
            <w:rFonts w:asciiTheme="minorHAnsi" w:eastAsiaTheme="minorEastAsia" w:hAnsiTheme="minorHAnsi" w:cstheme="minorBidi"/>
            <w:noProof/>
          </w:rPr>
          <w:tab/>
        </w:r>
        <w:r w:rsidR="00E65A1C" w:rsidRPr="007030C8">
          <w:rPr>
            <w:rStyle w:val="Hyperlink"/>
            <w:noProof/>
          </w:rPr>
          <w:t>Forebyggelse af gener</w:t>
        </w:r>
        <w:r w:rsidR="00E65A1C">
          <w:rPr>
            <w:noProof/>
            <w:webHidden/>
          </w:rPr>
          <w:tab/>
        </w:r>
        <w:r w:rsidR="00E65A1C">
          <w:rPr>
            <w:noProof/>
            <w:webHidden/>
          </w:rPr>
          <w:fldChar w:fldCharType="begin"/>
        </w:r>
        <w:r w:rsidR="00E65A1C">
          <w:rPr>
            <w:noProof/>
            <w:webHidden/>
          </w:rPr>
          <w:instrText xml:space="preserve"> PAGEREF _Toc89861335 \h </w:instrText>
        </w:r>
        <w:r w:rsidR="00E65A1C">
          <w:rPr>
            <w:noProof/>
            <w:webHidden/>
          </w:rPr>
        </w:r>
        <w:r w:rsidR="00E65A1C">
          <w:rPr>
            <w:noProof/>
            <w:webHidden/>
          </w:rPr>
          <w:fldChar w:fldCharType="separate"/>
        </w:r>
        <w:r w:rsidR="001F3DC5">
          <w:rPr>
            <w:noProof/>
            <w:webHidden/>
          </w:rPr>
          <w:t>8</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36" w:history="1">
        <w:r w:rsidR="00E65A1C" w:rsidRPr="007030C8">
          <w:rPr>
            <w:rStyle w:val="Hyperlink"/>
            <w:noProof/>
            <w14:scene3d>
              <w14:camera w14:prst="orthographicFront"/>
              <w14:lightRig w14:rig="threePt" w14:dir="t">
                <w14:rot w14:lat="0" w14:lon="0" w14:rev="0"/>
              </w14:lightRig>
            </w14:scene3d>
          </w:rPr>
          <w:t>4.5</w:t>
        </w:r>
        <w:r w:rsidR="00E65A1C">
          <w:rPr>
            <w:rFonts w:asciiTheme="minorHAnsi" w:eastAsiaTheme="minorEastAsia" w:hAnsiTheme="minorHAnsi" w:cstheme="minorBidi"/>
            <w:noProof/>
          </w:rPr>
          <w:tab/>
        </w:r>
        <w:r w:rsidR="00E65A1C" w:rsidRPr="007030C8">
          <w:rPr>
            <w:rStyle w:val="Hyperlink"/>
            <w:noProof/>
          </w:rPr>
          <w:t>Forebyggelse af forurening</w:t>
        </w:r>
        <w:r w:rsidR="00E65A1C">
          <w:rPr>
            <w:noProof/>
            <w:webHidden/>
          </w:rPr>
          <w:tab/>
        </w:r>
        <w:r w:rsidR="00E65A1C">
          <w:rPr>
            <w:noProof/>
            <w:webHidden/>
          </w:rPr>
          <w:fldChar w:fldCharType="begin"/>
        </w:r>
        <w:r w:rsidR="00E65A1C">
          <w:rPr>
            <w:noProof/>
            <w:webHidden/>
          </w:rPr>
          <w:instrText xml:space="preserve"> PAGEREF _Toc89861336 \h </w:instrText>
        </w:r>
        <w:r w:rsidR="00E65A1C">
          <w:rPr>
            <w:noProof/>
            <w:webHidden/>
          </w:rPr>
        </w:r>
        <w:r w:rsidR="00E65A1C">
          <w:rPr>
            <w:noProof/>
            <w:webHidden/>
          </w:rPr>
          <w:fldChar w:fldCharType="separate"/>
        </w:r>
        <w:r w:rsidR="001F3DC5">
          <w:rPr>
            <w:noProof/>
            <w:webHidden/>
          </w:rPr>
          <w:t>9</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37" w:history="1">
        <w:r w:rsidR="00E65A1C" w:rsidRPr="007030C8">
          <w:rPr>
            <w:rStyle w:val="Hyperlink"/>
            <w:noProof/>
            <w14:scene3d>
              <w14:camera w14:prst="orthographicFront"/>
              <w14:lightRig w14:rig="threePt" w14:dir="t">
                <w14:rot w14:lat="0" w14:lon="0" w14:rev="0"/>
              </w14:lightRig>
            </w14:scene3d>
          </w:rPr>
          <w:t>4.6</w:t>
        </w:r>
        <w:r w:rsidR="00E65A1C">
          <w:rPr>
            <w:rFonts w:asciiTheme="minorHAnsi" w:eastAsiaTheme="minorEastAsia" w:hAnsiTheme="minorHAnsi" w:cstheme="minorBidi"/>
            <w:noProof/>
          </w:rPr>
          <w:tab/>
        </w:r>
        <w:r w:rsidR="00E65A1C" w:rsidRPr="007030C8">
          <w:rPr>
            <w:rStyle w:val="Hyperlink"/>
            <w:noProof/>
          </w:rPr>
          <w:t>Tilsyn, kontrol og egenkontrol</w:t>
        </w:r>
        <w:r w:rsidR="00E65A1C">
          <w:rPr>
            <w:noProof/>
            <w:webHidden/>
          </w:rPr>
          <w:tab/>
        </w:r>
        <w:r w:rsidR="00E65A1C">
          <w:rPr>
            <w:noProof/>
            <w:webHidden/>
          </w:rPr>
          <w:fldChar w:fldCharType="begin"/>
        </w:r>
        <w:r w:rsidR="00E65A1C">
          <w:rPr>
            <w:noProof/>
            <w:webHidden/>
          </w:rPr>
          <w:instrText xml:space="preserve"> PAGEREF _Toc89861337 \h </w:instrText>
        </w:r>
        <w:r w:rsidR="00E65A1C">
          <w:rPr>
            <w:noProof/>
            <w:webHidden/>
          </w:rPr>
        </w:r>
        <w:r w:rsidR="00E65A1C">
          <w:rPr>
            <w:noProof/>
            <w:webHidden/>
          </w:rPr>
          <w:fldChar w:fldCharType="separate"/>
        </w:r>
        <w:r w:rsidR="001F3DC5">
          <w:rPr>
            <w:noProof/>
            <w:webHidden/>
          </w:rPr>
          <w:t>10</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38" w:history="1">
        <w:r w:rsidR="00E65A1C" w:rsidRPr="007030C8">
          <w:rPr>
            <w:rStyle w:val="Hyperlink"/>
            <w:noProof/>
            <w14:scene3d>
              <w14:camera w14:prst="orthographicFront"/>
              <w14:lightRig w14:rig="threePt" w14:dir="t">
                <w14:rot w14:lat="0" w14:lon="0" w14:rev="0"/>
              </w14:lightRig>
            </w14:scene3d>
          </w:rPr>
          <w:t>4.7</w:t>
        </w:r>
        <w:r w:rsidR="00E65A1C">
          <w:rPr>
            <w:rFonts w:asciiTheme="minorHAnsi" w:eastAsiaTheme="minorEastAsia" w:hAnsiTheme="minorHAnsi" w:cstheme="minorBidi"/>
            <w:noProof/>
          </w:rPr>
          <w:tab/>
        </w:r>
        <w:r w:rsidR="00E65A1C" w:rsidRPr="007030C8">
          <w:rPr>
            <w:rStyle w:val="Hyperlink"/>
            <w:noProof/>
          </w:rPr>
          <w:t>Ophør</w:t>
        </w:r>
        <w:r w:rsidR="00E65A1C">
          <w:rPr>
            <w:noProof/>
            <w:webHidden/>
          </w:rPr>
          <w:tab/>
        </w:r>
        <w:r w:rsidR="00E65A1C">
          <w:rPr>
            <w:noProof/>
            <w:webHidden/>
          </w:rPr>
          <w:fldChar w:fldCharType="begin"/>
        </w:r>
        <w:r w:rsidR="00E65A1C">
          <w:rPr>
            <w:noProof/>
            <w:webHidden/>
          </w:rPr>
          <w:instrText xml:space="preserve"> PAGEREF _Toc89861338 \h </w:instrText>
        </w:r>
        <w:r w:rsidR="00E65A1C">
          <w:rPr>
            <w:noProof/>
            <w:webHidden/>
          </w:rPr>
        </w:r>
        <w:r w:rsidR="00E65A1C">
          <w:rPr>
            <w:noProof/>
            <w:webHidden/>
          </w:rPr>
          <w:fldChar w:fldCharType="separate"/>
        </w:r>
        <w:r w:rsidR="001F3DC5">
          <w:rPr>
            <w:noProof/>
            <w:webHidden/>
          </w:rPr>
          <w:t>10</w:t>
        </w:r>
        <w:r w:rsidR="00E65A1C">
          <w:rPr>
            <w:noProof/>
            <w:webHidden/>
          </w:rPr>
          <w:fldChar w:fldCharType="end"/>
        </w:r>
      </w:hyperlink>
    </w:p>
    <w:p w:rsidR="00E65A1C" w:rsidRDefault="00522564">
      <w:pPr>
        <w:pStyle w:val="Indholdsfortegnelse1"/>
        <w:rPr>
          <w:rFonts w:asciiTheme="minorHAnsi" w:eastAsiaTheme="minorEastAsia" w:hAnsiTheme="minorHAnsi" w:cstheme="minorBidi"/>
          <w:b w:val="0"/>
        </w:rPr>
      </w:pPr>
      <w:hyperlink w:anchor="_Toc89861339" w:history="1">
        <w:r w:rsidR="00E65A1C" w:rsidRPr="007030C8">
          <w:rPr>
            <w:rStyle w:val="Hyperlink"/>
            <w:lang w:eastAsia="en-US"/>
          </w:rPr>
          <w:t>5.</w:t>
        </w:r>
        <w:r w:rsidR="00E65A1C">
          <w:rPr>
            <w:rFonts w:asciiTheme="minorHAnsi" w:eastAsiaTheme="minorEastAsia" w:hAnsiTheme="minorHAnsi" w:cstheme="minorBidi"/>
            <w:b w:val="0"/>
          </w:rPr>
          <w:tab/>
        </w:r>
        <w:r w:rsidR="00E65A1C" w:rsidRPr="007030C8">
          <w:rPr>
            <w:rStyle w:val="Hyperlink"/>
          </w:rPr>
          <w:t>Kommunens vurdering</w:t>
        </w:r>
        <w:r w:rsidR="00E65A1C">
          <w:rPr>
            <w:webHidden/>
          </w:rPr>
          <w:tab/>
        </w:r>
        <w:r w:rsidR="00E65A1C">
          <w:rPr>
            <w:webHidden/>
          </w:rPr>
          <w:fldChar w:fldCharType="begin"/>
        </w:r>
        <w:r w:rsidR="00E65A1C">
          <w:rPr>
            <w:webHidden/>
          </w:rPr>
          <w:instrText xml:space="preserve"> PAGEREF _Toc89861339 \h </w:instrText>
        </w:r>
        <w:r w:rsidR="00E65A1C">
          <w:rPr>
            <w:webHidden/>
          </w:rPr>
        </w:r>
        <w:r w:rsidR="00E65A1C">
          <w:rPr>
            <w:webHidden/>
          </w:rPr>
          <w:fldChar w:fldCharType="separate"/>
        </w:r>
        <w:r w:rsidR="001F3DC5">
          <w:rPr>
            <w:webHidden/>
          </w:rPr>
          <w:t>11</w:t>
        </w:r>
        <w:r w:rsidR="00E65A1C">
          <w:rPr>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0" w:history="1">
        <w:r w:rsidR="00E65A1C" w:rsidRPr="007030C8">
          <w:rPr>
            <w:rStyle w:val="Hyperlink"/>
            <w:noProof/>
            <w14:scene3d>
              <w14:camera w14:prst="orthographicFront"/>
              <w14:lightRig w14:rig="threePt" w14:dir="t">
                <w14:rot w14:lat="0" w14:lon="0" w14:rev="0"/>
              </w14:lightRig>
            </w14:scene3d>
          </w:rPr>
          <w:t>5.1</w:t>
        </w:r>
        <w:r w:rsidR="00E65A1C">
          <w:rPr>
            <w:rFonts w:asciiTheme="minorHAnsi" w:eastAsiaTheme="minorEastAsia" w:hAnsiTheme="minorHAnsi" w:cstheme="minorBidi"/>
            <w:noProof/>
          </w:rPr>
          <w:tab/>
        </w:r>
        <w:r w:rsidR="00E65A1C" w:rsidRPr="007030C8">
          <w:rPr>
            <w:rStyle w:val="Hyperlink"/>
            <w:noProof/>
          </w:rPr>
          <w:t>Generelle forhold</w:t>
        </w:r>
        <w:r w:rsidR="00E65A1C">
          <w:rPr>
            <w:noProof/>
            <w:webHidden/>
          </w:rPr>
          <w:tab/>
        </w:r>
        <w:r w:rsidR="00E65A1C">
          <w:rPr>
            <w:noProof/>
            <w:webHidden/>
          </w:rPr>
          <w:fldChar w:fldCharType="begin"/>
        </w:r>
        <w:r w:rsidR="00E65A1C">
          <w:rPr>
            <w:noProof/>
            <w:webHidden/>
          </w:rPr>
          <w:instrText xml:space="preserve"> PAGEREF _Toc89861340 \h </w:instrText>
        </w:r>
        <w:r w:rsidR="00E65A1C">
          <w:rPr>
            <w:noProof/>
            <w:webHidden/>
          </w:rPr>
        </w:r>
        <w:r w:rsidR="00E65A1C">
          <w:rPr>
            <w:noProof/>
            <w:webHidden/>
          </w:rPr>
          <w:fldChar w:fldCharType="separate"/>
        </w:r>
        <w:r w:rsidR="001F3DC5">
          <w:rPr>
            <w:noProof/>
            <w:webHidden/>
          </w:rPr>
          <w:t>11</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1" w:history="1">
        <w:r w:rsidR="00E65A1C" w:rsidRPr="007030C8">
          <w:rPr>
            <w:rStyle w:val="Hyperlink"/>
            <w:noProof/>
            <w14:scene3d>
              <w14:camera w14:prst="orthographicFront"/>
              <w14:lightRig w14:rig="threePt" w14:dir="t">
                <w14:rot w14:lat="0" w14:lon="0" w14:rev="0"/>
              </w14:lightRig>
            </w14:scene3d>
          </w:rPr>
          <w:t>5.2</w:t>
        </w:r>
        <w:r w:rsidR="00E65A1C">
          <w:rPr>
            <w:rFonts w:asciiTheme="minorHAnsi" w:eastAsiaTheme="minorEastAsia" w:hAnsiTheme="minorHAnsi" w:cstheme="minorBidi"/>
            <w:noProof/>
          </w:rPr>
          <w:tab/>
        </w:r>
        <w:r w:rsidR="00E65A1C" w:rsidRPr="007030C8">
          <w:rPr>
            <w:rStyle w:val="Hyperlink"/>
            <w:noProof/>
          </w:rPr>
          <w:t>Anlæggets placering</w:t>
        </w:r>
        <w:r w:rsidR="00E65A1C">
          <w:rPr>
            <w:noProof/>
            <w:webHidden/>
          </w:rPr>
          <w:tab/>
        </w:r>
        <w:r w:rsidR="00E65A1C">
          <w:rPr>
            <w:noProof/>
            <w:webHidden/>
          </w:rPr>
          <w:fldChar w:fldCharType="begin"/>
        </w:r>
        <w:r w:rsidR="00E65A1C">
          <w:rPr>
            <w:noProof/>
            <w:webHidden/>
          </w:rPr>
          <w:instrText xml:space="preserve"> PAGEREF _Toc89861341 \h </w:instrText>
        </w:r>
        <w:r w:rsidR="00E65A1C">
          <w:rPr>
            <w:noProof/>
            <w:webHidden/>
          </w:rPr>
        </w:r>
        <w:r w:rsidR="00E65A1C">
          <w:rPr>
            <w:noProof/>
            <w:webHidden/>
          </w:rPr>
          <w:fldChar w:fldCharType="separate"/>
        </w:r>
        <w:r w:rsidR="001F3DC5">
          <w:rPr>
            <w:noProof/>
            <w:webHidden/>
          </w:rPr>
          <w:t>11</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2" w:history="1">
        <w:r w:rsidR="00E65A1C" w:rsidRPr="007030C8">
          <w:rPr>
            <w:rStyle w:val="Hyperlink"/>
            <w:noProof/>
            <w14:scene3d>
              <w14:camera w14:prst="orthographicFront"/>
              <w14:lightRig w14:rig="threePt" w14:dir="t">
                <w14:rot w14:lat="0" w14:lon="0" w14:rev="0"/>
              </w14:lightRig>
            </w14:scene3d>
          </w:rPr>
          <w:t>5.3</w:t>
        </w:r>
        <w:r w:rsidR="00E65A1C">
          <w:rPr>
            <w:rFonts w:asciiTheme="minorHAnsi" w:eastAsiaTheme="minorEastAsia" w:hAnsiTheme="minorHAnsi" w:cstheme="minorBidi"/>
            <w:noProof/>
          </w:rPr>
          <w:tab/>
        </w:r>
        <w:r w:rsidR="00E65A1C" w:rsidRPr="007030C8">
          <w:rPr>
            <w:rStyle w:val="Hyperlink"/>
            <w:noProof/>
          </w:rPr>
          <w:t>Gener fra husdyrbruget</w:t>
        </w:r>
        <w:r w:rsidR="00E65A1C">
          <w:rPr>
            <w:noProof/>
            <w:webHidden/>
          </w:rPr>
          <w:tab/>
        </w:r>
        <w:r w:rsidR="00E65A1C">
          <w:rPr>
            <w:noProof/>
            <w:webHidden/>
          </w:rPr>
          <w:fldChar w:fldCharType="begin"/>
        </w:r>
        <w:r w:rsidR="00E65A1C">
          <w:rPr>
            <w:noProof/>
            <w:webHidden/>
          </w:rPr>
          <w:instrText xml:space="preserve"> PAGEREF _Toc89861342 \h </w:instrText>
        </w:r>
        <w:r w:rsidR="00E65A1C">
          <w:rPr>
            <w:noProof/>
            <w:webHidden/>
          </w:rPr>
        </w:r>
        <w:r w:rsidR="00E65A1C">
          <w:rPr>
            <w:noProof/>
            <w:webHidden/>
          </w:rPr>
          <w:fldChar w:fldCharType="separate"/>
        </w:r>
        <w:r w:rsidR="001F3DC5">
          <w:rPr>
            <w:noProof/>
            <w:webHidden/>
          </w:rPr>
          <w:t>12</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3" w:history="1">
        <w:r w:rsidR="00E65A1C" w:rsidRPr="007030C8">
          <w:rPr>
            <w:rStyle w:val="Hyperlink"/>
            <w:noProof/>
            <w14:scene3d>
              <w14:camera w14:prst="orthographicFront"/>
              <w14:lightRig w14:rig="threePt" w14:dir="t">
                <w14:rot w14:lat="0" w14:lon="0" w14:rev="0"/>
              </w14:lightRig>
            </w14:scene3d>
          </w:rPr>
          <w:t>5.4</w:t>
        </w:r>
        <w:r w:rsidR="00E65A1C">
          <w:rPr>
            <w:rFonts w:asciiTheme="minorHAnsi" w:eastAsiaTheme="minorEastAsia" w:hAnsiTheme="minorHAnsi" w:cstheme="minorBidi"/>
            <w:noProof/>
          </w:rPr>
          <w:tab/>
        </w:r>
        <w:r w:rsidR="00E65A1C" w:rsidRPr="007030C8">
          <w:rPr>
            <w:rStyle w:val="Hyperlink"/>
            <w:noProof/>
          </w:rPr>
          <w:t>Forurening fra husdyrbruget</w:t>
        </w:r>
        <w:r w:rsidR="00E65A1C">
          <w:rPr>
            <w:noProof/>
            <w:webHidden/>
          </w:rPr>
          <w:tab/>
        </w:r>
        <w:r w:rsidR="00E65A1C">
          <w:rPr>
            <w:noProof/>
            <w:webHidden/>
          </w:rPr>
          <w:fldChar w:fldCharType="begin"/>
        </w:r>
        <w:r w:rsidR="00E65A1C">
          <w:rPr>
            <w:noProof/>
            <w:webHidden/>
          </w:rPr>
          <w:instrText xml:space="preserve"> PAGEREF _Toc89861343 \h </w:instrText>
        </w:r>
        <w:r w:rsidR="00E65A1C">
          <w:rPr>
            <w:noProof/>
            <w:webHidden/>
          </w:rPr>
        </w:r>
        <w:r w:rsidR="00E65A1C">
          <w:rPr>
            <w:noProof/>
            <w:webHidden/>
          </w:rPr>
          <w:fldChar w:fldCharType="separate"/>
        </w:r>
        <w:r w:rsidR="001F3DC5">
          <w:rPr>
            <w:noProof/>
            <w:webHidden/>
          </w:rPr>
          <w:t>14</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4" w:history="1">
        <w:r w:rsidR="00E65A1C" w:rsidRPr="007030C8">
          <w:rPr>
            <w:rStyle w:val="Hyperlink"/>
            <w:noProof/>
            <w14:scene3d>
              <w14:camera w14:prst="orthographicFront"/>
              <w14:lightRig w14:rig="threePt" w14:dir="t">
                <w14:rot w14:lat="0" w14:lon="0" w14:rev="0"/>
              </w14:lightRig>
            </w14:scene3d>
          </w:rPr>
          <w:t>5.5</w:t>
        </w:r>
        <w:r w:rsidR="00E65A1C">
          <w:rPr>
            <w:rFonts w:asciiTheme="minorHAnsi" w:eastAsiaTheme="minorEastAsia" w:hAnsiTheme="minorHAnsi" w:cstheme="minorBidi"/>
            <w:noProof/>
          </w:rPr>
          <w:tab/>
        </w:r>
        <w:r w:rsidR="00E65A1C" w:rsidRPr="007030C8">
          <w:rPr>
            <w:rStyle w:val="Hyperlink"/>
            <w:noProof/>
          </w:rPr>
          <w:t>Bedste tilgængelige teknologi (BAT)</w:t>
        </w:r>
        <w:r w:rsidR="00E65A1C">
          <w:rPr>
            <w:noProof/>
            <w:webHidden/>
          </w:rPr>
          <w:tab/>
        </w:r>
        <w:r w:rsidR="00E65A1C">
          <w:rPr>
            <w:noProof/>
            <w:webHidden/>
          </w:rPr>
          <w:fldChar w:fldCharType="begin"/>
        </w:r>
        <w:r w:rsidR="00E65A1C">
          <w:rPr>
            <w:noProof/>
            <w:webHidden/>
          </w:rPr>
          <w:instrText xml:space="preserve"> PAGEREF _Toc89861344 \h </w:instrText>
        </w:r>
        <w:r w:rsidR="00E65A1C">
          <w:rPr>
            <w:noProof/>
            <w:webHidden/>
          </w:rPr>
        </w:r>
        <w:r w:rsidR="00E65A1C">
          <w:rPr>
            <w:noProof/>
            <w:webHidden/>
          </w:rPr>
          <w:fldChar w:fldCharType="separate"/>
        </w:r>
        <w:r w:rsidR="001F3DC5">
          <w:rPr>
            <w:noProof/>
            <w:webHidden/>
          </w:rPr>
          <w:t>16</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5" w:history="1">
        <w:r w:rsidR="00E65A1C" w:rsidRPr="007030C8">
          <w:rPr>
            <w:rStyle w:val="Hyperlink"/>
            <w:noProof/>
            <w14:scene3d>
              <w14:camera w14:prst="orthographicFront"/>
              <w14:lightRig w14:rig="threePt" w14:dir="t">
                <w14:rot w14:lat="0" w14:lon="0" w14:rev="0"/>
              </w14:lightRig>
            </w14:scene3d>
          </w:rPr>
          <w:t>5.6</w:t>
        </w:r>
        <w:r w:rsidR="00E65A1C">
          <w:rPr>
            <w:rFonts w:asciiTheme="minorHAnsi" w:eastAsiaTheme="minorEastAsia" w:hAnsiTheme="minorHAnsi" w:cstheme="minorBidi"/>
            <w:noProof/>
          </w:rPr>
          <w:tab/>
        </w:r>
        <w:r w:rsidR="00E65A1C" w:rsidRPr="007030C8">
          <w:rPr>
            <w:rStyle w:val="Hyperlink"/>
            <w:noProof/>
          </w:rPr>
          <w:t>Tilsyn, kontrol og egenkontrol</w:t>
        </w:r>
        <w:r w:rsidR="00E65A1C">
          <w:rPr>
            <w:noProof/>
            <w:webHidden/>
          </w:rPr>
          <w:tab/>
        </w:r>
        <w:r w:rsidR="00E65A1C">
          <w:rPr>
            <w:noProof/>
            <w:webHidden/>
          </w:rPr>
          <w:fldChar w:fldCharType="begin"/>
        </w:r>
        <w:r w:rsidR="00E65A1C">
          <w:rPr>
            <w:noProof/>
            <w:webHidden/>
          </w:rPr>
          <w:instrText xml:space="preserve"> PAGEREF _Toc89861345 \h </w:instrText>
        </w:r>
        <w:r w:rsidR="00E65A1C">
          <w:rPr>
            <w:noProof/>
            <w:webHidden/>
          </w:rPr>
        </w:r>
        <w:r w:rsidR="00E65A1C">
          <w:rPr>
            <w:noProof/>
            <w:webHidden/>
          </w:rPr>
          <w:fldChar w:fldCharType="separate"/>
        </w:r>
        <w:r w:rsidR="001F3DC5">
          <w:rPr>
            <w:noProof/>
            <w:webHidden/>
          </w:rPr>
          <w:t>19</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6" w:history="1">
        <w:r w:rsidR="00E65A1C" w:rsidRPr="007030C8">
          <w:rPr>
            <w:rStyle w:val="Hyperlink"/>
            <w:noProof/>
            <w14:scene3d>
              <w14:camera w14:prst="orthographicFront"/>
              <w14:lightRig w14:rig="threePt" w14:dir="t">
                <w14:rot w14:lat="0" w14:lon="0" w14:rev="0"/>
              </w14:lightRig>
            </w14:scene3d>
          </w:rPr>
          <w:t>5.7</w:t>
        </w:r>
        <w:r w:rsidR="00E65A1C">
          <w:rPr>
            <w:rFonts w:asciiTheme="minorHAnsi" w:eastAsiaTheme="minorEastAsia" w:hAnsiTheme="minorHAnsi" w:cstheme="minorBidi"/>
            <w:noProof/>
          </w:rPr>
          <w:tab/>
        </w:r>
        <w:r w:rsidR="00E65A1C" w:rsidRPr="007030C8">
          <w:rPr>
            <w:rStyle w:val="Hyperlink"/>
            <w:noProof/>
          </w:rPr>
          <w:t>Alternativer og ophør</w:t>
        </w:r>
        <w:r w:rsidR="00E65A1C">
          <w:rPr>
            <w:noProof/>
            <w:webHidden/>
          </w:rPr>
          <w:tab/>
        </w:r>
        <w:r w:rsidR="00E65A1C">
          <w:rPr>
            <w:noProof/>
            <w:webHidden/>
          </w:rPr>
          <w:fldChar w:fldCharType="begin"/>
        </w:r>
        <w:r w:rsidR="00E65A1C">
          <w:rPr>
            <w:noProof/>
            <w:webHidden/>
          </w:rPr>
          <w:instrText xml:space="preserve"> PAGEREF _Toc89861346 \h </w:instrText>
        </w:r>
        <w:r w:rsidR="00E65A1C">
          <w:rPr>
            <w:noProof/>
            <w:webHidden/>
          </w:rPr>
        </w:r>
        <w:r w:rsidR="00E65A1C">
          <w:rPr>
            <w:noProof/>
            <w:webHidden/>
          </w:rPr>
          <w:fldChar w:fldCharType="separate"/>
        </w:r>
        <w:r w:rsidR="001F3DC5">
          <w:rPr>
            <w:noProof/>
            <w:webHidden/>
          </w:rPr>
          <w:t>20</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7" w:history="1">
        <w:r w:rsidR="00E65A1C" w:rsidRPr="007030C8">
          <w:rPr>
            <w:rStyle w:val="Hyperlink"/>
            <w:noProof/>
            <w14:scene3d>
              <w14:camera w14:prst="orthographicFront"/>
              <w14:lightRig w14:rig="threePt" w14:dir="t">
                <w14:rot w14:lat="0" w14:lon="0" w14:rev="0"/>
              </w14:lightRig>
            </w14:scene3d>
          </w:rPr>
          <w:t>5.8</w:t>
        </w:r>
        <w:r w:rsidR="00E65A1C">
          <w:rPr>
            <w:rFonts w:asciiTheme="minorHAnsi" w:eastAsiaTheme="minorEastAsia" w:hAnsiTheme="minorHAnsi" w:cstheme="minorBidi"/>
            <w:noProof/>
          </w:rPr>
          <w:tab/>
        </w:r>
        <w:r w:rsidR="00E65A1C" w:rsidRPr="007030C8">
          <w:rPr>
            <w:rStyle w:val="Hyperlink"/>
            <w:noProof/>
          </w:rPr>
          <w:t>Samlet vurdering</w:t>
        </w:r>
        <w:r w:rsidR="00E65A1C">
          <w:rPr>
            <w:noProof/>
            <w:webHidden/>
          </w:rPr>
          <w:tab/>
        </w:r>
        <w:r w:rsidR="00E65A1C">
          <w:rPr>
            <w:noProof/>
            <w:webHidden/>
          </w:rPr>
          <w:fldChar w:fldCharType="begin"/>
        </w:r>
        <w:r w:rsidR="00E65A1C">
          <w:rPr>
            <w:noProof/>
            <w:webHidden/>
          </w:rPr>
          <w:instrText xml:space="preserve"> PAGEREF _Toc89861347 \h </w:instrText>
        </w:r>
        <w:r w:rsidR="00E65A1C">
          <w:rPr>
            <w:noProof/>
            <w:webHidden/>
          </w:rPr>
        </w:r>
        <w:r w:rsidR="00E65A1C">
          <w:rPr>
            <w:noProof/>
            <w:webHidden/>
          </w:rPr>
          <w:fldChar w:fldCharType="separate"/>
        </w:r>
        <w:r w:rsidR="001F3DC5">
          <w:rPr>
            <w:noProof/>
            <w:webHidden/>
          </w:rPr>
          <w:t>20</w:t>
        </w:r>
        <w:r w:rsidR="00E65A1C">
          <w:rPr>
            <w:noProof/>
            <w:webHidden/>
          </w:rPr>
          <w:fldChar w:fldCharType="end"/>
        </w:r>
      </w:hyperlink>
    </w:p>
    <w:p w:rsidR="00E65A1C" w:rsidRDefault="00522564">
      <w:pPr>
        <w:pStyle w:val="Indholdsfortegnelse1"/>
        <w:rPr>
          <w:rFonts w:asciiTheme="minorHAnsi" w:eastAsiaTheme="minorEastAsia" w:hAnsiTheme="minorHAnsi" w:cstheme="minorBidi"/>
          <w:b w:val="0"/>
        </w:rPr>
      </w:pPr>
      <w:hyperlink w:anchor="_Toc89861348" w:history="1">
        <w:r w:rsidR="00E65A1C" w:rsidRPr="007030C8">
          <w:rPr>
            <w:rStyle w:val="Hyperlink"/>
            <w:lang w:eastAsia="en-US"/>
          </w:rPr>
          <w:t>6.</w:t>
        </w:r>
        <w:r w:rsidR="00E65A1C">
          <w:rPr>
            <w:rFonts w:asciiTheme="minorHAnsi" w:eastAsiaTheme="minorEastAsia" w:hAnsiTheme="minorHAnsi" w:cstheme="minorBidi"/>
            <w:b w:val="0"/>
          </w:rPr>
          <w:tab/>
        </w:r>
        <w:r w:rsidR="00E65A1C" w:rsidRPr="007030C8">
          <w:rPr>
            <w:rStyle w:val="Hyperlink"/>
            <w:lang w:eastAsia="en-US"/>
          </w:rPr>
          <w:t>Øvrige oplysninger</w:t>
        </w:r>
        <w:r w:rsidR="00E65A1C">
          <w:rPr>
            <w:webHidden/>
          </w:rPr>
          <w:tab/>
        </w:r>
        <w:r w:rsidR="00E65A1C">
          <w:rPr>
            <w:webHidden/>
          </w:rPr>
          <w:fldChar w:fldCharType="begin"/>
        </w:r>
        <w:r w:rsidR="00E65A1C">
          <w:rPr>
            <w:webHidden/>
          </w:rPr>
          <w:instrText xml:space="preserve"> PAGEREF _Toc89861348 \h </w:instrText>
        </w:r>
        <w:r w:rsidR="00E65A1C">
          <w:rPr>
            <w:webHidden/>
          </w:rPr>
        </w:r>
        <w:r w:rsidR="00E65A1C">
          <w:rPr>
            <w:webHidden/>
          </w:rPr>
          <w:fldChar w:fldCharType="separate"/>
        </w:r>
        <w:r w:rsidR="001F3DC5">
          <w:rPr>
            <w:webHidden/>
          </w:rPr>
          <w:t>20</w:t>
        </w:r>
        <w:r w:rsidR="00E65A1C">
          <w:rPr>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49" w:history="1">
        <w:r w:rsidR="00E65A1C" w:rsidRPr="007030C8">
          <w:rPr>
            <w:rStyle w:val="Hyperlink"/>
            <w:noProof/>
            <w:lang w:eastAsia="en-US"/>
            <w14:scene3d>
              <w14:camera w14:prst="orthographicFront"/>
              <w14:lightRig w14:rig="threePt" w14:dir="t">
                <w14:rot w14:lat="0" w14:lon="0" w14:rev="0"/>
              </w14:lightRig>
            </w14:scene3d>
          </w:rPr>
          <w:t>6.1</w:t>
        </w:r>
        <w:r w:rsidR="00E65A1C">
          <w:rPr>
            <w:rFonts w:asciiTheme="minorHAnsi" w:eastAsiaTheme="minorEastAsia" w:hAnsiTheme="minorHAnsi" w:cstheme="minorBidi"/>
            <w:noProof/>
          </w:rPr>
          <w:tab/>
        </w:r>
        <w:r w:rsidR="00E65A1C" w:rsidRPr="007030C8">
          <w:rPr>
            <w:rStyle w:val="Hyperlink"/>
            <w:noProof/>
            <w:lang w:eastAsia="en-US"/>
          </w:rPr>
          <w:t>Andre tilladelser</w:t>
        </w:r>
        <w:r w:rsidR="00E65A1C">
          <w:rPr>
            <w:noProof/>
            <w:webHidden/>
          </w:rPr>
          <w:tab/>
        </w:r>
        <w:r w:rsidR="00E65A1C">
          <w:rPr>
            <w:noProof/>
            <w:webHidden/>
          </w:rPr>
          <w:fldChar w:fldCharType="begin"/>
        </w:r>
        <w:r w:rsidR="00E65A1C">
          <w:rPr>
            <w:noProof/>
            <w:webHidden/>
          </w:rPr>
          <w:instrText xml:space="preserve"> PAGEREF _Toc89861349 \h </w:instrText>
        </w:r>
        <w:r w:rsidR="00E65A1C">
          <w:rPr>
            <w:noProof/>
            <w:webHidden/>
          </w:rPr>
        </w:r>
        <w:r w:rsidR="00E65A1C">
          <w:rPr>
            <w:noProof/>
            <w:webHidden/>
          </w:rPr>
          <w:fldChar w:fldCharType="separate"/>
        </w:r>
        <w:r w:rsidR="001F3DC5">
          <w:rPr>
            <w:noProof/>
            <w:webHidden/>
          </w:rPr>
          <w:t>20</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0" w:history="1">
        <w:r w:rsidR="00E65A1C" w:rsidRPr="007030C8">
          <w:rPr>
            <w:rStyle w:val="Hyperlink"/>
            <w:noProof/>
            <w:lang w:eastAsia="en-US"/>
            <w14:scene3d>
              <w14:camera w14:prst="orthographicFront"/>
              <w14:lightRig w14:rig="threePt" w14:dir="t">
                <w14:rot w14:lat="0" w14:lon="0" w14:rev="0"/>
              </w14:lightRig>
            </w14:scene3d>
          </w:rPr>
          <w:t>6.2</w:t>
        </w:r>
        <w:r w:rsidR="00E65A1C">
          <w:rPr>
            <w:rFonts w:asciiTheme="minorHAnsi" w:eastAsiaTheme="minorEastAsia" w:hAnsiTheme="minorHAnsi" w:cstheme="minorBidi"/>
            <w:noProof/>
          </w:rPr>
          <w:tab/>
        </w:r>
        <w:r w:rsidR="00E65A1C" w:rsidRPr="007030C8">
          <w:rPr>
            <w:rStyle w:val="Hyperlink"/>
            <w:noProof/>
          </w:rPr>
          <w:t>Offentliggørelse</w:t>
        </w:r>
        <w:r w:rsidR="00E65A1C">
          <w:rPr>
            <w:noProof/>
            <w:webHidden/>
          </w:rPr>
          <w:tab/>
        </w:r>
        <w:r w:rsidR="00E65A1C">
          <w:rPr>
            <w:noProof/>
            <w:webHidden/>
          </w:rPr>
          <w:fldChar w:fldCharType="begin"/>
        </w:r>
        <w:r w:rsidR="00E65A1C">
          <w:rPr>
            <w:noProof/>
            <w:webHidden/>
          </w:rPr>
          <w:instrText xml:space="preserve"> PAGEREF _Toc89861350 \h </w:instrText>
        </w:r>
        <w:r w:rsidR="00E65A1C">
          <w:rPr>
            <w:noProof/>
            <w:webHidden/>
          </w:rPr>
        </w:r>
        <w:r w:rsidR="00E65A1C">
          <w:rPr>
            <w:noProof/>
            <w:webHidden/>
          </w:rPr>
          <w:fldChar w:fldCharType="separate"/>
        </w:r>
        <w:r w:rsidR="001F3DC5">
          <w:rPr>
            <w:noProof/>
            <w:webHidden/>
          </w:rPr>
          <w:t>20</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1" w:history="1">
        <w:r w:rsidR="00E65A1C" w:rsidRPr="007030C8">
          <w:rPr>
            <w:rStyle w:val="Hyperlink"/>
            <w:noProof/>
            <w:lang w:eastAsia="en-US"/>
            <w14:scene3d>
              <w14:camera w14:prst="orthographicFront"/>
              <w14:lightRig w14:rig="threePt" w14:dir="t">
                <w14:rot w14:lat="0" w14:lon="0" w14:rev="0"/>
              </w14:lightRig>
            </w14:scene3d>
          </w:rPr>
          <w:t>6.3</w:t>
        </w:r>
        <w:r w:rsidR="00E65A1C">
          <w:rPr>
            <w:rFonts w:asciiTheme="minorHAnsi" w:eastAsiaTheme="minorEastAsia" w:hAnsiTheme="minorHAnsi" w:cstheme="minorBidi"/>
            <w:noProof/>
          </w:rPr>
          <w:tab/>
        </w:r>
        <w:r w:rsidR="00E65A1C" w:rsidRPr="007030C8">
          <w:rPr>
            <w:rStyle w:val="Hyperlink"/>
            <w:noProof/>
          </w:rPr>
          <w:t>Tilsynsmyndighed</w:t>
        </w:r>
        <w:r w:rsidR="00E65A1C">
          <w:rPr>
            <w:noProof/>
            <w:webHidden/>
          </w:rPr>
          <w:tab/>
        </w:r>
        <w:r w:rsidR="00E65A1C">
          <w:rPr>
            <w:noProof/>
            <w:webHidden/>
          </w:rPr>
          <w:fldChar w:fldCharType="begin"/>
        </w:r>
        <w:r w:rsidR="00E65A1C">
          <w:rPr>
            <w:noProof/>
            <w:webHidden/>
          </w:rPr>
          <w:instrText xml:space="preserve"> PAGEREF _Toc89861351 \h </w:instrText>
        </w:r>
        <w:r w:rsidR="00E65A1C">
          <w:rPr>
            <w:noProof/>
            <w:webHidden/>
          </w:rPr>
        </w:r>
        <w:r w:rsidR="00E65A1C">
          <w:rPr>
            <w:noProof/>
            <w:webHidden/>
          </w:rPr>
          <w:fldChar w:fldCharType="separate"/>
        </w:r>
        <w:r w:rsidR="001F3DC5">
          <w:rPr>
            <w:noProof/>
            <w:webHidden/>
          </w:rPr>
          <w:t>21</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2" w:history="1">
        <w:r w:rsidR="00E65A1C" w:rsidRPr="007030C8">
          <w:rPr>
            <w:rStyle w:val="Hyperlink"/>
            <w:noProof/>
            <w:lang w:eastAsia="en-US"/>
            <w14:scene3d>
              <w14:camera w14:prst="orthographicFront"/>
              <w14:lightRig w14:rig="threePt" w14:dir="t">
                <w14:rot w14:lat="0" w14:lon="0" w14:rev="0"/>
              </w14:lightRig>
            </w14:scene3d>
          </w:rPr>
          <w:t>6.4</w:t>
        </w:r>
        <w:r w:rsidR="00E65A1C">
          <w:rPr>
            <w:rFonts w:asciiTheme="minorHAnsi" w:eastAsiaTheme="minorEastAsia" w:hAnsiTheme="minorHAnsi" w:cstheme="minorBidi"/>
            <w:noProof/>
          </w:rPr>
          <w:tab/>
        </w:r>
        <w:r w:rsidR="00E65A1C" w:rsidRPr="007030C8">
          <w:rPr>
            <w:rStyle w:val="Hyperlink"/>
            <w:noProof/>
            <w:lang w:eastAsia="en-US"/>
          </w:rPr>
          <w:t xml:space="preserve">Klage og </w:t>
        </w:r>
        <w:r w:rsidR="00E65A1C" w:rsidRPr="007030C8">
          <w:rPr>
            <w:rStyle w:val="Hyperlink"/>
            <w:noProof/>
          </w:rPr>
          <w:t>søgsmål</w:t>
        </w:r>
        <w:r w:rsidR="00E65A1C">
          <w:rPr>
            <w:noProof/>
            <w:webHidden/>
          </w:rPr>
          <w:tab/>
        </w:r>
        <w:r w:rsidR="00E65A1C">
          <w:rPr>
            <w:noProof/>
            <w:webHidden/>
          </w:rPr>
          <w:fldChar w:fldCharType="begin"/>
        </w:r>
        <w:r w:rsidR="00E65A1C">
          <w:rPr>
            <w:noProof/>
            <w:webHidden/>
          </w:rPr>
          <w:instrText xml:space="preserve"> PAGEREF _Toc89861352 \h </w:instrText>
        </w:r>
        <w:r w:rsidR="00E65A1C">
          <w:rPr>
            <w:noProof/>
            <w:webHidden/>
          </w:rPr>
        </w:r>
        <w:r w:rsidR="00E65A1C">
          <w:rPr>
            <w:noProof/>
            <w:webHidden/>
          </w:rPr>
          <w:fldChar w:fldCharType="separate"/>
        </w:r>
        <w:r w:rsidR="001F3DC5">
          <w:rPr>
            <w:noProof/>
            <w:webHidden/>
          </w:rPr>
          <w:t>21</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3" w:history="1">
        <w:r w:rsidR="00E65A1C" w:rsidRPr="007030C8">
          <w:rPr>
            <w:rStyle w:val="Hyperlink"/>
            <w:noProof/>
            <w:lang w:eastAsia="en-US"/>
            <w14:scene3d>
              <w14:camera w14:prst="orthographicFront"/>
              <w14:lightRig w14:rig="threePt" w14:dir="t">
                <w14:rot w14:lat="0" w14:lon="0" w14:rev="0"/>
              </w14:lightRig>
            </w14:scene3d>
          </w:rPr>
          <w:t>6.5</w:t>
        </w:r>
        <w:r w:rsidR="00E65A1C">
          <w:rPr>
            <w:rFonts w:asciiTheme="minorHAnsi" w:eastAsiaTheme="minorEastAsia" w:hAnsiTheme="minorHAnsi" w:cstheme="minorBidi"/>
            <w:noProof/>
          </w:rPr>
          <w:tab/>
        </w:r>
        <w:r w:rsidR="00E65A1C" w:rsidRPr="007030C8">
          <w:rPr>
            <w:rStyle w:val="Hyperlink"/>
            <w:noProof/>
          </w:rPr>
          <w:t>Underretning</w:t>
        </w:r>
        <w:r w:rsidR="00E65A1C">
          <w:rPr>
            <w:noProof/>
            <w:webHidden/>
          </w:rPr>
          <w:tab/>
        </w:r>
        <w:r w:rsidR="00E65A1C">
          <w:rPr>
            <w:noProof/>
            <w:webHidden/>
          </w:rPr>
          <w:fldChar w:fldCharType="begin"/>
        </w:r>
        <w:r w:rsidR="00E65A1C">
          <w:rPr>
            <w:noProof/>
            <w:webHidden/>
          </w:rPr>
          <w:instrText xml:space="preserve"> PAGEREF _Toc89861353 \h </w:instrText>
        </w:r>
        <w:r w:rsidR="00E65A1C">
          <w:rPr>
            <w:noProof/>
            <w:webHidden/>
          </w:rPr>
        </w:r>
        <w:r w:rsidR="00E65A1C">
          <w:rPr>
            <w:noProof/>
            <w:webHidden/>
          </w:rPr>
          <w:fldChar w:fldCharType="separate"/>
        </w:r>
        <w:r w:rsidR="001F3DC5">
          <w:rPr>
            <w:noProof/>
            <w:webHidden/>
          </w:rPr>
          <w:t>22</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4" w:history="1">
        <w:r w:rsidR="00E65A1C" w:rsidRPr="007030C8">
          <w:rPr>
            <w:rStyle w:val="Hyperlink"/>
            <w:noProof/>
            <w:lang w:eastAsia="en-US"/>
            <w14:scene3d>
              <w14:camera w14:prst="orthographicFront"/>
              <w14:lightRig w14:rig="threePt" w14:dir="t">
                <w14:rot w14:lat="0" w14:lon="0" w14:rev="0"/>
              </w14:lightRig>
            </w14:scene3d>
          </w:rPr>
          <w:t>6.6</w:t>
        </w:r>
        <w:r w:rsidR="00E65A1C">
          <w:rPr>
            <w:rFonts w:asciiTheme="minorHAnsi" w:eastAsiaTheme="minorEastAsia" w:hAnsiTheme="minorHAnsi" w:cstheme="minorBidi"/>
            <w:noProof/>
          </w:rPr>
          <w:tab/>
        </w:r>
        <w:r w:rsidR="00E65A1C" w:rsidRPr="007030C8">
          <w:rPr>
            <w:rStyle w:val="Hyperlink"/>
            <w:noProof/>
            <w:lang w:eastAsia="en-US"/>
          </w:rPr>
          <w:t>Stamdata</w:t>
        </w:r>
        <w:r w:rsidR="00E65A1C">
          <w:rPr>
            <w:noProof/>
            <w:webHidden/>
          </w:rPr>
          <w:tab/>
        </w:r>
        <w:r w:rsidR="00E65A1C">
          <w:rPr>
            <w:noProof/>
            <w:webHidden/>
          </w:rPr>
          <w:fldChar w:fldCharType="begin"/>
        </w:r>
        <w:r w:rsidR="00E65A1C">
          <w:rPr>
            <w:noProof/>
            <w:webHidden/>
          </w:rPr>
          <w:instrText xml:space="preserve"> PAGEREF _Toc89861354 \h </w:instrText>
        </w:r>
        <w:r w:rsidR="00E65A1C">
          <w:rPr>
            <w:noProof/>
            <w:webHidden/>
          </w:rPr>
        </w:r>
        <w:r w:rsidR="00E65A1C">
          <w:rPr>
            <w:noProof/>
            <w:webHidden/>
          </w:rPr>
          <w:fldChar w:fldCharType="separate"/>
        </w:r>
        <w:r w:rsidR="001F3DC5">
          <w:rPr>
            <w:noProof/>
            <w:webHidden/>
          </w:rPr>
          <w:t>23</w:t>
        </w:r>
        <w:r w:rsidR="00E65A1C">
          <w:rPr>
            <w:noProof/>
            <w:webHidden/>
          </w:rPr>
          <w:fldChar w:fldCharType="end"/>
        </w:r>
      </w:hyperlink>
    </w:p>
    <w:p w:rsidR="00E65A1C" w:rsidRDefault="00522564">
      <w:pPr>
        <w:pStyle w:val="Indholdsfortegnelse1"/>
        <w:rPr>
          <w:rFonts w:asciiTheme="minorHAnsi" w:eastAsiaTheme="minorEastAsia" w:hAnsiTheme="minorHAnsi" w:cstheme="minorBidi"/>
          <w:b w:val="0"/>
        </w:rPr>
      </w:pPr>
      <w:hyperlink w:anchor="_Toc89861355" w:history="1">
        <w:r w:rsidR="00E65A1C" w:rsidRPr="007030C8">
          <w:rPr>
            <w:rStyle w:val="Hyperlink"/>
          </w:rPr>
          <w:t>7.</w:t>
        </w:r>
        <w:r w:rsidR="00E65A1C">
          <w:rPr>
            <w:rFonts w:asciiTheme="minorHAnsi" w:eastAsiaTheme="minorEastAsia" w:hAnsiTheme="minorHAnsi" w:cstheme="minorBidi"/>
            <w:b w:val="0"/>
          </w:rPr>
          <w:tab/>
        </w:r>
        <w:r w:rsidR="00E65A1C" w:rsidRPr="007030C8">
          <w:rPr>
            <w:rStyle w:val="Hyperlink"/>
          </w:rPr>
          <w:t>Bilag</w:t>
        </w:r>
        <w:r w:rsidR="00E65A1C">
          <w:rPr>
            <w:webHidden/>
          </w:rPr>
          <w:tab/>
        </w:r>
        <w:r w:rsidR="00E65A1C">
          <w:rPr>
            <w:webHidden/>
          </w:rPr>
          <w:fldChar w:fldCharType="begin"/>
        </w:r>
        <w:r w:rsidR="00E65A1C">
          <w:rPr>
            <w:webHidden/>
          </w:rPr>
          <w:instrText xml:space="preserve"> PAGEREF _Toc89861355 \h </w:instrText>
        </w:r>
        <w:r w:rsidR="00E65A1C">
          <w:rPr>
            <w:webHidden/>
          </w:rPr>
        </w:r>
        <w:r w:rsidR="00E65A1C">
          <w:rPr>
            <w:webHidden/>
          </w:rPr>
          <w:fldChar w:fldCharType="separate"/>
        </w:r>
        <w:r w:rsidR="001F3DC5">
          <w:rPr>
            <w:webHidden/>
          </w:rPr>
          <w:t>24</w:t>
        </w:r>
        <w:r w:rsidR="00E65A1C">
          <w:rPr>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6" w:history="1">
        <w:r w:rsidR="00E65A1C" w:rsidRPr="007030C8">
          <w:rPr>
            <w:rStyle w:val="Hyperlink"/>
            <w:noProof/>
            <w14:scene3d>
              <w14:camera w14:prst="orthographicFront"/>
              <w14:lightRig w14:rig="threePt" w14:dir="t">
                <w14:rot w14:lat="0" w14:lon="0" w14:rev="0"/>
              </w14:lightRig>
            </w14:scene3d>
          </w:rPr>
          <w:t>7.1</w:t>
        </w:r>
        <w:r w:rsidR="00E65A1C">
          <w:rPr>
            <w:rFonts w:asciiTheme="minorHAnsi" w:eastAsiaTheme="minorEastAsia" w:hAnsiTheme="minorHAnsi" w:cstheme="minorBidi"/>
            <w:noProof/>
          </w:rPr>
          <w:tab/>
        </w:r>
        <w:r w:rsidR="00E65A1C" w:rsidRPr="007030C8">
          <w:rPr>
            <w:rStyle w:val="Hyperlink"/>
            <w:noProof/>
          </w:rPr>
          <w:t>Projektbeskrivelse og konsekvensvurdering</w:t>
        </w:r>
        <w:r w:rsidR="00E65A1C">
          <w:rPr>
            <w:noProof/>
            <w:webHidden/>
          </w:rPr>
          <w:tab/>
        </w:r>
        <w:r w:rsidR="00E65A1C">
          <w:rPr>
            <w:noProof/>
            <w:webHidden/>
          </w:rPr>
          <w:fldChar w:fldCharType="begin"/>
        </w:r>
        <w:r w:rsidR="00E65A1C">
          <w:rPr>
            <w:noProof/>
            <w:webHidden/>
          </w:rPr>
          <w:instrText xml:space="preserve"> PAGEREF _Toc89861356 \h </w:instrText>
        </w:r>
        <w:r w:rsidR="00E65A1C">
          <w:rPr>
            <w:noProof/>
            <w:webHidden/>
          </w:rPr>
        </w:r>
        <w:r w:rsidR="00E65A1C">
          <w:rPr>
            <w:noProof/>
            <w:webHidden/>
          </w:rPr>
          <w:fldChar w:fldCharType="separate"/>
        </w:r>
        <w:r w:rsidR="001F3DC5">
          <w:rPr>
            <w:noProof/>
            <w:webHidden/>
          </w:rPr>
          <w:t>24</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7" w:history="1">
        <w:r w:rsidR="00E65A1C" w:rsidRPr="007030C8">
          <w:rPr>
            <w:rStyle w:val="Hyperlink"/>
            <w:noProof/>
            <w14:scene3d>
              <w14:camera w14:prst="orthographicFront"/>
              <w14:lightRig w14:rig="threePt" w14:dir="t">
                <w14:rot w14:lat="0" w14:lon="0" w14:rev="0"/>
              </w14:lightRig>
            </w14:scene3d>
          </w:rPr>
          <w:t>7.2</w:t>
        </w:r>
        <w:r w:rsidR="00E65A1C">
          <w:rPr>
            <w:rFonts w:asciiTheme="minorHAnsi" w:eastAsiaTheme="minorEastAsia" w:hAnsiTheme="minorHAnsi" w:cstheme="minorBidi"/>
            <w:noProof/>
          </w:rPr>
          <w:tab/>
        </w:r>
        <w:r w:rsidR="00E65A1C" w:rsidRPr="007030C8">
          <w:rPr>
            <w:rStyle w:val="Hyperlink"/>
            <w:noProof/>
          </w:rPr>
          <w:t>OML lugtberegning</w:t>
        </w:r>
        <w:r w:rsidR="00E65A1C">
          <w:rPr>
            <w:noProof/>
            <w:webHidden/>
          </w:rPr>
          <w:tab/>
        </w:r>
        <w:r w:rsidR="00E65A1C">
          <w:rPr>
            <w:noProof/>
            <w:webHidden/>
          </w:rPr>
          <w:fldChar w:fldCharType="begin"/>
        </w:r>
        <w:r w:rsidR="00E65A1C">
          <w:rPr>
            <w:noProof/>
            <w:webHidden/>
          </w:rPr>
          <w:instrText xml:space="preserve"> PAGEREF _Toc89861357 \h </w:instrText>
        </w:r>
        <w:r w:rsidR="00E65A1C">
          <w:rPr>
            <w:noProof/>
            <w:webHidden/>
          </w:rPr>
        </w:r>
        <w:r w:rsidR="00E65A1C">
          <w:rPr>
            <w:noProof/>
            <w:webHidden/>
          </w:rPr>
          <w:fldChar w:fldCharType="separate"/>
        </w:r>
        <w:r w:rsidR="001F3DC5">
          <w:rPr>
            <w:noProof/>
            <w:webHidden/>
          </w:rPr>
          <w:t>24</w:t>
        </w:r>
        <w:r w:rsidR="00E65A1C">
          <w:rPr>
            <w:noProof/>
            <w:webHidden/>
          </w:rPr>
          <w:fldChar w:fldCharType="end"/>
        </w:r>
      </w:hyperlink>
    </w:p>
    <w:p w:rsidR="00E65A1C" w:rsidRDefault="00522564">
      <w:pPr>
        <w:pStyle w:val="Indholdsfortegnelse2"/>
        <w:rPr>
          <w:rFonts w:asciiTheme="minorHAnsi" w:eastAsiaTheme="minorEastAsia" w:hAnsiTheme="minorHAnsi" w:cstheme="minorBidi"/>
          <w:noProof/>
        </w:rPr>
      </w:pPr>
      <w:hyperlink w:anchor="_Toc89861358" w:history="1">
        <w:r w:rsidR="00E65A1C" w:rsidRPr="007030C8">
          <w:rPr>
            <w:rStyle w:val="Hyperlink"/>
            <w:noProof/>
            <w14:scene3d>
              <w14:camera w14:prst="orthographicFront"/>
              <w14:lightRig w14:rig="threePt" w14:dir="t">
                <w14:rot w14:lat="0" w14:lon="0" w14:rev="0"/>
              </w14:lightRig>
            </w14:scene3d>
          </w:rPr>
          <w:t>7.3</w:t>
        </w:r>
        <w:r w:rsidR="00E65A1C">
          <w:rPr>
            <w:rFonts w:asciiTheme="minorHAnsi" w:eastAsiaTheme="minorEastAsia" w:hAnsiTheme="minorHAnsi" w:cstheme="minorBidi"/>
            <w:noProof/>
          </w:rPr>
          <w:tab/>
        </w:r>
        <w:r w:rsidR="00E65A1C" w:rsidRPr="007030C8">
          <w:rPr>
            <w:rStyle w:val="Hyperlink"/>
            <w:noProof/>
          </w:rPr>
          <w:t>Ansøgningsskema 222801 – ikke vedlagt kan rekvireres</w:t>
        </w:r>
        <w:r w:rsidR="00E65A1C">
          <w:rPr>
            <w:noProof/>
            <w:webHidden/>
          </w:rPr>
          <w:tab/>
        </w:r>
        <w:r w:rsidR="00E65A1C">
          <w:rPr>
            <w:noProof/>
            <w:webHidden/>
          </w:rPr>
          <w:fldChar w:fldCharType="begin"/>
        </w:r>
        <w:r w:rsidR="00E65A1C">
          <w:rPr>
            <w:noProof/>
            <w:webHidden/>
          </w:rPr>
          <w:instrText xml:space="preserve"> PAGEREF _Toc89861358 \h </w:instrText>
        </w:r>
        <w:r w:rsidR="00E65A1C">
          <w:rPr>
            <w:noProof/>
            <w:webHidden/>
          </w:rPr>
        </w:r>
        <w:r w:rsidR="00E65A1C">
          <w:rPr>
            <w:noProof/>
            <w:webHidden/>
          </w:rPr>
          <w:fldChar w:fldCharType="separate"/>
        </w:r>
        <w:r w:rsidR="001F3DC5">
          <w:rPr>
            <w:noProof/>
            <w:webHidden/>
          </w:rPr>
          <w:t>24</w:t>
        </w:r>
        <w:r w:rsidR="00E65A1C">
          <w:rPr>
            <w:noProof/>
            <w:webHidden/>
          </w:rPr>
          <w:fldChar w:fldCharType="end"/>
        </w:r>
      </w:hyperlink>
    </w:p>
    <w:p w:rsidR="003F0C10" w:rsidRDefault="00E33D2B" w:rsidP="004035D3">
      <w:pPr>
        <w:tabs>
          <w:tab w:val="left" w:pos="1134"/>
        </w:tabs>
      </w:pPr>
      <w:r>
        <w:fldChar w:fldCharType="end"/>
      </w:r>
    </w:p>
    <w:p w:rsidR="004035D3" w:rsidRDefault="004035D3" w:rsidP="004035D3">
      <w:pPr>
        <w:tabs>
          <w:tab w:val="left" w:pos="1134"/>
        </w:tabs>
      </w:pPr>
    </w:p>
    <w:p w:rsidR="004035D3" w:rsidRDefault="004035D3" w:rsidP="004035D3">
      <w:pPr>
        <w:tabs>
          <w:tab w:val="left" w:pos="1134"/>
        </w:tabs>
      </w:pPr>
    </w:p>
    <w:p w:rsidR="004035D3" w:rsidRDefault="004035D3" w:rsidP="004035D3">
      <w:pPr>
        <w:tabs>
          <w:tab w:val="left" w:pos="1134"/>
        </w:tabs>
      </w:pPr>
    </w:p>
    <w:p w:rsidR="00465CFF" w:rsidRDefault="00465CFF">
      <w:pPr>
        <w:spacing w:line="240" w:lineRule="auto"/>
        <w:rPr>
          <w:bCs/>
          <w:color w:val="006993"/>
          <w:kern w:val="32"/>
          <w:sz w:val="40"/>
          <w:szCs w:val="32"/>
        </w:rPr>
      </w:pPr>
      <w:bookmarkStart w:id="1" w:name="_Toc467677432"/>
      <w:r>
        <w:br w:type="page"/>
      </w:r>
    </w:p>
    <w:p w:rsidR="00427A74" w:rsidRPr="00CA243C" w:rsidRDefault="00427A74" w:rsidP="00EC64FF">
      <w:pPr>
        <w:pStyle w:val="Overskrift1"/>
      </w:pPr>
      <w:bookmarkStart w:id="2" w:name="_Toc89861329"/>
      <w:r w:rsidRPr="00CA243C">
        <w:lastRenderedPageBreak/>
        <w:t>Afgørelse</w:t>
      </w:r>
      <w:bookmarkEnd w:id="1"/>
      <w:bookmarkEnd w:id="2"/>
    </w:p>
    <w:p w:rsidR="002B1FFE" w:rsidRDefault="002B1FFE" w:rsidP="002B1FFE">
      <w:pPr>
        <w:rPr>
          <w:bCs/>
        </w:rPr>
      </w:pPr>
      <w:r w:rsidRPr="00427A74">
        <w:t>Vesthimmerlands Kommu</w:t>
      </w:r>
      <w:r w:rsidRPr="007249D4">
        <w:t xml:space="preserve">ne meddeler hermed miljøgodkendelsen </w:t>
      </w:r>
      <w:r w:rsidRPr="00212EFA">
        <w:rPr>
          <w:bCs/>
        </w:rPr>
        <w:t>efter § 16 a stk. 2 i husdyrbrug</w:t>
      </w:r>
      <w:r w:rsidRPr="00212EFA">
        <w:rPr>
          <w:bCs/>
        </w:rPr>
        <w:t>s</w:t>
      </w:r>
      <w:r w:rsidRPr="00212EFA">
        <w:rPr>
          <w:bCs/>
        </w:rPr>
        <w:t>loven</w:t>
      </w:r>
      <w:r w:rsidRPr="00212EFA">
        <w:rPr>
          <w:rStyle w:val="Fodnotehenvisning"/>
          <w:bCs/>
        </w:rPr>
        <w:footnoteReference w:id="2"/>
      </w:r>
      <w:r w:rsidRPr="00212EFA">
        <w:rPr>
          <w:bCs/>
        </w:rPr>
        <w:t xml:space="preserve"> til husdyranlægget</w:t>
      </w:r>
      <w:r w:rsidRPr="00212EFA">
        <w:t xml:space="preserve"> på </w:t>
      </w:r>
      <w:r>
        <w:t>Ejstrupvej 20,</w:t>
      </w:r>
      <w:r w:rsidR="002956B4">
        <w:t xml:space="preserve"> </w:t>
      </w:r>
      <w:r>
        <w:t>9640 Farsø</w:t>
      </w:r>
      <w:r w:rsidRPr="00212EFA">
        <w:t xml:space="preserve">, matr. nr. </w:t>
      </w:r>
      <w:r>
        <w:t>3a</w:t>
      </w:r>
      <w:r w:rsidR="004D03EF">
        <w:t xml:space="preserve"> </w:t>
      </w:r>
      <w:r>
        <w:t>Ejstrup By, Flejsborg</w:t>
      </w:r>
      <w:r w:rsidRPr="00212EFA">
        <w:t xml:space="preserve">. CVR-nr. for bedriften er </w:t>
      </w:r>
      <w:proofErr w:type="gramStart"/>
      <w:r w:rsidRPr="002B1FFE">
        <w:t>17423339</w:t>
      </w:r>
      <w:proofErr w:type="gramEnd"/>
      <w:r w:rsidRPr="00212EFA">
        <w:t>, og</w:t>
      </w:r>
      <w:r w:rsidRPr="00437B4C">
        <w:t xml:space="preserve"> bedriftens husdyrproduktion har </w:t>
      </w:r>
      <w:r w:rsidRPr="00212EFA">
        <w:t xml:space="preserve">CHR nr. </w:t>
      </w:r>
      <w:r w:rsidRPr="002B1FFE">
        <w:t>89045</w:t>
      </w:r>
      <w:r w:rsidRPr="00212EFA">
        <w:t xml:space="preserve">. Husdyrbruget er ikke teknisk, forurenings- og driftsmæssigt forbundet med andre </w:t>
      </w:r>
      <w:r w:rsidRPr="00437B4C">
        <w:t>husdyrbrug</w:t>
      </w:r>
      <w:r w:rsidR="0023146A">
        <w:t>. D</w:t>
      </w:r>
      <w:r w:rsidRPr="00437B4C">
        <w:t>et godkendes derfor alene.</w:t>
      </w:r>
    </w:p>
    <w:p w:rsidR="002B1FFE" w:rsidRDefault="002B1FFE" w:rsidP="002B1FFE">
      <w:pPr>
        <w:rPr>
          <w:bCs/>
        </w:rPr>
      </w:pPr>
    </w:p>
    <w:p w:rsidR="002B1FFE" w:rsidRPr="00A7428A" w:rsidRDefault="002B1FFE" w:rsidP="002B1FFE">
      <w:r>
        <w:t xml:space="preserve">Godkendelse er givet på de vilkår som er listet i kapitel 4. </w:t>
      </w:r>
      <w:r w:rsidRPr="007249D4">
        <w:t>Bedriften skal til enhver tid leve op til gæ</w:t>
      </w:r>
      <w:r w:rsidRPr="007249D4">
        <w:t>l</w:t>
      </w:r>
      <w:r w:rsidRPr="007249D4">
        <w:t xml:space="preserve">dende regler i love og bekendtgørelser – også selv om disse regler måtte være skærpende i </w:t>
      </w:r>
      <w:r w:rsidRPr="00A7428A">
        <w:t>forhold til vilkårene i denne godkendelse.</w:t>
      </w:r>
    </w:p>
    <w:p w:rsidR="002B1FFE" w:rsidRPr="00A7428A" w:rsidRDefault="002B1FFE" w:rsidP="002B1FFE"/>
    <w:p w:rsidR="002B1FFE" w:rsidRPr="007003B3" w:rsidRDefault="002B1FFE" w:rsidP="002B1FFE">
      <w:pPr>
        <w:rPr>
          <w:color w:val="00B050"/>
        </w:rPr>
      </w:pPr>
      <w:r w:rsidRPr="007003B3">
        <w:rPr>
          <w:color w:val="0D0D0D" w:themeColor="text1" w:themeTint="F2"/>
        </w:rPr>
        <w:t>Godkendelsen betragtes som fuldt udnyttet, når afgørelsen er meddelt i sidste instans, da projektet ikke omfatter byggeri. Hvis godkendelsen herefter ikke har været driftsmæssigt udnyttet, helt eller delvist, i tre på hinanden følgende år, så bortfalder den del af godkendelsen, der ikke har været u</w:t>
      </w:r>
      <w:r w:rsidRPr="007003B3">
        <w:rPr>
          <w:color w:val="0D0D0D" w:themeColor="text1" w:themeTint="F2"/>
        </w:rPr>
        <w:t>d</w:t>
      </w:r>
      <w:r w:rsidRPr="007003B3">
        <w:rPr>
          <w:color w:val="0D0D0D" w:themeColor="text1" w:themeTint="F2"/>
        </w:rPr>
        <w:t>nyttet de seneste tre år.</w:t>
      </w:r>
    </w:p>
    <w:p w:rsidR="002B1FFE" w:rsidRDefault="002B1FFE" w:rsidP="002B1FFE"/>
    <w:p w:rsidR="002B1FFE" w:rsidRPr="00212EFA" w:rsidRDefault="002B1FFE" w:rsidP="002B1FFE">
      <w:r w:rsidRPr="00212EFA">
        <w:t>Med godkendelsen implementeres BAT-konklusionen for IE-brug for intensivt opdræt af fjerkræ og svin jf. IE-direktivets art. 6. Husdyrbruget skal fra meddelelsen af denne godkendelse overholde sæ</w:t>
      </w:r>
      <w:r w:rsidRPr="00212EFA">
        <w:t>r</w:t>
      </w:r>
      <w:r w:rsidRPr="00212EFA">
        <w:t>reglerne for IE-brug, der fremgår af Husdyrgodkendelsesbekendtgørelsens</w:t>
      </w:r>
      <w:r w:rsidRPr="00212EFA">
        <w:rPr>
          <w:rStyle w:val="Fodnotehenvisning"/>
        </w:rPr>
        <w:footnoteReference w:id="3"/>
      </w:r>
      <w:r w:rsidRPr="00212EFA">
        <w:t xml:space="preserve"> kapitel 17.</w:t>
      </w:r>
    </w:p>
    <w:p w:rsidR="002B1FFE" w:rsidRPr="00212EFA" w:rsidRDefault="002B1FFE" w:rsidP="002B1FFE">
      <w:pPr>
        <w:pStyle w:val="Default"/>
        <w:rPr>
          <w:color w:val="auto"/>
          <w:sz w:val="22"/>
          <w:szCs w:val="22"/>
        </w:rPr>
      </w:pPr>
    </w:p>
    <w:p w:rsidR="002B1FFE" w:rsidRPr="00212EFA" w:rsidRDefault="002B1FFE" w:rsidP="002B1FFE">
      <w:pPr>
        <w:pStyle w:val="Default"/>
        <w:rPr>
          <w:color w:val="auto"/>
          <w:sz w:val="22"/>
          <w:szCs w:val="22"/>
        </w:rPr>
      </w:pPr>
      <w:r w:rsidRPr="00212EFA">
        <w:rPr>
          <w:color w:val="auto"/>
          <w:sz w:val="22"/>
          <w:szCs w:val="22"/>
        </w:rPr>
        <w:t>Husdyrbrugets miljøgodkendelse skal</w:t>
      </w:r>
      <w:r w:rsidRPr="00212EFA">
        <w:rPr>
          <w:i/>
          <w:iCs/>
          <w:color w:val="auto"/>
          <w:sz w:val="22"/>
          <w:szCs w:val="22"/>
        </w:rPr>
        <w:t xml:space="preserve"> </w:t>
      </w:r>
      <w:r w:rsidRPr="00212EFA">
        <w:rPr>
          <w:color w:val="auto"/>
          <w:sz w:val="22"/>
          <w:szCs w:val="22"/>
        </w:rPr>
        <w:t>regelmæssigt og mindst hvert 10. år tages op til revurdering. Den første revurdering skal dog foretages, allerede efter 8 år. Første revurdering er planlagt påb</w:t>
      </w:r>
      <w:r w:rsidRPr="00212EFA">
        <w:rPr>
          <w:color w:val="auto"/>
          <w:sz w:val="22"/>
          <w:szCs w:val="22"/>
        </w:rPr>
        <w:t>e</w:t>
      </w:r>
      <w:r w:rsidRPr="00212EFA">
        <w:rPr>
          <w:color w:val="auto"/>
          <w:sz w:val="22"/>
          <w:szCs w:val="22"/>
        </w:rPr>
        <w:t>gyndt i 20</w:t>
      </w:r>
      <w:r w:rsidR="00936304">
        <w:rPr>
          <w:color w:val="auto"/>
          <w:sz w:val="22"/>
          <w:szCs w:val="22"/>
        </w:rPr>
        <w:t>29</w:t>
      </w:r>
      <w:r w:rsidRPr="00212EFA">
        <w:rPr>
          <w:color w:val="auto"/>
          <w:sz w:val="22"/>
          <w:szCs w:val="22"/>
        </w:rPr>
        <w:t>.</w:t>
      </w:r>
    </w:p>
    <w:p w:rsidR="002B1FFE" w:rsidRDefault="002B1FFE" w:rsidP="002B1FFE">
      <w:pPr>
        <w:pStyle w:val="Default"/>
        <w:rPr>
          <w:color w:val="auto"/>
          <w:sz w:val="22"/>
          <w:szCs w:val="22"/>
        </w:rPr>
      </w:pPr>
    </w:p>
    <w:p w:rsidR="002B1FFE" w:rsidRPr="00212EFA" w:rsidRDefault="002B1FFE" w:rsidP="002B1FFE">
      <w:r w:rsidRPr="00212EFA">
        <w:t>Vilkårene i miljøgodkendelsen har 8 år retsbeskyttelse, fremkomst af ny BAT eller opståede miljøpr</w:t>
      </w:r>
      <w:r w:rsidRPr="00212EFA">
        <w:t>o</w:t>
      </w:r>
      <w:r w:rsidRPr="00212EFA">
        <w:t>blemer kan dog medføre skærpelser på et tidligere tidspunkt.</w:t>
      </w:r>
    </w:p>
    <w:p w:rsidR="002B1FFE" w:rsidRPr="00C649FD" w:rsidRDefault="002B1FFE" w:rsidP="002B1FFE">
      <w:pPr>
        <w:pStyle w:val="overskrift30"/>
      </w:pPr>
      <w:r w:rsidRPr="00C649FD">
        <w:t>Miljø</w:t>
      </w:r>
      <w:r w:rsidRPr="00212EFA">
        <w:t xml:space="preserve">godkendelsen </w:t>
      </w:r>
      <w:r w:rsidRPr="00C649FD">
        <w:t>omfatter</w:t>
      </w:r>
    </w:p>
    <w:p w:rsidR="002B1FFE" w:rsidRPr="0026007E" w:rsidRDefault="002B1FFE" w:rsidP="002B1FFE">
      <w:pPr>
        <w:rPr>
          <w:color w:val="00B0F0"/>
        </w:rPr>
      </w:pPr>
      <w:r>
        <w:t>Ejendommen</w:t>
      </w:r>
      <w:r w:rsidRPr="007249D4">
        <w:t xml:space="preserve"> omfatter </w:t>
      </w:r>
      <w:r>
        <w:t xml:space="preserve">to ældre </w:t>
      </w:r>
      <w:r w:rsidR="004D03EF">
        <w:t>klimastalde</w:t>
      </w:r>
      <w:r>
        <w:t xml:space="preserve">, en ny </w:t>
      </w:r>
      <w:r w:rsidR="00845989">
        <w:t>slagtesvinestald (</w:t>
      </w:r>
      <w:r w:rsidR="00936304">
        <w:t>Agrifarm)</w:t>
      </w:r>
      <w:r w:rsidR="00203F89">
        <w:t xml:space="preserve"> opført i 2021</w:t>
      </w:r>
      <w:r>
        <w:t xml:space="preserve">, </w:t>
      </w:r>
      <w:r w:rsidR="004D03EF">
        <w:t>en</w:t>
      </w:r>
      <w:r>
        <w:t xml:space="preserve"> gyll</w:t>
      </w:r>
      <w:r>
        <w:t>e</w:t>
      </w:r>
      <w:r>
        <w:t xml:space="preserve">beholder og </w:t>
      </w:r>
      <w:r w:rsidR="004D03EF">
        <w:t>en gyllelagune</w:t>
      </w:r>
      <w:r>
        <w:t xml:space="preserve">. </w:t>
      </w:r>
      <w:r w:rsidR="004D03EF">
        <w:t>Projektet er godkendt i 2016</w:t>
      </w:r>
      <w:r w:rsidR="00845989">
        <w:t>,</w:t>
      </w:r>
      <w:r w:rsidR="004D03EF">
        <w:t xml:space="preserve"> men den nuv</w:t>
      </w:r>
      <w:r w:rsidRPr="00976C5C">
        <w:t>ærende ændring omfatter</w:t>
      </w:r>
      <w:r w:rsidRPr="008023BB">
        <w:rPr>
          <w:color w:val="00B0F0"/>
        </w:rPr>
        <w:t xml:space="preserve"> </w:t>
      </w:r>
      <w:r>
        <w:t xml:space="preserve">en </w:t>
      </w:r>
      <w:r w:rsidR="004D03EF">
        <w:t>ny placering af gyllelagunen, samt et gyllesepareringsanlæg</w:t>
      </w:r>
      <w:r>
        <w:t xml:space="preserve">. </w:t>
      </w:r>
      <w:r w:rsidR="00845989">
        <w:t>Projektet godkendes som arealgodke</w:t>
      </w:r>
      <w:r w:rsidR="00845989">
        <w:t>n</w:t>
      </w:r>
      <w:r w:rsidR="00845989">
        <w:t xml:space="preserve">delse til flexgruppe (smågrise og slagtesvin) i den nye stald og smågrise i de </w:t>
      </w:r>
      <w:r w:rsidR="00477A58">
        <w:t>ældre</w:t>
      </w:r>
      <w:r w:rsidR="00845989">
        <w:t xml:space="preserve"> klimastalde. </w:t>
      </w:r>
      <w:r w:rsidRPr="00976C5C">
        <w:t>Se bilag 1 – situationsplan.</w:t>
      </w:r>
    </w:p>
    <w:p w:rsidR="002B1FFE" w:rsidRPr="003F4AA7" w:rsidRDefault="002B1FFE" w:rsidP="002B1FFE">
      <w:pPr>
        <w:pStyle w:val="overskrift30"/>
      </w:pPr>
      <w:r w:rsidRPr="003F4AA7">
        <w:t>Vurdering</w:t>
      </w:r>
    </w:p>
    <w:p w:rsidR="002B1FFE" w:rsidRDefault="002B1FFE" w:rsidP="002B1FFE">
      <w:r w:rsidRPr="00FC4937">
        <w:t>Ansøgningsmaterialet</w:t>
      </w:r>
      <w:r>
        <w:t xml:space="preserve"> og den medfølgende projektbeskrivelse og miljøkonsekvensrapport (kapitel 7) </w:t>
      </w:r>
      <w:r w:rsidRPr="00FC4937">
        <w:t xml:space="preserve">er gennemgået, vurderet </w:t>
      </w:r>
      <w:r>
        <w:t xml:space="preserve">(kapitel 5) </w:t>
      </w:r>
      <w:r w:rsidRPr="00FC4937">
        <w:t>og fundet tilfredsstillende</w:t>
      </w:r>
      <w:r w:rsidRPr="004268E3">
        <w:rPr>
          <w:color w:val="0070C0"/>
        </w:rPr>
        <w:t>.</w:t>
      </w:r>
      <w:r>
        <w:rPr>
          <w:color w:val="0070C0"/>
        </w:rPr>
        <w:t xml:space="preserve"> </w:t>
      </w:r>
      <w:r>
        <w:t xml:space="preserve">Husdyrgodkendelsesbekendtgørelsens beskyttelsesniveauer og krav er dokumenteret overholdt. </w:t>
      </w:r>
    </w:p>
    <w:p w:rsidR="002B1FFE" w:rsidRDefault="002B1FFE" w:rsidP="002B1FFE"/>
    <w:p w:rsidR="002B1FFE" w:rsidRPr="003C27DE" w:rsidRDefault="002B1FFE" w:rsidP="002B1FFE">
      <w:r>
        <w:t>Vesthimm</w:t>
      </w:r>
      <w:r w:rsidRPr="00976C5C">
        <w:t>erlands Kommune vurderer</w:t>
      </w:r>
      <w:r>
        <w:t>,</w:t>
      </w:r>
      <w:r w:rsidRPr="00976C5C">
        <w:rPr>
          <w:i/>
        </w:rPr>
        <w:t xml:space="preserve"> </w:t>
      </w:r>
      <w:r w:rsidRPr="00976C5C">
        <w:t xml:space="preserve">at </w:t>
      </w:r>
      <w:r w:rsidRPr="003C27DE">
        <w:t>projektet ikke vil forringe tilstanden af beskyttede naturt</w:t>
      </w:r>
      <w:r w:rsidRPr="003C27DE">
        <w:t>y</w:t>
      </w:r>
      <w:r w:rsidRPr="003C27DE">
        <w:t>per</w:t>
      </w:r>
      <w:r>
        <w:t>, hverken i eller uden for Natura 2000 områder.</w:t>
      </w:r>
      <w:r w:rsidRPr="003C27DE">
        <w:t xml:space="preserve"> </w:t>
      </w:r>
      <w:r>
        <w:t>P</w:t>
      </w:r>
      <w:r w:rsidRPr="003C27DE">
        <w:t>å baggrund af den eksisterende viden om arte</w:t>
      </w:r>
      <w:r w:rsidRPr="003C27DE">
        <w:t>r</w:t>
      </w:r>
      <w:r w:rsidRPr="003C27DE">
        <w:t xml:space="preserve">nes udbredelse </w:t>
      </w:r>
      <w:r>
        <w:t>vurderer vi endvidere</w:t>
      </w:r>
      <w:r w:rsidRPr="003C27DE">
        <w:t>, at projektet ikke vil forringe levevilkårene for plante- og dyrea</w:t>
      </w:r>
      <w:r w:rsidRPr="003C27DE">
        <w:t>r</w:t>
      </w:r>
      <w:r w:rsidRPr="003C27DE">
        <w:t>ter.</w:t>
      </w:r>
    </w:p>
    <w:p w:rsidR="002B1FFE" w:rsidRDefault="002B1FFE" w:rsidP="002B1FFE"/>
    <w:p w:rsidR="002B1FFE" w:rsidRDefault="002B1FFE" w:rsidP="002B1FFE">
      <w:pPr>
        <w:rPr>
          <w:color w:val="00B0F0"/>
        </w:rPr>
      </w:pPr>
      <w:r>
        <w:t>På den baggrund vurderer kommunen</w:t>
      </w:r>
      <w:r w:rsidRPr="00FC4937">
        <w:t xml:space="preserve">, </w:t>
      </w:r>
      <w:r w:rsidRPr="00976C5C">
        <w:t xml:space="preserve">at det ansøgte projekt </w:t>
      </w:r>
      <w:r w:rsidRPr="00FC4937">
        <w:t>ikke vil medføre væsentlige miljømæ</w:t>
      </w:r>
      <w:r w:rsidRPr="00FC4937">
        <w:t>s</w:t>
      </w:r>
      <w:r w:rsidRPr="00FC4937">
        <w:t>sige påvirkninger, når de anførte vilkår overholdes.</w:t>
      </w:r>
    </w:p>
    <w:p w:rsidR="0069310C" w:rsidRPr="00CA243C" w:rsidRDefault="0069310C" w:rsidP="00BF5C93">
      <w:pPr>
        <w:rPr>
          <w:color w:val="00B0F0"/>
        </w:rPr>
      </w:pPr>
    </w:p>
    <w:p w:rsidR="00427A74" w:rsidRPr="00C649FD" w:rsidRDefault="00427A74" w:rsidP="00E655D4">
      <w:pPr>
        <w:jc w:val="center"/>
      </w:pPr>
      <w:r w:rsidRPr="00C649FD">
        <w:t>Vesthimmerlands Kommune</w:t>
      </w:r>
    </w:p>
    <w:p w:rsidR="00427A74" w:rsidRPr="00C649FD" w:rsidRDefault="00427A74" w:rsidP="00E655D4">
      <w:pPr>
        <w:jc w:val="center"/>
      </w:pPr>
      <w:r w:rsidRPr="00C649FD">
        <w:t xml:space="preserve">D. </w:t>
      </w:r>
      <w:r w:rsidR="009A6B71" w:rsidRPr="00C649FD">
        <w:fldChar w:fldCharType="begin"/>
      </w:r>
      <w:r w:rsidR="009A6B71" w:rsidRPr="00C649FD">
        <w:instrText xml:space="preserve"> TIME \@ "d. MMMM yyyy" </w:instrText>
      </w:r>
      <w:r w:rsidR="009A6B71" w:rsidRPr="00C649FD">
        <w:fldChar w:fldCharType="separate"/>
      </w:r>
      <w:r w:rsidR="00522564">
        <w:rPr>
          <w:noProof/>
        </w:rPr>
        <w:t>15. december 2021</w:t>
      </w:r>
      <w:r w:rsidR="009A6B71" w:rsidRPr="00C649FD">
        <w:fldChar w:fldCharType="end"/>
      </w:r>
    </w:p>
    <w:p w:rsidR="00427A74" w:rsidRPr="00CA243C" w:rsidRDefault="00E65A1C" w:rsidP="00E65A1C">
      <w:pPr>
        <w:spacing w:line="240" w:lineRule="auto"/>
        <w:jc w:val="center"/>
        <w:rPr>
          <w:color w:val="00B0F0"/>
        </w:rPr>
      </w:pPr>
      <w:r>
        <w:rPr>
          <w:noProof/>
          <w:color w:val="00B0F0"/>
        </w:rPr>
        <w:drawing>
          <wp:inline distT="0" distB="0" distL="0" distR="0">
            <wp:extent cx="1573968" cy="463906"/>
            <wp:effectExtent l="0" t="0" r="7620" b="0"/>
            <wp:docPr id="1"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skrift.PNG"/>
                    <pic:cNvPicPr/>
                  </pic:nvPicPr>
                  <pic:blipFill>
                    <a:blip r:embed="rId12">
                      <a:extLst>
                        <a:ext uri="{28A0092B-C50C-407E-A947-70E740481C1C}">
                          <a14:useLocalDpi xmlns:a14="http://schemas.microsoft.com/office/drawing/2010/main" val="0"/>
                        </a:ext>
                      </a:extLst>
                    </a:blip>
                    <a:stretch>
                      <a:fillRect/>
                    </a:stretch>
                  </pic:blipFill>
                  <pic:spPr>
                    <a:xfrm>
                      <a:off x="0" y="0"/>
                      <a:ext cx="1577884" cy="465060"/>
                    </a:xfrm>
                    <a:prstGeom prst="rect">
                      <a:avLst/>
                    </a:prstGeom>
                  </pic:spPr>
                </pic:pic>
              </a:graphicData>
            </a:graphic>
          </wp:inline>
        </w:drawing>
      </w:r>
    </w:p>
    <w:p w:rsidR="009A6B71" w:rsidRPr="00E85A86" w:rsidRDefault="00E85A86" w:rsidP="009A6B71">
      <w:pPr>
        <w:jc w:val="center"/>
      </w:pPr>
      <w:r w:rsidRPr="00E85A86">
        <w:t>Lise Overgaard</w:t>
      </w:r>
    </w:p>
    <w:p w:rsidR="00FC4937" w:rsidRPr="00E85A86" w:rsidRDefault="00E85A86" w:rsidP="009A6B71">
      <w:pPr>
        <w:jc w:val="center"/>
      </w:pPr>
      <w:r w:rsidRPr="00E85A86">
        <w:t>Biolog</w:t>
      </w:r>
    </w:p>
    <w:p w:rsidR="00FC4937" w:rsidRPr="00E85A86" w:rsidRDefault="00FC4937" w:rsidP="00BF5C93"/>
    <w:p w:rsidR="0069310C" w:rsidRPr="00E85A86" w:rsidRDefault="0069310C" w:rsidP="00BF5C93"/>
    <w:p w:rsidR="0069310C" w:rsidRPr="00E85A86" w:rsidRDefault="0069310C" w:rsidP="00BF5C93"/>
    <w:p w:rsidR="00FC4937" w:rsidRPr="00E85A86" w:rsidRDefault="00FC4937" w:rsidP="00BF5C93">
      <w:r w:rsidRPr="00E85A86">
        <w:t>Godkendelsen er gældende fra:</w:t>
      </w:r>
      <w:r w:rsidRPr="00E85A86">
        <w:tab/>
      </w:r>
      <w:r w:rsidR="00E65A1C">
        <w:t>08</w:t>
      </w:r>
      <w:r w:rsidR="00E85A86" w:rsidRPr="00E85A86">
        <w:t>-1</w:t>
      </w:r>
      <w:r w:rsidR="00174876">
        <w:t>2</w:t>
      </w:r>
      <w:r w:rsidR="00E85A86" w:rsidRPr="00E85A86">
        <w:t>-2021</w:t>
      </w:r>
    </w:p>
    <w:p w:rsidR="004B5337" w:rsidRPr="00E85A86" w:rsidRDefault="00FC4937" w:rsidP="00BF5C93">
      <w:r w:rsidRPr="00E85A86">
        <w:t>Klagefristen udløber:</w:t>
      </w:r>
      <w:r w:rsidR="00976C5C" w:rsidRPr="00E85A86">
        <w:tab/>
      </w:r>
      <w:r w:rsidR="00976C5C" w:rsidRPr="00E85A86">
        <w:tab/>
      </w:r>
      <w:r w:rsidR="00174876">
        <w:t>0</w:t>
      </w:r>
      <w:r w:rsidR="00E65A1C">
        <w:t>5</w:t>
      </w:r>
      <w:r w:rsidR="00E85A86" w:rsidRPr="00E85A86">
        <w:t>-</w:t>
      </w:r>
      <w:r w:rsidR="00174876">
        <w:t>01</w:t>
      </w:r>
      <w:r w:rsidR="00E85A86" w:rsidRPr="00E85A86">
        <w:t>-202</w:t>
      </w:r>
      <w:r w:rsidR="00174876">
        <w:t>2</w:t>
      </w:r>
    </w:p>
    <w:p w:rsidR="008023BB" w:rsidRPr="00E85A86" w:rsidRDefault="008023BB">
      <w:pPr>
        <w:spacing w:line="240" w:lineRule="auto"/>
        <w:rPr>
          <w:bCs/>
          <w:kern w:val="32"/>
          <w:sz w:val="40"/>
          <w:szCs w:val="32"/>
        </w:rPr>
      </w:pPr>
      <w:bookmarkStart w:id="3" w:name="_Toc467677433"/>
      <w:r w:rsidRPr="00E85A86">
        <w:br w:type="page"/>
      </w:r>
    </w:p>
    <w:p w:rsidR="00D940D1" w:rsidRDefault="00D940D1" w:rsidP="00D940D1">
      <w:pPr>
        <w:pStyle w:val="Overskrift1"/>
      </w:pPr>
      <w:bookmarkStart w:id="4" w:name="_Toc89861330"/>
      <w:r>
        <w:lastRenderedPageBreak/>
        <w:t>Situationsplan</w:t>
      </w:r>
      <w:bookmarkEnd w:id="4"/>
    </w:p>
    <w:p w:rsidR="00D940D1" w:rsidRDefault="00D940D1" w:rsidP="00D940D1"/>
    <w:p w:rsidR="002B4B7B" w:rsidRDefault="004966D3" w:rsidP="00655160">
      <w:pPr>
        <w:spacing w:line="240" w:lineRule="auto"/>
        <w:jc w:val="center"/>
        <w:rPr>
          <w:color w:val="00B0F0"/>
        </w:rPr>
      </w:pPr>
      <w:r>
        <w:rPr>
          <w:noProof/>
        </w:rPr>
        <w:drawing>
          <wp:inline distT="0" distB="0" distL="0" distR="0" wp14:anchorId="28E39FBA" wp14:editId="4AB26E40">
            <wp:extent cx="4791075" cy="5610225"/>
            <wp:effectExtent l="0" t="0" r="9525" b="9525"/>
            <wp:docPr id="3" name="Billed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91075" cy="5610225"/>
                    </a:xfrm>
                    <a:prstGeom prst="rect">
                      <a:avLst/>
                    </a:prstGeom>
                  </pic:spPr>
                </pic:pic>
              </a:graphicData>
            </a:graphic>
          </wp:inline>
        </w:drawing>
      </w:r>
    </w:p>
    <w:p w:rsidR="002B4B7B" w:rsidRPr="00510290" w:rsidRDefault="002B4B7B" w:rsidP="00D940D1">
      <w:r w:rsidRPr="00510290">
        <w:t>Situationsplanen indeholder følgende bygninger mm.</w:t>
      </w:r>
    </w:p>
    <w:p w:rsidR="002B4B7B" w:rsidRPr="00510290" w:rsidRDefault="002B4B7B" w:rsidP="00D940D1"/>
    <w:p w:rsidR="00655160" w:rsidRDefault="00655160" w:rsidP="00D940D1">
      <w:pPr>
        <w:rPr>
          <w:u w:val="single"/>
        </w:rPr>
        <w:sectPr w:rsidR="00655160" w:rsidSect="00580B88">
          <w:headerReference w:type="even" r:id="rId14"/>
          <w:headerReference w:type="default" r:id="rId15"/>
          <w:footerReference w:type="default" r:id="rId16"/>
          <w:headerReference w:type="first" r:id="rId17"/>
          <w:type w:val="continuous"/>
          <w:pgSz w:w="11906" w:h="16838" w:code="9"/>
          <w:pgMar w:top="1418" w:right="1021" w:bottom="1701" w:left="1021" w:header="709" w:footer="709" w:gutter="0"/>
          <w:cols w:space="708"/>
          <w:titlePg/>
          <w:docGrid w:linePitch="360"/>
        </w:sectPr>
      </w:pPr>
    </w:p>
    <w:p w:rsidR="002B4B7B" w:rsidRPr="00655160" w:rsidRDefault="002B4B7B" w:rsidP="00D940D1">
      <w:pPr>
        <w:rPr>
          <w:u w:val="single"/>
        </w:rPr>
      </w:pPr>
      <w:r w:rsidRPr="00655160">
        <w:rPr>
          <w:u w:val="single"/>
        </w:rPr>
        <w:lastRenderedPageBreak/>
        <w:t>Eksisterende</w:t>
      </w:r>
      <w:r w:rsidR="00655160">
        <w:rPr>
          <w:u w:val="single"/>
        </w:rPr>
        <w:t xml:space="preserve"> bygninger</w:t>
      </w:r>
    </w:p>
    <w:p w:rsidR="00923508" w:rsidRDefault="002B4B7B" w:rsidP="002B4B7B">
      <w:pPr>
        <w:pStyle w:val="Listeafsnit"/>
        <w:numPr>
          <w:ilvl w:val="0"/>
          <w:numId w:val="28"/>
        </w:numPr>
      </w:pPr>
      <w:r w:rsidRPr="00655160">
        <w:t>K</w:t>
      </w:r>
      <w:r w:rsidR="00655160" w:rsidRPr="00655160">
        <w:t>lima 1-9</w:t>
      </w:r>
    </w:p>
    <w:p w:rsidR="002B4B7B" w:rsidRPr="00655160" w:rsidRDefault="004966D3" w:rsidP="00923508">
      <w:pPr>
        <w:pStyle w:val="Listeafsnit"/>
        <w:ind w:left="360"/>
      </w:pPr>
      <w:r>
        <w:t>(892</w:t>
      </w:r>
      <w:r w:rsidR="00923508">
        <w:t xml:space="preserve"> m</w:t>
      </w:r>
      <w:r w:rsidR="00923508">
        <w:rPr>
          <w:vertAlign w:val="superscript"/>
        </w:rPr>
        <w:t>2</w:t>
      </w:r>
      <w:r w:rsidR="00923508">
        <w:t>, delvis spaltegulv)</w:t>
      </w:r>
      <w:r w:rsidR="002B4B7B" w:rsidRPr="00655160">
        <w:t xml:space="preserve"> </w:t>
      </w:r>
    </w:p>
    <w:p w:rsidR="00923508" w:rsidRDefault="00655160" w:rsidP="002B4B7B">
      <w:pPr>
        <w:pStyle w:val="Listeafsnit"/>
        <w:numPr>
          <w:ilvl w:val="0"/>
          <w:numId w:val="28"/>
        </w:numPr>
      </w:pPr>
      <w:r w:rsidRPr="00655160">
        <w:t>Slagtegrise Agrifarm koncept</w:t>
      </w:r>
      <w:r w:rsidR="00923508">
        <w:t xml:space="preserve"> </w:t>
      </w:r>
    </w:p>
    <w:p w:rsidR="00655160" w:rsidRDefault="00923508" w:rsidP="00923508">
      <w:pPr>
        <w:pStyle w:val="Listeafsnit"/>
        <w:ind w:left="360"/>
      </w:pPr>
      <w:r>
        <w:t>(5.6</w:t>
      </w:r>
      <w:r w:rsidR="004966D3">
        <w:t>02</w:t>
      </w:r>
      <w:r>
        <w:t xml:space="preserve"> m</w:t>
      </w:r>
      <w:r>
        <w:rPr>
          <w:vertAlign w:val="superscript"/>
        </w:rPr>
        <w:t>2</w:t>
      </w:r>
      <w:r>
        <w:t>; 25-49 % fast gulv)</w:t>
      </w:r>
    </w:p>
    <w:p w:rsidR="00923508" w:rsidRDefault="00923508" w:rsidP="002B4B7B">
      <w:pPr>
        <w:pStyle w:val="Listeafsnit"/>
        <w:numPr>
          <w:ilvl w:val="0"/>
          <w:numId w:val="28"/>
        </w:numPr>
      </w:pPr>
      <w:r>
        <w:t>Gyllebeholder 1.800 m</w:t>
      </w:r>
      <w:r>
        <w:rPr>
          <w:vertAlign w:val="superscript"/>
        </w:rPr>
        <w:t>3</w:t>
      </w:r>
    </w:p>
    <w:p w:rsidR="00655160" w:rsidRDefault="00655160" w:rsidP="00655160"/>
    <w:p w:rsidR="00923508" w:rsidRDefault="00923508" w:rsidP="00655160">
      <w:pPr>
        <w:rPr>
          <w:u w:val="single"/>
        </w:rPr>
      </w:pPr>
    </w:p>
    <w:p w:rsidR="00923508" w:rsidRDefault="00923508" w:rsidP="00655160">
      <w:pPr>
        <w:rPr>
          <w:u w:val="single"/>
        </w:rPr>
      </w:pPr>
    </w:p>
    <w:p w:rsidR="00923508" w:rsidRDefault="00923508" w:rsidP="00655160">
      <w:pPr>
        <w:rPr>
          <w:u w:val="single"/>
        </w:rPr>
      </w:pPr>
    </w:p>
    <w:p w:rsidR="00655160" w:rsidRPr="00655160" w:rsidRDefault="00655160" w:rsidP="00655160">
      <w:pPr>
        <w:rPr>
          <w:u w:val="single"/>
        </w:rPr>
      </w:pPr>
      <w:r w:rsidRPr="00655160">
        <w:rPr>
          <w:u w:val="single"/>
        </w:rPr>
        <w:lastRenderedPageBreak/>
        <w:t>Nye bygninger</w:t>
      </w:r>
    </w:p>
    <w:p w:rsidR="00923508" w:rsidRDefault="00655160" w:rsidP="002B4B7B">
      <w:pPr>
        <w:pStyle w:val="Listeafsnit"/>
        <w:numPr>
          <w:ilvl w:val="0"/>
          <w:numId w:val="28"/>
        </w:numPr>
      </w:pPr>
      <w:r w:rsidRPr="00655160">
        <w:t>Gyllelagune (Ny placering 12.000 m</w:t>
      </w:r>
      <w:r w:rsidRPr="00923508">
        <w:rPr>
          <w:vertAlign w:val="superscript"/>
        </w:rPr>
        <w:t>3</w:t>
      </w:r>
      <w:r w:rsidRPr="00655160">
        <w:t>)</w:t>
      </w:r>
    </w:p>
    <w:p w:rsidR="00655160" w:rsidRDefault="00655160" w:rsidP="002B4B7B">
      <w:pPr>
        <w:pStyle w:val="Listeafsnit"/>
        <w:numPr>
          <w:ilvl w:val="0"/>
          <w:numId w:val="28"/>
        </w:numPr>
      </w:pPr>
      <w:r>
        <w:t xml:space="preserve">Ny </w:t>
      </w:r>
      <w:proofErr w:type="spellStart"/>
      <w:r>
        <w:t>fortank</w:t>
      </w:r>
      <w:proofErr w:type="spellEnd"/>
      <w:r>
        <w:t xml:space="preserve"> til væskefraktion</w:t>
      </w:r>
    </w:p>
    <w:p w:rsidR="00923508" w:rsidRDefault="00923508" w:rsidP="002B4B7B">
      <w:pPr>
        <w:rPr>
          <w:u w:val="single"/>
        </w:rPr>
      </w:pPr>
    </w:p>
    <w:p w:rsidR="002B4B7B" w:rsidRPr="00655160" w:rsidRDefault="00655160" w:rsidP="002B4B7B">
      <w:pPr>
        <w:rPr>
          <w:u w:val="single"/>
        </w:rPr>
      </w:pPr>
      <w:r w:rsidRPr="00655160">
        <w:rPr>
          <w:u w:val="single"/>
        </w:rPr>
        <w:t xml:space="preserve">Taget </w:t>
      </w:r>
      <w:r w:rsidR="002B4B7B" w:rsidRPr="00655160">
        <w:rPr>
          <w:u w:val="single"/>
        </w:rPr>
        <w:t>ud af drift</w:t>
      </w:r>
      <w:r w:rsidRPr="00655160">
        <w:rPr>
          <w:u w:val="single"/>
        </w:rPr>
        <w:t xml:space="preserve"> / Ikke opført</w:t>
      </w:r>
    </w:p>
    <w:p w:rsidR="002B4B7B" w:rsidRPr="00655160" w:rsidRDefault="002B4B7B" w:rsidP="002B4B7B">
      <w:pPr>
        <w:pStyle w:val="Listeafsnit"/>
        <w:numPr>
          <w:ilvl w:val="0"/>
          <w:numId w:val="28"/>
        </w:numPr>
      </w:pPr>
      <w:r w:rsidRPr="00655160">
        <w:t xml:space="preserve">Gyllebeholder </w:t>
      </w:r>
      <w:r w:rsidR="000769BC">
        <w:t>6</w:t>
      </w:r>
      <w:r w:rsidR="00655160" w:rsidRPr="00655160">
        <w:t>00 m</w:t>
      </w:r>
      <w:r w:rsidR="00655160" w:rsidRPr="00655160">
        <w:rPr>
          <w:vertAlign w:val="superscript"/>
        </w:rPr>
        <w:t>3</w:t>
      </w:r>
    </w:p>
    <w:p w:rsidR="00104306" w:rsidRPr="00655160" w:rsidRDefault="00655160" w:rsidP="00D940D1">
      <w:pPr>
        <w:pStyle w:val="Listeafsnit"/>
        <w:numPr>
          <w:ilvl w:val="0"/>
          <w:numId w:val="28"/>
        </w:numPr>
        <w:rPr>
          <w:u w:val="single"/>
        </w:rPr>
      </w:pPr>
      <w:r w:rsidRPr="00655160">
        <w:t>2 Karantænestalde</w:t>
      </w:r>
    </w:p>
    <w:p w:rsidR="00655160" w:rsidRPr="00655160" w:rsidRDefault="00655160" w:rsidP="00D940D1">
      <w:pPr>
        <w:pStyle w:val="Listeafsnit"/>
        <w:numPr>
          <w:ilvl w:val="0"/>
          <w:numId w:val="28"/>
        </w:numPr>
        <w:rPr>
          <w:u w:val="single"/>
        </w:rPr>
      </w:pPr>
      <w:r w:rsidRPr="00655160">
        <w:t>Gyllelagune 12.000 m</w:t>
      </w:r>
      <w:r w:rsidRPr="00655160">
        <w:rPr>
          <w:vertAlign w:val="superscript"/>
        </w:rPr>
        <w:t>3</w:t>
      </w:r>
      <w:r w:rsidRPr="00655160">
        <w:t xml:space="preserve"> godkendt</w:t>
      </w:r>
    </w:p>
    <w:p w:rsidR="00655160" w:rsidRPr="00655160" w:rsidRDefault="00655160" w:rsidP="00104306">
      <w:pPr>
        <w:rPr>
          <w:u w:val="single"/>
        </w:rPr>
      </w:pPr>
    </w:p>
    <w:p w:rsidR="00655160" w:rsidRPr="00655160" w:rsidRDefault="00655160" w:rsidP="00104306">
      <w:pPr>
        <w:rPr>
          <w:u w:val="single"/>
        </w:rPr>
        <w:sectPr w:rsidR="00655160" w:rsidRPr="00655160" w:rsidSect="00655160">
          <w:type w:val="continuous"/>
          <w:pgSz w:w="11906" w:h="16838" w:code="9"/>
          <w:pgMar w:top="1418" w:right="1021" w:bottom="1701" w:left="1021" w:header="709" w:footer="709" w:gutter="0"/>
          <w:cols w:num="2" w:space="708"/>
          <w:titlePg/>
          <w:docGrid w:linePitch="360"/>
        </w:sectPr>
      </w:pPr>
    </w:p>
    <w:p w:rsidR="00104306" w:rsidRDefault="00104306" w:rsidP="00104306">
      <w:pPr>
        <w:rPr>
          <w:u w:val="single"/>
        </w:rPr>
      </w:pPr>
    </w:p>
    <w:p w:rsidR="00104306" w:rsidRDefault="00104306" w:rsidP="00104306">
      <w:pPr>
        <w:rPr>
          <w:u w:val="single"/>
        </w:rPr>
      </w:pPr>
    </w:p>
    <w:p w:rsidR="00655160" w:rsidRDefault="00655160" w:rsidP="00DD6A17">
      <w:pPr>
        <w:pStyle w:val="Overskrift1"/>
        <w:sectPr w:rsidR="00655160" w:rsidSect="00655160">
          <w:type w:val="continuous"/>
          <w:pgSz w:w="11906" w:h="16838" w:code="9"/>
          <w:pgMar w:top="1418" w:right="1021" w:bottom="1701" w:left="1021" w:header="709" w:footer="709" w:gutter="0"/>
          <w:cols w:num="2" w:space="708"/>
          <w:titlePg/>
          <w:docGrid w:linePitch="360"/>
        </w:sectPr>
      </w:pPr>
    </w:p>
    <w:p w:rsidR="006F12C9" w:rsidRPr="00DD6A17" w:rsidRDefault="00FC4937" w:rsidP="00DD6A17">
      <w:pPr>
        <w:pStyle w:val="Overskrift1"/>
      </w:pPr>
      <w:bookmarkStart w:id="5" w:name="_Toc89861331"/>
      <w:r w:rsidRPr="00DD6A17">
        <w:lastRenderedPageBreak/>
        <w:t>V</w:t>
      </w:r>
      <w:r w:rsidR="00CB62EA" w:rsidRPr="00DD6A17">
        <w:t>ilkår</w:t>
      </w:r>
      <w:bookmarkEnd w:id="3"/>
      <w:bookmarkEnd w:id="5"/>
      <w:r w:rsidR="00CB62EA" w:rsidRPr="00DD6A17">
        <w:t xml:space="preserve"> </w:t>
      </w:r>
    </w:p>
    <w:p w:rsidR="003F5900" w:rsidRPr="00DD6A17" w:rsidRDefault="004035D3" w:rsidP="00DD6A17">
      <w:pPr>
        <w:pStyle w:val="Overskrift2"/>
      </w:pPr>
      <w:bookmarkStart w:id="6" w:name="_Toc89861332"/>
      <w:r>
        <w:t>Anlæg</w:t>
      </w:r>
      <w:bookmarkEnd w:id="6"/>
    </w:p>
    <w:p w:rsidR="00DC08BC" w:rsidRPr="003F5900" w:rsidRDefault="00DC08BC" w:rsidP="00DC08BC">
      <w:pPr>
        <w:pStyle w:val="vilkr-kvg"/>
        <w:spacing w:after="120"/>
        <w:ind w:left="720" w:hanging="720"/>
      </w:pPr>
      <w:r>
        <w:t>Stalde og staldafsnit skal indrettes og anvendes</w:t>
      </w:r>
      <w:r w:rsidRPr="003F5900">
        <w:t xml:space="preserve"> som </w:t>
      </w:r>
      <w:r>
        <w:t>anført</w:t>
      </w:r>
      <w:r w:rsidRPr="003F5900">
        <w:t>:</w:t>
      </w:r>
    </w:p>
    <w:tbl>
      <w:tblPr>
        <w:tblW w:w="4349"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1701"/>
        <w:gridCol w:w="1701"/>
        <w:gridCol w:w="1843"/>
        <w:gridCol w:w="1417"/>
        <w:gridCol w:w="2106"/>
      </w:tblGrid>
      <w:tr w:rsidR="00DC08BC" w:rsidRPr="00473CA0" w:rsidTr="003E3099">
        <w:trPr>
          <w:trHeight w:hRule="exact" w:val="454"/>
        </w:trPr>
        <w:tc>
          <w:tcPr>
            <w:tcW w:w="970" w:type="pct"/>
            <w:tcBorders>
              <w:top w:val="double" w:sz="4" w:space="0" w:color="auto"/>
              <w:left w:val="double" w:sz="4" w:space="0" w:color="auto"/>
              <w:bottom w:val="single" w:sz="4" w:space="0" w:color="auto"/>
              <w:right w:val="single" w:sz="4" w:space="0" w:color="auto"/>
            </w:tcBorders>
            <w:shd w:val="clear" w:color="auto" w:fill="E0E0E0"/>
            <w:vAlign w:val="center"/>
          </w:tcPr>
          <w:p w:rsidR="00DC08BC" w:rsidRPr="00473CA0" w:rsidRDefault="00DC08BC" w:rsidP="001738D3">
            <w:pPr>
              <w:tabs>
                <w:tab w:val="left" w:pos="0"/>
                <w:tab w:val="left" w:pos="851"/>
              </w:tabs>
              <w:spacing w:line="240" w:lineRule="auto"/>
              <w:rPr>
                <w:sz w:val="18"/>
                <w:szCs w:val="18"/>
              </w:rPr>
            </w:pPr>
            <w:r w:rsidRPr="00473CA0">
              <w:rPr>
                <w:sz w:val="18"/>
                <w:szCs w:val="18"/>
              </w:rPr>
              <w:t>Stald</w:t>
            </w:r>
          </w:p>
        </w:tc>
        <w:tc>
          <w:tcPr>
            <w:tcW w:w="970" w:type="pct"/>
            <w:tcBorders>
              <w:top w:val="double" w:sz="4" w:space="0" w:color="auto"/>
              <w:left w:val="single" w:sz="4" w:space="0" w:color="auto"/>
              <w:bottom w:val="single" w:sz="4" w:space="0" w:color="auto"/>
              <w:right w:val="single" w:sz="4" w:space="0" w:color="auto"/>
            </w:tcBorders>
            <w:shd w:val="clear" w:color="auto" w:fill="E0E0E0"/>
            <w:vAlign w:val="center"/>
          </w:tcPr>
          <w:p w:rsidR="00DC08BC" w:rsidRPr="00473CA0" w:rsidRDefault="00DC08BC" w:rsidP="001738D3">
            <w:pPr>
              <w:tabs>
                <w:tab w:val="left" w:pos="0"/>
                <w:tab w:val="left" w:pos="1122"/>
              </w:tabs>
              <w:spacing w:line="240" w:lineRule="auto"/>
              <w:ind w:left="1122" w:hanging="1089"/>
              <w:rPr>
                <w:sz w:val="18"/>
                <w:szCs w:val="18"/>
              </w:rPr>
            </w:pPr>
            <w:r w:rsidRPr="00473CA0">
              <w:rPr>
                <w:sz w:val="18"/>
                <w:szCs w:val="18"/>
              </w:rPr>
              <w:t>Staldtype</w:t>
            </w:r>
          </w:p>
        </w:tc>
        <w:tc>
          <w:tcPr>
            <w:tcW w:w="1051" w:type="pct"/>
            <w:tcBorders>
              <w:top w:val="double" w:sz="4" w:space="0" w:color="auto"/>
              <w:left w:val="single" w:sz="4" w:space="0" w:color="auto"/>
              <w:bottom w:val="single" w:sz="4" w:space="0" w:color="auto"/>
              <w:right w:val="single" w:sz="4" w:space="0" w:color="auto"/>
            </w:tcBorders>
            <w:shd w:val="clear" w:color="auto" w:fill="E0E0E0"/>
            <w:vAlign w:val="center"/>
          </w:tcPr>
          <w:p w:rsidR="00DC08BC" w:rsidRPr="00473CA0" w:rsidRDefault="00DC08BC" w:rsidP="001738D3">
            <w:pPr>
              <w:tabs>
                <w:tab w:val="left" w:pos="0"/>
                <w:tab w:val="left" w:pos="1122"/>
              </w:tabs>
              <w:spacing w:line="240" w:lineRule="auto"/>
              <w:ind w:left="1122" w:hanging="1089"/>
              <w:rPr>
                <w:sz w:val="18"/>
                <w:szCs w:val="18"/>
              </w:rPr>
            </w:pPr>
            <w:r w:rsidRPr="00473CA0">
              <w:rPr>
                <w:sz w:val="18"/>
                <w:szCs w:val="18"/>
              </w:rPr>
              <w:t>Teknik</w:t>
            </w:r>
          </w:p>
        </w:tc>
        <w:tc>
          <w:tcPr>
            <w:tcW w:w="808" w:type="pct"/>
            <w:tcBorders>
              <w:top w:val="double" w:sz="4" w:space="0" w:color="auto"/>
              <w:left w:val="single" w:sz="4" w:space="0" w:color="auto"/>
              <w:bottom w:val="single" w:sz="4" w:space="0" w:color="auto"/>
              <w:right w:val="single" w:sz="4" w:space="0" w:color="auto"/>
            </w:tcBorders>
            <w:shd w:val="clear" w:color="auto" w:fill="E0E0E0"/>
            <w:vAlign w:val="center"/>
          </w:tcPr>
          <w:p w:rsidR="00DC08BC" w:rsidRPr="00473CA0" w:rsidRDefault="00DC08BC" w:rsidP="001738D3">
            <w:pPr>
              <w:tabs>
                <w:tab w:val="left" w:pos="0"/>
                <w:tab w:val="left" w:pos="33"/>
              </w:tabs>
              <w:spacing w:line="240" w:lineRule="auto"/>
              <w:jc w:val="center"/>
              <w:rPr>
                <w:sz w:val="18"/>
                <w:szCs w:val="18"/>
              </w:rPr>
            </w:pPr>
            <w:r w:rsidRPr="00473CA0">
              <w:rPr>
                <w:sz w:val="18"/>
                <w:szCs w:val="18"/>
              </w:rPr>
              <w:t>Produktions-areal</w:t>
            </w:r>
            <w:r w:rsidR="005662CC">
              <w:rPr>
                <w:sz w:val="18"/>
                <w:szCs w:val="18"/>
              </w:rPr>
              <w:t>, m</w:t>
            </w:r>
            <w:r w:rsidR="005662CC" w:rsidRPr="005662CC">
              <w:rPr>
                <w:sz w:val="18"/>
                <w:szCs w:val="18"/>
                <w:vertAlign w:val="superscript"/>
              </w:rPr>
              <w:t>2</w:t>
            </w:r>
          </w:p>
        </w:tc>
        <w:tc>
          <w:tcPr>
            <w:tcW w:w="1201" w:type="pct"/>
            <w:tcBorders>
              <w:top w:val="double" w:sz="4" w:space="0" w:color="auto"/>
              <w:left w:val="single" w:sz="4" w:space="0" w:color="auto"/>
              <w:bottom w:val="single" w:sz="4" w:space="0" w:color="auto"/>
              <w:right w:val="double" w:sz="4" w:space="0" w:color="auto"/>
            </w:tcBorders>
            <w:shd w:val="clear" w:color="auto" w:fill="E0E0E0"/>
            <w:vAlign w:val="center"/>
          </w:tcPr>
          <w:p w:rsidR="00DC08BC" w:rsidRPr="00473CA0" w:rsidRDefault="00DC08BC" w:rsidP="001738D3">
            <w:pPr>
              <w:tabs>
                <w:tab w:val="left" w:pos="851"/>
                <w:tab w:val="left" w:pos="1122"/>
              </w:tabs>
              <w:spacing w:line="240" w:lineRule="auto"/>
              <w:ind w:left="1122" w:hanging="1088"/>
              <w:jc w:val="center"/>
              <w:rPr>
                <w:sz w:val="18"/>
                <w:szCs w:val="18"/>
              </w:rPr>
            </w:pPr>
            <w:r w:rsidRPr="00473CA0">
              <w:rPr>
                <w:sz w:val="18"/>
                <w:szCs w:val="18"/>
              </w:rPr>
              <w:t>Dyretyper</w:t>
            </w:r>
          </w:p>
        </w:tc>
      </w:tr>
      <w:tr w:rsidR="00DC08BC"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DC08BC" w:rsidRPr="003E3099" w:rsidRDefault="003E3099" w:rsidP="001738D3">
            <w:pPr>
              <w:tabs>
                <w:tab w:val="left" w:pos="0"/>
              </w:tabs>
              <w:spacing w:line="240" w:lineRule="auto"/>
              <w:rPr>
                <w:sz w:val="18"/>
                <w:szCs w:val="18"/>
              </w:rPr>
            </w:pPr>
            <w:r w:rsidRPr="003E3099">
              <w:rPr>
                <w:sz w:val="18"/>
                <w:szCs w:val="18"/>
              </w:rPr>
              <w:t>Slagtegrise Agr</w:t>
            </w:r>
            <w:r w:rsidRPr="003E3099">
              <w:rPr>
                <w:sz w:val="18"/>
                <w:szCs w:val="18"/>
              </w:rPr>
              <w:t>i</w:t>
            </w:r>
            <w:r w:rsidRPr="003E3099">
              <w:rPr>
                <w:sz w:val="18"/>
                <w:szCs w:val="18"/>
              </w:rPr>
              <w:t>farm koncept</w:t>
            </w:r>
          </w:p>
        </w:tc>
        <w:tc>
          <w:tcPr>
            <w:tcW w:w="970" w:type="pct"/>
            <w:tcBorders>
              <w:top w:val="single" w:sz="4" w:space="0" w:color="auto"/>
              <w:left w:val="single" w:sz="4" w:space="0" w:color="auto"/>
              <w:bottom w:val="single" w:sz="4" w:space="0" w:color="auto"/>
              <w:right w:val="single" w:sz="4" w:space="0" w:color="auto"/>
            </w:tcBorders>
            <w:vAlign w:val="center"/>
          </w:tcPr>
          <w:p w:rsidR="00DC08BC" w:rsidRPr="003E3099" w:rsidRDefault="003E3099" w:rsidP="001738D3">
            <w:pPr>
              <w:tabs>
                <w:tab w:val="left" w:pos="0"/>
                <w:tab w:val="left" w:pos="851"/>
              </w:tabs>
              <w:spacing w:line="240" w:lineRule="auto"/>
              <w:ind w:hanging="2"/>
              <w:rPr>
                <w:iCs/>
                <w:sz w:val="18"/>
                <w:szCs w:val="18"/>
              </w:rPr>
            </w:pPr>
            <w:r w:rsidRPr="003E3099">
              <w:rPr>
                <w:iCs/>
                <w:sz w:val="18"/>
                <w:szCs w:val="18"/>
              </w:rPr>
              <w:t>25-49 % fast gulv</w:t>
            </w:r>
          </w:p>
        </w:tc>
        <w:tc>
          <w:tcPr>
            <w:tcW w:w="1051" w:type="pct"/>
            <w:tcBorders>
              <w:top w:val="single" w:sz="4" w:space="0" w:color="auto"/>
              <w:left w:val="single" w:sz="4" w:space="0" w:color="auto"/>
              <w:bottom w:val="single" w:sz="4" w:space="0" w:color="auto"/>
              <w:right w:val="single" w:sz="4" w:space="0" w:color="auto"/>
            </w:tcBorders>
            <w:vAlign w:val="center"/>
          </w:tcPr>
          <w:p w:rsidR="00DC08BC" w:rsidRPr="003E3099" w:rsidRDefault="003E3099" w:rsidP="003E3099">
            <w:pPr>
              <w:tabs>
                <w:tab w:val="left" w:pos="0"/>
                <w:tab w:val="left" w:pos="851"/>
              </w:tabs>
              <w:spacing w:line="240" w:lineRule="auto"/>
              <w:ind w:hanging="2"/>
              <w:rPr>
                <w:iCs/>
                <w:sz w:val="18"/>
                <w:szCs w:val="18"/>
              </w:rPr>
            </w:pPr>
            <w:r w:rsidRPr="003E3099">
              <w:rPr>
                <w:iCs/>
                <w:sz w:val="18"/>
                <w:szCs w:val="18"/>
              </w:rPr>
              <w:t>G</w:t>
            </w:r>
            <w:r w:rsidR="00923508" w:rsidRPr="003E3099">
              <w:rPr>
                <w:iCs/>
                <w:sz w:val="18"/>
                <w:szCs w:val="18"/>
              </w:rPr>
              <w:t>yllekøling</w:t>
            </w:r>
            <w:r w:rsidRPr="003E3099">
              <w:rPr>
                <w:iCs/>
                <w:sz w:val="18"/>
                <w:szCs w:val="18"/>
              </w:rPr>
              <w:t>; 11,</w:t>
            </w:r>
            <w:proofErr w:type="gramStart"/>
            <w:r w:rsidRPr="003E3099">
              <w:rPr>
                <w:iCs/>
                <w:sz w:val="18"/>
                <w:szCs w:val="18"/>
              </w:rPr>
              <w:t>8%</w:t>
            </w:r>
            <w:proofErr w:type="gramEnd"/>
            <w:r w:rsidRPr="003E3099">
              <w:rPr>
                <w:iCs/>
                <w:sz w:val="18"/>
                <w:szCs w:val="18"/>
              </w:rPr>
              <w:t xml:space="preserve"> NH3-N effekt</w:t>
            </w:r>
          </w:p>
        </w:tc>
        <w:tc>
          <w:tcPr>
            <w:tcW w:w="808" w:type="pct"/>
            <w:tcBorders>
              <w:top w:val="single" w:sz="4" w:space="0" w:color="auto"/>
              <w:left w:val="single" w:sz="4" w:space="0" w:color="auto"/>
              <w:bottom w:val="single" w:sz="4" w:space="0" w:color="auto"/>
              <w:right w:val="single" w:sz="4" w:space="0" w:color="auto"/>
            </w:tcBorders>
            <w:vAlign w:val="center"/>
          </w:tcPr>
          <w:p w:rsidR="00DC08BC" w:rsidRPr="003E3099" w:rsidRDefault="003E3099" w:rsidP="001738D3">
            <w:pPr>
              <w:tabs>
                <w:tab w:val="left" w:pos="0"/>
                <w:tab w:val="left" w:pos="851"/>
              </w:tabs>
              <w:spacing w:line="240" w:lineRule="auto"/>
              <w:ind w:hanging="2"/>
              <w:jc w:val="center"/>
              <w:rPr>
                <w:iCs/>
                <w:sz w:val="18"/>
                <w:szCs w:val="18"/>
              </w:rPr>
            </w:pPr>
            <w:r w:rsidRPr="003E3099">
              <w:rPr>
                <w:iCs/>
                <w:sz w:val="18"/>
                <w:szCs w:val="18"/>
              </w:rPr>
              <w:t>5.6</w:t>
            </w:r>
            <w:r w:rsidR="004966D3">
              <w:rPr>
                <w:iCs/>
                <w:sz w:val="18"/>
                <w:szCs w:val="18"/>
              </w:rPr>
              <w:t>02</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1738D3">
            <w:pPr>
              <w:tabs>
                <w:tab w:val="left" w:pos="1120"/>
              </w:tabs>
              <w:spacing w:line="240" w:lineRule="auto"/>
              <w:ind w:left="-14"/>
              <w:jc w:val="center"/>
              <w:rPr>
                <w:sz w:val="18"/>
                <w:szCs w:val="18"/>
              </w:rPr>
            </w:pPr>
            <w:r w:rsidRPr="003E3099">
              <w:rPr>
                <w:sz w:val="18"/>
                <w:szCs w:val="18"/>
              </w:rPr>
              <w:t xml:space="preserve">Flexgruppe: </w:t>
            </w:r>
          </w:p>
          <w:p w:rsidR="00DC08BC" w:rsidRPr="003E3099" w:rsidRDefault="003E3099" w:rsidP="001738D3">
            <w:pPr>
              <w:tabs>
                <w:tab w:val="left" w:pos="1120"/>
              </w:tabs>
              <w:spacing w:line="240" w:lineRule="auto"/>
              <w:ind w:left="-14"/>
              <w:jc w:val="center"/>
              <w:rPr>
                <w:sz w:val="16"/>
                <w:szCs w:val="16"/>
              </w:rPr>
            </w:pPr>
            <w:r w:rsidRPr="003E3099">
              <w:rPr>
                <w:sz w:val="18"/>
                <w:szCs w:val="18"/>
              </w:rPr>
              <w:t>slagtesvin og smågrise</w:t>
            </w:r>
          </w:p>
        </w:tc>
      </w:tr>
      <w:tr w:rsidR="00DC08BC"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DC08BC" w:rsidRPr="003E3099" w:rsidRDefault="003E3099" w:rsidP="001738D3">
            <w:pPr>
              <w:tabs>
                <w:tab w:val="left" w:pos="0"/>
              </w:tabs>
              <w:spacing w:line="240" w:lineRule="auto"/>
              <w:rPr>
                <w:sz w:val="18"/>
                <w:szCs w:val="18"/>
              </w:rPr>
            </w:pPr>
            <w:r w:rsidRPr="003E3099">
              <w:rPr>
                <w:sz w:val="18"/>
                <w:szCs w:val="18"/>
              </w:rPr>
              <w:t>Klimastald 1</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DC08BC"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DC08BC" w:rsidRPr="003E3099" w:rsidRDefault="00DC08BC" w:rsidP="001738D3">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DC08BC" w:rsidRPr="003E3099" w:rsidRDefault="003E3099" w:rsidP="001738D3">
            <w:pPr>
              <w:tabs>
                <w:tab w:val="left" w:pos="596"/>
                <w:tab w:val="left" w:pos="851"/>
                <w:tab w:val="left" w:pos="1122"/>
              </w:tabs>
              <w:spacing w:line="240" w:lineRule="auto"/>
              <w:ind w:left="1122" w:hanging="1122"/>
              <w:jc w:val="center"/>
              <w:rPr>
                <w:sz w:val="18"/>
                <w:szCs w:val="18"/>
              </w:rPr>
            </w:pPr>
            <w:r w:rsidRPr="003E3099">
              <w:rPr>
                <w:sz w:val="18"/>
                <w:szCs w:val="18"/>
              </w:rPr>
              <w:t>1</w:t>
            </w:r>
            <w:r w:rsidR="004966D3">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DC08BC" w:rsidRPr="003E3099" w:rsidRDefault="003E3099" w:rsidP="001738D3">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2</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sidRPr="003E3099">
              <w:rPr>
                <w:sz w:val="18"/>
                <w:szCs w:val="18"/>
              </w:rPr>
              <w:t>1</w:t>
            </w:r>
            <w:r>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3</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sidRPr="003E3099">
              <w:rPr>
                <w:sz w:val="18"/>
                <w:szCs w:val="18"/>
              </w:rPr>
              <w:t>1</w:t>
            </w:r>
            <w:r>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4</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sidRPr="003E3099">
              <w:rPr>
                <w:sz w:val="18"/>
                <w:szCs w:val="18"/>
              </w:rPr>
              <w:t>1</w:t>
            </w:r>
            <w:r>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5</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sidRPr="003E3099">
              <w:rPr>
                <w:sz w:val="18"/>
                <w:szCs w:val="18"/>
              </w:rPr>
              <w:t>1</w:t>
            </w:r>
            <w:r>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6</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sidRPr="003E3099">
              <w:rPr>
                <w:sz w:val="18"/>
                <w:szCs w:val="18"/>
              </w:rPr>
              <w:t>1</w:t>
            </w:r>
            <w:r>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7</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sidRPr="003E3099">
              <w:rPr>
                <w:sz w:val="18"/>
                <w:szCs w:val="18"/>
              </w:rPr>
              <w:t>1</w:t>
            </w:r>
            <w:r>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8</w:t>
            </w:r>
          </w:p>
        </w:tc>
        <w:tc>
          <w:tcPr>
            <w:tcW w:w="970"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sing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sing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sidRPr="003E3099">
              <w:rPr>
                <w:sz w:val="18"/>
                <w:szCs w:val="18"/>
              </w:rPr>
              <w:t>1</w:t>
            </w:r>
            <w:r>
              <w:rPr>
                <w:sz w:val="18"/>
                <w:szCs w:val="18"/>
              </w:rPr>
              <w:t>04</w:t>
            </w:r>
          </w:p>
        </w:tc>
        <w:tc>
          <w:tcPr>
            <w:tcW w:w="1201" w:type="pct"/>
            <w:tcBorders>
              <w:top w:val="single" w:sz="4" w:space="0" w:color="auto"/>
              <w:left w:val="single" w:sz="4" w:space="0" w:color="auto"/>
              <w:bottom w:val="sing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r w:rsidR="003E3099" w:rsidRPr="00FF1ED0" w:rsidTr="003E3099">
        <w:trPr>
          <w:trHeight w:hRule="exact" w:val="680"/>
        </w:trPr>
        <w:tc>
          <w:tcPr>
            <w:tcW w:w="970" w:type="pct"/>
            <w:tcBorders>
              <w:top w:val="single" w:sz="4" w:space="0" w:color="auto"/>
              <w:left w:val="double" w:sz="4" w:space="0" w:color="auto"/>
              <w:bottom w:val="double" w:sz="4" w:space="0" w:color="auto"/>
              <w:right w:val="single" w:sz="4" w:space="0" w:color="auto"/>
            </w:tcBorders>
            <w:vAlign w:val="center"/>
          </w:tcPr>
          <w:p w:rsidR="003E3099" w:rsidRPr="003E3099" w:rsidRDefault="003E3099" w:rsidP="003E3099">
            <w:pPr>
              <w:tabs>
                <w:tab w:val="left" w:pos="0"/>
              </w:tabs>
              <w:spacing w:line="240" w:lineRule="auto"/>
              <w:rPr>
                <w:sz w:val="18"/>
                <w:szCs w:val="18"/>
              </w:rPr>
            </w:pPr>
            <w:r w:rsidRPr="003E3099">
              <w:rPr>
                <w:sz w:val="18"/>
                <w:szCs w:val="18"/>
              </w:rPr>
              <w:t>Klimastald 9</w:t>
            </w:r>
          </w:p>
        </w:tc>
        <w:tc>
          <w:tcPr>
            <w:tcW w:w="970" w:type="pct"/>
            <w:tcBorders>
              <w:top w:val="single" w:sz="4" w:space="0" w:color="auto"/>
              <w:left w:val="single" w:sz="4" w:space="0" w:color="auto"/>
              <w:bottom w:val="doub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rPr>
                <w:iCs/>
                <w:sz w:val="18"/>
                <w:szCs w:val="18"/>
              </w:rPr>
            </w:pPr>
            <w:proofErr w:type="spellStart"/>
            <w:r w:rsidRPr="003E3099">
              <w:rPr>
                <w:iCs/>
                <w:sz w:val="18"/>
                <w:szCs w:val="18"/>
              </w:rPr>
              <w:t>Toklimastald</w:t>
            </w:r>
            <w:proofErr w:type="spellEnd"/>
          </w:p>
          <w:p w:rsidR="003E3099" w:rsidRPr="003E3099" w:rsidRDefault="003E3099" w:rsidP="003E3099">
            <w:pPr>
              <w:tabs>
                <w:tab w:val="left" w:pos="0"/>
                <w:tab w:val="left" w:pos="851"/>
              </w:tabs>
              <w:spacing w:line="240" w:lineRule="auto"/>
              <w:ind w:hanging="2"/>
              <w:rPr>
                <w:iCs/>
                <w:sz w:val="18"/>
                <w:szCs w:val="18"/>
              </w:rPr>
            </w:pPr>
            <w:r w:rsidRPr="003E3099">
              <w:rPr>
                <w:iCs/>
                <w:sz w:val="18"/>
                <w:szCs w:val="18"/>
              </w:rPr>
              <w:t>Delvis spaltegulv</w:t>
            </w:r>
          </w:p>
        </w:tc>
        <w:tc>
          <w:tcPr>
            <w:tcW w:w="1051" w:type="pct"/>
            <w:tcBorders>
              <w:top w:val="single" w:sz="4" w:space="0" w:color="auto"/>
              <w:left w:val="single" w:sz="4" w:space="0" w:color="auto"/>
              <w:bottom w:val="double" w:sz="4" w:space="0" w:color="auto"/>
              <w:right w:val="single" w:sz="4" w:space="0" w:color="auto"/>
            </w:tcBorders>
            <w:vAlign w:val="center"/>
          </w:tcPr>
          <w:p w:rsidR="003E3099" w:rsidRPr="003E3099" w:rsidRDefault="003E3099" w:rsidP="003E3099">
            <w:pPr>
              <w:tabs>
                <w:tab w:val="left" w:pos="0"/>
                <w:tab w:val="left" w:pos="851"/>
              </w:tabs>
              <w:spacing w:line="240" w:lineRule="auto"/>
              <w:ind w:hanging="2"/>
              <w:jc w:val="center"/>
              <w:rPr>
                <w:iCs/>
                <w:sz w:val="18"/>
                <w:szCs w:val="18"/>
              </w:rPr>
            </w:pPr>
            <w:r w:rsidRPr="003E3099">
              <w:rPr>
                <w:iCs/>
                <w:sz w:val="18"/>
                <w:szCs w:val="18"/>
              </w:rPr>
              <w:t>-</w:t>
            </w:r>
          </w:p>
        </w:tc>
        <w:tc>
          <w:tcPr>
            <w:tcW w:w="808" w:type="pct"/>
            <w:tcBorders>
              <w:top w:val="single" w:sz="4" w:space="0" w:color="auto"/>
              <w:left w:val="single" w:sz="4" w:space="0" w:color="auto"/>
              <w:bottom w:val="double" w:sz="4" w:space="0" w:color="auto"/>
              <w:right w:val="single" w:sz="4" w:space="0" w:color="auto"/>
            </w:tcBorders>
            <w:vAlign w:val="center"/>
          </w:tcPr>
          <w:p w:rsidR="003E3099" w:rsidRPr="003E3099" w:rsidRDefault="004966D3" w:rsidP="003E3099">
            <w:pPr>
              <w:tabs>
                <w:tab w:val="left" w:pos="596"/>
                <w:tab w:val="left" w:pos="851"/>
                <w:tab w:val="left" w:pos="1122"/>
              </w:tabs>
              <w:spacing w:line="240" w:lineRule="auto"/>
              <w:ind w:left="1122" w:hanging="1122"/>
              <w:jc w:val="center"/>
              <w:rPr>
                <w:sz w:val="18"/>
                <w:szCs w:val="18"/>
              </w:rPr>
            </w:pPr>
            <w:r>
              <w:rPr>
                <w:sz w:val="18"/>
                <w:szCs w:val="18"/>
              </w:rPr>
              <w:t>60</w:t>
            </w:r>
          </w:p>
        </w:tc>
        <w:tc>
          <w:tcPr>
            <w:tcW w:w="1201" w:type="pct"/>
            <w:tcBorders>
              <w:top w:val="single" w:sz="4" w:space="0" w:color="auto"/>
              <w:left w:val="single" w:sz="4" w:space="0" w:color="auto"/>
              <w:bottom w:val="double" w:sz="4" w:space="0" w:color="auto"/>
              <w:right w:val="double" w:sz="4" w:space="0" w:color="auto"/>
            </w:tcBorders>
            <w:vAlign w:val="center"/>
          </w:tcPr>
          <w:p w:rsidR="003E3099" w:rsidRPr="003E3099" w:rsidRDefault="003E3099" w:rsidP="003E3099">
            <w:pPr>
              <w:tabs>
                <w:tab w:val="left" w:pos="57"/>
                <w:tab w:val="left" w:pos="596"/>
                <w:tab w:val="left" w:pos="851"/>
              </w:tabs>
              <w:spacing w:line="240" w:lineRule="auto"/>
              <w:ind w:hanging="14"/>
              <w:jc w:val="center"/>
              <w:rPr>
                <w:sz w:val="18"/>
                <w:szCs w:val="18"/>
              </w:rPr>
            </w:pPr>
            <w:r w:rsidRPr="003E3099">
              <w:rPr>
                <w:sz w:val="18"/>
                <w:szCs w:val="18"/>
              </w:rPr>
              <w:t>Smågrise</w:t>
            </w:r>
          </w:p>
        </w:tc>
      </w:tr>
    </w:tbl>
    <w:p w:rsidR="00DC08BC" w:rsidRDefault="00DC08BC" w:rsidP="00DC08BC">
      <w:pPr>
        <w:rPr>
          <w:sz w:val="20"/>
          <w:szCs w:val="20"/>
        </w:rPr>
      </w:pPr>
    </w:p>
    <w:p w:rsidR="00DC08BC" w:rsidRDefault="00DC08BC" w:rsidP="00DC08BC">
      <w:pPr>
        <w:numPr>
          <w:ilvl w:val="0"/>
          <w:numId w:val="1"/>
        </w:numPr>
        <w:tabs>
          <w:tab w:val="left" w:pos="709"/>
        </w:tabs>
        <w:spacing w:after="120" w:line="280" w:lineRule="atLeast"/>
        <w:ind w:left="709" w:hanging="709"/>
      </w:pPr>
      <w:r>
        <w:t xml:space="preserve">Gødningslagre skal indrettes og anvendes </w:t>
      </w:r>
      <w:r w:rsidRPr="003F5900">
        <w:t xml:space="preserve">som </w:t>
      </w:r>
      <w:r w:rsidR="00224D23">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2268"/>
        <w:gridCol w:w="2125"/>
        <w:gridCol w:w="2270"/>
        <w:gridCol w:w="2127"/>
      </w:tblGrid>
      <w:tr w:rsidR="00D631C5" w:rsidRPr="00600BE5" w:rsidTr="005662CC">
        <w:trPr>
          <w:trHeight w:hRule="exact" w:val="454"/>
        </w:trPr>
        <w:tc>
          <w:tcPr>
            <w:tcW w:w="1290" w:type="pct"/>
            <w:tcBorders>
              <w:top w:val="double" w:sz="4" w:space="0" w:color="auto"/>
              <w:left w:val="double" w:sz="4" w:space="0" w:color="auto"/>
              <w:bottom w:val="single" w:sz="4" w:space="0" w:color="auto"/>
              <w:right w:val="single" w:sz="4" w:space="0" w:color="auto"/>
            </w:tcBorders>
            <w:shd w:val="clear" w:color="auto" w:fill="E0E0E0"/>
            <w:vAlign w:val="center"/>
          </w:tcPr>
          <w:p w:rsidR="00D631C5" w:rsidRPr="00B569EE" w:rsidRDefault="00D631C5" w:rsidP="00D631C5">
            <w:pPr>
              <w:tabs>
                <w:tab w:val="left" w:pos="0"/>
                <w:tab w:val="left" w:pos="851"/>
              </w:tabs>
              <w:spacing w:line="240" w:lineRule="auto"/>
              <w:rPr>
                <w:sz w:val="18"/>
                <w:szCs w:val="18"/>
              </w:rPr>
            </w:pPr>
            <w:r w:rsidRPr="00B569EE">
              <w:rPr>
                <w:sz w:val="18"/>
                <w:szCs w:val="18"/>
              </w:rPr>
              <w:t xml:space="preserve">Anlæg </w:t>
            </w:r>
          </w:p>
        </w:tc>
        <w:tc>
          <w:tcPr>
            <w:tcW w:w="1209"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569EE" w:rsidRDefault="00D631C5" w:rsidP="00D631C5">
            <w:pPr>
              <w:tabs>
                <w:tab w:val="left" w:pos="0"/>
                <w:tab w:val="left" w:pos="1122"/>
              </w:tabs>
              <w:spacing w:line="240" w:lineRule="auto"/>
              <w:ind w:left="1122" w:hanging="1122"/>
              <w:rPr>
                <w:sz w:val="18"/>
                <w:szCs w:val="18"/>
              </w:rPr>
            </w:pPr>
            <w:r w:rsidRPr="00B569EE">
              <w:rPr>
                <w:sz w:val="18"/>
                <w:szCs w:val="18"/>
              </w:rPr>
              <w:t>Gødningstype</w:t>
            </w:r>
          </w:p>
        </w:tc>
        <w:tc>
          <w:tcPr>
            <w:tcW w:w="1291"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569EE" w:rsidRDefault="005662CC" w:rsidP="003E3099">
            <w:pPr>
              <w:tabs>
                <w:tab w:val="left" w:pos="0"/>
                <w:tab w:val="left" w:pos="1122"/>
              </w:tabs>
              <w:spacing w:line="240" w:lineRule="auto"/>
              <w:ind w:left="1122" w:hanging="1089"/>
              <w:jc w:val="center"/>
              <w:rPr>
                <w:sz w:val="18"/>
                <w:szCs w:val="18"/>
              </w:rPr>
            </w:pPr>
            <w:r w:rsidRPr="00B569EE">
              <w:rPr>
                <w:sz w:val="18"/>
                <w:szCs w:val="18"/>
              </w:rPr>
              <w:t>Areal</w:t>
            </w:r>
            <w:r>
              <w:rPr>
                <w:sz w:val="18"/>
                <w:szCs w:val="18"/>
              </w:rPr>
              <w:t>, m</w:t>
            </w:r>
            <w:r w:rsidRPr="00D631C5">
              <w:rPr>
                <w:sz w:val="18"/>
                <w:szCs w:val="18"/>
                <w:vertAlign w:val="superscript"/>
              </w:rPr>
              <w:t>2</w:t>
            </w:r>
          </w:p>
        </w:tc>
        <w:tc>
          <w:tcPr>
            <w:tcW w:w="1210" w:type="pct"/>
            <w:tcBorders>
              <w:top w:val="double" w:sz="4" w:space="0" w:color="auto"/>
              <w:left w:val="single" w:sz="4" w:space="0" w:color="auto"/>
              <w:bottom w:val="single" w:sz="4" w:space="0" w:color="auto"/>
              <w:right w:val="double" w:sz="4" w:space="0" w:color="auto"/>
            </w:tcBorders>
            <w:shd w:val="clear" w:color="auto" w:fill="E0E0E0"/>
            <w:vAlign w:val="center"/>
          </w:tcPr>
          <w:p w:rsidR="00D631C5" w:rsidRPr="00B569EE" w:rsidRDefault="005662CC" w:rsidP="00DB33FA">
            <w:pPr>
              <w:tabs>
                <w:tab w:val="left" w:pos="0"/>
                <w:tab w:val="left" w:pos="1122"/>
              </w:tabs>
              <w:spacing w:line="240" w:lineRule="auto"/>
              <w:ind w:left="1122" w:hanging="1089"/>
              <w:jc w:val="center"/>
              <w:rPr>
                <w:sz w:val="18"/>
                <w:szCs w:val="18"/>
              </w:rPr>
            </w:pPr>
            <w:r>
              <w:rPr>
                <w:sz w:val="18"/>
                <w:szCs w:val="18"/>
              </w:rPr>
              <w:t>Overdækning</w:t>
            </w:r>
          </w:p>
        </w:tc>
      </w:tr>
      <w:tr w:rsidR="00DB33FA" w:rsidRPr="00DB33FA" w:rsidTr="005662CC">
        <w:trPr>
          <w:trHeight w:hRule="exact" w:val="454"/>
        </w:trPr>
        <w:tc>
          <w:tcPr>
            <w:tcW w:w="1290" w:type="pct"/>
            <w:tcBorders>
              <w:top w:val="single" w:sz="4" w:space="0" w:color="auto"/>
              <w:left w:val="double" w:sz="4" w:space="0" w:color="auto"/>
              <w:bottom w:val="single" w:sz="4" w:space="0" w:color="auto"/>
              <w:right w:val="single" w:sz="4" w:space="0" w:color="auto"/>
            </w:tcBorders>
            <w:vAlign w:val="center"/>
          </w:tcPr>
          <w:p w:rsidR="00D631C5" w:rsidRPr="00DB33FA" w:rsidRDefault="00D631C5" w:rsidP="003E3099">
            <w:pPr>
              <w:tabs>
                <w:tab w:val="left" w:pos="0"/>
              </w:tabs>
              <w:spacing w:line="240" w:lineRule="auto"/>
              <w:rPr>
                <w:sz w:val="18"/>
                <w:szCs w:val="18"/>
              </w:rPr>
            </w:pPr>
            <w:r w:rsidRPr="00DB33FA">
              <w:rPr>
                <w:sz w:val="18"/>
                <w:szCs w:val="18"/>
              </w:rPr>
              <w:t xml:space="preserve">Gyllebeholder, </w:t>
            </w:r>
            <w:r w:rsidR="003E3099" w:rsidRPr="00DB33FA">
              <w:rPr>
                <w:sz w:val="18"/>
                <w:szCs w:val="18"/>
              </w:rPr>
              <w:t>1</w:t>
            </w:r>
            <w:r w:rsidRPr="00DB33FA">
              <w:rPr>
                <w:sz w:val="18"/>
                <w:szCs w:val="18"/>
              </w:rPr>
              <w:t>.</w:t>
            </w:r>
            <w:r w:rsidR="003E3099" w:rsidRPr="00DB33FA">
              <w:rPr>
                <w:sz w:val="18"/>
                <w:szCs w:val="18"/>
              </w:rPr>
              <w:t>8</w:t>
            </w:r>
            <w:r w:rsidRPr="00DB33FA">
              <w:rPr>
                <w:sz w:val="18"/>
                <w:szCs w:val="18"/>
              </w:rPr>
              <w:t>00 m</w:t>
            </w:r>
            <w:r w:rsidRPr="00DB33FA">
              <w:rPr>
                <w:sz w:val="18"/>
                <w:szCs w:val="18"/>
                <w:vertAlign w:val="superscript"/>
              </w:rPr>
              <w:t>3</w:t>
            </w:r>
          </w:p>
        </w:tc>
        <w:tc>
          <w:tcPr>
            <w:tcW w:w="1209" w:type="pct"/>
            <w:tcBorders>
              <w:top w:val="single" w:sz="4" w:space="0" w:color="auto"/>
              <w:left w:val="single" w:sz="4" w:space="0" w:color="auto"/>
              <w:bottom w:val="single" w:sz="4" w:space="0" w:color="auto"/>
              <w:right w:val="single" w:sz="4" w:space="0" w:color="auto"/>
            </w:tcBorders>
            <w:vAlign w:val="center"/>
          </w:tcPr>
          <w:p w:rsidR="00D631C5" w:rsidRPr="00DB33FA" w:rsidRDefault="00D631C5" w:rsidP="00D631C5">
            <w:pPr>
              <w:tabs>
                <w:tab w:val="left" w:pos="34"/>
                <w:tab w:val="left" w:pos="851"/>
              </w:tabs>
              <w:spacing w:line="240" w:lineRule="auto"/>
              <w:rPr>
                <w:iCs/>
                <w:sz w:val="18"/>
                <w:szCs w:val="18"/>
              </w:rPr>
            </w:pPr>
            <w:r w:rsidRPr="00DB33FA">
              <w:rPr>
                <w:iCs/>
                <w:sz w:val="18"/>
                <w:szCs w:val="18"/>
              </w:rPr>
              <w:t>Flydende</w:t>
            </w:r>
          </w:p>
        </w:tc>
        <w:tc>
          <w:tcPr>
            <w:tcW w:w="1291" w:type="pct"/>
            <w:tcBorders>
              <w:top w:val="single" w:sz="4" w:space="0" w:color="auto"/>
              <w:left w:val="single" w:sz="4" w:space="0" w:color="auto"/>
              <w:bottom w:val="single" w:sz="4" w:space="0" w:color="auto"/>
              <w:right w:val="single" w:sz="4" w:space="0" w:color="auto"/>
            </w:tcBorders>
            <w:vAlign w:val="center"/>
          </w:tcPr>
          <w:p w:rsidR="00D631C5" w:rsidRPr="00DB33FA" w:rsidRDefault="00DB33FA" w:rsidP="005662CC">
            <w:pPr>
              <w:tabs>
                <w:tab w:val="left" w:pos="0"/>
                <w:tab w:val="left" w:pos="851"/>
              </w:tabs>
              <w:spacing w:line="240" w:lineRule="auto"/>
              <w:ind w:hanging="2"/>
              <w:jc w:val="center"/>
              <w:rPr>
                <w:iCs/>
                <w:sz w:val="18"/>
                <w:szCs w:val="18"/>
              </w:rPr>
            </w:pPr>
            <w:r w:rsidRPr="00DB33FA">
              <w:rPr>
                <w:iCs/>
                <w:sz w:val="18"/>
                <w:szCs w:val="18"/>
              </w:rPr>
              <w:t>323</w:t>
            </w:r>
          </w:p>
        </w:tc>
        <w:tc>
          <w:tcPr>
            <w:tcW w:w="1210" w:type="pct"/>
            <w:tcBorders>
              <w:top w:val="single" w:sz="4" w:space="0" w:color="auto"/>
              <w:left w:val="single" w:sz="4" w:space="0" w:color="auto"/>
              <w:bottom w:val="single" w:sz="4" w:space="0" w:color="auto"/>
              <w:right w:val="double" w:sz="4" w:space="0" w:color="auto"/>
            </w:tcBorders>
            <w:vAlign w:val="center"/>
          </w:tcPr>
          <w:p w:rsidR="00D631C5" w:rsidRPr="00DB33FA" w:rsidRDefault="00F16FA0" w:rsidP="00DB33FA">
            <w:pPr>
              <w:tabs>
                <w:tab w:val="left" w:pos="0"/>
                <w:tab w:val="left" w:pos="851"/>
              </w:tabs>
              <w:spacing w:line="240" w:lineRule="auto"/>
              <w:ind w:hanging="2"/>
              <w:jc w:val="center"/>
              <w:rPr>
                <w:iCs/>
                <w:sz w:val="18"/>
                <w:szCs w:val="18"/>
              </w:rPr>
            </w:pPr>
            <w:r>
              <w:rPr>
                <w:iCs/>
                <w:sz w:val="18"/>
                <w:szCs w:val="18"/>
              </w:rPr>
              <w:t>Telt</w:t>
            </w:r>
          </w:p>
        </w:tc>
      </w:tr>
      <w:tr w:rsidR="00DB33FA" w:rsidRPr="00DB33FA" w:rsidTr="005662CC">
        <w:trPr>
          <w:trHeight w:hRule="exact" w:val="454"/>
        </w:trPr>
        <w:tc>
          <w:tcPr>
            <w:tcW w:w="1290" w:type="pct"/>
            <w:tcBorders>
              <w:top w:val="single" w:sz="4" w:space="0" w:color="auto"/>
              <w:left w:val="double" w:sz="4" w:space="0" w:color="auto"/>
              <w:bottom w:val="single" w:sz="4" w:space="0" w:color="auto"/>
              <w:right w:val="single" w:sz="4" w:space="0" w:color="auto"/>
            </w:tcBorders>
            <w:vAlign w:val="center"/>
          </w:tcPr>
          <w:p w:rsidR="00D631C5" w:rsidRPr="00DB33FA" w:rsidRDefault="00D631C5" w:rsidP="003E3099">
            <w:pPr>
              <w:tabs>
                <w:tab w:val="left" w:pos="0"/>
              </w:tabs>
              <w:spacing w:line="240" w:lineRule="auto"/>
              <w:rPr>
                <w:sz w:val="18"/>
                <w:szCs w:val="18"/>
              </w:rPr>
            </w:pPr>
            <w:r w:rsidRPr="00DB33FA">
              <w:rPr>
                <w:sz w:val="18"/>
                <w:szCs w:val="18"/>
              </w:rPr>
              <w:t>Gylle</w:t>
            </w:r>
            <w:r w:rsidR="003E3099" w:rsidRPr="00DB33FA">
              <w:rPr>
                <w:sz w:val="18"/>
                <w:szCs w:val="18"/>
              </w:rPr>
              <w:t>lagune</w:t>
            </w:r>
            <w:r w:rsidRPr="00DB33FA">
              <w:rPr>
                <w:sz w:val="18"/>
                <w:szCs w:val="18"/>
              </w:rPr>
              <w:t xml:space="preserve">, </w:t>
            </w:r>
            <w:r w:rsidR="003E3099" w:rsidRPr="00DB33FA">
              <w:rPr>
                <w:sz w:val="18"/>
                <w:szCs w:val="18"/>
              </w:rPr>
              <w:t>12.000</w:t>
            </w:r>
            <w:r w:rsidRPr="00DB33FA">
              <w:rPr>
                <w:sz w:val="18"/>
                <w:szCs w:val="18"/>
              </w:rPr>
              <w:t xml:space="preserve"> m</w:t>
            </w:r>
            <w:r w:rsidRPr="00DB33FA">
              <w:rPr>
                <w:sz w:val="18"/>
                <w:szCs w:val="18"/>
                <w:vertAlign w:val="superscript"/>
              </w:rPr>
              <w:t>3</w:t>
            </w:r>
          </w:p>
        </w:tc>
        <w:tc>
          <w:tcPr>
            <w:tcW w:w="1209" w:type="pct"/>
            <w:tcBorders>
              <w:top w:val="single" w:sz="4" w:space="0" w:color="auto"/>
              <w:left w:val="single" w:sz="4" w:space="0" w:color="auto"/>
              <w:bottom w:val="single" w:sz="4" w:space="0" w:color="auto"/>
              <w:right w:val="single" w:sz="4" w:space="0" w:color="auto"/>
            </w:tcBorders>
            <w:vAlign w:val="center"/>
          </w:tcPr>
          <w:p w:rsidR="00D631C5" w:rsidRPr="00DB33FA" w:rsidRDefault="00D631C5" w:rsidP="00D631C5">
            <w:pPr>
              <w:tabs>
                <w:tab w:val="left" w:pos="0"/>
                <w:tab w:val="left" w:pos="851"/>
              </w:tabs>
              <w:spacing w:line="240" w:lineRule="auto"/>
              <w:rPr>
                <w:iCs/>
                <w:sz w:val="18"/>
                <w:szCs w:val="18"/>
              </w:rPr>
            </w:pPr>
            <w:r w:rsidRPr="00DB33FA">
              <w:rPr>
                <w:iCs/>
                <w:sz w:val="18"/>
                <w:szCs w:val="18"/>
              </w:rPr>
              <w:t xml:space="preserve">Flydende </w:t>
            </w:r>
          </w:p>
        </w:tc>
        <w:tc>
          <w:tcPr>
            <w:tcW w:w="1291" w:type="pct"/>
            <w:tcBorders>
              <w:top w:val="single" w:sz="4" w:space="0" w:color="auto"/>
              <w:left w:val="single" w:sz="4" w:space="0" w:color="auto"/>
              <w:bottom w:val="single" w:sz="4" w:space="0" w:color="auto"/>
              <w:right w:val="single" w:sz="4" w:space="0" w:color="auto"/>
            </w:tcBorders>
            <w:vAlign w:val="center"/>
          </w:tcPr>
          <w:p w:rsidR="00D631C5" w:rsidRPr="00DB33FA" w:rsidRDefault="003E3099" w:rsidP="005662CC">
            <w:pPr>
              <w:tabs>
                <w:tab w:val="left" w:pos="0"/>
                <w:tab w:val="left" w:pos="851"/>
              </w:tabs>
              <w:spacing w:line="240" w:lineRule="auto"/>
              <w:ind w:hanging="2"/>
              <w:jc w:val="center"/>
              <w:rPr>
                <w:iCs/>
                <w:sz w:val="18"/>
                <w:szCs w:val="18"/>
              </w:rPr>
            </w:pPr>
            <w:r w:rsidRPr="00DB33FA">
              <w:rPr>
                <w:iCs/>
                <w:sz w:val="18"/>
                <w:szCs w:val="18"/>
              </w:rPr>
              <w:t>2.600</w:t>
            </w:r>
          </w:p>
        </w:tc>
        <w:tc>
          <w:tcPr>
            <w:tcW w:w="1210" w:type="pct"/>
            <w:tcBorders>
              <w:top w:val="single" w:sz="4" w:space="0" w:color="auto"/>
              <w:left w:val="single" w:sz="4" w:space="0" w:color="auto"/>
              <w:bottom w:val="single" w:sz="4" w:space="0" w:color="auto"/>
              <w:right w:val="double" w:sz="4" w:space="0" w:color="auto"/>
            </w:tcBorders>
            <w:vAlign w:val="center"/>
          </w:tcPr>
          <w:p w:rsidR="00D631C5" w:rsidRPr="00DB33FA" w:rsidRDefault="003E3099" w:rsidP="00DB33FA">
            <w:pPr>
              <w:tabs>
                <w:tab w:val="left" w:pos="0"/>
                <w:tab w:val="left" w:pos="851"/>
              </w:tabs>
              <w:spacing w:line="240" w:lineRule="auto"/>
              <w:ind w:hanging="2"/>
              <w:jc w:val="center"/>
              <w:rPr>
                <w:iCs/>
                <w:sz w:val="18"/>
                <w:szCs w:val="18"/>
              </w:rPr>
            </w:pPr>
            <w:r w:rsidRPr="00DB33FA">
              <w:rPr>
                <w:iCs/>
                <w:sz w:val="18"/>
                <w:szCs w:val="18"/>
              </w:rPr>
              <w:t>Fast</w:t>
            </w:r>
          </w:p>
        </w:tc>
      </w:tr>
      <w:tr w:rsidR="00127BC3" w:rsidRPr="00DB33FA" w:rsidTr="005662CC">
        <w:trPr>
          <w:trHeight w:hRule="exact" w:val="454"/>
        </w:trPr>
        <w:tc>
          <w:tcPr>
            <w:tcW w:w="1290" w:type="pct"/>
            <w:tcBorders>
              <w:top w:val="single" w:sz="4" w:space="0" w:color="auto"/>
              <w:left w:val="double" w:sz="4" w:space="0" w:color="auto"/>
              <w:bottom w:val="single" w:sz="4" w:space="0" w:color="auto"/>
              <w:right w:val="single" w:sz="4" w:space="0" w:color="auto"/>
            </w:tcBorders>
            <w:vAlign w:val="center"/>
          </w:tcPr>
          <w:p w:rsidR="00127BC3" w:rsidRPr="00DB33FA" w:rsidRDefault="00127BC3" w:rsidP="003E3099">
            <w:pPr>
              <w:tabs>
                <w:tab w:val="left" w:pos="0"/>
              </w:tabs>
              <w:spacing w:line="240" w:lineRule="auto"/>
              <w:rPr>
                <w:sz w:val="18"/>
                <w:szCs w:val="18"/>
              </w:rPr>
            </w:pPr>
            <w:proofErr w:type="spellStart"/>
            <w:r>
              <w:rPr>
                <w:sz w:val="18"/>
                <w:szCs w:val="18"/>
              </w:rPr>
              <w:t>Fortank</w:t>
            </w:r>
            <w:proofErr w:type="spellEnd"/>
            <w:r>
              <w:rPr>
                <w:sz w:val="18"/>
                <w:szCs w:val="18"/>
              </w:rPr>
              <w:t xml:space="preserve"> til væskefraktion</w:t>
            </w:r>
          </w:p>
        </w:tc>
        <w:tc>
          <w:tcPr>
            <w:tcW w:w="1209" w:type="pct"/>
            <w:tcBorders>
              <w:top w:val="single" w:sz="4" w:space="0" w:color="auto"/>
              <w:left w:val="single" w:sz="4" w:space="0" w:color="auto"/>
              <w:bottom w:val="single" w:sz="4" w:space="0" w:color="auto"/>
              <w:right w:val="single" w:sz="4" w:space="0" w:color="auto"/>
            </w:tcBorders>
            <w:vAlign w:val="center"/>
          </w:tcPr>
          <w:p w:rsidR="00127BC3" w:rsidRPr="00DB33FA" w:rsidRDefault="00127BC3" w:rsidP="00D631C5">
            <w:pPr>
              <w:tabs>
                <w:tab w:val="left" w:pos="0"/>
                <w:tab w:val="left" w:pos="851"/>
              </w:tabs>
              <w:spacing w:line="240" w:lineRule="auto"/>
              <w:rPr>
                <w:iCs/>
                <w:sz w:val="18"/>
                <w:szCs w:val="18"/>
              </w:rPr>
            </w:pPr>
            <w:r>
              <w:rPr>
                <w:iCs/>
                <w:sz w:val="18"/>
                <w:szCs w:val="18"/>
              </w:rPr>
              <w:t>Flydende</w:t>
            </w:r>
          </w:p>
        </w:tc>
        <w:tc>
          <w:tcPr>
            <w:tcW w:w="1291" w:type="pct"/>
            <w:tcBorders>
              <w:top w:val="single" w:sz="4" w:space="0" w:color="auto"/>
              <w:left w:val="single" w:sz="4" w:space="0" w:color="auto"/>
              <w:bottom w:val="single" w:sz="4" w:space="0" w:color="auto"/>
              <w:right w:val="single" w:sz="4" w:space="0" w:color="auto"/>
            </w:tcBorders>
            <w:vAlign w:val="center"/>
          </w:tcPr>
          <w:p w:rsidR="00127BC3" w:rsidRPr="00DB33FA" w:rsidRDefault="00127BC3" w:rsidP="005662CC">
            <w:pPr>
              <w:tabs>
                <w:tab w:val="left" w:pos="0"/>
                <w:tab w:val="left" w:pos="851"/>
              </w:tabs>
              <w:spacing w:line="240" w:lineRule="auto"/>
              <w:ind w:hanging="2"/>
              <w:jc w:val="center"/>
              <w:rPr>
                <w:iCs/>
                <w:sz w:val="18"/>
                <w:szCs w:val="18"/>
              </w:rPr>
            </w:pPr>
            <w:r>
              <w:rPr>
                <w:iCs/>
                <w:sz w:val="18"/>
                <w:szCs w:val="18"/>
              </w:rPr>
              <w:t>6</w:t>
            </w:r>
          </w:p>
        </w:tc>
        <w:tc>
          <w:tcPr>
            <w:tcW w:w="1210" w:type="pct"/>
            <w:tcBorders>
              <w:top w:val="single" w:sz="4" w:space="0" w:color="auto"/>
              <w:left w:val="single" w:sz="4" w:space="0" w:color="auto"/>
              <w:bottom w:val="single" w:sz="4" w:space="0" w:color="auto"/>
              <w:right w:val="double" w:sz="4" w:space="0" w:color="auto"/>
            </w:tcBorders>
            <w:vAlign w:val="center"/>
          </w:tcPr>
          <w:p w:rsidR="00127BC3" w:rsidRPr="00DB33FA" w:rsidRDefault="00127BC3" w:rsidP="00DB33FA">
            <w:pPr>
              <w:tabs>
                <w:tab w:val="left" w:pos="0"/>
                <w:tab w:val="left" w:pos="851"/>
              </w:tabs>
              <w:spacing w:line="240" w:lineRule="auto"/>
              <w:ind w:hanging="2"/>
              <w:jc w:val="center"/>
              <w:rPr>
                <w:iCs/>
                <w:sz w:val="18"/>
                <w:szCs w:val="18"/>
              </w:rPr>
            </w:pPr>
            <w:r>
              <w:rPr>
                <w:iCs/>
                <w:sz w:val="18"/>
                <w:szCs w:val="18"/>
              </w:rPr>
              <w:t>Fast</w:t>
            </w:r>
          </w:p>
        </w:tc>
      </w:tr>
      <w:tr w:rsidR="00DB33FA" w:rsidRPr="00DB33FA" w:rsidTr="005662CC">
        <w:trPr>
          <w:trHeight w:hRule="exact" w:val="454"/>
        </w:trPr>
        <w:tc>
          <w:tcPr>
            <w:tcW w:w="1290" w:type="pct"/>
            <w:tcBorders>
              <w:top w:val="single" w:sz="4" w:space="0" w:color="auto"/>
              <w:left w:val="double" w:sz="4" w:space="0" w:color="auto"/>
              <w:bottom w:val="double" w:sz="4" w:space="0" w:color="auto"/>
              <w:right w:val="single" w:sz="4" w:space="0" w:color="auto"/>
            </w:tcBorders>
            <w:vAlign w:val="center"/>
          </w:tcPr>
          <w:p w:rsidR="00D631C5" w:rsidRPr="00DB33FA" w:rsidRDefault="00DB33FA" w:rsidP="00D631C5">
            <w:pPr>
              <w:tabs>
                <w:tab w:val="left" w:pos="0"/>
              </w:tabs>
              <w:spacing w:line="240" w:lineRule="auto"/>
              <w:rPr>
                <w:sz w:val="18"/>
                <w:szCs w:val="18"/>
              </w:rPr>
            </w:pPr>
            <w:r w:rsidRPr="00DB33FA">
              <w:rPr>
                <w:sz w:val="18"/>
                <w:szCs w:val="18"/>
              </w:rPr>
              <w:t>Fiberfraktion; container</w:t>
            </w:r>
          </w:p>
        </w:tc>
        <w:tc>
          <w:tcPr>
            <w:tcW w:w="1209" w:type="pct"/>
            <w:tcBorders>
              <w:top w:val="single" w:sz="4" w:space="0" w:color="auto"/>
              <w:left w:val="single" w:sz="4" w:space="0" w:color="auto"/>
              <w:bottom w:val="double" w:sz="4" w:space="0" w:color="auto"/>
              <w:right w:val="single" w:sz="4" w:space="0" w:color="auto"/>
            </w:tcBorders>
            <w:vAlign w:val="center"/>
          </w:tcPr>
          <w:p w:rsidR="00D631C5" w:rsidRPr="00DB33FA" w:rsidRDefault="009B31A4" w:rsidP="00DB33FA">
            <w:pPr>
              <w:tabs>
                <w:tab w:val="left" w:pos="0"/>
                <w:tab w:val="left" w:pos="851"/>
              </w:tabs>
              <w:spacing w:line="240" w:lineRule="auto"/>
              <w:rPr>
                <w:iCs/>
                <w:sz w:val="18"/>
                <w:szCs w:val="18"/>
              </w:rPr>
            </w:pPr>
            <w:r>
              <w:rPr>
                <w:iCs/>
                <w:sz w:val="18"/>
                <w:szCs w:val="18"/>
              </w:rPr>
              <w:t>Fast</w:t>
            </w:r>
            <w:r w:rsidR="00D631C5" w:rsidRPr="00DB33FA">
              <w:rPr>
                <w:iCs/>
                <w:sz w:val="18"/>
                <w:szCs w:val="18"/>
              </w:rPr>
              <w:t xml:space="preserve"> </w:t>
            </w:r>
            <w:r w:rsidR="00D631C5" w:rsidRPr="00DB33FA">
              <w:rPr>
                <w:iCs/>
                <w:sz w:val="16"/>
                <w:szCs w:val="16"/>
              </w:rPr>
              <w:t>(</w:t>
            </w:r>
            <w:r w:rsidR="00DB33FA" w:rsidRPr="00DB33FA">
              <w:rPr>
                <w:iCs/>
                <w:sz w:val="16"/>
                <w:szCs w:val="16"/>
              </w:rPr>
              <w:t>svin</w:t>
            </w:r>
            <w:r w:rsidR="00D631C5" w:rsidRPr="00DB33FA">
              <w:rPr>
                <w:iCs/>
                <w:sz w:val="16"/>
                <w:szCs w:val="16"/>
              </w:rPr>
              <w:t>)</w:t>
            </w:r>
          </w:p>
        </w:tc>
        <w:tc>
          <w:tcPr>
            <w:tcW w:w="1291" w:type="pct"/>
            <w:tcBorders>
              <w:top w:val="single" w:sz="4" w:space="0" w:color="auto"/>
              <w:left w:val="single" w:sz="4" w:space="0" w:color="auto"/>
              <w:bottom w:val="double" w:sz="4" w:space="0" w:color="auto"/>
              <w:right w:val="single" w:sz="4" w:space="0" w:color="auto"/>
            </w:tcBorders>
            <w:vAlign w:val="center"/>
          </w:tcPr>
          <w:p w:rsidR="00D631C5" w:rsidRPr="00DB33FA" w:rsidRDefault="00DB33FA" w:rsidP="005662CC">
            <w:pPr>
              <w:tabs>
                <w:tab w:val="left" w:pos="0"/>
                <w:tab w:val="left" w:pos="851"/>
              </w:tabs>
              <w:spacing w:line="240" w:lineRule="auto"/>
              <w:jc w:val="center"/>
              <w:rPr>
                <w:iCs/>
                <w:sz w:val="18"/>
                <w:szCs w:val="18"/>
              </w:rPr>
            </w:pPr>
            <w:r w:rsidRPr="00DB33FA">
              <w:rPr>
                <w:iCs/>
                <w:sz w:val="18"/>
                <w:szCs w:val="18"/>
              </w:rPr>
              <w:t>28</w:t>
            </w:r>
          </w:p>
        </w:tc>
        <w:tc>
          <w:tcPr>
            <w:tcW w:w="1210" w:type="pct"/>
            <w:tcBorders>
              <w:top w:val="single" w:sz="4" w:space="0" w:color="auto"/>
              <w:left w:val="single" w:sz="4" w:space="0" w:color="auto"/>
              <w:bottom w:val="double" w:sz="4" w:space="0" w:color="auto"/>
              <w:right w:val="double" w:sz="4" w:space="0" w:color="auto"/>
            </w:tcBorders>
            <w:vAlign w:val="center"/>
          </w:tcPr>
          <w:p w:rsidR="00D631C5" w:rsidRPr="00DB33FA" w:rsidRDefault="0006117F" w:rsidP="00936304">
            <w:pPr>
              <w:tabs>
                <w:tab w:val="left" w:pos="0"/>
                <w:tab w:val="left" w:pos="851"/>
              </w:tabs>
              <w:spacing w:line="240" w:lineRule="auto"/>
              <w:jc w:val="center"/>
              <w:rPr>
                <w:iCs/>
                <w:sz w:val="18"/>
                <w:szCs w:val="18"/>
              </w:rPr>
            </w:pPr>
            <w:r>
              <w:rPr>
                <w:iCs/>
                <w:sz w:val="18"/>
                <w:szCs w:val="18"/>
              </w:rPr>
              <w:t>Intet</w:t>
            </w:r>
          </w:p>
        </w:tc>
      </w:tr>
    </w:tbl>
    <w:p w:rsidR="00224D23" w:rsidRPr="00DB33FA" w:rsidRDefault="00224D23" w:rsidP="00224D23">
      <w:pPr>
        <w:tabs>
          <w:tab w:val="left" w:pos="709"/>
        </w:tabs>
        <w:spacing w:line="280" w:lineRule="atLeast"/>
      </w:pPr>
    </w:p>
    <w:p w:rsidR="004035D3" w:rsidRDefault="004035D3" w:rsidP="004035D3">
      <w:bookmarkStart w:id="7" w:name="_Toc498076482"/>
    </w:p>
    <w:p w:rsidR="004035D3" w:rsidRDefault="004035D3" w:rsidP="00715426">
      <w:pPr>
        <w:pStyle w:val="Overskrift2"/>
      </w:pPr>
      <w:bookmarkStart w:id="8" w:name="_Toc89861333"/>
      <w:r>
        <w:lastRenderedPageBreak/>
        <w:t>Anvendt</w:t>
      </w:r>
      <w:r w:rsidRPr="00F160F8">
        <w:t xml:space="preserve"> teknik</w:t>
      </w:r>
      <w:bookmarkEnd w:id="7"/>
      <w:bookmarkEnd w:id="8"/>
      <w:r w:rsidRPr="00F160F8">
        <w:t xml:space="preserve"> </w:t>
      </w:r>
    </w:p>
    <w:p w:rsidR="0005052B" w:rsidRPr="00E84757" w:rsidRDefault="0005052B" w:rsidP="00715426">
      <w:pPr>
        <w:pStyle w:val="overskrift30"/>
        <w:ind w:firstLine="0"/>
      </w:pPr>
      <w:r>
        <w:t>Staldindretning</w:t>
      </w:r>
    </w:p>
    <w:p w:rsidR="004D03EF" w:rsidRDefault="004D03EF" w:rsidP="004D03EF">
      <w:pPr>
        <w:pStyle w:val="vilkr-kvg"/>
        <w:spacing w:after="0" w:line="280" w:lineRule="atLeast"/>
        <w:ind w:left="720" w:hanging="720"/>
      </w:pPr>
      <w:r w:rsidRPr="005C17C1">
        <w:t xml:space="preserve">Gyllekanalerne i </w:t>
      </w:r>
      <w:r w:rsidR="005226CB" w:rsidRPr="00A732FD">
        <w:t xml:space="preserve">staldafsnit ”slagtegrise Agrifarm koncept” - i alt </w:t>
      </w:r>
      <w:r w:rsidR="00DB33FA">
        <w:t>4</w:t>
      </w:r>
      <w:r w:rsidR="005226CB" w:rsidRPr="00A732FD">
        <w:t>.</w:t>
      </w:r>
      <w:r w:rsidR="00DB33FA">
        <w:t>320</w:t>
      </w:r>
      <w:r w:rsidR="005226CB" w:rsidRPr="00A732FD">
        <w:t xml:space="preserve"> m</w:t>
      </w:r>
      <w:r w:rsidR="005226CB" w:rsidRPr="000769BC">
        <w:rPr>
          <w:vertAlign w:val="superscript"/>
        </w:rPr>
        <w:t>2</w:t>
      </w:r>
      <w:r w:rsidR="005226CB" w:rsidRPr="00A732FD">
        <w:t xml:space="preserve"> - skal </w:t>
      </w:r>
      <w:r w:rsidR="005226CB" w:rsidRPr="00804859">
        <w:t>forsynes med køleslanger, der forbindes med en varmepumpe</w:t>
      </w:r>
      <w:r w:rsidR="005226CB">
        <w:t xml:space="preserve">. </w:t>
      </w:r>
      <w:r>
        <w:t xml:space="preserve"> </w:t>
      </w:r>
    </w:p>
    <w:p w:rsidR="004D03EF" w:rsidRDefault="004D03EF" w:rsidP="004D03EF">
      <w:pPr>
        <w:pStyle w:val="vilkr-kvg"/>
        <w:numPr>
          <w:ilvl w:val="0"/>
          <w:numId w:val="0"/>
        </w:numPr>
        <w:spacing w:after="0" w:line="280" w:lineRule="atLeast"/>
        <w:ind w:left="720"/>
      </w:pPr>
    </w:p>
    <w:p w:rsidR="004D03EF" w:rsidRDefault="004D03EF" w:rsidP="004D03EF">
      <w:pPr>
        <w:pStyle w:val="vilkr-kvg"/>
        <w:spacing w:after="0" w:line="280" w:lineRule="atLeast"/>
        <w:ind w:left="720" w:hanging="720"/>
      </w:pPr>
      <w:r>
        <w:t xml:space="preserve">Varmepumpen </w:t>
      </w:r>
      <w:r w:rsidRPr="005C17C1">
        <w:t>skal l</w:t>
      </w:r>
      <w:r>
        <w:t xml:space="preserve">evere en </w:t>
      </w:r>
      <w:r w:rsidR="005226CB" w:rsidRPr="00804859">
        <w:t xml:space="preserve">årlig køleydelse på </w:t>
      </w:r>
      <w:r w:rsidR="005226CB" w:rsidRPr="00D6418C">
        <w:t>mindst 14,89 W/m</w:t>
      </w:r>
      <w:r w:rsidR="005226CB" w:rsidRPr="000769BC">
        <w:rPr>
          <w:vertAlign w:val="superscript"/>
        </w:rPr>
        <w:t>2</w:t>
      </w:r>
      <w:r>
        <w:t>.</w:t>
      </w:r>
    </w:p>
    <w:p w:rsidR="00B062D5" w:rsidRDefault="00B062D5" w:rsidP="00B062D5">
      <w:pPr>
        <w:pStyle w:val="Listeafsnit"/>
      </w:pPr>
    </w:p>
    <w:p w:rsidR="00B062D5" w:rsidRDefault="00B062D5" w:rsidP="004D03EF">
      <w:pPr>
        <w:pStyle w:val="vilkr-kvg"/>
        <w:spacing w:after="0" w:line="280" w:lineRule="atLeast"/>
        <w:ind w:left="720" w:hanging="720"/>
      </w:pPr>
      <w:r>
        <w:t>D</w:t>
      </w:r>
      <w:r w:rsidRPr="00E968EE">
        <w:t xml:space="preserve">en årlige driftstid skal være mindst </w:t>
      </w:r>
      <w:r>
        <w:t>7.261</w:t>
      </w:r>
      <w:r w:rsidRPr="00DB33FA">
        <w:t xml:space="preserve"> timer. Varmepunken skal være forsynet med en timetæller til dokumentation af årlig </w:t>
      </w:r>
      <w:proofErr w:type="spellStart"/>
      <w:r w:rsidRPr="00DB33FA">
        <w:t>drifttid</w:t>
      </w:r>
      <w:proofErr w:type="spellEnd"/>
      <w:r>
        <w:t>.</w:t>
      </w:r>
      <w:r w:rsidR="00477A58">
        <w:t xml:space="preserve"> </w:t>
      </w:r>
    </w:p>
    <w:p w:rsidR="00B062D5" w:rsidRDefault="00B062D5" w:rsidP="00B062D5">
      <w:pPr>
        <w:pStyle w:val="Listeafsnit"/>
      </w:pPr>
    </w:p>
    <w:p w:rsidR="00B062D5" w:rsidRDefault="00B062D5" w:rsidP="004D03EF">
      <w:pPr>
        <w:pStyle w:val="vilkr-kvg"/>
        <w:spacing w:after="0" w:line="280" w:lineRule="atLeast"/>
        <w:ind w:left="720" w:hanging="720"/>
      </w:pPr>
      <w:r>
        <w:t>V</w:t>
      </w:r>
      <w:r w:rsidRPr="00804859">
        <w:t>edligeholdelse af gyllekølingsanlægget skal ske i overensstemmelse med producentens vejledning. Vejledningen skal opbevares på husdyrbruget.</w:t>
      </w:r>
    </w:p>
    <w:p w:rsidR="00B062D5" w:rsidRDefault="00B062D5" w:rsidP="00B062D5">
      <w:pPr>
        <w:pStyle w:val="Listeafsnit"/>
      </w:pPr>
      <w:bookmarkStart w:id="9" w:name="_GoBack"/>
      <w:bookmarkEnd w:id="9"/>
    </w:p>
    <w:p w:rsidR="00B062D5" w:rsidRPr="005C17C1" w:rsidRDefault="00B062D5" w:rsidP="004D03EF">
      <w:pPr>
        <w:pStyle w:val="vilkr-kvg"/>
        <w:spacing w:after="0" w:line="280" w:lineRule="atLeast"/>
        <w:ind w:left="720" w:hanging="720"/>
      </w:pPr>
      <w:r>
        <w:t>V</w:t>
      </w:r>
      <w:r w:rsidRPr="00804859">
        <w:t>ed udskiftning af varmepumpen, skal dokumentation for køleeffekt på gyllekøleanlæg in</w:t>
      </w:r>
      <w:r w:rsidRPr="00804859">
        <w:t>d</w:t>
      </w:r>
      <w:r w:rsidRPr="00804859">
        <w:t>sendes til tilsynsmyndigheden før anlægget tages i drift.</w:t>
      </w:r>
    </w:p>
    <w:p w:rsidR="004D03EF" w:rsidRPr="005C17C1" w:rsidRDefault="004D03EF" w:rsidP="004D03EF">
      <w:pPr>
        <w:pStyle w:val="vilkr-kvg"/>
        <w:numPr>
          <w:ilvl w:val="0"/>
          <w:numId w:val="0"/>
        </w:numPr>
        <w:spacing w:after="0" w:line="280" w:lineRule="atLeast"/>
      </w:pPr>
    </w:p>
    <w:p w:rsidR="004D03EF" w:rsidRPr="005C17C1" w:rsidRDefault="004D03EF" w:rsidP="004D03EF">
      <w:pPr>
        <w:pStyle w:val="vilkr-kvg"/>
        <w:spacing w:after="0" w:line="280" w:lineRule="atLeast"/>
        <w:ind w:left="720" w:hanging="720"/>
      </w:pPr>
      <w:r w:rsidRPr="005C17C1">
        <w:t>Gyllekølingsanlægget skal være forsynet med et trykovervågningssystem, en alarm samt en sikkerhedsanordning, der i tilfælde af lækage stopper gyllekølingsanlægget. Gyllekølingsa</w:t>
      </w:r>
      <w:r w:rsidRPr="005C17C1">
        <w:t>n</w:t>
      </w:r>
      <w:proofErr w:type="gramStart"/>
      <w:r w:rsidRPr="005C17C1">
        <w:t>lægget må ikke kunne genstarte automatisk.</w:t>
      </w:r>
      <w:proofErr w:type="gramEnd"/>
    </w:p>
    <w:p w:rsidR="004D03EF" w:rsidRPr="005C17C1" w:rsidRDefault="004D03EF" w:rsidP="004D03EF">
      <w:pPr>
        <w:pStyle w:val="Listeafsnit"/>
      </w:pPr>
    </w:p>
    <w:p w:rsidR="001A5638" w:rsidRDefault="0029443F" w:rsidP="001A5638">
      <w:pPr>
        <w:pStyle w:val="overskrift30"/>
        <w:ind w:firstLine="0"/>
      </w:pPr>
      <w:r>
        <w:t>Gødnings</w:t>
      </w:r>
      <w:r w:rsidR="00DA3A8C">
        <w:t>opbevaring</w:t>
      </w:r>
    </w:p>
    <w:p w:rsidR="002F0C11" w:rsidRDefault="002F0C11" w:rsidP="001700A8">
      <w:pPr>
        <w:pStyle w:val="vilkr-kvg"/>
        <w:spacing w:after="0" w:line="280" w:lineRule="atLeast"/>
        <w:ind w:left="720" w:hanging="720"/>
      </w:pPr>
      <w:r w:rsidRPr="002F0C11">
        <w:t>Gyllelagunen skal o</w:t>
      </w:r>
      <w:r w:rsidR="00906133">
        <w:t>pføres minds</w:t>
      </w:r>
      <w:r w:rsidR="00F16FA0">
        <w:t>t 30 m fra naboskel.</w:t>
      </w:r>
    </w:p>
    <w:p w:rsidR="00906133" w:rsidRDefault="00906133" w:rsidP="00906133">
      <w:pPr>
        <w:pStyle w:val="vilkr-kvg"/>
        <w:numPr>
          <w:ilvl w:val="0"/>
          <w:numId w:val="0"/>
        </w:numPr>
        <w:spacing w:after="0" w:line="280" w:lineRule="atLeast"/>
        <w:ind w:left="720"/>
      </w:pPr>
    </w:p>
    <w:p w:rsidR="00906133" w:rsidRDefault="00906133" w:rsidP="00906133">
      <w:pPr>
        <w:pStyle w:val="vilkr-kvg"/>
        <w:spacing w:after="0" w:line="280" w:lineRule="atLeast"/>
        <w:ind w:left="720" w:hanging="720"/>
        <w:rPr>
          <w:rStyle w:val="Strk"/>
          <w:b w:val="0"/>
          <w:bCs w:val="0"/>
        </w:rPr>
      </w:pPr>
      <w:r w:rsidRPr="00906133">
        <w:rPr>
          <w:rStyle w:val="Strk"/>
          <w:b w:val="0"/>
          <w:bCs w:val="0"/>
        </w:rPr>
        <w:t xml:space="preserve">Den aktive fase af lagunen må max. være 30 år. </w:t>
      </w:r>
      <w:r>
        <w:rPr>
          <w:rStyle w:val="Strk"/>
          <w:b w:val="0"/>
          <w:bCs w:val="0"/>
        </w:rPr>
        <w:t>Lagunen s</w:t>
      </w:r>
      <w:r w:rsidRPr="00906133">
        <w:rPr>
          <w:rStyle w:val="Strk"/>
          <w:b w:val="0"/>
          <w:bCs w:val="0"/>
        </w:rPr>
        <w:t>kal fjernes umiddelbart efter o</w:t>
      </w:r>
      <w:r w:rsidRPr="00906133">
        <w:rPr>
          <w:rStyle w:val="Strk"/>
          <w:b w:val="0"/>
          <w:bCs w:val="0"/>
        </w:rPr>
        <w:t>p</w:t>
      </w:r>
      <w:r w:rsidRPr="00906133">
        <w:rPr>
          <w:rStyle w:val="Strk"/>
          <w:b w:val="0"/>
          <w:bCs w:val="0"/>
        </w:rPr>
        <w:t>hør.</w:t>
      </w:r>
    </w:p>
    <w:p w:rsidR="00F16FA0" w:rsidRDefault="00F16FA0" w:rsidP="00F16FA0">
      <w:pPr>
        <w:pStyle w:val="Listeafsnit"/>
      </w:pPr>
    </w:p>
    <w:p w:rsidR="00F16FA0" w:rsidRPr="00906133" w:rsidRDefault="00F16FA0" w:rsidP="00906133">
      <w:pPr>
        <w:pStyle w:val="vilkr-kvg"/>
        <w:spacing w:after="0" w:line="280" w:lineRule="atLeast"/>
        <w:ind w:left="720" w:hanging="720"/>
      </w:pPr>
      <w:r>
        <w:t>Der skal etableres teltoverdækning på eksisterende gyllebeholder på 1800 m</w:t>
      </w:r>
      <w:r w:rsidRPr="00F16FA0">
        <w:rPr>
          <w:vertAlign w:val="superscript"/>
        </w:rPr>
        <w:t>3</w:t>
      </w:r>
      <w:r>
        <w:t>.</w:t>
      </w:r>
    </w:p>
    <w:p w:rsidR="00BB3628" w:rsidRDefault="00BB3628" w:rsidP="00BB3628">
      <w:pPr>
        <w:pStyle w:val="vilkr-kvg"/>
        <w:numPr>
          <w:ilvl w:val="0"/>
          <w:numId w:val="0"/>
        </w:numPr>
        <w:spacing w:after="0" w:line="280" w:lineRule="atLeast"/>
        <w:ind w:left="720"/>
      </w:pPr>
    </w:p>
    <w:p w:rsidR="00472C4D" w:rsidRDefault="00DA3A8C" w:rsidP="00472C4D">
      <w:pPr>
        <w:pStyle w:val="vilkr-kvg"/>
        <w:spacing w:after="0" w:line="280" w:lineRule="atLeast"/>
        <w:ind w:left="720" w:hanging="720"/>
        <w:rPr>
          <w:color w:val="000000" w:themeColor="text1"/>
        </w:rPr>
      </w:pPr>
      <w:r w:rsidRPr="00F16FA0">
        <w:rPr>
          <w:color w:val="000000" w:themeColor="text1"/>
        </w:rPr>
        <w:t>Skader på teltoverdækningen skal repareres inden for en uge efter skadens opståen.</w:t>
      </w:r>
    </w:p>
    <w:p w:rsidR="00F16FA0" w:rsidRDefault="00F16FA0" w:rsidP="00F16FA0">
      <w:pPr>
        <w:pStyle w:val="Listeafsnit"/>
        <w:rPr>
          <w:color w:val="000000" w:themeColor="text1"/>
        </w:rPr>
      </w:pPr>
    </w:p>
    <w:p w:rsidR="00F16FA0" w:rsidRPr="00F16FA0" w:rsidRDefault="00F16FA0" w:rsidP="00472C4D">
      <w:pPr>
        <w:pStyle w:val="vilkr-kvg"/>
        <w:spacing w:after="0" w:line="280" w:lineRule="atLeast"/>
        <w:ind w:left="720" w:hanging="720"/>
        <w:rPr>
          <w:color w:val="000000" w:themeColor="text1"/>
        </w:rPr>
      </w:pPr>
      <w:r w:rsidRPr="002F0C11">
        <w:t xml:space="preserve">Åbning af </w:t>
      </w:r>
      <w:r>
        <w:t>gyllebeholder</w:t>
      </w:r>
      <w:r w:rsidRPr="002F0C11">
        <w:t xml:space="preserve"> må kun ske i forbindelse med </w:t>
      </w:r>
      <w:r>
        <w:t xml:space="preserve">omrøring, </w:t>
      </w:r>
      <w:r w:rsidRPr="002F0C11">
        <w:t>tømning og udbringning af gylle.</w:t>
      </w:r>
    </w:p>
    <w:p w:rsidR="0029443F" w:rsidRDefault="0029443F" w:rsidP="0029443F">
      <w:pPr>
        <w:pStyle w:val="Listeafsnit"/>
        <w:rPr>
          <w:color w:val="C00000"/>
        </w:rPr>
      </w:pPr>
    </w:p>
    <w:p w:rsidR="00D9632C" w:rsidRPr="002F0C11" w:rsidRDefault="0029443F" w:rsidP="00F16FA0">
      <w:pPr>
        <w:pStyle w:val="vilkr-kvg"/>
        <w:spacing w:after="0" w:line="280" w:lineRule="atLeast"/>
        <w:ind w:left="720" w:hanging="720"/>
      </w:pPr>
      <w:r w:rsidRPr="00132A16">
        <w:t>Fiberfraktionen fra gylleseparering skal opbevares i container.</w:t>
      </w:r>
      <w:r w:rsidR="00132A16" w:rsidRPr="00132A16">
        <w:t xml:space="preserve"> Containeren skal placeres i maskinhus på fast bund med afløb og opsamling.</w:t>
      </w:r>
    </w:p>
    <w:p w:rsidR="00D9632C" w:rsidRPr="00132A16" w:rsidRDefault="00D9632C" w:rsidP="00D9632C">
      <w:pPr>
        <w:pStyle w:val="vilkr-kvg"/>
        <w:numPr>
          <w:ilvl w:val="0"/>
          <w:numId w:val="0"/>
        </w:numPr>
        <w:spacing w:after="0" w:line="280" w:lineRule="atLeast"/>
        <w:ind w:left="720"/>
      </w:pPr>
    </w:p>
    <w:p w:rsidR="0005052B" w:rsidRPr="00F160F8" w:rsidRDefault="0005052B" w:rsidP="0005052B">
      <w:pPr>
        <w:pStyle w:val="overskrift30"/>
      </w:pPr>
      <w:r>
        <w:tab/>
        <w:t>Ressourceforbrug</w:t>
      </w:r>
    </w:p>
    <w:p w:rsidR="000E1D6D" w:rsidRPr="00E73B69" w:rsidRDefault="000E1D6D" w:rsidP="000E1D6D">
      <w:pPr>
        <w:pStyle w:val="vilkr-kvg"/>
        <w:spacing w:after="0" w:line="280" w:lineRule="atLeast"/>
        <w:ind w:left="720" w:hanging="720"/>
      </w:pPr>
      <w:r w:rsidRPr="00E73B69">
        <w:t xml:space="preserve">Den mekaniske ventilation i den eksisterende stald skal vedligeholdes og rengøres således, at det altid fungerer optimalt, og der ikke bruges energi på unødigt ventilation. </w:t>
      </w:r>
    </w:p>
    <w:p w:rsidR="000E1D6D" w:rsidRPr="00AB7A4F" w:rsidRDefault="000E1D6D" w:rsidP="000E1D6D">
      <w:pPr>
        <w:pStyle w:val="vilkr-kvg"/>
        <w:numPr>
          <w:ilvl w:val="0"/>
          <w:numId w:val="0"/>
        </w:numPr>
        <w:spacing w:after="0" w:line="280" w:lineRule="atLeast"/>
        <w:rPr>
          <w:color w:val="404040" w:themeColor="text1" w:themeTint="BF"/>
        </w:rPr>
      </w:pPr>
    </w:p>
    <w:p w:rsidR="00FB46AE" w:rsidRDefault="00FB46AE" w:rsidP="00224D23">
      <w:pPr>
        <w:pStyle w:val="Overskrift2"/>
      </w:pPr>
      <w:bookmarkStart w:id="10" w:name="_Toc89861334"/>
      <w:r>
        <w:t>Landskab</w:t>
      </w:r>
      <w:bookmarkEnd w:id="10"/>
    </w:p>
    <w:p w:rsidR="00FB46AE" w:rsidRPr="00132A16" w:rsidRDefault="00132A16" w:rsidP="00FB46AE">
      <w:pPr>
        <w:pStyle w:val="vilkr-kvg"/>
        <w:spacing w:after="0" w:line="280" w:lineRule="atLeast"/>
        <w:ind w:left="720" w:hanging="720"/>
      </w:pPr>
      <w:r>
        <w:t>Den eksisterende beplantning syd</w:t>
      </w:r>
      <w:r w:rsidR="00127BC3">
        <w:t xml:space="preserve"> og </w:t>
      </w:r>
      <w:r>
        <w:t xml:space="preserve">vest for gyllelagunen skal vedligeholdes </w:t>
      </w:r>
      <w:r w:rsidR="00FB46AE" w:rsidRPr="00132A16">
        <w:t>med udskif</w:t>
      </w:r>
      <w:r w:rsidR="00FB46AE" w:rsidRPr="00132A16">
        <w:t>t</w:t>
      </w:r>
      <w:r w:rsidR="00FB46AE" w:rsidRPr="00132A16">
        <w:t>ning af udgåede planter.</w:t>
      </w:r>
    </w:p>
    <w:p w:rsidR="00FB46AE" w:rsidRPr="00AB7A4F" w:rsidRDefault="00FB46AE" w:rsidP="00FB46AE">
      <w:pPr>
        <w:pStyle w:val="vilkr-kvg"/>
        <w:numPr>
          <w:ilvl w:val="0"/>
          <w:numId w:val="0"/>
        </w:numPr>
        <w:spacing w:after="0" w:line="280" w:lineRule="atLeast"/>
        <w:ind w:left="720"/>
        <w:rPr>
          <w:color w:val="404040" w:themeColor="text1" w:themeTint="BF"/>
        </w:rPr>
      </w:pPr>
    </w:p>
    <w:p w:rsidR="00DC08BC" w:rsidRPr="00543210" w:rsidRDefault="00224D23" w:rsidP="00224D23">
      <w:pPr>
        <w:pStyle w:val="Overskrift2"/>
      </w:pPr>
      <w:bookmarkStart w:id="11" w:name="_Toc89861335"/>
      <w:r>
        <w:lastRenderedPageBreak/>
        <w:t>Forebyggelse af gener</w:t>
      </w:r>
      <w:bookmarkEnd w:id="11"/>
    </w:p>
    <w:p w:rsidR="0061466E" w:rsidRDefault="0061466E" w:rsidP="0061466E">
      <w:pPr>
        <w:pStyle w:val="overskrift30"/>
        <w:ind w:firstLine="0"/>
      </w:pPr>
      <w:r>
        <w:t>Lugt</w:t>
      </w:r>
    </w:p>
    <w:p w:rsidR="00224D23" w:rsidRPr="00224D23" w:rsidRDefault="00224D23" w:rsidP="00DC08BC">
      <w:pPr>
        <w:pStyle w:val="vilkr-kvg"/>
        <w:spacing w:after="0" w:line="280" w:lineRule="atLeast"/>
        <w:ind w:left="720" w:hanging="720"/>
      </w:pPr>
      <w:r w:rsidRPr="00224D23">
        <w:t>Der skal altid være god staldhygiejne i alle staldafsnit</w:t>
      </w:r>
    </w:p>
    <w:p w:rsidR="00224D23" w:rsidRPr="00224D23" w:rsidRDefault="00224D23" w:rsidP="0005052B">
      <w:pPr>
        <w:pStyle w:val="vilkr-kvg"/>
        <w:numPr>
          <w:ilvl w:val="0"/>
          <w:numId w:val="0"/>
        </w:numPr>
        <w:spacing w:after="0" w:line="280" w:lineRule="atLeast"/>
      </w:pPr>
    </w:p>
    <w:p w:rsidR="009E2052" w:rsidRDefault="00DC08BC" w:rsidP="009E2052">
      <w:pPr>
        <w:pStyle w:val="vilkr-kvg"/>
        <w:spacing w:after="0" w:line="280" w:lineRule="atLeast"/>
        <w:ind w:left="720" w:hanging="720"/>
      </w:pPr>
      <w:r w:rsidRPr="00224D23">
        <w:t>Hvis kommunen vurderer, at der opstår væsentlige lugtgener, der vurderes at være væsen</w:t>
      </w:r>
      <w:r w:rsidRPr="00224D23">
        <w:t>t</w:t>
      </w:r>
      <w:r w:rsidRPr="00224D23">
        <w:t>ligt større end det, der kan forventes ifølge grundlaget for miljøvurderingen, kan kommunen meddele påbud om, at der skal indgives og gennemføres afhjælpende handlinger/tiltag.</w:t>
      </w:r>
    </w:p>
    <w:p w:rsidR="009E2052" w:rsidRDefault="009E2052" w:rsidP="009E2052">
      <w:pPr>
        <w:pStyle w:val="Listeafsnit"/>
      </w:pPr>
    </w:p>
    <w:p w:rsidR="009E2052" w:rsidRDefault="009E2052" w:rsidP="009E2052">
      <w:pPr>
        <w:pStyle w:val="vilkr-kvg"/>
        <w:spacing w:after="0" w:line="280" w:lineRule="atLeast"/>
        <w:ind w:left="720" w:hanging="720"/>
      </w:pPr>
      <w:r>
        <w:t>Ventilationssystemets afkast skal indrettes således at følgende krav til ventilation overholdes:</w:t>
      </w:r>
    </w:p>
    <w:p w:rsidR="009E2052" w:rsidRDefault="009E2052" w:rsidP="009E2052">
      <w:pPr>
        <w:pStyle w:val="Listeafsnit"/>
      </w:pPr>
    </w:p>
    <w:tbl>
      <w:tblPr>
        <w:tblW w:w="4349"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1701"/>
        <w:gridCol w:w="1701"/>
        <w:gridCol w:w="1843"/>
        <w:gridCol w:w="1417"/>
        <w:gridCol w:w="2106"/>
      </w:tblGrid>
      <w:tr w:rsidR="009E2052" w:rsidRPr="00473CA0" w:rsidTr="009E2052">
        <w:trPr>
          <w:trHeight w:hRule="exact" w:val="950"/>
        </w:trPr>
        <w:tc>
          <w:tcPr>
            <w:tcW w:w="970" w:type="pct"/>
            <w:tcBorders>
              <w:top w:val="double" w:sz="4" w:space="0" w:color="auto"/>
              <w:left w:val="double" w:sz="4" w:space="0" w:color="auto"/>
              <w:bottom w:val="single" w:sz="4" w:space="0" w:color="auto"/>
              <w:right w:val="single" w:sz="4" w:space="0" w:color="auto"/>
            </w:tcBorders>
            <w:shd w:val="clear" w:color="auto" w:fill="E0E0E0"/>
            <w:vAlign w:val="center"/>
          </w:tcPr>
          <w:p w:rsidR="009E2052" w:rsidRPr="00473CA0" w:rsidRDefault="009E2052" w:rsidP="009E2052">
            <w:pPr>
              <w:tabs>
                <w:tab w:val="left" w:pos="0"/>
                <w:tab w:val="left" w:pos="851"/>
              </w:tabs>
              <w:spacing w:line="240" w:lineRule="auto"/>
              <w:rPr>
                <w:sz w:val="18"/>
                <w:szCs w:val="18"/>
              </w:rPr>
            </w:pPr>
            <w:r w:rsidRPr="00473CA0">
              <w:rPr>
                <w:sz w:val="18"/>
                <w:szCs w:val="18"/>
              </w:rPr>
              <w:t>Stald</w:t>
            </w:r>
          </w:p>
        </w:tc>
        <w:tc>
          <w:tcPr>
            <w:tcW w:w="970" w:type="pct"/>
            <w:tcBorders>
              <w:top w:val="double" w:sz="4" w:space="0" w:color="auto"/>
              <w:left w:val="single" w:sz="4" w:space="0" w:color="auto"/>
              <w:bottom w:val="single" w:sz="4" w:space="0" w:color="auto"/>
              <w:right w:val="single" w:sz="4" w:space="0" w:color="auto"/>
            </w:tcBorders>
            <w:shd w:val="clear" w:color="auto" w:fill="E0E0E0"/>
            <w:vAlign w:val="center"/>
          </w:tcPr>
          <w:p w:rsidR="009E2052" w:rsidRPr="00473CA0" w:rsidRDefault="009E2052" w:rsidP="009E2052">
            <w:pPr>
              <w:tabs>
                <w:tab w:val="left" w:pos="0"/>
                <w:tab w:val="left" w:pos="1122"/>
              </w:tabs>
              <w:spacing w:line="240" w:lineRule="auto"/>
              <w:ind w:left="1122" w:hanging="1089"/>
              <w:rPr>
                <w:sz w:val="18"/>
                <w:szCs w:val="18"/>
              </w:rPr>
            </w:pPr>
            <w:r>
              <w:rPr>
                <w:sz w:val="18"/>
                <w:szCs w:val="18"/>
              </w:rPr>
              <w:t>Antal afkast</w:t>
            </w:r>
          </w:p>
        </w:tc>
        <w:tc>
          <w:tcPr>
            <w:tcW w:w="1051" w:type="pct"/>
            <w:tcBorders>
              <w:top w:val="double" w:sz="4" w:space="0" w:color="auto"/>
              <w:left w:val="single" w:sz="4" w:space="0" w:color="auto"/>
              <w:bottom w:val="single" w:sz="4" w:space="0" w:color="auto"/>
              <w:right w:val="single" w:sz="4" w:space="0" w:color="auto"/>
            </w:tcBorders>
            <w:shd w:val="clear" w:color="auto" w:fill="E0E0E0"/>
            <w:vAlign w:val="center"/>
          </w:tcPr>
          <w:p w:rsidR="009E2052" w:rsidRDefault="009E2052" w:rsidP="009E2052">
            <w:pPr>
              <w:pStyle w:val="Default"/>
              <w:rPr>
                <w:sz w:val="18"/>
                <w:szCs w:val="18"/>
              </w:rPr>
            </w:pPr>
            <w:r>
              <w:rPr>
                <w:sz w:val="18"/>
                <w:szCs w:val="18"/>
              </w:rPr>
              <w:t xml:space="preserve">Ventilations- </w:t>
            </w:r>
          </w:p>
          <w:p w:rsidR="009E2052" w:rsidRDefault="009E2052" w:rsidP="009E2052">
            <w:pPr>
              <w:pStyle w:val="Default"/>
              <w:rPr>
                <w:sz w:val="18"/>
                <w:szCs w:val="18"/>
              </w:rPr>
            </w:pPr>
            <w:r>
              <w:rPr>
                <w:sz w:val="18"/>
                <w:szCs w:val="18"/>
              </w:rPr>
              <w:t xml:space="preserve">kapacitet </w:t>
            </w:r>
          </w:p>
          <w:p w:rsidR="009E2052" w:rsidRDefault="009E2052" w:rsidP="009E2052">
            <w:pPr>
              <w:pStyle w:val="Default"/>
              <w:rPr>
                <w:sz w:val="18"/>
                <w:szCs w:val="18"/>
              </w:rPr>
            </w:pPr>
            <w:r>
              <w:rPr>
                <w:sz w:val="18"/>
                <w:szCs w:val="18"/>
              </w:rPr>
              <w:t xml:space="preserve">pr. </w:t>
            </w:r>
          </w:p>
          <w:p w:rsidR="009E2052" w:rsidRPr="00473CA0" w:rsidRDefault="009E2052" w:rsidP="009E2052">
            <w:pPr>
              <w:tabs>
                <w:tab w:val="left" w:pos="0"/>
                <w:tab w:val="left" w:pos="1122"/>
              </w:tabs>
              <w:spacing w:line="240" w:lineRule="auto"/>
              <w:ind w:left="1122" w:hanging="1089"/>
              <w:rPr>
                <w:sz w:val="18"/>
                <w:szCs w:val="18"/>
              </w:rPr>
            </w:pPr>
            <w:r>
              <w:rPr>
                <w:sz w:val="18"/>
                <w:szCs w:val="18"/>
              </w:rPr>
              <w:t>afkast/</w:t>
            </w:r>
            <w:r w:rsidRPr="009E2052">
              <w:rPr>
                <w:sz w:val="18"/>
                <w:szCs w:val="18"/>
              </w:rPr>
              <w:t>m</w:t>
            </w:r>
            <w:r>
              <w:rPr>
                <w:sz w:val="18"/>
                <w:szCs w:val="18"/>
                <w:vertAlign w:val="superscript"/>
              </w:rPr>
              <w:t>3</w:t>
            </w:r>
            <w:r>
              <w:rPr>
                <w:sz w:val="18"/>
                <w:szCs w:val="18"/>
              </w:rPr>
              <w:t>/time</w:t>
            </w:r>
          </w:p>
        </w:tc>
        <w:tc>
          <w:tcPr>
            <w:tcW w:w="808" w:type="pct"/>
            <w:tcBorders>
              <w:top w:val="double" w:sz="4" w:space="0" w:color="auto"/>
              <w:left w:val="single" w:sz="4" w:space="0" w:color="auto"/>
              <w:bottom w:val="single" w:sz="4" w:space="0" w:color="auto"/>
              <w:right w:val="single" w:sz="4" w:space="0" w:color="auto"/>
            </w:tcBorders>
            <w:shd w:val="clear" w:color="auto" w:fill="E0E0E0"/>
            <w:vAlign w:val="center"/>
          </w:tcPr>
          <w:p w:rsidR="009E2052" w:rsidRPr="00473CA0" w:rsidRDefault="00002DF4" w:rsidP="00002DF4">
            <w:pPr>
              <w:tabs>
                <w:tab w:val="left" w:pos="0"/>
                <w:tab w:val="left" w:pos="33"/>
              </w:tabs>
              <w:spacing w:line="240" w:lineRule="auto"/>
              <w:jc w:val="center"/>
              <w:rPr>
                <w:sz w:val="18"/>
                <w:szCs w:val="18"/>
              </w:rPr>
            </w:pPr>
            <w:r>
              <w:rPr>
                <w:sz w:val="18"/>
                <w:szCs w:val="18"/>
              </w:rPr>
              <w:t>Y</w:t>
            </w:r>
            <w:r w:rsidR="009E2052">
              <w:rPr>
                <w:sz w:val="18"/>
                <w:szCs w:val="18"/>
              </w:rPr>
              <w:t>dre diameter (cm)</w:t>
            </w:r>
          </w:p>
        </w:tc>
        <w:tc>
          <w:tcPr>
            <w:tcW w:w="1201" w:type="pct"/>
            <w:tcBorders>
              <w:top w:val="double" w:sz="4" w:space="0" w:color="auto"/>
              <w:left w:val="single" w:sz="4" w:space="0" w:color="auto"/>
              <w:bottom w:val="single" w:sz="4" w:space="0" w:color="auto"/>
              <w:right w:val="double" w:sz="4" w:space="0" w:color="auto"/>
            </w:tcBorders>
            <w:shd w:val="clear" w:color="auto" w:fill="E0E0E0"/>
            <w:vAlign w:val="center"/>
          </w:tcPr>
          <w:p w:rsidR="009E2052" w:rsidRDefault="009E2052" w:rsidP="009E2052">
            <w:pPr>
              <w:tabs>
                <w:tab w:val="left" w:pos="851"/>
                <w:tab w:val="left" w:pos="1122"/>
              </w:tabs>
              <w:spacing w:line="240" w:lineRule="auto"/>
              <w:ind w:left="1122" w:hanging="1088"/>
              <w:jc w:val="center"/>
              <w:rPr>
                <w:sz w:val="18"/>
                <w:szCs w:val="18"/>
              </w:rPr>
            </w:pPr>
            <w:r>
              <w:rPr>
                <w:sz w:val="18"/>
                <w:szCs w:val="18"/>
              </w:rPr>
              <w:t xml:space="preserve">Højde over </w:t>
            </w:r>
            <w:r w:rsidR="004669FA">
              <w:rPr>
                <w:sz w:val="18"/>
                <w:szCs w:val="18"/>
              </w:rPr>
              <w:t>terræn</w:t>
            </w:r>
          </w:p>
          <w:p w:rsidR="00CB538F" w:rsidRPr="004669FA" w:rsidRDefault="009E2052" w:rsidP="004669FA">
            <w:pPr>
              <w:tabs>
                <w:tab w:val="left" w:pos="851"/>
                <w:tab w:val="left" w:pos="1122"/>
              </w:tabs>
              <w:spacing w:line="240" w:lineRule="auto"/>
              <w:ind w:left="1122" w:hanging="1088"/>
              <w:jc w:val="center"/>
              <w:rPr>
                <w:sz w:val="18"/>
                <w:szCs w:val="18"/>
              </w:rPr>
            </w:pPr>
            <w:r>
              <w:rPr>
                <w:sz w:val="18"/>
                <w:szCs w:val="18"/>
              </w:rPr>
              <w:t>(m)</w:t>
            </w:r>
          </w:p>
        </w:tc>
      </w:tr>
      <w:tr w:rsidR="009E2052" w:rsidRPr="00FF1ED0" w:rsidTr="009E2052">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9E2052" w:rsidRPr="003E3099" w:rsidRDefault="009E2052" w:rsidP="009E2052">
            <w:pPr>
              <w:tabs>
                <w:tab w:val="left" w:pos="0"/>
              </w:tabs>
              <w:spacing w:line="240" w:lineRule="auto"/>
              <w:rPr>
                <w:sz w:val="18"/>
                <w:szCs w:val="18"/>
              </w:rPr>
            </w:pPr>
            <w:r w:rsidRPr="003E3099">
              <w:rPr>
                <w:sz w:val="18"/>
                <w:szCs w:val="18"/>
              </w:rPr>
              <w:t>Slagtegrise Agr</w:t>
            </w:r>
            <w:r w:rsidRPr="003E3099">
              <w:rPr>
                <w:sz w:val="18"/>
                <w:szCs w:val="18"/>
              </w:rPr>
              <w:t>i</w:t>
            </w:r>
            <w:r w:rsidRPr="003E3099">
              <w:rPr>
                <w:sz w:val="18"/>
                <w:szCs w:val="18"/>
              </w:rPr>
              <w:t>farm koncept</w:t>
            </w:r>
          </w:p>
        </w:tc>
        <w:tc>
          <w:tcPr>
            <w:tcW w:w="970" w:type="pct"/>
            <w:tcBorders>
              <w:top w:val="single" w:sz="4" w:space="0" w:color="auto"/>
              <w:left w:val="single" w:sz="4" w:space="0" w:color="auto"/>
              <w:bottom w:val="single" w:sz="4" w:space="0" w:color="auto"/>
              <w:right w:val="single" w:sz="4" w:space="0" w:color="auto"/>
            </w:tcBorders>
            <w:vAlign w:val="center"/>
          </w:tcPr>
          <w:p w:rsidR="009E2052" w:rsidRPr="003E3099" w:rsidRDefault="004669FA" w:rsidP="004669FA">
            <w:pPr>
              <w:tabs>
                <w:tab w:val="left" w:pos="0"/>
                <w:tab w:val="left" w:pos="851"/>
              </w:tabs>
              <w:spacing w:line="240" w:lineRule="auto"/>
              <w:ind w:hanging="2"/>
              <w:jc w:val="center"/>
              <w:rPr>
                <w:iCs/>
                <w:sz w:val="18"/>
                <w:szCs w:val="18"/>
              </w:rPr>
            </w:pPr>
            <w:r>
              <w:rPr>
                <w:iCs/>
                <w:sz w:val="18"/>
                <w:szCs w:val="18"/>
              </w:rPr>
              <w:t>2 x 2**</w:t>
            </w:r>
          </w:p>
        </w:tc>
        <w:tc>
          <w:tcPr>
            <w:tcW w:w="1051" w:type="pct"/>
            <w:tcBorders>
              <w:top w:val="single" w:sz="4" w:space="0" w:color="auto"/>
              <w:left w:val="single" w:sz="4" w:space="0" w:color="auto"/>
              <w:bottom w:val="single" w:sz="4" w:space="0" w:color="auto"/>
              <w:right w:val="single" w:sz="4" w:space="0" w:color="auto"/>
            </w:tcBorders>
            <w:vAlign w:val="center"/>
          </w:tcPr>
          <w:p w:rsidR="009E2052" w:rsidRPr="003E3099" w:rsidRDefault="00C56481" w:rsidP="00C56481">
            <w:pPr>
              <w:tabs>
                <w:tab w:val="left" w:pos="0"/>
                <w:tab w:val="left" w:pos="851"/>
              </w:tabs>
              <w:spacing w:line="240" w:lineRule="auto"/>
              <w:ind w:hanging="2"/>
              <w:jc w:val="center"/>
              <w:rPr>
                <w:iCs/>
                <w:sz w:val="18"/>
                <w:szCs w:val="18"/>
              </w:rPr>
            </w:pPr>
            <w:r>
              <w:rPr>
                <w:iCs/>
                <w:sz w:val="18"/>
                <w:szCs w:val="18"/>
              </w:rPr>
              <w:t>25.000</w:t>
            </w:r>
          </w:p>
        </w:tc>
        <w:tc>
          <w:tcPr>
            <w:tcW w:w="808" w:type="pct"/>
            <w:tcBorders>
              <w:top w:val="single" w:sz="4" w:space="0" w:color="auto"/>
              <w:left w:val="single" w:sz="4" w:space="0" w:color="auto"/>
              <w:bottom w:val="single" w:sz="4" w:space="0" w:color="auto"/>
              <w:right w:val="single" w:sz="4" w:space="0" w:color="auto"/>
            </w:tcBorders>
            <w:vAlign w:val="center"/>
          </w:tcPr>
          <w:p w:rsidR="009E2052" w:rsidRPr="003E3099" w:rsidRDefault="00E012BE" w:rsidP="009E2052">
            <w:pPr>
              <w:tabs>
                <w:tab w:val="left" w:pos="0"/>
                <w:tab w:val="left" w:pos="851"/>
              </w:tabs>
              <w:spacing w:line="240" w:lineRule="auto"/>
              <w:ind w:hanging="2"/>
              <w:jc w:val="center"/>
              <w:rPr>
                <w:iCs/>
                <w:sz w:val="18"/>
                <w:szCs w:val="18"/>
              </w:rPr>
            </w:pPr>
            <w:r>
              <w:rPr>
                <w:iCs/>
                <w:sz w:val="18"/>
                <w:szCs w:val="18"/>
              </w:rPr>
              <w:t>82</w:t>
            </w:r>
          </w:p>
        </w:tc>
        <w:tc>
          <w:tcPr>
            <w:tcW w:w="1201" w:type="pct"/>
            <w:tcBorders>
              <w:top w:val="single" w:sz="4" w:space="0" w:color="auto"/>
              <w:left w:val="single" w:sz="4" w:space="0" w:color="auto"/>
              <w:bottom w:val="single" w:sz="4" w:space="0" w:color="auto"/>
              <w:right w:val="double" w:sz="4" w:space="0" w:color="auto"/>
            </w:tcBorders>
            <w:vAlign w:val="center"/>
          </w:tcPr>
          <w:p w:rsidR="009E2052" w:rsidRPr="003E3099" w:rsidRDefault="004669FA" w:rsidP="009E2052">
            <w:pPr>
              <w:tabs>
                <w:tab w:val="left" w:pos="1120"/>
              </w:tabs>
              <w:spacing w:line="240" w:lineRule="auto"/>
              <w:ind w:left="-14"/>
              <w:jc w:val="center"/>
              <w:rPr>
                <w:sz w:val="16"/>
                <w:szCs w:val="16"/>
              </w:rPr>
            </w:pPr>
            <w:r>
              <w:rPr>
                <w:sz w:val="16"/>
                <w:szCs w:val="16"/>
              </w:rPr>
              <w:t xml:space="preserve">Min </w:t>
            </w:r>
            <w:r w:rsidR="00C56481">
              <w:rPr>
                <w:sz w:val="16"/>
                <w:szCs w:val="16"/>
              </w:rPr>
              <w:t>11</w:t>
            </w:r>
          </w:p>
        </w:tc>
      </w:tr>
      <w:tr w:rsidR="009E2052" w:rsidRPr="00FF1ED0" w:rsidTr="009E2052">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9E2052" w:rsidRPr="003E3099" w:rsidRDefault="009E2052" w:rsidP="009E2052">
            <w:pPr>
              <w:tabs>
                <w:tab w:val="left" w:pos="0"/>
              </w:tabs>
              <w:spacing w:line="240" w:lineRule="auto"/>
              <w:rPr>
                <w:sz w:val="18"/>
                <w:szCs w:val="18"/>
              </w:rPr>
            </w:pPr>
            <w:r w:rsidRPr="003E3099">
              <w:rPr>
                <w:sz w:val="18"/>
                <w:szCs w:val="18"/>
              </w:rPr>
              <w:t>Klimastald 1</w:t>
            </w:r>
            <w:r w:rsidR="00C56481">
              <w:rPr>
                <w:sz w:val="18"/>
                <w:szCs w:val="18"/>
              </w:rPr>
              <w:t>-5</w:t>
            </w:r>
          </w:p>
        </w:tc>
        <w:tc>
          <w:tcPr>
            <w:tcW w:w="970" w:type="pct"/>
            <w:tcBorders>
              <w:top w:val="single" w:sz="4" w:space="0" w:color="auto"/>
              <w:left w:val="single" w:sz="4" w:space="0" w:color="auto"/>
              <w:bottom w:val="single" w:sz="4" w:space="0" w:color="auto"/>
              <w:right w:val="single" w:sz="4" w:space="0" w:color="auto"/>
            </w:tcBorders>
            <w:vAlign w:val="center"/>
          </w:tcPr>
          <w:p w:rsidR="00CB538F" w:rsidRPr="003E3099" w:rsidRDefault="00CB538F" w:rsidP="00CB538F">
            <w:pPr>
              <w:tabs>
                <w:tab w:val="left" w:pos="0"/>
                <w:tab w:val="left" w:pos="851"/>
              </w:tabs>
              <w:spacing w:line="240" w:lineRule="auto"/>
              <w:ind w:hanging="2"/>
              <w:jc w:val="center"/>
              <w:rPr>
                <w:iCs/>
                <w:sz w:val="18"/>
                <w:szCs w:val="18"/>
              </w:rPr>
            </w:pPr>
            <w:r>
              <w:rPr>
                <w:iCs/>
                <w:sz w:val="18"/>
                <w:szCs w:val="18"/>
              </w:rPr>
              <w:t>1</w:t>
            </w:r>
          </w:p>
        </w:tc>
        <w:tc>
          <w:tcPr>
            <w:tcW w:w="1051" w:type="pct"/>
            <w:tcBorders>
              <w:top w:val="single" w:sz="4" w:space="0" w:color="auto"/>
              <w:left w:val="single" w:sz="4" w:space="0" w:color="auto"/>
              <w:bottom w:val="single" w:sz="4" w:space="0" w:color="auto"/>
              <w:right w:val="single" w:sz="4" w:space="0" w:color="auto"/>
            </w:tcBorders>
            <w:vAlign w:val="center"/>
          </w:tcPr>
          <w:p w:rsidR="009E2052" w:rsidRPr="003E3099" w:rsidRDefault="00CB538F" w:rsidP="009E2052">
            <w:pPr>
              <w:tabs>
                <w:tab w:val="left" w:pos="0"/>
                <w:tab w:val="left" w:pos="851"/>
              </w:tabs>
              <w:spacing w:line="240" w:lineRule="auto"/>
              <w:ind w:hanging="2"/>
              <w:jc w:val="center"/>
              <w:rPr>
                <w:iCs/>
                <w:sz w:val="18"/>
                <w:szCs w:val="18"/>
              </w:rPr>
            </w:pPr>
            <w:r>
              <w:rPr>
                <w:iCs/>
                <w:sz w:val="18"/>
                <w:szCs w:val="18"/>
              </w:rPr>
              <w:t>15.000</w:t>
            </w:r>
          </w:p>
        </w:tc>
        <w:tc>
          <w:tcPr>
            <w:tcW w:w="808" w:type="pct"/>
            <w:tcBorders>
              <w:top w:val="single" w:sz="4" w:space="0" w:color="auto"/>
              <w:left w:val="single" w:sz="4" w:space="0" w:color="auto"/>
              <w:bottom w:val="single" w:sz="4" w:space="0" w:color="auto"/>
              <w:right w:val="single" w:sz="4" w:space="0" w:color="auto"/>
            </w:tcBorders>
            <w:vAlign w:val="center"/>
          </w:tcPr>
          <w:p w:rsidR="009E2052" w:rsidRPr="003E3099" w:rsidRDefault="00CB538F" w:rsidP="00C56481">
            <w:pPr>
              <w:tabs>
                <w:tab w:val="left" w:pos="596"/>
                <w:tab w:val="left" w:pos="851"/>
                <w:tab w:val="left" w:pos="1122"/>
              </w:tabs>
              <w:spacing w:line="240" w:lineRule="auto"/>
              <w:ind w:left="1122" w:hanging="1122"/>
              <w:jc w:val="center"/>
              <w:rPr>
                <w:sz w:val="18"/>
                <w:szCs w:val="18"/>
              </w:rPr>
            </w:pPr>
            <w:r>
              <w:rPr>
                <w:sz w:val="18"/>
                <w:szCs w:val="18"/>
              </w:rPr>
              <w:t>9</w:t>
            </w:r>
            <w:r w:rsidR="00C56481">
              <w:rPr>
                <w:sz w:val="18"/>
                <w:szCs w:val="18"/>
              </w:rPr>
              <w:t>2*</w:t>
            </w:r>
          </w:p>
        </w:tc>
        <w:tc>
          <w:tcPr>
            <w:tcW w:w="1201" w:type="pct"/>
            <w:tcBorders>
              <w:top w:val="single" w:sz="4" w:space="0" w:color="auto"/>
              <w:left w:val="single" w:sz="4" w:space="0" w:color="auto"/>
              <w:bottom w:val="single" w:sz="4" w:space="0" w:color="auto"/>
              <w:right w:val="double" w:sz="4" w:space="0" w:color="auto"/>
            </w:tcBorders>
            <w:vAlign w:val="center"/>
          </w:tcPr>
          <w:p w:rsidR="009E2052" w:rsidRPr="003E3099" w:rsidRDefault="004669FA" w:rsidP="009E2052">
            <w:pPr>
              <w:tabs>
                <w:tab w:val="left" w:pos="57"/>
                <w:tab w:val="left" w:pos="596"/>
                <w:tab w:val="left" w:pos="851"/>
              </w:tabs>
              <w:spacing w:line="240" w:lineRule="auto"/>
              <w:ind w:hanging="14"/>
              <w:jc w:val="center"/>
              <w:rPr>
                <w:sz w:val="18"/>
                <w:szCs w:val="18"/>
              </w:rPr>
            </w:pPr>
            <w:r>
              <w:rPr>
                <w:sz w:val="18"/>
                <w:szCs w:val="18"/>
              </w:rPr>
              <w:t>6,1</w:t>
            </w:r>
          </w:p>
        </w:tc>
      </w:tr>
      <w:tr w:rsidR="00CB538F" w:rsidRPr="00FF1ED0" w:rsidTr="009E2052">
        <w:trPr>
          <w:trHeight w:hRule="exact" w:val="680"/>
        </w:trPr>
        <w:tc>
          <w:tcPr>
            <w:tcW w:w="970" w:type="pct"/>
            <w:tcBorders>
              <w:top w:val="single" w:sz="4" w:space="0" w:color="auto"/>
              <w:left w:val="double" w:sz="4" w:space="0" w:color="auto"/>
              <w:bottom w:val="single" w:sz="4" w:space="0" w:color="auto"/>
              <w:right w:val="single" w:sz="4" w:space="0" w:color="auto"/>
            </w:tcBorders>
            <w:vAlign w:val="center"/>
          </w:tcPr>
          <w:p w:rsidR="00CB538F" w:rsidRPr="003E3099" w:rsidRDefault="00CB538F" w:rsidP="009E2052">
            <w:pPr>
              <w:tabs>
                <w:tab w:val="left" w:pos="0"/>
              </w:tabs>
              <w:spacing w:line="240" w:lineRule="auto"/>
              <w:rPr>
                <w:sz w:val="18"/>
                <w:szCs w:val="18"/>
              </w:rPr>
            </w:pPr>
            <w:r w:rsidRPr="003E3099">
              <w:rPr>
                <w:sz w:val="18"/>
                <w:szCs w:val="18"/>
              </w:rPr>
              <w:t xml:space="preserve">Klimastald </w:t>
            </w:r>
            <w:r w:rsidR="00C56481">
              <w:rPr>
                <w:sz w:val="18"/>
                <w:szCs w:val="18"/>
              </w:rPr>
              <w:t>6-8</w:t>
            </w:r>
          </w:p>
        </w:tc>
        <w:tc>
          <w:tcPr>
            <w:tcW w:w="970" w:type="pct"/>
            <w:tcBorders>
              <w:top w:val="single" w:sz="4" w:space="0" w:color="auto"/>
              <w:left w:val="single" w:sz="4" w:space="0" w:color="auto"/>
              <w:bottom w:val="single" w:sz="4" w:space="0" w:color="auto"/>
              <w:right w:val="single" w:sz="4" w:space="0" w:color="auto"/>
            </w:tcBorders>
            <w:vAlign w:val="center"/>
          </w:tcPr>
          <w:p w:rsidR="00CB538F" w:rsidRPr="003E3099" w:rsidRDefault="00CB538F" w:rsidP="00BC219B">
            <w:pPr>
              <w:tabs>
                <w:tab w:val="left" w:pos="0"/>
                <w:tab w:val="left" w:pos="851"/>
              </w:tabs>
              <w:spacing w:line="240" w:lineRule="auto"/>
              <w:ind w:hanging="2"/>
              <w:jc w:val="center"/>
              <w:rPr>
                <w:iCs/>
                <w:sz w:val="18"/>
                <w:szCs w:val="18"/>
              </w:rPr>
            </w:pPr>
            <w:r>
              <w:rPr>
                <w:iCs/>
                <w:sz w:val="18"/>
                <w:szCs w:val="18"/>
              </w:rPr>
              <w:t>1</w:t>
            </w:r>
          </w:p>
        </w:tc>
        <w:tc>
          <w:tcPr>
            <w:tcW w:w="1051" w:type="pct"/>
            <w:tcBorders>
              <w:top w:val="single" w:sz="4" w:space="0" w:color="auto"/>
              <w:left w:val="single" w:sz="4" w:space="0" w:color="auto"/>
              <w:bottom w:val="single" w:sz="4" w:space="0" w:color="auto"/>
              <w:right w:val="single" w:sz="4" w:space="0" w:color="auto"/>
            </w:tcBorders>
            <w:vAlign w:val="center"/>
          </w:tcPr>
          <w:p w:rsidR="00CB538F" w:rsidRPr="003E3099" w:rsidRDefault="00C56481" w:rsidP="00BC219B">
            <w:pPr>
              <w:tabs>
                <w:tab w:val="left" w:pos="0"/>
                <w:tab w:val="left" w:pos="851"/>
              </w:tabs>
              <w:spacing w:line="240" w:lineRule="auto"/>
              <w:ind w:hanging="2"/>
              <w:jc w:val="center"/>
              <w:rPr>
                <w:iCs/>
                <w:sz w:val="18"/>
                <w:szCs w:val="18"/>
              </w:rPr>
            </w:pPr>
            <w:r>
              <w:rPr>
                <w:iCs/>
                <w:sz w:val="18"/>
                <w:szCs w:val="18"/>
              </w:rPr>
              <w:t>&gt;</w:t>
            </w:r>
            <w:r w:rsidR="00CB538F">
              <w:rPr>
                <w:iCs/>
                <w:sz w:val="18"/>
                <w:szCs w:val="18"/>
              </w:rPr>
              <w:t>15.000</w:t>
            </w:r>
          </w:p>
        </w:tc>
        <w:tc>
          <w:tcPr>
            <w:tcW w:w="808" w:type="pct"/>
            <w:tcBorders>
              <w:top w:val="single" w:sz="4" w:space="0" w:color="auto"/>
              <w:left w:val="single" w:sz="4" w:space="0" w:color="auto"/>
              <w:bottom w:val="single" w:sz="4" w:space="0" w:color="auto"/>
              <w:right w:val="single" w:sz="4" w:space="0" w:color="auto"/>
            </w:tcBorders>
            <w:vAlign w:val="center"/>
          </w:tcPr>
          <w:p w:rsidR="00CB538F" w:rsidRPr="003E3099" w:rsidRDefault="00CB538F" w:rsidP="00C56481">
            <w:pPr>
              <w:tabs>
                <w:tab w:val="left" w:pos="596"/>
                <w:tab w:val="left" w:pos="851"/>
                <w:tab w:val="left" w:pos="1122"/>
              </w:tabs>
              <w:spacing w:line="240" w:lineRule="auto"/>
              <w:ind w:left="1122" w:hanging="1122"/>
              <w:jc w:val="center"/>
              <w:rPr>
                <w:sz w:val="18"/>
                <w:szCs w:val="18"/>
              </w:rPr>
            </w:pPr>
            <w:r>
              <w:rPr>
                <w:sz w:val="18"/>
                <w:szCs w:val="18"/>
              </w:rPr>
              <w:t>9</w:t>
            </w:r>
            <w:r w:rsidR="00C56481">
              <w:rPr>
                <w:sz w:val="18"/>
                <w:szCs w:val="18"/>
              </w:rPr>
              <w:t>6*</w:t>
            </w:r>
          </w:p>
        </w:tc>
        <w:tc>
          <w:tcPr>
            <w:tcW w:w="1201" w:type="pct"/>
            <w:tcBorders>
              <w:top w:val="single" w:sz="4" w:space="0" w:color="auto"/>
              <w:left w:val="single" w:sz="4" w:space="0" w:color="auto"/>
              <w:bottom w:val="single" w:sz="4" w:space="0" w:color="auto"/>
              <w:right w:val="double" w:sz="4" w:space="0" w:color="auto"/>
            </w:tcBorders>
            <w:vAlign w:val="center"/>
          </w:tcPr>
          <w:p w:rsidR="00CB538F" w:rsidRPr="003E3099" w:rsidRDefault="004669FA" w:rsidP="00BC219B">
            <w:pPr>
              <w:tabs>
                <w:tab w:val="left" w:pos="57"/>
                <w:tab w:val="left" w:pos="596"/>
                <w:tab w:val="left" w:pos="851"/>
              </w:tabs>
              <w:spacing w:line="240" w:lineRule="auto"/>
              <w:ind w:hanging="14"/>
              <w:jc w:val="center"/>
              <w:rPr>
                <w:sz w:val="18"/>
                <w:szCs w:val="18"/>
              </w:rPr>
            </w:pPr>
            <w:r>
              <w:rPr>
                <w:sz w:val="18"/>
                <w:szCs w:val="18"/>
              </w:rPr>
              <w:t>6,1</w:t>
            </w:r>
          </w:p>
        </w:tc>
      </w:tr>
      <w:tr w:rsidR="00CB538F" w:rsidRPr="00FF1ED0" w:rsidTr="00CB538F">
        <w:trPr>
          <w:trHeight w:hRule="exact" w:val="680"/>
        </w:trPr>
        <w:tc>
          <w:tcPr>
            <w:tcW w:w="970" w:type="pct"/>
            <w:tcBorders>
              <w:top w:val="single" w:sz="4" w:space="0" w:color="auto"/>
              <w:left w:val="double" w:sz="4" w:space="0" w:color="auto"/>
              <w:bottom w:val="double" w:sz="4" w:space="0" w:color="auto"/>
              <w:right w:val="single" w:sz="4" w:space="0" w:color="auto"/>
            </w:tcBorders>
            <w:vAlign w:val="center"/>
          </w:tcPr>
          <w:p w:rsidR="00CB538F" w:rsidRPr="003E3099" w:rsidRDefault="00CB538F" w:rsidP="00BC219B">
            <w:pPr>
              <w:tabs>
                <w:tab w:val="left" w:pos="0"/>
              </w:tabs>
              <w:spacing w:line="240" w:lineRule="auto"/>
              <w:rPr>
                <w:sz w:val="18"/>
                <w:szCs w:val="18"/>
              </w:rPr>
            </w:pPr>
            <w:r w:rsidRPr="003E3099">
              <w:rPr>
                <w:sz w:val="18"/>
                <w:szCs w:val="18"/>
              </w:rPr>
              <w:t>Klimastald 9</w:t>
            </w:r>
          </w:p>
        </w:tc>
        <w:tc>
          <w:tcPr>
            <w:tcW w:w="970" w:type="pct"/>
            <w:tcBorders>
              <w:top w:val="single" w:sz="4" w:space="0" w:color="auto"/>
              <w:left w:val="single" w:sz="4" w:space="0" w:color="auto"/>
              <w:bottom w:val="double" w:sz="4" w:space="0" w:color="auto"/>
              <w:right w:val="single" w:sz="4" w:space="0" w:color="auto"/>
            </w:tcBorders>
            <w:vAlign w:val="center"/>
          </w:tcPr>
          <w:p w:rsidR="00CB538F" w:rsidRPr="003E3099" w:rsidRDefault="00CB538F" w:rsidP="00BC219B">
            <w:pPr>
              <w:tabs>
                <w:tab w:val="left" w:pos="0"/>
                <w:tab w:val="left" w:pos="851"/>
              </w:tabs>
              <w:spacing w:line="240" w:lineRule="auto"/>
              <w:ind w:hanging="2"/>
              <w:jc w:val="center"/>
              <w:rPr>
                <w:iCs/>
                <w:sz w:val="18"/>
                <w:szCs w:val="18"/>
              </w:rPr>
            </w:pPr>
            <w:r>
              <w:rPr>
                <w:iCs/>
                <w:sz w:val="18"/>
                <w:szCs w:val="18"/>
              </w:rPr>
              <w:t>1</w:t>
            </w:r>
          </w:p>
        </w:tc>
        <w:tc>
          <w:tcPr>
            <w:tcW w:w="1051" w:type="pct"/>
            <w:tcBorders>
              <w:top w:val="single" w:sz="4" w:space="0" w:color="auto"/>
              <w:left w:val="single" w:sz="4" w:space="0" w:color="auto"/>
              <w:bottom w:val="double" w:sz="4" w:space="0" w:color="auto"/>
              <w:right w:val="single" w:sz="4" w:space="0" w:color="auto"/>
            </w:tcBorders>
            <w:vAlign w:val="center"/>
          </w:tcPr>
          <w:p w:rsidR="00CB538F" w:rsidRPr="003E3099" w:rsidRDefault="00E85A86" w:rsidP="00C56481">
            <w:pPr>
              <w:tabs>
                <w:tab w:val="left" w:pos="0"/>
                <w:tab w:val="left" w:pos="851"/>
              </w:tabs>
              <w:spacing w:line="240" w:lineRule="auto"/>
              <w:ind w:hanging="2"/>
              <w:jc w:val="center"/>
              <w:rPr>
                <w:iCs/>
                <w:sz w:val="18"/>
                <w:szCs w:val="18"/>
              </w:rPr>
            </w:pPr>
            <w:r>
              <w:rPr>
                <w:iCs/>
                <w:sz w:val="18"/>
                <w:szCs w:val="18"/>
              </w:rPr>
              <w:t>6</w:t>
            </w:r>
            <w:r w:rsidR="00CB538F">
              <w:rPr>
                <w:iCs/>
                <w:sz w:val="18"/>
                <w:szCs w:val="18"/>
              </w:rPr>
              <w:t>.</w:t>
            </w:r>
            <w:r w:rsidR="00C56481">
              <w:rPr>
                <w:iCs/>
                <w:sz w:val="18"/>
                <w:szCs w:val="18"/>
              </w:rPr>
              <w:t>000</w:t>
            </w:r>
          </w:p>
        </w:tc>
        <w:tc>
          <w:tcPr>
            <w:tcW w:w="808" w:type="pct"/>
            <w:tcBorders>
              <w:top w:val="single" w:sz="4" w:space="0" w:color="auto"/>
              <w:left w:val="single" w:sz="4" w:space="0" w:color="auto"/>
              <w:bottom w:val="double" w:sz="4" w:space="0" w:color="auto"/>
              <w:right w:val="single" w:sz="4" w:space="0" w:color="auto"/>
            </w:tcBorders>
            <w:vAlign w:val="center"/>
          </w:tcPr>
          <w:p w:rsidR="00CB538F" w:rsidRPr="003E3099" w:rsidRDefault="00CB538F" w:rsidP="00BC219B">
            <w:pPr>
              <w:tabs>
                <w:tab w:val="left" w:pos="596"/>
                <w:tab w:val="left" w:pos="851"/>
                <w:tab w:val="left" w:pos="1122"/>
              </w:tabs>
              <w:spacing w:line="240" w:lineRule="auto"/>
              <w:ind w:left="1122" w:hanging="1122"/>
              <w:jc w:val="center"/>
              <w:rPr>
                <w:sz w:val="18"/>
                <w:szCs w:val="18"/>
              </w:rPr>
            </w:pPr>
            <w:r>
              <w:rPr>
                <w:sz w:val="18"/>
                <w:szCs w:val="18"/>
              </w:rPr>
              <w:t>4</w:t>
            </w:r>
            <w:r w:rsidR="00C56481">
              <w:rPr>
                <w:sz w:val="18"/>
                <w:szCs w:val="18"/>
              </w:rPr>
              <w:t>4</w:t>
            </w:r>
          </w:p>
        </w:tc>
        <w:tc>
          <w:tcPr>
            <w:tcW w:w="1201" w:type="pct"/>
            <w:tcBorders>
              <w:top w:val="single" w:sz="4" w:space="0" w:color="auto"/>
              <w:left w:val="single" w:sz="4" w:space="0" w:color="auto"/>
              <w:bottom w:val="double" w:sz="4" w:space="0" w:color="auto"/>
              <w:right w:val="double" w:sz="4" w:space="0" w:color="auto"/>
            </w:tcBorders>
            <w:vAlign w:val="center"/>
          </w:tcPr>
          <w:p w:rsidR="00CB538F" w:rsidRPr="003E3099" w:rsidRDefault="004669FA" w:rsidP="00BC219B">
            <w:pPr>
              <w:tabs>
                <w:tab w:val="left" w:pos="57"/>
                <w:tab w:val="left" w:pos="596"/>
                <w:tab w:val="left" w:pos="851"/>
              </w:tabs>
              <w:spacing w:line="240" w:lineRule="auto"/>
              <w:ind w:hanging="14"/>
              <w:jc w:val="center"/>
              <w:rPr>
                <w:sz w:val="18"/>
                <w:szCs w:val="18"/>
              </w:rPr>
            </w:pPr>
            <w:r w:rsidRPr="004669FA">
              <w:rPr>
                <w:sz w:val="18"/>
                <w:szCs w:val="18"/>
              </w:rPr>
              <w:t>3,3</w:t>
            </w:r>
          </w:p>
        </w:tc>
      </w:tr>
    </w:tbl>
    <w:p w:rsidR="009E2052" w:rsidRDefault="00002DF4" w:rsidP="009E2052">
      <w:pPr>
        <w:pStyle w:val="Listeafsnit"/>
        <w:rPr>
          <w:sz w:val="18"/>
          <w:szCs w:val="18"/>
        </w:rPr>
      </w:pPr>
      <w:r>
        <w:rPr>
          <w:sz w:val="18"/>
          <w:szCs w:val="18"/>
        </w:rPr>
        <w:t>* med miljøkryds</w:t>
      </w:r>
    </w:p>
    <w:p w:rsidR="00E012BE" w:rsidRDefault="00002DF4" w:rsidP="00E012BE">
      <w:pPr>
        <w:pStyle w:val="Listeafsnit"/>
      </w:pPr>
      <w:r>
        <w:rPr>
          <w:sz w:val="18"/>
          <w:szCs w:val="18"/>
        </w:rPr>
        <w:t xml:space="preserve">** 2 samlede afkast af </w:t>
      </w:r>
      <w:r w:rsidR="004669FA">
        <w:rPr>
          <w:sz w:val="18"/>
          <w:szCs w:val="18"/>
        </w:rPr>
        <w:t>25.000</w:t>
      </w:r>
      <w:r>
        <w:rPr>
          <w:sz w:val="18"/>
          <w:szCs w:val="18"/>
        </w:rPr>
        <w:t xml:space="preserve"> m</w:t>
      </w:r>
      <w:r w:rsidRPr="00742F05">
        <w:rPr>
          <w:sz w:val="18"/>
          <w:szCs w:val="18"/>
          <w:vertAlign w:val="superscript"/>
        </w:rPr>
        <w:t>3</w:t>
      </w:r>
      <w:r w:rsidR="00E012BE">
        <w:rPr>
          <w:sz w:val="18"/>
          <w:szCs w:val="18"/>
          <w:vertAlign w:val="superscript"/>
        </w:rPr>
        <w:t xml:space="preserve"> </w:t>
      </w:r>
      <w:r w:rsidR="00E012BE">
        <w:rPr>
          <w:sz w:val="18"/>
          <w:szCs w:val="18"/>
        </w:rPr>
        <w:t>placeret ved hver gavl af staldbygningen med en indbyrdes afstand på maksimalt 820 mm</w:t>
      </w:r>
    </w:p>
    <w:p w:rsidR="00002DF4" w:rsidRPr="00E012BE" w:rsidRDefault="00002DF4" w:rsidP="009E2052">
      <w:pPr>
        <w:pStyle w:val="Listeafsnit"/>
      </w:pPr>
    </w:p>
    <w:p w:rsidR="009E2052" w:rsidRDefault="009E2052" w:rsidP="009E2052">
      <w:pPr>
        <w:pStyle w:val="Listeafsnit"/>
      </w:pPr>
    </w:p>
    <w:p w:rsidR="00E012BE" w:rsidRDefault="00E012BE" w:rsidP="009E2052">
      <w:pPr>
        <w:pStyle w:val="vilkr-kvg"/>
        <w:spacing w:after="0" w:line="280" w:lineRule="atLeast"/>
        <w:ind w:left="720" w:hanging="720"/>
      </w:pPr>
      <w:r>
        <w:t>Ventilationsafkast i klimastald 1 til 8 skal alle være forsynet med miljøenheder (miljøkryds)</w:t>
      </w:r>
    </w:p>
    <w:p w:rsidR="00E012BE" w:rsidRDefault="00E012BE" w:rsidP="00E012BE">
      <w:pPr>
        <w:pStyle w:val="vilkr-kvg"/>
        <w:numPr>
          <w:ilvl w:val="0"/>
          <w:numId w:val="0"/>
        </w:numPr>
        <w:spacing w:after="0" w:line="280" w:lineRule="atLeast"/>
        <w:ind w:left="720"/>
      </w:pPr>
    </w:p>
    <w:p w:rsidR="009E2052" w:rsidRDefault="00E012BE" w:rsidP="009E2052">
      <w:pPr>
        <w:pStyle w:val="vilkr-kvg"/>
        <w:spacing w:after="0" w:line="280" w:lineRule="atLeast"/>
        <w:ind w:left="720" w:hanging="720"/>
      </w:pPr>
      <w:r>
        <w:t>Ved udskiftning eller ændret placering af ventilation/afkast skal virksomheden for egen re</w:t>
      </w:r>
      <w:r>
        <w:t>g</w:t>
      </w:r>
      <w:r>
        <w:t xml:space="preserve">ning dokumentere, at </w:t>
      </w:r>
      <w:r w:rsidRPr="00E012BE">
        <w:rPr>
          <w:color w:val="000000" w:themeColor="text1"/>
        </w:rPr>
        <w:t xml:space="preserve">vilkår nr. </w:t>
      </w:r>
      <w:r w:rsidR="00F60204">
        <w:rPr>
          <w:color w:val="000000" w:themeColor="text1"/>
        </w:rPr>
        <w:t>19</w:t>
      </w:r>
      <w:r w:rsidRPr="00E012BE">
        <w:rPr>
          <w:color w:val="000000" w:themeColor="text1"/>
        </w:rPr>
        <w:t xml:space="preserve"> og 2</w:t>
      </w:r>
      <w:r w:rsidR="00F60204">
        <w:rPr>
          <w:color w:val="000000" w:themeColor="text1"/>
        </w:rPr>
        <w:t>0</w:t>
      </w:r>
      <w:r w:rsidRPr="00E012BE">
        <w:rPr>
          <w:color w:val="000000" w:themeColor="text1"/>
        </w:rPr>
        <w:t xml:space="preserve"> ov</w:t>
      </w:r>
      <w:r>
        <w:t>erholdes, hvis tilsynsmyndigheden finder det p</w:t>
      </w:r>
      <w:r>
        <w:t>å</w:t>
      </w:r>
      <w:r>
        <w:t>krævet. Dokumentation for overholdelse kan være i form af OML-beregning eller anden go</w:t>
      </w:r>
      <w:r>
        <w:t>d</w:t>
      </w:r>
      <w:r>
        <w:t>kendt beregning.</w:t>
      </w:r>
    </w:p>
    <w:p w:rsidR="00162310" w:rsidRDefault="00162310" w:rsidP="00162310">
      <w:pPr>
        <w:pStyle w:val="overskrift30"/>
        <w:ind w:left="1440"/>
      </w:pPr>
      <w:r>
        <w:t>Støv</w:t>
      </w:r>
    </w:p>
    <w:p w:rsidR="00162310" w:rsidRPr="00E73B69" w:rsidRDefault="00162310" w:rsidP="00162310">
      <w:pPr>
        <w:pStyle w:val="vilkr-kvg"/>
        <w:spacing w:after="0" w:line="280" w:lineRule="atLeast"/>
        <w:ind w:left="720" w:hanging="720"/>
      </w:pPr>
      <w:r w:rsidRPr="00E73B69">
        <w:t>Transport til og fra ejendommen skal ske på en måde, som begrænser støvgener for omb</w:t>
      </w:r>
      <w:r w:rsidRPr="00E73B69">
        <w:t>o</w:t>
      </w:r>
      <w:r w:rsidRPr="00E73B69">
        <w:t>ende.</w:t>
      </w:r>
    </w:p>
    <w:p w:rsidR="00DC08BC" w:rsidRPr="00224D23" w:rsidRDefault="0061466E" w:rsidP="0061466E">
      <w:pPr>
        <w:pStyle w:val="overskrift30"/>
        <w:ind w:left="1440"/>
      </w:pPr>
      <w:r>
        <w:t>Støj</w:t>
      </w:r>
    </w:p>
    <w:p w:rsidR="00E73B69" w:rsidRDefault="00E73B69" w:rsidP="00E73B69">
      <w:pPr>
        <w:numPr>
          <w:ilvl w:val="0"/>
          <w:numId w:val="1"/>
        </w:numPr>
        <w:tabs>
          <w:tab w:val="left" w:pos="0"/>
          <w:tab w:val="left" w:pos="142"/>
          <w:tab w:val="num" w:pos="709"/>
        </w:tabs>
        <w:spacing w:line="280" w:lineRule="atLeast"/>
        <w:ind w:left="709" w:hanging="709"/>
      </w:pPr>
      <w:r>
        <w:t xml:space="preserve">Husdyrbrugets samlede støjbidrag, angivet som det ækvivalente, korrigerede støjniveau i dB(A) i punkter 1,5 m over terræn, målt eller beregnet ved nærmeste beboelses opholdsareal, må ikke overskride følgende værdier: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2126"/>
        <w:gridCol w:w="2268"/>
        <w:gridCol w:w="2551"/>
        <w:gridCol w:w="2133"/>
      </w:tblGrid>
      <w:tr w:rsidR="00E73B69" w:rsidRPr="00473CA0" w:rsidTr="0053796F">
        <w:trPr>
          <w:cantSplit/>
          <w:trHeight w:hRule="exact" w:val="794"/>
          <w:tblHeader/>
        </w:trPr>
        <w:tc>
          <w:tcPr>
            <w:tcW w:w="2126" w:type="dxa"/>
            <w:tcBorders>
              <w:top w:val="double" w:sz="4" w:space="0" w:color="auto"/>
              <w:left w:val="double" w:sz="4" w:space="0" w:color="auto"/>
              <w:bottom w:val="single" w:sz="4" w:space="0" w:color="auto"/>
              <w:right w:val="single" w:sz="4" w:space="0" w:color="auto"/>
            </w:tcBorders>
            <w:shd w:val="pct12" w:color="auto" w:fill="auto"/>
            <w:vAlign w:val="center"/>
            <w:hideMark/>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p>
        </w:tc>
        <w:tc>
          <w:tcPr>
            <w:tcW w:w="2268" w:type="dxa"/>
            <w:tcBorders>
              <w:top w:val="double" w:sz="4" w:space="0" w:color="auto"/>
              <w:left w:val="single" w:sz="4" w:space="0" w:color="auto"/>
              <w:bottom w:val="single" w:sz="4" w:space="0" w:color="auto"/>
              <w:right w:val="single" w:sz="4" w:space="0" w:color="auto"/>
            </w:tcBorders>
            <w:shd w:val="pct12" w:color="auto" w:fill="auto"/>
            <w:vAlign w:val="center"/>
            <w:hideMark/>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r w:rsidRPr="00473CA0">
              <w:rPr>
                <w:sz w:val="16"/>
                <w:szCs w:val="16"/>
              </w:rPr>
              <w:sym w:font="Wingdings" w:char="F025"/>
            </w:r>
          </w:p>
        </w:tc>
        <w:tc>
          <w:tcPr>
            <w:tcW w:w="2551" w:type="dxa"/>
            <w:tcBorders>
              <w:top w:val="double" w:sz="4" w:space="0" w:color="auto"/>
              <w:left w:val="single" w:sz="4" w:space="0" w:color="auto"/>
              <w:bottom w:val="single" w:sz="4" w:space="0" w:color="auto"/>
              <w:right w:val="single" w:sz="4" w:space="0" w:color="auto"/>
            </w:tcBorders>
            <w:shd w:val="pct12" w:color="auto" w:fill="auto"/>
            <w:vAlign w:val="center"/>
            <w:hideMark/>
          </w:tcPr>
          <w:p w:rsidR="00E73B69" w:rsidRPr="00473CA0" w:rsidRDefault="00E73B69" w:rsidP="00BC219B">
            <w:pPr>
              <w:tabs>
                <w:tab w:val="left" w:pos="0"/>
                <w:tab w:val="left" w:pos="142"/>
                <w:tab w:val="left" w:pos="567"/>
                <w:tab w:val="num" w:pos="709"/>
              </w:tabs>
              <w:spacing w:line="276" w:lineRule="auto"/>
              <w:ind w:left="709" w:hanging="753"/>
              <w:jc w:val="center"/>
              <w:rPr>
                <w:sz w:val="16"/>
                <w:szCs w:val="16"/>
              </w:rPr>
            </w:pPr>
            <w:r>
              <w:rPr>
                <w:sz w:val="16"/>
                <w:szCs w:val="16"/>
              </w:rPr>
              <w:t>Grænseværdi</w:t>
            </w:r>
          </w:p>
        </w:tc>
        <w:tc>
          <w:tcPr>
            <w:tcW w:w="2133" w:type="dxa"/>
            <w:tcBorders>
              <w:top w:val="double" w:sz="4" w:space="0" w:color="auto"/>
              <w:left w:val="single" w:sz="4" w:space="0" w:color="auto"/>
              <w:bottom w:val="single" w:sz="4" w:space="0" w:color="auto"/>
              <w:right w:val="double" w:sz="4" w:space="0" w:color="auto"/>
            </w:tcBorders>
            <w:shd w:val="pct12" w:color="auto" w:fill="auto"/>
            <w:vAlign w:val="center"/>
            <w:hideMark/>
          </w:tcPr>
          <w:p w:rsidR="00E73B69" w:rsidRPr="00473CA0" w:rsidRDefault="00E73B69" w:rsidP="00BC219B">
            <w:pPr>
              <w:tabs>
                <w:tab w:val="left" w:pos="0"/>
                <w:tab w:val="left" w:pos="142"/>
                <w:tab w:val="left" w:pos="567"/>
                <w:tab w:val="num" w:pos="709"/>
              </w:tabs>
              <w:spacing w:line="276" w:lineRule="auto"/>
              <w:ind w:left="709" w:hanging="788"/>
              <w:jc w:val="center"/>
              <w:rPr>
                <w:sz w:val="16"/>
                <w:szCs w:val="16"/>
              </w:rPr>
            </w:pPr>
            <w:r>
              <w:rPr>
                <w:sz w:val="16"/>
                <w:szCs w:val="16"/>
              </w:rPr>
              <w:t>Referencetidsrum</w:t>
            </w:r>
          </w:p>
        </w:tc>
      </w:tr>
      <w:tr w:rsidR="00E73B69" w:rsidRPr="00473CA0" w:rsidTr="0053796F">
        <w:trPr>
          <w:cantSplit/>
          <w:trHeight w:hRule="exact" w:val="340"/>
        </w:trPr>
        <w:tc>
          <w:tcPr>
            <w:tcW w:w="2126" w:type="dxa"/>
            <w:tcBorders>
              <w:top w:val="single" w:sz="4" w:space="0" w:color="auto"/>
              <w:left w:val="double" w:sz="4" w:space="0" w:color="auto"/>
              <w:bottom w:val="single" w:sz="4" w:space="0" w:color="auto"/>
              <w:right w:val="single" w:sz="4" w:space="0" w:color="auto"/>
            </w:tcBorders>
            <w:shd w:val="pct10" w:color="auto" w:fill="FFFFFF" w:themeFill="background1"/>
            <w:vAlign w:val="center"/>
            <w:hideMark/>
          </w:tcPr>
          <w:p w:rsidR="00E73B69" w:rsidRPr="00473CA0" w:rsidRDefault="00E73B69" w:rsidP="00BC219B">
            <w:pPr>
              <w:tabs>
                <w:tab w:val="left" w:pos="0"/>
                <w:tab w:val="left" w:pos="142"/>
                <w:tab w:val="left" w:pos="567"/>
                <w:tab w:val="num" w:pos="709"/>
              </w:tabs>
              <w:spacing w:line="276" w:lineRule="auto"/>
              <w:ind w:left="709" w:hanging="709"/>
              <w:rPr>
                <w:sz w:val="16"/>
                <w:szCs w:val="16"/>
              </w:rPr>
            </w:pPr>
            <w:r>
              <w:rPr>
                <w:sz w:val="16"/>
                <w:szCs w:val="16"/>
              </w:rPr>
              <w:t>Hverdage</w:t>
            </w:r>
          </w:p>
        </w:tc>
        <w:tc>
          <w:tcPr>
            <w:tcW w:w="2268" w:type="dxa"/>
            <w:tcBorders>
              <w:top w:val="single" w:sz="4" w:space="0" w:color="auto"/>
              <w:left w:val="single" w:sz="4" w:space="0" w:color="auto"/>
              <w:bottom w:val="single" w:sz="4" w:space="0" w:color="auto"/>
              <w:right w:val="single" w:sz="4" w:space="0" w:color="auto"/>
            </w:tcBorders>
            <w:vAlign w:val="center"/>
            <w:hideMark/>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r>
              <w:rPr>
                <w:sz w:val="16"/>
                <w:szCs w:val="16"/>
              </w:rPr>
              <w:t>Kl. 07.00 – 18.00</w:t>
            </w:r>
          </w:p>
        </w:tc>
        <w:tc>
          <w:tcPr>
            <w:tcW w:w="2551" w:type="dxa"/>
            <w:tcBorders>
              <w:top w:val="single" w:sz="4" w:space="0" w:color="auto"/>
              <w:left w:val="single" w:sz="4" w:space="0" w:color="auto"/>
              <w:bottom w:val="single" w:sz="4" w:space="0" w:color="auto"/>
              <w:right w:val="single" w:sz="4" w:space="0" w:color="auto"/>
            </w:tcBorders>
            <w:vAlign w:val="center"/>
            <w:hideMark/>
          </w:tcPr>
          <w:p w:rsidR="00E73B69" w:rsidRPr="00473CA0" w:rsidRDefault="00E73B69" w:rsidP="00BC219B">
            <w:pPr>
              <w:tabs>
                <w:tab w:val="left" w:pos="0"/>
                <w:tab w:val="left" w:pos="142"/>
                <w:tab w:val="left" w:pos="567"/>
                <w:tab w:val="num" w:pos="709"/>
              </w:tabs>
              <w:spacing w:line="276" w:lineRule="auto"/>
              <w:ind w:left="709" w:hanging="753"/>
              <w:jc w:val="center"/>
              <w:rPr>
                <w:sz w:val="16"/>
                <w:szCs w:val="16"/>
              </w:rPr>
            </w:pPr>
            <w:r>
              <w:rPr>
                <w:sz w:val="16"/>
                <w:szCs w:val="16"/>
              </w:rPr>
              <w:t>55 dB(A)</w:t>
            </w:r>
          </w:p>
        </w:tc>
        <w:tc>
          <w:tcPr>
            <w:tcW w:w="2133" w:type="dxa"/>
            <w:tcBorders>
              <w:top w:val="single" w:sz="4" w:space="0" w:color="auto"/>
              <w:left w:val="single" w:sz="4" w:space="0" w:color="auto"/>
              <w:bottom w:val="single" w:sz="4" w:space="0" w:color="auto"/>
              <w:right w:val="double" w:sz="4" w:space="0" w:color="auto"/>
            </w:tcBorders>
            <w:vAlign w:val="center"/>
            <w:hideMark/>
          </w:tcPr>
          <w:p w:rsidR="00E73B69" w:rsidRPr="00473CA0" w:rsidRDefault="00E73B69" w:rsidP="00BC219B">
            <w:pPr>
              <w:tabs>
                <w:tab w:val="left" w:pos="0"/>
                <w:tab w:val="left" w:pos="142"/>
                <w:tab w:val="left" w:pos="567"/>
                <w:tab w:val="num" w:pos="709"/>
              </w:tabs>
              <w:spacing w:line="276" w:lineRule="auto"/>
              <w:ind w:left="709" w:hanging="788"/>
              <w:jc w:val="center"/>
              <w:rPr>
                <w:sz w:val="16"/>
                <w:szCs w:val="16"/>
              </w:rPr>
            </w:pPr>
            <w:r>
              <w:rPr>
                <w:sz w:val="16"/>
                <w:szCs w:val="16"/>
              </w:rPr>
              <w:t>8 timer</w:t>
            </w:r>
          </w:p>
        </w:tc>
      </w:tr>
      <w:tr w:rsidR="00E73B69" w:rsidRPr="00473CA0" w:rsidTr="0053796F">
        <w:trPr>
          <w:cantSplit/>
          <w:trHeight w:hRule="exact" w:val="340"/>
        </w:trPr>
        <w:tc>
          <w:tcPr>
            <w:tcW w:w="2126" w:type="dxa"/>
            <w:tcBorders>
              <w:top w:val="single" w:sz="4" w:space="0" w:color="auto"/>
              <w:left w:val="double" w:sz="4" w:space="0" w:color="auto"/>
              <w:bottom w:val="single" w:sz="4" w:space="0" w:color="auto"/>
              <w:right w:val="single" w:sz="4" w:space="0" w:color="auto"/>
            </w:tcBorders>
            <w:shd w:val="pct10" w:color="auto" w:fill="FFFFFF" w:themeFill="background1"/>
            <w:vAlign w:val="center"/>
          </w:tcPr>
          <w:p w:rsidR="00E73B69" w:rsidRDefault="00E73B69" w:rsidP="00BC219B">
            <w:pPr>
              <w:tabs>
                <w:tab w:val="left" w:pos="0"/>
                <w:tab w:val="left" w:pos="142"/>
                <w:tab w:val="left" w:pos="567"/>
                <w:tab w:val="num" w:pos="709"/>
              </w:tabs>
              <w:spacing w:line="276" w:lineRule="auto"/>
              <w:ind w:left="709" w:hanging="709"/>
              <w:rPr>
                <w:sz w:val="16"/>
                <w:szCs w:val="16"/>
              </w:rPr>
            </w:pPr>
            <w:r>
              <w:rPr>
                <w:sz w:val="16"/>
                <w:szCs w:val="16"/>
              </w:rPr>
              <w:lastRenderedPageBreak/>
              <w:t>Lørdage</w:t>
            </w:r>
          </w:p>
        </w:tc>
        <w:tc>
          <w:tcPr>
            <w:tcW w:w="2268"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r>
              <w:rPr>
                <w:sz w:val="16"/>
                <w:szCs w:val="16"/>
              </w:rPr>
              <w:t>Kl. 07.00 – 14.00</w:t>
            </w:r>
          </w:p>
        </w:tc>
        <w:tc>
          <w:tcPr>
            <w:tcW w:w="2551"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53"/>
              <w:jc w:val="center"/>
              <w:rPr>
                <w:sz w:val="16"/>
                <w:szCs w:val="16"/>
              </w:rPr>
            </w:pPr>
            <w:r>
              <w:rPr>
                <w:sz w:val="16"/>
                <w:szCs w:val="16"/>
              </w:rPr>
              <w:t>55 dB(A)</w:t>
            </w:r>
          </w:p>
        </w:tc>
        <w:tc>
          <w:tcPr>
            <w:tcW w:w="2133" w:type="dxa"/>
            <w:tcBorders>
              <w:top w:val="single" w:sz="4" w:space="0" w:color="auto"/>
              <w:left w:val="single" w:sz="4" w:space="0" w:color="auto"/>
              <w:bottom w:val="single" w:sz="4" w:space="0" w:color="auto"/>
              <w:right w:val="doub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88"/>
              <w:jc w:val="center"/>
              <w:rPr>
                <w:sz w:val="16"/>
                <w:szCs w:val="16"/>
              </w:rPr>
            </w:pPr>
            <w:r>
              <w:rPr>
                <w:sz w:val="16"/>
                <w:szCs w:val="16"/>
              </w:rPr>
              <w:t>7 timer</w:t>
            </w:r>
          </w:p>
        </w:tc>
      </w:tr>
      <w:tr w:rsidR="00E73B69" w:rsidRPr="00473CA0" w:rsidTr="0053796F">
        <w:trPr>
          <w:cantSplit/>
          <w:trHeight w:hRule="exact" w:val="340"/>
        </w:trPr>
        <w:tc>
          <w:tcPr>
            <w:tcW w:w="2126" w:type="dxa"/>
            <w:tcBorders>
              <w:top w:val="single" w:sz="4" w:space="0" w:color="auto"/>
              <w:left w:val="double" w:sz="4" w:space="0" w:color="auto"/>
              <w:bottom w:val="single" w:sz="4" w:space="0" w:color="auto"/>
              <w:right w:val="single" w:sz="4" w:space="0" w:color="auto"/>
            </w:tcBorders>
            <w:shd w:val="pct10" w:color="auto" w:fill="FFFFFF" w:themeFill="background1"/>
            <w:vAlign w:val="center"/>
          </w:tcPr>
          <w:p w:rsidR="00E73B69" w:rsidRDefault="00E73B69" w:rsidP="00BC219B">
            <w:pPr>
              <w:tabs>
                <w:tab w:val="left" w:pos="0"/>
                <w:tab w:val="left" w:pos="142"/>
                <w:tab w:val="left" w:pos="567"/>
                <w:tab w:val="num" w:pos="709"/>
              </w:tabs>
              <w:spacing w:line="276" w:lineRule="auto"/>
              <w:ind w:left="709" w:hanging="709"/>
              <w:rPr>
                <w:sz w:val="16"/>
                <w:szCs w:val="16"/>
              </w:rPr>
            </w:pPr>
            <w:r>
              <w:rPr>
                <w:sz w:val="16"/>
                <w:szCs w:val="16"/>
              </w:rPr>
              <w:t>Lørdage</w:t>
            </w:r>
          </w:p>
        </w:tc>
        <w:tc>
          <w:tcPr>
            <w:tcW w:w="2268"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r>
              <w:rPr>
                <w:sz w:val="16"/>
                <w:szCs w:val="16"/>
              </w:rPr>
              <w:t>Kl. 14.00 – 18.00</w:t>
            </w:r>
          </w:p>
        </w:tc>
        <w:tc>
          <w:tcPr>
            <w:tcW w:w="2551"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53"/>
              <w:jc w:val="center"/>
              <w:rPr>
                <w:sz w:val="16"/>
                <w:szCs w:val="16"/>
              </w:rPr>
            </w:pPr>
            <w:r>
              <w:rPr>
                <w:sz w:val="16"/>
                <w:szCs w:val="16"/>
              </w:rPr>
              <w:t>45 dB(A)</w:t>
            </w:r>
          </w:p>
        </w:tc>
        <w:tc>
          <w:tcPr>
            <w:tcW w:w="2133" w:type="dxa"/>
            <w:tcBorders>
              <w:top w:val="single" w:sz="4" w:space="0" w:color="auto"/>
              <w:left w:val="single" w:sz="4" w:space="0" w:color="auto"/>
              <w:bottom w:val="single" w:sz="4" w:space="0" w:color="auto"/>
              <w:right w:val="doub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88"/>
              <w:jc w:val="center"/>
              <w:rPr>
                <w:sz w:val="16"/>
                <w:szCs w:val="16"/>
              </w:rPr>
            </w:pPr>
            <w:r>
              <w:rPr>
                <w:sz w:val="16"/>
                <w:szCs w:val="16"/>
              </w:rPr>
              <w:t>4 timer</w:t>
            </w:r>
          </w:p>
        </w:tc>
      </w:tr>
      <w:tr w:rsidR="00E73B69" w:rsidRPr="00473CA0" w:rsidTr="0053796F">
        <w:trPr>
          <w:cantSplit/>
          <w:trHeight w:hRule="exact" w:val="340"/>
        </w:trPr>
        <w:tc>
          <w:tcPr>
            <w:tcW w:w="2126" w:type="dxa"/>
            <w:tcBorders>
              <w:top w:val="single" w:sz="4" w:space="0" w:color="auto"/>
              <w:left w:val="double" w:sz="4" w:space="0" w:color="auto"/>
              <w:bottom w:val="single" w:sz="4" w:space="0" w:color="auto"/>
              <w:right w:val="single" w:sz="4" w:space="0" w:color="auto"/>
            </w:tcBorders>
            <w:shd w:val="pct10" w:color="auto" w:fill="FFFFFF" w:themeFill="background1"/>
            <w:vAlign w:val="center"/>
          </w:tcPr>
          <w:p w:rsidR="00E73B69" w:rsidRDefault="00E73B69" w:rsidP="00BC219B">
            <w:pPr>
              <w:tabs>
                <w:tab w:val="left" w:pos="0"/>
                <w:tab w:val="left" w:pos="142"/>
                <w:tab w:val="left" w:pos="567"/>
                <w:tab w:val="num" w:pos="709"/>
              </w:tabs>
              <w:spacing w:line="276" w:lineRule="auto"/>
              <w:ind w:left="709" w:hanging="709"/>
              <w:rPr>
                <w:sz w:val="16"/>
                <w:szCs w:val="16"/>
              </w:rPr>
            </w:pPr>
            <w:r>
              <w:rPr>
                <w:sz w:val="16"/>
                <w:szCs w:val="16"/>
              </w:rPr>
              <w:t>Søn- og helligdage</w:t>
            </w:r>
          </w:p>
        </w:tc>
        <w:tc>
          <w:tcPr>
            <w:tcW w:w="2268"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r>
              <w:rPr>
                <w:sz w:val="16"/>
                <w:szCs w:val="16"/>
              </w:rPr>
              <w:t>Kl. 07.00 – 18.00</w:t>
            </w:r>
          </w:p>
        </w:tc>
        <w:tc>
          <w:tcPr>
            <w:tcW w:w="2551"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53"/>
              <w:jc w:val="center"/>
              <w:rPr>
                <w:sz w:val="16"/>
                <w:szCs w:val="16"/>
              </w:rPr>
            </w:pPr>
            <w:r>
              <w:rPr>
                <w:sz w:val="16"/>
                <w:szCs w:val="16"/>
              </w:rPr>
              <w:t>45 dB(A)</w:t>
            </w:r>
          </w:p>
        </w:tc>
        <w:tc>
          <w:tcPr>
            <w:tcW w:w="2133" w:type="dxa"/>
            <w:tcBorders>
              <w:top w:val="single" w:sz="4" w:space="0" w:color="auto"/>
              <w:left w:val="single" w:sz="4" w:space="0" w:color="auto"/>
              <w:bottom w:val="single" w:sz="4" w:space="0" w:color="auto"/>
              <w:right w:val="doub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88"/>
              <w:jc w:val="center"/>
              <w:rPr>
                <w:sz w:val="16"/>
                <w:szCs w:val="16"/>
              </w:rPr>
            </w:pPr>
            <w:r>
              <w:rPr>
                <w:sz w:val="16"/>
                <w:szCs w:val="16"/>
              </w:rPr>
              <w:t>8 timer</w:t>
            </w:r>
          </w:p>
        </w:tc>
      </w:tr>
      <w:tr w:rsidR="00E73B69" w:rsidRPr="00473CA0" w:rsidTr="0053796F">
        <w:trPr>
          <w:cantSplit/>
          <w:trHeight w:hRule="exact" w:val="340"/>
        </w:trPr>
        <w:tc>
          <w:tcPr>
            <w:tcW w:w="2126" w:type="dxa"/>
            <w:tcBorders>
              <w:top w:val="single" w:sz="4" w:space="0" w:color="auto"/>
              <w:left w:val="double" w:sz="4" w:space="0" w:color="auto"/>
              <w:bottom w:val="single" w:sz="4" w:space="0" w:color="auto"/>
              <w:right w:val="single" w:sz="4" w:space="0" w:color="auto"/>
            </w:tcBorders>
            <w:shd w:val="pct10" w:color="auto" w:fill="FFFFFF" w:themeFill="background1"/>
            <w:vAlign w:val="center"/>
          </w:tcPr>
          <w:p w:rsidR="00E73B69" w:rsidRDefault="00E73B69" w:rsidP="00BC219B">
            <w:pPr>
              <w:tabs>
                <w:tab w:val="left" w:pos="0"/>
                <w:tab w:val="left" w:pos="142"/>
                <w:tab w:val="left" w:pos="567"/>
                <w:tab w:val="num" w:pos="709"/>
              </w:tabs>
              <w:spacing w:line="276" w:lineRule="auto"/>
              <w:ind w:left="709" w:hanging="709"/>
              <w:rPr>
                <w:sz w:val="16"/>
                <w:szCs w:val="16"/>
              </w:rPr>
            </w:pPr>
            <w:r>
              <w:rPr>
                <w:sz w:val="16"/>
                <w:szCs w:val="16"/>
              </w:rPr>
              <w:t>Aften</w:t>
            </w:r>
          </w:p>
        </w:tc>
        <w:tc>
          <w:tcPr>
            <w:tcW w:w="2268"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r>
              <w:rPr>
                <w:sz w:val="16"/>
                <w:szCs w:val="16"/>
              </w:rPr>
              <w:t>Kl. 18.00 – 22.00</w:t>
            </w:r>
          </w:p>
        </w:tc>
        <w:tc>
          <w:tcPr>
            <w:tcW w:w="2551" w:type="dxa"/>
            <w:tcBorders>
              <w:top w:val="single" w:sz="4" w:space="0" w:color="auto"/>
              <w:left w:val="single" w:sz="4" w:space="0" w:color="auto"/>
              <w:bottom w:val="sing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53"/>
              <w:jc w:val="center"/>
              <w:rPr>
                <w:sz w:val="16"/>
                <w:szCs w:val="16"/>
              </w:rPr>
            </w:pPr>
            <w:r>
              <w:rPr>
                <w:sz w:val="16"/>
                <w:szCs w:val="16"/>
              </w:rPr>
              <w:t>45 dB(A)</w:t>
            </w:r>
          </w:p>
        </w:tc>
        <w:tc>
          <w:tcPr>
            <w:tcW w:w="2133" w:type="dxa"/>
            <w:tcBorders>
              <w:top w:val="single" w:sz="4" w:space="0" w:color="auto"/>
              <w:left w:val="single" w:sz="4" w:space="0" w:color="auto"/>
              <w:bottom w:val="single" w:sz="4" w:space="0" w:color="auto"/>
              <w:right w:val="doub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88"/>
              <w:jc w:val="center"/>
              <w:rPr>
                <w:sz w:val="16"/>
                <w:szCs w:val="16"/>
              </w:rPr>
            </w:pPr>
            <w:r>
              <w:rPr>
                <w:sz w:val="16"/>
                <w:szCs w:val="16"/>
              </w:rPr>
              <w:t>1 timer</w:t>
            </w:r>
          </w:p>
        </w:tc>
      </w:tr>
      <w:tr w:rsidR="00E73B69" w:rsidRPr="00473CA0" w:rsidTr="0053796F">
        <w:trPr>
          <w:cantSplit/>
          <w:trHeight w:hRule="exact" w:val="340"/>
        </w:trPr>
        <w:tc>
          <w:tcPr>
            <w:tcW w:w="2126" w:type="dxa"/>
            <w:tcBorders>
              <w:top w:val="single" w:sz="4" w:space="0" w:color="auto"/>
              <w:left w:val="double" w:sz="4" w:space="0" w:color="auto"/>
              <w:bottom w:val="double" w:sz="4" w:space="0" w:color="auto"/>
              <w:right w:val="single" w:sz="4" w:space="0" w:color="auto"/>
            </w:tcBorders>
            <w:shd w:val="pct10" w:color="auto" w:fill="FFFFFF" w:themeFill="background1"/>
            <w:vAlign w:val="center"/>
          </w:tcPr>
          <w:p w:rsidR="00E73B69" w:rsidRDefault="00E73B69" w:rsidP="00BC219B">
            <w:pPr>
              <w:tabs>
                <w:tab w:val="left" w:pos="0"/>
                <w:tab w:val="left" w:pos="142"/>
                <w:tab w:val="left" w:pos="567"/>
                <w:tab w:val="num" w:pos="709"/>
              </w:tabs>
              <w:spacing w:line="276" w:lineRule="auto"/>
              <w:ind w:left="709" w:hanging="709"/>
              <w:rPr>
                <w:sz w:val="16"/>
                <w:szCs w:val="16"/>
              </w:rPr>
            </w:pPr>
            <w:r>
              <w:rPr>
                <w:sz w:val="16"/>
                <w:szCs w:val="16"/>
              </w:rPr>
              <w:t>Nat</w:t>
            </w:r>
          </w:p>
        </w:tc>
        <w:tc>
          <w:tcPr>
            <w:tcW w:w="2268" w:type="dxa"/>
            <w:tcBorders>
              <w:top w:val="single" w:sz="4" w:space="0" w:color="auto"/>
              <w:left w:val="single" w:sz="4" w:space="0" w:color="auto"/>
              <w:bottom w:val="doub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851"/>
              <w:jc w:val="center"/>
              <w:rPr>
                <w:sz w:val="16"/>
                <w:szCs w:val="16"/>
              </w:rPr>
            </w:pPr>
            <w:r>
              <w:rPr>
                <w:sz w:val="16"/>
                <w:szCs w:val="16"/>
              </w:rPr>
              <w:t>Kl. 22.00 – 07.00</w:t>
            </w:r>
          </w:p>
        </w:tc>
        <w:tc>
          <w:tcPr>
            <w:tcW w:w="2551" w:type="dxa"/>
            <w:tcBorders>
              <w:top w:val="single" w:sz="4" w:space="0" w:color="auto"/>
              <w:left w:val="single" w:sz="4" w:space="0" w:color="auto"/>
              <w:bottom w:val="double" w:sz="4" w:space="0" w:color="auto"/>
              <w:right w:val="sing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53"/>
              <w:jc w:val="center"/>
              <w:rPr>
                <w:sz w:val="16"/>
                <w:szCs w:val="16"/>
              </w:rPr>
            </w:pPr>
            <w:r>
              <w:rPr>
                <w:sz w:val="16"/>
                <w:szCs w:val="16"/>
              </w:rPr>
              <w:t>40 dB(A)</w:t>
            </w:r>
          </w:p>
        </w:tc>
        <w:tc>
          <w:tcPr>
            <w:tcW w:w="2133" w:type="dxa"/>
            <w:tcBorders>
              <w:top w:val="single" w:sz="4" w:space="0" w:color="auto"/>
              <w:left w:val="single" w:sz="4" w:space="0" w:color="auto"/>
              <w:bottom w:val="double" w:sz="4" w:space="0" w:color="auto"/>
              <w:right w:val="double" w:sz="4" w:space="0" w:color="auto"/>
            </w:tcBorders>
            <w:vAlign w:val="center"/>
          </w:tcPr>
          <w:p w:rsidR="00E73B69" w:rsidRPr="00473CA0" w:rsidRDefault="00E73B69" w:rsidP="00BC219B">
            <w:pPr>
              <w:tabs>
                <w:tab w:val="left" w:pos="0"/>
                <w:tab w:val="left" w:pos="142"/>
                <w:tab w:val="left" w:pos="567"/>
                <w:tab w:val="num" w:pos="709"/>
              </w:tabs>
              <w:spacing w:line="276" w:lineRule="auto"/>
              <w:ind w:left="709" w:hanging="788"/>
              <w:jc w:val="center"/>
              <w:rPr>
                <w:sz w:val="16"/>
                <w:szCs w:val="16"/>
              </w:rPr>
            </w:pPr>
            <w:r>
              <w:rPr>
                <w:sz w:val="16"/>
                <w:szCs w:val="16"/>
              </w:rPr>
              <w:t>½ timer</w:t>
            </w:r>
          </w:p>
        </w:tc>
      </w:tr>
    </w:tbl>
    <w:p w:rsidR="00E73B69" w:rsidRDefault="00E73B69" w:rsidP="00E73B69">
      <w:pPr>
        <w:tabs>
          <w:tab w:val="left" w:pos="0"/>
          <w:tab w:val="left" w:pos="142"/>
        </w:tabs>
        <w:spacing w:line="280" w:lineRule="atLeast"/>
      </w:pPr>
    </w:p>
    <w:p w:rsidR="00E73B69" w:rsidRDefault="00E73B69" w:rsidP="00E73B69">
      <w:pPr>
        <w:tabs>
          <w:tab w:val="left" w:pos="0"/>
          <w:tab w:val="left" w:pos="142"/>
        </w:tabs>
        <w:spacing w:line="280" w:lineRule="atLeast"/>
        <w:ind w:left="709"/>
      </w:pPr>
      <w:r>
        <w:t>Støjbelastningen er det ækvivalente, korrigerede støjniveau i dB(A) målt eller beregnet i pun</w:t>
      </w:r>
      <w:r>
        <w:t>k</w:t>
      </w:r>
      <w:r>
        <w:t>ter 1,5 m over terræn. Referencetiden er det mest støjbelastede tidsrum i perioden. Støjens maksimalværdi må om natten ikke overstige 55 dB(A) ved boliger.</w:t>
      </w:r>
    </w:p>
    <w:p w:rsidR="00E73B69" w:rsidRDefault="00E73B69" w:rsidP="00E73B69">
      <w:pPr>
        <w:pStyle w:val="Listeafsnit"/>
      </w:pPr>
    </w:p>
    <w:p w:rsidR="00E73B69" w:rsidRDefault="00E73B69" w:rsidP="00E73B69">
      <w:pPr>
        <w:tabs>
          <w:tab w:val="left" w:pos="0"/>
          <w:tab w:val="left" w:pos="142"/>
        </w:tabs>
        <w:spacing w:line="280" w:lineRule="atLeast"/>
        <w:ind w:left="709"/>
      </w:pPr>
      <w:r>
        <w:t>Støjvilkårene for landbrugsdrift omfatter al støj fra virksomheden, dvs. også støj fra andet end faste, tekniske installationer. Vilkår om støj skal derfor gælde al støj fra landbrugsdrift, men kun støjen fra landbrugsdriften på ejendommen bygningsparcel, dvs. ikke støj fra f.eks. mar</w:t>
      </w:r>
      <w:r>
        <w:t>k</w:t>
      </w:r>
      <w:r>
        <w:t>driften.</w:t>
      </w:r>
    </w:p>
    <w:p w:rsidR="00E73B69" w:rsidRDefault="00E73B69" w:rsidP="00E73B69">
      <w:pPr>
        <w:tabs>
          <w:tab w:val="left" w:pos="0"/>
          <w:tab w:val="left" w:pos="142"/>
        </w:tabs>
        <w:spacing w:line="280" w:lineRule="atLeast"/>
        <w:ind w:left="709"/>
      </w:pPr>
    </w:p>
    <w:p w:rsidR="00E73B69" w:rsidRPr="00224D23" w:rsidRDefault="00E73B69" w:rsidP="00E73B69">
      <w:pPr>
        <w:pStyle w:val="vilkr-kvg"/>
        <w:spacing w:after="0" w:line="280" w:lineRule="atLeast"/>
        <w:ind w:left="720" w:hanging="720"/>
      </w:pPr>
      <w:r>
        <w:t xml:space="preserve">Hvis kommunen finder det nødvendigt, skal ejer for egen regning lade udføre støjmålinger og/eller </w:t>
      </w:r>
      <w:proofErr w:type="gramStart"/>
      <w:r>
        <w:t>–beregninger</w:t>
      </w:r>
      <w:proofErr w:type="gramEnd"/>
      <w:r>
        <w:t xml:space="preserve"> af støjen fra husdyrbruget for at dokumentere, at støjgrænserne i ove</w:t>
      </w:r>
      <w:r>
        <w:t>n</w:t>
      </w:r>
      <w:r>
        <w:t xml:space="preserve">stående vilkår er overholdt. Hvis grænserne konstateres overholdt, kan der højest pålægges ejer at få foretaget én støjmåling og/eller </w:t>
      </w:r>
      <w:proofErr w:type="gramStart"/>
      <w:r>
        <w:t>–beregning</w:t>
      </w:r>
      <w:proofErr w:type="gramEnd"/>
      <w:r>
        <w:t xml:space="preserve"> om året. Målinger/beregninger skal for</w:t>
      </w:r>
      <w:r>
        <w:t>e</w:t>
      </w:r>
      <w:r>
        <w:t>tages af et firma eller laboratorium, der er akkrediteret af [V1] eller er godkendt af Miljøstyre</w:t>
      </w:r>
      <w:r>
        <w:t>l</w:t>
      </w:r>
      <w:r>
        <w:t>sen til at udføre ”Miljømåling – ekstern støj”. Virksomhedens støj skal dokumenteres ved m</w:t>
      </w:r>
      <w:r>
        <w:t>å</w:t>
      </w:r>
      <w:r>
        <w:t>ling eller beregning efter gældende vejledninger fra Miljøstyrelsen, pt. Nr. 5/1984 om Ekstern støj fra virksomheder, nr. 6/1984 om Måling af ekstern støj og nr. 5/1993 om Beregning af ekstern støj fra virksomheder. Målingerne/beregningerne skal foretages på/for de mest stø</w:t>
      </w:r>
      <w:r>
        <w:t>j</w:t>
      </w:r>
      <w:r>
        <w:t>belastede områder uden for virksomhedens grund og under de mest støjbelastende driftsfo</w:t>
      </w:r>
      <w:r>
        <w:t>r</w:t>
      </w:r>
      <w:r>
        <w:t xml:space="preserve">hold – eller efter anden aftale med kommunen. </w:t>
      </w:r>
    </w:p>
    <w:p w:rsidR="00860412" w:rsidRDefault="00860412" w:rsidP="00860412">
      <w:pPr>
        <w:pStyle w:val="overskrift30"/>
        <w:ind w:firstLine="0"/>
      </w:pPr>
      <w:r>
        <w:t>Skadedyr</w:t>
      </w:r>
    </w:p>
    <w:p w:rsidR="00860412" w:rsidRDefault="00860412" w:rsidP="00860412">
      <w:pPr>
        <w:pStyle w:val="vilkr-kvg"/>
        <w:spacing w:after="0" w:line="280" w:lineRule="atLeast"/>
        <w:ind w:left="720" w:hanging="720"/>
      </w:pPr>
      <w:r w:rsidRPr="00224D23">
        <w:t xml:space="preserve">På </w:t>
      </w:r>
      <w:r>
        <w:t>husdyr</w:t>
      </w:r>
      <w:r w:rsidRPr="00224D23">
        <w:t>bruget skal der foretages effektiv fluebekæmpelse i overensstemmelse med re</w:t>
      </w:r>
      <w:r w:rsidRPr="00224D23">
        <w:t>t</w:t>
      </w:r>
      <w:r w:rsidRPr="00224D23">
        <w:t xml:space="preserve">ningslinjerne fra Aarhus Universitet, Institut for </w:t>
      </w:r>
      <w:proofErr w:type="spellStart"/>
      <w:r w:rsidRPr="00224D23">
        <w:t>Agroøkologi</w:t>
      </w:r>
      <w:proofErr w:type="spellEnd"/>
      <w:r w:rsidRPr="00224D23">
        <w:t xml:space="preserve">. </w:t>
      </w:r>
    </w:p>
    <w:p w:rsidR="00621979" w:rsidRDefault="00621979" w:rsidP="00621979">
      <w:pPr>
        <w:pStyle w:val="vilkr-kvg"/>
        <w:numPr>
          <w:ilvl w:val="0"/>
          <w:numId w:val="0"/>
        </w:numPr>
        <w:spacing w:after="0" w:line="280" w:lineRule="atLeast"/>
        <w:ind w:left="720"/>
      </w:pPr>
    </w:p>
    <w:p w:rsidR="00860412" w:rsidRPr="00224D23" w:rsidRDefault="00621979" w:rsidP="00860412">
      <w:pPr>
        <w:pStyle w:val="vilkr-kvg"/>
        <w:spacing w:after="0" w:line="280" w:lineRule="atLeast"/>
        <w:ind w:left="720" w:hanging="720"/>
      </w:pPr>
      <w:r>
        <w:t>Forekomst af rotter skal forebygges. Bekæmpelse af rotter skal ske i henhold til aftale med autoriseret rottebekæmper, f.eks. via den kommunale ordning.</w:t>
      </w:r>
    </w:p>
    <w:p w:rsidR="00DC08BC" w:rsidRDefault="00DC08BC" w:rsidP="00F657B4">
      <w:pPr>
        <w:pStyle w:val="Overskrift2"/>
      </w:pPr>
      <w:bookmarkStart w:id="12" w:name="_Toc498076481"/>
      <w:bookmarkStart w:id="13" w:name="_Toc89861336"/>
      <w:r w:rsidRPr="00644C4D">
        <w:t>F</w:t>
      </w:r>
      <w:r w:rsidR="00224D23">
        <w:t>or</w:t>
      </w:r>
      <w:r w:rsidR="00F657B4">
        <w:t>e</w:t>
      </w:r>
      <w:r w:rsidR="00224D23">
        <w:t>byggelse af f</w:t>
      </w:r>
      <w:r w:rsidRPr="00644C4D">
        <w:t>orurening</w:t>
      </w:r>
      <w:bookmarkEnd w:id="12"/>
      <w:bookmarkEnd w:id="13"/>
      <w:r w:rsidRPr="00644C4D">
        <w:t xml:space="preserve"> </w:t>
      </w:r>
    </w:p>
    <w:p w:rsidR="0061466E" w:rsidRDefault="00162310" w:rsidP="0061466E">
      <w:pPr>
        <w:pStyle w:val="overskrift30"/>
        <w:ind w:firstLine="0"/>
      </w:pPr>
      <w:r>
        <w:t>Opbevaring af h</w:t>
      </w:r>
      <w:r w:rsidR="0061466E" w:rsidRPr="00F160F8">
        <w:t>usdyrgødning</w:t>
      </w:r>
      <w:r>
        <w:t xml:space="preserve"> og ensilage</w:t>
      </w:r>
    </w:p>
    <w:p w:rsidR="0061466E" w:rsidRPr="00CE2967" w:rsidRDefault="0061466E" w:rsidP="0061466E">
      <w:pPr>
        <w:pStyle w:val="vilkr-kvg"/>
        <w:spacing w:after="0" w:line="280" w:lineRule="atLeast"/>
        <w:ind w:left="720" w:hanging="720"/>
      </w:pPr>
      <w:r w:rsidRPr="00CE2967">
        <w:t>Der skal altid væ</w:t>
      </w:r>
      <w:r>
        <w:t>re en opbevaringskapacitet til rådighed for</w:t>
      </w:r>
      <w:r w:rsidRPr="00CE2967">
        <w:t xml:space="preserve"> </w:t>
      </w:r>
      <w:r>
        <w:t xml:space="preserve">husdyrbrugets </w:t>
      </w:r>
      <w:r w:rsidRPr="00CE2967">
        <w:t>husdyrgødning</w:t>
      </w:r>
      <w:r>
        <w:t xml:space="preserve"> </w:t>
      </w:r>
      <w:r w:rsidRPr="00CE2967">
        <w:t>på min</w:t>
      </w:r>
      <w:r>
        <w:t>dst 9 måneder</w:t>
      </w:r>
      <w:r w:rsidRPr="00CE2967">
        <w:t xml:space="preserve">. </w:t>
      </w:r>
    </w:p>
    <w:p w:rsidR="0061466E" w:rsidRPr="0072207A" w:rsidRDefault="0061466E" w:rsidP="0061466E">
      <w:pPr>
        <w:pStyle w:val="vilkr-kvg"/>
        <w:numPr>
          <w:ilvl w:val="0"/>
          <w:numId w:val="0"/>
        </w:numPr>
        <w:spacing w:after="0" w:line="280" w:lineRule="atLeast"/>
        <w:ind w:left="720"/>
      </w:pPr>
    </w:p>
    <w:p w:rsidR="0061466E" w:rsidRDefault="002F0C11" w:rsidP="0061466E">
      <w:pPr>
        <w:pStyle w:val="vilkr-kvg"/>
        <w:spacing w:after="0" w:line="280" w:lineRule="atLeast"/>
        <w:ind w:left="720" w:hanging="720"/>
      </w:pPr>
      <w:r>
        <w:t>Gyllebeholderen/-lagunen</w:t>
      </w:r>
      <w:r w:rsidR="0061466E">
        <w:t xml:space="preserve"> skal inspiceres mindst en gang om året, og evt. vedligeholdelse skal </w:t>
      </w:r>
      <w:r w:rsidR="0061466E" w:rsidRPr="006F7241">
        <w:t xml:space="preserve">udføres. </w:t>
      </w:r>
    </w:p>
    <w:p w:rsidR="00DC08BC" w:rsidRPr="00C12169" w:rsidRDefault="00193670" w:rsidP="00193670">
      <w:pPr>
        <w:pStyle w:val="overskrift30"/>
        <w:ind w:firstLine="0"/>
      </w:pPr>
      <w:r>
        <w:lastRenderedPageBreak/>
        <w:t xml:space="preserve">Uheld og risici </w:t>
      </w:r>
    </w:p>
    <w:p w:rsidR="00DC08BC" w:rsidRDefault="00DC08BC" w:rsidP="006A0126">
      <w:pPr>
        <w:pStyle w:val="vilkr-kvg"/>
        <w:spacing w:after="0" w:line="280" w:lineRule="atLeast"/>
        <w:ind w:left="720" w:hanging="720"/>
      </w:pPr>
      <w:r w:rsidRPr="0072207A">
        <w:t>Ved driftsuheld, hvor der opstår risiko for forurening af miljøet, er der pligt til øjeblikkelig at anmelde dette til Alarmcentralen på 112 og følgende straks at underrette Tilsynsmyndigh</w:t>
      </w:r>
      <w:r w:rsidRPr="0072207A">
        <w:t>e</w:t>
      </w:r>
      <w:r w:rsidRPr="0072207A">
        <w:t>den, Vesthimmerl</w:t>
      </w:r>
      <w:r>
        <w:t>ands Kommune Miljøafdeling 99</w:t>
      </w:r>
      <w:r w:rsidR="00B91B26">
        <w:t xml:space="preserve"> </w:t>
      </w:r>
      <w:r>
        <w:t>66</w:t>
      </w:r>
      <w:r w:rsidR="00B91B26">
        <w:t xml:space="preserve"> </w:t>
      </w:r>
      <w:r w:rsidRPr="0072207A">
        <w:t>70</w:t>
      </w:r>
      <w:r w:rsidR="00B91B26">
        <w:t xml:space="preserve"> </w:t>
      </w:r>
      <w:r w:rsidRPr="0072207A">
        <w:t xml:space="preserve">00. </w:t>
      </w:r>
    </w:p>
    <w:p w:rsidR="00DC08BC" w:rsidRPr="00F657B4" w:rsidRDefault="00DC08BC" w:rsidP="00F657B4">
      <w:pPr>
        <w:pStyle w:val="Overskrift2"/>
        <w:rPr>
          <w:i/>
        </w:rPr>
      </w:pPr>
      <w:bookmarkStart w:id="14" w:name="_Toc322079684"/>
      <w:bookmarkStart w:id="15" w:name="_Toc467677444"/>
      <w:bookmarkStart w:id="16" w:name="_Toc498076483"/>
      <w:bookmarkStart w:id="17" w:name="_Toc89861337"/>
      <w:r w:rsidRPr="002E4CE4">
        <w:t>Tilsyn, kontrol og egenkontrol</w:t>
      </w:r>
      <w:bookmarkEnd w:id="14"/>
      <w:bookmarkEnd w:id="15"/>
      <w:bookmarkEnd w:id="16"/>
      <w:bookmarkEnd w:id="17"/>
    </w:p>
    <w:p w:rsidR="002F0C11" w:rsidRPr="005243B3" w:rsidRDefault="002F0C11" w:rsidP="002F0C11">
      <w:pPr>
        <w:numPr>
          <w:ilvl w:val="0"/>
          <w:numId w:val="1"/>
        </w:numPr>
        <w:tabs>
          <w:tab w:val="num" w:pos="709"/>
          <w:tab w:val="left" w:pos="1122"/>
          <w:tab w:val="num" w:pos="1211"/>
        </w:tabs>
        <w:spacing w:line="240" w:lineRule="auto"/>
        <w:ind w:left="709" w:hanging="709"/>
      </w:pPr>
      <w:r w:rsidRPr="005243B3">
        <w:t>Dato for inspektion samt reparation af gyllebeholder</w:t>
      </w:r>
      <w:r w:rsidR="00127BC3">
        <w:t xml:space="preserve"> og </w:t>
      </w:r>
      <w:r w:rsidR="00985C8A">
        <w:t xml:space="preserve">-lagune </w:t>
      </w:r>
      <w:r w:rsidRPr="005243B3">
        <w:t>skal angives i logbogen.</w:t>
      </w:r>
    </w:p>
    <w:p w:rsidR="002F0C11" w:rsidRPr="005243B3" w:rsidRDefault="002F0C11" w:rsidP="002F0C11">
      <w:pPr>
        <w:spacing w:line="240" w:lineRule="auto"/>
        <w:ind w:left="709"/>
      </w:pPr>
    </w:p>
    <w:p w:rsidR="002F0C11" w:rsidRPr="005243B3" w:rsidRDefault="002F0C11" w:rsidP="002F0C11">
      <w:pPr>
        <w:numPr>
          <w:ilvl w:val="0"/>
          <w:numId w:val="1"/>
        </w:numPr>
        <w:tabs>
          <w:tab w:val="num" w:pos="709"/>
          <w:tab w:val="num" w:pos="1211"/>
        </w:tabs>
        <w:spacing w:line="240" w:lineRule="auto"/>
        <w:ind w:left="709" w:hanging="709"/>
      </w:pPr>
      <w:r w:rsidRPr="005243B3">
        <w:t>Dato for kontrol af ventilation mm. skal noteres i logbogen</w:t>
      </w:r>
    </w:p>
    <w:p w:rsidR="002F0C11" w:rsidRPr="005243B3" w:rsidRDefault="002F0C11" w:rsidP="002F0C11">
      <w:pPr>
        <w:tabs>
          <w:tab w:val="left" w:pos="1122"/>
          <w:tab w:val="num" w:pos="1211"/>
        </w:tabs>
        <w:spacing w:line="240" w:lineRule="auto"/>
        <w:ind w:left="709"/>
      </w:pPr>
    </w:p>
    <w:p w:rsidR="002F0C11" w:rsidRPr="005243B3" w:rsidRDefault="002F0C11" w:rsidP="002F0C11">
      <w:pPr>
        <w:numPr>
          <w:ilvl w:val="0"/>
          <w:numId w:val="1"/>
        </w:numPr>
        <w:tabs>
          <w:tab w:val="num" w:pos="709"/>
          <w:tab w:val="num" w:pos="1211"/>
        </w:tabs>
        <w:spacing w:line="240" w:lineRule="auto"/>
        <w:ind w:left="709" w:hanging="709"/>
      </w:pPr>
      <w:r w:rsidRPr="005243B3">
        <w:t xml:space="preserve">Der skal indgås en skriftlig aftale med en godkendt montør med VPO certifikat </w:t>
      </w:r>
      <w:r w:rsidR="00C81039" w:rsidRPr="005243B3">
        <w:t>eller tilsvare</w:t>
      </w:r>
      <w:r w:rsidR="00C81039" w:rsidRPr="005243B3">
        <w:t>n</w:t>
      </w:r>
      <w:r w:rsidR="00C81039" w:rsidRPr="005243B3">
        <w:t>de</w:t>
      </w:r>
      <w:r w:rsidRPr="005243B3">
        <w:t xml:space="preserve"> certificering om kontrol og service af gyllekølingsanlægget mindst én gang årligt. Den årl</w:t>
      </w:r>
      <w:r w:rsidRPr="005243B3">
        <w:t>i</w:t>
      </w:r>
      <w:r w:rsidRPr="005243B3">
        <w:t>ge kontrol skal som minimum bestå af følgende: - afprøvning og funktionssikring af trykove</w:t>
      </w:r>
      <w:r w:rsidRPr="005243B3">
        <w:t>r</w:t>
      </w:r>
      <w:r w:rsidRPr="005243B3">
        <w:t>vågningssystemet, alarmen samt sikkerhedsanordningen, kontrol af kølekredsens ydelse, a</w:t>
      </w:r>
      <w:r w:rsidRPr="005243B3">
        <w:t>f</w:t>
      </w:r>
      <w:r w:rsidRPr="005243B3">
        <w:t>læsning og registrering af driftstimer.</w:t>
      </w:r>
    </w:p>
    <w:p w:rsidR="002F0C11" w:rsidRPr="005243B3" w:rsidRDefault="002F0C11" w:rsidP="002F0C11">
      <w:pPr>
        <w:pStyle w:val="Listeafsnit"/>
      </w:pPr>
    </w:p>
    <w:p w:rsidR="002F0C11" w:rsidRPr="005243B3" w:rsidRDefault="002F0C11" w:rsidP="002F0C11">
      <w:pPr>
        <w:numPr>
          <w:ilvl w:val="0"/>
          <w:numId w:val="1"/>
        </w:numPr>
        <w:tabs>
          <w:tab w:val="num" w:pos="709"/>
          <w:tab w:val="num" w:pos="1211"/>
        </w:tabs>
        <w:spacing w:line="240" w:lineRule="auto"/>
        <w:ind w:left="709" w:hanging="709"/>
      </w:pPr>
      <w:r w:rsidRPr="005243B3">
        <w:t>Enhver form for driftsstop i gyllekølingsanlægget skal noteres i logbog med angivelse af årsag og varighed. Tilsynsmyndigheden skal underrettes ved driftsstop, der har en varighed på m</w:t>
      </w:r>
      <w:r w:rsidRPr="005243B3">
        <w:t>e</w:t>
      </w:r>
      <w:r w:rsidRPr="005243B3">
        <w:t>re end 1 uge.</w:t>
      </w:r>
    </w:p>
    <w:p w:rsidR="002F0C11" w:rsidRPr="005243B3" w:rsidRDefault="002F0C11" w:rsidP="002F0C11">
      <w:pPr>
        <w:pStyle w:val="Listeafsnit"/>
      </w:pPr>
    </w:p>
    <w:p w:rsidR="002F0C11" w:rsidRPr="005243B3" w:rsidRDefault="002F0C11" w:rsidP="002F0C11">
      <w:pPr>
        <w:numPr>
          <w:ilvl w:val="0"/>
          <w:numId w:val="1"/>
        </w:numPr>
        <w:tabs>
          <w:tab w:val="num" w:pos="709"/>
          <w:tab w:val="num" w:pos="1211"/>
        </w:tabs>
        <w:spacing w:line="240" w:lineRule="auto"/>
        <w:ind w:left="709" w:hanging="709"/>
      </w:pPr>
      <w:r w:rsidRPr="005243B3">
        <w:t>Registreringen fra logbogen, den skriftlige kontrolaftale, de årlige kontrolrapporter samt øvrige servicerapporter, skal opbevares på husdyrbruget i mindst fem år og forevises på tilsynsmy</w:t>
      </w:r>
      <w:r w:rsidRPr="005243B3">
        <w:t>n</w:t>
      </w:r>
      <w:r w:rsidRPr="005243B3">
        <w:t>dighedens forlangende.</w:t>
      </w:r>
    </w:p>
    <w:p w:rsidR="00DC08BC" w:rsidRPr="005243B3" w:rsidRDefault="00DC08BC" w:rsidP="00DC08BC">
      <w:pPr>
        <w:tabs>
          <w:tab w:val="left" w:pos="1122"/>
          <w:tab w:val="num" w:pos="1211"/>
        </w:tabs>
        <w:spacing w:line="240" w:lineRule="auto"/>
        <w:ind w:left="709"/>
      </w:pPr>
    </w:p>
    <w:p w:rsidR="00715426" w:rsidRPr="005243B3" w:rsidRDefault="00DC08BC" w:rsidP="00B91B26">
      <w:pPr>
        <w:numPr>
          <w:ilvl w:val="0"/>
          <w:numId w:val="1"/>
        </w:numPr>
        <w:tabs>
          <w:tab w:val="num" w:pos="709"/>
          <w:tab w:val="num" w:pos="1211"/>
        </w:tabs>
        <w:spacing w:line="240" w:lineRule="auto"/>
        <w:ind w:left="709" w:hanging="709"/>
      </w:pPr>
      <w:r w:rsidRPr="005243B3">
        <w:t>Der skal til enhver tid forefindes et eksemplar af beredskabsplanen på ejendommen. Den ansvarlige for driften og de øvrige ansatte skal være bekendt med beredskabsplanen.</w:t>
      </w:r>
    </w:p>
    <w:p w:rsidR="0005052B" w:rsidRDefault="00715426" w:rsidP="00B91B26">
      <w:pPr>
        <w:pStyle w:val="Overskrift2"/>
      </w:pPr>
      <w:bookmarkStart w:id="18" w:name="_Toc89861338"/>
      <w:r>
        <w:t>Ophør</w:t>
      </w:r>
      <w:bookmarkEnd w:id="18"/>
      <w:r>
        <w:t xml:space="preserve"> </w:t>
      </w:r>
    </w:p>
    <w:p w:rsidR="00DE2F20" w:rsidRPr="0018702C" w:rsidRDefault="0005052B" w:rsidP="0018702C">
      <w:pPr>
        <w:numPr>
          <w:ilvl w:val="0"/>
          <w:numId w:val="1"/>
        </w:numPr>
        <w:tabs>
          <w:tab w:val="num" w:pos="709"/>
        </w:tabs>
        <w:spacing w:line="240" w:lineRule="auto"/>
        <w:ind w:left="709" w:hanging="709"/>
        <w:rPr>
          <w:bCs/>
          <w:color w:val="006993"/>
          <w:kern w:val="32"/>
          <w:sz w:val="40"/>
          <w:szCs w:val="32"/>
        </w:rPr>
      </w:pPr>
      <w:r>
        <w:t xml:space="preserve">Ved ophør af virksomheden skal stalde og opbevaringsanlæg tømmes for husdyrgødning og anvendes i overensstemmelse med husdyrbekendtgørelsen. </w:t>
      </w:r>
      <w:r w:rsidR="00DE2F20">
        <w:br w:type="page"/>
      </w:r>
    </w:p>
    <w:p w:rsidR="00DE2F20" w:rsidRPr="001E679A" w:rsidRDefault="00DE2F20" w:rsidP="00DE2F20">
      <w:pPr>
        <w:pStyle w:val="Overskrift1"/>
        <w:rPr>
          <w:color w:val="auto"/>
          <w:lang w:eastAsia="en-US"/>
        </w:rPr>
      </w:pPr>
      <w:bookmarkStart w:id="19" w:name="_Toc535929220"/>
      <w:bookmarkStart w:id="20" w:name="_Toc89861339"/>
      <w:r w:rsidRPr="001E679A">
        <w:rPr>
          <w:color w:val="auto"/>
        </w:rPr>
        <w:lastRenderedPageBreak/>
        <w:t>Kommunens vurdering</w:t>
      </w:r>
      <w:bookmarkEnd w:id="19"/>
      <w:bookmarkEnd w:id="20"/>
    </w:p>
    <w:p w:rsidR="001738D3" w:rsidRPr="001E679A" w:rsidRDefault="001738D3" w:rsidP="00DE2F20"/>
    <w:p w:rsidR="00D41909" w:rsidRDefault="00D41909" w:rsidP="00D41909">
      <w:pPr>
        <w:autoSpaceDE w:val="0"/>
        <w:autoSpaceDN w:val="0"/>
        <w:adjustRightInd w:val="0"/>
      </w:pPr>
      <w:r w:rsidRPr="00B5380D">
        <w:t>Ansøger har i projektbeskr</w:t>
      </w:r>
      <w:r>
        <w:t>ivelsen og miljøkonsekvensrapporten</w:t>
      </w:r>
      <w:r>
        <w:rPr>
          <w:rStyle w:val="Fodnotehenvisning"/>
        </w:rPr>
        <w:footnoteReference w:id="4"/>
      </w:r>
      <w:r w:rsidRPr="00B5380D">
        <w:t xml:space="preserve"> redegjort for udvidelsen og beskr</w:t>
      </w:r>
      <w:r w:rsidRPr="00B5380D">
        <w:t>e</w:t>
      </w:r>
      <w:r w:rsidRPr="00B5380D">
        <w:t>vet husdyrbrugets potenti</w:t>
      </w:r>
      <w:r>
        <w:t>el</w:t>
      </w:r>
      <w:r w:rsidRPr="00B5380D">
        <w:t>le indvirkning på omgivelserne.</w:t>
      </w:r>
      <w:r>
        <w:t xml:space="preserve"> Kommunen har behandlet ansøgningen på grundlag af disse oplysninger. Det er kommunens vurdering, at oplysningerne og vurderingerne i miljøkonsekvensra</w:t>
      </w:r>
      <w:r w:rsidR="00936304">
        <w:t xml:space="preserve">pporten lever op til kravene i </w:t>
      </w:r>
      <w:proofErr w:type="spellStart"/>
      <w:r w:rsidR="00936304">
        <w:t>H</w:t>
      </w:r>
      <w:r>
        <w:t>usdyrbrugloven</w:t>
      </w:r>
      <w:proofErr w:type="spellEnd"/>
      <w:r w:rsidR="00936304">
        <w:rPr>
          <w:rStyle w:val="Fodnotehenvisning"/>
        </w:rPr>
        <w:footnoteReference w:id="5"/>
      </w:r>
      <w:r>
        <w:t>.</w:t>
      </w:r>
    </w:p>
    <w:p w:rsidR="00D41909" w:rsidRDefault="00D41909" w:rsidP="00D41909">
      <w:pPr>
        <w:pStyle w:val="Overskrift2"/>
      </w:pPr>
      <w:bookmarkStart w:id="21" w:name="_Toc76375847"/>
      <w:bookmarkStart w:id="22" w:name="_Toc89861340"/>
      <w:r>
        <w:t>Generelle forhold</w:t>
      </w:r>
      <w:bookmarkEnd w:id="21"/>
      <w:bookmarkEnd w:id="22"/>
    </w:p>
    <w:p w:rsidR="007B176C" w:rsidRDefault="00D41909" w:rsidP="00D41909">
      <w:r>
        <w:t>Ejendommen på Ejstrupvej 20, 9640 Farsø blev godkendt efter § 12 i 2016 til 885 DE fordelt på 30.500 slagtesvin og 13.000 smågrise. Godkendelsen omfattede en ny stald til slagtesvin, eksist</w:t>
      </w:r>
      <w:r>
        <w:t>e</w:t>
      </w:r>
      <w:r>
        <w:t xml:space="preserve">rende bygninger til smågrise, en gyllebeholder og en ny gyllelagune. </w:t>
      </w:r>
    </w:p>
    <w:p w:rsidR="007B176C" w:rsidRDefault="007B176C" w:rsidP="00D41909"/>
    <w:p w:rsidR="00D41909" w:rsidRPr="006D724E" w:rsidRDefault="00D41909" w:rsidP="00D41909">
      <w:r>
        <w:t>Gyllelagunen er ikke opført endnu og der ønskes nu en anden placering, samt godkendelse af</w:t>
      </w:r>
      <w:r w:rsidR="007B176C">
        <w:t xml:space="preserve"> hele anlægget efter § 16a i </w:t>
      </w:r>
      <w:proofErr w:type="spellStart"/>
      <w:r w:rsidR="007B176C">
        <w:t>Husdyrbrugloven</w:t>
      </w:r>
      <w:proofErr w:type="spellEnd"/>
      <w:r w:rsidR="007B176C">
        <w:t xml:space="preserve">. Godkendelsen giver mulighed for en fleksibel produktion af </w:t>
      </w:r>
      <w:r w:rsidR="00127BC3">
        <w:t xml:space="preserve">smågrise og </w:t>
      </w:r>
      <w:r w:rsidR="007B176C">
        <w:t xml:space="preserve">slagtesvin uafhængigt af antal og vægt. </w:t>
      </w:r>
      <w:r>
        <w:t>Det ansøgte projekt omfatter et produktionsar</w:t>
      </w:r>
      <w:r>
        <w:t>e</w:t>
      </w:r>
      <w:r>
        <w:t xml:space="preserve">al på </w:t>
      </w:r>
      <w:r w:rsidR="007B176C">
        <w:t>5.6</w:t>
      </w:r>
      <w:r w:rsidR="000F0DC5">
        <w:t>02</w:t>
      </w:r>
      <w:r>
        <w:t xml:space="preserve"> m</w:t>
      </w:r>
      <w:r>
        <w:rPr>
          <w:vertAlign w:val="superscript"/>
        </w:rPr>
        <w:t>2</w:t>
      </w:r>
      <w:r>
        <w:t xml:space="preserve"> til </w:t>
      </w:r>
      <w:r w:rsidR="00311808">
        <w:t xml:space="preserve">smågrise og </w:t>
      </w:r>
      <w:r>
        <w:t>slagtesvin</w:t>
      </w:r>
      <w:r w:rsidR="00311808">
        <w:t xml:space="preserve"> (flexgruppe) i den nye Agrifarm stald</w:t>
      </w:r>
      <w:r>
        <w:t xml:space="preserve"> </w:t>
      </w:r>
      <w:r w:rsidR="007B176C">
        <w:t xml:space="preserve">og </w:t>
      </w:r>
      <w:r w:rsidR="00311808">
        <w:t xml:space="preserve">et produktionsareal på </w:t>
      </w:r>
      <w:r w:rsidR="000F0DC5">
        <w:t>892</w:t>
      </w:r>
      <w:r w:rsidR="007B176C">
        <w:t xml:space="preserve"> m</w:t>
      </w:r>
      <w:r w:rsidR="007B176C">
        <w:rPr>
          <w:vertAlign w:val="superscript"/>
        </w:rPr>
        <w:t>2</w:t>
      </w:r>
      <w:r w:rsidR="007B176C">
        <w:t xml:space="preserve"> til smågrise</w:t>
      </w:r>
      <w:r w:rsidR="00FA4CD7">
        <w:t xml:space="preserve"> i de ældre klimastalde</w:t>
      </w:r>
      <w:r w:rsidR="007B176C">
        <w:t xml:space="preserve">, samt </w:t>
      </w:r>
      <w:r>
        <w:t xml:space="preserve">en gylleopbevaring på i alt </w:t>
      </w:r>
      <w:r w:rsidR="007B176C">
        <w:t>13.800</w:t>
      </w:r>
      <w:r>
        <w:t xml:space="preserve"> m</w:t>
      </w:r>
      <w:r>
        <w:rPr>
          <w:vertAlign w:val="superscript"/>
        </w:rPr>
        <w:t>2</w:t>
      </w:r>
      <w:r>
        <w:t xml:space="preserve">. </w:t>
      </w:r>
      <w:r w:rsidR="007B176C">
        <w:t>Gyllen separeres, så der godkendes også en plads til opbevaring af fiberfraktionen.</w:t>
      </w:r>
      <w:r w:rsidR="00FA4CD7">
        <w:t xml:space="preserve"> Både separation og opbevaring af fiberfraktionen sker i et eksisterende maskinhus. </w:t>
      </w:r>
      <w:proofErr w:type="gramStart"/>
      <w:r w:rsidR="00FA4CD7">
        <w:t>Udenfor maskinhuset opføres</w:t>
      </w:r>
      <w:proofErr w:type="gramEnd"/>
      <w:r w:rsidR="00FA4CD7">
        <w:t xml:space="preserve"> en mindre tank til pumpning af væskefraktionen fra separationen til gyllelagunen.</w:t>
      </w:r>
    </w:p>
    <w:p w:rsidR="00D41909" w:rsidRDefault="00D41909" w:rsidP="00D41909"/>
    <w:p w:rsidR="00D41909" w:rsidRDefault="00D41909" w:rsidP="00D41909">
      <w:pPr>
        <w:autoSpaceDE w:val="0"/>
        <w:autoSpaceDN w:val="0"/>
        <w:adjustRightInd w:val="0"/>
      </w:pPr>
      <w:r w:rsidRPr="00104306">
        <w:t>Ved udnyttelse af denne godkendelse bortfald</w:t>
      </w:r>
      <w:r w:rsidR="00FA4CD7">
        <w:t>er den eksisterende godkendelse</w:t>
      </w:r>
      <w:r w:rsidRPr="00104306">
        <w:t xml:space="preserve">. For eksisterende bygninger betragtes </w:t>
      </w:r>
      <w:r>
        <w:t xml:space="preserve">denne </w:t>
      </w:r>
      <w:r w:rsidRPr="00104306">
        <w:t>godkendelsen som udnyttet, når afgørelsen er meddelt i sidste instans</w:t>
      </w:r>
      <w:r w:rsidR="007B176C">
        <w:t>.</w:t>
      </w:r>
    </w:p>
    <w:p w:rsidR="00E018C5" w:rsidRDefault="00E018C5" w:rsidP="00E018C5">
      <w:pPr>
        <w:pStyle w:val="Overskrift2"/>
      </w:pPr>
      <w:bookmarkStart w:id="23" w:name="_Toc7767044"/>
      <w:bookmarkStart w:id="24" w:name="_Toc89861341"/>
      <w:r>
        <w:t>Anlæggets placering</w:t>
      </w:r>
      <w:bookmarkEnd w:id="23"/>
      <w:bookmarkEnd w:id="24"/>
    </w:p>
    <w:p w:rsidR="00701E54" w:rsidRDefault="00DE2F20" w:rsidP="00DE2F20">
      <w:r w:rsidRPr="001E679A">
        <w:t>Ansøger har i projektbeskrivelsen beskrevet</w:t>
      </w:r>
      <w:r w:rsidR="009848C2" w:rsidRPr="001E679A">
        <w:t xml:space="preserve"> h</w:t>
      </w:r>
      <w:r w:rsidRPr="001E679A">
        <w:t>usdyrbrugets beliggenhed og planmæssige forhold</w:t>
      </w:r>
      <w:r w:rsidR="001738D3" w:rsidRPr="001E679A">
        <w:t>.</w:t>
      </w:r>
      <w:r w:rsidR="00701E54">
        <w:t xml:space="preserve"> Ejendommen ligger sydvest for landsbyen Flejsborg, der har status af samlet bebyggelse i landz</w:t>
      </w:r>
      <w:r w:rsidR="00701E54">
        <w:t>o</w:t>
      </w:r>
      <w:r w:rsidR="00701E54">
        <w:t>nen. Der er langt til nærmeste byzone, som er Vester Hornum 2,6 km sydøst for ejendommen.</w:t>
      </w:r>
      <w:r w:rsidR="00A80958">
        <w:t xml:space="preserve"> Vest</w:t>
      </w:r>
      <w:r w:rsidR="001D33AA">
        <w:t xml:space="preserve"> og nord</w:t>
      </w:r>
      <w:r w:rsidR="00A80958">
        <w:t xml:space="preserve"> for ejendommen er landskabet fladt ned mod Faldbækken</w:t>
      </w:r>
      <w:r w:rsidR="000F0DC5">
        <w:t>. E</w:t>
      </w:r>
      <w:r w:rsidR="001D33AA">
        <w:t>jendommen er delvist skjult af læhegn</w:t>
      </w:r>
      <w:r w:rsidR="00A80958">
        <w:t>. Mod syd og øst er landskabet kuperet med store højdeforskelle</w:t>
      </w:r>
      <w:r w:rsidR="000F0DC5">
        <w:t>. H</w:t>
      </w:r>
      <w:r w:rsidR="001D33AA">
        <w:t>er er ejendommen skjult af variation i terræn</w:t>
      </w:r>
      <w:r w:rsidR="00A80958">
        <w:t xml:space="preserve">. </w:t>
      </w:r>
      <w:r w:rsidR="00D07002">
        <w:t xml:space="preserve">Der er en del læhegn og små beplantninger i området. </w:t>
      </w:r>
      <w:r w:rsidR="00A80958">
        <w:t>Der er ikke fredede o</w:t>
      </w:r>
      <w:r w:rsidR="00A80958">
        <w:t>m</w:t>
      </w:r>
      <w:r w:rsidR="00A80958">
        <w:t>råder eller større naturområder tæt på ejendommen.</w:t>
      </w:r>
      <w:r w:rsidR="00D07002">
        <w:t xml:space="preserve"> Der er i</w:t>
      </w:r>
      <w:r w:rsidR="00D07002" w:rsidRPr="00D07002">
        <w:t>ngen konflikt med fortidsminder, ikke-fredede fortidsminder, diger</w:t>
      </w:r>
      <w:r w:rsidR="00D07002">
        <w:t xml:space="preserve"> eller</w:t>
      </w:r>
      <w:r w:rsidR="00D07002" w:rsidRPr="00D07002">
        <w:t xml:space="preserve"> byggelinjer.</w:t>
      </w:r>
      <w:r w:rsidR="00A80958">
        <w:t xml:space="preserve"> </w:t>
      </w:r>
      <w:r w:rsidR="00701E54">
        <w:rPr>
          <w:rFonts w:ascii="ArialMT" w:hAnsi="ArialMT" w:cs="ArialMT"/>
        </w:rPr>
        <w:t>Området er i kommuneplanen udpeget til særligt værd</w:t>
      </w:r>
      <w:r w:rsidR="00701E54">
        <w:rPr>
          <w:rFonts w:ascii="ArialMT" w:hAnsi="ArialMT" w:cs="ArialMT"/>
        </w:rPr>
        <w:t>i</w:t>
      </w:r>
      <w:r w:rsidR="00701E54">
        <w:rPr>
          <w:rFonts w:ascii="ArialMT" w:hAnsi="ArialMT" w:cs="ArialMT"/>
        </w:rPr>
        <w:t>fuldt landbrugsområde, hvilket betyder at landbrugserhvervet skal prioriteres.</w:t>
      </w:r>
      <w:r w:rsidR="00D07002">
        <w:rPr>
          <w:rFonts w:ascii="ArialMT" w:hAnsi="ArialMT" w:cs="ArialMT"/>
        </w:rPr>
        <w:t xml:space="preserve"> </w:t>
      </w:r>
      <w:r w:rsidR="00D07002" w:rsidRPr="00D07002">
        <w:t xml:space="preserve">Der er </w:t>
      </w:r>
      <w:r w:rsidR="00D07002">
        <w:t>i</w:t>
      </w:r>
      <w:r w:rsidR="00D07002" w:rsidRPr="00D07002">
        <w:t>ngen konflikt med kommuneplan eller kommuneplanramme.</w:t>
      </w:r>
    </w:p>
    <w:p w:rsidR="00F20551" w:rsidRDefault="00F20551" w:rsidP="00DE2F20">
      <w:pPr>
        <w:rPr>
          <w:color w:val="00B0F0"/>
        </w:rPr>
      </w:pPr>
    </w:p>
    <w:p w:rsidR="00FD7719" w:rsidRPr="003220EF" w:rsidRDefault="00F20551" w:rsidP="00DE2F20">
      <w:r w:rsidRPr="00104306">
        <w:t>Projektet</w:t>
      </w:r>
      <w:r w:rsidR="00E018C5" w:rsidRPr="00104306">
        <w:t xml:space="preserve"> overholder </w:t>
      </w:r>
      <w:proofErr w:type="spellStart"/>
      <w:r w:rsidR="00E018C5" w:rsidRPr="00104306">
        <w:t>husdyrbruglovens</w:t>
      </w:r>
      <w:proofErr w:type="spellEnd"/>
      <w:r w:rsidR="00E018C5" w:rsidRPr="00104306">
        <w:t xml:space="preserve"> afstandskrav</w:t>
      </w:r>
      <w:r w:rsidR="003220EF">
        <w:t xml:space="preserve">. </w:t>
      </w:r>
      <w:r w:rsidRPr="003220EF">
        <w:t xml:space="preserve"> </w:t>
      </w:r>
      <w:r w:rsidR="003220EF" w:rsidRPr="003220EF">
        <w:t>Staldbygningerne og gyllebeholderen er eks</w:t>
      </w:r>
      <w:r w:rsidR="003220EF" w:rsidRPr="003220EF">
        <w:t>i</w:t>
      </w:r>
      <w:r w:rsidR="003220EF" w:rsidRPr="003220EF">
        <w:t>sterende bygninger. Det nye byggeri omfatter gyllelagunen.</w:t>
      </w:r>
    </w:p>
    <w:p w:rsidR="003220EF" w:rsidRDefault="003220EF" w:rsidP="00DE2F20"/>
    <w:p w:rsidR="00FD7719" w:rsidRDefault="00FD7719" w:rsidP="00DE2F20">
      <w:r>
        <w:t>I gældende miljøgodkendelse blev en gyllelagune på 12.000 m</w:t>
      </w:r>
      <w:r>
        <w:rPr>
          <w:vertAlign w:val="superscript"/>
        </w:rPr>
        <w:t>3</w:t>
      </w:r>
      <w:r>
        <w:t xml:space="preserve"> godkendt. Ansøger ønsker en ny placering 170 m syd fra staldanlægget. En gyllelagune af denne størrelse har et areal på 2.600 m</w:t>
      </w:r>
      <w:r>
        <w:rPr>
          <w:vertAlign w:val="superscript"/>
        </w:rPr>
        <w:t>2</w:t>
      </w:r>
      <w:r>
        <w:t>. For at stabilisere den, kræves e</w:t>
      </w:r>
      <w:r w:rsidR="00203F89">
        <w:t>n jordvold</w:t>
      </w:r>
      <w:r>
        <w:t xml:space="preserve"> på minimum 1,5 m over terræn</w:t>
      </w:r>
      <w:r>
        <w:rPr>
          <w:rStyle w:val="Fodnotehenvisning"/>
        </w:rPr>
        <w:footnoteReference w:id="6"/>
      </w:r>
      <w:r>
        <w:t>. I den gældende godke</w:t>
      </w:r>
      <w:r>
        <w:t>n</w:t>
      </w:r>
      <w:r>
        <w:lastRenderedPageBreak/>
        <w:t>delse er gyllelagunen placeret ved staldanlægget. Sammen med den nye svinestald vil husdyra</w:t>
      </w:r>
      <w:r>
        <w:t>n</w:t>
      </w:r>
      <w:r>
        <w:t>lægget syne af meget i det flade landskab. I forbindelse med staldbyggeriet er der indvundet sand fra et nærliggende indvindingsområde. Ansøger ønsker nu at placere lagunen i hullet fra det indvundne materiale. Region Nordjylland er hørt og har ingen kommentar til det.</w:t>
      </w:r>
      <w:r w:rsidR="00092671">
        <w:t xml:space="preserve"> Da gyllelagunen placeres i et hul vil den ikke være synlig i landskabet, det eneste der vil blive synlig i landskabet er et net hegn omkring lagunen.</w:t>
      </w:r>
      <w:r>
        <w:t xml:space="preserve"> Der skal ikke landzonetilladelse til den ønskede placering trods afstanden, da l</w:t>
      </w:r>
      <w:r>
        <w:t>a</w:t>
      </w:r>
      <w:r>
        <w:t>gunen ligger ved nogle gamle og nu udfasede stalde. Gyllelagunen placeres således i tilknytning til eksisterende byggeri.</w:t>
      </w:r>
    </w:p>
    <w:p w:rsidR="00FD7719" w:rsidRDefault="00FD7719" w:rsidP="00DE2F20"/>
    <w:p w:rsidR="00D65622" w:rsidRDefault="00D65622" w:rsidP="00D65622">
      <w:pPr>
        <w:jc w:val="both"/>
      </w:pPr>
      <w:r w:rsidRPr="00175434">
        <w:t xml:space="preserve">Kommunen har fastholdt tiltag til indpasning af </w:t>
      </w:r>
      <w:r w:rsidR="003220EF">
        <w:t>gyllelagunen</w:t>
      </w:r>
      <w:r w:rsidRPr="00175434">
        <w:t xml:space="preserve"> med vilkår. </w:t>
      </w:r>
      <w:r>
        <w:t>Det er derfor Vesthimme</w:t>
      </w:r>
      <w:r>
        <w:t>r</w:t>
      </w:r>
      <w:r>
        <w:t>lands Kommunes vurdering</w:t>
      </w:r>
      <w:r w:rsidR="000F0DC5">
        <w:t>,</w:t>
      </w:r>
      <w:r>
        <w:t xml:space="preserve"> at udvidelsen ikke vil tilsidesætte de landskabelige værdier eller er i ko</w:t>
      </w:r>
      <w:r>
        <w:t>n</w:t>
      </w:r>
      <w:r>
        <w:t xml:space="preserve">flikt med planer for udvikling i kommunen. </w:t>
      </w:r>
      <w:r w:rsidRPr="00175434">
        <w:t xml:space="preserve"> </w:t>
      </w:r>
    </w:p>
    <w:p w:rsidR="00E018C5" w:rsidRDefault="00E018C5" w:rsidP="00E018C5">
      <w:pPr>
        <w:pStyle w:val="Overskrift2"/>
      </w:pPr>
      <w:bookmarkStart w:id="25" w:name="_Toc7767045"/>
      <w:bookmarkStart w:id="26" w:name="_Toc89861342"/>
      <w:r>
        <w:t>Gener fra husdyrbruget</w:t>
      </w:r>
      <w:bookmarkEnd w:id="25"/>
      <w:bookmarkEnd w:id="26"/>
    </w:p>
    <w:p w:rsidR="00A22D96" w:rsidRDefault="00A22D96" w:rsidP="00A22D96">
      <w:pPr>
        <w:spacing w:before="100" w:beforeAutospacing="1" w:after="100" w:afterAutospacing="1"/>
      </w:pPr>
      <w:bookmarkStart w:id="27" w:name="_Toc7767046"/>
      <w:r w:rsidRPr="00741370">
        <w:t>Ansøger har beskrevet de pot</w:t>
      </w:r>
      <w:r>
        <w:t xml:space="preserve">entielle gener fra husdyrbruget. Der er </w:t>
      </w:r>
      <w:r w:rsidRPr="00741370">
        <w:t xml:space="preserve">redegjort for tiltag, der sikrer </w:t>
      </w:r>
      <w:r>
        <w:t xml:space="preserve">de omkringboende mod væsentlige gener i form af lugt, støv, støj, lys, rystelser, fluer og uhygiejniske forhold. Kommunen har fastholdt tiltag til reduktion af gener med vilkår. </w:t>
      </w:r>
    </w:p>
    <w:p w:rsidR="00A22D96" w:rsidRDefault="00A22D96" w:rsidP="00A22D96">
      <w:r w:rsidRPr="00AC50B2">
        <w:t>E</w:t>
      </w:r>
      <w:r>
        <w:t>t</w:t>
      </w:r>
      <w:r w:rsidRPr="00AC50B2">
        <w:t xml:space="preserve"> husdyrbrug giver anledning til lugt fra staldende. I husdyrgodkendelse.dk er der udregnet hvor langt fra husdyrbruget beboelser som minimum skal placeres</w:t>
      </w:r>
      <w:r>
        <w:t>,</w:t>
      </w:r>
      <w:r w:rsidRPr="00AC50B2">
        <w:t xml:space="preserve"> for at sikre at lugten er acceptabel i forhold til Husdyrgodkendelses bekendtgørelsens afskæring</w:t>
      </w:r>
      <w:r>
        <w:t>s</w:t>
      </w:r>
      <w:r w:rsidRPr="00AC50B2">
        <w:t xml:space="preserve">niveauer. De beregnede korrigerede lugtgeneafstandene er </w:t>
      </w:r>
      <w:r>
        <w:t>som følger:</w:t>
      </w:r>
    </w:p>
    <w:p w:rsidR="00A22D96" w:rsidRDefault="00A22D96" w:rsidP="00A22D96"/>
    <w:tbl>
      <w:tblPr>
        <w:tblW w:w="4289" w:type="pct"/>
        <w:tblInd w:w="5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2610"/>
        <w:gridCol w:w="2174"/>
        <w:gridCol w:w="2025"/>
        <w:gridCol w:w="1838"/>
      </w:tblGrid>
      <w:tr w:rsidR="00A22D96" w:rsidRPr="00473CA0" w:rsidTr="00A22D96">
        <w:trPr>
          <w:trHeight w:hRule="exact" w:val="454"/>
        </w:trPr>
        <w:tc>
          <w:tcPr>
            <w:tcW w:w="1509" w:type="pct"/>
            <w:tcBorders>
              <w:top w:val="double" w:sz="4" w:space="0" w:color="auto"/>
              <w:left w:val="double" w:sz="4" w:space="0" w:color="auto"/>
              <w:bottom w:val="double" w:sz="4" w:space="0" w:color="auto"/>
              <w:right w:val="single" w:sz="4" w:space="0" w:color="auto"/>
            </w:tcBorders>
            <w:shd w:val="clear" w:color="auto" w:fill="E0E0E0"/>
            <w:vAlign w:val="center"/>
          </w:tcPr>
          <w:p w:rsidR="00A22D96" w:rsidRPr="00473CA0" w:rsidRDefault="00A22D96" w:rsidP="00A22D96">
            <w:pPr>
              <w:tabs>
                <w:tab w:val="left" w:pos="0"/>
                <w:tab w:val="left" w:pos="851"/>
              </w:tabs>
              <w:spacing w:line="240" w:lineRule="auto"/>
              <w:rPr>
                <w:sz w:val="18"/>
                <w:szCs w:val="18"/>
              </w:rPr>
            </w:pPr>
          </w:p>
        </w:tc>
        <w:tc>
          <w:tcPr>
            <w:tcW w:w="1257" w:type="pct"/>
            <w:tcBorders>
              <w:top w:val="double" w:sz="4" w:space="0" w:color="auto"/>
              <w:left w:val="single" w:sz="4" w:space="0" w:color="auto"/>
              <w:bottom w:val="double" w:sz="4" w:space="0" w:color="auto"/>
              <w:right w:val="single" w:sz="4" w:space="0" w:color="auto"/>
            </w:tcBorders>
            <w:shd w:val="clear" w:color="auto" w:fill="E0E0E0"/>
            <w:vAlign w:val="center"/>
          </w:tcPr>
          <w:p w:rsidR="00A22D96" w:rsidRDefault="00A22D96" w:rsidP="00A22D96">
            <w:pPr>
              <w:tabs>
                <w:tab w:val="left" w:pos="0"/>
                <w:tab w:val="left" w:pos="33"/>
              </w:tabs>
              <w:spacing w:line="240" w:lineRule="auto"/>
              <w:jc w:val="center"/>
              <w:rPr>
                <w:sz w:val="18"/>
                <w:szCs w:val="18"/>
              </w:rPr>
            </w:pPr>
            <w:r>
              <w:rPr>
                <w:sz w:val="18"/>
                <w:szCs w:val="18"/>
              </w:rPr>
              <w:t>Geneafstand (m)</w:t>
            </w:r>
          </w:p>
        </w:tc>
        <w:tc>
          <w:tcPr>
            <w:tcW w:w="1171" w:type="pct"/>
            <w:tcBorders>
              <w:top w:val="double" w:sz="4" w:space="0" w:color="auto"/>
              <w:left w:val="single" w:sz="4" w:space="0" w:color="auto"/>
              <w:bottom w:val="double" w:sz="4" w:space="0" w:color="auto"/>
              <w:right w:val="single" w:sz="4" w:space="0" w:color="auto"/>
            </w:tcBorders>
            <w:shd w:val="clear" w:color="auto" w:fill="E0E0E0"/>
            <w:vAlign w:val="center"/>
          </w:tcPr>
          <w:p w:rsidR="00A22D96" w:rsidRDefault="00A22D96" w:rsidP="00A22D96">
            <w:pPr>
              <w:tabs>
                <w:tab w:val="left" w:pos="851"/>
                <w:tab w:val="left" w:pos="1122"/>
              </w:tabs>
              <w:spacing w:line="240" w:lineRule="auto"/>
              <w:ind w:left="1122" w:hanging="1088"/>
              <w:jc w:val="center"/>
              <w:rPr>
                <w:sz w:val="18"/>
                <w:szCs w:val="18"/>
              </w:rPr>
            </w:pPr>
            <w:r>
              <w:rPr>
                <w:sz w:val="18"/>
                <w:szCs w:val="18"/>
              </w:rPr>
              <w:t>afstand (m)</w:t>
            </w:r>
          </w:p>
        </w:tc>
        <w:tc>
          <w:tcPr>
            <w:tcW w:w="1063" w:type="pct"/>
            <w:tcBorders>
              <w:top w:val="double" w:sz="4" w:space="0" w:color="auto"/>
              <w:left w:val="single" w:sz="4" w:space="0" w:color="auto"/>
              <w:bottom w:val="double" w:sz="4" w:space="0" w:color="auto"/>
              <w:right w:val="double" w:sz="4" w:space="0" w:color="auto"/>
            </w:tcBorders>
            <w:shd w:val="clear" w:color="auto" w:fill="E0E0E0"/>
            <w:vAlign w:val="center"/>
          </w:tcPr>
          <w:p w:rsidR="00A22D96" w:rsidRPr="00473CA0" w:rsidRDefault="00A22D96" w:rsidP="00A22D96">
            <w:pPr>
              <w:tabs>
                <w:tab w:val="left" w:pos="851"/>
                <w:tab w:val="left" w:pos="1122"/>
              </w:tabs>
              <w:spacing w:line="240" w:lineRule="auto"/>
              <w:ind w:left="1122" w:hanging="1088"/>
              <w:jc w:val="center"/>
              <w:rPr>
                <w:sz w:val="18"/>
                <w:szCs w:val="18"/>
              </w:rPr>
            </w:pPr>
            <w:r>
              <w:rPr>
                <w:sz w:val="18"/>
                <w:szCs w:val="18"/>
              </w:rPr>
              <w:t>Overholdt</w:t>
            </w:r>
          </w:p>
        </w:tc>
      </w:tr>
      <w:tr w:rsidR="00A22D96" w:rsidRPr="00473CA0" w:rsidTr="00A22D96">
        <w:trPr>
          <w:trHeight w:hRule="exact" w:val="454"/>
        </w:trPr>
        <w:tc>
          <w:tcPr>
            <w:tcW w:w="5000" w:type="pct"/>
            <w:gridSpan w:val="4"/>
            <w:tcBorders>
              <w:top w:val="double" w:sz="4" w:space="0" w:color="auto"/>
              <w:left w:val="double" w:sz="4" w:space="0" w:color="auto"/>
              <w:bottom w:val="single" w:sz="4" w:space="0" w:color="auto"/>
              <w:right w:val="double" w:sz="4" w:space="0" w:color="auto"/>
            </w:tcBorders>
            <w:vAlign w:val="center"/>
          </w:tcPr>
          <w:p w:rsidR="00A22D96" w:rsidRPr="00286B4F" w:rsidRDefault="00A22D96" w:rsidP="00A22D96">
            <w:pPr>
              <w:tabs>
                <w:tab w:val="left" w:pos="851"/>
                <w:tab w:val="left" w:pos="1122"/>
              </w:tabs>
              <w:spacing w:line="240" w:lineRule="auto"/>
              <w:ind w:left="1122" w:hanging="1088"/>
              <w:jc w:val="center"/>
              <w:rPr>
                <w:sz w:val="18"/>
                <w:szCs w:val="18"/>
                <w:vertAlign w:val="superscript"/>
              </w:rPr>
            </w:pPr>
            <w:r>
              <w:rPr>
                <w:sz w:val="18"/>
                <w:szCs w:val="18"/>
              </w:rPr>
              <w:t>Enkel bolig - geneniveau 15 OU</w:t>
            </w:r>
            <w:r>
              <w:rPr>
                <w:sz w:val="18"/>
                <w:szCs w:val="18"/>
                <w:vertAlign w:val="subscript"/>
              </w:rPr>
              <w:t>E</w:t>
            </w:r>
            <w:r>
              <w:rPr>
                <w:sz w:val="18"/>
                <w:szCs w:val="18"/>
              </w:rPr>
              <w:t xml:space="preserve"> pr. m</w:t>
            </w:r>
            <w:r>
              <w:rPr>
                <w:sz w:val="18"/>
                <w:szCs w:val="18"/>
                <w:vertAlign w:val="superscript"/>
              </w:rPr>
              <w:t>3</w:t>
            </w: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Pr="00473CA0" w:rsidRDefault="00A22D96" w:rsidP="00A22D96">
            <w:pPr>
              <w:tabs>
                <w:tab w:val="left" w:pos="0"/>
                <w:tab w:val="left" w:pos="851"/>
              </w:tabs>
              <w:spacing w:line="240" w:lineRule="auto"/>
              <w:rPr>
                <w:sz w:val="18"/>
                <w:szCs w:val="18"/>
              </w:rPr>
            </w:pPr>
            <w:r>
              <w:rPr>
                <w:sz w:val="18"/>
                <w:szCs w:val="18"/>
              </w:rPr>
              <w:t>Ejstrupvej 36</w:t>
            </w:r>
          </w:p>
        </w:tc>
        <w:tc>
          <w:tcPr>
            <w:tcW w:w="1257"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475</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552</w:t>
            </w:r>
          </w:p>
        </w:tc>
        <w:tc>
          <w:tcPr>
            <w:tcW w:w="1063" w:type="pct"/>
            <w:vMerge w:val="restart"/>
            <w:tcBorders>
              <w:top w:val="single" w:sz="4" w:space="0" w:color="auto"/>
              <w:left w:val="single" w:sz="4" w:space="0" w:color="auto"/>
              <w:right w:val="double" w:sz="4" w:space="0" w:color="auto"/>
            </w:tcBorders>
            <w:vAlign w:val="center"/>
          </w:tcPr>
          <w:p w:rsidR="00A22D96" w:rsidRPr="00473CA0" w:rsidRDefault="00A22D96" w:rsidP="00A22D96">
            <w:pPr>
              <w:tabs>
                <w:tab w:val="left" w:pos="851"/>
                <w:tab w:val="left" w:pos="1122"/>
              </w:tabs>
              <w:spacing w:line="240" w:lineRule="auto"/>
              <w:ind w:left="1122" w:hanging="1088"/>
              <w:jc w:val="center"/>
              <w:rPr>
                <w:sz w:val="18"/>
                <w:szCs w:val="18"/>
              </w:rPr>
            </w:pPr>
            <w:r>
              <w:rPr>
                <w:sz w:val="18"/>
                <w:szCs w:val="18"/>
              </w:rPr>
              <w:t>Ja</w:t>
            </w: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 w:val="left" w:pos="851"/>
              </w:tabs>
              <w:spacing w:line="240" w:lineRule="auto"/>
              <w:rPr>
                <w:sz w:val="18"/>
                <w:szCs w:val="18"/>
              </w:rPr>
            </w:pPr>
            <w:r>
              <w:rPr>
                <w:sz w:val="18"/>
                <w:szCs w:val="18"/>
              </w:rPr>
              <w:t>Ejstrupvej 12</w:t>
            </w:r>
          </w:p>
        </w:tc>
        <w:tc>
          <w:tcPr>
            <w:tcW w:w="1257" w:type="pct"/>
            <w:vMerge w:val="restart"/>
            <w:tcBorders>
              <w:top w:val="single" w:sz="4" w:space="0" w:color="auto"/>
              <w:left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594</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700</w:t>
            </w:r>
          </w:p>
        </w:tc>
        <w:tc>
          <w:tcPr>
            <w:tcW w:w="1063" w:type="pct"/>
            <w:vMerge/>
            <w:tcBorders>
              <w:left w:val="single" w:sz="4" w:space="0" w:color="auto"/>
              <w:right w:val="double" w:sz="4" w:space="0" w:color="auto"/>
            </w:tcBorders>
            <w:vAlign w:val="center"/>
          </w:tcPr>
          <w:p w:rsidR="00A22D96" w:rsidRDefault="00A22D96" w:rsidP="00A22D96">
            <w:pPr>
              <w:tabs>
                <w:tab w:val="left" w:pos="851"/>
                <w:tab w:val="left" w:pos="1122"/>
              </w:tabs>
              <w:spacing w:line="240" w:lineRule="auto"/>
              <w:ind w:left="1122" w:hanging="1088"/>
              <w:jc w:val="center"/>
              <w:rPr>
                <w:sz w:val="18"/>
                <w:szCs w:val="18"/>
              </w:rPr>
            </w:pP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 w:val="left" w:pos="851"/>
              </w:tabs>
              <w:spacing w:line="240" w:lineRule="auto"/>
              <w:rPr>
                <w:sz w:val="18"/>
                <w:szCs w:val="18"/>
              </w:rPr>
            </w:pPr>
            <w:r>
              <w:rPr>
                <w:sz w:val="18"/>
                <w:szCs w:val="18"/>
              </w:rPr>
              <w:t>Vester Hornumvej 125</w:t>
            </w:r>
          </w:p>
        </w:tc>
        <w:tc>
          <w:tcPr>
            <w:tcW w:w="1257" w:type="pct"/>
            <w:vMerge/>
            <w:tcBorders>
              <w:left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771</w:t>
            </w:r>
          </w:p>
        </w:tc>
        <w:tc>
          <w:tcPr>
            <w:tcW w:w="1063" w:type="pct"/>
            <w:vMerge/>
            <w:tcBorders>
              <w:left w:val="single" w:sz="4" w:space="0" w:color="auto"/>
              <w:right w:val="double" w:sz="4" w:space="0" w:color="auto"/>
            </w:tcBorders>
            <w:vAlign w:val="center"/>
          </w:tcPr>
          <w:p w:rsidR="00A22D96" w:rsidRDefault="00A22D96" w:rsidP="00A22D96">
            <w:pPr>
              <w:tabs>
                <w:tab w:val="left" w:pos="851"/>
                <w:tab w:val="left" w:pos="1122"/>
              </w:tabs>
              <w:spacing w:line="240" w:lineRule="auto"/>
              <w:ind w:left="1122" w:hanging="1088"/>
              <w:jc w:val="center"/>
              <w:rPr>
                <w:sz w:val="18"/>
                <w:szCs w:val="18"/>
              </w:rPr>
            </w:pP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 w:val="left" w:pos="851"/>
              </w:tabs>
              <w:spacing w:line="240" w:lineRule="auto"/>
              <w:rPr>
                <w:sz w:val="18"/>
                <w:szCs w:val="18"/>
              </w:rPr>
            </w:pPr>
            <w:proofErr w:type="spellStart"/>
            <w:r>
              <w:rPr>
                <w:sz w:val="18"/>
                <w:szCs w:val="18"/>
              </w:rPr>
              <w:t>Vægerhøjvej</w:t>
            </w:r>
            <w:proofErr w:type="spellEnd"/>
            <w:r>
              <w:rPr>
                <w:sz w:val="18"/>
                <w:szCs w:val="18"/>
              </w:rPr>
              <w:t xml:space="preserve"> 38</w:t>
            </w:r>
          </w:p>
        </w:tc>
        <w:tc>
          <w:tcPr>
            <w:tcW w:w="1257" w:type="pct"/>
            <w:vMerge/>
            <w:tcBorders>
              <w:left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809</w:t>
            </w:r>
          </w:p>
        </w:tc>
        <w:tc>
          <w:tcPr>
            <w:tcW w:w="1063" w:type="pct"/>
            <w:vMerge/>
            <w:tcBorders>
              <w:left w:val="single" w:sz="4" w:space="0" w:color="auto"/>
              <w:right w:val="double" w:sz="4" w:space="0" w:color="auto"/>
            </w:tcBorders>
            <w:vAlign w:val="center"/>
          </w:tcPr>
          <w:p w:rsidR="00A22D96" w:rsidRDefault="00A22D96" w:rsidP="00A22D96">
            <w:pPr>
              <w:tabs>
                <w:tab w:val="left" w:pos="851"/>
                <w:tab w:val="left" w:pos="1122"/>
              </w:tabs>
              <w:spacing w:line="240" w:lineRule="auto"/>
              <w:ind w:left="1122" w:hanging="1088"/>
              <w:jc w:val="center"/>
              <w:rPr>
                <w:sz w:val="18"/>
                <w:szCs w:val="18"/>
              </w:rPr>
            </w:pP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 w:val="left" w:pos="851"/>
              </w:tabs>
              <w:spacing w:line="240" w:lineRule="auto"/>
              <w:rPr>
                <w:sz w:val="18"/>
                <w:szCs w:val="18"/>
              </w:rPr>
            </w:pPr>
            <w:proofErr w:type="spellStart"/>
            <w:r>
              <w:rPr>
                <w:sz w:val="18"/>
                <w:szCs w:val="18"/>
              </w:rPr>
              <w:t>Vægerhøjvej</w:t>
            </w:r>
            <w:proofErr w:type="spellEnd"/>
            <w:r>
              <w:rPr>
                <w:sz w:val="18"/>
                <w:szCs w:val="18"/>
              </w:rPr>
              <w:t xml:space="preserve"> 42</w:t>
            </w:r>
          </w:p>
        </w:tc>
        <w:tc>
          <w:tcPr>
            <w:tcW w:w="1257" w:type="pct"/>
            <w:vMerge/>
            <w:tcBorders>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823</w:t>
            </w:r>
          </w:p>
        </w:tc>
        <w:tc>
          <w:tcPr>
            <w:tcW w:w="1063" w:type="pct"/>
            <w:vMerge/>
            <w:tcBorders>
              <w:left w:val="single" w:sz="4" w:space="0" w:color="auto"/>
              <w:bottom w:val="single" w:sz="4" w:space="0" w:color="auto"/>
              <w:right w:val="double" w:sz="4" w:space="0" w:color="auto"/>
            </w:tcBorders>
            <w:vAlign w:val="center"/>
          </w:tcPr>
          <w:p w:rsidR="00A22D96" w:rsidRDefault="00A22D96" w:rsidP="00A22D96">
            <w:pPr>
              <w:tabs>
                <w:tab w:val="left" w:pos="851"/>
                <w:tab w:val="left" w:pos="1122"/>
              </w:tabs>
              <w:spacing w:line="240" w:lineRule="auto"/>
              <w:ind w:left="1122" w:hanging="1088"/>
              <w:jc w:val="center"/>
              <w:rPr>
                <w:sz w:val="18"/>
                <w:szCs w:val="18"/>
              </w:rPr>
            </w:pPr>
          </w:p>
        </w:tc>
      </w:tr>
      <w:tr w:rsidR="00A22D96" w:rsidRPr="00FF1ED0" w:rsidTr="00A22D96">
        <w:trPr>
          <w:trHeight w:hRule="exact" w:val="454"/>
        </w:trPr>
        <w:tc>
          <w:tcPr>
            <w:tcW w:w="5000" w:type="pct"/>
            <w:gridSpan w:val="4"/>
            <w:tcBorders>
              <w:top w:val="single" w:sz="4" w:space="0" w:color="auto"/>
              <w:left w:val="double" w:sz="4" w:space="0" w:color="auto"/>
              <w:bottom w:val="single" w:sz="4" w:space="0" w:color="auto"/>
              <w:right w:val="double" w:sz="4" w:space="0" w:color="auto"/>
            </w:tcBorders>
            <w:vAlign w:val="center"/>
          </w:tcPr>
          <w:p w:rsidR="00A22D96" w:rsidRPr="00FE5ACE" w:rsidRDefault="00A22D96" w:rsidP="00A22D96">
            <w:pPr>
              <w:tabs>
                <w:tab w:val="left" w:pos="1120"/>
              </w:tabs>
              <w:spacing w:line="240" w:lineRule="auto"/>
              <w:ind w:left="-14"/>
              <w:jc w:val="center"/>
              <w:rPr>
                <w:sz w:val="18"/>
                <w:szCs w:val="18"/>
              </w:rPr>
            </w:pPr>
            <w:r>
              <w:rPr>
                <w:sz w:val="18"/>
                <w:szCs w:val="18"/>
              </w:rPr>
              <w:t>Samlet bebyggelse - geneniveau 7 OU</w:t>
            </w:r>
            <w:r>
              <w:rPr>
                <w:sz w:val="18"/>
                <w:szCs w:val="18"/>
                <w:vertAlign w:val="subscript"/>
              </w:rPr>
              <w:t>E</w:t>
            </w:r>
            <w:r>
              <w:rPr>
                <w:sz w:val="18"/>
                <w:szCs w:val="18"/>
              </w:rPr>
              <w:t xml:space="preserve"> pr. m</w:t>
            </w:r>
            <w:r>
              <w:rPr>
                <w:sz w:val="18"/>
                <w:szCs w:val="18"/>
                <w:vertAlign w:val="superscript"/>
              </w:rPr>
              <w:t>3</w:t>
            </w:r>
          </w:p>
        </w:tc>
      </w:tr>
      <w:tr w:rsidR="00A22D96" w:rsidRPr="00FF1ED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Pr="00FE5ACE" w:rsidRDefault="00A22D96" w:rsidP="00A22D96">
            <w:pPr>
              <w:tabs>
                <w:tab w:val="left" w:pos="0"/>
              </w:tabs>
              <w:spacing w:line="240" w:lineRule="auto"/>
              <w:rPr>
                <w:sz w:val="18"/>
                <w:szCs w:val="18"/>
              </w:rPr>
            </w:pPr>
            <w:r>
              <w:rPr>
                <w:sz w:val="18"/>
                <w:szCs w:val="18"/>
              </w:rPr>
              <w:t>Ejstrupvej 6</w:t>
            </w:r>
          </w:p>
        </w:tc>
        <w:tc>
          <w:tcPr>
            <w:tcW w:w="1257" w:type="pct"/>
            <w:vMerge w:val="restart"/>
            <w:tcBorders>
              <w:top w:val="single" w:sz="4" w:space="0" w:color="auto"/>
              <w:left w:val="single" w:sz="4" w:space="0" w:color="auto"/>
              <w:right w:val="single" w:sz="4" w:space="0" w:color="auto"/>
            </w:tcBorders>
            <w:vAlign w:val="center"/>
          </w:tcPr>
          <w:p w:rsidR="00A22D96" w:rsidRPr="00FE5ACE" w:rsidRDefault="00A22D96" w:rsidP="00A22D96">
            <w:pPr>
              <w:tabs>
                <w:tab w:val="left" w:pos="0"/>
                <w:tab w:val="left" w:pos="851"/>
              </w:tabs>
              <w:spacing w:line="240" w:lineRule="auto"/>
              <w:ind w:hanging="2"/>
              <w:jc w:val="center"/>
              <w:rPr>
                <w:iCs/>
                <w:sz w:val="18"/>
                <w:szCs w:val="18"/>
              </w:rPr>
            </w:pPr>
            <w:r>
              <w:rPr>
                <w:sz w:val="18"/>
                <w:szCs w:val="18"/>
              </w:rPr>
              <w:t>1.094</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1120"/>
              </w:tabs>
              <w:spacing w:line="240" w:lineRule="auto"/>
              <w:ind w:left="-14"/>
              <w:jc w:val="center"/>
              <w:rPr>
                <w:sz w:val="18"/>
                <w:szCs w:val="18"/>
              </w:rPr>
            </w:pPr>
            <w:r>
              <w:rPr>
                <w:sz w:val="18"/>
                <w:szCs w:val="18"/>
              </w:rPr>
              <w:t>876</w:t>
            </w:r>
          </w:p>
        </w:tc>
        <w:tc>
          <w:tcPr>
            <w:tcW w:w="1063" w:type="pct"/>
            <w:vMerge w:val="restart"/>
            <w:tcBorders>
              <w:top w:val="single" w:sz="4" w:space="0" w:color="auto"/>
              <w:left w:val="single" w:sz="4" w:space="0" w:color="auto"/>
              <w:right w:val="double" w:sz="4" w:space="0" w:color="auto"/>
            </w:tcBorders>
            <w:vAlign w:val="center"/>
          </w:tcPr>
          <w:p w:rsidR="00A22D96" w:rsidRPr="00111818" w:rsidRDefault="00A22D96" w:rsidP="00A22D96">
            <w:pPr>
              <w:tabs>
                <w:tab w:val="left" w:pos="1120"/>
              </w:tabs>
              <w:spacing w:line="240" w:lineRule="auto"/>
              <w:ind w:left="-14"/>
              <w:jc w:val="center"/>
              <w:rPr>
                <w:sz w:val="18"/>
                <w:szCs w:val="18"/>
                <w:vertAlign w:val="superscript"/>
              </w:rPr>
            </w:pPr>
            <w:r>
              <w:rPr>
                <w:sz w:val="18"/>
                <w:szCs w:val="18"/>
              </w:rPr>
              <w:t>Nej</w:t>
            </w:r>
            <w:r>
              <w:rPr>
                <w:sz w:val="18"/>
                <w:szCs w:val="18"/>
                <w:vertAlign w:val="superscript"/>
              </w:rPr>
              <w:t>a</w:t>
            </w:r>
          </w:p>
        </w:tc>
      </w:tr>
      <w:tr w:rsidR="00A22D96" w:rsidRPr="00FF1ED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s>
              <w:spacing w:line="240" w:lineRule="auto"/>
              <w:rPr>
                <w:sz w:val="18"/>
                <w:szCs w:val="18"/>
              </w:rPr>
            </w:pPr>
            <w:r>
              <w:rPr>
                <w:sz w:val="18"/>
                <w:szCs w:val="18"/>
              </w:rPr>
              <w:t>Ejstrupvej 8</w:t>
            </w:r>
          </w:p>
        </w:tc>
        <w:tc>
          <w:tcPr>
            <w:tcW w:w="1257" w:type="pct"/>
            <w:vMerge/>
            <w:tcBorders>
              <w:left w:val="single" w:sz="4" w:space="0" w:color="auto"/>
              <w:right w:val="single" w:sz="4" w:space="0" w:color="auto"/>
            </w:tcBorders>
            <w:vAlign w:val="center"/>
          </w:tcPr>
          <w:p w:rsidR="00A22D96" w:rsidRDefault="00A22D96" w:rsidP="00A22D96">
            <w:pPr>
              <w:tabs>
                <w:tab w:val="left" w:pos="0"/>
                <w:tab w:val="left" w:pos="851"/>
              </w:tabs>
              <w:spacing w:line="240" w:lineRule="auto"/>
              <w:ind w:hanging="2"/>
              <w:jc w:val="center"/>
              <w:rPr>
                <w:sz w:val="18"/>
                <w:szCs w:val="18"/>
              </w:rPr>
            </w:pP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1120"/>
              </w:tabs>
              <w:spacing w:line="240" w:lineRule="auto"/>
              <w:ind w:left="-14"/>
              <w:jc w:val="center"/>
              <w:rPr>
                <w:sz w:val="18"/>
                <w:szCs w:val="18"/>
              </w:rPr>
            </w:pPr>
            <w:r>
              <w:rPr>
                <w:sz w:val="18"/>
                <w:szCs w:val="18"/>
              </w:rPr>
              <w:t>860</w:t>
            </w:r>
          </w:p>
        </w:tc>
        <w:tc>
          <w:tcPr>
            <w:tcW w:w="1063" w:type="pct"/>
            <w:vMerge/>
            <w:tcBorders>
              <w:left w:val="single" w:sz="4" w:space="0" w:color="auto"/>
              <w:right w:val="double" w:sz="4" w:space="0" w:color="auto"/>
            </w:tcBorders>
            <w:vAlign w:val="center"/>
          </w:tcPr>
          <w:p w:rsidR="00A22D96" w:rsidRDefault="00A22D96" w:rsidP="00A22D96">
            <w:pPr>
              <w:tabs>
                <w:tab w:val="left" w:pos="1120"/>
              </w:tabs>
              <w:spacing w:line="240" w:lineRule="auto"/>
              <w:ind w:left="-14"/>
              <w:jc w:val="center"/>
              <w:rPr>
                <w:sz w:val="18"/>
                <w:szCs w:val="18"/>
              </w:rPr>
            </w:pPr>
          </w:p>
        </w:tc>
      </w:tr>
      <w:tr w:rsidR="00A22D96" w:rsidRPr="00FF1ED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Pr="000D6D87" w:rsidRDefault="00A22D96" w:rsidP="00A22D96">
            <w:pPr>
              <w:tabs>
                <w:tab w:val="left" w:pos="0"/>
              </w:tabs>
              <w:spacing w:line="240" w:lineRule="auto"/>
              <w:rPr>
                <w:sz w:val="18"/>
                <w:szCs w:val="18"/>
              </w:rPr>
            </w:pPr>
            <w:r>
              <w:rPr>
                <w:sz w:val="18"/>
                <w:szCs w:val="18"/>
              </w:rPr>
              <w:t>Vester Hornumvej 72</w:t>
            </w:r>
          </w:p>
        </w:tc>
        <w:tc>
          <w:tcPr>
            <w:tcW w:w="1257" w:type="pct"/>
            <w:vMerge/>
            <w:tcBorders>
              <w:left w:val="single" w:sz="4" w:space="0" w:color="auto"/>
              <w:bottom w:val="single" w:sz="4" w:space="0" w:color="auto"/>
              <w:right w:val="single" w:sz="4" w:space="0" w:color="auto"/>
            </w:tcBorders>
            <w:vAlign w:val="center"/>
          </w:tcPr>
          <w:p w:rsidR="00A22D96" w:rsidRPr="000D6D87" w:rsidRDefault="00A22D96" w:rsidP="00A22D96">
            <w:pPr>
              <w:tabs>
                <w:tab w:val="left" w:pos="596"/>
                <w:tab w:val="left" w:pos="851"/>
                <w:tab w:val="left" w:pos="1122"/>
              </w:tabs>
              <w:spacing w:line="240" w:lineRule="auto"/>
              <w:ind w:left="1122" w:hanging="1122"/>
              <w:jc w:val="center"/>
              <w:rPr>
                <w:sz w:val="18"/>
                <w:szCs w:val="18"/>
              </w:rPr>
            </w:pP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57"/>
                <w:tab w:val="left" w:pos="596"/>
                <w:tab w:val="left" w:pos="851"/>
              </w:tabs>
              <w:spacing w:line="240" w:lineRule="auto"/>
              <w:ind w:hanging="14"/>
              <w:jc w:val="center"/>
              <w:rPr>
                <w:sz w:val="18"/>
                <w:szCs w:val="18"/>
              </w:rPr>
            </w:pPr>
            <w:r>
              <w:rPr>
                <w:sz w:val="18"/>
                <w:szCs w:val="18"/>
              </w:rPr>
              <w:t>1.017</w:t>
            </w:r>
          </w:p>
        </w:tc>
        <w:tc>
          <w:tcPr>
            <w:tcW w:w="1063" w:type="pct"/>
            <w:vMerge/>
            <w:tcBorders>
              <w:left w:val="single" w:sz="4" w:space="0" w:color="auto"/>
              <w:bottom w:val="single" w:sz="4" w:space="0" w:color="auto"/>
              <w:right w:val="double" w:sz="4" w:space="0" w:color="auto"/>
            </w:tcBorders>
            <w:vAlign w:val="center"/>
          </w:tcPr>
          <w:p w:rsidR="00A22D96" w:rsidRPr="000D6D87" w:rsidRDefault="00A22D96" w:rsidP="00A22D96">
            <w:pPr>
              <w:tabs>
                <w:tab w:val="left" w:pos="57"/>
                <w:tab w:val="left" w:pos="596"/>
                <w:tab w:val="left" w:pos="851"/>
              </w:tabs>
              <w:spacing w:line="240" w:lineRule="auto"/>
              <w:ind w:hanging="14"/>
              <w:jc w:val="center"/>
              <w:rPr>
                <w:sz w:val="18"/>
                <w:szCs w:val="18"/>
              </w:rPr>
            </w:pPr>
          </w:p>
        </w:tc>
      </w:tr>
      <w:tr w:rsidR="00A22D96" w:rsidRPr="00FF1ED0" w:rsidTr="00A22D96">
        <w:trPr>
          <w:trHeight w:hRule="exact" w:val="454"/>
        </w:trPr>
        <w:tc>
          <w:tcPr>
            <w:tcW w:w="5000" w:type="pct"/>
            <w:gridSpan w:val="4"/>
            <w:tcBorders>
              <w:top w:val="single" w:sz="4" w:space="0" w:color="auto"/>
              <w:left w:val="double" w:sz="4" w:space="0" w:color="auto"/>
              <w:bottom w:val="single" w:sz="4" w:space="0" w:color="auto"/>
              <w:right w:val="double" w:sz="4" w:space="0" w:color="auto"/>
            </w:tcBorders>
            <w:vAlign w:val="center"/>
          </w:tcPr>
          <w:p w:rsidR="00A22D96" w:rsidRPr="000D6D87" w:rsidRDefault="00A22D96" w:rsidP="00A22D96">
            <w:pPr>
              <w:tabs>
                <w:tab w:val="left" w:pos="57"/>
                <w:tab w:val="left" w:pos="596"/>
                <w:tab w:val="left" w:pos="851"/>
              </w:tabs>
              <w:spacing w:line="240" w:lineRule="auto"/>
              <w:ind w:hanging="14"/>
              <w:jc w:val="center"/>
              <w:rPr>
                <w:sz w:val="18"/>
                <w:szCs w:val="18"/>
              </w:rPr>
            </w:pPr>
            <w:r>
              <w:rPr>
                <w:sz w:val="18"/>
                <w:szCs w:val="18"/>
              </w:rPr>
              <w:t>Byzone - geneniveau 5 OU</w:t>
            </w:r>
            <w:r>
              <w:rPr>
                <w:sz w:val="18"/>
                <w:szCs w:val="18"/>
                <w:vertAlign w:val="subscript"/>
              </w:rPr>
              <w:t>E</w:t>
            </w:r>
            <w:r>
              <w:rPr>
                <w:sz w:val="18"/>
                <w:szCs w:val="18"/>
              </w:rPr>
              <w:t xml:space="preserve"> pr. m</w:t>
            </w:r>
            <w:r>
              <w:rPr>
                <w:sz w:val="18"/>
                <w:szCs w:val="18"/>
                <w:vertAlign w:val="superscript"/>
              </w:rPr>
              <w:t>3</w:t>
            </w:r>
          </w:p>
        </w:tc>
      </w:tr>
      <w:tr w:rsidR="00A22D96" w:rsidRPr="00FF1ED0" w:rsidTr="00A22D96">
        <w:trPr>
          <w:trHeight w:hRule="exact" w:val="454"/>
        </w:trPr>
        <w:tc>
          <w:tcPr>
            <w:tcW w:w="1509" w:type="pct"/>
            <w:tcBorders>
              <w:top w:val="single" w:sz="4" w:space="0" w:color="auto"/>
              <w:left w:val="double" w:sz="4" w:space="0" w:color="auto"/>
              <w:bottom w:val="double" w:sz="4" w:space="0" w:color="auto"/>
              <w:right w:val="single" w:sz="4" w:space="0" w:color="auto"/>
            </w:tcBorders>
            <w:vAlign w:val="center"/>
          </w:tcPr>
          <w:p w:rsidR="00A22D96" w:rsidRDefault="00A22D96" w:rsidP="00A22D96">
            <w:pPr>
              <w:tabs>
                <w:tab w:val="left" w:pos="0"/>
              </w:tabs>
              <w:spacing w:line="240" w:lineRule="auto"/>
              <w:rPr>
                <w:sz w:val="18"/>
                <w:szCs w:val="18"/>
              </w:rPr>
            </w:pPr>
            <w:r>
              <w:rPr>
                <w:sz w:val="18"/>
                <w:szCs w:val="18"/>
              </w:rPr>
              <w:t>Vester Hornum</w:t>
            </w:r>
          </w:p>
        </w:tc>
        <w:tc>
          <w:tcPr>
            <w:tcW w:w="1257" w:type="pct"/>
            <w:tcBorders>
              <w:top w:val="single" w:sz="4" w:space="0" w:color="auto"/>
              <w:left w:val="single" w:sz="4" w:space="0" w:color="auto"/>
              <w:bottom w:val="double" w:sz="4" w:space="0" w:color="auto"/>
              <w:right w:val="single" w:sz="4" w:space="0" w:color="auto"/>
            </w:tcBorders>
            <w:vAlign w:val="center"/>
          </w:tcPr>
          <w:p w:rsidR="00A22D96" w:rsidRPr="000D6D87" w:rsidRDefault="00A22D96" w:rsidP="00A22D96">
            <w:pPr>
              <w:tabs>
                <w:tab w:val="left" w:pos="596"/>
                <w:tab w:val="left" w:pos="851"/>
                <w:tab w:val="left" w:pos="1122"/>
              </w:tabs>
              <w:spacing w:line="240" w:lineRule="auto"/>
              <w:ind w:left="1122" w:hanging="1122"/>
              <w:jc w:val="center"/>
              <w:rPr>
                <w:sz w:val="18"/>
                <w:szCs w:val="18"/>
              </w:rPr>
            </w:pPr>
            <w:r>
              <w:rPr>
                <w:sz w:val="18"/>
                <w:szCs w:val="18"/>
              </w:rPr>
              <w:t>1.330</w:t>
            </w:r>
          </w:p>
        </w:tc>
        <w:tc>
          <w:tcPr>
            <w:tcW w:w="1171" w:type="pct"/>
            <w:tcBorders>
              <w:top w:val="single" w:sz="4" w:space="0" w:color="auto"/>
              <w:left w:val="single" w:sz="4" w:space="0" w:color="auto"/>
              <w:bottom w:val="double" w:sz="4" w:space="0" w:color="auto"/>
              <w:right w:val="single" w:sz="4" w:space="0" w:color="auto"/>
            </w:tcBorders>
            <w:vAlign w:val="center"/>
          </w:tcPr>
          <w:p w:rsidR="00A22D96" w:rsidRDefault="00A22D96" w:rsidP="00A22D96">
            <w:pPr>
              <w:tabs>
                <w:tab w:val="left" w:pos="57"/>
                <w:tab w:val="left" w:pos="596"/>
                <w:tab w:val="left" w:pos="851"/>
              </w:tabs>
              <w:spacing w:line="240" w:lineRule="auto"/>
              <w:ind w:hanging="14"/>
              <w:jc w:val="center"/>
              <w:rPr>
                <w:sz w:val="18"/>
                <w:szCs w:val="18"/>
              </w:rPr>
            </w:pPr>
            <w:r>
              <w:rPr>
                <w:sz w:val="18"/>
                <w:szCs w:val="18"/>
              </w:rPr>
              <w:t>2.675</w:t>
            </w:r>
          </w:p>
        </w:tc>
        <w:tc>
          <w:tcPr>
            <w:tcW w:w="1063" w:type="pct"/>
            <w:tcBorders>
              <w:top w:val="single" w:sz="4" w:space="0" w:color="auto"/>
              <w:left w:val="single" w:sz="4" w:space="0" w:color="auto"/>
              <w:bottom w:val="double" w:sz="4" w:space="0" w:color="auto"/>
              <w:right w:val="double" w:sz="4" w:space="0" w:color="auto"/>
            </w:tcBorders>
            <w:vAlign w:val="center"/>
          </w:tcPr>
          <w:p w:rsidR="00A22D96" w:rsidRPr="000D6D87" w:rsidRDefault="00A22D96" w:rsidP="00A22D96">
            <w:pPr>
              <w:tabs>
                <w:tab w:val="left" w:pos="57"/>
                <w:tab w:val="left" w:pos="596"/>
                <w:tab w:val="left" w:pos="851"/>
              </w:tabs>
              <w:spacing w:line="240" w:lineRule="auto"/>
              <w:ind w:hanging="14"/>
              <w:jc w:val="center"/>
              <w:rPr>
                <w:sz w:val="18"/>
                <w:szCs w:val="18"/>
              </w:rPr>
            </w:pPr>
            <w:r>
              <w:rPr>
                <w:sz w:val="18"/>
                <w:szCs w:val="18"/>
              </w:rPr>
              <w:t>Ja</w:t>
            </w:r>
          </w:p>
        </w:tc>
      </w:tr>
    </w:tbl>
    <w:p w:rsidR="00A22D96" w:rsidRPr="00B106B9" w:rsidRDefault="00A22D96" w:rsidP="00A22D96">
      <w:pPr>
        <w:pStyle w:val="fodnote"/>
      </w:pPr>
      <w:r>
        <w:t xml:space="preserve">         </w:t>
      </w:r>
      <w:r>
        <w:rPr>
          <w:vertAlign w:val="superscript"/>
        </w:rPr>
        <w:t xml:space="preserve">a </w:t>
      </w:r>
      <w:r>
        <w:t>Den er overholdt ved udregning efter FMK modellen</w:t>
      </w:r>
    </w:p>
    <w:p w:rsidR="00A22D96" w:rsidRDefault="00A22D96" w:rsidP="00A22D96"/>
    <w:p w:rsidR="00A22D96" w:rsidRDefault="00A22D96" w:rsidP="00A22D96">
      <w:r>
        <w:lastRenderedPageBreak/>
        <w:t>Det fremgår af tabelen ovenover</w:t>
      </w:r>
      <w:r w:rsidR="00831818">
        <w:t>,</w:t>
      </w:r>
      <w:r>
        <w:t xml:space="preserve"> at geneafstanden ikke er overholdt til samlet bebyggelse ved E</w:t>
      </w:r>
      <w:r>
        <w:t>j</w:t>
      </w:r>
      <w:r>
        <w:t>strupvej 6, 8 samt Vester Hornumvej 72. Der er dog med ansøgningen medsendt en konkret OML-beregning, der viser, at geneniveauerne er nået ved alle ovenstående recipienter.</w:t>
      </w:r>
      <w:r w:rsidRPr="008F4068">
        <w:t xml:space="preserve"> </w:t>
      </w:r>
      <w:r>
        <w:t>En specifik OML-beregning på ejendommens faktiske afkast kan til en hver tid benyttes i stedet for den generealiser</w:t>
      </w:r>
      <w:r>
        <w:t>e</w:t>
      </w:r>
      <w:r>
        <w:t>de OML-beregning (”ny-lugt”), men ikke den ældre FMK model, medmindre der er meget afvigende ventilations forhold. Da det kun er i forhold til ”ny-lugt” modellen lugtgeneniveauet er overskredet kan den konkrete OML-beregning accepteres.</w:t>
      </w:r>
    </w:p>
    <w:p w:rsidR="00A22D96" w:rsidRDefault="00A22D96" w:rsidP="00A22D96"/>
    <w:p w:rsidR="00A22D96" w:rsidRDefault="00A22D96" w:rsidP="00A22D96">
      <w:r>
        <w:t xml:space="preserve">Derudover er det ansøgte projekt i denne sammenhæng meget afvigende fra en slagtesvinestald i almindelige forstand, idet der opføres en </w:t>
      </w:r>
      <w:r w:rsidR="00936304">
        <w:t xml:space="preserve">Agrifarm </w:t>
      </w:r>
      <w:r>
        <w:t>stald. Den er kendetegnet ved at blande naturli</w:t>
      </w:r>
      <w:r>
        <w:t>g</w:t>
      </w:r>
      <w:r>
        <w:t>ventilation med mekanisk ventilation via gulvudsug. Ydermere tilføres der miljøkryds i de fleste eks</w:t>
      </w:r>
      <w:r>
        <w:t>i</w:t>
      </w:r>
      <w:r>
        <w:t>sterende afkast</w:t>
      </w:r>
      <w:r w:rsidR="00831818">
        <w:t>. D</w:t>
      </w:r>
      <w:r>
        <w:t>ette er et lugtændrende tiltag, som ikke kan håndteres i husdyrgodkendelse.dk. Alt i alt giver en konkret OML-beregning derfor en helt anden og mere retvisende lugtspredning end standar</w:t>
      </w:r>
      <w:r w:rsidR="00831818">
        <w:t>d</w:t>
      </w:r>
      <w:r>
        <w:t>en</w:t>
      </w:r>
      <w:r w:rsidR="00831818">
        <w:t>,</w:t>
      </w:r>
      <w:r>
        <w:t xml:space="preserve"> der benyttes i husdyrgodkendelse.dk. </w:t>
      </w:r>
    </w:p>
    <w:p w:rsidR="00A22D96" w:rsidRDefault="00A22D96" w:rsidP="00A22D96"/>
    <w:p w:rsidR="00A22D96" w:rsidRDefault="00A22D96" w:rsidP="00A22D96">
      <w:r>
        <w:t xml:space="preserve">En omfattende redegørelse for fordeling af lugt og OML input data er vedhæftet i bilag </w:t>
      </w:r>
      <w:r w:rsidR="00223C12">
        <w:t>2</w:t>
      </w:r>
      <w:r>
        <w:t>. OML-input og forudsætningen for disser er grundigt gennemgået. Det er kommunens vurdering</w:t>
      </w:r>
      <w:r w:rsidR="00223C12">
        <w:t>,</w:t>
      </w:r>
      <w:r>
        <w:t xml:space="preserve"> at indsendte OML giver et retvisende billede af de faktiske ventilationsforhold, og at resultatet derfor er et væsen</w:t>
      </w:r>
      <w:r>
        <w:t>t</w:t>
      </w:r>
      <w:r>
        <w:t xml:space="preserve">ligt bedre billede på den reelle lugtspredning, end det der er udregnet i husdyrgodkendelse.dk. </w:t>
      </w:r>
    </w:p>
    <w:p w:rsidR="00A22D96" w:rsidRDefault="00A22D96" w:rsidP="00A22D96"/>
    <w:p w:rsidR="00A22D96" w:rsidRDefault="00A22D96" w:rsidP="00A22D96">
      <w:r>
        <w:t>På baggrund af den konkrete OML for 2 forskellige ventilationsscenarier fås nedenstående lugtn</w:t>
      </w:r>
      <w:r>
        <w:t>i</w:t>
      </w:r>
      <w:r>
        <w:t>veauer ved de væsentlige recipienter. Som det fremgår at nedenstående tabel, er lugtgene niveaue</w:t>
      </w:r>
      <w:r>
        <w:t>r</w:t>
      </w:r>
      <w:r>
        <w:t>ne overholdt ved alle omkring boende.</w:t>
      </w:r>
    </w:p>
    <w:p w:rsidR="00A22D96" w:rsidRDefault="00A22D96" w:rsidP="00A22D96"/>
    <w:tbl>
      <w:tblPr>
        <w:tblW w:w="4289" w:type="pct"/>
        <w:tblInd w:w="5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2610"/>
        <w:gridCol w:w="2174"/>
        <w:gridCol w:w="2025"/>
        <w:gridCol w:w="1838"/>
      </w:tblGrid>
      <w:tr w:rsidR="00A22D96" w:rsidRPr="00473CA0" w:rsidTr="00A22D96">
        <w:trPr>
          <w:trHeight w:hRule="exact" w:val="454"/>
        </w:trPr>
        <w:tc>
          <w:tcPr>
            <w:tcW w:w="1509" w:type="pct"/>
            <w:tcBorders>
              <w:top w:val="double" w:sz="4" w:space="0" w:color="auto"/>
              <w:left w:val="double" w:sz="4" w:space="0" w:color="auto"/>
              <w:bottom w:val="double" w:sz="4" w:space="0" w:color="auto"/>
              <w:right w:val="single" w:sz="4" w:space="0" w:color="auto"/>
            </w:tcBorders>
            <w:shd w:val="clear" w:color="auto" w:fill="E0E0E0"/>
            <w:vAlign w:val="center"/>
          </w:tcPr>
          <w:p w:rsidR="00A22D96" w:rsidRPr="00473CA0" w:rsidRDefault="00A22D96" w:rsidP="00A22D96">
            <w:pPr>
              <w:tabs>
                <w:tab w:val="left" w:pos="0"/>
                <w:tab w:val="left" w:pos="851"/>
              </w:tabs>
              <w:spacing w:line="240" w:lineRule="auto"/>
              <w:rPr>
                <w:sz w:val="18"/>
                <w:szCs w:val="18"/>
              </w:rPr>
            </w:pPr>
          </w:p>
        </w:tc>
        <w:tc>
          <w:tcPr>
            <w:tcW w:w="1257" w:type="pct"/>
            <w:tcBorders>
              <w:top w:val="double" w:sz="4" w:space="0" w:color="auto"/>
              <w:left w:val="single" w:sz="4" w:space="0" w:color="auto"/>
              <w:bottom w:val="double" w:sz="4" w:space="0" w:color="auto"/>
              <w:right w:val="single" w:sz="4" w:space="0" w:color="auto"/>
            </w:tcBorders>
            <w:shd w:val="clear" w:color="auto" w:fill="E0E0E0"/>
            <w:vAlign w:val="center"/>
          </w:tcPr>
          <w:p w:rsidR="00A22D96" w:rsidRDefault="00A22D96" w:rsidP="00A22D96">
            <w:pPr>
              <w:tabs>
                <w:tab w:val="left" w:pos="0"/>
                <w:tab w:val="left" w:pos="33"/>
              </w:tabs>
              <w:spacing w:line="240" w:lineRule="auto"/>
              <w:jc w:val="center"/>
              <w:rPr>
                <w:sz w:val="18"/>
                <w:szCs w:val="18"/>
              </w:rPr>
            </w:pPr>
            <w:r>
              <w:rPr>
                <w:sz w:val="18"/>
                <w:szCs w:val="18"/>
              </w:rPr>
              <w:t>afstand (m)</w:t>
            </w:r>
          </w:p>
        </w:tc>
        <w:tc>
          <w:tcPr>
            <w:tcW w:w="1171" w:type="pct"/>
            <w:tcBorders>
              <w:top w:val="double" w:sz="4" w:space="0" w:color="auto"/>
              <w:left w:val="single" w:sz="4" w:space="0" w:color="auto"/>
              <w:bottom w:val="double" w:sz="4" w:space="0" w:color="auto"/>
              <w:right w:val="single" w:sz="4" w:space="0" w:color="auto"/>
            </w:tcBorders>
            <w:shd w:val="clear" w:color="auto" w:fill="E0E0E0"/>
            <w:vAlign w:val="center"/>
          </w:tcPr>
          <w:p w:rsidR="00A22D96" w:rsidRDefault="00A22D96" w:rsidP="00A22D96">
            <w:pPr>
              <w:tabs>
                <w:tab w:val="left" w:pos="851"/>
                <w:tab w:val="left" w:pos="1122"/>
              </w:tabs>
              <w:spacing w:line="240" w:lineRule="auto"/>
              <w:ind w:left="1122" w:hanging="1088"/>
              <w:jc w:val="center"/>
              <w:rPr>
                <w:sz w:val="18"/>
                <w:szCs w:val="18"/>
              </w:rPr>
            </w:pPr>
            <w:r>
              <w:rPr>
                <w:sz w:val="18"/>
                <w:szCs w:val="18"/>
              </w:rPr>
              <w:t>Case_</w:t>
            </w:r>
            <w:proofErr w:type="gramStart"/>
            <w:r>
              <w:rPr>
                <w:sz w:val="18"/>
                <w:szCs w:val="18"/>
              </w:rPr>
              <w:t>10%</w:t>
            </w:r>
            <w:proofErr w:type="gramEnd"/>
          </w:p>
        </w:tc>
        <w:tc>
          <w:tcPr>
            <w:tcW w:w="1063" w:type="pct"/>
            <w:tcBorders>
              <w:top w:val="double" w:sz="4" w:space="0" w:color="auto"/>
              <w:left w:val="single" w:sz="4" w:space="0" w:color="auto"/>
              <w:bottom w:val="double" w:sz="4" w:space="0" w:color="auto"/>
              <w:right w:val="double" w:sz="4" w:space="0" w:color="auto"/>
            </w:tcBorders>
            <w:shd w:val="clear" w:color="auto" w:fill="E0E0E0"/>
            <w:vAlign w:val="center"/>
          </w:tcPr>
          <w:p w:rsidR="00A22D96" w:rsidRPr="00473CA0" w:rsidRDefault="00A22D96" w:rsidP="00A22D96">
            <w:pPr>
              <w:tabs>
                <w:tab w:val="left" w:pos="851"/>
                <w:tab w:val="left" w:pos="1122"/>
              </w:tabs>
              <w:spacing w:line="240" w:lineRule="auto"/>
              <w:ind w:left="1122" w:hanging="1088"/>
              <w:jc w:val="center"/>
              <w:rPr>
                <w:sz w:val="18"/>
                <w:szCs w:val="18"/>
              </w:rPr>
            </w:pPr>
            <w:r>
              <w:rPr>
                <w:sz w:val="18"/>
                <w:szCs w:val="18"/>
              </w:rPr>
              <w:t>Case_18</w:t>
            </w:r>
          </w:p>
        </w:tc>
      </w:tr>
      <w:tr w:rsidR="00A22D96" w:rsidRPr="00473CA0" w:rsidTr="00A22D96">
        <w:trPr>
          <w:trHeight w:hRule="exact" w:val="454"/>
        </w:trPr>
        <w:tc>
          <w:tcPr>
            <w:tcW w:w="5000" w:type="pct"/>
            <w:gridSpan w:val="4"/>
            <w:tcBorders>
              <w:top w:val="double" w:sz="4" w:space="0" w:color="auto"/>
              <w:left w:val="double" w:sz="4" w:space="0" w:color="auto"/>
              <w:bottom w:val="single" w:sz="4" w:space="0" w:color="auto"/>
              <w:right w:val="double" w:sz="4" w:space="0" w:color="auto"/>
            </w:tcBorders>
            <w:vAlign w:val="center"/>
          </w:tcPr>
          <w:p w:rsidR="00A22D96" w:rsidRPr="00286B4F" w:rsidRDefault="00A22D96" w:rsidP="00A22D96">
            <w:pPr>
              <w:tabs>
                <w:tab w:val="left" w:pos="851"/>
                <w:tab w:val="left" w:pos="1122"/>
              </w:tabs>
              <w:spacing w:line="240" w:lineRule="auto"/>
              <w:ind w:left="1122" w:hanging="1088"/>
              <w:jc w:val="center"/>
              <w:rPr>
                <w:sz w:val="18"/>
                <w:szCs w:val="18"/>
                <w:vertAlign w:val="superscript"/>
              </w:rPr>
            </w:pPr>
            <w:r>
              <w:rPr>
                <w:sz w:val="18"/>
                <w:szCs w:val="18"/>
              </w:rPr>
              <w:t>Enkel bolig - geneniveau 15 OU</w:t>
            </w:r>
            <w:r>
              <w:rPr>
                <w:sz w:val="18"/>
                <w:szCs w:val="18"/>
                <w:vertAlign w:val="subscript"/>
              </w:rPr>
              <w:t>E</w:t>
            </w:r>
            <w:r>
              <w:rPr>
                <w:sz w:val="18"/>
                <w:szCs w:val="18"/>
              </w:rPr>
              <w:t xml:space="preserve"> pr. m</w:t>
            </w:r>
            <w:r>
              <w:rPr>
                <w:sz w:val="18"/>
                <w:szCs w:val="18"/>
                <w:vertAlign w:val="superscript"/>
              </w:rPr>
              <w:t>3</w:t>
            </w: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Pr="00473CA0" w:rsidRDefault="00A22D96" w:rsidP="00A22D96">
            <w:pPr>
              <w:tabs>
                <w:tab w:val="left" w:pos="0"/>
                <w:tab w:val="left" w:pos="851"/>
              </w:tabs>
              <w:spacing w:line="240" w:lineRule="auto"/>
              <w:rPr>
                <w:sz w:val="18"/>
                <w:szCs w:val="18"/>
              </w:rPr>
            </w:pPr>
            <w:r>
              <w:rPr>
                <w:sz w:val="18"/>
                <w:szCs w:val="18"/>
              </w:rPr>
              <w:t>Ejstrupvej 36</w:t>
            </w:r>
          </w:p>
        </w:tc>
        <w:tc>
          <w:tcPr>
            <w:tcW w:w="1257"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556</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12</w:t>
            </w:r>
          </w:p>
        </w:tc>
        <w:tc>
          <w:tcPr>
            <w:tcW w:w="1063" w:type="pct"/>
            <w:tcBorders>
              <w:top w:val="single" w:sz="4" w:space="0" w:color="auto"/>
              <w:left w:val="single" w:sz="4" w:space="0" w:color="auto"/>
              <w:right w:val="double" w:sz="4" w:space="0" w:color="auto"/>
            </w:tcBorders>
            <w:vAlign w:val="center"/>
          </w:tcPr>
          <w:p w:rsidR="00A22D96" w:rsidRPr="00473CA0" w:rsidRDefault="00A22D96" w:rsidP="00A22D96">
            <w:pPr>
              <w:tabs>
                <w:tab w:val="left" w:pos="851"/>
                <w:tab w:val="left" w:pos="1122"/>
              </w:tabs>
              <w:spacing w:line="240" w:lineRule="auto"/>
              <w:ind w:left="1122" w:hanging="1088"/>
              <w:jc w:val="center"/>
              <w:rPr>
                <w:sz w:val="18"/>
                <w:szCs w:val="18"/>
              </w:rPr>
            </w:pPr>
            <w:r>
              <w:rPr>
                <w:sz w:val="18"/>
                <w:szCs w:val="18"/>
              </w:rPr>
              <w:t>12</w:t>
            </w: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 w:val="left" w:pos="851"/>
              </w:tabs>
              <w:spacing w:line="240" w:lineRule="auto"/>
              <w:rPr>
                <w:sz w:val="18"/>
                <w:szCs w:val="18"/>
              </w:rPr>
            </w:pPr>
            <w:r>
              <w:rPr>
                <w:sz w:val="18"/>
                <w:szCs w:val="18"/>
              </w:rPr>
              <w:t>Ejstrupvej 12</w:t>
            </w:r>
          </w:p>
        </w:tc>
        <w:tc>
          <w:tcPr>
            <w:tcW w:w="1257"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704</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10</w:t>
            </w:r>
          </w:p>
        </w:tc>
        <w:tc>
          <w:tcPr>
            <w:tcW w:w="1063" w:type="pct"/>
            <w:tcBorders>
              <w:top w:val="single" w:sz="4" w:space="0" w:color="auto"/>
              <w:left w:val="single" w:sz="4" w:space="0" w:color="auto"/>
              <w:right w:val="double" w:sz="4" w:space="0" w:color="auto"/>
            </w:tcBorders>
            <w:vAlign w:val="center"/>
          </w:tcPr>
          <w:p w:rsidR="00A22D96" w:rsidRDefault="00A22D96" w:rsidP="00A22D96">
            <w:pPr>
              <w:tabs>
                <w:tab w:val="left" w:pos="851"/>
                <w:tab w:val="left" w:pos="1122"/>
              </w:tabs>
              <w:spacing w:line="240" w:lineRule="auto"/>
              <w:ind w:left="1122" w:hanging="1088"/>
              <w:jc w:val="center"/>
              <w:rPr>
                <w:sz w:val="18"/>
                <w:szCs w:val="18"/>
              </w:rPr>
            </w:pPr>
            <w:r>
              <w:rPr>
                <w:sz w:val="18"/>
                <w:szCs w:val="18"/>
              </w:rPr>
              <w:t>10</w:t>
            </w:r>
          </w:p>
        </w:tc>
      </w:tr>
      <w:tr w:rsidR="00A22D96" w:rsidRPr="00473CA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 w:val="left" w:pos="851"/>
              </w:tabs>
              <w:spacing w:line="240" w:lineRule="auto"/>
              <w:rPr>
                <w:sz w:val="18"/>
                <w:szCs w:val="18"/>
              </w:rPr>
            </w:pPr>
            <w:r>
              <w:rPr>
                <w:sz w:val="18"/>
                <w:szCs w:val="18"/>
              </w:rPr>
              <w:t>Vester Hornumvej 125</w:t>
            </w:r>
          </w:p>
        </w:tc>
        <w:tc>
          <w:tcPr>
            <w:tcW w:w="1257" w:type="pct"/>
            <w:tcBorders>
              <w:top w:val="single" w:sz="4" w:space="0" w:color="auto"/>
              <w:left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782</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0"/>
                <w:tab w:val="left" w:pos="33"/>
              </w:tabs>
              <w:spacing w:line="240" w:lineRule="auto"/>
              <w:jc w:val="center"/>
              <w:rPr>
                <w:sz w:val="18"/>
                <w:szCs w:val="18"/>
              </w:rPr>
            </w:pPr>
            <w:r>
              <w:rPr>
                <w:sz w:val="18"/>
                <w:szCs w:val="18"/>
              </w:rPr>
              <w:t>7</w:t>
            </w:r>
          </w:p>
        </w:tc>
        <w:tc>
          <w:tcPr>
            <w:tcW w:w="1063" w:type="pct"/>
            <w:tcBorders>
              <w:left w:val="single" w:sz="4" w:space="0" w:color="auto"/>
              <w:right w:val="double" w:sz="4" w:space="0" w:color="auto"/>
            </w:tcBorders>
            <w:vAlign w:val="center"/>
          </w:tcPr>
          <w:p w:rsidR="00A22D96" w:rsidRDefault="00A22D96" w:rsidP="00A22D96">
            <w:pPr>
              <w:tabs>
                <w:tab w:val="left" w:pos="851"/>
                <w:tab w:val="left" w:pos="1122"/>
              </w:tabs>
              <w:spacing w:line="240" w:lineRule="auto"/>
              <w:ind w:left="1122" w:hanging="1088"/>
              <w:jc w:val="center"/>
              <w:rPr>
                <w:sz w:val="18"/>
                <w:szCs w:val="18"/>
              </w:rPr>
            </w:pPr>
            <w:r>
              <w:rPr>
                <w:sz w:val="18"/>
                <w:szCs w:val="18"/>
              </w:rPr>
              <w:t>7</w:t>
            </w:r>
          </w:p>
        </w:tc>
      </w:tr>
      <w:tr w:rsidR="00A22D96" w:rsidRPr="00FF1ED0" w:rsidTr="00A22D96">
        <w:trPr>
          <w:trHeight w:hRule="exact" w:val="454"/>
        </w:trPr>
        <w:tc>
          <w:tcPr>
            <w:tcW w:w="5000" w:type="pct"/>
            <w:gridSpan w:val="4"/>
            <w:tcBorders>
              <w:top w:val="single" w:sz="4" w:space="0" w:color="auto"/>
              <w:left w:val="double" w:sz="4" w:space="0" w:color="auto"/>
              <w:bottom w:val="single" w:sz="4" w:space="0" w:color="auto"/>
              <w:right w:val="double" w:sz="4" w:space="0" w:color="auto"/>
            </w:tcBorders>
            <w:vAlign w:val="center"/>
          </w:tcPr>
          <w:p w:rsidR="00A22D96" w:rsidRPr="00FE5ACE" w:rsidRDefault="00A22D96" w:rsidP="00A22D96">
            <w:pPr>
              <w:tabs>
                <w:tab w:val="left" w:pos="1120"/>
              </w:tabs>
              <w:spacing w:line="240" w:lineRule="auto"/>
              <w:ind w:left="-14"/>
              <w:jc w:val="center"/>
              <w:rPr>
                <w:sz w:val="18"/>
                <w:szCs w:val="18"/>
              </w:rPr>
            </w:pPr>
            <w:r>
              <w:rPr>
                <w:sz w:val="18"/>
                <w:szCs w:val="18"/>
              </w:rPr>
              <w:t>Samlet bebyggelse - geneniveau 7 OU</w:t>
            </w:r>
            <w:r>
              <w:rPr>
                <w:sz w:val="18"/>
                <w:szCs w:val="18"/>
                <w:vertAlign w:val="subscript"/>
              </w:rPr>
              <w:t>E</w:t>
            </w:r>
            <w:r>
              <w:rPr>
                <w:sz w:val="18"/>
                <w:szCs w:val="18"/>
              </w:rPr>
              <w:t xml:space="preserve"> pr. m</w:t>
            </w:r>
            <w:r>
              <w:rPr>
                <w:sz w:val="18"/>
                <w:szCs w:val="18"/>
                <w:vertAlign w:val="superscript"/>
              </w:rPr>
              <w:t>3</w:t>
            </w:r>
          </w:p>
        </w:tc>
      </w:tr>
      <w:tr w:rsidR="00A22D96" w:rsidRPr="00FF1ED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Pr="00FE5ACE" w:rsidRDefault="00A22D96" w:rsidP="00A22D96">
            <w:pPr>
              <w:tabs>
                <w:tab w:val="left" w:pos="0"/>
              </w:tabs>
              <w:spacing w:line="240" w:lineRule="auto"/>
              <w:rPr>
                <w:sz w:val="18"/>
                <w:szCs w:val="18"/>
              </w:rPr>
            </w:pPr>
            <w:r>
              <w:rPr>
                <w:sz w:val="18"/>
                <w:szCs w:val="18"/>
              </w:rPr>
              <w:t>Ejstrupvej 6</w:t>
            </w:r>
          </w:p>
        </w:tc>
        <w:tc>
          <w:tcPr>
            <w:tcW w:w="1257" w:type="pct"/>
            <w:tcBorders>
              <w:top w:val="single" w:sz="4" w:space="0" w:color="auto"/>
              <w:left w:val="single" w:sz="4" w:space="0" w:color="auto"/>
              <w:right w:val="single" w:sz="4" w:space="0" w:color="auto"/>
            </w:tcBorders>
            <w:vAlign w:val="center"/>
          </w:tcPr>
          <w:p w:rsidR="00A22D96" w:rsidRDefault="00A22D96" w:rsidP="00A22D96">
            <w:pPr>
              <w:tabs>
                <w:tab w:val="left" w:pos="1120"/>
              </w:tabs>
              <w:spacing w:line="240" w:lineRule="auto"/>
              <w:ind w:left="-14"/>
              <w:jc w:val="center"/>
              <w:rPr>
                <w:sz w:val="18"/>
                <w:szCs w:val="18"/>
              </w:rPr>
            </w:pPr>
            <w:r>
              <w:rPr>
                <w:sz w:val="18"/>
                <w:szCs w:val="18"/>
              </w:rPr>
              <w:t>895</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1120"/>
              </w:tabs>
              <w:spacing w:line="240" w:lineRule="auto"/>
              <w:ind w:left="-14"/>
              <w:jc w:val="center"/>
              <w:rPr>
                <w:sz w:val="18"/>
                <w:szCs w:val="18"/>
              </w:rPr>
            </w:pPr>
            <w:r>
              <w:rPr>
                <w:sz w:val="18"/>
                <w:szCs w:val="18"/>
              </w:rPr>
              <w:t>7</w:t>
            </w:r>
          </w:p>
        </w:tc>
        <w:tc>
          <w:tcPr>
            <w:tcW w:w="1063" w:type="pct"/>
            <w:tcBorders>
              <w:top w:val="single" w:sz="4" w:space="0" w:color="auto"/>
              <w:left w:val="single" w:sz="4" w:space="0" w:color="auto"/>
              <w:right w:val="double" w:sz="4" w:space="0" w:color="auto"/>
            </w:tcBorders>
            <w:vAlign w:val="center"/>
          </w:tcPr>
          <w:p w:rsidR="00A22D96" w:rsidRPr="001147D4" w:rsidRDefault="00A22D96" w:rsidP="00A22D96">
            <w:pPr>
              <w:tabs>
                <w:tab w:val="left" w:pos="1120"/>
              </w:tabs>
              <w:spacing w:line="240" w:lineRule="auto"/>
              <w:ind w:left="-14"/>
              <w:jc w:val="center"/>
              <w:rPr>
                <w:sz w:val="18"/>
                <w:szCs w:val="18"/>
              </w:rPr>
            </w:pPr>
            <w:r>
              <w:rPr>
                <w:sz w:val="18"/>
                <w:szCs w:val="18"/>
              </w:rPr>
              <w:t>7</w:t>
            </w:r>
          </w:p>
        </w:tc>
      </w:tr>
      <w:tr w:rsidR="00A22D96" w:rsidRPr="00FF1ED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Default="00A22D96" w:rsidP="00A22D96">
            <w:pPr>
              <w:tabs>
                <w:tab w:val="left" w:pos="0"/>
              </w:tabs>
              <w:spacing w:line="240" w:lineRule="auto"/>
              <w:rPr>
                <w:sz w:val="18"/>
                <w:szCs w:val="18"/>
              </w:rPr>
            </w:pPr>
            <w:r>
              <w:rPr>
                <w:sz w:val="18"/>
                <w:szCs w:val="18"/>
              </w:rPr>
              <w:t>Ejstrupvej 8</w:t>
            </w:r>
          </w:p>
        </w:tc>
        <w:tc>
          <w:tcPr>
            <w:tcW w:w="1257" w:type="pct"/>
            <w:tcBorders>
              <w:left w:val="single" w:sz="4" w:space="0" w:color="auto"/>
              <w:right w:val="single" w:sz="4" w:space="0" w:color="auto"/>
            </w:tcBorders>
            <w:vAlign w:val="center"/>
          </w:tcPr>
          <w:p w:rsidR="00A22D96" w:rsidRDefault="00A22D96" w:rsidP="00A22D96">
            <w:pPr>
              <w:tabs>
                <w:tab w:val="left" w:pos="1120"/>
              </w:tabs>
              <w:spacing w:line="240" w:lineRule="auto"/>
              <w:ind w:left="-14"/>
              <w:jc w:val="center"/>
              <w:rPr>
                <w:sz w:val="18"/>
                <w:szCs w:val="18"/>
              </w:rPr>
            </w:pPr>
            <w:r>
              <w:rPr>
                <w:sz w:val="18"/>
                <w:szCs w:val="18"/>
              </w:rPr>
              <w:t>882</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1120"/>
              </w:tabs>
              <w:spacing w:line="240" w:lineRule="auto"/>
              <w:ind w:left="-14"/>
              <w:jc w:val="center"/>
              <w:rPr>
                <w:sz w:val="18"/>
                <w:szCs w:val="18"/>
              </w:rPr>
            </w:pPr>
            <w:r>
              <w:rPr>
                <w:sz w:val="18"/>
                <w:szCs w:val="18"/>
              </w:rPr>
              <w:t>7</w:t>
            </w:r>
          </w:p>
        </w:tc>
        <w:tc>
          <w:tcPr>
            <w:tcW w:w="1063" w:type="pct"/>
            <w:tcBorders>
              <w:left w:val="single" w:sz="4" w:space="0" w:color="auto"/>
              <w:right w:val="double" w:sz="4" w:space="0" w:color="auto"/>
            </w:tcBorders>
            <w:vAlign w:val="center"/>
          </w:tcPr>
          <w:p w:rsidR="00A22D96" w:rsidRDefault="00A22D96" w:rsidP="00A22D96">
            <w:pPr>
              <w:tabs>
                <w:tab w:val="left" w:pos="1120"/>
              </w:tabs>
              <w:spacing w:line="240" w:lineRule="auto"/>
              <w:ind w:left="-14"/>
              <w:jc w:val="center"/>
              <w:rPr>
                <w:sz w:val="18"/>
                <w:szCs w:val="18"/>
              </w:rPr>
            </w:pPr>
            <w:r>
              <w:rPr>
                <w:sz w:val="18"/>
                <w:szCs w:val="18"/>
              </w:rPr>
              <w:t>7</w:t>
            </w:r>
          </w:p>
        </w:tc>
      </w:tr>
      <w:tr w:rsidR="00A22D96" w:rsidRPr="00FF1ED0" w:rsidTr="00A22D96">
        <w:trPr>
          <w:trHeight w:hRule="exact" w:val="454"/>
        </w:trPr>
        <w:tc>
          <w:tcPr>
            <w:tcW w:w="1509" w:type="pct"/>
            <w:tcBorders>
              <w:top w:val="single" w:sz="4" w:space="0" w:color="auto"/>
              <w:left w:val="double" w:sz="4" w:space="0" w:color="auto"/>
              <w:bottom w:val="single" w:sz="4" w:space="0" w:color="auto"/>
              <w:right w:val="single" w:sz="4" w:space="0" w:color="auto"/>
            </w:tcBorders>
            <w:vAlign w:val="center"/>
          </w:tcPr>
          <w:p w:rsidR="00A22D96" w:rsidRPr="000D6D87" w:rsidRDefault="00A22D96" w:rsidP="00A22D96">
            <w:pPr>
              <w:tabs>
                <w:tab w:val="left" w:pos="0"/>
              </w:tabs>
              <w:spacing w:line="240" w:lineRule="auto"/>
              <w:rPr>
                <w:sz w:val="18"/>
                <w:szCs w:val="18"/>
              </w:rPr>
            </w:pPr>
            <w:r>
              <w:rPr>
                <w:sz w:val="18"/>
                <w:szCs w:val="18"/>
              </w:rPr>
              <w:t>Vester Hornumvej 72</w:t>
            </w:r>
          </w:p>
        </w:tc>
        <w:tc>
          <w:tcPr>
            <w:tcW w:w="1257" w:type="pct"/>
            <w:tcBorders>
              <w:left w:val="single" w:sz="4" w:space="0" w:color="auto"/>
              <w:bottom w:val="single" w:sz="4" w:space="0" w:color="auto"/>
              <w:right w:val="single" w:sz="4" w:space="0" w:color="auto"/>
            </w:tcBorders>
            <w:vAlign w:val="center"/>
          </w:tcPr>
          <w:p w:rsidR="00A22D96" w:rsidRDefault="00A22D96" w:rsidP="00A22D96">
            <w:pPr>
              <w:tabs>
                <w:tab w:val="left" w:pos="57"/>
                <w:tab w:val="left" w:pos="596"/>
                <w:tab w:val="left" w:pos="851"/>
              </w:tabs>
              <w:spacing w:line="240" w:lineRule="auto"/>
              <w:ind w:hanging="14"/>
              <w:jc w:val="center"/>
              <w:rPr>
                <w:sz w:val="18"/>
                <w:szCs w:val="18"/>
              </w:rPr>
            </w:pPr>
            <w:r>
              <w:rPr>
                <w:sz w:val="18"/>
                <w:szCs w:val="18"/>
              </w:rPr>
              <w:t>1.020</w:t>
            </w:r>
          </w:p>
        </w:tc>
        <w:tc>
          <w:tcPr>
            <w:tcW w:w="1171" w:type="pct"/>
            <w:tcBorders>
              <w:top w:val="single" w:sz="4" w:space="0" w:color="auto"/>
              <w:left w:val="single" w:sz="4" w:space="0" w:color="auto"/>
              <w:bottom w:val="single" w:sz="4" w:space="0" w:color="auto"/>
              <w:right w:val="single" w:sz="4" w:space="0" w:color="auto"/>
            </w:tcBorders>
            <w:vAlign w:val="center"/>
          </w:tcPr>
          <w:p w:rsidR="00A22D96" w:rsidRDefault="00A22D96" w:rsidP="00A22D96">
            <w:pPr>
              <w:tabs>
                <w:tab w:val="left" w:pos="57"/>
                <w:tab w:val="left" w:pos="596"/>
                <w:tab w:val="left" w:pos="851"/>
              </w:tabs>
              <w:spacing w:line="240" w:lineRule="auto"/>
              <w:ind w:hanging="14"/>
              <w:jc w:val="center"/>
              <w:rPr>
                <w:sz w:val="18"/>
                <w:szCs w:val="18"/>
              </w:rPr>
            </w:pPr>
            <w:r>
              <w:rPr>
                <w:sz w:val="18"/>
                <w:szCs w:val="18"/>
              </w:rPr>
              <w:t>6</w:t>
            </w:r>
          </w:p>
        </w:tc>
        <w:tc>
          <w:tcPr>
            <w:tcW w:w="1063" w:type="pct"/>
            <w:tcBorders>
              <w:left w:val="single" w:sz="4" w:space="0" w:color="auto"/>
              <w:bottom w:val="single" w:sz="4" w:space="0" w:color="auto"/>
              <w:right w:val="double" w:sz="4" w:space="0" w:color="auto"/>
            </w:tcBorders>
            <w:vAlign w:val="center"/>
          </w:tcPr>
          <w:p w:rsidR="00A22D96" w:rsidRPr="000D6D87" w:rsidRDefault="00A22D96" w:rsidP="00A22D96">
            <w:pPr>
              <w:tabs>
                <w:tab w:val="left" w:pos="57"/>
                <w:tab w:val="left" w:pos="596"/>
                <w:tab w:val="left" w:pos="851"/>
              </w:tabs>
              <w:spacing w:line="240" w:lineRule="auto"/>
              <w:ind w:hanging="14"/>
              <w:jc w:val="center"/>
              <w:rPr>
                <w:sz w:val="18"/>
                <w:szCs w:val="18"/>
              </w:rPr>
            </w:pPr>
            <w:r>
              <w:rPr>
                <w:sz w:val="18"/>
                <w:szCs w:val="18"/>
              </w:rPr>
              <w:t>6</w:t>
            </w:r>
          </w:p>
        </w:tc>
      </w:tr>
      <w:tr w:rsidR="00A22D96" w:rsidRPr="00FF1ED0" w:rsidTr="00A22D96">
        <w:trPr>
          <w:trHeight w:hRule="exact" w:val="454"/>
        </w:trPr>
        <w:tc>
          <w:tcPr>
            <w:tcW w:w="5000" w:type="pct"/>
            <w:gridSpan w:val="4"/>
            <w:tcBorders>
              <w:top w:val="single" w:sz="4" w:space="0" w:color="auto"/>
              <w:left w:val="double" w:sz="4" w:space="0" w:color="auto"/>
              <w:bottom w:val="single" w:sz="4" w:space="0" w:color="auto"/>
              <w:right w:val="double" w:sz="4" w:space="0" w:color="auto"/>
            </w:tcBorders>
            <w:vAlign w:val="center"/>
          </w:tcPr>
          <w:p w:rsidR="00A22D96" w:rsidRPr="000D6D87" w:rsidRDefault="00A22D96" w:rsidP="00A22D96">
            <w:pPr>
              <w:tabs>
                <w:tab w:val="left" w:pos="57"/>
                <w:tab w:val="left" w:pos="596"/>
                <w:tab w:val="left" w:pos="851"/>
              </w:tabs>
              <w:spacing w:line="240" w:lineRule="auto"/>
              <w:ind w:hanging="14"/>
              <w:jc w:val="center"/>
              <w:rPr>
                <w:sz w:val="18"/>
                <w:szCs w:val="18"/>
              </w:rPr>
            </w:pPr>
            <w:r>
              <w:rPr>
                <w:sz w:val="18"/>
                <w:szCs w:val="18"/>
              </w:rPr>
              <w:t>Byzone - geneniveau 5 OU</w:t>
            </w:r>
            <w:r>
              <w:rPr>
                <w:sz w:val="18"/>
                <w:szCs w:val="18"/>
                <w:vertAlign w:val="subscript"/>
              </w:rPr>
              <w:t>E</w:t>
            </w:r>
            <w:r>
              <w:rPr>
                <w:sz w:val="18"/>
                <w:szCs w:val="18"/>
              </w:rPr>
              <w:t xml:space="preserve"> pr. m</w:t>
            </w:r>
            <w:r>
              <w:rPr>
                <w:sz w:val="18"/>
                <w:szCs w:val="18"/>
                <w:vertAlign w:val="superscript"/>
              </w:rPr>
              <w:t>3</w:t>
            </w:r>
          </w:p>
        </w:tc>
      </w:tr>
      <w:tr w:rsidR="00A22D96" w:rsidRPr="00FF1ED0" w:rsidTr="00A22D96">
        <w:trPr>
          <w:trHeight w:hRule="exact" w:val="454"/>
        </w:trPr>
        <w:tc>
          <w:tcPr>
            <w:tcW w:w="1509" w:type="pct"/>
            <w:tcBorders>
              <w:top w:val="single" w:sz="4" w:space="0" w:color="auto"/>
              <w:left w:val="double" w:sz="4" w:space="0" w:color="auto"/>
              <w:bottom w:val="double" w:sz="4" w:space="0" w:color="auto"/>
              <w:right w:val="single" w:sz="4" w:space="0" w:color="auto"/>
            </w:tcBorders>
            <w:vAlign w:val="center"/>
          </w:tcPr>
          <w:p w:rsidR="00A22D96" w:rsidRDefault="00A22D96" w:rsidP="00A22D96">
            <w:pPr>
              <w:tabs>
                <w:tab w:val="left" w:pos="0"/>
              </w:tabs>
              <w:spacing w:line="240" w:lineRule="auto"/>
              <w:rPr>
                <w:sz w:val="18"/>
                <w:szCs w:val="18"/>
              </w:rPr>
            </w:pPr>
            <w:r>
              <w:rPr>
                <w:sz w:val="18"/>
                <w:szCs w:val="18"/>
              </w:rPr>
              <w:t>Vester Hornum</w:t>
            </w:r>
          </w:p>
        </w:tc>
        <w:tc>
          <w:tcPr>
            <w:tcW w:w="1257" w:type="pct"/>
            <w:tcBorders>
              <w:top w:val="single" w:sz="4" w:space="0" w:color="auto"/>
              <w:left w:val="single" w:sz="4" w:space="0" w:color="auto"/>
              <w:bottom w:val="double" w:sz="4" w:space="0" w:color="auto"/>
              <w:right w:val="single" w:sz="4" w:space="0" w:color="auto"/>
            </w:tcBorders>
            <w:vAlign w:val="center"/>
          </w:tcPr>
          <w:p w:rsidR="00A22D96" w:rsidRPr="000D6D87" w:rsidRDefault="00A22D96" w:rsidP="00A22D96">
            <w:pPr>
              <w:tabs>
                <w:tab w:val="left" w:pos="596"/>
                <w:tab w:val="left" w:pos="851"/>
                <w:tab w:val="left" w:pos="1122"/>
              </w:tabs>
              <w:spacing w:line="240" w:lineRule="auto"/>
              <w:ind w:left="1122" w:hanging="1122"/>
              <w:jc w:val="center"/>
              <w:rPr>
                <w:sz w:val="18"/>
                <w:szCs w:val="18"/>
              </w:rPr>
            </w:pPr>
            <w:r>
              <w:rPr>
                <w:sz w:val="18"/>
                <w:szCs w:val="18"/>
              </w:rPr>
              <w:t>2.650</w:t>
            </w:r>
          </w:p>
        </w:tc>
        <w:tc>
          <w:tcPr>
            <w:tcW w:w="1171" w:type="pct"/>
            <w:tcBorders>
              <w:top w:val="single" w:sz="4" w:space="0" w:color="auto"/>
              <w:left w:val="single" w:sz="4" w:space="0" w:color="auto"/>
              <w:bottom w:val="double" w:sz="4" w:space="0" w:color="auto"/>
              <w:right w:val="single" w:sz="4" w:space="0" w:color="auto"/>
            </w:tcBorders>
            <w:vAlign w:val="center"/>
          </w:tcPr>
          <w:p w:rsidR="00A22D96" w:rsidRDefault="00A22D96" w:rsidP="00A22D96">
            <w:pPr>
              <w:tabs>
                <w:tab w:val="left" w:pos="57"/>
                <w:tab w:val="left" w:pos="596"/>
                <w:tab w:val="left" w:pos="851"/>
              </w:tabs>
              <w:spacing w:line="240" w:lineRule="auto"/>
              <w:ind w:hanging="14"/>
              <w:jc w:val="center"/>
              <w:rPr>
                <w:sz w:val="18"/>
                <w:szCs w:val="18"/>
              </w:rPr>
            </w:pPr>
            <w:r>
              <w:rPr>
                <w:sz w:val="18"/>
                <w:szCs w:val="18"/>
              </w:rPr>
              <w:t>≤ 5</w:t>
            </w:r>
          </w:p>
        </w:tc>
        <w:tc>
          <w:tcPr>
            <w:tcW w:w="1063" w:type="pct"/>
            <w:tcBorders>
              <w:top w:val="single" w:sz="4" w:space="0" w:color="auto"/>
              <w:left w:val="single" w:sz="4" w:space="0" w:color="auto"/>
              <w:bottom w:val="double" w:sz="4" w:space="0" w:color="auto"/>
              <w:right w:val="double" w:sz="4" w:space="0" w:color="auto"/>
            </w:tcBorders>
            <w:vAlign w:val="center"/>
          </w:tcPr>
          <w:p w:rsidR="00A22D96" w:rsidRPr="000D6D87" w:rsidRDefault="00A22D96" w:rsidP="00A22D96">
            <w:pPr>
              <w:tabs>
                <w:tab w:val="left" w:pos="57"/>
                <w:tab w:val="left" w:pos="596"/>
                <w:tab w:val="left" w:pos="851"/>
              </w:tabs>
              <w:spacing w:line="240" w:lineRule="auto"/>
              <w:ind w:hanging="14"/>
              <w:jc w:val="center"/>
              <w:rPr>
                <w:sz w:val="18"/>
                <w:szCs w:val="18"/>
              </w:rPr>
            </w:pPr>
            <w:r>
              <w:rPr>
                <w:sz w:val="18"/>
                <w:szCs w:val="18"/>
              </w:rPr>
              <w:t>≤ 4</w:t>
            </w:r>
          </w:p>
        </w:tc>
      </w:tr>
    </w:tbl>
    <w:p w:rsidR="00A22D96" w:rsidRDefault="00A22D96" w:rsidP="00A22D96"/>
    <w:p w:rsidR="00A22D96" w:rsidRDefault="00A22D96" w:rsidP="00A22D96"/>
    <w:p w:rsidR="00A22D96" w:rsidRPr="003C6973" w:rsidRDefault="00A22D96" w:rsidP="00A22D96">
      <w:r w:rsidRPr="003C6973">
        <w:t xml:space="preserve">For at </w:t>
      </w:r>
      <w:r>
        <w:t>reducere</w:t>
      </w:r>
      <w:r w:rsidRPr="003C6973">
        <w:t xml:space="preserve"> lugt</w:t>
      </w:r>
      <w:r>
        <w:t>gener hos omkringboende</w:t>
      </w:r>
      <w:r w:rsidRPr="003C6973">
        <w:t xml:space="preserve"> ændres der på afkast i eksisterende klimastald</w:t>
      </w:r>
      <w:r>
        <w:t xml:space="preserve">e. Dels ved at øge kapaciteten på afkast 1-5, dels ved at der </w:t>
      </w:r>
      <w:r w:rsidRPr="003C6973">
        <w:t>påføres miljøkryds</w:t>
      </w:r>
      <w:r>
        <w:t xml:space="preserve"> i afkast til klimastald 1-8</w:t>
      </w:r>
      <w:r w:rsidRPr="003C6973">
        <w:t xml:space="preserve">. </w:t>
      </w:r>
      <w:r>
        <w:t xml:space="preserve">Den nye stald er en </w:t>
      </w:r>
      <w:r w:rsidR="00936304">
        <w:t>Agrifarm</w:t>
      </w:r>
      <w:r>
        <w:t>, som kombinerer mekanisk og naturligt ventilation. Fordelen ved dette staldsystem er blandt andet en øget grad af kontrol med ventilationen og dermed forbedret indeklima</w:t>
      </w:r>
      <w:r w:rsidR="00223C12">
        <w:t xml:space="preserve">. </w:t>
      </w:r>
      <w:r w:rsidR="00223C12">
        <w:lastRenderedPageBreak/>
        <w:t>D</w:t>
      </w:r>
      <w:r>
        <w:t xml:space="preserve">en øgede ventilationskontrol forbedrer samtidig mulighederne for at tilpasse ventilation så lugtgener undgås. </w:t>
      </w:r>
    </w:p>
    <w:p w:rsidR="00A22D96" w:rsidRDefault="00A22D96" w:rsidP="00A22D96">
      <w:pPr>
        <w:rPr>
          <w:color w:val="7030A0"/>
        </w:rPr>
      </w:pPr>
    </w:p>
    <w:p w:rsidR="00A22D96" w:rsidRDefault="00A22D96" w:rsidP="00A22D96">
      <w:r w:rsidRPr="003C6973">
        <w:t>Inputs data til OML</w:t>
      </w:r>
      <w:r>
        <w:t>-</w:t>
      </w:r>
      <w:r w:rsidRPr="003C6973">
        <w:t>beregningen så som bygningshøjder, højde på skorsten over kip, ydre diameter og udformning samt ventilations information fastholdes med vilkår. Der må ikke foretages ændringer af afkast højde, ventilationshastighed eller lignende uden at kommunen først har modtaget og go</w:t>
      </w:r>
      <w:r w:rsidRPr="003C6973">
        <w:t>d</w:t>
      </w:r>
      <w:r w:rsidRPr="003C6973">
        <w:t>kendt en ny OML</w:t>
      </w:r>
      <w:r>
        <w:t>-</w:t>
      </w:r>
      <w:r w:rsidRPr="003C6973">
        <w:t>beregning.</w:t>
      </w:r>
    </w:p>
    <w:p w:rsidR="00403880" w:rsidRDefault="00403880" w:rsidP="00A22D96"/>
    <w:p w:rsidR="00403880" w:rsidRDefault="00403880" w:rsidP="00A22D96">
      <w:r>
        <w:t>Det er vores vurdering, at beliggenhed samt fastsatte vilkår vil sikre, at ejendommen ikke vil give a</w:t>
      </w:r>
      <w:r>
        <w:t>n</w:t>
      </w:r>
      <w:r>
        <w:t>ledning til væsentlige gener.</w:t>
      </w:r>
    </w:p>
    <w:p w:rsidR="002C5706" w:rsidRDefault="002C5706" w:rsidP="002C5706">
      <w:pPr>
        <w:pStyle w:val="Overskrift2"/>
        <w:spacing w:after="0"/>
      </w:pPr>
      <w:bookmarkStart w:id="28" w:name="_Toc89861343"/>
      <w:r>
        <w:t>Forurening fra husdyrbruget</w:t>
      </w:r>
      <w:bookmarkEnd w:id="27"/>
      <w:bookmarkEnd w:id="28"/>
    </w:p>
    <w:p w:rsidR="005243B3" w:rsidRDefault="002C5706" w:rsidP="00381040">
      <w:pPr>
        <w:spacing w:before="100" w:beforeAutospacing="1" w:after="100" w:afterAutospacing="1"/>
      </w:pPr>
      <w:r>
        <w:t>Ansøger har ligeledes beskrevet den potentielle forurening fra husdyrbruget. Der er redegjort for ti</w:t>
      </w:r>
      <w:r>
        <w:t>l</w:t>
      </w:r>
      <w:r>
        <w:t xml:space="preserve">tag, der </w:t>
      </w:r>
      <w:r w:rsidRPr="00370C67">
        <w:t>forebygge</w:t>
      </w:r>
      <w:r>
        <w:t>r</w:t>
      </w:r>
      <w:r w:rsidRPr="00370C67">
        <w:t xml:space="preserve"> og begrænse</w:t>
      </w:r>
      <w:r>
        <w:t>r</w:t>
      </w:r>
      <w:r w:rsidRPr="00370C67">
        <w:t xml:space="preserve"> forurening</w:t>
      </w:r>
      <w:r>
        <w:t xml:space="preserve">en af </w:t>
      </w:r>
      <w:r w:rsidRPr="0054543F">
        <w:t>luft, vand, jord og undergrund</w:t>
      </w:r>
      <w:r>
        <w:t>. Herunder er der redegjort for følgende forureningskilder; ammoniakfordampning fra staldene, opbevaring, håndtering og udbringning/bortskaffelse af husdyrgødning, spildevand, affald, råvarer, olie og andre hjælpesto</w:t>
      </w:r>
      <w:r>
        <w:t>f</w:t>
      </w:r>
      <w:r>
        <w:t xml:space="preserve">fer samt arbejdsgang ved driftsforstyrrelser og uheld. </w:t>
      </w:r>
    </w:p>
    <w:p w:rsidR="005243B3" w:rsidRDefault="005243B3" w:rsidP="005243B3">
      <w:pPr>
        <w:pStyle w:val="overskrift30"/>
      </w:pPr>
      <w:r>
        <w:t xml:space="preserve">Gødningsopbevaring </w:t>
      </w:r>
    </w:p>
    <w:p w:rsidR="008E5D5C" w:rsidRDefault="005243B3" w:rsidP="005243B3">
      <w:pPr>
        <w:spacing w:before="100" w:beforeAutospacing="1" w:after="100" w:afterAutospacing="1"/>
      </w:pPr>
      <w:r>
        <w:t xml:space="preserve">Husdyrgødning bliver opbevaret og håndteret efter gældende lovgivning. Der </w:t>
      </w:r>
      <w:r w:rsidR="00605014">
        <w:t>er pt</w:t>
      </w:r>
      <w:r w:rsidR="007F4CF0">
        <w:t>.</w:t>
      </w:r>
      <w:r w:rsidR="00605014">
        <w:t xml:space="preserve"> </w:t>
      </w:r>
      <w:r w:rsidR="00FD7719">
        <w:t xml:space="preserve">en aktiv </w:t>
      </w:r>
      <w:r w:rsidR="00605014">
        <w:t>gylle</w:t>
      </w:r>
      <w:r w:rsidR="009B7B8B">
        <w:t>b</w:t>
      </w:r>
      <w:r w:rsidR="009B7B8B">
        <w:t>e</w:t>
      </w:r>
      <w:r w:rsidR="009B7B8B">
        <w:t>holder</w:t>
      </w:r>
      <w:r w:rsidR="00684720">
        <w:t xml:space="preserve"> på</w:t>
      </w:r>
      <w:r w:rsidR="009B7B8B">
        <w:t xml:space="preserve"> </w:t>
      </w:r>
      <w:r w:rsidR="00C908D1">
        <w:t>1.800 m</w:t>
      </w:r>
      <w:r w:rsidR="00C908D1" w:rsidRPr="009B7B8B">
        <w:rPr>
          <w:vertAlign w:val="superscript"/>
        </w:rPr>
        <w:t>3</w:t>
      </w:r>
      <w:r w:rsidR="00C908D1">
        <w:t xml:space="preserve"> </w:t>
      </w:r>
      <w:r w:rsidR="009B7B8B">
        <w:t>på ejendommen</w:t>
      </w:r>
      <w:r w:rsidR="008E5D5C">
        <w:t>.</w:t>
      </w:r>
      <w:r w:rsidR="000930F2">
        <w:t xml:space="preserve"> </w:t>
      </w:r>
      <w:r w:rsidR="00FD7719">
        <w:t>I gældende miljøgodkendelse blev en gyllelagune på 12.000 m</w:t>
      </w:r>
      <w:r w:rsidR="00FD7719">
        <w:rPr>
          <w:vertAlign w:val="superscript"/>
        </w:rPr>
        <w:t>3</w:t>
      </w:r>
      <w:r w:rsidR="00FD7719">
        <w:t xml:space="preserve"> godkendt. De</w:t>
      </w:r>
      <w:r w:rsidR="003220EF">
        <w:t>r søges til en gyllelagune med</w:t>
      </w:r>
      <w:r w:rsidR="00FD7719">
        <w:t xml:space="preserve"> samme størrelse</w:t>
      </w:r>
      <w:r w:rsidR="00C908D1">
        <w:t>,</w:t>
      </w:r>
      <w:r w:rsidR="00FD7719">
        <w:t xml:space="preserve"> men</w:t>
      </w:r>
      <w:r w:rsidR="003220EF">
        <w:t xml:space="preserve"> med en</w:t>
      </w:r>
      <w:r w:rsidR="00FD7719">
        <w:t xml:space="preserve"> ny pl</w:t>
      </w:r>
      <w:r w:rsidR="00831818">
        <w:t>acering i stedet</w:t>
      </w:r>
      <w:r w:rsidR="003220EF">
        <w:t xml:space="preserve"> for den godkendte gyllelagune</w:t>
      </w:r>
      <w:r w:rsidR="00FD7719" w:rsidRPr="00661793">
        <w:t>. Med den nye placering</w:t>
      </w:r>
      <w:r w:rsidR="008B298C" w:rsidRPr="00661793">
        <w:t xml:space="preserve"> ligger </w:t>
      </w:r>
      <w:r w:rsidR="00FD7719" w:rsidRPr="00661793">
        <w:t xml:space="preserve">gyllelagunen </w:t>
      </w:r>
      <w:r w:rsidR="008B298C" w:rsidRPr="00661793">
        <w:t>i risikoområde, så der</w:t>
      </w:r>
      <w:r w:rsidR="00831818">
        <w:t xml:space="preserve"> er både</w:t>
      </w:r>
      <w:r w:rsidR="008B298C" w:rsidRPr="00661793">
        <w:t xml:space="preserve"> krav om både gyllealarm og barriere.</w:t>
      </w:r>
      <w:r w:rsidR="008B298C">
        <w:t xml:space="preserve"> Gyllelagunen er nedgravet </w:t>
      </w:r>
      <w:r w:rsidR="00651C73">
        <w:t>t</w:t>
      </w:r>
      <w:r w:rsidR="008B298C">
        <w:t>i</w:t>
      </w:r>
      <w:r w:rsidR="00651C73">
        <w:t>l</w:t>
      </w:r>
      <w:r w:rsidR="008B298C">
        <w:t xml:space="preserve"> terræn og opfylder dermed krav fra byggebladet om</w:t>
      </w:r>
      <w:r w:rsidR="00C363E5">
        <w:t>,</w:t>
      </w:r>
      <w:r w:rsidR="008B298C">
        <w:t xml:space="preserve"> at der skal være en barriere</w:t>
      </w:r>
      <w:r w:rsidR="00651C73">
        <w:t xml:space="preserve"> og krav i husdyrgødningsbekendtgørelsen om b</w:t>
      </w:r>
      <w:r w:rsidR="00651C73">
        <w:t>e</w:t>
      </w:r>
      <w:r w:rsidR="00651C73">
        <w:t>holderbarriere</w:t>
      </w:r>
      <w:r w:rsidR="00C363E5">
        <w:t>.</w:t>
      </w:r>
      <w:r w:rsidR="00661793">
        <w:t xml:space="preserve"> Med udformningen af en gyllelagune er det ikke muligt at </w:t>
      </w:r>
      <w:r w:rsidR="008B298C">
        <w:t>påmonter</w:t>
      </w:r>
      <w:r w:rsidR="00661793">
        <w:t>e</w:t>
      </w:r>
      <w:r w:rsidR="008B298C">
        <w:t xml:space="preserve"> en gyllealarm.</w:t>
      </w:r>
      <w:r w:rsidR="00661793">
        <w:t xml:space="preserve"> Det er kommunens vurdering, at det ikke er muligt, at der pludseligt sker et større gylleudslip ned mod søen, da lagunen ligger i et hul under terrænhøjde. </w:t>
      </w:r>
      <w:r w:rsidR="006444E6">
        <w:t xml:space="preserve"> Lagunen ligger under </w:t>
      </w:r>
      <w:r w:rsidR="00C363E5">
        <w:t>300 m fra nabobeb</w:t>
      </w:r>
      <w:r w:rsidR="00C363E5">
        <w:t>o</w:t>
      </w:r>
      <w:r w:rsidR="00C363E5">
        <w:t xml:space="preserve">else, hvilket udløser krav om fast overdækning. En gyllelagune opfylder i sin udformning dette krav. </w:t>
      </w:r>
    </w:p>
    <w:p w:rsidR="004B2343" w:rsidRDefault="004B2343" w:rsidP="005243B3">
      <w:pPr>
        <w:spacing w:before="100" w:beforeAutospacing="1" w:after="100" w:afterAutospacing="1"/>
      </w:pPr>
      <w:r>
        <w:t>Den</w:t>
      </w:r>
      <w:r w:rsidR="005B243E">
        <w:t xml:space="preserve"> eksisterende </w:t>
      </w:r>
      <w:r w:rsidR="00651C73">
        <w:t>gylle</w:t>
      </w:r>
      <w:r w:rsidR="005B243E">
        <w:t xml:space="preserve">beholder fungerer </w:t>
      </w:r>
      <w:r>
        <w:t>som forbeholder til separeri</w:t>
      </w:r>
      <w:r w:rsidR="005B243E">
        <w:t>ngsanlæg</w:t>
      </w:r>
      <w:r w:rsidR="008146F6">
        <w:t>, der er placeret i et tidligere maskinhus</w:t>
      </w:r>
      <w:r>
        <w:t xml:space="preserve">. </w:t>
      </w:r>
      <w:r w:rsidR="00684720">
        <w:t xml:space="preserve">Beholderen overdækkes med teltdug. </w:t>
      </w:r>
      <w:r>
        <w:t>Gylleseparatoren</w:t>
      </w:r>
      <w:r w:rsidR="005B243E">
        <w:t xml:space="preserve"> opdeler mekanisk gyllen i en fiberfraktion og en væskefraktion. Fiberfraktionen snegles </w:t>
      </w:r>
      <w:r w:rsidR="008146F6">
        <w:t>til</w:t>
      </w:r>
      <w:r w:rsidR="005B243E">
        <w:t xml:space="preserve"> en container</w:t>
      </w:r>
      <w:r w:rsidR="008146F6">
        <w:t xml:space="preserve"> placeret ved separat</w:t>
      </w:r>
      <w:r w:rsidR="008146F6">
        <w:t>o</w:t>
      </w:r>
      <w:r w:rsidR="008146F6">
        <w:t>ren</w:t>
      </w:r>
      <w:r w:rsidR="005B243E">
        <w:t xml:space="preserve"> og væskefraktionen pumpes op i gyllelagunen. </w:t>
      </w:r>
      <w:r w:rsidR="008146F6">
        <w:t>Separatoren er et lukket system, men placeres alligevel på fast bund med afløb til gylletank. Containeren er ikke lukket i top, da der skal snegles ned i containeren. Containeren står ligeledes på fast bund med afløb til gyllebeholderen. Fiberfraktionen skal ikke overdækkes, da der sker løbende tilførsel med en snegl, som vil lægge fiberfraktionen i en kegle. Ved transport med fiberfraktionen skal der ske overdækning af materialet.</w:t>
      </w:r>
    </w:p>
    <w:p w:rsidR="005243B3" w:rsidRDefault="007F4CF0" w:rsidP="005243B3">
      <w:pPr>
        <w:spacing w:before="100" w:beforeAutospacing="1" w:after="100" w:afterAutospacing="1"/>
      </w:pPr>
      <w:r>
        <w:t>Der er en beregnet beholderkapacitet på 9,5 mdr</w:t>
      </w:r>
      <w:r w:rsidR="00C363E5">
        <w:t>.</w:t>
      </w:r>
      <w:r>
        <w:t xml:space="preserve"> for flydende husdyrgødning. Den forventede gø</w:t>
      </w:r>
      <w:r>
        <w:t>d</w:t>
      </w:r>
      <w:r>
        <w:t xml:space="preserve">ningsproduktion er fratrukket </w:t>
      </w:r>
      <w:r w:rsidR="008146F6">
        <w:t>regnvand og</w:t>
      </w:r>
      <w:r>
        <w:t xml:space="preserve"> fiberfraktion</w:t>
      </w:r>
      <w:r w:rsidR="008146F6">
        <w:t>. Der er ingen</w:t>
      </w:r>
      <w:r>
        <w:t xml:space="preserve"> vand fra vaskeplads</w:t>
      </w:r>
      <w:r w:rsidR="008146F6">
        <w:t xml:space="preserve"> eller andre udendørs befæstede arealer</w:t>
      </w:r>
      <w:r>
        <w:t xml:space="preserve">. </w:t>
      </w:r>
      <w:r w:rsidR="00181076">
        <w:t>Fiberfraktionen opbevares i en container. Den står på fast bund i m</w:t>
      </w:r>
      <w:r w:rsidR="00181076">
        <w:t>a</w:t>
      </w:r>
      <w:r w:rsidR="00181076">
        <w:t xml:space="preserve">skinhus. Fiberfraktionen leveres løbende til aftager, så der stilles ikke krav om kapacitet på 9 mdr. </w:t>
      </w:r>
      <w:r w:rsidR="005243B3" w:rsidRPr="005243B3">
        <w:t>Kommunen har sat vilkår om en beholderkap</w:t>
      </w:r>
      <w:r>
        <w:t>acitet til 9 mdr. på bedriften, så der er tilstrækkelig k</w:t>
      </w:r>
      <w:r>
        <w:t>a</w:t>
      </w:r>
      <w:r>
        <w:t xml:space="preserve">pacitet for flydende gødning. En tilstrækkelig kapacitet betragtes som erhvervsmæssig nødvendig. </w:t>
      </w:r>
    </w:p>
    <w:p w:rsidR="000E7B04" w:rsidRDefault="000E7B04" w:rsidP="00BC0AC9">
      <w:pPr>
        <w:pStyle w:val="overskrift30"/>
      </w:pPr>
      <w:r>
        <w:lastRenderedPageBreak/>
        <w:t>Ammoniakemission</w:t>
      </w:r>
    </w:p>
    <w:p w:rsidR="00AD7168" w:rsidRDefault="00AD7168" w:rsidP="00AD7168">
      <w:pPr>
        <w:rPr>
          <w:color w:val="FF0000"/>
        </w:rPr>
      </w:pPr>
    </w:p>
    <w:p w:rsidR="00AD7168" w:rsidRPr="00AD7168" w:rsidRDefault="00AD7168" w:rsidP="00AD7168">
      <w:r w:rsidRPr="00AD7168">
        <w:t>I vurderingen af hvor meget projektet påvirker den omkringliggende natur, er den totale ammonia</w:t>
      </w:r>
      <w:r w:rsidRPr="00AD7168">
        <w:t>k</w:t>
      </w:r>
      <w:r w:rsidRPr="00AD7168">
        <w:t xml:space="preserve">emission fra husdyrbruget beregnet i Husdyrgodkendelse.dk. Den udgør 10.521 kg N/ha/år, hvilket er 18 kg N/ha/år mindre </w:t>
      </w:r>
      <w:r w:rsidR="00D746DD">
        <w:t xml:space="preserve">end </w:t>
      </w:r>
      <w:proofErr w:type="spellStart"/>
      <w:r w:rsidR="00D746DD">
        <w:t>nudriften</w:t>
      </w:r>
      <w:proofErr w:type="spellEnd"/>
      <w:r w:rsidR="00D746DD">
        <w:t xml:space="preserve"> </w:t>
      </w:r>
      <w:r w:rsidRPr="00AD7168">
        <w:t xml:space="preserve">og 8.998 kg N/ha/år mere end 8 årsdrift. Det lille fald i </w:t>
      </w:r>
      <w:proofErr w:type="spellStart"/>
      <w:r w:rsidRPr="00AD7168">
        <w:t>merdepos</w:t>
      </w:r>
      <w:r w:rsidRPr="00AD7168">
        <w:t>i</w:t>
      </w:r>
      <w:r w:rsidRPr="00AD7168">
        <w:t>tion</w:t>
      </w:r>
      <w:proofErr w:type="spellEnd"/>
      <w:r w:rsidRPr="00AD7168">
        <w:t xml:space="preserve"> skyldes, overdækning af den eksisterende gyllebeholder. </w:t>
      </w:r>
    </w:p>
    <w:p w:rsidR="00E308B8" w:rsidRPr="00C259A4" w:rsidRDefault="00E308B8" w:rsidP="00E308B8">
      <w:pPr>
        <w:spacing w:before="100" w:beforeAutospacing="1" w:after="100" w:afterAutospacing="1"/>
      </w:pPr>
      <w:r w:rsidRPr="00C259A4">
        <w:t xml:space="preserve">Der er to naturområder som får en forøget </w:t>
      </w:r>
      <w:proofErr w:type="spellStart"/>
      <w:r w:rsidRPr="00C259A4">
        <w:t>deposition</w:t>
      </w:r>
      <w:proofErr w:type="spellEnd"/>
      <w:r w:rsidRPr="00C259A4">
        <w:t xml:space="preserve"> som følge af flytning af gyllelagunen</w:t>
      </w:r>
      <w:r w:rsidR="00F30D61" w:rsidRPr="00C259A4">
        <w:t xml:space="preserve"> (scenari</w:t>
      </w:r>
      <w:r w:rsidR="00F30D61" w:rsidRPr="00C259A4">
        <w:t>e</w:t>
      </w:r>
      <w:r w:rsidR="00F30D61" w:rsidRPr="00C259A4">
        <w:t xml:space="preserve">beregning skema nr. </w:t>
      </w:r>
      <w:proofErr w:type="gramStart"/>
      <w:r w:rsidR="00F30D61" w:rsidRPr="00C259A4">
        <w:t>228050</w:t>
      </w:r>
      <w:proofErr w:type="gramEnd"/>
      <w:r w:rsidR="00F30D61" w:rsidRPr="00C259A4">
        <w:t>)</w:t>
      </w:r>
      <w:r w:rsidRPr="00C259A4">
        <w:t>. Det ene område er den § 3 beskytte</w:t>
      </w:r>
      <w:r w:rsidR="00D746DD">
        <w:t>de</w:t>
      </w:r>
      <w:r w:rsidRPr="00C259A4">
        <w:t xml:space="preserve"> sø 120 meter </w:t>
      </w:r>
      <w:r w:rsidR="00C259A4">
        <w:t>syd</w:t>
      </w:r>
      <w:r w:rsidRPr="00C259A4">
        <w:t xml:space="preserve"> for gyllel</w:t>
      </w:r>
      <w:r w:rsidRPr="00C259A4">
        <w:t>a</w:t>
      </w:r>
      <w:r w:rsidRPr="00C259A4">
        <w:t>gunen. Ammoniakbidraget øge</w:t>
      </w:r>
      <w:r w:rsidR="00C259A4">
        <w:t>s</w:t>
      </w:r>
      <w:r w:rsidRPr="00C259A4">
        <w:t xml:space="preserve"> med 0,</w:t>
      </w:r>
      <w:r w:rsidR="006044F6">
        <w:t>4</w:t>
      </w:r>
      <w:r w:rsidRPr="00C259A4">
        <w:t xml:space="preserve"> kg </w:t>
      </w:r>
      <w:r w:rsidR="00D746DD" w:rsidRPr="00AD7168">
        <w:t>N/ha/år</w:t>
      </w:r>
      <w:r w:rsidRPr="00C259A4">
        <w:t xml:space="preserve"> som følge af den ændrede placering. Det sa</w:t>
      </w:r>
      <w:r w:rsidRPr="00C259A4">
        <w:t>m</w:t>
      </w:r>
      <w:r w:rsidRPr="00C259A4">
        <w:t>lede anlæg bidrager dog kun med 0,</w:t>
      </w:r>
      <w:r w:rsidR="006044F6">
        <w:t>8</w:t>
      </w:r>
      <w:r w:rsidRPr="00C259A4">
        <w:t xml:space="preserve"> kg </w:t>
      </w:r>
      <w:r w:rsidR="00D746DD" w:rsidRPr="00AD7168">
        <w:t>N/ha/år</w:t>
      </w:r>
      <w:r w:rsidRPr="00C259A4">
        <w:t>. Søen vurderes ikke at være ammoniakfølsom, og et samlet bidrag fra stald og lager vil ikke give væsentlige tilstandsændringer for ammoniakfølsomme naturtyper og dermed vil det ligeledes ikke påvirke tilstanden i en ikke ammoniakfølsom sø. Det a</w:t>
      </w:r>
      <w:r w:rsidRPr="00C259A4">
        <w:t>n</w:t>
      </w:r>
      <w:r w:rsidRPr="00C259A4">
        <w:t>det naturområde er en eng ca. 310 meter syd for den nye placering af gyllelagunen. Eng er placeret i lave og humusholdige jorde, hvilket betyder at denne naturtype ikke er ammoniakfølsom. Det saml</w:t>
      </w:r>
      <w:r w:rsidRPr="00C259A4">
        <w:t>e</w:t>
      </w:r>
      <w:r w:rsidRPr="00C259A4">
        <w:t xml:space="preserve">de bidrag til engområdet fra ejendommen stald og lager er 0,4 kg </w:t>
      </w:r>
      <w:r w:rsidR="00D746DD" w:rsidRPr="00AD7168">
        <w:t>N/ha/år</w:t>
      </w:r>
      <w:r w:rsidRPr="00C259A4">
        <w:t>, og vurderes derfor ikke at kunne give en tilstandsændring.</w:t>
      </w:r>
    </w:p>
    <w:p w:rsidR="006044F6" w:rsidRDefault="006044F6" w:rsidP="006044F6">
      <w:pPr>
        <w:spacing w:before="100" w:beforeAutospacing="1" w:after="100" w:afterAutospacing="1"/>
      </w:pPr>
      <w:r>
        <w:t xml:space="preserve">Husdyrbruget ligger med 7 km langt væk fra natur, beskyttet som kategori 1. </w:t>
      </w:r>
      <w:proofErr w:type="spellStart"/>
      <w:r>
        <w:t>Totaldepositionen</w:t>
      </w:r>
      <w:proofErr w:type="spellEnd"/>
      <w:r>
        <w:t xml:space="preserve"> er beregnet til 0 kg N/ha/år. Husdyrgodkendelsesbekendtgørelsens beskyttelsesniveauer for ammoniak er dokumenteret overholdt, og det vurderes, at der ikke vil ske væsentlig påvirkning af ammoniakfø</w:t>
      </w:r>
      <w:r>
        <w:t>l</w:t>
      </w:r>
      <w:r>
        <w:t xml:space="preserve">somme naturtyper i Natura 2000-området. </w:t>
      </w:r>
    </w:p>
    <w:p w:rsidR="006044F6" w:rsidRPr="00460C3C" w:rsidRDefault="006044F6" w:rsidP="006044F6">
      <w:r>
        <w:t>Nærmeste</w:t>
      </w:r>
      <w:r w:rsidR="00D746DD">
        <w:t xml:space="preserve"> større,</w:t>
      </w:r>
      <w:r>
        <w:t xml:space="preserve"> sårbare natur</w:t>
      </w:r>
      <w:r w:rsidR="00D746DD">
        <w:t>område</w:t>
      </w:r>
      <w:r>
        <w:t xml:space="preserve"> </w:t>
      </w:r>
      <w:r w:rsidR="00D746DD">
        <w:t xml:space="preserve">er </w:t>
      </w:r>
      <w:r>
        <w:t xml:space="preserve">et overdrev 922 meter mod sydøst. Overdrevet er udpeget som kategori 2-natur. </w:t>
      </w:r>
      <w:r w:rsidR="00D746DD">
        <w:t xml:space="preserve">Overdrevet </w:t>
      </w:r>
      <w:r>
        <w:t>modtager 0,1 kg N/ha/år</w:t>
      </w:r>
      <w:r w:rsidR="00D746DD">
        <w:t xml:space="preserve"> i </w:t>
      </w:r>
      <w:proofErr w:type="spellStart"/>
      <w:r w:rsidR="00D746DD">
        <w:t>totaldeposition</w:t>
      </w:r>
      <w:proofErr w:type="spellEnd"/>
      <w:r>
        <w:t xml:space="preserve">, så beskyttelsesniveauet er dermed overholdt. </w:t>
      </w:r>
      <w:r w:rsidRPr="00460C3C">
        <w:t>Vi vurderer, at projektet hverken i sig selv eller i sammenhæng med andre pr</w:t>
      </w:r>
      <w:r w:rsidRPr="00460C3C">
        <w:t>o</w:t>
      </w:r>
      <w:r w:rsidRPr="00460C3C">
        <w:t xml:space="preserve">jekter vil påvirke kategori 1 eller 2 natur negativt. </w:t>
      </w:r>
    </w:p>
    <w:p w:rsidR="00C259A4" w:rsidRPr="00E66BC9" w:rsidRDefault="00C259A4" w:rsidP="00C259A4"/>
    <w:p w:rsidR="00E66BC9" w:rsidRPr="00E66BC9" w:rsidRDefault="00C259A4" w:rsidP="00C259A4">
      <w:r w:rsidRPr="00E66BC9">
        <w:t>Der ligg</w:t>
      </w:r>
      <w:r w:rsidR="006044F6">
        <w:t xml:space="preserve">er et </w:t>
      </w:r>
      <w:r w:rsidR="00D746DD">
        <w:t xml:space="preserve">mindre, </w:t>
      </w:r>
      <w:r w:rsidR="006044F6">
        <w:t>surt overdrev og en mose (</w:t>
      </w:r>
      <w:proofErr w:type="spellStart"/>
      <w:r w:rsidR="006044F6">
        <w:t>rigkær</w:t>
      </w:r>
      <w:proofErr w:type="spellEnd"/>
      <w:r w:rsidR="006044F6">
        <w:t>)</w:t>
      </w:r>
      <w:r w:rsidRPr="00E66BC9">
        <w:t xml:space="preserve"> beskyttet som kategori 3-natur 3</w:t>
      </w:r>
      <w:r w:rsidR="00AD7168" w:rsidRPr="00E66BC9">
        <w:t>4</w:t>
      </w:r>
      <w:r w:rsidRPr="00E66BC9">
        <w:t>0 m øst for anlægget. I den eksisterende godkendelse blev det vurderet, at udvidelsen ikke ville påvirke natu</w:t>
      </w:r>
      <w:r w:rsidRPr="00E66BC9">
        <w:t>r</w:t>
      </w:r>
      <w:r w:rsidRPr="00E66BC9">
        <w:t xml:space="preserve">områderne, idet </w:t>
      </w:r>
      <w:proofErr w:type="spellStart"/>
      <w:r w:rsidRPr="00E66BC9">
        <w:t>merdepositionenen</w:t>
      </w:r>
      <w:proofErr w:type="spellEnd"/>
      <w:r w:rsidRPr="00E66BC9">
        <w:t xml:space="preserve"> blev beregnet til 0,9 kg N/ha/år i forhold til 8-årsdriften. Bere</w:t>
      </w:r>
      <w:r w:rsidRPr="00E66BC9">
        <w:t>g</w:t>
      </w:r>
      <w:r w:rsidRPr="00E66BC9">
        <w:t xml:space="preserve">ning efter stipladsmodellen giver </w:t>
      </w:r>
      <w:r w:rsidR="006044F6">
        <w:t>i stedet</w:t>
      </w:r>
      <w:r w:rsidRPr="00E66BC9">
        <w:t xml:space="preserve"> en </w:t>
      </w:r>
      <w:proofErr w:type="spellStart"/>
      <w:r w:rsidRPr="00E66BC9">
        <w:t>merdep</w:t>
      </w:r>
      <w:r w:rsidR="00AD7168" w:rsidRPr="00E66BC9">
        <w:t>o</w:t>
      </w:r>
      <w:r w:rsidRPr="00E66BC9">
        <w:t>s</w:t>
      </w:r>
      <w:r w:rsidR="00AD7168" w:rsidRPr="00E66BC9">
        <w:t>i</w:t>
      </w:r>
      <w:r w:rsidRPr="00E66BC9">
        <w:t>tion</w:t>
      </w:r>
      <w:proofErr w:type="spellEnd"/>
      <w:r w:rsidRPr="00E66BC9">
        <w:t xml:space="preserve"> på hhv. 1,6 og 2,</w:t>
      </w:r>
      <w:r w:rsidR="00AD7168" w:rsidRPr="00E66BC9">
        <w:t>6</w:t>
      </w:r>
      <w:r w:rsidRPr="00E66BC9">
        <w:t xml:space="preserve"> kg N/ha/år</w:t>
      </w:r>
      <w:r w:rsidR="00E66BC9" w:rsidRPr="00E66BC9">
        <w:t>.</w:t>
      </w:r>
      <w:r w:rsidRPr="00E66BC9">
        <w:t xml:space="preserve"> Eftersom der ikke er lavet ændringer i produktionsarealet er meddeposition i forhold til </w:t>
      </w:r>
      <w:proofErr w:type="spellStart"/>
      <w:r w:rsidRPr="00E66BC9">
        <w:t>nudrift</w:t>
      </w:r>
      <w:proofErr w:type="spellEnd"/>
      <w:r w:rsidRPr="00E66BC9">
        <w:t xml:space="preserve"> 0,0 kg N/ha/år. </w:t>
      </w:r>
      <w:r w:rsidR="00E66BC9" w:rsidRPr="00E66BC9">
        <w:t xml:space="preserve">Ammoniakbidraget på naturområderne vil således være til stede uanset om der gives tilladelse til dette projekt. </w:t>
      </w:r>
      <w:r w:rsidR="006044F6">
        <w:t>Overdrev og mose er besigtiget i 2018</w:t>
      </w:r>
      <w:r w:rsidR="00D35CAD">
        <w:t xml:space="preserve"> og på den baggrund vurderet igen ved denne godkendelse. </w:t>
      </w:r>
      <w:r w:rsidRPr="00E66BC9">
        <w:t>Det er kommunens vurdering, at ændringen af det allerede godkendte projekt ikke vil medføre yderligere påvirkning af de udpegede naturtyper.</w:t>
      </w:r>
      <w:r w:rsidR="000D29F4">
        <w:t xml:space="preserve"> D</w:t>
      </w:r>
      <w:r w:rsidR="00E66BC9">
        <w:t xml:space="preserve">e udvalgte områder er </w:t>
      </w:r>
      <w:r w:rsidR="000D29F4">
        <w:t>repræsentative for andre naturområder omkring anlægget, og dem der ligger nærmest anlægget.</w:t>
      </w:r>
      <w:r w:rsidR="00E66BC9">
        <w:t xml:space="preserve"> </w:t>
      </w:r>
      <w:r w:rsidR="000D29F4">
        <w:t>På øvrige naturpun</w:t>
      </w:r>
      <w:r w:rsidR="000D29F4">
        <w:t>k</w:t>
      </w:r>
      <w:r w:rsidR="000D29F4">
        <w:t xml:space="preserve">ter </w:t>
      </w:r>
      <w:r w:rsidR="00E66BC9">
        <w:t xml:space="preserve">er der beregnet en </w:t>
      </w:r>
      <w:proofErr w:type="gramStart"/>
      <w:r w:rsidR="00E66BC9">
        <w:t>merbelastningen</w:t>
      </w:r>
      <w:proofErr w:type="gramEnd"/>
      <w:r w:rsidR="00E66BC9">
        <w:t xml:space="preserve"> under 1 kg i alle retninger</w:t>
      </w:r>
      <w:r w:rsidR="006044F6">
        <w:t>.</w:t>
      </w:r>
    </w:p>
    <w:p w:rsidR="00BC0AC9" w:rsidRDefault="00BC0AC9" w:rsidP="000E7B04">
      <w:pPr>
        <w:rPr>
          <w:szCs w:val="20"/>
        </w:rPr>
      </w:pPr>
    </w:p>
    <w:p w:rsidR="000535CC" w:rsidRDefault="000535CC" w:rsidP="000E7B04">
      <w:pPr>
        <w:rPr>
          <w:szCs w:val="20"/>
        </w:rPr>
      </w:pPr>
      <w:r w:rsidRPr="000535CC">
        <w:rPr>
          <w:szCs w:val="20"/>
        </w:rPr>
        <w:t xml:space="preserve">Der er registreret spidssnudet frø </w:t>
      </w:r>
      <w:r>
        <w:rPr>
          <w:szCs w:val="20"/>
        </w:rPr>
        <w:t xml:space="preserve">indenfor </w:t>
      </w:r>
      <w:r w:rsidRPr="000535CC">
        <w:rPr>
          <w:szCs w:val="20"/>
        </w:rPr>
        <w:t>ca. 2 km fra anlægget. Den registrerede art er tilknyttet vandhuller, våde områder eller vandløb. Byggeriet placeres ikke i egnede yngle og rasteområder, så projektet vurderes, ikke at påvirke naturen, hvorfor arte</w:t>
      </w:r>
      <w:r>
        <w:rPr>
          <w:szCs w:val="20"/>
        </w:rPr>
        <w:t>n</w:t>
      </w:r>
      <w:r w:rsidRPr="000535CC">
        <w:rPr>
          <w:szCs w:val="20"/>
        </w:rPr>
        <w:t xml:space="preserve"> heller ikke vil blive påvirket.</w:t>
      </w:r>
      <w:r>
        <w:rPr>
          <w:szCs w:val="20"/>
        </w:rPr>
        <w:t xml:space="preserve"> </w:t>
      </w:r>
      <w:r w:rsidRPr="000535CC">
        <w:rPr>
          <w:szCs w:val="20"/>
        </w:rPr>
        <w:t xml:space="preserve">Kommunen har ikke kendskab til </w:t>
      </w:r>
      <w:r>
        <w:rPr>
          <w:szCs w:val="20"/>
        </w:rPr>
        <w:t xml:space="preserve">andre </w:t>
      </w:r>
      <w:r w:rsidRPr="000535CC">
        <w:rPr>
          <w:szCs w:val="20"/>
        </w:rPr>
        <w:t>forekomste</w:t>
      </w:r>
      <w:r>
        <w:rPr>
          <w:szCs w:val="20"/>
        </w:rPr>
        <w:t>r</w:t>
      </w:r>
      <w:r w:rsidRPr="000535CC">
        <w:rPr>
          <w:szCs w:val="20"/>
        </w:rPr>
        <w:t xml:space="preserve"> af Bilag IV arter, rødlistearter eller fredet arter indenfor 500 meter af anlægget.</w:t>
      </w:r>
    </w:p>
    <w:p w:rsidR="000E7B04" w:rsidRDefault="000E7B04" w:rsidP="000E7B04">
      <w:pPr>
        <w:spacing w:before="100" w:beforeAutospacing="1" w:after="100" w:afterAutospacing="1"/>
      </w:pPr>
      <w:r w:rsidRPr="003A29B5">
        <w:t>Vi vurdere</w:t>
      </w:r>
      <w:r>
        <w:t>r,</w:t>
      </w:r>
      <w:r w:rsidRPr="003A29B5">
        <w:rPr>
          <w:i/>
        </w:rPr>
        <w:t xml:space="preserve"> </w:t>
      </w:r>
      <w:r w:rsidRPr="003A29B5">
        <w:t xml:space="preserve">at </w:t>
      </w:r>
      <w:r w:rsidRPr="003C27DE">
        <w:t xml:space="preserve">projektet ikke vil forringe tilstanden af beskyttede naturtyper </w:t>
      </w:r>
      <w:r>
        <w:t xml:space="preserve">eller påvirke truede dyre og plante arter, </w:t>
      </w:r>
      <w:r w:rsidR="00D746DD">
        <w:t xml:space="preserve">hverken i eller </w:t>
      </w:r>
      <w:r>
        <w:t>uden for Natura 2000 områder.</w:t>
      </w:r>
    </w:p>
    <w:p w:rsidR="000E7B04" w:rsidRDefault="000E7B04" w:rsidP="000E7B04">
      <w:pPr>
        <w:pStyle w:val="overskrift30"/>
      </w:pPr>
      <w:r>
        <w:lastRenderedPageBreak/>
        <w:t>Affaldshåndtering</w:t>
      </w:r>
      <w:r w:rsidR="00871452">
        <w:t xml:space="preserve"> mm.</w:t>
      </w:r>
    </w:p>
    <w:p w:rsidR="000E7B04" w:rsidRDefault="00871452" w:rsidP="000E7B04">
      <w:r>
        <w:t xml:space="preserve">Ansøger har redegjort for hvilke affaldsfraktioner produktionen vil medføre, og hvordan de håndteres på stedet og ved afskaffelse. Det vurderes, som begrænsede mængder affald, der fremkommer fra ejendommens produktion. </w:t>
      </w:r>
      <w:r w:rsidR="000E7B04">
        <w:t>Der er intet oplag af affald på ejendommen, idet det fragtes til og opbev</w:t>
      </w:r>
      <w:r w:rsidR="000E7B04">
        <w:t>a</w:t>
      </w:r>
      <w:r w:rsidR="000E7B04">
        <w:t xml:space="preserve">res på anden ejendom. Den anden ejendom er </w:t>
      </w:r>
      <w:r>
        <w:t xml:space="preserve">også </w:t>
      </w:r>
      <w:r w:rsidR="000E7B04">
        <w:t>et IE-brug og skal dermed leve op til affaldshi</w:t>
      </w:r>
      <w:r w:rsidR="000E7B04">
        <w:t>e</w:t>
      </w:r>
      <w:r w:rsidR="000E7B04">
        <w:t xml:space="preserve">rarkiet, </w:t>
      </w:r>
      <w:proofErr w:type="spellStart"/>
      <w:r w:rsidR="000E7B04">
        <w:t>jf</w:t>
      </w:r>
      <w:proofErr w:type="spellEnd"/>
      <w:r w:rsidR="000E7B04">
        <w:t xml:space="preserve"> § 6b i Lov om Miljøbeskyttelse og Vesthimmerland Kommunes til enhver tid gældende a</w:t>
      </w:r>
      <w:r w:rsidR="000E7B04">
        <w:t>f</w:t>
      </w:r>
      <w:r w:rsidR="000E7B04">
        <w:t>faldsregulativ for erhvervsaffald. Målet er at mest muligt affald sorteres fra og genanvendes. Vi vu</w:t>
      </w:r>
      <w:r w:rsidR="000E7B04">
        <w:t>r</w:t>
      </w:r>
      <w:r w:rsidR="000E7B04">
        <w:t>derer, at husdyrbruget lever op til affaldshierarkiet.</w:t>
      </w:r>
    </w:p>
    <w:p w:rsidR="00871452" w:rsidRDefault="00871452" w:rsidP="000E7B04"/>
    <w:p w:rsidR="00871452" w:rsidRDefault="00871452" w:rsidP="000E7B04">
      <w:r>
        <w:t>Døde dyr opbevares pt. ved gylletanke, men der vil blive etableret en kølebrønd langs adgangsvejen til ejendommen.</w:t>
      </w:r>
      <w:r w:rsidR="0062401F">
        <w:t xml:space="preserve"> Det vurderes</w:t>
      </w:r>
      <w:r w:rsidR="0006117F">
        <w:t>,</w:t>
      </w:r>
      <w:r w:rsidR="0062401F">
        <w:t xml:space="preserve"> at når lovgivning vedrørende opbevaring af døre dyr efterleves, vil der ikke opstå uhygiejniske eller andre forhold som kan give gener for omkringboende eller være risiko for forurening af det omkringliggende miljø.</w:t>
      </w:r>
    </w:p>
    <w:p w:rsidR="000E7B04" w:rsidRDefault="000E7B04" w:rsidP="000E7B04">
      <w:pPr>
        <w:pStyle w:val="overskrift30"/>
      </w:pPr>
      <w:r>
        <w:t>Spildevand</w:t>
      </w:r>
    </w:p>
    <w:p w:rsidR="000E7B04" w:rsidRDefault="000E7B04" w:rsidP="000E7B04">
      <w:r>
        <w:t>Spildevand udgøres af rengøringsvand, drikkevandsspild mm. anslås at udgøre 1.800 m</w:t>
      </w:r>
      <w:r>
        <w:rPr>
          <w:vertAlign w:val="superscript"/>
        </w:rPr>
        <w:t>3</w:t>
      </w:r>
      <w:r>
        <w:t xml:space="preserve"> pr. år. Spi</w:t>
      </w:r>
      <w:r>
        <w:t>l</w:t>
      </w:r>
      <w:r>
        <w:t>devandet ledes til ejendommens gyllebeholdere. Der er ingen vaskeplads på ejendommen.</w:t>
      </w:r>
    </w:p>
    <w:p w:rsidR="000E7B04" w:rsidRDefault="000E7B04" w:rsidP="000E7B04"/>
    <w:p w:rsidR="000E7B04" w:rsidRDefault="000E7B04" w:rsidP="000E7B04">
      <w:r>
        <w:t>Tagvand fra stald</w:t>
      </w:r>
      <w:r w:rsidR="00871452">
        <w:t xml:space="preserve">anlæg </w:t>
      </w:r>
      <w:r>
        <w:t xml:space="preserve">nedsives </w:t>
      </w:r>
      <w:r w:rsidR="00871452">
        <w:t>diffust i gruslag</w:t>
      </w:r>
      <w:r>
        <w:t xml:space="preserve"> omkring stalden. Fra de øvrige bygninger opsamles tagvandet og nedsives ved hvert nedløb.</w:t>
      </w:r>
      <w:r w:rsidR="00B765FF">
        <w:t xml:space="preserve"> </w:t>
      </w:r>
    </w:p>
    <w:p w:rsidR="00A36EA3" w:rsidRDefault="00A36EA3" w:rsidP="000E7B04"/>
    <w:p w:rsidR="00A36EA3" w:rsidRPr="00A36EA3" w:rsidRDefault="00A36EA3" w:rsidP="00A36EA3">
      <w:r w:rsidRPr="00A36EA3">
        <w:t xml:space="preserve">Overfladevand fra gyllelagune pumpes til læhegnet omkring </w:t>
      </w:r>
      <w:r>
        <w:t>lagunen</w:t>
      </w:r>
      <w:r w:rsidRPr="00A36EA3">
        <w:t xml:space="preserve"> og nedsives diffust.</w:t>
      </w:r>
    </w:p>
    <w:p w:rsidR="00A36EA3" w:rsidRPr="00A36EA3" w:rsidRDefault="00A36EA3" w:rsidP="00A36EA3"/>
    <w:p w:rsidR="00A36EA3" w:rsidRPr="00A36EA3" w:rsidRDefault="00A36EA3" w:rsidP="00A36EA3">
      <w:r w:rsidRPr="00A36EA3">
        <w:t>Det vurderes at bortledning af overfladevand fra ejendommens tagflader ved diffus nedsivning og at nedsivning af vand fra gyllelagunen i læhegnet sker uden risiko for overfladevand.</w:t>
      </w:r>
    </w:p>
    <w:p w:rsidR="00A36EA3" w:rsidRPr="00A36EA3" w:rsidRDefault="00A36EA3" w:rsidP="00A36EA3"/>
    <w:p w:rsidR="00A36EA3" w:rsidRPr="00A36EA3" w:rsidRDefault="00A36EA3" w:rsidP="00A36EA3">
      <w:r w:rsidRPr="00A36EA3">
        <w:t>Der er ingen støbte køreveje på ejendommen. Den støbte plads ved fodersiloerne er uden afløb til rørføring, hvorfor det vurderes at der ikke er risiko for forurening af overfladevand</w:t>
      </w:r>
    </w:p>
    <w:p w:rsidR="000E7B04" w:rsidRDefault="000E7B04" w:rsidP="000E7B04">
      <w:pPr>
        <w:pStyle w:val="overskrift30"/>
      </w:pPr>
      <w:r>
        <w:t>Vurdering af forurening fra ejendommen</w:t>
      </w:r>
    </w:p>
    <w:p w:rsidR="002C5706" w:rsidRDefault="000E7B04" w:rsidP="00C970E4">
      <w:r>
        <w:t>En svineproduktion er et relativt lukket system, hvor det er muligt at udpege og kontrollere forur</w:t>
      </w:r>
      <w:r>
        <w:t>e</w:t>
      </w:r>
      <w:r>
        <w:t>ningskilderne. Det er kommunens vurdering, at der er redegjort for tiltag, der forebygger og begræ</w:t>
      </w:r>
      <w:r>
        <w:t>n</w:t>
      </w:r>
      <w:r>
        <w:t xml:space="preserve">ser forureningen af luft, vand, jord og undergrund. </w:t>
      </w:r>
      <w:r w:rsidR="00C970E4">
        <w:t>Kommunen har fastholdt tiltag til reduktion af for</w:t>
      </w:r>
      <w:r w:rsidR="00C970E4">
        <w:t>u</w:t>
      </w:r>
      <w:r w:rsidR="00C970E4">
        <w:t>rening med vilkår</w:t>
      </w:r>
      <w:r w:rsidR="00C970E4" w:rsidRPr="00684720">
        <w:t>, ligeledes fastholdes at der skal være en beredskabsplan på ejendommen</w:t>
      </w:r>
      <w:r w:rsidR="00C970E4">
        <w:t xml:space="preserve">. </w:t>
      </w:r>
      <w:r>
        <w:t>Det vurderes, at d</w:t>
      </w:r>
      <w:r w:rsidRPr="00C244DC">
        <w:t>er samlet set</w:t>
      </w:r>
      <w:r>
        <w:t xml:space="preserve"> er en</w:t>
      </w:r>
      <w:r w:rsidRPr="00C244DC">
        <w:t xml:space="preserve"> minimal risiko for forurening af jord, grundvand og overfladevand.</w:t>
      </w:r>
      <w:r w:rsidR="00C970E4">
        <w:t xml:space="preserve"> </w:t>
      </w:r>
      <w:r w:rsidR="002C5706" w:rsidRPr="003A29B5">
        <w:t>Vi vurdere</w:t>
      </w:r>
      <w:r w:rsidR="00684720">
        <w:t>r</w:t>
      </w:r>
      <w:r w:rsidR="00C970E4">
        <w:t>,</w:t>
      </w:r>
      <w:r w:rsidR="002C5706" w:rsidRPr="003A29B5">
        <w:rPr>
          <w:i/>
        </w:rPr>
        <w:t xml:space="preserve"> </w:t>
      </w:r>
      <w:r w:rsidR="002C5706" w:rsidRPr="003A29B5">
        <w:t xml:space="preserve">at </w:t>
      </w:r>
      <w:r w:rsidR="002C5706" w:rsidRPr="003C27DE">
        <w:t xml:space="preserve">projektet ikke vil forringe tilstanden af beskyttede naturtyper </w:t>
      </w:r>
      <w:r w:rsidR="002C5706">
        <w:t xml:space="preserve">eller påvirke truede dyre og plante arter, </w:t>
      </w:r>
      <w:r w:rsidR="002C5706" w:rsidRPr="003C27DE">
        <w:t>såvel i s</w:t>
      </w:r>
      <w:r w:rsidR="002C5706">
        <w:t>om uden for Natura 2000 områder.</w:t>
      </w:r>
    </w:p>
    <w:p w:rsidR="002C5706" w:rsidRPr="000532C8" w:rsidRDefault="002C5706" w:rsidP="002C5706">
      <w:pPr>
        <w:pStyle w:val="Overskrift2"/>
      </w:pPr>
      <w:bookmarkStart w:id="29" w:name="_Toc7767047"/>
      <w:bookmarkStart w:id="30" w:name="_Toc89861344"/>
      <w:r w:rsidRPr="000532C8">
        <w:t>Bedste tilgængelige teknologi (BAT)</w:t>
      </w:r>
      <w:bookmarkEnd w:id="29"/>
      <w:bookmarkEnd w:id="30"/>
      <w:r w:rsidR="00EF4FED">
        <w:t xml:space="preserve"> </w:t>
      </w:r>
    </w:p>
    <w:p w:rsidR="007F49CC" w:rsidRDefault="007F49CC" w:rsidP="007F49CC">
      <w:pPr>
        <w:spacing w:before="100" w:beforeAutospacing="1" w:after="100" w:afterAutospacing="1"/>
      </w:pPr>
      <w:r w:rsidRPr="002C5706">
        <w:t>I projektbeskrivelsen har ansøger redegjort for at husdyrbruget er indrettet og drives således at de nødvendige foranstaltninger for at forebygge og begrænse forurening ved anvendelse af BAT er tru</w:t>
      </w:r>
      <w:r w:rsidRPr="002C5706">
        <w:t>f</w:t>
      </w:r>
      <w:r w:rsidRPr="002C5706">
        <w:t>fet.</w:t>
      </w:r>
      <w:r>
        <w:t xml:space="preserve"> Der redegøres for BAT indenfor følgende 5 områder: </w:t>
      </w:r>
    </w:p>
    <w:p w:rsidR="007F49CC" w:rsidRDefault="007F49CC" w:rsidP="007F49CC">
      <w:pPr>
        <w:pStyle w:val="Listeafsnit"/>
        <w:numPr>
          <w:ilvl w:val="0"/>
          <w:numId w:val="34"/>
        </w:numPr>
        <w:spacing w:before="100" w:beforeAutospacing="1" w:after="100" w:afterAutospacing="1"/>
      </w:pPr>
      <w:r>
        <w:t>Staldteknologi og BAT for ammoniak</w:t>
      </w:r>
    </w:p>
    <w:p w:rsidR="007F49CC" w:rsidRDefault="007F49CC" w:rsidP="007F49CC">
      <w:pPr>
        <w:pStyle w:val="Listeafsnit"/>
        <w:numPr>
          <w:ilvl w:val="0"/>
          <w:numId w:val="34"/>
        </w:numPr>
        <w:spacing w:before="100" w:beforeAutospacing="1" w:after="100" w:afterAutospacing="1"/>
      </w:pPr>
      <w:r>
        <w:t>Opbevaring/behandling af husdyrgødning</w:t>
      </w:r>
    </w:p>
    <w:p w:rsidR="007F49CC" w:rsidRDefault="007F49CC" w:rsidP="007F49CC">
      <w:pPr>
        <w:pStyle w:val="Listeafsnit"/>
        <w:numPr>
          <w:ilvl w:val="0"/>
          <w:numId w:val="34"/>
        </w:numPr>
        <w:spacing w:before="100" w:beforeAutospacing="1" w:after="100" w:afterAutospacing="1"/>
      </w:pPr>
      <w:r>
        <w:t>Foder og BAT for ernæringsmæssig styring</w:t>
      </w:r>
    </w:p>
    <w:p w:rsidR="007F49CC" w:rsidRDefault="007F49CC" w:rsidP="007F49CC">
      <w:pPr>
        <w:pStyle w:val="Listeafsnit"/>
        <w:numPr>
          <w:ilvl w:val="0"/>
          <w:numId w:val="34"/>
        </w:numPr>
        <w:spacing w:before="100" w:beforeAutospacing="1" w:after="100" w:afterAutospacing="1"/>
      </w:pPr>
      <w:r>
        <w:t>Forbrug af vand og energi og BAT for effektiv energiudnyttelse</w:t>
      </w:r>
    </w:p>
    <w:p w:rsidR="007F49CC" w:rsidRDefault="007F49CC" w:rsidP="007F49CC">
      <w:pPr>
        <w:pStyle w:val="Listeafsnit"/>
        <w:numPr>
          <w:ilvl w:val="0"/>
          <w:numId w:val="34"/>
        </w:numPr>
        <w:spacing w:before="100" w:beforeAutospacing="1" w:after="100" w:afterAutospacing="1"/>
      </w:pPr>
      <w:r>
        <w:t>Godt landmandskab og BAT i forhold til management</w:t>
      </w:r>
    </w:p>
    <w:p w:rsidR="007F49CC" w:rsidRDefault="007F49CC" w:rsidP="007F49CC">
      <w:pPr>
        <w:pStyle w:val="overskrift30"/>
      </w:pPr>
      <w:r>
        <w:lastRenderedPageBreak/>
        <w:t>Staldteknologi</w:t>
      </w:r>
    </w:p>
    <w:p w:rsidR="007F49CC" w:rsidRDefault="007F49CC" w:rsidP="007F49CC">
      <w:r>
        <w:t>Staldsystemet i ansøgt situation fremgår af IT-ansøgningen. Følgende staldtyper og dyregrupper er valgt:</w:t>
      </w:r>
    </w:p>
    <w:p w:rsidR="007F49CC" w:rsidRDefault="007F49CC" w:rsidP="007F49CC"/>
    <w:p w:rsidR="007F49CC" w:rsidRDefault="007F49CC" w:rsidP="007F49CC">
      <w:pPr>
        <w:pStyle w:val="Listeafsnit"/>
        <w:numPr>
          <w:ilvl w:val="0"/>
          <w:numId w:val="35"/>
        </w:numPr>
      </w:pPr>
      <w:r>
        <w:t xml:space="preserve">Agrifarm staldkoncept; </w:t>
      </w:r>
      <w:r w:rsidR="00A36EA3">
        <w:t xml:space="preserve">Flexgruppe Smågrise og </w:t>
      </w:r>
      <w:r>
        <w:t>Slagtesvin. Delvis spaltegulv, 25-49 % fast gulv</w:t>
      </w:r>
    </w:p>
    <w:p w:rsidR="007F49CC" w:rsidRDefault="007F49CC" w:rsidP="007F49CC">
      <w:pPr>
        <w:pStyle w:val="Listeafsnit"/>
        <w:numPr>
          <w:ilvl w:val="0"/>
          <w:numId w:val="35"/>
        </w:numPr>
      </w:pPr>
      <w:r>
        <w:t xml:space="preserve">Klimastald; Smågrise. Delvis spaltegulv, </w:t>
      </w:r>
      <w:proofErr w:type="spellStart"/>
      <w:r>
        <w:t>toklimastald</w:t>
      </w:r>
      <w:proofErr w:type="spellEnd"/>
      <w:r>
        <w:br/>
      </w:r>
    </w:p>
    <w:p w:rsidR="00A36EA3" w:rsidRDefault="00A36EA3" w:rsidP="00A36EA3">
      <w:pPr>
        <w:rPr>
          <w:color w:val="0D0D0D" w:themeColor="text1" w:themeTint="F2"/>
        </w:rPr>
      </w:pPr>
      <w:r>
        <w:rPr>
          <w:color w:val="0D0D0D" w:themeColor="text1" w:themeTint="F2"/>
        </w:rPr>
        <w:t xml:space="preserve">BAT-krav er for begge stalde fastsat i tidligere afgørelse. Der er </w:t>
      </w:r>
      <w:r w:rsidRPr="008A12F3">
        <w:rPr>
          <w:color w:val="0D0D0D" w:themeColor="text1" w:themeTint="F2"/>
        </w:rPr>
        <w:t>installere</w:t>
      </w:r>
      <w:r>
        <w:rPr>
          <w:color w:val="0D0D0D" w:themeColor="text1" w:themeTint="F2"/>
        </w:rPr>
        <w:t>t</w:t>
      </w:r>
      <w:r w:rsidRPr="008A12F3">
        <w:rPr>
          <w:color w:val="0D0D0D" w:themeColor="text1" w:themeTint="F2"/>
        </w:rPr>
        <w:t xml:space="preserve"> gyllekøling i </w:t>
      </w:r>
      <w:proofErr w:type="spellStart"/>
      <w:r>
        <w:rPr>
          <w:color w:val="0D0D0D" w:themeColor="text1" w:themeTint="F2"/>
        </w:rPr>
        <w:t>Agrifarmsta</w:t>
      </w:r>
      <w:r>
        <w:rPr>
          <w:color w:val="0D0D0D" w:themeColor="text1" w:themeTint="F2"/>
        </w:rPr>
        <w:t>l</w:t>
      </w:r>
      <w:r>
        <w:rPr>
          <w:color w:val="0D0D0D" w:themeColor="text1" w:themeTint="F2"/>
        </w:rPr>
        <w:t>den</w:t>
      </w:r>
      <w:proofErr w:type="spellEnd"/>
      <w:r w:rsidRPr="008A12F3">
        <w:rPr>
          <w:color w:val="0D0D0D" w:themeColor="text1" w:themeTint="F2"/>
        </w:rPr>
        <w:t>, for at</w:t>
      </w:r>
      <w:r>
        <w:rPr>
          <w:color w:val="0D0D0D" w:themeColor="text1" w:themeTint="F2"/>
        </w:rPr>
        <w:t xml:space="preserve"> </w:t>
      </w:r>
      <w:r w:rsidRPr="008A12F3">
        <w:rPr>
          <w:color w:val="0D0D0D" w:themeColor="text1" w:themeTint="F2"/>
        </w:rPr>
        <w:t>opnå det krævede BAT-niveau</w:t>
      </w:r>
      <w:r>
        <w:rPr>
          <w:color w:val="0D0D0D" w:themeColor="text1" w:themeTint="F2"/>
        </w:rPr>
        <w:t xml:space="preserve"> stillet i tidligere godkendelse</w:t>
      </w:r>
      <w:r w:rsidRPr="008A12F3">
        <w:rPr>
          <w:color w:val="0D0D0D" w:themeColor="text1" w:themeTint="F2"/>
        </w:rPr>
        <w:t xml:space="preserve">. </w:t>
      </w:r>
    </w:p>
    <w:p w:rsidR="00A36EA3" w:rsidRDefault="00A36EA3" w:rsidP="00A36EA3">
      <w:pPr>
        <w:rPr>
          <w:color w:val="0D0D0D" w:themeColor="text1" w:themeTint="F2"/>
        </w:rPr>
      </w:pPr>
    </w:p>
    <w:p w:rsidR="00A36EA3" w:rsidRPr="007C3A5F" w:rsidRDefault="00A36EA3" w:rsidP="00A36EA3">
      <w:r w:rsidRPr="007C3A5F">
        <w:t>I ansøgningen er det således indregnet, at gyllekølingen bidrager med en ammoniakreduktion på 11,8 % svarende til 1.2</w:t>
      </w:r>
      <w:r w:rsidR="00A91D42">
        <w:t>56</w:t>
      </w:r>
      <w:r w:rsidRPr="007C3A5F">
        <w:t xml:space="preserve"> kg N pr. år. </w:t>
      </w:r>
    </w:p>
    <w:p w:rsidR="00A36EA3" w:rsidRPr="007C3A5F" w:rsidRDefault="00A36EA3" w:rsidP="00A36EA3">
      <w:r w:rsidRPr="007C3A5F">
        <w:t>Det fremgår af teknologibladet ”Gyllekøling i stalde med rørudslusning”, at køleeffekten W/ m² bere</w:t>
      </w:r>
      <w:r w:rsidRPr="007C3A5F">
        <w:t>g</w:t>
      </w:r>
      <w:r w:rsidRPr="007C3A5F">
        <w:t>nes ved hjælp af ligningen:</w:t>
      </w:r>
    </w:p>
    <w:p w:rsidR="00A36EA3" w:rsidRPr="007C3A5F" w:rsidRDefault="00A36EA3" w:rsidP="00A36EA3">
      <w:r w:rsidRPr="00680EDB">
        <w:t>R</w:t>
      </w:r>
      <w:r w:rsidRPr="007C3A5F">
        <w:t>eduktion</w:t>
      </w:r>
      <w:r>
        <w:t xml:space="preserve"> </w:t>
      </w:r>
      <w:r w:rsidRPr="007C3A5F">
        <w:t>(%) = 0,85*x-0,004x</w:t>
      </w:r>
      <w:r w:rsidRPr="007C3A5F">
        <w:rPr>
          <w:vertAlign w:val="superscript"/>
        </w:rPr>
        <w:t>2</w:t>
      </w:r>
      <w:r w:rsidRPr="007C3A5F">
        <w:t>, hvor x er køleeffekt, W/m2</w:t>
      </w:r>
    </w:p>
    <w:p w:rsidR="00A36EA3" w:rsidRPr="007C3A5F" w:rsidRDefault="00A36EA3" w:rsidP="00A36EA3"/>
    <w:p w:rsidR="00A36EA3" w:rsidRPr="00A55AF9" w:rsidRDefault="00A36EA3" w:rsidP="00A36EA3">
      <w:r w:rsidRPr="00A55AF9">
        <w:t>For at sikre en reduktion på 11,8 %, skal der køles med 14,89 W/m² gylleoverflade, idet der her er tale om nedstøbte køleslanger i gyllekanaler uden linespil. Der er 4.320 m2 gyllekanaler, så den samlede køleeffekt skal være mindst 64,32 kW på staldanlægget. Den årlige køleeffekt er således:</w:t>
      </w:r>
    </w:p>
    <w:p w:rsidR="00A36EA3" w:rsidRPr="00A55AF9" w:rsidRDefault="00A36EA3" w:rsidP="00A36EA3">
      <w:r w:rsidRPr="00A55AF9">
        <w:t>64,32</w:t>
      </w:r>
      <w:r w:rsidR="00F60204" w:rsidRPr="00A55AF9">
        <w:t>48</w:t>
      </w:r>
      <w:r w:rsidRPr="00A55AF9">
        <w:t xml:space="preserve"> kW x 8.760 timer/år = 563.4</w:t>
      </w:r>
      <w:r w:rsidR="00F60204" w:rsidRPr="00A55AF9">
        <w:t>85</w:t>
      </w:r>
      <w:r w:rsidRPr="00A55AF9">
        <w:t xml:space="preserve"> kWh</w:t>
      </w:r>
      <w:r w:rsidR="00A55AF9" w:rsidRPr="00A55AF9">
        <w:t>. Minimumsdriftstid for at opnå tilstrækkelig miljøeffekt er 7.621 timer.</w:t>
      </w:r>
    </w:p>
    <w:p w:rsidR="00A36EA3" w:rsidRPr="00A55AF9" w:rsidRDefault="00A36EA3" w:rsidP="007F49CC"/>
    <w:p w:rsidR="00B147E0" w:rsidRPr="00EF4FED" w:rsidRDefault="00B147E0" w:rsidP="00B147E0">
      <w:pPr>
        <w:rPr>
          <w:i/>
        </w:rPr>
      </w:pPr>
      <w:r>
        <w:t>BAT-kravet til ammoniakemissionen overholdes ved valgt gulvtype, hvor mindst 25 % af staldgulvet er fast gulv. Stalden opført i 2021 er med gyllekøling.</w:t>
      </w:r>
    </w:p>
    <w:p w:rsidR="00B147E0" w:rsidRDefault="00B147E0" w:rsidP="007F49CC"/>
    <w:p w:rsidR="007F49CC" w:rsidRDefault="007F49CC" w:rsidP="007F49CC">
      <w:r w:rsidRPr="00DF6ACB">
        <w:t xml:space="preserve">Det samlede vejledende ammoniaktab pr. år opnåeligt for hele anlægget ved anvendelse af BAT er beregnet til </w:t>
      </w:r>
      <w:r w:rsidR="00DF6ACB">
        <w:t>10.</w:t>
      </w:r>
      <w:r w:rsidR="00A91D42">
        <w:t>587</w:t>
      </w:r>
      <w:r w:rsidRPr="00DF6ACB">
        <w:t xml:space="preserve"> kg NH</w:t>
      </w:r>
      <w:r w:rsidRPr="00DF6ACB">
        <w:rPr>
          <w:vertAlign w:val="subscript"/>
        </w:rPr>
        <w:t>3</w:t>
      </w:r>
      <w:r w:rsidRPr="00DF6ACB">
        <w:t xml:space="preserve">-N/år, og det faktiske ammoniaktab er beregnet til </w:t>
      </w:r>
      <w:r w:rsidR="00DF6ACB">
        <w:t>10.</w:t>
      </w:r>
      <w:r w:rsidR="00A91D42">
        <w:t>521</w:t>
      </w:r>
      <w:r w:rsidRPr="00DF6ACB">
        <w:t xml:space="preserve"> kg NH</w:t>
      </w:r>
      <w:r w:rsidRPr="00DF6ACB">
        <w:rPr>
          <w:vertAlign w:val="subscript"/>
        </w:rPr>
        <w:t>3</w:t>
      </w:r>
      <w:r w:rsidRPr="00DF6ACB">
        <w:t>-N/år. BAT-kravet vurderes dermed overholdt.</w:t>
      </w:r>
    </w:p>
    <w:p w:rsidR="00B147E0" w:rsidRDefault="00B147E0" w:rsidP="00B147E0">
      <w:pPr>
        <w:rPr>
          <w:i/>
          <w:color w:val="1F497D" w:themeColor="text2"/>
        </w:rPr>
      </w:pPr>
    </w:p>
    <w:p w:rsidR="007F49CC" w:rsidRPr="008A12F3" w:rsidRDefault="007F49CC" w:rsidP="007F49CC">
      <w:pPr>
        <w:rPr>
          <w:color w:val="0D0D0D" w:themeColor="text1" w:themeTint="F2"/>
        </w:rPr>
      </w:pPr>
      <w:r w:rsidRPr="008A12F3">
        <w:rPr>
          <w:color w:val="0D0D0D" w:themeColor="text1" w:themeTint="F2"/>
        </w:rPr>
        <w:t>Sammenholdes ejers tiltag med BREF-dokumentet, vurderer kommunen, at det ansøgte projekt</w:t>
      </w:r>
    </w:p>
    <w:p w:rsidR="007F49CC" w:rsidRDefault="007F49CC" w:rsidP="007F49CC">
      <w:pPr>
        <w:rPr>
          <w:color w:val="0D0D0D" w:themeColor="text1" w:themeTint="F2"/>
        </w:rPr>
      </w:pPr>
      <w:r w:rsidRPr="008A12F3">
        <w:rPr>
          <w:color w:val="0D0D0D" w:themeColor="text1" w:themeTint="F2"/>
        </w:rPr>
        <w:t>lever op til kravene til BAT vedr. staldteknologi.</w:t>
      </w:r>
    </w:p>
    <w:p w:rsidR="007F49CC" w:rsidRDefault="007F49CC" w:rsidP="007F49CC">
      <w:pPr>
        <w:pStyle w:val="overskrift30"/>
      </w:pPr>
      <w:r>
        <w:t>Opbevaring/behandling af husdyrgødning</w:t>
      </w:r>
    </w:p>
    <w:p w:rsidR="007F49CC" w:rsidRDefault="00DF6ACB" w:rsidP="007F49CC">
      <w:r>
        <w:t xml:space="preserve">Der er fast overdækning på </w:t>
      </w:r>
      <w:r w:rsidR="007F49CC">
        <w:t xml:space="preserve">gyllelagunen, hvilket giver en ammoniakreduktion på 50 % svarende til </w:t>
      </w:r>
      <w:r>
        <w:t>520</w:t>
      </w:r>
      <w:r w:rsidR="007F49CC">
        <w:t xml:space="preserve"> kg N pr. år. På den </w:t>
      </w:r>
      <w:r>
        <w:t>eksisterende</w:t>
      </w:r>
      <w:r w:rsidR="007F49CC">
        <w:t xml:space="preserve"> </w:t>
      </w:r>
      <w:r>
        <w:t>gylle</w:t>
      </w:r>
      <w:r w:rsidR="007F49CC">
        <w:t xml:space="preserve">beholder </w:t>
      </w:r>
      <w:r w:rsidR="003F03F4">
        <w:t>bliver der etableret teltoverdækning</w:t>
      </w:r>
      <w:r w:rsidR="00A91D42">
        <w:t>, men ikke for at opfylde BAT-krav</w:t>
      </w:r>
      <w:r w:rsidR="007F49CC">
        <w:t>.</w:t>
      </w:r>
      <w:r w:rsidR="00A91D42">
        <w:t xml:space="preserve"> Det giver en ammoniakreduktion på 65 kg N pr. år. </w:t>
      </w:r>
      <w:r w:rsidR="007F49CC">
        <w:t>Både naturligt flydelag og fast overdækning af gyllen er BAT. Derudover er det BAT, at tømme beholderen jævnligt for inspekt</w:t>
      </w:r>
      <w:r w:rsidR="007F49CC">
        <w:t>i</w:t>
      </w:r>
      <w:r w:rsidR="007F49CC">
        <w:t xml:space="preserve">on og vedligehold. </w:t>
      </w:r>
      <w:r>
        <w:t>Fiberfraktionen bliver opbevaret i container på fast bund.</w:t>
      </w:r>
    </w:p>
    <w:p w:rsidR="00DF6ACB" w:rsidRDefault="00DF6ACB" w:rsidP="007F49CC"/>
    <w:p w:rsidR="00DF6ACB" w:rsidRDefault="00DF6ACB" w:rsidP="007F49CC">
      <w:r>
        <w:t>BAT-krav for beholderne til flydende gødning er fastsat i tidligere afgørelser. Opbevaring af fiberfra</w:t>
      </w:r>
      <w:r>
        <w:t>k</w:t>
      </w:r>
      <w:r>
        <w:t>tionen skal opfylde krav for ny BAT.</w:t>
      </w:r>
    </w:p>
    <w:p w:rsidR="007F49CC" w:rsidRDefault="007F49CC" w:rsidP="007F49CC"/>
    <w:p w:rsidR="007F49CC" w:rsidRDefault="007F49CC" w:rsidP="007F49CC">
      <w:r>
        <w:t>Sammenholdes ansøgers foranstaltninger vedr. opbevaring og behandling af husdyrgødning med BREF-dokumentet, vurderes det at det ansøgte projekt lever op til BAT.</w:t>
      </w:r>
    </w:p>
    <w:p w:rsidR="007F49CC" w:rsidRDefault="007F49CC" w:rsidP="007F49CC">
      <w:pPr>
        <w:pStyle w:val="overskrift30"/>
      </w:pPr>
      <w:r>
        <w:t>Energi-, vand- og ressourceforbrug og BAT for effektiv energiudnyttelse</w:t>
      </w:r>
    </w:p>
    <w:p w:rsidR="007F49CC" w:rsidRDefault="007F49CC" w:rsidP="007F49CC">
      <w:r>
        <w:t>Der er stor fokus på at effektivisere anvendelsen af råvarer. Foderproduktion, indkøb og tildeling l</w:t>
      </w:r>
      <w:r>
        <w:t>a</w:t>
      </w:r>
      <w:r>
        <w:t xml:space="preserve">ves på baggrund af foderplaner. Der laves E-kontrol for at optimere foderudnyttelsen. Foderanlæg </w:t>
      </w:r>
      <w:r>
        <w:lastRenderedPageBreak/>
        <w:t xml:space="preserve">justeres og renholdes, så det fungerer optimalt. I </w:t>
      </w:r>
      <w:proofErr w:type="spellStart"/>
      <w:r w:rsidR="00A36EA3">
        <w:t>Agrifarmstalden</w:t>
      </w:r>
      <w:proofErr w:type="spellEnd"/>
      <w:r w:rsidR="00E65A1C">
        <w:t xml:space="preserve"> er der </w:t>
      </w:r>
      <w:proofErr w:type="spellStart"/>
      <w:r w:rsidR="00E65A1C">
        <w:t>udfodring</w:t>
      </w:r>
      <w:proofErr w:type="spellEnd"/>
      <w:r w:rsidR="00E65A1C">
        <w:t xml:space="preserve"> med </w:t>
      </w:r>
      <w:proofErr w:type="spellStart"/>
      <w:r w:rsidR="00E65A1C">
        <w:t>t</w:t>
      </w:r>
      <w:r>
        <w:t>ransponder</w:t>
      </w:r>
      <w:proofErr w:type="spellEnd"/>
      <w:r>
        <w:t xml:space="preserve"> fodringssystem, så der kan laves en individuel/holdbaseret tilpasning af fodermængderne.  </w:t>
      </w:r>
    </w:p>
    <w:p w:rsidR="007F49CC" w:rsidRDefault="007F49CC" w:rsidP="007F49CC"/>
    <w:p w:rsidR="007F49CC" w:rsidRDefault="007F49CC" w:rsidP="007F49CC">
      <w:pPr>
        <w:rPr>
          <w:color w:val="222222"/>
          <w:sz w:val="23"/>
          <w:szCs w:val="23"/>
          <w:shd w:val="clear" w:color="auto" w:fill="FFFFFF"/>
        </w:rPr>
      </w:pPr>
      <w:r>
        <w:rPr>
          <w:color w:val="222222"/>
          <w:sz w:val="23"/>
          <w:szCs w:val="23"/>
          <w:shd w:val="clear" w:color="auto" w:fill="FFFFFF"/>
        </w:rPr>
        <w:t>Det er BAT-krav for IE-brug, at reducere udskillelse af kvælstof og fosfor, men ikke metoden hvormed det gøres. Der an</w:t>
      </w:r>
      <w:r>
        <w:t>vendes fasefodring, som medfører en reduktion af både kvælstof og fo</w:t>
      </w:r>
      <w:r>
        <w:t>s</w:t>
      </w:r>
      <w:r>
        <w:t xml:space="preserve">for. Desuden tilsættes </w:t>
      </w:r>
      <w:proofErr w:type="spellStart"/>
      <w:r>
        <w:t>fytase</w:t>
      </w:r>
      <w:proofErr w:type="spellEnd"/>
      <w:r>
        <w:t xml:space="preserve"> til foderet, så d</w:t>
      </w:r>
      <w:r>
        <w:rPr>
          <w:color w:val="222222"/>
          <w:sz w:val="23"/>
          <w:szCs w:val="23"/>
          <w:shd w:val="clear" w:color="auto" w:fill="FFFFFF"/>
        </w:rPr>
        <w:t xml:space="preserve">en samlede mængde udskilte fosfor nedsættes.  </w:t>
      </w:r>
    </w:p>
    <w:p w:rsidR="007F49CC" w:rsidRDefault="007F49CC" w:rsidP="007F49CC"/>
    <w:p w:rsidR="007F49CC" w:rsidRDefault="007F49CC" w:rsidP="007F49CC">
      <w:r>
        <w:t>Der anvendes så vidt muligt energibesparende belysning</w:t>
      </w:r>
      <w:r w:rsidR="00A36EA3">
        <w:t xml:space="preserve"> og der er naturligt lysindfald i staldene.  Lys i staldanlægget aktiviseres</w:t>
      </w:r>
      <w:r w:rsidR="001536BB">
        <w:t>,</w:t>
      </w:r>
      <w:r w:rsidR="00A36EA3">
        <w:t xml:space="preserve"> når</w:t>
      </w:r>
      <w:r>
        <w:t xml:space="preserve"> der er behov for det i forbindelse med fodring og ophold i staldene. </w:t>
      </w:r>
      <w:r w:rsidR="00A36EA3">
        <w:t>Ventilationen i de ni smågrisestalde er diffus-</w:t>
      </w:r>
      <w:proofErr w:type="spellStart"/>
      <w:r w:rsidR="00A36EA3">
        <w:t>kombi</w:t>
      </w:r>
      <w:proofErr w:type="spellEnd"/>
      <w:r w:rsidR="00A36EA3">
        <w:t xml:space="preserve"> med temperaturreguleret frekvensstyring. </w:t>
      </w:r>
      <w:proofErr w:type="spellStart"/>
      <w:r w:rsidR="00A36EA3">
        <w:t>Agr</w:t>
      </w:r>
      <w:r w:rsidR="00A36EA3">
        <w:t>i</w:t>
      </w:r>
      <w:r w:rsidR="00A36EA3">
        <w:t>farmstalden</w:t>
      </w:r>
      <w:proofErr w:type="spellEnd"/>
      <w:r w:rsidR="00A36EA3">
        <w:t xml:space="preserve"> </w:t>
      </w:r>
      <w:r w:rsidR="00A36EA3" w:rsidRPr="006C308B">
        <w:t>gør brug af hybridventilation, hvor naturlig ventilation kombineres med punktudsugning</w:t>
      </w:r>
      <w:r w:rsidR="00A36EA3">
        <w:t>, så der</w:t>
      </w:r>
      <w:r w:rsidR="00A36EA3" w:rsidRPr="006C308B">
        <w:t xml:space="preserve"> opnå</w:t>
      </w:r>
      <w:r w:rsidR="00A36EA3">
        <w:t>s</w:t>
      </w:r>
      <w:r w:rsidR="00A36EA3" w:rsidRPr="006C308B">
        <w:t xml:space="preserve"> et lavt energiforbrug</w:t>
      </w:r>
      <w:r w:rsidR="00A36EA3">
        <w:t>. Ventilationerne rengøres for hvert nyt hold grise, hvilket reducerer luftmodstanden og sparer energi. Endelig dækkes opvarmning af staldene</w:t>
      </w:r>
      <w:r w:rsidR="00A36EA3" w:rsidRPr="007F0FF4">
        <w:t xml:space="preserve"> via gyllekøling</w:t>
      </w:r>
      <w:r w:rsidR="00A36EA3">
        <w:t xml:space="preserve"> fra </w:t>
      </w:r>
      <w:proofErr w:type="spellStart"/>
      <w:r w:rsidR="00A36EA3">
        <w:t>Agr</w:t>
      </w:r>
      <w:r w:rsidR="00A36EA3">
        <w:t>i</w:t>
      </w:r>
      <w:r w:rsidR="00A36EA3">
        <w:t>farmstalden</w:t>
      </w:r>
      <w:proofErr w:type="spellEnd"/>
      <w:r w:rsidR="00A36EA3">
        <w:t>. I den stald er der også udelukkende lavenergibelysning.</w:t>
      </w:r>
    </w:p>
    <w:p w:rsidR="007F49CC" w:rsidRDefault="007F49CC" w:rsidP="007F49CC"/>
    <w:p w:rsidR="007F49CC" w:rsidRDefault="007F49CC" w:rsidP="007F49CC">
      <w:pPr>
        <w:rPr>
          <w:color w:val="222222"/>
          <w:sz w:val="23"/>
          <w:szCs w:val="23"/>
          <w:shd w:val="clear" w:color="auto" w:fill="FFFFFF"/>
        </w:rPr>
      </w:pPr>
      <w:r>
        <w:t>Som en del af ejendommens beskrevne procedurer tilses anlæggets installationer dagligt. Forbruget registreres og lækager opspores og udbedres. Vandforbruget reduceres ved at placere drikkenipler over fodertrug, så spild opsamles. Rengøring foregår ved højtryksrensning og iblødsætning.</w:t>
      </w:r>
      <w:r>
        <w:rPr>
          <w:color w:val="222222"/>
          <w:sz w:val="23"/>
          <w:szCs w:val="23"/>
          <w:shd w:val="clear" w:color="auto" w:fill="FFFFFF"/>
        </w:rPr>
        <w:t xml:space="preserve"> </w:t>
      </w:r>
    </w:p>
    <w:p w:rsidR="007F49CC" w:rsidRDefault="007F49CC" w:rsidP="007F49CC">
      <w:pPr>
        <w:rPr>
          <w:color w:val="222222"/>
          <w:sz w:val="23"/>
          <w:szCs w:val="23"/>
          <w:shd w:val="clear" w:color="auto" w:fill="FFFFFF"/>
        </w:rPr>
      </w:pPr>
    </w:p>
    <w:p w:rsidR="007F49CC" w:rsidRPr="00282776" w:rsidRDefault="007F49CC" w:rsidP="007F49CC">
      <w:r w:rsidRPr="00282776">
        <w:t xml:space="preserve">Ved at optimere vandforbruget, reduceres produktionen af spildevand. Der er ikke befæstede arealer på ejendommen hvorfra der er risiko for forurening af nærmiljøet. </w:t>
      </w:r>
    </w:p>
    <w:p w:rsidR="007F49CC" w:rsidRPr="00282776" w:rsidRDefault="007F49CC" w:rsidP="007F49CC"/>
    <w:p w:rsidR="007F49CC" w:rsidRPr="00282776" w:rsidRDefault="007F49CC" w:rsidP="007F49CC">
      <w:r w:rsidRPr="00282776">
        <w:t xml:space="preserve">De valgte løsninger er i overensstemmelse med BRET-dokumentet og vi vurderer, at de opfylder kravene for BAT. </w:t>
      </w:r>
    </w:p>
    <w:p w:rsidR="00C970E4" w:rsidRDefault="00C970E4" w:rsidP="00C970E4">
      <w:pPr>
        <w:pStyle w:val="overskrift30"/>
      </w:pPr>
      <w:r>
        <w:t xml:space="preserve">Forbrug </w:t>
      </w:r>
    </w:p>
    <w:p w:rsidR="00C970E4" w:rsidRDefault="00C970E4" w:rsidP="00C970E4">
      <w:r>
        <w:t xml:space="preserve">Der er redegjort for produktionens forbrug af olie, kemikalie, energi og vand. Der er tale om et </w:t>
      </w:r>
      <w:r w:rsidR="00D14C2C">
        <w:t>ove</w:t>
      </w:r>
      <w:r w:rsidR="00D14C2C">
        <w:t>r</w:t>
      </w:r>
      <w:r w:rsidR="00D14C2C">
        <w:t xml:space="preserve">vejende </w:t>
      </w:r>
      <w:r>
        <w:t>nyt anlæg med moderne udstyr, hvor der generelt er fokus på forbrug og optimering af pr</w:t>
      </w:r>
      <w:r>
        <w:t>o</w:t>
      </w:r>
      <w:r>
        <w:t>cesser. Gyllekøling fra stalden bruges til opvarmning af beboelse og klimastald.</w:t>
      </w:r>
    </w:p>
    <w:p w:rsidR="007F49CC" w:rsidRDefault="007F49CC" w:rsidP="007F49CC">
      <w:pPr>
        <w:pStyle w:val="overskrift30"/>
      </w:pPr>
      <w:r>
        <w:t>Miljøledelse og management</w:t>
      </w:r>
    </w:p>
    <w:p w:rsidR="007F49CC" w:rsidRDefault="007F49CC" w:rsidP="007F49CC">
      <w:r>
        <w:t>For alle IE-brug skal der indføres et miljøledelsessystem. Det skal indeholde:</w:t>
      </w:r>
    </w:p>
    <w:p w:rsidR="007F49CC" w:rsidRPr="00C863BE" w:rsidRDefault="007F49CC" w:rsidP="007F49CC">
      <w:pPr>
        <w:pStyle w:val="Listeafsnit"/>
        <w:numPr>
          <w:ilvl w:val="0"/>
          <w:numId w:val="33"/>
        </w:numPr>
        <w:rPr>
          <w:i/>
          <w:color w:val="1F497D" w:themeColor="text2"/>
        </w:rPr>
      </w:pPr>
      <w:r>
        <w:t>En miljøpolitik med afsæt i husdyrbrugets miljøforhold</w:t>
      </w:r>
    </w:p>
    <w:p w:rsidR="007F49CC" w:rsidRPr="00C863BE" w:rsidRDefault="007F49CC" w:rsidP="007F49CC">
      <w:pPr>
        <w:pStyle w:val="Listeafsnit"/>
        <w:numPr>
          <w:ilvl w:val="0"/>
          <w:numId w:val="33"/>
        </w:numPr>
        <w:rPr>
          <w:i/>
          <w:color w:val="1F497D" w:themeColor="text2"/>
        </w:rPr>
      </w:pPr>
      <w:r>
        <w:t>Fastsatte miljømål</w:t>
      </w:r>
    </w:p>
    <w:p w:rsidR="007F49CC" w:rsidRPr="00C863BE" w:rsidRDefault="007F49CC" w:rsidP="007F49CC">
      <w:pPr>
        <w:pStyle w:val="Listeafsnit"/>
        <w:numPr>
          <w:ilvl w:val="0"/>
          <w:numId w:val="33"/>
        </w:numPr>
        <w:rPr>
          <w:i/>
          <w:color w:val="1F497D" w:themeColor="text2"/>
        </w:rPr>
      </w:pPr>
      <w:r>
        <w:t>Udarbejdelse af handleplaner for de fastsatte miljømål</w:t>
      </w:r>
    </w:p>
    <w:p w:rsidR="007F49CC" w:rsidRPr="00C863BE" w:rsidRDefault="007F49CC" w:rsidP="007F49CC">
      <w:pPr>
        <w:ind w:left="360"/>
        <w:rPr>
          <w:i/>
          <w:color w:val="1F497D" w:themeColor="text2"/>
        </w:rPr>
      </w:pPr>
    </w:p>
    <w:p w:rsidR="007F49CC" w:rsidRPr="00C863BE" w:rsidRDefault="007F49CC" w:rsidP="007F49CC">
      <w:pPr>
        <w:rPr>
          <w:i/>
          <w:color w:val="1F497D" w:themeColor="text2"/>
        </w:rPr>
      </w:pPr>
      <w:r>
        <w:t>Der er indført miljøledelse på ej</w:t>
      </w:r>
      <w:r w:rsidR="00D14C2C">
        <w:t>endommen. Der er med ansøgningen</w:t>
      </w:r>
      <w:r>
        <w:t xml:space="preserve"> indsendt beskrivelse af eje</w:t>
      </w:r>
      <w:r>
        <w:t>n</w:t>
      </w:r>
      <w:r>
        <w:t xml:space="preserve">dommens miljøpolitik og miljømål for 2021. Mål og handlingsplan evalureres og justeres årligt. </w:t>
      </w:r>
    </w:p>
    <w:p w:rsidR="007F49CC" w:rsidRDefault="007F49CC" w:rsidP="007F49CC"/>
    <w:p w:rsidR="007F49CC" w:rsidRDefault="007F49CC" w:rsidP="007F49CC">
      <w:r>
        <w:t>Der er udarbejdet o</w:t>
      </w:r>
      <w:r w:rsidRPr="00C10C5D">
        <w:t>plæringsprogram</w:t>
      </w:r>
      <w:r>
        <w:t xml:space="preserve"> for personale</w:t>
      </w:r>
      <w:r w:rsidRPr="00C10C5D">
        <w:t xml:space="preserve"> vedr. relevant lovgivning, miljøgodkendelse, b</w:t>
      </w:r>
      <w:r w:rsidRPr="00C10C5D">
        <w:t>e</w:t>
      </w:r>
      <w:r w:rsidRPr="00C10C5D">
        <w:t>redskabsplan vedligehold mm</w:t>
      </w:r>
      <w:r>
        <w:t>. Deri ligger også fokus på godt landmandskab.</w:t>
      </w:r>
    </w:p>
    <w:p w:rsidR="007F49CC" w:rsidRPr="00BF0B12" w:rsidRDefault="007F49CC" w:rsidP="007F49CC">
      <w:pPr>
        <w:rPr>
          <w:i/>
          <w:color w:val="1F497D" w:themeColor="text2"/>
        </w:rPr>
      </w:pPr>
    </w:p>
    <w:p w:rsidR="007F49CC" w:rsidRDefault="007F49CC" w:rsidP="007F49CC">
      <w:r>
        <w:t>De lovpligtige kontroller udføres. Der er daglig tilsyn på anlæggene med løbende service og vedlig</w:t>
      </w:r>
      <w:r>
        <w:t>e</w:t>
      </w:r>
      <w:r>
        <w:t xml:space="preserve">hold.  </w:t>
      </w:r>
    </w:p>
    <w:p w:rsidR="007F49CC" w:rsidRDefault="007F49CC" w:rsidP="007F49CC"/>
    <w:p w:rsidR="007F49CC" w:rsidRPr="001536BB" w:rsidRDefault="007F49CC" w:rsidP="007F49CC">
      <w:r w:rsidRPr="001536BB">
        <w:t xml:space="preserve">Der skal jf. vilkår </w:t>
      </w:r>
      <w:r w:rsidR="00282776" w:rsidRPr="001536BB">
        <w:t>3</w:t>
      </w:r>
      <w:r w:rsidR="001536BB" w:rsidRPr="001536BB">
        <w:t>0</w:t>
      </w:r>
      <w:r w:rsidR="00282776" w:rsidRPr="001536BB">
        <w:t xml:space="preserve"> til 3</w:t>
      </w:r>
      <w:r w:rsidR="001536BB" w:rsidRPr="001536BB">
        <w:t>4</w:t>
      </w:r>
      <w:r w:rsidRPr="001536BB">
        <w:t xml:space="preserve"> føres logbog over, hvornår gyllebeholderen inspiceres og repareres, samt hvornår ventilationen rengøres. Endvidere skal der føres logbog over driftsstop på gyllekølingsa</w:t>
      </w:r>
      <w:r w:rsidRPr="001536BB">
        <w:t>n</w:t>
      </w:r>
      <w:r w:rsidRPr="001536BB">
        <w:t>lægget.</w:t>
      </w:r>
    </w:p>
    <w:p w:rsidR="007F49CC" w:rsidRPr="001536BB" w:rsidRDefault="007F49CC" w:rsidP="007F49CC"/>
    <w:p w:rsidR="007F49CC" w:rsidRPr="001536BB" w:rsidRDefault="007F49CC" w:rsidP="007F49CC">
      <w:pPr>
        <w:rPr>
          <w:sz w:val="23"/>
          <w:szCs w:val="23"/>
        </w:rPr>
      </w:pPr>
      <w:r w:rsidRPr="001536BB">
        <w:lastRenderedPageBreak/>
        <w:t xml:space="preserve">Ydermere </w:t>
      </w:r>
      <w:r w:rsidR="001536BB" w:rsidRPr="001536BB">
        <w:t>skal</w:t>
      </w:r>
      <w:r w:rsidRPr="001536BB">
        <w:t xml:space="preserve"> der lave</w:t>
      </w:r>
      <w:r w:rsidR="001536BB" w:rsidRPr="001536BB">
        <w:t>s</w:t>
      </w:r>
      <w:r w:rsidRPr="001536BB">
        <w:t xml:space="preserve"> en beredskabsplan med fokus på at forebygge uheld samt begrænse ko</w:t>
      </w:r>
      <w:r w:rsidRPr="001536BB">
        <w:t>n</w:t>
      </w:r>
      <w:r w:rsidRPr="001536BB">
        <w:t xml:space="preserve">sekvensen af disse, hvis de alligevel opstår. Beredskabsplanen </w:t>
      </w:r>
      <w:r w:rsidR="001536BB" w:rsidRPr="001536BB">
        <w:t xml:space="preserve">skal </w:t>
      </w:r>
      <w:r w:rsidRPr="001536BB">
        <w:t xml:space="preserve">beskrive relevante procedurer og kontaktnumre. Der er kort over ejendommen med diverse stophaner mm. </w:t>
      </w:r>
      <w:proofErr w:type="gramStart"/>
      <w:r w:rsidRPr="001536BB">
        <w:t>samt kort over lavninger og opsamling ved gylleforurening.</w:t>
      </w:r>
      <w:proofErr w:type="gramEnd"/>
      <w:r w:rsidRPr="001536BB">
        <w:t xml:space="preserve"> Vi vurderer, at der er truffet de nødvendige </w:t>
      </w:r>
      <w:r w:rsidRPr="001536BB">
        <w:rPr>
          <w:sz w:val="23"/>
          <w:szCs w:val="23"/>
        </w:rPr>
        <w:t>foranstaltninger med henblik på at forebygge uheld og begrænse konsekvenserne heraf.</w:t>
      </w:r>
    </w:p>
    <w:p w:rsidR="007F49CC" w:rsidRDefault="007F49CC" w:rsidP="007F49CC">
      <w:pPr>
        <w:pStyle w:val="overskrift30"/>
      </w:pPr>
      <w:r>
        <w:t>Kommunens vurdering</w:t>
      </w:r>
    </w:p>
    <w:p w:rsidR="007F49CC" w:rsidRDefault="007F49CC" w:rsidP="007F49CC">
      <w:r>
        <w:t>EU-Kommissionen har offentliggjort BAT-konklusioner for intensivt opdræt af fjerkræ eller svin, dvs. husdyrbrug omfattet af IE-direktivet (IE-husdyrbrug). BAT-konklusionerne er implementeret i husdy</w:t>
      </w:r>
      <w:r>
        <w:t>r</w:t>
      </w:r>
      <w:r>
        <w:t>godkendelsesbekendtgørelsen i form af generelle regler med de pågældende krav, som pr. den 21. februar 2021 gælder umiddelbart for IE-husdyrbrug.</w:t>
      </w:r>
    </w:p>
    <w:p w:rsidR="007F49CC" w:rsidRDefault="007F49CC" w:rsidP="007F49CC"/>
    <w:p w:rsidR="007F49CC" w:rsidRDefault="007F49CC" w:rsidP="007F49CC">
      <w:r>
        <w:t>BAT-konklusionerne er implementeret med følgende overordnet emner i Husdyrgodkendelsesb</w:t>
      </w:r>
      <w:r>
        <w:t>e</w:t>
      </w:r>
      <w:r>
        <w:t>kendtgørelsen:</w:t>
      </w:r>
    </w:p>
    <w:p w:rsidR="007F49CC" w:rsidRDefault="007F49CC" w:rsidP="007F49CC">
      <w:pPr>
        <w:pStyle w:val="Listeafsnit"/>
        <w:numPr>
          <w:ilvl w:val="0"/>
          <w:numId w:val="36"/>
        </w:numPr>
      </w:pPr>
      <w:r>
        <w:t>Generelt krav om oplæring af personale</w:t>
      </w:r>
    </w:p>
    <w:p w:rsidR="007F49CC" w:rsidRDefault="007F49CC" w:rsidP="007F49CC">
      <w:pPr>
        <w:pStyle w:val="Listeafsnit"/>
        <w:numPr>
          <w:ilvl w:val="0"/>
          <w:numId w:val="36"/>
        </w:numPr>
      </w:pPr>
      <w:r>
        <w:t>Generelt krav om at udarbejde og følge en plan for regelmæssig kontrol, reparation og</w:t>
      </w:r>
    </w:p>
    <w:p w:rsidR="007F49CC" w:rsidRDefault="007F49CC" w:rsidP="007F49CC">
      <w:pPr>
        <w:pStyle w:val="Listeafsnit"/>
        <w:numPr>
          <w:ilvl w:val="0"/>
          <w:numId w:val="36"/>
        </w:numPr>
      </w:pPr>
      <w:r>
        <w:t>vedligeholdelse, samt beredskab</w:t>
      </w:r>
    </w:p>
    <w:p w:rsidR="007F49CC" w:rsidRDefault="007F49CC" w:rsidP="007F49CC">
      <w:pPr>
        <w:pStyle w:val="Listeafsnit"/>
        <w:numPr>
          <w:ilvl w:val="0"/>
          <w:numId w:val="36"/>
        </w:numPr>
      </w:pPr>
      <w:r>
        <w:t>Generelle krav til fodringsteknikker</w:t>
      </w:r>
    </w:p>
    <w:p w:rsidR="007F49CC" w:rsidRDefault="007F49CC" w:rsidP="007F49CC">
      <w:pPr>
        <w:pStyle w:val="Listeafsnit"/>
        <w:numPr>
          <w:ilvl w:val="0"/>
          <w:numId w:val="36"/>
        </w:numPr>
      </w:pPr>
      <w:r>
        <w:t>Generel pligt til at anvende energibesparende belysning</w:t>
      </w:r>
    </w:p>
    <w:p w:rsidR="007F49CC" w:rsidRDefault="007F49CC" w:rsidP="007F49CC">
      <w:pPr>
        <w:pStyle w:val="Listeafsnit"/>
        <w:numPr>
          <w:ilvl w:val="0"/>
          <w:numId w:val="36"/>
        </w:numPr>
      </w:pPr>
      <w:r>
        <w:t>Generelt krav om reduktion af støvemission fra staldanlæg</w:t>
      </w:r>
    </w:p>
    <w:p w:rsidR="007F49CC" w:rsidRDefault="007F49CC" w:rsidP="007F49CC">
      <w:pPr>
        <w:pStyle w:val="Listeafsnit"/>
        <w:numPr>
          <w:ilvl w:val="0"/>
          <w:numId w:val="36"/>
        </w:numPr>
      </w:pPr>
      <w:r>
        <w:t>Generelt krav om årlig indberetning</w:t>
      </w:r>
    </w:p>
    <w:p w:rsidR="007F49CC" w:rsidRDefault="007F49CC" w:rsidP="007F49CC">
      <w:pPr>
        <w:pStyle w:val="Listeafsnit"/>
      </w:pPr>
    </w:p>
    <w:p w:rsidR="007F49CC" w:rsidRDefault="007F49CC" w:rsidP="007F49CC">
      <w:r>
        <w:t>I henhold til BREF er miljøledelse, effektiv energiudnyttelse, minimering af støj-, støv- og</w:t>
      </w:r>
    </w:p>
    <w:p w:rsidR="007F49CC" w:rsidRDefault="007F49CC" w:rsidP="007F49CC">
      <w:r>
        <w:t>vandforbrug, samt godt landmandskab BAT. Sammenholdt med implementering af BAT-konklusionerne i Husdyrgodkendelsesbekendtgørelsen i form af generelle regler for IE-husdyrbrug, som kontrolleres i forbindelse med regelmæssigt miljøtilsyn, samt ved årlige</w:t>
      </w:r>
    </w:p>
    <w:p w:rsidR="007F49CC" w:rsidRPr="00E27E19" w:rsidRDefault="007F49CC" w:rsidP="007F49CC">
      <w:r>
        <w:t xml:space="preserve">indberetninger, er det kommunens vurdering, at bedriften lever op til BAT. </w:t>
      </w:r>
    </w:p>
    <w:p w:rsidR="000D29F4" w:rsidRPr="004A190F" w:rsidRDefault="000D29F4" w:rsidP="000D29F4">
      <w:pPr>
        <w:pStyle w:val="Overskrift2"/>
      </w:pPr>
      <w:bookmarkStart w:id="31" w:name="_Toc87008996"/>
      <w:bookmarkStart w:id="32" w:name="_Toc89861345"/>
      <w:bookmarkStart w:id="33" w:name="_Hlk89680088"/>
      <w:bookmarkStart w:id="34" w:name="_Toc7767048"/>
      <w:r w:rsidRPr="004A190F">
        <w:t>Tilsyn, kontrol og egenkontrol</w:t>
      </w:r>
      <w:bookmarkEnd w:id="31"/>
      <w:bookmarkEnd w:id="32"/>
      <w:r w:rsidRPr="004A190F">
        <w:t xml:space="preserve"> </w:t>
      </w:r>
    </w:p>
    <w:p w:rsidR="000D29F4" w:rsidRPr="004A190F" w:rsidRDefault="000D29F4" w:rsidP="000D29F4">
      <w:r w:rsidRPr="004A190F">
        <w:t>Bedriften og vilkårene i denne miljøgodkendelse vil løbende ved tilsyn blive gennemgået af tilsyn</w:t>
      </w:r>
      <w:r w:rsidRPr="004A190F">
        <w:t>s</w:t>
      </w:r>
      <w:r w:rsidRPr="004A190F">
        <w:t xml:space="preserve">myndighederne sammen med ejeren. Sker der uregelmæssigheder, der har en betydende </w:t>
      </w:r>
    </w:p>
    <w:p w:rsidR="000D29F4" w:rsidRPr="004A190F" w:rsidRDefault="000D29F4" w:rsidP="000D29F4">
      <w:r w:rsidRPr="004A190F">
        <w:t xml:space="preserve">indvirkning på omgivelserne, kontaktes tilsynsmyndighederne. </w:t>
      </w:r>
    </w:p>
    <w:p w:rsidR="000D29F4" w:rsidRDefault="000D29F4" w:rsidP="000D29F4">
      <w:r w:rsidRPr="004A190F">
        <w:t xml:space="preserve">Vilkår vedr. tilsyn, kontrol og egenkontrol fremgår af afsnit 4.6. Der er for IE-brug indført særregler om årlig indberetning til kommunen (§ 50 i godkendelsesbekendtgørelsen): </w:t>
      </w:r>
    </w:p>
    <w:p w:rsidR="000D29F4" w:rsidRPr="004A190F" w:rsidRDefault="000D29F4" w:rsidP="000D29F4"/>
    <w:p w:rsidR="000D29F4" w:rsidRPr="004A190F" w:rsidRDefault="000D29F4" w:rsidP="000D29F4">
      <w:pPr>
        <w:pStyle w:val="Listeafsnit"/>
        <w:numPr>
          <w:ilvl w:val="0"/>
          <w:numId w:val="39"/>
        </w:numPr>
      </w:pPr>
      <w:r w:rsidRPr="004A190F">
        <w:t xml:space="preserve">Logbøger for eventuel miljøteknologi. </w:t>
      </w:r>
    </w:p>
    <w:p w:rsidR="000D29F4" w:rsidRPr="004A190F" w:rsidRDefault="000D29F4" w:rsidP="000D29F4">
      <w:pPr>
        <w:pStyle w:val="Listeafsnit"/>
        <w:numPr>
          <w:ilvl w:val="0"/>
          <w:numId w:val="39"/>
        </w:numPr>
      </w:pPr>
      <w:r w:rsidRPr="004A190F">
        <w:t xml:space="preserve">Dokumentation for miljøledelsessystem </w:t>
      </w:r>
    </w:p>
    <w:p w:rsidR="000D29F4" w:rsidRPr="004A190F" w:rsidRDefault="000D29F4" w:rsidP="000D29F4">
      <w:pPr>
        <w:pStyle w:val="Listeafsnit"/>
        <w:numPr>
          <w:ilvl w:val="0"/>
          <w:numId w:val="39"/>
        </w:numPr>
      </w:pPr>
      <w:r w:rsidRPr="004A190F">
        <w:t xml:space="preserve">Logbog over gennemførte kontroller </w:t>
      </w:r>
    </w:p>
    <w:p w:rsidR="000D29F4" w:rsidRPr="004A190F" w:rsidRDefault="000D29F4" w:rsidP="000D29F4">
      <w:pPr>
        <w:pStyle w:val="Listeafsnit"/>
        <w:numPr>
          <w:ilvl w:val="0"/>
          <w:numId w:val="39"/>
        </w:numPr>
      </w:pPr>
      <w:r w:rsidRPr="004A190F">
        <w:t xml:space="preserve">Dokumentation for overholdelse af fodringskrav </w:t>
      </w:r>
    </w:p>
    <w:p w:rsidR="000D29F4" w:rsidRPr="004A190F" w:rsidRDefault="000D29F4" w:rsidP="000D29F4"/>
    <w:p w:rsidR="000D29F4" w:rsidRPr="004A190F" w:rsidRDefault="000D29F4" w:rsidP="000D29F4">
      <w:r w:rsidRPr="004A190F">
        <w:t>Informationerne skal indsendes senest d. 31. december med mindre kommunen har modtaget oply</w:t>
      </w:r>
      <w:r w:rsidRPr="004A190F">
        <w:t>s</w:t>
      </w:r>
      <w:r w:rsidRPr="004A190F">
        <w:t>ningerne i forbindelse med tilsyn i indeværende år.</w:t>
      </w:r>
    </w:p>
    <w:p w:rsidR="00AD7545" w:rsidRPr="004A190F" w:rsidRDefault="00AD7545" w:rsidP="00AD7545">
      <w:pPr>
        <w:pStyle w:val="Overskrift2"/>
      </w:pPr>
      <w:bookmarkStart w:id="35" w:name="_Toc87008995"/>
      <w:bookmarkStart w:id="36" w:name="_Toc89861346"/>
      <w:bookmarkEnd w:id="33"/>
      <w:r w:rsidRPr="004A190F">
        <w:lastRenderedPageBreak/>
        <w:t>Alternativer og ophør</w:t>
      </w:r>
      <w:bookmarkEnd w:id="35"/>
      <w:bookmarkEnd w:id="36"/>
      <w:r w:rsidRPr="004A190F">
        <w:t xml:space="preserve"> </w:t>
      </w:r>
    </w:p>
    <w:p w:rsidR="00AD7545" w:rsidRPr="004A190F" w:rsidRDefault="00AD7545" w:rsidP="00AD7545">
      <w:pPr>
        <w:pStyle w:val="overskrift30"/>
      </w:pPr>
      <w:r w:rsidRPr="004A190F">
        <w:t xml:space="preserve">Alternativer </w:t>
      </w:r>
    </w:p>
    <w:p w:rsidR="00AD7545" w:rsidRPr="0006527F" w:rsidRDefault="00AD7545" w:rsidP="00AD7545">
      <w:r w:rsidRPr="00ED1C47">
        <w:t>Ansøger har i miljøkonsekvensrapporten beskrevet alternativer til ansøgte produktion</w:t>
      </w:r>
      <w:r>
        <w:t>, både for pl</w:t>
      </w:r>
      <w:r>
        <w:t>a</w:t>
      </w:r>
      <w:r>
        <w:t>cering, teknologi og 0-alternativ</w:t>
      </w:r>
      <w:r w:rsidRPr="00ED1C47">
        <w:t xml:space="preserve">. </w:t>
      </w:r>
      <w:r w:rsidRPr="0006527F">
        <w:t>Samlet set vurderes den valgte placering af gyllelagunen at være den bedste ud fra hensyn til produktion, landskab, den visuelle oplevelse af husdyrbruget og naboer.</w:t>
      </w:r>
    </w:p>
    <w:p w:rsidR="00AD7545" w:rsidRPr="0006527F" w:rsidRDefault="00AD7545" w:rsidP="00AD7545">
      <w:r w:rsidRPr="0006527F">
        <w:t>I forhold til teknologi vil øvrige løsninger samlet set være mere bekostelige, da anlægget er opført med gyllekøling.</w:t>
      </w:r>
    </w:p>
    <w:p w:rsidR="00AD7545" w:rsidRPr="004A190F" w:rsidRDefault="00AD7545" w:rsidP="00AD7545">
      <w:pPr>
        <w:rPr>
          <w:color w:val="FFC000"/>
        </w:rPr>
      </w:pPr>
    </w:p>
    <w:p w:rsidR="00AD7545" w:rsidRPr="004A190F" w:rsidRDefault="00AD7545" w:rsidP="00AD7545">
      <w:pPr>
        <w:pStyle w:val="overskrift30"/>
      </w:pPr>
      <w:r w:rsidRPr="004A190F">
        <w:t xml:space="preserve">Ophør </w:t>
      </w:r>
    </w:p>
    <w:p w:rsidR="00AD7545" w:rsidRPr="001636B1" w:rsidRDefault="00AD7545" w:rsidP="00AD7545">
      <w:bookmarkStart w:id="37" w:name="_Hlk89680063"/>
      <w:r w:rsidRPr="004A190F">
        <w:t>De beskrevne tiltag med rengøring af stalde, tømning af gødningsopbevaringsanlæg</w:t>
      </w:r>
      <w:r>
        <w:t xml:space="preserve"> og forsvarligt bortskaffelse af udtjent inventar og elektronik</w:t>
      </w:r>
      <w:r w:rsidRPr="004A190F">
        <w:t xml:space="preserve"> m.v. ved ophør af produktionen er vurderet til at være tilfredsstillende. </w:t>
      </w:r>
    </w:p>
    <w:p w:rsidR="002C5706" w:rsidRDefault="002C5706" w:rsidP="002C5706">
      <w:pPr>
        <w:pStyle w:val="Overskrift2"/>
      </w:pPr>
      <w:bookmarkStart w:id="38" w:name="_Toc89861347"/>
      <w:bookmarkEnd w:id="37"/>
      <w:r>
        <w:t>Samlet vurdering</w:t>
      </w:r>
      <w:bookmarkEnd w:id="34"/>
      <w:bookmarkEnd w:id="38"/>
    </w:p>
    <w:p w:rsidR="002C5706" w:rsidRDefault="002C5706" w:rsidP="00381040">
      <w:pPr>
        <w:spacing w:before="100" w:beforeAutospacing="1" w:after="100" w:afterAutospacing="1"/>
        <w:rPr>
          <w:color w:val="FF0000"/>
        </w:rPr>
      </w:pPr>
      <w:r w:rsidRPr="00B5380D">
        <w:t>Kommunen vurderer, at ansøger har redegjort for at ændringen</w:t>
      </w:r>
      <w:r w:rsidRPr="00334A62">
        <w:t xml:space="preserve"> af </w:t>
      </w:r>
      <w:r w:rsidR="001E295B">
        <w:t>husdyrbruget</w:t>
      </w:r>
      <w:r w:rsidRPr="00334A62">
        <w:t>, i forhold til omgive</w:t>
      </w:r>
      <w:r w:rsidRPr="00334A62">
        <w:t>l</w:t>
      </w:r>
      <w:r w:rsidRPr="00334A62">
        <w:t>sernes sårbarhed og kvalitet,</w:t>
      </w:r>
      <w:r>
        <w:t xml:space="preserve"> </w:t>
      </w:r>
      <w:r w:rsidRPr="00334A62">
        <w:t xml:space="preserve">ikke vil indebære væsentlige indvirkninger på miljøet. </w:t>
      </w:r>
      <w:r>
        <w:t xml:space="preserve">Kommunen har fastholdt tiltag til reduktion af gener og forurening med vilkår. </w:t>
      </w:r>
    </w:p>
    <w:p w:rsidR="002C5706" w:rsidRPr="003A29B5" w:rsidRDefault="002C5706" w:rsidP="00381040">
      <w:r>
        <w:t xml:space="preserve">Det er kommunens vurdering, </w:t>
      </w:r>
      <w:r w:rsidRPr="00FC4937">
        <w:t>at husdyrbruget kan drives på en måde, som er forenelig med hens</w:t>
      </w:r>
      <w:r w:rsidRPr="00FC4937">
        <w:t>y</w:t>
      </w:r>
      <w:r w:rsidRPr="00FC4937">
        <w:t xml:space="preserve">net </w:t>
      </w:r>
      <w:r>
        <w:t xml:space="preserve">til omgivelserne. På den </w:t>
      </w:r>
      <w:r w:rsidRPr="003A29B5">
        <w:t xml:space="preserve">baggrund vurderer kommunen, at </w:t>
      </w:r>
      <w:r w:rsidR="001E295B">
        <w:t>det ansøgte projekt</w:t>
      </w:r>
      <w:r w:rsidRPr="003A29B5">
        <w:t xml:space="preserve"> ikke vil medføre væsentlige miljømæssige påvirkninger, når de anførte vilkår overholdes.</w:t>
      </w:r>
    </w:p>
    <w:p w:rsidR="00334A62" w:rsidRDefault="00334A62" w:rsidP="00DE2F20">
      <w:pPr>
        <w:rPr>
          <w:color w:val="FF0000"/>
        </w:rPr>
      </w:pPr>
    </w:p>
    <w:p w:rsidR="0029019A" w:rsidRPr="00CA243C" w:rsidRDefault="0029019A" w:rsidP="00DE2F20">
      <w:pPr>
        <w:pStyle w:val="Overskrift1"/>
        <w:rPr>
          <w:lang w:eastAsia="en-US"/>
        </w:rPr>
      </w:pPr>
      <w:bookmarkStart w:id="39" w:name="_Toc467677455"/>
      <w:bookmarkStart w:id="40" w:name="_Toc333228257"/>
      <w:bookmarkStart w:id="41" w:name="_Toc89861348"/>
      <w:bookmarkStart w:id="42" w:name="_Toc256061509"/>
      <w:bookmarkStart w:id="43" w:name="_Toc316388624"/>
      <w:r w:rsidRPr="00CA243C">
        <w:rPr>
          <w:lang w:eastAsia="en-US"/>
        </w:rPr>
        <w:t>Øvrige oplysninger</w:t>
      </w:r>
      <w:bookmarkEnd w:id="39"/>
      <w:bookmarkEnd w:id="40"/>
      <w:bookmarkEnd w:id="41"/>
    </w:p>
    <w:p w:rsidR="00580B88" w:rsidRPr="00CA243C" w:rsidRDefault="00580B88" w:rsidP="00186116">
      <w:pPr>
        <w:pStyle w:val="Overskrift2"/>
        <w:rPr>
          <w:lang w:eastAsia="en-US"/>
        </w:rPr>
      </w:pPr>
      <w:bookmarkStart w:id="44" w:name="_Toc467677456"/>
      <w:bookmarkStart w:id="45" w:name="_Toc89861349"/>
      <w:bookmarkStart w:id="46" w:name="_Toc333228258"/>
      <w:r w:rsidRPr="00CA243C">
        <w:rPr>
          <w:lang w:eastAsia="en-US"/>
        </w:rPr>
        <w:t>Andre tilladelser</w:t>
      </w:r>
      <w:bookmarkEnd w:id="44"/>
      <w:bookmarkEnd w:id="45"/>
    </w:p>
    <w:p w:rsidR="00580B88" w:rsidRPr="00282776" w:rsidRDefault="00580B88" w:rsidP="009E5919">
      <w:r w:rsidRPr="00CA243C">
        <w:t>Denne miljøgodkendelse omhandler kun godkendelse efter miljølovgivningen. Anmeldelse og go</w:t>
      </w:r>
      <w:r w:rsidRPr="00CA243C">
        <w:t>d</w:t>
      </w:r>
      <w:r w:rsidRPr="00CA243C">
        <w:t xml:space="preserve">kendelse efter f. eks. byggelovgivningen er ikke omfattet heraf. </w:t>
      </w:r>
      <w:r w:rsidRPr="00282776">
        <w:t xml:space="preserve">Evt. byggeri og ændringer skal derfor anmeldes særskilt med tilhørende nødvendige beskrivelser og tegningsmaterialer. </w:t>
      </w:r>
    </w:p>
    <w:p w:rsidR="00580B88" w:rsidRPr="00282776" w:rsidRDefault="00580B88" w:rsidP="009E5919"/>
    <w:p w:rsidR="00580B88" w:rsidRPr="00282776" w:rsidRDefault="00580B88" w:rsidP="009E5919">
      <w:r w:rsidRPr="00282776">
        <w:t xml:space="preserve">Hvis udvidelsen medfører, at indvindingen overskrider vandindvindingstilladelsen, skal der ansøges om en ny vandindvindingstilladelse.   </w:t>
      </w:r>
    </w:p>
    <w:p w:rsidR="0029019A" w:rsidRPr="00CA243C" w:rsidRDefault="0029019A" w:rsidP="00186116">
      <w:pPr>
        <w:pStyle w:val="Overskrift2"/>
        <w:rPr>
          <w:lang w:eastAsia="en-US"/>
        </w:rPr>
      </w:pPr>
      <w:bookmarkStart w:id="47" w:name="_Toc333228259"/>
      <w:bookmarkStart w:id="48" w:name="_Toc467677458"/>
      <w:bookmarkStart w:id="49" w:name="_Toc89861350"/>
      <w:bookmarkEnd w:id="46"/>
      <w:r w:rsidRPr="00186116">
        <w:t>Offentliggørelse</w:t>
      </w:r>
      <w:bookmarkEnd w:id="47"/>
      <w:bookmarkEnd w:id="48"/>
      <w:bookmarkEnd w:id="49"/>
      <w:r w:rsidRPr="00CA243C">
        <w:rPr>
          <w:lang w:eastAsia="en-US"/>
        </w:rPr>
        <w:t xml:space="preserve"> </w:t>
      </w:r>
    </w:p>
    <w:p w:rsidR="007F4808" w:rsidRPr="00B16ACE" w:rsidRDefault="007F4808" w:rsidP="00BF5C93">
      <w:pPr>
        <w:rPr>
          <w:color w:val="E36C0A" w:themeColor="accent6" w:themeShade="BF"/>
        </w:rPr>
      </w:pPr>
      <w:bookmarkStart w:id="50" w:name="_Toc333228260"/>
      <w:r>
        <w:t xml:space="preserve">Projektet har været i </w:t>
      </w:r>
      <w:proofErr w:type="spellStart"/>
      <w:r>
        <w:t>foroffentlighed</w:t>
      </w:r>
      <w:proofErr w:type="spellEnd"/>
      <w:r>
        <w:t xml:space="preserve"> på kommunens hjemmeside i </w:t>
      </w:r>
      <w:r w:rsidR="00B16ACE">
        <w:t xml:space="preserve">14 dag i </w:t>
      </w:r>
      <w:r>
        <w:t>perioden</w:t>
      </w:r>
      <w:r w:rsidR="00610B3C">
        <w:t xml:space="preserve"> </w:t>
      </w:r>
      <w:r w:rsidR="006921A0">
        <w:rPr>
          <w:color w:val="000000" w:themeColor="text1"/>
        </w:rPr>
        <w:t xml:space="preserve">28. juni – </w:t>
      </w:r>
      <w:proofErr w:type="gramStart"/>
      <w:r w:rsidR="006921A0">
        <w:rPr>
          <w:color w:val="000000" w:themeColor="text1"/>
        </w:rPr>
        <w:t>12 juli</w:t>
      </w:r>
      <w:proofErr w:type="gramEnd"/>
      <w:r w:rsidR="006921A0">
        <w:rPr>
          <w:color w:val="000000" w:themeColor="text1"/>
        </w:rPr>
        <w:t xml:space="preserve"> 2021.</w:t>
      </w:r>
      <w:r w:rsidRPr="00B16ACE">
        <w:rPr>
          <w:color w:val="E36C0A" w:themeColor="accent6" w:themeShade="BF"/>
        </w:rPr>
        <w:t xml:space="preserve"> </w:t>
      </w:r>
      <w:r w:rsidRPr="00B16ACE">
        <w:t xml:space="preserve">Vesthimmerlands Kommune </w:t>
      </w:r>
      <w:r w:rsidRPr="006921A0">
        <w:rPr>
          <w:color w:val="000000" w:themeColor="text1"/>
        </w:rPr>
        <w:t xml:space="preserve">har ikke </w:t>
      </w:r>
      <w:r w:rsidRPr="00B16ACE">
        <w:t>modtaget bemærkninger i forbindelse hermed.</w:t>
      </w:r>
    </w:p>
    <w:p w:rsidR="007F4808" w:rsidRDefault="007F4808" w:rsidP="00BF5C93"/>
    <w:p w:rsidR="002C4FCD" w:rsidRPr="008534B0" w:rsidRDefault="00FD06C5" w:rsidP="00BF5C93">
      <w:r w:rsidRPr="008534B0">
        <w:t>Udk</w:t>
      </w:r>
      <w:r w:rsidR="00BE271F" w:rsidRPr="008534B0">
        <w:t xml:space="preserve">astet til godkendelsen </w:t>
      </w:r>
      <w:r w:rsidR="00B16ACE" w:rsidRPr="008534B0">
        <w:t>har</w:t>
      </w:r>
      <w:r w:rsidR="00BE271F" w:rsidRPr="008534B0">
        <w:t xml:space="preserve"> være</w:t>
      </w:r>
      <w:r w:rsidR="00B16ACE" w:rsidRPr="008534B0">
        <w:t>t</w:t>
      </w:r>
      <w:r w:rsidRPr="008534B0">
        <w:t xml:space="preserve"> i høring i </w:t>
      </w:r>
      <w:r w:rsidR="00610B3C" w:rsidRPr="008534B0">
        <w:t>30 dage</w:t>
      </w:r>
      <w:r w:rsidR="00913F96" w:rsidRPr="008534B0">
        <w:t xml:space="preserve">, i perioden d. </w:t>
      </w:r>
      <w:r w:rsidR="006921A0" w:rsidRPr="008534B0">
        <w:t>18. oktober</w:t>
      </w:r>
      <w:r w:rsidR="007F4808" w:rsidRPr="008534B0">
        <w:t xml:space="preserve"> – </w:t>
      </w:r>
      <w:r w:rsidR="006921A0" w:rsidRPr="008534B0">
        <w:t>17. november 2021</w:t>
      </w:r>
      <w:r w:rsidR="008534B0">
        <w:t xml:space="preserve"> (beboere) og i perioden 2</w:t>
      </w:r>
      <w:r w:rsidR="008534B0" w:rsidRPr="008534B0">
        <w:t xml:space="preserve">8. </w:t>
      </w:r>
      <w:r w:rsidR="008534B0">
        <w:t>oktober</w:t>
      </w:r>
      <w:r w:rsidR="008534B0" w:rsidRPr="008534B0">
        <w:t xml:space="preserve"> – </w:t>
      </w:r>
      <w:r w:rsidR="008534B0">
        <w:t>2</w:t>
      </w:r>
      <w:r w:rsidR="008534B0" w:rsidRPr="008534B0">
        <w:t>7. november</w:t>
      </w:r>
      <w:r w:rsidR="008534B0">
        <w:t xml:space="preserve"> (ejere)</w:t>
      </w:r>
      <w:r w:rsidRPr="008534B0">
        <w:t xml:space="preserve">. Der </w:t>
      </w:r>
      <w:r w:rsidR="00A2766B" w:rsidRPr="008534B0">
        <w:t>har været</w:t>
      </w:r>
      <w:r w:rsidR="008534B0">
        <w:t xml:space="preserve"> et par</w:t>
      </w:r>
      <w:r w:rsidR="008534B0" w:rsidRPr="008534B0">
        <w:t xml:space="preserve"> afklarende</w:t>
      </w:r>
      <w:r w:rsidR="00A2766B" w:rsidRPr="008534B0">
        <w:t xml:space="preserve"> spørgsmål</w:t>
      </w:r>
      <w:r w:rsidR="008534B0" w:rsidRPr="008534B0">
        <w:t>, som ikke har givet anledning til ændringer</w:t>
      </w:r>
      <w:r w:rsidRPr="008534B0">
        <w:t xml:space="preserve"> i den endelige miljøgodkendelse. </w:t>
      </w:r>
    </w:p>
    <w:p w:rsidR="002C4FCD" w:rsidRPr="008534B0" w:rsidRDefault="002C4FCD" w:rsidP="00BF5C93"/>
    <w:p w:rsidR="008C2493" w:rsidRPr="00CA243C" w:rsidRDefault="00FD06C5" w:rsidP="00BF5C93">
      <w:pPr>
        <w:rPr>
          <w:color w:val="00B0F0"/>
        </w:rPr>
      </w:pPr>
      <w:r w:rsidRPr="00F16915">
        <w:t xml:space="preserve">Afgørelsen er annonceret på kommunens hjemmeside d. </w:t>
      </w:r>
      <w:r w:rsidR="00E65A1C">
        <w:t>8</w:t>
      </w:r>
      <w:r w:rsidR="008534B0">
        <w:t xml:space="preserve">. </w:t>
      </w:r>
      <w:r w:rsidR="00E65A1C">
        <w:t>december</w:t>
      </w:r>
      <w:r w:rsidR="008534B0">
        <w:t xml:space="preserve"> 2021</w:t>
      </w:r>
      <w:r w:rsidRPr="00CA243C">
        <w:rPr>
          <w:color w:val="00B0F0"/>
        </w:rPr>
        <w:t>.</w:t>
      </w:r>
    </w:p>
    <w:p w:rsidR="0029019A" w:rsidRPr="00CA243C" w:rsidRDefault="0029019A" w:rsidP="00186116">
      <w:pPr>
        <w:pStyle w:val="Overskrift2"/>
        <w:rPr>
          <w:lang w:eastAsia="en-US"/>
        </w:rPr>
      </w:pPr>
      <w:bookmarkStart w:id="51" w:name="_Toc467677459"/>
      <w:bookmarkStart w:id="52" w:name="_Toc89861351"/>
      <w:r w:rsidRPr="00186116">
        <w:lastRenderedPageBreak/>
        <w:t>Tilsynsmyndighed</w:t>
      </w:r>
      <w:bookmarkEnd w:id="50"/>
      <w:bookmarkEnd w:id="51"/>
      <w:bookmarkEnd w:id="52"/>
      <w:r w:rsidRPr="00CA243C">
        <w:rPr>
          <w:lang w:eastAsia="en-US"/>
        </w:rPr>
        <w:t xml:space="preserve"> </w:t>
      </w:r>
    </w:p>
    <w:p w:rsidR="0029019A" w:rsidRPr="00CA243C" w:rsidRDefault="00FD06C5" w:rsidP="009E5919">
      <w:pPr>
        <w:rPr>
          <w:lang w:eastAsia="en-US"/>
        </w:rPr>
      </w:pPr>
      <w:r w:rsidRPr="00CA243C">
        <w:rPr>
          <w:lang w:eastAsia="en-US"/>
        </w:rPr>
        <w:t>Vesthimmerland</w:t>
      </w:r>
      <w:r w:rsidR="0029019A" w:rsidRPr="00CA243C">
        <w:rPr>
          <w:lang w:eastAsia="en-US"/>
        </w:rPr>
        <w:t xml:space="preserve">s Kommune er tilsynsmyndighed og har ret til, på et hvert tidspunkt at kontrollere, at ovennævnte vilkår og forudsætninger i miljøgodkendelsen overholdes. </w:t>
      </w:r>
    </w:p>
    <w:p w:rsidR="0029019A" w:rsidRPr="00CA243C" w:rsidRDefault="0029019A" w:rsidP="00186116">
      <w:pPr>
        <w:pStyle w:val="Overskrift2"/>
        <w:rPr>
          <w:lang w:eastAsia="en-US"/>
        </w:rPr>
      </w:pPr>
      <w:bookmarkStart w:id="53" w:name="_Toc333228261"/>
      <w:bookmarkStart w:id="54" w:name="_Toc467677460"/>
      <w:bookmarkStart w:id="55" w:name="_Toc89861352"/>
      <w:r w:rsidRPr="00CA243C">
        <w:rPr>
          <w:lang w:eastAsia="en-US"/>
        </w:rPr>
        <w:t xml:space="preserve">Klage og </w:t>
      </w:r>
      <w:r w:rsidRPr="00186116">
        <w:t>søgsmål</w:t>
      </w:r>
      <w:bookmarkEnd w:id="53"/>
      <w:bookmarkEnd w:id="54"/>
      <w:bookmarkEnd w:id="55"/>
      <w:r w:rsidRPr="00CA243C">
        <w:rPr>
          <w:lang w:eastAsia="en-US"/>
        </w:rPr>
        <w:t xml:space="preserve"> </w:t>
      </w:r>
    </w:p>
    <w:p w:rsidR="00DE2F20" w:rsidRPr="00E8379F" w:rsidRDefault="00DE2F20" w:rsidP="00DE2F20">
      <w:pPr>
        <w:rPr>
          <w:lang w:eastAsia="en-US"/>
        </w:rPr>
      </w:pPr>
      <w:bookmarkStart w:id="56" w:name="_Toc318366080"/>
      <w:bookmarkStart w:id="57" w:name="_Toc333228262"/>
      <w:r w:rsidRPr="00E8379F">
        <w:rPr>
          <w:lang w:eastAsia="en-US"/>
        </w:rPr>
        <w:t>Du kan klage over kommunens afgørelse indtil 4 uger efter modtagelsen. Alle, der har væsentlig ind</w:t>
      </w:r>
      <w:r w:rsidRPr="00E8379F">
        <w:rPr>
          <w:lang w:eastAsia="en-US"/>
        </w:rPr>
        <w:t>i</w:t>
      </w:r>
      <w:r w:rsidRPr="00E8379F">
        <w:rPr>
          <w:lang w:eastAsia="en-US"/>
        </w:rPr>
        <w:t>viduel interesse i sagen, samt en række foreninger og organisationer kan klage. Efter klagefristens udløb vil du blive orienteret, om der er klaget eller ej.</w:t>
      </w:r>
    </w:p>
    <w:p w:rsidR="00DE2F20" w:rsidRPr="00CA243C" w:rsidRDefault="00DE2F20" w:rsidP="00DE2F20">
      <w:pPr>
        <w:rPr>
          <w:color w:val="00B0F0"/>
          <w:lang w:eastAsia="en-US"/>
        </w:rPr>
      </w:pPr>
    </w:p>
    <w:p w:rsidR="00DE2F20" w:rsidRPr="00CA243C" w:rsidRDefault="00DE2F20" w:rsidP="00DE2F20">
      <w:pPr>
        <w:rPr>
          <w:color w:val="00B0F0"/>
          <w:lang w:eastAsia="en-US"/>
        </w:rPr>
      </w:pPr>
      <w:r w:rsidRPr="00E8379F">
        <w:rPr>
          <w:lang w:eastAsia="en-US"/>
        </w:rPr>
        <w:t xml:space="preserve">Klagen indsendes via </w:t>
      </w:r>
      <w:r w:rsidRPr="0029019A">
        <w:rPr>
          <w:lang w:eastAsia="en-US"/>
        </w:rPr>
        <w:t>hjemmeside</w:t>
      </w:r>
      <w:r>
        <w:rPr>
          <w:lang w:eastAsia="en-US"/>
        </w:rPr>
        <w:t xml:space="preserve">n Nævnenes Hus </w:t>
      </w:r>
      <w:hyperlink r:id="rId18" w:tooltip="Link til Nævnenes hus" w:history="1">
        <w:r w:rsidRPr="00036AB2">
          <w:rPr>
            <w:rStyle w:val="Hyperlink"/>
            <w:lang w:eastAsia="en-US"/>
          </w:rPr>
          <w:t>https://naevneneshus.dk/</w:t>
        </w:r>
      </w:hyperlink>
      <w:r>
        <w:rPr>
          <w:lang w:eastAsia="en-US"/>
        </w:rPr>
        <w:t xml:space="preserve">. </w:t>
      </w:r>
      <w:r w:rsidRPr="00E8379F">
        <w:rPr>
          <w:lang w:eastAsia="en-US"/>
        </w:rPr>
        <w:t>Klagen skal være modtaget senest d.</w:t>
      </w:r>
      <w:r w:rsidR="008534B0">
        <w:rPr>
          <w:lang w:eastAsia="en-US"/>
        </w:rPr>
        <w:t xml:space="preserve"> </w:t>
      </w:r>
      <w:r w:rsidR="00E65A1C">
        <w:rPr>
          <w:lang w:eastAsia="en-US"/>
        </w:rPr>
        <w:t>5</w:t>
      </w:r>
      <w:r w:rsidR="008534B0">
        <w:t xml:space="preserve">. </w:t>
      </w:r>
      <w:r w:rsidR="00E65A1C">
        <w:t>januar</w:t>
      </w:r>
      <w:r w:rsidR="008534B0">
        <w:t xml:space="preserve"> 202</w:t>
      </w:r>
      <w:r w:rsidR="00E65A1C">
        <w:t>2</w:t>
      </w:r>
      <w:r w:rsidRPr="00CA243C">
        <w:rPr>
          <w:color w:val="00B0F0"/>
          <w:lang w:eastAsia="en-US"/>
        </w:rPr>
        <w:t>.</w:t>
      </w:r>
    </w:p>
    <w:p w:rsidR="00DE2F20" w:rsidRPr="00CA243C" w:rsidRDefault="00DE2F20" w:rsidP="00DE2F20">
      <w:pPr>
        <w:rPr>
          <w:color w:val="00B0F0"/>
          <w:lang w:eastAsia="en-US"/>
        </w:rPr>
      </w:pPr>
    </w:p>
    <w:p w:rsidR="00DE2F20" w:rsidRPr="00E8379F" w:rsidRDefault="00DE2F20" w:rsidP="00DE2F20">
      <w:pPr>
        <w:rPr>
          <w:lang w:eastAsia="en-US"/>
        </w:rPr>
      </w:pPr>
      <w:r w:rsidRPr="00E8379F">
        <w:rPr>
          <w:lang w:eastAsia="en-US"/>
        </w:rPr>
        <w:t xml:space="preserve">Der kan være gebyr på at klage. Reglerne kan du ligeledes se på </w:t>
      </w:r>
      <w:r>
        <w:rPr>
          <w:lang w:eastAsia="en-US"/>
        </w:rPr>
        <w:t>hjemmesiden Nævnenes Hus</w:t>
      </w:r>
      <w:r w:rsidRPr="00E8379F">
        <w:rPr>
          <w:lang w:eastAsia="en-US"/>
        </w:rPr>
        <w:t>.</w:t>
      </w:r>
    </w:p>
    <w:p w:rsidR="00DE2F20" w:rsidRPr="00E8379F" w:rsidRDefault="00DE2F20" w:rsidP="00DE2F20">
      <w:pPr>
        <w:rPr>
          <w:lang w:eastAsia="en-US"/>
        </w:rPr>
      </w:pPr>
    </w:p>
    <w:p w:rsidR="00DE2F20" w:rsidRPr="00E8379F" w:rsidRDefault="00DE2F20" w:rsidP="00DE2F20">
      <w:pPr>
        <w:rPr>
          <w:lang w:eastAsia="en-US"/>
        </w:rPr>
      </w:pPr>
      <w:r w:rsidRPr="00E8379F">
        <w:rPr>
          <w:lang w:eastAsia="en-US"/>
        </w:rPr>
        <w:t>Hvis kommunens afgørelse ønskes afprøvet ved en domstol, skal et evt. sagsanlæg i henhold til l</w:t>
      </w:r>
      <w:r w:rsidRPr="00E8379F">
        <w:rPr>
          <w:lang w:eastAsia="en-US"/>
        </w:rPr>
        <w:t>o</w:t>
      </w:r>
      <w:r w:rsidRPr="00E8379F">
        <w:rPr>
          <w:lang w:eastAsia="en-US"/>
        </w:rPr>
        <w:t xml:space="preserve">ven være anlagt inden 6 måneder efter, at afgørelsen er meddelt. </w:t>
      </w:r>
    </w:p>
    <w:p w:rsidR="00DE2F20" w:rsidRPr="00E8379F" w:rsidRDefault="00DE2F20" w:rsidP="00DE2F20">
      <w:pPr>
        <w:rPr>
          <w:lang w:eastAsia="en-US"/>
        </w:rPr>
      </w:pPr>
    </w:p>
    <w:p w:rsidR="00DE2F20" w:rsidRPr="00E8379F" w:rsidRDefault="00DE2F20" w:rsidP="00DE2F20">
      <w:pPr>
        <w:rPr>
          <w:lang w:eastAsia="en-US"/>
        </w:rPr>
      </w:pPr>
      <w:r w:rsidRPr="00E8379F">
        <w:rPr>
          <w:lang w:eastAsia="en-US"/>
        </w:rPr>
        <w:t>Vi gør opmærksom på, at du, som part i sagen, har ret til fuld aktindsigt.</w:t>
      </w:r>
    </w:p>
    <w:p w:rsidR="008C2493" w:rsidRPr="00E8379F" w:rsidRDefault="008C2493" w:rsidP="00BF5C93">
      <w:pPr>
        <w:rPr>
          <w:lang w:eastAsia="en-US"/>
        </w:rPr>
      </w:pPr>
    </w:p>
    <w:p w:rsidR="00BE271F" w:rsidRDefault="00BE271F">
      <w:pPr>
        <w:spacing w:line="240" w:lineRule="auto"/>
        <w:rPr>
          <w:rFonts w:eastAsiaTheme="majorEastAsia" w:cstheme="majorBidi"/>
          <w:bCs/>
          <w:color w:val="006993"/>
          <w:sz w:val="28"/>
          <w:szCs w:val="26"/>
        </w:rPr>
      </w:pPr>
      <w:bookmarkStart w:id="58" w:name="_Toc467677461"/>
      <w:r>
        <w:br w:type="page"/>
      </w:r>
    </w:p>
    <w:p w:rsidR="0029019A" w:rsidRPr="00CA243C" w:rsidRDefault="0029019A" w:rsidP="00186116">
      <w:pPr>
        <w:pStyle w:val="Overskrift2"/>
        <w:rPr>
          <w:lang w:eastAsia="en-US"/>
        </w:rPr>
      </w:pPr>
      <w:bookmarkStart w:id="59" w:name="_Toc89861353"/>
      <w:r w:rsidRPr="00186116">
        <w:lastRenderedPageBreak/>
        <w:t>Underretning</w:t>
      </w:r>
      <w:bookmarkEnd w:id="56"/>
      <w:bookmarkEnd w:id="57"/>
      <w:bookmarkEnd w:id="58"/>
      <w:bookmarkEnd w:id="59"/>
    </w:p>
    <w:p w:rsidR="0029019A" w:rsidRPr="009E5919" w:rsidRDefault="0029019A" w:rsidP="00BF5C93">
      <w:pPr>
        <w:rPr>
          <w:lang w:eastAsia="en-US"/>
        </w:rPr>
      </w:pPr>
      <w:r w:rsidRPr="009E5919">
        <w:rPr>
          <w:lang w:eastAsia="en-US"/>
        </w:rPr>
        <w:t xml:space="preserve">Følgende myndigheder, institutioner og personer er underrettet om denne afgørelse og har modtaget kopi af denne miljøgodkendelse. </w:t>
      </w:r>
    </w:p>
    <w:p w:rsidR="0029019A" w:rsidRPr="00CA243C" w:rsidRDefault="0029019A" w:rsidP="00BF5C93">
      <w:pPr>
        <w:rPr>
          <w:color w:val="00B0F0"/>
          <w:lang w:eastAsia="en-US"/>
        </w:rPr>
      </w:pPr>
    </w:p>
    <w:p w:rsidR="0029019A" w:rsidRPr="009E5919" w:rsidRDefault="009E5919" w:rsidP="00FD06C5">
      <w:pPr>
        <w:ind w:firstLine="1304"/>
        <w:rPr>
          <w:lang w:eastAsia="en-US"/>
        </w:rPr>
      </w:pPr>
      <w:bookmarkStart w:id="60" w:name="_Toc318366081"/>
      <w:r w:rsidRPr="009E5919">
        <w:rPr>
          <w:lang w:eastAsia="en-US"/>
        </w:rPr>
        <w:t xml:space="preserve">Ejer: </w:t>
      </w:r>
      <w:r w:rsidR="006921A0">
        <w:rPr>
          <w:color w:val="000000" w:themeColor="text1"/>
          <w:lang w:eastAsia="en-US"/>
        </w:rPr>
        <w:t>Henrik Mortensen</w:t>
      </w:r>
      <w:r w:rsidR="00F16915" w:rsidRPr="00F16915">
        <w:rPr>
          <w:color w:val="E36C0A" w:themeColor="accent6" w:themeShade="BF"/>
          <w:lang w:eastAsia="en-US"/>
        </w:rPr>
        <w:tab/>
      </w:r>
      <w:r w:rsidR="00F16915" w:rsidRPr="00F16915">
        <w:rPr>
          <w:color w:val="E36C0A" w:themeColor="accent6" w:themeShade="BF"/>
          <w:lang w:eastAsia="en-US"/>
        </w:rPr>
        <w:tab/>
      </w:r>
      <w:r w:rsidR="006921A0" w:rsidRPr="006921A0">
        <w:rPr>
          <w:color w:val="000000" w:themeColor="text1"/>
          <w:u w:val="single"/>
          <w:lang w:eastAsia="en-US"/>
        </w:rPr>
        <w:t>hm@jyde.dk</w:t>
      </w:r>
    </w:p>
    <w:p w:rsidR="0029019A" w:rsidRPr="009E5919" w:rsidRDefault="0029019A" w:rsidP="00FD06C5">
      <w:pPr>
        <w:ind w:firstLine="1304"/>
        <w:rPr>
          <w:lang w:eastAsia="en-US"/>
        </w:rPr>
      </w:pPr>
      <w:r w:rsidRPr="009E5919">
        <w:rPr>
          <w:lang w:eastAsia="en-US"/>
        </w:rPr>
        <w:t xml:space="preserve">Konsulent: </w:t>
      </w:r>
      <w:r w:rsidR="009E5919" w:rsidRPr="006921A0">
        <w:rPr>
          <w:color w:val="000000" w:themeColor="text1"/>
          <w:lang w:eastAsia="en-US"/>
        </w:rPr>
        <w:t>Tina Madsen</w:t>
      </w:r>
      <w:r w:rsidRPr="006921A0">
        <w:rPr>
          <w:color w:val="000000" w:themeColor="text1"/>
          <w:lang w:eastAsia="en-US"/>
        </w:rPr>
        <w:tab/>
      </w:r>
      <w:r w:rsidR="009E5919" w:rsidRPr="006921A0">
        <w:rPr>
          <w:color w:val="000000" w:themeColor="text1"/>
          <w:lang w:eastAsia="en-US"/>
        </w:rPr>
        <w:tab/>
      </w:r>
      <w:hyperlink r:id="rId19" w:tooltip="Mail adresse" w:history="1">
        <w:r w:rsidR="009E5919" w:rsidRPr="006921A0">
          <w:rPr>
            <w:rStyle w:val="Hyperlink"/>
            <w:color w:val="000000" w:themeColor="text1"/>
            <w:lang w:eastAsia="en-US"/>
          </w:rPr>
          <w:t>tim@agrinord.dk</w:t>
        </w:r>
      </w:hyperlink>
      <w:r w:rsidRPr="006921A0">
        <w:rPr>
          <w:color w:val="000000" w:themeColor="text1"/>
          <w:lang w:eastAsia="en-US"/>
        </w:rPr>
        <w:t xml:space="preserve">  </w:t>
      </w:r>
    </w:p>
    <w:p w:rsidR="009E5919" w:rsidRPr="00CA243C" w:rsidRDefault="009E5919" w:rsidP="00FD06C5">
      <w:pPr>
        <w:ind w:firstLine="1304"/>
        <w:rPr>
          <w:color w:val="00B0F0"/>
          <w:lang w:eastAsia="en-US"/>
        </w:rPr>
      </w:pPr>
    </w:p>
    <w:p w:rsidR="0029019A" w:rsidRPr="00E8379F" w:rsidRDefault="0029019A" w:rsidP="00FD06C5">
      <w:pPr>
        <w:ind w:firstLine="1304"/>
        <w:rPr>
          <w:lang w:eastAsia="en-US"/>
        </w:rPr>
      </w:pPr>
      <w:r w:rsidRPr="00E8379F">
        <w:rPr>
          <w:lang w:eastAsia="en-US"/>
        </w:rPr>
        <w:t>Godkendelsen er endvidere jfr. generelle bestemmelser i loven sendt til:</w:t>
      </w:r>
    </w:p>
    <w:p w:rsidR="00E405FB" w:rsidRPr="006921A0" w:rsidRDefault="00E405FB" w:rsidP="00E405FB">
      <w:pPr>
        <w:ind w:firstLine="1304"/>
        <w:rPr>
          <w:color w:val="000000" w:themeColor="text1"/>
          <w:lang w:eastAsia="en-US"/>
        </w:rPr>
      </w:pPr>
      <w:bookmarkStart w:id="61" w:name="_Toc333228263"/>
      <w:r>
        <w:t xml:space="preserve">Styrelsen for Patientsikkerhed </w:t>
      </w:r>
      <w:r>
        <w:tab/>
      </w:r>
      <w:hyperlink r:id="rId20" w:tooltip="Mail adresse" w:history="1">
        <w:r w:rsidRPr="006921A0">
          <w:rPr>
            <w:rStyle w:val="Hyperlink"/>
            <w:rFonts w:eastAsiaTheme="majorEastAsia"/>
            <w:color w:val="000000" w:themeColor="text1"/>
          </w:rPr>
          <w:t>TRNord@stps.dk</w:t>
        </w:r>
      </w:hyperlink>
    </w:p>
    <w:p w:rsidR="0029019A" w:rsidRPr="00E8379F" w:rsidRDefault="0029019A" w:rsidP="00FD06C5">
      <w:pPr>
        <w:ind w:firstLine="1304"/>
        <w:rPr>
          <w:lang w:eastAsia="en-US"/>
        </w:rPr>
      </w:pPr>
      <w:r w:rsidRPr="00E8379F">
        <w:rPr>
          <w:lang w:eastAsia="en-US"/>
        </w:rPr>
        <w:t>Det Økologiske Råd</w:t>
      </w:r>
      <w:r w:rsidRPr="00E8379F">
        <w:rPr>
          <w:lang w:eastAsia="en-US"/>
        </w:rPr>
        <w:tab/>
      </w:r>
      <w:r w:rsidR="008C2493" w:rsidRPr="00E8379F">
        <w:rPr>
          <w:lang w:eastAsia="en-US"/>
        </w:rPr>
        <w:tab/>
      </w:r>
      <w:hyperlink r:id="rId21" w:tooltip="Mail adresse" w:history="1">
        <w:r w:rsidRPr="00E8379F">
          <w:rPr>
            <w:u w:val="single"/>
            <w:lang w:eastAsia="en-US"/>
          </w:rPr>
          <w:t>husdyr@ecocouncil.dk</w:t>
        </w:r>
      </w:hyperlink>
    </w:p>
    <w:p w:rsidR="0029019A" w:rsidRPr="00E8379F" w:rsidRDefault="0029019A" w:rsidP="00FD06C5">
      <w:pPr>
        <w:ind w:firstLine="1304"/>
        <w:rPr>
          <w:u w:val="single"/>
          <w:lang w:eastAsia="en-US"/>
        </w:rPr>
      </w:pPr>
      <w:r w:rsidRPr="00E8379F">
        <w:rPr>
          <w:lang w:eastAsia="en-US"/>
        </w:rPr>
        <w:t xml:space="preserve">Danmarks Naturfredningsforening </w:t>
      </w:r>
      <w:r w:rsidRPr="00E8379F">
        <w:rPr>
          <w:lang w:eastAsia="en-US"/>
        </w:rPr>
        <w:tab/>
      </w:r>
      <w:hyperlink r:id="rId22" w:tooltip="Mail adresse" w:history="1">
        <w:r w:rsidR="009E5919" w:rsidRPr="00E8379F">
          <w:rPr>
            <w:rStyle w:val="Hyperlink"/>
            <w:color w:val="auto"/>
            <w:lang w:eastAsia="en-US"/>
          </w:rPr>
          <w:t>dnvesthimmerland-sager@dn.dk</w:t>
        </w:r>
      </w:hyperlink>
    </w:p>
    <w:p w:rsidR="0029019A" w:rsidRPr="00E8379F" w:rsidRDefault="0029019A" w:rsidP="00BF5C93">
      <w:pPr>
        <w:rPr>
          <w:lang w:eastAsia="en-US"/>
        </w:rPr>
      </w:pPr>
      <w:r w:rsidRPr="00E8379F">
        <w:rPr>
          <w:lang w:eastAsia="en-US"/>
        </w:rPr>
        <w:tab/>
      </w:r>
      <w:r w:rsidR="00FD06C5" w:rsidRPr="00E8379F">
        <w:rPr>
          <w:lang w:eastAsia="en-US"/>
        </w:rPr>
        <w:t>DN Vesthimmerland</w:t>
      </w:r>
      <w:r w:rsidR="00FD06C5" w:rsidRPr="00E8379F">
        <w:rPr>
          <w:lang w:eastAsia="en-US"/>
        </w:rPr>
        <w:tab/>
      </w:r>
      <w:r w:rsidR="008C2493" w:rsidRPr="00E8379F">
        <w:rPr>
          <w:lang w:eastAsia="en-US"/>
        </w:rPr>
        <w:tab/>
      </w:r>
      <w:hyperlink r:id="rId23" w:tooltip="Mail adresse" w:history="1">
        <w:r w:rsidR="009E5919" w:rsidRPr="00E8379F">
          <w:rPr>
            <w:rStyle w:val="Hyperlink"/>
            <w:color w:val="auto"/>
            <w:lang w:eastAsia="en-US"/>
          </w:rPr>
          <w:t>vesthimmerland@dn.dk</w:t>
        </w:r>
      </w:hyperlink>
      <w:r w:rsidR="009E5919" w:rsidRPr="00E8379F">
        <w:rPr>
          <w:lang w:eastAsia="en-US"/>
        </w:rPr>
        <w:t xml:space="preserve"> </w:t>
      </w:r>
    </w:p>
    <w:p w:rsidR="00FD06C5" w:rsidRPr="00E8379F" w:rsidRDefault="00FD06C5" w:rsidP="00FD06C5">
      <w:pPr>
        <w:ind w:firstLine="1304"/>
        <w:rPr>
          <w:lang w:eastAsia="en-US"/>
        </w:rPr>
      </w:pPr>
      <w:r w:rsidRPr="00E8379F">
        <w:rPr>
          <w:lang w:eastAsia="en-US"/>
        </w:rPr>
        <w:t>Danmarks Fiskeriforening</w:t>
      </w:r>
      <w:r w:rsidRPr="00E8379F">
        <w:rPr>
          <w:lang w:eastAsia="en-US"/>
        </w:rPr>
        <w:tab/>
      </w:r>
      <w:r w:rsidRPr="00E8379F">
        <w:rPr>
          <w:lang w:eastAsia="en-US"/>
        </w:rPr>
        <w:tab/>
      </w:r>
      <w:hyperlink r:id="rId24" w:tooltip="Mail adresse" w:history="1">
        <w:r w:rsidRPr="00E8379F">
          <w:rPr>
            <w:u w:val="single"/>
            <w:lang w:eastAsia="en-US"/>
          </w:rPr>
          <w:t>mail@dkfisk.dk</w:t>
        </w:r>
      </w:hyperlink>
    </w:p>
    <w:p w:rsidR="00FD06C5" w:rsidRPr="00E8379F" w:rsidRDefault="00FD06C5" w:rsidP="00FD06C5">
      <w:pPr>
        <w:ind w:firstLine="1304"/>
        <w:rPr>
          <w:lang w:eastAsia="en-US"/>
        </w:rPr>
      </w:pPr>
      <w:r w:rsidRPr="00E8379F">
        <w:rPr>
          <w:lang w:eastAsia="en-US"/>
        </w:rPr>
        <w:t>Ferskvandsfiskeriforening</w:t>
      </w:r>
      <w:r w:rsidRPr="00E8379F">
        <w:rPr>
          <w:lang w:eastAsia="en-US"/>
        </w:rPr>
        <w:tab/>
      </w:r>
      <w:r w:rsidRPr="00E8379F">
        <w:rPr>
          <w:lang w:eastAsia="en-US"/>
        </w:rPr>
        <w:tab/>
      </w:r>
      <w:hyperlink r:id="rId25" w:tooltip="Mail adresse" w:history="1">
        <w:r w:rsidRPr="00E8379F">
          <w:rPr>
            <w:u w:val="single"/>
            <w:lang w:eastAsia="en-US"/>
          </w:rPr>
          <w:t>nb@ferskvandsfiskeriforeningen.dk</w:t>
        </w:r>
      </w:hyperlink>
      <w:r w:rsidRPr="00E8379F">
        <w:rPr>
          <w:lang w:eastAsia="en-US"/>
        </w:rPr>
        <w:t xml:space="preserve"> </w:t>
      </w:r>
    </w:p>
    <w:p w:rsidR="00FD06C5" w:rsidRPr="00E8379F" w:rsidRDefault="0029019A" w:rsidP="00FD06C5">
      <w:pPr>
        <w:ind w:left="5216" w:hanging="3912"/>
        <w:rPr>
          <w:u w:val="single"/>
          <w:lang w:eastAsia="en-US"/>
        </w:rPr>
      </w:pPr>
      <w:r w:rsidRPr="00E8379F">
        <w:rPr>
          <w:lang w:eastAsia="en-US"/>
        </w:rPr>
        <w:t>Danmarks Sportsfiskerforbund</w:t>
      </w:r>
      <w:r w:rsidRPr="00E8379F">
        <w:rPr>
          <w:lang w:eastAsia="en-US"/>
        </w:rPr>
        <w:tab/>
      </w:r>
      <w:hyperlink r:id="rId26" w:tooltip="Mail adresse" w:history="1">
        <w:r w:rsidR="008C2493" w:rsidRPr="00E8379F">
          <w:rPr>
            <w:rStyle w:val="Hyperlink"/>
            <w:color w:val="auto"/>
            <w:lang w:eastAsia="en-US"/>
          </w:rPr>
          <w:t>post@sportsfiskerforbundet.dk</w:t>
        </w:r>
      </w:hyperlink>
      <w:r w:rsidRPr="00E8379F">
        <w:rPr>
          <w:u w:val="single"/>
          <w:lang w:eastAsia="en-US"/>
        </w:rPr>
        <w:t xml:space="preserve">, </w:t>
      </w:r>
    </w:p>
    <w:p w:rsidR="0029019A" w:rsidRPr="00E8379F" w:rsidRDefault="0029019A" w:rsidP="00FD06C5">
      <w:pPr>
        <w:ind w:left="3912" w:firstLine="1304"/>
        <w:rPr>
          <w:u w:val="single"/>
          <w:lang w:eastAsia="en-US"/>
        </w:rPr>
      </w:pPr>
      <w:r w:rsidRPr="00E8379F">
        <w:rPr>
          <w:u w:val="single"/>
          <w:lang w:eastAsia="en-US"/>
        </w:rPr>
        <w:t>lbt@sportsfiskerforbundet.dk</w:t>
      </w:r>
    </w:p>
    <w:p w:rsidR="0029019A" w:rsidRPr="00E8379F" w:rsidRDefault="0029019A" w:rsidP="00FD06C5">
      <w:pPr>
        <w:ind w:firstLine="1304"/>
        <w:rPr>
          <w:lang w:eastAsia="en-US"/>
        </w:rPr>
      </w:pPr>
      <w:r w:rsidRPr="00E8379F">
        <w:rPr>
          <w:lang w:eastAsia="en-US"/>
        </w:rPr>
        <w:t>Dansk Ornitologisk Forening</w:t>
      </w:r>
      <w:r w:rsidRPr="00E8379F">
        <w:rPr>
          <w:lang w:eastAsia="en-US"/>
        </w:rPr>
        <w:tab/>
      </w:r>
      <w:r w:rsidRPr="00E8379F">
        <w:rPr>
          <w:u w:val="single"/>
          <w:lang w:eastAsia="en-US"/>
        </w:rPr>
        <w:t>natur@dof.dk</w:t>
      </w:r>
    </w:p>
    <w:p w:rsidR="0029019A" w:rsidRPr="00CA243C" w:rsidRDefault="0029019A" w:rsidP="00BF5C93">
      <w:pPr>
        <w:rPr>
          <w:rFonts w:ascii="Verdana" w:hAnsi="Verdana"/>
          <w:color w:val="00B0F0"/>
          <w:lang w:eastAsia="en-US"/>
        </w:rPr>
      </w:pPr>
      <w:r w:rsidRPr="00E8379F">
        <w:rPr>
          <w:lang w:eastAsia="en-US"/>
        </w:rPr>
        <w:tab/>
      </w:r>
      <w:r w:rsidR="00FD06C5" w:rsidRPr="00E8379F">
        <w:rPr>
          <w:lang w:eastAsia="en-US"/>
        </w:rPr>
        <w:t>DOF - Nordjylland</w:t>
      </w:r>
      <w:r w:rsidR="008C2493" w:rsidRPr="00E8379F">
        <w:rPr>
          <w:lang w:eastAsia="en-US"/>
        </w:rPr>
        <w:tab/>
      </w:r>
      <w:r w:rsidR="008C2493" w:rsidRPr="00E8379F">
        <w:rPr>
          <w:lang w:eastAsia="en-US"/>
        </w:rPr>
        <w:tab/>
      </w:r>
      <w:hyperlink r:id="rId27" w:tooltip="Mail adresse" w:history="1">
        <w:r w:rsidR="009E5919" w:rsidRPr="00E8379F">
          <w:rPr>
            <w:rStyle w:val="Hyperlink"/>
            <w:color w:val="auto"/>
            <w:lang w:eastAsia="en-US"/>
          </w:rPr>
          <w:t>vesthimmerland@dof.dk</w:t>
        </w:r>
      </w:hyperlink>
    </w:p>
    <w:p w:rsidR="00DE7413" w:rsidRDefault="00DE7413">
      <w:pPr>
        <w:spacing w:line="240" w:lineRule="auto"/>
        <w:rPr>
          <w:b/>
          <w:bCs/>
          <w:szCs w:val="26"/>
          <w:lang w:eastAsia="en-US"/>
        </w:rPr>
      </w:pPr>
      <w:bookmarkStart w:id="62" w:name="_Toc467677463"/>
      <w:bookmarkEnd w:id="60"/>
      <w:bookmarkEnd w:id="61"/>
    </w:p>
    <w:p w:rsidR="005F56C7" w:rsidRDefault="005F56C7">
      <w:pPr>
        <w:spacing w:line="240" w:lineRule="auto"/>
        <w:rPr>
          <w:b/>
          <w:bCs/>
          <w:szCs w:val="26"/>
          <w:lang w:eastAsia="en-US"/>
        </w:rPr>
      </w:pPr>
      <w:r>
        <w:rPr>
          <w:b/>
          <w:bCs/>
          <w:szCs w:val="26"/>
          <w:lang w:eastAsia="en-US"/>
        </w:rPr>
        <w:br w:type="page"/>
      </w:r>
    </w:p>
    <w:p w:rsidR="005F56C7" w:rsidRPr="0029019A" w:rsidRDefault="005F56C7" w:rsidP="005F56C7">
      <w:pPr>
        <w:pStyle w:val="Overskrift2"/>
        <w:rPr>
          <w:lang w:eastAsia="en-US"/>
        </w:rPr>
      </w:pPr>
      <w:bookmarkStart w:id="63" w:name="_Toc524528921"/>
      <w:bookmarkStart w:id="64" w:name="_Toc3294257"/>
      <w:bookmarkStart w:id="65" w:name="_Toc89861354"/>
      <w:r w:rsidRPr="0029019A">
        <w:rPr>
          <w:lang w:eastAsia="en-US"/>
        </w:rPr>
        <w:lastRenderedPageBreak/>
        <w:t>Stamdata</w:t>
      </w:r>
      <w:bookmarkEnd w:id="63"/>
      <w:bookmarkEnd w:id="64"/>
      <w:bookmarkEnd w:id="65"/>
    </w:p>
    <w:p w:rsidR="005F56C7" w:rsidRPr="0029019A" w:rsidRDefault="005F56C7" w:rsidP="005F56C7">
      <w:pPr>
        <w:rPr>
          <w:lang w:eastAsia="en-US"/>
        </w:rPr>
      </w:pPr>
    </w:p>
    <w:tbl>
      <w:tblPr>
        <w:tblW w:w="0" w:type="auto"/>
        <w:tblInd w:w="2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AltTextNotRequired"/>
      </w:tblPr>
      <w:tblGrid>
        <w:gridCol w:w="2618"/>
        <w:gridCol w:w="5986"/>
      </w:tblGrid>
      <w:tr w:rsidR="005F56C7" w:rsidRPr="0029019A" w:rsidTr="00A2766B">
        <w:trPr>
          <w:trHeight w:hRule="exact" w:val="787"/>
        </w:trPr>
        <w:tc>
          <w:tcPr>
            <w:tcW w:w="2618" w:type="dxa"/>
            <w:shd w:val="clear" w:color="auto" w:fill="E0E0E0"/>
            <w:vAlign w:val="center"/>
          </w:tcPr>
          <w:p w:rsidR="005F56C7" w:rsidRPr="0029019A" w:rsidRDefault="005F56C7" w:rsidP="001738D3">
            <w:pPr>
              <w:rPr>
                <w:lang w:eastAsia="en-US"/>
              </w:rPr>
            </w:pPr>
            <w:r w:rsidRPr="0029019A">
              <w:rPr>
                <w:lang w:eastAsia="en-US"/>
              </w:rPr>
              <w:t>Titel</w:t>
            </w:r>
          </w:p>
        </w:tc>
        <w:tc>
          <w:tcPr>
            <w:tcW w:w="5986" w:type="dxa"/>
            <w:shd w:val="clear" w:color="auto" w:fill="auto"/>
            <w:vAlign w:val="center"/>
          </w:tcPr>
          <w:p w:rsidR="005F56C7" w:rsidRPr="006921A0" w:rsidRDefault="006921A0" w:rsidP="001738D3">
            <w:pPr>
              <w:rPr>
                <w:lang w:eastAsia="en-US"/>
              </w:rPr>
            </w:pPr>
            <w:r w:rsidRPr="006921A0">
              <w:rPr>
                <w:color w:val="000000" w:themeColor="text1"/>
                <w:lang w:eastAsia="en-US"/>
              </w:rPr>
              <w:t>Ejstrupvej 20, 9640 Farsø-</w:t>
            </w:r>
            <w:proofErr w:type="gramStart"/>
            <w:r w:rsidRPr="006921A0">
              <w:rPr>
                <w:color w:val="000000" w:themeColor="text1"/>
                <w:lang w:eastAsia="en-US"/>
              </w:rPr>
              <w:t xml:space="preserve"> §16a</w:t>
            </w:r>
            <w:proofErr w:type="gramEnd"/>
            <w:r w:rsidRPr="006921A0">
              <w:rPr>
                <w:color w:val="000000" w:themeColor="text1"/>
                <w:lang w:eastAsia="en-US"/>
              </w:rPr>
              <w:t xml:space="preserve"> Miljøgodkendelse af hu</w:t>
            </w:r>
            <w:r w:rsidRPr="006921A0">
              <w:rPr>
                <w:color w:val="000000" w:themeColor="text1"/>
                <w:lang w:eastAsia="en-US"/>
              </w:rPr>
              <w:t>s</w:t>
            </w:r>
            <w:r w:rsidRPr="006921A0">
              <w:rPr>
                <w:color w:val="000000" w:themeColor="text1"/>
                <w:lang w:eastAsia="en-US"/>
              </w:rPr>
              <w:t>dyrbrug (svin)</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Godkendelsesdato</w:t>
            </w:r>
          </w:p>
        </w:tc>
        <w:tc>
          <w:tcPr>
            <w:tcW w:w="5986" w:type="dxa"/>
            <w:shd w:val="clear" w:color="auto" w:fill="auto"/>
            <w:vAlign w:val="center"/>
          </w:tcPr>
          <w:p w:rsidR="005F56C7" w:rsidRPr="00E65A1C" w:rsidRDefault="00E65A1C" w:rsidP="00E65A1C">
            <w:pPr>
              <w:pStyle w:val="brdteksttabel"/>
              <w:rPr>
                <w:sz w:val="22"/>
                <w:szCs w:val="22"/>
                <w:lang w:eastAsia="en-US"/>
              </w:rPr>
            </w:pPr>
            <w:r>
              <w:rPr>
                <w:sz w:val="22"/>
                <w:szCs w:val="22"/>
                <w:lang w:eastAsia="en-US"/>
              </w:rPr>
              <w:t>8.december 2021</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Adresse</w:t>
            </w:r>
          </w:p>
        </w:tc>
        <w:tc>
          <w:tcPr>
            <w:tcW w:w="5986" w:type="dxa"/>
            <w:shd w:val="clear" w:color="auto" w:fill="auto"/>
            <w:vAlign w:val="center"/>
          </w:tcPr>
          <w:p w:rsidR="005F56C7" w:rsidRPr="00755602" w:rsidRDefault="006921A0" w:rsidP="001738D3">
            <w:pPr>
              <w:rPr>
                <w:lang w:eastAsia="en-US"/>
              </w:rPr>
            </w:pPr>
            <w:r>
              <w:rPr>
                <w:lang w:eastAsia="en-US"/>
              </w:rPr>
              <w:t>Ejstrupvej 20, 9640 Farsø</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Pr>
                <w:lang w:eastAsia="en-US"/>
              </w:rPr>
              <w:t>Ansøger og ejer</w:t>
            </w:r>
          </w:p>
        </w:tc>
        <w:tc>
          <w:tcPr>
            <w:tcW w:w="5986" w:type="dxa"/>
            <w:shd w:val="clear" w:color="auto" w:fill="auto"/>
            <w:vAlign w:val="center"/>
          </w:tcPr>
          <w:p w:rsidR="005F56C7" w:rsidRPr="00755602" w:rsidRDefault="006921A0" w:rsidP="001738D3">
            <w:pPr>
              <w:rPr>
                <w:lang w:eastAsia="en-US"/>
              </w:rPr>
            </w:pPr>
            <w:r>
              <w:rPr>
                <w:lang w:eastAsia="en-US"/>
              </w:rPr>
              <w:t>Henrik Mortensen, Faldvejen 21, 9670 Løgstør</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 xml:space="preserve">CVR-nr. </w:t>
            </w:r>
          </w:p>
        </w:tc>
        <w:tc>
          <w:tcPr>
            <w:tcW w:w="5986" w:type="dxa"/>
            <w:shd w:val="clear" w:color="auto" w:fill="auto"/>
            <w:vAlign w:val="center"/>
          </w:tcPr>
          <w:p w:rsidR="005F56C7" w:rsidRPr="00755602" w:rsidRDefault="006921A0" w:rsidP="001738D3">
            <w:pPr>
              <w:rPr>
                <w:bCs/>
              </w:rPr>
            </w:pPr>
            <w:proofErr w:type="gramStart"/>
            <w:r w:rsidRPr="006921A0">
              <w:rPr>
                <w:bCs/>
              </w:rPr>
              <w:t>17423339</w:t>
            </w:r>
            <w:proofErr w:type="gramEnd"/>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CHR-nr.</w:t>
            </w:r>
          </w:p>
        </w:tc>
        <w:tc>
          <w:tcPr>
            <w:tcW w:w="5986" w:type="dxa"/>
            <w:shd w:val="clear" w:color="auto" w:fill="auto"/>
            <w:vAlign w:val="center"/>
          </w:tcPr>
          <w:p w:rsidR="005F56C7" w:rsidRPr="00755602" w:rsidRDefault="006921A0" w:rsidP="001738D3">
            <w:pPr>
              <w:rPr>
                <w:lang w:eastAsia="en-US"/>
              </w:rPr>
            </w:pPr>
            <w:proofErr w:type="gramStart"/>
            <w:r w:rsidRPr="002B1FFE">
              <w:t>89045</w:t>
            </w:r>
            <w:proofErr w:type="gramEnd"/>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Matr. Nr.</w:t>
            </w:r>
          </w:p>
        </w:tc>
        <w:tc>
          <w:tcPr>
            <w:tcW w:w="5986" w:type="dxa"/>
            <w:shd w:val="clear" w:color="auto" w:fill="auto"/>
            <w:vAlign w:val="center"/>
          </w:tcPr>
          <w:p w:rsidR="005F56C7" w:rsidRPr="00755602" w:rsidRDefault="006921A0" w:rsidP="001738D3">
            <w:pPr>
              <w:rPr>
                <w:lang w:eastAsia="en-US"/>
              </w:rPr>
            </w:pPr>
            <w:r>
              <w:t>3a Ejstrup By, Flejsborg</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Telefon og E-mail</w:t>
            </w:r>
          </w:p>
        </w:tc>
        <w:tc>
          <w:tcPr>
            <w:tcW w:w="5986" w:type="dxa"/>
            <w:shd w:val="clear" w:color="auto" w:fill="auto"/>
            <w:vAlign w:val="center"/>
          </w:tcPr>
          <w:p w:rsidR="005F56C7" w:rsidRPr="00755602" w:rsidRDefault="006921A0" w:rsidP="00A2766B">
            <w:pPr>
              <w:rPr>
                <w:lang w:eastAsia="en-US"/>
              </w:rPr>
            </w:pPr>
            <w:proofErr w:type="gramStart"/>
            <w:r w:rsidRPr="006921A0">
              <w:rPr>
                <w:lang w:eastAsia="en-US"/>
              </w:rPr>
              <w:t>20890044</w:t>
            </w:r>
            <w:proofErr w:type="gramEnd"/>
            <w:r w:rsidR="00A2766B">
              <w:rPr>
                <w:lang w:eastAsia="en-US"/>
              </w:rPr>
              <w:t xml:space="preserve">; </w:t>
            </w:r>
            <w:hyperlink r:id="rId28" w:tooltip="#AutoGenerate" w:history="1">
              <w:r w:rsidR="00A2766B" w:rsidRPr="008D7458">
                <w:rPr>
                  <w:rStyle w:val="Hyperlink"/>
                  <w:lang w:eastAsia="en-US"/>
                </w:rPr>
                <w:t>hm@jyde.dk</w:t>
              </w:r>
            </w:hyperlink>
            <w:r w:rsidR="00A2766B">
              <w:rPr>
                <w:lang w:eastAsia="en-US"/>
              </w:rPr>
              <w:t xml:space="preserve"> </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Ansøgers konsulent</w:t>
            </w:r>
          </w:p>
        </w:tc>
        <w:tc>
          <w:tcPr>
            <w:tcW w:w="5986" w:type="dxa"/>
            <w:shd w:val="clear" w:color="auto" w:fill="auto"/>
            <w:vAlign w:val="center"/>
          </w:tcPr>
          <w:p w:rsidR="005F56C7" w:rsidRPr="00755602" w:rsidRDefault="006921A0" w:rsidP="001738D3">
            <w:pPr>
              <w:rPr>
                <w:lang w:eastAsia="en-US"/>
              </w:rPr>
            </w:pPr>
            <w:r>
              <w:rPr>
                <w:lang w:eastAsia="en-US"/>
              </w:rPr>
              <w:t>Tina Madsen, Agrinord</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Udarbejdet af</w:t>
            </w:r>
          </w:p>
        </w:tc>
        <w:tc>
          <w:tcPr>
            <w:tcW w:w="5986" w:type="dxa"/>
            <w:shd w:val="clear" w:color="auto" w:fill="auto"/>
            <w:vAlign w:val="center"/>
          </w:tcPr>
          <w:p w:rsidR="009B15F8" w:rsidRPr="00755602" w:rsidRDefault="009B15F8" w:rsidP="001738D3">
            <w:pPr>
              <w:rPr>
                <w:lang w:eastAsia="en-US"/>
              </w:rPr>
            </w:pPr>
            <w:r>
              <w:rPr>
                <w:lang w:eastAsia="en-US"/>
              </w:rPr>
              <w:t xml:space="preserve">Lise Overgaard, </w:t>
            </w:r>
            <w:hyperlink r:id="rId29" w:tooltip="#AutoGenerate" w:history="1">
              <w:r w:rsidRPr="008D7458">
                <w:rPr>
                  <w:rStyle w:val="Hyperlink"/>
                  <w:lang w:eastAsia="en-US"/>
                </w:rPr>
                <w:t>lov@vesthimmerland.dk</w:t>
              </w:r>
            </w:hyperlink>
            <w:r>
              <w:rPr>
                <w:lang w:eastAsia="en-US"/>
              </w:rPr>
              <w:t xml:space="preserve"> </w:t>
            </w:r>
          </w:p>
        </w:tc>
      </w:tr>
      <w:tr w:rsidR="00F16915" w:rsidRPr="0029019A" w:rsidTr="00AD7545">
        <w:trPr>
          <w:trHeight w:hRule="exact" w:val="836"/>
        </w:trPr>
        <w:tc>
          <w:tcPr>
            <w:tcW w:w="2618" w:type="dxa"/>
            <w:shd w:val="clear" w:color="auto" w:fill="E0E0E0"/>
            <w:vAlign w:val="center"/>
          </w:tcPr>
          <w:p w:rsidR="00F16915" w:rsidRPr="0029019A" w:rsidRDefault="00AD7545" w:rsidP="001738D3">
            <w:pPr>
              <w:rPr>
                <w:lang w:eastAsia="en-US"/>
              </w:rPr>
            </w:pPr>
            <w:r>
              <w:rPr>
                <w:lang w:eastAsia="en-US"/>
              </w:rPr>
              <w:t>Kontrolleret</w:t>
            </w:r>
            <w:r w:rsidR="00F16915">
              <w:rPr>
                <w:lang w:eastAsia="en-US"/>
              </w:rPr>
              <w:t xml:space="preserve"> af</w:t>
            </w:r>
          </w:p>
        </w:tc>
        <w:tc>
          <w:tcPr>
            <w:tcW w:w="5986" w:type="dxa"/>
            <w:shd w:val="clear" w:color="auto" w:fill="auto"/>
            <w:vAlign w:val="center"/>
          </w:tcPr>
          <w:p w:rsidR="00F16915" w:rsidRDefault="009B15F8" w:rsidP="001738D3">
            <w:pPr>
              <w:rPr>
                <w:lang w:eastAsia="en-US"/>
              </w:rPr>
            </w:pPr>
            <w:r>
              <w:rPr>
                <w:lang w:eastAsia="en-US"/>
              </w:rPr>
              <w:t>Ellen Marie</w:t>
            </w:r>
            <w:r w:rsidR="00A2766B">
              <w:rPr>
                <w:lang w:eastAsia="en-US"/>
              </w:rPr>
              <w:t xml:space="preserve"> Larsen, </w:t>
            </w:r>
            <w:hyperlink r:id="rId30" w:tooltip="#AutoGenerate" w:history="1">
              <w:r w:rsidR="00A2766B" w:rsidRPr="008D7458">
                <w:rPr>
                  <w:rStyle w:val="Hyperlink"/>
                  <w:lang w:eastAsia="en-US"/>
                </w:rPr>
                <w:t>elle@vesthimmerland.dk</w:t>
              </w:r>
            </w:hyperlink>
            <w:r w:rsidR="00A2766B">
              <w:rPr>
                <w:lang w:eastAsia="en-US"/>
              </w:rPr>
              <w:t xml:space="preserve"> </w:t>
            </w:r>
            <w:r>
              <w:rPr>
                <w:lang w:eastAsia="en-US"/>
              </w:rPr>
              <w:t xml:space="preserve"> </w:t>
            </w:r>
          </w:p>
          <w:p w:rsidR="00AD7545" w:rsidRPr="00F16915" w:rsidRDefault="00AD7545" w:rsidP="001738D3">
            <w:pPr>
              <w:rPr>
                <w:lang w:eastAsia="en-US"/>
              </w:rPr>
            </w:pPr>
            <w:r>
              <w:rPr>
                <w:lang w:eastAsia="en-US"/>
              </w:rPr>
              <w:t xml:space="preserve">Pernille Bildsøe Lynggaard, </w:t>
            </w:r>
            <w:hyperlink r:id="rId31" w:tooltip="#AutoGenerate" w:history="1">
              <w:r w:rsidRPr="00D139F2">
                <w:rPr>
                  <w:rStyle w:val="Hyperlink"/>
                  <w:lang w:eastAsia="en-US"/>
                </w:rPr>
                <w:t>pebi@vesthimmerland.dk</w:t>
              </w:r>
            </w:hyperlink>
            <w:r>
              <w:rPr>
                <w:lang w:eastAsia="en-US"/>
              </w:rPr>
              <w:t xml:space="preserve"> </w:t>
            </w:r>
          </w:p>
        </w:tc>
      </w:tr>
    </w:tbl>
    <w:p w:rsidR="005F56C7" w:rsidRDefault="005F56C7">
      <w:pPr>
        <w:spacing w:line="240" w:lineRule="auto"/>
        <w:rPr>
          <w:b/>
          <w:bCs/>
          <w:szCs w:val="26"/>
          <w:lang w:eastAsia="en-US"/>
        </w:rPr>
      </w:pPr>
    </w:p>
    <w:bookmarkEnd w:id="42"/>
    <w:bookmarkEnd w:id="43"/>
    <w:bookmarkEnd w:id="62"/>
    <w:p w:rsidR="00562EAA" w:rsidRPr="00562EAA" w:rsidRDefault="00562EAA" w:rsidP="00562EAA"/>
    <w:p w:rsidR="00264007" w:rsidRDefault="00562EAA" w:rsidP="00BF5C93">
      <w:pPr>
        <w:rPr>
          <w:sz w:val="18"/>
          <w:szCs w:val="18"/>
        </w:rPr>
      </w:pPr>
      <w:r w:rsidRPr="00562EAA">
        <w:rPr>
          <w:noProof/>
        </w:rPr>
        <mc:AlternateContent>
          <mc:Choice Requires="wps">
            <w:drawing>
              <wp:anchor distT="0" distB="0" distL="114300" distR="114300" simplePos="0" relativeHeight="251676672" behindDoc="0" locked="0" layoutInCell="1" allowOverlap="1" wp14:anchorId="3806A358" wp14:editId="71B53AD0">
                <wp:simplePos x="0" y="0"/>
                <wp:positionH relativeFrom="page">
                  <wp:posOffset>4975225</wp:posOffset>
                </wp:positionH>
                <wp:positionV relativeFrom="page">
                  <wp:posOffset>7682865</wp:posOffset>
                </wp:positionV>
                <wp:extent cx="2049780" cy="1428115"/>
                <wp:effectExtent l="0" t="0" r="7620" b="635"/>
                <wp:wrapThrough wrapText="bothSides">
                  <wp:wrapPolygon edited="0">
                    <wp:start x="0" y="0"/>
                    <wp:lineTo x="0" y="21321"/>
                    <wp:lineTo x="21480" y="21321"/>
                    <wp:lineTo x="21480" y="0"/>
                    <wp:lineTo x="0" y="0"/>
                  </wp:wrapPolygon>
                </wp:wrapThrough>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A1C" w:rsidRPr="00D44818" w:rsidRDefault="00E65A1C" w:rsidP="00562EAA">
                            <w:pPr>
                              <w:pStyle w:val="Bagsidetekst"/>
                            </w:pPr>
                            <w:r>
                              <w:t>Vesthimmerland</w:t>
                            </w:r>
                            <w:r w:rsidRPr="00D44818">
                              <w:t>s Kommune</w:t>
                            </w:r>
                          </w:p>
                          <w:p w:rsidR="00E65A1C" w:rsidRDefault="00E65A1C" w:rsidP="007D2E45">
                            <w:pPr>
                              <w:pStyle w:val="Bagsidetekst"/>
                            </w:pPr>
                            <w:r>
                              <w:t>Vester Boulevard 7</w:t>
                            </w:r>
                          </w:p>
                          <w:p w:rsidR="00E65A1C" w:rsidRPr="00D44818" w:rsidRDefault="00E65A1C" w:rsidP="007D2E45">
                            <w:pPr>
                              <w:pStyle w:val="Bagsidetekst"/>
                            </w:pPr>
                            <w:r w:rsidRPr="00D44818">
                              <w:t>9600 Aars</w:t>
                            </w:r>
                          </w:p>
                          <w:p w:rsidR="00E65A1C" w:rsidRPr="00D44818" w:rsidRDefault="00E65A1C" w:rsidP="007D2E45">
                            <w:pPr>
                              <w:pStyle w:val="Bagsidetekst"/>
                            </w:pPr>
                            <w:r w:rsidRPr="00D44818">
                              <w:t>Telefon: 99 66 70 00</w:t>
                            </w:r>
                          </w:p>
                          <w:p w:rsidR="00E65A1C" w:rsidRPr="00D44818" w:rsidRDefault="00E65A1C" w:rsidP="007D2E45">
                            <w:pPr>
                              <w:pStyle w:val="Bagsidetekst"/>
                            </w:pPr>
                            <w:r w:rsidRPr="00D44818">
                              <w:t>www.</w:t>
                            </w:r>
                            <w:r>
                              <w:t>Vesthimmerland</w:t>
                            </w:r>
                            <w:r w:rsidRPr="00D44818">
                              <w:t>.dk</w:t>
                            </w:r>
                          </w:p>
                          <w:p w:rsidR="00E65A1C" w:rsidRPr="00D44818" w:rsidRDefault="00E65A1C" w:rsidP="007D2E45">
                            <w:pPr>
                              <w:pStyle w:val="Bagsidetekst"/>
                            </w:pPr>
                            <w:r w:rsidRPr="00D44818">
                              <w:t>post@</w:t>
                            </w:r>
                            <w:r>
                              <w:t>Vesthimmerland</w:t>
                            </w:r>
                            <w:r w:rsidRPr="00D44818">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91.75pt;margin-top:604.95pt;width:161.4pt;height:112.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0hsAIAALM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oH6eGkhRo90EGjtRjQtW/y03cqAbf7Dhz1APvga7mq7k4UXxXiYlMTvqcrKUVfU1JCfPame3F1&#10;xFEGZNd/ECW8Qw5aWKChkq1JHqQDAToE8niujYmlgM3AC+NFBEcFnPlhEPn+zETnkmS63kml31HR&#10;ImOkWELxLTw53ik9uk4u5jUuctY0VgANf7YBmOMOPA5XzZkJw9bzR+zF22gbhU4YzLdO6GWZs8o3&#10;oTPP/cUsu842m8z/ad71w6RmZUm5eWbSlh/+We1OKh9VcVaXEg0rDZwJScn9btNIdCSg7dx+p4Rc&#10;uLnPw7D5Ai4vKPlB6K2D2Mnn0cIJ83DmxAsvcjw/XsdzSHyY5c8p3TFO/50S6lMcz4LZqKbfcvPs&#10;95obSVqmYXo0rE1xdHYiidHglpe2tJqwZrQvUmHCf0oFlHsqtFWsEekoVz3shrE5pkbYifIRJCwF&#10;CAzECJMPjFrI7xj1MEVSrL4diKQYNe85tAG46MmQk7GbDMILuJpijdFobvQ4mg6dZPsakMdG42IF&#10;rVIxK2LTU2MUwMAsYDJYLqcpZkbP5dp6Pc3a5S8AAAD//wMAUEsDBBQABgAIAAAAIQDJJeR64wAA&#10;AA4BAAAPAAAAZHJzL2Rvd25yZXYueG1sTI/BTsMwDIbvSLxDZCRuLNk6SluaThOCExJaVw4c0zZr&#10;ozVOabKtvD3eCW62/k+/P+eb2Q7srCdvHEpYLgQwjY1rDXYSPqu3hwSYDwpbNTjUEn60h01xe5Or&#10;rHUXLPV5HzpGJegzJaEPYcw4902vrfILN2qk7OAmqwKtU8fbSV2o3A58JUTMrTJIF3o16pdeN8f9&#10;yUrYfmH5ar4/6l15KE1VpQLf46OU93fz9hlY0HP4g+GqT+pQkFPtTth6Nkh4SqJHQilYiTQFdkWW&#10;Io6A1TSto3UCvMj5/zeKXwAAAP//AwBQSwECLQAUAAYACAAAACEAtoM4kv4AAADhAQAAEwAAAAAA&#10;AAAAAAAAAAAAAAAAW0NvbnRlbnRfVHlwZXNdLnhtbFBLAQItABQABgAIAAAAIQA4/SH/1gAAAJQB&#10;AAALAAAAAAAAAAAAAAAAAC8BAABfcmVscy8ucmVsc1BLAQItABQABgAIAAAAIQAHsx0hsAIAALMF&#10;AAAOAAAAAAAAAAAAAAAAAC4CAABkcnMvZTJvRG9jLnhtbFBLAQItABQABgAIAAAAIQDJJeR64wAA&#10;AA4BAAAPAAAAAAAAAAAAAAAAAAoFAABkcnMvZG93bnJldi54bWxQSwUGAAAAAAQABADzAAAAGgYA&#10;AAAA&#10;" filled="f" stroked="f">
                <v:textbox inset="0,0,0,0">
                  <w:txbxContent>
                    <w:p w:rsidR="00E65A1C" w:rsidRPr="00D44818" w:rsidRDefault="00E65A1C" w:rsidP="00562EAA">
                      <w:pPr>
                        <w:pStyle w:val="Bagsidetekst"/>
                      </w:pPr>
                      <w:r>
                        <w:t>Vesthimmerland</w:t>
                      </w:r>
                      <w:r w:rsidRPr="00D44818">
                        <w:t>s Kommune</w:t>
                      </w:r>
                    </w:p>
                    <w:p w:rsidR="00E65A1C" w:rsidRDefault="00E65A1C" w:rsidP="007D2E45">
                      <w:pPr>
                        <w:pStyle w:val="Bagsidetekst"/>
                      </w:pPr>
                      <w:r>
                        <w:t>Vester Boulevard 7</w:t>
                      </w:r>
                    </w:p>
                    <w:p w:rsidR="00E65A1C" w:rsidRPr="00D44818" w:rsidRDefault="00E65A1C" w:rsidP="007D2E45">
                      <w:pPr>
                        <w:pStyle w:val="Bagsidetekst"/>
                      </w:pPr>
                      <w:r w:rsidRPr="00D44818">
                        <w:t>9600 Aars</w:t>
                      </w:r>
                    </w:p>
                    <w:p w:rsidR="00E65A1C" w:rsidRPr="00D44818" w:rsidRDefault="00E65A1C" w:rsidP="007D2E45">
                      <w:pPr>
                        <w:pStyle w:val="Bagsidetekst"/>
                      </w:pPr>
                      <w:r w:rsidRPr="00D44818">
                        <w:t>Telefon: 99 66 70 00</w:t>
                      </w:r>
                    </w:p>
                    <w:p w:rsidR="00E65A1C" w:rsidRPr="00D44818" w:rsidRDefault="00E65A1C" w:rsidP="007D2E45">
                      <w:pPr>
                        <w:pStyle w:val="Bagsidetekst"/>
                      </w:pPr>
                      <w:r w:rsidRPr="00D44818">
                        <w:t>www.</w:t>
                      </w:r>
                      <w:r>
                        <w:t>Vesthimmerland</w:t>
                      </w:r>
                      <w:r w:rsidRPr="00D44818">
                        <w:t>.dk</w:t>
                      </w:r>
                    </w:p>
                    <w:p w:rsidR="00E65A1C" w:rsidRPr="00D44818" w:rsidRDefault="00E65A1C" w:rsidP="007D2E45">
                      <w:pPr>
                        <w:pStyle w:val="Bagsidetekst"/>
                      </w:pPr>
                      <w:r w:rsidRPr="00D44818">
                        <w:t>post@</w:t>
                      </w:r>
                      <w:r>
                        <w:t>Vesthimmerland</w:t>
                      </w:r>
                      <w:r w:rsidRPr="00D44818">
                        <w:t>.dk</w:t>
                      </w:r>
                    </w:p>
                  </w:txbxContent>
                </v:textbox>
                <w10:wrap type="through" anchorx="page" anchory="page"/>
              </v:shape>
            </w:pict>
          </mc:Fallback>
        </mc:AlternateContent>
      </w:r>
      <w:r w:rsidRPr="00562EAA">
        <w:rPr>
          <w:noProof/>
        </w:rPr>
        <mc:AlternateContent>
          <mc:Choice Requires="wps">
            <w:drawing>
              <wp:anchor distT="0" distB="0" distL="114300" distR="114300" simplePos="0" relativeHeight="251675648" behindDoc="0" locked="0" layoutInCell="1" allowOverlap="1" wp14:anchorId="509E2137" wp14:editId="5D6D2B26">
                <wp:simplePos x="0" y="0"/>
                <wp:positionH relativeFrom="page">
                  <wp:posOffset>540385</wp:posOffset>
                </wp:positionH>
                <wp:positionV relativeFrom="page">
                  <wp:posOffset>7038975</wp:posOffset>
                </wp:positionV>
                <wp:extent cx="6480000" cy="2070000"/>
                <wp:effectExtent l="0" t="0" r="16510" b="26035"/>
                <wp:wrapNone/>
                <wp:docPr id="9" name="Rektangel 9" descr="#Decorative" title="Blå baggrund til kommunens adresse"/>
                <wp:cNvGraphicFramePr/>
                <a:graphic xmlns:a="http://schemas.openxmlformats.org/drawingml/2006/main">
                  <a:graphicData uri="http://schemas.microsoft.com/office/word/2010/wordprocessingShape">
                    <wps:wsp>
                      <wps:cNvSpPr/>
                      <wps:spPr>
                        <a:xfrm>
                          <a:off x="0" y="0"/>
                          <a:ext cx="6480000" cy="2070000"/>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9" o:spid="_x0000_s1026" alt="Titel: Blå baggrund til kommunens adresse - Beskrivelse: #Decorative" style="position:absolute;margin-left:42.55pt;margin-top:554.25pt;width:510.25pt;height:16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zXapQIAAJkFAAAOAAAAZHJzL2Uyb0RvYy54bWysVM1OGzEQvlfqO1juuewmpEAiNigFUVVC&#10;gICKs+O1Ewv/dexkk75Pn6Qv1rF3s6QUCalqDpsZz//MN3N6tjGarAUE5WxFBwclJcJyVyu7qOi3&#10;h8uPJ5SEyGzNtLOiolsR6Nn0/bvTxk/E0C2drgUQdGLDpPEVXcboJ0UR+FIYFg6cFxaF0oFhEVlY&#10;FDWwBr0bXQzL8qhoHNQeHBch4OtFK6TT7F9KweONlEFEoiuKucX8hfydp28xPWWTBTC/VLxLg/1D&#10;FoYpi0F7VxcsMrIC9Zcrozi44GQ84M4UTkrFRa4BqxmUL6q5XzIvci3YnOD7NoX/55Zfr2+BqLqi&#10;Y0osMziiO/GEA1sITfCpFoFjuz5cCO6ARbUW2EQVNep91r9+kjlbLGBla3zU5MkZs7LCBsJqwIGI&#10;1N7GhwlGufe30HEBydSrjQST/rELZJNHsu1HIjaRcHw8Gp2U+KOEo2xYHmcG/RTP5h5C/CKcIYmo&#10;KODM8yjY+irEVnWnkqIFp1V9qbTODCzm5xrImiV8lEfj8WHKGb3/oSYykjp3qaC2hEzFrRbJlbZ3&#10;QmInMelBjp8xLHrvjHNh46Bzn7WTmcRMesPDtw07/WTaZtUbD9827i1yZGdjb2yUdfCaA92nLFt9&#10;7M5e3Ymcu3qLIALXblfw/FLhKK5YiLcMcJ1wfHgi4g1+pHZNRV1HUbJ08OO196SPKEcpJQ2uZ0XD&#10;9xUDRJ/+ahH/48FolPY5M6NPx0NkYF8y35fYlTl3OOEBHiPPM5n0o96REpx5xEsyS1FRxCzH2BXl&#10;EXbMeWzPBt4iLmazrIY77Fm8svee76aeoPaweWTgOzxGhPK1260ym7yAZaub5mHdbBWdVBmzz33t&#10;+o37n3HZ3ap0YPb5rPV8Uae/AQAA//8DAFBLAwQUAAYACAAAACEA7mVOcOMAAAANAQAADwAAAGRy&#10;cy9kb3ducmV2LnhtbEyPTU+DQBCG7yb+h82YeLMLtSChLI1pYkyakFjswd4WdgQiu0vYLaC/3ulJ&#10;b/Px5J1nst2iezbh6DprBISrABia2qrONAJO7y8PCTDnpVGytwYFfKODXX57k8lU2dkccSp9wyjE&#10;uFQKaL0fUs5d3aKWbmUHNLT7tKOWntqx4WqUM4Xrnq+DIOZadoYutHLAfYv1V3nRAqrCHU5TERfn&#10;p/XHXBxe9+7nrRTi/m553gLzuPg/GK76pA45OVX2YpRjvYAkComkeRgkEbArEQZRDKyiavO4iYDn&#10;Gf//Rf4LAAD//wMAUEsBAi0AFAAGAAgAAAAhALaDOJL+AAAA4QEAABMAAAAAAAAAAAAAAAAAAAAA&#10;AFtDb250ZW50X1R5cGVzXS54bWxQSwECLQAUAAYACAAAACEAOP0h/9YAAACUAQAACwAAAAAAAAAA&#10;AAAAAAAvAQAAX3JlbHMvLnJlbHNQSwECLQAUAAYACAAAACEAPGM12qUCAACZBQAADgAAAAAAAAAA&#10;AAAAAAAuAgAAZHJzL2Uyb0RvYy54bWxQSwECLQAUAAYACAAAACEA7mVOcOMAAAANAQAADwAAAAAA&#10;AAAAAAAAAAD/BAAAZHJzL2Rvd25yZXYueG1sUEsFBgAAAAAEAAQA8wAAAA8GAAAAAA==&#10;" fillcolor="#006993" strokecolor="#4579b8 [3044]">
                <w10:wrap anchorx="page" anchory="page"/>
              </v:rect>
            </w:pict>
          </mc:Fallback>
        </mc:AlternateContent>
      </w:r>
    </w:p>
    <w:p w:rsidR="00264007" w:rsidRPr="00264007" w:rsidRDefault="00264007" w:rsidP="00264007">
      <w:pPr>
        <w:rPr>
          <w:sz w:val="18"/>
          <w:szCs w:val="18"/>
        </w:rPr>
      </w:pPr>
    </w:p>
    <w:p w:rsidR="00264007" w:rsidRPr="00264007" w:rsidRDefault="00264007" w:rsidP="005F56C7">
      <w:pPr>
        <w:spacing w:line="240" w:lineRule="auto"/>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Default="00264007" w:rsidP="00264007">
      <w:pPr>
        <w:rPr>
          <w:sz w:val="18"/>
          <w:szCs w:val="18"/>
        </w:rPr>
      </w:pPr>
    </w:p>
    <w:p w:rsidR="00264007" w:rsidRDefault="00741D18" w:rsidP="00264007">
      <w:pPr>
        <w:pStyle w:val="Overskrift1"/>
      </w:pPr>
      <w:bookmarkStart w:id="66" w:name="_Toc89861355"/>
      <w:r>
        <w:t>Bilag</w:t>
      </w:r>
      <w:bookmarkEnd w:id="66"/>
    </w:p>
    <w:p w:rsidR="00741D18" w:rsidRDefault="00741D18" w:rsidP="00741D18">
      <w:pPr>
        <w:pStyle w:val="Overskrift2"/>
      </w:pPr>
      <w:bookmarkStart w:id="67" w:name="_Toc89861356"/>
      <w:r>
        <w:t>Projektbeskrivelse og konsekvensvurdering</w:t>
      </w:r>
      <w:bookmarkEnd w:id="67"/>
    </w:p>
    <w:p w:rsidR="000421B8" w:rsidRDefault="000421B8" w:rsidP="000421B8">
      <w:pPr>
        <w:pStyle w:val="Overskrift2"/>
      </w:pPr>
      <w:bookmarkStart w:id="68" w:name="_Toc89861357"/>
      <w:r>
        <w:t>OML lugtberegning</w:t>
      </w:r>
      <w:bookmarkEnd w:id="68"/>
    </w:p>
    <w:p w:rsidR="001156CC" w:rsidRDefault="001156CC" w:rsidP="001156CC">
      <w:pPr>
        <w:pStyle w:val="Overskrift2"/>
      </w:pPr>
      <w:bookmarkStart w:id="69" w:name="_Toc89861358"/>
      <w:r>
        <w:t xml:space="preserve">Ansøgningsskema </w:t>
      </w:r>
      <w:proofErr w:type="gramStart"/>
      <w:r w:rsidRPr="00560824">
        <w:t>222801</w:t>
      </w:r>
      <w:proofErr w:type="gramEnd"/>
      <w:r w:rsidRPr="00560824">
        <w:t xml:space="preserve"> </w:t>
      </w:r>
      <w:r>
        <w:t>– ikke vedlagt kan rekvireres</w:t>
      </w:r>
      <w:bookmarkEnd w:id="69"/>
    </w:p>
    <w:p w:rsidR="000421B8" w:rsidRDefault="000421B8" w:rsidP="00741D18"/>
    <w:p w:rsidR="00F16915" w:rsidRDefault="00F16915" w:rsidP="00741D18">
      <w:pPr>
        <w:rPr>
          <w:i/>
        </w:rPr>
      </w:pPr>
    </w:p>
    <w:sectPr w:rsidR="00F16915" w:rsidSect="00580B88">
      <w:type w:val="continuous"/>
      <w:pgSz w:w="11906" w:h="16838" w:code="9"/>
      <w:pgMar w:top="1418" w:right="1021" w:bottom="1701"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A1C" w:rsidRDefault="00E65A1C" w:rsidP="00BF5C93">
      <w:r>
        <w:separator/>
      </w:r>
    </w:p>
  </w:endnote>
  <w:endnote w:type="continuationSeparator" w:id="0">
    <w:p w:rsidR="00E65A1C" w:rsidRDefault="00E65A1C" w:rsidP="00BF5C93">
      <w:r>
        <w:continuationSeparator/>
      </w:r>
    </w:p>
  </w:endnote>
  <w:endnote w:type="continuationNotice" w:id="1">
    <w:p w:rsidR="00E65A1C" w:rsidRDefault="00E65A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C" w:rsidRDefault="00E65A1C" w:rsidP="00BF5C93">
    <w:pPr>
      <w:pStyle w:val="Sidefod"/>
    </w:pPr>
    <w:r w:rsidRPr="0008399E">
      <w:rPr>
        <w:noProof/>
        <w:highlight w:val="yellow"/>
      </w:rPr>
      <mc:AlternateContent>
        <mc:Choice Requires="wps">
          <w:drawing>
            <wp:anchor distT="0" distB="0" distL="114300" distR="114300" simplePos="0" relativeHeight="251657216" behindDoc="0" locked="0" layoutInCell="1" allowOverlap="1" wp14:anchorId="4DAF23E6" wp14:editId="5300FF7A">
              <wp:simplePos x="0" y="0"/>
              <wp:positionH relativeFrom="page">
                <wp:posOffset>5868670</wp:posOffset>
              </wp:positionH>
              <wp:positionV relativeFrom="page">
                <wp:posOffset>10081260</wp:posOffset>
              </wp:positionV>
              <wp:extent cx="1286510" cy="1219200"/>
              <wp:effectExtent l="0" t="0" r="15240" b="0"/>
              <wp:wrapThrough wrapText="bothSides">
                <wp:wrapPolygon edited="0">
                  <wp:start x="0" y="0"/>
                  <wp:lineTo x="0" y="18900"/>
                  <wp:lineTo x="21296" y="18900"/>
                  <wp:lineTo x="21296" y="0"/>
                  <wp:lineTo x="0" y="0"/>
                </wp:wrapPolygon>
              </wp:wrapThrough>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A1C" w:rsidRPr="00CF1DF2" w:rsidRDefault="00E65A1C" w:rsidP="00B9098F">
                          <w:pPr>
                            <w:pStyle w:val="Skabelontekst"/>
                          </w:pPr>
                          <w:r>
                            <w:t xml:space="preserve">Side </w:t>
                          </w:r>
                          <w:r>
                            <w:fldChar w:fldCharType="begin"/>
                          </w:r>
                          <w:r>
                            <w:instrText>PAGE   \* MERGEFORMAT</w:instrText>
                          </w:r>
                          <w:r>
                            <w:fldChar w:fldCharType="separate"/>
                          </w:r>
                          <w:r w:rsidR="00522564">
                            <w:rPr>
                              <w:noProof/>
                            </w:rPr>
                            <w:t>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462.1pt;margin-top:793.8pt;width:101.3pt;height:9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MKqQIAAKo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C7CSJAOenRPR4Nu5IjOQ1ufodcZuN314GhGOAdfx1X3t7L6rpGQ65aIHb1WSg4tJTXk5176J08n&#10;HG1BtsMnWUMc8mCkAxob1dniQTkQoEOfHo+9sblUNmSULBchXFVwF0ZhCt232fkkm5/3SpsPVHbI&#10;GjlW0HwHT/a32kyus4uNJmTJOHcC4OLFAWBOJxAcnto7m4br5880SDfJJom9OFpuvDgoCu+6XMfe&#10;sgwvFsV5sV4X4ZONG8ZZy+qaChtm1lYY/1nvDiqfVHFUl5ac1RbOpqTVbrvmCu0JaLt036EgJ27+&#10;yzRcvYDLK0phFAc3UeqVy+TCi8t44aUXQeIFYXqTLoM4jYvyJaVbJui/U0JDjtNFtJjU9Ftugfve&#10;ciNZxwxMD866HCdHJ5JZDW5E7VprCOOTfVIKm/5zKaDdc6OdYq1IJ7macTsCipXxVtaPoF0lQVmg&#10;Qhh5YLRS/cBogPGRYwHzDSP+UYD67aSZDTUb29kgooKHOTYYTebaTBPpoVds1wLu/H9dwx9SMqfd&#10;5xwgcbuBgeAoHIaXnTine+f1PGJXvwAAAP//AwBQSwMEFAAGAAgAAAAhAGaGRivgAAAADgEAAA8A&#10;AABkcnMvZG93bnJldi54bWxMj81OwzAQhO9IvIO1lbhRpxEkaYhToUpcuFEQEjc33sZR/RPZbpq8&#10;PdsT3HY0n2Znmt1sDZswxME7AZt1Bgxd59XgegFfn2+PFbCYpFPSeIcCFoywa+/vGlkrf3UfOB1S&#10;zyjExVoK0CmNNeex02hlXPsRHXknH6xMJEPPVZBXCreG51lWcCsHRx+0HHGvsTsfLlZAOX97HCPu&#10;8ec0dUEPS2XeFyEeVvPrC7CEc/qD4VafqkNLnY7+4lRkRsA2f8oJJeO5KgtgN2STFzTnSFdZbgvg&#10;bcP/z2h/AQAA//8DAFBLAQItABQABgAIAAAAIQC2gziS/gAAAOEBAAATAAAAAAAAAAAAAAAAAAAA&#10;AABbQ29udGVudF9UeXBlc10ueG1sUEsBAi0AFAAGAAgAAAAhADj9If/WAAAAlAEAAAsAAAAAAAAA&#10;AAAAAAAALwEAAF9yZWxzLy5yZWxzUEsBAi0AFAAGAAgAAAAhACAxkwqpAgAAqgUAAA4AAAAAAAAA&#10;AAAAAAAALgIAAGRycy9lMm9Eb2MueG1sUEsBAi0AFAAGAAgAAAAhAGaGRivgAAAADgEAAA8AAAAA&#10;AAAAAAAAAAAAAwUAAGRycy9kb3ducmV2LnhtbFBLBQYAAAAABAAEAPMAAAAQBgAAAAA=&#10;" filled="f" stroked="f">
              <v:textbox style="mso-fit-shape-to-text:t" inset="0,0,0,0">
                <w:txbxContent>
                  <w:p w:rsidR="00E65A1C" w:rsidRPr="00CF1DF2" w:rsidRDefault="00E65A1C" w:rsidP="00B9098F">
                    <w:pPr>
                      <w:pStyle w:val="Skabelontekst"/>
                    </w:pPr>
                    <w:r>
                      <w:t xml:space="preserve">Side </w:t>
                    </w:r>
                    <w:r>
                      <w:fldChar w:fldCharType="begin"/>
                    </w:r>
                    <w:r>
                      <w:instrText>PAGE   \* MERGEFORMAT</w:instrText>
                    </w:r>
                    <w:r>
                      <w:fldChar w:fldCharType="separate"/>
                    </w:r>
                    <w:r w:rsidR="00522564">
                      <w:rPr>
                        <w:noProof/>
                      </w:rPr>
                      <w:t>7</w:t>
                    </w:r>
                    <w: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A1C" w:rsidRDefault="00E65A1C" w:rsidP="00BF5C93">
      <w:r>
        <w:separator/>
      </w:r>
    </w:p>
  </w:footnote>
  <w:footnote w:type="continuationSeparator" w:id="0">
    <w:p w:rsidR="00E65A1C" w:rsidRDefault="00E65A1C" w:rsidP="00BF5C93">
      <w:r>
        <w:continuationSeparator/>
      </w:r>
    </w:p>
  </w:footnote>
  <w:footnote w:type="continuationNotice" w:id="1">
    <w:p w:rsidR="00E65A1C" w:rsidRDefault="00E65A1C">
      <w:pPr>
        <w:spacing w:line="240" w:lineRule="auto"/>
      </w:pPr>
    </w:p>
  </w:footnote>
  <w:footnote w:id="2">
    <w:p w:rsidR="00E65A1C" w:rsidRDefault="00E65A1C" w:rsidP="002B1FFE">
      <w:pPr>
        <w:pStyle w:val="fodnote"/>
      </w:pPr>
      <w:r>
        <w:rPr>
          <w:rStyle w:val="Fodnotehenvisning"/>
        </w:rPr>
        <w:footnoteRef/>
      </w:r>
      <w:r>
        <w:t xml:space="preserve"> </w:t>
      </w:r>
      <w:r w:rsidRPr="007249D4">
        <w:rPr>
          <w:rStyle w:val="fodnoteTegn"/>
        </w:rPr>
        <w:t>Lov nr. 1572 af 20-12-2006</w:t>
      </w:r>
      <w:r>
        <w:rPr>
          <w:rStyle w:val="fodnoteTegn"/>
        </w:rPr>
        <w:t xml:space="preserve"> om miljøgodkendelse m.v. af husdyrbrug (</w:t>
      </w:r>
      <w:proofErr w:type="spellStart"/>
      <w:r>
        <w:rPr>
          <w:rStyle w:val="fodnoteTegn"/>
        </w:rPr>
        <w:t>husdyrbrugloven</w:t>
      </w:r>
      <w:proofErr w:type="spellEnd"/>
      <w:r>
        <w:rPr>
          <w:rStyle w:val="fodnoteTegn"/>
        </w:rPr>
        <w:t>)</w:t>
      </w:r>
    </w:p>
  </w:footnote>
  <w:footnote w:id="3">
    <w:p w:rsidR="00E65A1C" w:rsidRDefault="00E65A1C" w:rsidP="002B1FFE">
      <w:pPr>
        <w:pStyle w:val="Fodnotetekst"/>
      </w:pPr>
      <w:r>
        <w:rPr>
          <w:rStyle w:val="Fodnotehenvisning"/>
        </w:rPr>
        <w:footnoteRef/>
      </w:r>
      <w:r>
        <w:t xml:space="preserve"> </w:t>
      </w:r>
      <w:r>
        <w:rPr>
          <w:rFonts w:ascii="Arial" w:hAnsi="Arial"/>
          <w:sz w:val="18"/>
          <w:szCs w:val="18"/>
        </w:rPr>
        <w:t>Bek. nr. 2256 af 29-12-2020 om godkendelse og tilladelse m.v. af husdyrbrug (husdyrgodkendelsesbekendtgørelsen)</w:t>
      </w:r>
    </w:p>
  </w:footnote>
  <w:footnote w:id="4">
    <w:p w:rsidR="00E65A1C" w:rsidRDefault="00E65A1C" w:rsidP="00D41909">
      <w:pPr>
        <w:pStyle w:val="fodnote"/>
      </w:pPr>
      <w:r>
        <w:rPr>
          <w:rStyle w:val="Fodnotehenvisning"/>
        </w:rPr>
        <w:footnoteRef/>
      </w:r>
      <w:r>
        <w:t xml:space="preserve"> </w:t>
      </w:r>
      <w:r w:rsidRPr="00B5380D">
        <w:t>kap</w:t>
      </w:r>
      <w:r>
        <w:t>itel</w:t>
      </w:r>
      <w:r w:rsidRPr="00B5380D">
        <w:t xml:space="preserve"> 7</w:t>
      </w:r>
    </w:p>
  </w:footnote>
  <w:footnote w:id="5">
    <w:p w:rsidR="00E65A1C" w:rsidRDefault="00E65A1C">
      <w:pPr>
        <w:pStyle w:val="Fodnotetekst"/>
      </w:pPr>
      <w:r>
        <w:rPr>
          <w:rStyle w:val="Fodnotehenvisning"/>
        </w:rPr>
        <w:footnoteRef/>
      </w:r>
      <w:r>
        <w:t xml:space="preserve"> </w:t>
      </w:r>
      <w:r w:rsidRPr="007249D4">
        <w:rPr>
          <w:rStyle w:val="fodnoteTegn"/>
        </w:rPr>
        <w:t>Lov nr. 1572 af 20-12-2006</w:t>
      </w:r>
      <w:r>
        <w:rPr>
          <w:rStyle w:val="fodnoteTegn"/>
        </w:rPr>
        <w:t xml:space="preserve"> om miljøgodkendelse m.v. af husdyrbrug (</w:t>
      </w:r>
      <w:proofErr w:type="spellStart"/>
      <w:r>
        <w:rPr>
          <w:rStyle w:val="fodnoteTegn"/>
        </w:rPr>
        <w:t>husdyrbrugloven</w:t>
      </w:r>
      <w:proofErr w:type="spellEnd"/>
      <w:r>
        <w:rPr>
          <w:rStyle w:val="fodnoteTegn"/>
        </w:rPr>
        <w:t>)</w:t>
      </w:r>
    </w:p>
  </w:footnote>
  <w:footnote w:id="6">
    <w:p w:rsidR="00E65A1C" w:rsidRDefault="00E65A1C" w:rsidP="00FD7719">
      <w:pPr>
        <w:pStyle w:val="Fodnotetekst"/>
      </w:pPr>
      <w:r>
        <w:rPr>
          <w:rStyle w:val="Fodnotehenvisning"/>
        </w:rPr>
        <w:footnoteRef/>
      </w:r>
      <w:r>
        <w:t xml:space="preserve"> Byggeblad for gyllelagune: </w:t>
      </w:r>
      <w:r w:rsidRPr="00FD7719">
        <w:t>https://mst.dk/media/95149/bb_103_04_30_dato031003.pdf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C" w:rsidRDefault="00E65A1C" w:rsidP="00BF5C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C" w:rsidRDefault="00E65A1C">
    <w:pPr>
      <w:pStyle w:val="Sidehoved"/>
    </w:pPr>
    <w:r>
      <w:tab/>
      <w:t>Miljøgodkendelse af svinebrug på Ejstrupvej 20, 9640 Farsø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C" w:rsidRDefault="00E65A1C" w:rsidP="002B52DB">
    <w:pPr>
      <w:pStyle w:val="Sidehoved"/>
    </w:pPr>
  </w:p>
  <w:p w:rsidR="00E65A1C" w:rsidRDefault="00E65A1C">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B1C80B6"/>
    <w:lvl w:ilvl="0">
      <w:start w:val="1"/>
      <w:numFmt w:val="bullet"/>
      <w:lvlText w:val=""/>
      <w:lvlJc w:val="left"/>
      <w:pPr>
        <w:tabs>
          <w:tab w:val="num" w:pos="643"/>
        </w:tabs>
        <w:ind w:left="643" w:hanging="360"/>
      </w:pPr>
      <w:rPr>
        <w:rFonts w:ascii="Symbol" w:hAnsi="Symbol" w:hint="default"/>
      </w:rPr>
    </w:lvl>
  </w:abstractNum>
  <w:abstractNum w:abstractNumId="1">
    <w:nsid w:val="09A24F0C"/>
    <w:multiLevelType w:val="multilevel"/>
    <w:tmpl w:val="8E0E2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697852"/>
    <w:multiLevelType w:val="hybridMultilevel"/>
    <w:tmpl w:val="705AC7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EC55032"/>
    <w:multiLevelType w:val="hybridMultilevel"/>
    <w:tmpl w:val="BA8049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33B586F"/>
    <w:multiLevelType w:val="hybridMultilevel"/>
    <w:tmpl w:val="2BB651C8"/>
    <w:lvl w:ilvl="0" w:tplc="7F6E0A86">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5">
    <w:nsid w:val="33BF563F"/>
    <w:multiLevelType w:val="hybridMultilevel"/>
    <w:tmpl w:val="D568A0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DB1B9D"/>
    <w:multiLevelType w:val="hybridMultilevel"/>
    <w:tmpl w:val="D37CF5EA"/>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nsid w:val="3E88173C"/>
    <w:multiLevelType w:val="multilevel"/>
    <w:tmpl w:val="8CA2C5CA"/>
    <w:lvl w:ilvl="0">
      <w:start w:val="1"/>
      <w:numFmt w:val="decimal"/>
      <w:pStyle w:val="Overskrift1"/>
      <w:lvlText w:val="%1."/>
      <w:lvlJc w:val="left"/>
      <w:pPr>
        <w:ind w:left="1276" w:hanging="1276"/>
      </w:pPr>
      <w:rPr>
        <w:rFonts w:hint="default"/>
      </w:rPr>
    </w:lvl>
    <w:lvl w:ilvl="1">
      <w:start w:val="1"/>
      <w:numFmt w:val="decimal"/>
      <w:pStyle w:val="Overskrift2"/>
      <w:lvlText w:val="%1.%2"/>
      <w:lvlJc w:val="left"/>
      <w:pPr>
        <w:ind w:left="1276" w:hanging="12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9">
    <w:nsid w:val="488B319C"/>
    <w:multiLevelType w:val="hybridMultilevel"/>
    <w:tmpl w:val="3E28D112"/>
    <w:lvl w:ilvl="0" w:tplc="04060001">
      <w:start w:val="1"/>
      <w:numFmt w:val="bullet"/>
      <w:lvlText w:val=""/>
      <w:lvlJc w:val="left"/>
      <w:pPr>
        <w:ind w:left="720" w:hanging="360"/>
      </w:pPr>
      <w:rPr>
        <w:rFonts w:ascii="Symbol" w:hAnsi="Symbol" w:hint="default"/>
        <w:i w:val="0"/>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4DEB7DEB"/>
    <w:multiLevelType w:val="hybridMultilevel"/>
    <w:tmpl w:val="CB18DC88"/>
    <w:lvl w:ilvl="0" w:tplc="04060001">
      <w:start w:val="1"/>
      <w:numFmt w:val="bullet"/>
      <w:lvlText w:val=""/>
      <w:lvlJc w:val="left"/>
      <w:pPr>
        <w:ind w:left="1080" w:hanging="360"/>
      </w:pPr>
      <w:rPr>
        <w:rFonts w:ascii="Symbol" w:hAnsi="Symbol" w:hint="default"/>
        <w:i w:val="0"/>
        <w:color w:val="auto"/>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nsid w:val="530A74BD"/>
    <w:multiLevelType w:val="hybridMultilevel"/>
    <w:tmpl w:val="843A3F0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nsid w:val="572D1195"/>
    <w:multiLevelType w:val="hybridMultilevel"/>
    <w:tmpl w:val="8AE4D6F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nsid w:val="577B41BF"/>
    <w:multiLevelType w:val="hybridMultilevel"/>
    <w:tmpl w:val="1B84EFB4"/>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4">
    <w:nsid w:val="7B802A6C"/>
    <w:multiLevelType w:val="hybridMultilevel"/>
    <w:tmpl w:val="DAD0E222"/>
    <w:lvl w:ilvl="0" w:tplc="ADD65D46">
      <w:start w:val="1"/>
      <w:numFmt w:val="decimal"/>
      <w:pStyle w:val="vilkr-kvg"/>
      <w:lvlText w:val="%1."/>
      <w:lvlJc w:val="left"/>
      <w:pPr>
        <w:ind w:left="788" w:hanging="362"/>
      </w:pPr>
      <w:rPr>
        <w:rFonts w:hint="default"/>
        <w:b w:val="0"/>
        <w:i w:val="0"/>
        <w:color w:val="auto"/>
        <w:sz w:val="22"/>
        <w:szCs w:val="22"/>
      </w:rPr>
    </w:lvl>
    <w:lvl w:ilvl="1" w:tplc="A790DB7A">
      <w:start w:val="1"/>
      <w:numFmt w:val="bullet"/>
      <w:lvlText w:val=""/>
      <w:lvlJc w:val="left"/>
      <w:pPr>
        <w:tabs>
          <w:tab w:val="num" w:pos="1508"/>
        </w:tabs>
        <w:ind w:left="1508" w:hanging="360"/>
      </w:pPr>
      <w:rPr>
        <w:rFonts w:ascii="Symbol" w:hAnsi="Symbol" w:hint="default"/>
        <w:b w:val="0"/>
        <w:i w:val="0"/>
        <w:color w:val="auto"/>
      </w:rPr>
    </w:lvl>
    <w:lvl w:ilvl="2" w:tplc="04060005" w:tentative="1">
      <w:start w:val="1"/>
      <w:numFmt w:val="bullet"/>
      <w:lvlText w:val=""/>
      <w:lvlJc w:val="left"/>
      <w:pPr>
        <w:tabs>
          <w:tab w:val="num" w:pos="2228"/>
        </w:tabs>
        <w:ind w:left="2228" w:hanging="360"/>
      </w:pPr>
      <w:rPr>
        <w:rFonts w:ascii="Wingdings" w:hAnsi="Wingdings" w:hint="default"/>
      </w:rPr>
    </w:lvl>
    <w:lvl w:ilvl="3" w:tplc="04060001" w:tentative="1">
      <w:start w:val="1"/>
      <w:numFmt w:val="bullet"/>
      <w:lvlText w:val=""/>
      <w:lvlJc w:val="left"/>
      <w:pPr>
        <w:tabs>
          <w:tab w:val="num" w:pos="2948"/>
        </w:tabs>
        <w:ind w:left="2948" w:hanging="360"/>
      </w:pPr>
      <w:rPr>
        <w:rFonts w:ascii="Symbol" w:hAnsi="Symbol" w:hint="default"/>
      </w:rPr>
    </w:lvl>
    <w:lvl w:ilvl="4" w:tplc="04060003" w:tentative="1">
      <w:start w:val="1"/>
      <w:numFmt w:val="bullet"/>
      <w:lvlText w:val="o"/>
      <w:lvlJc w:val="left"/>
      <w:pPr>
        <w:tabs>
          <w:tab w:val="num" w:pos="3668"/>
        </w:tabs>
        <w:ind w:left="3668" w:hanging="360"/>
      </w:pPr>
      <w:rPr>
        <w:rFonts w:ascii="Courier New" w:hAnsi="Courier New" w:cs="Courier New" w:hint="default"/>
      </w:rPr>
    </w:lvl>
    <w:lvl w:ilvl="5" w:tplc="04060005" w:tentative="1">
      <w:start w:val="1"/>
      <w:numFmt w:val="bullet"/>
      <w:lvlText w:val=""/>
      <w:lvlJc w:val="left"/>
      <w:pPr>
        <w:tabs>
          <w:tab w:val="num" w:pos="4388"/>
        </w:tabs>
        <w:ind w:left="4388" w:hanging="360"/>
      </w:pPr>
      <w:rPr>
        <w:rFonts w:ascii="Wingdings" w:hAnsi="Wingdings" w:hint="default"/>
      </w:rPr>
    </w:lvl>
    <w:lvl w:ilvl="6" w:tplc="04060001" w:tentative="1">
      <w:start w:val="1"/>
      <w:numFmt w:val="bullet"/>
      <w:lvlText w:val=""/>
      <w:lvlJc w:val="left"/>
      <w:pPr>
        <w:tabs>
          <w:tab w:val="num" w:pos="5108"/>
        </w:tabs>
        <w:ind w:left="5108" w:hanging="360"/>
      </w:pPr>
      <w:rPr>
        <w:rFonts w:ascii="Symbol" w:hAnsi="Symbol" w:hint="default"/>
      </w:rPr>
    </w:lvl>
    <w:lvl w:ilvl="7" w:tplc="04060003" w:tentative="1">
      <w:start w:val="1"/>
      <w:numFmt w:val="bullet"/>
      <w:lvlText w:val="o"/>
      <w:lvlJc w:val="left"/>
      <w:pPr>
        <w:tabs>
          <w:tab w:val="num" w:pos="5828"/>
        </w:tabs>
        <w:ind w:left="5828" w:hanging="360"/>
      </w:pPr>
      <w:rPr>
        <w:rFonts w:ascii="Courier New" w:hAnsi="Courier New" w:cs="Courier New" w:hint="default"/>
      </w:rPr>
    </w:lvl>
    <w:lvl w:ilvl="8" w:tplc="04060005" w:tentative="1">
      <w:start w:val="1"/>
      <w:numFmt w:val="bullet"/>
      <w:lvlText w:val=""/>
      <w:lvlJc w:val="left"/>
      <w:pPr>
        <w:tabs>
          <w:tab w:val="num" w:pos="6548"/>
        </w:tabs>
        <w:ind w:left="6548" w:hanging="360"/>
      </w:pPr>
      <w:rPr>
        <w:rFonts w:ascii="Wingdings" w:hAnsi="Wingdings" w:hint="default"/>
      </w:rPr>
    </w:lvl>
  </w:abstractNum>
  <w:num w:numId="1">
    <w:abstractNumId w:val="14"/>
  </w:num>
  <w:num w:numId="2">
    <w:abstractNumId w:val="8"/>
  </w:num>
  <w:num w:numId="3">
    <w:abstractNumId w:val="14"/>
  </w:num>
  <w:num w:numId="4">
    <w:abstractNumId w:val="14"/>
  </w:num>
  <w:num w:numId="5">
    <w:abstractNumId w:val="14"/>
    <w:lvlOverride w:ilvl="0">
      <w:startOverride w:val="1"/>
    </w:lvlOverride>
  </w:num>
  <w:num w:numId="6">
    <w:abstractNumId w:val="14"/>
  </w:num>
  <w:num w:numId="7">
    <w:abstractNumId w:val="14"/>
    <w:lvlOverride w:ilvl="0">
      <w:startOverride w:val="1"/>
    </w:lvlOverride>
  </w:num>
  <w:num w:numId="8">
    <w:abstractNumId w:val="14"/>
    <w:lvlOverride w:ilvl="0">
      <w:startOverride w:val="1"/>
    </w:lvlOverride>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14"/>
  </w:num>
  <w:num w:numId="26">
    <w:abstractNumId w:val="14"/>
    <w:lvlOverride w:ilvl="0">
      <w:startOverride w:val="1"/>
    </w:lvlOverride>
    <w:lvlOverride w:ilvl="1"/>
    <w:lvlOverride w:ilvl="2"/>
    <w:lvlOverride w:ilvl="3"/>
    <w:lvlOverride w:ilvl="4"/>
    <w:lvlOverride w:ilvl="5"/>
    <w:lvlOverride w:ilvl="6"/>
    <w:lvlOverride w:ilvl="7"/>
    <w:lvlOverride w:ilvl="8"/>
  </w:num>
  <w:num w:numId="27">
    <w:abstractNumId w:val="4"/>
  </w:num>
  <w:num w:numId="28">
    <w:abstractNumId w:val="7"/>
  </w:num>
  <w:num w:numId="29">
    <w:abstractNumId w:val="12"/>
  </w:num>
  <w:num w:numId="30">
    <w:abstractNumId w:val="11"/>
  </w:num>
  <w:num w:numId="31">
    <w:abstractNumId w:val="1"/>
  </w:num>
  <w:num w:numId="32">
    <w:abstractNumId w:val="6"/>
  </w:num>
  <w:num w:numId="33">
    <w:abstractNumId w:val="10"/>
  </w:num>
  <w:num w:numId="34">
    <w:abstractNumId w:val="9"/>
  </w:num>
  <w:num w:numId="35">
    <w:abstractNumId w:val="5"/>
  </w:num>
  <w:num w:numId="36">
    <w:abstractNumId w:val="3"/>
  </w:num>
  <w:num w:numId="37">
    <w:abstractNumId w:val="13"/>
  </w:num>
  <w:num w:numId="38">
    <w:abstractNumId w:val="0"/>
  </w:num>
  <w:num w:numId="3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733"/>
    <w:rsid w:val="00001316"/>
    <w:rsid w:val="00002DF4"/>
    <w:rsid w:val="00017428"/>
    <w:rsid w:val="00024B2D"/>
    <w:rsid w:val="000255F7"/>
    <w:rsid w:val="0003584F"/>
    <w:rsid w:val="00035B40"/>
    <w:rsid w:val="00037895"/>
    <w:rsid w:val="000378E4"/>
    <w:rsid w:val="000421B8"/>
    <w:rsid w:val="0004376E"/>
    <w:rsid w:val="0005052B"/>
    <w:rsid w:val="00052238"/>
    <w:rsid w:val="000535CC"/>
    <w:rsid w:val="00054296"/>
    <w:rsid w:val="0005563A"/>
    <w:rsid w:val="0006117F"/>
    <w:rsid w:val="000611CD"/>
    <w:rsid w:val="00064836"/>
    <w:rsid w:val="000725C0"/>
    <w:rsid w:val="00072B8B"/>
    <w:rsid w:val="00073C88"/>
    <w:rsid w:val="00074625"/>
    <w:rsid w:val="000769BC"/>
    <w:rsid w:val="00080138"/>
    <w:rsid w:val="0008230C"/>
    <w:rsid w:val="0008277A"/>
    <w:rsid w:val="00083051"/>
    <w:rsid w:val="0008399E"/>
    <w:rsid w:val="000865B4"/>
    <w:rsid w:val="00086C41"/>
    <w:rsid w:val="000908A2"/>
    <w:rsid w:val="0009184B"/>
    <w:rsid w:val="00092446"/>
    <w:rsid w:val="00092671"/>
    <w:rsid w:val="0009285A"/>
    <w:rsid w:val="000930F2"/>
    <w:rsid w:val="000937E0"/>
    <w:rsid w:val="00093B4D"/>
    <w:rsid w:val="00094F67"/>
    <w:rsid w:val="000954DE"/>
    <w:rsid w:val="0009632C"/>
    <w:rsid w:val="000A2127"/>
    <w:rsid w:val="000B1284"/>
    <w:rsid w:val="000B2DD1"/>
    <w:rsid w:val="000B37E3"/>
    <w:rsid w:val="000C0E67"/>
    <w:rsid w:val="000C47C2"/>
    <w:rsid w:val="000C4B94"/>
    <w:rsid w:val="000C7EE6"/>
    <w:rsid w:val="000D29F4"/>
    <w:rsid w:val="000D322E"/>
    <w:rsid w:val="000D351F"/>
    <w:rsid w:val="000E1D6D"/>
    <w:rsid w:val="000E7B04"/>
    <w:rsid w:val="000F0DC5"/>
    <w:rsid w:val="000F0E3F"/>
    <w:rsid w:val="000F7B02"/>
    <w:rsid w:val="0010086D"/>
    <w:rsid w:val="00104306"/>
    <w:rsid w:val="001067BD"/>
    <w:rsid w:val="001156CC"/>
    <w:rsid w:val="0012298F"/>
    <w:rsid w:val="00127BC3"/>
    <w:rsid w:val="00132A16"/>
    <w:rsid w:val="001367C7"/>
    <w:rsid w:val="00137E53"/>
    <w:rsid w:val="00147823"/>
    <w:rsid w:val="001536BB"/>
    <w:rsid w:val="00156357"/>
    <w:rsid w:val="0015705B"/>
    <w:rsid w:val="00162310"/>
    <w:rsid w:val="00163632"/>
    <w:rsid w:val="00164833"/>
    <w:rsid w:val="001700A8"/>
    <w:rsid w:val="00172D3F"/>
    <w:rsid w:val="001738D3"/>
    <w:rsid w:val="00174876"/>
    <w:rsid w:val="00175070"/>
    <w:rsid w:val="00176334"/>
    <w:rsid w:val="00177FA0"/>
    <w:rsid w:val="00181076"/>
    <w:rsid w:val="00181335"/>
    <w:rsid w:val="00183229"/>
    <w:rsid w:val="00183DF5"/>
    <w:rsid w:val="00186116"/>
    <w:rsid w:val="00186AF6"/>
    <w:rsid w:val="0018702C"/>
    <w:rsid w:val="00190F41"/>
    <w:rsid w:val="00191FC4"/>
    <w:rsid w:val="0019243A"/>
    <w:rsid w:val="00193670"/>
    <w:rsid w:val="00193B62"/>
    <w:rsid w:val="00197F28"/>
    <w:rsid w:val="001A5638"/>
    <w:rsid w:val="001B2365"/>
    <w:rsid w:val="001B5955"/>
    <w:rsid w:val="001B659E"/>
    <w:rsid w:val="001C23BC"/>
    <w:rsid w:val="001D1551"/>
    <w:rsid w:val="001D33AA"/>
    <w:rsid w:val="001D63CA"/>
    <w:rsid w:val="001E295B"/>
    <w:rsid w:val="001E2E1F"/>
    <w:rsid w:val="001E679A"/>
    <w:rsid w:val="001F309F"/>
    <w:rsid w:val="001F3DC5"/>
    <w:rsid w:val="001F6B18"/>
    <w:rsid w:val="00203F89"/>
    <w:rsid w:val="002060E2"/>
    <w:rsid w:val="002067D2"/>
    <w:rsid w:val="002229E2"/>
    <w:rsid w:val="00223C12"/>
    <w:rsid w:val="00224D1F"/>
    <w:rsid w:val="00224D23"/>
    <w:rsid w:val="00225939"/>
    <w:rsid w:val="0023146A"/>
    <w:rsid w:val="0024398C"/>
    <w:rsid w:val="00245318"/>
    <w:rsid w:val="0026007E"/>
    <w:rsid w:val="002629A8"/>
    <w:rsid w:val="002635CA"/>
    <w:rsid w:val="00264007"/>
    <w:rsid w:val="00265D8B"/>
    <w:rsid w:val="00271635"/>
    <w:rsid w:val="00273B3B"/>
    <w:rsid w:val="0027402E"/>
    <w:rsid w:val="00277F49"/>
    <w:rsid w:val="00282776"/>
    <w:rsid w:val="0029019A"/>
    <w:rsid w:val="00291266"/>
    <w:rsid w:val="00291822"/>
    <w:rsid w:val="002920A8"/>
    <w:rsid w:val="002937E6"/>
    <w:rsid w:val="0029443F"/>
    <w:rsid w:val="002956B4"/>
    <w:rsid w:val="00295BFA"/>
    <w:rsid w:val="002A4A78"/>
    <w:rsid w:val="002A5DB1"/>
    <w:rsid w:val="002B1FFE"/>
    <w:rsid w:val="002B4B7B"/>
    <w:rsid w:val="002B52DB"/>
    <w:rsid w:val="002B6CAD"/>
    <w:rsid w:val="002C0E69"/>
    <w:rsid w:val="002C265C"/>
    <w:rsid w:val="002C4FCD"/>
    <w:rsid w:val="002C5706"/>
    <w:rsid w:val="002E268C"/>
    <w:rsid w:val="002E5615"/>
    <w:rsid w:val="002F0C11"/>
    <w:rsid w:val="002F46BC"/>
    <w:rsid w:val="002F5E1F"/>
    <w:rsid w:val="00300362"/>
    <w:rsid w:val="00300E65"/>
    <w:rsid w:val="00301FDD"/>
    <w:rsid w:val="00304FCD"/>
    <w:rsid w:val="00311808"/>
    <w:rsid w:val="00311F16"/>
    <w:rsid w:val="00321617"/>
    <w:rsid w:val="00321A43"/>
    <w:rsid w:val="003220EF"/>
    <w:rsid w:val="00322624"/>
    <w:rsid w:val="0032630D"/>
    <w:rsid w:val="0033373F"/>
    <w:rsid w:val="00334A62"/>
    <w:rsid w:val="003407E0"/>
    <w:rsid w:val="003451A6"/>
    <w:rsid w:val="003478DB"/>
    <w:rsid w:val="0036196B"/>
    <w:rsid w:val="00364D7F"/>
    <w:rsid w:val="00367CD4"/>
    <w:rsid w:val="00372893"/>
    <w:rsid w:val="00380E37"/>
    <w:rsid w:val="00381040"/>
    <w:rsid w:val="003857C6"/>
    <w:rsid w:val="00387BB9"/>
    <w:rsid w:val="00393A9D"/>
    <w:rsid w:val="00396B1C"/>
    <w:rsid w:val="003A4514"/>
    <w:rsid w:val="003A4E32"/>
    <w:rsid w:val="003A5226"/>
    <w:rsid w:val="003A56B5"/>
    <w:rsid w:val="003A5707"/>
    <w:rsid w:val="003A57C4"/>
    <w:rsid w:val="003A61A1"/>
    <w:rsid w:val="003A652F"/>
    <w:rsid w:val="003B6555"/>
    <w:rsid w:val="003C4C35"/>
    <w:rsid w:val="003C7B8D"/>
    <w:rsid w:val="003D48B6"/>
    <w:rsid w:val="003D5629"/>
    <w:rsid w:val="003D74CA"/>
    <w:rsid w:val="003E3099"/>
    <w:rsid w:val="003F03F4"/>
    <w:rsid w:val="003F0C10"/>
    <w:rsid w:val="003F205A"/>
    <w:rsid w:val="003F4AA7"/>
    <w:rsid w:val="003F52E6"/>
    <w:rsid w:val="003F5900"/>
    <w:rsid w:val="00402B03"/>
    <w:rsid w:val="00402F0D"/>
    <w:rsid w:val="004035D3"/>
    <w:rsid w:val="00403880"/>
    <w:rsid w:val="004062B3"/>
    <w:rsid w:val="00410417"/>
    <w:rsid w:val="00414750"/>
    <w:rsid w:val="00415407"/>
    <w:rsid w:val="00417F21"/>
    <w:rsid w:val="00424549"/>
    <w:rsid w:val="0042630E"/>
    <w:rsid w:val="004277E5"/>
    <w:rsid w:val="00427A74"/>
    <w:rsid w:val="004301B7"/>
    <w:rsid w:val="00437B4C"/>
    <w:rsid w:val="00441D04"/>
    <w:rsid w:val="00442F85"/>
    <w:rsid w:val="00444D36"/>
    <w:rsid w:val="00445982"/>
    <w:rsid w:val="00452920"/>
    <w:rsid w:val="00453262"/>
    <w:rsid w:val="00456162"/>
    <w:rsid w:val="00465CFF"/>
    <w:rsid w:val="00466676"/>
    <w:rsid w:val="004669FA"/>
    <w:rsid w:val="004728E2"/>
    <w:rsid w:val="00472C4D"/>
    <w:rsid w:val="00473A6B"/>
    <w:rsid w:val="00473B49"/>
    <w:rsid w:val="00476C57"/>
    <w:rsid w:val="00477A58"/>
    <w:rsid w:val="00477E94"/>
    <w:rsid w:val="004943A9"/>
    <w:rsid w:val="00495EA4"/>
    <w:rsid w:val="004966D3"/>
    <w:rsid w:val="004B2343"/>
    <w:rsid w:val="004B5337"/>
    <w:rsid w:val="004B5399"/>
    <w:rsid w:val="004C1A9E"/>
    <w:rsid w:val="004C22BB"/>
    <w:rsid w:val="004C444D"/>
    <w:rsid w:val="004C7A1D"/>
    <w:rsid w:val="004D03EF"/>
    <w:rsid w:val="004D3553"/>
    <w:rsid w:val="004D4B8E"/>
    <w:rsid w:val="004D4BF8"/>
    <w:rsid w:val="004E082F"/>
    <w:rsid w:val="004E3F36"/>
    <w:rsid w:val="00501747"/>
    <w:rsid w:val="00501F83"/>
    <w:rsid w:val="00507D0D"/>
    <w:rsid w:val="00510290"/>
    <w:rsid w:val="00512E0C"/>
    <w:rsid w:val="0051442E"/>
    <w:rsid w:val="00522564"/>
    <w:rsid w:val="005226CB"/>
    <w:rsid w:val="00522933"/>
    <w:rsid w:val="005243B3"/>
    <w:rsid w:val="00524ADB"/>
    <w:rsid w:val="00530B28"/>
    <w:rsid w:val="00530E90"/>
    <w:rsid w:val="0053796F"/>
    <w:rsid w:val="00540BEA"/>
    <w:rsid w:val="00551F7A"/>
    <w:rsid w:val="005546D8"/>
    <w:rsid w:val="0055607E"/>
    <w:rsid w:val="0056026E"/>
    <w:rsid w:val="00560824"/>
    <w:rsid w:val="00561D6B"/>
    <w:rsid w:val="00562EAA"/>
    <w:rsid w:val="005662CC"/>
    <w:rsid w:val="00571B63"/>
    <w:rsid w:val="00571C74"/>
    <w:rsid w:val="00572429"/>
    <w:rsid w:val="005732B0"/>
    <w:rsid w:val="0058051D"/>
    <w:rsid w:val="00580B88"/>
    <w:rsid w:val="0058426C"/>
    <w:rsid w:val="00586460"/>
    <w:rsid w:val="00594D9C"/>
    <w:rsid w:val="00597BA0"/>
    <w:rsid w:val="005B243E"/>
    <w:rsid w:val="005B68EA"/>
    <w:rsid w:val="005C1FEF"/>
    <w:rsid w:val="005C378B"/>
    <w:rsid w:val="005C7607"/>
    <w:rsid w:val="005D053A"/>
    <w:rsid w:val="005E3FCF"/>
    <w:rsid w:val="005E513B"/>
    <w:rsid w:val="005E6378"/>
    <w:rsid w:val="005E7C3B"/>
    <w:rsid w:val="005F376B"/>
    <w:rsid w:val="005F37E4"/>
    <w:rsid w:val="005F56C7"/>
    <w:rsid w:val="005F6F0A"/>
    <w:rsid w:val="005F7C98"/>
    <w:rsid w:val="00602E0A"/>
    <w:rsid w:val="006044F6"/>
    <w:rsid w:val="00605014"/>
    <w:rsid w:val="00605EF9"/>
    <w:rsid w:val="00610B3C"/>
    <w:rsid w:val="00612563"/>
    <w:rsid w:val="0061466E"/>
    <w:rsid w:val="0061588C"/>
    <w:rsid w:val="006216D9"/>
    <w:rsid w:val="00621979"/>
    <w:rsid w:val="0062401F"/>
    <w:rsid w:val="006315A1"/>
    <w:rsid w:val="00631EFC"/>
    <w:rsid w:val="00635B90"/>
    <w:rsid w:val="006444E6"/>
    <w:rsid w:val="00651C73"/>
    <w:rsid w:val="00653D5F"/>
    <w:rsid w:val="00655160"/>
    <w:rsid w:val="00657E1B"/>
    <w:rsid w:val="00661793"/>
    <w:rsid w:val="00661A09"/>
    <w:rsid w:val="00663C3F"/>
    <w:rsid w:val="00667200"/>
    <w:rsid w:val="00670765"/>
    <w:rsid w:val="00670834"/>
    <w:rsid w:val="006709CA"/>
    <w:rsid w:val="00672D75"/>
    <w:rsid w:val="00674BF3"/>
    <w:rsid w:val="00683A60"/>
    <w:rsid w:val="00684720"/>
    <w:rsid w:val="0068526E"/>
    <w:rsid w:val="006921A0"/>
    <w:rsid w:val="0069310C"/>
    <w:rsid w:val="00693DF9"/>
    <w:rsid w:val="006A0126"/>
    <w:rsid w:val="006A16FB"/>
    <w:rsid w:val="006A28E9"/>
    <w:rsid w:val="006A5745"/>
    <w:rsid w:val="006B04B6"/>
    <w:rsid w:val="006B337B"/>
    <w:rsid w:val="006B40DE"/>
    <w:rsid w:val="006C1DD8"/>
    <w:rsid w:val="006D1A38"/>
    <w:rsid w:val="006D6086"/>
    <w:rsid w:val="006E219E"/>
    <w:rsid w:val="006E603C"/>
    <w:rsid w:val="006F12C9"/>
    <w:rsid w:val="006F21A4"/>
    <w:rsid w:val="007003B3"/>
    <w:rsid w:val="00701E54"/>
    <w:rsid w:val="00706005"/>
    <w:rsid w:val="00715426"/>
    <w:rsid w:val="00722DEC"/>
    <w:rsid w:val="007249D4"/>
    <w:rsid w:val="007339BC"/>
    <w:rsid w:val="007367DD"/>
    <w:rsid w:val="00741D18"/>
    <w:rsid w:val="00742F05"/>
    <w:rsid w:val="00744758"/>
    <w:rsid w:val="0074476B"/>
    <w:rsid w:val="007460C6"/>
    <w:rsid w:val="007465C8"/>
    <w:rsid w:val="007538C4"/>
    <w:rsid w:val="00755010"/>
    <w:rsid w:val="0075716E"/>
    <w:rsid w:val="00760DE6"/>
    <w:rsid w:val="00763ADD"/>
    <w:rsid w:val="0076403C"/>
    <w:rsid w:val="00764E4D"/>
    <w:rsid w:val="00770C89"/>
    <w:rsid w:val="0078748F"/>
    <w:rsid w:val="0079239B"/>
    <w:rsid w:val="007B176C"/>
    <w:rsid w:val="007C4FA3"/>
    <w:rsid w:val="007D148E"/>
    <w:rsid w:val="007D2E45"/>
    <w:rsid w:val="007F3910"/>
    <w:rsid w:val="007F4808"/>
    <w:rsid w:val="007F49CC"/>
    <w:rsid w:val="007F4CF0"/>
    <w:rsid w:val="008003FD"/>
    <w:rsid w:val="008023BB"/>
    <w:rsid w:val="00813AA0"/>
    <w:rsid w:val="008146F6"/>
    <w:rsid w:val="008157D6"/>
    <w:rsid w:val="00820DC0"/>
    <w:rsid w:val="00826AA3"/>
    <w:rsid w:val="00831818"/>
    <w:rsid w:val="00833F97"/>
    <w:rsid w:val="00845989"/>
    <w:rsid w:val="008467E1"/>
    <w:rsid w:val="00850AA0"/>
    <w:rsid w:val="00851EDB"/>
    <w:rsid w:val="008534B0"/>
    <w:rsid w:val="0085370C"/>
    <w:rsid w:val="008539EF"/>
    <w:rsid w:val="00857198"/>
    <w:rsid w:val="00860412"/>
    <w:rsid w:val="00860A2D"/>
    <w:rsid w:val="008651D7"/>
    <w:rsid w:val="00865806"/>
    <w:rsid w:val="00871452"/>
    <w:rsid w:val="00873BC3"/>
    <w:rsid w:val="008747A3"/>
    <w:rsid w:val="008753DD"/>
    <w:rsid w:val="00885641"/>
    <w:rsid w:val="00886DEE"/>
    <w:rsid w:val="00890417"/>
    <w:rsid w:val="008A489D"/>
    <w:rsid w:val="008A5E55"/>
    <w:rsid w:val="008B25C4"/>
    <w:rsid w:val="008B298C"/>
    <w:rsid w:val="008B3426"/>
    <w:rsid w:val="008C0462"/>
    <w:rsid w:val="008C2493"/>
    <w:rsid w:val="008D6EF5"/>
    <w:rsid w:val="008E5D5C"/>
    <w:rsid w:val="008E5D69"/>
    <w:rsid w:val="008E5FF4"/>
    <w:rsid w:val="008F169D"/>
    <w:rsid w:val="008F5C51"/>
    <w:rsid w:val="008F5CF5"/>
    <w:rsid w:val="0090324B"/>
    <w:rsid w:val="00905B37"/>
    <w:rsid w:val="00905CB5"/>
    <w:rsid w:val="00906133"/>
    <w:rsid w:val="0091051C"/>
    <w:rsid w:val="009139E4"/>
    <w:rsid w:val="00913F96"/>
    <w:rsid w:val="00914491"/>
    <w:rsid w:val="00916175"/>
    <w:rsid w:val="00923508"/>
    <w:rsid w:val="0092475D"/>
    <w:rsid w:val="009331AB"/>
    <w:rsid w:val="00933FE0"/>
    <w:rsid w:val="00936304"/>
    <w:rsid w:val="009403C9"/>
    <w:rsid w:val="00951878"/>
    <w:rsid w:val="00955A46"/>
    <w:rsid w:val="00956008"/>
    <w:rsid w:val="009620F8"/>
    <w:rsid w:val="009678DA"/>
    <w:rsid w:val="00975D6F"/>
    <w:rsid w:val="00976C5C"/>
    <w:rsid w:val="00982891"/>
    <w:rsid w:val="00982BEE"/>
    <w:rsid w:val="00983B4E"/>
    <w:rsid w:val="009848C2"/>
    <w:rsid w:val="00985345"/>
    <w:rsid w:val="00985C8A"/>
    <w:rsid w:val="00986F6D"/>
    <w:rsid w:val="00991D4A"/>
    <w:rsid w:val="009A6B71"/>
    <w:rsid w:val="009B0F6D"/>
    <w:rsid w:val="009B15F8"/>
    <w:rsid w:val="009B2C07"/>
    <w:rsid w:val="009B31A4"/>
    <w:rsid w:val="009B3FD2"/>
    <w:rsid w:val="009B4D53"/>
    <w:rsid w:val="009B7B8B"/>
    <w:rsid w:val="009C456E"/>
    <w:rsid w:val="009C6F2B"/>
    <w:rsid w:val="009D107E"/>
    <w:rsid w:val="009D30F8"/>
    <w:rsid w:val="009E034F"/>
    <w:rsid w:val="009E0854"/>
    <w:rsid w:val="009E137A"/>
    <w:rsid w:val="009E1733"/>
    <w:rsid w:val="009E2052"/>
    <w:rsid w:val="009E4912"/>
    <w:rsid w:val="009E5919"/>
    <w:rsid w:val="009E7CAC"/>
    <w:rsid w:val="009F0867"/>
    <w:rsid w:val="00A01446"/>
    <w:rsid w:val="00A02B6E"/>
    <w:rsid w:val="00A21578"/>
    <w:rsid w:val="00A215A2"/>
    <w:rsid w:val="00A22D96"/>
    <w:rsid w:val="00A27382"/>
    <w:rsid w:val="00A2766B"/>
    <w:rsid w:val="00A33753"/>
    <w:rsid w:val="00A36EA3"/>
    <w:rsid w:val="00A36EFA"/>
    <w:rsid w:val="00A43D69"/>
    <w:rsid w:val="00A45DE7"/>
    <w:rsid w:val="00A54440"/>
    <w:rsid w:val="00A54FE5"/>
    <w:rsid w:val="00A55AF9"/>
    <w:rsid w:val="00A55B37"/>
    <w:rsid w:val="00A62D6C"/>
    <w:rsid w:val="00A73881"/>
    <w:rsid w:val="00A7428A"/>
    <w:rsid w:val="00A80211"/>
    <w:rsid w:val="00A80958"/>
    <w:rsid w:val="00A81391"/>
    <w:rsid w:val="00A816D7"/>
    <w:rsid w:val="00A82968"/>
    <w:rsid w:val="00A84369"/>
    <w:rsid w:val="00A91D42"/>
    <w:rsid w:val="00A942F1"/>
    <w:rsid w:val="00AA22E3"/>
    <w:rsid w:val="00AA6128"/>
    <w:rsid w:val="00AA69E3"/>
    <w:rsid w:val="00AA6A1D"/>
    <w:rsid w:val="00AB12D8"/>
    <w:rsid w:val="00AB7A4F"/>
    <w:rsid w:val="00AB7B7D"/>
    <w:rsid w:val="00AC16A9"/>
    <w:rsid w:val="00AC31FF"/>
    <w:rsid w:val="00AD12B2"/>
    <w:rsid w:val="00AD584E"/>
    <w:rsid w:val="00AD7168"/>
    <w:rsid w:val="00AD7545"/>
    <w:rsid w:val="00AE2E01"/>
    <w:rsid w:val="00AE5AEE"/>
    <w:rsid w:val="00AE6385"/>
    <w:rsid w:val="00AE74A2"/>
    <w:rsid w:val="00B02C5F"/>
    <w:rsid w:val="00B03C78"/>
    <w:rsid w:val="00B062D5"/>
    <w:rsid w:val="00B070CE"/>
    <w:rsid w:val="00B0757C"/>
    <w:rsid w:val="00B147E0"/>
    <w:rsid w:val="00B1575F"/>
    <w:rsid w:val="00B16ACE"/>
    <w:rsid w:val="00B20132"/>
    <w:rsid w:val="00B268DC"/>
    <w:rsid w:val="00B314FC"/>
    <w:rsid w:val="00B341EA"/>
    <w:rsid w:val="00B354CB"/>
    <w:rsid w:val="00B37BDC"/>
    <w:rsid w:val="00B37FA9"/>
    <w:rsid w:val="00B405CF"/>
    <w:rsid w:val="00B4784E"/>
    <w:rsid w:val="00B50A6F"/>
    <w:rsid w:val="00B61E72"/>
    <w:rsid w:val="00B72BFC"/>
    <w:rsid w:val="00B765FF"/>
    <w:rsid w:val="00B8611C"/>
    <w:rsid w:val="00B8797E"/>
    <w:rsid w:val="00B9098F"/>
    <w:rsid w:val="00B91B26"/>
    <w:rsid w:val="00B96B81"/>
    <w:rsid w:val="00B977CA"/>
    <w:rsid w:val="00BA475D"/>
    <w:rsid w:val="00BA47F1"/>
    <w:rsid w:val="00BB3628"/>
    <w:rsid w:val="00BB6E33"/>
    <w:rsid w:val="00BB7256"/>
    <w:rsid w:val="00BC0AC9"/>
    <w:rsid w:val="00BC0CD5"/>
    <w:rsid w:val="00BC219B"/>
    <w:rsid w:val="00BC7D1B"/>
    <w:rsid w:val="00BD006A"/>
    <w:rsid w:val="00BE18F4"/>
    <w:rsid w:val="00BE271F"/>
    <w:rsid w:val="00BE4419"/>
    <w:rsid w:val="00BE46B8"/>
    <w:rsid w:val="00BE4EDB"/>
    <w:rsid w:val="00BE5C52"/>
    <w:rsid w:val="00BF0B12"/>
    <w:rsid w:val="00BF2D08"/>
    <w:rsid w:val="00BF5C93"/>
    <w:rsid w:val="00C0526A"/>
    <w:rsid w:val="00C109B6"/>
    <w:rsid w:val="00C1511E"/>
    <w:rsid w:val="00C15530"/>
    <w:rsid w:val="00C16ED7"/>
    <w:rsid w:val="00C1779E"/>
    <w:rsid w:val="00C206C6"/>
    <w:rsid w:val="00C259A4"/>
    <w:rsid w:val="00C30662"/>
    <w:rsid w:val="00C313FB"/>
    <w:rsid w:val="00C363E5"/>
    <w:rsid w:val="00C41421"/>
    <w:rsid w:val="00C4304F"/>
    <w:rsid w:val="00C44DD2"/>
    <w:rsid w:val="00C51F8B"/>
    <w:rsid w:val="00C554DB"/>
    <w:rsid w:val="00C56481"/>
    <w:rsid w:val="00C61AD7"/>
    <w:rsid w:val="00C62B33"/>
    <w:rsid w:val="00C649FD"/>
    <w:rsid w:val="00C66B2D"/>
    <w:rsid w:val="00C66D80"/>
    <w:rsid w:val="00C67ED6"/>
    <w:rsid w:val="00C81039"/>
    <w:rsid w:val="00C85548"/>
    <w:rsid w:val="00C906F2"/>
    <w:rsid w:val="00C908D1"/>
    <w:rsid w:val="00C912EF"/>
    <w:rsid w:val="00C92CFE"/>
    <w:rsid w:val="00C9349D"/>
    <w:rsid w:val="00C95E37"/>
    <w:rsid w:val="00C96AEE"/>
    <w:rsid w:val="00C970E4"/>
    <w:rsid w:val="00CA243C"/>
    <w:rsid w:val="00CA2B36"/>
    <w:rsid w:val="00CA2FE8"/>
    <w:rsid w:val="00CA7B24"/>
    <w:rsid w:val="00CB26A1"/>
    <w:rsid w:val="00CB538F"/>
    <w:rsid w:val="00CB62EA"/>
    <w:rsid w:val="00CB6D9D"/>
    <w:rsid w:val="00CC208D"/>
    <w:rsid w:val="00CC3564"/>
    <w:rsid w:val="00CC6035"/>
    <w:rsid w:val="00CC6596"/>
    <w:rsid w:val="00CC7310"/>
    <w:rsid w:val="00CD66FC"/>
    <w:rsid w:val="00CE0999"/>
    <w:rsid w:val="00CE509A"/>
    <w:rsid w:val="00CE5CB0"/>
    <w:rsid w:val="00CE6BA4"/>
    <w:rsid w:val="00CF1DF2"/>
    <w:rsid w:val="00CF2092"/>
    <w:rsid w:val="00D03389"/>
    <w:rsid w:val="00D07002"/>
    <w:rsid w:val="00D13A4A"/>
    <w:rsid w:val="00D14C2C"/>
    <w:rsid w:val="00D15217"/>
    <w:rsid w:val="00D152DD"/>
    <w:rsid w:val="00D2681F"/>
    <w:rsid w:val="00D35CAD"/>
    <w:rsid w:val="00D41909"/>
    <w:rsid w:val="00D42228"/>
    <w:rsid w:val="00D43F5C"/>
    <w:rsid w:val="00D44818"/>
    <w:rsid w:val="00D4490F"/>
    <w:rsid w:val="00D521DA"/>
    <w:rsid w:val="00D62B07"/>
    <w:rsid w:val="00D631C5"/>
    <w:rsid w:val="00D64927"/>
    <w:rsid w:val="00D650F6"/>
    <w:rsid w:val="00D65622"/>
    <w:rsid w:val="00D669E8"/>
    <w:rsid w:val="00D73841"/>
    <w:rsid w:val="00D746DD"/>
    <w:rsid w:val="00D75C04"/>
    <w:rsid w:val="00D93B47"/>
    <w:rsid w:val="00D940D1"/>
    <w:rsid w:val="00D95C93"/>
    <w:rsid w:val="00D9632C"/>
    <w:rsid w:val="00DA11A8"/>
    <w:rsid w:val="00DA3A8C"/>
    <w:rsid w:val="00DA3D64"/>
    <w:rsid w:val="00DA5FC3"/>
    <w:rsid w:val="00DA6E98"/>
    <w:rsid w:val="00DB33FA"/>
    <w:rsid w:val="00DB5D71"/>
    <w:rsid w:val="00DC08BC"/>
    <w:rsid w:val="00DC2288"/>
    <w:rsid w:val="00DC36BF"/>
    <w:rsid w:val="00DD0AB4"/>
    <w:rsid w:val="00DD27C6"/>
    <w:rsid w:val="00DD2DE5"/>
    <w:rsid w:val="00DD2FC3"/>
    <w:rsid w:val="00DD6A17"/>
    <w:rsid w:val="00DE0614"/>
    <w:rsid w:val="00DE0B68"/>
    <w:rsid w:val="00DE20FC"/>
    <w:rsid w:val="00DE2F20"/>
    <w:rsid w:val="00DE4019"/>
    <w:rsid w:val="00DE5E2E"/>
    <w:rsid w:val="00DE6D8C"/>
    <w:rsid w:val="00DE7413"/>
    <w:rsid w:val="00DF0C7E"/>
    <w:rsid w:val="00DF2F84"/>
    <w:rsid w:val="00DF6308"/>
    <w:rsid w:val="00DF6ACB"/>
    <w:rsid w:val="00E0051A"/>
    <w:rsid w:val="00E00E77"/>
    <w:rsid w:val="00E012BE"/>
    <w:rsid w:val="00E018C5"/>
    <w:rsid w:val="00E135FF"/>
    <w:rsid w:val="00E20378"/>
    <w:rsid w:val="00E2127B"/>
    <w:rsid w:val="00E24168"/>
    <w:rsid w:val="00E2539F"/>
    <w:rsid w:val="00E25AF1"/>
    <w:rsid w:val="00E308B8"/>
    <w:rsid w:val="00E33D2B"/>
    <w:rsid w:val="00E34128"/>
    <w:rsid w:val="00E405FB"/>
    <w:rsid w:val="00E437E4"/>
    <w:rsid w:val="00E4380D"/>
    <w:rsid w:val="00E56D29"/>
    <w:rsid w:val="00E655D4"/>
    <w:rsid w:val="00E65A1C"/>
    <w:rsid w:val="00E66BC9"/>
    <w:rsid w:val="00E73B69"/>
    <w:rsid w:val="00E83027"/>
    <w:rsid w:val="00E8379F"/>
    <w:rsid w:val="00E8554A"/>
    <w:rsid w:val="00E85A86"/>
    <w:rsid w:val="00E8669C"/>
    <w:rsid w:val="00E8719E"/>
    <w:rsid w:val="00E9250B"/>
    <w:rsid w:val="00E94371"/>
    <w:rsid w:val="00E94A09"/>
    <w:rsid w:val="00E94FBC"/>
    <w:rsid w:val="00EA011B"/>
    <w:rsid w:val="00EA13C4"/>
    <w:rsid w:val="00EA1EEA"/>
    <w:rsid w:val="00EC13AC"/>
    <w:rsid w:val="00EC64FF"/>
    <w:rsid w:val="00ED18E4"/>
    <w:rsid w:val="00ED53DC"/>
    <w:rsid w:val="00ED57B0"/>
    <w:rsid w:val="00ED602A"/>
    <w:rsid w:val="00EE4919"/>
    <w:rsid w:val="00EF4FED"/>
    <w:rsid w:val="00EF5F9D"/>
    <w:rsid w:val="00EF6042"/>
    <w:rsid w:val="00F1487D"/>
    <w:rsid w:val="00F16915"/>
    <w:rsid w:val="00F16FA0"/>
    <w:rsid w:val="00F17ADC"/>
    <w:rsid w:val="00F20551"/>
    <w:rsid w:val="00F21BFB"/>
    <w:rsid w:val="00F23144"/>
    <w:rsid w:val="00F30D61"/>
    <w:rsid w:val="00F33D33"/>
    <w:rsid w:val="00F422F0"/>
    <w:rsid w:val="00F4602A"/>
    <w:rsid w:val="00F5232E"/>
    <w:rsid w:val="00F562A2"/>
    <w:rsid w:val="00F56E2A"/>
    <w:rsid w:val="00F57FB1"/>
    <w:rsid w:val="00F60204"/>
    <w:rsid w:val="00F6464A"/>
    <w:rsid w:val="00F657B4"/>
    <w:rsid w:val="00F65AA9"/>
    <w:rsid w:val="00F66F1D"/>
    <w:rsid w:val="00F713A2"/>
    <w:rsid w:val="00F86851"/>
    <w:rsid w:val="00F90B8C"/>
    <w:rsid w:val="00F90E09"/>
    <w:rsid w:val="00F92C74"/>
    <w:rsid w:val="00F97D8D"/>
    <w:rsid w:val="00FA3E96"/>
    <w:rsid w:val="00FA4CD7"/>
    <w:rsid w:val="00FB46AE"/>
    <w:rsid w:val="00FB74B9"/>
    <w:rsid w:val="00FC4937"/>
    <w:rsid w:val="00FD06C5"/>
    <w:rsid w:val="00FD7349"/>
    <w:rsid w:val="00FD7719"/>
    <w:rsid w:val="00FE318A"/>
    <w:rsid w:val="00FF31E7"/>
    <w:rsid w:val="00FF50B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footnote reference" w:uiPriority="99"/>
    <w:lsdException w:name="Default Paragraph Font" w:uiPriority="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B68EA"/>
    <w:pPr>
      <w:spacing w:line="280" w:lineRule="exact"/>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ED57B0"/>
    <w:pPr>
      <w:keepNext/>
      <w:numPr>
        <w:ilvl w:val="2"/>
        <w:numId w:val="2"/>
      </w:numPr>
      <w:spacing w:before="220"/>
      <w:outlineLvl w:val="2"/>
    </w:pPr>
    <w:rPr>
      <w:b/>
      <w:bCs/>
      <w:color w:val="006993"/>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link w:val="ListeafsnitTegn"/>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qFormat/>
    <w:rsid w:val="006F12C9"/>
    <w:rPr>
      <w:b/>
      <w:bCs/>
    </w:rPr>
  </w:style>
  <w:style w:type="paragraph" w:styleId="Fodnotetekst">
    <w:name w:val="footnote text"/>
    <w:basedOn w:val="Normal"/>
    <w:link w:val="FodnotetekstTegn"/>
    <w:uiPriority w:val="99"/>
    <w:unhideWhenUsed/>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uiPriority w:val="99"/>
    <w:rsid w:val="00427A74"/>
    <w:rPr>
      <w:rFonts w:ascii="Garamond" w:hAnsi="Garamond"/>
      <w:lang w:eastAsia="en-US"/>
    </w:rPr>
  </w:style>
  <w:style w:type="character" w:styleId="Fodnotehenvisning">
    <w:name w:val="footnote reference"/>
    <w:basedOn w:val="Standardskrifttypeiafsnit"/>
    <w:uiPriority w:val="99"/>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Overskrift3"/>
    <w:next w:val="Normal"/>
    <w:link w:val="overskrift3Tegn0"/>
    <w:qFormat/>
    <w:rsid w:val="00D2681F"/>
    <w:pPr>
      <w:numPr>
        <w:ilvl w:val="0"/>
        <w:numId w:val="0"/>
      </w:numPr>
      <w:ind w:left="720" w:hanging="720"/>
    </w:pPr>
    <w:rPr>
      <w:color w:val="auto"/>
    </w:rPr>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color w:val="auto"/>
      <w:szCs w:val="22"/>
    </w:rPr>
  </w:style>
  <w:style w:type="character" w:customStyle="1" w:styleId="overskrift3Tegn0">
    <w:name w:val="overskrift 3 Tegn"/>
    <w:basedOn w:val="Standardskrifttypeiafsnit"/>
    <w:link w:val="overskrift30"/>
    <w:rsid w:val="00D2681F"/>
    <w:rPr>
      <w:rFonts w:ascii="Arial" w:hAnsi="Arial" w:cs="Arial"/>
      <w:b/>
      <w:bCs/>
      <w:sz w:val="22"/>
      <w:szCs w:val="26"/>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rsid w:val="00AD584E"/>
    <w:rPr>
      <w:rFonts w:ascii="Arial" w:hAnsi="Arial" w:cs="Arial"/>
      <w:b/>
      <w:bCs/>
      <w:color w:val="006993"/>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Hyper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 w:type="character" w:styleId="Fremhv">
    <w:name w:val="Emphasis"/>
    <w:basedOn w:val="Standardskrifttypeiafsnit"/>
    <w:uiPriority w:val="20"/>
    <w:qFormat/>
    <w:rsid w:val="00C206C6"/>
    <w:rPr>
      <w:i/>
      <w:iCs/>
    </w:rPr>
  </w:style>
  <w:style w:type="character" w:customStyle="1" w:styleId="ListeafsnitTegn">
    <w:name w:val="Listeafsnit Tegn"/>
    <w:link w:val="Listeafsnit"/>
    <w:uiPriority w:val="34"/>
    <w:rsid w:val="000D29F4"/>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footnote reference" w:uiPriority="99"/>
    <w:lsdException w:name="Default Paragraph Font" w:uiPriority="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B68EA"/>
    <w:pPr>
      <w:spacing w:line="280" w:lineRule="exact"/>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ED57B0"/>
    <w:pPr>
      <w:keepNext/>
      <w:numPr>
        <w:ilvl w:val="2"/>
        <w:numId w:val="2"/>
      </w:numPr>
      <w:spacing w:before="220"/>
      <w:outlineLvl w:val="2"/>
    </w:pPr>
    <w:rPr>
      <w:b/>
      <w:bCs/>
      <w:color w:val="006993"/>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link w:val="ListeafsnitTegn"/>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qFormat/>
    <w:rsid w:val="006F12C9"/>
    <w:rPr>
      <w:b/>
      <w:bCs/>
    </w:rPr>
  </w:style>
  <w:style w:type="paragraph" w:styleId="Fodnotetekst">
    <w:name w:val="footnote text"/>
    <w:basedOn w:val="Normal"/>
    <w:link w:val="FodnotetekstTegn"/>
    <w:uiPriority w:val="99"/>
    <w:unhideWhenUsed/>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uiPriority w:val="99"/>
    <w:rsid w:val="00427A74"/>
    <w:rPr>
      <w:rFonts w:ascii="Garamond" w:hAnsi="Garamond"/>
      <w:lang w:eastAsia="en-US"/>
    </w:rPr>
  </w:style>
  <w:style w:type="character" w:styleId="Fodnotehenvisning">
    <w:name w:val="footnote reference"/>
    <w:basedOn w:val="Standardskrifttypeiafsnit"/>
    <w:uiPriority w:val="99"/>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Overskrift3"/>
    <w:next w:val="Normal"/>
    <w:link w:val="overskrift3Tegn0"/>
    <w:qFormat/>
    <w:rsid w:val="00D2681F"/>
    <w:pPr>
      <w:numPr>
        <w:ilvl w:val="0"/>
        <w:numId w:val="0"/>
      </w:numPr>
      <w:ind w:left="720" w:hanging="720"/>
    </w:pPr>
    <w:rPr>
      <w:color w:val="auto"/>
    </w:rPr>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color w:val="auto"/>
      <w:szCs w:val="22"/>
    </w:rPr>
  </w:style>
  <w:style w:type="character" w:customStyle="1" w:styleId="overskrift3Tegn0">
    <w:name w:val="overskrift 3 Tegn"/>
    <w:basedOn w:val="Standardskrifttypeiafsnit"/>
    <w:link w:val="overskrift30"/>
    <w:rsid w:val="00D2681F"/>
    <w:rPr>
      <w:rFonts w:ascii="Arial" w:hAnsi="Arial" w:cs="Arial"/>
      <w:b/>
      <w:bCs/>
      <w:sz w:val="22"/>
      <w:szCs w:val="26"/>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rsid w:val="00AD584E"/>
    <w:rPr>
      <w:rFonts w:ascii="Arial" w:hAnsi="Arial" w:cs="Arial"/>
      <w:b/>
      <w:bCs/>
      <w:color w:val="006993"/>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Hyper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 w:type="character" w:styleId="Fremhv">
    <w:name w:val="Emphasis"/>
    <w:basedOn w:val="Standardskrifttypeiafsnit"/>
    <w:uiPriority w:val="20"/>
    <w:qFormat/>
    <w:rsid w:val="00C206C6"/>
    <w:rPr>
      <w:i/>
      <w:iCs/>
    </w:rPr>
  </w:style>
  <w:style w:type="character" w:customStyle="1" w:styleId="ListeafsnitTegn">
    <w:name w:val="Listeafsnit Tegn"/>
    <w:link w:val="Listeafsnit"/>
    <w:uiPriority w:val="34"/>
    <w:rsid w:val="000D29F4"/>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577">
      <w:bodyDiv w:val="1"/>
      <w:marLeft w:val="0"/>
      <w:marRight w:val="0"/>
      <w:marTop w:val="0"/>
      <w:marBottom w:val="0"/>
      <w:divBdr>
        <w:top w:val="none" w:sz="0" w:space="0" w:color="auto"/>
        <w:left w:val="none" w:sz="0" w:space="0" w:color="auto"/>
        <w:bottom w:val="none" w:sz="0" w:space="0" w:color="auto"/>
        <w:right w:val="none" w:sz="0" w:space="0" w:color="auto"/>
      </w:divBdr>
      <w:divsChild>
        <w:div w:id="485586035">
          <w:marLeft w:val="0"/>
          <w:marRight w:val="0"/>
          <w:marTop w:val="0"/>
          <w:marBottom w:val="0"/>
          <w:divBdr>
            <w:top w:val="none" w:sz="0" w:space="0" w:color="auto"/>
            <w:left w:val="none" w:sz="0" w:space="0" w:color="auto"/>
            <w:bottom w:val="none" w:sz="0" w:space="0" w:color="auto"/>
            <w:right w:val="none" w:sz="0" w:space="0" w:color="auto"/>
          </w:divBdr>
          <w:divsChild>
            <w:div w:id="18770437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81802059">
      <w:bodyDiv w:val="1"/>
      <w:marLeft w:val="0"/>
      <w:marRight w:val="0"/>
      <w:marTop w:val="0"/>
      <w:marBottom w:val="0"/>
      <w:divBdr>
        <w:top w:val="none" w:sz="0" w:space="0" w:color="auto"/>
        <w:left w:val="none" w:sz="0" w:space="0" w:color="auto"/>
        <w:bottom w:val="none" w:sz="0" w:space="0" w:color="auto"/>
        <w:right w:val="none" w:sz="0" w:space="0" w:color="auto"/>
      </w:divBdr>
    </w:div>
    <w:div w:id="394164809">
      <w:bodyDiv w:val="1"/>
      <w:marLeft w:val="0"/>
      <w:marRight w:val="0"/>
      <w:marTop w:val="0"/>
      <w:marBottom w:val="0"/>
      <w:divBdr>
        <w:top w:val="none" w:sz="0" w:space="0" w:color="auto"/>
        <w:left w:val="none" w:sz="0" w:space="0" w:color="auto"/>
        <w:bottom w:val="none" w:sz="0" w:space="0" w:color="auto"/>
        <w:right w:val="none" w:sz="0" w:space="0" w:color="auto"/>
      </w:divBdr>
      <w:divsChild>
        <w:div w:id="1087118976">
          <w:marLeft w:val="0"/>
          <w:marRight w:val="0"/>
          <w:marTop w:val="0"/>
          <w:marBottom w:val="0"/>
          <w:divBdr>
            <w:top w:val="none" w:sz="0" w:space="0" w:color="auto"/>
            <w:left w:val="none" w:sz="0" w:space="0" w:color="auto"/>
            <w:bottom w:val="none" w:sz="0" w:space="0" w:color="auto"/>
            <w:right w:val="none" w:sz="0" w:space="0" w:color="auto"/>
          </w:divBdr>
          <w:divsChild>
            <w:div w:id="129548032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45006924">
      <w:bodyDiv w:val="1"/>
      <w:marLeft w:val="0"/>
      <w:marRight w:val="0"/>
      <w:marTop w:val="0"/>
      <w:marBottom w:val="0"/>
      <w:divBdr>
        <w:top w:val="none" w:sz="0" w:space="0" w:color="auto"/>
        <w:left w:val="none" w:sz="0" w:space="0" w:color="auto"/>
        <w:bottom w:val="none" w:sz="0" w:space="0" w:color="auto"/>
        <w:right w:val="none" w:sz="0" w:space="0" w:color="auto"/>
      </w:divBdr>
    </w:div>
    <w:div w:id="472526237">
      <w:bodyDiv w:val="1"/>
      <w:marLeft w:val="0"/>
      <w:marRight w:val="0"/>
      <w:marTop w:val="0"/>
      <w:marBottom w:val="0"/>
      <w:divBdr>
        <w:top w:val="none" w:sz="0" w:space="0" w:color="auto"/>
        <w:left w:val="none" w:sz="0" w:space="0" w:color="auto"/>
        <w:bottom w:val="none" w:sz="0" w:space="0" w:color="auto"/>
        <w:right w:val="none" w:sz="0" w:space="0" w:color="auto"/>
      </w:divBdr>
    </w:div>
    <w:div w:id="822355833">
      <w:bodyDiv w:val="1"/>
      <w:marLeft w:val="0"/>
      <w:marRight w:val="0"/>
      <w:marTop w:val="0"/>
      <w:marBottom w:val="0"/>
      <w:divBdr>
        <w:top w:val="none" w:sz="0" w:space="0" w:color="auto"/>
        <w:left w:val="none" w:sz="0" w:space="0" w:color="auto"/>
        <w:bottom w:val="none" w:sz="0" w:space="0" w:color="auto"/>
        <w:right w:val="none" w:sz="0" w:space="0" w:color="auto"/>
      </w:divBdr>
      <w:divsChild>
        <w:div w:id="1330014199">
          <w:marLeft w:val="0"/>
          <w:marRight w:val="0"/>
          <w:marTop w:val="0"/>
          <w:marBottom w:val="0"/>
          <w:divBdr>
            <w:top w:val="none" w:sz="0" w:space="0" w:color="auto"/>
            <w:left w:val="none" w:sz="0" w:space="0" w:color="auto"/>
            <w:bottom w:val="none" w:sz="0" w:space="0" w:color="auto"/>
            <w:right w:val="none" w:sz="0" w:space="0" w:color="auto"/>
          </w:divBdr>
          <w:divsChild>
            <w:div w:id="1598058883">
              <w:marLeft w:val="0"/>
              <w:marRight w:val="0"/>
              <w:marTop w:val="0"/>
              <w:marBottom w:val="0"/>
              <w:divBdr>
                <w:top w:val="none" w:sz="0" w:space="0" w:color="auto"/>
                <w:left w:val="none" w:sz="0" w:space="0" w:color="auto"/>
                <w:bottom w:val="none" w:sz="0" w:space="0" w:color="auto"/>
                <w:right w:val="none" w:sz="0" w:space="0" w:color="auto"/>
              </w:divBdr>
            </w:div>
          </w:divsChild>
        </w:div>
        <w:div w:id="451361210">
          <w:marLeft w:val="0"/>
          <w:marRight w:val="0"/>
          <w:marTop w:val="0"/>
          <w:marBottom w:val="0"/>
          <w:divBdr>
            <w:top w:val="none" w:sz="0" w:space="0" w:color="auto"/>
            <w:left w:val="none" w:sz="0" w:space="0" w:color="auto"/>
            <w:bottom w:val="none" w:sz="0" w:space="0" w:color="auto"/>
            <w:right w:val="none" w:sz="0" w:space="0" w:color="auto"/>
          </w:divBdr>
        </w:div>
      </w:divsChild>
    </w:div>
    <w:div w:id="950630996">
      <w:bodyDiv w:val="1"/>
      <w:marLeft w:val="0"/>
      <w:marRight w:val="0"/>
      <w:marTop w:val="0"/>
      <w:marBottom w:val="0"/>
      <w:divBdr>
        <w:top w:val="none" w:sz="0" w:space="0" w:color="auto"/>
        <w:left w:val="none" w:sz="0" w:space="0" w:color="auto"/>
        <w:bottom w:val="none" w:sz="0" w:space="0" w:color="auto"/>
        <w:right w:val="none" w:sz="0" w:space="0" w:color="auto"/>
      </w:divBdr>
    </w:div>
    <w:div w:id="1076392006">
      <w:bodyDiv w:val="1"/>
      <w:marLeft w:val="0"/>
      <w:marRight w:val="0"/>
      <w:marTop w:val="0"/>
      <w:marBottom w:val="0"/>
      <w:divBdr>
        <w:top w:val="none" w:sz="0" w:space="0" w:color="auto"/>
        <w:left w:val="none" w:sz="0" w:space="0" w:color="auto"/>
        <w:bottom w:val="none" w:sz="0" w:space="0" w:color="auto"/>
        <w:right w:val="none" w:sz="0" w:space="0" w:color="auto"/>
      </w:divBdr>
    </w:div>
    <w:div w:id="1140732215">
      <w:bodyDiv w:val="1"/>
      <w:marLeft w:val="0"/>
      <w:marRight w:val="0"/>
      <w:marTop w:val="0"/>
      <w:marBottom w:val="0"/>
      <w:divBdr>
        <w:top w:val="none" w:sz="0" w:space="0" w:color="auto"/>
        <w:left w:val="none" w:sz="0" w:space="0" w:color="auto"/>
        <w:bottom w:val="none" w:sz="0" w:space="0" w:color="auto"/>
        <w:right w:val="none" w:sz="0" w:space="0" w:color="auto"/>
      </w:divBdr>
    </w:div>
    <w:div w:id="1387147382">
      <w:bodyDiv w:val="1"/>
      <w:marLeft w:val="0"/>
      <w:marRight w:val="0"/>
      <w:marTop w:val="0"/>
      <w:marBottom w:val="0"/>
      <w:divBdr>
        <w:top w:val="none" w:sz="0" w:space="0" w:color="auto"/>
        <w:left w:val="none" w:sz="0" w:space="0" w:color="auto"/>
        <w:bottom w:val="none" w:sz="0" w:space="0" w:color="auto"/>
        <w:right w:val="none" w:sz="0" w:space="0" w:color="auto"/>
      </w:divBdr>
    </w:div>
    <w:div w:id="1415324759">
      <w:bodyDiv w:val="1"/>
      <w:marLeft w:val="0"/>
      <w:marRight w:val="0"/>
      <w:marTop w:val="0"/>
      <w:marBottom w:val="0"/>
      <w:divBdr>
        <w:top w:val="none" w:sz="0" w:space="0" w:color="auto"/>
        <w:left w:val="none" w:sz="0" w:space="0" w:color="auto"/>
        <w:bottom w:val="none" w:sz="0" w:space="0" w:color="auto"/>
        <w:right w:val="none" w:sz="0" w:space="0" w:color="auto"/>
      </w:divBdr>
    </w:div>
    <w:div w:id="1593928391">
      <w:bodyDiv w:val="1"/>
      <w:marLeft w:val="0"/>
      <w:marRight w:val="0"/>
      <w:marTop w:val="0"/>
      <w:marBottom w:val="0"/>
      <w:divBdr>
        <w:top w:val="none" w:sz="0" w:space="0" w:color="auto"/>
        <w:left w:val="none" w:sz="0" w:space="0" w:color="auto"/>
        <w:bottom w:val="none" w:sz="0" w:space="0" w:color="auto"/>
        <w:right w:val="none" w:sz="0" w:space="0" w:color="auto"/>
      </w:divBdr>
      <w:divsChild>
        <w:div w:id="1180781696">
          <w:marLeft w:val="0"/>
          <w:marRight w:val="0"/>
          <w:marTop w:val="0"/>
          <w:marBottom w:val="0"/>
          <w:divBdr>
            <w:top w:val="none" w:sz="0" w:space="0" w:color="auto"/>
            <w:left w:val="none" w:sz="0" w:space="0" w:color="auto"/>
            <w:bottom w:val="none" w:sz="0" w:space="0" w:color="auto"/>
            <w:right w:val="none" w:sz="0" w:space="0" w:color="auto"/>
          </w:divBdr>
          <w:divsChild>
            <w:div w:id="846898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33516884">
      <w:bodyDiv w:val="1"/>
      <w:marLeft w:val="0"/>
      <w:marRight w:val="0"/>
      <w:marTop w:val="0"/>
      <w:marBottom w:val="0"/>
      <w:divBdr>
        <w:top w:val="none" w:sz="0" w:space="0" w:color="auto"/>
        <w:left w:val="none" w:sz="0" w:space="0" w:color="auto"/>
        <w:bottom w:val="none" w:sz="0" w:space="0" w:color="auto"/>
        <w:right w:val="none" w:sz="0" w:space="0" w:color="auto"/>
      </w:divBdr>
    </w:div>
    <w:div w:id="1694571863">
      <w:bodyDiv w:val="1"/>
      <w:marLeft w:val="0"/>
      <w:marRight w:val="0"/>
      <w:marTop w:val="0"/>
      <w:marBottom w:val="0"/>
      <w:divBdr>
        <w:top w:val="none" w:sz="0" w:space="0" w:color="auto"/>
        <w:left w:val="none" w:sz="0" w:space="0" w:color="auto"/>
        <w:bottom w:val="none" w:sz="0" w:space="0" w:color="auto"/>
        <w:right w:val="none" w:sz="0" w:space="0" w:color="auto"/>
      </w:divBdr>
    </w:div>
    <w:div w:id="1728995462">
      <w:bodyDiv w:val="1"/>
      <w:marLeft w:val="0"/>
      <w:marRight w:val="0"/>
      <w:marTop w:val="0"/>
      <w:marBottom w:val="0"/>
      <w:divBdr>
        <w:top w:val="none" w:sz="0" w:space="0" w:color="auto"/>
        <w:left w:val="none" w:sz="0" w:space="0" w:color="auto"/>
        <w:bottom w:val="none" w:sz="0" w:space="0" w:color="auto"/>
        <w:right w:val="none" w:sz="0" w:space="0" w:color="auto"/>
      </w:divBdr>
    </w:div>
    <w:div w:id="1755589143">
      <w:bodyDiv w:val="1"/>
      <w:marLeft w:val="0"/>
      <w:marRight w:val="0"/>
      <w:marTop w:val="0"/>
      <w:marBottom w:val="0"/>
      <w:divBdr>
        <w:top w:val="none" w:sz="0" w:space="0" w:color="auto"/>
        <w:left w:val="none" w:sz="0" w:space="0" w:color="auto"/>
        <w:bottom w:val="none" w:sz="0" w:space="0" w:color="auto"/>
        <w:right w:val="none" w:sz="0" w:space="0" w:color="auto"/>
      </w:divBdr>
    </w:div>
    <w:div w:id="1848014910">
      <w:bodyDiv w:val="1"/>
      <w:marLeft w:val="0"/>
      <w:marRight w:val="0"/>
      <w:marTop w:val="0"/>
      <w:marBottom w:val="0"/>
      <w:divBdr>
        <w:top w:val="none" w:sz="0" w:space="0" w:color="auto"/>
        <w:left w:val="none" w:sz="0" w:space="0" w:color="auto"/>
        <w:bottom w:val="none" w:sz="0" w:space="0" w:color="auto"/>
        <w:right w:val="none" w:sz="0" w:space="0" w:color="auto"/>
      </w:divBdr>
    </w:div>
    <w:div w:id="205273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naevneneshus.dk/" TargetMode="External"/><Relationship Id="rId26" Type="http://schemas.openxmlformats.org/officeDocument/2006/relationships/hyperlink" Target="mailto:post@sportsfiskerforbundet.dk" TargetMode="External"/><Relationship Id="rId3" Type="http://schemas.openxmlformats.org/officeDocument/2006/relationships/numbering" Target="numbering.xml"/><Relationship Id="rId21" Type="http://schemas.openxmlformats.org/officeDocument/2006/relationships/hyperlink" Target="mailto:husdyr@ecocouncil.dk"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yperlink" Target="mailto:nb@ferskvandsfiskeriforeningen.d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TRNord@stps.dk" TargetMode="External"/><Relationship Id="rId29" Type="http://schemas.openxmlformats.org/officeDocument/2006/relationships/hyperlink" Target="mailto:lov@vesthimmerland.d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mailto:mail@dkfisk.dk"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hyperlink" Target="mailto:vesthimmerland@dn.dk" TargetMode="External"/><Relationship Id="rId28" Type="http://schemas.openxmlformats.org/officeDocument/2006/relationships/hyperlink" Target="mailto:hm@jyde.dk" TargetMode="External"/><Relationship Id="rId10" Type="http://schemas.openxmlformats.org/officeDocument/2006/relationships/image" Target="media/image1.jpeg"/><Relationship Id="rId19" Type="http://schemas.openxmlformats.org/officeDocument/2006/relationships/hyperlink" Target="mailto:tim@agrinord.dk" TargetMode="External"/><Relationship Id="rId31" Type="http://schemas.openxmlformats.org/officeDocument/2006/relationships/hyperlink" Target="mailto:pebi@vesthimmerland.d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mailto:dnvesthimmerland-sager@dn.dk" TargetMode="External"/><Relationship Id="rId27" Type="http://schemas.openxmlformats.org/officeDocument/2006/relationships/hyperlink" Target="mailto:vesthimmerland@dof.dk" TargetMode="External"/><Relationship Id="rId30" Type="http://schemas.openxmlformats.org/officeDocument/2006/relationships/hyperlink" Target="mailto:elle@vesthimmerland.dk"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AccessibilityAssistantData><![CDATA[{"Data":{}}]]></AccessibilityAssistant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779F8-2F63-491F-9665-B9E19209EB5E}">
  <ds:schemaRefs/>
</ds:datastoreItem>
</file>

<file path=customXml/itemProps2.xml><?xml version="1.0" encoding="utf-8"?>
<ds:datastoreItem xmlns:ds="http://schemas.openxmlformats.org/officeDocument/2006/customXml" ds:itemID="{92463EC2-E2A0-4E22-A292-AB074F96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AADCAFB6</Template>
  <TotalTime>0</TotalTime>
  <Pages>24</Pages>
  <Words>6052</Words>
  <Characters>39714</Characters>
  <Application>Microsoft Office Word</Application>
  <DocSecurity>4</DocSecurity>
  <Lines>1073</Lines>
  <Paragraphs>626</Paragraphs>
  <ScaleCrop>false</ScaleCrop>
  <HeadingPairs>
    <vt:vector size="2" baseType="variant">
      <vt:variant>
        <vt:lpstr>Titel</vt:lpstr>
      </vt:variant>
      <vt:variant>
        <vt:i4>1</vt:i4>
      </vt:variant>
    </vt:vector>
  </HeadingPairs>
  <TitlesOfParts>
    <vt:vector size="1" baseType="lpstr">
      <vt:lpstr>Miljøgodkendelse på Ejstrupvej 20</vt:lpstr>
    </vt:vector>
  </TitlesOfParts>
  <Company>Par No 1 a/s</Company>
  <LinksUpToDate>false</LinksUpToDate>
  <CharactersWithSpaces>45140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på Ejstrupvej 20</dc:title>
  <dc:creator>pebi</dc:creator>
  <cp:lastModifiedBy>lov</cp:lastModifiedBy>
  <cp:revision>2</cp:revision>
  <cp:lastPrinted>2018-05-22T10:36:00Z</cp:lastPrinted>
  <dcterms:created xsi:type="dcterms:W3CDTF">2021-12-15T13:37:00Z</dcterms:created>
  <dcterms:modified xsi:type="dcterms:W3CDTF">2021-12-15T13:37:00Z</dcterms:modified>
</cp:coreProperties>
</file>