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197314" w:rsidRPr="00490C46" w14:paraId="058AEAD8" w14:textId="77777777">
        <w:trPr>
          <w:trHeight w:val="675"/>
        </w:trPr>
        <w:tc>
          <w:tcPr>
            <w:tcW w:w="3629" w:type="dxa"/>
            <w:tcMar>
              <w:left w:w="0" w:type="dxa"/>
              <w:right w:w="0" w:type="dxa"/>
            </w:tcMar>
          </w:tcPr>
          <w:p w14:paraId="4F0ECAE7" w14:textId="77777777" w:rsidR="00197314" w:rsidRPr="00490C46" w:rsidRDefault="00197314" w:rsidP="005A0B29">
            <w:pPr>
              <w:pStyle w:val="SidefodSidehoved"/>
              <w:framePr w:wrap="auto" w:vAnchor="margin" w:hAnchor="text" w:xAlign="left" w:yAlign="inline"/>
            </w:pPr>
            <w:bookmarkStart w:id="0" w:name="OutputManagement"/>
            <w:r w:rsidRPr="00490C46">
              <w:rPr>
                <w:noProof/>
                <w:lang w:eastAsia="da-DK"/>
              </w:rPr>
              <w:drawing>
                <wp:inline distT="0" distB="0" distL="0" distR="0" wp14:anchorId="56098BD4" wp14:editId="47461982">
                  <wp:extent cx="1943100" cy="133350"/>
                  <wp:effectExtent l="0" t="0" r="0" b="0"/>
                  <wp:docPr id="4" name="Billede 1" descr="TD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S-Log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133350"/>
                          </a:xfrm>
                          <a:prstGeom prst="rect">
                            <a:avLst/>
                          </a:prstGeom>
                          <a:noFill/>
                          <a:ln>
                            <a:noFill/>
                          </a:ln>
                        </pic:spPr>
                      </pic:pic>
                    </a:graphicData>
                  </a:graphic>
                </wp:inline>
              </w:drawing>
            </w:r>
            <w:bookmarkEnd w:id="0"/>
          </w:p>
        </w:tc>
      </w:tr>
      <w:tr w:rsidR="00197314" w:rsidRPr="00490C46" w14:paraId="34CCF436" w14:textId="77777777">
        <w:trPr>
          <w:trHeight w:val="1533"/>
        </w:trPr>
        <w:tc>
          <w:tcPr>
            <w:tcW w:w="3629" w:type="dxa"/>
            <w:tcMar>
              <w:left w:w="0" w:type="dxa"/>
              <w:right w:w="0" w:type="dxa"/>
            </w:tcMar>
          </w:tcPr>
          <w:p w14:paraId="3D601BAA" w14:textId="77777777" w:rsidR="00197314" w:rsidRPr="00490C46" w:rsidRDefault="00197314" w:rsidP="00490C46">
            <w:pPr>
              <w:rPr>
                <w:szCs w:val="20"/>
              </w:rPr>
            </w:pPr>
            <w:bookmarkStart w:id="1" w:name="Modtagerblok"/>
            <w:bookmarkEnd w:id="1"/>
            <w:r w:rsidRPr="00490C46">
              <w:rPr>
                <w:szCs w:val="20"/>
              </w:rPr>
              <w:t>KNUD WINTHER THOMSEN</w:t>
            </w:r>
          </w:p>
          <w:p w14:paraId="2B120F44" w14:textId="77777777" w:rsidR="00197314" w:rsidRPr="00490C46" w:rsidRDefault="00197314" w:rsidP="00490C46">
            <w:pPr>
              <w:rPr>
                <w:szCs w:val="20"/>
              </w:rPr>
            </w:pPr>
            <w:r w:rsidRPr="00490C46">
              <w:rPr>
                <w:szCs w:val="20"/>
              </w:rPr>
              <w:t>Vester Bordingvej 1</w:t>
            </w:r>
          </w:p>
          <w:p w14:paraId="6EE07A9E" w14:textId="77777777" w:rsidR="00197314" w:rsidRPr="00490C46" w:rsidRDefault="00197314" w:rsidP="00490C46">
            <w:pPr>
              <w:rPr>
                <w:sz w:val="20"/>
                <w:szCs w:val="20"/>
              </w:rPr>
            </w:pPr>
            <w:r w:rsidRPr="00490C46">
              <w:rPr>
                <w:szCs w:val="20"/>
              </w:rPr>
              <w:t xml:space="preserve">8600 Silkeborg           </w:t>
            </w:r>
          </w:p>
        </w:tc>
      </w:tr>
    </w:tbl>
    <w:p w14:paraId="35C19C5A" w14:textId="77777777" w:rsidR="00197314" w:rsidRPr="00490C46" w:rsidRDefault="00197314" w:rsidP="00C42742">
      <w:pPr>
        <w:rPr>
          <w:vanish/>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197314" w:rsidRPr="00490C46" w14:paraId="62C354AD" w14:textId="77777777">
        <w:trPr>
          <w:trHeight w:val="567"/>
        </w:trPr>
        <w:tc>
          <w:tcPr>
            <w:tcW w:w="2098" w:type="dxa"/>
          </w:tcPr>
          <w:p w14:paraId="5F97EF47" w14:textId="27B7F2B0" w:rsidR="00197314" w:rsidRPr="00490C46" w:rsidRDefault="005C78E4" w:rsidP="00137EB4">
            <w:pPr>
              <w:rPr>
                <w:sz w:val="20"/>
                <w:szCs w:val="20"/>
              </w:rPr>
            </w:pPr>
            <w:bookmarkStart w:id="2" w:name="Dato"/>
            <w:bookmarkEnd w:id="2"/>
            <w:r w:rsidRPr="005C78E4">
              <w:rPr>
                <w:szCs w:val="20"/>
              </w:rPr>
              <w:t>2</w:t>
            </w:r>
            <w:r w:rsidR="00137EB4">
              <w:rPr>
                <w:szCs w:val="20"/>
              </w:rPr>
              <w:t>8</w:t>
            </w:r>
            <w:r w:rsidR="00197314" w:rsidRPr="005C78E4">
              <w:rPr>
                <w:szCs w:val="20"/>
              </w:rPr>
              <w:t>. juli 2016</w:t>
            </w:r>
          </w:p>
        </w:tc>
      </w:tr>
    </w:tbl>
    <w:p w14:paraId="7A946189" w14:textId="77777777" w:rsidR="00197314" w:rsidRPr="00490C46" w:rsidRDefault="00197314" w:rsidP="004120F8">
      <w:pPr>
        <w:rPr>
          <w:b/>
          <w:bCs/>
          <w:sz w:val="22"/>
          <w:szCs w:val="22"/>
        </w:rPr>
      </w:pPr>
      <w:bookmarkStart w:id="3" w:name="Overskrift"/>
      <w:bookmarkEnd w:id="3"/>
    </w:p>
    <w:p w14:paraId="296ECC2B" w14:textId="77777777" w:rsidR="00197314" w:rsidRPr="00490C46" w:rsidRDefault="00197314" w:rsidP="004120F8">
      <w:pPr>
        <w:rPr>
          <w:sz w:val="20"/>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1440"/>
        <w:gridCol w:w="2272"/>
      </w:tblGrid>
      <w:tr w:rsidR="00197314" w:rsidRPr="009F48A7" w14:paraId="526A9EC0" w14:textId="77777777" w:rsidTr="00977607">
        <w:tc>
          <w:tcPr>
            <w:tcW w:w="9362" w:type="dxa"/>
            <w:gridSpan w:val="6"/>
            <w:tcBorders>
              <w:bottom w:val="single" w:sz="4" w:space="0" w:color="auto"/>
            </w:tcBorders>
            <w:shd w:val="clear" w:color="auto" w:fill="auto"/>
          </w:tcPr>
          <w:p w14:paraId="1A9B49CB" w14:textId="77777777" w:rsidR="00197314" w:rsidRPr="009F48A7" w:rsidRDefault="00197314" w:rsidP="00977607">
            <w:pPr>
              <w:rPr>
                <w:b/>
                <w:szCs w:val="20"/>
              </w:rPr>
            </w:pPr>
            <w:r w:rsidRPr="009F48A7">
              <w:rPr>
                <w:b/>
                <w:szCs w:val="20"/>
              </w:rPr>
              <w:t xml:space="preserve">Miljøtilsyn          </w:t>
            </w:r>
          </w:p>
        </w:tc>
      </w:tr>
      <w:tr w:rsidR="00197314" w:rsidRPr="009F48A7" w14:paraId="6D47A579" w14:textId="77777777" w:rsidTr="00977607">
        <w:tc>
          <w:tcPr>
            <w:tcW w:w="1323" w:type="dxa"/>
            <w:shd w:val="clear" w:color="auto" w:fill="auto"/>
          </w:tcPr>
          <w:p w14:paraId="5F5919D1" w14:textId="77777777" w:rsidR="00197314" w:rsidRPr="009F48A7" w:rsidRDefault="00197314" w:rsidP="00977607">
            <w:pPr>
              <w:rPr>
                <w:b/>
                <w:szCs w:val="20"/>
              </w:rPr>
            </w:pPr>
            <w:r w:rsidRPr="009F48A7">
              <w:rPr>
                <w:b/>
                <w:szCs w:val="20"/>
              </w:rPr>
              <w:t>Adresse:</w:t>
            </w:r>
          </w:p>
        </w:tc>
        <w:tc>
          <w:tcPr>
            <w:tcW w:w="4327" w:type="dxa"/>
            <w:gridSpan w:val="3"/>
            <w:shd w:val="clear" w:color="auto" w:fill="auto"/>
          </w:tcPr>
          <w:p w14:paraId="7840609B" w14:textId="77777777" w:rsidR="00197314" w:rsidRPr="009F48A7" w:rsidRDefault="00197314" w:rsidP="00977607">
            <w:pPr>
              <w:rPr>
                <w:color w:val="000000"/>
                <w:szCs w:val="20"/>
              </w:rPr>
            </w:pPr>
            <w:r>
              <w:rPr>
                <w:color w:val="000000"/>
                <w:szCs w:val="20"/>
              </w:rPr>
              <w:t>Vester Bordingvej 1, 8600 Silkeborg</w:t>
            </w:r>
          </w:p>
        </w:tc>
        <w:tc>
          <w:tcPr>
            <w:tcW w:w="1440" w:type="dxa"/>
            <w:shd w:val="clear" w:color="auto" w:fill="auto"/>
          </w:tcPr>
          <w:p w14:paraId="58C719E9" w14:textId="77777777" w:rsidR="00197314" w:rsidRPr="009F48A7" w:rsidRDefault="00197314" w:rsidP="00977607">
            <w:pPr>
              <w:rPr>
                <w:b/>
                <w:szCs w:val="20"/>
              </w:rPr>
            </w:pPr>
            <w:r w:rsidRPr="009F48A7">
              <w:rPr>
                <w:b/>
                <w:szCs w:val="20"/>
              </w:rPr>
              <w:t>E-mail:</w:t>
            </w:r>
          </w:p>
        </w:tc>
        <w:tc>
          <w:tcPr>
            <w:tcW w:w="2272" w:type="dxa"/>
            <w:shd w:val="clear" w:color="auto" w:fill="auto"/>
          </w:tcPr>
          <w:p w14:paraId="6939E65E" w14:textId="6134481A" w:rsidR="00197314" w:rsidRPr="009F48A7" w:rsidRDefault="00452704" w:rsidP="00977607">
            <w:pPr>
              <w:rPr>
                <w:color w:val="000000"/>
                <w:szCs w:val="20"/>
              </w:rPr>
            </w:pPr>
            <w:r w:rsidRPr="00452704">
              <w:rPr>
                <w:color w:val="000000"/>
                <w:szCs w:val="20"/>
              </w:rPr>
              <w:t>info@vesterbordinggaard.dk</w:t>
            </w:r>
          </w:p>
        </w:tc>
      </w:tr>
      <w:tr w:rsidR="00197314" w:rsidRPr="009F48A7" w14:paraId="387AAAE9" w14:textId="77777777" w:rsidTr="00977607">
        <w:tc>
          <w:tcPr>
            <w:tcW w:w="1323" w:type="dxa"/>
            <w:shd w:val="clear" w:color="auto" w:fill="auto"/>
          </w:tcPr>
          <w:p w14:paraId="70A4006D" w14:textId="77777777" w:rsidR="00197314" w:rsidRPr="009F48A7" w:rsidRDefault="00197314" w:rsidP="00977607">
            <w:pPr>
              <w:rPr>
                <w:b/>
                <w:szCs w:val="20"/>
              </w:rPr>
            </w:pPr>
            <w:r w:rsidRPr="009F48A7">
              <w:rPr>
                <w:b/>
                <w:szCs w:val="20"/>
              </w:rPr>
              <w:t xml:space="preserve">CVR-nr.: </w:t>
            </w:r>
          </w:p>
        </w:tc>
        <w:tc>
          <w:tcPr>
            <w:tcW w:w="1720" w:type="dxa"/>
            <w:shd w:val="clear" w:color="auto" w:fill="auto"/>
          </w:tcPr>
          <w:p w14:paraId="5EB13DF9" w14:textId="77777777" w:rsidR="00197314" w:rsidRPr="009F48A7" w:rsidRDefault="00197314" w:rsidP="00977607">
            <w:pPr>
              <w:rPr>
                <w:rFonts w:cs="Arial"/>
                <w:color w:val="000000"/>
                <w:szCs w:val="20"/>
              </w:rPr>
            </w:pPr>
            <w:r>
              <w:rPr>
                <w:rFonts w:cs="Arial"/>
                <w:color w:val="000000"/>
                <w:szCs w:val="20"/>
              </w:rPr>
              <w:t>12335687</w:t>
            </w:r>
          </w:p>
        </w:tc>
        <w:tc>
          <w:tcPr>
            <w:tcW w:w="1236" w:type="dxa"/>
            <w:shd w:val="clear" w:color="auto" w:fill="auto"/>
          </w:tcPr>
          <w:p w14:paraId="50A35458" w14:textId="77777777" w:rsidR="00197314" w:rsidRPr="009F48A7" w:rsidRDefault="00197314" w:rsidP="00977607">
            <w:pPr>
              <w:rPr>
                <w:b/>
                <w:szCs w:val="20"/>
              </w:rPr>
            </w:pPr>
            <w:r w:rsidRPr="009F48A7">
              <w:rPr>
                <w:b/>
                <w:szCs w:val="20"/>
              </w:rPr>
              <w:t>CHR-nr.:</w:t>
            </w:r>
          </w:p>
        </w:tc>
        <w:tc>
          <w:tcPr>
            <w:tcW w:w="1371" w:type="dxa"/>
            <w:shd w:val="clear" w:color="auto" w:fill="auto"/>
          </w:tcPr>
          <w:p w14:paraId="24E79A79" w14:textId="1391E465" w:rsidR="00197314" w:rsidRPr="009F48A7" w:rsidRDefault="00452704" w:rsidP="00977607">
            <w:pPr>
              <w:rPr>
                <w:rFonts w:cs="Arial"/>
                <w:color w:val="000000"/>
                <w:szCs w:val="20"/>
              </w:rPr>
            </w:pPr>
            <w:r w:rsidRPr="00452704">
              <w:rPr>
                <w:rFonts w:cs="Arial"/>
                <w:color w:val="000000"/>
                <w:szCs w:val="20"/>
              </w:rPr>
              <w:t>39914</w:t>
            </w:r>
          </w:p>
        </w:tc>
        <w:tc>
          <w:tcPr>
            <w:tcW w:w="1440" w:type="dxa"/>
            <w:shd w:val="clear" w:color="auto" w:fill="auto"/>
          </w:tcPr>
          <w:p w14:paraId="641DDA03" w14:textId="77777777" w:rsidR="00197314" w:rsidRPr="009F48A7" w:rsidRDefault="00197314" w:rsidP="00977607">
            <w:pPr>
              <w:rPr>
                <w:b/>
                <w:szCs w:val="20"/>
              </w:rPr>
            </w:pPr>
            <w:r w:rsidRPr="009F48A7">
              <w:rPr>
                <w:b/>
                <w:szCs w:val="20"/>
              </w:rPr>
              <w:t>Telefonnr.</w:t>
            </w:r>
          </w:p>
        </w:tc>
        <w:tc>
          <w:tcPr>
            <w:tcW w:w="2272" w:type="dxa"/>
            <w:shd w:val="clear" w:color="auto" w:fill="auto"/>
          </w:tcPr>
          <w:p w14:paraId="68419EEC" w14:textId="7B7B89C0" w:rsidR="00197314" w:rsidRPr="009F48A7" w:rsidRDefault="00452704" w:rsidP="00977607">
            <w:pPr>
              <w:rPr>
                <w:rFonts w:cs="Arial"/>
                <w:color w:val="000000"/>
                <w:szCs w:val="20"/>
              </w:rPr>
            </w:pPr>
            <w:r w:rsidRPr="00452704">
              <w:rPr>
                <w:rFonts w:cs="Arial"/>
                <w:color w:val="000000"/>
                <w:szCs w:val="20"/>
              </w:rPr>
              <w:t>41435547</w:t>
            </w:r>
          </w:p>
        </w:tc>
      </w:tr>
    </w:tbl>
    <w:p w14:paraId="54FB8B0E" w14:textId="668359EC" w:rsidR="00197314" w:rsidRDefault="00197314" w:rsidP="00C54187">
      <w:pPr>
        <w:spacing w:before="240"/>
        <w:rPr>
          <w:szCs w:val="20"/>
        </w:rPr>
      </w:pPr>
      <w:r w:rsidRPr="00C54187">
        <w:rPr>
          <w:szCs w:val="20"/>
        </w:rPr>
        <w:t xml:space="preserve">Silkeborg Kommune udførte den </w:t>
      </w:r>
      <w:sdt>
        <w:sdtPr>
          <w:rPr>
            <w:szCs w:val="20"/>
          </w:rPr>
          <w:id w:val="2080547177"/>
          <w:placeholder>
            <w:docPart w:val="FF9BE43306F24FC3911F925CE9C9AB02"/>
          </w:placeholder>
          <w:date w:fullDate="2016-07-19T00:00:00Z">
            <w:dateFormat w:val="dd-MM-yyyy"/>
            <w:lid w:val="da-DK"/>
            <w:storeMappedDataAs w:val="dateTime"/>
            <w:calendar w:val="gregorian"/>
          </w:date>
        </w:sdtPr>
        <w:sdtEndPr/>
        <w:sdtContent>
          <w:r w:rsidR="00FF7A99" w:rsidRPr="00E80B01">
            <w:rPr>
              <w:szCs w:val="20"/>
            </w:rPr>
            <w:t>19-07-2016</w:t>
          </w:r>
        </w:sdtContent>
      </w:sdt>
      <w:r w:rsidRPr="00C54187">
        <w:rPr>
          <w:szCs w:val="20"/>
        </w:rPr>
        <w:t xml:space="preserve"> miljøtilsyn på din ejendom. Ved besøget lev husdyrbruget kontrolleret i henhold til bekendtgørelse nr. 1318 af 26. november 2015 om erhvervsmæssigt dyrehold, husdyrgødning, ensilage m.v. (husdyrgødningsbekendtgørelsen).</w:t>
      </w:r>
    </w:p>
    <w:p w14:paraId="51126CD4" w14:textId="77777777" w:rsidR="00197314" w:rsidRPr="00C54187" w:rsidRDefault="00197314" w:rsidP="00C54187">
      <w:pPr>
        <w:spacing w:before="240" w:after="240"/>
        <w:rPr>
          <w:szCs w:val="20"/>
        </w:rPr>
      </w:pPr>
      <w:r w:rsidRPr="00E80B01">
        <w:rPr>
          <w:szCs w:val="20"/>
        </w:rPr>
        <w:t>Ejendommen fremstår som pæn og ryddelig og der er tydeligvis fokus på, at der løbende skal være styr på miljøforholdene. Du gør som driftsansvarlig en indsats for hele tiden at sikre, at der ikke kan ske forurening af den omkringliggende natur og at miljølovgivningen overholdes.</w:t>
      </w:r>
    </w:p>
    <w:p w14:paraId="718AD863" w14:textId="77777777" w:rsidR="00197314" w:rsidRPr="00C54187" w:rsidRDefault="00197314" w:rsidP="009F539D">
      <w:pPr>
        <w:rPr>
          <w:szCs w:val="20"/>
          <w:u w:val="single"/>
        </w:rPr>
      </w:pPr>
      <w:r w:rsidRPr="00C54187">
        <w:rPr>
          <w:szCs w:val="20"/>
          <w:u w:val="single"/>
        </w:rPr>
        <w:t>Håndhæves</w:t>
      </w:r>
    </w:p>
    <w:p w14:paraId="769C4F70" w14:textId="77777777" w:rsidR="00197314" w:rsidRPr="00E80B01" w:rsidRDefault="00197314" w:rsidP="009F539D">
      <w:pPr>
        <w:rPr>
          <w:szCs w:val="20"/>
        </w:rPr>
      </w:pPr>
      <w:r w:rsidRPr="00C54187">
        <w:rPr>
          <w:szCs w:val="20"/>
        </w:rPr>
        <w:t xml:space="preserve">Miljøforholdene blev gennemgået jf. vedlagte tilsynsrapport, og gav anledning til følgende </w:t>
      </w:r>
      <w:r w:rsidRPr="00E80B01">
        <w:rPr>
          <w:szCs w:val="20"/>
        </w:rPr>
        <w:t>bemærkninger/indskærpelser.</w:t>
      </w:r>
    </w:p>
    <w:p w14:paraId="65A07718" w14:textId="327C13ED" w:rsidR="00197314" w:rsidRPr="00E80B01" w:rsidRDefault="008B70EE" w:rsidP="00197314">
      <w:pPr>
        <w:tabs>
          <w:tab w:val="left" w:pos="3315"/>
        </w:tabs>
        <w:rPr>
          <w:i/>
          <w:szCs w:val="20"/>
        </w:rPr>
      </w:pPr>
      <w:r w:rsidRPr="00E80B01">
        <w:rPr>
          <w:i/>
          <w:szCs w:val="20"/>
        </w:rPr>
        <w:t>Bemærkninger</w:t>
      </w:r>
      <w:r w:rsidR="00E80B01" w:rsidRPr="00E80B01">
        <w:rPr>
          <w:i/>
          <w:szCs w:val="20"/>
        </w:rPr>
        <w:t>:</w:t>
      </w:r>
      <w:r w:rsidR="00197314" w:rsidRPr="00E80B01">
        <w:rPr>
          <w:i/>
          <w:szCs w:val="20"/>
        </w:rPr>
        <w:tab/>
      </w:r>
    </w:p>
    <w:p w14:paraId="6DD18DC1" w14:textId="6279738F" w:rsidR="00197314" w:rsidRPr="00E80B01" w:rsidRDefault="00197314" w:rsidP="00490C46">
      <w:pPr>
        <w:numPr>
          <w:ilvl w:val="0"/>
          <w:numId w:val="5"/>
        </w:numPr>
        <w:spacing w:line="300" w:lineRule="auto"/>
        <w:rPr>
          <w:szCs w:val="20"/>
        </w:rPr>
      </w:pPr>
      <w:r w:rsidRPr="00E80B01">
        <w:rPr>
          <w:szCs w:val="20"/>
        </w:rPr>
        <w:t>Overdækning af gyllebeholder</w:t>
      </w:r>
    </w:p>
    <w:p w14:paraId="571D04B4" w14:textId="77777777" w:rsidR="00E80B01" w:rsidRPr="00141AD0" w:rsidRDefault="008B417D" w:rsidP="00E80B01">
      <w:pPr>
        <w:numPr>
          <w:ilvl w:val="0"/>
          <w:numId w:val="5"/>
        </w:numPr>
        <w:spacing w:line="300" w:lineRule="auto"/>
        <w:rPr>
          <w:i/>
          <w:szCs w:val="20"/>
        </w:rPr>
      </w:pPr>
      <w:r w:rsidRPr="00E80B01">
        <w:rPr>
          <w:szCs w:val="20"/>
        </w:rPr>
        <w:t>Gyllebeholdere</w:t>
      </w:r>
      <w:r w:rsidR="00197314" w:rsidRPr="00E80B01">
        <w:rPr>
          <w:szCs w:val="20"/>
        </w:rPr>
        <w:t xml:space="preserve"> skal tilmeldes 10 års beholderkontrol</w:t>
      </w:r>
    </w:p>
    <w:p w14:paraId="004207FA" w14:textId="24516995" w:rsidR="0092192C" w:rsidRPr="00137EB4" w:rsidRDefault="0092192C" w:rsidP="00E80B01">
      <w:pPr>
        <w:numPr>
          <w:ilvl w:val="0"/>
          <w:numId w:val="5"/>
        </w:numPr>
        <w:spacing w:line="300" w:lineRule="auto"/>
        <w:rPr>
          <w:szCs w:val="20"/>
        </w:rPr>
      </w:pPr>
      <w:r w:rsidRPr="00137EB4">
        <w:rPr>
          <w:szCs w:val="20"/>
        </w:rPr>
        <w:t>Indsend manglende dokumentation i forbindelse med miljøgodkendelsen</w:t>
      </w:r>
    </w:p>
    <w:p w14:paraId="2D3B8972" w14:textId="0F4A4536" w:rsidR="008B70EE" w:rsidRPr="00E80B01" w:rsidRDefault="008B70EE" w:rsidP="00E80B01">
      <w:pPr>
        <w:spacing w:line="300" w:lineRule="auto"/>
        <w:rPr>
          <w:i/>
          <w:szCs w:val="20"/>
        </w:rPr>
      </w:pPr>
      <w:r w:rsidRPr="00E80B01">
        <w:rPr>
          <w:i/>
          <w:szCs w:val="20"/>
        </w:rPr>
        <w:t>Indskærpelser:</w:t>
      </w:r>
    </w:p>
    <w:p w14:paraId="39EC4BD8" w14:textId="3FF15071" w:rsidR="0091595F" w:rsidRDefault="00197314" w:rsidP="0091595F">
      <w:pPr>
        <w:numPr>
          <w:ilvl w:val="0"/>
          <w:numId w:val="5"/>
        </w:numPr>
        <w:spacing w:line="300" w:lineRule="auto"/>
        <w:rPr>
          <w:szCs w:val="20"/>
        </w:rPr>
      </w:pPr>
      <w:r w:rsidRPr="0091595F">
        <w:rPr>
          <w:szCs w:val="20"/>
        </w:rPr>
        <w:t xml:space="preserve">Påfyldning af diesel skal forgå på tæt underlag med en tæt påfyldningsslange </w:t>
      </w:r>
    </w:p>
    <w:p w14:paraId="553AD515" w14:textId="77777777" w:rsidR="0091595F" w:rsidRDefault="0091595F" w:rsidP="0091595F">
      <w:pPr>
        <w:spacing w:line="300" w:lineRule="auto"/>
        <w:rPr>
          <w:szCs w:val="20"/>
        </w:rPr>
      </w:pPr>
    </w:p>
    <w:p w14:paraId="293C200C" w14:textId="39267044" w:rsidR="00197314" w:rsidRPr="0091595F" w:rsidRDefault="00197314" w:rsidP="0091595F">
      <w:pPr>
        <w:spacing w:line="300" w:lineRule="auto"/>
        <w:rPr>
          <w:szCs w:val="20"/>
        </w:rPr>
      </w:pPr>
      <w:r w:rsidRPr="0091595F">
        <w:rPr>
          <w:szCs w:val="20"/>
        </w:rPr>
        <w:t>I det følgende vil de ovenstående punkter blive omtalt og uddybet. Der vil derudover blive fastlagt en frist for hvornår de enkelte forhold skal være bragt i orden.</w:t>
      </w:r>
    </w:p>
    <w:p w14:paraId="02A63D49" w14:textId="77777777" w:rsidR="00197314" w:rsidRDefault="00197314" w:rsidP="009F539D">
      <w:pPr>
        <w:rPr>
          <w:szCs w:val="20"/>
        </w:rPr>
      </w:pPr>
    </w:p>
    <w:p w14:paraId="3E89D397" w14:textId="77777777" w:rsidR="00197314" w:rsidRDefault="00197314" w:rsidP="009F539D"/>
    <w:p w14:paraId="488718EE" w14:textId="77777777" w:rsidR="00197314" w:rsidRPr="006A0F79" w:rsidRDefault="00197314" w:rsidP="006A0F79">
      <w:pPr>
        <w:rPr>
          <w:b/>
          <w:szCs w:val="20"/>
        </w:rPr>
      </w:pPr>
      <w:r w:rsidRPr="006A0F79">
        <w:rPr>
          <w:b/>
          <w:szCs w:val="20"/>
        </w:rPr>
        <w:t>Tilladt dyrehold</w:t>
      </w:r>
    </w:p>
    <w:p w14:paraId="01D44179" w14:textId="194BE77E" w:rsidR="00197314" w:rsidRPr="006A0F79" w:rsidRDefault="00197314" w:rsidP="006A0F79">
      <w:pPr>
        <w:rPr>
          <w:szCs w:val="20"/>
        </w:rPr>
      </w:pPr>
      <w:r w:rsidRPr="00E80B01">
        <w:rPr>
          <w:szCs w:val="20"/>
        </w:rPr>
        <w:t xml:space="preserve">På din ejendom er der i </w:t>
      </w:r>
      <w:r w:rsidR="008B417D" w:rsidRPr="00E80B01">
        <w:rPr>
          <w:szCs w:val="20"/>
        </w:rPr>
        <w:t xml:space="preserve">2014 </w:t>
      </w:r>
      <w:r w:rsidRPr="00E80B01">
        <w:rPr>
          <w:szCs w:val="20"/>
        </w:rPr>
        <w:t xml:space="preserve">givet miljøgodkendelse til et dyrehold bestående af </w:t>
      </w:r>
      <w:r w:rsidR="008B417D" w:rsidRPr="00E80B01">
        <w:rPr>
          <w:szCs w:val="20"/>
        </w:rPr>
        <w:t>1300 årssøer, 900 Polte, samt</w:t>
      </w:r>
      <w:r w:rsidRPr="00E80B01">
        <w:rPr>
          <w:szCs w:val="20"/>
        </w:rPr>
        <w:t xml:space="preserve"> </w:t>
      </w:r>
      <w:r w:rsidR="008B417D" w:rsidRPr="00E80B01">
        <w:rPr>
          <w:szCs w:val="20"/>
        </w:rPr>
        <w:t>41600 smågrise</w:t>
      </w:r>
      <w:r w:rsidRPr="00E80B01">
        <w:rPr>
          <w:szCs w:val="20"/>
        </w:rPr>
        <w:t xml:space="preserve">, hvilket på nuværende tidspunkt svarer til </w:t>
      </w:r>
      <w:r w:rsidR="008B417D" w:rsidRPr="00E80B01">
        <w:rPr>
          <w:szCs w:val="20"/>
        </w:rPr>
        <w:t>535,38</w:t>
      </w:r>
      <w:r w:rsidRPr="00E80B01">
        <w:rPr>
          <w:szCs w:val="20"/>
        </w:rPr>
        <w:t xml:space="preserve"> DE.</w:t>
      </w:r>
    </w:p>
    <w:p w14:paraId="46E07EB9" w14:textId="334825B5" w:rsidR="00197314" w:rsidRDefault="00197314" w:rsidP="006A0F79">
      <w:pPr>
        <w:rPr>
          <w:szCs w:val="20"/>
        </w:rPr>
      </w:pPr>
      <w:r w:rsidRPr="006A0F79">
        <w:rPr>
          <w:szCs w:val="20"/>
        </w:rPr>
        <w:lastRenderedPageBreak/>
        <w:t>Ved tilsynet gennemgik vi dine gødningsregnskaber og kunne konstatere, at du i 20</w:t>
      </w:r>
      <w:r w:rsidR="008B417D">
        <w:rPr>
          <w:szCs w:val="20"/>
        </w:rPr>
        <w:t>14</w:t>
      </w:r>
      <w:r w:rsidRPr="006A0F79">
        <w:rPr>
          <w:szCs w:val="20"/>
        </w:rPr>
        <w:t>-</w:t>
      </w:r>
      <w:r w:rsidR="008B417D">
        <w:rPr>
          <w:szCs w:val="20"/>
        </w:rPr>
        <w:t>2015</w:t>
      </w:r>
      <w:r w:rsidRPr="006A0F79">
        <w:rPr>
          <w:szCs w:val="20"/>
        </w:rPr>
        <w:t xml:space="preserve"> havde en produktion på </w:t>
      </w:r>
      <w:r w:rsidR="008B417D">
        <w:rPr>
          <w:szCs w:val="20"/>
        </w:rPr>
        <w:t>650 årssøer og 15600 smågrise</w:t>
      </w:r>
      <w:r w:rsidRPr="006A0F79">
        <w:rPr>
          <w:szCs w:val="20"/>
        </w:rPr>
        <w:t>.</w:t>
      </w:r>
      <w:r w:rsidR="008B417D">
        <w:rPr>
          <w:szCs w:val="20"/>
        </w:rPr>
        <w:t xml:space="preserve"> Den nye stald blev først færdig sidste år og du fortalte på tilsynet at du nu er oppe på det tilladte niveau.</w:t>
      </w:r>
    </w:p>
    <w:p w14:paraId="3BE3F559" w14:textId="2E17CE0E" w:rsidR="008B417D" w:rsidRPr="006A0F79" w:rsidRDefault="008B417D" w:rsidP="006A0F79">
      <w:pPr>
        <w:rPr>
          <w:szCs w:val="20"/>
        </w:rPr>
      </w:pPr>
      <w:r>
        <w:rPr>
          <w:szCs w:val="20"/>
        </w:rPr>
        <w:t>Miljøgodkendelsen anses der for som taget i brug.</w:t>
      </w:r>
    </w:p>
    <w:p w14:paraId="2D6A48CA" w14:textId="77777777" w:rsidR="00197314" w:rsidRPr="006A0F79" w:rsidRDefault="00197314" w:rsidP="006A0F79">
      <w:pPr>
        <w:rPr>
          <w:szCs w:val="20"/>
        </w:rPr>
      </w:pPr>
    </w:p>
    <w:p w14:paraId="28F7F861" w14:textId="77777777" w:rsidR="00197314" w:rsidRDefault="00197314">
      <w:pPr>
        <w:rPr>
          <w:b/>
          <w:sz w:val="22"/>
          <w:szCs w:val="20"/>
        </w:rPr>
      </w:pPr>
      <w:r w:rsidRPr="007F4E07">
        <w:rPr>
          <w:b/>
          <w:sz w:val="22"/>
          <w:szCs w:val="20"/>
        </w:rPr>
        <w:t>Gyllebeholder</w:t>
      </w:r>
    </w:p>
    <w:p w14:paraId="5ED2168E" w14:textId="0281F6B6" w:rsidR="008B417D" w:rsidRPr="00E80B01" w:rsidRDefault="008B417D">
      <w:pPr>
        <w:rPr>
          <w:b/>
        </w:rPr>
      </w:pPr>
      <w:r w:rsidRPr="00E80B01">
        <w:rPr>
          <w:b/>
        </w:rPr>
        <w:t>Overdækning på gylleb</w:t>
      </w:r>
      <w:r w:rsidR="00175283">
        <w:rPr>
          <w:b/>
        </w:rPr>
        <w:t>e</w:t>
      </w:r>
      <w:r w:rsidRPr="00E80B01">
        <w:rPr>
          <w:b/>
        </w:rPr>
        <w:t>holdere</w:t>
      </w:r>
    </w:p>
    <w:p w14:paraId="0ABF7BC2" w14:textId="5F6D6329" w:rsidR="008B417D" w:rsidRDefault="008B417D">
      <w:r>
        <w:t xml:space="preserve">Det blev på tilsynet konstateret at der ikke var overdækning på gyllebeholderne. </w:t>
      </w:r>
      <w:r w:rsidR="00175283">
        <w:t xml:space="preserve">Du </w:t>
      </w:r>
      <w:proofErr w:type="gramStart"/>
      <w:r w:rsidR="00175283">
        <w:t>fortale</w:t>
      </w:r>
      <w:proofErr w:type="gramEnd"/>
      <w:r w:rsidR="00175283">
        <w:t xml:space="preserve"> at du havde bestilt overdækning og forventede at det blev monteret i slutningen af august til starten af september. Det blev samtidig konstateret at der var etableret flydelag i gyllebeholderen, som erstatning for den manglende overdækning.</w:t>
      </w:r>
    </w:p>
    <w:p w14:paraId="2C49B0B0" w14:textId="115961A2" w:rsidR="008B70EE" w:rsidRDefault="008B70EE"/>
    <w:p w14:paraId="0B1DCD4B" w14:textId="10357AE7" w:rsidR="008B70EE" w:rsidRPr="00E80B01" w:rsidRDefault="008B70EE">
      <w:r>
        <w:t xml:space="preserve">Du bedes derfor hurtigst muligt, dog </w:t>
      </w:r>
      <w:r w:rsidRPr="0091595F">
        <w:rPr>
          <w:b/>
        </w:rPr>
        <w:t>senest d. 1. september</w:t>
      </w:r>
      <w:r>
        <w:t xml:space="preserve">, indsende dokumentation på at overdækningen er bestilt. Og efterfølgende </w:t>
      </w:r>
      <w:r w:rsidRPr="0091595F">
        <w:rPr>
          <w:b/>
        </w:rPr>
        <w:t>senest d. 15. september</w:t>
      </w:r>
      <w:r>
        <w:t xml:space="preserve"> have monteret </w:t>
      </w:r>
      <w:r w:rsidR="005C78E4">
        <w:t>overdækningen</w:t>
      </w:r>
      <w:r>
        <w:t xml:space="preserve"> på gyllebeholderne.</w:t>
      </w:r>
    </w:p>
    <w:p w14:paraId="623964C2" w14:textId="77777777" w:rsidR="008B417D" w:rsidRPr="007F4E07" w:rsidRDefault="008B417D">
      <w:pPr>
        <w:rPr>
          <w:b/>
          <w:sz w:val="22"/>
          <w:szCs w:val="20"/>
        </w:rPr>
      </w:pPr>
    </w:p>
    <w:p w14:paraId="11048795" w14:textId="77777777" w:rsidR="00197314" w:rsidRPr="007F4E07" w:rsidRDefault="00197314" w:rsidP="007F4E07">
      <w:pPr>
        <w:tabs>
          <w:tab w:val="left" w:pos="5220"/>
          <w:tab w:val="right" w:pos="7371"/>
        </w:tabs>
        <w:rPr>
          <w:rFonts w:cs="Arial"/>
          <w:b/>
          <w:szCs w:val="20"/>
        </w:rPr>
      </w:pPr>
      <w:r w:rsidRPr="007F4E07">
        <w:rPr>
          <w:rFonts w:cs="Arial"/>
          <w:b/>
          <w:szCs w:val="20"/>
        </w:rPr>
        <w:t>Anmodning om beholderkontrol</w:t>
      </w:r>
    </w:p>
    <w:p w14:paraId="469B4E6B" w14:textId="6E525248" w:rsidR="00376584" w:rsidRPr="007F4E07" w:rsidRDefault="00376584" w:rsidP="00376584">
      <w:pPr>
        <w:tabs>
          <w:tab w:val="left" w:pos="5220"/>
          <w:tab w:val="right" w:pos="7371"/>
        </w:tabs>
        <w:rPr>
          <w:rFonts w:cs="Arial"/>
          <w:szCs w:val="20"/>
        </w:rPr>
      </w:pPr>
      <w:r w:rsidRPr="007F4E07">
        <w:rPr>
          <w:rFonts w:cs="Arial"/>
          <w:szCs w:val="20"/>
        </w:rPr>
        <w:t>I forbindelse med tilsynet blev det konstateret, at</w:t>
      </w:r>
      <w:r>
        <w:rPr>
          <w:rFonts w:cs="Arial"/>
          <w:szCs w:val="20"/>
        </w:rPr>
        <w:t xml:space="preserve"> der ikke forligger dokumentation på, at</w:t>
      </w:r>
      <w:r w:rsidRPr="007F4E07">
        <w:rPr>
          <w:rFonts w:cs="Arial"/>
          <w:szCs w:val="20"/>
        </w:rPr>
        <w:t xml:space="preserve"> gyllebeholder</w:t>
      </w:r>
      <w:r>
        <w:rPr>
          <w:rFonts w:cs="Arial"/>
          <w:szCs w:val="20"/>
        </w:rPr>
        <w:t>ne på ejendommen</w:t>
      </w:r>
      <w:r w:rsidRPr="007F4E07">
        <w:rPr>
          <w:rFonts w:cs="Arial"/>
          <w:szCs w:val="20"/>
        </w:rPr>
        <w:t xml:space="preserve"> har haft udført 10 års beholderkontrol.</w:t>
      </w:r>
    </w:p>
    <w:p w14:paraId="4F1C3FD4" w14:textId="77777777" w:rsidR="00376584" w:rsidRPr="007F4E07" w:rsidRDefault="00376584" w:rsidP="00376584">
      <w:pPr>
        <w:tabs>
          <w:tab w:val="left" w:pos="5220"/>
          <w:tab w:val="right" w:pos="7371"/>
        </w:tabs>
        <w:spacing w:after="240"/>
        <w:rPr>
          <w:rFonts w:cs="Arial"/>
          <w:szCs w:val="20"/>
        </w:rPr>
      </w:pPr>
      <w:r w:rsidRPr="007F4E07">
        <w:rPr>
          <w:rFonts w:cs="Arial"/>
          <w:szCs w:val="20"/>
        </w:rPr>
        <w:t xml:space="preserve">I henhold til bekendtgørelse om 10 år beholderkontrol fremgår det at brugeren af åbne og lukkede beholdere til flydende husdyrgødning, ensilagesaft </w:t>
      </w:r>
      <w:r w:rsidRPr="007F4E07">
        <w:rPr>
          <w:rFonts w:cs="Arial"/>
          <w:i/>
          <w:szCs w:val="20"/>
        </w:rPr>
        <w:t>eller spildevand</w:t>
      </w:r>
      <w:r w:rsidRPr="007F4E07">
        <w:rPr>
          <w:rFonts w:cs="Arial"/>
          <w:szCs w:val="20"/>
        </w:rPr>
        <w:t xml:space="preserve"> med en kapacitet på </w:t>
      </w:r>
      <w:smartTag w:uri="urn:schemas-microsoft-com:office:smarttags" w:element="metricconverter">
        <w:smartTagPr>
          <w:attr w:name="ProductID" w:val="100 mﾳ"/>
        </w:smartTagPr>
        <w:r w:rsidRPr="007F4E07">
          <w:rPr>
            <w:rFonts w:cs="Arial"/>
            <w:szCs w:val="20"/>
          </w:rPr>
          <w:t>100 m³</w:t>
        </w:r>
      </w:smartTag>
      <w:r w:rsidRPr="007F4E07">
        <w:rPr>
          <w:rFonts w:cs="Arial"/>
          <w:szCs w:val="20"/>
        </w:rPr>
        <w:t xml:space="preserve"> eller derover, skal mindst hvert 10. år for egen regning lade beholderen kontrollere for styrke og tæthed. Anmodning om undersøgelse af beholderen skal af brugeren indgives til en autoriseret kontrollant senest 6 måneder før udløbet af den sidste kontrol.</w:t>
      </w:r>
    </w:p>
    <w:p w14:paraId="09C98382" w14:textId="0FFC7E61" w:rsidR="00376584" w:rsidRDefault="00376584" w:rsidP="00376584">
      <w:pPr>
        <w:spacing w:after="240"/>
        <w:rPr>
          <w:rFonts w:cs="Arial"/>
          <w:szCs w:val="20"/>
        </w:rPr>
      </w:pPr>
      <w:r>
        <w:rPr>
          <w:rFonts w:cs="Arial"/>
          <w:szCs w:val="20"/>
        </w:rPr>
        <w:t xml:space="preserve">Du bedes derfor hurtigst muligt, dog </w:t>
      </w:r>
      <w:r w:rsidR="00E80B01" w:rsidRPr="0091595F">
        <w:rPr>
          <w:rFonts w:cs="Arial"/>
          <w:b/>
          <w:szCs w:val="20"/>
        </w:rPr>
        <w:t>senest</w:t>
      </w:r>
      <w:r w:rsidRPr="0091595F">
        <w:rPr>
          <w:rFonts w:cs="Arial"/>
          <w:b/>
          <w:szCs w:val="20"/>
        </w:rPr>
        <w:t xml:space="preserve"> d. 1. september 2016,</w:t>
      </w:r>
      <w:r>
        <w:rPr>
          <w:rFonts w:cs="Arial"/>
          <w:szCs w:val="20"/>
        </w:rPr>
        <w:t xml:space="preserve"> fremsende dokumentation herpå.</w:t>
      </w:r>
    </w:p>
    <w:p w14:paraId="25529A1B" w14:textId="46DE578F" w:rsidR="00197314" w:rsidRDefault="00197314" w:rsidP="00B92E60">
      <w:pPr>
        <w:rPr>
          <w:b/>
          <w:sz w:val="22"/>
        </w:rPr>
      </w:pPr>
      <w:r w:rsidRPr="00FC4AF0">
        <w:rPr>
          <w:b/>
          <w:sz w:val="22"/>
        </w:rPr>
        <w:t>Olietanke</w:t>
      </w:r>
    </w:p>
    <w:p w14:paraId="4A6765B1" w14:textId="1747C88A" w:rsidR="008B417D" w:rsidRDefault="008B417D" w:rsidP="00B92E60">
      <w:pPr>
        <w:rPr>
          <w:b/>
          <w:sz w:val="22"/>
        </w:rPr>
      </w:pPr>
      <w:r>
        <w:t>Det blev på tilsynet</w:t>
      </w:r>
      <w:r w:rsidR="007A1D63">
        <w:t xml:space="preserve"> </w:t>
      </w:r>
      <w:r>
        <w:t xml:space="preserve">konstateret </w:t>
      </w:r>
      <w:r w:rsidR="007A1D63">
        <w:t>a</w:t>
      </w:r>
      <w:r>
        <w:t xml:space="preserve">t der endnu ikke er etableret </w:t>
      </w:r>
      <w:r w:rsidR="006178EB">
        <w:t xml:space="preserve">tæt </w:t>
      </w:r>
      <w:r>
        <w:t>underlag på påfyldningspladsen.</w:t>
      </w:r>
    </w:p>
    <w:p w14:paraId="0569F948" w14:textId="77777777" w:rsidR="00175283" w:rsidRDefault="00175283" w:rsidP="00B92E60">
      <w:pPr>
        <w:rPr>
          <w:b/>
          <w:szCs w:val="20"/>
        </w:rPr>
      </w:pPr>
    </w:p>
    <w:p w14:paraId="6CEEB63A" w14:textId="77777777" w:rsidR="00197314" w:rsidRPr="00B7536D" w:rsidRDefault="00197314" w:rsidP="00B92E60">
      <w:pPr>
        <w:rPr>
          <w:b/>
          <w:szCs w:val="20"/>
        </w:rPr>
      </w:pPr>
      <w:r w:rsidRPr="00B7536D">
        <w:rPr>
          <w:b/>
          <w:szCs w:val="20"/>
        </w:rPr>
        <w:t>Påfyldningsplads</w:t>
      </w:r>
    </w:p>
    <w:p w14:paraId="1CD1C6A9" w14:textId="77777777" w:rsidR="00197314" w:rsidRPr="00B7536D" w:rsidRDefault="00197314" w:rsidP="00B92E60">
      <w:pPr>
        <w:rPr>
          <w:szCs w:val="20"/>
        </w:rPr>
      </w:pPr>
      <w:r w:rsidRPr="00B7536D">
        <w:rPr>
          <w:szCs w:val="20"/>
        </w:rPr>
        <w:t xml:space="preserve">I henhold til § 7 i forskriften om håndtering og opbevaring af olie og kemikalie i Silkeborg Kommune, skal påfyldning af diesel forgår på tæt belægning. </w:t>
      </w:r>
    </w:p>
    <w:p w14:paraId="36BEF0FA" w14:textId="77777777" w:rsidR="00197314" w:rsidRPr="00B7536D" w:rsidRDefault="00197314" w:rsidP="00B92E60">
      <w:pPr>
        <w:rPr>
          <w:szCs w:val="20"/>
        </w:rPr>
      </w:pPr>
      <w:r w:rsidRPr="00B7536D">
        <w:rPr>
          <w:szCs w:val="20"/>
        </w:rPr>
        <w:t>Påfyldningspladsen omfatter det areal, hvor påfyldning af motorkøretøjer og lagertanke foregår. Påfyldningspladsen skal indrettes så forurening af jord, grundvand, søer, vandløb og kloaksystemet undgås. En tæt belægning er en fast belægning, der i løbet af påvirkningstiden ikke mister sin evne til at tilbageholde olier eller kemikalier fra at gennemtrænge belægningen. Fliser, SF-sten og lignende anses derfor ikke som tætte belægninger til opbevaring af olie og kemikalier Tætte belægninger skal etableres således, at de er i stand til at modstå de mekaniske påvirkninger, som de bliver udsat for.</w:t>
      </w:r>
    </w:p>
    <w:p w14:paraId="562F6768" w14:textId="77777777" w:rsidR="00197314" w:rsidRPr="00B7536D" w:rsidRDefault="00197314" w:rsidP="00B92E60">
      <w:pPr>
        <w:rPr>
          <w:szCs w:val="20"/>
        </w:rPr>
      </w:pPr>
      <w:r w:rsidRPr="00B7536D">
        <w:rPr>
          <w:szCs w:val="20"/>
        </w:rPr>
        <w:t xml:space="preserve">Belægningerne skal være i god vedligeholdelsesmæssig stand. Skader og utætheder i tætte belægninger skal udbedres straks, efter at de er konstateret. </w:t>
      </w:r>
    </w:p>
    <w:p w14:paraId="739EF0A5" w14:textId="77777777" w:rsidR="00197314" w:rsidRPr="004D72FD" w:rsidRDefault="00197314" w:rsidP="00B92E60">
      <w:pPr>
        <w:rPr>
          <w:szCs w:val="20"/>
        </w:rPr>
      </w:pPr>
      <w:r w:rsidRPr="00B7536D">
        <w:rPr>
          <w:szCs w:val="20"/>
        </w:rPr>
        <w:lastRenderedPageBreak/>
        <w:t>Påfyldningspladsen skal som minimum måle 3x3 m. Belægningen skal have hældning ind mod midten af påfyldningspladsen.</w:t>
      </w:r>
    </w:p>
    <w:p w14:paraId="3382F16A" w14:textId="77777777" w:rsidR="00197314" w:rsidRDefault="00197314" w:rsidP="00B92E60">
      <w:pPr>
        <w:rPr>
          <w:szCs w:val="20"/>
          <w:highlight w:val="yellow"/>
        </w:rPr>
      </w:pPr>
    </w:p>
    <w:p w14:paraId="178C9EF6" w14:textId="0C271389" w:rsidR="008B417D" w:rsidRPr="00E80B01" w:rsidRDefault="008B417D" w:rsidP="00B92E60">
      <w:pPr>
        <w:rPr>
          <w:szCs w:val="20"/>
        </w:rPr>
      </w:pPr>
      <w:r w:rsidRPr="00E80B01">
        <w:rPr>
          <w:b/>
          <w:szCs w:val="20"/>
        </w:rPr>
        <w:t>Indskærpelsen</w:t>
      </w:r>
      <w:r w:rsidRPr="00E80B01">
        <w:rPr>
          <w:szCs w:val="20"/>
        </w:rPr>
        <w:t xml:space="preserve"> fra 2015 fastholdes derfor, men fristen forlænges til </w:t>
      </w:r>
      <w:r w:rsidRPr="00E80B01">
        <w:rPr>
          <w:b/>
          <w:szCs w:val="20"/>
        </w:rPr>
        <w:t>1. oktober 2016</w:t>
      </w:r>
    </w:p>
    <w:p w14:paraId="39FE20E1" w14:textId="77777777" w:rsidR="00197314" w:rsidRDefault="00197314" w:rsidP="00B92E60">
      <w:pPr>
        <w:rPr>
          <w:rFonts w:ascii="Arial" w:hAnsi="Arial" w:cs="Arial"/>
          <w:b/>
          <w:sz w:val="22"/>
        </w:rPr>
      </w:pPr>
    </w:p>
    <w:p w14:paraId="3717039C" w14:textId="4393F2EC" w:rsidR="00197314" w:rsidRPr="002E7A91" w:rsidRDefault="00197314" w:rsidP="002E7A91">
      <w:pPr>
        <w:rPr>
          <w:b/>
          <w:sz w:val="22"/>
        </w:rPr>
      </w:pPr>
      <w:r w:rsidRPr="002E7A91">
        <w:rPr>
          <w:b/>
          <w:sz w:val="22"/>
        </w:rPr>
        <w:t>Vilkår i miljøgodkendelse</w:t>
      </w:r>
    </w:p>
    <w:p w14:paraId="5884E3C7" w14:textId="6647377E" w:rsidR="00FF68CD" w:rsidRDefault="00FF68CD" w:rsidP="004D5F6A">
      <w:r>
        <w:t xml:space="preserve">De enkelte vilkår i </w:t>
      </w:r>
      <w:r w:rsidR="00141AD0">
        <w:t>miljøgodkendelsen</w:t>
      </w:r>
      <w:r>
        <w:t xml:space="preserve"> kunne ikke tjekkes på tilsynet, da en stor del af </w:t>
      </w:r>
      <w:r w:rsidR="0092192C">
        <w:t>dokumentationen</w:t>
      </w:r>
      <w:r>
        <w:t xml:space="preserve"> </w:t>
      </w:r>
      <w:r w:rsidR="00141AD0">
        <w:t xml:space="preserve">skulle </w:t>
      </w:r>
      <w:r>
        <w:t>eftersendes på mail.</w:t>
      </w:r>
    </w:p>
    <w:p w14:paraId="49101520" w14:textId="6094FBE1" w:rsidR="00FF68CD" w:rsidRDefault="00FF68CD" w:rsidP="004D5F6A">
      <w:r>
        <w:t>Det drejer sig om følgende:</w:t>
      </w:r>
    </w:p>
    <w:p w14:paraId="4F7D7B22" w14:textId="77777777" w:rsidR="0092192C" w:rsidRPr="0092192C" w:rsidRDefault="0092192C" w:rsidP="00141AD0">
      <w:r w:rsidRPr="0092192C">
        <w:t>Kopi af driftsjournalen eller uddrag med følgende punkter</w:t>
      </w:r>
    </w:p>
    <w:p w14:paraId="6B017700" w14:textId="1BE9A158" w:rsidR="0092192C" w:rsidRPr="00141AD0" w:rsidRDefault="0092192C" w:rsidP="00141AD0">
      <w:pPr>
        <w:pStyle w:val="Listeafsnit"/>
        <w:numPr>
          <w:ilvl w:val="0"/>
          <w:numId w:val="20"/>
        </w:numPr>
      </w:pPr>
      <w:r w:rsidRPr="00141AD0">
        <w:t>Hvornår der er foretaget fluebekæmpelse, med hvad og hvordan.</w:t>
      </w:r>
    </w:p>
    <w:p w14:paraId="323F36B5" w14:textId="77777777" w:rsidR="0092192C" w:rsidRPr="00141AD0" w:rsidRDefault="0092192C" w:rsidP="00141AD0">
      <w:pPr>
        <w:pStyle w:val="Listeafsnit"/>
        <w:numPr>
          <w:ilvl w:val="0"/>
          <w:numId w:val="20"/>
        </w:numPr>
      </w:pPr>
      <w:r w:rsidRPr="00141AD0">
        <w:t>Hvornår der er foretaget rengøring / desinfektion af de enkelte staldafsnit og med hvilke midler, mængder og hvordan.</w:t>
      </w:r>
    </w:p>
    <w:p w14:paraId="04EF04BA" w14:textId="2C6FF29B" w:rsidR="00FF68CD" w:rsidRDefault="00FF68CD" w:rsidP="004D5F6A">
      <w:r>
        <w:t>Effektivitetskontrol (E-kontrol)</w:t>
      </w:r>
    </w:p>
    <w:p w14:paraId="4E8FDC4D" w14:textId="231A8461" w:rsidR="00FF68CD" w:rsidRDefault="00FF68CD" w:rsidP="00141AD0">
      <w:pPr>
        <w:pStyle w:val="Listeafsnit"/>
        <w:numPr>
          <w:ilvl w:val="0"/>
          <w:numId w:val="18"/>
        </w:numPr>
      </w:pPr>
      <w:r>
        <w:t>Antal årssøer</w:t>
      </w:r>
    </w:p>
    <w:p w14:paraId="4A470F15" w14:textId="05B9880F" w:rsidR="00FF68CD" w:rsidRDefault="00FF68CD" w:rsidP="00141AD0">
      <w:pPr>
        <w:pStyle w:val="Listeafsnit"/>
        <w:numPr>
          <w:ilvl w:val="0"/>
          <w:numId w:val="18"/>
        </w:numPr>
      </w:pPr>
      <w:r>
        <w:t xml:space="preserve">Antal </w:t>
      </w:r>
      <w:r w:rsidR="00141AD0">
        <w:t>fravænnede</w:t>
      </w:r>
      <w:r>
        <w:t xml:space="preserve"> grise pr. </w:t>
      </w:r>
      <w:proofErr w:type="spellStart"/>
      <w:r>
        <w:t>årsso</w:t>
      </w:r>
      <w:proofErr w:type="spellEnd"/>
    </w:p>
    <w:p w14:paraId="1F5FE0F7" w14:textId="35543E86" w:rsidR="00FF68CD" w:rsidRDefault="00FF68CD" w:rsidP="00141AD0">
      <w:pPr>
        <w:pStyle w:val="Listeafsnit"/>
        <w:numPr>
          <w:ilvl w:val="0"/>
          <w:numId w:val="18"/>
        </w:numPr>
      </w:pPr>
      <w:r>
        <w:t>Fravænningsalder og –vægt</w:t>
      </w:r>
    </w:p>
    <w:p w14:paraId="6C1109DE" w14:textId="2BE2E92A" w:rsidR="00FF68CD" w:rsidRDefault="00FF68CD" w:rsidP="00141AD0">
      <w:pPr>
        <w:pStyle w:val="Listeafsnit"/>
        <w:numPr>
          <w:ilvl w:val="0"/>
          <w:numId w:val="18"/>
        </w:numPr>
      </w:pPr>
      <w:r>
        <w:t xml:space="preserve">Foderforbrug pr. </w:t>
      </w:r>
      <w:proofErr w:type="spellStart"/>
      <w:r>
        <w:t>årsso</w:t>
      </w:r>
      <w:proofErr w:type="spellEnd"/>
    </w:p>
    <w:p w14:paraId="19265068" w14:textId="77777777" w:rsidR="00FF68CD" w:rsidRPr="00141AD0" w:rsidRDefault="00FF68CD" w:rsidP="00141AD0">
      <w:pPr>
        <w:pStyle w:val="Listeafsnit"/>
        <w:numPr>
          <w:ilvl w:val="0"/>
          <w:numId w:val="18"/>
        </w:numPr>
      </w:pPr>
      <w:r w:rsidRPr="00E56749">
        <w:rPr>
          <w:rFonts w:asciiTheme="minorHAnsi" w:hAnsiTheme="minorHAnsi" w:cs="Verdana"/>
        </w:rPr>
        <w:t xml:space="preserve">Det gennemsnitlige indhold af </w:t>
      </w:r>
      <w:proofErr w:type="spellStart"/>
      <w:r w:rsidRPr="00E56749">
        <w:rPr>
          <w:rFonts w:asciiTheme="minorHAnsi" w:hAnsiTheme="minorHAnsi" w:cs="Verdana"/>
        </w:rPr>
        <w:t>råprotein</w:t>
      </w:r>
      <w:proofErr w:type="spellEnd"/>
      <w:r w:rsidRPr="00E56749">
        <w:rPr>
          <w:rFonts w:asciiTheme="minorHAnsi" w:hAnsiTheme="minorHAnsi" w:cs="Verdana"/>
        </w:rPr>
        <w:t xml:space="preserve"> pr. </w:t>
      </w:r>
      <w:proofErr w:type="spellStart"/>
      <w:r w:rsidRPr="00E56749">
        <w:rPr>
          <w:rFonts w:asciiTheme="minorHAnsi" w:hAnsiTheme="minorHAnsi" w:cs="Verdana"/>
        </w:rPr>
        <w:t>FEso</w:t>
      </w:r>
      <w:proofErr w:type="spellEnd"/>
      <w:r w:rsidRPr="00E56749">
        <w:rPr>
          <w:rFonts w:asciiTheme="minorHAnsi" w:hAnsiTheme="minorHAnsi" w:cs="Verdana"/>
        </w:rPr>
        <w:t xml:space="preserve"> i de anvendte blandinger i henholdsvis drægtigheds- og diegivningsperioden.</w:t>
      </w:r>
      <w:r w:rsidRPr="00FF68CD">
        <w:rPr>
          <w:rFonts w:asciiTheme="minorHAnsi" w:hAnsiTheme="minorHAnsi"/>
        </w:rPr>
        <w:t xml:space="preserve"> </w:t>
      </w:r>
    </w:p>
    <w:p w14:paraId="62B663D9" w14:textId="25AEFF2B" w:rsidR="00FF68CD" w:rsidRPr="00141AD0" w:rsidRDefault="0092192C" w:rsidP="00141AD0">
      <w:pPr>
        <w:pStyle w:val="Listeafsnit"/>
        <w:numPr>
          <w:ilvl w:val="0"/>
          <w:numId w:val="18"/>
        </w:numPr>
      </w:pPr>
      <w:r w:rsidRPr="00E56749">
        <w:rPr>
          <w:rFonts w:asciiTheme="minorHAnsi" w:hAnsiTheme="minorHAnsi"/>
        </w:rPr>
        <w:t xml:space="preserve">Det gennemsnitlige indhold af fosfor pr. </w:t>
      </w:r>
      <w:proofErr w:type="spellStart"/>
      <w:r w:rsidRPr="00E56749">
        <w:rPr>
          <w:rFonts w:asciiTheme="minorHAnsi" w:hAnsiTheme="minorHAnsi"/>
        </w:rPr>
        <w:t>FEso</w:t>
      </w:r>
      <w:proofErr w:type="spellEnd"/>
      <w:r w:rsidRPr="00E56749">
        <w:rPr>
          <w:rFonts w:asciiTheme="minorHAnsi" w:hAnsiTheme="minorHAnsi"/>
        </w:rPr>
        <w:t xml:space="preserve"> i foderblandingerne.</w:t>
      </w:r>
    </w:p>
    <w:p w14:paraId="74117250" w14:textId="5DBAE5B8" w:rsidR="00FF68CD" w:rsidRDefault="00FF68CD" w:rsidP="00FF68CD">
      <w:r>
        <w:t>Foderplan</w:t>
      </w:r>
    </w:p>
    <w:p w14:paraId="1D063CFD" w14:textId="27B03021" w:rsidR="00FF68CD" w:rsidRDefault="00FF68CD" w:rsidP="00FF68CD">
      <w:r>
        <w:t>Dokumentation på indkøb af overdækning til gyllebeholdere</w:t>
      </w:r>
    </w:p>
    <w:p w14:paraId="2D33378F" w14:textId="20E72D10" w:rsidR="00FF68CD" w:rsidRDefault="00FF68CD" w:rsidP="00FF68CD">
      <w:r>
        <w:t>Markplan, samt konsulent erklæring på at vilkår 7.5 er overholdt</w:t>
      </w:r>
    </w:p>
    <w:p w14:paraId="55478652" w14:textId="49E7C9EF" w:rsidR="00D2152F" w:rsidRDefault="00C6019A" w:rsidP="00FF68CD">
      <w:r>
        <w:t>Opgørelser over el- og vandforbrug</w:t>
      </w:r>
    </w:p>
    <w:p w14:paraId="31BCA8ED" w14:textId="126A25DE" w:rsidR="00C6019A" w:rsidRDefault="00C6019A" w:rsidP="00FF68CD">
      <w:r>
        <w:t xml:space="preserve">Logbog over rengøring af </w:t>
      </w:r>
      <w:proofErr w:type="spellStart"/>
      <w:r>
        <w:t>ventilationsystem</w:t>
      </w:r>
      <w:proofErr w:type="spellEnd"/>
    </w:p>
    <w:p w14:paraId="7B17BA39" w14:textId="77777777" w:rsidR="00141AD0" w:rsidRDefault="00141AD0" w:rsidP="00FF68CD"/>
    <w:p w14:paraId="514AF5FD" w14:textId="2F5DD713" w:rsidR="00197314" w:rsidRDefault="00141AD0" w:rsidP="004D5F6A">
      <w:r>
        <w:t>En g</w:t>
      </w:r>
      <w:r w:rsidR="00C6019A">
        <w:t>ennemgang af d</w:t>
      </w:r>
      <w:r w:rsidR="00376584">
        <w:t xml:space="preserve">e enkelte vilkår i </w:t>
      </w:r>
      <w:r w:rsidR="008B70EE">
        <w:t>miljøgodkendelsen</w:t>
      </w:r>
      <w:r w:rsidR="00376584">
        <w:t xml:space="preserve"> vil blive </w:t>
      </w:r>
      <w:r w:rsidR="00FF68CD">
        <w:t>efter</w:t>
      </w:r>
      <w:r w:rsidR="00C6019A">
        <w:t xml:space="preserve">sendt, efter </w:t>
      </w:r>
      <w:r w:rsidR="00FF68CD">
        <w:t xml:space="preserve">den </w:t>
      </w:r>
      <w:r w:rsidR="00C6019A">
        <w:t>indsendte</w:t>
      </w:r>
      <w:r w:rsidR="00FF68CD">
        <w:t xml:space="preserve"> dokumentation er gennemgået</w:t>
      </w:r>
      <w:r>
        <w:t>.</w:t>
      </w:r>
    </w:p>
    <w:p w14:paraId="7F5307C4" w14:textId="77777777" w:rsidR="00141AD0" w:rsidRDefault="00141AD0" w:rsidP="004D5F6A"/>
    <w:p w14:paraId="7FF80774" w14:textId="4C4BD14A" w:rsidR="00141AD0" w:rsidRDefault="00141AD0" w:rsidP="004D5F6A">
      <w:r>
        <w:t>For at give dig et overblik</w:t>
      </w:r>
      <w:r w:rsidR="00137EB4">
        <w:t>,</w:t>
      </w:r>
      <w:r>
        <w:t xml:space="preserve"> er der ved hæftet en sammenfatning</w:t>
      </w:r>
      <w:r w:rsidRPr="00141AD0">
        <w:t xml:space="preserve"> </w:t>
      </w:r>
      <w:r>
        <w:t>af de gældende vilkår i bilag ”sammenfatning af § 12 vilkår”</w:t>
      </w:r>
    </w:p>
    <w:p w14:paraId="43CBC619" w14:textId="77777777" w:rsidR="00197314" w:rsidRDefault="00197314" w:rsidP="004D5F6A"/>
    <w:p w14:paraId="7B7B8917" w14:textId="77777777" w:rsidR="00197314" w:rsidRPr="00927001" w:rsidRDefault="00197314" w:rsidP="00927001">
      <w:pPr>
        <w:rPr>
          <w:b/>
          <w:sz w:val="22"/>
          <w:szCs w:val="20"/>
        </w:rPr>
      </w:pPr>
      <w:r w:rsidRPr="00927001">
        <w:rPr>
          <w:b/>
          <w:sz w:val="22"/>
          <w:szCs w:val="20"/>
        </w:rPr>
        <w:t>Vildtfodringspladser</w:t>
      </w:r>
    </w:p>
    <w:p w14:paraId="4D4739A8" w14:textId="77777777" w:rsidR="00197314" w:rsidRPr="00927001" w:rsidRDefault="00197314" w:rsidP="00927001">
      <w:pPr>
        <w:spacing w:after="240"/>
        <w:rPr>
          <w:sz w:val="20"/>
          <w:szCs w:val="20"/>
        </w:rPr>
      </w:pPr>
      <w:r w:rsidRPr="004D72FD">
        <w:rPr>
          <w:sz w:val="20"/>
          <w:szCs w:val="20"/>
        </w:rPr>
        <w:t xml:space="preserve">På grund af det stigende problem med rotteforekomster i det åbne land i Danmark vil Silkeborg Kommune øge særlig fokus på vildfodringspladser og hermed forebyggelse af rotteforekomster omkring disse pladser i den kommende tid.  </w:t>
      </w:r>
    </w:p>
    <w:p w14:paraId="407BB713" w14:textId="77777777" w:rsidR="00197314" w:rsidRPr="004D72FD" w:rsidRDefault="00197314" w:rsidP="00927001">
      <w:pPr>
        <w:spacing w:after="240"/>
        <w:rPr>
          <w:sz w:val="20"/>
          <w:szCs w:val="20"/>
          <w:u w:val="single"/>
        </w:rPr>
      </w:pPr>
      <w:r w:rsidRPr="004D72FD">
        <w:rPr>
          <w:sz w:val="20"/>
          <w:szCs w:val="20"/>
          <w:u w:val="single"/>
        </w:rPr>
        <w:t>Gode råd til at undgå rotter ved fodring af vildt:</w:t>
      </w:r>
    </w:p>
    <w:p w14:paraId="652B33F5" w14:textId="77777777" w:rsidR="00197314" w:rsidRPr="00927001" w:rsidRDefault="00197314" w:rsidP="00490C46">
      <w:pPr>
        <w:pStyle w:val="Listeafsnit"/>
        <w:numPr>
          <w:ilvl w:val="0"/>
          <w:numId w:val="7"/>
        </w:numPr>
        <w:rPr>
          <w:sz w:val="20"/>
          <w:szCs w:val="20"/>
        </w:rPr>
      </w:pPr>
      <w:r w:rsidRPr="00927001">
        <w:rPr>
          <w:sz w:val="20"/>
          <w:szCs w:val="20"/>
        </w:rPr>
        <w:t>Opbevar foderet i en tæt, rottesikret beholder, så rotterne ikke kan komme til det.</w:t>
      </w:r>
    </w:p>
    <w:p w14:paraId="457538F6" w14:textId="77777777" w:rsidR="00197314" w:rsidRPr="00927001" w:rsidRDefault="00197314" w:rsidP="00490C46">
      <w:pPr>
        <w:pStyle w:val="Listeafsnit"/>
        <w:numPr>
          <w:ilvl w:val="0"/>
          <w:numId w:val="7"/>
        </w:numPr>
        <w:rPr>
          <w:sz w:val="20"/>
          <w:szCs w:val="20"/>
        </w:rPr>
      </w:pPr>
      <w:r w:rsidRPr="00927001">
        <w:rPr>
          <w:sz w:val="20"/>
          <w:szCs w:val="20"/>
        </w:rPr>
        <w:t>Tilpas fodermængden til det, dyrene æder på en dag, så der ikke ligger overskydende korn, der er tilgængeligt for rotter på jorden.</w:t>
      </w:r>
    </w:p>
    <w:p w14:paraId="3D1711FB" w14:textId="77777777" w:rsidR="00197314" w:rsidRPr="00927001" w:rsidRDefault="00197314" w:rsidP="00490C46">
      <w:pPr>
        <w:pStyle w:val="Listeafsnit"/>
        <w:numPr>
          <w:ilvl w:val="0"/>
          <w:numId w:val="7"/>
        </w:numPr>
        <w:rPr>
          <w:sz w:val="20"/>
          <w:szCs w:val="20"/>
        </w:rPr>
      </w:pPr>
      <w:r w:rsidRPr="00927001">
        <w:rPr>
          <w:sz w:val="20"/>
          <w:szCs w:val="20"/>
        </w:rPr>
        <w:t>Anvend foderautomater eller lignende.</w:t>
      </w:r>
    </w:p>
    <w:p w14:paraId="39199124" w14:textId="77777777" w:rsidR="00197314" w:rsidRPr="00927001" w:rsidRDefault="00197314" w:rsidP="00490C46">
      <w:pPr>
        <w:pStyle w:val="Listeafsnit"/>
        <w:numPr>
          <w:ilvl w:val="0"/>
          <w:numId w:val="7"/>
        </w:numPr>
        <w:rPr>
          <w:sz w:val="20"/>
          <w:szCs w:val="20"/>
        </w:rPr>
      </w:pPr>
      <w:r w:rsidRPr="00927001">
        <w:rPr>
          <w:sz w:val="20"/>
          <w:szCs w:val="20"/>
        </w:rPr>
        <w:lastRenderedPageBreak/>
        <w:t>Sørg for et åbent areal omkring foderautomaten, så rotterne ikke kan skjule sig og kravle op af beplantningen.</w:t>
      </w:r>
    </w:p>
    <w:p w14:paraId="24E1EC72" w14:textId="77777777" w:rsidR="00197314" w:rsidRPr="00927001" w:rsidRDefault="00197314" w:rsidP="00490C46">
      <w:pPr>
        <w:pStyle w:val="Listeafsnit"/>
        <w:numPr>
          <w:ilvl w:val="0"/>
          <w:numId w:val="7"/>
        </w:numPr>
        <w:spacing w:after="240"/>
        <w:rPr>
          <w:sz w:val="20"/>
          <w:szCs w:val="20"/>
        </w:rPr>
      </w:pPr>
      <w:r w:rsidRPr="00927001">
        <w:rPr>
          <w:sz w:val="20"/>
          <w:szCs w:val="20"/>
        </w:rPr>
        <w:t>Undgå ligeledes at der ligger bunker af sten, træ og lignende i nærheden af foderpladsen hvor rotterne har mulighed for at skjule sig for rovdyr samt skabe optimale yngleskjul.</w:t>
      </w:r>
    </w:p>
    <w:p w14:paraId="0A388724" w14:textId="77777777" w:rsidR="00197314" w:rsidRPr="004D72FD" w:rsidRDefault="00197314" w:rsidP="00927001">
      <w:pPr>
        <w:spacing w:after="240"/>
        <w:rPr>
          <w:sz w:val="20"/>
          <w:szCs w:val="20"/>
        </w:rPr>
      </w:pPr>
      <w:r w:rsidRPr="004D72FD">
        <w:rPr>
          <w:sz w:val="20"/>
          <w:szCs w:val="20"/>
        </w:rPr>
        <w:t xml:space="preserve">Silkeborg Kommune ønsker at danne et større overblik over placeringen af vildfodringspladser og vil derfor løbende indsamle data herom.   </w:t>
      </w:r>
    </w:p>
    <w:p w14:paraId="4BF75A23" w14:textId="77777777" w:rsidR="00197314" w:rsidRPr="004D72FD" w:rsidRDefault="00197314" w:rsidP="00927001">
      <w:pPr>
        <w:spacing w:after="240"/>
        <w:rPr>
          <w:sz w:val="20"/>
          <w:szCs w:val="20"/>
        </w:rPr>
      </w:pPr>
      <w:r w:rsidRPr="004D72FD">
        <w:rPr>
          <w:sz w:val="20"/>
          <w:szCs w:val="20"/>
        </w:rPr>
        <w:t xml:space="preserve">Du har pligt til at anmelde rotter jf. rottebekendtgørelse. </w:t>
      </w:r>
    </w:p>
    <w:p w14:paraId="6B49C5E8" w14:textId="77777777" w:rsidR="00197314" w:rsidRDefault="00197314" w:rsidP="006F44BB">
      <w:pPr>
        <w:rPr>
          <w:sz w:val="20"/>
          <w:szCs w:val="20"/>
        </w:rPr>
      </w:pPr>
      <w:r w:rsidRPr="004D72FD">
        <w:rPr>
          <w:sz w:val="20"/>
          <w:szCs w:val="20"/>
        </w:rPr>
        <w:t xml:space="preserve">Du kan anmelde rotter på </w:t>
      </w:r>
      <w:hyperlink r:id="rId12" w:history="1">
        <w:r w:rsidRPr="004D72FD">
          <w:rPr>
            <w:rStyle w:val="Hyperlink"/>
            <w:sz w:val="20"/>
            <w:szCs w:val="20"/>
          </w:rPr>
          <w:t>www.silkeborgkommune.dk</w:t>
        </w:r>
      </w:hyperlink>
      <w:r w:rsidRPr="004D72FD">
        <w:rPr>
          <w:sz w:val="20"/>
          <w:szCs w:val="20"/>
        </w:rPr>
        <w:t xml:space="preserve"> eller ved at kontakte entreprenørgården mandag – fredag fra kl. 07:00 - 09:00 på telefon 61 14 24 67.</w:t>
      </w:r>
    </w:p>
    <w:p w14:paraId="083A4348" w14:textId="77777777" w:rsidR="00197314" w:rsidRPr="00430225" w:rsidRDefault="00197314" w:rsidP="00430225">
      <w:pPr>
        <w:rPr>
          <w:sz w:val="20"/>
          <w:szCs w:val="20"/>
        </w:rPr>
      </w:pPr>
    </w:p>
    <w:p w14:paraId="3E33C725" w14:textId="77777777" w:rsidR="00197314" w:rsidRPr="003D666F" w:rsidRDefault="00197314" w:rsidP="003D666F">
      <w:pPr>
        <w:rPr>
          <w:b/>
          <w:sz w:val="22"/>
        </w:rPr>
      </w:pPr>
      <w:r w:rsidRPr="003D666F">
        <w:rPr>
          <w:b/>
          <w:sz w:val="22"/>
        </w:rPr>
        <w:t>Offentliggørelse af uddrag af tilsynsrapport</w:t>
      </w:r>
    </w:p>
    <w:p w14:paraId="636BB3CD" w14:textId="77777777" w:rsidR="00197314" w:rsidRPr="003D666F" w:rsidRDefault="00197314" w:rsidP="003D666F">
      <w:r w:rsidRPr="003D666F">
        <w:t xml:space="preserve">Til orientering kan det oplyses at Silkeborg Kommune offentliggør en kort opsummering af miljøtilsynet på Silkeborg Kommunes hjemmeside. Offentliggørelsen foretages på baggrund af lovmæssige bestemmelser. De oplysninger som </w:t>
      </w:r>
      <w:proofErr w:type="spellStart"/>
      <w:r w:rsidRPr="003D666F">
        <w:t>offentligøres</w:t>
      </w:r>
      <w:proofErr w:type="spellEnd"/>
      <w:r w:rsidRPr="003D666F">
        <w:t xml:space="preserve"> fremgår af </w:t>
      </w:r>
      <w:r>
        <w:t>b</w:t>
      </w:r>
      <w:r w:rsidRPr="003D666F">
        <w:t>ilag</w:t>
      </w:r>
      <w:r>
        <w:t>et,</w:t>
      </w:r>
      <w:r w:rsidRPr="003D666F">
        <w:t xml:space="preserve"> </w:t>
      </w:r>
      <w:r>
        <w:t>”Offentliggørelse”</w:t>
      </w:r>
      <w:r w:rsidRPr="003D666F">
        <w:t>.</w:t>
      </w:r>
    </w:p>
    <w:p w14:paraId="35DDA5C0" w14:textId="77777777" w:rsidR="00197314" w:rsidRDefault="00197314"/>
    <w:p w14:paraId="132C8E45" w14:textId="77777777" w:rsidR="00197314" w:rsidRPr="0091595F" w:rsidRDefault="00197314" w:rsidP="009E75BA">
      <w:pPr>
        <w:rPr>
          <w:b/>
          <w:sz w:val="22"/>
          <w:szCs w:val="22"/>
        </w:rPr>
      </w:pPr>
      <w:r w:rsidRPr="0091595F">
        <w:rPr>
          <w:b/>
          <w:sz w:val="22"/>
          <w:szCs w:val="22"/>
        </w:rPr>
        <w:t>Klagevejledning</w:t>
      </w:r>
    </w:p>
    <w:p w14:paraId="2F5AA68A" w14:textId="77777777" w:rsidR="00197314" w:rsidRPr="009E75BA" w:rsidRDefault="00197314" w:rsidP="009E75BA">
      <w:r w:rsidRPr="009E75BA">
        <w:t>I følge husdyrgødningsbekendtgørelsens § 37 kan afgørelser efter denne bekendtgørelse ikke påklages til anden administrativ myndighed.</w:t>
      </w:r>
    </w:p>
    <w:p w14:paraId="43B3BBD2" w14:textId="77777777" w:rsidR="00197314" w:rsidRPr="009E75BA" w:rsidRDefault="00197314" w:rsidP="009E75BA">
      <w:r w:rsidRPr="009E75BA">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61395043" w14:textId="77777777" w:rsidR="00197314" w:rsidRPr="009E75BA" w:rsidRDefault="00197314" w:rsidP="009E75BA"/>
    <w:p w14:paraId="6EC90689" w14:textId="77777777" w:rsidR="00197314" w:rsidRPr="00AF1357" w:rsidRDefault="00197314" w:rsidP="00AF1357">
      <w:pPr>
        <w:rPr>
          <w:b/>
          <w:sz w:val="22"/>
        </w:rPr>
      </w:pPr>
      <w:r w:rsidRPr="00AF1357">
        <w:rPr>
          <w:b/>
          <w:sz w:val="22"/>
        </w:rPr>
        <w:t>Brugerbetaling</w:t>
      </w:r>
    </w:p>
    <w:p w14:paraId="310C9AB3" w14:textId="77777777" w:rsidR="00197314" w:rsidRDefault="00197314" w:rsidP="00AF1357">
      <w:r w:rsidRPr="00AF1357">
        <w:t>Jf. bekendtgørelse nr. 1417 af 2. december 2015 om brugerbetaling for godkendelse og tilsyn efter lov om miljøbeskyttelse og lov om miljøgodkendelse m.v. af husdyrbrug, opkræves der brugerbetaling for landbrugstilsyn og de timer vi skal bruge på opfølgende tilsyn, jf. § 2 i ovennævnte bekendtgørelse.</w:t>
      </w:r>
      <w:r w:rsidRPr="00AF1357">
        <w:rPr>
          <w:b/>
          <w:bCs/>
        </w:rPr>
        <w:t xml:space="preserve"> </w:t>
      </w:r>
      <w:r w:rsidRPr="00AF1357">
        <w:t>Timeprisen er i 2016 på 311,80 kr./time. Det samlede beløb vil blive opkrævet sidst på året.</w:t>
      </w:r>
    </w:p>
    <w:p w14:paraId="4B979247" w14:textId="77777777" w:rsidR="00197314" w:rsidRPr="00AF1357" w:rsidRDefault="00197314" w:rsidP="00E223B1">
      <w:pPr>
        <w:spacing w:before="240"/>
        <w:rPr>
          <w:b/>
          <w:sz w:val="22"/>
        </w:rPr>
      </w:pPr>
      <w:r w:rsidRPr="00AF1357">
        <w:rPr>
          <w:b/>
          <w:sz w:val="22"/>
        </w:rPr>
        <w:t>Godkendelse af rapport</w:t>
      </w:r>
    </w:p>
    <w:p w14:paraId="10D3920D" w14:textId="77777777" w:rsidR="00197314" w:rsidRPr="00AF1357" w:rsidRDefault="00197314" w:rsidP="00AF1357">
      <w:r w:rsidRPr="00AF1357">
        <w:t>Silkeborg Kommune gør opmærksom på, at det altid er ejerens ansvar, at leve op til bestemmelserne i husdyrgødningsbekendtgørelsen, ligesom du skal huske at enhver udvidelse eller ændring af dyreholdet skal anmeldes til kommunen.</w:t>
      </w:r>
    </w:p>
    <w:p w14:paraId="1F96B18D" w14:textId="77777777" w:rsidR="00197314" w:rsidRDefault="00197314" w:rsidP="00AF1357">
      <w:r w:rsidRPr="00AF1357">
        <w:t>Såfremt eventuelle bemærkninger/rettelser til tilsynsrapporten ikke er meddelt til Silkeborg Kommune inden 14 dage fra d.d., betragtes rapporten som godkendt af dig.</w:t>
      </w:r>
    </w:p>
    <w:p w14:paraId="732623DE" w14:textId="77777777" w:rsidR="00197314" w:rsidRDefault="00197314" w:rsidP="00AF1357"/>
    <w:p w14:paraId="193AFDF4" w14:textId="77777777" w:rsidR="00197314" w:rsidRPr="00A13FB2" w:rsidRDefault="00197314" w:rsidP="00A13FB2">
      <w:pPr>
        <w:rPr>
          <w:b/>
          <w:sz w:val="22"/>
        </w:rPr>
      </w:pPr>
      <w:r w:rsidRPr="00A13FB2">
        <w:rPr>
          <w:b/>
          <w:sz w:val="22"/>
        </w:rPr>
        <w:t>Ved besøget var følgende personer tilstede:</w:t>
      </w:r>
    </w:p>
    <w:p w14:paraId="072D2853" w14:textId="1DDB2001" w:rsidR="00197314" w:rsidRDefault="00E80B01" w:rsidP="00490C46">
      <w:pPr>
        <w:numPr>
          <w:ilvl w:val="0"/>
          <w:numId w:val="8"/>
        </w:numPr>
        <w:spacing w:after="200" w:line="276" w:lineRule="auto"/>
      </w:pPr>
      <w:r>
        <w:t>Knud W. Thomsen</w:t>
      </w:r>
    </w:p>
    <w:p w14:paraId="7FD2B148" w14:textId="4D541737" w:rsidR="00E80B01" w:rsidRPr="00A13FB2" w:rsidRDefault="00E80B01" w:rsidP="00490C46">
      <w:pPr>
        <w:numPr>
          <w:ilvl w:val="0"/>
          <w:numId w:val="8"/>
        </w:numPr>
        <w:spacing w:after="200" w:line="276" w:lineRule="auto"/>
      </w:pPr>
      <w:r>
        <w:t xml:space="preserve">Mariann </w:t>
      </w:r>
      <w:proofErr w:type="spellStart"/>
      <w:r>
        <w:t>Nakano</w:t>
      </w:r>
      <w:proofErr w:type="spellEnd"/>
      <w:r>
        <w:t>, Silkeborg Kommune</w:t>
      </w:r>
    </w:p>
    <w:p w14:paraId="6A70B1D8" w14:textId="68962736" w:rsidR="00197314" w:rsidRPr="00A13FB2" w:rsidRDefault="00197314" w:rsidP="00490C46">
      <w:pPr>
        <w:numPr>
          <w:ilvl w:val="0"/>
          <w:numId w:val="8"/>
        </w:numPr>
        <w:spacing w:after="200" w:line="276" w:lineRule="auto"/>
      </w:pPr>
      <w:r>
        <w:lastRenderedPageBreak/>
        <w:t>Lasse Kramer Andersen</w:t>
      </w:r>
      <w:r w:rsidR="00E80B01">
        <w:t xml:space="preserve">, </w:t>
      </w:r>
      <w:r w:rsidRPr="00A13FB2">
        <w:t>Silkeborg Kommune</w:t>
      </w:r>
    </w:p>
    <w:p w14:paraId="0063A66E" w14:textId="77777777" w:rsidR="00197314" w:rsidRDefault="00197314"/>
    <w:p w14:paraId="09F48036" w14:textId="77777777" w:rsidR="00197314" w:rsidRPr="00CE0640" w:rsidRDefault="00197314" w:rsidP="00CE0640">
      <w:pPr>
        <w:rPr>
          <w:b/>
          <w:sz w:val="22"/>
        </w:rPr>
      </w:pPr>
      <w:r w:rsidRPr="00CE0640">
        <w:rPr>
          <w:b/>
          <w:sz w:val="22"/>
        </w:rPr>
        <w:t>Vi har brug for jeres mening</w:t>
      </w:r>
    </w:p>
    <w:p w14:paraId="03E75E94" w14:textId="77777777" w:rsidR="00197314" w:rsidRPr="00CE0640" w:rsidRDefault="00197314" w:rsidP="00CE0640">
      <w:r w:rsidRPr="00CE0640">
        <w:t>Teknik og Miljø vil gerne blive bedre. Vi vil derfor gerne høre om din oplevelse med os. Da du ved tilsynet gav udtryk for at kommunen kan kontakte dig pr. E-mail, vil du modtage en E-mail med et link til et spørgeskema, som udfyldes elektronisk.</w:t>
      </w:r>
    </w:p>
    <w:p w14:paraId="5E241624" w14:textId="77777777" w:rsidR="00197314" w:rsidRPr="00CE0640" w:rsidRDefault="00197314" w:rsidP="00CE0640">
      <w:r w:rsidRPr="00CE0640">
        <w:t>Har du spørgsmål eller bemærkninger til ovenstående eller til andre forhold på dit landbrug, er du meget velkommen til at kontakte mig eller en anden fra landbrugsteamet.</w:t>
      </w:r>
    </w:p>
    <w:p w14:paraId="2972517A" w14:textId="77777777" w:rsidR="00197314" w:rsidRDefault="00197314"/>
    <w:p w14:paraId="21AC8592" w14:textId="77777777" w:rsidR="00197314" w:rsidRPr="00490C46" w:rsidRDefault="00197314" w:rsidP="00B6586D">
      <w:pPr>
        <w:pStyle w:val="Underskrifter"/>
      </w:pPr>
    </w:p>
    <w:p w14:paraId="728CFA1E" w14:textId="77777777" w:rsidR="00197314" w:rsidRPr="00490C46" w:rsidRDefault="00197314" w:rsidP="004120F8">
      <w:pPr>
        <w:rPr>
          <w:sz w:val="20"/>
          <w:szCs w:val="20"/>
        </w:rPr>
      </w:pPr>
    </w:p>
    <w:p w14:paraId="25644710" w14:textId="77777777" w:rsidR="00197314" w:rsidRPr="00490C46" w:rsidRDefault="00197314" w:rsidP="004120F8">
      <w:pPr>
        <w:rPr>
          <w:sz w:val="20"/>
          <w:szCs w:val="20"/>
        </w:rPr>
      </w:pPr>
    </w:p>
    <w:p w14:paraId="1306F586" w14:textId="77777777" w:rsidR="00197314" w:rsidRPr="00490C46" w:rsidRDefault="00197314" w:rsidP="004120F8">
      <w:pPr>
        <w:rPr>
          <w:sz w:val="20"/>
          <w:szCs w:val="20"/>
        </w:rPr>
      </w:pPr>
    </w:p>
    <w:tbl>
      <w:tblPr>
        <w:tblW w:w="0" w:type="auto"/>
        <w:tblCellMar>
          <w:left w:w="0" w:type="dxa"/>
          <w:right w:w="0" w:type="dxa"/>
        </w:tblCellMar>
        <w:tblLook w:val="01E0" w:firstRow="1" w:lastRow="1" w:firstColumn="1" w:lastColumn="1" w:noHBand="0" w:noVBand="0"/>
      </w:tblPr>
      <w:tblGrid>
        <w:gridCol w:w="3630"/>
        <w:gridCol w:w="5554"/>
      </w:tblGrid>
      <w:tr w:rsidR="00197314" w:rsidRPr="00490C46" w14:paraId="67696061" w14:textId="77777777">
        <w:tc>
          <w:tcPr>
            <w:tcW w:w="3630" w:type="dxa"/>
          </w:tcPr>
          <w:p w14:paraId="0D05DED0" w14:textId="77777777" w:rsidR="00197314" w:rsidRPr="00490C46" w:rsidRDefault="00197314" w:rsidP="004120F8">
            <w:pPr>
              <w:rPr>
                <w:sz w:val="20"/>
                <w:szCs w:val="20"/>
              </w:rPr>
            </w:pPr>
            <w:r w:rsidRPr="00490C46">
              <w:rPr>
                <w:sz w:val="20"/>
                <w:szCs w:val="20"/>
              </w:rPr>
              <w:t>Venlig hilsen</w:t>
            </w:r>
          </w:p>
          <w:p w14:paraId="35418FD4" w14:textId="77777777" w:rsidR="00197314" w:rsidRPr="00490C46" w:rsidRDefault="00197314" w:rsidP="004120F8">
            <w:pPr>
              <w:rPr>
                <w:sz w:val="20"/>
                <w:szCs w:val="20"/>
              </w:rPr>
            </w:pPr>
          </w:p>
          <w:p w14:paraId="2F378FAF" w14:textId="77777777" w:rsidR="00197314" w:rsidRPr="00490C46" w:rsidRDefault="00197314" w:rsidP="004120F8">
            <w:pPr>
              <w:rPr>
                <w:sz w:val="20"/>
                <w:szCs w:val="20"/>
              </w:rPr>
            </w:pPr>
          </w:p>
          <w:p w14:paraId="018FF3FC" w14:textId="77777777" w:rsidR="00197314" w:rsidRPr="00490C46" w:rsidRDefault="00197314" w:rsidP="004120F8">
            <w:pPr>
              <w:rPr>
                <w:sz w:val="20"/>
                <w:szCs w:val="20"/>
              </w:rPr>
            </w:pPr>
            <w:bookmarkStart w:id="4" w:name="underskriftsbillede"/>
            <w:bookmarkEnd w:id="4"/>
          </w:p>
        </w:tc>
        <w:tc>
          <w:tcPr>
            <w:tcW w:w="5554" w:type="dxa"/>
          </w:tcPr>
          <w:p w14:paraId="0A8FC1FF" w14:textId="77777777" w:rsidR="00197314" w:rsidRPr="00490C46" w:rsidRDefault="00197314" w:rsidP="001A0684">
            <w:pPr>
              <w:rPr>
                <w:sz w:val="20"/>
                <w:szCs w:val="20"/>
              </w:rPr>
            </w:pPr>
          </w:p>
          <w:p w14:paraId="48121700" w14:textId="77777777" w:rsidR="00197314" w:rsidRPr="00490C46" w:rsidRDefault="00197314" w:rsidP="001A0684">
            <w:pPr>
              <w:rPr>
                <w:sz w:val="20"/>
                <w:szCs w:val="20"/>
              </w:rPr>
            </w:pPr>
          </w:p>
          <w:p w14:paraId="7909254A" w14:textId="77777777" w:rsidR="00197314" w:rsidRPr="00490C46" w:rsidRDefault="00197314" w:rsidP="001A0684">
            <w:pPr>
              <w:rPr>
                <w:sz w:val="20"/>
                <w:szCs w:val="20"/>
              </w:rPr>
            </w:pPr>
          </w:p>
          <w:p w14:paraId="6EE878A6" w14:textId="77777777" w:rsidR="00197314" w:rsidRPr="00490C46" w:rsidRDefault="00197314" w:rsidP="001A0684">
            <w:pPr>
              <w:rPr>
                <w:sz w:val="20"/>
                <w:szCs w:val="20"/>
              </w:rPr>
            </w:pPr>
            <w:bookmarkStart w:id="5" w:name="underskriftsbillede2"/>
            <w:bookmarkEnd w:id="5"/>
          </w:p>
        </w:tc>
      </w:tr>
      <w:tr w:rsidR="00197314" w:rsidRPr="00490C46" w14:paraId="2B296A38" w14:textId="77777777">
        <w:tc>
          <w:tcPr>
            <w:tcW w:w="3630" w:type="dxa"/>
          </w:tcPr>
          <w:p w14:paraId="50A34E9E" w14:textId="636B3209" w:rsidR="00197314" w:rsidRPr="00490C46" w:rsidRDefault="00197314" w:rsidP="00490C46">
            <w:pPr>
              <w:rPr>
                <w:szCs w:val="20"/>
              </w:rPr>
            </w:pPr>
            <w:bookmarkStart w:id="6" w:name="Underskriver1"/>
            <w:bookmarkEnd w:id="6"/>
            <w:r w:rsidRPr="00490C46">
              <w:rPr>
                <w:sz w:val="20"/>
                <w:szCs w:val="20"/>
              </w:rPr>
              <w:t xml:space="preserve">Lasse Kramer Andersen </w:t>
            </w:r>
          </w:p>
          <w:p w14:paraId="240BD406" w14:textId="77777777" w:rsidR="00197314" w:rsidRPr="00490C46" w:rsidRDefault="00197314" w:rsidP="00490C46">
            <w:pPr>
              <w:rPr>
                <w:sz w:val="20"/>
                <w:szCs w:val="20"/>
              </w:rPr>
            </w:pPr>
            <w:r w:rsidRPr="00490C46">
              <w:rPr>
                <w:sz w:val="20"/>
                <w:szCs w:val="20"/>
              </w:rPr>
              <w:t>Biolog</w:t>
            </w:r>
          </w:p>
        </w:tc>
        <w:tc>
          <w:tcPr>
            <w:tcW w:w="5554" w:type="dxa"/>
          </w:tcPr>
          <w:p w14:paraId="74D1AEBC" w14:textId="77777777" w:rsidR="00197314" w:rsidRPr="00490C46" w:rsidRDefault="00197314" w:rsidP="001A0684">
            <w:pPr>
              <w:rPr>
                <w:sz w:val="20"/>
                <w:szCs w:val="20"/>
              </w:rPr>
            </w:pPr>
            <w:bookmarkStart w:id="7" w:name="Underskriver2"/>
            <w:bookmarkEnd w:id="7"/>
          </w:p>
        </w:tc>
      </w:tr>
    </w:tbl>
    <w:p w14:paraId="6EDCACD9" w14:textId="77777777" w:rsidR="00197314" w:rsidRPr="00490C46" w:rsidRDefault="00197314" w:rsidP="004120F8">
      <w:pPr>
        <w:rPr>
          <w:sz w:val="20"/>
          <w:szCs w:val="20"/>
        </w:rPr>
      </w:pPr>
    </w:p>
    <w:p w14:paraId="22DFFE1D" w14:textId="77777777" w:rsidR="00197314" w:rsidRDefault="00197314" w:rsidP="004120F8">
      <w:pPr>
        <w:rPr>
          <w:sz w:val="20"/>
          <w:szCs w:val="20"/>
        </w:rPr>
        <w:sectPr w:rsidR="00197314" w:rsidSect="00197314">
          <w:headerReference w:type="default" r:id="rId13"/>
          <w:footerReference w:type="default" r:id="rId14"/>
          <w:headerReference w:type="first" r:id="rId15"/>
          <w:footerReference w:type="first" r:id="rId16"/>
          <w:pgSz w:w="11907" w:h="16839"/>
          <w:pgMar w:top="2268" w:right="1134" w:bottom="2098" w:left="1588" w:header="896" w:footer="828" w:gutter="0"/>
          <w:cols w:space="720"/>
          <w:titlePg/>
          <w:docGrid w:linePitch="360"/>
        </w:sectPr>
      </w:pPr>
    </w:p>
    <w:p w14:paraId="06246CFD" w14:textId="77777777" w:rsidR="00197314" w:rsidRPr="00490C46" w:rsidRDefault="00197314" w:rsidP="00490C46">
      <w:pPr>
        <w:spacing w:line="276" w:lineRule="auto"/>
        <w:rPr>
          <w:rFonts w:eastAsia="Verdana"/>
          <w:b/>
          <w:sz w:val="20"/>
          <w:szCs w:val="22"/>
        </w:rPr>
      </w:pPr>
      <w:r w:rsidRPr="00490C46">
        <w:rPr>
          <w:rFonts w:eastAsia="Verdana"/>
          <w:b/>
          <w:sz w:val="22"/>
          <w:szCs w:val="22"/>
        </w:rPr>
        <w:lastRenderedPageBreak/>
        <w:t>Bilag - Offentliggørelse af uddrag af tilsynsrapport</w:t>
      </w:r>
    </w:p>
    <w:p w14:paraId="3E75E034" w14:textId="77777777" w:rsidR="00197314" w:rsidRPr="00490C46" w:rsidRDefault="00197314" w:rsidP="00490C46">
      <w:pPr>
        <w:spacing w:after="200" w:line="276" w:lineRule="auto"/>
        <w:rPr>
          <w:rFonts w:eastAsia="Verdana"/>
          <w:sz w:val="20"/>
          <w:szCs w:val="22"/>
          <w:u w:val="single"/>
        </w:rPr>
      </w:pPr>
      <w:r w:rsidRPr="00490C46">
        <w:rPr>
          <w:rFonts w:eastAsia="Verdana"/>
          <w:sz w:val="20"/>
          <w:szCs w:val="22"/>
        </w:rPr>
        <w:t>Silkeborg Kommune skal senest 4 måneder efter tilsynsbesøget offentliggøre følgende på jeres virksomhed på Kommunens hjemmeside: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197314" w:rsidRPr="00490C46" w14:paraId="03A80F89" w14:textId="77777777" w:rsidTr="00490C46">
        <w:tc>
          <w:tcPr>
            <w:tcW w:w="4889" w:type="dxa"/>
            <w:tcBorders>
              <w:top w:val="single" w:sz="4" w:space="0" w:color="auto"/>
              <w:left w:val="single" w:sz="4" w:space="0" w:color="auto"/>
              <w:bottom w:val="single" w:sz="4" w:space="0" w:color="auto"/>
              <w:right w:val="single" w:sz="4" w:space="0" w:color="auto"/>
            </w:tcBorders>
            <w:hideMark/>
          </w:tcPr>
          <w:p w14:paraId="4B2710DE" w14:textId="77777777" w:rsidR="00197314" w:rsidRPr="00490C46" w:rsidRDefault="00197314" w:rsidP="00490C46">
            <w:pPr>
              <w:spacing w:after="200" w:line="276" w:lineRule="auto"/>
              <w:rPr>
                <w:rFonts w:eastAsia="Verdana"/>
                <w:sz w:val="20"/>
                <w:szCs w:val="22"/>
              </w:rPr>
            </w:pPr>
            <w:r w:rsidRPr="00490C46">
              <w:rPr>
                <w:rFonts w:eastAsia="Verdana"/>
                <w:sz w:val="20"/>
                <w:szCs w:val="22"/>
              </w:rPr>
              <w:t>Baggrund for tilsynet</w:t>
            </w:r>
          </w:p>
          <w:p w14:paraId="34BEF6A8" w14:textId="77777777" w:rsidR="00197314" w:rsidRPr="00490C46" w:rsidRDefault="00197314" w:rsidP="00490C46">
            <w:pPr>
              <w:spacing w:after="200" w:line="276" w:lineRule="auto"/>
              <w:rPr>
                <w:rFonts w:eastAsia="Verdana"/>
                <w:sz w:val="20"/>
                <w:szCs w:val="22"/>
              </w:rPr>
            </w:pPr>
            <w:r w:rsidRPr="00490C46">
              <w:rPr>
                <w:rFonts w:eastAsia="Verdana"/>
                <w:sz w:val="20"/>
                <w:szCs w:val="22"/>
              </w:rPr>
              <w:t>(basis, kampagne, prioriteret, (opfølgning))</w:t>
            </w:r>
          </w:p>
        </w:tc>
        <w:tc>
          <w:tcPr>
            <w:tcW w:w="4889" w:type="dxa"/>
            <w:tcBorders>
              <w:top w:val="single" w:sz="4" w:space="0" w:color="auto"/>
              <w:left w:val="single" w:sz="4" w:space="0" w:color="auto"/>
              <w:bottom w:val="single" w:sz="4" w:space="0" w:color="auto"/>
              <w:right w:val="single" w:sz="4" w:space="0" w:color="auto"/>
            </w:tcBorders>
            <w:hideMark/>
          </w:tcPr>
          <w:p w14:paraId="1D0954FD" w14:textId="77777777" w:rsidR="00197314" w:rsidRPr="00490C46" w:rsidRDefault="00197314" w:rsidP="00490C46">
            <w:pPr>
              <w:spacing w:after="200" w:line="276" w:lineRule="auto"/>
              <w:rPr>
                <w:rFonts w:eastAsia="Verdana"/>
                <w:sz w:val="20"/>
                <w:szCs w:val="22"/>
              </w:rPr>
            </w:pPr>
            <w:r w:rsidRPr="00490C46">
              <w:rPr>
                <w:rFonts w:eastAsia="Verdana"/>
                <w:sz w:val="20"/>
                <w:szCs w:val="22"/>
              </w:rPr>
              <w:t>Rutinetilsyn på husdyrbruget</w:t>
            </w:r>
          </w:p>
          <w:p w14:paraId="0A0E2C1B" w14:textId="77777777" w:rsidR="00197314" w:rsidRPr="00490C46" w:rsidRDefault="00197314" w:rsidP="00490C46">
            <w:pPr>
              <w:spacing w:line="276" w:lineRule="auto"/>
              <w:rPr>
                <w:rFonts w:eastAsia="Verdana"/>
                <w:sz w:val="20"/>
                <w:szCs w:val="22"/>
              </w:rPr>
            </w:pPr>
            <w:r w:rsidRPr="00490C46">
              <w:rPr>
                <w:rFonts w:eastAsia="Verdana"/>
                <w:sz w:val="20"/>
                <w:szCs w:val="22"/>
              </w:rPr>
              <w:t>Type: Basistilsyn</w:t>
            </w:r>
          </w:p>
          <w:p w14:paraId="1F5B1101" w14:textId="15602965" w:rsidR="00197314" w:rsidRPr="00490C46" w:rsidRDefault="00197314" w:rsidP="00490C46">
            <w:pPr>
              <w:spacing w:line="276" w:lineRule="auto"/>
              <w:rPr>
                <w:rFonts w:eastAsia="Verdana"/>
                <w:sz w:val="20"/>
                <w:szCs w:val="22"/>
              </w:rPr>
            </w:pPr>
          </w:p>
        </w:tc>
      </w:tr>
      <w:tr w:rsidR="00197314" w:rsidRPr="00490C46" w14:paraId="5E6F711F" w14:textId="77777777" w:rsidTr="00490C46">
        <w:tc>
          <w:tcPr>
            <w:tcW w:w="4889" w:type="dxa"/>
            <w:tcBorders>
              <w:top w:val="single" w:sz="4" w:space="0" w:color="auto"/>
              <w:left w:val="single" w:sz="4" w:space="0" w:color="auto"/>
              <w:bottom w:val="single" w:sz="4" w:space="0" w:color="auto"/>
              <w:right w:val="single" w:sz="4" w:space="0" w:color="auto"/>
            </w:tcBorders>
          </w:tcPr>
          <w:p w14:paraId="6168A8C6" w14:textId="77777777" w:rsidR="00197314" w:rsidRPr="00490C46" w:rsidRDefault="00197314" w:rsidP="00490C46">
            <w:pPr>
              <w:spacing w:after="200" w:line="276" w:lineRule="auto"/>
              <w:rPr>
                <w:rFonts w:eastAsia="Verdana"/>
                <w:sz w:val="20"/>
                <w:szCs w:val="22"/>
              </w:rPr>
            </w:pPr>
            <w:r w:rsidRPr="00490C46">
              <w:rPr>
                <w:rFonts w:eastAsia="Verdana"/>
                <w:sz w:val="20"/>
                <w:szCs w:val="22"/>
              </w:rPr>
              <w:t>Der er ført tilsyn med</w:t>
            </w:r>
          </w:p>
          <w:p w14:paraId="071FA201" w14:textId="77777777" w:rsidR="00197314" w:rsidRPr="00490C46" w:rsidRDefault="00197314" w:rsidP="00490C46">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6396AD52" w14:textId="77777777" w:rsidR="00197314" w:rsidRPr="00490C46" w:rsidRDefault="00197314" w:rsidP="00490C46">
            <w:pPr>
              <w:spacing w:line="276" w:lineRule="auto"/>
              <w:rPr>
                <w:rFonts w:eastAsia="Verdana"/>
                <w:sz w:val="20"/>
                <w:szCs w:val="22"/>
              </w:rPr>
            </w:pPr>
            <w:r w:rsidRPr="00490C46">
              <w:rPr>
                <w:rFonts w:eastAsia="Verdana"/>
                <w:sz w:val="20"/>
                <w:szCs w:val="22"/>
              </w:rPr>
              <w:t>Der er ført tilsyn med alle virksomhedens forhold der kan påvirke det ydre miljø</w:t>
            </w:r>
          </w:p>
          <w:p w14:paraId="33E47529" w14:textId="513E5AF5" w:rsidR="00197314" w:rsidRPr="00490C46" w:rsidRDefault="00197314" w:rsidP="00490C46">
            <w:pPr>
              <w:spacing w:line="276" w:lineRule="auto"/>
              <w:rPr>
                <w:rFonts w:eastAsia="Verdana"/>
                <w:sz w:val="20"/>
                <w:szCs w:val="22"/>
              </w:rPr>
            </w:pPr>
          </w:p>
        </w:tc>
      </w:tr>
      <w:tr w:rsidR="00197314" w:rsidRPr="00490C46" w14:paraId="5EF882BB" w14:textId="77777777" w:rsidTr="00490C46">
        <w:tc>
          <w:tcPr>
            <w:tcW w:w="4889" w:type="dxa"/>
            <w:tcBorders>
              <w:top w:val="single" w:sz="4" w:space="0" w:color="auto"/>
              <w:left w:val="single" w:sz="4" w:space="0" w:color="auto"/>
              <w:bottom w:val="single" w:sz="4" w:space="0" w:color="auto"/>
              <w:right w:val="single" w:sz="4" w:space="0" w:color="auto"/>
            </w:tcBorders>
            <w:hideMark/>
          </w:tcPr>
          <w:p w14:paraId="74539A2F" w14:textId="77777777" w:rsidR="00197314" w:rsidRPr="00490C46" w:rsidRDefault="00197314" w:rsidP="00490C46">
            <w:pPr>
              <w:spacing w:after="200" w:line="276" w:lineRule="auto"/>
              <w:rPr>
                <w:rFonts w:eastAsia="Verdana"/>
                <w:sz w:val="20"/>
                <w:szCs w:val="22"/>
              </w:rPr>
            </w:pPr>
            <w:r w:rsidRPr="00490C46">
              <w:rPr>
                <w:rFonts w:eastAsia="Verdana"/>
                <w:sz w:val="20"/>
                <w:szCs w:val="22"/>
              </w:rPr>
              <w:t>Jordforurening</w:t>
            </w:r>
          </w:p>
        </w:tc>
        <w:tc>
          <w:tcPr>
            <w:tcW w:w="4889" w:type="dxa"/>
            <w:tcBorders>
              <w:top w:val="single" w:sz="4" w:space="0" w:color="auto"/>
              <w:left w:val="single" w:sz="4" w:space="0" w:color="auto"/>
              <w:bottom w:val="single" w:sz="4" w:space="0" w:color="auto"/>
              <w:right w:val="single" w:sz="4" w:space="0" w:color="auto"/>
            </w:tcBorders>
            <w:hideMark/>
          </w:tcPr>
          <w:p w14:paraId="464EFACE" w14:textId="77777777" w:rsidR="00197314" w:rsidRPr="00490C46" w:rsidRDefault="00197314" w:rsidP="00490C46">
            <w:pPr>
              <w:spacing w:after="200" w:line="276" w:lineRule="auto"/>
              <w:rPr>
                <w:rFonts w:eastAsia="Verdana"/>
                <w:sz w:val="20"/>
                <w:szCs w:val="22"/>
              </w:rPr>
            </w:pPr>
            <w:r w:rsidRPr="00490C46">
              <w:rPr>
                <w:rFonts w:eastAsia="Verdana"/>
                <w:sz w:val="20"/>
                <w:szCs w:val="22"/>
              </w:rPr>
              <w:t>Der er ikke konstateret nogen synlig jordforurening på tilsynet</w:t>
            </w:r>
          </w:p>
        </w:tc>
      </w:tr>
      <w:tr w:rsidR="00197314" w:rsidRPr="00490C46" w14:paraId="575AE2F8" w14:textId="77777777" w:rsidTr="00490C46">
        <w:tc>
          <w:tcPr>
            <w:tcW w:w="4889" w:type="dxa"/>
            <w:tcBorders>
              <w:top w:val="single" w:sz="4" w:space="0" w:color="auto"/>
              <w:left w:val="single" w:sz="4" w:space="0" w:color="auto"/>
              <w:bottom w:val="single" w:sz="4" w:space="0" w:color="auto"/>
              <w:right w:val="single" w:sz="4" w:space="0" w:color="auto"/>
            </w:tcBorders>
          </w:tcPr>
          <w:p w14:paraId="7EBC2E39" w14:textId="77777777" w:rsidR="00197314" w:rsidRPr="00490C46" w:rsidRDefault="00197314" w:rsidP="00490C46">
            <w:pPr>
              <w:spacing w:after="200" w:line="276" w:lineRule="auto"/>
              <w:rPr>
                <w:rFonts w:eastAsia="Verdana"/>
                <w:sz w:val="20"/>
                <w:szCs w:val="22"/>
              </w:rPr>
            </w:pPr>
            <w:r w:rsidRPr="00490C46">
              <w:rPr>
                <w:rFonts w:eastAsia="Verdana"/>
                <w:sz w:val="20"/>
                <w:szCs w:val="22"/>
              </w:rPr>
              <w:t>Forbud, påbud eller indskærpelser</w:t>
            </w:r>
          </w:p>
          <w:p w14:paraId="14464F4C" w14:textId="77777777" w:rsidR="00197314" w:rsidRPr="00490C46" w:rsidRDefault="00197314" w:rsidP="00490C46">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71D018F8" w14:textId="6A587332" w:rsidR="00197314" w:rsidRPr="00490C46" w:rsidRDefault="00197314" w:rsidP="00175283">
            <w:pPr>
              <w:spacing w:line="276" w:lineRule="auto"/>
              <w:rPr>
                <w:rFonts w:eastAsia="Verdana"/>
                <w:sz w:val="20"/>
                <w:szCs w:val="22"/>
              </w:rPr>
            </w:pPr>
            <w:r w:rsidRPr="00490C46">
              <w:rPr>
                <w:rFonts w:eastAsia="Verdana"/>
                <w:sz w:val="20"/>
                <w:szCs w:val="22"/>
              </w:rPr>
              <w:t xml:space="preserve">Der er meddelt </w:t>
            </w:r>
            <w:r w:rsidR="00175283">
              <w:rPr>
                <w:rFonts w:eastAsia="Verdana"/>
                <w:sz w:val="20"/>
                <w:szCs w:val="22"/>
              </w:rPr>
              <w:t>1</w:t>
            </w:r>
            <w:r w:rsidR="00175283" w:rsidRPr="00490C46">
              <w:rPr>
                <w:rFonts w:eastAsia="Verdana"/>
                <w:sz w:val="20"/>
                <w:szCs w:val="22"/>
              </w:rPr>
              <w:t xml:space="preserve"> </w:t>
            </w:r>
            <w:r w:rsidRPr="00490C46">
              <w:rPr>
                <w:rFonts w:eastAsia="Verdana"/>
                <w:sz w:val="20"/>
                <w:szCs w:val="22"/>
              </w:rPr>
              <w:t>indskærpelse.</w:t>
            </w:r>
          </w:p>
        </w:tc>
      </w:tr>
      <w:tr w:rsidR="00197314" w:rsidRPr="00490C46" w14:paraId="4DBB3511" w14:textId="77777777" w:rsidTr="00490C46">
        <w:tc>
          <w:tcPr>
            <w:tcW w:w="4889" w:type="dxa"/>
            <w:tcBorders>
              <w:top w:val="single" w:sz="4" w:space="0" w:color="auto"/>
              <w:left w:val="single" w:sz="4" w:space="0" w:color="auto"/>
              <w:bottom w:val="single" w:sz="4" w:space="0" w:color="auto"/>
              <w:right w:val="single" w:sz="4" w:space="0" w:color="auto"/>
            </w:tcBorders>
            <w:hideMark/>
          </w:tcPr>
          <w:p w14:paraId="54C22E1E" w14:textId="77777777" w:rsidR="00197314" w:rsidRPr="00490C46" w:rsidRDefault="00197314" w:rsidP="00490C46">
            <w:pPr>
              <w:spacing w:after="200" w:line="276" w:lineRule="auto"/>
              <w:rPr>
                <w:rFonts w:eastAsia="Verdana"/>
                <w:sz w:val="20"/>
                <w:szCs w:val="22"/>
              </w:rPr>
            </w:pPr>
            <w:r w:rsidRPr="00490C46">
              <w:rPr>
                <w:rFonts w:eastAsia="Verdana"/>
                <w:sz w:val="20"/>
                <w:szCs w:val="22"/>
              </w:rPr>
              <w:t>Konklusioner af egenkontrol</w:t>
            </w:r>
          </w:p>
        </w:tc>
        <w:tc>
          <w:tcPr>
            <w:tcW w:w="4889" w:type="dxa"/>
            <w:tcBorders>
              <w:top w:val="single" w:sz="4" w:space="0" w:color="auto"/>
              <w:left w:val="single" w:sz="4" w:space="0" w:color="auto"/>
              <w:bottom w:val="single" w:sz="4" w:space="0" w:color="auto"/>
              <w:right w:val="single" w:sz="4" w:space="0" w:color="auto"/>
            </w:tcBorders>
            <w:hideMark/>
          </w:tcPr>
          <w:p w14:paraId="3E11D8E9" w14:textId="4EBC3817" w:rsidR="00197314" w:rsidRPr="00490C46" w:rsidRDefault="00197314" w:rsidP="00490C46">
            <w:pPr>
              <w:spacing w:after="200" w:line="276" w:lineRule="auto"/>
              <w:rPr>
                <w:rFonts w:eastAsia="Verdana"/>
                <w:sz w:val="20"/>
                <w:szCs w:val="22"/>
              </w:rPr>
            </w:pPr>
            <w:r w:rsidRPr="00490C46">
              <w:rPr>
                <w:rFonts w:eastAsia="Verdana"/>
                <w:sz w:val="20"/>
                <w:szCs w:val="22"/>
              </w:rPr>
              <w:t>Virksomhedens egenkontrol har ikke medført forbud, påbud eller indskærpelser.</w:t>
            </w:r>
          </w:p>
        </w:tc>
      </w:tr>
      <w:tr w:rsidR="00197314" w:rsidRPr="00490C46" w14:paraId="4A3EEBE9" w14:textId="77777777" w:rsidTr="00490C46">
        <w:tc>
          <w:tcPr>
            <w:tcW w:w="4889" w:type="dxa"/>
            <w:tcBorders>
              <w:top w:val="single" w:sz="4" w:space="0" w:color="auto"/>
              <w:left w:val="single" w:sz="4" w:space="0" w:color="auto"/>
              <w:bottom w:val="single" w:sz="4" w:space="0" w:color="auto"/>
              <w:right w:val="single" w:sz="4" w:space="0" w:color="auto"/>
            </w:tcBorders>
            <w:hideMark/>
          </w:tcPr>
          <w:p w14:paraId="21EF9F86" w14:textId="77777777" w:rsidR="00197314" w:rsidRPr="00490C46" w:rsidRDefault="00197314" w:rsidP="00490C46">
            <w:pPr>
              <w:spacing w:after="200" w:line="276" w:lineRule="auto"/>
              <w:rPr>
                <w:rFonts w:eastAsia="Verdana"/>
                <w:sz w:val="20"/>
                <w:szCs w:val="22"/>
              </w:rPr>
            </w:pPr>
            <w:r w:rsidRPr="00490C46">
              <w:rPr>
                <w:rFonts w:eastAsia="Verdana"/>
                <w:sz w:val="20"/>
                <w:szCs w:val="22"/>
              </w:rPr>
              <w:t>Opfølgning på tilsynet</w:t>
            </w:r>
          </w:p>
        </w:tc>
        <w:tc>
          <w:tcPr>
            <w:tcW w:w="4889" w:type="dxa"/>
            <w:tcBorders>
              <w:top w:val="single" w:sz="4" w:space="0" w:color="auto"/>
              <w:left w:val="single" w:sz="4" w:space="0" w:color="auto"/>
              <w:bottom w:val="single" w:sz="4" w:space="0" w:color="auto"/>
              <w:right w:val="single" w:sz="4" w:space="0" w:color="auto"/>
            </w:tcBorders>
            <w:hideMark/>
          </w:tcPr>
          <w:p w14:paraId="3DDFB566" w14:textId="77777777" w:rsidR="00197314" w:rsidRPr="00490C46" w:rsidRDefault="00197314" w:rsidP="00490C46">
            <w:pPr>
              <w:spacing w:line="276" w:lineRule="auto"/>
              <w:rPr>
                <w:rFonts w:eastAsia="Verdana"/>
                <w:sz w:val="20"/>
                <w:szCs w:val="22"/>
              </w:rPr>
            </w:pPr>
            <w:r w:rsidRPr="00490C46">
              <w:rPr>
                <w:rFonts w:eastAsia="Verdana"/>
                <w:sz w:val="20"/>
                <w:szCs w:val="22"/>
              </w:rPr>
              <w:t xml:space="preserve">Der bliver løbende fulgt op på indskærpelser. </w:t>
            </w:r>
          </w:p>
        </w:tc>
      </w:tr>
    </w:tbl>
    <w:p w14:paraId="6AED2C06" w14:textId="77777777" w:rsidR="00197314" w:rsidRPr="00490C46" w:rsidRDefault="00197314" w:rsidP="00490C46">
      <w:pPr>
        <w:spacing w:after="200" w:line="276" w:lineRule="auto"/>
        <w:rPr>
          <w:rFonts w:eastAsia="Verdana"/>
          <w:b/>
          <w:bCs/>
          <w:sz w:val="20"/>
          <w:szCs w:val="22"/>
        </w:rPr>
      </w:pPr>
    </w:p>
    <w:p w14:paraId="27BECEFA" w14:textId="77777777" w:rsidR="00197314" w:rsidRPr="00490C46" w:rsidRDefault="00197314" w:rsidP="00490C46">
      <w:pPr>
        <w:spacing w:after="200" w:line="276" w:lineRule="auto"/>
        <w:rPr>
          <w:rFonts w:eastAsia="Verdana"/>
          <w:sz w:val="20"/>
          <w:szCs w:val="22"/>
        </w:rPr>
      </w:pPr>
    </w:p>
    <w:p w14:paraId="5E171CC4" w14:textId="77777777" w:rsidR="00197314" w:rsidRPr="00490C46" w:rsidRDefault="00197314" w:rsidP="00490C46">
      <w:pPr>
        <w:spacing w:after="200" w:line="276" w:lineRule="auto"/>
        <w:rPr>
          <w:rFonts w:eastAsia="Verdana"/>
          <w:sz w:val="20"/>
          <w:szCs w:val="22"/>
        </w:rPr>
      </w:pPr>
    </w:p>
    <w:p w14:paraId="37B78423" w14:textId="77777777" w:rsidR="00197314" w:rsidRDefault="00197314" w:rsidP="004120F8">
      <w:pPr>
        <w:rPr>
          <w:sz w:val="20"/>
          <w:szCs w:val="20"/>
        </w:rPr>
        <w:sectPr w:rsidR="00197314" w:rsidSect="00197314">
          <w:headerReference w:type="default" r:id="rId17"/>
          <w:footerReference w:type="default" r:id="rId18"/>
          <w:headerReference w:type="first" r:id="rId19"/>
          <w:footerReference w:type="first" r:id="rId20"/>
          <w:pgSz w:w="11907" w:h="16839" w:code="9"/>
          <w:pgMar w:top="1701" w:right="1134" w:bottom="1701" w:left="1134" w:header="708" w:footer="708" w:gutter="0"/>
          <w:cols w:space="720"/>
          <w:docGrid w:linePitch="360"/>
        </w:sectPr>
      </w:pPr>
    </w:p>
    <w:p w14:paraId="16551300" w14:textId="77777777" w:rsidR="00197314" w:rsidRPr="00490C46" w:rsidRDefault="00197314" w:rsidP="00490C46">
      <w:pPr>
        <w:spacing w:line="276" w:lineRule="auto"/>
        <w:rPr>
          <w:rFonts w:eastAsia="Verdana"/>
          <w:b/>
          <w:bCs/>
          <w:sz w:val="22"/>
          <w:szCs w:val="22"/>
        </w:rPr>
      </w:pPr>
      <w:r w:rsidRPr="00490C46">
        <w:rPr>
          <w:rFonts w:eastAsia="Verdana"/>
          <w:b/>
          <w:sz w:val="22"/>
          <w:szCs w:val="22"/>
        </w:rPr>
        <w:lastRenderedPageBreak/>
        <w:t xml:space="preserve">Bilag - </w:t>
      </w:r>
      <w:r w:rsidRPr="00490C46">
        <w:rPr>
          <w:rFonts w:eastAsia="Verdana"/>
          <w:b/>
          <w:bCs/>
          <w:sz w:val="22"/>
          <w:szCs w:val="22"/>
        </w:rPr>
        <w:t>Det at få en indskærpelse</w:t>
      </w:r>
    </w:p>
    <w:p w14:paraId="58C6AA22" w14:textId="77777777" w:rsidR="00197314" w:rsidRPr="00490C46" w:rsidRDefault="00197314" w:rsidP="00490C46">
      <w:pPr>
        <w:spacing w:after="240" w:line="276" w:lineRule="auto"/>
        <w:rPr>
          <w:rFonts w:eastAsia="Verdana"/>
          <w:sz w:val="20"/>
          <w:szCs w:val="22"/>
        </w:rPr>
      </w:pPr>
      <w:r w:rsidRPr="00490C46">
        <w:rPr>
          <w:rFonts w:eastAsia="Verdana"/>
          <w:sz w:val="20"/>
          <w:szCs w:val="22"/>
        </w:rPr>
        <w:t xml:space="preserve">Når der er fundet forhold som ikke overholder den gældende lovgivning skal kommunen, som er tilsynsmyndighed, indskærpe pligten til at overholde lovgivningen overfor den ansvarlige. </w:t>
      </w:r>
    </w:p>
    <w:p w14:paraId="5879D0F6" w14:textId="77777777" w:rsidR="00197314" w:rsidRPr="00490C46" w:rsidRDefault="00197314" w:rsidP="00490C46">
      <w:pPr>
        <w:spacing w:after="200" w:line="276" w:lineRule="auto"/>
        <w:rPr>
          <w:rFonts w:eastAsia="Verdana"/>
          <w:sz w:val="20"/>
          <w:szCs w:val="22"/>
        </w:rPr>
      </w:pPr>
      <w:r w:rsidRPr="00490C46">
        <w:rPr>
          <w:rFonts w:eastAsia="Verdana"/>
          <w:sz w:val="20"/>
          <w:szCs w:val="22"/>
        </w:rPr>
        <w:t xml:space="preserve">Det at få indskærpet lovgivningen kan betragtes som en påmindelse om, at lovgivningen skal overholdes. Der henvises i øvrigt til Vejledning om håndhævelse af Miljøbeskyttelsesloven (håndhævelsesvejledningen), </w:t>
      </w:r>
      <w:r w:rsidRPr="00490C46">
        <w:rPr>
          <w:rFonts w:eastAsia="Verdana"/>
          <w:i/>
          <w:iCs/>
          <w:sz w:val="20"/>
          <w:szCs w:val="22"/>
        </w:rPr>
        <w:t>Vejledning fra Miljøstyrelsen Nr. 6 2005</w:t>
      </w:r>
      <w:r w:rsidRPr="00490C46">
        <w:rPr>
          <w:rFonts w:eastAsia="Verdana"/>
          <w:sz w:val="20"/>
          <w:szCs w:val="22"/>
        </w:rPr>
        <w:t xml:space="preserve">, der kan findes på Miljøstyrelsens hjemmeside </w:t>
      </w:r>
      <w:hyperlink r:id="rId21" w:history="1">
        <w:r w:rsidRPr="00490C46">
          <w:rPr>
            <w:rFonts w:eastAsia="Verdana"/>
            <w:color w:val="0000FF"/>
            <w:sz w:val="20"/>
            <w:szCs w:val="22"/>
            <w:u w:val="single"/>
          </w:rPr>
          <w:t>www.mst.dk</w:t>
        </w:r>
      </w:hyperlink>
      <w:r w:rsidRPr="00490C46">
        <w:rPr>
          <w:rFonts w:eastAsia="Verdana"/>
          <w:sz w:val="20"/>
          <w:szCs w:val="22"/>
        </w:rPr>
        <w:t>, hvoraf reglerne for indskærpelse fremgår.</w:t>
      </w:r>
    </w:p>
    <w:p w14:paraId="54525BD0" w14:textId="77777777" w:rsidR="00197314" w:rsidRPr="00490C46" w:rsidRDefault="00197314" w:rsidP="00490C46">
      <w:pPr>
        <w:spacing w:after="200" w:line="276" w:lineRule="auto"/>
        <w:rPr>
          <w:rFonts w:eastAsia="Verdana"/>
          <w:sz w:val="20"/>
          <w:szCs w:val="22"/>
        </w:rPr>
      </w:pPr>
    </w:p>
    <w:p w14:paraId="76990A5C" w14:textId="77777777" w:rsidR="00197314" w:rsidRDefault="00197314" w:rsidP="004120F8">
      <w:pPr>
        <w:rPr>
          <w:sz w:val="20"/>
          <w:szCs w:val="20"/>
        </w:rPr>
        <w:sectPr w:rsidR="00197314" w:rsidSect="00197314">
          <w:headerReference w:type="default" r:id="rId22"/>
          <w:footerReference w:type="default" r:id="rId23"/>
          <w:pgSz w:w="11907" w:h="16839" w:code="9"/>
          <w:pgMar w:top="1701" w:right="1134" w:bottom="1701" w:left="1134" w:header="708" w:footer="708" w:gutter="0"/>
          <w:cols w:space="720"/>
          <w:docGrid w:linePitch="360"/>
        </w:sectPr>
      </w:pPr>
    </w:p>
    <w:p w14:paraId="682F566B" w14:textId="77777777" w:rsidR="00197314" w:rsidRPr="00490C46" w:rsidRDefault="00197314" w:rsidP="00490C46">
      <w:pPr>
        <w:spacing w:after="200" w:line="276" w:lineRule="auto"/>
        <w:rPr>
          <w:rFonts w:eastAsia="Verdana"/>
          <w:b/>
          <w:sz w:val="22"/>
          <w:szCs w:val="22"/>
        </w:rPr>
      </w:pPr>
      <w:r w:rsidRPr="00490C46">
        <w:rPr>
          <w:rFonts w:eastAsia="Verdana"/>
          <w:b/>
          <w:sz w:val="22"/>
          <w:szCs w:val="22"/>
        </w:rPr>
        <w:lastRenderedPageBreak/>
        <w:t>Bilag - Tilsyn med erhvervsmæssigt dyrehold</w:t>
      </w:r>
    </w:p>
    <w:p w14:paraId="7B132F65" w14:textId="77777777" w:rsidR="00197314" w:rsidRPr="00490C46" w:rsidRDefault="00197314" w:rsidP="00490C46">
      <w:pPr>
        <w:spacing w:after="240" w:line="276" w:lineRule="auto"/>
        <w:rPr>
          <w:rFonts w:eastAsia="Verdana"/>
          <w:sz w:val="20"/>
          <w:szCs w:val="22"/>
        </w:rPr>
      </w:pPr>
      <w:r w:rsidRPr="00490C46">
        <w:rPr>
          <w:rFonts w:eastAsia="Verdana"/>
          <w:sz w:val="20"/>
          <w:szCs w:val="22"/>
        </w:rPr>
        <w:t xml:space="preserve">Silkeborg Kommune fører tilsyn med erhvervsmæssige dyrehold, dvs. alle landbrug med mere end 3 dyreenheder (DE). Ifølge Bekendtgørelse om Miljøtilsyn (nr. 1441 af 2. december 2015) skal kommunen lave en miljørisikovurdering af alle husdyrbrug over 3 DE. </w:t>
      </w:r>
    </w:p>
    <w:p w14:paraId="2A0E1E71" w14:textId="77777777" w:rsidR="00197314" w:rsidRPr="00490C46" w:rsidRDefault="00197314" w:rsidP="00490C46">
      <w:pPr>
        <w:spacing w:after="240" w:line="276" w:lineRule="auto"/>
        <w:rPr>
          <w:rFonts w:eastAsia="Verdana"/>
          <w:sz w:val="20"/>
          <w:szCs w:val="22"/>
        </w:rPr>
      </w:pPr>
      <w:r w:rsidRPr="00490C46">
        <w:rPr>
          <w:rFonts w:eastAsia="Verdana"/>
          <w:sz w:val="20"/>
          <w:szCs w:val="22"/>
        </w:rPr>
        <w:t>Risikovurderingen bruges til at planlægge, hvor ofte kommunen besøger de enkelte husdyrbrug. En lav score medfører færre besøg og omvendt.</w:t>
      </w:r>
    </w:p>
    <w:p w14:paraId="7AB2AC57" w14:textId="5E482F43" w:rsidR="00197314" w:rsidRPr="00490C46" w:rsidRDefault="00197314" w:rsidP="00490C46">
      <w:pPr>
        <w:spacing w:after="240" w:line="276" w:lineRule="auto"/>
        <w:rPr>
          <w:rFonts w:eastAsia="Verdana"/>
          <w:sz w:val="20"/>
          <w:szCs w:val="22"/>
        </w:rPr>
      </w:pPr>
      <w:r w:rsidRPr="00490C46">
        <w:rPr>
          <w:rFonts w:eastAsia="Verdana"/>
          <w:sz w:val="20"/>
          <w:szCs w:val="22"/>
        </w:rPr>
        <w:t xml:space="preserve">Den samlede score for </w:t>
      </w:r>
      <w:r w:rsidR="008B70EE">
        <w:rPr>
          <w:rFonts w:eastAsia="Verdana"/>
          <w:sz w:val="20"/>
          <w:szCs w:val="22"/>
        </w:rPr>
        <w:t xml:space="preserve">Vester Bordingvej 1 er </w:t>
      </w:r>
      <w:r w:rsidR="008B70EE" w:rsidRPr="0091595F">
        <w:rPr>
          <w:rFonts w:eastAsia="Verdana"/>
          <w:b/>
          <w:sz w:val="20"/>
          <w:szCs w:val="22"/>
        </w:rPr>
        <w:t>4,07</w:t>
      </w:r>
      <w:r w:rsidRPr="0091595F">
        <w:rPr>
          <w:rFonts w:eastAsia="Verdana"/>
          <w:b/>
          <w:sz w:val="20"/>
          <w:szCs w:val="22"/>
        </w:rPr>
        <w:t xml:space="preserve"> </w:t>
      </w:r>
    </w:p>
    <w:p w14:paraId="338A76E6" w14:textId="77777777" w:rsidR="00197314" w:rsidRPr="00490C46" w:rsidRDefault="00197314" w:rsidP="00490C46">
      <w:pPr>
        <w:spacing w:after="200" w:line="276" w:lineRule="auto"/>
        <w:rPr>
          <w:rFonts w:eastAsia="Verdana"/>
          <w:sz w:val="20"/>
          <w:szCs w:val="22"/>
        </w:rPr>
      </w:pPr>
      <w:r w:rsidRPr="00490C46">
        <w:rPr>
          <w:rFonts w:eastAsia="Verdana"/>
          <w:sz w:val="20"/>
          <w:szCs w:val="22"/>
        </w:rPr>
        <w:t>Miljørisikovurderingen laves ud fra 5 parametre:</w:t>
      </w:r>
    </w:p>
    <w:p w14:paraId="6200219B" w14:textId="77777777" w:rsidR="00197314" w:rsidRPr="00490C46" w:rsidRDefault="00197314" w:rsidP="00490C46">
      <w:pPr>
        <w:numPr>
          <w:ilvl w:val="0"/>
          <w:numId w:val="10"/>
        </w:numPr>
        <w:spacing w:before="120" w:after="120" w:line="276" w:lineRule="auto"/>
        <w:contextualSpacing/>
        <w:rPr>
          <w:rFonts w:eastAsia="Verdana"/>
          <w:sz w:val="20"/>
          <w:szCs w:val="22"/>
        </w:rPr>
      </w:pPr>
      <w:r w:rsidRPr="00490C46">
        <w:rPr>
          <w:rFonts w:eastAsia="Verdana"/>
          <w:sz w:val="20"/>
          <w:szCs w:val="22"/>
        </w:rPr>
        <w:t>Miljøledelse, systematik og miljøforbedringer</w:t>
      </w:r>
    </w:p>
    <w:p w14:paraId="3A161F29" w14:textId="77777777" w:rsidR="00197314" w:rsidRPr="00490C46" w:rsidRDefault="00197314" w:rsidP="00490C46">
      <w:pPr>
        <w:numPr>
          <w:ilvl w:val="0"/>
          <w:numId w:val="10"/>
        </w:numPr>
        <w:spacing w:before="120" w:after="120" w:line="276" w:lineRule="auto"/>
        <w:contextualSpacing/>
        <w:rPr>
          <w:rFonts w:eastAsia="Verdana"/>
          <w:sz w:val="20"/>
          <w:szCs w:val="22"/>
        </w:rPr>
      </w:pPr>
      <w:r w:rsidRPr="00490C46">
        <w:rPr>
          <w:rFonts w:eastAsia="Verdana"/>
          <w:sz w:val="20"/>
          <w:szCs w:val="22"/>
        </w:rPr>
        <w:t>Regelefterlevelse (sum af håndhævelser siden sidste basistilsyn)</w:t>
      </w:r>
    </w:p>
    <w:p w14:paraId="7DB6384A" w14:textId="77777777" w:rsidR="00197314" w:rsidRPr="00490C46" w:rsidRDefault="00197314" w:rsidP="00490C46">
      <w:pPr>
        <w:numPr>
          <w:ilvl w:val="0"/>
          <w:numId w:val="10"/>
        </w:numPr>
        <w:spacing w:before="120" w:after="120" w:line="276" w:lineRule="auto"/>
        <w:contextualSpacing/>
        <w:rPr>
          <w:rFonts w:eastAsia="Verdana"/>
          <w:sz w:val="20"/>
          <w:szCs w:val="22"/>
        </w:rPr>
      </w:pPr>
      <w:r w:rsidRPr="00490C46">
        <w:rPr>
          <w:rFonts w:eastAsia="Verdana"/>
          <w:sz w:val="20"/>
          <w:szCs w:val="22"/>
        </w:rPr>
        <w:t>Forhold, der har betydning for at forebygge uheld med husdyrgødning</w:t>
      </w:r>
    </w:p>
    <w:p w14:paraId="529A6B43" w14:textId="77777777" w:rsidR="00197314" w:rsidRPr="00490C46" w:rsidRDefault="00197314" w:rsidP="00490C46">
      <w:pPr>
        <w:numPr>
          <w:ilvl w:val="0"/>
          <w:numId w:val="10"/>
        </w:numPr>
        <w:spacing w:before="120" w:after="120" w:line="276" w:lineRule="auto"/>
        <w:contextualSpacing/>
        <w:rPr>
          <w:rFonts w:eastAsia="Verdana"/>
          <w:sz w:val="20"/>
          <w:szCs w:val="22"/>
        </w:rPr>
      </w:pPr>
      <w:r w:rsidRPr="00490C46">
        <w:rPr>
          <w:rFonts w:eastAsia="Verdana"/>
          <w:sz w:val="20"/>
          <w:szCs w:val="22"/>
        </w:rPr>
        <w:t>Husdyrbrugets størrelse</w:t>
      </w:r>
    </w:p>
    <w:p w14:paraId="0911D743" w14:textId="77777777" w:rsidR="00197314" w:rsidRPr="00490C46" w:rsidRDefault="00197314" w:rsidP="00490C46">
      <w:pPr>
        <w:numPr>
          <w:ilvl w:val="0"/>
          <w:numId w:val="10"/>
        </w:numPr>
        <w:spacing w:before="120" w:after="120" w:line="276" w:lineRule="auto"/>
        <w:contextualSpacing/>
        <w:rPr>
          <w:rFonts w:eastAsia="Verdana"/>
          <w:sz w:val="20"/>
          <w:szCs w:val="22"/>
        </w:rPr>
      </w:pPr>
      <w:r w:rsidRPr="00490C46">
        <w:rPr>
          <w:rFonts w:eastAsia="Verdana"/>
          <w:sz w:val="20"/>
          <w:szCs w:val="22"/>
        </w:rPr>
        <w:t>Sårbarhed opgjort som afstand til følsomme områder og/eller om virksomheden eller husdyrbruget er placeret i områder med drikkevandsinteresser af forskellig værdi</w:t>
      </w:r>
    </w:p>
    <w:p w14:paraId="0C7BEABA" w14:textId="77777777" w:rsidR="00197314" w:rsidRPr="00490C46" w:rsidRDefault="00197314" w:rsidP="00490C46">
      <w:pPr>
        <w:spacing w:after="240" w:line="276" w:lineRule="auto"/>
        <w:rPr>
          <w:rFonts w:eastAsia="Verdana"/>
          <w:sz w:val="20"/>
          <w:szCs w:val="22"/>
        </w:rPr>
      </w:pPr>
      <w:r w:rsidRPr="00490C46">
        <w:rPr>
          <w:rFonts w:eastAsia="Verdana"/>
          <w:sz w:val="20"/>
          <w:szCs w:val="22"/>
        </w:rPr>
        <w:t>Der kan gives en score på 1, 3 eller 5, hvor 1 er lav risiko og 5 er høj risiko.</w:t>
      </w:r>
    </w:p>
    <w:p w14:paraId="08E89CB1" w14:textId="77777777" w:rsidR="00197314" w:rsidRPr="00490C46" w:rsidRDefault="00197314" w:rsidP="00490C46">
      <w:pPr>
        <w:spacing w:after="200" w:line="276" w:lineRule="auto"/>
        <w:rPr>
          <w:rFonts w:eastAsia="Verdana"/>
          <w:sz w:val="20"/>
          <w:szCs w:val="22"/>
        </w:rPr>
      </w:pPr>
      <w:r w:rsidRPr="00490C46">
        <w:rPr>
          <w:rFonts w:eastAsia="Verdana"/>
          <w:sz w:val="20"/>
          <w:szCs w:val="22"/>
        </w:rPr>
        <w:t>Du kan læse mere om miljørisikoscoring på miljøstyrelsens hjemmeside:</w:t>
      </w:r>
    </w:p>
    <w:p w14:paraId="5ECFF1D7" w14:textId="77777777" w:rsidR="00197314" w:rsidRPr="00490C46" w:rsidRDefault="00E64AA9" w:rsidP="00490C46">
      <w:pPr>
        <w:spacing w:after="200" w:line="276" w:lineRule="auto"/>
        <w:rPr>
          <w:rFonts w:eastAsia="Verdana"/>
          <w:sz w:val="20"/>
          <w:szCs w:val="22"/>
        </w:rPr>
      </w:pPr>
      <w:hyperlink r:id="rId24" w:history="1">
        <w:r w:rsidR="00197314" w:rsidRPr="00490C46">
          <w:rPr>
            <w:rFonts w:eastAsia="Verdana"/>
            <w:color w:val="0000FF"/>
            <w:sz w:val="20"/>
            <w:szCs w:val="22"/>
            <w:u w:val="single"/>
          </w:rPr>
          <w:t>http://www2.mst.dk/wiki/Tilsyn.Default.aspx</w:t>
        </w:r>
      </w:hyperlink>
      <w:r w:rsidR="00197314" w:rsidRPr="00490C46">
        <w:rPr>
          <w:rFonts w:eastAsia="Verdana"/>
          <w:sz w:val="20"/>
          <w:szCs w:val="22"/>
        </w:rPr>
        <w:t xml:space="preserve">  </w:t>
      </w:r>
    </w:p>
    <w:p w14:paraId="6A7DA024" w14:textId="77777777" w:rsidR="00197314" w:rsidRPr="00490C46" w:rsidRDefault="00197314" w:rsidP="00490C46">
      <w:pPr>
        <w:spacing w:line="276" w:lineRule="auto"/>
        <w:rPr>
          <w:rFonts w:eastAsia="Verdana"/>
          <w:b/>
          <w:sz w:val="20"/>
          <w:szCs w:val="22"/>
        </w:rPr>
      </w:pPr>
      <w:r w:rsidRPr="00490C46">
        <w:rPr>
          <w:rFonts w:eastAsia="Verdana"/>
          <w:b/>
          <w:sz w:val="20"/>
          <w:szCs w:val="22"/>
        </w:rPr>
        <w:t>Tilsynstyper</w:t>
      </w:r>
    </w:p>
    <w:p w14:paraId="70757984" w14:textId="77777777" w:rsidR="00197314" w:rsidRPr="00490C46" w:rsidRDefault="00197314" w:rsidP="00490C46">
      <w:pPr>
        <w:spacing w:after="240" w:line="276" w:lineRule="auto"/>
        <w:rPr>
          <w:rFonts w:eastAsia="Verdana"/>
          <w:sz w:val="20"/>
          <w:szCs w:val="22"/>
        </w:rPr>
      </w:pPr>
      <w:r w:rsidRPr="00490C46">
        <w:rPr>
          <w:rFonts w:eastAsia="Verdana"/>
          <w:sz w:val="20"/>
          <w:szCs w:val="22"/>
        </w:rPr>
        <w:t>Silkeborg Kommune fører 3 typer af tilsyn. Basis tilsyn, prioriteret tilsyn og kampagnetilsyn.</w:t>
      </w:r>
    </w:p>
    <w:p w14:paraId="65C3A121" w14:textId="77777777" w:rsidR="00197314" w:rsidRPr="00490C46" w:rsidRDefault="00197314" w:rsidP="00490C46">
      <w:pPr>
        <w:spacing w:line="276" w:lineRule="auto"/>
        <w:rPr>
          <w:rFonts w:eastAsia="Verdana"/>
          <w:sz w:val="20"/>
          <w:szCs w:val="22"/>
        </w:rPr>
      </w:pPr>
      <w:r w:rsidRPr="00490C46">
        <w:rPr>
          <w:rFonts w:eastAsia="Verdana"/>
          <w:i/>
          <w:sz w:val="20"/>
          <w:szCs w:val="22"/>
        </w:rPr>
        <w:t>Basistilsyn</w:t>
      </w:r>
      <w:r w:rsidRPr="00490C46">
        <w:rPr>
          <w:rFonts w:eastAsia="Verdana"/>
          <w:sz w:val="20"/>
          <w:szCs w:val="22"/>
        </w:rPr>
        <w:t xml:space="preserve"> </w:t>
      </w:r>
    </w:p>
    <w:p w14:paraId="1D0969A6" w14:textId="77777777" w:rsidR="00197314" w:rsidRPr="00490C46" w:rsidRDefault="00197314" w:rsidP="00490C46">
      <w:pPr>
        <w:spacing w:after="200" w:line="276" w:lineRule="auto"/>
        <w:rPr>
          <w:rFonts w:eastAsia="Verdana"/>
          <w:sz w:val="20"/>
          <w:szCs w:val="22"/>
        </w:rPr>
      </w:pPr>
      <w:r w:rsidRPr="00490C46">
        <w:rPr>
          <w:rFonts w:eastAsia="Verdana"/>
          <w:sz w:val="20"/>
          <w:szCs w:val="22"/>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0D26C60C" w14:textId="77777777" w:rsidR="00197314" w:rsidRPr="00490C46" w:rsidRDefault="00197314" w:rsidP="00490C46">
      <w:pPr>
        <w:spacing w:line="276" w:lineRule="auto"/>
        <w:rPr>
          <w:rFonts w:eastAsia="Verdana"/>
          <w:i/>
          <w:sz w:val="20"/>
          <w:szCs w:val="22"/>
        </w:rPr>
      </w:pPr>
      <w:r w:rsidRPr="00490C46">
        <w:rPr>
          <w:rFonts w:eastAsia="Verdana"/>
          <w:i/>
          <w:sz w:val="20"/>
          <w:szCs w:val="22"/>
        </w:rPr>
        <w:t>Prioriteret tilsyn</w:t>
      </w:r>
    </w:p>
    <w:p w14:paraId="23886B71" w14:textId="77777777" w:rsidR="00197314" w:rsidRPr="00490C46" w:rsidRDefault="00197314" w:rsidP="00490C46">
      <w:pPr>
        <w:spacing w:after="200" w:line="276" w:lineRule="auto"/>
        <w:rPr>
          <w:rFonts w:eastAsia="Verdana"/>
          <w:sz w:val="20"/>
          <w:szCs w:val="22"/>
        </w:rPr>
      </w:pPr>
      <w:r w:rsidRPr="00490C46">
        <w:rPr>
          <w:rFonts w:eastAsia="Verdana"/>
          <w:sz w:val="20"/>
          <w:szCs w:val="22"/>
        </w:rPr>
        <w:t xml:space="preserve">I perioden mellem basistilsynene kan kommunen udføre et eller flere </w:t>
      </w:r>
      <w:r w:rsidRPr="00490C46">
        <w:rPr>
          <w:rFonts w:eastAsia="Verdana"/>
          <w:i/>
          <w:sz w:val="20"/>
          <w:szCs w:val="22"/>
        </w:rPr>
        <w:t>prioriterede tilsyn</w:t>
      </w:r>
      <w:r w:rsidRPr="00490C46">
        <w:rPr>
          <w:rFonts w:eastAsia="Verdana"/>
          <w:sz w:val="20"/>
          <w:szCs w:val="22"/>
        </w:rPr>
        <w:t>. Der føres oftest prioriteret tilsyn med landbrug med en høj risikoscore.</w:t>
      </w:r>
    </w:p>
    <w:p w14:paraId="438E808D" w14:textId="77777777" w:rsidR="00197314" w:rsidRPr="00490C46" w:rsidRDefault="00197314" w:rsidP="00490C46">
      <w:pPr>
        <w:spacing w:line="276" w:lineRule="auto"/>
        <w:rPr>
          <w:rFonts w:eastAsia="Verdana"/>
          <w:sz w:val="20"/>
          <w:szCs w:val="22"/>
        </w:rPr>
      </w:pPr>
      <w:r w:rsidRPr="00490C46">
        <w:rPr>
          <w:rFonts w:eastAsia="Verdana"/>
          <w:i/>
          <w:sz w:val="20"/>
          <w:szCs w:val="22"/>
        </w:rPr>
        <w:t>Kampagnetilsyn</w:t>
      </w:r>
    </w:p>
    <w:p w14:paraId="4CE68B65" w14:textId="77777777" w:rsidR="00197314" w:rsidRPr="00490C46" w:rsidRDefault="00197314" w:rsidP="00490C46">
      <w:pPr>
        <w:spacing w:after="200" w:line="276" w:lineRule="auto"/>
        <w:rPr>
          <w:rFonts w:eastAsia="Verdana"/>
          <w:sz w:val="20"/>
          <w:szCs w:val="22"/>
        </w:rPr>
      </w:pPr>
      <w:r w:rsidRPr="00490C46">
        <w:rPr>
          <w:rFonts w:eastAsia="Verdana"/>
          <w:sz w:val="20"/>
          <w:szCs w:val="22"/>
        </w:rPr>
        <w:t>Kampagnetilsyn er et særligt tilsyn som fastlægges fra år til år. Der vælges et emne som der skal være særlig fokus på i tilsynsåret. Kommunen udvælger herefter de landbrug som skal have et kampagnetilsyn.</w:t>
      </w:r>
    </w:p>
    <w:p w14:paraId="437E8A4B" w14:textId="77777777" w:rsidR="00197314" w:rsidRPr="00490C46" w:rsidRDefault="00197314" w:rsidP="00490C46">
      <w:pPr>
        <w:spacing w:after="200" w:line="276" w:lineRule="auto"/>
        <w:rPr>
          <w:rFonts w:eastAsia="Verdana"/>
          <w:sz w:val="20"/>
          <w:szCs w:val="22"/>
        </w:rPr>
      </w:pPr>
    </w:p>
    <w:p w14:paraId="688C2899" w14:textId="77777777" w:rsidR="00197314" w:rsidRDefault="00197314" w:rsidP="004120F8">
      <w:pPr>
        <w:rPr>
          <w:sz w:val="20"/>
          <w:szCs w:val="20"/>
        </w:rPr>
        <w:sectPr w:rsidR="00197314" w:rsidSect="00197314">
          <w:headerReference w:type="default" r:id="rId25"/>
          <w:footerReference w:type="default" r:id="rId26"/>
          <w:pgSz w:w="11907" w:h="16839" w:code="9"/>
          <w:pgMar w:top="1701" w:right="1134" w:bottom="1701" w:left="1134" w:header="708" w:footer="708" w:gutter="0"/>
          <w:cols w:space="720"/>
          <w:docGrid w:linePitch="360"/>
        </w:sectPr>
      </w:pPr>
    </w:p>
    <w:p w14:paraId="63FE6F1D" w14:textId="77777777" w:rsidR="00197314" w:rsidRPr="00490C46" w:rsidRDefault="00197314" w:rsidP="00490C46">
      <w:pPr>
        <w:spacing w:after="200" w:line="276" w:lineRule="auto"/>
        <w:rPr>
          <w:rFonts w:eastAsia="Verdana"/>
          <w:b/>
          <w:sz w:val="22"/>
          <w:szCs w:val="22"/>
        </w:rPr>
      </w:pPr>
      <w:r w:rsidRPr="00490C46">
        <w:rPr>
          <w:rFonts w:eastAsia="Verdana"/>
          <w:b/>
          <w:sz w:val="22"/>
          <w:szCs w:val="22"/>
        </w:rPr>
        <w:lastRenderedPageBreak/>
        <w:t>Bilag - Aflevering af affald på genbrugspladsen</w:t>
      </w:r>
    </w:p>
    <w:p w14:paraId="32F99D34" w14:textId="77777777" w:rsidR="00197314" w:rsidRPr="00490C46" w:rsidRDefault="00197314" w:rsidP="00490C46">
      <w:pPr>
        <w:spacing w:after="200" w:line="276" w:lineRule="auto"/>
        <w:rPr>
          <w:rFonts w:eastAsia="Verdana"/>
          <w:sz w:val="20"/>
          <w:szCs w:val="22"/>
        </w:rPr>
      </w:pPr>
      <w:r w:rsidRPr="00490C46">
        <w:rPr>
          <w:rFonts w:eastAsia="Verdana"/>
          <w:sz w:val="20"/>
          <w:szCs w:val="22"/>
        </w:rPr>
        <w:t xml:space="preserve">Hvis et landbrug ønsker at aflevere affald på genbrugspladsen, skal det tilmelde sig genbrugspladsordningen. Ordningen også aflevering af op til 10 kg farligt affald om året. Kun virksomheder, der er tilmeldt ordningen, kan lovligt benytte genbrugspladsen. Se priser i den nedenstående tabel. </w:t>
      </w:r>
    </w:p>
    <w:p w14:paraId="2D109C6C" w14:textId="77777777" w:rsidR="00197314" w:rsidRPr="00490C46" w:rsidRDefault="00197314" w:rsidP="00490C46">
      <w:pPr>
        <w:spacing w:after="200" w:line="276" w:lineRule="auto"/>
        <w:rPr>
          <w:rFonts w:eastAsia="Verdana"/>
          <w:sz w:val="20"/>
          <w:szCs w:val="22"/>
        </w:rPr>
      </w:pPr>
      <w:r w:rsidRPr="00490C46">
        <w:rPr>
          <w:rFonts w:eastAsia="Verdana"/>
          <w:noProof/>
          <w:sz w:val="20"/>
          <w:szCs w:val="22"/>
          <w:lang w:eastAsia="da-DK"/>
        </w:rPr>
        <w:drawing>
          <wp:inline distT="0" distB="0" distL="0" distR="0" wp14:anchorId="674D73BB" wp14:editId="215DAF2B">
            <wp:extent cx="5836920" cy="2232660"/>
            <wp:effectExtent l="0" t="0" r="0" b="0"/>
            <wp:docPr id="10"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36920" cy="2232660"/>
                    </a:xfrm>
                    <a:prstGeom prst="rect">
                      <a:avLst/>
                    </a:prstGeom>
                    <a:noFill/>
                    <a:ln>
                      <a:noFill/>
                    </a:ln>
                  </pic:spPr>
                </pic:pic>
              </a:graphicData>
            </a:graphic>
          </wp:inline>
        </w:drawing>
      </w:r>
    </w:p>
    <w:p w14:paraId="714DAE7A" w14:textId="77777777" w:rsidR="00197314" w:rsidRPr="00490C46" w:rsidRDefault="00197314" w:rsidP="00490C46">
      <w:pPr>
        <w:spacing w:line="276" w:lineRule="auto"/>
        <w:rPr>
          <w:rFonts w:eastAsia="Verdana"/>
          <w:sz w:val="20"/>
          <w:szCs w:val="22"/>
          <w:u w:val="single"/>
        </w:rPr>
      </w:pPr>
      <w:r w:rsidRPr="00490C46">
        <w:rPr>
          <w:rFonts w:eastAsia="Verdana"/>
          <w:sz w:val="20"/>
          <w:szCs w:val="22"/>
        </w:rPr>
        <w:t xml:space="preserve">For virksomheder er det også muligt, at bortskaffe affaldet efter behov ved at betale pr. besøg på genbrugspladsen. Se i </w:t>
      </w:r>
      <w:proofErr w:type="spellStart"/>
      <w:r w:rsidRPr="00490C46">
        <w:rPr>
          <w:rFonts w:eastAsia="Verdana"/>
          <w:sz w:val="20"/>
          <w:szCs w:val="22"/>
        </w:rPr>
        <w:t>tabelen</w:t>
      </w:r>
      <w:proofErr w:type="spellEnd"/>
      <w:r w:rsidRPr="00490C46">
        <w:rPr>
          <w:rFonts w:eastAsia="Verdana"/>
          <w:sz w:val="20"/>
          <w:szCs w:val="22"/>
        </w:rPr>
        <w:t xml:space="preserve"> ovenfor. </w:t>
      </w:r>
      <w:r w:rsidRPr="00490C46">
        <w:rPr>
          <w:rFonts w:eastAsia="Verdana"/>
          <w:sz w:val="20"/>
          <w:szCs w:val="22"/>
        </w:rPr>
        <w:br/>
      </w:r>
      <w:r w:rsidRPr="00490C46">
        <w:rPr>
          <w:rFonts w:eastAsia="Verdana"/>
          <w:sz w:val="20"/>
          <w:szCs w:val="22"/>
          <w:u w:val="single"/>
        </w:rPr>
        <w:br/>
      </w:r>
      <w:r w:rsidRPr="00490C46">
        <w:rPr>
          <w:rFonts w:eastAsia="Verdana"/>
          <w:b/>
          <w:sz w:val="20"/>
          <w:szCs w:val="22"/>
        </w:rPr>
        <w:t>Særligt for dokumentation af aflevering af farligt affald</w:t>
      </w:r>
    </w:p>
    <w:p w14:paraId="4C2B76F4" w14:textId="77777777" w:rsidR="00197314" w:rsidRPr="00490C46" w:rsidRDefault="00197314" w:rsidP="00490C46">
      <w:pPr>
        <w:spacing w:line="276" w:lineRule="auto"/>
        <w:rPr>
          <w:rFonts w:eastAsia="Verdana"/>
          <w:b/>
          <w:bCs/>
          <w:sz w:val="20"/>
          <w:szCs w:val="22"/>
        </w:rPr>
      </w:pPr>
      <w:r w:rsidRPr="00490C46">
        <w:rPr>
          <w:rFonts w:eastAsia="Verdana"/>
          <w:sz w:val="20"/>
          <w:szCs w:val="22"/>
        </w:rPr>
        <w:t>Virksomheder har pligt til at dokumentere, at deres farlige affald bliver håndteret korrekt. Derfor skal du altid udfylde kvitteringsskema på Silkeborg Forsynings hjemmeside og medbringe det i to eksemplarer, så personalet kan stemple det, når du afleverer farligt affald fra virksomheden på genbrugspladsen. Alternativt kan du bruge en godkendt indsamler til at håndtere dit farlige affald.</w:t>
      </w:r>
      <w:r w:rsidRPr="00490C46">
        <w:rPr>
          <w:rFonts w:eastAsia="Verdana"/>
          <w:sz w:val="20"/>
          <w:szCs w:val="22"/>
        </w:rPr>
        <w:br/>
      </w:r>
      <w:r w:rsidRPr="00490C46">
        <w:rPr>
          <w:rFonts w:eastAsia="Verdana"/>
          <w:sz w:val="20"/>
          <w:szCs w:val="22"/>
          <w:u w:val="single"/>
        </w:rPr>
        <w:br/>
      </w:r>
      <w:r w:rsidRPr="00490C46">
        <w:rPr>
          <w:rFonts w:eastAsia="Verdana"/>
          <w:b/>
          <w:sz w:val="20"/>
          <w:szCs w:val="22"/>
        </w:rPr>
        <w:t>Tilmelding</w:t>
      </w:r>
    </w:p>
    <w:p w14:paraId="3A7F596A" w14:textId="77777777" w:rsidR="00197314" w:rsidRPr="00490C46" w:rsidRDefault="00197314" w:rsidP="00490C46">
      <w:pPr>
        <w:spacing w:after="200" w:line="276" w:lineRule="auto"/>
        <w:rPr>
          <w:rFonts w:eastAsia="Verdana"/>
          <w:sz w:val="20"/>
          <w:szCs w:val="22"/>
        </w:rPr>
      </w:pPr>
      <w:r w:rsidRPr="00490C46">
        <w:rPr>
          <w:rFonts w:eastAsia="Verdana"/>
          <w:sz w:val="20"/>
          <w:szCs w:val="22"/>
        </w:rPr>
        <w:t>Virksomheden kan tilmeldes sig til Silkeborg Forsyning A/S på telefon 89 20 64 00.</w:t>
      </w:r>
    </w:p>
    <w:p w14:paraId="42960B21" w14:textId="77777777" w:rsidR="00197314" w:rsidRPr="00490C46" w:rsidRDefault="00197314" w:rsidP="00490C46">
      <w:pPr>
        <w:spacing w:after="200" w:line="276" w:lineRule="auto"/>
        <w:rPr>
          <w:rFonts w:eastAsia="Verdana"/>
          <w:sz w:val="20"/>
          <w:szCs w:val="22"/>
        </w:rPr>
      </w:pPr>
    </w:p>
    <w:p w14:paraId="1135BFBE" w14:textId="77777777" w:rsidR="00197314" w:rsidRPr="00490C46" w:rsidRDefault="00197314" w:rsidP="004120F8">
      <w:pPr>
        <w:rPr>
          <w:sz w:val="20"/>
          <w:szCs w:val="20"/>
        </w:rPr>
      </w:pPr>
    </w:p>
    <w:sectPr w:rsidR="00197314" w:rsidRPr="00490C46" w:rsidSect="00197314">
      <w:headerReference w:type="default" r:id="rId28"/>
      <w:footerReference w:type="default" r:id="rId29"/>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B44C2" w14:textId="77777777" w:rsidR="00197314" w:rsidRDefault="00197314" w:rsidP="00197314">
      <w:pPr>
        <w:spacing w:line="240" w:lineRule="auto"/>
      </w:pPr>
      <w:r>
        <w:separator/>
      </w:r>
    </w:p>
  </w:endnote>
  <w:endnote w:type="continuationSeparator" w:id="0">
    <w:p w14:paraId="385C6934" w14:textId="77777777" w:rsidR="00197314" w:rsidRDefault="00197314" w:rsidP="001973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197314" w:rsidRPr="00490C46" w14:paraId="1139A50F" w14:textId="77777777">
      <w:trPr>
        <w:trHeight w:val="357"/>
      </w:trPr>
      <w:tc>
        <w:tcPr>
          <w:tcW w:w="772" w:type="dxa"/>
          <w:tcMar>
            <w:left w:w="0" w:type="dxa"/>
            <w:right w:w="0" w:type="dxa"/>
          </w:tcMar>
        </w:tcPr>
        <w:p w14:paraId="7672126C" w14:textId="77777777" w:rsidR="00197314" w:rsidRPr="00490C46" w:rsidRDefault="00197314" w:rsidP="008D74AF">
          <w:pPr>
            <w:pStyle w:val="Sidefod"/>
            <w:rPr>
              <w:sz w:val="14"/>
              <w:szCs w:val="14"/>
            </w:rPr>
          </w:pPr>
          <w:r w:rsidRPr="00490C46">
            <w:rPr>
              <w:sz w:val="14"/>
              <w:szCs w:val="14"/>
            </w:rPr>
            <w:t xml:space="preserve">Side </w:t>
          </w:r>
          <w:r w:rsidRPr="00490C46">
            <w:rPr>
              <w:sz w:val="14"/>
              <w:szCs w:val="14"/>
            </w:rPr>
            <w:fldChar w:fldCharType="begin"/>
          </w:r>
          <w:r w:rsidRPr="00490C46">
            <w:rPr>
              <w:sz w:val="14"/>
              <w:szCs w:val="14"/>
            </w:rPr>
            <w:instrText xml:space="preserve"> PAGE </w:instrText>
          </w:r>
          <w:r w:rsidRPr="00490C46">
            <w:rPr>
              <w:sz w:val="14"/>
              <w:szCs w:val="14"/>
            </w:rPr>
            <w:fldChar w:fldCharType="separate"/>
          </w:r>
          <w:r w:rsidR="00137EB4">
            <w:rPr>
              <w:noProof/>
              <w:sz w:val="14"/>
              <w:szCs w:val="14"/>
            </w:rPr>
            <w:t>2</w:t>
          </w:r>
          <w:r w:rsidRPr="00490C46">
            <w:rPr>
              <w:sz w:val="14"/>
              <w:szCs w:val="14"/>
            </w:rPr>
            <w:fldChar w:fldCharType="end"/>
          </w:r>
        </w:p>
      </w:tc>
    </w:tr>
  </w:tbl>
  <w:p w14:paraId="6B7DF29C" w14:textId="77777777" w:rsidR="00197314" w:rsidRPr="00490C46" w:rsidRDefault="00197314" w:rsidP="005C35B8">
    <w:pPr>
      <w:pStyle w:val="Sidefod"/>
      <w:rPr>
        <w:sz w:val="14"/>
        <w:szCs w:val="14"/>
      </w:rPr>
    </w:pPr>
    <w:r w:rsidRPr="00490C46">
      <w:rPr>
        <w:noProof/>
        <w:sz w:val="14"/>
        <w:szCs w:val="14"/>
        <w:lang w:eastAsia="da-DK"/>
      </w:rPr>
      <mc:AlternateContent>
        <mc:Choice Requires="wps">
          <w:drawing>
            <wp:anchor distT="0" distB="0" distL="114300" distR="114300" simplePos="0" relativeHeight="251659264" behindDoc="0" locked="0" layoutInCell="1" allowOverlap="1" wp14:anchorId="267AAAB4" wp14:editId="4AF38485">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A670F7"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197314" w:rsidRPr="00490C46" w14:paraId="47A20860" w14:textId="77777777" w:rsidTr="008D248B">
      <w:trPr>
        <w:trHeight w:val="1134"/>
      </w:trPr>
      <w:tc>
        <w:tcPr>
          <w:tcW w:w="3629" w:type="dxa"/>
        </w:tcPr>
        <w:p w14:paraId="53AAA66A" w14:textId="77777777" w:rsidR="0096792B" w:rsidRDefault="00197314" w:rsidP="00490C46">
          <w:pPr>
            <w:pStyle w:val="Sidefod"/>
            <w:tabs>
              <w:tab w:val="clear" w:pos="4819"/>
              <w:tab w:val="clear" w:pos="9638"/>
            </w:tabs>
            <w:spacing w:line="200" w:lineRule="atLeast"/>
            <w:rPr>
              <w:sz w:val="14"/>
              <w:szCs w:val="14"/>
            </w:rPr>
          </w:pPr>
          <w:bookmarkStart w:id="8" w:name="AfsenderblokVenstre"/>
          <w:bookmarkEnd w:id="8"/>
          <w:r w:rsidRPr="00490C46">
            <w:rPr>
              <w:sz w:val="14"/>
              <w:szCs w:val="14"/>
            </w:rPr>
            <w:t xml:space="preserve">Lasse Kramer Andersen </w:t>
          </w:r>
          <w:r w:rsidR="0096792B" w:rsidRPr="00490C46">
            <w:rPr>
              <w:sz w:val="14"/>
              <w:szCs w:val="14"/>
            </w:rPr>
            <w:t xml:space="preserve"> </w:t>
          </w:r>
        </w:p>
        <w:p w14:paraId="419AB762" w14:textId="77777777" w:rsidR="00197314" w:rsidRDefault="0096792B" w:rsidP="00490C46">
          <w:pPr>
            <w:pStyle w:val="Sidefod"/>
            <w:tabs>
              <w:tab w:val="clear" w:pos="4819"/>
              <w:tab w:val="clear" w:pos="9638"/>
            </w:tabs>
            <w:spacing w:line="200" w:lineRule="atLeast"/>
            <w:rPr>
              <w:sz w:val="14"/>
              <w:szCs w:val="14"/>
            </w:rPr>
          </w:pPr>
          <w:r w:rsidRPr="00490C46">
            <w:rPr>
              <w:sz w:val="14"/>
              <w:szCs w:val="14"/>
            </w:rPr>
            <w:t>Telefon: +4589701486</w:t>
          </w:r>
        </w:p>
        <w:p w14:paraId="7BF50FD9" w14:textId="7A176154" w:rsidR="0096792B" w:rsidRPr="00490C46" w:rsidRDefault="0096792B" w:rsidP="00490C46">
          <w:pPr>
            <w:pStyle w:val="Sidefod"/>
            <w:tabs>
              <w:tab w:val="clear" w:pos="4819"/>
              <w:tab w:val="clear" w:pos="9638"/>
            </w:tabs>
            <w:spacing w:line="200" w:lineRule="atLeast"/>
            <w:rPr>
              <w:sz w:val="14"/>
              <w:szCs w:val="14"/>
            </w:rPr>
          </w:pPr>
          <w:r>
            <w:rPr>
              <w:sz w:val="14"/>
              <w:szCs w:val="14"/>
            </w:rPr>
            <w:t>LasseKramer.Andersen@silkeborg.dk</w:t>
          </w:r>
        </w:p>
      </w:tc>
      <w:tc>
        <w:tcPr>
          <w:tcW w:w="3459" w:type="dxa"/>
        </w:tcPr>
        <w:p w14:paraId="036DF50B" w14:textId="77777777" w:rsidR="00197314" w:rsidRPr="00490C46" w:rsidRDefault="00197314" w:rsidP="00490C46">
          <w:pPr>
            <w:pStyle w:val="Sidefod"/>
            <w:rPr>
              <w:szCs w:val="14"/>
            </w:rPr>
          </w:pPr>
          <w:bookmarkStart w:id="9" w:name="AfsenderblokCenter"/>
          <w:bookmarkEnd w:id="9"/>
          <w:r w:rsidRPr="00490C46">
            <w:rPr>
              <w:sz w:val="14"/>
              <w:szCs w:val="14"/>
            </w:rPr>
            <w:t>Teknisk afdeling</w:t>
          </w:r>
        </w:p>
        <w:p w14:paraId="2C5E4831" w14:textId="77777777" w:rsidR="00197314" w:rsidRPr="00490C46" w:rsidRDefault="00197314" w:rsidP="00490C46">
          <w:pPr>
            <w:pStyle w:val="Sidefod"/>
            <w:rPr>
              <w:szCs w:val="14"/>
            </w:rPr>
          </w:pPr>
          <w:r w:rsidRPr="00490C46">
            <w:rPr>
              <w:sz w:val="14"/>
              <w:szCs w:val="14"/>
            </w:rPr>
            <w:t>Søvej 1 - 3</w:t>
          </w:r>
        </w:p>
        <w:p w14:paraId="3804452F" w14:textId="6DFDCC5F" w:rsidR="00197314" w:rsidRPr="00490C46" w:rsidRDefault="00197314" w:rsidP="00490C46">
          <w:pPr>
            <w:pStyle w:val="Sidefod"/>
            <w:tabs>
              <w:tab w:val="clear" w:pos="4819"/>
              <w:tab w:val="clear" w:pos="9638"/>
            </w:tabs>
            <w:spacing w:line="200" w:lineRule="atLeast"/>
            <w:rPr>
              <w:sz w:val="14"/>
              <w:szCs w:val="14"/>
            </w:rPr>
          </w:pPr>
        </w:p>
      </w:tc>
      <w:tc>
        <w:tcPr>
          <w:tcW w:w="2098" w:type="dxa"/>
        </w:tcPr>
        <w:p w14:paraId="16DEFD8F" w14:textId="77777777" w:rsidR="00197314" w:rsidRPr="00490C46" w:rsidRDefault="00197314" w:rsidP="008D248B">
          <w:pPr>
            <w:pStyle w:val="Sidefod"/>
            <w:spacing w:line="200" w:lineRule="atLeast"/>
            <w:rPr>
              <w:sz w:val="14"/>
              <w:szCs w:val="14"/>
            </w:rPr>
          </w:pPr>
          <w:r w:rsidRPr="00490C46">
            <w:rPr>
              <w:noProof/>
              <w:sz w:val="14"/>
              <w:szCs w:val="14"/>
              <w:lang w:eastAsia="da-DK"/>
            </w:rPr>
            <w:drawing>
              <wp:inline distT="0" distB="0" distL="0" distR="0" wp14:anchorId="7DAC6088" wp14:editId="590045A7">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03B2167E" w14:textId="77777777" w:rsidR="00197314" w:rsidRPr="00490C46" w:rsidRDefault="00197314" w:rsidP="008D248B">
          <w:pPr>
            <w:pStyle w:val="Sidefod"/>
            <w:spacing w:line="200" w:lineRule="atLeast"/>
            <w:rPr>
              <w:sz w:val="14"/>
              <w:szCs w:val="14"/>
            </w:rPr>
          </w:pPr>
          <w:r w:rsidRPr="00490C46">
            <w:rPr>
              <w:sz w:val="14"/>
              <w:szCs w:val="14"/>
            </w:rPr>
            <w:t>Søvej 1 · 8600 Silkeborg</w:t>
          </w:r>
        </w:p>
        <w:p w14:paraId="62159472" w14:textId="77777777" w:rsidR="00197314" w:rsidRPr="00490C46" w:rsidRDefault="00197314" w:rsidP="008D248B">
          <w:pPr>
            <w:pStyle w:val="Sidefod"/>
            <w:spacing w:line="200" w:lineRule="atLeast"/>
            <w:rPr>
              <w:sz w:val="14"/>
              <w:szCs w:val="14"/>
            </w:rPr>
          </w:pPr>
          <w:r w:rsidRPr="00490C46">
            <w:rPr>
              <w:sz w:val="14"/>
              <w:szCs w:val="14"/>
            </w:rPr>
            <w:t>Tlf.: 8970 1000</w:t>
          </w:r>
        </w:p>
        <w:p w14:paraId="70ECCDDA" w14:textId="77777777" w:rsidR="00197314" w:rsidRPr="00490C46" w:rsidRDefault="00197314" w:rsidP="008D248B">
          <w:pPr>
            <w:pStyle w:val="Sidefod"/>
            <w:spacing w:line="200" w:lineRule="atLeast"/>
            <w:rPr>
              <w:sz w:val="14"/>
              <w:szCs w:val="14"/>
            </w:rPr>
          </w:pPr>
          <w:r w:rsidRPr="00490C46">
            <w:rPr>
              <w:sz w:val="14"/>
              <w:szCs w:val="14"/>
            </w:rPr>
            <w:t>www.silkeborgkommune.dk</w:t>
          </w:r>
        </w:p>
      </w:tc>
    </w:tr>
  </w:tbl>
  <w:p w14:paraId="2E281F2C" w14:textId="77777777" w:rsidR="00197314" w:rsidRPr="00490C46" w:rsidRDefault="00197314" w:rsidP="006433C2">
    <w:pPr>
      <w:pStyle w:val="Sidefod"/>
      <w:tabs>
        <w:tab w:val="clear" w:pos="4819"/>
        <w:tab w:val="clear" w:pos="9638"/>
      </w:tabs>
      <w:spacing w:line="200" w:lineRule="atLeast"/>
      <w:rPr>
        <w:szCs w:val="14"/>
      </w:rPr>
    </w:pPr>
    <w:r w:rsidRPr="00490C46">
      <w:rPr>
        <w:noProof/>
        <w:lang w:eastAsia="da-DK"/>
      </w:rPr>
      <mc:AlternateContent>
        <mc:Choice Requires="wps">
          <w:drawing>
            <wp:anchor distT="0" distB="0" distL="114300" distR="114300" simplePos="0" relativeHeight="251660288" behindDoc="0" locked="0" layoutInCell="1" allowOverlap="1" wp14:anchorId="7A7D086F" wp14:editId="29B97254">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96C9E9"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54409BB9" w14:textId="77777777" w:rsidR="00197314" w:rsidRPr="00490C46" w:rsidRDefault="00197314" w:rsidP="004A38B3">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FF6D" w14:textId="77777777" w:rsidR="00197314" w:rsidRPr="00490C46" w:rsidRDefault="00197314" w:rsidP="00490C46">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A639" w14:textId="77777777" w:rsidR="00197314" w:rsidRPr="00490C46" w:rsidRDefault="00197314" w:rsidP="00490C46">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3E9B" w14:textId="77777777" w:rsidR="00197314" w:rsidRPr="00490C46" w:rsidRDefault="00197314" w:rsidP="00490C46">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04DC" w14:textId="77777777" w:rsidR="00197314" w:rsidRPr="00490C46" w:rsidRDefault="00197314" w:rsidP="00490C46">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36BE" w14:textId="77777777" w:rsidR="00490C46" w:rsidRPr="00490C46" w:rsidRDefault="00E64AA9" w:rsidP="00490C4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43C0E" w14:textId="77777777" w:rsidR="00197314" w:rsidRDefault="00197314" w:rsidP="00197314">
      <w:pPr>
        <w:spacing w:line="240" w:lineRule="auto"/>
      </w:pPr>
      <w:r>
        <w:separator/>
      </w:r>
    </w:p>
  </w:footnote>
  <w:footnote w:type="continuationSeparator" w:id="0">
    <w:p w14:paraId="3534A5D3" w14:textId="77777777" w:rsidR="00197314" w:rsidRDefault="00197314" w:rsidP="001973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2404F" w14:textId="77777777" w:rsidR="00197314" w:rsidRPr="00490C46" w:rsidRDefault="00197314" w:rsidP="00992D13">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E8D87" w14:textId="77777777" w:rsidR="00197314" w:rsidRPr="00490C46" w:rsidRDefault="00197314" w:rsidP="00E835DF">
    <w:pPr>
      <w:pStyle w:val="Sidehoved"/>
      <w:tabs>
        <w:tab w:val="clear" w:pos="4819"/>
        <w:tab w:val="clear" w:pos="9638"/>
      </w:tabs>
      <w:spacing w:line="280" w:lineRule="atLeast"/>
      <w:jc w:val="right"/>
    </w:pPr>
    <w:r>
      <w:rPr>
        <w:noProof/>
        <w:lang w:eastAsia="da-DK"/>
      </w:rPr>
      <w:drawing>
        <wp:inline distT="0" distB="0" distL="0" distR="0" wp14:anchorId="7B2FC6F1" wp14:editId="72F00994">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48783EF9" w14:textId="77777777" w:rsidR="00197314" w:rsidRPr="00490C46" w:rsidRDefault="00197314" w:rsidP="00E835DF">
    <w:pPr>
      <w:pStyle w:val="Sidehoved"/>
      <w:spacing w:line="280" w:lineRule="atLeast"/>
    </w:pPr>
  </w:p>
  <w:p w14:paraId="4814A282" w14:textId="77777777" w:rsidR="00197314" w:rsidRPr="00490C46" w:rsidRDefault="00197314" w:rsidP="00E835DF">
    <w:pPr>
      <w:pStyle w:val="Sidehoved"/>
      <w:spacing w:line="280" w:lineRule="atLeast"/>
    </w:pPr>
  </w:p>
  <w:p w14:paraId="5AAB3D13" w14:textId="77777777" w:rsidR="00197314" w:rsidRPr="00490C46" w:rsidRDefault="00197314" w:rsidP="00E835DF">
    <w:pPr>
      <w:pStyle w:val="Sidehoved"/>
      <w:spacing w:line="280" w:lineRule="atLeast"/>
    </w:pPr>
  </w:p>
  <w:p w14:paraId="7652F8A9" w14:textId="77777777" w:rsidR="00197314" w:rsidRPr="00490C46" w:rsidRDefault="00197314" w:rsidP="00E835DF">
    <w:pPr>
      <w:pStyle w:val="Sidehoved"/>
      <w:spacing w:line="280" w:lineRule="atLeast"/>
    </w:pPr>
  </w:p>
  <w:p w14:paraId="681A67C6" w14:textId="77777777" w:rsidR="00197314" w:rsidRPr="00490C46" w:rsidRDefault="00197314" w:rsidP="00E835DF">
    <w:pPr>
      <w:pStyle w:val="Sidehoved"/>
      <w:spacing w:line="280" w:lineRule="atLeast"/>
    </w:pPr>
  </w:p>
  <w:p w14:paraId="580C04D9" w14:textId="77777777" w:rsidR="00197314" w:rsidRPr="00490C46" w:rsidRDefault="00197314" w:rsidP="00E835DF">
    <w:pPr>
      <w:pStyle w:val="Sidehoved"/>
      <w:spacing w:line="280" w:lineRule="atLeast"/>
    </w:pPr>
  </w:p>
  <w:p w14:paraId="6022E494" w14:textId="77777777" w:rsidR="00197314" w:rsidRPr="00490C46" w:rsidRDefault="00197314" w:rsidP="00E835DF">
    <w:pPr>
      <w:pStyle w:val="Sidehoved"/>
      <w:spacing w:line="280" w:lineRule="atLeast"/>
    </w:pPr>
  </w:p>
  <w:p w14:paraId="35A7E340" w14:textId="77777777" w:rsidR="00197314" w:rsidRPr="00490C46" w:rsidRDefault="00197314" w:rsidP="00E835DF">
    <w:pPr>
      <w:pStyle w:val="Sidehoved"/>
      <w:spacing w:line="280" w:lineRule="atLeast"/>
    </w:pPr>
  </w:p>
  <w:p w14:paraId="04C5CDCB" w14:textId="77777777" w:rsidR="00197314" w:rsidRPr="00490C46" w:rsidRDefault="00197314" w:rsidP="00E835DF">
    <w:pPr>
      <w:pStyle w:val="Sidehoved"/>
      <w:spacing w:line="280" w:lineRule="atLeast"/>
    </w:pPr>
  </w:p>
  <w:p w14:paraId="3374996C" w14:textId="77777777" w:rsidR="00197314" w:rsidRPr="00490C46" w:rsidRDefault="00197314" w:rsidP="00E835DF">
    <w:pPr>
      <w:pStyle w:val="Sidehoved"/>
      <w:spacing w:line="280" w:lineRule="atLeast"/>
    </w:pPr>
  </w:p>
  <w:p w14:paraId="1B2E9250" w14:textId="77777777" w:rsidR="00197314" w:rsidRPr="00490C46" w:rsidRDefault="00197314" w:rsidP="00E835DF">
    <w:pPr>
      <w:pStyle w:val="Sidehoved"/>
      <w:spacing w:line="280" w:lineRule="atLeast"/>
    </w:pPr>
  </w:p>
  <w:p w14:paraId="64AFC4E0" w14:textId="77777777" w:rsidR="00197314" w:rsidRPr="00490C46" w:rsidRDefault="00197314" w:rsidP="00E835DF">
    <w:pPr>
      <w:pStyle w:val="Sidehoved"/>
      <w:spacing w:line="280" w:lineRule="atLeast"/>
    </w:pPr>
  </w:p>
  <w:p w14:paraId="4620BFF5" w14:textId="77777777" w:rsidR="00197314" w:rsidRPr="00490C46" w:rsidRDefault="00197314" w:rsidP="00E835DF">
    <w:pPr>
      <w:pStyle w:val="Sidehoved"/>
      <w:spacing w:line="280" w:lineRule="atLeast"/>
    </w:pPr>
  </w:p>
  <w:p w14:paraId="7170FA22" w14:textId="77777777" w:rsidR="00197314" w:rsidRPr="00490C46" w:rsidRDefault="00197314" w:rsidP="00E835DF">
    <w:pPr>
      <w:pStyle w:val="Sidehoved"/>
      <w:spacing w:line="280" w:lineRule="atLeast"/>
    </w:pPr>
  </w:p>
  <w:p w14:paraId="1638EC48" w14:textId="77777777" w:rsidR="00197314" w:rsidRPr="00490C46" w:rsidRDefault="00197314"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ABC2B" w14:textId="77777777" w:rsidR="00197314" w:rsidRPr="00490C46" w:rsidRDefault="00197314" w:rsidP="00490C46">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16FF" w14:textId="77777777" w:rsidR="00197314" w:rsidRPr="00490C46" w:rsidRDefault="00197314" w:rsidP="00490C46">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057A" w14:textId="77777777" w:rsidR="00197314" w:rsidRPr="00490C46" w:rsidRDefault="00197314" w:rsidP="00490C46">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8D48" w14:textId="77777777" w:rsidR="00197314" w:rsidRPr="00490C46" w:rsidRDefault="00197314" w:rsidP="00490C46">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B87D" w14:textId="77777777" w:rsidR="00490C46" w:rsidRPr="00490C46" w:rsidRDefault="00E64AA9" w:rsidP="00490C4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94076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972813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C47428A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47120D4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6D4A2EA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289D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24CE6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A101BB7"/>
    <w:multiLevelType w:val="hybridMultilevel"/>
    <w:tmpl w:val="D64490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253FA4"/>
    <w:multiLevelType w:val="hybridMultilevel"/>
    <w:tmpl w:val="E242A838"/>
    <w:lvl w:ilvl="0" w:tplc="0994B310">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6" w15:restartNumberingAfterBreak="0">
    <w:nsid w:val="55281953"/>
    <w:multiLevelType w:val="hybridMultilevel"/>
    <w:tmpl w:val="B8B45E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5E20FB3"/>
    <w:multiLevelType w:val="hybridMultilevel"/>
    <w:tmpl w:val="174E59F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411BCA"/>
    <w:multiLevelType w:val="hybridMultilevel"/>
    <w:tmpl w:val="896C6402"/>
    <w:lvl w:ilvl="0" w:tplc="5A54D486">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068573460">
    <w:abstractNumId w:val="10"/>
  </w:num>
  <w:num w:numId="2" w16cid:durableId="153492647">
    <w:abstractNumId w:val="9"/>
  </w:num>
  <w:num w:numId="3" w16cid:durableId="851644070">
    <w:abstractNumId w:val="7"/>
  </w:num>
  <w:num w:numId="4" w16cid:durableId="582105699">
    <w:abstractNumId w:val="8"/>
  </w:num>
  <w:num w:numId="5" w16cid:durableId="1034230104">
    <w:abstractNumId w:val="19"/>
  </w:num>
  <w:num w:numId="6" w16cid:durableId="950354261">
    <w:abstractNumId w:val="18"/>
  </w:num>
  <w:num w:numId="7" w16cid:durableId="1170872336">
    <w:abstractNumId w:val="12"/>
  </w:num>
  <w:num w:numId="8" w16cid:durableId="1383793990">
    <w:abstractNumId w:val="13"/>
  </w:num>
  <w:num w:numId="9" w16cid:durableId="127675347">
    <w:abstractNumId w:val="14"/>
  </w:num>
  <w:num w:numId="10" w16cid:durableId="4053467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0934098">
    <w:abstractNumId w:val="6"/>
  </w:num>
  <w:num w:numId="12" w16cid:durableId="1133477870">
    <w:abstractNumId w:val="5"/>
  </w:num>
  <w:num w:numId="13" w16cid:durableId="972297527">
    <w:abstractNumId w:val="4"/>
  </w:num>
  <w:num w:numId="14" w16cid:durableId="1902209108">
    <w:abstractNumId w:val="3"/>
  </w:num>
  <w:num w:numId="15" w16cid:durableId="1512448319">
    <w:abstractNumId w:val="2"/>
  </w:num>
  <w:num w:numId="16" w16cid:durableId="791947893">
    <w:abstractNumId w:val="1"/>
  </w:num>
  <w:num w:numId="17" w16cid:durableId="1392269798">
    <w:abstractNumId w:val="0"/>
  </w:num>
  <w:num w:numId="18" w16cid:durableId="1005017468">
    <w:abstractNumId w:val="11"/>
  </w:num>
  <w:num w:numId="19" w16cid:durableId="181088526">
    <w:abstractNumId w:val="17"/>
  </w:num>
  <w:num w:numId="20" w16cid:durableId="5270680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hyphenationZone w:val="4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12335687"/>
    <w:docVar w:name="DocCVR_ColumnName" w:val="CprCvr"/>
    <w:docVar w:name="DocRecipientAddress" w:val="Vester Bordingvej 1"/>
    <w:docVar w:name="DocRecipientAddress_ColumnName" w:val="Adresse"/>
    <w:docVar w:name="DocRecipientCity" w:val="Silkeborg           "/>
    <w:docVar w:name="DocRecipientCity_ColumnName" w:val="By"/>
    <w:docVar w:name="DocRecipientName" w:val="KNUD WINTHER THOMSEN"/>
    <w:docVar w:name="DocRecipientName_ColumnName" w:val="Navn"/>
    <w:docVar w:name="DocRecipientPostalCode" w:val="8600"/>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samlefrase.tdsx"/>
    <w:docVar w:name="OneClickDesignTemplatePath" w:val="\\app02\dynamictemplate\Skabeloner\Brev - manuelt CPR.dotm"/>
  </w:docVars>
  <w:rsids>
    <w:rsidRoot w:val="00197314"/>
    <w:rsid w:val="00137EB4"/>
    <w:rsid w:val="00141AD0"/>
    <w:rsid w:val="00175283"/>
    <w:rsid w:val="00197314"/>
    <w:rsid w:val="00376584"/>
    <w:rsid w:val="00452704"/>
    <w:rsid w:val="005C78E4"/>
    <w:rsid w:val="006178EB"/>
    <w:rsid w:val="007A1D63"/>
    <w:rsid w:val="008B417D"/>
    <w:rsid w:val="008B70EE"/>
    <w:rsid w:val="0091595F"/>
    <w:rsid w:val="0092192C"/>
    <w:rsid w:val="0096792B"/>
    <w:rsid w:val="00C6019A"/>
    <w:rsid w:val="00D2152F"/>
    <w:rsid w:val="00E64AA9"/>
    <w:rsid w:val="00E80B01"/>
    <w:rsid w:val="00FF68CD"/>
    <w:rsid w:val="00FF7A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25E9EAE9"/>
  <w15:docId w15:val="{290CCB91-8858-4635-A1FC-786F7C44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14"/>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197314"/>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197314"/>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197314"/>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197314"/>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197314"/>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197314"/>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197314"/>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1973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1973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197314"/>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197314"/>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197314"/>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197314"/>
    <w:rPr>
      <w:rFonts w:ascii="Verdana" w:eastAsia="Calibri" w:hAnsi="Verdana" w:cs="Times New Roman"/>
      <w:sz w:val="18"/>
      <w:szCs w:val="18"/>
    </w:rPr>
  </w:style>
  <w:style w:type="paragraph" w:styleId="Sidefod">
    <w:name w:val="footer"/>
    <w:basedOn w:val="Normal"/>
    <w:link w:val="SidefodTegn"/>
    <w:uiPriority w:val="99"/>
    <w:unhideWhenUsed/>
    <w:rsid w:val="00197314"/>
    <w:pPr>
      <w:tabs>
        <w:tab w:val="center" w:pos="4819"/>
        <w:tab w:val="right" w:pos="9638"/>
      </w:tabs>
      <w:spacing w:line="240" w:lineRule="auto"/>
    </w:pPr>
  </w:style>
  <w:style w:type="character" w:customStyle="1" w:styleId="SidefodTegn">
    <w:name w:val="Sidefod Tegn"/>
    <w:basedOn w:val="Standardskrifttypeiafsnit"/>
    <w:link w:val="Sidefod"/>
    <w:uiPriority w:val="99"/>
    <w:rsid w:val="00197314"/>
    <w:rPr>
      <w:rFonts w:ascii="Verdana" w:eastAsia="Calibri" w:hAnsi="Verdana" w:cs="Times New Roman"/>
      <w:sz w:val="18"/>
      <w:szCs w:val="18"/>
    </w:rPr>
  </w:style>
  <w:style w:type="paragraph" w:styleId="Listeafsnit">
    <w:name w:val="List Paragraph"/>
    <w:basedOn w:val="Normal"/>
    <w:uiPriority w:val="34"/>
    <w:rsid w:val="00197314"/>
    <w:pPr>
      <w:ind w:left="720"/>
      <w:contextualSpacing/>
    </w:pPr>
  </w:style>
  <w:style w:type="paragraph" w:styleId="Markeringsbobletekst">
    <w:name w:val="Balloon Text"/>
    <w:basedOn w:val="Normal"/>
    <w:link w:val="MarkeringsbobletekstTegn"/>
    <w:rsid w:val="0019731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197314"/>
    <w:rPr>
      <w:rFonts w:ascii="Tahoma" w:eastAsia="Calibri" w:hAnsi="Tahoma" w:cs="Tahoma"/>
      <w:sz w:val="16"/>
      <w:szCs w:val="16"/>
    </w:rPr>
  </w:style>
  <w:style w:type="paragraph" w:customStyle="1" w:styleId="SidefodSidehoved">
    <w:name w:val="SidefodSidehoved"/>
    <w:basedOn w:val="Normal"/>
    <w:rsid w:val="00197314"/>
    <w:pPr>
      <w:framePr w:wrap="around" w:vAnchor="page" w:hAnchor="page" w:x="1589" w:y="1589"/>
      <w:spacing w:line="200" w:lineRule="atLeast"/>
    </w:pPr>
    <w:rPr>
      <w:sz w:val="14"/>
      <w:szCs w:val="20"/>
    </w:rPr>
  </w:style>
  <w:style w:type="paragraph" w:customStyle="1" w:styleId="Underskrifter">
    <w:name w:val="Underskrifter"/>
    <w:basedOn w:val="Normal"/>
    <w:rsid w:val="00197314"/>
    <w:rPr>
      <w:sz w:val="20"/>
      <w:szCs w:val="20"/>
    </w:rPr>
  </w:style>
  <w:style w:type="character" w:styleId="Pladsholdertekst">
    <w:name w:val="Placeholder Text"/>
    <w:basedOn w:val="Standardskrifttypeiafsnit"/>
    <w:uiPriority w:val="99"/>
    <w:semiHidden/>
    <w:rsid w:val="00197314"/>
    <w:rPr>
      <w:color w:val="808080"/>
    </w:rPr>
  </w:style>
  <w:style w:type="character" w:styleId="Kommentarhenvisning">
    <w:name w:val="annotation reference"/>
    <w:rsid w:val="00197314"/>
    <w:rPr>
      <w:sz w:val="16"/>
      <w:szCs w:val="16"/>
    </w:rPr>
  </w:style>
  <w:style w:type="paragraph" w:styleId="Kommentartekst">
    <w:name w:val="annotation text"/>
    <w:basedOn w:val="Normal"/>
    <w:link w:val="KommentartekstTegn"/>
    <w:rsid w:val="00197314"/>
    <w:pPr>
      <w:spacing w:line="240" w:lineRule="auto"/>
    </w:pPr>
    <w:rPr>
      <w:rFonts w:ascii="Times New Roman" w:eastAsia="Times New Roman" w:hAnsi="Times New Roman"/>
      <w:sz w:val="20"/>
      <w:szCs w:val="20"/>
      <w:lang w:eastAsia="da-DK"/>
    </w:rPr>
  </w:style>
  <w:style w:type="character" w:customStyle="1" w:styleId="KommentartekstTegn">
    <w:name w:val="Kommentartekst Tegn"/>
    <w:basedOn w:val="Standardskrifttypeiafsnit"/>
    <w:link w:val="Kommentartekst"/>
    <w:rsid w:val="00197314"/>
    <w:rPr>
      <w:rFonts w:ascii="Times New Roman" w:eastAsia="Times New Roman" w:hAnsi="Times New Roman" w:cs="Times New Roman"/>
      <w:sz w:val="20"/>
      <w:szCs w:val="20"/>
      <w:lang w:eastAsia="da-DK"/>
    </w:rPr>
  </w:style>
  <w:style w:type="paragraph" w:styleId="Fodnotetekst">
    <w:name w:val="footnote text"/>
    <w:basedOn w:val="Normal"/>
    <w:link w:val="FodnotetekstTegn"/>
    <w:semiHidden/>
    <w:rsid w:val="00197314"/>
    <w:pPr>
      <w:spacing w:line="240" w:lineRule="auto"/>
    </w:pPr>
    <w:rPr>
      <w:rFonts w:ascii="Arial" w:eastAsia="Times New Roman" w:hAnsi="Arial"/>
      <w:sz w:val="20"/>
      <w:szCs w:val="20"/>
      <w:lang w:eastAsia="da-DK"/>
    </w:rPr>
  </w:style>
  <w:style w:type="character" w:customStyle="1" w:styleId="FodnotetekstTegn">
    <w:name w:val="Fodnotetekst Tegn"/>
    <w:basedOn w:val="Standardskrifttypeiafsnit"/>
    <w:link w:val="Fodnotetekst"/>
    <w:semiHidden/>
    <w:rsid w:val="00197314"/>
    <w:rPr>
      <w:rFonts w:ascii="Arial" w:eastAsia="Times New Roman" w:hAnsi="Arial" w:cs="Times New Roman"/>
      <w:sz w:val="20"/>
      <w:szCs w:val="20"/>
      <w:lang w:eastAsia="da-DK"/>
    </w:rPr>
  </w:style>
  <w:style w:type="character" w:styleId="Fodnotehenvisning">
    <w:name w:val="footnote reference"/>
    <w:semiHidden/>
    <w:rsid w:val="00197314"/>
    <w:rPr>
      <w:vertAlign w:val="superscript"/>
    </w:rPr>
  </w:style>
  <w:style w:type="character" w:styleId="Hyperlink">
    <w:name w:val="Hyperlink"/>
    <w:rsid w:val="00197314"/>
    <w:rPr>
      <w:color w:val="0000FF"/>
      <w:u w:val="single"/>
    </w:rPr>
  </w:style>
  <w:style w:type="paragraph" w:styleId="Afsenderadresse">
    <w:name w:val="envelope return"/>
    <w:basedOn w:val="Normal"/>
    <w:uiPriority w:val="99"/>
    <w:semiHidden/>
    <w:unhideWhenUsed/>
    <w:rsid w:val="00197314"/>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197314"/>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197314"/>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197314"/>
    <w:rPr>
      <w:color w:val="800080" w:themeColor="followedHyperlink"/>
      <w:u w:val="single"/>
    </w:rPr>
  </w:style>
  <w:style w:type="paragraph" w:styleId="Bibliografi">
    <w:name w:val="Bibliography"/>
    <w:basedOn w:val="Normal"/>
    <w:next w:val="Normal"/>
    <w:uiPriority w:val="37"/>
    <w:semiHidden/>
    <w:unhideWhenUsed/>
    <w:rsid w:val="00197314"/>
  </w:style>
  <w:style w:type="paragraph" w:styleId="Billedtekst">
    <w:name w:val="caption"/>
    <w:basedOn w:val="Normal"/>
    <w:next w:val="Normal"/>
    <w:uiPriority w:val="35"/>
    <w:semiHidden/>
    <w:unhideWhenUsed/>
    <w:rsid w:val="00197314"/>
    <w:pPr>
      <w:spacing w:after="200" w:line="240" w:lineRule="auto"/>
    </w:pPr>
    <w:rPr>
      <w:b/>
      <w:bCs/>
      <w:color w:val="000000" w:themeColor="accent1"/>
    </w:rPr>
  </w:style>
  <w:style w:type="paragraph" w:styleId="Bloktekst">
    <w:name w:val="Block Text"/>
    <w:basedOn w:val="Normal"/>
    <w:uiPriority w:val="99"/>
    <w:semiHidden/>
    <w:unhideWhenUsed/>
    <w:rsid w:val="00197314"/>
    <w:pPr>
      <w:pBdr>
        <w:top w:val="single" w:sz="2" w:space="10" w:color="000000" w:themeColor="accent1" w:shadow="1" w:frame="1"/>
        <w:left w:val="single" w:sz="2" w:space="10" w:color="000000" w:themeColor="accent1" w:shadow="1" w:frame="1"/>
        <w:bottom w:val="single" w:sz="2" w:space="10" w:color="000000" w:themeColor="accent1" w:shadow="1" w:frame="1"/>
        <w:right w:val="single" w:sz="2" w:space="10" w:color="000000" w:themeColor="accent1" w:shadow="1" w:frame="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197314"/>
    <w:rPr>
      <w:b/>
      <w:bCs/>
      <w:smallCaps/>
      <w:spacing w:val="5"/>
    </w:rPr>
  </w:style>
  <w:style w:type="paragraph" w:styleId="Brevhoved">
    <w:name w:val="Message Header"/>
    <w:basedOn w:val="Normal"/>
    <w:link w:val="BrevhovedTegn"/>
    <w:uiPriority w:val="99"/>
    <w:semiHidden/>
    <w:unhideWhenUsed/>
    <w:rsid w:val="0019731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197314"/>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197314"/>
    <w:pPr>
      <w:spacing w:after="120"/>
    </w:pPr>
  </w:style>
  <w:style w:type="character" w:customStyle="1" w:styleId="BrdtekstTegn">
    <w:name w:val="Brødtekst Tegn"/>
    <w:basedOn w:val="Standardskrifttypeiafsnit"/>
    <w:link w:val="Brdtekst"/>
    <w:uiPriority w:val="99"/>
    <w:semiHidden/>
    <w:rsid w:val="00197314"/>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197314"/>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197314"/>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197314"/>
    <w:pPr>
      <w:spacing w:after="120"/>
      <w:ind w:left="283"/>
    </w:pPr>
  </w:style>
  <w:style w:type="character" w:customStyle="1" w:styleId="BrdtekstindrykningTegn">
    <w:name w:val="Brødtekstindrykning Tegn"/>
    <w:basedOn w:val="Standardskrifttypeiafsnit"/>
    <w:link w:val="Brdtekstindrykning"/>
    <w:uiPriority w:val="99"/>
    <w:semiHidden/>
    <w:rsid w:val="00197314"/>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197314"/>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197314"/>
    <w:rPr>
      <w:rFonts w:ascii="Verdana" w:eastAsia="Calibri" w:hAnsi="Verdana" w:cs="Times New Roman"/>
      <w:sz w:val="18"/>
      <w:szCs w:val="18"/>
    </w:rPr>
  </w:style>
  <w:style w:type="paragraph" w:styleId="Brdtekst2">
    <w:name w:val="Body Text 2"/>
    <w:basedOn w:val="Normal"/>
    <w:link w:val="Brdtekst2Tegn"/>
    <w:uiPriority w:val="99"/>
    <w:semiHidden/>
    <w:unhideWhenUsed/>
    <w:rsid w:val="00197314"/>
    <w:pPr>
      <w:spacing w:after="120" w:line="480" w:lineRule="auto"/>
    </w:pPr>
  </w:style>
  <w:style w:type="character" w:customStyle="1" w:styleId="Brdtekst2Tegn">
    <w:name w:val="Brødtekst 2 Tegn"/>
    <w:basedOn w:val="Standardskrifttypeiafsnit"/>
    <w:link w:val="Brdtekst2"/>
    <w:uiPriority w:val="99"/>
    <w:semiHidden/>
    <w:rsid w:val="00197314"/>
    <w:rPr>
      <w:rFonts w:ascii="Verdana" w:eastAsia="Calibri" w:hAnsi="Verdana" w:cs="Times New Roman"/>
      <w:sz w:val="18"/>
      <w:szCs w:val="18"/>
    </w:rPr>
  </w:style>
  <w:style w:type="paragraph" w:styleId="Brdtekst3">
    <w:name w:val="Body Text 3"/>
    <w:basedOn w:val="Normal"/>
    <w:link w:val="Brdtekst3Tegn"/>
    <w:uiPriority w:val="99"/>
    <w:semiHidden/>
    <w:unhideWhenUsed/>
    <w:rsid w:val="00197314"/>
    <w:pPr>
      <w:spacing w:after="120"/>
    </w:pPr>
    <w:rPr>
      <w:sz w:val="16"/>
      <w:szCs w:val="16"/>
    </w:rPr>
  </w:style>
  <w:style w:type="character" w:customStyle="1" w:styleId="Brdtekst3Tegn">
    <w:name w:val="Brødtekst 3 Tegn"/>
    <w:basedOn w:val="Standardskrifttypeiafsnit"/>
    <w:link w:val="Brdtekst3"/>
    <w:uiPriority w:val="99"/>
    <w:semiHidden/>
    <w:rsid w:val="00197314"/>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197314"/>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197314"/>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197314"/>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197314"/>
    <w:rPr>
      <w:rFonts w:ascii="Verdana" w:eastAsia="Calibri" w:hAnsi="Verdana" w:cs="Times New Roman"/>
      <w:sz w:val="16"/>
      <w:szCs w:val="16"/>
    </w:rPr>
  </w:style>
  <w:style w:type="paragraph" w:styleId="Citat">
    <w:name w:val="Quote"/>
    <w:basedOn w:val="Normal"/>
    <w:next w:val="Normal"/>
    <w:link w:val="CitatTegn"/>
    <w:uiPriority w:val="29"/>
    <w:rsid w:val="00197314"/>
    <w:rPr>
      <w:i/>
      <w:iCs/>
      <w:color w:val="000000" w:themeColor="text1"/>
    </w:rPr>
  </w:style>
  <w:style w:type="character" w:customStyle="1" w:styleId="CitatTegn">
    <w:name w:val="Citat Tegn"/>
    <w:basedOn w:val="Standardskrifttypeiafsnit"/>
    <w:link w:val="Citat"/>
    <w:uiPriority w:val="29"/>
    <w:rsid w:val="00197314"/>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197314"/>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197314"/>
    <w:pPr>
      <w:ind w:left="180" w:hanging="180"/>
    </w:pPr>
  </w:style>
  <w:style w:type="paragraph" w:styleId="Dato">
    <w:name w:val="Date"/>
    <w:basedOn w:val="Normal"/>
    <w:next w:val="Normal"/>
    <w:link w:val="DatoTegn"/>
    <w:uiPriority w:val="99"/>
    <w:semiHidden/>
    <w:unhideWhenUsed/>
    <w:rsid w:val="00197314"/>
  </w:style>
  <w:style w:type="character" w:customStyle="1" w:styleId="DatoTegn">
    <w:name w:val="Dato Tegn"/>
    <w:basedOn w:val="Standardskrifttypeiafsnit"/>
    <w:link w:val="Dato"/>
    <w:uiPriority w:val="99"/>
    <w:semiHidden/>
    <w:rsid w:val="00197314"/>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19731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197314"/>
    <w:rPr>
      <w:rFonts w:ascii="Tahoma" w:eastAsia="Calibri" w:hAnsi="Tahoma" w:cs="Tahoma"/>
      <w:sz w:val="16"/>
      <w:szCs w:val="16"/>
    </w:rPr>
  </w:style>
  <w:style w:type="paragraph" w:styleId="Mailsignatur">
    <w:name w:val="E-mail Signature"/>
    <w:basedOn w:val="Normal"/>
    <w:link w:val="MailsignaturTegn"/>
    <w:uiPriority w:val="99"/>
    <w:semiHidden/>
    <w:unhideWhenUsed/>
    <w:rsid w:val="00197314"/>
    <w:pPr>
      <w:spacing w:line="240" w:lineRule="auto"/>
    </w:pPr>
  </w:style>
  <w:style w:type="character" w:customStyle="1" w:styleId="MailsignaturTegn">
    <w:name w:val="Mailsignatur Tegn"/>
    <w:basedOn w:val="Standardskrifttypeiafsnit"/>
    <w:link w:val="Mailsignatur"/>
    <w:uiPriority w:val="99"/>
    <w:semiHidden/>
    <w:rsid w:val="00197314"/>
    <w:rPr>
      <w:rFonts w:ascii="Verdana" w:eastAsia="Calibri" w:hAnsi="Verdana" w:cs="Times New Roman"/>
      <w:sz w:val="18"/>
      <w:szCs w:val="18"/>
    </w:rPr>
  </w:style>
  <w:style w:type="paragraph" w:styleId="FormateretHTML">
    <w:name w:val="HTML Preformatted"/>
    <w:basedOn w:val="Normal"/>
    <w:link w:val="FormateretHTMLTegn"/>
    <w:uiPriority w:val="99"/>
    <w:semiHidden/>
    <w:unhideWhenUsed/>
    <w:rsid w:val="00197314"/>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197314"/>
    <w:rPr>
      <w:rFonts w:ascii="Consolas" w:eastAsia="Calibri" w:hAnsi="Consolas" w:cs="Times New Roman"/>
      <w:sz w:val="20"/>
      <w:szCs w:val="20"/>
    </w:rPr>
  </w:style>
  <w:style w:type="character" w:styleId="Fremhv">
    <w:name w:val="Emphasis"/>
    <w:basedOn w:val="Standardskrifttypeiafsnit"/>
    <w:uiPriority w:val="20"/>
    <w:rsid w:val="00197314"/>
    <w:rPr>
      <w:i/>
      <w:iCs/>
    </w:rPr>
  </w:style>
  <w:style w:type="paragraph" w:styleId="HTML-adresse">
    <w:name w:val="HTML Address"/>
    <w:basedOn w:val="Normal"/>
    <w:link w:val="HTML-adresseTegn"/>
    <w:uiPriority w:val="99"/>
    <w:semiHidden/>
    <w:unhideWhenUsed/>
    <w:rsid w:val="00197314"/>
    <w:pPr>
      <w:spacing w:line="240" w:lineRule="auto"/>
    </w:pPr>
    <w:rPr>
      <w:i/>
      <w:iCs/>
    </w:rPr>
  </w:style>
  <w:style w:type="character" w:customStyle="1" w:styleId="HTML-adresseTegn">
    <w:name w:val="HTML-adresse Tegn"/>
    <w:basedOn w:val="Standardskrifttypeiafsnit"/>
    <w:link w:val="HTML-adresse"/>
    <w:uiPriority w:val="99"/>
    <w:semiHidden/>
    <w:rsid w:val="00197314"/>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197314"/>
  </w:style>
  <w:style w:type="character" w:styleId="HTML-citat">
    <w:name w:val="HTML Cite"/>
    <w:basedOn w:val="Standardskrifttypeiafsnit"/>
    <w:uiPriority w:val="99"/>
    <w:semiHidden/>
    <w:unhideWhenUsed/>
    <w:rsid w:val="00197314"/>
    <w:rPr>
      <w:i/>
      <w:iCs/>
    </w:rPr>
  </w:style>
  <w:style w:type="character" w:styleId="HTML-definition">
    <w:name w:val="HTML Definition"/>
    <w:basedOn w:val="Standardskrifttypeiafsnit"/>
    <w:uiPriority w:val="99"/>
    <w:semiHidden/>
    <w:unhideWhenUsed/>
    <w:rsid w:val="00197314"/>
    <w:rPr>
      <w:i/>
      <w:iCs/>
    </w:rPr>
  </w:style>
  <w:style w:type="character" w:styleId="HTML-eksempel">
    <w:name w:val="HTML Sample"/>
    <w:basedOn w:val="Standardskrifttypeiafsnit"/>
    <w:uiPriority w:val="99"/>
    <w:semiHidden/>
    <w:unhideWhenUsed/>
    <w:rsid w:val="00197314"/>
    <w:rPr>
      <w:rFonts w:ascii="Consolas" w:hAnsi="Consolas"/>
      <w:sz w:val="24"/>
      <w:szCs w:val="24"/>
    </w:rPr>
  </w:style>
  <w:style w:type="character" w:styleId="HTML-kode">
    <w:name w:val="HTML Code"/>
    <w:basedOn w:val="Standardskrifttypeiafsnit"/>
    <w:uiPriority w:val="99"/>
    <w:semiHidden/>
    <w:unhideWhenUsed/>
    <w:rsid w:val="00197314"/>
    <w:rPr>
      <w:rFonts w:ascii="Consolas" w:hAnsi="Consolas"/>
      <w:sz w:val="20"/>
      <w:szCs w:val="20"/>
    </w:rPr>
  </w:style>
  <w:style w:type="character" w:styleId="HTML-skrivemaskine">
    <w:name w:val="HTML Typewriter"/>
    <w:basedOn w:val="Standardskrifttypeiafsnit"/>
    <w:uiPriority w:val="99"/>
    <w:semiHidden/>
    <w:unhideWhenUsed/>
    <w:rsid w:val="00197314"/>
    <w:rPr>
      <w:rFonts w:ascii="Consolas" w:hAnsi="Consolas"/>
      <w:sz w:val="20"/>
      <w:szCs w:val="20"/>
    </w:rPr>
  </w:style>
  <w:style w:type="character" w:styleId="HTML-tastatur">
    <w:name w:val="HTML Keyboard"/>
    <w:basedOn w:val="Standardskrifttypeiafsnit"/>
    <w:uiPriority w:val="99"/>
    <w:semiHidden/>
    <w:unhideWhenUsed/>
    <w:rsid w:val="00197314"/>
    <w:rPr>
      <w:rFonts w:ascii="Consolas" w:hAnsi="Consolas"/>
      <w:sz w:val="20"/>
      <w:szCs w:val="20"/>
    </w:rPr>
  </w:style>
  <w:style w:type="character" w:styleId="HTML-variabel">
    <w:name w:val="HTML Variable"/>
    <w:basedOn w:val="Standardskrifttypeiafsnit"/>
    <w:uiPriority w:val="99"/>
    <w:semiHidden/>
    <w:unhideWhenUsed/>
    <w:rsid w:val="00197314"/>
    <w:rPr>
      <w:i/>
      <w:iCs/>
    </w:rPr>
  </w:style>
  <w:style w:type="paragraph" w:styleId="Indeks1">
    <w:name w:val="index 1"/>
    <w:basedOn w:val="Normal"/>
    <w:next w:val="Normal"/>
    <w:autoRedefine/>
    <w:uiPriority w:val="99"/>
    <w:semiHidden/>
    <w:unhideWhenUsed/>
    <w:rsid w:val="00197314"/>
    <w:pPr>
      <w:spacing w:line="240" w:lineRule="auto"/>
      <w:ind w:left="180" w:hanging="180"/>
    </w:pPr>
  </w:style>
  <w:style w:type="paragraph" w:styleId="Indeks2">
    <w:name w:val="index 2"/>
    <w:basedOn w:val="Normal"/>
    <w:next w:val="Normal"/>
    <w:autoRedefine/>
    <w:uiPriority w:val="99"/>
    <w:semiHidden/>
    <w:unhideWhenUsed/>
    <w:rsid w:val="00197314"/>
    <w:pPr>
      <w:spacing w:line="240" w:lineRule="auto"/>
      <w:ind w:left="360" w:hanging="180"/>
    </w:pPr>
  </w:style>
  <w:style w:type="paragraph" w:styleId="Indeks3">
    <w:name w:val="index 3"/>
    <w:basedOn w:val="Normal"/>
    <w:next w:val="Normal"/>
    <w:autoRedefine/>
    <w:uiPriority w:val="99"/>
    <w:semiHidden/>
    <w:unhideWhenUsed/>
    <w:rsid w:val="00197314"/>
    <w:pPr>
      <w:spacing w:line="240" w:lineRule="auto"/>
      <w:ind w:left="540" w:hanging="180"/>
    </w:pPr>
  </w:style>
  <w:style w:type="paragraph" w:styleId="Indeks4">
    <w:name w:val="index 4"/>
    <w:basedOn w:val="Normal"/>
    <w:next w:val="Normal"/>
    <w:autoRedefine/>
    <w:uiPriority w:val="99"/>
    <w:semiHidden/>
    <w:unhideWhenUsed/>
    <w:rsid w:val="00197314"/>
    <w:pPr>
      <w:spacing w:line="240" w:lineRule="auto"/>
      <w:ind w:left="720" w:hanging="180"/>
    </w:pPr>
  </w:style>
  <w:style w:type="paragraph" w:styleId="Indeks5">
    <w:name w:val="index 5"/>
    <w:basedOn w:val="Normal"/>
    <w:next w:val="Normal"/>
    <w:autoRedefine/>
    <w:uiPriority w:val="99"/>
    <w:semiHidden/>
    <w:unhideWhenUsed/>
    <w:rsid w:val="00197314"/>
    <w:pPr>
      <w:spacing w:line="240" w:lineRule="auto"/>
      <w:ind w:left="900" w:hanging="180"/>
    </w:pPr>
  </w:style>
  <w:style w:type="paragraph" w:styleId="Indeks6">
    <w:name w:val="index 6"/>
    <w:basedOn w:val="Normal"/>
    <w:next w:val="Normal"/>
    <w:autoRedefine/>
    <w:uiPriority w:val="99"/>
    <w:semiHidden/>
    <w:unhideWhenUsed/>
    <w:rsid w:val="00197314"/>
    <w:pPr>
      <w:spacing w:line="240" w:lineRule="auto"/>
      <w:ind w:left="1080" w:hanging="180"/>
    </w:pPr>
  </w:style>
  <w:style w:type="paragraph" w:styleId="Indeks7">
    <w:name w:val="index 7"/>
    <w:basedOn w:val="Normal"/>
    <w:next w:val="Normal"/>
    <w:autoRedefine/>
    <w:uiPriority w:val="99"/>
    <w:semiHidden/>
    <w:unhideWhenUsed/>
    <w:rsid w:val="00197314"/>
    <w:pPr>
      <w:spacing w:line="240" w:lineRule="auto"/>
      <w:ind w:left="1260" w:hanging="180"/>
    </w:pPr>
  </w:style>
  <w:style w:type="paragraph" w:styleId="Indeks8">
    <w:name w:val="index 8"/>
    <w:basedOn w:val="Normal"/>
    <w:next w:val="Normal"/>
    <w:autoRedefine/>
    <w:uiPriority w:val="99"/>
    <w:semiHidden/>
    <w:unhideWhenUsed/>
    <w:rsid w:val="00197314"/>
    <w:pPr>
      <w:spacing w:line="240" w:lineRule="auto"/>
      <w:ind w:left="1440" w:hanging="180"/>
    </w:pPr>
  </w:style>
  <w:style w:type="paragraph" w:styleId="Indeks9">
    <w:name w:val="index 9"/>
    <w:basedOn w:val="Normal"/>
    <w:next w:val="Normal"/>
    <w:autoRedefine/>
    <w:uiPriority w:val="99"/>
    <w:semiHidden/>
    <w:unhideWhenUsed/>
    <w:rsid w:val="00197314"/>
    <w:pPr>
      <w:spacing w:line="240" w:lineRule="auto"/>
      <w:ind w:left="1620" w:hanging="180"/>
    </w:pPr>
  </w:style>
  <w:style w:type="paragraph" w:styleId="Indeksoverskrift">
    <w:name w:val="index heading"/>
    <w:basedOn w:val="Normal"/>
    <w:next w:val="Indeks1"/>
    <w:uiPriority w:val="99"/>
    <w:semiHidden/>
    <w:unhideWhenUsed/>
    <w:rsid w:val="00197314"/>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197314"/>
    <w:pPr>
      <w:spacing w:after="100"/>
    </w:pPr>
  </w:style>
  <w:style w:type="paragraph" w:styleId="Indholdsfortegnelse2">
    <w:name w:val="toc 2"/>
    <w:basedOn w:val="Normal"/>
    <w:next w:val="Normal"/>
    <w:autoRedefine/>
    <w:uiPriority w:val="39"/>
    <w:semiHidden/>
    <w:unhideWhenUsed/>
    <w:rsid w:val="00197314"/>
    <w:pPr>
      <w:spacing w:after="100"/>
      <w:ind w:left="180"/>
    </w:pPr>
  </w:style>
  <w:style w:type="paragraph" w:styleId="Indholdsfortegnelse3">
    <w:name w:val="toc 3"/>
    <w:basedOn w:val="Normal"/>
    <w:next w:val="Normal"/>
    <w:autoRedefine/>
    <w:uiPriority w:val="39"/>
    <w:semiHidden/>
    <w:unhideWhenUsed/>
    <w:rsid w:val="00197314"/>
    <w:pPr>
      <w:spacing w:after="100"/>
      <w:ind w:left="360"/>
    </w:pPr>
  </w:style>
  <w:style w:type="paragraph" w:styleId="Indholdsfortegnelse4">
    <w:name w:val="toc 4"/>
    <w:basedOn w:val="Normal"/>
    <w:next w:val="Normal"/>
    <w:autoRedefine/>
    <w:uiPriority w:val="39"/>
    <w:semiHidden/>
    <w:unhideWhenUsed/>
    <w:rsid w:val="00197314"/>
    <w:pPr>
      <w:spacing w:after="100"/>
      <w:ind w:left="540"/>
    </w:pPr>
  </w:style>
  <w:style w:type="paragraph" w:styleId="Indholdsfortegnelse5">
    <w:name w:val="toc 5"/>
    <w:basedOn w:val="Normal"/>
    <w:next w:val="Normal"/>
    <w:autoRedefine/>
    <w:uiPriority w:val="39"/>
    <w:semiHidden/>
    <w:unhideWhenUsed/>
    <w:rsid w:val="00197314"/>
    <w:pPr>
      <w:spacing w:after="100"/>
      <w:ind w:left="720"/>
    </w:pPr>
  </w:style>
  <w:style w:type="paragraph" w:styleId="Indholdsfortegnelse6">
    <w:name w:val="toc 6"/>
    <w:basedOn w:val="Normal"/>
    <w:next w:val="Normal"/>
    <w:autoRedefine/>
    <w:uiPriority w:val="39"/>
    <w:semiHidden/>
    <w:unhideWhenUsed/>
    <w:rsid w:val="00197314"/>
    <w:pPr>
      <w:spacing w:after="100"/>
      <w:ind w:left="900"/>
    </w:pPr>
  </w:style>
  <w:style w:type="paragraph" w:styleId="Indholdsfortegnelse7">
    <w:name w:val="toc 7"/>
    <w:basedOn w:val="Normal"/>
    <w:next w:val="Normal"/>
    <w:autoRedefine/>
    <w:uiPriority w:val="39"/>
    <w:semiHidden/>
    <w:unhideWhenUsed/>
    <w:rsid w:val="00197314"/>
    <w:pPr>
      <w:spacing w:after="100"/>
      <w:ind w:left="1080"/>
    </w:pPr>
  </w:style>
  <w:style w:type="paragraph" w:styleId="Indholdsfortegnelse8">
    <w:name w:val="toc 8"/>
    <w:basedOn w:val="Normal"/>
    <w:next w:val="Normal"/>
    <w:autoRedefine/>
    <w:uiPriority w:val="39"/>
    <w:semiHidden/>
    <w:unhideWhenUsed/>
    <w:rsid w:val="00197314"/>
    <w:pPr>
      <w:spacing w:after="100"/>
      <w:ind w:left="1260"/>
    </w:pPr>
  </w:style>
  <w:style w:type="paragraph" w:styleId="Indholdsfortegnelse9">
    <w:name w:val="toc 9"/>
    <w:basedOn w:val="Normal"/>
    <w:next w:val="Normal"/>
    <w:autoRedefine/>
    <w:uiPriority w:val="39"/>
    <w:semiHidden/>
    <w:unhideWhenUsed/>
    <w:rsid w:val="00197314"/>
    <w:pPr>
      <w:spacing w:after="100"/>
      <w:ind w:left="1440"/>
    </w:pPr>
  </w:style>
  <w:style w:type="paragraph" w:styleId="Ingenafstand">
    <w:name w:val="No Spacing"/>
    <w:uiPriority w:val="1"/>
    <w:rsid w:val="00197314"/>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197314"/>
    <w:rPr>
      <w:rFonts w:ascii="Verdana" w:eastAsia="Calibri" w:hAnsi="Verdana"/>
      <w:b/>
      <w:bCs/>
      <w:lang w:eastAsia="en-US"/>
    </w:rPr>
  </w:style>
  <w:style w:type="character" w:customStyle="1" w:styleId="KommentaremneTegn">
    <w:name w:val="Kommentaremne Tegn"/>
    <w:basedOn w:val="KommentartekstTegn"/>
    <w:link w:val="Kommentaremne"/>
    <w:uiPriority w:val="99"/>
    <w:semiHidden/>
    <w:rsid w:val="00197314"/>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197314"/>
    <w:rPr>
      <w:b/>
      <w:bCs/>
      <w:i/>
      <w:iCs/>
      <w:color w:val="000000" w:themeColor="accent1"/>
    </w:rPr>
  </w:style>
  <w:style w:type="character" w:styleId="Kraftighenvisning">
    <w:name w:val="Intense Reference"/>
    <w:basedOn w:val="Standardskrifttypeiafsnit"/>
    <w:uiPriority w:val="32"/>
    <w:rsid w:val="00197314"/>
    <w:rPr>
      <w:b/>
      <w:bCs/>
      <w:smallCaps/>
      <w:color w:val="004B8D" w:themeColor="accent2"/>
      <w:spacing w:val="5"/>
      <w:u w:val="single"/>
    </w:rPr>
  </w:style>
  <w:style w:type="character" w:styleId="Linjenummer">
    <w:name w:val="line number"/>
    <w:basedOn w:val="Standardskrifttypeiafsnit"/>
    <w:uiPriority w:val="99"/>
    <w:semiHidden/>
    <w:unhideWhenUsed/>
    <w:rsid w:val="00197314"/>
  </w:style>
  <w:style w:type="paragraph" w:styleId="Listeoverfigurer">
    <w:name w:val="table of figures"/>
    <w:basedOn w:val="Normal"/>
    <w:next w:val="Normal"/>
    <w:uiPriority w:val="99"/>
    <w:semiHidden/>
    <w:unhideWhenUsed/>
    <w:rsid w:val="00197314"/>
  </w:style>
  <w:style w:type="paragraph" w:styleId="Makrotekst">
    <w:name w:val="macro"/>
    <w:link w:val="MakrotekstTegn"/>
    <w:uiPriority w:val="99"/>
    <w:semiHidden/>
    <w:unhideWhenUsed/>
    <w:rsid w:val="00197314"/>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197314"/>
    <w:rPr>
      <w:rFonts w:ascii="Consolas" w:eastAsia="Calibri" w:hAnsi="Consolas" w:cs="Times New Roman"/>
      <w:sz w:val="20"/>
      <w:szCs w:val="20"/>
    </w:rPr>
  </w:style>
  <w:style w:type="paragraph" w:styleId="Modtageradresse">
    <w:name w:val="envelope address"/>
    <w:basedOn w:val="Normal"/>
    <w:uiPriority w:val="99"/>
    <w:semiHidden/>
    <w:unhideWhenUsed/>
    <w:rsid w:val="00197314"/>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197314"/>
    <w:rPr>
      <w:rFonts w:ascii="Times New Roman" w:hAnsi="Times New Roman"/>
      <w:sz w:val="24"/>
      <w:szCs w:val="24"/>
    </w:rPr>
  </w:style>
  <w:style w:type="paragraph" w:styleId="Normalindrykning">
    <w:name w:val="Normal Indent"/>
    <w:basedOn w:val="Normal"/>
    <w:uiPriority w:val="99"/>
    <w:semiHidden/>
    <w:unhideWhenUsed/>
    <w:rsid w:val="00197314"/>
    <w:pPr>
      <w:ind w:left="1304"/>
    </w:pPr>
  </w:style>
  <w:style w:type="paragraph" w:styleId="Noteoverskrift">
    <w:name w:val="Note Heading"/>
    <w:basedOn w:val="Normal"/>
    <w:next w:val="Normal"/>
    <w:link w:val="NoteoverskriftTegn"/>
    <w:uiPriority w:val="99"/>
    <w:semiHidden/>
    <w:unhideWhenUsed/>
    <w:rsid w:val="00197314"/>
    <w:pPr>
      <w:spacing w:line="240" w:lineRule="auto"/>
    </w:pPr>
  </w:style>
  <w:style w:type="character" w:customStyle="1" w:styleId="NoteoverskriftTegn">
    <w:name w:val="Noteoverskrift Tegn"/>
    <w:basedOn w:val="Standardskrifttypeiafsnit"/>
    <w:link w:val="Noteoverskrift"/>
    <w:uiPriority w:val="99"/>
    <w:semiHidden/>
    <w:rsid w:val="00197314"/>
    <w:rPr>
      <w:rFonts w:ascii="Verdana" w:eastAsia="Calibri" w:hAnsi="Verdana" w:cs="Times New Roman"/>
      <w:sz w:val="18"/>
      <w:szCs w:val="18"/>
    </w:rPr>
  </w:style>
  <w:style w:type="paragraph" w:styleId="Liste">
    <w:name w:val="List"/>
    <w:basedOn w:val="Normal"/>
    <w:uiPriority w:val="99"/>
    <w:semiHidden/>
    <w:unhideWhenUsed/>
    <w:rsid w:val="00197314"/>
    <w:pPr>
      <w:ind w:left="283" w:hanging="283"/>
      <w:contextualSpacing/>
    </w:pPr>
  </w:style>
  <w:style w:type="paragraph" w:styleId="Opstilling-forts">
    <w:name w:val="List Continue"/>
    <w:basedOn w:val="Normal"/>
    <w:uiPriority w:val="99"/>
    <w:semiHidden/>
    <w:unhideWhenUsed/>
    <w:rsid w:val="00197314"/>
    <w:pPr>
      <w:spacing w:after="120"/>
      <w:ind w:left="283"/>
      <w:contextualSpacing/>
    </w:pPr>
  </w:style>
  <w:style w:type="paragraph" w:styleId="Opstilling-forts2">
    <w:name w:val="List Continue 2"/>
    <w:basedOn w:val="Normal"/>
    <w:uiPriority w:val="99"/>
    <w:semiHidden/>
    <w:unhideWhenUsed/>
    <w:rsid w:val="00197314"/>
    <w:pPr>
      <w:spacing w:after="120"/>
      <w:ind w:left="566"/>
      <w:contextualSpacing/>
    </w:pPr>
  </w:style>
  <w:style w:type="paragraph" w:styleId="Opstilling-forts3">
    <w:name w:val="List Continue 3"/>
    <w:basedOn w:val="Normal"/>
    <w:uiPriority w:val="99"/>
    <w:semiHidden/>
    <w:unhideWhenUsed/>
    <w:rsid w:val="00197314"/>
    <w:pPr>
      <w:spacing w:after="120"/>
      <w:ind w:left="849"/>
      <w:contextualSpacing/>
    </w:pPr>
  </w:style>
  <w:style w:type="paragraph" w:styleId="Opstilling-forts4">
    <w:name w:val="List Continue 4"/>
    <w:basedOn w:val="Normal"/>
    <w:uiPriority w:val="99"/>
    <w:semiHidden/>
    <w:unhideWhenUsed/>
    <w:rsid w:val="00197314"/>
    <w:pPr>
      <w:spacing w:after="120"/>
      <w:ind w:left="1132"/>
      <w:contextualSpacing/>
    </w:pPr>
  </w:style>
  <w:style w:type="paragraph" w:styleId="Opstilling-forts5">
    <w:name w:val="List Continue 5"/>
    <w:basedOn w:val="Normal"/>
    <w:uiPriority w:val="99"/>
    <w:semiHidden/>
    <w:unhideWhenUsed/>
    <w:rsid w:val="00197314"/>
    <w:pPr>
      <w:spacing w:after="120"/>
      <w:ind w:left="1415"/>
      <w:contextualSpacing/>
    </w:pPr>
  </w:style>
  <w:style w:type="paragraph" w:styleId="Opstilling-punkttegn">
    <w:name w:val="List Bullet"/>
    <w:basedOn w:val="Normal"/>
    <w:uiPriority w:val="99"/>
    <w:semiHidden/>
    <w:unhideWhenUsed/>
    <w:rsid w:val="00197314"/>
    <w:pPr>
      <w:numPr>
        <w:numId w:val="2"/>
      </w:numPr>
      <w:contextualSpacing/>
    </w:pPr>
  </w:style>
  <w:style w:type="paragraph" w:styleId="Opstilling-punkttegn2">
    <w:name w:val="List Bullet 2"/>
    <w:basedOn w:val="Normal"/>
    <w:uiPriority w:val="99"/>
    <w:semiHidden/>
    <w:unhideWhenUsed/>
    <w:rsid w:val="00197314"/>
    <w:pPr>
      <w:numPr>
        <w:numId w:val="3"/>
      </w:numPr>
      <w:contextualSpacing/>
    </w:pPr>
  </w:style>
  <w:style w:type="paragraph" w:styleId="Opstilling-punkttegn3">
    <w:name w:val="List Bullet 3"/>
    <w:basedOn w:val="Normal"/>
    <w:uiPriority w:val="99"/>
    <w:semiHidden/>
    <w:unhideWhenUsed/>
    <w:rsid w:val="00197314"/>
    <w:pPr>
      <w:numPr>
        <w:numId w:val="11"/>
      </w:numPr>
      <w:contextualSpacing/>
    </w:pPr>
  </w:style>
  <w:style w:type="paragraph" w:styleId="Opstilling-punkttegn4">
    <w:name w:val="List Bullet 4"/>
    <w:basedOn w:val="Normal"/>
    <w:uiPriority w:val="99"/>
    <w:semiHidden/>
    <w:unhideWhenUsed/>
    <w:rsid w:val="00197314"/>
    <w:pPr>
      <w:numPr>
        <w:numId w:val="12"/>
      </w:numPr>
      <w:contextualSpacing/>
    </w:pPr>
  </w:style>
  <w:style w:type="paragraph" w:styleId="Opstilling-punkttegn5">
    <w:name w:val="List Bullet 5"/>
    <w:basedOn w:val="Normal"/>
    <w:uiPriority w:val="99"/>
    <w:semiHidden/>
    <w:unhideWhenUsed/>
    <w:rsid w:val="00197314"/>
    <w:pPr>
      <w:numPr>
        <w:numId w:val="13"/>
      </w:numPr>
      <w:contextualSpacing/>
    </w:pPr>
  </w:style>
  <w:style w:type="paragraph" w:styleId="Opstilling-talellerbogst">
    <w:name w:val="List Number"/>
    <w:basedOn w:val="Normal"/>
    <w:uiPriority w:val="99"/>
    <w:semiHidden/>
    <w:unhideWhenUsed/>
    <w:rsid w:val="00197314"/>
    <w:pPr>
      <w:numPr>
        <w:numId w:val="4"/>
      </w:numPr>
      <w:contextualSpacing/>
    </w:pPr>
  </w:style>
  <w:style w:type="paragraph" w:styleId="Opstilling-talellerbogst2">
    <w:name w:val="List Number 2"/>
    <w:basedOn w:val="Normal"/>
    <w:uiPriority w:val="99"/>
    <w:semiHidden/>
    <w:unhideWhenUsed/>
    <w:rsid w:val="00197314"/>
    <w:pPr>
      <w:numPr>
        <w:numId w:val="14"/>
      </w:numPr>
      <w:contextualSpacing/>
    </w:pPr>
  </w:style>
  <w:style w:type="paragraph" w:styleId="Opstilling-talellerbogst3">
    <w:name w:val="List Number 3"/>
    <w:basedOn w:val="Normal"/>
    <w:uiPriority w:val="99"/>
    <w:semiHidden/>
    <w:unhideWhenUsed/>
    <w:rsid w:val="00197314"/>
    <w:pPr>
      <w:numPr>
        <w:numId w:val="15"/>
      </w:numPr>
      <w:contextualSpacing/>
    </w:pPr>
  </w:style>
  <w:style w:type="paragraph" w:styleId="Opstilling-talellerbogst4">
    <w:name w:val="List Number 4"/>
    <w:basedOn w:val="Normal"/>
    <w:uiPriority w:val="99"/>
    <w:semiHidden/>
    <w:unhideWhenUsed/>
    <w:rsid w:val="00197314"/>
    <w:pPr>
      <w:numPr>
        <w:numId w:val="16"/>
      </w:numPr>
      <w:contextualSpacing/>
    </w:pPr>
  </w:style>
  <w:style w:type="paragraph" w:styleId="Opstilling-talellerbogst5">
    <w:name w:val="List Number 5"/>
    <w:basedOn w:val="Normal"/>
    <w:uiPriority w:val="99"/>
    <w:semiHidden/>
    <w:unhideWhenUsed/>
    <w:rsid w:val="00197314"/>
    <w:pPr>
      <w:numPr>
        <w:numId w:val="17"/>
      </w:numPr>
      <w:contextualSpacing/>
    </w:pPr>
  </w:style>
  <w:style w:type="paragraph" w:styleId="Liste2">
    <w:name w:val="List 2"/>
    <w:basedOn w:val="Normal"/>
    <w:uiPriority w:val="99"/>
    <w:semiHidden/>
    <w:unhideWhenUsed/>
    <w:rsid w:val="00197314"/>
    <w:pPr>
      <w:ind w:left="566" w:hanging="283"/>
      <w:contextualSpacing/>
    </w:pPr>
  </w:style>
  <w:style w:type="paragraph" w:styleId="Liste3">
    <w:name w:val="List 3"/>
    <w:basedOn w:val="Normal"/>
    <w:uiPriority w:val="99"/>
    <w:semiHidden/>
    <w:unhideWhenUsed/>
    <w:rsid w:val="00197314"/>
    <w:pPr>
      <w:ind w:left="849" w:hanging="283"/>
      <w:contextualSpacing/>
    </w:pPr>
  </w:style>
  <w:style w:type="paragraph" w:styleId="Liste4">
    <w:name w:val="List 4"/>
    <w:basedOn w:val="Normal"/>
    <w:uiPriority w:val="99"/>
    <w:semiHidden/>
    <w:unhideWhenUsed/>
    <w:rsid w:val="00197314"/>
    <w:pPr>
      <w:ind w:left="1132" w:hanging="283"/>
      <w:contextualSpacing/>
    </w:pPr>
  </w:style>
  <w:style w:type="paragraph" w:styleId="Liste5">
    <w:name w:val="List 5"/>
    <w:basedOn w:val="Normal"/>
    <w:uiPriority w:val="99"/>
    <w:semiHidden/>
    <w:unhideWhenUsed/>
    <w:rsid w:val="00197314"/>
    <w:pPr>
      <w:ind w:left="1415" w:hanging="283"/>
      <w:contextualSpacing/>
    </w:pPr>
  </w:style>
  <w:style w:type="paragraph" w:styleId="Overskrift">
    <w:name w:val="TOC Heading"/>
    <w:basedOn w:val="Overskrift1"/>
    <w:next w:val="Normal"/>
    <w:uiPriority w:val="39"/>
    <w:semiHidden/>
    <w:unhideWhenUsed/>
    <w:rsid w:val="00197314"/>
    <w:pPr>
      <w:outlineLvl w:val="9"/>
    </w:pPr>
  </w:style>
  <w:style w:type="character" w:customStyle="1" w:styleId="Overskrift2Tegn">
    <w:name w:val="Overskrift 2 Tegn"/>
    <w:basedOn w:val="Standardskrifttypeiafsnit"/>
    <w:link w:val="Overskrift2"/>
    <w:uiPriority w:val="9"/>
    <w:semiHidden/>
    <w:rsid w:val="00197314"/>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197314"/>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197314"/>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197314"/>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197314"/>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197314"/>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197314"/>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197314"/>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197314"/>
  </w:style>
  <w:style w:type="paragraph" w:styleId="Sluthilsen">
    <w:name w:val="Closing"/>
    <w:basedOn w:val="Normal"/>
    <w:link w:val="SluthilsenTegn"/>
    <w:uiPriority w:val="99"/>
    <w:semiHidden/>
    <w:unhideWhenUsed/>
    <w:rsid w:val="00197314"/>
    <w:pPr>
      <w:spacing w:line="240" w:lineRule="auto"/>
      <w:ind w:left="4252"/>
    </w:pPr>
  </w:style>
  <w:style w:type="character" w:customStyle="1" w:styleId="SluthilsenTegn">
    <w:name w:val="Sluthilsen Tegn"/>
    <w:basedOn w:val="Standardskrifttypeiafsnit"/>
    <w:link w:val="Sluthilsen"/>
    <w:uiPriority w:val="99"/>
    <w:semiHidden/>
    <w:rsid w:val="00197314"/>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197314"/>
    <w:rPr>
      <w:vertAlign w:val="superscript"/>
    </w:rPr>
  </w:style>
  <w:style w:type="paragraph" w:styleId="Slutnotetekst">
    <w:name w:val="endnote text"/>
    <w:basedOn w:val="Normal"/>
    <w:link w:val="SlutnotetekstTegn"/>
    <w:uiPriority w:val="99"/>
    <w:semiHidden/>
    <w:unhideWhenUsed/>
    <w:rsid w:val="00197314"/>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197314"/>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197314"/>
  </w:style>
  <w:style w:type="character" w:customStyle="1" w:styleId="StarthilsenTegn">
    <w:name w:val="Starthilsen Tegn"/>
    <w:basedOn w:val="Standardskrifttypeiafsnit"/>
    <w:link w:val="Starthilsen"/>
    <w:uiPriority w:val="99"/>
    <w:semiHidden/>
    <w:rsid w:val="00197314"/>
    <w:rPr>
      <w:rFonts w:ascii="Verdana" w:eastAsia="Calibri" w:hAnsi="Verdana" w:cs="Times New Roman"/>
      <w:sz w:val="18"/>
      <w:szCs w:val="18"/>
    </w:rPr>
  </w:style>
  <w:style w:type="character" w:styleId="Strk">
    <w:name w:val="Strong"/>
    <w:basedOn w:val="Standardskrifttypeiafsnit"/>
    <w:uiPriority w:val="22"/>
    <w:rsid w:val="00197314"/>
    <w:rPr>
      <w:b/>
      <w:bCs/>
    </w:rPr>
  </w:style>
  <w:style w:type="paragraph" w:styleId="Strktcitat">
    <w:name w:val="Intense Quote"/>
    <w:basedOn w:val="Normal"/>
    <w:next w:val="Normal"/>
    <w:link w:val="StrktcitatTegn"/>
    <w:uiPriority w:val="30"/>
    <w:rsid w:val="00197314"/>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197314"/>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197314"/>
    <w:rPr>
      <w:i/>
      <w:iCs/>
      <w:color w:val="808080" w:themeColor="text1" w:themeTint="7F"/>
    </w:rPr>
  </w:style>
  <w:style w:type="character" w:styleId="Svaghenvisning">
    <w:name w:val="Subtle Reference"/>
    <w:basedOn w:val="Standardskrifttypeiafsnit"/>
    <w:uiPriority w:val="31"/>
    <w:rsid w:val="00197314"/>
    <w:rPr>
      <w:smallCaps/>
      <w:color w:val="004B8D" w:themeColor="accent2"/>
      <w:u w:val="single"/>
    </w:rPr>
  </w:style>
  <w:style w:type="paragraph" w:styleId="Titel">
    <w:name w:val="Title"/>
    <w:basedOn w:val="Normal"/>
    <w:next w:val="Normal"/>
    <w:link w:val="TitelTegn"/>
    <w:uiPriority w:val="10"/>
    <w:rsid w:val="00197314"/>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197314"/>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197314"/>
    <w:pPr>
      <w:spacing w:line="240" w:lineRule="auto"/>
      <w:ind w:left="4252"/>
    </w:pPr>
  </w:style>
  <w:style w:type="character" w:customStyle="1" w:styleId="UnderskriftTegn">
    <w:name w:val="Underskrift Tegn"/>
    <w:basedOn w:val="Standardskrifttypeiafsnit"/>
    <w:link w:val="Underskrift"/>
    <w:uiPriority w:val="99"/>
    <w:semiHidden/>
    <w:rsid w:val="00197314"/>
    <w:rPr>
      <w:rFonts w:ascii="Verdana" w:eastAsia="Calibri" w:hAnsi="Verdana" w:cs="Times New Roman"/>
      <w:sz w:val="18"/>
      <w:szCs w:val="18"/>
    </w:rPr>
  </w:style>
  <w:style w:type="paragraph" w:styleId="Undertitel">
    <w:name w:val="Subtitle"/>
    <w:basedOn w:val="Normal"/>
    <w:next w:val="Normal"/>
    <w:link w:val="UndertitelTegn"/>
    <w:uiPriority w:val="11"/>
    <w:rsid w:val="00197314"/>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197314"/>
    <w:rPr>
      <w:rFonts w:asciiTheme="majorHAnsi" w:eastAsiaTheme="majorEastAsia" w:hAnsiTheme="majorHAnsi" w:cstheme="majorBidi"/>
      <w:i/>
      <w:iCs/>
      <w:color w:val="000000" w:themeColor="accent1"/>
      <w:spacing w:val="15"/>
      <w:sz w:val="24"/>
      <w:szCs w:val="24"/>
    </w:rPr>
  </w:style>
  <w:style w:type="paragraph" w:styleId="Korrektur">
    <w:name w:val="Revision"/>
    <w:hidden/>
    <w:uiPriority w:val="99"/>
    <w:semiHidden/>
    <w:rsid w:val="00E64AA9"/>
    <w:pPr>
      <w:spacing w:after="0" w:line="240" w:lineRule="auto"/>
    </w:pPr>
    <w:rPr>
      <w:rFonts w:ascii="Verdana" w:eastAsia="Calibri"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www.mst.dk/" TargetMode="External"/><Relationship Id="rId7" Type="http://schemas.openxmlformats.org/officeDocument/2006/relationships/settings" Target="settings.xml"/><Relationship Id="rId12" Type="http://schemas.openxmlformats.org/officeDocument/2006/relationships/hyperlink" Target="http://www.silkeborgkommune.dk"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2.mst.dk/wiki/Tilsyn.Default.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image" Target="media/image4.png"/><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9BE43306F24FC3911F925CE9C9AB02"/>
        <w:category>
          <w:name w:val="Generelt"/>
          <w:gallery w:val="placeholder"/>
        </w:category>
        <w:types>
          <w:type w:val="bbPlcHdr"/>
        </w:types>
        <w:behaviors>
          <w:behavior w:val="content"/>
        </w:behaviors>
        <w:guid w:val="{AC94D66F-ED73-4D27-9C52-E49E0098797C}"/>
      </w:docPartPr>
      <w:docPartBody>
        <w:p w:rsidR="00020F29" w:rsidRDefault="009F198E" w:rsidP="009F198E">
          <w:pPr>
            <w:pStyle w:val="FF9BE43306F24FC3911F925CE9C9AB02"/>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8E"/>
    <w:rsid w:val="00020F29"/>
    <w:rsid w:val="009F19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C64D31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9F198E"/>
    <w:rPr>
      <w:color w:val="808080"/>
    </w:rPr>
  </w:style>
  <w:style w:type="paragraph" w:customStyle="1" w:styleId="FF9BE43306F24FC3911F925CE9C9AB02">
    <w:name w:val="FF9BE43306F24FC3911F925CE9C9AB02"/>
    <w:rsid w:val="009F19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8BE4263859D7F74A82457D5CAF329048" ma:contentTypeVersion="4" ma:contentTypeDescription="GetOrganized dokument" ma:contentTypeScope="" ma:versionID="aa93a272deeb0b177357461f6e76f13c">
  <xsd:schema xmlns:xsd="http://www.w3.org/2001/XMLSchema" xmlns:xs="http://www.w3.org/2001/XMLSchema" xmlns:p="http://schemas.microsoft.com/office/2006/metadata/properties" xmlns:ns1="http://schemas.microsoft.com/sharepoint/v3" xmlns:ns2="5d101e91-6daa-4d36-bb28-aa85acad1d98" xmlns:ns3="256909C8-17CE-4138-8E6C-CFE3C7D29E7A" xmlns:ns4="256909c8-17ce-4138-8e6c-cfe3c7d29e7a" xmlns:ns5="32d6990d-fde6-4e15-b3ba-ccdb27a4d982" targetNamespace="http://schemas.microsoft.com/office/2006/metadata/properties" ma:root="true" ma:fieldsID="694500f369cd5e315fd96238f6598ea4" ns1:_="" ns2:_="" ns3:_="" ns4:_="" ns5:_="">
    <xsd:import namespace="http://schemas.microsoft.com/sharepoint/v3"/>
    <xsd:import namespace="5d101e91-6daa-4d36-bb28-aa85acad1d98"/>
    <xsd:import namespace="256909C8-17CE-4138-8E6C-CFE3C7D29E7A"/>
    <xsd:import namespace="256909c8-17ce-4138-8e6c-cfe3c7d29e7a"/>
    <xsd:import namespace="32d6990d-fde6-4e15-b3ba-ccdb27a4d982"/>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4: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5: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4:CCMMultipleTransferTransactionID" minOccurs="0"/>
                <xsd:element ref="ns3: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default="11;#Lasse Kramer Andersen (1140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6909C8-17CE-4138-8E6C-CFE3C7D29E7A" elementFormDefault="qualified">
    <xsd:import namespace="http://schemas.microsoft.com/office/2006/documentManagement/types"/>
    <xsd:import namespace="http://schemas.microsoft.com/office/infopath/2007/PartnerControls"/>
    <xsd:element name="Modtager" ma:index="4" nillable="true" ma:displayName="Modtager" ma:list="{0A80BDF5-08F1-4F3A-944E-3656DA50B07B}"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0A80BDF5-08F1-4F3A-944E-3656DA50B07B}"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0A80BDF5-08F1-4F3A-944E-3656DA50B07B}" ma:internalName="Afsender_x003a_Id" ma:readOnly="true" ma:showField="ID" ma:web="">
      <xsd:simpleType>
        <xsd:restriction base="dms:Lookup"/>
      </xsd:simpleType>
    </xsd:element>
    <xsd:element name="Modtager_x003a_Id" ma:index="40" nillable="true" ma:displayName="Modtager:Id" ma:list="{0A80BDF5-08F1-4F3A-944E-3656DA50B07B}"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3"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6909c8-17ce-4138-8e6c-cfe3c7d29e7a" elementFormDefault="qualified">
    <xsd:import namespace="http://schemas.microsoft.com/office/2006/documentManagement/types"/>
    <xsd:import namespace="http://schemas.microsoft.com/office/infopath/2007/PartnerControls"/>
    <xsd:element name="SkannetAf" ma:index="9" nillable="true" ma:displayName="Skannet Af" ma:internalName="SkannetAf">
      <xsd:simpleType>
        <xsd:restriction base="dms:Text"/>
      </xsd:simpleType>
    </xsd:element>
    <xsd:element name="CCMMultipleTransferTransactionID" ma:index="52" nillable="true" ma:displayName="CCMMultipleTransferTransactionID" ma:hidden="true" ma:internalName="CCMMultipleTransferTransaction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d6990d-fde6-4e15-b3ba-ccdb27a4d982" elementFormDefault="qualified">
    <xsd:import namespace="http://schemas.microsoft.com/office/2006/documentManagement/types"/>
    <xsd:import namespace="http://schemas.microsoft.com/office/infopath/2007/PartnerControls"/>
    <xsd:element name="TaxCatchAll" ma:index="33" nillable="true" ma:displayName="Taxonomy Catch All Column" ma:description="" ma:hidden="true" ma:list="{4a4ec6b7-7e85-467e-bc63-d1768a551067}" ma:internalName="TaxCatchAll" ma:showField="CatchAllData" ma:web="32d6990d-fde6-4e15-b3ba-ccdb27a4d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CCMTemplateVersion xmlns="http://schemas.microsoft.com/sharepoint/v3" xsi:nil="true"/>
    <Beskrivelse xmlns="5d101e91-6daa-4d36-bb28-aa85acad1d98" xsi:nil="true"/>
    <TaxCatchAll xmlns="32d6990d-fde6-4e15-b3ba-ccdb27a4d982"/>
    <CCMAgendaDocumentStatus xmlns="256909C8-17CE-4138-8E6C-CFE3C7D29E7A" xsi:nil="true"/>
    <Modtager xmlns="256909C8-17CE-4138-8E6C-CFE3C7D29E7A">
      <Value>1</Value>
    </Modtager>
    <Korrespondance xmlns="5d101e91-6daa-4d36-bb28-aa85acad1d98">Udgående</Korrespondance>
    <CCMMeetingCaseLink xmlns="256909C8-17CE-4138-8E6C-CFE3C7D29E7A">
      <Url xsi:nil="true"/>
      <Description xsi:nil="true"/>
    </CCMMeetingCaseLink>
    <Postliste xmlns="256909C8-17CE-4138-8E6C-CFE3C7D29E7A">false</Postliste>
    <Afsender xmlns="256909C8-17CE-4138-8E6C-CFE3C7D29E7A" xsi:nil="true"/>
    <Dato xmlns="5d101e91-6daa-4d36-bb28-aa85acad1d98">2016-07-18T22:00:00+00:00</Dato>
    <IsEDeliveryNote xmlns="256909C8-17CE-4138-8E6C-CFE3C7D29E7A">false</IsEDeliveryNote>
    <ScannetAf xmlns="256909C8-17CE-4138-8E6C-CFE3C7D29E7A" xsi:nil="true"/>
    <CaseOwner xmlns="http://schemas.microsoft.com/sharepoint/v3">
      <UserInfo>
        <DisplayName>Lasse Kramer Andersen (11402)</DisplayName>
        <AccountId>11</AccountId>
        <AccountType/>
      </UserInfo>
    </CaseOwner>
    <CCMMeetingCaseInstanceId xmlns="256909C8-17CE-4138-8E6C-CFE3C7D29E7A" xsi:nil="true"/>
    <Registreringsdato xmlns="5d101e91-6daa-4d36-bb28-aa85acad1d98">2016-07-18T22:00:00+00:00</Registreringsdato>
    <CCMAgendaItemId xmlns="256909C8-17CE-4138-8E6C-CFE3C7D29E7A" xsi:nil="true"/>
    <CCMMeetingCaseId xmlns="256909C8-17CE-4138-8E6C-CFE3C7D29E7A" xsi:nil="true"/>
    <CCMAgendaStatus xmlns="256909C8-17CE-4138-8E6C-CFE3C7D29E7A" xsi:nil="true"/>
    <Preview xmlns="256909C8-17CE-4138-8E6C-CFE3C7D29E7A" xsi:nil="true"/>
    <ha269fc39020493c99371b9d90245c7d xmlns="256909C8-17CE-4138-8E6C-CFE3C7D29E7A">
      <Terms xmlns="http://schemas.microsoft.com/office/infopath/2007/PartnerControls"/>
    </ha269fc39020493c99371b9d90245c7d>
    <Classification xmlns="256909C8-17CE-4138-8E6C-CFE3C7D29E7A" xsi:nil="true"/>
    <CCMSystemID xmlns="http://schemas.microsoft.com/sharepoint/v3">ea092515-af83-4e21-8047-ec4cc0206f46</CCMSystemID>
    <LocalAttachment xmlns="http://schemas.microsoft.com/sharepoint/v3">false</LocalAttachment>
    <Related xmlns="http://schemas.microsoft.com/sharepoint/v3">false</Related>
    <Finalized xmlns="http://schemas.microsoft.com/sharepoint/v3">true</Finalized>
    <CCMVisualId xmlns="http://schemas.microsoft.com/sharepoint/v3">EJD-2016-03316</CCMVisualId>
    <DocID xmlns="http://schemas.microsoft.com/sharepoint/v3">5535663</DocID>
    <RegistrationDate xmlns="http://schemas.microsoft.com/sharepoint/v3">2016-10-18T11:45:14+00:00</RegistrationDate>
    <CaseRecordNumber xmlns="http://schemas.microsoft.com/sharepoint/v3">7</CaseRecordNumber>
    <CaseID xmlns="http://schemas.microsoft.com/sharepoint/v3">EJD-2016-03316</CaseID>
    <CCMTemplateID xmlns="http://schemas.microsoft.com/sharepoint/v3">0</CCMTemplateID>
    <CCMMultipleTransferTransactionID xmlns="256909c8-17ce-4138-8e6c-cfe3c7d29e7a" xsi:nil="true"/>
    <SkannetAf xmlns="256909c8-17ce-4138-8e6c-cfe3c7d29e7a" xsi:nil="true"/>
  </documentManagement>
</p:properties>
</file>

<file path=customXml/itemProps1.xml><?xml version="1.0" encoding="utf-8"?>
<ds:datastoreItem xmlns:ds="http://schemas.openxmlformats.org/officeDocument/2006/customXml" ds:itemID="{BD77D630-4BF8-4E88-9A89-9D083FD89F65}">
  <ds:schemaRefs>
    <ds:schemaRef ds:uri="http://schemas.microsoft.com/sharepoint/v3/contenttype/forms"/>
  </ds:schemaRefs>
</ds:datastoreItem>
</file>

<file path=customXml/itemProps2.xml><?xml version="1.0" encoding="utf-8"?>
<ds:datastoreItem xmlns:ds="http://schemas.openxmlformats.org/officeDocument/2006/customXml" ds:itemID="{2190DF34-CB14-4C1E-8E6D-CF648ECF67F9}">
  <ds:schemaRefs>
    <ds:schemaRef ds:uri="http://schemas.openxmlformats.org/officeDocument/2006/bibliography"/>
  </ds:schemaRefs>
</ds:datastoreItem>
</file>

<file path=customXml/itemProps3.xml><?xml version="1.0" encoding="utf-8"?>
<ds:datastoreItem xmlns:ds="http://schemas.openxmlformats.org/officeDocument/2006/customXml" ds:itemID="{E5FF3BF6-0DBC-4E3E-B7E9-68E97BC5E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256909C8-17CE-4138-8E6C-CFE3C7D29E7A"/>
    <ds:schemaRef ds:uri="256909c8-17ce-4138-8e6c-cfe3c7d29e7a"/>
    <ds:schemaRef ds:uri="32d6990d-fde6-4e15-b3ba-ccdb27a4d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4C7EFF-70AA-4B2B-A2AC-72D07D906628}">
  <ds:schemaRefs>
    <ds:schemaRef ds:uri="http://schemas.microsoft.com/office/2006/metadata/properties"/>
    <ds:schemaRef ds:uri="http://schemas.microsoft.com/office/infopath/2007/PartnerControls"/>
    <ds:schemaRef ds:uri="http://schemas.microsoft.com/sharepoint/v3"/>
    <ds:schemaRef ds:uri="5d101e91-6daa-4d36-bb28-aa85acad1d98"/>
    <ds:schemaRef ds:uri="32d6990d-fde6-4e15-b3ba-ccdb27a4d982"/>
    <ds:schemaRef ds:uri="256909C8-17CE-4138-8E6C-CFE3C7D29E7A"/>
    <ds:schemaRef ds:uri="256909c8-17ce-4138-8e6c-cfe3c7d29e7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1929</Words>
  <Characters>11500</Characters>
  <Application>Microsoft Office Word</Application>
  <DocSecurity>4</DocSecurity>
  <Lines>287</Lines>
  <Paragraphs>167</Paragraphs>
  <ScaleCrop>false</ScaleCrop>
  <HeadingPairs>
    <vt:vector size="2" baseType="variant">
      <vt:variant>
        <vt:lpstr>Titel</vt:lpstr>
      </vt:variant>
      <vt:variant>
        <vt:i4>1</vt:i4>
      </vt:variant>
    </vt:vector>
  </HeadingPairs>
  <TitlesOfParts>
    <vt:vector size="1" baseType="lpstr">
      <vt:lpstr>Tilsynsbrev</vt:lpstr>
    </vt:vector>
  </TitlesOfParts>
  <Company>Silkeborg Kommune</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dc:title>
  <dc:creator>Anders Isberg Aahave (18463)</dc:creator>
  <cp:lastModifiedBy>Kim Aarøe Rasmussen (12424)</cp:lastModifiedBy>
  <cp:revision>2</cp:revision>
  <dcterms:created xsi:type="dcterms:W3CDTF">2024-06-13T09:59:00Z</dcterms:created>
  <dcterms:modified xsi:type="dcterms:W3CDTF">2024-06-13T09:59:00Z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0x010100AC085CFC53BC46CEA2EADE194AD9D482008BE4263859D7F74A82457D5CAF329048</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System">
    <vt:lpwstr> </vt:lpwstr>
  </property>
  <property fmtid="{D5CDD505-2E9C-101B-9397-08002B2CF9AE}" pid="16" name="CCMEventContext">
    <vt:lpwstr>385f6ba0-5dfb-48b4-895b-f6da51f15bd6</vt:lpwstr>
  </property>
  <property fmtid="{D5CDD505-2E9C-101B-9397-08002B2CF9AE}" pid="17" name="Microsoft Theme">
    <vt:lpwstr>C:\Users\mg\AppData\Roaming\Microsoft\Skabeloner\Document Themes\dynamicbranding.thmx 011</vt:lpwstr>
  </property>
  <property fmtid="{D5CDD505-2E9C-101B-9397-08002B2CF9AE}" pid="18" name="Dok ID">
    <vt:lpwstr>5535663</vt:lpwstr>
  </property>
  <property fmtid="{D5CDD505-2E9C-101B-9397-08002B2CF9AE}" pid="19" name="AktindsigtOffentlig">
    <vt:lpwstr>Ja</vt:lpwstr>
  </property>
  <property fmtid="{D5CDD505-2E9C-101B-9397-08002B2CF9AE}" pid="20" name="AcadreDocumentId">
    <vt:i4>1190706</vt:i4>
  </property>
  <property fmtid="{D5CDD505-2E9C-101B-9397-08002B2CF9AE}" pid="21" name="AcadreCaseId">
    <vt:i4>174450</vt:i4>
  </property>
</Properties>
</file>