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37483635"/>
        <w:docPartObj>
          <w:docPartGallery w:val="Cover Pages"/>
          <w:docPartUnique/>
        </w:docPartObj>
      </w:sdtPr>
      <w:sdtEndPr/>
      <w:sdtContent>
        <w:p w:rsidR="00D47908" w:rsidRPr="00A053A5" w:rsidRDefault="00372F92" w:rsidP="00695DAE">
          <w:pPr>
            <w:tabs>
              <w:tab w:val="left" w:pos="142"/>
            </w:tabs>
            <w:ind w:left="-142" w:firstLine="142"/>
          </w:pPr>
          <w:r w:rsidRPr="00A053A5">
            <w:rPr>
              <w:noProof/>
            </w:rPr>
            <w:drawing>
              <wp:anchor distT="0" distB="0" distL="114300" distR="114300" simplePos="0" relativeHeight="251675647" behindDoc="1" locked="0" layoutInCell="1" allowOverlap="1" wp14:anchorId="09E6674B" wp14:editId="67155D98">
                <wp:simplePos x="0" y="0"/>
                <wp:positionH relativeFrom="column">
                  <wp:posOffset>-635</wp:posOffset>
                </wp:positionH>
                <wp:positionV relativeFrom="paragraph">
                  <wp:posOffset>-635</wp:posOffset>
                </wp:positionV>
                <wp:extent cx="7225030" cy="10315575"/>
                <wp:effectExtent l="0" t="0" r="0" b="9525"/>
                <wp:wrapNone/>
                <wp:docPr id="80" name="Bille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1.jpg"/>
                        <pic:cNvPicPr/>
                      </pic:nvPicPr>
                      <pic:blipFill>
                        <a:blip r:embed="rId9">
                          <a:extLst>
                            <a:ext uri="{28A0092B-C50C-407E-A947-70E740481C1C}">
                              <a14:useLocalDpi xmlns:a14="http://schemas.microsoft.com/office/drawing/2010/main" val="0"/>
                            </a:ext>
                          </a:extLst>
                        </a:blip>
                        <a:stretch>
                          <a:fillRect/>
                        </a:stretch>
                      </pic:blipFill>
                      <pic:spPr>
                        <a:xfrm>
                          <a:off x="0" y="0"/>
                          <a:ext cx="7225030" cy="1031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5DAE" w:rsidRPr="00A053A5">
            <w:rPr>
              <w:noProof/>
            </w:rPr>
            <mc:AlternateContent>
              <mc:Choice Requires="wps">
                <w:drawing>
                  <wp:anchor distT="0" distB="0" distL="114300" distR="114300" simplePos="0" relativeHeight="251678720" behindDoc="0" locked="0" layoutInCell="1" allowOverlap="1" wp14:anchorId="1843170B" wp14:editId="60D7C6AD">
                    <wp:simplePos x="0" y="0"/>
                    <wp:positionH relativeFrom="column">
                      <wp:posOffset>215265</wp:posOffset>
                    </wp:positionH>
                    <wp:positionV relativeFrom="paragraph">
                      <wp:posOffset>340995</wp:posOffset>
                    </wp:positionV>
                    <wp:extent cx="1664970" cy="545465"/>
                    <wp:effectExtent l="0" t="0" r="0" b="0"/>
                    <wp:wrapNone/>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545465"/>
                            </a:xfrm>
                            <a:prstGeom prst="rect">
                              <a:avLst/>
                            </a:prstGeom>
                            <a:noFill/>
                            <a:ln w="9525">
                              <a:noFill/>
                              <a:miter lim="800000"/>
                              <a:headEnd/>
                              <a:tailEnd/>
                            </a:ln>
                          </wps:spPr>
                          <wps:txbx>
                            <w:txbxContent>
                              <w:p w:rsidR="00847E96" w:rsidRPr="00201A57" w:rsidRDefault="00847E96">
                                <w:pPr>
                                  <w:rPr>
                                    <w:sz w:val="24"/>
                                    <w:szCs w:val="28"/>
                                  </w:rPr>
                                </w:pPr>
                                <w:r>
                                  <w:rPr>
                                    <w:sz w:val="24"/>
                                    <w:szCs w:val="28"/>
                                  </w:rPr>
                                  <w:t>Miljøafdelingen</w:t>
                                </w:r>
                                <w:r>
                                  <w:rPr>
                                    <w:sz w:val="24"/>
                                    <w:szCs w:val="28"/>
                                  </w:rPr>
                                  <w:b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3170B" id="_x0000_t202" coordsize="21600,21600" o:spt="202" path="m,l,21600r21600,l21600,xe">
                    <v:stroke joinstyle="miter"/>
                    <v:path gradientshapeok="t" o:connecttype="rect"/>
                  </v:shapetype>
                  <v:shape id="Tekstfelt 2" o:spid="_x0000_s1026" type="#_x0000_t202" style="position:absolute;left:0;text-align:left;margin-left:16.95pt;margin-top:26.85pt;width:131.1pt;height:4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" filled="f" stroked="f">
                    <v:textbox>
                      <w:txbxContent>
                        <w:p w:rsidR="00847E96" w:rsidRPr="00201A57" w:rsidRDefault="00847E96">
                          <w:pPr>
                            <w:rPr>
                              <w:sz w:val="24"/>
                              <w:szCs w:val="28"/>
                            </w:rPr>
                          </w:pPr>
                          <w:r>
                            <w:rPr>
                              <w:sz w:val="24"/>
                              <w:szCs w:val="28"/>
                            </w:rPr>
                            <w:t>Miljøafdelingen</w:t>
                          </w:r>
                          <w:r>
                            <w:rPr>
                              <w:sz w:val="24"/>
                              <w:szCs w:val="28"/>
                            </w:rPr>
                            <w:br/>
                            <w:t>2020</w:t>
                          </w:r>
                        </w:p>
                      </w:txbxContent>
                    </v:textbox>
                  </v:shape>
                </w:pict>
              </mc:Fallback>
            </mc:AlternateContent>
          </w:r>
          <w:r w:rsidR="00795C1C" w:rsidRPr="00A053A5">
            <w:rPr>
              <w:noProof/>
            </w:rPr>
            <mc:AlternateContent>
              <mc:Choice Requires="wps">
                <w:drawing>
                  <wp:anchor distT="0" distB="0" distL="114300" distR="114300" simplePos="0" relativeHeight="251676672" behindDoc="0" locked="0" layoutInCell="1" allowOverlap="1" wp14:anchorId="50EDD834" wp14:editId="4F8C184F">
                    <wp:simplePos x="0" y="0"/>
                    <wp:positionH relativeFrom="column">
                      <wp:posOffset>503349</wp:posOffset>
                    </wp:positionH>
                    <wp:positionV relativeFrom="paragraph">
                      <wp:posOffset>3296992</wp:posOffset>
                    </wp:positionV>
                    <wp:extent cx="5024582" cy="1712890"/>
                    <wp:effectExtent l="0" t="0" r="0" b="190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582" cy="1712890"/>
                            </a:xfrm>
                            <a:prstGeom prst="rect">
                              <a:avLst/>
                            </a:prstGeom>
                            <a:noFill/>
                            <a:ln w="9525">
                              <a:noFill/>
                              <a:miter lim="800000"/>
                              <a:headEnd/>
                              <a:tailEnd/>
                            </a:ln>
                          </wps:spPr>
                          <wps:txbx>
                            <w:txbxContent>
                              <w:p w:rsidR="00847E96" w:rsidRDefault="00847E96">
                                <w:pPr>
                                  <w:rPr>
                                    <w:sz w:val="36"/>
                                    <w:szCs w:val="36"/>
                                  </w:rPr>
                                </w:pPr>
                                <w:r>
                                  <w:rPr>
                                    <w:sz w:val="36"/>
                                    <w:szCs w:val="36"/>
                                  </w:rPr>
                                  <w:fldChar w:fldCharType="begin"/>
                                </w:r>
                                <w:r>
                                  <w:rPr>
                                    <w:sz w:val="36"/>
                                    <w:szCs w:val="36"/>
                                  </w:rPr>
                                  <w:instrText xml:space="preserve"> FILLIN  "Forside virksomhedens produktionsadresse"  \* MERGEFORMAT </w:instrText>
                                </w:r>
                                <w:r>
                                  <w:rPr>
                                    <w:sz w:val="36"/>
                                    <w:szCs w:val="36"/>
                                  </w:rPr>
                                  <w:fldChar w:fldCharType="separate"/>
                                </w:r>
                                <w:r>
                                  <w:rPr>
                                    <w:sz w:val="36"/>
                                    <w:szCs w:val="36"/>
                                  </w:rPr>
                                  <w:t>Brovej 8b, 4241 Vemmelev</w:t>
                                </w:r>
                                <w:r>
                                  <w:rPr>
                                    <w:sz w:val="36"/>
                                    <w:szCs w:val="36"/>
                                  </w:rPr>
                                  <w:fldChar w:fldCharType="end"/>
                                </w:r>
                              </w:p>
                              <w:p w:rsidR="00847E96" w:rsidRPr="00397A91" w:rsidRDefault="00847E96">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D834" id="_x0000_s1027" type="#_x0000_t202" style="position:absolute;left:0;text-align:left;margin-left:39.65pt;margin-top:259.6pt;width:395.65pt;height:13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" filled="f" stroked="f">
                    <v:textbox>
                      <w:txbxContent>
                        <w:p w:rsidR="00847E96" w:rsidRDefault="00847E96">
                          <w:pPr>
                            <w:rPr>
                              <w:sz w:val="36"/>
                              <w:szCs w:val="36"/>
                            </w:rPr>
                          </w:pPr>
                          <w:r>
                            <w:rPr>
                              <w:sz w:val="36"/>
                              <w:szCs w:val="36"/>
                            </w:rPr>
                            <w:fldChar w:fldCharType="begin"/>
                          </w:r>
                          <w:r>
                            <w:rPr>
                              <w:sz w:val="36"/>
                              <w:szCs w:val="36"/>
                            </w:rPr>
                            <w:instrText xml:space="preserve"> FILLIN  "Forside virksomhedens produktionsadresse"  \* MERGEFORMAT </w:instrText>
                          </w:r>
                          <w:r>
                            <w:rPr>
                              <w:sz w:val="36"/>
                              <w:szCs w:val="36"/>
                            </w:rPr>
                            <w:fldChar w:fldCharType="separate"/>
                          </w:r>
                          <w:proofErr w:type="spellStart"/>
                          <w:r>
                            <w:rPr>
                              <w:sz w:val="36"/>
                              <w:szCs w:val="36"/>
                            </w:rPr>
                            <w:t>Brovej</w:t>
                          </w:r>
                          <w:proofErr w:type="spellEnd"/>
                          <w:r>
                            <w:rPr>
                              <w:sz w:val="36"/>
                              <w:szCs w:val="36"/>
                            </w:rPr>
                            <w:t xml:space="preserve"> 8b, 4241 Vemmelev</w:t>
                          </w:r>
                          <w:r>
                            <w:rPr>
                              <w:sz w:val="36"/>
                              <w:szCs w:val="36"/>
                            </w:rPr>
                            <w:fldChar w:fldCharType="end"/>
                          </w:r>
                        </w:p>
                        <w:p w:rsidR="00847E96" w:rsidRPr="00397A91" w:rsidRDefault="00847E96">
                          <w:pPr>
                            <w:rPr>
                              <w:sz w:val="24"/>
                              <w:szCs w:val="24"/>
                            </w:rPr>
                          </w:pPr>
                        </w:p>
                      </w:txbxContent>
                    </v:textbox>
                  </v:shape>
                </w:pict>
              </mc:Fallback>
            </mc:AlternateContent>
          </w:r>
          <w:r w:rsidR="00201A57" w:rsidRPr="00A053A5">
            <w:rPr>
              <w:noProof/>
            </w:rPr>
            <mc:AlternateContent>
              <mc:Choice Requires="wps">
                <w:drawing>
                  <wp:anchor distT="0" distB="0" distL="114300" distR="114300" simplePos="0" relativeHeight="251680768" behindDoc="0" locked="0" layoutInCell="1" allowOverlap="1" wp14:anchorId="4C8D6B3C" wp14:editId="6857C326">
                    <wp:simplePos x="0" y="0"/>
                    <wp:positionH relativeFrom="column">
                      <wp:posOffset>475454</wp:posOffset>
                    </wp:positionH>
                    <wp:positionV relativeFrom="paragraph">
                      <wp:posOffset>2321202</wp:posOffset>
                    </wp:positionV>
                    <wp:extent cx="5527343" cy="1403985"/>
                    <wp:effectExtent l="0" t="0" r="0" b="0"/>
                    <wp:wrapNone/>
                    <wp:docPr id="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3" cy="1403985"/>
                            </a:xfrm>
                            <a:prstGeom prst="rect">
                              <a:avLst/>
                            </a:prstGeom>
                            <a:noFill/>
                            <a:ln w="9525">
                              <a:noFill/>
                              <a:miter lim="800000"/>
                              <a:headEnd/>
                              <a:tailEnd/>
                            </a:ln>
                          </wps:spPr>
                          <wps:txbx>
                            <w:txbxContent>
                              <w:p w:rsidR="00847E96" w:rsidRPr="00201A57" w:rsidRDefault="00847E96">
                                <w:pPr>
                                  <w:rPr>
                                    <w:sz w:val="144"/>
                                    <w:szCs w:val="52"/>
                                  </w:rPr>
                                </w:pPr>
                                <w:r w:rsidRPr="00795C1C">
                                  <w:rPr>
                                    <w:sz w:val="80"/>
                                    <w:szCs w:val="80"/>
                                  </w:rPr>
                                  <w:t>Miljø</w:t>
                                </w:r>
                                <w:r>
                                  <w:rPr>
                                    <w:sz w:val="80"/>
                                    <w:szCs w:val="80"/>
                                  </w:rPr>
                                  <w:t>tilladelse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D6B3C" id="_x0000_s1028" type="#_x0000_t202" style="position:absolute;left:0;text-align:left;margin-left:37.45pt;margin-top:182.75pt;width:435.2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" filled="f" stroked="f">
                    <v:textbox style="mso-fit-shape-to-text:t">
                      <w:txbxContent>
                        <w:p w:rsidR="00847E96" w:rsidRPr="00201A57" w:rsidRDefault="00847E96">
                          <w:pPr>
                            <w:rPr>
                              <w:sz w:val="144"/>
                              <w:szCs w:val="52"/>
                            </w:rPr>
                          </w:pPr>
                          <w:r w:rsidRPr="00795C1C">
                            <w:rPr>
                              <w:sz w:val="80"/>
                              <w:szCs w:val="80"/>
                            </w:rPr>
                            <w:t>Miljø</w:t>
                          </w:r>
                          <w:r>
                            <w:rPr>
                              <w:sz w:val="80"/>
                              <w:szCs w:val="80"/>
                            </w:rPr>
                            <w:t>tilladelse</w:t>
                          </w:r>
                        </w:p>
                      </w:txbxContent>
                    </v:textbox>
                  </v:shape>
                </w:pict>
              </mc:Fallback>
            </mc:AlternateContent>
          </w:r>
        </w:p>
        <w:p w:rsidR="00A01F2B" w:rsidRPr="00A053A5" w:rsidRDefault="00A01F2B">
          <w:pPr>
            <w:sectPr w:rsidR="00A01F2B" w:rsidRPr="00A053A5" w:rsidSect="00B44E9F">
              <w:headerReference w:type="default" r:id="rId10"/>
              <w:footerReference w:type="even" r:id="rId11"/>
              <w:footerReference w:type="default" r:id="rId12"/>
              <w:pgSz w:w="11907" w:h="16839" w:code="9"/>
              <w:pgMar w:top="284" w:right="283" w:bottom="284" w:left="284" w:header="709" w:footer="459" w:gutter="0"/>
              <w:pgNumType w:start="0"/>
              <w:cols w:space="720"/>
              <w:titlePg/>
              <w:docGrid w:linePitch="360"/>
            </w:sectPr>
          </w:pPr>
        </w:p>
        <w:sdt>
          <w:sdtPr>
            <w:rPr>
              <w:noProof w:val="0"/>
            </w:rPr>
            <w:id w:val="-2112339420"/>
            <w:docPartObj>
              <w:docPartGallery w:val="Table of Contents"/>
              <w:docPartUnique/>
            </w:docPartObj>
          </w:sdtPr>
          <w:sdtEndPr>
            <w:rPr>
              <w:b/>
              <w:bCs/>
            </w:rPr>
          </w:sdtEndPr>
          <w:sdtContent>
            <w:p w:rsidR="002503C9" w:rsidRPr="004C4E7D" w:rsidRDefault="002503C9" w:rsidP="004C4E7D">
              <w:pPr>
                <w:pStyle w:val="Indholdsfortegnelse2"/>
                <w:rPr>
                  <w:rStyle w:val="Overskrift1Tegn"/>
                  <w:color w:val="414751" w:themeColor="text2" w:themeShade="BF"/>
                  <w:spacing w:val="0"/>
                  <w:sz w:val="20"/>
                  <w:szCs w:val="20"/>
                  <w:lang w:eastAsia="da-DK"/>
                </w:rPr>
              </w:pPr>
              <w:r w:rsidRPr="002503C9">
                <w:rPr>
                  <w:rStyle w:val="Overskrift1Tegn"/>
                </w:rPr>
                <w:t>Indhold</w:t>
              </w:r>
            </w:p>
            <w:p w:rsidR="004F4A50" w:rsidRDefault="002503C9">
              <w:pPr>
                <w:pStyle w:val="Indholdsfortegnelse2"/>
                <w:rPr>
                  <w:rFonts w:asciiTheme="minorHAnsi" w:eastAsiaTheme="minorEastAsia" w:hAnsiTheme="minorHAnsi"/>
                  <w:color w:val="auto"/>
                  <w:sz w:val="22"/>
                  <w:szCs w:val="22"/>
                </w:rPr>
              </w:pPr>
              <w:r>
                <w:fldChar w:fldCharType="begin"/>
              </w:r>
              <w:r>
                <w:instrText xml:space="preserve"> TOC \o "1-3" \h \z \u </w:instrText>
              </w:r>
              <w:r>
                <w:fldChar w:fldCharType="separate"/>
              </w:r>
              <w:hyperlink w:anchor="_Toc36101663" w:history="1">
                <w:r w:rsidR="004F4A50" w:rsidRPr="00537B28">
                  <w:rPr>
                    <w:rStyle w:val="Hyperlink"/>
                  </w:rPr>
                  <w:t>Resumé</w:t>
                </w:r>
                <w:r w:rsidR="004F4A50">
                  <w:rPr>
                    <w:webHidden/>
                  </w:rPr>
                  <w:tab/>
                </w:r>
                <w:r w:rsidR="004F4A50">
                  <w:rPr>
                    <w:webHidden/>
                  </w:rPr>
                  <w:fldChar w:fldCharType="begin"/>
                </w:r>
                <w:r w:rsidR="004F4A50">
                  <w:rPr>
                    <w:webHidden/>
                  </w:rPr>
                  <w:instrText xml:space="preserve"> PAGEREF _Toc36101663 \h </w:instrText>
                </w:r>
                <w:r w:rsidR="004F4A50">
                  <w:rPr>
                    <w:webHidden/>
                  </w:rPr>
                </w:r>
                <w:r w:rsidR="004F4A50">
                  <w:rPr>
                    <w:webHidden/>
                  </w:rPr>
                  <w:fldChar w:fldCharType="separate"/>
                </w:r>
                <w:r w:rsidR="004F4A50">
                  <w:rPr>
                    <w:webHidden/>
                  </w:rPr>
                  <w:t>5</w:t>
                </w:r>
                <w:r w:rsidR="004F4A50">
                  <w:rPr>
                    <w:webHidden/>
                  </w:rPr>
                  <w:fldChar w:fldCharType="end"/>
                </w:r>
              </w:hyperlink>
            </w:p>
            <w:p w:rsidR="004F4A50" w:rsidRDefault="00986D44">
              <w:pPr>
                <w:pStyle w:val="Indholdsfortegnelse3"/>
                <w:rPr>
                  <w:rFonts w:asciiTheme="minorHAnsi" w:hAnsiTheme="minorHAnsi"/>
                  <w:sz w:val="22"/>
                </w:rPr>
              </w:pPr>
              <w:hyperlink w:anchor="_Toc36101664" w:history="1">
                <w:r w:rsidR="004F4A50" w:rsidRPr="00537B28">
                  <w:rPr>
                    <w:rStyle w:val="Hyperlink"/>
                  </w:rPr>
                  <w:t>Ansøgt projekt</w:t>
                </w:r>
                <w:r w:rsidR="004F4A50">
                  <w:rPr>
                    <w:webHidden/>
                  </w:rPr>
                  <w:tab/>
                </w:r>
                <w:r w:rsidR="004F4A50">
                  <w:rPr>
                    <w:webHidden/>
                  </w:rPr>
                  <w:fldChar w:fldCharType="begin"/>
                </w:r>
                <w:r w:rsidR="004F4A50">
                  <w:rPr>
                    <w:webHidden/>
                  </w:rPr>
                  <w:instrText xml:space="preserve"> PAGEREF _Toc36101664 \h </w:instrText>
                </w:r>
                <w:r w:rsidR="004F4A50">
                  <w:rPr>
                    <w:webHidden/>
                  </w:rPr>
                </w:r>
                <w:r w:rsidR="004F4A50">
                  <w:rPr>
                    <w:webHidden/>
                  </w:rPr>
                  <w:fldChar w:fldCharType="separate"/>
                </w:r>
                <w:r w:rsidR="004F4A50">
                  <w:rPr>
                    <w:webHidden/>
                  </w:rPr>
                  <w:t>5</w:t>
                </w:r>
                <w:r w:rsidR="004F4A50">
                  <w:rPr>
                    <w:webHidden/>
                  </w:rPr>
                  <w:fldChar w:fldCharType="end"/>
                </w:r>
              </w:hyperlink>
            </w:p>
            <w:p w:rsidR="004F4A50" w:rsidRDefault="00986D44">
              <w:pPr>
                <w:pStyle w:val="Indholdsfortegnelse3"/>
                <w:rPr>
                  <w:rFonts w:asciiTheme="minorHAnsi" w:hAnsiTheme="minorHAnsi"/>
                  <w:sz w:val="22"/>
                </w:rPr>
              </w:pPr>
              <w:hyperlink w:anchor="_Toc36101665" w:history="1">
                <w:r w:rsidR="004F4A50" w:rsidRPr="00537B28">
                  <w:rPr>
                    <w:rStyle w:val="Hyperlink"/>
                  </w:rPr>
                  <w:t>Påvirkning af miljø, natur og landskab</w:t>
                </w:r>
                <w:r w:rsidR="004F4A50">
                  <w:rPr>
                    <w:webHidden/>
                  </w:rPr>
                  <w:tab/>
                </w:r>
                <w:r w:rsidR="004F4A50">
                  <w:rPr>
                    <w:webHidden/>
                  </w:rPr>
                  <w:fldChar w:fldCharType="begin"/>
                </w:r>
                <w:r w:rsidR="004F4A50">
                  <w:rPr>
                    <w:webHidden/>
                  </w:rPr>
                  <w:instrText xml:space="preserve"> PAGEREF _Toc36101665 \h </w:instrText>
                </w:r>
                <w:r w:rsidR="004F4A50">
                  <w:rPr>
                    <w:webHidden/>
                  </w:rPr>
                </w:r>
                <w:r w:rsidR="004F4A50">
                  <w:rPr>
                    <w:webHidden/>
                  </w:rPr>
                  <w:fldChar w:fldCharType="separate"/>
                </w:r>
                <w:r w:rsidR="004F4A50">
                  <w:rPr>
                    <w:webHidden/>
                  </w:rPr>
                  <w:t>5</w:t>
                </w:r>
                <w:r w:rsidR="004F4A50">
                  <w:rPr>
                    <w:webHidden/>
                  </w:rPr>
                  <w:fldChar w:fldCharType="end"/>
                </w:r>
              </w:hyperlink>
            </w:p>
            <w:p w:rsidR="004F4A50" w:rsidRDefault="00986D44">
              <w:pPr>
                <w:pStyle w:val="Indholdsfortegnelse3"/>
                <w:rPr>
                  <w:rFonts w:asciiTheme="minorHAnsi" w:hAnsiTheme="minorHAnsi"/>
                  <w:sz w:val="22"/>
                </w:rPr>
              </w:pPr>
              <w:hyperlink w:anchor="_Toc36101666" w:history="1">
                <w:r w:rsidR="004F4A50" w:rsidRPr="00537B28">
                  <w:rPr>
                    <w:rStyle w:val="Hyperlink"/>
                  </w:rPr>
                  <w:t>Påvirkning af nabobeboelser</w:t>
                </w:r>
                <w:r w:rsidR="004F4A50">
                  <w:rPr>
                    <w:webHidden/>
                  </w:rPr>
                  <w:tab/>
                </w:r>
                <w:r w:rsidR="004F4A50">
                  <w:rPr>
                    <w:webHidden/>
                  </w:rPr>
                  <w:fldChar w:fldCharType="begin"/>
                </w:r>
                <w:r w:rsidR="004F4A50">
                  <w:rPr>
                    <w:webHidden/>
                  </w:rPr>
                  <w:instrText xml:space="preserve"> PAGEREF _Toc36101666 \h </w:instrText>
                </w:r>
                <w:r w:rsidR="004F4A50">
                  <w:rPr>
                    <w:webHidden/>
                  </w:rPr>
                </w:r>
                <w:r w:rsidR="004F4A50">
                  <w:rPr>
                    <w:webHidden/>
                  </w:rPr>
                  <w:fldChar w:fldCharType="separate"/>
                </w:r>
                <w:r w:rsidR="004F4A50">
                  <w:rPr>
                    <w:webHidden/>
                  </w:rPr>
                  <w:t>5</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667" w:history="1">
                <w:r w:rsidR="004F4A50" w:rsidRPr="00537B28">
                  <w:rPr>
                    <w:rStyle w:val="Hyperlink"/>
                  </w:rPr>
                  <w:t>Afgørelse</w:t>
                </w:r>
                <w:r w:rsidR="004F4A50">
                  <w:rPr>
                    <w:webHidden/>
                  </w:rPr>
                  <w:tab/>
                </w:r>
                <w:r w:rsidR="004F4A50">
                  <w:rPr>
                    <w:webHidden/>
                  </w:rPr>
                  <w:fldChar w:fldCharType="begin"/>
                </w:r>
                <w:r w:rsidR="004F4A50">
                  <w:rPr>
                    <w:webHidden/>
                  </w:rPr>
                  <w:instrText xml:space="preserve"> PAGEREF _Toc36101667 \h </w:instrText>
                </w:r>
                <w:r w:rsidR="004F4A50">
                  <w:rPr>
                    <w:webHidden/>
                  </w:rPr>
                </w:r>
                <w:r w:rsidR="004F4A50">
                  <w:rPr>
                    <w:webHidden/>
                  </w:rPr>
                  <w:fldChar w:fldCharType="separate"/>
                </w:r>
                <w:r w:rsidR="004F4A50">
                  <w:rPr>
                    <w:webHidden/>
                  </w:rPr>
                  <w:t>5</w:t>
                </w:r>
                <w:r w:rsidR="004F4A50">
                  <w:rPr>
                    <w:webHidden/>
                  </w:rPr>
                  <w:fldChar w:fldCharType="end"/>
                </w:r>
              </w:hyperlink>
            </w:p>
            <w:p w:rsidR="004F4A50" w:rsidRDefault="00986D44">
              <w:pPr>
                <w:pStyle w:val="Indholdsfortegnelse3"/>
                <w:rPr>
                  <w:rFonts w:asciiTheme="minorHAnsi" w:hAnsiTheme="minorHAnsi"/>
                  <w:sz w:val="22"/>
                </w:rPr>
              </w:pPr>
              <w:hyperlink w:anchor="_Toc36101668" w:history="1">
                <w:r w:rsidR="004F4A50" w:rsidRPr="00537B28">
                  <w:rPr>
                    <w:rStyle w:val="Hyperlink"/>
                  </w:rPr>
                  <w:t>Udnyttelse og kontinuitet</w:t>
                </w:r>
                <w:r w:rsidR="004F4A50">
                  <w:rPr>
                    <w:webHidden/>
                  </w:rPr>
                  <w:tab/>
                </w:r>
                <w:r w:rsidR="004F4A50">
                  <w:rPr>
                    <w:webHidden/>
                  </w:rPr>
                  <w:fldChar w:fldCharType="begin"/>
                </w:r>
                <w:r w:rsidR="004F4A50">
                  <w:rPr>
                    <w:webHidden/>
                  </w:rPr>
                  <w:instrText xml:space="preserve"> PAGEREF _Toc36101668 \h </w:instrText>
                </w:r>
                <w:r w:rsidR="004F4A50">
                  <w:rPr>
                    <w:webHidden/>
                  </w:rPr>
                </w:r>
                <w:r w:rsidR="004F4A50">
                  <w:rPr>
                    <w:webHidden/>
                  </w:rPr>
                  <w:fldChar w:fldCharType="separate"/>
                </w:r>
                <w:r w:rsidR="004F4A50">
                  <w:rPr>
                    <w:webHidden/>
                  </w:rPr>
                  <w:t>6</w:t>
                </w:r>
                <w:r w:rsidR="004F4A50">
                  <w:rPr>
                    <w:webHidden/>
                  </w:rPr>
                  <w:fldChar w:fldCharType="end"/>
                </w:r>
              </w:hyperlink>
            </w:p>
            <w:p w:rsidR="004F4A50" w:rsidRDefault="00986D44">
              <w:pPr>
                <w:pStyle w:val="Indholdsfortegnelse3"/>
                <w:rPr>
                  <w:rFonts w:asciiTheme="minorHAnsi" w:hAnsiTheme="minorHAnsi"/>
                  <w:sz w:val="22"/>
                </w:rPr>
              </w:pPr>
              <w:hyperlink w:anchor="_Toc36101669" w:history="1">
                <w:r w:rsidR="004F4A50" w:rsidRPr="00537B28">
                  <w:rPr>
                    <w:rStyle w:val="Hyperlink"/>
                  </w:rPr>
                  <w:t>Andre tilladelser, godkendelser og dispensationer</w:t>
                </w:r>
                <w:r w:rsidR="004F4A50">
                  <w:rPr>
                    <w:webHidden/>
                  </w:rPr>
                  <w:tab/>
                </w:r>
                <w:r w:rsidR="004F4A50">
                  <w:rPr>
                    <w:webHidden/>
                  </w:rPr>
                  <w:fldChar w:fldCharType="begin"/>
                </w:r>
                <w:r w:rsidR="004F4A50">
                  <w:rPr>
                    <w:webHidden/>
                  </w:rPr>
                  <w:instrText xml:space="preserve"> PAGEREF _Toc36101669 \h </w:instrText>
                </w:r>
                <w:r w:rsidR="004F4A50">
                  <w:rPr>
                    <w:webHidden/>
                  </w:rPr>
                </w:r>
                <w:r w:rsidR="004F4A50">
                  <w:rPr>
                    <w:webHidden/>
                  </w:rPr>
                  <w:fldChar w:fldCharType="separate"/>
                </w:r>
                <w:r w:rsidR="004F4A50">
                  <w:rPr>
                    <w:webHidden/>
                  </w:rPr>
                  <w:t>6</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670" w:history="1">
                <w:r w:rsidR="004F4A50" w:rsidRPr="00537B28">
                  <w:rPr>
                    <w:rStyle w:val="Hyperlink"/>
                  </w:rPr>
                  <w:t>Vilkår for miljøtilladelsen</w:t>
                </w:r>
                <w:r w:rsidR="004F4A50">
                  <w:rPr>
                    <w:webHidden/>
                  </w:rPr>
                  <w:tab/>
                </w:r>
                <w:r w:rsidR="004F4A50">
                  <w:rPr>
                    <w:webHidden/>
                  </w:rPr>
                  <w:fldChar w:fldCharType="begin"/>
                </w:r>
                <w:r w:rsidR="004F4A50">
                  <w:rPr>
                    <w:webHidden/>
                  </w:rPr>
                  <w:instrText xml:space="preserve"> PAGEREF _Toc36101670 \h </w:instrText>
                </w:r>
                <w:r w:rsidR="004F4A50">
                  <w:rPr>
                    <w:webHidden/>
                  </w:rPr>
                </w:r>
                <w:r w:rsidR="004F4A50">
                  <w:rPr>
                    <w:webHidden/>
                  </w:rPr>
                  <w:fldChar w:fldCharType="separate"/>
                </w:r>
                <w:r w:rsidR="004F4A50">
                  <w:rPr>
                    <w:webHidden/>
                  </w:rPr>
                  <w:t>6</w:t>
                </w:r>
                <w:r w:rsidR="004F4A50">
                  <w:rPr>
                    <w:webHidden/>
                  </w:rPr>
                  <w:fldChar w:fldCharType="end"/>
                </w:r>
              </w:hyperlink>
            </w:p>
            <w:p w:rsidR="004F4A50" w:rsidRDefault="00986D44">
              <w:pPr>
                <w:pStyle w:val="Indholdsfortegnelse3"/>
                <w:rPr>
                  <w:rFonts w:asciiTheme="minorHAnsi" w:hAnsiTheme="minorHAnsi"/>
                  <w:sz w:val="22"/>
                </w:rPr>
              </w:pPr>
              <w:hyperlink w:anchor="_Toc36101671" w:history="1">
                <w:r w:rsidR="004F4A50" w:rsidRPr="00537B28">
                  <w:rPr>
                    <w:rStyle w:val="Hyperlink"/>
                  </w:rPr>
                  <w:t>Generelle vilkår</w:t>
                </w:r>
                <w:r w:rsidR="004F4A50">
                  <w:rPr>
                    <w:webHidden/>
                  </w:rPr>
                  <w:tab/>
                </w:r>
                <w:r w:rsidR="004F4A50">
                  <w:rPr>
                    <w:webHidden/>
                  </w:rPr>
                  <w:fldChar w:fldCharType="begin"/>
                </w:r>
                <w:r w:rsidR="004F4A50">
                  <w:rPr>
                    <w:webHidden/>
                  </w:rPr>
                  <w:instrText xml:space="preserve"> PAGEREF _Toc36101671 \h </w:instrText>
                </w:r>
                <w:r w:rsidR="004F4A50">
                  <w:rPr>
                    <w:webHidden/>
                  </w:rPr>
                </w:r>
                <w:r w:rsidR="004F4A50">
                  <w:rPr>
                    <w:webHidden/>
                  </w:rPr>
                  <w:fldChar w:fldCharType="separate"/>
                </w:r>
                <w:r w:rsidR="004F4A50">
                  <w:rPr>
                    <w:webHidden/>
                  </w:rPr>
                  <w:t>6</w:t>
                </w:r>
                <w:r w:rsidR="004F4A50">
                  <w:rPr>
                    <w:webHidden/>
                  </w:rPr>
                  <w:fldChar w:fldCharType="end"/>
                </w:r>
              </w:hyperlink>
            </w:p>
            <w:p w:rsidR="004F4A50" w:rsidRDefault="00986D44">
              <w:pPr>
                <w:pStyle w:val="Indholdsfortegnelse3"/>
                <w:rPr>
                  <w:rFonts w:asciiTheme="minorHAnsi" w:hAnsiTheme="minorHAnsi"/>
                  <w:sz w:val="22"/>
                </w:rPr>
              </w:pPr>
              <w:hyperlink w:anchor="_Toc36101672" w:history="1">
                <w:r w:rsidR="004F4A50" w:rsidRPr="00537B28">
                  <w:rPr>
                    <w:rStyle w:val="Hyperlink"/>
                  </w:rPr>
                  <w:t>Driftsbygninger</w:t>
                </w:r>
                <w:r w:rsidR="004F4A50">
                  <w:rPr>
                    <w:webHidden/>
                  </w:rPr>
                  <w:tab/>
                </w:r>
                <w:r w:rsidR="004F4A50">
                  <w:rPr>
                    <w:webHidden/>
                  </w:rPr>
                  <w:fldChar w:fldCharType="begin"/>
                </w:r>
                <w:r w:rsidR="004F4A50">
                  <w:rPr>
                    <w:webHidden/>
                  </w:rPr>
                  <w:instrText xml:space="preserve"> PAGEREF _Toc36101672 \h </w:instrText>
                </w:r>
                <w:r w:rsidR="004F4A50">
                  <w:rPr>
                    <w:webHidden/>
                  </w:rPr>
                </w:r>
                <w:r w:rsidR="004F4A50">
                  <w:rPr>
                    <w:webHidden/>
                  </w:rPr>
                  <w:fldChar w:fldCharType="separate"/>
                </w:r>
                <w:r w:rsidR="004F4A50">
                  <w:rPr>
                    <w:webHidden/>
                  </w:rPr>
                  <w:t>7</w:t>
                </w:r>
                <w:r w:rsidR="004F4A50">
                  <w:rPr>
                    <w:webHidden/>
                  </w:rPr>
                  <w:fldChar w:fldCharType="end"/>
                </w:r>
              </w:hyperlink>
            </w:p>
            <w:p w:rsidR="004F4A50" w:rsidRDefault="00986D44">
              <w:pPr>
                <w:pStyle w:val="Indholdsfortegnelse3"/>
                <w:rPr>
                  <w:rFonts w:asciiTheme="minorHAnsi" w:hAnsiTheme="minorHAnsi"/>
                  <w:sz w:val="22"/>
                </w:rPr>
              </w:pPr>
              <w:hyperlink w:anchor="_Toc36101673" w:history="1">
                <w:r w:rsidR="004F4A50" w:rsidRPr="00537B28">
                  <w:rPr>
                    <w:rStyle w:val="Hyperlink"/>
                  </w:rPr>
                  <w:t>Lugt</w:t>
                </w:r>
                <w:r w:rsidR="004F4A50">
                  <w:rPr>
                    <w:webHidden/>
                  </w:rPr>
                  <w:tab/>
                </w:r>
                <w:r w:rsidR="004F4A50">
                  <w:rPr>
                    <w:webHidden/>
                  </w:rPr>
                  <w:fldChar w:fldCharType="begin"/>
                </w:r>
                <w:r w:rsidR="004F4A50">
                  <w:rPr>
                    <w:webHidden/>
                  </w:rPr>
                  <w:instrText xml:space="preserve"> PAGEREF _Toc36101673 \h </w:instrText>
                </w:r>
                <w:r w:rsidR="004F4A50">
                  <w:rPr>
                    <w:webHidden/>
                  </w:rPr>
                </w:r>
                <w:r w:rsidR="004F4A50">
                  <w:rPr>
                    <w:webHidden/>
                  </w:rPr>
                  <w:fldChar w:fldCharType="separate"/>
                </w:r>
                <w:r w:rsidR="004F4A50">
                  <w:rPr>
                    <w:webHidden/>
                  </w:rPr>
                  <w:t>8</w:t>
                </w:r>
                <w:r w:rsidR="004F4A50">
                  <w:rPr>
                    <w:webHidden/>
                  </w:rPr>
                  <w:fldChar w:fldCharType="end"/>
                </w:r>
              </w:hyperlink>
            </w:p>
            <w:p w:rsidR="004F4A50" w:rsidRDefault="00986D44">
              <w:pPr>
                <w:pStyle w:val="Indholdsfortegnelse3"/>
                <w:rPr>
                  <w:rFonts w:asciiTheme="minorHAnsi" w:hAnsiTheme="minorHAnsi"/>
                  <w:sz w:val="22"/>
                </w:rPr>
              </w:pPr>
              <w:hyperlink w:anchor="_Toc36101674" w:history="1">
                <w:r w:rsidR="004F4A50" w:rsidRPr="00537B28">
                  <w:rPr>
                    <w:rStyle w:val="Hyperlink"/>
                  </w:rPr>
                  <w:t>Lys</w:t>
                </w:r>
                <w:r w:rsidR="004F4A50">
                  <w:rPr>
                    <w:webHidden/>
                  </w:rPr>
                  <w:tab/>
                </w:r>
                <w:r w:rsidR="004F4A50">
                  <w:rPr>
                    <w:webHidden/>
                  </w:rPr>
                  <w:fldChar w:fldCharType="begin"/>
                </w:r>
                <w:r w:rsidR="004F4A50">
                  <w:rPr>
                    <w:webHidden/>
                  </w:rPr>
                  <w:instrText xml:space="preserve"> PAGEREF _Toc36101674 \h </w:instrText>
                </w:r>
                <w:r w:rsidR="004F4A50">
                  <w:rPr>
                    <w:webHidden/>
                  </w:rPr>
                </w:r>
                <w:r w:rsidR="004F4A50">
                  <w:rPr>
                    <w:webHidden/>
                  </w:rPr>
                  <w:fldChar w:fldCharType="separate"/>
                </w:r>
                <w:r w:rsidR="004F4A50">
                  <w:rPr>
                    <w:webHidden/>
                  </w:rPr>
                  <w:t>8</w:t>
                </w:r>
                <w:r w:rsidR="004F4A50">
                  <w:rPr>
                    <w:webHidden/>
                  </w:rPr>
                  <w:fldChar w:fldCharType="end"/>
                </w:r>
              </w:hyperlink>
            </w:p>
            <w:p w:rsidR="004F4A50" w:rsidRDefault="00986D44">
              <w:pPr>
                <w:pStyle w:val="Indholdsfortegnelse3"/>
                <w:rPr>
                  <w:rFonts w:asciiTheme="minorHAnsi" w:hAnsiTheme="minorHAnsi"/>
                  <w:sz w:val="22"/>
                </w:rPr>
              </w:pPr>
              <w:hyperlink w:anchor="_Toc36101675" w:history="1">
                <w:r w:rsidR="004F4A50" w:rsidRPr="00537B28">
                  <w:rPr>
                    <w:rStyle w:val="Hyperlink"/>
                  </w:rPr>
                  <w:t>Støj</w:t>
                </w:r>
                <w:r w:rsidR="004F4A50">
                  <w:rPr>
                    <w:webHidden/>
                  </w:rPr>
                  <w:tab/>
                </w:r>
                <w:r w:rsidR="004F4A50">
                  <w:rPr>
                    <w:webHidden/>
                  </w:rPr>
                  <w:fldChar w:fldCharType="begin"/>
                </w:r>
                <w:r w:rsidR="004F4A50">
                  <w:rPr>
                    <w:webHidden/>
                  </w:rPr>
                  <w:instrText xml:space="preserve"> PAGEREF _Toc36101675 \h </w:instrText>
                </w:r>
                <w:r w:rsidR="004F4A50">
                  <w:rPr>
                    <w:webHidden/>
                  </w:rPr>
                </w:r>
                <w:r w:rsidR="004F4A50">
                  <w:rPr>
                    <w:webHidden/>
                  </w:rPr>
                  <w:fldChar w:fldCharType="separate"/>
                </w:r>
                <w:r w:rsidR="004F4A50">
                  <w:rPr>
                    <w:webHidden/>
                  </w:rPr>
                  <w:t>8</w:t>
                </w:r>
                <w:r w:rsidR="004F4A50">
                  <w:rPr>
                    <w:webHidden/>
                  </w:rPr>
                  <w:fldChar w:fldCharType="end"/>
                </w:r>
              </w:hyperlink>
            </w:p>
            <w:p w:rsidR="004F4A50" w:rsidRDefault="00986D44">
              <w:pPr>
                <w:pStyle w:val="Indholdsfortegnelse3"/>
                <w:rPr>
                  <w:rFonts w:asciiTheme="minorHAnsi" w:hAnsiTheme="minorHAnsi"/>
                  <w:sz w:val="22"/>
                </w:rPr>
              </w:pPr>
              <w:hyperlink w:anchor="_Toc36101676" w:history="1">
                <w:r w:rsidR="004F4A50" w:rsidRPr="00537B28">
                  <w:rPr>
                    <w:rStyle w:val="Hyperlink"/>
                  </w:rPr>
                  <w:t>Støv</w:t>
                </w:r>
                <w:r w:rsidR="004F4A50">
                  <w:rPr>
                    <w:webHidden/>
                  </w:rPr>
                  <w:tab/>
                </w:r>
                <w:r w:rsidR="004F4A50">
                  <w:rPr>
                    <w:webHidden/>
                  </w:rPr>
                  <w:fldChar w:fldCharType="begin"/>
                </w:r>
                <w:r w:rsidR="004F4A50">
                  <w:rPr>
                    <w:webHidden/>
                  </w:rPr>
                  <w:instrText xml:space="preserve"> PAGEREF _Toc36101676 \h </w:instrText>
                </w:r>
                <w:r w:rsidR="004F4A50">
                  <w:rPr>
                    <w:webHidden/>
                  </w:rPr>
                </w:r>
                <w:r w:rsidR="004F4A50">
                  <w:rPr>
                    <w:webHidden/>
                  </w:rPr>
                  <w:fldChar w:fldCharType="separate"/>
                </w:r>
                <w:r w:rsidR="004F4A50">
                  <w:rPr>
                    <w:webHidden/>
                  </w:rPr>
                  <w:t>8</w:t>
                </w:r>
                <w:r w:rsidR="004F4A50">
                  <w:rPr>
                    <w:webHidden/>
                  </w:rPr>
                  <w:fldChar w:fldCharType="end"/>
                </w:r>
              </w:hyperlink>
            </w:p>
            <w:p w:rsidR="004F4A50" w:rsidRDefault="00986D44">
              <w:pPr>
                <w:pStyle w:val="Indholdsfortegnelse3"/>
                <w:rPr>
                  <w:rFonts w:asciiTheme="minorHAnsi" w:hAnsiTheme="minorHAnsi"/>
                  <w:sz w:val="22"/>
                </w:rPr>
              </w:pPr>
              <w:hyperlink w:anchor="_Toc36101677" w:history="1">
                <w:r w:rsidR="004F4A50" w:rsidRPr="00537B28">
                  <w:rPr>
                    <w:rStyle w:val="Hyperlink"/>
                  </w:rPr>
                  <w:t>Skadedyr</w:t>
                </w:r>
                <w:r w:rsidR="004F4A50">
                  <w:rPr>
                    <w:webHidden/>
                  </w:rPr>
                  <w:tab/>
                </w:r>
                <w:r w:rsidR="004F4A50">
                  <w:rPr>
                    <w:webHidden/>
                  </w:rPr>
                  <w:fldChar w:fldCharType="begin"/>
                </w:r>
                <w:r w:rsidR="004F4A50">
                  <w:rPr>
                    <w:webHidden/>
                  </w:rPr>
                  <w:instrText xml:space="preserve"> PAGEREF _Toc36101677 \h </w:instrText>
                </w:r>
                <w:r w:rsidR="004F4A50">
                  <w:rPr>
                    <w:webHidden/>
                  </w:rPr>
                </w:r>
                <w:r w:rsidR="004F4A50">
                  <w:rPr>
                    <w:webHidden/>
                  </w:rPr>
                  <w:fldChar w:fldCharType="separate"/>
                </w:r>
                <w:r w:rsidR="004F4A50">
                  <w:rPr>
                    <w:webHidden/>
                  </w:rPr>
                  <w:t>8</w:t>
                </w:r>
                <w:r w:rsidR="004F4A50">
                  <w:rPr>
                    <w:webHidden/>
                  </w:rPr>
                  <w:fldChar w:fldCharType="end"/>
                </w:r>
              </w:hyperlink>
            </w:p>
            <w:p w:rsidR="004F4A50" w:rsidRDefault="00986D44">
              <w:pPr>
                <w:pStyle w:val="Indholdsfortegnelse3"/>
                <w:rPr>
                  <w:rFonts w:asciiTheme="minorHAnsi" w:hAnsiTheme="minorHAnsi"/>
                  <w:sz w:val="22"/>
                </w:rPr>
              </w:pPr>
              <w:hyperlink w:anchor="_Toc36101678" w:history="1">
                <w:r w:rsidR="004F4A50" w:rsidRPr="00537B28">
                  <w:rPr>
                    <w:rStyle w:val="Hyperlink"/>
                  </w:rPr>
                  <w:t>Spildevand</w:t>
                </w:r>
                <w:r w:rsidR="004F4A50">
                  <w:rPr>
                    <w:webHidden/>
                  </w:rPr>
                  <w:tab/>
                </w:r>
                <w:r w:rsidR="004F4A50">
                  <w:rPr>
                    <w:webHidden/>
                  </w:rPr>
                  <w:fldChar w:fldCharType="begin"/>
                </w:r>
                <w:r w:rsidR="004F4A50">
                  <w:rPr>
                    <w:webHidden/>
                  </w:rPr>
                  <w:instrText xml:space="preserve"> PAGEREF _Toc36101678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3"/>
                <w:rPr>
                  <w:rFonts w:asciiTheme="minorHAnsi" w:hAnsiTheme="minorHAnsi"/>
                  <w:sz w:val="22"/>
                </w:rPr>
              </w:pPr>
              <w:hyperlink w:anchor="_Toc36101679" w:history="1">
                <w:r w:rsidR="004F4A50" w:rsidRPr="00537B28">
                  <w:rPr>
                    <w:rStyle w:val="Hyperlink"/>
                  </w:rPr>
                  <w:t>Affaldshåndtering, olie kemikalier m.m</w:t>
                </w:r>
                <w:r w:rsidR="004F4A50">
                  <w:rPr>
                    <w:webHidden/>
                  </w:rPr>
                  <w:tab/>
                </w:r>
                <w:r w:rsidR="004F4A50">
                  <w:rPr>
                    <w:webHidden/>
                  </w:rPr>
                  <w:fldChar w:fldCharType="begin"/>
                </w:r>
                <w:r w:rsidR="004F4A50">
                  <w:rPr>
                    <w:webHidden/>
                  </w:rPr>
                  <w:instrText xml:space="preserve"> PAGEREF _Toc36101679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3"/>
                <w:rPr>
                  <w:rFonts w:asciiTheme="minorHAnsi" w:hAnsiTheme="minorHAnsi"/>
                  <w:sz w:val="22"/>
                </w:rPr>
              </w:pPr>
              <w:hyperlink w:anchor="_Toc36101680" w:history="1">
                <w:r w:rsidR="004F4A50" w:rsidRPr="00537B28">
                  <w:rPr>
                    <w:rStyle w:val="Hyperlink"/>
                  </w:rPr>
                  <w:t>Uheld og driftsforstyrrelser</w:t>
                </w:r>
                <w:r w:rsidR="004F4A50">
                  <w:rPr>
                    <w:webHidden/>
                  </w:rPr>
                  <w:tab/>
                </w:r>
                <w:r w:rsidR="004F4A50">
                  <w:rPr>
                    <w:webHidden/>
                  </w:rPr>
                  <w:fldChar w:fldCharType="begin"/>
                </w:r>
                <w:r w:rsidR="004F4A50">
                  <w:rPr>
                    <w:webHidden/>
                  </w:rPr>
                  <w:instrText xml:space="preserve"> PAGEREF _Toc36101680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681" w:history="1">
                <w:r w:rsidR="004F4A50" w:rsidRPr="00537B28">
                  <w:rPr>
                    <w:rStyle w:val="Hyperlink"/>
                  </w:rPr>
                  <w:t>Offentliggørelse og klagevejledning</w:t>
                </w:r>
                <w:r w:rsidR="004F4A50">
                  <w:rPr>
                    <w:webHidden/>
                  </w:rPr>
                  <w:tab/>
                </w:r>
                <w:r w:rsidR="004F4A50">
                  <w:rPr>
                    <w:webHidden/>
                  </w:rPr>
                  <w:fldChar w:fldCharType="begin"/>
                </w:r>
                <w:r w:rsidR="004F4A50">
                  <w:rPr>
                    <w:webHidden/>
                  </w:rPr>
                  <w:instrText xml:space="preserve"> PAGEREF _Toc36101681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3"/>
                <w:rPr>
                  <w:rFonts w:asciiTheme="minorHAnsi" w:hAnsiTheme="minorHAnsi"/>
                  <w:sz w:val="22"/>
                </w:rPr>
              </w:pPr>
              <w:hyperlink w:anchor="_Toc36101682" w:history="1">
                <w:r w:rsidR="004F4A50" w:rsidRPr="00537B28">
                  <w:rPr>
                    <w:rStyle w:val="Hyperlink"/>
                  </w:rPr>
                  <w:t>Høring</w:t>
                </w:r>
                <w:r w:rsidR="004F4A50">
                  <w:rPr>
                    <w:webHidden/>
                  </w:rPr>
                  <w:tab/>
                </w:r>
                <w:r w:rsidR="004F4A50">
                  <w:rPr>
                    <w:webHidden/>
                  </w:rPr>
                  <w:fldChar w:fldCharType="begin"/>
                </w:r>
                <w:r w:rsidR="004F4A50">
                  <w:rPr>
                    <w:webHidden/>
                  </w:rPr>
                  <w:instrText xml:space="preserve"> PAGEREF _Toc36101682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3"/>
                <w:rPr>
                  <w:rFonts w:asciiTheme="minorHAnsi" w:hAnsiTheme="minorHAnsi"/>
                  <w:sz w:val="22"/>
                </w:rPr>
              </w:pPr>
              <w:hyperlink w:anchor="_Toc36101683" w:history="1">
                <w:r w:rsidR="004F4A50" w:rsidRPr="00537B28">
                  <w:rPr>
                    <w:rStyle w:val="Hyperlink"/>
                  </w:rPr>
                  <w:t>Offentliggørelse</w:t>
                </w:r>
                <w:r w:rsidR="004F4A50">
                  <w:rPr>
                    <w:webHidden/>
                  </w:rPr>
                  <w:tab/>
                </w:r>
                <w:r w:rsidR="004F4A50">
                  <w:rPr>
                    <w:webHidden/>
                  </w:rPr>
                  <w:fldChar w:fldCharType="begin"/>
                </w:r>
                <w:r w:rsidR="004F4A50">
                  <w:rPr>
                    <w:webHidden/>
                  </w:rPr>
                  <w:instrText xml:space="preserve"> PAGEREF _Toc36101683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3"/>
                <w:rPr>
                  <w:rFonts w:asciiTheme="minorHAnsi" w:hAnsiTheme="minorHAnsi"/>
                  <w:sz w:val="22"/>
                </w:rPr>
              </w:pPr>
              <w:hyperlink w:anchor="_Toc36101684" w:history="1">
                <w:r w:rsidR="004F4A50" w:rsidRPr="00537B28">
                  <w:rPr>
                    <w:rStyle w:val="Hyperlink"/>
                  </w:rPr>
                  <w:t>Klagevejledning</w:t>
                </w:r>
                <w:r w:rsidR="004F4A50">
                  <w:rPr>
                    <w:webHidden/>
                  </w:rPr>
                  <w:tab/>
                </w:r>
                <w:r w:rsidR="004F4A50">
                  <w:rPr>
                    <w:webHidden/>
                  </w:rPr>
                  <w:fldChar w:fldCharType="begin"/>
                </w:r>
                <w:r w:rsidR="004F4A50">
                  <w:rPr>
                    <w:webHidden/>
                  </w:rPr>
                  <w:instrText xml:space="preserve"> PAGEREF _Toc36101684 \h </w:instrText>
                </w:r>
                <w:r w:rsidR="004F4A50">
                  <w:rPr>
                    <w:webHidden/>
                  </w:rPr>
                </w:r>
                <w:r w:rsidR="004F4A50">
                  <w:rPr>
                    <w:webHidden/>
                  </w:rPr>
                  <w:fldChar w:fldCharType="separate"/>
                </w:r>
                <w:r w:rsidR="004F4A50">
                  <w:rPr>
                    <w:webHidden/>
                  </w:rPr>
                  <w:t>9</w:t>
                </w:r>
                <w:r w:rsidR="004F4A50">
                  <w:rPr>
                    <w:webHidden/>
                  </w:rPr>
                  <w:fldChar w:fldCharType="end"/>
                </w:r>
              </w:hyperlink>
            </w:p>
            <w:p w:rsidR="004F4A50" w:rsidRDefault="00986D44">
              <w:pPr>
                <w:pStyle w:val="Indholdsfortegnelse3"/>
                <w:rPr>
                  <w:rFonts w:asciiTheme="minorHAnsi" w:hAnsiTheme="minorHAnsi"/>
                  <w:sz w:val="22"/>
                </w:rPr>
              </w:pPr>
              <w:hyperlink w:anchor="_Toc36101685" w:history="1">
                <w:r w:rsidR="004F4A50" w:rsidRPr="00537B28">
                  <w:rPr>
                    <w:rStyle w:val="Hyperlink"/>
                  </w:rPr>
                  <w:t>Betingelser mens en klage behandles</w:t>
                </w:r>
                <w:r w:rsidR="004F4A50">
                  <w:rPr>
                    <w:webHidden/>
                  </w:rPr>
                  <w:tab/>
                </w:r>
                <w:r w:rsidR="004F4A50">
                  <w:rPr>
                    <w:webHidden/>
                  </w:rPr>
                  <w:fldChar w:fldCharType="begin"/>
                </w:r>
                <w:r w:rsidR="004F4A50">
                  <w:rPr>
                    <w:webHidden/>
                  </w:rPr>
                  <w:instrText xml:space="preserve"> PAGEREF _Toc36101685 \h </w:instrText>
                </w:r>
                <w:r w:rsidR="004F4A50">
                  <w:rPr>
                    <w:webHidden/>
                  </w:rPr>
                </w:r>
                <w:r w:rsidR="004F4A50">
                  <w:rPr>
                    <w:webHidden/>
                  </w:rPr>
                  <w:fldChar w:fldCharType="separate"/>
                </w:r>
                <w:r w:rsidR="004F4A50">
                  <w:rPr>
                    <w:webHidden/>
                  </w:rPr>
                  <w:t>10</w:t>
                </w:r>
                <w:r w:rsidR="004F4A50">
                  <w:rPr>
                    <w:webHidden/>
                  </w:rPr>
                  <w:fldChar w:fldCharType="end"/>
                </w:r>
              </w:hyperlink>
            </w:p>
            <w:p w:rsidR="004F4A50" w:rsidRDefault="00986D44">
              <w:pPr>
                <w:pStyle w:val="Indholdsfortegnelse3"/>
                <w:rPr>
                  <w:rFonts w:asciiTheme="minorHAnsi" w:hAnsiTheme="minorHAnsi"/>
                  <w:sz w:val="22"/>
                </w:rPr>
              </w:pPr>
              <w:hyperlink w:anchor="_Toc36101686" w:history="1">
                <w:r w:rsidR="004F4A50" w:rsidRPr="00537B28">
                  <w:rPr>
                    <w:rStyle w:val="Hyperlink"/>
                  </w:rPr>
                  <w:t>Søgsmål</w:t>
                </w:r>
                <w:r w:rsidR="004F4A50">
                  <w:rPr>
                    <w:webHidden/>
                  </w:rPr>
                  <w:tab/>
                </w:r>
                <w:r w:rsidR="004F4A50">
                  <w:rPr>
                    <w:webHidden/>
                  </w:rPr>
                  <w:fldChar w:fldCharType="begin"/>
                </w:r>
                <w:r w:rsidR="004F4A50">
                  <w:rPr>
                    <w:webHidden/>
                  </w:rPr>
                  <w:instrText xml:space="preserve"> PAGEREF _Toc36101686 \h </w:instrText>
                </w:r>
                <w:r w:rsidR="004F4A50">
                  <w:rPr>
                    <w:webHidden/>
                  </w:rPr>
                </w:r>
                <w:r w:rsidR="004F4A50">
                  <w:rPr>
                    <w:webHidden/>
                  </w:rPr>
                  <w:fldChar w:fldCharType="separate"/>
                </w:r>
                <w:r w:rsidR="004F4A50">
                  <w:rPr>
                    <w:webHidden/>
                  </w:rPr>
                  <w:t>10</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687" w:history="1">
                <w:r w:rsidR="004F4A50" w:rsidRPr="00537B28">
                  <w:rPr>
                    <w:rStyle w:val="Hyperlink"/>
                  </w:rPr>
                  <w:t>Miljøredegørelse og vurdering</w:t>
                </w:r>
                <w:r w:rsidR="004F4A50">
                  <w:rPr>
                    <w:webHidden/>
                  </w:rPr>
                  <w:tab/>
                </w:r>
                <w:r w:rsidR="004F4A50">
                  <w:rPr>
                    <w:webHidden/>
                  </w:rPr>
                  <w:fldChar w:fldCharType="begin"/>
                </w:r>
                <w:r w:rsidR="004F4A50">
                  <w:rPr>
                    <w:webHidden/>
                  </w:rPr>
                  <w:instrText xml:space="preserve"> PAGEREF _Toc36101687 \h </w:instrText>
                </w:r>
                <w:r w:rsidR="004F4A50">
                  <w:rPr>
                    <w:webHidden/>
                  </w:rPr>
                </w:r>
                <w:r w:rsidR="004F4A50">
                  <w:rPr>
                    <w:webHidden/>
                  </w:rPr>
                  <w:fldChar w:fldCharType="separate"/>
                </w:r>
                <w:r w:rsidR="004F4A50">
                  <w:rPr>
                    <w:webHidden/>
                  </w:rPr>
                  <w:t>11</w:t>
                </w:r>
                <w:r w:rsidR="004F4A50">
                  <w:rPr>
                    <w:webHidden/>
                  </w:rPr>
                  <w:fldChar w:fldCharType="end"/>
                </w:r>
              </w:hyperlink>
            </w:p>
            <w:p w:rsidR="004F4A50" w:rsidRDefault="00986D44">
              <w:pPr>
                <w:pStyle w:val="Indholdsfortegnelse3"/>
                <w:rPr>
                  <w:rFonts w:asciiTheme="minorHAnsi" w:hAnsiTheme="minorHAnsi"/>
                  <w:sz w:val="22"/>
                </w:rPr>
              </w:pPr>
              <w:hyperlink w:anchor="_Toc36101688" w:history="1">
                <w:r w:rsidR="004F4A50" w:rsidRPr="00537B28">
                  <w:rPr>
                    <w:rStyle w:val="Hyperlink"/>
                  </w:rPr>
                  <w:t>Indledning</w:t>
                </w:r>
                <w:r w:rsidR="004F4A50">
                  <w:rPr>
                    <w:webHidden/>
                  </w:rPr>
                  <w:tab/>
                </w:r>
                <w:r w:rsidR="004F4A50">
                  <w:rPr>
                    <w:webHidden/>
                  </w:rPr>
                  <w:fldChar w:fldCharType="begin"/>
                </w:r>
                <w:r w:rsidR="004F4A50">
                  <w:rPr>
                    <w:webHidden/>
                  </w:rPr>
                  <w:instrText xml:space="preserve"> PAGEREF _Toc36101688 \h </w:instrText>
                </w:r>
                <w:r w:rsidR="004F4A50">
                  <w:rPr>
                    <w:webHidden/>
                  </w:rPr>
                </w:r>
                <w:r w:rsidR="004F4A50">
                  <w:rPr>
                    <w:webHidden/>
                  </w:rPr>
                  <w:fldChar w:fldCharType="separate"/>
                </w:r>
                <w:r w:rsidR="004F4A50">
                  <w:rPr>
                    <w:webHidden/>
                  </w:rPr>
                  <w:t>11</w:t>
                </w:r>
                <w:r w:rsidR="004F4A50">
                  <w:rPr>
                    <w:webHidden/>
                  </w:rPr>
                  <w:fldChar w:fldCharType="end"/>
                </w:r>
              </w:hyperlink>
            </w:p>
            <w:p w:rsidR="004F4A50" w:rsidRDefault="00986D44">
              <w:pPr>
                <w:pStyle w:val="Indholdsfortegnelse3"/>
                <w:rPr>
                  <w:rFonts w:asciiTheme="minorHAnsi" w:hAnsiTheme="minorHAnsi"/>
                  <w:sz w:val="22"/>
                </w:rPr>
              </w:pPr>
              <w:hyperlink w:anchor="_Toc36101689" w:history="1">
                <w:r w:rsidR="004F4A50" w:rsidRPr="00537B28">
                  <w:rPr>
                    <w:rStyle w:val="Hyperlink"/>
                  </w:rPr>
                  <w:t>Beliggenhed og planforhold</w:t>
                </w:r>
                <w:r w:rsidR="004F4A50">
                  <w:rPr>
                    <w:webHidden/>
                  </w:rPr>
                  <w:tab/>
                </w:r>
                <w:r w:rsidR="004F4A50">
                  <w:rPr>
                    <w:webHidden/>
                  </w:rPr>
                  <w:fldChar w:fldCharType="begin"/>
                </w:r>
                <w:r w:rsidR="004F4A50">
                  <w:rPr>
                    <w:webHidden/>
                  </w:rPr>
                  <w:instrText xml:space="preserve"> PAGEREF _Toc36101689 \h </w:instrText>
                </w:r>
                <w:r w:rsidR="004F4A50">
                  <w:rPr>
                    <w:webHidden/>
                  </w:rPr>
                </w:r>
                <w:r w:rsidR="004F4A50">
                  <w:rPr>
                    <w:webHidden/>
                  </w:rPr>
                  <w:fldChar w:fldCharType="separate"/>
                </w:r>
                <w:r w:rsidR="004F4A50">
                  <w:rPr>
                    <w:webHidden/>
                  </w:rPr>
                  <w:t>11</w:t>
                </w:r>
                <w:r w:rsidR="004F4A50">
                  <w:rPr>
                    <w:webHidden/>
                  </w:rPr>
                  <w:fldChar w:fldCharType="end"/>
                </w:r>
              </w:hyperlink>
            </w:p>
            <w:p w:rsidR="004F4A50" w:rsidRDefault="00986D44">
              <w:pPr>
                <w:pStyle w:val="Indholdsfortegnelse3"/>
                <w:rPr>
                  <w:rFonts w:asciiTheme="minorHAnsi" w:hAnsiTheme="minorHAnsi"/>
                  <w:sz w:val="22"/>
                </w:rPr>
              </w:pPr>
              <w:hyperlink w:anchor="_Toc36101690" w:history="1">
                <w:r w:rsidR="004F4A50" w:rsidRPr="00537B28">
                  <w:rPr>
                    <w:rStyle w:val="Hyperlink"/>
                  </w:rPr>
                  <w:t>Landskabelige Interesser</w:t>
                </w:r>
                <w:r w:rsidR="004F4A50">
                  <w:rPr>
                    <w:webHidden/>
                  </w:rPr>
                  <w:tab/>
                </w:r>
                <w:r w:rsidR="004F4A50">
                  <w:rPr>
                    <w:webHidden/>
                  </w:rPr>
                  <w:fldChar w:fldCharType="begin"/>
                </w:r>
                <w:r w:rsidR="004F4A50">
                  <w:rPr>
                    <w:webHidden/>
                  </w:rPr>
                  <w:instrText xml:space="preserve"> PAGEREF _Toc36101690 \h </w:instrText>
                </w:r>
                <w:r w:rsidR="004F4A50">
                  <w:rPr>
                    <w:webHidden/>
                  </w:rPr>
                </w:r>
                <w:r w:rsidR="004F4A50">
                  <w:rPr>
                    <w:webHidden/>
                  </w:rPr>
                  <w:fldChar w:fldCharType="separate"/>
                </w:r>
                <w:r w:rsidR="004F4A50">
                  <w:rPr>
                    <w:webHidden/>
                  </w:rPr>
                  <w:t>11</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691" w:history="1">
                <w:r w:rsidR="004F4A50" w:rsidRPr="00537B28">
                  <w:rPr>
                    <w:rStyle w:val="Hyperlink"/>
                  </w:rPr>
                  <w:t>Husdyrbrugets anlæg</w:t>
                </w:r>
                <w:r w:rsidR="004F4A50">
                  <w:rPr>
                    <w:webHidden/>
                  </w:rPr>
                  <w:tab/>
                </w:r>
                <w:r w:rsidR="004F4A50">
                  <w:rPr>
                    <w:webHidden/>
                  </w:rPr>
                  <w:fldChar w:fldCharType="begin"/>
                </w:r>
                <w:r w:rsidR="004F4A50">
                  <w:rPr>
                    <w:webHidden/>
                  </w:rPr>
                  <w:instrText xml:space="preserve"> PAGEREF _Toc36101691 \h </w:instrText>
                </w:r>
                <w:r w:rsidR="004F4A50">
                  <w:rPr>
                    <w:webHidden/>
                  </w:rPr>
                </w:r>
                <w:r w:rsidR="004F4A50">
                  <w:rPr>
                    <w:webHidden/>
                  </w:rPr>
                  <w:fldChar w:fldCharType="separate"/>
                </w:r>
                <w:r w:rsidR="004F4A50">
                  <w:rPr>
                    <w:webHidden/>
                  </w:rPr>
                  <w:t>12</w:t>
                </w:r>
                <w:r w:rsidR="004F4A50">
                  <w:rPr>
                    <w:webHidden/>
                  </w:rPr>
                  <w:fldChar w:fldCharType="end"/>
                </w:r>
              </w:hyperlink>
            </w:p>
            <w:p w:rsidR="004F4A50" w:rsidRDefault="00986D44">
              <w:pPr>
                <w:pStyle w:val="Indholdsfortegnelse3"/>
                <w:rPr>
                  <w:rFonts w:asciiTheme="minorHAnsi" w:hAnsiTheme="minorHAnsi"/>
                  <w:sz w:val="22"/>
                </w:rPr>
              </w:pPr>
              <w:hyperlink w:anchor="_Toc36101692" w:history="1">
                <w:r w:rsidR="004F4A50" w:rsidRPr="00537B28">
                  <w:rPr>
                    <w:rStyle w:val="Hyperlink"/>
                  </w:rPr>
                  <w:t>Placering af stalde og husdyrgødningsopbevaringsanlæg</w:t>
                </w:r>
                <w:r w:rsidR="004F4A50">
                  <w:rPr>
                    <w:webHidden/>
                  </w:rPr>
                  <w:tab/>
                </w:r>
                <w:r w:rsidR="004F4A50">
                  <w:rPr>
                    <w:webHidden/>
                  </w:rPr>
                  <w:fldChar w:fldCharType="begin"/>
                </w:r>
                <w:r w:rsidR="004F4A50">
                  <w:rPr>
                    <w:webHidden/>
                  </w:rPr>
                  <w:instrText xml:space="preserve"> PAGEREF _Toc36101692 \h </w:instrText>
                </w:r>
                <w:r w:rsidR="004F4A50">
                  <w:rPr>
                    <w:webHidden/>
                  </w:rPr>
                </w:r>
                <w:r w:rsidR="004F4A50">
                  <w:rPr>
                    <w:webHidden/>
                  </w:rPr>
                  <w:fldChar w:fldCharType="separate"/>
                </w:r>
                <w:r w:rsidR="004F4A50">
                  <w:rPr>
                    <w:webHidden/>
                  </w:rPr>
                  <w:t>12</w:t>
                </w:r>
                <w:r w:rsidR="004F4A50">
                  <w:rPr>
                    <w:webHidden/>
                  </w:rPr>
                  <w:fldChar w:fldCharType="end"/>
                </w:r>
              </w:hyperlink>
            </w:p>
            <w:p w:rsidR="004F4A50" w:rsidRDefault="00986D44">
              <w:pPr>
                <w:pStyle w:val="Indholdsfortegnelse3"/>
                <w:rPr>
                  <w:rFonts w:asciiTheme="minorHAnsi" w:hAnsiTheme="minorHAnsi"/>
                  <w:sz w:val="22"/>
                </w:rPr>
              </w:pPr>
              <w:hyperlink w:anchor="_Toc36101693" w:history="1">
                <w:r w:rsidR="004F4A50" w:rsidRPr="00537B28">
                  <w:rPr>
                    <w:rStyle w:val="Hyperlink"/>
                  </w:rPr>
                  <w:t>Gødningsopbevaring og håndtering</w:t>
                </w:r>
                <w:r w:rsidR="004F4A50">
                  <w:rPr>
                    <w:webHidden/>
                  </w:rPr>
                  <w:tab/>
                </w:r>
                <w:r w:rsidR="004F4A50">
                  <w:rPr>
                    <w:webHidden/>
                  </w:rPr>
                  <w:fldChar w:fldCharType="begin"/>
                </w:r>
                <w:r w:rsidR="004F4A50">
                  <w:rPr>
                    <w:webHidden/>
                  </w:rPr>
                  <w:instrText xml:space="preserve"> PAGEREF _Toc36101693 \h </w:instrText>
                </w:r>
                <w:r w:rsidR="004F4A50">
                  <w:rPr>
                    <w:webHidden/>
                  </w:rPr>
                </w:r>
                <w:r w:rsidR="004F4A50">
                  <w:rPr>
                    <w:webHidden/>
                  </w:rPr>
                  <w:fldChar w:fldCharType="separate"/>
                </w:r>
                <w:r w:rsidR="004F4A50">
                  <w:rPr>
                    <w:webHidden/>
                  </w:rPr>
                  <w:t>14</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694" w:history="1">
                <w:r w:rsidR="004F4A50" w:rsidRPr="00537B28">
                  <w:rPr>
                    <w:rStyle w:val="Hyperlink"/>
                  </w:rPr>
                  <w:t>Forurening og gener fra husdyrbrugets anlæg</w:t>
                </w:r>
                <w:r w:rsidR="004F4A50">
                  <w:rPr>
                    <w:webHidden/>
                  </w:rPr>
                  <w:tab/>
                </w:r>
                <w:r w:rsidR="004F4A50">
                  <w:rPr>
                    <w:webHidden/>
                  </w:rPr>
                  <w:fldChar w:fldCharType="begin"/>
                </w:r>
                <w:r w:rsidR="004F4A50">
                  <w:rPr>
                    <w:webHidden/>
                  </w:rPr>
                  <w:instrText xml:space="preserve"> PAGEREF _Toc36101694 \h </w:instrText>
                </w:r>
                <w:r w:rsidR="004F4A50">
                  <w:rPr>
                    <w:webHidden/>
                  </w:rPr>
                </w:r>
                <w:r w:rsidR="004F4A50">
                  <w:rPr>
                    <w:webHidden/>
                  </w:rPr>
                  <w:fldChar w:fldCharType="separate"/>
                </w:r>
                <w:r w:rsidR="004F4A50">
                  <w:rPr>
                    <w:webHidden/>
                  </w:rPr>
                  <w:t>14</w:t>
                </w:r>
                <w:r w:rsidR="004F4A50">
                  <w:rPr>
                    <w:webHidden/>
                  </w:rPr>
                  <w:fldChar w:fldCharType="end"/>
                </w:r>
              </w:hyperlink>
            </w:p>
            <w:p w:rsidR="004F4A50" w:rsidRDefault="00986D44">
              <w:pPr>
                <w:pStyle w:val="Indholdsfortegnelse3"/>
                <w:rPr>
                  <w:rFonts w:asciiTheme="minorHAnsi" w:hAnsiTheme="minorHAnsi"/>
                  <w:sz w:val="22"/>
                </w:rPr>
              </w:pPr>
              <w:hyperlink w:anchor="_Toc36101695" w:history="1">
                <w:r w:rsidR="004F4A50" w:rsidRPr="00537B28">
                  <w:rPr>
                    <w:rStyle w:val="Hyperlink"/>
                  </w:rPr>
                  <w:t>Ammoniakemission og naturpåvirkning</w:t>
                </w:r>
                <w:r w:rsidR="004F4A50">
                  <w:rPr>
                    <w:webHidden/>
                  </w:rPr>
                  <w:tab/>
                </w:r>
                <w:r w:rsidR="004F4A50">
                  <w:rPr>
                    <w:webHidden/>
                  </w:rPr>
                  <w:fldChar w:fldCharType="begin"/>
                </w:r>
                <w:r w:rsidR="004F4A50">
                  <w:rPr>
                    <w:webHidden/>
                  </w:rPr>
                  <w:instrText xml:space="preserve"> PAGEREF _Toc36101695 \h </w:instrText>
                </w:r>
                <w:r w:rsidR="004F4A50">
                  <w:rPr>
                    <w:webHidden/>
                  </w:rPr>
                </w:r>
                <w:r w:rsidR="004F4A50">
                  <w:rPr>
                    <w:webHidden/>
                  </w:rPr>
                  <w:fldChar w:fldCharType="separate"/>
                </w:r>
                <w:r w:rsidR="004F4A50">
                  <w:rPr>
                    <w:webHidden/>
                  </w:rPr>
                  <w:t>14</w:t>
                </w:r>
                <w:r w:rsidR="004F4A50">
                  <w:rPr>
                    <w:webHidden/>
                  </w:rPr>
                  <w:fldChar w:fldCharType="end"/>
                </w:r>
              </w:hyperlink>
            </w:p>
            <w:p w:rsidR="004F4A50" w:rsidRDefault="00986D44">
              <w:pPr>
                <w:pStyle w:val="Indholdsfortegnelse3"/>
                <w:rPr>
                  <w:rFonts w:asciiTheme="minorHAnsi" w:hAnsiTheme="minorHAnsi"/>
                  <w:sz w:val="22"/>
                </w:rPr>
              </w:pPr>
              <w:hyperlink w:anchor="_Toc36101696" w:history="1">
                <w:r w:rsidR="004F4A50" w:rsidRPr="00537B28">
                  <w:rPr>
                    <w:rStyle w:val="Hyperlink"/>
                  </w:rPr>
                  <w:t>Lugt</w:t>
                </w:r>
                <w:r w:rsidR="004F4A50">
                  <w:rPr>
                    <w:webHidden/>
                  </w:rPr>
                  <w:tab/>
                </w:r>
                <w:r w:rsidR="004F4A50">
                  <w:rPr>
                    <w:webHidden/>
                  </w:rPr>
                  <w:fldChar w:fldCharType="begin"/>
                </w:r>
                <w:r w:rsidR="004F4A50">
                  <w:rPr>
                    <w:webHidden/>
                  </w:rPr>
                  <w:instrText xml:space="preserve"> PAGEREF _Toc36101696 \h </w:instrText>
                </w:r>
                <w:r w:rsidR="004F4A50">
                  <w:rPr>
                    <w:webHidden/>
                  </w:rPr>
                </w:r>
                <w:r w:rsidR="004F4A50">
                  <w:rPr>
                    <w:webHidden/>
                  </w:rPr>
                  <w:fldChar w:fldCharType="separate"/>
                </w:r>
                <w:r w:rsidR="004F4A50">
                  <w:rPr>
                    <w:webHidden/>
                  </w:rPr>
                  <w:t>17</w:t>
                </w:r>
                <w:r w:rsidR="004F4A50">
                  <w:rPr>
                    <w:webHidden/>
                  </w:rPr>
                  <w:fldChar w:fldCharType="end"/>
                </w:r>
              </w:hyperlink>
            </w:p>
            <w:p w:rsidR="004F4A50" w:rsidRDefault="00986D44">
              <w:pPr>
                <w:pStyle w:val="Indholdsfortegnelse3"/>
                <w:rPr>
                  <w:rFonts w:asciiTheme="minorHAnsi" w:hAnsiTheme="minorHAnsi"/>
                  <w:sz w:val="22"/>
                </w:rPr>
              </w:pPr>
              <w:hyperlink w:anchor="_Toc36101697" w:history="1">
                <w:r w:rsidR="004F4A50" w:rsidRPr="00537B28">
                  <w:rPr>
                    <w:rStyle w:val="Hyperlink"/>
                  </w:rPr>
                  <w:t>Transport</w:t>
                </w:r>
                <w:r w:rsidR="004F4A50">
                  <w:rPr>
                    <w:webHidden/>
                  </w:rPr>
                  <w:tab/>
                </w:r>
                <w:r w:rsidR="004F4A50">
                  <w:rPr>
                    <w:webHidden/>
                  </w:rPr>
                  <w:fldChar w:fldCharType="begin"/>
                </w:r>
                <w:r w:rsidR="004F4A50">
                  <w:rPr>
                    <w:webHidden/>
                  </w:rPr>
                  <w:instrText xml:space="preserve"> PAGEREF _Toc36101697 \h </w:instrText>
                </w:r>
                <w:r w:rsidR="004F4A50">
                  <w:rPr>
                    <w:webHidden/>
                  </w:rPr>
                </w:r>
                <w:r w:rsidR="004F4A50">
                  <w:rPr>
                    <w:webHidden/>
                  </w:rPr>
                  <w:fldChar w:fldCharType="separate"/>
                </w:r>
                <w:r w:rsidR="004F4A50">
                  <w:rPr>
                    <w:webHidden/>
                  </w:rPr>
                  <w:t>18</w:t>
                </w:r>
                <w:r w:rsidR="004F4A50">
                  <w:rPr>
                    <w:webHidden/>
                  </w:rPr>
                  <w:fldChar w:fldCharType="end"/>
                </w:r>
              </w:hyperlink>
            </w:p>
            <w:p w:rsidR="004F4A50" w:rsidRDefault="00986D44">
              <w:pPr>
                <w:pStyle w:val="Indholdsfortegnelse3"/>
                <w:rPr>
                  <w:rFonts w:asciiTheme="minorHAnsi" w:hAnsiTheme="minorHAnsi"/>
                  <w:sz w:val="22"/>
                </w:rPr>
              </w:pPr>
              <w:hyperlink w:anchor="_Toc36101698" w:history="1">
                <w:r w:rsidR="004F4A50" w:rsidRPr="00537B28">
                  <w:rPr>
                    <w:rStyle w:val="Hyperlink"/>
                  </w:rPr>
                  <w:t>Støj</w:t>
                </w:r>
                <w:r w:rsidR="004F4A50">
                  <w:rPr>
                    <w:webHidden/>
                  </w:rPr>
                  <w:tab/>
                </w:r>
                <w:r w:rsidR="004F4A50">
                  <w:rPr>
                    <w:webHidden/>
                  </w:rPr>
                  <w:fldChar w:fldCharType="begin"/>
                </w:r>
                <w:r w:rsidR="004F4A50">
                  <w:rPr>
                    <w:webHidden/>
                  </w:rPr>
                  <w:instrText xml:space="preserve"> PAGEREF _Toc36101698 \h </w:instrText>
                </w:r>
                <w:r w:rsidR="004F4A50">
                  <w:rPr>
                    <w:webHidden/>
                  </w:rPr>
                </w:r>
                <w:r w:rsidR="004F4A50">
                  <w:rPr>
                    <w:webHidden/>
                  </w:rPr>
                  <w:fldChar w:fldCharType="separate"/>
                </w:r>
                <w:r w:rsidR="004F4A50">
                  <w:rPr>
                    <w:webHidden/>
                  </w:rPr>
                  <w:t>18</w:t>
                </w:r>
                <w:r w:rsidR="004F4A50">
                  <w:rPr>
                    <w:webHidden/>
                  </w:rPr>
                  <w:fldChar w:fldCharType="end"/>
                </w:r>
              </w:hyperlink>
            </w:p>
            <w:p w:rsidR="004F4A50" w:rsidRDefault="00986D44">
              <w:pPr>
                <w:pStyle w:val="Indholdsfortegnelse3"/>
                <w:rPr>
                  <w:rFonts w:asciiTheme="minorHAnsi" w:hAnsiTheme="minorHAnsi"/>
                  <w:sz w:val="22"/>
                </w:rPr>
              </w:pPr>
              <w:hyperlink w:anchor="_Toc36101699" w:history="1">
                <w:r w:rsidR="004F4A50" w:rsidRPr="00537B28">
                  <w:rPr>
                    <w:rStyle w:val="Hyperlink"/>
                  </w:rPr>
                  <w:t>Lys</w:t>
                </w:r>
                <w:r w:rsidR="004F4A50">
                  <w:rPr>
                    <w:webHidden/>
                  </w:rPr>
                  <w:tab/>
                </w:r>
                <w:r w:rsidR="004F4A50">
                  <w:rPr>
                    <w:webHidden/>
                  </w:rPr>
                  <w:fldChar w:fldCharType="begin"/>
                </w:r>
                <w:r w:rsidR="004F4A50">
                  <w:rPr>
                    <w:webHidden/>
                  </w:rPr>
                  <w:instrText xml:space="preserve"> PAGEREF _Toc36101699 \h </w:instrText>
                </w:r>
                <w:r w:rsidR="004F4A50">
                  <w:rPr>
                    <w:webHidden/>
                  </w:rPr>
                </w:r>
                <w:r w:rsidR="004F4A50">
                  <w:rPr>
                    <w:webHidden/>
                  </w:rPr>
                  <w:fldChar w:fldCharType="separate"/>
                </w:r>
                <w:r w:rsidR="004F4A50">
                  <w:rPr>
                    <w:webHidden/>
                  </w:rPr>
                  <w:t>19</w:t>
                </w:r>
                <w:r w:rsidR="004F4A50">
                  <w:rPr>
                    <w:webHidden/>
                  </w:rPr>
                  <w:fldChar w:fldCharType="end"/>
                </w:r>
              </w:hyperlink>
            </w:p>
            <w:p w:rsidR="004F4A50" w:rsidRDefault="00986D44">
              <w:pPr>
                <w:pStyle w:val="Indholdsfortegnelse3"/>
                <w:rPr>
                  <w:rFonts w:asciiTheme="minorHAnsi" w:hAnsiTheme="minorHAnsi"/>
                  <w:sz w:val="22"/>
                </w:rPr>
              </w:pPr>
              <w:hyperlink w:anchor="_Toc36101700" w:history="1">
                <w:r w:rsidR="004F4A50" w:rsidRPr="00537B28">
                  <w:rPr>
                    <w:rStyle w:val="Hyperlink"/>
                  </w:rPr>
                  <w:t>Støv</w:t>
                </w:r>
                <w:r w:rsidR="004F4A50">
                  <w:rPr>
                    <w:webHidden/>
                  </w:rPr>
                  <w:tab/>
                </w:r>
                <w:r w:rsidR="004F4A50">
                  <w:rPr>
                    <w:webHidden/>
                  </w:rPr>
                  <w:fldChar w:fldCharType="begin"/>
                </w:r>
                <w:r w:rsidR="004F4A50">
                  <w:rPr>
                    <w:webHidden/>
                  </w:rPr>
                  <w:instrText xml:space="preserve"> PAGEREF _Toc36101700 \h </w:instrText>
                </w:r>
                <w:r w:rsidR="004F4A50">
                  <w:rPr>
                    <w:webHidden/>
                  </w:rPr>
                </w:r>
                <w:r w:rsidR="004F4A50">
                  <w:rPr>
                    <w:webHidden/>
                  </w:rPr>
                  <w:fldChar w:fldCharType="separate"/>
                </w:r>
                <w:r w:rsidR="004F4A50">
                  <w:rPr>
                    <w:webHidden/>
                  </w:rPr>
                  <w:t>19</w:t>
                </w:r>
                <w:r w:rsidR="004F4A50">
                  <w:rPr>
                    <w:webHidden/>
                  </w:rPr>
                  <w:fldChar w:fldCharType="end"/>
                </w:r>
              </w:hyperlink>
            </w:p>
            <w:p w:rsidR="004F4A50" w:rsidRDefault="00986D44">
              <w:pPr>
                <w:pStyle w:val="Indholdsfortegnelse3"/>
                <w:rPr>
                  <w:rFonts w:asciiTheme="minorHAnsi" w:hAnsiTheme="minorHAnsi"/>
                  <w:sz w:val="22"/>
                </w:rPr>
              </w:pPr>
              <w:hyperlink w:anchor="_Toc36101701" w:history="1">
                <w:r w:rsidR="004F4A50" w:rsidRPr="00537B28">
                  <w:rPr>
                    <w:rStyle w:val="Hyperlink"/>
                  </w:rPr>
                  <w:t>Skadedyr</w:t>
                </w:r>
                <w:r w:rsidR="004F4A50">
                  <w:rPr>
                    <w:webHidden/>
                  </w:rPr>
                  <w:tab/>
                </w:r>
                <w:r w:rsidR="004F4A50">
                  <w:rPr>
                    <w:webHidden/>
                  </w:rPr>
                  <w:fldChar w:fldCharType="begin"/>
                </w:r>
                <w:r w:rsidR="004F4A50">
                  <w:rPr>
                    <w:webHidden/>
                  </w:rPr>
                  <w:instrText xml:space="preserve"> PAGEREF _Toc36101701 \h </w:instrText>
                </w:r>
                <w:r w:rsidR="004F4A50">
                  <w:rPr>
                    <w:webHidden/>
                  </w:rPr>
                </w:r>
                <w:r w:rsidR="004F4A50">
                  <w:rPr>
                    <w:webHidden/>
                  </w:rPr>
                  <w:fldChar w:fldCharType="separate"/>
                </w:r>
                <w:r w:rsidR="004F4A50">
                  <w:rPr>
                    <w:webHidden/>
                  </w:rPr>
                  <w:t>19</w:t>
                </w:r>
                <w:r w:rsidR="004F4A50">
                  <w:rPr>
                    <w:webHidden/>
                  </w:rPr>
                  <w:fldChar w:fldCharType="end"/>
                </w:r>
              </w:hyperlink>
            </w:p>
            <w:p w:rsidR="004F4A50" w:rsidRDefault="00986D44">
              <w:pPr>
                <w:pStyle w:val="Indholdsfortegnelse3"/>
                <w:rPr>
                  <w:rFonts w:asciiTheme="minorHAnsi" w:hAnsiTheme="minorHAnsi"/>
                  <w:sz w:val="22"/>
                </w:rPr>
              </w:pPr>
              <w:hyperlink w:anchor="_Toc36101702" w:history="1">
                <w:r w:rsidR="004F4A50" w:rsidRPr="00537B28">
                  <w:rPr>
                    <w:rStyle w:val="Hyperlink"/>
                  </w:rPr>
                  <w:t>Spildevand</w:t>
                </w:r>
                <w:r w:rsidR="004F4A50">
                  <w:rPr>
                    <w:webHidden/>
                  </w:rPr>
                  <w:tab/>
                </w:r>
                <w:r w:rsidR="004F4A50">
                  <w:rPr>
                    <w:webHidden/>
                  </w:rPr>
                  <w:fldChar w:fldCharType="begin"/>
                </w:r>
                <w:r w:rsidR="004F4A50">
                  <w:rPr>
                    <w:webHidden/>
                  </w:rPr>
                  <w:instrText xml:space="preserve"> PAGEREF _Toc36101702 \h </w:instrText>
                </w:r>
                <w:r w:rsidR="004F4A50">
                  <w:rPr>
                    <w:webHidden/>
                  </w:rPr>
                </w:r>
                <w:r w:rsidR="004F4A50">
                  <w:rPr>
                    <w:webHidden/>
                  </w:rPr>
                  <w:fldChar w:fldCharType="separate"/>
                </w:r>
                <w:r w:rsidR="004F4A50">
                  <w:rPr>
                    <w:webHidden/>
                  </w:rPr>
                  <w:t>20</w:t>
                </w:r>
                <w:r w:rsidR="004F4A50">
                  <w:rPr>
                    <w:webHidden/>
                  </w:rPr>
                  <w:fldChar w:fldCharType="end"/>
                </w:r>
              </w:hyperlink>
            </w:p>
            <w:p w:rsidR="004F4A50" w:rsidRDefault="00986D44">
              <w:pPr>
                <w:pStyle w:val="Indholdsfortegnelse3"/>
                <w:rPr>
                  <w:rFonts w:asciiTheme="minorHAnsi" w:hAnsiTheme="minorHAnsi"/>
                  <w:sz w:val="22"/>
                </w:rPr>
              </w:pPr>
              <w:hyperlink w:anchor="_Toc36101703" w:history="1">
                <w:r w:rsidR="004F4A50" w:rsidRPr="00537B28">
                  <w:rPr>
                    <w:rStyle w:val="Hyperlink"/>
                  </w:rPr>
                  <w:t>Affald, dieselolie, spildolie, kemikalier og pesticider</w:t>
                </w:r>
                <w:r w:rsidR="004F4A50">
                  <w:rPr>
                    <w:webHidden/>
                  </w:rPr>
                  <w:tab/>
                </w:r>
                <w:r w:rsidR="004F4A50">
                  <w:rPr>
                    <w:webHidden/>
                  </w:rPr>
                  <w:fldChar w:fldCharType="begin"/>
                </w:r>
                <w:r w:rsidR="004F4A50">
                  <w:rPr>
                    <w:webHidden/>
                  </w:rPr>
                  <w:instrText xml:space="preserve"> PAGEREF _Toc36101703 \h </w:instrText>
                </w:r>
                <w:r w:rsidR="004F4A50">
                  <w:rPr>
                    <w:webHidden/>
                  </w:rPr>
                </w:r>
                <w:r w:rsidR="004F4A50">
                  <w:rPr>
                    <w:webHidden/>
                  </w:rPr>
                  <w:fldChar w:fldCharType="separate"/>
                </w:r>
                <w:r w:rsidR="004F4A50">
                  <w:rPr>
                    <w:webHidden/>
                  </w:rPr>
                  <w:t>20</w:t>
                </w:r>
                <w:r w:rsidR="004F4A50">
                  <w:rPr>
                    <w:webHidden/>
                  </w:rPr>
                  <w:fldChar w:fldCharType="end"/>
                </w:r>
              </w:hyperlink>
            </w:p>
            <w:p w:rsidR="004F4A50" w:rsidRDefault="00986D44">
              <w:pPr>
                <w:pStyle w:val="Indholdsfortegnelse2"/>
                <w:rPr>
                  <w:rFonts w:asciiTheme="minorHAnsi" w:eastAsiaTheme="minorEastAsia" w:hAnsiTheme="minorHAnsi"/>
                  <w:color w:val="auto"/>
                  <w:sz w:val="22"/>
                  <w:szCs w:val="22"/>
                </w:rPr>
              </w:pPr>
              <w:hyperlink w:anchor="_Toc36101704" w:history="1">
                <w:r w:rsidR="004F4A50" w:rsidRPr="00537B28">
                  <w:rPr>
                    <w:rStyle w:val="Hyperlink"/>
                  </w:rPr>
                  <w:t>Management</w:t>
                </w:r>
                <w:r w:rsidR="004F4A50">
                  <w:rPr>
                    <w:webHidden/>
                  </w:rPr>
                  <w:tab/>
                </w:r>
                <w:r w:rsidR="004F4A50">
                  <w:rPr>
                    <w:webHidden/>
                  </w:rPr>
                  <w:fldChar w:fldCharType="begin"/>
                </w:r>
                <w:r w:rsidR="004F4A50">
                  <w:rPr>
                    <w:webHidden/>
                  </w:rPr>
                  <w:instrText xml:space="preserve"> PAGEREF _Toc36101704 \h </w:instrText>
                </w:r>
                <w:r w:rsidR="004F4A50">
                  <w:rPr>
                    <w:webHidden/>
                  </w:rPr>
                </w:r>
                <w:r w:rsidR="004F4A50">
                  <w:rPr>
                    <w:webHidden/>
                  </w:rPr>
                  <w:fldChar w:fldCharType="separate"/>
                </w:r>
                <w:r w:rsidR="004F4A50">
                  <w:rPr>
                    <w:webHidden/>
                  </w:rPr>
                  <w:t>21</w:t>
                </w:r>
                <w:r w:rsidR="004F4A50">
                  <w:rPr>
                    <w:webHidden/>
                  </w:rPr>
                  <w:fldChar w:fldCharType="end"/>
                </w:r>
              </w:hyperlink>
            </w:p>
            <w:p w:rsidR="004F4A50" w:rsidRDefault="00986D44">
              <w:pPr>
                <w:pStyle w:val="Indholdsfortegnelse3"/>
                <w:rPr>
                  <w:rFonts w:asciiTheme="minorHAnsi" w:hAnsiTheme="minorHAnsi"/>
                  <w:sz w:val="22"/>
                </w:rPr>
              </w:pPr>
              <w:hyperlink w:anchor="_Toc36101705" w:history="1">
                <w:r w:rsidR="004F4A50" w:rsidRPr="00537B28">
                  <w:rPr>
                    <w:rStyle w:val="Hyperlink"/>
                  </w:rPr>
                  <w:t>BAT – Bedste Tilgængelige Teknologi</w:t>
                </w:r>
                <w:r w:rsidR="004F4A50">
                  <w:rPr>
                    <w:webHidden/>
                  </w:rPr>
                  <w:tab/>
                </w:r>
                <w:r w:rsidR="004F4A50">
                  <w:rPr>
                    <w:webHidden/>
                  </w:rPr>
                  <w:fldChar w:fldCharType="begin"/>
                </w:r>
                <w:r w:rsidR="004F4A50">
                  <w:rPr>
                    <w:webHidden/>
                  </w:rPr>
                  <w:instrText xml:space="preserve"> PAGEREF _Toc36101705 \h </w:instrText>
                </w:r>
                <w:r w:rsidR="004F4A50">
                  <w:rPr>
                    <w:webHidden/>
                  </w:rPr>
                </w:r>
                <w:r w:rsidR="004F4A50">
                  <w:rPr>
                    <w:webHidden/>
                  </w:rPr>
                  <w:fldChar w:fldCharType="separate"/>
                </w:r>
                <w:r w:rsidR="004F4A50">
                  <w:rPr>
                    <w:webHidden/>
                  </w:rPr>
                  <w:t>21</w:t>
                </w:r>
                <w:r w:rsidR="004F4A50">
                  <w:rPr>
                    <w:webHidden/>
                  </w:rPr>
                  <w:fldChar w:fldCharType="end"/>
                </w:r>
              </w:hyperlink>
            </w:p>
            <w:p w:rsidR="004F4A50" w:rsidRDefault="00986D44">
              <w:pPr>
                <w:pStyle w:val="Indholdsfortegnelse3"/>
                <w:rPr>
                  <w:rFonts w:asciiTheme="minorHAnsi" w:hAnsiTheme="minorHAnsi"/>
                  <w:sz w:val="22"/>
                </w:rPr>
              </w:pPr>
              <w:hyperlink w:anchor="_Toc36101706" w:history="1">
                <w:r w:rsidR="004F4A50" w:rsidRPr="00537B28">
                  <w:rPr>
                    <w:rStyle w:val="Hyperlink"/>
                  </w:rPr>
                  <w:t>Samlet vurdering</w:t>
                </w:r>
                <w:r w:rsidR="004F4A50">
                  <w:rPr>
                    <w:webHidden/>
                  </w:rPr>
                  <w:tab/>
                </w:r>
                <w:r w:rsidR="004F4A50">
                  <w:rPr>
                    <w:webHidden/>
                  </w:rPr>
                  <w:fldChar w:fldCharType="begin"/>
                </w:r>
                <w:r w:rsidR="004F4A50">
                  <w:rPr>
                    <w:webHidden/>
                  </w:rPr>
                  <w:instrText xml:space="preserve"> PAGEREF _Toc36101706 \h </w:instrText>
                </w:r>
                <w:r w:rsidR="004F4A50">
                  <w:rPr>
                    <w:webHidden/>
                  </w:rPr>
                </w:r>
                <w:r w:rsidR="004F4A50">
                  <w:rPr>
                    <w:webHidden/>
                  </w:rPr>
                  <w:fldChar w:fldCharType="separate"/>
                </w:r>
                <w:r w:rsidR="004F4A50">
                  <w:rPr>
                    <w:webHidden/>
                  </w:rPr>
                  <w:t>21</w:t>
                </w:r>
                <w:r w:rsidR="004F4A50">
                  <w:rPr>
                    <w:webHidden/>
                  </w:rPr>
                  <w:fldChar w:fldCharType="end"/>
                </w:r>
              </w:hyperlink>
            </w:p>
            <w:p w:rsidR="002503C9" w:rsidRDefault="002503C9">
              <w:r>
                <w:rPr>
                  <w:b/>
                  <w:bCs/>
                </w:rPr>
                <w:fldChar w:fldCharType="end"/>
              </w:r>
            </w:p>
          </w:sdtContent>
        </w:sdt>
        <w:p w:rsidR="00570E16" w:rsidRDefault="00570E16">
          <w:r>
            <w:br w:type="page"/>
          </w:r>
        </w:p>
        <w:p w:rsidR="00F334F4" w:rsidRPr="00A053A5" w:rsidRDefault="0036644B">
          <w:r w:rsidRPr="00A053A5">
            <w:rPr>
              <w:noProof/>
            </w:rPr>
            <w:lastRenderedPageBreak/>
            <mc:AlternateContent>
              <mc:Choice Requires="wps">
                <w:drawing>
                  <wp:anchor distT="0" distB="0" distL="114300" distR="114300" simplePos="0" relativeHeight="251684864" behindDoc="0" locked="0" layoutInCell="1" allowOverlap="1" wp14:anchorId="613E9580" wp14:editId="38FA424A">
                    <wp:simplePos x="0" y="0"/>
                    <wp:positionH relativeFrom="column">
                      <wp:posOffset>2029925</wp:posOffset>
                    </wp:positionH>
                    <wp:positionV relativeFrom="paragraph">
                      <wp:posOffset>1701102</wp:posOffset>
                    </wp:positionV>
                    <wp:extent cx="4172755" cy="5847009"/>
                    <wp:effectExtent l="0" t="0" r="0" b="1905"/>
                    <wp:wrapNone/>
                    <wp:docPr id="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2755" cy="5847009"/>
                            </a:xfrm>
                            <a:prstGeom prst="rect">
                              <a:avLst/>
                            </a:prstGeom>
                            <a:solidFill>
                              <a:srgbClr val="FFFFFF"/>
                            </a:solidFill>
                            <a:ln w="9525">
                              <a:noFill/>
                              <a:miter lim="800000"/>
                              <a:headEnd/>
                              <a:tailEnd/>
                            </a:ln>
                          </wps:spPr>
                          <wps:txbx>
                            <w:txbxContent>
                              <w:p w:rsidR="00847E96" w:rsidRDefault="00986D44">
                                <w:r>
                                  <w:fldChar w:fldCharType="begin"/>
                                </w:r>
                                <w:r>
                                  <w:instrText xml:space="preserve"> FILLIN  "Virksomhedens navn"  \* MERGEFORMAT </w:instrText>
                                </w:r>
                                <w:r>
                                  <w:fldChar w:fldCharType="separate"/>
                                </w:r>
                                <w:r w:rsidR="00847E96">
                                  <w:t>Jørgen Kristiansen</w:t>
                                </w:r>
                                <w:r>
                                  <w:fldChar w:fldCharType="end"/>
                                </w:r>
                              </w:p>
                              <w:p w:rsidR="00847E96" w:rsidRDefault="00562E48" w:rsidP="00517C34">
                                <w:fldSimple w:instr=" FILLIN  &quot;Produktionsadresse&quot;  \* MERGEFORMAT ">
                                  <w:r w:rsidR="00847E96">
                                    <w:t>Brovej 8b, 4241 Vemmelev</w:t>
                                  </w:r>
                                </w:fldSimple>
                              </w:p>
                              <w:p w:rsidR="00847E96" w:rsidRDefault="00986D44" w:rsidP="00847E96">
                                <w:pPr>
                                  <w:spacing w:after="0" w:line="240" w:lineRule="auto"/>
                                </w:pPr>
                                <w:r>
                                  <w:fldChar w:fldCharType="begin"/>
                                </w:r>
                                <w:r>
                                  <w:instrText xml:space="preserve"> FILLIN  "Matrikelnummer"  \* MERGEFORMAT </w:instrText>
                                </w:r>
                                <w:r>
                                  <w:fldChar w:fldCharType="separate"/>
                                </w:r>
                                <w:r w:rsidR="00847E96">
                                  <w:t xml:space="preserve">Matrikel: 4 - Vårby Mark, Hemmeshøj </w:t>
                                </w:r>
                                <w:r w:rsidR="00847E96">
                                  <w:br/>
                                  <w:t xml:space="preserve">Matrikel: 8a - Vårby Mark, Hemmeshøj </w:t>
                                </w:r>
                                <w:r w:rsidR="00847E96">
                                  <w:br/>
                                  <w:t xml:space="preserve">Matrikel: 18a - Forlev By, Vemmelev </w:t>
                                </w:r>
                                <w:r w:rsidR="00847E96">
                                  <w:br/>
                                  <w:t xml:space="preserve">Matrikel: 18b - Forlev By, Vemmelev </w:t>
                                </w:r>
                                <w:r w:rsidR="00847E96">
                                  <w:br/>
                                  <w:t xml:space="preserve">Matrikel: 18c - Forlev By, Vemmelev </w:t>
                                </w:r>
                                <w:r>
                                  <w:fldChar w:fldCharType="end"/>
                                </w:r>
                              </w:p>
                              <w:p w:rsidR="00847E96" w:rsidRDefault="00847E96" w:rsidP="00847E96">
                                <w:pPr>
                                  <w:spacing w:after="0" w:line="240" w:lineRule="auto"/>
                                </w:pPr>
                              </w:p>
                              <w:p w:rsidR="00847E96" w:rsidRDefault="00847E96" w:rsidP="00847E96">
                                <w:pPr>
                                  <w:spacing w:after="0" w:line="240" w:lineRule="auto"/>
                                </w:pPr>
                                <w:r>
                                  <w:t>Landbrug</w:t>
                                </w:r>
                              </w:p>
                              <w:p w:rsidR="00847E96" w:rsidRDefault="00847E96" w:rsidP="00847E96">
                                <w:pPr>
                                  <w:spacing w:after="0" w:line="240" w:lineRule="auto"/>
                                </w:pPr>
                              </w:p>
                              <w:p w:rsidR="00847E96" w:rsidRDefault="00847E96" w:rsidP="00847E96">
                                <w:pPr>
                                  <w:spacing w:after="0" w:line="240" w:lineRule="auto"/>
                                </w:pPr>
                                <w:r>
                                  <w:t>Jørgen Kristiansen</w:t>
                                </w:r>
                              </w:p>
                              <w:p w:rsidR="00847E96" w:rsidRDefault="00847E96" w:rsidP="00847E96">
                                <w:pPr>
                                  <w:spacing w:after="0" w:line="240" w:lineRule="auto"/>
                                </w:pPr>
                              </w:p>
                              <w:p w:rsidR="00847E96" w:rsidRDefault="00847E96" w:rsidP="00847E96">
                                <w:pPr>
                                  <w:spacing w:after="0" w:line="240" w:lineRule="auto"/>
                                </w:pPr>
                                <w:r>
                                  <w:t>Ammekøer</w:t>
                                </w:r>
                              </w:p>
                              <w:p w:rsidR="00847E96" w:rsidRDefault="00847E96" w:rsidP="00847E96">
                                <w:pPr>
                                  <w:spacing w:after="0" w:line="240" w:lineRule="auto"/>
                                </w:pPr>
                              </w:p>
                              <w:p w:rsidR="00847E96" w:rsidRDefault="00847E96" w:rsidP="00847E96">
                                <w:pPr>
                                  <w:spacing w:after="0" w:line="240" w:lineRule="auto"/>
                                </w:pPr>
                                <w:r>
                                  <w:fldChar w:fldCharType="begin"/>
                                </w:r>
                                <w:r>
                                  <w:instrText xml:space="preserve"> FILLIN  CVR-nummer  \* MERGEFORMAT </w:instrText>
                                </w:r>
                                <w:r>
                                  <w:fldChar w:fldCharType="separate"/>
                                </w:r>
                                <w:r>
                                  <w:t>13</w:t>
                                </w:r>
                                <w:r w:rsidR="006C4424">
                                  <w:t>167931</w:t>
                                </w:r>
                              </w:p>
                              <w:p w:rsidR="00847E96" w:rsidRDefault="00847E96" w:rsidP="00847E96">
                                <w:pPr>
                                  <w:spacing w:after="0" w:line="240" w:lineRule="auto"/>
                                </w:pPr>
                              </w:p>
                              <w:p w:rsidR="00847E96" w:rsidRDefault="00847E96" w:rsidP="00847E96">
                                <w:pPr>
                                  <w:spacing w:after="0" w:line="240" w:lineRule="auto"/>
                                </w:pPr>
                                <w:r>
                                  <w:fldChar w:fldCharType="end"/>
                                </w:r>
                                <w:r w:rsidR="006C4424">
                                  <w:t>13880</w:t>
                                </w:r>
                              </w:p>
                              <w:p w:rsidR="00847E96" w:rsidRDefault="00847E96" w:rsidP="00847E96">
                                <w:pPr>
                                  <w:spacing w:after="0" w:line="240" w:lineRule="auto"/>
                                </w:pPr>
                              </w:p>
                              <w:p w:rsidR="00847E96" w:rsidRDefault="00986D44" w:rsidP="00847E96">
                                <w:pPr>
                                  <w:spacing w:after="0" w:line="240" w:lineRule="auto"/>
                                </w:pPr>
                                <w:r>
                                  <w:fldChar w:fldCharType="begin"/>
                                </w:r>
                                <w:r>
                                  <w:instrText xml:space="preserve"> FILLIN  Godkendelsestype  \* MERGEFORMAT </w:instrText>
                                </w:r>
                                <w:r>
                                  <w:fldChar w:fldCharType="separate"/>
                                </w:r>
                                <w:r w:rsidR="00847E96">
                                  <w:t>§16b uden BAT</w:t>
                                </w:r>
                                <w:r>
                                  <w:fldChar w:fldCharType="end"/>
                                </w:r>
                              </w:p>
                              <w:p w:rsidR="00847E96" w:rsidRDefault="00847E96" w:rsidP="00847E96">
                                <w:pPr>
                                  <w:spacing w:after="0" w:line="240" w:lineRule="auto"/>
                                </w:pPr>
                              </w:p>
                              <w:p w:rsidR="00847E96" w:rsidRPr="00847E96" w:rsidRDefault="004F4A50" w:rsidP="004F4A50">
                                <w:r>
                                  <w:t>26. marts 2020</w:t>
                                </w:r>
                              </w:p>
                              <w:p w:rsidR="00847E96" w:rsidRDefault="00986D44" w:rsidP="00847E96">
                                <w:pPr>
                                  <w:spacing w:after="0" w:line="240" w:lineRule="auto"/>
                                </w:pPr>
                                <w:r>
                                  <w:fldChar w:fldCharType="begin"/>
                                </w:r>
                                <w:r>
                                  <w:instrText xml:space="preserve"> FILLIN  Kontaktperson  \* MERGEFORMAT </w:instrText>
                                </w:r>
                                <w:r>
                                  <w:fldChar w:fldCharType="separate"/>
                                </w:r>
                                <w:r w:rsidR="00847E96">
                                  <w:t>Bettina Eggertsen</w:t>
                                </w:r>
                                <w:r>
                                  <w:fldChar w:fldCharType="end"/>
                                </w:r>
                              </w:p>
                              <w:p w:rsidR="00847E96" w:rsidRDefault="00847E96" w:rsidP="00847E96">
                                <w:pPr>
                                  <w:spacing w:after="0" w:line="240" w:lineRule="auto"/>
                                </w:pPr>
                              </w:p>
                              <w:p w:rsidR="00847E96" w:rsidRDefault="00986D44" w:rsidP="00847E96">
                                <w:pPr>
                                  <w:spacing w:after="0" w:line="240" w:lineRule="auto"/>
                                </w:pPr>
                                <w:r>
                                  <w:fldChar w:fldCharType="begin"/>
                                </w:r>
                                <w:r>
                                  <w:instrText xml:space="preserve"> FILLIN  Journalnummer  \* MERGEFORMAT </w:instrText>
                                </w:r>
                                <w:r>
                                  <w:fldChar w:fldCharType="separate"/>
                                </w:r>
                                <w:r w:rsidR="00847E96">
                                  <w:t>330-2019-79314</w:t>
                                </w:r>
                                <w:r>
                                  <w:fldChar w:fldCharType="end"/>
                                </w:r>
                              </w:p>
                              <w:p w:rsidR="00847E96" w:rsidRDefault="00847E96" w:rsidP="00847E96">
                                <w:pPr>
                                  <w:spacing w:after="0" w:line="240" w:lineRule="auto"/>
                                </w:pPr>
                              </w:p>
                              <w:p w:rsidR="00847E96" w:rsidRDefault="00847E96" w:rsidP="00847E96">
                                <w:pPr>
                                  <w:spacing w:after="0" w:line="240" w:lineRule="auto"/>
                                </w:pPr>
                              </w:p>
                              <w:p w:rsidR="00847E96" w:rsidRDefault="00986D44" w:rsidP="00847E96">
                                <w:pPr>
                                  <w:spacing w:after="0" w:line="240" w:lineRule="auto"/>
                                </w:pPr>
                                <w:r>
                                  <w:fldChar w:fldCharType="begin"/>
                                </w:r>
                                <w:r>
                                  <w:instrText xml:space="preserve"> FILLIN  Skemanummer  \* MERGEFORMAT </w:instrText>
                                </w:r>
                                <w:r>
                                  <w:fldChar w:fldCharType="separate"/>
                                </w:r>
                                <w:r w:rsidR="00847E96">
                                  <w:t>214.823</w:t>
                                </w:r>
                                <w:r>
                                  <w:fldChar w:fldCharType="end"/>
                                </w:r>
                              </w:p>
                              <w:p w:rsidR="00847E96" w:rsidRDefault="00847E96" w:rsidP="00122DF3">
                                <w:r>
                                  <w:fldChar w:fldCharType="begin"/>
                                </w:r>
                                <w:r>
                                  <w:instrText xml:space="preserve"> FILLIN  Godkendelsesdato  \* MERGEFORMAT </w:instrText>
                                </w:r>
                                <w:r>
                                  <w:fldChar w:fldCharType="end"/>
                                </w:r>
                              </w:p>
                              <w:p w:rsidR="00847E96" w:rsidRDefault="00847E96" w:rsidP="00122DF3">
                                <w:r>
                                  <w:br/>
                                </w:r>
                              </w:p>
                              <w:p w:rsidR="00847E96" w:rsidRDefault="00847E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E9580" id="_x0000_t202" coordsize="21600,21600" o:spt="202" path="m,l,21600r21600,l21600,xe">
                    <v:stroke joinstyle="miter"/>
                    <v:path gradientshapeok="t" o:connecttype="rect"/>
                  </v:shapetype>
                  <v:shape id="_x0000_s1029" type="#_x0000_t202" style="position:absolute;margin-left:159.85pt;margin-top:133.95pt;width:328.55pt;height:46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" stroked="f">
                    <v:textbox>
                      <w:txbxContent>
                        <w:p w:rsidR="00847E96" w:rsidRDefault="004F4A50">
                          <w:fldSimple w:instr=" FILLIN  &quot;Virksomhedens navn&quot;  \* MERGEFORMAT ">
                            <w:r w:rsidR="00847E96">
                              <w:t>Jørgen Kristiansen</w:t>
                            </w:r>
                          </w:fldSimple>
                        </w:p>
                        <w:p w:rsidR="00847E96" w:rsidRDefault="00562E48" w:rsidP="00517C34">
                          <w:r>
                            <w:fldChar w:fldCharType="begin"/>
                          </w:r>
                          <w:r>
                            <w:instrText xml:space="preserve"> FILLIN  "Produktionsadresse"  \* MERGEFORMAT </w:instrText>
                          </w:r>
                          <w:r>
                            <w:fldChar w:fldCharType="separate"/>
                          </w:r>
                          <w:r w:rsidR="00847E96">
                            <w:t>Brovej 8b, 4241 Vemmelev</w:t>
                          </w:r>
                          <w:r>
                            <w:fldChar w:fldCharType="end"/>
                          </w:r>
                        </w:p>
                        <w:p w:rsidR="00847E96" w:rsidRDefault="004F4A50" w:rsidP="00847E96">
                          <w:pPr>
                            <w:spacing w:after="0" w:line="240" w:lineRule="auto"/>
                          </w:pPr>
                          <w:fldSimple w:instr=" FILLIN  &quot;Matrikelnummer&quot;  \* MERGEFORMAT ">
                            <w:r w:rsidR="00847E96">
                              <w:t xml:space="preserve">Matrikel: 4 - Vårby Mark, Hemmeshøj </w:t>
                            </w:r>
                            <w:r w:rsidR="00847E96">
                              <w:br/>
                              <w:t xml:space="preserve">Matrikel: 8a - Vårby Mark, Hemmeshøj </w:t>
                            </w:r>
                            <w:r w:rsidR="00847E96">
                              <w:br/>
                              <w:t xml:space="preserve">Matrikel: 18a - Forlev By, Vemmelev </w:t>
                            </w:r>
                            <w:r w:rsidR="00847E96">
                              <w:br/>
                              <w:t xml:space="preserve">Matrikel: 18b - Forlev By, Vemmelev </w:t>
                            </w:r>
                            <w:r w:rsidR="00847E96">
                              <w:br/>
                              <w:t xml:space="preserve">Matrikel: 18c - Forlev By, Vemmelev </w:t>
                            </w:r>
                          </w:fldSimple>
                        </w:p>
                        <w:p w:rsidR="00847E96" w:rsidRDefault="00847E96" w:rsidP="00847E96">
                          <w:pPr>
                            <w:spacing w:after="0" w:line="240" w:lineRule="auto"/>
                          </w:pPr>
                        </w:p>
                        <w:p w:rsidR="00847E96" w:rsidRDefault="00847E96" w:rsidP="00847E96">
                          <w:pPr>
                            <w:spacing w:after="0" w:line="240" w:lineRule="auto"/>
                          </w:pPr>
                          <w:r>
                            <w:t>Landbrug</w:t>
                          </w:r>
                        </w:p>
                        <w:p w:rsidR="00847E96" w:rsidRDefault="00847E96" w:rsidP="00847E96">
                          <w:pPr>
                            <w:spacing w:after="0" w:line="240" w:lineRule="auto"/>
                          </w:pPr>
                        </w:p>
                        <w:p w:rsidR="00847E96" w:rsidRDefault="00847E96" w:rsidP="00847E96">
                          <w:pPr>
                            <w:spacing w:after="0" w:line="240" w:lineRule="auto"/>
                          </w:pPr>
                          <w:r>
                            <w:t>Jørgen Kristiansen</w:t>
                          </w:r>
                        </w:p>
                        <w:p w:rsidR="00847E96" w:rsidRDefault="00847E96" w:rsidP="00847E96">
                          <w:pPr>
                            <w:spacing w:after="0" w:line="240" w:lineRule="auto"/>
                          </w:pPr>
                        </w:p>
                        <w:p w:rsidR="00847E96" w:rsidRDefault="00847E96" w:rsidP="00847E96">
                          <w:pPr>
                            <w:spacing w:after="0" w:line="240" w:lineRule="auto"/>
                          </w:pPr>
                          <w:r>
                            <w:t>Ammekøer</w:t>
                          </w:r>
                        </w:p>
                        <w:p w:rsidR="00847E96" w:rsidRDefault="00847E96" w:rsidP="00847E96">
                          <w:pPr>
                            <w:spacing w:after="0" w:line="240" w:lineRule="auto"/>
                          </w:pPr>
                        </w:p>
                        <w:p w:rsidR="00847E96" w:rsidRDefault="00847E96" w:rsidP="00847E96">
                          <w:pPr>
                            <w:spacing w:after="0" w:line="240" w:lineRule="auto"/>
                          </w:pPr>
                          <w:r>
                            <w:fldChar w:fldCharType="begin"/>
                          </w:r>
                          <w:r>
                            <w:instrText xml:space="preserve"> FILLIN  CVR-nummer  \* MERGEFORMAT </w:instrText>
                          </w:r>
                          <w:r>
                            <w:fldChar w:fldCharType="separate"/>
                          </w:r>
                          <w:r>
                            <w:t>13</w:t>
                          </w:r>
                          <w:r w:rsidR="006C4424">
                            <w:t>167931</w:t>
                          </w:r>
                        </w:p>
                        <w:p w:rsidR="00847E96" w:rsidRDefault="00847E96" w:rsidP="00847E96">
                          <w:pPr>
                            <w:spacing w:after="0" w:line="240" w:lineRule="auto"/>
                          </w:pPr>
                        </w:p>
                        <w:p w:rsidR="00847E96" w:rsidRDefault="00847E96" w:rsidP="00847E96">
                          <w:pPr>
                            <w:spacing w:after="0" w:line="240" w:lineRule="auto"/>
                          </w:pPr>
                          <w:r>
                            <w:fldChar w:fldCharType="end"/>
                          </w:r>
                          <w:r w:rsidR="006C4424">
                            <w:t>13880</w:t>
                          </w:r>
                        </w:p>
                        <w:p w:rsidR="00847E96" w:rsidRDefault="00847E96" w:rsidP="00847E96">
                          <w:pPr>
                            <w:spacing w:after="0" w:line="240" w:lineRule="auto"/>
                          </w:pPr>
                          <w:bookmarkStart w:id="1" w:name="_GoBack"/>
                          <w:bookmarkEnd w:id="1"/>
                        </w:p>
                        <w:p w:rsidR="00847E96" w:rsidRDefault="004F4A50" w:rsidP="00847E96">
                          <w:pPr>
                            <w:spacing w:after="0" w:line="240" w:lineRule="auto"/>
                          </w:pPr>
                          <w:fldSimple w:instr=" FILLIN  Godkendelsestype  \* MERGEFORMAT ">
                            <w:r w:rsidR="00847E96">
                              <w:t>§16b uden BAT</w:t>
                            </w:r>
                          </w:fldSimple>
                        </w:p>
                        <w:p w:rsidR="00847E96" w:rsidRDefault="00847E96" w:rsidP="00847E96">
                          <w:pPr>
                            <w:spacing w:after="0" w:line="240" w:lineRule="auto"/>
                          </w:pPr>
                        </w:p>
                        <w:p w:rsidR="00847E96" w:rsidRPr="00847E96" w:rsidRDefault="004F4A50" w:rsidP="004F4A50">
                          <w:r>
                            <w:t>26. marts 2020</w:t>
                          </w:r>
                        </w:p>
                        <w:p w:rsidR="00847E96" w:rsidRDefault="004F4A50" w:rsidP="00847E96">
                          <w:pPr>
                            <w:spacing w:after="0" w:line="240" w:lineRule="auto"/>
                          </w:pPr>
                          <w:fldSimple w:instr=" FILLIN  Kontaktperson  \* MERGEFORMAT ">
                            <w:r w:rsidR="00847E96">
                              <w:t>Bettina Eggertsen</w:t>
                            </w:r>
                          </w:fldSimple>
                        </w:p>
                        <w:p w:rsidR="00847E96" w:rsidRDefault="00847E96" w:rsidP="00847E96">
                          <w:pPr>
                            <w:spacing w:after="0" w:line="240" w:lineRule="auto"/>
                          </w:pPr>
                        </w:p>
                        <w:p w:rsidR="00847E96" w:rsidRDefault="004F4A50" w:rsidP="00847E96">
                          <w:pPr>
                            <w:spacing w:after="0" w:line="240" w:lineRule="auto"/>
                          </w:pPr>
                          <w:fldSimple w:instr=" FILLIN  Journalnummer  \* MERGEFORMAT ">
                            <w:r w:rsidR="00847E96">
                              <w:t>330-2019-79314</w:t>
                            </w:r>
                          </w:fldSimple>
                        </w:p>
                        <w:p w:rsidR="00847E96" w:rsidRDefault="00847E96" w:rsidP="00847E96">
                          <w:pPr>
                            <w:spacing w:after="0" w:line="240" w:lineRule="auto"/>
                          </w:pPr>
                        </w:p>
                        <w:p w:rsidR="00847E96" w:rsidRDefault="00847E96" w:rsidP="00847E96">
                          <w:pPr>
                            <w:spacing w:after="0" w:line="240" w:lineRule="auto"/>
                          </w:pPr>
                        </w:p>
                        <w:p w:rsidR="00847E96" w:rsidRDefault="004F4A50" w:rsidP="00847E96">
                          <w:pPr>
                            <w:spacing w:after="0" w:line="240" w:lineRule="auto"/>
                          </w:pPr>
                          <w:fldSimple w:instr=" FILLIN  Skemanummer  \* MERGEFORMAT ">
                            <w:r w:rsidR="00847E96">
                              <w:t>214.823</w:t>
                            </w:r>
                          </w:fldSimple>
                        </w:p>
                        <w:p w:rsidR="00847E96" w:rsidRDefault="00847E96" w:rsidP="00122DF3">
                          <w:r>
                            <w:fldChar w:fldCharType="begin"/>
                          </w:r>
                          <w:r>
                            <w:instrText xml:space="preserve"> FILLIN  Godkendelsesdato  \* MERGEFORMAT </w:instrText>
                          </w:r>
                          <w:r>
                            <w:fldChar w:fldCharType="end"/>
                          </w:r>
                        </w:p>
                        <w:p w:rsidR="00847E96" w:rsidRDefault="00847E96" w:rsidP="00122DF3">
                          <w:r>
                            <w:br/>
                          </w:r>
                        </w:p>
                        <w:p w:rsidR="00847E96" w:rsidRDefault="00847E96"/>
                      </w:txbxContent>
                    </v:textbox>
                  </v:shape>
                </w:pict>
              </mc:Fallback>
            </mc:AlternateContent>
          </w:r>
          <w:r w:rsidRPr="00A053A5">
            <w:rPr>
              <w:noProof/>
            </w:rPr>
            <mc:AlternateContent>
              <mc:Choice Requires="wps">
                <w:drawing>
                  <wp:anchor distT="0" distB="0" distL="114300" distR="114300" simplePos="0" relativeHeight="251686912" behindDoc="0" locked="0" layoutInCell="1" allowOverlap="1" wp14:anchorId="77E63A0A" wp14:editId="564D9A3A">
                    <wp:simplePos x="0" y="0"/>
                    <wp:positionH relativeFrom="column">
                      <wp:posOffset>-507213</wp:posOffset>
                    </wp:positionH>
                    <wp:positionV relativeFrom="paragraph">
                      <wp:posOffset>1701102</wp:posOffset>
                    </wp:positionV>
                    <wp:extent cx="2163651" cy="5280338"/>
                    <wp:effectExtent l="0" t="0" r="0" b="0"/>
                    <wp:wrapNone/>
                    <wp:docPr id="87" name="Tekstboks 87"/>
                    <wp:cNvGraphicFramePr/>
                    <a:graphic xmlns:a="http://schemas.openxmlformats.org/drawingml/2006/main">
                      <a:graphicData uri="http://schemas.microsoft.com/office/word/2010/wordprocessingShape">
                        <wps:wsp>
                          <wps:cNvSpPr txBox="1"/>
                          <wps:spPr>
                            <a:xfrm>
                              <a:off x="0" y="0"/>
                              <a:ext cx="2163651" cy="52803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7E96" w:rsidRDefault="00847E96" w:rsidP="00847E96">
                                <w:pPr>
                                  <w:spacing w:after="0" w:line="240" w:lineRule="auto"/>
                                  <w:rPr>
                                    <w:b/>
                                  </w:rPr>
                                </w:pPr>
                                <w:r>
                                  <w:rPr>
                                    <w:b/>
                                  </w:rPr>
                                  <w:t>Virksomhedens navn</w:t>
                                </w:r>
                              </w:p>
                              <w:p w:rsidR="00847E96" w:rsidRPr="002E644C" w:rsidRDefault="00847E96" w:rsidP="00847E96">
                                <w:pPr>
                                  <w:spacing w:after="0" w:line="240" w:lineRule="auto"/>
                                  <w:rPr>
                                    <w:b/>
                                  </w:rPr>
                                </w:pPr>
                              </w:p>
                              <w:p w:rsidR="00847E96" w:rsidRDefault="00847E96" w:rsidP="00847E96">
                                <w:pPr>
                                  <w:spacing w:after="0" w:line="240" w:lineRule="auto"/>
                                  <w:rPr>
                                    <w:b/>
                                  </w:rPr>
                                </w:pPr>
                                <w:r>
                                  <w:rPr>
                                    <w:b/>
                                  </w:rPr>
                                  <w:t>Produktionsadresse</w:t>
                                </w:r>
                              </w:p>
                              <w:p w:rsidR="00847E96" w:rsidRDefault="00847E96" w:rsidP="00847E96">
                                <w:pPr>
                                  <w:spacing w:after="0" w:line="240" w:lineRule="auto"/>
                                  <w:rPr>
                                    <w:b/>
                                  </w:rPr>
                                </w:pPr>
                              </w:p>
                              <w:p w:rsidR="00847E96" w:rsidRDefault="00847E96" w:rsidP="00847E96">
                                <w:pPr>
                                  <w:spacing w:after="0" w:line="240" w:lineRule="auto"/>
                                  <w:rPr>
                                    <w:b/>
                                  </w:rPr>
                                </w:pPr>
                                <w:r>
                                  <w:rPr>
                                    <w:b/>
                                  </w:rPr>
                                  <w:t>Matrikelnummer</w:t>
                                </w: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r>
                                  <w:rPr>
                                    <w:b/>
                                  </w:rPr>
                                  <w:t>Virksomhedens art</w:t>
                                </w:r>
                              </w:p>
                              <w:p w:rsidR="00847E96" w:rsidRDefault="00847E96" w:rsidP="00847E96">
                                <w:pPr>
                                  <w:spacing w:after="0" w:line="240" w:lineRule="auto"/>
                                  <w:rPr>
                                    <w:b/>
                                  </w:rPr>
                                </w:pPr>
                              </w:p>
                              <w:p w:rsidR="00847E96" w:rsidRDefault="00847E96" w:rsidP="00847E96">
                                <w:pPr>
                                  <w:spacing w:after="0" w:line="240" w:lineRule="auto"/>
                                  <w:rPr>
                                    <w:b/>
                                  </w:rPr>
                                </w:pPr>
                                <w:r>
                                  <w:rPr>
                                    <w:b/>
                                  </w:rPr>
                                  <w:t>Ejer af ejendommen</w:t>
                                </w:r>
                              </w:p>
                              <w:p w:rsidR="00847E96" w:rsidRDefault="00847E96" w:rsidP="00847E96">
                                <w:pPr>
                                  <w:spacing w:after="0" w:line="240" w:lineRule="auto"/>
                                  <w:rPr>
                                    <w:b/>
                                  </w:rPr>
                                </w:pPr>
                              </w:p>
                              <w:p w:rsidR="00847E96" w:rsidRDefault="00847E96" w:rsidP="00847E96">
                                <w:pPr>
                                  <w:spacing w:after="0" w:line="240" w:lineRule="auto"/>
                                  <w:rPr>
                                    <w:b/>
                                  </w:rPr>
                                </w:pPr>
                                <w:r>
                                  <w:rPr>
                                    <w:b/>
                                  </w:rPr>
                                  <w:t>Hovedaktivitet</w:t>
                                </w:r>
                              </w:p>
                              <w:p w:rsidR="00847E96" w:rsidRDefault="00847E96" w:rsidP="00847E96">
                                <w:pPr>
                                  <w:spacing w:after="0" w:line="240" w:lineRule="auto"/>
                                  <w:rPr>
                                    <w:b/>
                                  </w:rPr>
                                </w:pPr>
                              </w:p>
                              <w:p w:rsidR="00847E96" w:rsidRDefault="00847E96" w:rsidP="00847E96">
                                <w:pPr>
                                  <w:spacing w:after="0" w:line="240" w:lineRule="auto"/>
                                  <w:rPr>
                                    <w:b/>
                                  </w:rPr>
                                </w:pPr>
                                <w:r>
                                  <w:rPr>
                                    <w:b/>
                                  </w:rPr>
                                  <w:t>CVR-nummer</w:t>
                                </w:r>
                              </w:p>
                              <w:p w:rsidR="00847E96" w:rsidRDefault="00847E96" w:rsidP="00847E96">
                                <w:pPr>
                                  <w:spacing w:after="0" w:line="240" w:lineRule="auto"/>
                                  <w:rPr>
                                    <w:b/>
                                  </w:rPr>
                                </w:pPr>
                              </w:p>
                              <w:p w:rsidR="00847E96" w:rsidRDefault="00847E96" w:rsidP="00847E96">
                                <w:pPr>
                                  <w:spacing w:after="0" w:line="240" w:lineRule="auto"/>
                                  <w:rPr>
                                    <w:b/>
                                  </w:rPr>
                                </w:pPr>
                                <w:r>
                                  <w:rPr>
                                    <w:b/>
                                  </w:rPr>
                                  <w:t>CHR-nummer</w:t>
                                </w:r>
                              </w:p>
                              <w:p w:rsidR="00847E96" w:rsidRDefault="00847E96" w:rsidP="00847E96">
                                <w:pPr>
                                  <w:spacing w:after="0" w:line="240" w:lineRule="auto"/>
                                  <w:rPr>
                                    <w:b/>
                                  </w:rPr>
                                </w:pPr>
                              </w:p>
                              <w:p w:rsidR="00847E96" w:rsidRDefault="00847E96" w:rsidP="00847E96">
                                <w:pPr>
                                  <w:spacing w:after="0" w:line="240" w:lineRule="auto"/>
                                  <w:rPr>
                                    <w:b/>
                                  </w:rPr>
                                </w:pPr>
                                <w:r>
                                  <w:rPr>
                                    <w:b/>
                                  </w:rPr>
                                  <w:t>Godkendelsestype</w:t>
                                </w:r>
                              </w:p>
                              <w:p w:rsidR="00847E96" w:rsidRDefault="00847E96" w:rsidP="00847E96">
                                <w:pPr>
                                  <w:spacing w:after="0" w:line="240" w:lineRule="auto"/>
                                  <w:rPr>
                                    <w:b/>
                                  </w:rPr>
                                </w:pPr>
                                <w:bookmarkStart w:id="1" w:name="_Toc428965763"/>
                              </w:p>
                              <w:p w:rsidR="00847E96" w:rsidRPr="00D71684" w:rsidRDefault="00847E96" w:rsidP="00847E96">
                                <w:pPr>
                                  <w:spacing w:after="0" w:line="240" w:lineRule="auto"/>
                                  <w:rPr>
                                    <w:b/>
                                  </w:rPr>
                                </w:pPr>
                                <w:r w:rsidRPr="00D71684">
                                  <w:rPr>
                                    <w:b/>
                                  </w:rPr>
                                  <w:t>Godkendelsesdato</w:t>
                                </w:r>
                                <w:bookmarkEnd w:id="1"/>
                              </w:p>
                              <w:p w:rsidR="00847E96" w:rsidRDefault="00847E96" w:rsidP="00847E96">
                                <w:pPr>
                                  <w:spacing w:after="0" w:line="240" w:lineRule="auto"/>
                                  <w:rPr>
                                    <w:b/>
                                  </w:rPr>
                                </w:pPr>
                              </w:p>
                              <w:p w:rsidR="00847E96" w:rsidRDefault="00847E96" w:rsidP="00847E96">
                                <w:pPr>
                                  <w:spacing w:after="0" w:line="240" w:lineRule="auto"/>
                                  <w:rPr>
                                    <w:b/>
                                  </w:rPr>
                                </w:pPr>
                                <w:r>
                                  <w:rPr>
                                    <w:b/>
                                  </w:rPr>
                                  <w:t>Kontaktperson</w:t>
                                </w:r>
                              </w:p>
                              <w:p w:rsidR="00847E96" w:rsidRDefault="00847E96" w:rsidP="00847E96">
                                <w:pPr>
                                  <w:spacing w:after="0" w:line="240" w:lineRule="auto"/>
                                  <w:rPr>
                                    <w:b/>
                                  </w:rPr>
                                </w:pPr>
                              </w:p>
                              <w:p w:rsidR="00847E96" w:rsidRDefault="00847E96" w:rsidP="00847E96">
                                <w:pPr>
                                  <w:spacing w:after="0" w:line="240" w:lineRule="auto"/>
                                  <w:rPr>
                                    <w:b/>
                                  </w:rPr>
                                </w:pPr>
                                <w:r>
                                  <w:rPr>
                                    <w:b/>
                                  </w:rPr>
                                  <w:t>Journalnummer i Slagelse Kommune, Teknik og Miljø</w:t>
                                </w:r>
                              </w:p>
                              <w:p w:rsidR="00847E96" w:rsidRDefault="00847E96" w:rsidP="00847E96">
                                <w:pPr>
                                  <w:spacing w:after="0" w:line="240" w:lineRule="auto"/>
                                  <w:rPr>
                                    <w:b/>
                                  </w:rPr>
                                </w:pPr>
                              </w:p>
                              <w:p w:rsidR="00847E96" w:rsidRDefault="00847E96" w:rsidP="00847E96">
                                <w:pPr>
                                  <w:spacing w:after="0" w:line="240" w:lineRule="auto"/>
                                  <w:rPr>
                                    <w:b/>
                                  </w:rPr>
                                </w:pPr>
                                <w:r>
                                  <w:rPr>
                                    <w:b/>
                                  </w:rPr>
                                  <w:t>Ansøgningsskema fra husdyrgodkendelse.dk</w:t>
                                </w:r>
                              </w:p>
                              <w:p w:rsidR="00847E96" w:rsidRDefault="00847E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63A0A" id="Tekstboks 87" o:spid="_x0000_s1030" type="#_x0000_t202" style="position:absolute;margin-left:-39.95pt;margin-top:133.95pt;width:170.35pt;height:4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" filled="f" stroked="f" strokeweight=".5pt">
                    <v:textbox>
                      <w:txbxContent>
                        <w:p w:rsidR="00847E96" w:rsidRDefault="00847E96" w:rsidP="00847E96">
                          <w:pPr>
                            <w:spacing w:after="0" w:line="240" w:lineRule="auto"/>
                            <w:rPr>
                              <w:b/>
                            </w:rPr>
                          </w:pPr>
                          <w:r>
                            <w:rPr>
                              <w:b/>
                            </w:rPr>
                            <w:t>Virksomhedens navn</w:t>
                          </w:r>
                        </w:p>
                        <w:p w:rsidR="00847E96" w:rsidRPr="002E644C" w:rsidRDefault="00847E96" w:rsidP="00847E96">
                          <w:pPr>
                            <w:spacing w:after="0" w:line="240" w:lineRule="auto"/>
                            <w:rPr>
                              <w:b/>
                            </w:rPr>
                          </w:pPr>
                        </w:p>
                        <w:p w:rsidR="00847E96" w:rsidRDefault="00847E96" w:rsidP="00847E96">
                          <w:pPr>
                            <w:spacing w:after="0" w:line="240" w:lineRule="auto"/>
                            <w:rPr>
                              <w:b/>
                            </w:rPr>
                          </w:pPr>
                          <w:r>
                            <w:rPr>
                              <w:b/>
                            </w:rPr>
                            <w:t>Produktionsadresse</w:t>
                          </w:r>
                        </w:p>
                        <w:p w:rsidR="00847E96" w:rsidRDefault="00847E96" w:rsidP="00847E96">
                          <w:pPr>
                            <w:spacing w:after="0" w:line="240" w:lineRule="auto"/>
                            <w:rPr>
                              <w:b/>
                            </w:rPr>
                          </w:pPr>
                        </w:p>
                        <w:p w:rsidR="00847E96" w:rsidRDefault="00847E96" w:rsidP="00847E96">
                          <w:pPr>
                            <w:spacing w:after="0" w:line="240" w:lineRule="auto"/>
                            <w:rPr>
                              <w:b/>
                            </w:rPr>
                          </w:pPr>
                          <w:r>
                            <w:rPr>
                              <w:b/>
                            </w:rPr>
                            <w:t>Matrikelnummer</w:t>
                          </w: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p>
                        <w:p w:rsidR="00847E96" w:rsidRDefault="00847E96" w:rsidP="00847E96">
                          <w:pPr>
                            <w:spacing w:after="0" w:line="240" w:lineRule="auto"/>
                            <w:rPr>
                              <w:b/>
                            </w:rPr>
                          </w:pPr>
                          <w:r>
                            <w:rPr>
                              <w:b/>
                            </w:rPr>
                            <w:t>Virksomhedens art</w:t>
                          </w:r>
                        </w:p>
                        <w:p w:rsidR="00847E96" w:rsidRDefault="00847E96" w:rsidP="00847E96">
                          <w:pPr>
                            <w:spacing w:after="0" w:line="240" w:lineRule="auto"/>
                            <w:rPr>
                              <w:b/>
                            </w:rPr>
                          </w:pPr>
                        </w:p>
                        <w:p w:rsidR="00847E96" w:rsidRDefault="00847E96" w:rsidP="00847E96">
                          <w:pPr>
                            <w:spacing w:after="0" w:line="240" w:lineRule="auto"/>
                            <w:rPr>
                              <w:b/>
                            </w:rPr>
                          </w:pPr>
                          <w:r>
                            <w:rPr>
                              <w:b/>
                            </w:rPr>
                            <w:t>Ejer af ejendommen</w:t>
                          </w:r>
                        </w:p>
                        <w:p w:rsidR="00847E96" w:rsidRDefault="00847E96" w:rsidP="00847E96">
                          <w:pPr>
                            <w:spacing w:after="0" w:line="240" w:lineRule="auto"/>
                            <w:rPr>
                              <w:b/>
                            </w:rPr>
                          </w:pPr>
                        </w:p>
                        <w:p w:rsidR="00847E96" w:rsidRDefault="00847E96" w:rsidP="00847E96">
                          <w:pPr>
                            <w:spacing w:after="0" w:line="240" w:lineRule="auto"/>
                            <w:rPr>
                              <w:b/>
                            </w:rPr>
                          </w:pPr>
                          <w:r>
                            <w:rPr>
                              <w:b/>
                            </w:rPr>
                            <w:t>Hovedaktivitet</w:t>
                          </w:r>
                        </w:p>
                        <w:p w:rsidR="00847E96" w:rsidRDefault="00847E96" w:rsidP="00847E96">
                          <w:pPr>
                            <w:spacing w:after="0" w:line="240" w:lineRule="auto"/>
                            <w:rPr>
                              <w:b/>
                            </w:rPr>
                          </w:pPr>
                        </w:p>
                        <w:p w:rsidR="00847E96" w:rsidRDefault="00847E96" w:rsidP="00847E96">
                          <w:pPr>
                            <w:spacing w:after="0" w:line="240" w:lineRule="auto"/>
                            <w:rPr>
                              <w:b/>
                            </w:rPr>
                          </w:pPr>
                          <w:r>
                            <w:rPr>
                              <w:b/>
                            </w:rPr>
                            <w:t>CVR-nummer</w:t>
                          </w:r>
                        </w:p>
                        <w:p w:rsidR="00847E96" w:rsidRDefault="00847E96" w:rsidP="00847E96">
                          <w:pPr>
                            <w:spacing w:after="0" w:line="240" w:lineRule="auto"/>
                            <w:rPr>
                              <w:b/>
                            </w:rPr>
                          </w:pPr>
                        </w:p>
                        <w:p w:rsidR="00847E96" w:rsidRDefault="00847E96" w:rsidP="00847E96">
                          <w:pPr>
                            <w:spacing w:after="0" w:line="240" w:lineRule="auto"/>
                            <w:rPr>
                              <w:b/>
                            </w:rPr>
                          </w:pPr>
                          <w:r>
                            <w:rPr>
                              <w:b/>
                            </w:rPr>
                            <w:t>CHR-nummer</w:t>
                          </w:r>
                        </w:p>
                        <w:p w:rsidR="00847E96" w:rsidRDefault="00847E96" w:rsidP="00847E96">
                          <w:pPr>
                            <w:spacing w:after="0" w:line="240" w:lineRule="auto"/>
                            <w:rPr>
                              <w:b/>
                            </w:rPr>
                          </w:pPr>
                        </w:p>
                        <w:p w:rsidR="00847E96" w:rsidRDefault="00847E96" w:rsidP="00847E96">
                          <w:pPr>
                            <w:spacing w:after="0" w:line="240" w:lineRule="auto"/>
                            <w:rPr>
                              <w:b/>
                            </w:rPr>
                          </w:pPr>
                          <w:r>
                            <w:rPr>
                              <w:b/>
                            </w:rPr>
                            <w:t>Godkendelsestype</w:t>
                          </w:r>
                        </w:p>
                        <w:p w:rsidR="00847E96" w:rsidRDefault="00847E96" w:rsidP="00847E96">
                          <w:pPr>
                            <w:spacing w:after="0" w:line="240" w:lineRule="auto"/>
                            <w:rPr>
                              <w:b/>
                            </w:rPr>
                          </w:pPr>
                          <w:bookmarkStart w:id="1" w:name="_Toc428965763"/>
                        </w:p>
                        <w:p w:rsidR="00847E96" w:rsidRPr="00D71684" w:rsidRDefault="00847E96" w:rsidP="00847E96">
                          <w:pPr>
                            <w:spacing w:after="0" w:line="240" w:lineRule="auto"/>
                            <w:rPr>
                              <w:b/>
                            </w:rPr>
                          </w:pPr>
                          <w:r w:rsidRPr="00D71684">
                            <w:rPr>
                              <w:b/>
                            </w:rPr>
                            <w:t>Godkendelsesdato</w:t>
                          </w:r>
                          <w:bookmarkEnd w:id="1"/>
                        </w:p>
                        <w:p w:rsidR="00847E96" w:rsidRDefault="00847E96" w:rsidP="00847E96">
                          <w:pPr>
                            <w:spacing w:after="0" w:line="240" w:lineRule="auto"/>
                            <w:rPr>
                              <w:b/>
                            </w:rPr>
                          </w:pPr>
                        </w:p>
                        <w:p w:rsidR="00847E96" w:rsidRDefault="00847E96" w:rsidP="00847E96">
                          <w:pPr>
                            <w:spacing w:after="0" w:line="240" w:lineRule="auto"/>
                            <w:rPr>
                              <w:b/>
                            </w:rPr>
                          </w:pPr>
                          <w:r>
                            <w:rPr>
                              <w:b/>
                            </w:rPr>
                            <w:t>Kontaktperson</w:t>
                          </w:r>
                        </w:p>
                        <w:p w:rsidR="00847E96" w:rsidRDefault="00847E96" w:rsidP="00847E96">
                          <w:pPr>
                            <w:spacing w:after="0" w:line="240" w:lineRule="auto"/>
                            <w:rPr>
                              <w:b/>
                            </w:rPr>
                          </w:pPr>
                        </w:p>
                        <w:p w:rsidR="00847E96" w:rsidRDefault="00847E96" w:rsidP="00847E96">
                          <w:pPr>
                            <w:spacing w:after="0" w:line="240" w:lineRule="auto"/>
                            <w:rPr>
                              <w:b/>
                            </w:rPr>
                          </w:pPr>
                          <w:r>
                            <w:rPr>
                              <w:b/>
                            </w:rPr>
                            <w:t>Journalnummer i Slagelse Kommune, Teknik og Miljø</w:t>
                          </w:r>
                        </w:p>
                        <w:p w:rsidR="00847E96" w:rsidRDefault="00847E96" w:rsidP="00847E96">
                          <w:pPr>
                            <w:spacing w:after="0" w:line="240" w:lineRule="auto"/>
                            <w:rPr>
                              <w:b/>
                            </w:rPr>
                          </w:pPr>
                        </w:p>
                        <w:p w:rsidR="00847E96" w:rsidRDefault="00847E96" w:rsidP="00847E96">
                          <w:pPr>
                            <w:spacing w:after="0" w:line="240" w:lineRule="auto"/>
                            <w:rPr>
                              <w:b/>
                            </w:rPr>
                          </w:pPr>
                          <w:r>
                            <w:rPr>
                              <w:b/>
                            </w:rPr>
                            <w:t>Ansøgningsskema fra husdyrgodkendelse.dk</w:t>
                          </w:r>
                        </w:p>
                        <w:p w:rsidR="00847E96" w:rsidRDefault="00847E96"/>
                      </w:txbxContent>
                    </v:textbox>
                  </v:shape>
                </w:pict>
              </mc:Fallback>
            </mc:AlternateContent>
          </w:r>
          <w:r w:rsidRPr="00A053A5">
            <w:rPr>
              <w:noProof/>
            </w:rPr>
            <mc:AlternateContent>
              <mc:Choice Requires="wps">
                <w:drawing>
                  <wp:anchor distT="0" distB="0" distL="114300" distR="114300" simplePos="0" relativeHeight="251688960" behindDoc="0" locked="0" layoutInCell="1" allowOverlap="1" wp14:anchorId="7A228200" wp14:editId="18E23F86">
                    <wp:simplePos x="0" y="0"/>
                    <wp:positionH relativeFrom="column">
                      <wp:posOffset>-507213</wp:posOffset>
                    </wp:positionH>
                    <wp:positionV relativeFrom="paragraph">
                      <wp:posOffset>1160190</wp:posOffset>
                    </wp:positionV>
                    <wp:extent cx="1828800" cy="334850"/>
                    <wp:effectExtent l="0" t="0" r="0" b="0"/>
                    <wp:wrapNone/>
                    <wp:docPr id="88" name="Tekstboks 88"/>
                    <wp:cNvGraphicFramePr/>
                    <a:graphic xmlns:a="http://schemas.openxmlformats.org/drawingml/2006/main">
                      <a:graphicData uri="http://schemas.microsoft.com/office/word/2010/wordprocessingShape">
                        <wps:wsp>
                          <wps:cNvSpPr txBox="1"/>
                          <wps:spPr>
                            <a:xfrm>
                              <a:off x="0" y="0"/>
                              <a:ext cx="1828800" cy="33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7E96" w:rsidRPr="002E644C" w:rsidRDefault="00847E96">
                                <w:pPr>
                                  <w:rPr>
                                    <w:b/>
                                  </w:rPr>
                                </w:pPr>
                                <w:r>
                                  <w:rPr>
                                    <w:b/>
                                  </w:rPr>
                                  <w:t>STAMOPLYSNINGER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28200" id="Tekstboks 88" o:spid="_x0000_s1031" type="#_x0000_t202" style="position:absolute;margin-left:-39.95pt;margin-top:91.35pt;width:2in;height: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" filled="f" stroked="f" strokeweight=".5pt">
                    <v:textbox>
                      <w:txbxContent>
                        <w:p w:rsidR="00847E96" w:rsidRPr="002E644C" w:rsidRDefault="00847E96">
                          <w:pPr>
                            <w:rPr>
                              <w:b/>
                            </w:rPr>
                          </w:pPr>
                          <w:r>
                            <w:rPr>
                              <w:b/>
                            </w:rPr>
                            <w:t>STAMOPLYSNINGER</w:t>
                          </w:r>
                        </w:p>
                      </w:txbxContent>
                    </v:textbox>
                  </v:shape>
                </w:pict>
              </mc:Fallback>
            </mc:AlternateContent>
          </w:r>
          <w:r w:rsidR="00D77851">
            <w:rPr>
              <w:noProof/>
            </w:rPr>
            <mc:AlternateContent>
              <mc:Choice Requires="wps">
                <w:drawing>
                  <wp:anchor distT="0" distB="0" distL="114300" distR="114300" simplePos="0" relativeHeight="251693056" behindDoc="1" locked="0" layoutInCell="1" allowOverlap="1" wp14:anchorId="3AABC562" wp14:editId="6AC001F0">
                    <wp:simplePos x="0" y="0"/>
                    <wp:positionH relativeFrom="column">
                      <wp:posOffset>-604520</wp:posOffset>
                    </wp:positionH>
                    <wp:positionV relativeFrom="paragraph">
                      <wp:posOffset>-628227</wp:posOffset>
                    </wp:positionV>
                    <wp:extent cx="2240924" cy="10261177"/>
                    <wp:effectExtent l="0" t="0" r="6985" b="6985"/>
                    <wp:wrapNone/>
                    <wp:docPr id="312" name="Rektangel 312"/>
                    <wp:cNvGraphicFramePr/>
                    <a:graphic xmlns:a="http://schemas.openxmlformats.org/drawingml/2006/main">
                      <a:graphicData uri="http://schemas.microsoft.com/office/word/2010/wordprocessingShape">
                        <wps:wsp>
                          <wps:cNvSpPr/>
                          <wps:spPr>
                            <a:xfrm>
                              <a:off x="0" y="0"/>
                              <a:ext cx="2240924" cy="10261177"/>
                            </a:xfrm>
                            <a:prstGeom prst="rect">
                              <a:avLst/>
                            </a:prstGeom>
                            <a:pattFill prst="pct20">
                              <a:fgClr>
                                <a:srgbClr val="92AA26"/>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58FE76" id="Rektangel 312" o:spid="_x0000_s1026" style="position:absolute;margin-left:-47.6pt;margin-top:-49.45pt;width:176.45pt;height:807.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" fillcolor="#92aa26" stroked="f" strokeweight="2pt">
                    <v:fill r:id="rId16" o:title="" color2="white [3212]" type="pattern"/>
                  </v:rect>
                </w:pict>
              </mc:Fallback>
            </mc:AlternateContent>
          </w:r>
          <w:r w:rsidR="00740E37">
            <w:rPr>
              <w:noProof/>
            </w:rPr>
            <w:drawing>
              <wp:anchor distT="0" distB="0" distL="114300" distR="114300" simplePos="0" relativeHeight="251692032" behindDoc="0" locked="1" layoutInCell="1" allowOverlap="1" wp14:anchorId="63173D03" wp14:editId="0D8C7A5A">
                <wp:simplePos x="0" y="0"/>
                <wp:positionH relativeFrom="column">
                  <wp:posOffset>5184775</wp:posOffset>
                </wp:positionH>
                <wp:positionV relativeFrom="page">
                  <wp:posOffset>453390</wp:posOffset>
                </wp:positionV>
                <wp:extent cx="808355" cy="1009650"/>
                <wp:effectExtent l="0" t="0" r="0" b="0"/>
                <wp:wrapNone/>
                <wp:docPr id="288" name="Billede 288"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A_logo_pms"/>
                        <pic:cNvPicPr>
                          <a:picLocks noChangeAspect="1" noChangeArrowheads="1"/>
                        </pic:cNvPicPr>
                      </pic:nvPicPr>
                      <pic:blipFill>
                        <a:blip r:embed="rId17"/>
                        <a:srcRect/>
                        <a:stretch>
                          <a:fillRect/>
                        </a:stretch>
                      </pic:blipFill>
                      <pic:spPr bwMode="auto">
                        <a:xfrm>
                          <a:off x="0" y="0"/>
                          <a:ext cx="80835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47908" w:rsidRPr="00A053A5" w:rsidRDefault="00D47908"/>
        <w:p w:rsidR="00D47908" w:rsidRDefault="00986D44"/>
      </w:sdtContent>
    </w:sdt>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Default="0036644B"/>
    <w:p w:rsidR="0036644B" w:rsidRPr="009865B8" w:rsidRDefault="0036644B"/>
    <w:p w:rsidR="00A65B8F" w:rsidRPr="004F2570" w:rsidRDefault="00BD3F74" w:rsidP="004C4E7D">
      <w:pPr>
        <w:pStyle w:val="Overskrift2"/>
      </w:pPr>
      <w:bookmarkStart w:id="2" w:name="_Toc36101663"/>
      <w:r w:rsidRPr="004F2570">
        <w:lastRenderedPageBreak/>
        <w:t>Resum</w:t>
      </w:r>
      <w:r w:rsidR="00A7253E" w:rsidRPr="004F2570">
        <w:t>é</w:t>
      </w:r>
      <w:bookmarkEnd w:id="2"/>
    </w:p>
    <w:p w:rsidR="00DC1714" w:rsidRDefault="00661B66" w:rsidP="00DC1714">
      <w:pPr>
        <w:rPr>
          <w:sz w:val="22"/>
          <w:szCs w:val="22"/>
        </w:rPr>
      </w:pPr>
      <w:r>
        <w:t>M</w:t>
      </w:r>
      <w:r w:rsidR="00397A91">
        <w:t>iljøtilladelse</w:t>
      </w:r>
      <w:r>
        <w:t>n</w:t>
      </w:r>
      <w:r w:rsidR="00397A91">
        <w:t xml:space="preserve"> gives til Brovej 8b, 4241 Vemmelev</w:t>
      </w:r>
      <w:r>
        <w:t xml:space="preserve">, hvor der er søgt om miljøtilladelse efter § 16b stk. 1 </w:t>
      </w:r>
      <w:r>
        <w:rPr>
          <w:sz w:val="22"/>
          <w:szCs w:val="22"/>
        </w:rPr>
        <w:t>i husdyrbrugloven</w:t>
      </w:r>
      <w:r w:rsidR="00035056">
        <w:rPr>
          <w:rStyle w:val="Fodnotehenvisning"/>
          <w:sz w:val="22"/>
          <w:szCs w:val="22"/>
        </w:rPr>
        <w:footnoteReference w:id="1"/>
      </w:r>
      <w:r>
        <w:rPr>
          <w:sz w:val="14"/>
          <w:szCs w:val="14"/>
        </w:rPr>
        <w:t xml:space="preserve"> </w:t>
      </w:r>
      <w:r>
        <w:rPr>
          <w:sz w:val="22"/>
          <w:szCs w:val="22"/>
        </w:rPr>
        <w:t>samt reglerne i husdyrgodkendelsesbekendtgørelsen</w:t>
      </w:r>
      <w:r w:rsidR="00035056">
        <w:rPr>
          <w:rStyle w:val="Fodnotehenvisning"/>
          <w:sz w:val="22"/>
          <w:szCs w:val="22"/>
        </w:rPr>
        <w:footnoteReference w:id="2"/>
      </w:r>
      <w:r>
        <w:rPr>
          <w:sz w:val="22"/>
          <w:szCs w:val="22"/>
        </w:rPr>
        <w:t>.</w:t>
      </w:r>
      <w:r w:rsidR="00D0324A">
        <w:rPr>
          <w:sz w:val="22"/>
          <w:szCs w:val="22"/>
        </w:rPr>
        <w:t xml:space="preserve"> Stalden opføres efter den tidligere kvægstald er nedbrændt i sommeren 2019.</w:t>
      </w:r>
    </w:p>
    <w:p w:rsidR="00661B66" w:rsidRPr="00656970" w:rsidRDefault="00661B66" w:rsidP="00661B66">
      <w:pPr>
        <w:autoSpaceDE w:val="0"/>
        <w:autoSpaceDN w:val="0"/>
        <w:adjustRightInd w:val="0"/>
        <w:spacing w:after="0" w:line="240" w:lineRule="auto"/>
        <w:rPr>
          <w:rFonts w:cs="Verdana"/>
          <w:sz w:val="22"/>
          <w:szCs w:val="22"/>
        </w:rPr>
      </w:pPr>
      <w:r w:rsidRPr="00661B66">
        <w:rPr>
          <w:rFonts w:cs="Verdana"/>
          <w:sz w:val="22"/>
          <w:szCs w:val="22"/>
        </w:rPr>
        <w:t xml:space="preserve">Miljøtilladelsen indeholder et afsnit med vilkår til driften af ejendommen og et afsnit med miljøteknisk redegørelse af produktionen samt kommunens vurderinger og bemærkninger til de miljømæssige påvirkninger af naturen, miljøet, landskabet og omkringboende. </w:t>
      </w:r>
    </w:p>
    <w:p w:rsidR="00661B66" w:rsidRPr="00661B66" w:rsidRDefault="00661B66" w:rsidP="00661B66">
      <w:pPr>
        <w:autoSpaceDE w:val="0"/>
        <w:autoSpaceDN w:val="0"/>
        <w:adjustRightInd w:val="0"/>
        <w:spacing w:after="0" w:line="240" w:lineRule="auto"/>
        <w:rPr>
          <w:rFonts w:cs="Verdana"/>
          <w:sz w:val="22"/>
          <w:szCs w:val="22"/>
        </w:rPr>
      </w:pPr>
    </w:p>
    <w:p w:rsidR="00661B66" w:rsidRDefault="00661B66" w:rsidP="00661B66">
      <w:pPr>
        <w:rPr>
          <w:rFonts w:cs="Verdana"/>
          <w:sz w:val="22"/>
          <w:szCs w:val="22"/>
        </w:rPr>
      </w:pPr>
      <w:r w:rsidRPr="00656970">
        <w:rPr>
          <w:rFonts w:cs="Verdana"/>
          <w:sz w:val="22"/>
          <w:szCs w:val="22"/>
        </w:rPr>
        <w:t>Ansøgningen om miljøtilladelse er indsendt gennem Miljøstyrelsens elektroniske ansøgningssystem www.husdyrgodkendelse.dk. Ansøgningssystemet foretager en række beregninger af miljøpåvirkningerne fra h</w:t>
      </w:r>
      <w:r w:rsidR="00656970" w:rsidRPr="00656970">
        <w:rPr>
          <w:rFonts w:cs="Verdana"/>
          <w:sz w:val="22"/>
          <w:szCs w:val="22"/>
        </w:rPr>
        <w:t>usdyrbrugets anlæg. Disse bereg</w:t>
      </w:r>
      <w:r w:rsidRPr="00656970">
        <w:rPr>
          <w:rFonts w:cs="Verdana"/>
          <w:sz w:val="22"/>
          <w:szCs w:val="22"/>
        </w:rPr>
        <w:t xml:space="preserve">ninger udgør, sammen med ansøgningens øvrige </w:t>
      </w:r>
      <w:r w:rsidR="00656970" w:rsidRPr="00656970">
        <w:rPr>
          <w:rFonts w:cs="Verdana"/>
          <w:sz w:val="22"/>
          <w:szCs w:val="22"/>
        </w:rPr>
        <w:t>oplysninger, grundlaget for kom</w:t>
      </w:r>
      <w:r w:rsidRPr="00656970">
        <w:rPr>
          <w:rFonts w:cs="Verdana"/>
          <w:sz w:val="22"/>
          <w:szCs w:val="22"/>
        </w:rPr>
        <w:t>munens miljøvurdering.</w:t>
      </w:r>
    </w:p>
    <w:p w:rsidR="006168D3" w:rsidRPr="006168D3" w:rsidRDefault="006168D3" w:rsidP="00013525">
      <w:pPr>
        <w:pStyle w:val="Overskrift3"/>
      </w:pPr>
      <w:bookmarkStart w:id="3" w:name="_Toc36101664"/>
      <w:r w:rsidRPr="006168D3">
        <w:t>Ansøgt projekt</w:t>
      </w:r>
      <w:bookmarkEnd w:id="3"/>
      <w:r w:rsidRPr="006168D3">
        <w:t xml:space="preserve"> </w:t>
      </w:r>
    </w:p>
    <w:p w:rsidR="006168D3" w:rsidRDefault="006168D3" w:rsidP="006168D3">
      <w:pPr>
        <w:autoSpaceDE w:val="0"/>
        <w:autoSpaceDN w:val="0"/>
        <w:adjustRightInd w:val="0"/>
        <w:spacing w:after="0" w:line="240" w:lineRule="auto"/>
        <w:rPr>
          <w:rFonts w:cs="Verdana"/>
          <w:sz w:val="22"/>
          <w:szCs w:val="22"/>
        </w:rPr>
      </w:pPr>
      <w:r>
        <w:rPr>
          <w:rFonts w:cs="Verdana"/>
          <w:sz w:val="22"/>
          <w:szCs w:val="22"/>
        </w:rPr>
        <w:t>Der er søgt om opførsel af ny stald nordvest for de eksisterende bygninger. Stalden opføres ca. 15 m fra den eksisterende lade. I den nye stald skal erstatte den tidligere kvægstald der er nedbrændt i sommeren 2019. Denne stald fjernes helt.</w:t>
      </w:r>
    </w:p>
    <w:p w:rsidR="006168D3" w:rsidRPr="006168D3" w:rsidRDefault="006168D3" w:rsidP="006168D3">
      <w:pPr>
        <w:autoSpaceDE w:val="0"/>
        <w:autoSpaceDN w:val="0"/>
        <w:adjustRightInd w:val="0"/>
        <w:spacing w:after="0" w:line="240" w:lineRule="auto"/>
        <w:rPr>
          <w:rFonts w:cs="Verdana"/>
          <w:sz w:val="22"/>
          <w:szCs w:val="22"/>
        </w:rPr>
      </w:pPr>
    </w:p>
    <w:p w:rsidR="006168D3" w:rsidRPr="006168D3" w:rsidRDefault="006168D3" w:rsidP="00013525">
      <w:pPr>
        <w:pStyle w:val="Overskrift3"/>
      </w:pPr>
      <w:bookmarkStart w:id="4" w:name="_Toc36101665"/>
      <w:r w:rsidRPr="006168D3">
        <w:t>Påvirkning af miljø, natur og landskab</w:t>
      </w:r>
      <w:bookmarkEnd w:id="4"/>
      <w:r w:rsidRPr="006168D3">
        <w:t xml:space="preserve"> </w:t>
      </w:r>
    </w:p>
    <w:p w:rsidR="006168D3" w:rsidRDefault="006168D3" w:rsidP="006168D3">
      <w:pPr>
        <w:autoSpaceDE w:val="0"/>
        <w:autoSpaceDN w:val="0"/>
        <w:adjustRightInd w:val="0"/>
        <w:spacing w:after="0" w:line="240" w:lineRule="auto"/>
        <w:rPr>
          <w:rFonts w:cs="Verdana"/>
          <w:sz w:val="22"/>
          <w:szCs w:val="22"/>
        </w:rPr>
      </w:pPr>
      <w:r w:rsidRPr="006168D3">
        <w:rPr>
          <w:rFonts w:cs="Verdana"/>
          <w:sz w:val="22"/>
          <w:szCs w:val="22"/>
        </w:rPr>
        <w:t xml:space="preserve">I henhold til de gennemførte beregninger i husdyrgodkendelse.dk, kan det ansøgte gennemføres uden, at beskyttelsesniveauerne udstukket i lovgivningen overskrides. Ved overholdelse af de vilkår, som miljøtilladelsen er betinget af, er det endvidere </w:t>
      </w:r>
      <w:r w:rsidRPr="00013525">
        <w:t>Slagelse Kommunes vurdering, at de beskyttede naturområder, med tilhørende plante- og dyrearter, ikke vil blive væsentligt påvirket som følge af den ansøgte produktion.</w:t>
      </w:r>
      <w:r w:rsidRPr="006168D3">
        <w:rPr>
          <w:rFonts w:cs="Verdana"/>
          <w:sz w:val="22"/>
          <w:szCs w:val="22"/>
        </w:rPr>
        <w:t xml:space="preserve"> </w:t>
      </w:r>
    </w:p>
    <w:p w:rsidR="006168D3" w:rsidRPr="006168D3" w:rsidRDefault="006168D3" w:rsidP="006168D3">
      <w:pPr>
        <w:autoSpaceDE w:val="0"/>
        <w:autoSpaceDN w:val="0"/>
        <w:adjustRightInd w:val="0"/>
        <w:spacing w:after="0" w:line="240" w:lineRule="auto"/>
        <w:rPr>
          <w:rFonts w:cs="Verdana"/>
          <w:sz w:val="22"/>
          <w:szCs w:val="22"/>
        </w:rPr>
      </w:pPr>
    </w:p>
    <w:p w:rsidR="006168D3" w:rsidRPr="006168D3" w:rsidRDefault="006168D3" w:rsidP="00013525">
      <w:pPr>
        <w:pStyle w:val="Overskrift3"/>
      </w:pPr>
      <w:bookmarkStart w:id="5" w:name="_Toc36101666"/>
      <w:r w:rsidRPr="006168D3">
        <w:t>Påvirkning af nabobeboelser</w:t>
      </w:r>
      <w:bookmarkEnd w:id="5"/>
      <w:r w:rsidRPr="006168D3">
        <w:t xml:space="preserve"> </w:t>
      </w:r>
    </w:p>
    <w:p w:rsidR="006168D3" w:rsidRPr="006168D3" w:rsidRDefault="006168D3" w:rsidP="006168D3">
      <w:r w:rsidRPr="006168D3">
        <w:rPr>
          <w:rFonts w:cs="Verdana"/>
          <w:sz w:val="22"/>
          <w:szCs w:val="22"/>
        </w:rPr>
        <w:t>Det er Slagelse Kommunes vurdering, at det er muligt at drive husdyrbruget på stedet uden væsentlige gener for de omkringboende. I denne vurdering indgår faktorer som lugt, transport, støj, fluer og det samlede visuelle indtryk af ejendommen.</w:t>
      </w:r>
    </w:p>
    <w:p w:rsidR="00BD3F74" w:rsidRPr="00696A09" w:rsidRDefault="00BD3F74" w:rsidP="004F2570">
      <w:pPr>
        <w:pStyle w:val="Overskrift2"/>
      </w:pPr>
      <w:bookmarkStart w:id="6" w:name="_Toc36101667"/>
      <w:r w:rsidRPr="00696A09">
        <w:t>Afgørelse</w:t>
      </w:r>
      <w:bookmarkEnd w:id="6"/>
      <w:r w:rsidRPr="00696A09">
        <w:t xml:space="preserve"> </w:t>
      </w:r>
    </w:p>
    <w:p w:rsidR="00BD3F74" w:rsidRDefault="00AB2F1B" w:rsidP="00BD3F74">
      <w:r>
        <w:t xml:space="preserve">Slagelse Kommune meddeler hermed miljøtilladelse efter §16b stk. 1 i hysdyrbrugloven. Miljøtilladelsen gives til husdyrbruget Brovej 8B, 4241 Vemmelev. </w:t>
      </w:r>
    </w:p>
    <w:p w:rsidR="00AB2F1B" w:rsidRDefault="00AB2F1B" w:rsidP="00BD3F74">
      <w:r>
        <w:lastRenderedPageBreak/>
        <w:t>Det er Slagelse</w:t>
      </w:r>
      <w:r w:rsidR="00E305DE">
        <w:t xml:space="preserve"> Kommunens vurdering at husdyrbruget ikke er teknisk, forurenings- eller driftsmæssigt forbundet med andre dyrehold.</w:t>
      </w:r>
    </w:p>
    <w:p w:rsidR="00E305DE" w:rsidRPr="00E305DE" w:rsidRDefault="00E305DE" w:rsidP="00013525">
      <w:r w:rsidRPr="00E305DE">
        <w:t>Miljøtilladelsen meddeles, da kommunen på baggrund af gældende lovgivning, Miljøstyrelsens vejledninger og beregningerne i Miljøstyrelsens IT-ansøgningssy-stem</w:t>
      </w:r>
      <w:r w:rsidRPr="00E305DE">
        <w:rPr>
          <w:sz w:val="14"/>
          <w:szCs w:val="14"/>
          <w:vertAlign w:val="superscript"/>
        </w:rPr>
        <w:t xml:space="preserve">3 </w:t>
      </w:r>
      <w:r w:rsidRPr="00E305DE">
        <w:t xml:space="preserve">vurderer, at husdyrbruget ikke vil have en væsentlig virkning på miljøet. </w:t>
      </w:r>
    </w:p>
    <w:p w:rsidR="00E305DE" w:rsidRDefault="00E305DE" w:rsidP="00013525">
      <w:r w:rsidRPr="00E305DE">
        <w:t>Miljøtilladelsen gives under forudsætning af, at de gældende regler på området og nedenstående vilkår overholdes. Forudsætningerne for tilladelsen er de oplysninger, der er givet i ansøgningsmaterialet fra Miljøstyrelsens IT-ansøgningssystem (ansøgningsskema 214.</w:t>
      </w:r>
      <w:r>
        <w:t>823</w:t>
      </w:r>
      <w:r w:rsidRPr="00E305DE">
        <w:t xml:space="preserve">) med tilhørende bilag. </w:t>
      </w:r>
    </w:p>
    <w:p w:rsidR="00E305DE" w:rsidRDefault="00E305DE" w:rsidP="00013525">
      <w:r w:rsidRPr="00E305DE">
        <w:t>Hvis miljøtilladelsens forudsætninger ikke er opfyldt, eller tilladelsens vilkår ikke efterleves, kan dette medføre, at hele eller dele af tilladelsen bortfalder.</w:t>
      </w:r>
    </w:p>
    <w:p w:rsidR="00E305DE" w:rsidRPr="00E305DE" w:rsidRDefault="00E305DE" w:rsidP="00013525">
      <w:pPr>
        <w:pStyle w:val="Overskrift3"/>
        <w:rPr>
          <w:rFonts w:ascii="Arial" w:hAnsi="Arial" w:cs="Arial"/>
        </w:rPr>
      </w:pPr>
      <w:bookmarkStart w:id="7" w:name="_Toc36101668"/>
      <w:r w:rsidRPr="00E305DE">
        <w:t>Udnyttelse og kontinuitet</w:t>
      </w:r>
      <w:bookmarkEnd w:id="7"/>
      <w:r w:rsidRPr="00E305DE">
        <w:t xml:space="preserve"> </w:t>
      </w:r>
    </w:p>
    <w:p w:rsidR="00E305DE" w:rsidRDefault="00E305DE" w:rsidP="00013525">
      <w:r w:rsidRPr="00E305DE">
        <w:t xml:space="preserve">Miljøtilladelsen skal være udnyttet inde 6 år fra tilladelsen er meddelt. Miljøtilladelsen anses for udnyttet, når byggeriet er færdigmeldt og når det, der er truffet afgørelse om, er gennemført. </w:t>
      </w:r>
    </w:p>
    <w:p w:rsidR="00E305DE" w:rsidRDefault="00E305DE" w:rsidP="00013525">
      <w:r w:rsidRPr="00E305DE">
        <w:t xml:space="preserve">Hvis den meddelte miljøtilladelse ikke har været udnyttet helt eller delvist, i tre på hinanden følgende år, betragtes det som kontinuitetsbrud jf. § 59a i husdyrbrugloven. Der opstår dog først kontinuitetsbrud, hvis produktionen/den driftsmæssige udnyttelse kommer under 50 % af den mulige produktion jf. dyrevel-færdsreglerne på mindre end 25 % af det samlede godkendte produktionsareal på ejendommen. </w:t>
      </w:r>
    </w:p>
    <w:p w:rsidR="00E305DE" w:rsidRPr="00E305DE" w:rsidRDefault="00E305DE" w:rsidP="00013525">
      <w:pPr>
        <w:pStyle w:val="Overskrift3"/>
        <w:rPr>
          <w:rFonts w:ascii="Arial" w:hAnsi="Arial" w:cs="Arial"/>
        </w:rPr>
      </w:pPr>
      <w:bookmarkStart w:id="8" w:name="_Toc36101669"/>
      <w:r w:rsidRPr="00E305DE">
        <w:t>Andre tilladelser, godkendelser og dispensationer</w:t>
      </w:r>
      <w:bookmarkEnd w:id="8"/>
      <w:r w:rsidRPr="00E305DE">
        <w:t xml:space="preserve"> </w:t>
      </w:r>
    </w:p>
    <w:p w:rsidR="00E305DE" w:rsidRDefault="00E305DE" w:rsidP="00013525">
      <w:r w:rsidRPr="00E305DE">
        <w:t xml:space="preserve">Der gøres opmærksom på, at denne afgørelse ikke fritager fra krav om tilladelse, godkendelse, dispensation m.v. efter anden lovgivning. Herunder kan det nævnes, at en eventuel byggetilladelse, ændring af bygningsanvendelse, nedrivningstilladelse, afledning af tagvand, overkørsel til offentlig vej m.v. skal søges separat hos Slagelse Kommune. </w:t>
      </w:r>
    </w:p>
    <w:p w:rsidR="00E305DE" w:rsidRPr="00E305DE" w:rsidRDefault="00E305DE" w:rsidP="00013525">
      <w:r w:rsidRPr="00E305DE">
        <w:t xml:space="preserve">Husdyrbruget skal til enhver tid leve op til gældende regler, love og bekendtgørelser, også selv om disse regler er skærpende i forhold til denne miljøtilladelse. </w:t>
      </w:r>
    </w:p>
    <w:p w:rsidR="00E305DE" w:rsidRPr="00292CCE" w:rsidRDefault="00E305DE" w:rsidP="00292CCE">
      <w:pPr>
        <w:pStyle w:val="Overskrift2"/>
      </w:pPr>
      <w:bookmarkStart w:id="9" w:name="_Toc36101670"/>
      <w:r w:rsidRPr="00292CCE">
        <w:t>Vilkår for miljøtilladelsen</w:t>
      </w:r>
      <w:bookmarkEnd w:id="9"/>
      <w:r w:rsidRPr="00292CCE">
        <w:t xml:space="preserve"> </w:t>
      </w:r>
    </w:p>
    <w:p w:rsidR="00E305DE" w:rsidRDefault="00E305DE" w:rsidP="00292CCE">
      <w:pPr>
        <w:pStyle w:val="Overskrift3"/>
      </w:pPr>
      <w:bookmarkStart w:id="10" w:name="_Toc36101671"/>
      <w:r w:rsidRPr="00292CCE">
        <w:t>Generelle vilkår</w:t>
      </w:r>
      <w:bookmarkEnd w:id="10"/>
    </w:p>
    <w:p w:rsidR="00012F52" w:rsidRPr="00012F52" w:rsidRDefault="00292CCE" w:rsidP="00292CCE">
      <w:pPr>
        <w:pStyle w:val="Listeafsnit"/>
        <w:numPr>
          <w:ilvl w:val="0"/>
          <w:numId w:val="15"/>
        </w:numPr>
        <w:rPr>
          <w:sz w:val="22"/>
          <w:szCs w:val="22"/>
        </w:rPr>
      </w:pPr>
      <w:r w:rsidRPr="00292CCE">
        <w:t>Tilladelsen omfatter de landbrugsmæssige aktiviteter</w:t>
      </w:r>
      <w:r w:rsidR="00012F52" w:rsidRPr="00012F52">
        <w:t xml:space="preserve"> </w:t>
      </w:r>
      <w:r w:rsidR="00012F52" w:rsidRPr="00292CCE">
        <w:t>med husdyrproduktion</w:t>
      </w:r>
      <w:r w:rsidRPr="00292CCE">
        <w:t xml:space="preserve">, der er knyttet til bygningerne på ejendommen </w:t>
      </w:r>
      <w:r>
        <w:t>Brovej 8</w:t>
      </w:r>
      <w:r w:rsidRPr="00292CCE">
        <w:t>, 42</w:t>
      </w:r>
      <w:r>
        <w:t>41 Vemmelev</w:t>
      </w:r>
    </w:p>
    <w:p w:rsidR="00012F52" w:rsidRDefault="00292CCE" w:rsidP="00292CCE">
      <w:pPr>
        <w:pStyle w:val="Listeafsnit"/>
        <w:numPr>
          <w:ilvl w:val="0"/>
          <w:numId w:val="15"/>
        </w:numPr>
        <w:rPr>
          <w:sz w:val="22"/>
          <w:szCs w:val="22"/>
        </w:rPr>
      </w:pPr>
      <w:r w:rsidRPr="00012F52">
        <w:rPr>
          <w:sz w:val="22"/>
          <w:szCs w:val="22"/>
        </w:rPr>
        <w:t xml:space="preserve">Det er den ansvarlige for driften af anlægget, der er ansvarlig for at overholde tilladelsen med vilkår. </w:t>
      </w:r>
    </w:p>
    <w:p w:rsidR="00292CCE" w:rsidRPr="00012F52" w:rsidRDefault="00292CCE" w:rsidP="00292CCE">
      <w:pPr>
        <w:pStyle w:val="Listeafsnit"/>
        <w:numPr>
          <w:ilvl w:val="0"/>
          <w:numId w:val="15"/>
        </w:numPr>
        <w:rPr>
          <w:sz w:val="22"/>
          <w:szCs w:val="22"/>
        </w:rPr>
      </w:pPr>
      <w:r w:rsidRPr="00012F52">
        <w:rPr>
          <w:sz w:val="22"/>
          <w:szCs w:val="22"/>
        </w:rPr>
        <w:t xml:space="preserve">Der skal til enhver tid forefindes et eksemplar af denne miljøtilladelse på ejendommen. Den ansvarlige for driften og de øvrige ansatte skal være bekendt med tilladelsens vilkår. </w:t>
      </w:r>
    </w:p>
    <w:p w:rsidR="00035056" w:rsidRDefault="00035056" w:rsidP="00986B89">
      <w:pPr>
        <w:pStyle w:val="Overskrift3"/>
      </w:pPr>
    </w:p>
    <w:p w:rsidR="00012F52" w:rsidRPr="00012F52" w:rsidRDefault="00012F52" w:rsidP="00012F52"/>
    <w:p w:rsidR="00A159E8" w:rsidRPr="00986B89" w:rsidRDefault="001961AC" w:rsidP="00986B89">
      <w:pPr>
        <w:pStyle w:val="Overskrift3"/>
      </w:pPr>
      <w:bookmarkStart w:id="11" w:name="_Toc36101672"/>
      <w:r>
        <w:lastRenderedPageBreak/>
        <w:t>D</w:t>
      </w:r>
      <w:r w:rsidR="00A159E8" w:rsidRPr="00986B89">
        <w:t>riftsbygninger</w:t>
      </w:r>
      <w:bookmarkEnd w:id="11"/>
      <w:r w:rsidR="00A159E8" w:rsidRPr="00986B89">
        <w:t xml:space="preserve"> </w:t>
      </w:r>
    </w:p>
    <w:p w:rsidR="00A159E8" w:rsidRPr="00986B89" w:rsidRDefault="00A159E8" w:rsidP="00986B89">
      <w:pPr>
        <w:pStyle w:val="Listeafsnit"/>
        <w:numPr>
          <w:ilvl w:val="0"/>
          <w:numId w:val="15"/>
        </w:numPr>
        <w:ind w:left="709" w:hanging="284"/>
      </w:pPr>
      <w:r w:rsidRPr="00986B89">
        <w:t xml:space="preserve">Der kan opføres en kvægstald med følgende dimensioner: </w:t>
      </w:r>
    </w:p>
    <w:p w:rsidR="00986B89" w:rsidRDefault="00A159E8" w:rsidP="00986B89">
      <w:pPr>
        <w:pStyle w:val="Listeafsnit"/>
        <w:numPr>
          <w:ilvl w:val="0"/>
          <w:numId w:val="20"/>
        </w:numPr>
      </w:pPr>
      <w:r w:rsidRPr="00986B89">
        <w:t xml:space="preserve">Længde: </w:t>
      </w:r>
      <w:r w:rsidR="002D595C" w:rsidRPr="00986B89">
        <w:t xml:space="preserve">42 </w:t>
      </w:r>
      <w:r w:rsidRPr="00986B89">
        <w:t xml:space="preserve">meter </w:t>
      </w:r>
    </w:p>
    <w:p w:rsidR="00986B89" w:rsidRDefault="00A159E8" w:rsidP="00986B89">
      <w:pPr>
        <w:pStyle w:val="Listeafsnit"/>
        <w:numPr>
          <w:ilvl w:val="0"/>
          <w:numId w:val="20"/>
        </w:numPr>
      </w:pPr>
      <w:r w:rsidRPr="00986B89">
        <w:t xml:space="preserve">Bredde: </w:t>
      </w:r>
      <w:r w:rsidR="00986B89" w:rsidRPr="00986B89">
        <w:t xml:space="preserve"> </w:t>
      </w:r>
      <w:r w:rsidR="002D595C" w:rsidRPr="00986B89">
        <w:t>24</w:t>
      </w:r>
      <w:r w:rsidRPr="00986B89">
        <w:t xml:space="preserve"> meter </w:t>
      </w:r>
    </w:p>
    <w:p w:rsidR="00986B89" w:rsidRPr="00986B89" w:rsidRDefault="00A159E8" w:rsidP="00986B89">
      <w:pPr>
        <w:pStyle w:val="Listeafsnit"/>
        <w:numPr>
          <w:ilvl w:val="0"/>
          <w:numId w:val="20"/>
        </w:numPr>
      </w:pPr>
      <w:r w:rsidRPr="00986B89">
        <w:t xml:space="preserve">Kiphøjde: </w:t>
      </w:r>
      <w:r w:rsidR="00012F52">
        <w:t>8,6</w:t>
      </w:r>
      <w:r w:rsidRPr="00986B89">
        <w:t xml:space="preserve"> meter </w:t>
      </w:r>
    </w:p>
    <w:p w:rsidR="00986B89" w:rsidRPr="00986B89" w:rsidRDefault="00986B89" w:rsidP="00986B89">
      <w:pPr>
        <w:pStyle w:val="Listeafsnit"/>
        <w:numPr>
          <w:ilvl w:val="0"/>
          <w:numId w:val="20"/>
        </w:numPr>
      </w:pPr>
      <w:r>
        <w:t>Bruttoareal på 1008 m</w:t>
      </w:r>
      <w:r w:rsidRPr="00986B89">
        <w:rPr>
          <w:vertAlign w:val="superscript"/>
        </w:rPr>
        <w:t>2</w:t>
      </w:r>
      <w:r>
        <w:t xml:space="preserve"> </w:t>
      </w:r>
    </w:p>
    <w:p w:rsidR="001961AC" w:rsidRPr="001961AC" w:rsidRDefault="001961AC" w:rsidP="00986B89">
      <w:pPr>
        <w:pStyle w:val="Listeafsnit"/>
        <w:numPr>
          <w:ilvl w:val="0"/>
          <w:numId w:val="20"/>
        </w:numPr>
      </w:pPr>
      <w:r>
        <w:t>P</w:t>
      </w:r>
      <w:r w:rsidR="00986B89">
        <w:t xml:space="preserve">roduktionsareal på </w:t>
      </w:r>
      <w:r>
        <w:t xml:space="preserve">ny kvægstald på højst 540 </w:t>
      </w:r>
      <w:r w:rsidRPr="001961AC">
        <w:t>m</w:t>
      </w:r>
      <w:r>
        <w:rPr>
          <w:vertAlign w:val="superscript"/>
        </w:rPr>
        <w:t xml:space="preserve">2 </w:t>
      </w:r>
    </w:p>
    <w:p w:rsidR="00E62334" w:rsidRPr="00986B89" w:rsidRDefault="00E62334" w:rsidP="00E62334">
      <w:pPr>
        <w:pStyle w:val="Listeafsnit"/>
        <w:numPr>
          <w:ilvl w:val="0"/>
          <w:numId w:val="15"/>
        </w:numPr>
      </w:pPr>
      <w:r>
        <w:t>Den nye stald skal etableres med dybstrøelse</w:t>
      </w:r>
    </w:p>
    <w:p w:rsidR="00E62334" w:rsidRDefault="00E62334" w:rsidP="00E62334">
      <w:pPr>
        <w:pStyle w:val="Listeafsnit"/>
        <w:numPr>
          <w:ilvl w:val="0"/>
          <w:numId w:val="15"/>
        </w:numPr>
      </w:pPr>
      <w:r>
        <w:t xml:space="preserve">Samlet produktionsareal i alle stalde er på </w:t>
      </w:r>
      <w:r w:rsidR="005C669F">
        <w:t>max</w:t>
      </w:r>
      <w:r>
        <w:t xml:space="preserve"> </w:t>
      </w:r>
      <w:r w:rsidRPr="001961AC">
        <w:t>716</w:t>
      </w:r>
      <w:r>
        <w:t xml:space="preserve"> m</w:t>
      </w:r>
      <w:r w:rsidRPr="00E62334">
        <w:rPr>
          <w:vertAlign w:val="superscript"/>
        </w:rPr>
        <w:t>2</w:t>
      </w:r>
    </w:p>
    <w:p w:rsidR="00E62334" w:rsidRDefault="00A159E8" w:rsidP="00E62334">
      <w:pPr>
        <w:pStyle w:val="Listeafsnit"/>
        <w:numPr>
          <w:ilvl w:val="0"/>
          <w:numId w:val="15"/>
        </w:numPr>
      </w:pPr>
      <w:r>
        <w:t>De</w:t>
      </w:r>
      <w:r w:rsidR="00931F62">
        <w:t>n</w:t>
      </w:r>
      <w:r>
        <w:t xml:space="preserve"> nye driftsbygninger s</w:t>
      </w:r>
      <w:r w:rsidR="00F34BAB">
        <w:t>kal placeres som vist i vilkår</w:t>
      </w:r>
      <w:r w:rsidR="00DB7E01">
        <w:t xml:space="preserve"> 8</w:t>
      </w:r>
      <w:r w:rsidR="00F34BAB">
        <w:t xml:space="preserve"> </w:t>
      </w:r>
      <w:r>
        <w:t>nedenfor, og der må maksimalt være det produktionsareal</w:t>
      </w:r>
      <w:r w:rsidR="005C669F">
        <w:t xml:space="preserve"> i hver bygning</w:t>
      </w:r>
      <w:r>
        <w:t xml:space="preserve">, der er vist i </w:t>
      </w:r>
      <w:r w:rsidR="001961AC">
        <w:t>vilkår</w:t>
      </w:r>
      <w:r>
        <w:t xml:space="preserve"> </w:t>
      </w:r>
      <w:r w:rsidR="00DB7E01">
        <w:t>9</w:t>
      </w:r>
      <w:r w:rsidR="00F34BAB">
        <w:t>.</w:t>
      </w:r>
      <w:r w:rsidR="00E62334" w:rsidRPr="00E62334">
        <w:t xml:space="preserve"> </w:t>
      </w:r>
    </w:p>
    <w:p w:rsidR="00F34BAB" w:rsidRDefault="001961AC" w:rsidP="004F2570">
      <w:pPr>
        <w:pStyle w:val="Listeafsnit"/>
        <w:numPr>
          <w:ilvl w:val="0"/>
          <w:numId w:val="15"/>
        </w:numPr>
      </w:pPr>
      <w:r>
        <w:t>Miljøtilladelsen omfatter de stalde der er vist i figuren nedenfor.</w:t>
      </w:r>
    </w:p>
    <w:p w:rsidR="00F34BAB" w:rsidRDefault="00F34BAB" w:rsidP="00F34BAB">
      <w:pPr>
        <w:pStyle w:val="Listeafsnit"/>
      </w:pPr>
      <w:r>
        <w:rPr>
          <w:noProof/>
        </w:rPr>
        <w:drawing>
          <wp:inline distT="0" distB="0" distL="0" distR="0" wp14:anchorId="590A8D80" wp14:editId="41DFEF05">
            <wp:extent cx="4776107" cy="3714750"/>
            <wp:effectExtent l="0" t="0" r="571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399" t="26607" r="31715" b="3193"/>
                    <a:stretch/>
                  </pic:blipFill>
                  <pic:spPr bwMode="auto">
                    <a:xfrm>
                      <a:off x="0" y="0"/>
                      <a:ext cx="4788799" cy="3724621"/>
                    </a:xfrm>
                    <a:prstGeom prst="rect">
                      <a:avLst/>
                    </a:prstGeom>
                    <a:ln>
                      <a:noFill/>
                    </a:ln>
                    <a:extLst>
                      <a:ext uri="{53640926-AAD7-44D8-BBD7-CCE9431645EC}">
                        <a14:shadowObscured xmlns:a14="http://schemas.microsoft.com/office/drawing/2010/main"/>
                      </a:ext>
                    </a:extLst>
                  </pic:spPr>
                </pic:pic>
              </a:graphicData>
            </a:graphic>
          </wp:inline>
        </w:drawing>
      </w:r>
    </w:p>
    <w:p w:rsidR="00DB7E01" w:rsidRDefault="00DB7E01" w:rsidP="00F34BAB">
      <w:pPr>
        <w:pStyle w:val="Listeafsnit"/>
      </w:pPr>
    </w:p>
    <w:p w:rsidR="00DB7E01" w:rsidRDefault="00DB7E01" w:rsidP="00DB7E01">
      <w:pPr>
        <w:pStyle w:val="Listeafsnit"/>
        <w:numPr>
          <w:ilvl w:val="0"/>
          <w:numId w:val="15"/>
        </w:numPr>
      </w:pPr>
      <w:r>
        <w:t>Produktionsareal</w:t>
      </w:r>
    </w:p>
    <w:tbl>
      <w:tblPr>
        <w:tblStyle w:val="Tabel-Gitter"/>
        <w:tblW w:w="0" w:type="auto"/>
        <w:tblLook w:val="04A0" w:firstRow="1" w:lastRow="0" w:firstColumn="1" w:lastColumn="0" w:noHBand="0" w:noVBand="1"/>
      </w:tblPr>
      <w:tblGrid>
        <w:gridCol w:w="1555"/>
        <w:gridCol w:w="1701"/>
        <w:gridCol w:w="1842"/>
        <w:gridCol w:w="1276"/>
        <w:gridCol w:w="2637"/>
      </w:tblGrid>
      <w:tr w:rsidR="00012F52" w:rsidRPr="00852FC7" w:rsidTr="00163716">
        <w:tc>
          <w:tcPr>
            <w:tcW w:w="1555" w:type="dxa"/>
            <w:shd w:val="clear" w:color="auto" w:fill="F8CEC7" w:themeFill="accent3" w:themeFillTint="33"/>
          </w:tcPr>
          <w:p w:rsidR="00012F52" w:rsidRPr="00852FC7" w:rsidRDefault="00012F52" w:rsidP="007F20C1">
            <w:pPr>
              <w:rPr>
                <w:sz w:val="18"/>
              </w:rPr>
            </w:pPr>
            <w:r>
              <w:rPr>
                <w:sz w:val="18"/>
              </w:rPr>
              <w:t>Staldafsnit</w:t>
            </w:r>
          </w:p>
        </w:tc>
        <w:tc>
          <w:tcPr>
            <w:tcW w:w="1701" w:type="dxa"/>
            <w:shd w:val="clear" w:color="auto" w:fill="F8CEC7" w:themeFill="accent3" w:themeFillTint="33"/>
          </w:tcPr>
          <w:p w:rsidR="00012F52" w:rsidRPr="00852FC7" w:rsidRDefault="00012F52" w:rsidP="007F20C1">
            <w:pPr>
              <w:rPr>
                <w:sz w:val="18"/>
              </w:rPr>
            </w:pPr>
            <w:r w:rsidRPr="00852FC7">
              <w:rPr>
                <w:sz w:val="18"/>
              </w:rPr>
              <w:t>Dyretype</w:t>
            </w:r>
          </w:p>
        </w:tc>
        <w:tc>
          <w:tcPr>
            <w:tcW w:w="1842" w:type="dxa"/>
            <w:shd w:val="clear" w:color="auto" w:fill="F8CEC7" w:themeFill="accent3" w:themeFillTint="33"/>
          </w:tcPr>
          <w:p w:rsidR="00012F52" w:rsidRPr="00852FC7" w:rsidRDefault="00012F52" w:rsidP="007F20C1">
            <w:pPr>
              <w:rPr>
                <w:sz w:val="18"/>
              </w:rPr>
            </w:pPr>
            <w:r w:rsidRPr="00852FC7">
              <w:rPr>
                <w:sz w:val="18"/>
              </w:rPr>
              <w:t>Produktionsareal</w:t>
            </w:r>
          </w:p>
        </w:tc>
        <w:tc>
          <w:tcPr>
            <w:tcW w:w="1276" w:type="dxa"/>
            <w:shd w:val="clear" w:color="auto" w:fill="F8CEC7" w:themeFill="accent3" w:themeFillTint="33"/>
          </w:tcPr>
          <w:p w:rsidR="00012F52" w:rsidRPr="00852FC7" w:rsidRDefault="00012F52" w:rsidP="007F20C1">
            <w:pPr>
              <w:rPr>
                <w:sz w:val="18"/>
              </w:rPr>
            </w:pPr>
            <w:r w:rsidRPr="00852FC7">
              <w:rPr>
                <w:sz w:val="18"/>
              </w:rPr>
              <w:t>Ventilation</w:t>
            </w:r>
          </w:p>
        </w:tc>
        <w:tc>
          <w:tcPr>
            <w:tcW w:w="2637" w:type="dxa"/>
            <w:shd w:val="clear" w:color="auto" w:fill="F8CEC7" w:themeFill="accent3" w:themeFillTint="33"/>
          </w:tcPr>
          <w:p w:rsidR="00012F52" w:rsidRPr="00852FC7" w:rsidRDefault="00012F52" w:rsidP="007F20C1">
            <w:pPr>
              <w:rPr>
                <w:sz w:val="18"/>
              </w:rPr>
            </w:pPr>
            <w:r w:rsidRPr="00852FC7">
              <w:rPr>
                <w:sz w:val="18"/>
              </w:rPr>
              <w:t>Gulvtype</w:t>
            </w:r>
          </w:p>
        </w:tc>
      </w:tr>
      <w:tr w:rsidR="00012F52" w:rsidRPr="00852FC7" w:rsidTr="00163716">
        <w:tc>
          <w:tcPr>
            <w:tcW w:w="1555" w:type="dxa"/>
          </w:tcPr>
          <w:p w:rsidR="00012F52" w:rsidRPr="00852FC7" w:rsidRDefault="00012F52" w:rsidP="007F20C1">
            <w:pPr>
              <w:rPr>
                <w:sz w:val="18"/>
              </w:rPr>
            </w:pPr>
            <w:r>
              <w:rPr>
                <w:sz w:val="18"/>
              </w:rPr>
              <w:t>Ny kvægstald</w:t>
            </w:r>
          </w:p>
        </w:tc>
        <w:tc>
          <w:tcPr>
            <w:tcW w:w="1701" w:type="dxa"/>
          </w:tcPr>
          <w:p w:rsidR="00012F52" w:rsidRPr="00852FC7" w:rsidRDefault="00012F52" w:rsidP="00012F52">
            <w:pPr>
              <w:rPr>
                <w:sz w:val="18"/>
              </w:rPr>
            </w:pPr>
            <w:r w:rsidRPr="00852FC7">
              <w:rPr>
                <w:sz w:val="18"/>
              </w:rPr>
              <w:t>Alle kvæg</w:t>
            </w:r>
            <w:r>
              <w:rPr>
                <w:sz w:val="18"/>
              </w:rPr>
              <w:t xml:space="preserve"> </w:t>
            </w:r>
          </w:p>
        </w:tc>
        <w:tc>
          <w:tcPr>
            <w:tcW w:w="1842" w:type="dxa"/>
          </w:tcPr>
          <w:p w:rsidR="00012F52" w:rsidRPr="00852FC7" w:rsidRDefault="00012F52" w:rsidP="00DB7E01">
            <w:pPr>
              <w:jc w:val="center"/>
              <w:rPr>
                <w:sz w:val="18"/>
              </w:rPr>
            </w:pPr>
            <w:r w:rsidRPr="00852FC7">
              <w:rPr>
                <w:sz w:val="18"/>
              </w:rPr>
              <w:t>540</w:t>
            </w:r>
          </w:p>
        </w:tc>
        <w:tc>
          <w:tcPr>
            <w:tcW w:w="1276" w:type="dxa"/>
          </w:tcPr>
          <w:p w:rsidR="00012F52" w:rsidRPr="00852FC7" w:rsidRDefault="00012F52" w:rsidP="007F20C1">
            <w:pPr>
              <w:rPr>
                <w:sz w:val="18"/>
              </w:rPr>
            </w:pPr>
            <w:r w:rsidRPr="00852FC7">
              <w:rPr>
                <w:sz w:val="18"/>
              </w:rPr>
              <w:t>Naturlig</w:t>
            </w:r>
          </w:p>
        </w:tc>
        <w:tc>
          <w:tcPr>
            <w:tcW w:w="2637" w:type="dxa"/>
          </w:tcPr>
          <w:p w:rsidR="00012F52" w:rsidRPr="00852FC7" w:rsidRDefault="00012F52" w:rsidP="007F20C1">
            <w:pPr>
              <w:rPr>
                <w:sz w:val="18"/>
              </w:rPr>
            </w:pPr>
            <w:r w:rsidRPr="00852FC7">
              <w:rPr>
                <w:sz w:val="18"/>
              </w:rPr>
              <w:t>Dybstrøelse</w:t>
            </w:r>
          </w:p>
        </w:tc>
      </w:tr>
      <w:tr w:rsidR="00012F52" w:rsidRPr="00852FC7" w:rsidTr="00163716">
        <w:tc>
          <w:tcPr>
            <w:tcW w:w="1555" w:type="dxa"/>
          </w:tcPr>
          <w:p w:rsidR="00012F52" w:rsidRPr="00852FC7" w:rsidRDefault="00012F52" w:rsidP="007F20C1">
            <w:pPr>
              <w:rPr>
                <w:sz w:val="18"/>
              </w:rPr>
            </w:pPr>
            <w:r>
              <w:rPr>
                <w:sz w:val="18"/>
              </w:rPr>
              <w:t>Hestestald</w:t>
            </w:r>
          </w:p>
        </w:tc>
        <w:tc>
          <w:tcPr>
            <w:tcW w:w="1701" w:type="dxa"/>
          </w:tcPr>
          <w:p w:rsidR="00012F52" w:rsidRPr="00852FC7" w:rsidRDefault="00012F52" w:rsidP="007F20C1">
            <w:pPr>
              <w:rPr>
                <w:sz w:val="18"/>
              </w:rPr>
            </w:pPr>
            <w:r w:rsidRPr="00852FC7">
              <w:rPr>
                <w:sz w:val="18"/>
              </w:rPr>
              <w:t>Heste</w:t>
            </w:r>
          </w:p>
        </w:tc>
        <w:tc>
          <w:tcPr>
            <w:tcW w:w="1842" w:type="dxa"/>
          </w:tcPr>
          <w:p w:rsidR="00012F52" w:rsidRPr="00852FC7" w:rsidRDefault="00012F52" w:rsidP="00DB7E01">
            <w:pPr>
              <w:jc w:val="center"/>
              <w:rPr>
                <w:sz w:val="18"/>
              </w:rPr>
            </w:pPr>
            <w:r w:rsidRPr="00852FC7">
              <w:rPr>
                <w:sz w:val="18"/>
              </w:rPr>
              <w:t>42</w:t>
            </w:r>
          </w:p>
        </w:tc>
        <w:tc>
          <w:tcPr>
            <w:tcW w:w="1276" w:type="dxa"/>
          </w:tcPr>
          <w:p w:rsidR="00012F52" w:rsidRPr="00852FC7" w:rsidRDefault="00012F52" w:rsidP="007F20C1">
            <w:pPr>
              <w:rPr>
                <w:sz w:val="18"/>
              </w:rPr>
            </w:pPr>
            <w:r w:rsidRPr="00852FC7">
              <w:rPr>
                <w:sz w:val="18"/>
              </w:rPr>
              <w:t>Naturlig</w:t>
            </w:r>
          </w:p>
        </w:tc>
        <w:tc>
          <w:tcPr>
            <w:tcW w:w="2637" w:type="dxa"/>
          </w:tcPr>
          <w:p w:rsidR="00012F52" w:rsidRPr="00852FC7" w:rsidRDefault="00012F52" w:rsidP="007F20C1">
            <w:pPr>
              <w:rPr>
                <w:sz w:val="18"/>
              </w:rPr>
            </w:pPr>
            <w:r w:rsidRPr="00852FC7">
              <w:rPr>
                <w:sz w:val="18"/>
              </w:rPr>
              <w:t>Dybstrøelse</w:t>
            </w:r>
          </w:p>
        </w:tc>
      </w:tr>
      <w:tr w:rsidR="00012F52" w:rsidRPr="00852FC7" w:rsidTr="00163716">
        <w:tc>
          <w:tcPr>
            <w:tcW w:w="1555" w:type="dxa"/>
          </w:tcPr>
          <w:p w:rsidR="00012F52" w:rsidRPr="00852FC7" w:rsidRDefault="00163716" w:rsidP="007F20C1">
            <w:pPr>
              <w:rPr>
                <w:sz w:val="18"/>
              </w:rPr>
            </w:pPr>
            <w:r>
              <w:rPr>
                <w:sz w:val="18"/>
              </w:rPr>
              <w:t>Hestestald</w:t>
            </w:r>
          </w:p>
        </w:tc>
        <w:tc>
          <w:tcPr>
            <w:tcW w:w="1701" w:type="dxa"/>
          </w:tcPr>
          <w:p w:rsidR="00012F52" w:rsidRPr="00852FC7" w:rsidRDefault="00012F52" w:rsidP="007F20C1">
            <w:pPr>
              <w:rPr>
                <w:sz w:val="18"/>
              </w:rPr>
            </w:pPr>
            <w:r w:rsidRPr="00852FC7">
              <w:rPr>
                <w:sz w:val="18"/>
              </w:rPr>
              <w:t>Får og Geder</w:t>
            </w:r>
          </w:p>
        </w:tc>
        <w:tc>
          <w:tcPr>
            <w:tcW w:w="1842" w:type="dxa"/>
          </w:tcPr>
          <w:p w:rsidR="00012F52" w:rsidRPr="00852FC7" w:rsidRDefault="00012F52" w:rsidP="00DB7E01">
            <w:pPr>
              <w:jc w:val="center"/>
              <w:rPr>
                <w:sz w:val="18"/>
              </w:rPr>
            </w:pPr>
            <w:r w:rsidRPr="00852FC7">
              <w:rPr>
                <w:sz w:val="18"/>
              </w:rPr>
              <w:t>24</w:t>
            </w:r>
          </w:p>
        </w:tc>
        <w:tc>
          <w:tcPr>
            <w:tcW w:w="1276" w:type="dxa"/>
          </w:tcPr>
          <w:p w:rsidR="00012F52" w:rsidRPr="00852FC7" w:rsidRDefault="00012F52" w:rsidP="007F20C1">
            <w:pPr>
              <w:rPr>
                <w:sz w:val="18"/>
              </w:rPr>
            </w:pPr>
            <w:r w:rsidRPr="00852FC7">
              <w:rPr>
                <w:sz w:val="18"/>
              </w:rPr>
              <w:t>Naturlig</w:t>
            </w:r>
          </w:p>
        </w:tc>
        <w:tc>
          <w:tcPr>
            <w:tcW w:w="2637" w:type="dxa"/>
          </w:tcPr>
          <w:p w:rsidR="00012F52" w:rsidRPr="00852FC7" w:rsidRDefault="00012F52" w:rsidP="007F20C1">
            <w:pPr>
              <w:rPr>
                <w:sz w:val="18"/>
              </w:rPr>
            </w:pPr>
            <w:r w:rsidRPr="00852FC7">
              <w:rPr>
                <w:sz w:val="18"/>
              </w:rPr>
              <w:t>Dybstrøelse</w:t>
            </w:r>
          </w:p>
        </w:tc>
      </w:tr>
      <w:tr w:rsidR="00163716" w:rsidRPr="00852FC7" w:rsidTr="00163716">
        <w:tc>
          <w:tcPr>
            <w:tcW w:w="1555" w:type="dxa"/>
          </w:tcPr>
          <w:p w:rsidR="00163716" w:rsidRPr="00852FC7" w:rsidRDefault="00163716" w:rsidP="007F20C1">
            <w:pPr>
              <w:rPr>
                <w:sz w:val="18"/>
              </w:rPr>
            </w:pPr>
            <w:r>
              <w:rPr>
                <w:sz w:val="18"/>
              </w:rPr>
              <w:t>Hønsehus</w:t>
            </w:r>
          </w:p>
        </w:tc>
        <w:tc>
          <w:tcPr>
            <w:tcW w:w="1701" w:type="dxa"/>
          </w:tcPr>
          <w:p w:rsidR="00163716" w:rsidRPr="00852FC7" w:rsidRDefault="00163716" w:rsidP="007F20C1">
            <w:pPr>
              <w:rPr>
                <w:sz w:val="18"/>
              </w:rPr>
            </w:pPr>
            <w:r>
              <w:rPr>
                <w:sz w:val="18"/>
              </w:rPr>
              <w:t>Høns</w:t>
            </w:r>
          </w:p>
        </w:tc>
        <w:tc>
          <w:tcPr>
            <w:tcW w:w="1842" w:type="dxa"/>
          </w:tcPr>
          <w:p w:rsidR="00163716" w:rsidRPr="00852FC7" w:rsidRDefault="00163716" w:rsidP="00DB7E01">
            <w:pPr>
              <w:jc w:val="center"/>
              <w:rPr>
                <w:sz w:val="18"/>
              </w:rPr>
            </w:pPr>
            <w:r>
              <w:rPr>
                <w:sz w:val="18"/>
              </w:rPr>
              <w:t>17</w:t>
            </w:r>
          </w:p>
        </w:tc>
        <w:tc>
          <w:tcPr>
            <w:tcW w:w="1276" w:type="dxa"/>
          </w:tcPr>
          <w:p w:rsidR="00163716" w:rsidRPr="00852FC7" w:rsidRDefault="00163716" w:rsidP="007F20C1">
            <w:pPr>
              <w:rPr>
                <w:sz w:val="18"/>
              </w:rPr>
            </w:pPr>
            <w:r>
              <w:rPr>
                <w:sz w:val="18"/>
              </w:rPr>
              <w:t>Naturlig</w:t>
            </w:r>
          </w:p>
        </w:tc>
        <w:tc>
          <w:tcPr>
            <w:tcW w:w="2637" w:type="dxa"/>
          </w:tcPr>
          <w:p w:rsidR="00163716" w:rsidRPr="00852FC7" w:rsidRDefault="00163716" w:rsidP="007F20C1">
            <w:pPr>
              <w:rPr>
                <w:sz w:val="18"/>
              </w:rPr>
            </w:pPr>
            <w:r>
              <w:rPr>
                <w:sz w:val="18"/>
              </w:rPr>
              <w:t>Gulvdrift uden kumme</w:t>
            </w:r>
          </w:p>
        </w:tc>
      </w:tr>
      <w:tr w:rsidR="00012F52" w:rsidRPr="00852FC7" w:rsidTr="00163716">
        <w:tc>
          <w:tcPr>
            <w:tcW w:w="1555" w:type="dxa"/>
          </w:tcPr>
          <w:p w:rsidR="00012F52" w:rsidRPr="00852FC7" w:rsidRDefault="00012F52" w:rsidP="007F20C1">
            <w:pPr>
              <w:rPr>
                <w:sz w:val="18"/>
              </w:rPr>
            </w:pPr>
            <w:r>
              <w:rPr>
                <w:sz w:val="18"/>
              </w:rPr>
              <w:t>Læskur</w:t>
            </w:r>
          </w:p>
        </w:tc>
        <w:tc>
          <w:tcPr>
            <w:tcW w:w="1701" w:type="dxa"/>
          </w:tcPr>
          <w:p w:rsidR="00012F52" w:rsidRPr="00852FC7" w:rsidRDefault="00012F52" w:rsidP="007F20C1">
            <w:pPr>
              <w:rPr>
                <w:sz w:val="18"/>
              </w:rPr>
            </w:pPr>
            <w:r>
              <w:rPr>
                <w:sz w:val="18"/>
              </w:rPr>
              <w:t xml:space="preserve">Kvæg </w:t>
            </w:r>
          </w:p>
        </w:tc>
        <w:tc>
          <w:tcPr>
            <w:tcW w:w="1842" w:type="dxa"/>
          </w:tcPr>
          <w:p w:rsidR="00012F52" w:rsidRPr="00852FC7" w:rsidRDefault="00012F52" w:rsidP="00DB7E01">
            <w:pPr>
              <w:jc w:val="center"/>
              <w:rPr>
                <w:sz w:val="18"/>
              </w:rPr>
            </w:pPr>
            <w:r w:rsidRPr="00852FC7">
              <w:rPr>
                <w:sz w:val="18"/>
              </w:rPr>
              <w:t>93</w:t>
            </w:r>
          </w:p>
        </w:tc>
        <w:tc>
          <w:tcPr>
            <w:tcW w:w="1276" w:type="dxa"/>
          </w:tcPr>
          <w:p w:rsidR="00012F52" w:rsidRPr="00852FC7" w:rsidRDefault="00012F52" w:rsidP="007F20C1">
            <w:pPr>
              <w:rPr>
                <w:sz w:val="18"/>
              </w:rPr>
            </w:pPr>
            <w:r w:rsidRPr="00852FC7">
              <w:rPr>
                <w:sz w:val="18"/>
              </w:rPr>
              <w:t>Naturlig</w:t>
            </w:r>
          </w:p>
        </w:tc>
        <w:tc>
          <w:tcPr>
            <w:tcW w:w="2637" w:type="dxa"/>
          </w:tcPr>
          <w:p w:rsidR="00012F52" w:rsidRPr="00852FC7" w:rsidRDefault="00012F52" w:rsidP="007F20C1">
            <w:pPr>
              <w:rPr>
                <w:sz w:val="18"/>
              </w:rPr>
            </w:pPr>
            <w:r w:rsidRPr="00852FC7">
              <w:rPr>
                <w:sz w:val="18"/>
              </w:rPr>
              <w:t>Dybstrøelse</w:t>
            </w:r>
          </w:p>
        </w:tc>
      </w:tr>
    </w:tbl>
    <w:p w:rsidR="00DB7E01" w:rsidRDefault="00DB7E01" w:rsidP="00DB7E01"/>
    <w:p w:rsidR="00035056" w:rsidRDefault="00982277" w:rsidP="000B575F">
      <w:pPr>
        <w:pStyle w:val="Listeafsnit"/>
        <w:numPr>
          <w:ilvl w:val="0"/>
          <w:numId w:val="15"/>
        </w:numPr>
      </w:pPr>
      <w:r>
        <w:t>Der skal senest</w:t>
      </w:r>
      <w:r w:rsidR="000B575F">
        <w:t xml:space="preserve"> 1 år efter stalden er opført, plantes et læbælte syd for den nye stald.</w:t>
      </w:r>
    </w:p>
    <w:p w:rsidR="00035056" w:rsidRDefault="00035056" w:rsidP="00DB7E01">
      <w:pPr>
        <w:pStyle w:val="Overskrift3"/>
      </w:pPr>
    </w:p>
    <w:p w:rsidR="00163716" w:rsidRDefault="00163716" w:rsidP="00163716"/>
    <w:p w:rsidR="00163716" w:rsidRPr="00163716" w:rsidRDefault="00163716" w:rsidP="00163716"/>
    <w:p w:rsidR="00DB7E01" w:rsidRPr="00DB7E01" w:rsidRDefault="00DB7E01" w:rsidP="00DB7E01">
      <w:pPr>
        <w:pStyle w:val="Overskrift3"/>
      </w:pPr>
      <w:bookmarkStart w:id="12" w:name="_Toc36101673"/>
      <w:r w:rsidRPr="00DB7E01">
        <w:lastRenderedPageBreak/>
        <w:t>Lugt</w:t>
      </w:r>
      <w:bookmarkEnd w:id="12"/>
      <w:r w:rsidRPr="00DB7E01">
        <w:t xml:space="preserve"> </w:t>
      </w:r>
    </w:p>
    <w:p w:rsidR="00DB7E01" w:rsidRPr="00DB7E01" w:rsidRDefault="00DB7E01" w:rsidP="00DB7E01">
      <w:pPr>
        <w:pStyle w:val="Listeafsnit"/>
        <w:numPr>
          <w:ilvl w:val="0"/>
          <w:numId w:val="15"/>
        </w:numPr>
        <w:autoSpaceDE w:val="0"/>
        <w:autoSpaceDN w:val="0"/>
        <w:adjustRightInd w:val="0"/>
        <w:spacing w:after="0" w:line="240" w:lineRule="auto"/>
        <w:rPr>
          <w:rFonts w:cs="Verdana"/>
          <w:color w:val="000000"/>
          <w:sz w:val="22"/>
          <w:szCs w:val="22"/>
        </w:rPr>
      </w:pPr>
      <w:r w:rsidRPr="00DB7E01">
        <w:rPr>
          <w:rFonts w:cs="Verdana"/>
          <w:color w:val="000000"/>
          <w:sz w:val="22"/>
          <w:szCs w:val="22"/>
        </w:rPr>
        <w:t>Såfremt der efter kommunes vurdering opstår væsentlige lugtgener, som vurderes at være væsentligt større end det,</w:t>
      </w:r>
      <w:r>
        <w:rPr>
          <w:rFonts w:cs="Verdana"/>
          <w:color w:val="000000"/>
          <w:sz w:val="22"/>
          <w:szCs w:val="22"/>
        </w:rPr>
        <w:t xml:space="preserve"> der kan forventes ifølge grund</w:t>
      </w:r>
      <w:r w:rsidRPr="00DB7E01">
        <w:rPr>
          <w:rFonts w:cs="Verdana"/>
          <w:color w:val="000000"/>
          <w:sz w:val="22"/>
          <w:szCs w:val="22"/>
        </w:rPr>
        <w:t>laget for miljøvurderingen, kan kommunen meddele på</w:t>
      </w:r>
      <w:r>
        <w:rPr>
          <w:rFonts w:cs="Verdana"/>
          <w:color w:val="000000"/>
          <w:sz w:val="22"/>
          <w:szCs w:val="22"/>
        </w:rPr>
        <w:t>bud om, at virksom</w:t>
      </w:r>
      <w:r w:rsidRPr="00DB7E01">
        <w:rPr>
          <w:rFonts w:cs="Verdana"/>
          <w:color w:val="000000"/>
          <w:sz w:val="22"/>
          <w:szCs w:val="22"/>
        </w:rPr>
        <w:t xml:space="preserve">heden skal udarbejde og gennemføre et projekt med foranstaltninger, som minimerer lugtgenerne. </w:t>
      </w:r>
    </w:p>
    <w:p w:rsidR="00DB7E01" w:rsidRPr="00DB7E01" w:rsidRDefault="00DB7E01" w:rsidP="00DB7E01">
      <w:pPr>
        <w:autoSpaceDE w:val="0"/>
        <w:autoSpaceDN w:val="0"/>
        <w:adjustRightInd w:val="0"/>
        <w:spacing w:after="0" w:line="240" w:lineRule="auto"/>
        <w:rPr>
          <w:rFonts w:cs="Verdana"/>
          <w:color w:val="000000"/>
          <w:sz w:val="22"/>
          <w:szCs w:val="22"/>
        </w:rPr>
      </w:pPr>
    </w:p>
    <w:p w:rsidR="00DB7E01" w:rsidRPr="00DB7E01" w:rsidRDefault="00DB7E01" w:rsidP="00DB7E01">
      <w:pPr>
        <w:pStyle w:val="Overskrift3"/>
      </w:pPr>
      <w:bookmarkStart w:id="13" w:name="_Toc36101674"/>
      <w:r w:rsidRPr="00DB7E01">
        <w:t>Lys</w:t>
      </w:r>
      <w:bookmarkEnd w:id="13"/>
      <w:r w:rsidRPr="00DB7E01">
        <w:t xml:space="preserve"> </w:t>
      </w:r>
    </w:p>
    <w:p w:rsidR="00DB7E01" w:rsidRPr="00DB7E01" w:rsidRDefault="00DB7E01" w:rsidP="00DB7E01">
      <w:pPr>
        <w:pStyle w:val="Listeafsnit"/>
        <w:numPr>
          <w:ilvl w:val="0"/>
          <w:numId w:val="15"/>
        </w:numPr>
        <w:autoSpaceDE w:val="0"/>
        <w:autoSpaceDN w:val="0"/>
        <w:adjustRightInd w:val="0"/>
        <w:spacing w:after="0" w:line="240" w:lineRule="auto"/>
        <w:rPr>
          <w:rFonts w:cs="Verdana"/>
          <w:color w:val="000000"/>
          <w:sz w:val="22"/>
          <w:szCs w:val="22"/>
        </w:rPr>
      </w:pPr>
      <w:r w:rsidRPr="00DB7E01">
        <w:rPr>
          <w:rFonts w:cs="Verdana"/>
          <w:color w:val="000000"/>
          <w:sz w:val="22"/>
          <w:szCs w:val="22"/>
        </w:rPr>
        <w:t xml:space="preserve">Ved indretning og drift af husdyrbruget skal det sikres, at lysudfaldet fra vinduer, porte og køretøjer ikke vil medføre væsentlige gener i lokalområdet. Såfremt der efter kommunens vurdering opstår væsentlige lysgener fra husdyrbruget, kan kommunen meddele påbud om, at virksomheden skal udarbejde og gennemføre et projekt, der minimerer lysgenerne. </w:t>
      </w:r>
    </w:p>
    <w:p w:rsidR="00DB7E01" w:rsidRPr="00DB7E01" w:rsidRDefault="00DB7E01" w:rsidP="00DB7E01">
      <w:pPr>
        <w:autoSpaceDE w:val="0"/>
        <w:autoSpaceDN w:val="0"/>
        <w:adjustRightInd w:val="0"/>
        <w:spacing w:after="0" w:line="240" w:lineRule="auto"/>
        <w:rPr>
          <w:rFonts w:cs="Verdana"/>
          <w:color w:val="000000"/>
          <w:sz w:val="22"/>
          <w:szCs w:val="22"/>
        </w:rPr>
      </w:pPr>
    </w:p>
    <w:p w:rsidR="00DB7E01" w:rsidRPr="00DB7E01" w:rsidRDefault="00DB7E01" w:rsidP="00DB7E01">
      <w:pPr>
        <w:pStyle w:val="Overskrift3"/>
      </w:pPr>
      <w:bookmarkStart w:id="14" w:name="_Toc36101675"/>
      <w:r w:rsidRPr="00DB7E01">
        <w:t>Støj</w:t>
      </w:r>
      <w:bookmarkEnd w:id="14"/>
      <w:r w:rsidRPr="00DB7E01">
        <w:t xml:space="preserve"> </w:t>
      </w:r>
    </w:p>
    <w:p w:rsidR="00DB7E01" w:rsidRPr="00DB7E01" w:rsidRDefault="00DB7E01" w:rsidP="00DB7E01">
      <w:pPr>
        <w:pStyle w:val="Listeafsnit"/>
        <w:numPr>
          <w:ilvl w:val="0"/>
          <w:numId w:val="15"/>
        </w:numPr>
        <w:autoSpaceDE w:val="0"/>
        <w:autoSpaceDN w:val="0"/>
        <w:adjustRightInd w:val="0"/>
        <w:spacing w:after="0" w:line="240" w:lineRule="auto"/>
        <w:rPr>
          <w:rFonts w:cs="Verdana"/>
          <w:color w:val="000000"/>
          <w:sz w:val="22"/>
          <w:szCs w:val="22"/>
        </w:rPr>
      </w:pPr>
      <w:r w:rsidRPr="00DB7E01">
        <w:rPr>
          <w:rFonts w:cs="Verdana"/>
          <w:color w:val="000000"/>
          <w:sz w:val="22"/>
          <w:szCs w:val="22"/>
        </w:rPr>
        <w:t xml:space="preserve">Virksomhedens bidrag til støjbelastningen i omgivelserne må ikke overstige følgende værdier målt ved nabobeboelse eller deres opholdsarealer: </w:t>
      </w:r>
    </w:p>
    <w:tbl>
      <w:tblPr>
        <w:tblW w:w="8492" w:type="dxa"/>
        <w:tblInd w:w="496" w:type="dxa"/>
        <w:tblCellMar>
          <w:left w:w="0" w:type="dxa"/>
          <w:right w:w="0" w:type="dxa"/>
        </w:tblCellMar>
        <w:tblLook w:val="04A0" w:firstRow="1" w:lastRow="0" w:firstColumn="1" w:lastColumn="0" w:noHBand="0" w:noVBand="1"/>
      </w:tblPr>
      <w:tblGrid>
        <w:gridCol w:w="1829"/>
        <w:gridCol w:w="2111"/>
        <w:gridCol w:w="2284"/>
        <w:gridCol w:w="2268"/>
      </w:tblGrid>
      <w:tr w:rsidR="00DB7E01" w:rsidRPr="003B3782" w:rsidTr="007F20C1">
        <w:tc>
          <w:tcPr>
            <w:tcW w:w="1829" w:type="dxa"/>
            <w:tcBorders>
              <w:top w:val="single" w:sz="12" w:space="0" w:color="000000"/>
              <w:left w:val="single" w:sz="12" w:space="0" w:color="000000"/>
              <w:bottom w:val="single" w:sz="12" w:space="0" w:color="000000"/>
              <w:right w:val="single" w:sz="8" w:space="0" w:color="000000"/>
            </w:tcBorders>
            <w:shd w:val="clear" w:color="auto" w:fill="D6E3BC"/>
            <w:tcMar>
              <w:top w:w="0" w:type="dxa"/>
              <w:left w:w="57" w:type="dxa"/>
              <w:bottom w:w="0" w:type="dxa"/>
              <w:right w:w="57" w:type="dxa"/>
            </w:tcMar>
          </w:tcPr>
          <w:p w:rsidR="00DB7E01" w:rsidRPr="00DC1714" w:rsidRDefault="00DB7E01" w:rsidP="007F20C1">
            <w:pPr>
              <w:rPr>
                <w:b/>
                <w:lang w:eastAsia="en-US"/>
              </w:rPr>
            </w:pPr>
          </w:p>
          <w:p w:rsidR="00DB7E01" w:rsidRPr="00DC1714" w:rsidRDefault="00DB7E01" w:rsidP="007F20C1">
            <w:pPr>
              <w:rPr>
                <w:b/>
                <w:lang w:eastAsia="en-US"/>
              </w:rPr>
            </w:pPr>
          </w:p>
          <w:p w:rsidR="00DB7E01" w:rsidRPr="00DC1714" w:rsidRDefault="00DB7E01" w:rsidP="007F20C1">
            <w:pPr>
              <w:rPr>
                <w:b/>
                <w:lang w:eastAsia="en-US"/>
              </w:rPr>
            </w:pPr>
          </w:p>
          <w:p w:rsidR="00DB7E01" w:rsidRPr="00DC1714" w:rsidRDefault="00DB7E01" w:rsidP="007F20C1">
            <w:pPr>
              <w:rPr>
                <w:b/>
                <w:lang w:eastAsia="en-US"/>
              </w:rPr>
            </w:pPr>
            <w:r w:rsidRPr="00DC1714">
              <w:rPr>
                <w:b/>
                <w:lang w:eastAsia="en-US"/>
              </w:rPr>
              <w:t xml:space="preserve">     </w:t>
            </w:r>
          </w:p>
        </w:tc>
        <w:tc>
          <w:tcPr>
            <w:tcW w:w="2111" w:type="dxa"/>
            <w:tcBorders>
              <w:top w:val="single" w:sz="12" w:space="0" w:color="000000"/>
              <w:left w:val="nil"/>
              <w:bottom w:val="single" w:sz="12" w:space="0" w:color="000000"/>
              <w:right w:val="single" w:sz="8" w:space="0" w:color="000000"/>
            </w:tcBorders>
            <w:shd w:val="clear" w:color="auto" w:fill="D6E3BC"/>
            <w:tcMar>
              <w:top w:w="0" w:type="dxa"/>
              <w:left w:w="57" w:type="dxa"/>
              <w:bottom w:w="0" w:type="dxa"/>
              <w:right w:w="57" w:type="dxa"/>
            </w:tcMar>
          </w:tcPr>
          <w:p w:rsidR="00DB7E01" w:rsidRPr="00DC1714" w:rsidRDefault="00DB7E01" w:rsidP="007F20C1">
            <w:pPr>
              <w:rPr>
                <w:b/>
                <w:lang w:eastAsia="en-US"/>
              </w:rPr>
            </w:pPr>
            <w:r w:rsidRPr="00DC1714">
              <w:rPr>
                <w:b/>
                <w:lang w:eastAsia="en-US"/>
              </w:rPr>
              <w:t xml:space="preserve">Mandag – fredag </w:t>
            </w:r>
          </w:p>
          <w:p w:rsidR="00DB7E01" w:rsidRPr="00DC1714" w:rsidRDefault="00DB7E01" w:rsidP="007F20C1">
            <w:pPr>
              <w:rPr>
                <w:b/>
                <w:lang w:eastAsia="en-US"/>
              </w:rPr>
            </w:pPr>
            <w:r w:rsidRPr="00DC1714">
              <w:rPr>
                <w:b/>
                <w:lang w:eastAsia="en-US"/>
              </w:rPr>
              <w:t>kl. 06.30 – 18.00</w:t>
            </w:r>
          </w:p>
          <w:p w:rsidR="00DB7E01" w:rsidRPr="00DC1714" w:rsidRDefault="00DB7E01" w:rsidP="007F20C1">
            <w:pPr>
              <w:rPr>
                <w:b/>
                <w:lang w:eastAsia="en-US"/>
              </w:rPr>
            </w:pPr>
            <w:r w:rsidRPr="00DC1714">
              <w:rPr>
                <w:b/>
                <w:lang w:eastAsia="en-US"/>
              </w:rPr>
              <w:t xml:space="preserve">Lørdag </w:t>
            </w:r>
          </w:p>
          <w:p w:rsidR="00DB7E01" w:rsidRPr="00DC1714" w:rsidRDefault="00DB7E01" w:rsidP="007F20C1">
            <w:pPr>
              <w:rPr>
                <w:b/>
                <w:lang w:eastAsia="en-US"/>
              </w:rPr>
            </w:pPr>
            <w:r w:rsidRPr="00DC1714">
              <w:rPr>
                <w:b/>
                <w:lang w:eastAsia="en-US"/>
              </w:rPr>
              <w:t>kl. 06.30 – 14.00</w:t>
            </w:r>
          </w:p>
        </w:tc>
        <w:tc>
          <w:tcPr>
            <w:tcW w:w="2284" w:type="dxa"/>
            <w:tcBorders>
              <w:top w:val="single" w:sz="12" w:space="0" w:color="000000"/>
              <w:left w:val="nil"/>
              <w:bottom w:val="single" w:sz="12" w:space="0" w:color="000000"/>
              <w:right w:val="single" w:sz="8" w:space="0" w:color="000000"/>
            </w:tcBorders>
            <w:shd w:val="clear" w:color="auto" w:fill="D6E3BC"/>
            <w:tcMar>
              <w:top w:w="0" w:type="dxa"/>
              <w:left w:w="57" w:type="dxa"/>
              <w:bottom w:w="0" w:type="dxa"/>
              <w:right w:w="57" w:type="dxa"/>
            </w:tcMar>
            <w:hideMark/>
          </w:tcPr>
          <w:p w:rsidR="00DB7E01" w:rsidRPr="00DC1714" w:rsidRDefault="00DB7E01" w:rsidP="007F20C1">
            <w:pPr>
              <w:rPr>
                <w:b/>
                <w:lang w:eastAsia="en-US"/>
              </w:rPr>
            </w:pPr>
            <w:r w:rsidRPr="00DC1714">
              <w:rPr>
                <w:b/>
                <w:lang w:eastAsia="en-US"/>
              </w:rPr>
              <w:t>Mandag – fredag</w:t>
            </w:r>
          </w:p>
          <w:p w:rsidR="00DB7E01" w:rsidRPr="00DC1714" w:rsidRDefault="00DB7E01" w:rsidP="007F20C1">
            <w:pPr>
              <w:rPr>
                <w:b/>
                <w:lang w:eastAsia="en-US"/>
              </w:rPr>
            </w:pPr>
            <w:r w:rsidRPr="00DC1714">
              <w:rPr>
                <w:b/>
                <w:lang w:eastAsia="en-US"/>
              </w:rPr>
              <w:t>kl. 18.00 – 22.00</w:t>
            </w:r>
          </w:p>
          <w:p w:rsidR="00DB7E01" w:rsidRDefault="00DB7E01" w:rsidP="007F20C1">
            <w:pPr>
              <w:rPr>
                <w:b/>
                <w:lang w:eastAsia="en-US"/>
              </w:rPr>
            </w:pPr>
            <w:r w:rsidRPr="00DC1714">
              <w:rPr>
                <w:b/>
                <w:lang w:eastAsia="en-US"/>
              </w:rPr>
              <w:t>Lørdag</w:t>
            </w:r>
          </w:p>
          <w:p w:rsidR="00DB7E01" w:rsidRPr="00DC1714" w:rsidRDefault="00DB7E01" w:rsidP="007F20C1">
            <w:pPr>
              <w:rPr>
                <w:b/>
                <w:lang w:eastAsia="en-US"/>
              </w:rPr>
            </w:pPr>
            <w:r w:rsidRPr="00DC1714">
              <w:rPr>
                <w:b/>
                <w:lang w:eastAsia="en-US"/>
              </w:rPr>
              <w:t>kl. 14.00 – 22.00</w:t>
            </w:r>
          </w:p>
          <w:p w:rsidR="00DB7E01" w:rsidRPr="00DC1714" w:rsidRDefault="00DB7E01" w:rsidP="007F20C1">
            <w:pPr>
              <w:rPr>
                <w:b/>
                <w:lang w:eastAsia="en-US"/>
              </w:rPr>
            </w:pPr>
            <w:r w:rsidRPr="00DC1714">
              <w:rPr>
                <w:b/>
                <w:lang w:eastAsia="en-US"/>
              </w:rPr>
              <w:t>Søn- og helligdage</w:t>
            </w:r>
          </w:p>
          <w:p w:rsidR="00DB7E01" w:rsidRPr="00DC1714" w:rsidRDefault="00DB7E01" w:rsidP="007F20C1">
            <w:pPr>
              <w:rPr>
                <w:b/>
                <w:lang w:eastAsia="en-US"/>
              </w:rPr>
            </w:pPr>
            <w:r w:rsidRPr="00DC1714">
              <w:rPr>
                <w:b/>
                <w:lang w:eastAsia="en-US"/>
              </w:rPr>
              <w:t>kl. 06.30 – 22.00</w:t>
            </w:r>
          </w:p>
        </w:tc>
        <w:tc>
          <w:tcPr>
            <w:tcW w:w="2268" w:type="dxa"/>
            <w:tcBorders>
              <w:top w:val="single" w:sz="12" w:space="0" w:color="000000"/>
              <w:left w:val="nil"/>
              <w:bottom w:val="single" w:sz="12" w:space="0" w:color="000000"/>
              <w:right w:val="single" w:sz="12" w:space="0" w:color="000000"/>
            </w:tcBorders>
            <w:shd w:val="clear" w:color="auto" w:fill="D6E3BC"/>
            <w:tcMar>
              <w:top w:w="0" w:type="dxa"/>
              <w:left w:w="57" w:type="dxa"/>
              <w:bottom w:w="0" w:type="dxa"/>
              <w:right w:w="57" w:type="dxa"/>
            </w:tcMar>
            <w:hideMark/>
          </w:tcPr>
          <w:p w:rsidR="00DB7E01" w:rsidRPr="00DC1714" w:rsidRDefault="00DB7E01" w:rsidP="007F20C1">
            <w:pPr>
              <w:rPr>
                <w:b/>
                <w:lang w:eastAsia="en-US"/>
              </w:rPr>
            </w:pPr>
            <w:r w:rsidRPr="00DC1714">
              <w:rPr>
                <w:b/>
                <w:lang w:eastAsia="en-US"/>
              </w:rPr>
              <w:t>Alle dage</w:t>
            </w:r>
          </w:p>
          <w:p w:rsidR="00DB7E01" w:rsidRPr="00DC1714" w:rsidRDefault="00DB7E01" w:rsidP="007F20C1">
            <w:pPr>
              <w:rPr>
                <w:b/>
                <w:lang w:eastAsia="en-US"/>
              </w:rPr>
            </w:pPr>
            <w:r w:rsidRPr="00DC1714">
              <w:rPr>
                <w:b/>
                <w:lang w:eastAsia="en-US"/>
              </w:rPr>
              <w:t>kl. 22.00 – 06.30</w:t>
            </w:r>
          </w:p>
        </w:tc>
      </w:tr>
      <w:tr w:rsidR="00DB7E01" w:rsidRPr="003B3782" w:rsidTr="007F20C1">
        <w:tc>
          <w:tcPr>
            <w:tcW w:w="1829" w:type="dxa"/>
            <w:tcBorders>
              <w:top w:val="nil"/>
              <w:left w:val="single" w:sz="12" w:space="0" w:color="000000"/>
              <w:bottom w:val="single" w:sz="8" w:space="0" w:color="000000"/>
              <w:right w:val="single" w:sz="8" w:space="0" w:color="000000"/>
            </w:tcBorders>
            <w:shd w:val="clear" w:color="auto" w:fill="D6E3BC"/>
            <w:tcMar>
              <w:top w:w="0" w:type="dxa"/>
              <w:left w:w="57" w:type="dxa"/>
              <w:bottom w:w="0" w:type="dxa"/>
              <w:right w:w="57" w:type="dxa"/>
            </w:tcMar>
            <w:hideMark/>
          </w:tcPr>
          <w:p w:rsidR="00DB7E01" w:rsidRPr="00DC1714" w:rsidRDefault="00DB7E01" w:rsidP="007F20C1">
            <w:pPr>
              <w:rPr>
                <w:b/>
                <w:lang w:eastAsia="en-US"/>
              </w:rPr>
            </w:pPr>
            <w:r w:rsidRPr="00DC1714">
              <w:rPr>
                <w:b/>
                <w:lang w:eastAsia="en-US"/>
              </w:rPr>
              <w:t xml:space="preserve">        dB (A)</w:t>
            </w:r>
          </w:p>
        </w:tc>
        <w:tc>
          <w:tcPr>
            <w:tcW w:w="2111" w:type="dxa"/>
            <w:tcBorders>
              <w:top w:val="nil"/>
              <w:left w:val="nil"/>
              <w:bottom w:val="single" w:sz="8" w:space="0" w:color="000000"/>
              <w:right w:val="single" w:sz="8" w:space="0" w:color="000000"/>
            </w:tcBorders>
            <w:tcMar>
              <w:top w:w="0" w:type="dxa"/>
              <w:left w:w="57" w:type="dxa"/>
              <w:bottom w:w="0" w:type="dxa"/>
              <w:right w:w="57" w:type="dxa"/>
            </w:tcMar>
            <w:hideMark/>
          </w:tcPr>
          <w:p w:rsidR="00DB7E01" w:rsidRPr="00DC1714" w:rsidRDefault="00DB7E01" w:rsidP="007F20C1">
            <w:pPr>
              <w:jc w:val="center"/>
              <w:rPr>
                <w:b/>
                <w:lang w:eastAsia="en-US"/>
              </w:rPr>
            </w:pPr>
            <w:r w:rsidRPr="00DC1714">
              <w:rPr>
                <w:b/>
                <w:lang w:eastAsia="en-US"/>
              </w:rPr>
              <w:t>55</w:t>
            </w:r>
          </w:p>
        </w:tc>
        <w:tc>
          <w:tcPr>
            <w:tcW w:w="2284" w:type="dxa"/>
            <w:tcBorders>
              <w:top w:val="nil"/>
              <w:left w:val="nil"/>
              <w:bottom w:val="single" w:sz="8" w:space="0" w:color="000000"/>
              <w:right w:val="single" w:sz="8" w:space="0" w:color="000000"/>
            </w:tcBorders>
            <w:tcMar>
              <w:top w:w="0" w:type="dxa"/>
              <w:left w:w="57" w:type="dxa"/>
              <w:bottom w:w="0" w:type="dxa"/>
              <w:right w:w="57" w:type="dxa"/>
            </w:tcMar>
            <w:hideMark/>
          </w:tcPr>
          <w:p w:rsidR="00DB7E01" w:rsidRPr="00DC1714" w:rsidRDefault="00DB7E01" w:rsidP="007F20C1">
            <w:pPr>
              <w:jc w:val="center"/>
              <w:rPr>
                <w:b/>
                <w:lang w:eastAsia="en-US"/>
              </w:rPr>
            </w:pPr>
            <w:r w:rsidRPr="00DC1714">
              <w:rPr>
                <w:b/>
                <w:lang w:eastAsia="en-US"/>
              </w:rPr>
              <w:t>45</w:t>
            </w:r>
          </w:p>
        </w:tc>
        <w:tc>
          <w:tcPr>
            <w:tcW w:w="2268" w:type="dxa"/>
            <w:tcBorders>
              <w:top w:val="nil"/>
              <w:left w:val="nil"/>
              <w:bottom w:val="single" w:sz="8" w:space="0" w:color="000000"/>
              <w:right w:val="single" w:sz="12" w:space="0" w:color="000000"/>
            </w:tcBorders>
            <w:tcMar>
              <w:top w:w="0" w:type="dxa"/>
              <w:left w:w="57" w:type="dxa"/>
              <w:bottom w:w="0" w:type="dxa"/>
              <w:right w:w="57" w:type="dxa"/>
            </w:tcMar>
            <w:hideMark/>
          </w:tcPr>
          <w:p w:rsidR="00DB7E01" w:rsidRPr="00DC1714" w:rsidRDefault="00DB7E01" w:rsidP="007F20C1">
            <w:pPr>
              <w:jc w:val="center"/>
              <w:rPr>
                <w:b/>
                <w:lang w:eastAsia="en-US"/>
              </w:rPr>
            </w:pPr>
            <w:r w:rsidRPr="00DC1714">
              <w:rPr>
                <w:b/>
                <w:lang w:eastAsia="en-US"/>
              </w:rPr>
              <w:t>40</w:t>
            </w:r>
          </w:p>
        </w:tc>
      </w:tr>
    </w:tbl>
    <w:p w:rsidR="00F34BAB" w:rsidRDefault="00F34BAB" w:rsidP="00F34BAB"/>
    <w:p w:rsidR="00A81482" w:rsidRPr="00A81482" w:rsidRDefault="00A81482" w:rsidP="00A81482">
      <w:pPr>
        <w:pStyle w:val="Overskrift3"/>
      </w:pPr>
      <w:bookmarkStart w:id="15" w:name="_Toc36101676"/>
      <w:r w:rsidRPr="00A81482">
        <w:t>Støv</w:t>
      </w:r>
      <w:bookmarkEnd w:id="15"/>
      <w:r w:rsidRPr="00A81482">
        <w:t xml:space="preserve"> </w:t>
      </w:r>
    </w:p>
    <w:p w:rsidR="00A81482" w:rsidRPr="004B7657" w:rsidRDefault="00A81482" w:rsidP="004B7657">
      <w:pPr>
        <w:pStyle w:val="Listeafsnit"/>
        <w:numPr>
          <w:ilvl w:val="0"/>
          <w:numId w:val="15"/>
        </w:numPr>
        <w:autoSpaceDE w:val="0"/>
        <w:autoSpaceDN w:val="0"/>
        <w:adjustRightInd w:val="0"/>
        <w:spacing w:after="0" w:line="240" w:lineRule="auto"/>
        <w:rPr>
          <w:rFonts w:cs="Verdana"/>
          <w:color w:val="000000"/>
          <w:sz w:val="22"/>
          <w:szCs w:val="22"/>
        </w:rPr>
      </w:pPr>
      <w:r w:rsidRPr="004B7657">
        <w:rPr>
          <w:rFonts w:cs="Verdana"/>
          <w:color w:val="000000"/>
          <w:sz w:val="22"/>
          <w:szCs w:val="22"/>
        </w:rPr>
        <w:t>Driften må ikke medføre væsentlige støvgener uden for ejendommens eget areal. Såfremt der efter kommunens vurd</w:t>
      </w:r>
      <w:r w:rsidR="003B3CE2">
        <w:rPr>
          <w:rFonts w:cs="Verdana"/>
          <w:color w:val="000000"/>
          <w:sz w:val="22"/>
          <w:szCs w:val="22"/>
        </w:rPr>
        <w:t>ering opstår støvgener, som vur</w:t>
      </w:r>
      <w:r w:rsidRPr="004B7657">
        <w:rPr>
          <w:rFonts w:cs="Verdana"/>
          <w:color w:val="000000"/>
          <w:sz w:val="22"/>
          <w:szCs w:val="22"/>
        </w:rPr>
        <w:t>deres at være væsentligt større end det, der kan forventes ifølge gru</w:t>
      </w:r>
      <w:r w:rsidR="003B3CE2">
        <w:rPr>
          <w:rFonts w:cs="Verdana"/>
          <w:color w:val="000000"/>
          <w:sz w:val="22"/>
          <w:szCs w:val="22"/>
        </w:rPr>
        <w:t>ndla</w:t>
      </w:r>
      <w:r w:rsidRPr="004B7657">
        <w:rPr>
          <w:rFonts w:cs="Verdana"/>
          <w:color w:val="000000"/>
          <w:sz w:val="22"/>
          <w:szCs w:val="22"/>
        </w:rPr>
        <w:t>get for miljøvurderingen, kan kommun</w:t>
      </w:r>
      <w:r w:rsidR="003B3CE2">
        <w:rPr>
          <w:rFonts w:cs="Verdana"/>
          <w:color w:val="000000"/>
          <w:sz w:val="22"/>
          <w:szCs w:val="22"/>
        </w:rPr>
        <w:t>en meddele påbud om, at virksom</w:t>
      </w:r>
      <w:r w:rsidRPr="004B7657">
        <w:rPr>
          <w:rFonts w:cs="Verdana"/>
          <w:color w:val="000000"/>
          <w:sz w:val="22"/>
          <w:szCs w:val="22"/>
        </w:rPr>
        <w:t xml:space="preserve">heden skal udarbejde og gennemføre et projekt med foranstaltninger, som minimerer støvgenerne. </w:t>
      </w:r>
    </w:p>
    <w:p w:rsidR="00A81482" w:rsidRPr="00A81482" w:rsidRDefault="00A81482" w:rsidP="00A81482">
      <w:pPr>
        <w:autoSpaceDE w:val="0"/>
        <w:autoSpaceDN w:val="0"/>
        <w:adjustRightInd w:val="0"/>
        <w:spacing w:after="0" w:line="240" w:lineRule="auto"/>
        <w:rPr>
          <w:rFonts w:cs="Verdana"/>
          <w:color w:val="000000"/>
          <w:sz w:val="22"/>
          <w:szCs w:val="22"/>
        </w:rPr>
      </w:pPr>
    </w:p>
    <w:p w:rsidR="00A81482" w:rsidRPr="00A81482" w:rsidRDefault="00A81482" w:rsidP="004B7657">
      <w:pPr>
        <w:pStyle w:val="Overskrift3"/>
      </w:pPr>
      <w:bookmarkStart w:id="16" w:name="_Toc36101677"/>
      <w:r w:rsidRPr="00A81482">
        <w:t>Skadedyr</w:t>
      </w:r>
      <w:bookmarkEnd w:id="16"/>
      <w:r w:rsidRPr="00A81482">
        <w:t xml:space="preserve"> </w:t>
      </w:r>
    </w:p>
    <w:p w:rsidR="003B3CE2" w:rsidRDefault="00A81482" w:rsidP="003B3CE2">
      <w:pPr>
        <w:pStyle w:val="Listeafsnit"/>
        <w:numPr>
          <w:ilvl w:val="0"/>
          <w:numId w:val="15"/>
        </w:numPr>
        <w:autoSpaceDE w:val="0"/>
        <w:autoSpaceDN w:val="0"/>
        <w:adjustRightInd w:val="0"/>
        <w:spacing w:after="0" w:line="240" w:lineRule="auto"/>
        <w:rPr>
          <w:rFonts w:cs="Verdana"/>
          <w:color w:val="000000"/>
          <w:sz w:val="22"/>
          <w:szCs w:val="22"/>
        </w:rPr>
      </w:pPr>
      <w:r w:rsidRPr="004B7657">
        <w:rPr>
          <w:rFonts w:cs="Verdana"/>
          <w:color w:val="000000"/>
          <w:sz w:val="22"/>
          <w:szCs w:val="22"/>
        </w:rPr>
        <w:t xml:space="preserve">Opbevaring af foder skal ske på sådan en måde, at der ikke opstår risiko for tilhold af skadedyr (rotter mv.). </w:t>
      </w:r>
    </w:p>
    <w:p w:rsidR="003B3CE2" w:rsidRDefault="003B3CE2" w:rsidP="003B3CE2">
      <w:pPr>
        <w:pStyle w:val="Listeafsnit"/>
        <w:numPr>
          <w:ilvl w:val="0"/>
          <w:numId w:val="15"/>
        </w:numPr>
        <w:autoSpaceDE w:val="0"/>
        <w:autoSpaceDN w:val="0"/>
        <w:adjustRightInd w:val="0"/>
        <w:spacing w:after="0" w:line="240" w:lineRule="auto"/>
        <w:rPr>
          <w:rFonts w:cs="Verdana"/>
          <w:color w:val="000000"/>
          <w:sz w:val="22"/>
          <w:szCs w:val="22"/>
        </w:rPr>
      </w:pPr>
      <w:r w:rsidRPr="003B3CE2">
        <w:rPr>
          <w:rFonts w:cs="Verdana"/>
          <w:color w:val="000000"/>
          <w:sz w:val="22"/>
          <w:szCs w:val="22"/>
        </w:rPr>
        <w:t xml:space="preserve">Staldareal og det øvrige anlæg skal holdes rengjort og ryddeligt således, at der ikke er unødig opformering af fluer og skadedyr. </w:t>
      </w:r>
    </w:p>
    <w:p w:rsidR="003B3CE2" w:rsidRDefault="003B3CE2" w:rsidP="003B3CE2">
      <w:pPr>
        <w:pStyle w:val="Listeafsnit"/>
        <w:numPr>
          <w:ilvl w:val="0"/>
          <w:numId w:val="15"/>
        </w:numPr>
        <w:autoSpaceDE w:val="0"/>
        <w:autoSpaceDN w:val="0"/>
        <w:adjustRightInd w:val="0"/>
        <w:spacing w:after="0" w:line="240" w:lineRule="auto"/>
        <w:rPr>
          <w:rFonts w:cs="Verdana"/>
          <w:color w:val="000000"/>
          <w:sz w:val="22"/>
          <w:szCs w:val="22"/>
        </w:rPr>
      </w:pPr>
      <w:r w:rsidRPr="003B3CE2">
        <w:rPr>
          <w:rFonts w:cs="Verdana"/>
          <w:color w:val="000000"/>
          <w:sz w:val="22"/>
          <w:szCs w:val="22"/>
        </w:rPr>
        <w:t>Der skal overalt på ejendommen udføre</w:t>
      </w:r>
      <w:r>
        <w:rPr>
          <w:rFonts w:cs="Verdana"/>
          <w:color w:val="000000"/>
          <w:sz w:val="22"/>
          <w:szCs w:val="22"/>
        </w:rPr>
        <w:t>s effektiv flue- og skadedyrsbe</w:t>
      </w:r>
      <w:r w:rsidRPr="003B3CE2">
        <w:rPr>
          <w:rFonts w:cs="Verdana"/>
          <w:color w:val="000000"/>
          <w:sz w:val="22"/>
          <w:szCs w:val="22"/>
        </w:rPr>
        <w:t>kæmpelse i overensstemmelse med de nyest</w:t>
      </w:r>
      <w:r>
        <w:rPr>
          <w:rFonts w:cs="Verdana"/>
          <w:color w:val="000000"/>
          <w:sz w:val="22"/>
          <w:szCs w:val="22"/>
        </w:rPr>
        <w:t>e retningslinjer fra Aarhus Uni</w:t>
      </w:r>
      <w:r w:rsidRPr="003B3CE2">
        <w:rPr>
          <w:rFonts w:cs="Verdana"/>
          <w:color w:val="000000"/>
          <w:sz w:val="22"/>
          <w:szCs w:val="22"/>
        </w:rPr>
        <w:t xml:space="preserve">versitet, Institut for Agroøkologi. </w:t>
      </w:r>
    </w:p>
    <w:p w:rsidR="003B3CE2" w:rsidRDefault="003B3CE2" w:rsidP="003B3CE2">
      <w:pPr>
        <w:pStyle w:val="Listeafsnit"/>
        <w:numPr>
          <w:ilvl w:val="0"/>
          <w:numId w:val="15"/>
        </w:numPr>
        <w:autoSpaceDE w:val="0"/>
        <w:autoSpaceDN w:val="0"/>
        <w:adjustRightInd w:val="0"/>
        <w:spacing w:after="0" w:line="240" w:lineRule="auto"/>
        <w:rPr>
          <w:rFonts w:cs="Verdana"/>
          <w:color w:val="000000"/>
          <w:sz w:val="22"/>
          <w:szCs w:val="22"/>
        </w:rPr>
      </w:pPr>
      <w:r w:rsidRPr="003B3CE2">
        <w:rPr>
          <w:rFonts w:cs="Verdana"/>
          <w:color w:val="000000"/>
          <w:sz w:val="22"/>
          <w:szCs w:val="22"/>
        </w:rPr>
        <w:t xml:space="preserve">Såfremt der efter kommunes vurdering opstår gener for omgivelserne ved opformering af fluer og skadedyr, kan kommunen meddele påbud om, at </w:t>
      </w:r>
      <w:r w:rsidRPr="003B3CE2">
        <w:rPr>
          <w:rFonts w:cs="Verdana"/>
          <w:color w:val="000000"/>
          <w:sz w:val="22"/>
          <w:szCs w:val="22"/>
        </w:rPr>
        <w:lastRenderedPageBreak/>
        <w:t>der skal udarbejdes og gennemføres et p</w:t>
      </w:r>
      <w:r>
        <w:rPr>
          <w:rFonts w:cs="Verdana"/>
          <w:color w:val="000000"/>
          <w:sz w:val="22"/>
          <w:szCs w:val="22"/>
        </w:rPr>
        <w:t>rojekt med flue- og skadedyrsbe</w:t>
      </w:r>
      <w:r w:rsidRPr="003B3CE2">
        <w:rPr>
          <w:rFonts w:cs="Verdana"/>
          <w:color w:val="000000"/>
          <w:sz w:val="22"/>
          <w:szCs w:val="22"/>
        </w:rPr>
        <w:t>kæmpelse i overensstemmelse med de nyest</w:t>
      </w:r>
      <w:r>
        <w:rPr>
          <w:rFonts w:cs="Verdana"/>
          <w:color w:val="000000"/>
          <w:sz w:val="22"/>
          <w:szCs w:val="22"/>
        </w:rPr>
        <w:t>e retningslinjer fra Aarhus Uni</w:t>
      </w:r>
      <w:r w:rsidRPr="003B3CE2">
        <w:rPr>
          <w:rFonts w:cs="Verdana"/>
          <w:color w:val="000000"/>
          <w:sz w:val="22"/>
          <w:szCs w:val="22"/>
        </w:rPr>
        <w:t xml:space="preserve">versitet, Institut for Agroøkologi. </w:t>
      </w:r>
    </w:p>
    <w:p w:rsidR="003B3CE2" w:rsidRDefault="003B3CE2" w:rsidP="003B3CE2">
      <w:pPr>
        <w:autoSpaceDE w:val="0"/>
        <w:autoSpaceDN w:val="0"/>
        <w:adjustRightInd w:val="0"/>
        <w:spacing w:after="0" w:line="240" w:lineRule="auto"/>
        <w:rPr>
          <w:rFonts w:cs="Verdana"/>
          <w:color w:val="000000"/>
          <w:sz w:val="22"/>
          <w:szCs w:val="22"/>
        </w:rPr>
      </w:pPr>
    </w:p>
    <w:p w:rsidR="003B3CE2" w:rsidRPr="003B3CE2" w:rsidRDefault="003B3CE2" w:rsidP="003B3CE2">
      <w:pPr>
        <w:pStyle w:val="Overskrift3"/>
      </w:pPr>
      <w:bookmarkStart w:id="17" w:name="_Toc36101678"/>
      <w:r w:rsidRPr="003B3CE2">
        <w:t>Spildevand</w:t>
      </w:r>
      <w:bookmarkEnd w:id="17"/>
      <w:r w:rsidRPr="003B3CE2">
        <w:t xml:space="preserve"> </w:t>
      </w:r>
    </w:p>
    <w:p w:rsidR="003B3CE2" w:rsidRPr="007F20C1" w:rsidRDefault="003B3CE2" w:rsidP="007F20C1">
      <w:pPr>
        <w:pStyle w:val="Listeafsnit"/>
        <w:numPr>
          <w:ilvl w:val="0"/>
          <w:numId w:val="15"/>
        </w:numPr>
        <w:autoSpaceDE w:val="0"/>
        <w:autoSpaceDN w:val="0"/>
        <w:adjustRightInd w:val="0"/>
        <w:spacing w:after="0" w:line="240" w:lineRule="auto"/>
        <w:rPr>
          <w:rFonts w:cs="Verdana"/>
          <w:color w:val="000000"/>
          <w:sz w:val="22"/>
          <w:szCs w:val="22"/>
        </w:rPr>
      </w:pPr>
      <w:r w:rsidRPr="007F20C1">
        <w:rPr>
          <w:rFonts w:cs="Verdana"/>
          <w:color w:val="000000"/>
          <w:sz w:val="22"/>
          <w:szCs w:val="22"/>
        </w:rPr>
        <w:t xml:space="preserve">Al vand fra vask af stalde, inventar og foderrekvisitter m.m. skal ledes til godkendt opsamlingsbeholder. </w:t>
      </w:r>
    </w:p>
    <w:p w:rsidR="003B3CE2" w:rsidRPr="003B3CE2" w:rsidRDefault="003B3CE2" w:rsidP="003B3CE2">
      <w:pPr>
        <w:autoSpaceDE w:val="0"/>
        <w:autoSpaceDN w:val="0"/>
        <w:adjustRightInd w:val="0"/>
        <w:spacing w:after="0" w:line="240" w:lineRule="auto"/>
        <w:rPr>
          <w:rFonts w:cs="Verdana"/>
          <w:color w:val="000000"/>
          <w:sz w:val="22"/>
          <w:szCs w:val="22"/>
        </w:rPr>
      </w:pPr>
    </w:p>
    <w:p w:rsidR="003B3CE2" w:rsidRPr="003B3CE2" w:rsidRDefault="003B3CE2" w:rsidP="003B3CE2">
      <w:pPr>
        <w:autoSpaceDE w:val="0"/>
        <w:autoSpaceDN w:val="0"/>
        <w:adjustRightInd w:val="0"/>
        <w:spacing w:after="0" w:line="240" w:lineRule="auto"/>
        <w:rPr>
          <w:rFonts w:cs="Verdana"/>
          <w:color w:val="000000"/>
          <w:sz w:val="29"/>
          <w:szCs w:val="29"/>
        </w:rPr>
      </w:pPr>
      <w:bookmarkStart w:id="18" w:name="_Toc36101679"/>
      <w:r w:rsidRPr="007F20C1">
        <w:rPr>
          <w:rStyle w:val="Overskrift3Tegn"/>
        </w:rPr>
        <w:t>Affaldshåndtering, olie kemikalier m.m</w:t>
      </w:r>
      <w:bookmarkEnd w:id="18"/>
      <w:r w:rsidRPr="003B3CE2">
        <w:rPr>
          <w:rFonts w:cs="Verdana"/>
          <w:color w:val="000000"/>
          <w:sz w:val="29"/>
          <w:szCs w:val="29"/>
        </w:rPr>
        <w:t xml:space="preserve">. </w:t>
      </w:r>
    </w:p>
    <w:p w:rsidR="003B3CE2" w:rsidRPr="007F20C1" w:rsidRDefault="003B3CE2" w:rsidP="007F20C1">
      <w:pPr>
        <w:pStyle w:val="Listeafsnit"/>
        <w:numPr>
          <w:ilvl w:val="0"/>
          <w:numId w:val="15"/>
        </w:numPr>
        <w:autoSpaceDE w:val="0"/>
        <w:autoSpaceDN w:val="0"/>
        <w:adjustRightInd w:val="0"/>
        <w:spacing w:after="0" w:line="240" w:lineRule="auto"/>
        <w:rPr>
          <w:rFonts w:cs="Verdana"/>
          <w:color w:val="000000"/>
          <w:sz w:val="22"/>
          <w:szCs w:val="22"/>
        </w:rPr>
      </w:pPr>
      <w:r w:rsidRPr="007F20C1">
        <w:rPr>
          <w:rFonts w:cs="Verdana"/>
          <w:color w:val="000000"/>
          <w:sz w:val="22"/>
          <w:szCs w:val="22"/>
        </w:rPr>
        <w:t>Eventuel opbevaring af olie og kemikalier sa</w:t>
      </w:r>
      <w:r w:rsidR="007F20C1" w:rsidRPr="007F20C1">
        <w:rPr>
          <w:rFonts w:cs="Verdana"/>
          <w:color w:val="000000"/>
          <w:sz w:val="22"/>
          <w:szCs w:val="22"/>
        </w:rPr>
        <w:t>mt affald heraf skal ske i over</w:t>
      </w:r>
      <w:r w:rsidRPr="007F20C1">
        <w:rPr>
          <w:rFonts w:cs="Verdana"/>
          <w:color w:val="000000"/>
          <w:sz w:val="22"/>
          <w:szCs w:val="22"/>
        </w:rPr>
        <w:t xml:space="preserve">ensstemmelse med Slagelse Kommunes forskrift for opbevaring af olie- og kemikalier. På ejendommen skal forefindes dokumentation for bortskaffelse af affald, herunder farligt affald som spildolie, kemikalierester m.v. til rette modtager, jf. kommunens affaldsregulativ. </w:t>
      </w:r>
    </w:p>
    <w:p w:rsidR="003B3CE2" w:rsidRPr="003B3CE2" w:rsidRDefault="003B3CE2" w:rsidP="003B3CE2">
      <w:pPr>
        <w:autoSpaceDE w:val="0"/>
        <w:autoSpaceDN w:val="0"/>
        <w:adjustRightInd w:val="0"/>
        <w:spacing w:after="0" w:line="240" w:lineRule="auto"/>
        <w:rPr>
          <w:rFonts w:cs="Verdana"/>
          <w:color w:val="000000"/>
          <w:sz w:val="22"/>
          <w:szCs w:val="22"/>
        </w:rPr>
      </w:pPr>
    </w:p>
    <w:p w:rsidR="003B3CE2" w:rsidRPr="003B3CE2" w:rsidRDefault="003B3CE2" w:rsidP="007F20C1">
      <w:pPr>
        <w:pStyle w:val="Overskrift3"/>
      </w:pPr>
      <w:bookmarkStart w:id="19" w:name="_Toc36101680"/>
      <w:r w:rsidRPr="003B3CE2">
        <w:t>Uheld og driftsforstyrrelser</w:t>
      </w:r>
      <w:bookmarkEnd w:id="19"/>
      <w:r w:rsidRPr="003B3CE2">
        <w:t xml:space="preserve"> </w:t>
      </w:r>
    </w:p>
    <w:p w:rsidR="003B3CE2" w:rsidRPr="007F20C1" w:rsidRDefault="003B3CE2" w:rsidP="007F20C1">
      <w:pPr>
        <w:pStyle w:val="Listeafsnit"/>
        <w:numPr>
          <w:ilvl w:val="0"/>
          <w:numId w:val="15"/>
        </w:numPr>
        <w:autoSpaceDE w:val="0"/>
        <w:autoSpaceDN w:val="0"/>
        <w:adjustRightInd w:val="0"/>
        <w:spacing w:after="0" w:line="240" w:lineRule="auto"/>
        <w:rPr>
          <w:rFonts w:cs="Verdana"/>
          <w:color w:val="000000"/>
          <w:sz w:val="22"/>
          <w:szCs w:val="22"/>
        </w:rPr>
      </w:pPr>
      <w:r w:rsidRPr="007F20C1">
        <w:rPr>
          <w:rFonts w:cs="Verdana"/>
          <w:color w:val="000000"/>
          <w:sz w:val="22"/>
          <w:szCs w:val="22"/>
        </w:rPr>
        <w:t>Ved driftsuheld, hvor der er sket eller hvor d</w:t>
      </w:r>
      <w:r w:rsidR="007F20C1">
        <w:rPr>
          <w:rFonts w:cs="Verdana"/>
          <w:color w:val="000000"/>
          <w:sz w:val="22"/>
          <w:szCs w:val="22"/>
        </w:rPr>
        <w:t>er er fare for en større forure</w:t>
      </w:r>
      <w:r w:rsidRPr="007F20C1">
        <w:rPr>
          <w:rFonts w:cs="Verdana"/>
          <w:color w:val="000000"/>
          <w:sz w:val="22"/>
          <w:szCs w:val="22"/>
        </w:rPr>
        <w:t xml:space="preserve">ning af omgivelserne, skal alarmcentralen </w:t>
      </w:r>
      <w:r w:rsidRPr="007F20C1">
        <w:rPr>
          <w:rFonts w:cs="Verdana"/>
          <w:b/>
          <w:bCs/>
          <w:color w:val="000000"/>
          <w:sz w:val="22"/>
          <w:szCs w:val="22"/>
        </w:rPr>
        <w:t xml:space="preserve">straks </w:t>
      </w:r>
      <w:r w:rsidRPr="007F20C1">
        <w:rPr>
          <w:rFonts w:cs="Verdana"/>
          <w:color w:val="000000"/>
          <w:sz w:val="22"/>
          <w:szCs w:val="22"/>
        </w:rPr>
        <w:t xml:space="preserve">kontaktes på tlf. </w:t>
      </w:r>
      <w:r w:rsidRPr="007F20C1">
        <w:rPr>
          <w:rFonts w:cs="Verdana"/>
          <w:b/>
          <w:bCs/>
          <w:color w:val="000000"/>
          <w:sz w:val="22"/>
          <w:szCs w:val="22"/>
        </w:rPr>
        <w:t xml:space="preserve">112. </w:t>
      </w:r>
    </w:p>
    <w:p w:rsidR="003B3CE2" w:rsidRPr="007F20C1" w:rsidRDefault="003B3CE2" w:rsidP="007F20C1">
      <w:pPr>
        <w:pStyle w:val="Listeafsnit"/>
        <w:numPr>
          <w:ilvl w:val="0"/>
          <w:numId w:val="15"/>
        </w:numPr>
        <w:autoSpaceDE w:val="0"/>
        <w:autoSpaceDN w:val="0"/>
        <w:adjustRightInd w:val="0"/>
        <w:spacing w:after="0" w:line="240" w:lineRule="auto"/>
        <w:rPr>
          <w:rFonts w:cs="Verdana"/>
          <w:color w:val="000000"/>
          <w:sz w:val="22"/>
          <w:szCs w:val="22"/>
        </w:rPr>
      </w:pPr>
      <w:r w:rsidRPr="007F20C1">
        <w:rPr>
          <w:rFonts w:cs="Verdana"/>
          <w:color w:val="000000"/>
          <w:sz w:val="22"/>
          <w:szCs w:val="22"/>
        </w:rPr>
        <w:t>Ved driftsuheld, hvor der er risiko for forurening af jord, luft eller vand, skal virksomheden foretage de fornødne foran</w:t>
      </w:r>
      <w:r w:rsidR="007F20C1">
        <w:rPr>
          <w:rFonts w:cs="Verdana"/>
          <w:color w:val="000000"/>
          <w:sz w:val="22"/>
          <w:szCs w:val="22"/>
        </w:rPr>
        <w:t>staltninger for at undgå forure</w:t>
      </w:r>
      <w:r w:rsidRPr="007F20C1">
        <w:rPr>
          <w:rFonts w:cs="Verdana"/>
          <w:color w:val="000000"/>
          <w:sz w:val="22"/>
          <w:szCs w:val="22"/>
        </w:rPr>
        <w:t xml:space="preserve">ning. </w:t>
      </w:r>
    </w:p>
    <w:p w:rsidR="00B445E6" w:rsidRPr="0029584C" w:rsidRDefault="00B445E6" w:rsidP="004F2570">
      <w:pPr>
        <w:pStyle w:val="Overskrift2"/>
      </w:pPr>
      <w:bookmarkStart w:id="20" w:name="_Toc36101681"/>
      <w:r w:rsidRPr="0029584C">
        <w:t>Offentliggørelse og klagevejledning</w:t>
      </w:r>
      <w:bookmarkEnd w:id="20"/>
    </w:p>
    <w:p w:rsidR="00DC1714" w:rsidRPr="00DC1714" w:rsidRDefault="00FE7745" w:rsidP="00DC1714">
      <w:pPr>
        <w:rPr>
          <w:lang w:eastAsia="en-US"/>
        </w:rPr>
      </w:pPr>
      <w:r>
        <w:rPr>
          <w:lang w:eastAsia="en-US"/>
        </w:rPr>
        <w:t>Tilladelsen er annonceret på kommunens hjemmeside under aktuelle afgørelser og tilladelser indtil klagefristens ophør.</w:t>
      </w:r>
    </w:p>
    <w:p w:rsidR="00B445E6" w:rsidRPr="0029584C" w:rsidRDefault="00B445E6" w:rsidP="00A51ABC">
      <w:pPr>
        <w:pStyle w:val="Overskrift3"/>
      </w:pPr>
      <w:bookmarkStart w:id="21" w:name="_Toc36101682"/>
      <w:r w:rsidRPr="0029584C">
        <w:t>Høring</w:t>
      </w:r>
      <w:bookmarkEnd w:id="21"/>
    </w:p>
    <w:p w:rsidR="00B445E6" w:rsidRDefault="00B445E6" w:rsidP="00B445E6">
      <w:pPr>
        <w:spacing w:line="280" w:lineRule="atLeast"/>
        <w:rPr>
          <w:lang w:eastAsia="en-US"/>
        </w:rPr>
      </w:pPr>
      <w:r w:rsidRPr="00556458">
        <w:rPr>
          <w:lang w:eastAsia="en-US"/>
        </w:rPr>
        <w:t xml:space="preserve">Udkast til tilladelsen har været i </w:t>
      </w:r>
      <w:r w:rsidR="005F3B46">
        <w:rPr>
          <w:lang w:eastAsia="en-US"/>
        </w:rPr>
        <w:t>partsh</w:t>
      </w:r>
      <w:r w:rsidRPr="00556458">
        <w:rPr>
          <w:lang w:eastAsia="en-US"/>
        </w:rPr>
        <w:t>øring</w:t>
      </w:r>
      <w:r w:rsidR="00163716">
        <w:rPr>
          <w:lang w:eastAsia="en-US"/>
        </w:rPr>
        <w:t xml:space="preserve"> hos ansøger og dennes konsulent</w:t>
      </w:r>
      <w:r w:rsidRPr="00556458">
        <w:rPr>
          <w:lang w:eastAsia="en-US"/>
        </w:rPr>
        <w:t xml:space="preserve">. </w:t>
      </w:r>
      <w:r w:rsidR="005F3B46">
        <w:rPr>
          <w:lang w:eastAsia="en-US"/>
        </w:rPr>
        <w:t>Da der ikke ligger nogen beboelser indenfor konsekvensområdet for lugt ud over Brovej 10 som ejes af an</w:t>
      </w:r>
      <w:r w:rsidR="00163716">
        <w:rPr>
          <w:lang w:eastAsia="en-US"/>
        </w:rPr>
        <w:t>søger, er den ikke sendt i nabo</w:t>
      </w:r>
      <w:r w:rsidR="005F3B46">
        <w:rPr>
          <w:lang w:eastAsia="en-US"/>
        </w:rPr>
        <w:t>høring.</w:t>
      </w:r>
    </w:p>
    <w:p w:rsidR="00B445E6" w:rsidRPr="00556458" w:rsidRDefault="00163716" w:rsidP="00A7253E">
      <w:pPr>
        <w:spacing w:line="280" w:lineRule="atLeast"/>
        <w:rPr>
          <w:lang w:eastAsia="en-US"/>
        </w:rPr>
      </w:pPr>
      <w:r>
        <w:rPr>
          <w:lang w:eastAsia="en-US"/>
        </w:rPr>
        <w:t xml:space="preserve">Slagelse Kommune modtog den 24. marts 2020 få rettelser fra ansøgers konsulent. Der var ingen indsigelser til vilkårene. </w:t>
      </w:r>
      <w:bookmarkStart w:id="22" w:name="_Toc372871859"/>
    </w:p>
    <w:p w:rsidR="00B445E6" w:rsidRPr="00556458" w:rsidRDefault="00B445E6" w:rsidP="00A51ABC">
      <w:pPr>
        <w:pStyle w:val="Overskrift3"/>
      </w:pPr>
      <w:bookmarkStart w:id="23" w:name="_Toc419109814"/>
      <w:bookmarkStart w:id="24" w:name="_Toc419109886"/>
      <w:bookmarkStart w:id="25" w:name="_Toc426534477"/>
      <w:bookmarkStart w:id="26" w:name="_Toc36101683"/>
      <w:r w:rsidRPr="00556458">
        <w:t>Offentliggørelse</w:t>
      </w:r>
      <w:bookmarkEnd w:id="22"/>
      <w:bookmarkEnd w:id="23"/>
      <w:bookmarkEnd w:id="24"/>
      <w:bookmarkEnd w:id="25"/>
      <w:bookmarkEnd w:id="26"/>
    </w:p>
    <w:p w:rsidR="00A7253E" w:rsidRPr="00556458" w:rsidRDefault="00B445E6" w:rsidP="00B445E6">
      <w:pPr>
        <w:spacing w:line="280" w:lineRule="atLeast"/>
        <w:rPr>
          <w:lang w:eastAsia="en-US"/>
        </w:rPr>
      </w:pPr>
      <w:r w:rsidRPr="00556458">
        <w:rPr>
          <w:lang w:eastAsia="en-US"/>
        </w:rPr>
        <w:t>Tilladelsen er annonceret på kommunes hjemmeside under aktuelle afgørelse og tilladelser indtil klagefristens ophør.</w:t>
      </w:r>
    </w:p>
    <w:p w:rsidR="00B445E6" w:rsidRPr="00556458" w:rsidRDefault="00B445E6" w:rsidP="00A51ABC">
      <w:pPr>
        <w:pStyle w:val="Overskrift3"/>
      </w:pPr>
      <w:bookmarkStart w:id="27" w:name="_Toc419109815"/>
      <w:bookmarkStart w:id="28" w:name="_Toc419109887"/>
      <w:bookmarkStart w:id="29" w:name="_Toc426534478"/>
      <w:bookmarkStart w:id="30" w:name="_Toc36101684"/>
      <w:r w:rsidRPr="00556458">
        <w:t>Klagevejledning</w:t>
      </w:r>
      <w:bookmarkEnd w:id="27"/>
      <w:bookmarkEnd w:id="28"/>
      <w:bookmarkEnd w:id="29"/>
      <w:bookmarkEnd w:id="30"/>
    </w:p>
    <w:p w:rsidR="00FE7745" w:rsidRDefault="00FE7745" w:rsidP="00013525">
      <w:r>
        <w:t xml:space="preserve">Afgørelsen kan inden 4 uger skriftligt påklages til Miljø- og Fødevareklagenævnet af ansøger, klageberettigede myndigheder og organisationer samt enhver, der har en væsentlig interesse i sagens udfald. </w:t>
      </w:r>
    </w:p>
    <w:p w:rsidR="00FE7745" w:rsidRDefault="00FE7745" w:rsidP="00013525">
      <w:r>
        <w:t xml:space="preserve">Klagefristens udløb er den </w:t>
      </w:r>
      <w:r w:rsidR="004F4A50" w:rsidRPr="004F4A50">
        <w:t>27</w:t>
      </w:r>
      <w:r w:rsidRPr="004F4A50">
        <w:t xml:space="preserve">. </w:t>
      </w:r>
      <w:r w:rsidR="004F4A50" w:rsidRPr="004F4A50">
        <w:t>april</w:t>
      </w:r>
      <w:r w:rsidRPr="00FE7745">
        <w:rPr>
          <w:color w:val="FF0000"/>
        </w:rPr>
        <w:t xml:space="preserve"> </w:t>
      </w:r>
      <w:r>
        <w:t xml:space="preserve">2020. </w:t>
      </w:r>
    </w:p>
    <w:p w:rsidR="00FE7745" w:rsidRDefault="00FE7745" w:rsidP="00013525">
      <w:r>
        <w:t xml:space="preserve">Klagen skal fremsendes direkte til Miljø- og Fødevareklagenævnet via den digitale klageportal, der kan findes på Miljø- og Fødevareklagenævnets hjemmeside www.naevneneshus.dk. </w:t>
      </w:r>
    </w:p>
    <w:p w:rsidR="00FE7745" w:rsidRDefault="00FE7745" w:rsidP="00013525">
      <w:r>
        <w:lastRenderedPageBreak/>
        <w:t xml:space="preserve">Vejledning om hvordan man logger på og anvender Klageportalen, findes også på klageportalens hjemmeside. </w:t>
      </w:r>
    </w:p>
    <w:p w:rsidR="00FE7745" w:rsidRDefault="00FE7745" w:rsidP="00013525">
      <w:r>
        <w:t xml:space="preserve">Miljø- og Fødevareklagenævnet skal som udgangspunkt afvise en klage, der indkommer uden om Klageportalen, hvis der ikke er særlige grunde til det. Hvis du ønsker at blive fritaget for at bruge Klageportalen, skal du sende en begrundet anmodning til Slagelse Kommune. Kommunen videresender herefter anmodningen til klagenævnet, som træffer afgørelse om, hvorvidt anmodningen kan imødekommes. </w:t>
      </w:r>
    </w:p>
    <w:p w:rsidR="00FE7745" w:rsidRDefault="00FE7745" w:rsidP="00013525">
      <w:r>
        <w:t>Virksomheden vil blive underrettet, såfremt der inden klagefristens udløb indgives klager over afgørelsen.</w:t>
      </w:r>
    </w:p>
    <w:p w:rsidR="00B445E6" w:rsidRPr="003B3782" w:rsidRDefault="00B445E6" w:rsidP="00FE7745">
      <w:pPr>
        <w:pStyle w:val="Overskrift3"/>
      </w:pPr>
      <w:bookmarkStart w:id="31" w:name="_Toc36101685"/>
      <w:r w:rsidRPr="003B3782">
        <w:t>Betingelser mens en klage behandles</w:t>
      </w:r>
      <w:bookmarkEnd w:id="31"/>
    </w:p>
    <w:p w:rsidR="00B445E6" w:rsidRPr="00556458" w:rsidRDefault="00B445E6" w:rsidP="00FE5E7C">
      <w:pPr>
        <w:spacing w:line="280" w:lineRule="atLeast"/>
        <w:rPr>
          <w:b/>
          <w:lang w:eastAsia="en-US"/>
        </w:rPr>
      </w:pPr>
      <w:r w:rsidRPr="003B3782">
        <w:rPr>
          <w:iCs/>
          <w:lang w:eastAsia="en-US"/>
        </w:rPr>
        <w:t>Virksomheden vil kunne udnytte miljø</w:t>
      </w:r>
      <w:r w:rsidR="00FE7745">
        <w:rPr>
          <w:iCs/>
          <w:lang w:eastAsia="en-US"/>
        </w:rPr>
        <w:t>tilladelsen</w:t>
      </w:r>
      <w:r w:rsidR="008C3C39">
        <w:rPr>
          <w:iCs/>
          <w:lang w:eastAsia="en-US"/>
        </w:rPr>
        <w:t xml:space="preserve"> </w:t>
      </w:r>
      <w:r w:rsidRPr="003B3782">
        <w:rPr>
          <w:iCs/>
          <w:lang w:eastAsia="en-US"/>
        </w:rPr>
        <w:t>i den tid, Natur- og Miljøklagenævnet behandler en eventuel klage, medmindre Nævnet bestemmer andet. Dette indebærer dog ingen begrænsning</w:t>
      </w:r>
      <w:r w:rsidRPr="003B3782">
        <w:rPr>
          <w:i/>
          <w:lang w:eastAsia="en-US"/>
        </w:rPr>
        <w:t xml:space="preserve"> </w:t>
      </w:r>
      <w:r w:rsidRPr="003B3782">
        <w:rPr>
          <w:iCs/>
          <w:lang w:eastAsia="en-US"/>
        </w:rPr>
        <w:t>for Natur- og Miljøklagenævnets adgang til at ændre eller ophæve miljø</w:t>
      </w:r>
      <w:r w:rsidR="00FE7745">
        <w:rPr>
          <w:iCs/>
          <w:lang w:eastAsia="en-US"/>
        </w:rPr>
        <w:t>tilladelsen</w:t>
      </w:r>
      <w:r w:rsidRPr="003B3782">
        <w:rPr>
          <w:iCs/>
          <w:lang w:eastAsia="en-US"/>
        </w:rPr>
        <w:t>.</w:t>
      </w:r>
    </w:p>
    <w:p w:rsidR="00B445E6" w:rsidRPr="00556458" w:rsidRDefault="00B445E6" w:rsidP="00A51ABC">
      <w:pPr>
        <w:pStyle w:val="Overskrift3"/>
      </w:pPr>
      <w:bookmarkStart w:id="32" w:name="_Toc419109817"/>
      <w:bookmarkStart w:id="33" w:name="_Toc419109889"/>
      <w:bookmarkStart w:id="34" w:name="_Toc426534479"/>
      <w:bookmarkStart w:id="35" w:name="_Toc36101686"/>
      <w:r w:rsidRPr="00556458">
        <w:t>Søgsmål</w:t>
      </w:r>
      <w:bookmarkEnd w:id="32"/>
      <w:bookmarkEnd w:id="33"/>
      <w:bookmarkEnd w:id="34"/>
      <w:bookmarkEnd w:id="35"/>
    </w:p>
    <w:p w:rsidR="00B445E6" w:rsidRDefault="00B445E6" w:rsidP="00B445E6">
      <w:pPr>
        <w:spacing w:line="280" w:lineRule="atLeast"/>
        <w:ind w:firstLine="3"/>
        <w:jc w:val="both"/>
        <w:rPr>
          <w:lang w:eastAsia="en-US"/>
        </w:rPr>
      </w:pPr>
      <w:r w:rsidRPr="00556458">
        <w:rPr>
          <w:lang w:eastAsia="en-US"/>
        </w:rPr>
        <w:t>Opmærksomheden henledes på husdyrlovens § 90 vedrørende søgsmål. Heraf fremgår det, at såfremt det ønskes at prøve afgørelsen ved domstolene, skal sagen være anlagt senest 6 måneder efter, at afgørelsen er meddelt.</w:t>
      </w: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035056" w:rsidRDefault="00035056" w:rsidP="004F2570">
      <w:pPr>
        <w:pStyle w:val="Overskrift2"/>
      </w:pPr>
    </w:p>
    <w:p w:rsidR="00B445E6" w:rsidRDefault="00B445E6" w:rsidP="004F2570">
      <w:pPr>
        <w:pStyle w:val="Overskrift2"/>
      </w:pPr>
      <w:bookmarkStart w:id="36" w:name="_Toc36101687"/>
      <w:r w:rsidRPr="003B3782">
        <w:lastRenderedPageBreak/>
        <w:t>Miljøredegørelse og vurdering</w:t>
      </w:r>
      <w:bookmarkEnd w:id="36"/>
    </w:p>
    <w:p w:rsidR="00B445E6" w:rsidRDefault="00B445E6" w:rsidP="00A51ABC">
      <w:pPr>
        <w:pStyle w:val="Overskrift3"/>
      </w:pPr>
      <w:bookmarkStart w:id="37" w:name="_Toc36101688"/>
      <w:r>
        <w:t>Indledning</w:t>
      </w:r>
      <w:bookmarkEnd w:id="37"/>
    </w:p>
    <w:p w:rsidR="00FE7745" w:rsidRDefault="00FE7745" w:rsidP="00013525">
      <w:r>
        <w:t>Den miljøtekniske redegørelse danner grundlag for de vilkår, som er meddelt i tilknytning til miljøtilladelsen. Udgangspunktet for miljøvurderingen er den indsendte ansøgning om miljøtilladelse med tilhørende bilag. Ansøgningen, ansøgningsskema nr. 214</w:t>
      </w:r>
      <w:r w:rsidR="000F620C">
        <w:t>.823</w:t>
      </w:r>
      <w:r>
        <w:t xml:space="preserve">, fremgår af Bilag 1. </w:t>
      </w:r>
    </w:p>
    <w:p w:rsidR="00FE7745" w:rsidRDefault="00FE7745" w:rsidP="00013525">
      <w:r>
        <w:t xml:space="preserve">Vurderingen skal belyse, hvilke konsekvenser de forskellige typer af påvirkninger den ansøgte etablering, vil kunne forventes at have på omgivelserne. </w:t>
      </w:r>
    </w:p>
    <w:p w:rsidR="000F620C" w:rsidRDefault="00FE7745" w:rsidP="000F620C">
      <w:r>
        <w:t xml:space="preserve">Hvor det vurderes, at der er behov for at stille særlige vilkår, vil dette være formuleret i de respektive afsnit. </w:t>
      </w:r>
    </w:p>
    <w:p w:rsidR="00005319" w:rsidRDefault="00005319" w:rsidP="008761A0">
      <w:pPr>
        <w:pStyle w:val="Overskrift3"/>
      </w:pPr>
      <w:bookmarkStart w:id="38" w:name="_Toc36101689"/>
      <w:r>
        <w:t>Beliggenhed og planforhold</w:t>
      </w:r>
      <w:bookmarkEnd w:id="38"/>
      <w:r>
        <w:t xml:space="preserve"> </w:t>
      </w:r>
    </w:p>
    <w:p w:rsidR="0084057C" w:rsidRDefault="0084057C" w:rsidP="00013525">
      <w:r w:rsidRPr="00EB5DED">
        <w:t>Ejendommen ligger godt 1 km nordøst for For</w:t>
      </w:r>
      <w:r w:rsidRPr="00D16AFE">
        <w:t xml:space="preserve">lev, ca. 240 m fra Vårby Å. </w:t>
      </w:r>
    </w:p>
    <w:p w:rsidR="0084057C" w:rsidRDefault="00005319" w:rsidP="00013525">
      <w:pPr>
        <w:rPr>
          <w:sz w:val="22"/>
          <w:szCs w:val="22"/>
        </w:rPr>
      </w:pPr>
      <w:r>
        <w:rPr>
          <w:sz w:val="22"/>
          <w:szCs w:val="22"/>
        </w:rPr>
        <w:t xml:space="preserve">Nærmeste nabobeboelse uden landbrugspligt er </w:t>
      </w:r>
      <w:r w:rsidR="0084057C">
        <w:rPr>
          <w:sz w:val="22"/>
          <w:szCs w:val="22"/>
        </w:rPr>
        <w:t>Brovej 5.</w:t>
      </w:r>
      <w:r>
        <w:rPr>
          <w:sz w:val="22"/>
          <w:szCs w:val="22"/>
        </w:rPr>
        <w:t xml:space="preserve"> Nærmeste samlede bebyggelse </w:t>
      </w:r>
      <w:r w:rsidR="0084057C">
        <w:rPr>
          <w:sz w:val="22"/>
          <w:szCs w:val="22"/>
        </w:rPr>
        <w:t>er Forlev, som også er nærmeste byzone, der er ca. 1,1 km hertil</w:t>
      </w:r>
      <w:r>
        <w:rPr>
          <w:sz w:val="22"/>
          <w:szCs w:val="22"/>
        </w:rPr>
        <w:t xml:space="preserve">. </w:t>
      </w:r>
    </w:p>
    <w:p w:rsidR="00005319" w:rsidRDefault="00005319" w:rsidP="00013525">
      <w:pPr>
        <w:rPr>
          <w:sz w:val="22"/>
          <w:szCs w:val="22"/>
        </w:rPr>
      </w:pPr>
      <w:r>
        <w:rPr>
          <w:sz w:val="22"/>
          <w:szCs w:val="22"/>
        </w:rPr>
        <w:t xml:space="preserve">Ejendommens driftsbygninger ligger udenfor planmæssige hindringer for gennemførelse af det konkrete projekt. </w:t>
      </w:r>
    </w:p>
    <w:p w:rsidR="00005319" w:rsidRDefault="00005319" w:rsidP="00013525">
      <w:pPr>
        <w:spacing w:after="0" w:line="240" w:lineRule="auto"/>
        <w:rPr>
          <w:sz w:val="22"/>
          <w:szCs w:val="22"/>
        </w:rPr>
      </w:pPr>
      <w:r>
        <w:rPr>
          <w:b/>
          <w:bCs/>
          <w:sz w:val="22"/>
          <w:szCs w:val="22"/>
        </w:rPr>
        <w:t xml:space="preserve">Kommunens vurdering </w:t>
      </w:r>
    </w:p>
    <w:p w:rsidR="0084057C" w:rsidRDefault="00005319" w:rsidP="00013525">
      <w:pPr>
        <w:spacing w:after="0" w:line="240" w:lineRule="auto"/>
        <w:rPr>
          <w:color w:val="auto"/>
          <w:sz w:val="22"/>
          <w:szCs w:val="22"/>
        </w:rPr>
      </w:pPr>
      <w:r>
        <w:rPr>
          <w:sz w:val="22"/>
          <w:szCs w:val="22"/>
        </w:rPr>
        <w:t>Ejendommens husdyranlæg er vurderet i forh</w:t>
      </w:r>
      <w:r w:rsidR="00AC473E">
        <w:rPr>
          <w:sz w:val="22"/>
          <w:szCs w:val="22"/>
        </w:rPr>
        <w:t>old til afstandskravene i husdyr</w:t>
      </w:r>
      <w:r>
        <w:rPr>
          <w:sz w:val="22"/>
          <w:szCs w:val="22"/>
        </w:rPr>
        <w:t xml:space="preserve">bruglovens §§6-8. </w:t>
      </w:r>
      <w:r w:rsidRPr="004D2BD8">
        <w:t xml:space="preserve">Det nye byggeri placeres udenfor byggelinjer omkring kirker og fortidsminder og berører ikke beskyttede sten- og jorddiger. Desuden placeres byggeriet udenfor byggelinjer omkring åer og strande. </w:t>
      </w:r>
      <w:r w:rsidR="00163716">
        <w:t xml:space="preserve">Den nye stald, snitter lige med et hjørne skovbyggelinjen. </w:t>
      </w:r>
      <w:r w:rsidRPr="004D2BD8">
        <w:t>Dette betyder, at alle afstandskrav, beskyttelseslinjer m.v. er overholdt</w:t>
      </w:r>
      <w:r w:rsidR="00163716">
        <w:t>, på nær skovbyggelinjen, og da stalden vurderes at være erhvervsmæssig nødvendig, vurderes det ansøgte ikke at være i strid med bestemmelserne for skovbyggelinjen.</w:t>
      </w:r>
      <w:r>
        <w:rPr>
          <w:color w:val="auto"/>
          <w:sz w:val="22"/>
          <w:szCs w:val="22"/>
        </w:rPr>
        <w:t xml:space="preserve"> </w:t>
      </w:r>
    </w:p>
    <w:p w:rsidR="00AC473E" w:rsidRDefault="00AC473E" w:rsidP="00013525">
      <w:pPr>
        <w:spacing w:after="0" w:line="240" w:lineRule="auto"/>
        <w:rPr>
          <w:color w:val="auto"/>
          <w:sz w:val="22"/>
          <w:szCs w:val="22"/>
        </w:rPr>
      </w:pPr>
    </w:p>
    <w:p w:rsidR="00013525" w:rsidRDefault="00013525" w:rsidP="00013525">
      <w:pPr>
        <w:pStyle w:val="Overskrift3"/>
      </w:pPr>
      <w:bookmarkStart w:id="39" w:name="_Toc36101690"/>
      <w:r>
        <w:t>Landskabelige Interesser</w:t>
      </w:r>
      <w:bookmarkEnd w:id="39"/>
    </w:p>
    <w:p w:rsidR="00982277" w:rsidRDefault="00982277" w:rsidP="00982277">
      <w:r>
        <w:t>Ejendommen ligger i et område der i Slagelse Kommunes Kommuneplan (2017) er udlagt som særligt værdifuldt landbrugsområde.</w:t>
      </w:r>
    </w:p>
    <w:p w:rsidR="00CE68C4" w:rsidRDefault="00982277" w:rsidP="00013525">
      <w:pPr>
        <w:autoSpaceDE w:val="0"/>
        <w:autoSpaceDN w:val="0"/>
        <w:adjustRightInd w:val="0"/>
        <w:spacing w:after="0" w:line="240" w:lineRule="auto"/>
      </w:pPr>
      <w:r>
        <w:t>E</w:t>
      </w:r>
      <w:r w:rsidR="008761A0" w:rsidRPr="00EB5DED">
        <w:t>jendommen ligger godt 1 km nordøst for For</w:t>
      </w:r>
      <w:r w:rsidR="008761A0" w:rsidRPr="00D16AFE">
        <w:t xml:space="preserve">lev, ca. 240 m fra Vårby Å. Landskabet omkring ejendommen er </w:t>
      </w:r>
      <w:r w:rsidR="008761A0">
        <w:t xml:space="preserve">mød øst </w:t>
      </w:r>
      <w:r w:rsidR="008761A0" w:rsidRPr="00D16AFE">
        <w:t>ved Vårby Å en smeltevandsdal med spredt bebyggelse, dyrkede marker på dalsiderne og vådområder i dalbunden.</w:t>
      </w:r>
      <w:r w:rsidR="008761A0">
        <w:t xml:space="preserve"> Mod vest er landskabet et morænelandskab, hvor landbrugsfladen præget af middelstore til store markflader med kun spredt beplantning. </w:t>
      </w:r>
    </w:p>
    <w:p w:rsidR="00CE68C4" w:rsidRDefault="00CE68C4" w:rsidP="00013525">
      <w:pPr>
        <w:autoSpaceDE w:val="0"/>
        <w:autoSpaceDN w:val="0"/>
        <w:adjustRightInd w:val="0"/>
        <w:spacing w:before="100" w:beforeAutospacing="1" w:after="100" w:afterAutospacing="1" w:line="240" w:lineRule="auto"/>
      </w:pPr>
      <w:r>
        <w:t>Området er præget af landbrug med lysåben natur i store dele af dalbunden. Flere steder er der flot udsigt over dalen. Disse bør ikke sløres. Natur området har flere større og mindre vådområder i dalbunden, som bør plejes som lysåben natur. Området har potentiale til at få genoprettet tidligere vådområder. Området bør friholdes for yderligere beplantning, som vil sløre terrænet. Det anbefales ikke a</w:t>
      </w:r>
      <w:r w:rsidR="004B272D">
        <w:t>t lave skovrejsning i området. N</w:t>
      </w:r>
      <w:r>
        <w:t xml:space="preserve">yt byggeri bør placeres i tilknytning til eksisterende bebyggelse, og den samlede bygningsmasse bør have et homogent udtryk. </w:t>
      </w:r>
    </w:p>
    <w:p w:rsidR="00CE68C4" w:rsidRPr="00D16AFE" w:rsidRDefault="00CE68C4" w:rsidP="00CE68C4">
      <w:pPr>
        <w:spacing w:before="100" w:beforeAutospacing="1"/>
      </w:pPr>
      <w:r w:rsidRPr="00D16AFE">
        <w:t xml:space="preserve">Den nye stald opføres ca. 15 m fra den eksisterende lade, og opføres således i sammenhæng med den eksisterende byggemasse. </w:t>
      </w:r>
    </w:p>
    <w:p w:rsidR="008761A0" w:rsidRDefault="008761A0" w:rsidP="00CE68C4">
      <w:pPr>
        <w:spacing w:before="100" w:beforeAutospacing="1"/>
      </w:pPr>
      <w:r w:rsidRPr="00D16AFE">
        <w:lastRenderedPageBreak/>
        <w:t xml:space="preserve">Indsynet til ejendommen sløres delvist af den etablerede beplantning syd for de eksisterende stalde, samt bygninger mod syd og sydøst. </w:t>
      </w:r>
      <w:r>
        <w:t xml:space="preserve">Ansøger forventer at etablere et læbælte syd for den nye stald, hvorved indsynet fra Brovej til stalden sløres. </w:t>
      </w:r>
    </w:p>
    <w:p w:rsidR="00982277" w:rsidRDefault="00982277" w:rsidP="00982277">
      <w:r w:rsidRPr="0031196C">
        <w:t xml:space="preserve">Den nye stald </w:t>
      </w:r>
      <w:r>
        <w:t>er placeret</w:t>
      </w:r>
      <w:r w:rsidRPr="0031196C">
        <w:t xml:space="preserve"> delvist inden for skovbyggelinjen. </w:t>
      </w:r>
      <w:r w:rsidRPr="00D47C00">
        <w:t>Der må ikke placeres bebyggelse, campingvogne og lignende inden for en afstand af 300 m fra skove. For privatejede skove gælder dette kun, hvis arealet udgør mindst 20 ha sammenhængende skov.</w:t>
      </w:r>
      <w:r>
        <w:t xml:space="preserve"> Forbuddet gælder dog ikke for </w:t>
      </w:r>
      <w:r w:rsidRPr="00D47C00">
        <w:t>byggeri, der er erhvervsmæssigt nødvendigt for den pågældende ejendoms drift som landbrugsejendom, og som opføres i tilknytning til ejendommens hidtidige bebyggelsesarealer</w:t>
      </w:r>
      <w:r>
        <w:t xml:space="preserve">. </w:t>
      </w:r>
    </w:p>
    <w:p w:rsidR="00982277" w:rsidRDefault="00982277" w:rsidP="00982277">
      <w:r>
        <w:t xml:space="preserve">Opførelsen af den nye kvægstald er som tidligere beskrevet erhvervsmæssig nødvendig for at huse ejendommens dyr. Ligeledes opføres stalden ca. 15 m fra den eksisterende lade, og dermed i tilknytning til ejendommens </w:t>
      </w:r>
      <w:r w:rsidRPr="00D47C00">
        <w:t>bebyggelsesarealer</w:t>
      </w:r>
      <w:r>
        <w:t>. Det ansøgte vurderes derfor ikke at være i strid med bestemmelserne for skovbyggelinjen.</w:t>
      </w:r>
    </w:p>
    <w:p w:rsidR="00982277" w:rsidRDefault="00982277" w:rsidP="00982277">
      <w:r w:rsidRPr="0031196C">
        <w:t xml:space="preserve">I kommuneplanen er området </w:t>
      </w:r>
      <w:r>
        <w:t xml:space="preserve">desuden </w:t>
      </w:r>
      <w:r w:rsidRPr="0031196C">
        <w:t>angivet til negativt skovrejsningsområde, hvor skovrejsning er uønsket.</w:t>
      </w:r>
    </w:p>
    <w:p w:rsidR="00CE68C4" w:rsidRDefault="00CE68C4" w:rsidP="00CE68C4">
      <w:pPr>
        <w:autoSpaceDE w:val="0"/>
        <w:autoSpaceDN w:val="0"/>
        <w:adjustRightInd w:val="0"/>
        <w:spacing w:before="100" w:beforeAutospacing="1" w:after="0" w:line="240" w:lineRule="auto"/>
      </w:pPr>
      <w:r>
        <w:rPr>
          <w:b/>
          <w:bCs/>
          <w:sz w:val="22"/>
          <w:szCs w:val="22"/>
        </w:rPr>
        <w:t xml:space="preserve">Kommunens vurdering af påvirkning af de </w:t>
      </w:r>
      <w:r w:rsidRPr="00982277">
        <w:rPr>
          <w:b/>
          <w:bCs/>
          <w:sz w:val="22"/>
          <w:szCs w:val="22"/>
        </w:rPr>
        <w:t>landskabelige</w:t>
      </w:r>
      <w:r>
        <w:rPr>
          <w:b/>
          <w:bCs/>
          <w:sz w:val="22"/>
          <w:szCs w:val="22"/>
        </w:rPr>
        <w:t xml:space="preserve"> interesser</w:t>
      </w:r>
    </w:p>
    <w:p w:rsidR="00982277" w:rsidRPr="00D16AFE" w:rsidRDefault="00CE68C4" w:rsidP="00982277">
      <w:r w:rsidRPr="00CE68C4">
        <w:t>Det er Slagelse Kommunes vurdering at de ansøgte husdyranlæg kan placeres som ansøgt og tilpasses landskabets nøglekarak</w:t>
      </w:r>
      <w:r w:rsidR="00982277">
        <w:t>ter. For at sikre de nye drifts</w:t>
      </w:r>
      <w:r w:rsidRPr="00CE68C4">
        <w:t>bygninger ikke vil virke skæmmende i landskabet stilles vilkår om beplantning</w:t>
      </w:r>
      <w:r w:rsidR="00982277">
        <w:t>.</w:t>
      </w:r>
      <w:r w:rsidRPr="00CE68C4">
        <w:t xml:space="preserve"> </w:t>
      </w:r>
      <w:r w:rsidR="00982277">
        <w:t xml:space="preserve">Der skal etableres et læbælte syd for den nye stald, hvorved indsynet fra Brovej til stalden sløres. </w:t>
      </w:r>
    </w:p>
    <w:p w:rsidR="00B445E6" w:rsidRPr="0084057C" w:rsidRDefault="00B445E6" w:rsidP="00F3692A">
      <w:pPr>
        <w:pStyle w:val="Overskrift2"/>
        <w:rPr>
          <w:color w:val="auto"/>
          <w:sz w:val="22"/>
          <w:szCs w:val="22"/>
        </w:rPr>
      </w:pPr>
      <w:bookmarkStart w:id="40" w:name="_Toc36101691"/>
      <w:r>
        <w:t>Husdyrbrugets anlæg</w:t>
      </w:r>
      <w:bookmarkEnd w:id="40"/>
    </w:p>
    <w:p w:rsidR="00234E61" w:rsidRDefault="00301F1C" w:rsidP="00301F1C">
      <w:pPr>
        <w:pStyle w:val="Overskrift3"/>
      </w:pPr>
      <w:bookmarkStart w:id="41" w:name="_Toc36101692"/>
      <w:r>
        <w:t>Placering af stalde og husdyrgødningsopbevaringsanlæg</w:t>
      </w:r>
      <w:bookmarkEnd w:id="41"/>
    </w:p>
    <w:p w:rsidR="00301F1C" w:rsidRDefault="00301F1C" w:rsidP="00301F1C">
      <w:r>
        <w:t>Ansøger har oplyst, at der søges om tilladelse til</w:t>
      </w:r>
    </w:p>
    <w:p w:rsidR="00301F1C" w:rsidRDefault="00301F1C" w:rsidP="00301F1C">
      <w:pPr>
        <w:pStyle w:val="Listeafsnit"/>
        <w:numPr>
          <w:ilvl w:val="0"/>
          <w:numId w:val="11"/>
        </w:numPr>
      </w:pPr>
      <w:r>
        <w:t>Ny kvægstald med et bruttoareal på 1008 m</w:t>
      </w:r>
      <w:r w:rsidRPr="00301F1C">
        <w:rPr>
          <w:vertAlign w:val="superscript"/>
        </w:rPr>
        <w:t>2</w:t>
      </w:r>
      <w:r>
        <w:t xml:space="preserve"> og produktionsareal på </w:t>
      </w:r>
      <w:r w:rsidR="001961AC">
        <w:t>540</w:t>
      </w:r>
      <w:r>
        <w:t xml:space="preserve"> m</w:t>
      </w:r>
      <w:r w:rsidRPr="00301F1C">
        <w:rPr>
          <w:vertAlign w:val="superscript"/>
        </w:rPr>
        <w:t>2</w:t>
      </w:r>
    </w:p>
    <w:p w:rsidR="001961AC" w:rsidRPr="00FA46AE" w:rsidRDefault="001961AC" w:rsidP="00301F1C">
      <w:pPr>
        <w:pStyle w:val="Listeafsnit"/>
        <w:numPr>
          <w:ilvl w:val="0"/>
          <w:numId w:val="11"/>
        </w:numPr>
      </w:pPr>
      <w:r>
        <w:t>Samlet produktionsareal på 716 m</w:t>
      </w:r>
      <w:r>
        <w:rPr>
          <w:vertAlign w:val="superscript"/>
        </w:rPr>
        <w:t>2</w:t>
      </w:r>
      <w:r>
        <w:t xml:space="preserve"> </w:t>
      </w:r>
    </w:p>
    <w:p w:rsidR="00FA46AE" w:rsidRPr="00FA46AE" w:rsidRDefault="00FA46AE" w:rsidP="00301F1C">
      <w:pPr>
        <w:pStyle w:val="Listeafsnit"/>
        <w:numPr>
          <w:ilvl w:val="0"/>
          <w:numId w:val="11"/>
        </w:numPr>
      </w:pPr>
      <w:r w:rsidRPr="00FA46AE">
        <w:t>Dybstrøelse</w:t>
      </w:r>
    </w:p>
    <w:p w:rsidR="00FA46AE" w:rsidRDefault="00FA46AE" w:rsidP="00301F1C">
      <w:pPr>
        <w:pStyle w:val="Listeafsnit"/>
        <w:numPr>
          <w:ilvl w:val="0"/>
          <w:numId w:val="11"/>
        </w:numPr>
      </w:pPr>
      <w:r w:rsidRPr="00FA46AE">
        <w:t xml:space="preserve">Flexgruppe </w:t>
      </w:r>
      <w:r>
        <w:t>kvæg</w:t>
      </w:r>
    </w:p>
    <w:p w:rsidR="004B272D" w:rsidRDefault="004B272D" w:rsidP="004B272D">
      <w:r>
        <w:t>Der er i forvejen hestestald med dybstrøelse, hvor der opstaldes både heste, får og geder og så er der et hønsehus og et læskur. Der vil ikke ske ændringer i disse byginger.</w:t>
      </w:r>
    </w:p>
    <w:p w:rsidR="003365BC" w:rsidRDefault="003365BC" w:rsidP="003365BC">
      <w:pPr>
        <w:rPr>
          <w:sz w:val="22"/>
          <w:szCs w:val="22"/>
        </w:rPr>
      </w:pPr>
      <w:r>
        <w:rPr>
          <w:sz w:val="22"/>
          <w:szCs w:val="22"/>
        </w:rPr>
        <w:t>På figur 1 nedenfor fremgår staldenes beliggenhed på ejendommen</w:t>
      </w:r>
      <w:r w:rsidR="00083C57">
        <w:rPr>
          <w:sz w:val="22"/>
          <w:szCs w:val="22"/>
        </w:rPr>
        <w:t>, i forhold til eksisterende bygninger og tidligere kvægstald</w:t>
      </w:r>
      <w:r>
        <w:rPr>
          <w:sz w:val="22"/>
          <w:szCs w:val="22"/>
        </w:rPr>
        <w:t>.</w:t>
      </w:r>
    </w:p>
    <w:p w:rsidR="003365BC" w:rsidRDefault="003365BC" w:rsidP="003365BC">
      <w:pPr>
        <w:rPr>
          <w:sz w:val="22"/>
          <w:szCs w:val="22"/>
        </w:rPr>
      </w:pPr>
      <w:r>
        <w:rPr>
          <w:sz w:val="22"/>
          <w:szCs w:val="22"/>
        </w:rPr>
        <w:t>I den efterfølgende tabel 1 fremgår produktionsar</w:t>
      </w:r>
      <w:r w:rsidR="004D2BD8">
        <w:rPr>
          <w:sz w:val="22"/>
          <w:szCs w:val="22"/>
        </w:rPr>
        <w:t>ealerne i de respektive staldaf</w:t>
      </w:r>
      <w:r>
        <w:rPr>
          <w:sz w:val="22"/>
          <w:szCs w:val="22"/>
        </w:rPr>
        <w:t>snit</w:t>
      </w:r>
      <w:r w:rsidR="00083C57">
        <w:rPr>
          <w:sz w:val="22"/>
          <w:szCs w:val="22"/>
        </w:rPr>
        <w:t xml:space="preserve"> både i nudrift og ansøgt drift.</w:t>
      </w:r>
    </w:p>
    <w:p w:rsidR="003365BC" w:rsidRDefault="00734DF0" w:rsidP="003365BC">
      <w:r>
        <w:rPr>
          <w:noProof/>
        </w:rPr>
        <w:lastRenderedPageBreak/>
        <w:drawing>
          <wp:inline distT="0" distB="0" distL="0" distR="0" wp14:anchorId="4ACBC666" wp14:editId="06871B9D">
            <wp:extent cx="5407062" cy="4743450"/>
            <wp:effectExtent l="0" t="0" r="317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5734" cy="4759830"/>
                    </a:xfrm>
                    <a:prstGeom prst="rect">
                      <a:avLst/>
                    </a:prstGeom>
                  </pic:spPr>
                </pic:pic>
              </a:graphicData>
            </a:graphic>
          </wp:inline>
        </w:drawing>
      </w:r>
    </w:p>
    <w:p w:rsidR="00083C57" w:rsidRDefault="00083C57" w:rsidP="003365BC">
      <w:r>
        <w:rPr>
          <w:noProof/>
        </w:rPr>
        <w:drawing>
          <wp:inline distT="0" distB="0" distL="0" distR="0" wp14:anchorId="595AA020" wp14:editId="04BDD581">
            <wp:extent cx="5728335" cy="3529330"/>
            <wp:effectExtent l="0" t="0" r="571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8335" cy="3529330"/>
                    </a:xfrm>
                    <a:prstGeom prst="rect">
                      <a:avLst/>
                    </a:prstGeom>
                  </pic:spPr>
                </pic:pic>
              </a:graphicData>
            </a:graphic>
          </wp:inline>
        </w:drawing>
      </w:r>
    </w:p>
    <w:p w:rsidR="000B575F" w:rsidRDefault="000B575F" w:rsidP="00083C57">
      <w:pPr>
        <w:autoSpaceDE w:val="0"/>
        <w:autoSpaceDN w:val="0"/>
        <w:adjustRightInd w:val="0"/>
        <w:spacing w:after="0" w:line="240" w:lineRule="auto"/>
        <w:rPr>
          <w:rFonts w:cs="Verdana"/>
          <w:b/>
          <w:bCs/>
          <w:color w:val="000000"/>
          <w:sz w:val="22"/>
          <w:szCs w:val="22"/>
        </w:rPr>
      </w:pPr>
    </w:p>
    <w:p w:rsidR="000B575F" w:rsidRDefault="000B575F" w:rsidP="00083C57">
      <w:pPr>
        <w:autoSpaceDE w:val="0"/>
        <w:autoSpaceDN w:val="0"/>
        <w:adjustRightInd w:val="0"/>
        <w:spacing w:after="0" w:line="240" w:lineRule="auto"/>
        <w:rPr>
          <w:rFonts w:cs="Verdana"/>
          <w:b/>
          <w:bCs/>
          <w:color w:val="000000"/>
          <w:sz w:val="22"/>
          <w:szCs w:val="22"/>
        </w:rPr>
      </w:pPr>
    </w:p>
    <w:p w:rsidR="00083C57" w:rsidRPr="00083C57" w:rsidRDefault="00083C57" w:rsidP="00083C57">
      <w:pPr>
        <w:autoSpaceDE w:val="0"/>
        <w:autoSpaceDN w:val="0"/>
        <w:adjustRightInd w:val="0"/>
        <w:spacing w:after="0" w:line="240" w:lineRule="auto"/>
        <w:rPr>
          <w:rFonts w:cs="Verdana"/>
          <w:color w:val="000000"/>
          <w:sz w:val="22"/>
          <w:szCs w:val="22"/>
        </w:rPr>
      </w:pPr>
      <w:r w:rsidRPr="00083C57">
        <w:rPr>
          <w:rFonts w:cs="Verdana"/>
          <w:b/>
          <w:bCs/>
          <w:color w:val="000000"/>
          <w:sz w:val="22"/>
          <w:szCs w:val="22"/>
        </w:rPr>
        <w:t xml:space="preserve">Kommunens vurdering </w:t>
      </w:r>
    </w:p>
    <w:p w:rsidR="00083C57" w:rsidRDefault="00083C57" w:rsidP="00013525">
      <w:r w:rsidRPr="00083C57">
        <w:t xml:space="preserve">Miljøtilladelsen er givet på grundlag af ansøgningens oplysninger om staldenes produktionsareal, dyretyper, anvendte staldsystemer samt </w:t>
      </w:r>
      <w:r>
        <w:t>håndtering af</w:t>
      </w:r>
      <w:r w:rsidRPr="00083C57">
        <w:t xml:space="preserve"> gødning</w:t>
      </w:r>
      <w:r>
        <w:t xml:space="preserve"> </w:t>
      </w:r>
    </w:p>
    <w:p w:rsidR="00083C57" w:rsidRDefault="00083C57" w:rsidP="00013525">
      <w:r w:rsidRPr="00083C57">
        <w:t>De ansøgte oplysninger fremgå</w:t>
      </w:r>
      <w:r>
        <w:t>r af tabel 1</w:t>
      </w:r>
      <w:r w:rsidRPr="00083C57">
        <w:t xml:space="preserve">. Placeringen af anlæggene fremgår af figur 1 ovenfor. </w:t>
      </w:r>
    </w:p>
    <w:p w:rsidR="00083C57" w:rsidRDefault="00083C57" w:rsidP="00013525">
      <w:r w:rsidRPr="00083C57">
        <w:t>Miljøpåvirkningen med ammoniak og lugt afhænger dels af produktionsarealets størrelse i stalden, placeringen af disse anlæg samt dyresammensætning og</w:t>
      </w:r>
      <w:r>
        <w:t xml:space="preserve"> de anvendte staldsystemer. Kom</w:t>
      </w:r>
      <w:r w:rsidRPr="00083C57">
        <w:t>munen stiller derfor vilkår til disse forhold for at sikre, at miljøpåvirkningerne fra ejendommen fastholdes på det niveau, der fremgår af ansøgningen.</w:t>
      </w:r>
    </w:p>
    <w:p w:rsidR="00083C57" w:rsidRDefault="00083C57" w:rsidP="00083C57">
      <w:pPr>
        <w:pStyle w:val="Overskrift3"/>
      </w:pPr>
      <w:bookmarkStart w:id="42" w:name="_Toc36101693"/>
      <w:r>
        <w:t>Gødningsopbevaring og håndtering</w:t>
      </w:r>
      <w:bookmarkEnd w:id="42"/>
    </w:p>
    <w:p w:rsidR="00083C57" w:rsidRDefault="00083C57" w:rsidP="00083C57">
      <w:pPr>
        <w:rPr>
          <w:sz w:val="22"/>
          <w:szCs w:val="22"/>
        </w:rPr>
      </w:pPr>
      <w:r>
        <w:rPr>
          <w:sz w:val="22"/>
          <w:szCs w:val="22"/>
        </w:rPr>
        <w:t>Husdyrgødningen fra produktionen er dybstrøelse. Ansøger har oplyst, at dybstrøelsen enten køres direkte ud eller lægges i markstak efter gældende regler.</w:t>
      </w:r>
    </w:p>
    <w:p w:rsidR="00083C57" w:rsidRDefault="00083C57" w:rsidP="00083C57">
      <w:pPr>
        <w:spacing w:after="0" w:line="240" w:lineRule="auto"/>
        <w:rPr>
          <w:sz w:val="22"/>
          <w:szCs w:val="22"/>
        </w:rPr>
      </w:pPr>
      <w:r>
        <w:rPr>
          <w:b/>
          <w:bCs/>
          <w:sz w:val="22"/>
          <w:szCs w:val="22"/>
        </w:rPr>
        <w:t>Kommunens vurdering</w:t>
      </w:r>
    </w:p>
    <w:p w:rsidR="00083C57" w:rsidRDefault="00083C57" w:rsidP="00083C57">
      <w:pPr>
        <w:spacing w:after="0" w:line="240" w:lineRule="auto"/>
      </w:pPr>
      <w:r>
        <w:rPr>
          <w:sz w:val="22"/>
          <w:szCs w:val="22"/>
        </w:rPr>
        <w:t>Det er Slagelse Kommunes vurdering, at dette er tilstrækkeligt til at sikre forsvarlig opbevaring og håndtering af fast husdyrgødning uden væsentlig miljørisiko, herunder risiko for udsivning af næringsstoffer til grundvand, overfladevand og tør natur. Der stilles derfor ikke vilkår til gødningsopbevaring og håndtering.</w:t>
      </w:r>
    </w:p>
    <w:p w:rsidR="00083C57" w:rsidRPr="00083C57" w:rsidRDefault="00083C57" w:rsidP="00083C57">
      <w:pPr>
        <w:pStyle w:val="Overskrift2"/>
      </w:pPr>
      <w:bookmarkStart w:id="43" w:name="_Toc36101694"/>
      <w:r w:rsidRPr="00083C57">
        <w:t>Forurening og gener fra husdyrbrugets anlæg</w:t>
      </w:r>
      <w:bookmarkEnd w:id="43"/>
      <w:r w:rsidRPr="00083C57">
        <w:t xml:space="preserve"> </w:t>
      </w:r>
    </w:p>
    <w:p w:rsidR="00083C57" w:rsidRPr="00083C57" w:rsidRDefault="00083C57" w:rsidP="00083C57">
      <w:pPr>
        <w:pStyle w:val="Overskrift3"/>
      </w:pPr>
      <w:bookmarkStart w:id="44" w:name="_Toc36101695"/>
      <w:r w:rsidRPr="00083C57">
        <w:t>Ammoniakemission og naturpåvirkning</w:t>
      </w:r>
      <w:bookmarkEnd w:id="44"/>
      <w:r w:rsidRPr="00083C57">
        <w:t xml:space="preserve"> </w:t>
      </w:r>
    </w:p>
    <w:p w:rsidR="00083C57" w:rsidRDefault="00083C57" w:rsidP="00083C57">
      <w:pPr>
        <w:spacing w:after="0" w:line="240" w:lineRule="auto"/>
      </w:pPr>
      <w:r w:rsidRPr="00083C57">
        <w:t xml:space="preserve">I husdyrgodkendelsesbekendtgørelsen er der som udgangspunkt taget det nødvendige hensyn til naturområder, i kraft af krav til den maksimalt tilladte totaldeposition eller merdeposition med ammoniak til forskellige ammoniakfølsomme naturtyper. Ammoniakemissionen skal overholde beskyttelsesniveauet som er beskrevet i husdyrgodkendelsesbekendtgørelsens §§ 26-30. </w:t>
      </w:r>
    </w:p>
    <w:p w:rsidR="00083C57" w:rsidRPr="00083C57" w:rsidRDefault="00083C57" w:rsidP="00083C57">
      <w:pPr>
        <w:spacing w:after="0" w:line="240" w:lineRule="auto"/>
      </w:pPr>
    </w:p>
    <w:p w:rsidR="00083C57" w:rsidRDefault="00083C57" w:rsidP="00083C57">
      <w:pPr>
        <w:spacing w:after="0" w:line="240" w:lineRule="auto"/>
      </w:pPr>
      <w:r>
        <w:t>I IT-ansøgningsskema nr. 214.823</w:t>
      </w:r>
      <w:r w:rsidRPr="00083C57">
        <w:t xml:space="preserve"> er der foretaget </w:t>
      </w:r>
      <w:r w:rsidR="004D2BD8">
        <w:t>en konkret ammoniakdepositionsbe</w:t>
      </w:r>
      <w:r w:rsidRPr="00083C57">
        <w:t xml:space="preserve">regning på de aktuelle ammoniakfølsomme naturområder. </w:t>
      </w:r>
    </w:p>
    <w:p w:rsidR="00083C57" w:rsidRPr="00083C57" w:rsidRDefault="00083C57" w:rsidP="00083C57">
      <w:pPr>
        <w:spacing w:after="0" w:line="240" w:lineRule="auto"/>
      </w:pPr>
    </w:p>
    <w:p w:rsidR="00083C57" w:rsidRDefault="00083C57" w:rsidP="00083C57">
      <w:pPr>
        <w:spacing w:after="0" w:line="240" w:lineRule="auto"/>
      </w:pPr>
      <w:r w:rsidRPr="00083C57">
        <w:t>I det følgende har kommunen foretaget en vurdering af, om naturområderne i nærheden af staldanlæg og opbevaringslagre i det aktuelle projekt, kan blive påvirket væsentligt som følge af ammoniakemissionen.</w:t>
      </w:r>
    </w:p>
    <w:p w:rsidR="00083C57" w:rsidRDefault="00083C57" w:rsidP="00083C57">
      <w:pPr>
        <w:spacing w:after="0" w:line="240" w:lineRule="auto"/>
      </w:pPr>
    </w:p>
    <w:p w:rsidR="00B7720D" w:rsidRPr="004D2BD8" w:rsidRDefault="00B7720D" w:rsidP="00B7720D">
      <w:pPr>
        <w:autoSpaceDE w:val="0"/>
        <w:autoSpaceDN w:val="0"/>
        <w:adjustRightInd w:val="0"/>
        <w:spacing w:after="0" w:line="240" w:lineRule="auto"/>
        <w:rPr>
          <w:rFonts w:cs="Verdana"/>
          <w:color w:val="99CC00"/>
        </w:rPr>
      </w:pPr>
      <w:r w:rsidRPr="004D2BD8">
        <w:rPr>
          <w:rFonts w:cs="Verdana"/>
          <w:b/>
          <w:bCs/>
          <w:color w:val="99CC00"/>
        </w:rPr>
        <w:t xml:space="preserve">Kategori 1-natur </w:t>
      </w:r>
    </w:p>
    <w:p w:rsidR="00B7720D" w:rsidRPr="00B7720D" w:rsidRDefault="00B7720D" w:rsidP="004418FA">
      <w:r w:rsidRPr="00B7720D">
        <w:t xml:space="preserve">Denne kategori omfatter de nærmere bestemte ammoniakfølsomme naturtyper beliggende inden for internationale naturbeskyttelsesområder. </w:t>
      </w:r>
    </w:p>
    <w:p w:rsidR="00083C57" w:rsidRDefault="00B7720D" w:rsidP="004418FA">
      <w:r w:rsidRPr="00B7720D">
        <w:t>For kategori 1-natur gælder, at den totale ammoniaktilførsel på naturområdet ikke må overskride følgende beskyttelsesniveau:</w:t>
      </w:r>
    </w:p>
    <w:p w:rsidR="00B7720D" w:rsidRPr="00B7720D" w:rsidRDefault="00B7720D" w:rsidP="004418FA">
      <w:r w:rsidRPr="00B7720D">
        <w:t xml:space="preserve">Maksimal totaldeposition er afhængig af antal husdyrbrug i nærheden (opgøres ud fra kumulationsmodel jf. § 26 i husdyrgodkendelsesbekendtgørelsen): </w:t>
      </w:r>
    </w:p>
    <w:p w:rsidR="00B7720D" w:rsidRPr="00B7720D" w:rsidRDefault="00B7720D" w:rsidP="00AC473E">
      <w:pPr>
        <w:pStyle w:val="Listeafsnit"/>
        <w:numPr>
          <w:ilvl w:val="0"/>
          <w:numId w:val="26"/>
        </w:numPr>
      </w:pPr>
      <w:r w:rsidRPr="00B7720D">
        <w:t xml:space="preserve">0,2 kg N/ha/år ved &gt; 1 husdyrbrug </w:t>
      </w:r>
    </w:p>
    <w:p w:rsidR="00B7720D" w:rsidRPr="00B7720D" w:rsidRDefault="00B7720D" w:rsidP="00AC473E">
      <w:pPr>
        <w:pStyle w:val="Listeafsnit"/>
        <w:numPr>
          <w:ilvl w:val="0"/>
          <w:numId w:val="26"/>
        </w:numPr>
      </w:pPr>
      <w:r w:rsidRPr="00B7720D">
        <w:t xml:space="preserve">0,4 kg N/ha/år ved 1 husdyrbrug </w:t>
      </w:r>
    </w:p>
    <w:p w:rsidR="00B7720D" w:rsidRPr="00B7720D" w:rsidRDefault="00B7720D" w:rsidP="00AC473E">
      <w:pPr>
        <w:pStyle w:val="Listeafsnit"/>
        <w:numPr>
          <w:ilvl w:val="0"/>
          <w:numId w:val="26"/>
        </w:numPr>
      </w:pPr>
      <w:r w:rsidRPr="00B7720D">
        <w:lastRenderedPageBreak/>
        <w:t xml:space="preserve">0,7 kg N/ha ved 0 husdyrbrug </w:t>
      </w:r>
    </w:p>
    <w:p w:rsidR="004830EF" w:rsidRPr="0035549E" w:rsidRDefault="004830EF" w:rsidP="004830EF">
      <w:r w:rsidRPr="0035549E">
        <w:t xml:space="preserve">Nærmeste kategori 1 natur </w:t>
      </w:r>
      <w:r w:rsidRPr="00501283">
        <w:t>er et overdrev beliggende knap 12 km syd for anlægget. Herudover er der et overdrev ca. 15,5 km øst for anlægget.</w:t>
      </w:r>
    </w:p>
    <w:p w:rsidR="00B7720D" w:rsidRDefault="00B7720D" w:rsidP="004418FA">
      <w:r w:rsidRPr="00B7720D">
        <w:t>D</w:t>
      </w:r>
      <w:r w:rsidR="003E0812">
        <w:t>er er lavet en ammoniakdepositi</w:t>
      </w:r>
      <w:r w:rsidRPr="00B7720D">
        <w:t xml:space="preserve">onsberegning, der viser, at totaldepositionen er 0,0 kg N/ha/år. </w:t>
      </w:r>
    </w:p>
    <w:p w:rsidR="00B7720D" w:rsidRPr="00B7720D" w:rsidRDefault="00B7720D" w:rsidP="004418FA">
      <w:r w:rsidRPr="00B7720D">
        <w:t xml:space="preserve">Det er ikke relevant at undersøge forhold omkring kumulation pga. af niveauet for den beregnede totaldeposition. </w:t>
      </w:r>
    </w:p>
    <w:p w:rsidR="00B7720D" w:rsidRPr="00B7720D" w:rsidRDefault="00B7720D" w:rsidP="00B7720D">
      <w:pPr>
        <w:autoSpaceDE w:val="0"/>
        <w:autoSpaceDN w:val="0"/>
        <w:adjustRightInd w:val="0"/>
        <w:spacing w:after="0" w:line="240" w:lineRule="auto"/>
        <w:rPr>
          <w:rFonts w:cs="Verdana"/>
          <w:color w:val="000000"/>
          <w:sz w:val="22"/>
          <w:szCs w:val="22"/>
        </w:rPr>
      </w:pPr>
      <w:r w:rsidRPr="00B7720D">
        <w:rPr>
          <w:rFonts w:cs="Verdana"/>
          <w:b/>
          <w:bCs/>
          <w:color w:val="000000"/>
          <w:sz w:val="22"/>
          <w:szCs w:val="22"/>
        </w:rPr>
        <w:t xml:space="preserve">Kommunens vurdering </w:t>
      </w:r>
    </w:p>
    <w:p w:rsidR="004830EF" w:rsidRDefault="004830EF" w:rsidP="004830EF">
      <w:r w:rsidRPr="00501283">
        <w:t>Den beregnede totaldeposition i de afsatte kategori 1 naturpunkter er på 0 kg N/ha/år. Da totaldepostionen er under 0,2 kg N/ha/år er der ikke vurderet på kumulation i forhold til andre husdyrbrug. Afskæringskriteriet er overholdt.</w:t>
      </w:r>
    </w:p>
    <w:p w:rsidR="00EA2A7B" w:rsidRPr="004D2BD8" w:rsidRDefault="00EA2A7B" w:rsidP="00EA2A7B">
      <w:pPr>
        <w:autoSpaceDE w:val="0"/>
        <w:autoSpaceDN w:val="0"/>
        <w:adjustRightInd w:val="0"/>
        <w:spacing w:after="0" w:line="240" w:lineRule="auto"/>
        <w:rPr>
          <w:rFonts w:cs="Verdana"/>
          <w:color w:val="92D050"/>
        </w:rPr>
      </w:pPr>
      <w:r w:rsidRPr="004D2BD8">
        <w:rPr>
          <w:rFonts w:cs="Verdana"/>
          <w:b/>
          <w:bCs/>
          <w:color w:val="92D050"/>
        </w:rPr>
        <w:t xml:space="preserve">Kategori 2-natur </w:t>
      </w:r>
    </w:p>
    <w:p w:rsidR="00EA2A7B" w:rsidRDefault="00EA2A7B" w:rsidP="004418FA">
      <w:r w:rsidRPr="00EA2A7B">
        <w:t xml:space="preserve">Kategori 2-natur omfatter højmoser, lobeliesøer samt heder og overdrev større end hhv. 10 og 2,5 ha, der er beliggende udenfor Natura 2000-områder og som er omfattet af naturbeskyttelseslovens § 3. </w:t>
      </w:r>
    </w:p>
    <w:p w:rsidR="00EA2A7B" w:rsidRDefault="00EA2A7B" w:rsidP="004418FA">
      <w:r w:rsidRPr="00EA2A7B">
        <w:t xml:space="preserve">I husdyrgodkendelsesbekendtgørelsen stilles der krav om en maksimal totalde-position på 1,0 kg N/ha/år til disse naturområder. </w:t>
      </w:r>
    </w:p>
    <w:p w:rsidR="00EA2A7B" w:rsidRPr="00BD7AAA" w:rsidRDefault="00EA2A7B" w:rsidP="00EA2A7B">
      <w:r w:rsidRPr="00BD7AAA">
        <w:t xml:space="preserve">Nærmeste kategori 2 natur </w:t>
      </w:r>
      <w:r w:rsidRPr="00501283">
        <w:t>er et overdrev beliggende ca.  1,7 km mod nordvest, samt et overdrev beliggende ca. 2,3 km sydøst for ejendommen.</w:t>
      </w:r>
      <w:r w:rsidRPr="00BD7AAA">
        <w:t xml:space="preserve"> </w:t>
      </w:r>
    </w:p>
    <w:p w:rsidR="00EA2A7B" w:rsidRPr="00EA2A7B" w:rsidRDefault="00EA2A7B" w:rsidP="00EA2A7B">
      <w:pPr>
        <w:autoSpaceDE w:val="0"/>
        <w:autoSpaceDN w:val="0"/>
        <w:adjustRightInd w:val="0"/>
        <w:spacing w:after="0" w:line="240" w:lineRule="auto"/>
        <w:rPr>
          <w:rFonts w:cs="Verdana"/>
          <w:color w:val="000000"/>
          <w:sz w:val="22"/>
          <w:szCs w:val="22"/>
        </w:rPr>
      </w:pPr>
      <w:r w:rsidRPr="00EA2A7B">
        <w:rPr>
          <w:rFonts w:cs="Verdana"/>
          <w:b/>
          <w:bCs/>
          <w:color w:val="000000"/>
          <w:sz w:val="22"/>
          <w:szCs w:val="22"/>
        </w:rPr>
        <w:t xml:space="preserve">Kommunens vurdering </w:t>
      </w:r>
    </w:p>
    <w:p w:rsidR="00EA2A7B" w:rsidRPr="00BD7AAA" w:rsidRDefault="00EA2A7B" w:rsidP="00EA2A7B">
      <w:r w:rsidRPr="00BD7AAA">
        <w:t xml:space="preserve">Ifølge Husdyrgodkendelsesbekendtgørelsen er afskæringskriteriet for totaldepositionen til kategori 2 natur på 1,0 kg N/ha/år. </w:t>
      </w:r>
    </w:p>
    <w:p w:rsidR="00EA2A7B" w:rsidRPr="004418FA" w:rsidRDefault="00EA2A7B" w:rsidP="00EA2A7B">
      <w:r w:rsidRPr="00BD7AAA">
        <w:t xml:space="preserve">Den beregnede totaldeposition til kategori 2 </w:t>
      </w:r>
      <w:r w:rsidRPr="00501283">
        <w:t>natur er på 0 kg N/ha/år. Afskæringskriteriet er derfor overholdt.</w:t>
      </w:r>
      <w:r>
        <w:t xml:space="preserve"> </w:t>
      </w:r>
      <w:r w:rsidRPr="004418FA">
        <w:t xml:space="preserve">Derfor vurderes det, at den ansøgte udvidelse ikke indebærer risiko for en væsentlig påvirkning af kategori 2-natur. </w:t>
      </w:r>
    </w:p>
    <w:p w:rsidR="00EA2A7B" w:rsidRPr="004D2BD8" w:rsidRDefault="00EA2A7B" w:rsidP="00EA2A7B">
      <w:pPr>
        <w:autoSpaceDE w:val="0"/>
        <w:autoSpaceDN w:val="0"/>
        <w:adjustRightInd w:val="0"/>
        <w:spacing w:after="0" w:line="240" w:lineRule="auto"/>
        <w:rPr>
          <w:rFonts w:cs="Verdana"/>
          <w:b/>
          <w:bCs/>
          <w:color w:val="92D050"/>
        </w:rPr>
      </w:pPr>
      <w:r w:rsidRPr="004D2BD8">
        <w:rPr>
          <w:rFonts w:cs="Verdana"/>
          <w:b/>
          <w:bCs/>
          <w:color w:val="92D050"/>
        </w:rPr>
        <w:t xml:space="preserve">Kategori 3-natur </w:t>
      </w:r>
    </w:p>
    <w:p w:rsidR="00EA2A7B" w:rsidRDefault="00EA2A7B" w:rsidP="004418FA">
      <w:r w:rsidRPr="00EA2A7B">
        <w:t xml:space="preserve">Kategori 3-natur omfatter ammoniakfølsomme naturtyper udenfor Natura 2000-områder, som ikke er omfattet af kategori 1 og 2. Det drejer sig om heder, mo-ser og overdrev, som er beskyttet efter naturbeskyttelseslovens § 3, samt am-moniakfølsomme skove. </w:t>
      </w:r>
    </w:p>
    <w:p w:rsidR="00EA2A7B" w:rsidRPr="00BD7AAA" w:rsidRDefault="00EA2A7B" w:rsidP="00EA2A7B">
      <w:r w:rsidRPr="00BD7AAA">
        <w:t xml:space="preserve">Nærmeste kategori 3 natur </w:t>
      </w:r>
      <w:r w:rsidRPr="00C42244">
        <w:t xml:space="preserve">er en mose beliggende ca. 370 m vest for anlægget. Herudover er der moser beliggende i en afstand af over 440 m nord og vest for ejendommen.  </w:t>
      </w:r>
    </w:p>
    <w:p w:rsidR="00EA2A7B" w:rsidRDefault="00EA2A7B" w:rsidP="00EA2A7B">
      <w:bookmarkStart w:id="45" w:name="_Hlk24443412"/>
      <w:r>
        <w:t>Den beregnede m</w:t>
      </w:r>
      <w:r w:rsidRPr="00BD7AAA">
        <w:t xml:space="preserve">erdepositionen </w:t>
      </w:r>
      <w:r>
        <w:t>i</w:t>
      </w:r>
      <w:r w:rsidRPr="00BD7AAA">
        <w:t xml:space="preserve"> </w:t>
      </w:r>
      <w:r>
        <w:t xml:space="preserve">de afsatte kategori 3 </w:t>
      </w:r>
      <w:r w:rsidRPr="00BD7AAA">
        <w:t>natur</w:t>
      </w:r>
      <w:r>
        <w:t>punkter</w:t>
      </w:r>
      <w:r w:rsidRPr="00BD7AAA">
        <w:t xml:space="preserve"> </w:t>
      </w:r>
      <w:r w:rsidRPr="00C42244">
        <w:t>overstiger ikke 1,0 kg N/ha/år. Da der ikke kan stilles et krav for merdepositionen af ammoniak på under 1,0 kg N/ha/år for kategori 3 natur, er dette ikke vurderet yderligere.</w:t>
      </w:r>
      <w:r w:rsidRPr="003107C0">
        <w:t xml:space="preserve">  </w:t>
      </w:r>
    </w:p>
    <w:p w:rsidR="003E0812" w:rsidRPr="003E0812" w:rsidRDefault="003E0812" w:rsidP="003E0812">
      <w:pPr>
        <w:autoSpaceDE w:val="0"/>
        <w:autoSpaceDN w:val="0"/>
        <w:adjustRightInd w:val="0"/>
        <w:spacing w:after="0" w:line="240" w:lineRule="auto"/>
        <w:rPr>
          <w:rFonts w:cs="Verdana"/>
          <w:color w:val="000000"/>
          <w:sz w:val="22"/>
          <w:szCs w:val="22"/>
        </w:rPr>
      </w:pPr>
      <w:r w:rsidRPr="003E0812">
        <w:rPr>
          <w:rFonts w:cs="Verdana"/>
          <w:b/>
          <w:bCs/>
          <w:color w:val="000000"/>
          <w:sz w:val="22"/>
          <w:szCs w:val="22"/>
        </w:rPr>
        <w:t xml:space="preserve">Kommunens vurdering </w:t>
      </w:r>
    </w:p>
    <w:p w:rsidR="003E0812" w:rsidRDefault="003E0812" w:rsidP="004418FA">
      <w:r w:rsidRPr="003E0812">
        <w:t>Den beregnede merdeposition er under afskær</w:t>
      </w:r>
      <w:r w:rsidR="004F4A50">
        <w:t>ingskriteriet i husdyrgodkendel</w:t>
      </w:r>
      <w:r w:rsidRPr="003E0812">
        <w:t>sesbekendtgørelsen. Derfor vurderes det, at de</w:t>
      </w:r>
      <w:r w:rsidR="004F4A50">
        <w:t>n ansøgte udvidelse ikke indebæ</w:t>
      </w:r>
      <w:r w:rsidRPr="003E0812">
        <w:t>rer risiko for en væsentlig påvirkning af kategori 3-natur.</w:t>
      </w:r>
    </w:p>
    <w:bookmarkEnd w:id="45"/>
    <w:p w:rsidR="00EA2A7B" w:rsidRPr="00786776" w:rsidRDefault="00EA2A7B" w:rsidP="00EA2A7B">
      <w:pPr>
        <w:pStyle w:val="Overskrift5"/>
        <w:rPr>
          <w:b/>
          <w:i w:val="0"/>
          <w:color w:val="92D050"/>
          <w:sz w:val="20"/>
          <w:szCs w:val="20"/>
        </w:rPr>
      </w:pPr>
      <w:r w:rsidRPr="004D2BD8">
        <w:rPr>
          <w:b/>
          <w:i w:val="0"/>
          <w:color w:val="92D050"/>
          <w:sz w:val="20"/>
          <w:szCs w:val="20"/>
        </w:rPr>
        <w:t>Ø</w:t>
      </w:r>
      <w:r w:rsidRPr="00786776">
        <w:rPr>
          <w:b/>
          <w:i w:val="0"/>
          <w:color w:val="92D050"/>
          <w:sz w:val="20"/>
          <w:szCs w:val="20"/>
        </w:rPr>
        <w:t>vrig beskyttet natur</w:t>
      </w:r>
    </w:p>
    <w:p w:rsidR="00EA2A7B" w:rsidRPr="003107C0" w:rsidRDefault="00EA2A7B" w:rsidP="00EA2A7B">
      <w:r w:rsidRPr="003107C0">
        <w:lastRenderedPageBreak/>
        <w:t xml:space="preserve">Nærmeste øvrig beskyttet natur </w:t>
      </w:r>
      <w:r w:rsidRPr="00C42244">
        <w:t xml:space="preserve">er enge nord/nordøst for anlægget. Herudover er der en sø nordvest for anlægget. </w:t>
      </w:r>
      <w:r w:rsidRPr="00235793">
        <w:t>Merdepositionen i disse punkter overstiger ikke 1,0 kg N/ha/år, og der er derfor ikke foretaget yderligere vurderinger.</w:t>
      </w:r>
    </w:p>
    <w:p w:rsidR="00EA2A7B" w:rsidRPr="004418FA" w:rsidRDefault="00EA2A7B" w:rsidP="00EA2A7B">
      <w:pPr>
        <w:pStyle w:val="Overskrift5"/>
        <w:rPr>
          <w:color w:val="auto"/>
        </w:rPr>
      </w:pPr>
      <w:r w:rsidRPr="004418FA">
        <w:rPr>
          <w:color w:val="auto"/>
        </w:rPr>
        <w:t xml:space="preserve">Bilag IV-arter </w:t>
      </w:r>
    </w:p>
    <w:p w:rsidR="00EA2A7B" w:rsidRPr="00E03BB9" w:rsidRDefault="00EA2A7B" w:rsidP="00EA2A7B">
      <w:r w:rsidRPr="00E03BB9">
        <w:t xml:space="preserve">Der er foretaget en søgning i naturdata.dk i en radius </w:t>
      </w:r>
      <w:r w:rsidRPr="00956775">
        <w:t>af ca. 2 km fra ejendommen</w:t>
      </w:r>
      <w:r w:rsidRPr="00E03BB9">
        <w:t xml:space="preserve"> (se nedenstående figur). </w:t>
      </w:r>
    </w:p>
    <w:p w:rsidR="00EA2A7B" w:rsidRPr="007C6A5F" w:rsidRDefault="00035056" w:rsidP="00035056">
      <w:pPr>
        <w:rPr>
          <w:highlight w:val="yellow"/>
        </w:rPr>
      </w:pPr>
      <w:r>
        <w:rPr>
          <w:noProof/>
        </w:rPr>
        <w:drawing>
          <wp:inline distT="0" distB="0" distL="0" distR="0" wp14:anchorId="1AE0884E" wp14:editId="32D9E164">
            <wp:extent cx="4634546" cy="31623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52832" cy="3174777"/>
                    </a:xfrm>
                    <a:prstGeom prst="rect">
                      <a:avLst/>
                    </a:prstGeom>
                  </pic:spPr>
                </pic:pic>
              </a:graphicData>
            </a:graphic>
          </wp:inline>
        </w:drawing>
      </w:r>
    </w:p>
    <w:p w:rsidR="00EA2A7B" w:rsidRPr="007C6A5F" w:rsidRDefault="00EA2A7B" w:rsidP="00EA2A7B">
      <w:r w:rsidRPr="007C6A5F">
        <w:t xml:space="preserve">I ovenstående område er </w:t>
      </w:r>
      <w:r w:rsidRPr="00956775">
        <w:t>der ud fra oplysningerne på naturdata.dk fundet</w:t>
      </w:r>
      <w:r w:rsidRPr="007C6A5F">
        <w:t xml:space="preserve"> følgende arter omfattet af Habitatdirektivets bilag IV: </w:t>
      </w:r>
    </w:p>
    <w:tbl>
      <w:tblPr>
        <w:tblStyle w:val="Tabel-Gitter"/>
        <w:tblW w:w="0" w:type="auto"/>
        <w:tblLook w:val="04A0" w:firstRow="1" w:lastRow="0" w:firstColumn="1" w:lastColumn="0" w:noHBand="0" w:noVBand="1"/>
      </w:tblPr>
      <w:tblGrid>
        <w:gridCol w:w="2148"/>
        <w:gridCol w:w="6863"/>
      </w:tblGrid>
      <w:tr w:rsidR="00EA2A7B" w:rsidRPr="00DC5A6E" w:rsidTr="002F7B63">
        <w:tc>
          <w:tcPr>
            <w:tcW w:w="2263" w:type="dxa"/>
          </w:tcPr>
          <w:p w:rsidR="00EA2A7B" w:rsidRPr="007C6A5F" w:rsidRDefault="00EA2A7B" w:rsidP="002F7B63">
            <w:pPr>
              <w:rPr>
                <w:highlight w:val="yellow"/>
              </w:rPr>
            </w:pPr>
            <w:r w:rsidRPr="008F0ADB">
              <w:t>Markfirben</w:t>
            </w:r>
          </w:p>
        </w:tc>
        <w:tc>
          <w:tcPr>
            <w:tcW w:w="7365" w:type="dxa"/>
          </w:tcPr>
          <w:p w:rsidR="00EA2A7B" w:rsidRPr="007C6A5F" w:rsidRDefault="00EA2A7B" w:rsidP="002F7B63">
            <w:r w:rsidRPr="008F0ADB">
              <w:t>Markfirben findes på åbne, varme, solrige lokaliteter som jernbane- og vejskråninger, sten- og jorddiger, heder, overdrev, grusgrave, højmoser, strandenge, kystskrænter og sandede bakkeområder.</w:t>
            </w:r>
          </w:p>
        </w:tc>
      </w:tr>
    </w:tbl>
    <w:p w:rsidR="00035056" w:rsidRDefault="00035056" w:rsidP="00035056">
      <w:pPr>
        <w:spacing w:after="0" w:line="240" w:lineRule="auto"/>
      </w:pPr>
    </w:p>
    <w:p w:rsidR="00EA2A7B" w:rsidRDefault="00EA2A7B" w:rsidP="00EA2A7B">
      <w:r w:rsidRPr="007C6A5F">
        <w:t>Nærmeste kendte forekomst af arten er</w:t>
      </w:r>
      <w:r>
        <w:t xml:space="preserve"> på en </w:t>
      </w:r>
      <w:r w:rsidRPr="00956775">
        <w:t>mark 640 m nordvest for husdyrbruget.</w:t>
      </w:r>
      <w:r>
        <w:t xml:space="preserve"> Byggefeltet for den nye stald er nuværende mark i omdrift.</w:t>
      </w:r>
    </w:p>
    <w:p w:rsidR="004830EF" w:rsidRDefault="00EA2A7B" w:rsidP="00035056">
      <w:pPr>
        <w:spacing w:line="240" w:lineRule="auto"/>
      </w:pPr>
      <w:r w:rsidRPr="007C6A5F">
        <w:t xml:space="preserve">Potentiel forekomst i området af bilag IV-arter vurderes knyttet til områdets beskyttede naturarealer, småskove, vandløb og ikke dyrkede arealer i øvrigt. </w:t>
      </w:r>
    </w:p>
    <w:p w:rsidR="003E0812" w:rsidRPr="003E0812" w:rsidRDefault="003E0812" w:rsidP="00035056">
      <w:pPr>
        <w:autoSpaceDE w:val="0"/>
        <w:autoSpaceDN w:val="0"/>
        <w:adjustRightInd w:val="0"/>
        <w:spacing w:after="0" w:line="240" w:lineRule="auto"/>
        <w:rPr>
          <w:rFonts w:cs="Verdana"/>
          <w:color w:val="000000"/>
          <w:sz w:val="22"/>
          <w:szCs w:val="22"/>
        </w:rPr>
      </w:pPr>
      <w:r w:rsidRPr="003E0812">
        <w:rPr>
          <w:rFonts w:cs="Verdana"/>
          <w:b/>
          <w:bCs/>
          <w:color w:val="000000"/>
          <w:sz w:val="22"/>
          <w:szCs w:val="22"/>
        </w:rPr>
        <w:t xml:space="preserve">Kommunens vurdering </w:t>
      </w:r>
    </w:p>
    <w:p w:rsidR="003E0812" w:rsidRPr="003E0812" w:rsidRDefault="003E0812" w:rsidP="004418FA">
      <w:r w:rsidRPr="003E0812">
        <w:t>Der er ingen vandhuller eller øvrige naturomr</w:t>
      </w:r>
      <w:r w:rsidR="004F4A50">
        <w:t>åder, der modtager en merbelast</w:t>
      </w:r>
      <w:r w:rsidRPr="003E0812">
        <w:t xml:space="preserve">ning på mere end maksimalt 0,0 kg N/ha/år. På den baggrund vurderer Slagelse Kommune, at det ansøgte projekt ikke vil påvirke bilag IV-arter væsentligt. </w:t>
      </w:r>
    </w:p>
    <w:p w:rsidR="003E0812" w:rsidRPr="003E0812" w:rsidRDefault="003E0812" w:rsidP="003E0812">
      <w:pPr>
        <w:autoSpaceDE w:val="0"/>
        <w:autoSpaceDN w:val="0"/>
        <w:adjustRightInd w:val="0"/>
        <w:spacing w:after="0" w:line="240" w:lineRule="auto"/>
        <w:rPr>
          <w:rFonts w:cs="Verdana"/>
          <w:color w:val="000000"/>
        </w:rPr>
      </w:pPr>
      <w:r w:rsidRPr="003E0812">
        <w:rPr>
          <w:rFonts w:cs="Verdana"/>
          <w:b/>
          <w:bCs/>
          <w:color w:val="000000"/>
          <w:sz w:val="22"/>
          <w:szCs w:val="22"/>
        </w:rPr>
        <w:t xml:space="preserve">Samlet konklusion for naturområder </w:t>
      </w:r>
    </w:p>
    <w:p w:rsidR="003E0812" w:rsidRPr="003E0812" w:rsidRDefault="003E0812" w:rsidP="004418FA">
      <w:r w:rsidRPr="003E0812">
        <w:t>Der er ingen kategori 1 og 2 naturområder, der modtager en total ammoniakdeposition på mere end 0,0 kg NH</w:t>
      </w:r>
      <w:r w:rsidRPr="003E0812">
        <w:rPr>
          <w:sz w:val="14"/>
          <w:szCs w:val="14"/>
        </w:rPr>
        <w:t>3</w:t>
      </w:r>
      <w:r w:rsidRPr="003E0812">
        <w:t xml:space="preserve">-N/ha/år. </w:t>
      </w:r>
    </w:p>
    <w:p w:rsidR="003E0812" w:rsidRPr="003E0812" w:rsidRDefault="003E0812" w:rsidP="004418FA">
      <w:r w:rsidRPr="003E0812">
        <w:t>Der er ingen kategori 3 naturområder (heder, moser, overdrev og ammoniakføl-somme skove), der modtager en merdeposition på mere end 0,0 kg NH</w:t>
      </w:r>
      <w:r w:rsidRPr="003E0812">
        <w:rPr>
          <w:sz w:val="14"/>
          <w:szCs w:val="14"/>
        </w:rPr>
        <w:t>3</w:t>
      </w:r>
      <w:r w:rsidRPr="003E0812">
        <w:t xml:space="preserve">-N/ha/år. </w:t>
      </w:r>
    </w:p>
    <w:p w:rsidR="003E0812" w:rsidRPr="003E0812" w:rsidRDefault="003E0812" w:rsidP="004418FA">
      <w:r w:rsidRPr="003E0812">
        <w:lastRenderedPageBreak/>
        <w:t>Af øvrige naturområder, der hverken er kategori 1, 2 eller 3 naturområder, er der ingen naturområder, der modtager en merbelastning på mere end 0,0 kg NH</w:t>
      </w:r>
      <w:r w:rsidRPr="003E0812">
        <w:rPr>
          <w:sz w:val="14"/>
          <w:szCs w:val="14"/>
        </w:rPr>
        <w:t>3</w:t>
      </w:r>
      <w:r w:rsidRPr="003E0812">
        <w:t xml:space="preserve">-N/ha/år. </w:t>
      </w:r>
    </w:p>
    <w:p w:rsidR="003E0812" w:rsidRDefault="003E0812" w:rsidP="004418FA">
      <w:r w:rsidRPr="003E0812">
        <w:t xml:space="preserve">Der er ikke registreret bilag IV-arter i en radius på </w:t>
      </w:r>
      <w:r w:rsidR="00B9583A">
        <w:t xml:space="preserve">300 </w:t>
      </w:r>
      <w:r w:rsidRPr="003E0812">
        <w:t xml:space="preserve">meter fra driftsbygningerne. </w:t>
      </w:r>
    </w:p>
    <w:p w:rsidR="003E0812" w:rsidRPr="003E0812" w:rsidRDefault="003E0812" w:rsidP="004418FA">
      <w:pPr>
        <w:rPr>
          <w:rFonts w:ascii="Arial" w:hAnsi="Arial" w:cs="Arial"/>
          <w:color w:val="auto"/>
          <w:sz w:val="24"/>
          <w:szCs w:val="24"/>
        </w:rPr>
      </w:pPr>
      <w:r w:rsidRPr="003E0812">
        <w:t>På ovenstående baggrund vurderer Slagelse Kommune at det ansøgte, ikke vil medføre en tilstandsændring af sårbare og særligt sårbare naturområder eller væsentlig påvirkning på bilag IV-arter eller levesteder for bilag IV-arter.</w:t>
      </w:r>
    </w:p>
    <w:p w:rsidR="004418FA" w:rsidRPr="00AC473E" w:rsidRDefault="003E0812" w:rsidP="00AC473E">
      <w:pPr>
        <w:pStyle w:val="Overskrift3"/>
      </w:pPr>
      <w:bookmarkStart w:id="46" w:name="_Toc36101696"/>
      <w:r w:rsidRPr="00AC473E">
        <w:t>Lugt</w:t>
      </w:r>
      <w:bookmarkEnd w:id="46"/>
    </w:p>
    <w:p w:rsidR="00B9583A" w:rsidRDefault="00B9583A" w:rsidP="004418FA">
      <w:pPr>
        <w:spacing w:after="0" w:line="240" w:lineRule="auto"/>
      </w:pPr>
      <w:r>
        <w:t xml:space="preserve">I </w:t>
      </w:r>
      <w:r w:rsidRPr="007C6A5F">
        <w:t>ansøgningsskemaet i husdyrgodkendelse.dk</w:t>
      </w:r>
      <w:r>
        <w:t xml:space="preserve"> er nærmeste </w:t>
      </w:r>
      <w:r w:rsidRPr="00453498">
        <w:t xml:space="preserve">byzone, </w:t>
      </w:r>
      <w:r>
        <w:t>samlet bebyggelse og enkeltbolig angivet. Punkterne udpeges som følger:</w:t>
      </w:r>
    </w:p>
    <w:p w:rsidR="004418FA" w:rsidRPr="004F4F90" w:rsidRDefault="004418FA" w:rsidP="004418FA">
      <w:pPr>
        <w:spacing w:after="0" w:line="240" w:lineRule="auto"/>
      </w:pPr>
    </w:p>
    <w:tbl>
      <w:tblPr>
        <w:tblStyle w:val="Tabel-Gitter"/>
        <w:tblW w:w="963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639"/>
      </w:tblGrid>
      <w:tr w:rsidR="00B9583A" w:rsidRPr="00E16DF8" w:rsidTr="000C751F">
        <w:tc>
          <w:tcPr>
            <w:tcW w:w="9639" w:type="dxa"/>
          </w:tcPr>
          <w:p w:rsidR="00B9583A" w:rsidRPr="00E16DF8" w:rsidRDefault="00B9583A" w:rsidP="000C751F">
            <w:pPr>
              <w:rPr>
                <w:b/>
                <w:bCs/>
                <w:sz w:val="16"/>
                <w:szCs w:val="16"/>
              </w:rPr>
            </w:pPr>
            <w:r w:rsidRPr="00E16DF8">
              <w:rPr>
                <w:b/>
                <w:bCs/>
                <w:sz w:val="16"/>
                <w:szCs w:val="16"/>
              </w:rPr>
              <w:t>Byzone</w:t>
            </w:r>
          </w:p>
          <w:p w:rsidR="00B9583A" w:rsidRPr="00E16DF8" w:rsidRDefault="00B9583A" w:rsidP="000C751F">
            <w:pPr>
              <w:rPr>
                <w:sz w:val="16"/>
                <w:szCs w:val="16"/>
              </w:rPr>
            </w:pPr>
            <w:r w:rsidRPr="00E16DF8">
              <w:rPr>
                <w:sz w:val="16"/>
                <w:szCs w:val="16"/>
              </w:rPr>
              <w:t>Eksisterende og ifølge kommuneplanens rammedel fremtidig byzone eller sommerhusområde</w:t>
            </w:r>
          </w:p>
        </w:tc>
      </w:tr>
      <w:tr w:rsidR="00B9583A" w:rsidRPr="00E16DF8" w:rsidTr="000C751F">
        <w:tc>
          <w:tcPr>
            <w:tcW w:w="9639" w:type="dxa"/>
          </w:tcPr>
          <w:p w:rsidR="00B9583A" w:rsidRPr="00E16DF8" w:rsidRDefault="00B9583A" w:rsidP="000C751F">
            <w:pPr>
              <w:rPr>
                <w:b/>
                <w:bCs/>
                <w:sz w:val="16"/>
                <w:szCs w:val="16"/>
              </w:rPr>
            </w:pPr>
            <w:r w:rsidRPr="00E16DF8">
              <w:rPr>
                <w:b/>
                <w:bCs/>
                <w:sz w:val="16"/>
                <w:szCs w:val="16"/>
              </w:rPr>
              <w:t>Samlet bebyggelse</w:t>
            </w:r>
          </w:p>
          <w:p w:rsidR="00B9583A" w:rsidRDefault="00B9583A" w:rsidP="000C751F">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rsidR="00B9583A" w:rsidRPr="00E16DF8" w:rsidRDefault="00B9583A" w:rsidP="000C751F">
            <w:pPr>
              <w:rPr>
                <w:sz w:val="16"/>
                <w:szCs w:val="16"/>
              </w:rPr>
            </w:pPr>
            <w:r w:rsidRPr="00E16DF8">
              <w:rPr>
                <w:sz w:val="16"/>
                <w:szCs w:val="16"/>
              </w:rPr>
              <w:t>eller</w:t>
            </w:r>
          </w:p>
          <w:p w:rsidR="00B9583A" w:rsidRPr="00E16DF8" w:rsidRDefault="00B9583A" w:rsidP="000C751F">
            <w:pPr>
              <w:rPr>
                <w:sz w:val="16"/>
                <w:szCs w:val="16"/>
              </w:rPr>
            </w:pPr>
            <w:r w:rsidRPr="00E16DF8">
              <w:rPr>
                <w:sz w:val="16"/>
                <w:szCs w:val="16"/>
              </w:rPr>
              <w:t>Beboelsesbygninger i samlet bebyggelse i landzone</w:t>
            </w:r>
          </w:p>
        </w:tc>
      </w:tr>
      <w:tr w:rsidR="00B9583A" w:rsidRPr="00E16DF8" w:rsidTr="000C751F">
        <w:tc>
          <w:tcPr>
            <w:tcW w:w="9639" w:type="dxa"/>
          </w:tcPr>
          <w:p w:rsidR="00B9583A" w:rsidRPr="00E16DF8" w:rsidRDefault="00B9583A" w:rsidP="000C751F">
            <w:pPr>
              <w:rPr>
                <w:b/>
                <w:bCs/>
                <w:sz w:val="16"/>
                <w:szCs w:val="16"/>
              </w:rPr>
            </w:pPr>
            <w:r w:rsidRPr="00E16DF8">
              <w:rPr>
                <w:b/>
                <w:bCs/>
                <w:sz w:val="16"/>
                <w:szCs w:val="16"/>
              </w:rPr>
              <w:t>Enkelt bolig</w:t>
            </w:r>
          </w:p>
          <w:p w:rsidR="00B9583A" w:rsidRPr="00E16DF8" w:rsidRDefault="00B9583A" w:rsidP="000C751F">
            <w:pPr>
              <w:rPr>
                <w:sz w:val="16"/>
                <w:szCs w:val="16"/>
              </w:rPr>
            </w:pPr>
            <w:r w:rsidRPr="00E16DF8">
              <w:rPr>
                <w:sz w:val="16"/>
                <w:szCs w:val="16"/>
              </w:rPr>
              <w:t>Beboelsesbygninger på ejendomme uden landbrugspligt, der ikke ejes af den ansvarlige for driften af husdyrbruget</w:t>
            </w:r>
          </w:p>
        </w:tc>
      </w:tr>
    </w:tbl>
    <w:p w:rsidR="004418FA" w:rsidRDefault="004418FA" w:rsidP="004418FA"/>
    <w:p w:rsidR="00B9583A" w:rsidRDefault="00B9583A" w:rsidP="004418FA">
      <w:r w:rsidRPr="00501283">
        <w:t xml:space="preserve">Da der er langt til nærmeste punkt i byzone, samlet bebyggelse og enkeltbolig er der ikke vurderet kumulation for punkterne. Der tages således udgangspunkt i den </w:t>
      </w:r>
      <w:r w:rsidR="004418FA" w:rsidRPr="00501283">
        <w:t>korrigeret</w:t>
      </w:r>
      <w:r w:rsidRPr="00501283">
        <w:t xml:space="preserve"> geneafstand.</w:t>
      </w:r>
      <w:r>
        <w:t xml:space="preserve"> Den vægtede gennemsnitsafstand af staldenes lugtcentrum til de afsatte punkter er beregnet i ansøgningssystemet</w:t>
      </w:r>
      <w:r w:rsidRPr="00A072B3">
        <w:t xml:space="preserve">. </w:t>
      </w:r>
      <w:r>
        <w:t>Beregningerne i husdyrgodkendelse.dk viser at det ansøgte</w:t>
      </w:r>
      <w:r w:rsidRPr="00A072B3">
        <w:t xml:space="preserve"> overholder Husdyrbrugslovens lugtgenekriterier,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011"/>
      </w:tblGrid>
      <w:tr w:rsidR="00B9583A" w:rsidRPr="00881DF8" w:rsidTr="00AC473E">
        <w:trPr>
          <w:trHeight w:val="5468"/>
        </w:trPr>
        <w:tc>
          <w:tcPr>
            <w:tcW w:w="9628" w:type="dxa"/>
            <w:tcBorders>
              <w:bottom w:val="nil"/>
            </w:tcBorders>
          </w:tcPr>
          <w:p w:rsidR="00B9583A" w:rsidRPr="00881DF8" w:rsidRDefault="00B9583A" w:rsidP="000C751F">
            <w:pPr>
              <w:rPr>
                <w:highlight w:val="yellow"/>
              </w:rPr>
            </w:pPr>
            <w:r>
              <w:rPr>
                <w:noProof/>
              </w:rPr>
              <w:drawing>
                <wp:inline distT="0" distB="0" distL="0" distR="0" wp14:anchorId="2BD29290" wp14:editId="484D5E87">
                  <wp:extent cx="6120765" cy="351091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120765" cy="3510915"/>
                          </a:xfrm>
                          <a:prstGeom prst="rect">
                            <a:avLst/>
                          </a:prstGeom>
                        </pic:spPr>
                      </pic:pic>
                    </a:graphicData>
                  </a:graphic>
                </wp:inline>
              </w:drawing>
            </w:r>
          </w:p>
        </w:tc>
      </w:tr>
      <w:tr w:rsidR="00B9583A" w:rsidRPr="00881DF8" w:rsidTr="00AC473E">
        <w:tc>
          <w:tcPr>
            <w:tcW w:w="9628" w:type="dxa"/>
            <w:tcBorders>
              <w:top w:val="nil"/>
              <w:left w:val="nil"/>
              <w:bottom w:val="nil"/>
              <w:right w:val="nil"/>
            </w:tcBorders>
          </w:tcPr>
          <w:p w:rsidR="00B9583A" w:rsidRDefault="00B9583A" w:rsidP="000C751F">
            <w:pPr>
              <w:rPr>
                <w:sz w:val="18"/>
              </w:rPr>
            </w:pPr>
            <w:r w:rsidRPr="001B5C7C">
              <w:rPr>
                <w:sz w:val="18"/>
              </w:rPr>
              <w:t>Tabel over lugtberegninger fra husdyrgodkendelse.dk</w:t>
            </w:r>
          </w:p>
          <w:p w:rsidR="000C751F" w:rsidRDefault="000C751F" w:rsidP="000C751F">
            <w:pPr>
              <w:rPr>
                <w:sz w:val="18"/>
              </w:rPr>
            </w:pPr>
          </w:p>
          <w:p w:rsidR="000A182C" w:rsidRDefault="000A182C" w:rsidP="004418FA">
            <w:r w:rsidRPr="000A182C">
              <w:lastRenderedPageBreak/>
              <w:t xml:space="preserve">Der er ikke regnet med kumulativ effekt på lugt, da der ikke ligger andre husdyrbrug med en ammoniakemission, der er større end 750 kg ammoniak pr. år, mindre end hhv. 300 meter fra byzone/samlet bebyggelse og 100 meter fra </w:t>
            </w:r>
            <w:r w:rsidR="000B575F">
              <w:t>e</w:t>
            </w:r>
            <w:r>
              <w:t>n</w:t>
            </w:r>
            <w:r w:rsidRPr="000A182C">
              <w:t>kelt</w:t>
            </w:r>
            <w:r w:rsidR="000B575F">
              <w:t xml:space="preserve"> </w:t>
            </w:r>
            <w:r w:rsidRPr="000A182C">
              <w:t xml:space="preserve">bolig. </w:t>
            </w:r>
          </w:p>
          <w:p w:rsidR="000A182C" w:rsidRDefault="000A182C" w:rsidP="000A182C">
            <w:pPr>
              <w:autoSpaceDE w:val="0"/>
              <w:autoSpaceDN w:val="0"/>
              <w:adjustRightInd w:val="0"/>
              <w:rPr>
                <w:rFonts w:cs="Verdana"/>
                <w:color w:val="000000"/>
                <w:sz w:val="22"/>
                <w:szCs w:val="22"/>
              </w:rPr>
            </w:pPr>
          </w:p>
          <w:p w:rsidR="000A182C" w:rsidRPr="000A182C" w:rsidRDefault="000A182C" w:rsidP="000A182C">
            <w:pPr>
              <w:autoSpaceDE w:val="0"/>
              <w:autoSpaceDN w:val="0"/>
              <w:adjustRightInd w:val="0"/>
              <w:rPr>
                <w:rFonts w:cs="Verdana"/>
                <w:color w:val="000000"/>
                <w:sz w:val="22"/>
                <w:szCs w:val="22"/>
              </w:rPr>
            </w:pPr>
            <w:r w:rsidRPr="000A182C">
              <w:rPr>
                <w:rFonts w:cs="Verdana"/>
                <w:b/>
                <w:bCs/>
                <w:color w:val="000000"/>
                <w:sz w:val="22"/>
                <w:szCs w:val="22"/>
              </w:rPr>
              <w:t xml:space="preserve">Kommunens vurdering </w:t>
            </w:r>
          </w:p>
          <w:p w:rsidR="000A182C" w:rsidRDefault="000A182C" w:rsidP="004418FA">
            <w:r w:rsidRPr="000A182C">
              <w:t>Som det fremgår af ovenstående tabel 4, overholder den ansøgte produktion</w:t>
            </w:r>
            <w:r w:rsidR="004F4A50">
              <w:t xml:space="preserve"> </w:t>
            </w:r>
            <w:r w:rsidRPr="000A182C">
              <w:t>lovens minimumskrav til lugtgeneafstande i forhold til byzone, samlet bebyggelse og enkelt bolig i landzone. Slagelse Kommune vurderer derfor, at lugt fra staldene ikke vil give væsentlige lugtgener for naboerne i lokalområdet.</w:t>
            </w:r>
          </w:p>
          <w:p w:rsidR="000A182C" w:rsidRPr="000A182C" w:rsidRDefault="000A182C" w:rsidP="004418FA">
            <w:r w:rsidRPr="000A182C">
              <w:t xml:space="preserve"> </w:t>
            </w:r>
          </w:p>
          <w:p w:rsidR="000A182C" w:rsidRDefault="000A182C" w:rsidP="004418FA">
            <w:r w:rsidRPr="000A182C">
              <w:t xml:space="preserve">For alle husdyrbrug gælder, at lugtemissionen kan begrænses ved at opretholde en god staldhygiejne, og at produktionsforhold og arbejdsgange skal tilrettelægges således, at dannelse af lugtende stoffer minimeres. </w:t>
            </w:r>
          </w:p>
          <w:p w:rsidR="008D6A2B" w:rsidRPr="000A182C" w:rsidRDefault="008D6A2B" w:rsidP="004418FA"/>
          <w:p w:rsidR="000C751F" w:rsidRDefault="000A182C" w:rsidP="004418FA">
            <w:r w:rsidRPr="000A182C">
              <w:t>Hvis der efter kommunens vurdering opstår lugtgener, som vurderes at være væsentligt større end det, der kan forventes ifølge grundlaget for miljøvurderingen, stilles der vilkår om, at kommunen kan meddele påbud om, at virksomheden for egen regning skal udarbejde og gennemføre et projekt med foranstal</w:t>
            </w:r>
            <w:r>
              <w:t>t</w:t>
            </w:r>
            <w:r w:rsidRPr="000A182C">
              <w:t>ninger, som minimerer lugtgenerne.</w:t>
            </w:r>
          </w:p>
          <w:p w:rsidR="008D6A2B" w:rsidRDefault="008D6A2B" w:rsidP="004418FA"/>
          <w:p w:rsidR="008D6A2B" w:rsidRPr="008D6A2B" w:rsidRDefault="008D6A2B" w:rsidP="0027174D">
            <w:pPr>
              <w:pStyle w:val="Overskrift3"/>
              <w:ind w:left="0" w:firstLine="0"/>
              <w:outlineLvl w:val="2"/>
            </w:pPr>
            <w:bookmarkStart w:id="47" w:name="_Toc36101697"/>
            <w:r w:rsidRPr="008D6A2B">
              <w:t>Transport</w:t>
            </w:r>
            <w:bookmarkEnd w:id="47"/>
            <w:r w:rsidRPr="008D6A2B">
              <w:t xml:space="preserve"> </w:t>
            </w:r>
          </w:p>
          <w:p w:rsidR="0027174D" w:rsidRPr="00E73C72" w:rsidRDefault="0027174D" w:rsidP="0027174D">
            <w:r w:rsidRPr="00E73C72">
              <w:t xml:space="preserve">Til og frakørsel til ejendommen foregår fra Brovej fra sydvest. </w:t>
            </w:r>
          </w:p>
          <w:p w:rsidR="0027174D" w:rsidRPr="007C6A5F" w:rsidRDefault="0027174D" w:rsidP="0027174D">
            <w:r w:rsidRPr="00B62AEB">
              <w:t xml:space="preserve">Se nedenstående tabel for redegørelse af antallet af transporter til og fra ejendommen. </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026"/>
              <w:gridCol w:w="3975"/>
            </w:tblGrid>
            <w:tr w:rsidR="0027174D" w:rsidRPr="007703CF" w:rsidTr="0027174D">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0" w:type="auto"/>
                  <w:shd w:val="clear" w:color="auto" w:fill="D9D9D9" w:themeFill="background1" w:themeFillShade="D9"/>
                  <w:vAlign w:val="center"/>
                </w:tcPr>
                <w:p w:rsidR="0027174D" w:rsidRPr="007703CF" w:rsidRDefault="0027174D" w:rsidP="0027174D">
                  <w:pPr>
                    <w:rPr>
                      <w:color w:val="auto"/>
                      <w:sz w:val="18"/>
                      <w:szCs w:val="18"/>
                    </w:rPr>
                  </w:pPr>
                  <w:r w:rsidRPr="007703CF">
                    <w:rPr>
                      <w:color w:val="auto"/>
                      <w:sz w:val="18"/>
                      <w:szCs w:val="18"/>
                    </w:rPr>
                    <w:t>Art</w:t>
                  </w:r>
                </w:p>
              </w:tc>
              <w:tc>
                <w:tcPr>
                  <w:tcW w:w="0" w:type="auto"/>
                  <w:shd w:val="clear" w:color="auto" w:fill="D9D9D9" w:themeFill="background1" w:themeFillShade="D9"/>
                  <w:vAlign w:val="center"/>
                </w:tcPr>
                <w:p w:rsidR="0027174D" w:rsidRPr="007703CF" w:rsidRDefault="0027174D" w:rsidP="0027174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7703CF">
                    <w:rPr>
                      <w:color w:val="auto"/>
                      <w:sz w:val="18"/>
                      <w:szCs w:val="18"/>
                    </w:rPr>
                    <w:t>Antal transporter årligt*</w:t>
                  </w:r>
                </w:p>
              </w:tc>
            </w:tr>
            <w:tr w:rsidR="0027174D" w:rsidRPr="007703CF" w:rsidTr="00EC3EDE">
              <w:tc>
                <w:tcPr>
                  <w:cnfStyle w:val="001000000000" w:firstRow="0" w:lastRow="0" w:firstColumn="1" w:lastColumn="0" w:oddVBand="0" w:evenVBand="0" w:oddHBand="0" w:evenHBand="0" w:firstRowFirstColumn="0" w:firstRowLastColumn="0" w:lastRowFirstColumn="0" w:lastRowLastColumn="0"/>
                  <w:tcW w:w="0" w:type="auto"/>
                  <w:vAlign w:val="center"/>
                </w:tcPr>
                <w:p w:rsidR="0027174D" w:rsidRPr="00B7545E" w:rsidRDefault="0027174D" w:rsidP="0027174D">
                  <w:pPr>
                    <w:rPr>
                      <w:sz w:val="18"/>
                      <w:szCs w:val="18"/>
                    </w:rPr>
                  </w:pPr>
                  <w:r w:rsidRPr="00B7545E">
                    <w:rPr>
                      <w:sz w:val="18"/>
                      <w:szCs w:val="18"/>
                    </w:rPr>
                    <w:t>Levering af foder</w:t>
                  </w:r>
                </w:p>
              </w:tc>
              <w:tc>
                <w:tcPr>
                  <w:tcW w:w="0" w:type="auto"/>
                  <w:vAlign w:val="center"/>
                </w:tcPr>
                <w:p w:rsidR="0027174D" w:rsidRPr="00B7545E" w:rsidRDefault="0027174D" w:rsidP="0027174D">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B7545E">
                    <w:rPr>
                      <w:sz w:val="18"/>
                      <w:szCs w:val="18"/>
                    </w:rPr>
                    <w:t>1 / år</w:t>
                  </w:r>
                </w:p>
              </w:tc>
            </w:tr>
            <w:tr w:rsidR="0027174D" w:rsidRPr="007703CF" w:rsidTr="00EC3EDE">
              <w:tc>
                <w:tcPr>
                  <w:cnfStyle w:val="001000000000" w:firstRow="0" w:lastRow="0" w:firstColumn="1" w:lastColumn="0" w:oddVBand="0" w:evenVBand="0" w:oddHBand="0" w:evenHBand="0" w:firstRowFirstColumn="0" w:firstRowLastColumn="0" w:lastRowFirstColumn="0" w:lastRowLastColumn="0"/>
                  <w:tcW w:w="0" w:type="auto"/>
                  <w:vAlign w:val="center"/>
                </w:tcPr>
                <w:p w:rsidR="0027174D" w:rsidRPr="00B7545E" w:rsidRDefault="0027174D" w:rsidP="0027174D">
                  <w:pPr>
                    <w:rPr>
                      <w:sz w:val="18"/>
                      <w:szCs w:val="18"/>
                    </w:rPr>
                  </w:pPr>
                  <w:r w:rsidRPr="00B7545E">
                    <w:rPr>
                      <w:sz w:val="18"/>
                      <w:szCs w:val="18"/>
                    </w:rPr>
                    <w:t>Dyr til slagteri</w:t>
                  </w:r>
                </w:p>
              </w:tc>
              <w:tc>
                <w:tcPr>
                  <w:tcW w:w="0" w:type="auto"/>
                  <w:vAlign w:val="center"/>
                </w:tcPr>
                <w:p w:rsidR="0027174D" w:rsidRPr="00B7545E" w:rsidRDefault="0027174D" w:rsidP="0027174D">
                  <w:pPr>
                    <w:cnfStyle w:val="000000000000" w:firstRow="0" w:lastRow="0" w:firstColumn="0" w:lastColumn="0" w:oddVBand="0" w:evenVBand="0" w:oddHBand="0" w:evenHBand="0" w:firstRowFirstColumn="0" w:firstRowLastColumn="0" w:lastRowFirstColumn="0" w:lastRowLastColumn="0"/>
                    <w:rPr>
                      <w:sz w:val="18"/>
                      <w:szCs w:val="18"/>
                    </w:rPr>
                  </w:pPr>
                  <w:r w:rsidRPr="00B7545E">
                    <w:rPr>
                      <w:sz w:val="18"/>
                      <w:szCs w:val="18"/>
                    </w:rPr>
                    <w:t>6 / år</w:t>
                  </w:r>
                </w:p>
              </w:tc>
            </w:tr>
            <w:tr w:rsidR="0027174D" w:rsidRPr="007703CF" w:rsidTr="00EC3EDE">
              <w:tc>
                <w:tcPr>
                  <w:cnfStyle w:val="001000000000" w:firstRow="0" w:lastRow="0" w:firstColumn="1" w:lastColumn="0" w:oddVBand="0" w:evenVBand="0" w:oddHBand="0" w:evenHBand="0" w:firstRowFirstColumn="0" w:firstRowLastColumn="0" w:lastRowFirstColumn="0" w:lastRowLastColumn="0"/>
                  <w:tcW w:w="0" w:type="auto"/>
                  <w:vAlign w:val="center"/>
                </w:tcPr>
                <w:p w:rsidR="0027174D" w:rsidRPr="00B7545E" w:rsidRDefault="0027174D" w:rsidP="0027174D">
                  <w:pPr>
                    <w:rPr>
                      <w:sz w:val="18"/>
                      <w:szCs w:val="18"/>
                    </w:rPr>
                  </w:pPr>
                  <w:r w:rsidRPr="00B7545E">
                    <w:rPr>
                      <w:sz w:val="18"/>
                      <w:szCs w:val="18"/>
                    </w:rPr>
                    <w:t>Dieselolie, kunstgødning, såsæd</w:t>
                  </w:r>
                </w:p>
              </w:tc>
              <w:tc>
                <w:tcPr>
                  <w:tcW w:w="0" w:type="auto"/>
                  <w:vAlign w:val="center"/>
                </w:tcPr>
                <w:p w:rsidR="0027174D" w:rsidRPr="00B7545E" w:rsidRDefault="0027174D" w:rsidP="0027174D">
                  <w:pPr>
                    <w:cnfStyle w:val="000000000000" w:firstRow="0" w:lastRow="0" w:firstColumn="0" w:lastColumn="0" w:oddVBand="0" w:evenVBand="0" w:oddHBand="0" w:evenHBand="0" w:firstRowFirstColumn="0" w:firstRowLastColumn="0" w:lastRowFirstColumn="0" w:lastRowLastColumn="0"/>
                    <w:rPr>
                      <w:sz w:val="18"/>
                      <w:szCs w:val="18"/>
                    </w:rPr>
                  </w:pPr>
                  <w:r w:rsidRPr="00B7545E">
                    <w:rPr>
                      <w:sz w:val="18"/>
                      <w:szCs w:val="18"/>
                    </w:rPr>
                    <w:t>8 / år</w:t>
                  </w:r>
                </w:p>
              </w:tc>
            </w:tr>
            <w:tr w:rsidR="0027174D" w:rsidRPr="007703CF" w:rsidTr="00EC3EDE">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vAlign w:val="center"/>
                </w:tcPr>
                <w:p w:rsidR="0027174D" w:rsidRPr="00B7545E" w:rsidRDefault="0027174D" w:rsidP="0027174D">
                  <w:pPr>
                    <w:rPr>
                      <w:sz w:val="18"/>
                      <w:szCs w:val="18"/>
                    </w:rPr>
                  </w:pPr>
                  <w:r w:rsidRPr="00B7545E">
                    <w:rPr>
                      <w:sz w:val="18"/>
                      <w:szCs w:val="18"/>
                    </w:rPr>
                    <w:t>Døde dyr</w:t>
                  </w:r>
                </w:p>
              </w:tc>
              <w:tc>
                <w:tcPr>
                  <w:tcW w:w="0" w:type="auto"/>
                  <w:tcBorders>
                    <w:bottom w:val="single" w:sz="4" w:space="0" w:color="auto"/>
                  </w:tcBorders>
                  <w:vAlign w:val="center"/>
                </w:tcPr>
                <w:p w:rsidR="0027174D" w:rsidRPr="007703CF" w:rsidRDefault="0027174D" w:rsidP="0027174D">
                  <w:pPr>
                    <w:cnfStyle w:val="000000000000" w:firstRow="0" w:lastRow="0" w:firstColumn="0" w:lastColumn="0" w:oddVBand="0" w:evenVBand="0" w:oddHBand="0" w:evenHBand="0" w:firstRowFirstColumn="0" w:firstRowLastColumn="0" w:lastRowFirstColumn="0" w:lastRowLastColumn="0"/>
                    <w:rPr>
                      <w:sz w:val="18"/>
                      <w:szCs w:val="18"/>
                    </w:rPr>
                  </w:pPr>
                  <w:r w:rsidRPr="007703CF">
                    <w:rPr>
                      <w:sz w:val="18"/>
                      <w:szCs w:val="18"/>
                    </w:rPr>
                    <w:t>Efter behov</w:t>
                  </w:r>
                </w:p>
              </w:tc>
            </w:tr>
            <w:tr w:rsidR="0027174D" w:rsidRPr="007703CF" w:rsidTr="00EC3EDE">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left w:val="nil"/>
                    <w:bottom w:val="nil"/>
                  </w:tcBorders>
                  <w:vAlign w:val="center"/>
                </w:tcPr>
                <w:p w:rsidR="0027174D" w:rsidRPr="007703CF" w:rsidRDefault="0027174D" w:rsidP="0027174D">
                  <w:pPr>
                    <w:rPr>
                      <w:b w:val="0"/>
                      <w:bCs w:val="0"/>
                      <w:sz w:val="18"/>
                      <w:szCs w:val="18"/>
                    </w:rPr>
                  </w:pPr>
                  <w:r w:rsidRPr="007703CF">
                    <w:rPr>
                      <w:sz w:val="18"/>
                      <w:szCs w:val="18"/>
                    </w:rPr>
                    <w:t>*</w:t>
                  </w:r>
                  <w:r w:rsidRPr="007703CF">
                    <w:rPr>
                      <w:b w:val="0"/>
                      <w:bCs w:val="0"/>
                      <w:sz w:val="18"/>
                      <w:szCs w:val="18"/>
                    </w:rPr>
                    <w:t>Bemærk at ovenstående er en vurdering af antallet af transporter ud fra den fremtidige produktion, og der er derfor usikkerhed forbundet med det reelle fremtidige antal transporter.</w:t>
                  </w:r>
                </w:p>
              </w:tc>
            </w:tr>
          </w:tbl>
          <w:p w:rsidR="0027174D" w:rsidRDefault="0027174D" w:rsidP="0027174D"/>
          <w:p w:rsidR="0027174D" w:rsidRDefault="0027174D" w:rsidP="0027174D">
            <w:r w:rsidRPr="00B7545E">
              <w:t>Der vil i perioder være flere transporter, eks. ved udbringning</w:t>
            </w:r>
            <w:r>
              <w:t xml:space="preserve"> af husdyrgødning</w:t>
            </w:r>
            <w:r w:rsidRPr="00B7545E">
              <w:t xml:space="preserve"> og hvis der køres dybstrøelse i markstak.</w:t>
            </w:r>
          </w:p>
          <w:p w:rsidR="0027174D" w:rsidRPr="007C6A5F" w:rsidRDefault="0027174D" w:rsidP="0027174D">
            <w:r w:rsidRPr="00B7545E">
              <w:t>Der vil desuden være transport af dyr til/fra bedriften. Køerne går på græs i sommerhalvåret, og transport med dyr vil derfor hovedsageligt foregå i foråret og efteråret, der vil dog forekomme transporter året rundt.</w:t>
            </w:r>
          </w:p>
          <w:p w:rsidR="0027174D" w:rsidRDefault="0027174D" w:rsidP="008D6A2B">
            <w:pPr>
              <w:autoSpaceDE w:val="0"/>
              <w:autoSpaceDN w:val="0"/>
              <w:adjustRightInd w:val="0"/>
              <w:rPr>
                <w:rFonts w:cs="Verdana"/>
                <w:b/>
                <w:bCs/>
                <w:color w:val="000000"/>
                <w:sz w:val="22"/>
                <w:szCs w:val="22"/>
              </w:rPr>
            </w:pPr>
          </w:p>
          <w:p w:rsidR="008D6A2B" w:rsidRPr="008D6A2B" w:rsidRDefault="008D6A2B" w:rsidP="008D6A2B">
            <w:pPr>
              <w:autoSpaceDE w:val="0"/>
              <w:autoSpaceDN w:val="0"/>
              <w:adjustRightInd w:val="0"/>
              <w:rPr>
                <w:rFonts w:cs="Verdana"/>
                <w:color w:val="000000"/>
                <w:sz w:val="22"/>
                <w:szCs w:val="22"/>
              </w:rPr>
            </w:pPr>
            <w:r w:rsidRPr="008D6A2B">
              <w:rPr>
                <w:rFonts w:cs="Verdana"/>
                <w:b/>
                <w:bCs/>
                <w:color w:val="000000"/>
                <w:sz w:val="22"/>
                <w:szCs w:val="22"/>
              </w:rPr>
              <w:t xml:space="preserve">Kommunens vurdering </w:t>
            </w:r>
          </w:p>
          <w:p w:rsidR="008D6A2B" w:rsidRPr="008D6A2B" w:rsidRDefault="008D6A2B" w:rsidP="0027174D">
            <w:r w:rsidRPr="008D6A2B">
              <w:t xml:space="preserve">Antallet af transporter og arten heraf vurderes at ligge indenfor det normale af, hvad der må betragtes som forventeligt fra et husdyrbrug som det ansøgte. </w:t>
            </w:r>
          </w:p>
          <w:p w:rsidR="008D6A2B" w:rsidRDefault="008D6A2B" w:rsidP="008D6A2B">
            <w:pPr>
              <w:rPr>
                <w:sz w:val="18"/>
              </w:rPr>
            </w:pPr>
          </w:p>
          <w:p w:rsidR="0027174D" w:rsidRDefault="0027174D" w:rsidP="008D6A2B">
            <w:pPr>
              <w:rPr>
                <w:sz w:val="22"/>
                <w:szCs w:val="22"/>
              </w:rPr>
            </w:pPr>
            <w:r>
              <w:rPr>
                <w:sz w:val="22"/>
                <w:szCs w:val="22"/>
              </w:rPr>
              <w:t>Kommunen vurderer på baggrund af husdyrbrugets lokalisering, at omfanget af transporter ikke vil antage et omfang, der vil være til væsentlig gene for nabo-beboelser.</w:t>
            </w:r>
          </w:p>
          <w:p w:rsidR="00FD1EF7" w:rsidRDefault="00FD1EF7" w:rsidP="008D6A2B">
            <w:pPr>
              <w:rPr>
                <w:sz w:val="22"/>
                <w:szCs w:val="22"/>
              </w:rPr>
            </w:pPr>
          </w:p>
          <w:p w:rsidR="00FD1EF7" w:rsidRPr="00FD1EF7" w:rsidRDefault="00FD1EF7" w:rsidP="00FD1EF7">
            <w:pPr>
              <w:pStyle w:val="Overskrift3"/>
              <w:outlineLvl w:val="2"/>
            </w:pPr>
            <w:bookmarkStart w:id="48" w:name="_Toc36101698"/>
            <w:r w:rsidRPr="00FD1EF7">
              <w:t>Støj</w:t>
            </w:r>
            <w:bookmarkEnd w:id="48"/>
            <w:r w:rsidRPr="00FD1EF7">
              <w:t xml:space="preserve"> </w:t>
            </w:r>
          </w:p>
          <w:p w:rsidR="00FD1EF7" w:rsidRDefault="00FD1EF7" w:rsidP="00FD1EF7">
            <w:pPr>
              <w:rPr>
                <w:color w:val="FF0000"/>
              </w:rPr>
            </w:pPr>
            <w:r w:rsidRPr="00725ADA">
              <w:t xml:space="preserve">Der kan hovedsageligt forventes støj fra transport i forbindelse med daglig kørsel, samt periodevis </w:t>
            </w:r>
            <w:r w:rsidRPr="00B7545E">
              <w:t>i forbindelse med udbringning af husdyrgødning, høst og udkørsel af dybstrøelse til markstak. Der vil desuden være kørsel med dyr, hovedsageligt i forår og efterår, da køerne går på græs i sommerhalvåret. Flytning af dyr kan dog foregå hele året.</w:t>
            </w:r>
          </w:p>
          <w:p w:rsidR="00FD1EF7" w:rsidRPr="00FD1EF7" w:rsidRDefault="00FD1EF7" w:rsidP="00FD1EF7">
            <w:pPr>
              <w:autoSpaceDE w:val="0"/>
              <w:autoSpaceDN w:val="0"/>
              <w:adjustRightInd w:val="0"/>
              <w:rPr>
                <w:rFonts w:cs="Verdana"/>
                <w:color w:val="000000"/>
                <w:sz w:val="22"/>
                <w:szCs w:val="22"/>
              </w:rPr>
            </w:pPr>
          </w:p>
          <w:p w:rsidR="00FD1EF7" w:rsidRPr="00FD1EF7" w:rsidRDefault="00FD1EF7" w:rsidP="00FD1EF7">
            <w:pPr>
              <w:autoSpaceDE w:val="0"/>
              <w:autoSpaceDN w:val="0"/>
              <w:adjustRightInd w:val="0"/>
              <w:rPr>
                <w:rFonts w:cs="Verdana"/>
                <w:color w:val="000000"/>
                <w:sz w:val="22"/>
                <w:szCs w:val="22"/>
              </w:rPr>
            </w:pPr>
            <w:r w:rsidRPr="00FD1EF7">
              <w:rPr>
                <w:rFonts w:cs="Verdana"/>
                <w:b/>
                <w:bCs/>
                <w:color w:val="000000"/>
                <w:sz w:val="22"/>
                <w:szCs w:val="22"/>
              </w:rPr>
              <w:t xml:space="preserve">Kommunens vurdering </w:t>
            </w:r>
          </w:p>
          <w:p w:rsidR="00FD1EF7" w:rsidRPr="00FD1EF7" w:rsidRDefault="00FD1EF7" w:rsidP="004418FA">
            <w:r w:rsidRPr="00FD1EF7">
              <w:t xml:space="preserve">På baggrund af ejendommens lokalisering vurderes det, at støjen fra anlægget med tilknyttede aktiviteter generelt ikke vil give anledning til væsentlige støjgener for de omkringliggende nabobeboelser. Kommunen vurderer at støjen fra vedvarende støjkilder </w:t>
            </w:r>
            <w:r w:rsidRPr="00FD1EF7">
              <w:lastRenderedPageBreak/>
              <w:t xml:space="preserve">ikke vil overstige de af miljøstyrelsen angivne maksimums grænser på 55 dB dag / 45 dB aften / 40 dB nat ved nabobeboelse. </w:t>
            </w:r>
          </w:p>
          <w:p w:rsidR="00DF1115" w:rsidRDefault="00DF1115" w:rsidP="004418FA"/>
          <w:p w:rsidR="00FD1EF7" w:rsidRPr="00FD1EF7" w:rsidRDefault="00FD1EF7" w:rsidP="004418FA">
            <w:r w:rsidRPr="00FD1EF7">
              <w:t xml:space="preserve">Transport kan forårsage, at de anbefalede grænseværdier for støj overskrides ganske kortvarigt, f.eks. når en traktor eller lastbil passerer en naboejendom. Da dette vil være ganske kortvarigt, vurderer kommunen, at det ikke vil give nogen væsentlig gene. </w:t>
            </w:r>
          </w:p>
          <w:p w:rsidR="00DF1115" w:rsidRDefault="00DF1115" w:rsidP="004418FA"/>
          <w:p w:rsidR="00FD1EF7" w:rsidRPr="00FD1EF7" w:rsidRDefault="00FD1EF7" w:rsidP="004418FA">
            <w:r w:rsidRPr="00FD1EF7">
              <w:t xml:space="preserve">Kommunen stiller vilkår om, at driften af husdyrbruget ikke må give anledning til væsentlige støjgener uden for ejendommens areal. Hvis der efter kommunens vurdering opstår støjgener, der vurderes at være væsentligt større, end der kan forventes ifølge grundlaget for miljøvurderingen, kan kommunen meddele påbud om, at der skal indgives og gennemføres projekt for afhjælpende foranstaltninger. Ved vurdering af støjgeners væsentlighed tages udgangspunkt i Miljøstyrelsens vejledende støjgrænser. </w:t>
            </w:r>
          </w:p>
          <w:p w:rsidR="00DF1115" w:rsidRDefault="00FD1EF7" w:rsidP="004418FA">
            <w:r w:rsidRPr="00FD1EF7">
              <w:t xml:space="preserve">Der er ikke forhold på ejendommen, der vurderes at kunne give anledning til rystelser ved naboer. Dels er der ikke kraftige stationære støjkilder, der forventes at kunne give væsentlige rystelser, dels er der relativt langt til de nærmeste nabobeboelser. </w:t>
            </w:r>
            <w:r w:rsidR="00DF1115">
              <w:t>Slagelse Kommune vurderer derfor, at det ikke er relevant, at stille vilkår til rystelser.</w:t>
            </w:r>
          </w:p>
          <w:p w:rsidR="00DF1115" w:rsidRDefault="00DF1115" w:rsidP="00DF1115">
            <w:pPr>
              <w:rPr>
                <w:sz w:val="22"/>
                <w:szCs w:val="22"/>
              </w:rPr>
            </w:pPr>
          </w:p>
          <w:p w:rsidR="00DF1115" w:rsidRDefault="00DF1115" w:rsidP="00DF1115">
            <w:pPr>
              <w:pStyle w:val="Overskrift3"/>
              <w:outlineLvl w:val="2"/>
            </w:pPr>
            <w:bookmarkStart w:id="49" w:name="_Toc36101699"/>
            <w:r>
              <w:t>Lys</w:t>
            </w:r>
            <w:bookmarkEnd w:id="49"/>
          </w:p>
          <w:p w:rsidR="00DF1115" w:rsidRPr="00B7545E" w:rsidRDefault="00DF1115" w:rsidP="00DF1115">
            <w:r w:rsidRPr="00B7545E">
              <w:t xml:space="preserve">Det forventes at der opsættes orienteringslys på den nye stald. I forbindelse med </w:t>
            </w:r>
            <w:r>
              <w:t>det ansøgte projekt</w:t>
            </w:r>
            <w:r w:rsidRPr="00B7545E">
              <w:t xml:space="preserve"> ændres der herudover ikke på lyskilder, som evt. kan virke generende for naboer eller passerende trafik. </w:t>
            </w:r>
          </w:p>
          <w:p w:rsidR="00DF1115" w:rsidRDefault="00DF1115" w:rsidP="00DF1115">
            <w:pPr>
              <w:rPr>
                <w:sz w:val="18"/>
              </w:rPr>
            </w:pPr>
          </w:p>
          <w:p w:rsidR="00EC3EDE" w:rsidRPr="00EC3EDE" w:rsidRDefault="00EC3EDE" w:rsidP="00EC3EDE">
            <w:pPr>
              <w:autoSpaceDE w:val="0"/>
              <w:autoSpaceDN w:val="0"/>
              <w:adjustRightInd w:val="0"/>
              <w:rPr>
                <w:rFonts w:cs="Verdana"/>
                <w:color w:val="000000"/>
                <w:sz w:val="22"/>
                <w:szCs w:val="22"/>
              </w:rPr>
            </w:pPr>
            <w:r w:rsidRPr="00EC3EDE">
              <w:rPr>
                <w:rFonts w:cs="Verdana"/>
                <w:b/>
                <w:bCs/>
                <w:color w:val="000000"/>
                <w:sz w:val="22"/>
                <w:szCs w:val="22"/>
              </w:rPr>
              <w:t xml:space="preserve">Kommunens vurdering </w:t>
            </w:r>
          </w:p>
          <w:p w:rsidR="00152028" w:rsidRDefault="00EC3EDE" w:rsidP="004418FA">
            <w:r>
              <w:t>Det er kommunens vurdering at lyset ikke vil kunne genere naboer eller passerende trafik.</w:t>
            </w:r>
          </w:p>
          <w:p w:rsidR="00EC3EDE" w:rsidRDefault="00EC3EDE" w:rsidP="004418FA"/>
          <w:p w:rsidR="00EC3EDE" w:rsidRPr="00EC3EDE" w:rsidRDefault="00EC3EDE" w:rsidP="00AC473E">
            <w:pPr>
              <w:pStyle w:val="Overskrift3"/>
              <w:ind w:left="0" w:firstLine="0"/>
              <w:outlineLvl w:val="2"/>
            </w:pPr>
            <w:bookmarkStart w:id="50" w:name="_Toc36101700"/>
            <w:r w:rsidRPr="00EC3EDE">
              <w:t>Støv</w:t>
            </w:r>
            <w:bookmarkEnd w:id="50"/>
            <w:r w:rsidRPr="00EC3EDE">
              <w:t xml:space="preserve"> </w:t>
            </w:r>
          </w:p>
          <w:p w:rsidR="00EC3EDE" w:rsidRPr="00EC3EDE" w:rsidRDefault="00EC3EDE" w:rsidP="00EC3EDE">
            <w:pPr>
              <w:autoSpaceDE w:val="0"/>
              <w:autoSpaceDN w:val="0"/>
              <w:adjustRightInd w:val="0"/>
              <w:rPr>
                <w:rFonts w:cs="Verdana"/>
                <w:color w:val="000000"/>
                <w:sz w:val="22"/>
                <w:szCs w:val="22"/>
              </w:rPr>
            </w:pPr>
            <w:r w:rsidRPr="00EC3EDE">
              <w:rPr>
                <w:rFonts w:cs="Verdana"/>
                <w:color w:val="000000"/>
                <w:sz w:val="22"/>
                <w:szCs w:val="22"/>
              </w:rPr>
              <w:t xml:space="preserve">Der kan forekomme støvgener ved den daglige håndtering af foder og halm. </w:t>
            </w:r>
          </w:p>
          <w:p w:rsidR="00C16A3B" w:rsidRDefault="00C16A3B" w:rsidP="00EC3EDE">
            <w:pPr>
              <w:autoSpaceDE w:val="0"/>
              <w:autoSpaceDN w:val="0"/>
              <w:adjustRightInd w:val="0"/>
              <w:rPr>
                <w:rFonts w:cs="Verdana"/>
                <w:b/>
                <w:bCs/>
                <w:color w:val="000000"/>
                <w:sz w:val="22"/>
                <w:szCs w:val="22"/>
              </w:rPr>
            </w:pPr>
          </w:p>
          <w:p w:rsidR="00EC3EDE" w:rsidRPr="00EC3EDE" w:rsidRDefault="00EC3EDE" w:rsidP="00EC3EDE">
            <w:pPr>
              <w:autoSpaceDE w:val="0"/>
              <w:autoSpaceDN w:val="0"/>
              <w:adjustRightInd w:val="0"/>
              <w:rPr>
                <w:rFonts w:cs="Verdana"/>
                <w:color w:val="000000"/>
                <w:sz w:val="22"/>
                <w:szCs w:val="22"/>
              </w:rPr>
            </w:pPr>
            <w:r w:rsidRPr="00EC3EDE">
              <w:rPr>
                <w:rFonts w:cs="Verdana"/>
                <w:b/>
                <w:bCs/>
                <w:color w:val="000000"/>
                <w:sz w:val="22"/>
                <w:szCs w:val="22"/>
              </w:rPr>
              <w:t xml:space="preserve">Kommunens vurdering </w:t>
            </w:r>
          </w:p>
          <w:p w:rsidR="00EC3EDE" w:rsidRDefault="00EC3EDE" w:rsidP="004418FA">
            <w:r w:rsidRPr="00EC3EDE">
              <w:t>Det er kommunens vurdering, at de potentielt st</w:t>
            </w:r>
            <w:r w:rsidR="00490B1D">
              <w:t>øvende aktiviteter fra produkti</w:t>
            </w:r>
            <w:r w:rsidRPr="00EC3EDE">
              <w:t>onsanlægget ikke vil give nogen gener for omkringboende til bedriften. Denne vurdering er baseret på beliggenheden af driftsb</w:t>
            </w:r>
            <w:r w:rsidR="00490B1D">
              <w:t>ygningerne i forhold til de nær</w:t>
            </w:r>
            <w:r w:rsidRPr="00EC3EDE">
              <w:t xml:space="preserve">meste nabobeboelser. </w:t>
            </w:r>
          </w:p>
          <w:p w:rsidR="00490B1D" w:rsidRPr="00EC3EDE" w:rsidRDefault="00490B1D" w:rsidP="004418FA"/>
          <w:p w:rsidR="00EC3EDE" w:rsidRPr="00EC3EDE" w:rsidRDefault="00EC3EDE" w:rsidP="004418FA">
            <w:r w:rsidRPr="00EC3EDE">
              <w:t>Der stilles vilkår om, at hvis der opstår væsent</w:t>
            </w:r>
            <w:r w:rsidR="00490B1D">
              <w:t>lige støvgener for de omkringbo</w:t>
            </w:r>
            <w:r w:rsidRPr="00EC3EDE">
              <w:t xml:space="preserve">ende, som vurderes at være væsentlig større end det, der kan forventes ifølge grundlaget for miljøvurderingen, kan kommunen meddele påbud om, at der skal udarbejdedes og gennemføres foranstaltninger, som minimerer støvgenerne. </w:t>
            </w:r>
          </w:p>
          <w:p w:rsidR="00EC3EDE" w:rsidRDefault="00EC3EDE" w:rsidP="00EC3EDE">
            <w:pPr>
              <w:autoSpaceDE w:val="0"/>
              <w:autoSpaceDN w:val="0"/>
              <w:adjustRightInd w:val="0"/>
              <w:rPr>
                <w:rFonts w:cs="Verdana"/>
                <w:color w:val="000000"/>
                <w:sz w:val="29"/>
                <w:szCs w:val="29"/>
              </w:rPr>
            </w:pPr>
          </w:p>
          <w:p w:rsidR="00EC3EDE" w:rsidRPr="00EC3EDE" w:rsidRDefault="00EC3EDE" w:rsidP="00C16A3B">
            <w:pPr>
              <w:pStyle w:val="Overskrift3"/>
              <w:outlineLvl w:val="2"/>
            </w:pPr>
            <w:bookmarkStart w:id="51" w:name="_Toc36101701"/>
            <w:r w:rsidRPr="00EC3EDE">
              <w:t>Skadedyr</w:t>
            </w:r>
            <w:bookmarkEnd w:id="51"/>
            <w:r w:rsidRPr="00EC3EDE">
              <w:t xml:space="preserve"> </w:t>
            </w:r>
          </w:p>
          <w:p w:rsidR="00EC3EDE" w:rsidRPr="00EC3EDE" w:rsidRDefault="00EC3EDE" w:rsidP="00EC3EDE">
            <w:pPr>
              <w:autoSpaceDE w:val="0"/>
              <w:autoSpaceDN w:val="0"/>
              <w:adjustRightInd w:val="0"/>
              <w:rPr>
                <w:rFonts w:cs="Verdana"/>
                <w:color w:val="000000"/>
                <w:sz w:val="22"/>
                <w:szCs w:val="22"/>
              </w:rPr>
            </w:pPr>
            <w:r w:rsidRPr="00EC3EDE">
              <w:rPr>
                <w:rFonts w:cs="Verdana"/>
                <w:color w:val="000000"/>
                <w:sz w:val="22"/>
                <w:szCs w:val="22"/>
              </w:rPr>
              <w:t>Bekæmpelse af fluer og rotter sker efter retningslinjerne fra Aarhus Univer</w:t>
            </w:r>
            <w:r w:rsidR="00C16A3B">
              <w:rPr>
                <w:rFonts w:cs="Verdana"/>
                <w:color w:val="000000"/>
                <w:sz w:val="22"/>
                <w:szCs w:val="22"/>
              </w:rPr>
              <w:t xml:space="preserve">sitet, Institut for Agroøkologi, og ved behov kontaktes kommunens skadedyrsbekæmpelse. Herudover holdes der rent på ejendommen. </w:t>
            </w:r>
            <w:r w:rsidRPr="00EC3EDE">
              <w:rPr>
                <w:rFonts w:cs="Verdana"/>
                <w:color w:val="000000"/>
                <w:sz w:val="22"/>
                <w:szCs w:val="22"/>
              </w:rPr>
              <w:t xml:space="preserve"> </w:t>
            </w:r>
          </w:p>
          <w:p w:rsidR="00C16A3B" w:rsidRDefault="00C16A3B" w:rsidP="00EC3EDE">
            <w:pPr>
              <w:autoSpaceDE w:val="0"/>
              <w:autoSpaceDN w:val="0"/>
              <w:adjustRightInd w:val="0"/>
              <w:rPr>
                <w:rFonts w:cs="Verdana"/>
                <w:b/>
                <w:bCs/>
                <w:color w:val="000000"/>
                <w:sz w:val="22"/>
                <w:szCs w:val="22"/>
              </w:rPr>
            </w:pPr>
          </w:p>
          <w:p w:rsidR="00EC3EDE" w:rsidRPr="00EC3EDE" w:rsidRDefault="00EC3EDE" w:rsidP="00EC3EDE">
            <w:pPr>
              <w:autoSpaceDE w:val="0"/>
              <w:autoSpaceDN w:val="0"/>
              <w:adjustRightInd w:val="0"/>
              <w:rPr>
                <w:rFonts w:cs="Verdana"/>
                <w:color w:val="000000"/>
                <w:sz w:val="22"/>
                <w:szCs w:val="22"/>
              </w:rPr>
            </w:pPr>
            <w:r w:rsidRPr="00EC3EDE">
              <w:rPr>
                <w:rFonts w:cs="Verdana"/>
                <w:b/>
                <w:bCs/>
                <w:color w:val="000000"/>
                <w:sz w:val="22"/>
                <w:szCs w:val="22"/>
              </w:rPr>
              <w:t xml:space="preserve">Kommunens vurdering </w:t>
            </w:r>
          </w:p>
          <w:p w:rsidR="00EC3EDE" w:rsidRDefault="00EC3EDE" w:rsidP="00EC3EDE">
            <w:pPr>
              <w:autoSpaceDE w:val="0"/>
              <w:autoSpaceDN w:val="0"/>
              <w:adjustRightInd w:val="0"/>
              <w:rPr>
                <w:rFonts w:cs="Verdana"/>
                <w:color w:val="000000"/>
                <w:sz w:val="22"/>
                <w:szCs w:val="22"/>
              </w:rPr>
            </w:pPr>
            <w:r w:rsidRPr="00EC3EDE">
              <w:rPr>
                <w:rFonts w:cs="Verdana"/>
                <w:color w:val="000000"/>
                <w:sz w:val="22"/>
                <w:szCs w:val="22"/>
              </w:rPr>
              <w:t xml:space="preserve">Det vurderes, at ejendommens skadedyrsbekæmpelse er tilfredsstillende. Der stilles vilkår om, at fluer skal bekæmpes i overensstemmelse med retningslinjer fra Aarhus Universitet, Institut for Agroøkologi. </w:t>
            </w:r>
          </w:p>
          <w:p w:rsidR="00490B1D" w:rsidRPr="00EC3EDE" w:rsidRDefault="00490B1D" w:rsidP="00EC3EDE">
            <w:pPr>
              <w:autoSpaceDE w:val="0"/>
              <w:autoSpaceDN w:val="0"/>
              <w:adjustRightInd w:val="0"/>
              <w:rPr>
                <w:rFonts w:cs="Verdana"/>
                <w:color w:val="000000"/>
                <w:sz w:val="22"/>
                <w:szCs w:val="22"/>
              </w:rPr>
            </w:pPr>
          </w:p>
          <w:p w:rsidR="00EC3EDE" w:rsidRDefault="00EC3EDE" w:rsidP="00EC3EDE">
            <w:pPr>
              <w:autoSpaceDE w:val="0"/>
              <w:autoSpaceDN w:val="0"/>
              <w:adjustRightInd w:val="0"/>
              <w:rPr>
                <w:rFonts w:cs="Verdana"/>
                <w:color w:val="000000"/>
                <w:sz w:val="22"/>
                <w:szCs w:val="22"/>
              </w:rPr>
            </w:pPr>
            <w:r w:rsidRPr="00EC3EDE">
              <w:rPr>
                <w:rFonts w:cs="Verdana"/>
                <w:color w:val="000000"/>
                <w:sz w:val="22"/>
                <w:szCs w:val="22"/>
              </w:rPr>
              <w:t xml:space="preserve">Vedrørende foder stilles der vilkår om opbevaring af foder i relation til risiko for tilhold af skadedyr. </w:t>
            </w:r>
          </w:p>
          <w:p w:rsidR="00490B1D" w:rsidRPr="00EC3EDE" w:rsidRDefault="00490B1D" w:rsidP="00EC3EDE">
            <w:pPr>
              <w:autoSpaceDE w:val="0"/>
              <w:autoSpaceDN w:val="0"/>
              <w:adjustRightInd w:val="0"/>
              <w:rPr>
                <w:rFonts w:cs="Verdana"/>
                <w:color w:val="000000"/>
                <w:sz w:val="22"/>
                <w:szCs w:val="22"/>
              </w:rPr>
            </w:pPr>
          </w:p>
          <w:p w:rsidR="00EC3EDE" w:rsidRDefault="00EC3EDE" w:rsidP="00EC3EDE">
            <w:pPr>
              <w:autoSpaceDE w:val="0"/>
              <w:autoSpaceDN w:val="0"/>
              <w:adjustRightInd w:val="0"/>
              <w:rPr>
                <w:rFonts w:cs="Verdana"/>
                <w:color w:val="000000"/>
                <w:sz w:val="22"/>
                <w:szCs w:val="22"/>
              </w:rPr>
            </w:pPr>
            <w:r w:rsidRPr="00EC3EDE">
              <w:rPr>
                <w:rFonts w:cs="Verdana"/>
                <w:color w:val="000000"/>
                <w:sz w:val="22"/>
                <w:szCs w:val="22"/>
              </w:rPr>
              <w:lastRenderedPageBreak/>
              <w:t>Kommunen stiller vilkår om, at hvis der opstå</w:t>
            </w:r>
            <w:r w:rsidR="00490B1D">
              <w:rPr>
                <w:rFonts w:cs="Verdana"/>
                <w:color w:val="000000"/>
                <w:sz w:val="22"/>
                <w:szCs w:val="22"/>
              </w:rPr>
              <w:t>r gener for omgivelserne ved op</w:t>
            </w:r>
            <w:r w:rsidRPr="00EC3EDE">
              <w:rPr>
                <w:rFonts w:cs="Verdana"/>
                <w:color w:val="000000"/>
                <w:sz w:val="22"/>
                <w:szCs w:val="22"/>
              </w:rPr>
              <w:t xml:space="preserve">formering af fluer og skadedyr, kan kommunen meddele påbud om, at der skal udarbejdes og gennemføres et projekt med flue- og skadedyrsbekæmpelse i overensstemmelse med de nyeste retningslinjer fra Aarhus Universitet, Institut for Agroøkologi. </w:t>
            </w:r>
          </w:p>
          <w:p w:rsidR="00490B1D" w:rsidRPr="00EC3EDE" w:rsidRDefault="00490B1D" w:rsidP="00EC3EDE">
            <w:pPr>
              <w:autoSpaceDE w:val="0"/>
              <w:autoSpaceDN w:val="0"/>
              <w:adjustRightInd w:val="0"/>
              <w:rPr>
                <w:rFonts w:cs="Verdana"/>
                <w:color w:val="000000"/>
                <w:sz w:val="22"/>
                <w:szCs w:val="22"/>
              </w:rPr>
            </w:pPr>
          </w:p>
          <w:p w:rsidR="00EC3EDE" w:rsidRPr="00490B1D" w:rsidRDefault="00EC3EDE" w:rsidP="00EC3EDE">
            <w:pPr>
              <w:autoSpaceDE w:val="0"/>
              <w:autoSpaceDN w:val="0"/>
              <w:adjustRightInd w:val="0"/>
              <w:rPr>
                <w:rFonts w:cs="Verdana"/>
                <w:color w:val="000000"/>
                <w:sz w:val="22"/>
                <w:szCs w:val="22"/>
              </w:rPr>
            </w:pPr>
            <w:r w:rsidRPr="00EC3EDE">
              <w:rPr>
                <w:rFonts w:cs="Verdana"/>
                <w:color w:val="000000"/>
                <w:sz w:val="22"/>
                <w:szCs w:val="22"/>
              </w:rPr>
              <w:t xml:space="preserve">Konstateres der rotter på ejendommen skal det straks meddelelse til kommunen </w:t>
            </w:r>
            <w:r w:rsidRPr="00490B1D">
              <w:rPr>
                <w:rFonts w:cs="Verdana"/>
                <w:color w:val="000000"/>
                <w:sz w:val="22"/>
                <w:szCs w:val="22"/>
              </w:rPr>
              <w:t xml:space="preserve">så bekæmpelse kan iværksættes. </w:t>
            </w:r>
          </w:p>
          <w:p w:rsidR="00EC3EDE" w:rsidRDefault="00EC3EDE" w:rsidP="00EC3EDE">
            <w:pPr>
              <w:rPr>
                <w:rFonts w:cs="Verdana"/>
                <w:color w:val="000000"/>
                <w:sz w:val="22"/>
                <w:szCs w:val="22"/>
              </w:rPr>
            </w:pPr>
            <w:r w:rsidRPr="00490B1D">
              <w:rPr>
                <w:rFonts w:cs="Verdana"/>
                <w:color w:val="000000"/>
                <w:sz w:val="22"/>
                <w:szCs w:val="22"/>
              </w:rPr>
              <w:t>Kommunen vurderer på baggrund af det oplyst</w:t>
            </w:r>
            <w:r w:rsidR="00490B1D" w:rsidRPr="00490B1D">
              <w:rPr>
                <w:rFonts w:cs="Verdana"/>
                <w:color w:val="000000"/>
                <w:sz w:val="22"/>
                <w:szCs w:val="22"/>
              </w:rPr>
              <w:t>e samt med overholdelse af</w:t>
            </w:r>
            <w:r w:rsidR="00490B1D">
              <w:rPr>
                <w:rFonts w:cs="Verdana"/>
                <w:color w:val="000000"/>
                <w:sz w:val="22"/>
                <w:szCs w:val="22"/>
              </w:rPr>
              <w:t xml:space="preserve"> oven</w:t>
            </w:r>
            <w:r w:rsidRPr="00EC3EDE">
              <w:rPr>
                <w:rFonts w:cs="Verdana"/>
                <w:color w:val="000000"/>
                <w:sz w:val="22"/>
                <w:szCs w:val="22"/>
              </w:rPr>
              <w:t>stående vilkår, at ejendommens tiltag til forebyggelse og bekæmpelse af fluer og skadedyr vil være tilfredsstillende.</w:t>
            </w:r>
          </w:p>
          <w:p w:rsidR="00490B1D" w:rsidRDefault="00490B1D" w:rsidP="00EC3EDE">
            <w:pPr>
              <w:rPr>
                <w:rFonts w:cs="Verdana"/>
                <w:color w:val="000000"/>
                <w:sz w:val="22"/>
                <w:szCs w:val="22"/>
              </w:rPr>
            </w:pPr>
          </w:p>
          <w:p w:rsidR="00490B1D" w:rsidRPr="000E65B5" w:rsidRDefault="00490B1D" w:rsidP="000E65B5">
            <w:pPr>
              <w:pStyle w:val="Overskrift3"/>
              <w:outlineLvl w:val="2"/>
            </w:pPr>
            <w:bookmarkStart w:id="52" w:name="_Toc36101702"/>
            <w:r w:rsidRPr="000E65B5">
              <w:t>Spildevand</w:t>
            </w:r>
            <w:bookmarkEnd w:id="52"/>
            <w:r w:rsidRPr="000E65B5">
              <w:t xml:space="preserve"> </w:t>
            </w:r>
          </w:p>
          <w:p w:rsidR="00490B1D" w:rsidRPr="00490B1D" w:rsidRDefault="00490B1D" w:rsidP="004B272D">
            <w:pPr>
              <w:rPr>
                <w:b/>
                <w:u w:val="single"/>
              </w:rPr>
            </w:pPr>
            <w:r w:rsidRPr="00490B1D">
              <w:t xml:space="preserve">Der foretages ikke vask af maskiner på ejendommen, og der er dermed ikke bortledning af vaskevand fra vask af maskiner. </w:t>
            </w:r>
          </w:p>
          <w:p w:rsidR="00490B1D" w:rsidRDefault="00490B1D" w:rsidP="00490B1D">
            <w:pPr>
              <w:autoSpaceDE w:val="0"/>
              <w:autoSpaceDN w:val="0"/>
              <w:adjustRightInd w:val="0"/>
              <w:rPr>
                <w:rFonts w:cs="Verdana"/>
                <w:color w:val="auto"/>
                <w:sz w:val="22"/>
                <w:szCs w:val="22"/>
              </w:rPr>
            </w:pPr>
          </w:p>
          <w:p w:rsidR="00490B1D" w:rsidRPr="00490B1D" w:rsidRDefault="00490B1D" w:rsidP="00490B1D">
            <w:pPr>
              <w:pStyle w:val="Overskrift3"/>
              <w:outlineLvl w:val="2"/>
            </w:pPr>
            <w:bookmarkStart w:id="53" w:name="_Toc36101703"/>
            <w:r w:rsidRPr="00490B1D">
              <w:t>Affald, dieselolie, spildolie, kemikalier og pesticider</w:t>
            </w:r>
            <w:bookmarkEnd w:id="53"/>
            <w:r w:rsidRPr="00490B1D">
              <w:t xml:space="preserve"> </w:t>
            </w:r>
          </w:p>
          <w:p w:rsidR="00495397" w:rsidRPr="00495397" w:rsidRDefault="00495397" w:rsidP="00495397">
            <w:pPr>
              <w:rPr>
                <w:i/>
              </w:rPr>
            </w:pPr>
            <w:r w:rsidRPr="00495397">
              <w:rPr>
                <w:i/>
              </w:rPr>
              <w:t>Døde dyr</w:t>
            </w:r>
          </w:p>
          <w:p w:rsidR="00495397" w:rsidRDefault="00495397" w:rsidP="00495397">
            <w:r w:rsidRPr="002936AA">
              <w:t>Døde dyr afhentes af DAKA, i henhold til gældende regler. De opbevares hygiejnisk og overdækket på en plads med fast underlag syd/øst for stalden</w:t>
            </w:r>
            <w:r>
              <w:t>.</w:t>
            </w:r>
          </w:p>
          <w:p w:rsidR="00495397" w:rsidRPr="007C6A5F" w:rsidRDefault="00495397" w:rsidP="00495397">
            <w:pPr>
              <w:rPr>
                <w:highlight w:val="yellow"/>
              </w:rPr>
            </w:pPr>
          </w:p>
          <w:p w:rsidR="00495397" w:rsidRPr="00495397" w:rsidRDefault="00495397" w:rsidP="00495397">
            <w:pPr>
              <w:rPr>
                <w:i/>
              </w:rPr>
            </w:pPr>
            <w:r w:rsidRPr="00495397">
              <w:rPr>
                <w:i/>
              </w:rPr>
              <w:t>Affald</w:t>
            </w:r>
          </w:p>
          <w:p w:rsidR="00495397" w:rsidRDefault="00495397" w:rsidP="00495397">
            <w:r w:rsidRPr="00647E71">
              <w:t>Restaffald opbevares i container placeret syd/øst for den nye stald</w:t>
            </w:r>
            <w:r>
              <w:t xml:space="preserve">. </w:t>
            </w:r>
            <w:r w:rsidRPr="00647E71">
              <w:t>Genbrugsegnet affald køres til kommunalt genbrugscenter.</w:t>
            </w:r>
          </w:p>
          <w:p w:rsidR="00495397" w:rsidRPr="007C6A5F" w:rsidRDefault="00495397" w:rsidP="00495397">
            <w:r w:rsidRPr="00EB5DED">
              <w:t>Der henvises desuden til Slagelse Kommunes affaldsregulativ for erhvervsaffald.</w:t>
            </w:r>
            <w:r w:rsidRPr="007C6A5F">
              <w:t xml:space="preserve"> </w:t>
            </w:r>
          </w:p>
          <w:p w:rsidR="00495397" w:rsidRDefault="00495397" w:rsidP="00495397">
            <w:pPr>
              <w:pStyle w:val="Overskrift5"/>
              <w:outlineLvl w:val="4"/>
              <w:rPr>
                <w:color w:val="auto"/>
              </w:rPr>
            </w:pPr>
          </w:p>
          <w:p w:rsidR="00495397" w:rsidRPr="00495397" w:rsidRDefault="00495397" w:rsidP="00495397">
            <w:pPr>
              <w:pStyle w:val="Overskrift5"/>
              <w:outlineLvl w:val="4"/>
              <w:rPr>
                <w:color w:val="auto"/>
              </w:rPr>
            </w:pPr>
            <w:r w:rsidRPr="00495397">
              <w:rPr>
                <w:color w:val="auto"/>
              </w:rPr>
              <w:t>Olieforbrug</w:t>
            </w:r>
          </w:p>
          <w:p w:rsidR="00495397" w:rsidRPr="00647E71" w:rsidRDefault="00495397" w:rsidP="00495397">
            <w:r w:rsidRPr="00647E71">
              <w:t>Der anvendes dieselolie til drift af landbrugsmaskiner. Forbruget varierer over året afhængigt af sæson.</w:t>
            </w:r>
          </w:p>
          <w:p w:rsidR="00495397" w:rsidRDefault="00495397" w:rsidP="00495397">
            <w:r w:rsidRPr="00647E71">
              <w:t>Dieselolie opbevares i en 1.000 l olietank i laden. Tanken er placeret på fast gulv uden afløb. Herudover opbevares fyringsolie i en 1.000 l tank ved stuehusets gavl mod nord.</w:t>
            </w:r>
          </w:p>
          <w:p w:rsidR="00495397" w:rsidRPr="00647E71" w:rsidRDefault="00495397" w:rsidP="00495397"/>
          <w:p w:rsidR="00495397" w:rsidRPr="00495397" w:rsidRDefault="00495397" w:rsidP="00495397">
            <w:pPr>
              <w:pStyle w:val="Overskrift5"/>
              <w:outlineLvl w:val="4"/>
              <w:rPr>
                <w:color w:val="auto"/>
              </w:rPr>
            </w:pPr>
            <w:r w:rsidRPr="00495397">
              <w:rPr>
                <w:color w:val="auto"/>
              </w:rPr>
              <w:t>Kemikalieforbrug</w:t>
            </w:r>
          </w:p>
          <w:p w:rsidR="00495397" w:rsidRPr="007C6A5F" w:rsidRDefault="00495397" w:rsidP="00495397">
            <w:r w:rsidRPr="00647E71">
              <w:t>Kemikalier opbevares i en aflåst rum i laden. Der er ikke afløb i kemirummet.</w:t>
            </w:r>
            <w:r w:rsidRPr="007C6A5F">
              <w:t xml:space="preserve"> </w:t>
            </w:r>
          </w:p>
          <w:p w:rsidR="00490B1D" w:rsidRPr="00490B1D" w:rsidRDefault="00490B1D" w:rsidP="00490B1D">
            <w:pPr>
              <w:autoSpaceDE w:val="0"/>
              <w:autoSpaceDN w:val="0"/>
              <w:adjustRightInd w:val="0"/>
              <w:rPr>
                <w:rFonts w:cs="Verdana"/>
                <w:color w:val="auto"/>
                <w:sz w:val="22"/>
                <w:szCs w:val="22"/>
              </w:rPr>
            </w:pPr>
            <w:r w:rsidRPr="00490B1D">
              <w:rPr>
                <w:rFonts w:cs="Verdana"/>
                <w:color w:val="auto"/>
                <w:sz w:val="22"/>
                <w:szCs w:val="22"/>
              </w:rPr>
              <w:t xml:space="preserve"> </w:t>
            </w:r>
          </w:p>
          <w:p w:rsidR="00490B1D" w:rsidRPr="00490B1D" w:rsidRDefault="00490B1D" w:rsidP="00490B1D">
            <w:pPr>
              <w:autoSpaceDE w:val="0"/>
              <w:autoSpaceDN w:val="0"/>
              <w:adjustRightInd w:val="0"/>
              <w:rPr>
                <w:rFonts w:cs="Verdana"/>
                <w:color w:val="auto"/>
                <w:sz w:val="22"/>
                <w:szCs w:val="22"/>
              </w:rPr>
            </w:pPr>
            <w:r w:rsidRPr="00490B1D">
              <w:rPr>
                <w:rFonts w:cs="Verdana"/>
                <w:b/>
                <w:bCs/>
                <w:color w:val="auto"/>
                <w:sz w:val="22"/>
                <w:szCs w:val="22"/>
              </w:rPr>
              <w:t xml:space="preserve">Kommunens vurdering </w:t>
            </w:r>
          </w:p>
          <w:p w:rsidR="00490B1D" w:rsidRDefault="00490B1D" w:rsidP="000E65B5">
            <w:r w:rsidRPr="00490B1D">
              <w:t xml:space="preserve">Der stilles vilkår om, at bortskaffelse af affald til rette modtager skal dokumen-teres overfor kommunen. </w:t>
            </w:r>
          </w:p>
          <w:p w:rsidR="00495397" w:rsidRPr="00490B1D" w:rsidRDefault="00495397" w:rsidP="000E65B5"/>
          <w:p w:rsidR="00490B1D" w:rsidRDefault="00490B1D" w:rsidP="000E65B5">
            <w:r w:rsidRPr="00490B1D">
              <w:t xml:space="preserve">For at sikre at der ikke sker forurening af jord, overfladevand og grundvand, stil-les vilkår om, at håndtering og opbevaring af affald, kemikalier og øvrigt farligt affald skal følge de til enhver tid gældende generelle regler og kommunens regu-lativ for erhvervsaffald. </w:t>
            </w:r>
          </w:p>
          <w:p w:rsidR="00495397" w:rsidRPr="00490B1D" w:rsidRDefault="00495397" w:rsidP="000E65B5"/>
          <w:p w:rsidR="00490B1D" w:rsidRDefault="00490B1D" w:rsidP="000E65B5">
            <w:r w:rsidRPr="00490B1D">
              <w:t>Regulativet for erhvervsaffald i Slagelse Kommune kan findes på kommunens hjemmeside.</w:t>
            </w:r>
          </w:p>
          <w:p w:rsidR="002A1C38" w:rsidRDefault="002A1C38" w:rsidP="000E65B5"/>
          <w:p w:rsidR="002A1C38" w:rsidRDefault="002A1C38" w:rsidP="000E65B5"/>
          <w:p w:rsidR="002A1C38" w:rsidRDefault="002A1C38" w:rsidP="000E65B5"/>
          <w:p w:rsidR="002A1C38" w:rsidRDefault="002A1C38" w:rsidP="000E65B5"/>
          <w:p w:rsidR="002A1C38" w:rsidRDefault="002A1C38" w:rsidP="000E65B5"/>
          <w:p w:rsidR="002A1C38" w:rsidRDefault="002A1C38" w:rsidP="000E65B5"/>
          <w:p w:rsidR="00495397" w:rsidRPr="00495397" w:rsidRDefault="00495397" w:rsidP="00495397">
            <w:pPr>
              <w:pStyle w:val="Overskrift2"/>
              <w:outlineLvl w:val="1"/>
            </w:pPr>
            <w:bookmarkStart w:id="54" w:name="_Toc36101704"/>
            <w:r w:rsidRPr="00495397">
              <w:lastRenderedPageBreak/>
              <w:t>Management</w:t>
            </w:r>
            <w:bookmarkEnd w:id="54"/>
            <w:r w:rsidRPr="00495397">
              <w:t xml:space="preserve"> </w:t>
            </w:r>
          </w:p>
          <w:p w:rsidR="00495397" w:rsidRPr="00495397" w:rsidRDefault="00495397" w:rsidP="00495397">
            <w:pPr>
              <w:pStyle w:val="Overskrift3"/>
              <w:outlineLvl w:val="2"/>
            </w:pPr>
            <w:bookmarkStart w:id="55" w:name="_Toc36101705"/>
            <w:r w:rsidRPr="00495397">
              <w:t>BAT – Bedste Tilgængelige Teknologi</w:t>
            </w:r>
            <w:bookmarkEnd w:id="55"/>
            <w:r w:rsidRPr="00495397">
              <w:t xml:space="preserve"> </w:t>
            </w:r>
          </w:p>
          <w:p w:rsidR="00495397" w:rsidRDefault="00495397" w:rsidP="000E65B5">
            <w:r w:rsidRPr="00495397">
              <w:t xml:space="preserve">Der er tale om et husdyrbrug med en under 750 kg N/år, og der skal derfor ikke redegøres for anvendelse af BAT på husdyrbruget. </w:t>
            </w:r>
          </w:p>
          <w:p w:rsidR="00495397" w:rsidRPr="00495397" w:rsidRDefault="00495397" w:rsidP="00495397">
            <w:pPr>
              <w:autoSpaceDE w:val="0"/>
              <w:autoSpaceDN w:val="0"/>
              <w:adjustRightInd w:val="0"/>
              <w:rPr>
                <w:rFonts w:cs="Verdana"/>
                <w:color w:val="000000"/>
                <w:sz w:val="22"/>
                <w:szCs w:val="22"/>
              </w:rPr>
            </w:pPr>
          </w:p>
          <w:p w:rsidR="00495397" w:rsidRPr="00495397" w:rsidRDefault="00495397" w:rsidP="00495397">
            <w:pPr>
              <w:pStyle w:val="Overskrift3"/>
              <w:outlineLvl w:val="2"/>
            </w:pPr>
            <w:bookmarkStart w:id="56" w:name="_Toc36101706"/>
            <w:r w:rsidRPr="00495397">
              <w:t>Samlet vurdering</w:t>
            </w:r>
            <w:bookmarkEnd w:id="56"/>
            <w:r w:rsidRPr="00495397">
              <w:t xml:space="preserve"> </w:t>
            </w:r>
          </w:p>
          <w:p w:rsidR="00495397" w:rsidRDefault="00495397" w:rsidP="000E65B5">
            <w:r w:rsidRPr="00495397">
              <w:t xml:space="preserve">I henhold til de beregninger, der er gennemført i det elektroniske ansøgningssystem, kan den ansøgte etablering gennemføres uden at overskride de beskyttelsesniveauer, der er udstukket i lovgivningen. Efter Slagelse Kommunes vurdering vil den ansøgte etablering af dyreholdet heller ikke give anledning til væsentlige påvirkninger for naboerne, hverken hvad angår transport, støj, lugt, fluer eller det samlede visuelle indtryk af husdyrbruget. Ved overholdelse af de vilkår miljøtilladelsen er betinget af, er det endvidere Slagelse Kommunes vurdering, at plante- og dyreliv i området omkring produktionsanlægget, ikke vil blive påvirket i negativ retning. </w:t>
            </w:r>
          </w:p>
          <w:p w:rsidR="00495397" w:rsidRPr="00495397" w:rsidRDefault="00495397" w:rsidP="000E65B5"/>
          <w:p w:rsidR="00495397" w:rsidRDefault="00495397" w:rsidP="000E65B5">
            <w:r w:rsidRPr="00495397">
              <w:t xml:space="preserve">Samlet er det Slagelse Kommunes vurdering, at der kan meddeles miljøtilladelse til den ansøgte etablering af husdyrbruget, uden at det medfører væsentlige virkninger på miljøet. Husdyrbruget kan drives på stedet uden at påvirke omgivelserne på en måde, der er uforenelig med hensynet til omgivelserne. Slagelse Kommune vurderer, at indretning og drift af husdyrbruget kan ske i overensstemmelse med gældende regler. </w:t>
            </w:r>
          </w:p>
          <w:p w:rsidR="00495397" w:rsidRPr="00495397" w:rsidRDefault="00495397" w:rsidP="00495397">
            <w:pPr>
              <w:autoSpaceDE w:val="0"/>
              <w:autoSpaceDN w:val="0"/>
              <w:adjustRightInd w:val="0"/>
              <w:rPr>
                <w:rFonts w:cs="Verdana"/>
                <w:color w:val="000000"/>
                <w:sz w:val="22"/>
                <w:szCs w:val="22"/>
              </w:rPr>
            </w:pPr>
          </w:p>
          <w:p w:rsidR="00495397" w:rsidRDefault="00495397" w:rsidP="000E65B5">
            <w:r w:rsidRPr="00495397">
              <w:t xml:space="preserve">Yderligere er det vurderet, at driften kan gennemføres uden væsentlig påvirkning af miljøet, som dette er defineret i husdyrbrugloven, herunder at projektet ikke skader bevaringsstatus for Natura 2000-områder eller yngle- og levesteder for arter optaget på Habitatdirektivets bilag IV. </w:t>
            </w:r>
          </w:p>
          <w:p w:rsidR="00495397" w:rsidRPr="00495397" w:rsidRDefault="00495397" w:rsidP="000E65B5"/>
          <w:p w:rsidR="00495397" w:rsidRDefault="00495397" w:rsidP="000E65B5">
            <w:pPr>
              <w:rPr>
                <w:color w:val="auto"/>
              </w:rPr>
            </w:pPr>
            <w:r w:rsidRPr="00495397">
              <w:t>Der er gjort opmærksom på, at det er ansøgers eget ansvar at indhente relevante dispensationer og tilladelser efter anden lovgivning, hvis dette er påkrævet.</w:t>
            </w:r>
          </w:p>
          <w:p w:rsidR="00495397" w:rsidRPr="001B5C7C" w:rsidRDefault="00495397" w:rsidP="00490B1D">
            <w:pPr>
              <w:rPr>
                <w:sz w:val="18"/>
              </w:rPr>
            </w:pPr>
          </w:p>
        </w:tc>
      </w:tr>
    </w:tbl>
    <w:p w:rsidR="00094762" w:rsidRDefault="00094762">
      <w:pPr>
        <w:rPr>
          <w:lang w:eastAsia="en-US"/>
        </w:rPr>
      </w:pPr>
    </w:p>
    <w:p w:rsidR="00094762" w:rsidRDefault="00094762">
      <w:pPr>
        <w:rPr>
          <w:lang w:eastAsia="en-US"/>
        </w:rPr>
      </w:pPr>
    </w:p>
    <w:p w:rsidR="00094762" w:rsidRDefault="00094762">
      <w:pPr>
        <w:rPr>
          <w:lang w:eastAsia="en-US"/>
        </w:rPr>
      </w:pPr>
    </w:p>
    <w:p w:rsidR="00170595" w:rsidRDefault="00170595">
      <w:pPr>
        <w:rPr>
          <w:lang w:eastAsia="en-US"/>
        </w:rPr>
      </w:pPr>
    </w:p>
    <w:p w:rsidR="00170595" w:rsidRDefault="00170595">
      <w:pPr>
        <w:rPr>
          <w:lang w:eastAsia="en-US"/>
        </w:rPr>
      </w:pPr>
    </w:p>
    <w:p w:rsidR="004A596B" w:rsidRDefault="004A596B">
      <w:pPr>
        <w:rPr>
          <w:lang w:eastAsia="en-US"/>
        </w:rPr>
      </w:pPr>
      <w:r>
        <w:rPr>
          <w:lang w:eastAsia="en-US"/>
        </w:rPr>
        <w:br w:type="page"/>
      </w:r>
    </w:p>
    <w:p w:rsidR="00DC1714" w:rsidRDefault="00DC1714">
      <w:pPr>
        <w:rPr>
          <w:color w:val="auto"/>
        </w:rPr>
        <w:sectPr w:rsidR="00DC1714" w:rsidSect="00B10380">
          <w:headerReference w:type="even" r:id="rId23"/>
          <w:headerReference w:type="default" r:id="rId24"/>
          <w:footerReference w:type="default" r:id="rId25"/>
          <w:headerReference w:type="first" r:id="rId26"/>
          <w:footerReference w:type="first" r:id="rId27"/>
          <w:pgSz w:w="11907" w:h="16839" w:code="9"/>
          <w:pgMar w:top="1418" w:right="1134" w:bottom="1418" w:left="1752" w:header="709" w:footer="459" w:gutter="0"/>
          <w:pgNumType w:start="2"/>
          <w:cols w:space="720"/>
          <w:docGrid w:linePitch="360"/>
        </w:sectPr>
      </w:pPr>
    </w:p>
    <w:p w:rsidR="00D77851" w:rsidRPr="00080F17" w:rsidRDefault="004F299B" w:rsidP="00695DAE">
      <w:pPr>
        <w:ind w:left="-851" w:right="425" w:firstLine="851"/>
        <w:rPr>
          <w:color w:val="auto"/>
        </w:rPr>
      </w:pPr>
      <w:r>
        <w:rPr>
          <w:noProof/>
          <w:color w:val="auto"/>
        </w:rPr>
        <w:lastRenderedPageBreak/>
        <w:drawing>
          <wp:anchor distT="0" distB="0" distL="114300" distR="114300" simplePos="0" relativeHeight="251694080" behindDoc="1" locked="0" layoutInCell="1" allowOverlap="1" wp14:anchorId="70BE1CFB" wp14:editId="486AC856">
            <wp:simplePos x="0" y="0"/>
            <wp:positionH relativeFrom="column">
              <wp:posOffset>5927</wp:posOffset>
            </wp:positionH>
            <wp:positionV relativeFrom="paragraph">
              <wp:posOffset>5926</wp:posOffset>
            </wp:positionV>
            <wp:extent cx="7145866" cy="10329333"/>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5.jpg"/>
                    <pic:cNvPicPr/>
                  </pic:nvPicPr>
                  <pic:blipFill>
                    <a:blip r:embed="rId28">
                      <a:extLst>
                        <a:ext uri="{28A0092B-C50C-407E-A947-70E740481C1C}">
                          <a14:useLocalDpi xmlns:a14="http://schemas.microsoft.com/office/drawing/2010/main" val="0"/>
                        </a:ext>
                      </a:extLst>
                    </a:blip>
                    <a:stretch>
                      <a:fillRect/>
                    </a:stretch>
                  </pic:blipFill>
                  <pic:spPr>
                    <a:xfrm>
                      <a:off x="0" y="0"/>
                      <a:ext cx="7145866" cy="10329333"/>
                    </a:xfrm>
                    <a:prstGeom prst="rect">
                      <a:avLst/>
                    </a:prstGeom>
                  </pic:spPr>
                </pic:pic>
              </a:graphicData>
            </a:graphic>
            <wp14:sizeRelH relativeFrom="page">
              <wp14:pctWidth>0</wp14:pctWidth>
            </wp14:sizeRelH>
            <wp14:sizeRelV relativeFrom="page">
              <wp14:pctHeight>0</wp14:pctHeight>
            </wp14:sizeRelV>
          </wp:anchor>
        </w:drawing>
      </w:r>
    </w:p>
    <w:sectPr w:rsidR="00D77851" w:rsidRPr="00080F17" w:rsidSect="00B44E9F">
      <w:headerReference w:type="even" r:id="rId29"/>
      <w:headerReference w:type="default" r:id="rId30"/>
      <w:headerReference w:type="first" r:id="rId31"/>
      <w:footerReference w:type="first" r:id="rId32"/>
      <w:pgSz w:w="11907" w:h="16839" w:code="9"/>
      <w:pgMar w:top="284" w:right="567" w:bottom="284" w:left="28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D44" w:rsidRDefault="00986D44">
      <w:pPr>
        <w:spacing w:after="0" w:line="240" w:lineRule="auto"/>
      </w:pPr>
      <w:r>
        <w:separator/>
      </w:r>
    </w:p>
  </w:endnote>
  <w:endnote w:type="continuationSeparator" w:id="0">
    <w:p w:rsidR="00986D44" w:rsidRDefault="0098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129855"/>
      <w:docPartObj>
        <w:docPartGallery w:val="Page Numbers (Bottom of Page)"/>
        <w:docPartUnique/>
      </w:docPartObj>
    </w:sdtPr>
    <w:sdtEndPr/>
    <w:sdtContent>
      <w:p w:rsidR="00847E96" w:rsidRDefault="00847E96">
        <w:pPr>
          <w:pStyle w:val="Sidefod"/>
        </w:pPr>
        <w:r>
          <w:rPr>
            <w:noProof/>
          </w:rPr>
          <mc:AlternateContent>
            <mc:Choice Requires="wps">
              <w:drawing>
                <wp:anchor distT="0" distB="0" distL="114300" distR="114300" simplePos="0" relativeHeight="251685888" behindDoc="0" locked="0" layoutInCell="1" allowOverlap="1" wp14:anchorId="54B62678" wp14:editId="6AEE9BA3">
                  <wp:simplePos x="0" y="0"/>
                  <wp:positionH relativeFrom="leftMargin">
                    <wp:align>center</wp:align>
                  </wp:positionH>
                  <wp:positionV relativeFrom="bottomMargin">
                    <wp:align>center</wp:align>
                  </wp:positionV>
                  <wp:extent cx="565785" cy="191770"/>
                  <wp:effectExtent l="0" t="0" r="0" b="0"/>
                  <wp:wrapNone/>
                  <wp:docPr id="649" name="Rektangel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847E96" w:rsidRPr="007C0651" w:rsidRDefault="00847E96">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4B62678" id="Rektangel 649" o:spid="_x0000_s1032" style="position:absolute;margin-left:0;margin-top:0;width:44.55pt;height:15.1pt;rotation:180;flip:x;z-index:25168588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vg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" filled="f" fillcolor="#c0504d" stroked="f" strokecolor="#5c83b4" strokeweight="2.25pt">
                  <v:textbox inset=",0,,0">
                    <w:txbxContent>
                      <w:p w:rsidR="00847E96" w:rsidRPr="007C0651" w:rsidRDefault="00847E96">
                        <w:pPr>
                          <w:pBdr>
                            <w:top w:val="single" w:sz="4" w:space="1" w:color="7F7F7F" w:themeColor="background1" w:themeShade="7F"/>
                          </w:pBdr>
                          <w:jc w:val="center"/>
                          <w:rPr>
                            <w:color w:val="92AA26"/>
                          </w:rPr>
                        </w:pPr>
                        <w:r w:rsidRPr="007C0651">
                          <w:rPr>
                            <w:color w:val="92AA26"/>
                          </w:rPr>
                          <w:fldChar w:fldCharType="begin"/>
                        </w:r>
                        <w:r w:rsidRPr="007C0651">
                          <w:rPr>
                            <w:color w:val="92AA26"/>
                          </w:rPr>
                          <w:instrText>PAGE   \* MERGEFORMAT</w:instrText>
                        </w:r>
                        <w:r w:rsidRPr="007C0651">
                          <w:rPr>
                            <w:color w:val="92AA26"/>
                          </w:rPr>
                          <w:fldChar w:fldCharType="separate"/>
                        </w:r>
                        <w:r>
                          <w:rPr>
                            <w:noProof/>
                            <w:color w:val="92AA26"/>
                          </w:rPr>
                          <w:t>8</w:t>
                        </w:r>
                        <w:r w:rsidRPr="007C0651">
                          <w:rPr>
                            <w:color w:val="92AA2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rsidP="00945FD6">
    <w:pPr>
      <w:pStyle w:val="Sidefod"/>
      <w:tabs>
        <w:tab w:val="clear" w:pos="4680"/>
        <w:tab w:val="clear" w:pos="9360"/>
        <w:tab w:val="left" w:pos="46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457768"/>
      <w:docPartObj>
        <w:docPartGallery w:val="Page Numbers (Bottom of Page)"/>
        <w:docPartUnique/>
      </w:docPartObj>
    </w:sdtPr>
    <w:sdtEndPr/>
    <w:sdtContent>
      <w:p w:rsidR="00163716" w:rsidRDefault="00163716">
        <w:pPr>
          <w:pStyle w:val="Sidefod"/>
          <w:jc w:val="right"/>
        </w:pPr>
        <w:r>
          <w:fldChar w:fldCharType="begin"/>
        </w:r>
        <w:r>
          <w:instrText>PAGE   \* MERGEFORMAT</w:instrText>
        </w:r>
        <w:r>
          <w:fldChar w:fldCharType="separate"/>
        </w:r>
        <w:r w:rsidR="0017113B">
          <w:rPr>
            <w:noProof/>
          </w:rPr>
          <w:t>21</w:t>
        </w:r>
        <w:r>
          <w:fldChar w:fldCharType="end"/>
        </w:r>
      </w:p>
    </w:sdtContent>
  </w:sdt>
  <w:p w:rsidR="00847E96" w:rsidRDefault="00847E96" w:rsidP="00945FD6">
    <w:pPr>
      <w:pStyle w:val="Sidefod"/>
      <w:tabs>
        <w:tab w:val="clear" w:pos="4680"/>
        <w:tab w:val="clear" w:pos="9360"/>
        <w:tab w:val="left" w:pos="466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045261"/>
      <w:docPartObj>
        <w:docPartGallery w:val="Page Numbers (Bottom of Page)"/>
        <w:docPartUnique/>
      </w:docPartObj>
    </w:sdtPr>
    <w:sdtEndPr/>
    <w:sdtContent>
      <w:p w:rsidR="00847E96" w:rsidRDefault="00847E96" w:rsidP="008B64DF">
        <w:pPr>
          <w:pStyle w:val="Sidefod"/>
          <w:jc w:val="center"/>
        </w:pPr>
        <w:r>
          <w:rPr>
            <w:noProof/>
          </w:rPr>
          <mc:AlternateContent>
            <mc:Choice Requires="wps">
              <w:drawing>
                <wp:anchor distT="0" distB="0" distL="114300" distR="114300" simplePos="0" relativeHeight="251683840" behindDoc="0" locked="0" layoutInCell="1" allowOverlap="1" wp14:anchorId="1F30FD29" wp14:editId="356CCA83">
                  <wp:simplePos x="0" y="0"/>
                  <wp:positionH relativeFrom="rightMargin">
                    <wp:align>center</wp:align>
                  </wp:positionH>
                  <wp:positionV relativeFrom="bottomMargin">
                    <wp:align>center</wp:align>
                  </wp:positionV>
                  <wp:extent cx="565785" cy="191770"/>
                  <wp:effectExtent l="0" t="0" r="0" b="0"/>
                  <wp:wrapNone/>
                  <wp:docPr id="650" name="Rektangel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847E96" w:rsidRDefault="00847E96">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F30FD29" id="Rektangel 650" o:spid="_x0000_s1033" style="position:absolute;left:0;text-align:left;margin-left:0;margin-top:0;width:44.55pt;height:15.1pt;rotation:180;flip:x;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6XvwQ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" filled="f" fillcolor="#c0504d" stroked="f" strokecolor="#5c83b4" strokeweight="2.25pt">
                  <v:textbox inset=",0,,0">
                    <w:txbxContent>
                      <w:p w:rsidR="00847E96" w:rsidRDefault="00847E96">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Pr="004F299B" w:rsidRDefault="00847E96" w:rsidP="004F299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D44" w:rsidRDefault="00986D44">
      <w:pPr>
        <w:spacing w:after="0" w:line="240" w:lineRule="auto"/>
      </w:pPr>
      <w:r>
        <w:separator/>
      </w:r>
    </w:p>
  </w:footnote>
  <w:footnote w:type="continuationSeparator" w:id="0">
    <w:p w:rsidR="00986D44" w:rsidRDefault="00986D44">
      <w:pPr>
        <w:spacing w:after="0" w:line="240" w:lineRule="auto"/>
      </w:pPr>
      <w:r>
        <w:continuationSeparator/>
      </w:r>
    </w:p>
  </w:footnote>
  <w:footnote w:id="1">
    <w:p w:rsidR="00847E96" w:rsidRDefault="00847E96">
      <w:pPr>
        <w:pStyle w:val="Fodnotetekst"/>
      </w:pPr>
      <w:r>
        <w:rPr>
          <w:rStyle w:val="Fodnotehenvisning"/>
        </w:rPr>
        <w:footnoteRef/>
      </w:r>
      <w:r>
        <w:t xml:space="preserve"> </w:t>
      </w:r>
      <w:r>
        <w:rPr>
          <w:sz w:val="12"/>
          <w:szCs w:val="12"/>
        </w:rPr>
        <w:t>Bekendtgørelse af lov om husdyrbrug og anvendelse af gødning m.v. (LBK nr. 520 af 01/05 2019)</w:t>
      </w:r>
    </w:p>
  </w:footnote>
  <w:footnote w:id="2">
    <w:p w:rsidR="00847E96" w:rsidRPr="00570E16" w:rsidRDefault="00847E96" w:rsidP="00035056">
      <w:pPr>
        <w:pStyle w:val="Sidefod"/>
        <w:rPr>
          <w:color w:val="92AA26"/>
        </w:rPr>
      </w:pPr>
      <w:r>
        <w:rPr>
          <w:rStyle w:val="Fodnotehenvisning"/>
        </w:rPr>
        <w:footnoteRef/>
      </w:r>
      <w:r>
        <w:t xml:space="preserve"> </w:t>
      </w:r>
      <w:r>
        <w:rPr>
          <w:sz w:val="12"/>
          <w:szCs w:val="12"/>
        </w:rPr>
        <w:t xml:space="preserve">Bekendtgørelse om godkendelse og tilladelse m.v. af husdyrbrug (BEK nr. 718 af 08/07 2019) </w:t>
      </w:r>
    </w:p>
    <w:p w:rsidR="00847E96" w:rsidRDefault="00847E96" w:rsidP="00035056">
      <w:pPr>
        <w:pStyle w:val="Sidefod"/>
        <w:tabs>
          <w:tab w:val="clear" w:pos="4680"/>
          <w:tab w:val="clear" w:pos="9360"/>
          <w:tab w:val="left" w:pos="4660"/>
        </w:tabs>
      </w:pPr>
    </w:p>
    <w:p w:rsidR="00847E96" w:rsidRDefault="00847E96">
      <w:pPr>
        <w:pStyle w:val="Fodnote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r>
      <w:ptab w:relativeTo="margin" w:alignment="right" w:leader="none"/>
    </w:r>
    <w:sdt>
      <w:sdtPr>
        <w:id w:val="537389561"/>
        <w:showingPlcHdr/>
        <w:dataBinding w:prefixMappings="xmlns:ns0='http://schemas.microsoft.com/office/2006/coverPageProps'" w:xpath="/ns0:CoverPageProperties[1]/ns0:PublishDate[1]" w:storeItemID="{55AF091B-3C7A-41E3-B477-F2FDAA23CFDA}"/>
        <w:date>
          <w:dateFormat w:val="d-M-yyyy"/>
          <w:lid w:val="da-DK"/>
          <w:storeMappedDataAs w:val="dateTime"/>
          <w:calendar w:val="gregorian"/>
        </w:date>
      </w:sdtPr>
      <w:sdtEndPr/>
      <w:sdtContent>
        <w:r>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6" w:rsidRDefault="00847E96">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FE4"/>
    <w:multiLevelType w:val="hybridMultilevel"/>
    <w:tmpl w:val="855E00D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C3F09ED"/>
    <w:multiLevelType w:val="multilevel"/>
    <w:tmpl w:val="CD40BF9A"/>
    <w:styleLink w:val="Opstillingmedpunkttegn"/>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2" w15:restartNumberingAfterBreak="0">
    <w:nsid w:val="0CC057EB"/>
    <w:multiLevelType w:val="hybridMultilevel"/>
    <w:tmpl w:val="01C2BF8C"/>
    <w:lvl w:ilvl="0" w:tplc="04060003">
      <w:start w:val="1"/>
      <w:numFmt w:val="bullet"/>
      <w:lvlText w:val="o"/>
      <w:lvlJc w:val="left"/>
      <w:pPr>
        <w:ind w:left="720" w:hanging="360"/>
      </w:pPr>
      <w:rPr>
        <w:rFonts w:ascii="Courier New" w:hAnsi="Courier New" w:cs="Courier New" w:hint="default"/>
      </w:rPr>
    </w:lvl>
    <w:lvl w:ilvl="1" w:tplc="E938C4A6">
      <w:numFmt w:val="bullet"/>
      <w:lvlText w:val=""/>
      <w:lvlJc w:val="left"/>
      <w:pPr>
        <w:ind w:left="1440" w:hanging="360"/>
      </w:pPr>
      <w:rPr>
        <w:rFonts w:ascii="Verdana" w:eastAsiaTheme="minorHAnsi" w:hAnsi="Verdana"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EA9208C"/>
    <w:multiLevelType w:val="hybridMultilevel"/>
    <w:tmpl w:val="EA4ACC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381064"/>
    <w:multiLevelType w:val="hybridMultilevel"/>
    <w:tmpl w:val="17F2F7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7942B3C"/>
    <w:multiLevelType w:val="hybridMultilevel"/>
    <w:tmpl w:val="A844E5B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7E3499"/>
    <w:multiLevelType w:val="multilevel"/>
    <w:tmpl w:val="85C08436"/>
    <w:styleLink w:val="Opstillingmedtalbogstaver"/>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7" w15:restartNumberingAfterBreak="0">
    <w:nsid w:val="1B1C4A35"/>
    <w:multiLevelType w:val="hybridMultilevel"/>
    <w:tmpl w:val="538699B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B937A84"/>
    <w:multiLevelType w:val="hybridMultilevel"/>
    <w:tmpl w:val="3F10A0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CFB6D06"/>
    <w:multiLevelType w:val="hybridMultilevel"/>
    <w:tmpl w:val="9B3024D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FA76E81"/>
    <w:multiLevelType w:val="hybridMultilevel"/>
    <w:tmpl w:val="B2C018C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8C4C45"/>
    <w:multiLevelType w:val="multilevel"/>
    <w:tmpl w:val="E736C356"/>
    <w:lvl w:ilvl="0">
      <w:start w:val="1"/>
      <w:numFmt w:val="decimal"/>
      <w:lvlText w:val="%1."/>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3D587F"/>
    <w:multiLevelType w:val="hybridMultilevel"/>
    <w:tmpl w:val="BD90CB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5320996"/>
    <w:multiLevelType w:val="hybridMultilevel"/>
    <w:tmpl w:val="B16E48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2C36936"/>
    <w:multiLevelType w:val="hybridMultilevel"/>
    <w:tmpl w:val="F35EF0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E8224C6"/>
    <w:multiLevelType w:val="hybridMultilevel"/>
    <w:tmpl w:val="E544EC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EC06775"/>
    <w:multiLevelType w:val="hybridMultilevel"/>
    <w:tmpl w:val="94D65C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F9121B8"/>
    <w:multiLevelType w:val="hybridMultilevel"/>
    <w:tmpl w:val="EA488E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1D8031E"/>
    <w:multiLevelType w:val="hybridMultilevel"/>
    <w:tmpl w:val="7D42B1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AA37444"/>
    <w:multiLevelType w:val="hybridMultilevel"/>
    <w:tmpl w:val="621436B6"/>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20" w15:restartNumberingAfterBreak="0">
    <w:nsid w:val="650C3A4C"/>
    <w:multiLevelType w:val="hybridMultilevel"/>
    <w:tmpl w:val="7D523B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00E1718"/>
    <w:multiLevelType w:val="hybridMultilevel"/>
    <w:tmpl w:val="31F4AA5E"/>
    <w:lvl w:ilvl="0" w:tplc="04060003">
      <w:start w:val="1"/>
      <w:numFmt w:val="bullet"/>
      <w:lvlText w:val="o"/>
      <w:lvlJc w:val="left"/>
      <w:pPr>
        <w:ind w:left="1429" w:hanging="360"/>
      </w:pPr>
      <w:rPr>
        <w:rFonts w:ascii="Courier New" w:hAnsi="Courier New" w:cs="Courier New"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num w:numId="1">
    <w:abstractNumId w:val="1"/>
  </w:num>
  <w:num w:numId="2">
    <w:abstractNumId w:val="6"/>
  </w:num>
  <w:num w:numId="3">
    <w:abstractNumId w:val="1"/>
  </w:num>
  <w:num w:numId="4">
    <w:abstractNumId w:val="6"/>
  </w:num>
  <w:num w:numId="5">
    <w:abstractNumId w:val="1"/>
  </w:num>
  <w:num w:numId="6">
    <w:abstractNumId w:val="6"/>
  </w:num>
  <w:num w:numId="7">
    <w:abstractNumId w:val="17"/>
  </w:num>
  <w:num w:numId="8">
    <w:abstractNumId w:val="19"/>
  </w:num>
  <w:num w:numId="9">
    <w:abstractNumId w:val="12"/>
  </w:num>
  <w:num w:numId="10">
    <w:abstractNumId w:val="16"/>
  </w:num>
  <w:num w:numId="11">
    <w:abstractNumId w:val="15"/>
  </w:num>
  <w:num w:numId="12">
    <w:abstractNumId w:val="11"/>
  </w:num>
  <w:num w:numId="13">
    <w:abstractNumId w:val="13"/>
  </w:num>
  <w:num w:numId="14">
    <w:abstractNumId w:val="10"/>
  </w:num>
  <w:num w:numId="15">
    <w:abstractNumId w:val="8"/>
  </w:num>
  <w:num w:numId="16">
    <w:abstractNumId w:val="18"/>
  </w:num>
  <w:num w:numId="17">
    <w:abstractNumId w:val="7"/>
  </w:num>
  <w:num w:numId="18">
    <w:abstractNumId w:val="2"/>
  </w:num>
  <w:num w:numId="19">
    <w:abstractNumId w:val="5"/>
  </w:num>
  <w:num w:numId="20">
    <w:abstractNumId w:val="21"/>
  </w:num>
  <w:num w:numId="21">
    <w:abstractNumId w:val="0"/>
  </w:num>
  <w:num w:numId="22">
    <w:abstractNumId w:val="9"/>
  </w:num>
  <w:num w:numId="23">
    <w:abstractNumId w:val="4"/>
  </w:num>
  <w:num w:numId="24">
    <w:abstractNumId w:val="14"/>
  </w:num>
  <w:num w:numId="25">
    <w:abstractNumId w:val="2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autoHyphenation/>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AA2"/>
    <w:rsid w:val="00005319"/>
    <w:rsid w:val="00007523"/>
    <w:rsid w:val="00012F52"/>
    <w:rsid w:val="00013525"/>
    <w:rsid w:val="00014CED"/>
    <w:rsid w:val="00035056"/>
    <w:rsid w:val="000511B8"/>
    <w:rsid w:val="00056C06"/>
    <w:rsid w:val="0005740E"/>
    <w:rsid w:val="00060E4F"/>
    <w:rsid w:val="00061592"/>
    <w:rsid w:val="00065A08"/>
    <w:rsid w:val="00080F17"/>
    <w:rsid w:val="00083C57"/>
    <w:rsid w:val="0009056B"/>
    <w:rsid w:val="00094762"/>
    <w:rsid w:val="000963D4"/>
    <w:rsid w:val="000A182C"/>
    <w:rsid w:val="000B575F"/>
    <w:rsid w:val="000C02E2"/>
    <w:rsid w:val="000C751F"/>
    <w:rsid w:val="000D6CA4"/>
    <w:rsid w:val="000E435B"/>
    <w:rsid w:val="000E65B5"/>
    <w:rsid w:val="000E78ED"/>
    <w:rsid w:val="000F0BB9"/>
    <w:rsid w:val="000F0ECD"/>
    <w:rsid w:val="000F50CA"/>
    <w:rsid w:val="000F620C"/>
    <w:rsid w:val="00100FFE"/>
    <w:rsid w:val="00105289"/>
    <w:rsid w:val="00122063"/>
    <w:rsid w:val="00122CE2"/>
    <w:rsid w:val="00122DF3"/>
    <w:rsid w:val="00126EAE"/>
    <w:rsid w:val="001419DA"/>
    <w:rsid w:val="00146F93"/>
    <w:rsid w:val="00150ABF"/>
    <w:rsid w:val="0015122C"/>
    <w:rsid w:val="00152028"/>
    <w:rsid w:val="00156120"/>
    <w:rsid w:val="001631B8"/>
    <w:rsid w:val="00163716"/>
    <w:rsid w:val="00164F99"/>
    <w:rsid w:val="00170595"/>
    <w:rsid w:val="00170D44"/>
    <w:rsid w:val="0017113B"/>
    <w:rsid w:val="0017552A"/>
    <w:rsid w:val="001961AC"/>
    <w:rsid w:val="001A3503"/>
    <w:rsid w:val="001A4F7A"/>
    <w:rsid w:val="001A7AD0"/>
    <w:rsid w:val="001B001D"/>
    <w:rsid w:val="001B71B8"/>
    <w:rsid w:val="001D3EA0"/>
    <w:rsid w:val="001D4AF2"/>
    <w:rsid w:val="001F1391"/>
    <w:rsid w:val="001F2AB4"/>
    <w:rsid w:val="00201A57"/>
    <w:rsid w:val="00207695"/>
    <w:rsid w:val="0021682A"/>
    <w:rsid w:val="002168F5"/>
    <w:rsid w:val="002249A5"/>
    <w:rsid w:val="00231DC3"/>
    <w:rsid w:val="00232EDB"/>
    <w:rsid w:val="00232F27"/>
    <w:rsid w:val="00234E61"/>
    <w:rsid w:val="00240CDC"/>
    <w:rsid w:val="002503C9"/>
    <w:rsid w:val="002526D5"/>
    <w:rsid w:val="00261916"/>
    <w:rsid w:val="002620FD"/>
    <w:rsid w:val="0027174D"/>
    <w:rsid w:val="002742AA"/>
    <w:rsid w:val="00276A6A"/>
    <w:rsid w:val="00277A4D"/>
    <w:rsid w:val="002845AF"/>
    <w:rsid w:val="00287B8D"/>
    <w:rsid w:val="00292CCE"/>
    <w:rsid w:val="0029584C"/>
    <w:rsid w:val="002A1C38"/>
    <w:rsid w:val="002A2322"/>
    <w:rsid w:val="002B6662"/>
    <w:rsid w:val="002C0AEF"/>
    <w:rsid w:val="002C1C1C"/>
    <w:rsid w:val="002C2181"/>
    <w:rsid w:val="002C7CF0"/>
    <w:rsid w:val="002D595C"/>
    <w:rsid w:val="002D6FB6"/>
    <w:rsid w:val="002E644C"/>
    <w:rsid w:val="002F764C"/>
    <w:rsid w:val="002F7B63"/>
    <w:rsid w:val="00301F1C"/>
    <w:rsid w:val="00331A74"/>
    <w:rsid w:val="003365BC"/>
    <w:rsid w:val="003418D8"/>
    <w:rsid w:val="003428A8"/>
    <w:rsid w:val="00347828"/>
    <w:rsid w:val="003609DB"/>
    <w:rsid w:val="0036644B"/>
    <w:rsid w:val="00372F92"/>
    <w:rsid w:val="00382B38"/>
    <w:rsid w:val="00383C44"/>
    <w:rsid w:val="00385601"/>
    <w:rsid w:val="00394D44"/>
    <w:rsid w:val="00397A91"/>
    <w:rsid w:val="003B115F"/>
    <w:rsid w:val="003B3CE2"/>
    <w:rsid w:val="003B7698"/>
    <w:rsid w:val="003D6205"/>
    <w:rsid w:val="003E0812"/>
    <w:rsid w:val="003E0B82"/>
    <w:rsid w:val="003E0B9F"/>
    <w:rsid w:val="003E1456"/>
    <w:rsid w:val="003F32D0"/>
    <w:rsid w:val="003F38CA"/>
    <w:rsid w:val="003F651A"/>
    <w:rsid w:val="004270B9"/>
    <w:rsid w:val="004337AB"/>
    <w:rsid w:val="004341B3"/>
    <w:rsid w:val="004418FA"/>
    <w:rsid w:val="00444A17"/>
    <w:rsid w:val="00450AF3"/>
    <w:rsid w:val="00457158"/>
    <w:rsid w:val="00457896"/>
    <w:rsid w:val="004606D9"/>
    <w:rsid w:val="004675EE"/>
    <w:rsid w:val="004724AF"/>
    <w:rsid w:val="004830EF"/>
    <w:rsid w:val="004836CB"/>
    <w:rsid w:val="00490B1D"/>
    <w:rsid w:val="00493907"/>
    <w:rsid w:val="00495397"/>
    <w:rsid w:val="00495866"/>
    <w:rsid w:val="004979A0"/>
    <w:rsid w:val="004A596B"/>
    <w:rsid w:val="004B0990"/>
    <w:rsid w:val="004B272D"/>
    <w:rsid w:val="004B7645"/>
    <w:rsid w:val="004B7657"/>
    <w:rsid w:val="004C21B6"/>
    <w:rsid w:val="004C4E7D"/>
    <w:rsid w:val="004D2A0C"/>
    <w:rsid w:val="004D2BD8"/>
    <w:rsid w:val="004D56A4"/>
    <w:rsid w:val="004D7AB1"/>
    <w:rsid w:val="004F17EC"/>
    <w:rsid w:val="004F2570"/>
    <w:rsid w:val="004F299B"/>
    <w:rsid w:val="004F4A50"/>
    <w:rsid w:val="00514D47"/>
    <w:rsid w:val="00517C34"/>
    <w:rsid w:val="00526240"/>
    <w:rsid w:val="005302CE"/>
    <w:rsid w:val="00536468"/>
    <w:rsid w:val="005444E5"/>
    <w:rsid w:val="005445C8"/>
    <w:rsid w:val="0055053A"/>
    <w:rsid w:val="005554CD"/>
    <w:rsid w:val="00562E48"/>
    <w:rsid w:val="00570E16"/>
    <w:rsid w:val="005909B8"/>
    <w:rsid w:val="005A4A47"/>
    <w:rsid w:val="005B0B48"/>
    <w:rsid w:val="005C5774"/>
    <w:rsid w:val="005C669F"/>
    <w:rsid w:val="005C7D2C"/>
    <w:rsid w:val="005D3064"/>
    <w:rsid w:val="005D450B"/>
    <w:rsid w:val="005E1F4C"/>
    <w:rsid w:val="005F2570"/>
    <w:rsid w:val="005F3B46"/>
    <w:rsid w:val="00605057"/>
    <w:rsid w:val="0060768C"/>
    <w:rsid w:val="006168D3"/>
    <w:rsid w:val="006229C7"/>
    <w:rsid w:val="00623F0B"/>
    <w:rsid w:val="0062715A"/>
    <w:rsid w:val="00655C83"/>
    <w:rsid w:val="00656332"/>
    <w:rsid w:val="006564B3"/>
    <w:rsid w:val="00656970"/>
    <w:rsid w:val="00661B66"/>
    <w:rsid w:val="00667E92"/>
    <w:rsid w:val="00695DAE"/>
    <w:rsid w:val="00696A09"/>
    <w:rsid w:val="006A3E48"/>
    <w:rsid w:val="006A544D"/>
    <w:rsid w:val="006B0A66"/>
    <w:rsid w:val="006B48AC"/>
    <w:rsid w:val="006B6EC0"/>
    <w:rsid w:val="006B78EB"/>
    <w:rsid w:val="006C0022"/>
    <w:rsid w:val="006C4424"/>
    <w:rsid w:val="006D747A"/>
    <w:rsid w:val="006E0BA9"/>
    <w:rsid w:val="006E66AF"/>
    <w:rsid w:val="006E6A70"/>
    <w:rsid w:val="006F3346"/>
    <w:rsid w:val="00707E47"/>
    <w:rsid w:val="007112B6"/>
    <w:rsid w:val="00713012"/>
    <w:rsid w:val="00722CAA"/>
    <w:rsid w:val="00725F79"/>
    <w:rsid w:val="00734DF0"/>
    <w:rsid w:val="00740E37"/>
    <w:rsid w:val="007440F1"/>
    <w:rsid w:val="007727A9"/>
    <w:rsid w:val="00781CDA"/>
    <w:rsid w:val="00782ACD"/>
    <w:rsid w:val="00785026"/>
    <w:rsid w:val="00786776"/>
    <w:rsid w:val="00792E3D"/>
    <w:rsid w:val="0079390E"/>
    <w:rsid w:val="00795C1C"/>
    <w:rsid w:val="00797C1A"/>
    <w:rsid w:val="007A0F5B"/>
    <w:rsid w:val="007B0732"/>
    <w:rsid w:val="007B08B0"/>
    <w:rsid w:val="007C0651"/>
    <w:rsid w:val="007C069D"/>
    <w:rsid w:val="007C1442"/>
    <w:rsid w:val="007D66FD"/>
    <w:rsid w:val="007D7F35"/>
    <w:rsid w:val="007D7F95"/>
    <w:rsid w:val="007E1D88"/>
    <w:rsid w:val="007E5CFD"/>
    <w:rsid w:val="007E61A5"/>
    <w:rsid w:val="007F19A5"/>
    <w:rsid w:val="007F20C1"/>
    <w:rsid w:val="007F5327"/>
    <w:rsid w:val="008172A7"/>
    <w:rsid w:val="0084057C"/>
    <w:rsid w:val="00844FCB"/>
    <w:rsid w:val="00847E96"/>
    <w:rsid w:val="00861D87"/>
    <w:rsid w:val="0086286D"/>
    <w:rsid w:val="00863568"/>
    <w:rsid w:val="008670E4"/>
    <w:rsid w:val="00874109"/>
    <w:rsid w:val="008761A0"/>
    <w:rsid w:val="00885923"/>
    <w:rsid w:val="008903B2"/>
    <w:rsid w:val="008937FC"/>
    <w:rsid w:val="00893FAF"/>
    <w:rsid w:val="008960A8"/>
    <w:rsid w:val="008972C2"/>
    <w:rsid w:val="008A1118"/>
    <w:rsid w:val="008A193F"/>
    <w:rsid w:val="008B5B77"/>
    <w:rsid w:val="008B64DF"/>
    <w:rsid w:val="008C3C39"/>
    <w:rsid w:val="008D6A2B"/>
    <w:rsid w:val="008D6CF2"/>
    <w:rsid w:val="008E019C"/>
    <w:rsid w:val="008E3075"/>
    <w:rsid w:val="008E6665"/>
    <w:rsid w:val="008F736E"/>
    <w:rsid w:val="00900B23"/>
    <w:rsid w:val="0090179A"/>
    <w:rsid w:val="00906C2F"/>
    <w:rsid w:val="00910768"/>
    <w:rsid w:val="009110A1"/>
    <w:rsid w:val="00916E8A"/>
    <w:rsid w:val="00925EF6"/>
    <w:rsid w:val="00931F62"/>
    <w:rsid w:val="00940447"/>
    <w:rsid w:val="00942577"/>
    <w:rsid w:val="00945FD6"/>
    <w:rsid w:val="00952315"/>
    <w:rsid w:val="00965C59"/>
    <w:rsid w:val="00981C2B"/>
    <w:rsid w:val="00982277"/>
    <w:rsid w:val="009828E3"/>
    <w:rsid w:val="009865B8"/>
    <w:rsid w:val="00986B89"/>
    <w:rsid w:val="00986D44"/>
    <w:rsid w:val="009A48AD"/>
    <w:rsid w:val="009C01B3"/>
    <w:rsid w:val="009C3FF2"/>
    <w:rsid w:val="009C6D5C"/>
    <w:rsid w:val="009D2B85"/>
    <w:rsid w:val="009D2FE0"/>
    <w:rsid w:val="009E5D83"/>
    <w:rsid w:val="009F0313"/>
    <w:rsid w:val="009F48AD"/>
    <w:rsid w:val="00A01F2B"/>
    <w:rsid w:val="00A053A5"/>
    <w:rsid w:val="00A073F9"/>
    <w:rsid w:val="00A159E8"/>
    <w:rsid w:val="00A20319"/>
    <w:rsid w:val="00A2050D"/>
    <w:rsid w:val="00A21B8A"/>
    <w:rsid w:val="00A26340"/>
    <w:rsid w:val="00A264EE"/>
    <w:rsid w:val="00A274AF"/>
    <w:rsid w:val="00A44BA7"/>
    <w:rsid w:val="00A4718F"/>
    <w:rsid w:val="00A51ABC"/>
    <w:rsid w:val="00A620D5"/>
    <w:rsid w:val="00A651B3"/>
    <w:rsid w:val="00A65B8F"/>
    <w:rsid w:val="00A66176"/>
    <w:rsid w:val="00A7253E"/>
    <w:rsid w:val="00A7260A"/>
    <w:rsid w:val="00A7356E"/>
    <w:rsid w:val="00A75FB5"/>
    <w:rsid w:val="00A76DE8"/>
    <w:rsid w:val="00A773C8"/>
    <w:rsid w:val="00A81482"/>
    <w:rsid w:val="00A82A3D"/>
    <w:rsid w:val="00AA1F87"/>
    <w:rsid w:val="00AA331C"/>
    <w:rsid w:val="00AB2333"/>
    <w:rsid w:val="00AB2F1B"/>
    <w:rsid w:val="00AB7400"/>
    <w:rsid w:val="00AB7A82"/>
    <w:rsid w:val="00AC473E"/>
    <w:rsid w:val="00AD162E"/>
    <w:rsid w:val="00AD6C97"/>
    <w:rsid w:val="00AE3F76"/>
    <w:rsid w:val="00AF5478"/>
    <w:rsid w:val="00B05255"/>
    <w:rsid w:val="00B05B0E"/>
    <w:rsid w:val="00B05BB8"/>
    <w:rsid w:val="00B06F8E"/>
    <w:rsid w:val="00B10380"/>
    <w:rsid w:val="00B11E7E"/>
    <w:rsid w:val="00B26296"/>
    <w:rsid w:val="00B2764C"/>
    <w:rsid w:val="00B445E6"/>
    <w:rsid w:val="00B44E9F"/>
    <w:rsid w:val="00B52736"/>
    <w:rsid w:val="00B6187D"/>
    <w:rsid w:val="00B62B5D"/>
    <w:rsid w:val="00B66445"/>
    <w:rsid w:val="00B746C9"/>
    <w:rsid w:val="00B7720D"/>
    <w:rsid w:val="00B8178A"/>
    <w:rsid w:val="00B81C6A"/>
    <w:rsid w:val="00B83A15"/>
    <w:rsid w:val="00B83EBB"/>
    <w:rsid w:val="00B86EBB"/>
    <w:rsid w:val="00B9583A"/>
    <w:rsid w:val="00BA1D17"/>
    <w:rsid w:val="00BA73F5"/>
    <w:rsid w:val="00BB1D5A"/>
    <w:rsid w:val="00BB4D2B"/>
    <w:rsid w:val="00BB5C94"/>
    <w:rsid w:val="00BC00A9"/>
    <w:rsid w:val="00BC181A"/>
    <w:rsid w:val="00BC2E1F"/>
    <w:rsid w:val="00BD0063"/>
    <w:rsid w:val="00BD00DE"/>
    <w:rsid w:val="00BD3F74"/>
    <w:rsid w:val="00BD5EE5"/>
    <w:rsid w:val="00BE3CC4"/>
    <w:rsid w:val="00BE4C14"/>
    <w:rsid w:val="00BF63B9"/>
    <w:rsid w:val="00C146AF"/>
    <w:rsid w:val="00C16A3B"/>
    <w:rsid w:val="00C1766F"/>
    <w:rsid w:val="00C1791E"/>
    <w:rsid w:val="00C27FF8"/>
    <w:rsid w:val="00C342C6"/>
    <w:rsid w:val="00C35EA6"/>
    <w:rsid w:val="00C36B93"/>
    <w:rsid w:val="00C41044"/>
    <w:rsid w:val="00C42211"/>
    <w:rsid w:val="00C54031"/>
    <w:rsid w:val="00C74A33"/>
    <w:rsid w:val="00C759D3"/>
    <w:rsid w:val="00C75FAF"/>
    <w:rsid w:val="00C80AA2"/>
    <w:rsid w:val="00CA23B0"/>
    <w:rsid w:val="00CB06D9"/>
    <w:rsid w:val="00CB2C16"/>
    <w:rsid w:val="00CD1164"/>
    <w:rsid w:val="00CD55B4"/>
    <w:rsid w:val="00CD7040"/>
    <w:rsid w:val="00CE68C4"/>
    <w:rsid w:val="00CF12BE"/>
    <w:rsid w:val="00CF5B32"/>
    <w:rsid w:val="00CF6C92"/>
    <w:rsid w:val="00D0324A"/>
    <w:rsid w:val="00D10715"/>
    <w:rsid w:val="00D11C0A"/>
    <w:rsid w:val="00D22F93"/>
    <w:rsid w:val="00D303A1"/>
    <w:rsid w:val="00D308F0"/>
    <w:rsid w:val="00D31B5D"/>
    <w:rsid w:val="00D35DEB"/>
    <w:rsid w:val="00D3631A"/>
    <w:rsid w:val="00D44F7C"/>
    <w:rsid w:val="00D47908"/>
    <w:rsid w:val="00D51513"/>
    <w:rsid w:val="00D60A75"/>
    <w:rsid w:val="00D64085"/>
    <w:rsid w:val="00D71684"/>
    <w:rsid w:val="00D765B5"/>
    <w:rsid w:val="00D77851"/>
    <w:rsid w:val="00D82D86"/>
    <w:rsid w:val="00D83600"/>
    <w:rsid w:val="00D83DCE"/>
    <w:rsid w:val="00D91813"/>
    <w:rsid w:val="00D92B86"/>
    <w:rsid w:val="00D9660B"/>
    <w:rsid w:val="00D976E4"/>
    <w:rsid w:val="00DB1FB5"/>
    <w:rsid w:val="00DB2925"/>
    <w:rsid w:val="00DB2E24"/>
    <w:rsid w:val="00DB381E"/>
    <w:rsid w:val="00DB5480"/>
    <w:rsid w:val="00DB7E01"/>
    <w:rsid w:val="00DC1714"/>
    <w:rsid w:val="00DC6C90"/>
    <w:rsid w:val="00DD0CC3"/>
    <w:rsid w:val="00DD3DB5"/>
    <w:rsid w:val="00DE66DF"/>
    <w:rsid w:val="00DF1115"/>
    <w:rsid w:val="00DF6870"/>
    <w:rsid w:val="00E0148C"/>
    <w:rsid w:val="00E021A8"/>
    <w:rsid w:val="00E138F7"/>
    <w:rsid w:val="00E17C83"/>
    <w:rsid w:val="00E21E29"/>
    <w:rsid w:val="00E26BA8"/>
    <w:rsid w:val="00E305DE"/>
    <w:rsid w:val="00E3445A"/>
    <w:rsid w:val="00E3466C"/>
    <w:rsid w:val="00E37908"/>
    <w:rsid w:val="00E37C78"/>
    <w:rsid w:val="00E447AF"/>
    <w:rsid w:val="00E4712F"/>
    <w:rsid w:val="00E53B75"/>
    <w:rsid w:val="00E60999"/>
    <w:rsid w:val="00E62334"/>
    <w:rsid w:val="00E733AD"/>
    <w:rsid w:val="00E82D1E"/>
    <w:rsid w:val="00E850E5"/>
    <w:rsid w:val="00EA1C72"/>
    <w:rsid w:val="00EA2A7B"/>
    <w:rsid w:val="00EB0A33"/>
    <w:rsid w:val="00EB793E"/>
    <w:rsid w:val="00EC284C"/>
    <w:rsid w:val="00EC3EDE"/>
    <w:rsid w:val="00EC5CF8"/>
    <w:rsid w:val="00ED06AC"/>
    <w:rsid w:val="00ED419F"/>
    <w:rsid w:val="00ED6034"/>
    <w:rsid w:val="00EF0A20"/>
    <w:rsid w:val="00EF69D0"/>
    <w:rsid w:val="00F12A0C"/>
    <w:rsid w:val="00F135E2"/>
    <w:rsid w:val="00F216E6"/>
    <w:rsid w:val="00F235DB"/>
    <w:rsid w:val="00F2646A"/>
    <w:rsid w:val="00F27903"/>
    <w:rsid w:val="00F334F4"/>
    <w:rsid w:val="00F34BAB"/>
    <w:rsid w:val="00F362B1"/>
    <w:rsid w:val="00F3692A"/>
    <w:rsid w:val="00F3698A"/>
    <w:rsid w:val="00F435AE"/>
    <w:rsid w:val="00F46B64"/>
    <w:rsid w:val="00F636D7"/>
    <w:rsid w:val="00F713B0"/>
    <w:rsid w:val="00F74F1E"/>
    <w:rsid w:val="00F927B5"/>
    <w:rsid w:val="00F9525B"/>
    <w:rsid w:val="00FA46AE"/>
    <w:rsid w:val="00FA4FD8"/>
    <w:rsid w:val="00FA55DA"/>
    <w:rsid w:val="00FB1A73"/>
    <w:rsid w:val="00FB3E55"/>
    <w:rsid w:val="00FC0D16"/>
    <w:rsid w:val="00FD05B3"/>
    <w:rsid w:val="00FD1EF7"/>
    <w:rsid w:val="00FE5E7C"/>
    <w:rsid w:val="00FE6347"/>
    <w:rsid w:val="00FE7745"/>
    <w:rsid w:val="00FE7978"/>
    <w:rsid w:val="00FF1916"/>
  </w:rsids>
  <m:mathPr>
    <m:mathFont m:val="Cambria Math"/>
    <m:brkBin m:val="before"/>
    <m:brkBinSub m:val="--"/>
    <m:smallFrac m:val="0"/>
    <m:dispDef/>
    <m:lMargin m:val="0"/>
    <m:rMargin m:val="0"/>
    <m:defJc m:val="centerGroup"/>
    <m:wrapIndent m:val="1440"/>
    <m:intLim m:val="undOvr"/>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D5DBC9-C76D-403F-A8E4-02B34580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C34"/>
    <w:rPr>
      <w:rFonts w:ascii="Verdana" w:hAnsi="Verdana"/>
      <w:color w:val="414751" w:themeColor="text2" w:themeShade="BF"/>
      <w:sz w:val="20"/>
      <w:szCs w:val="20"/>
    </w:rPr>
  </w:style>
  <w:style w:type="paragraph" w:styleId="Overskrift1">
    <w:name w:val="heading 1"/>
    <w:basedOn w:val="Normal"/>
    <w:next w:val="Normal"/>
    <w:link w:val="Overskrift1Tegn"/>
    <w:autoRedefine/>
    <w:uiPriority w:val="9"/>
    <w:unhideWhenUsed/>
    <w:rsid w:val="00696A09"/>
    <w:pPr>
      <w:pBdr>
        <w:bottom w:val="single" w:sz="4" w:space="1" w:color="92AA26"/>
      </w:pBdr>
      <w:spacing w:before="360" w:after="40"/>
      <w:outlineLvl w:val="0"/>
    </w:pPr>
    <w:rPr>
      <w:color w:val="92AA26"/>
      <w:spacing w:val="5"/>
      <w:sz w:val="32"/>
      <w:szCs w:val="32"/>
      <w:lang w:eastAsia="en-US"/>
    </w:rPr>
  </w:style>
  <w:style w:type="paragraph" w:styleId="Overskrift2">
    <w:name w:val="heading 2"/>
    <w:basedOn w:val="Overskrift1"/>
    <w:next w:val="Normal"/>
    <w:link w:val="Overskrift2Tegn"/>
    <w:autoRedefine/>
    <w:uiPriority w:val="9"/>
    <w:unhideWhenUsed/>
    <w:qFormat/>
    <w:rsid w:val="00292CCE"/>
    <w:pPr>
      <w:outlineLvl w:val="1"/>
    </w:pPr>
  </w:style>
  <w:style w:type="paragraph" w:styleId="Overskrift3">
    <w:name w:val="heading 3"/>
    <w:basedOn w:val="Normal"/>
    <w:next w:val="Normal"/>
    <w:link w:val="Overskrift3Tegn"/>
    <w:uiPriority w:val="9"/>
    <w:unhideWhenUsed/>
    <w:qFormat/>
    <w:rsid w:val="004270B9"/>
    <w:pPr>
      <w:spacing w:after="0"/>
      <w:ind w:left="1304" w:hanging="1304"/>
      <w:outlineLvl w:val="2"/>
    </w:pPr>
    <w:rPr>
      <w:color w:val="92AA26"/>
      <w:spacing w:val="5"/>
      <w:sz w:val="28"/>
      <w:szCs w:val="24"/>
    </w:rPr>
  </w:style>
  <w:style w:type="paragraph" w:styleId="Overskrift4">
    <w:name w:val="heading 4"/>
    <w:basedOn w:val="Normal"/>
    <w:next w:val="Normal"/>
    <w:link w:val="Overskrift4Tegn"/>
    <w:uiPriority w:val="9"/>
    <w:unhideWhenUsed/>
    <w:pPr>
      <w:spacing w:after="0"/>
      <w:outlineLvl w:val="3"/>
    </w:pPr>
    <w:rPr>
      <w:rFonts w:asciiTheme="majorHAnsi" w:hAnsiTheme="majorHAnsi"/>
      <w:color w:val="E65B01" w:themeColor="accent1" w:themeShade="BF"/>
      <w:sz w:val="22"/>
      <w:szCs w:val="22"/>
    </w:rPr>
  </w:style>
  <w:style w:type="paragraph" w:styleId="Overskrift5">
    <w:name w:val="heading 5"/>
    <w:basedOn w:val="Normal"/>
    <w:next w:val="Normal"/>
    <w:link w:val="Overskrift5Tegn"/>
    <w:uiPriority w:val="9"/>
    <w:semiHidden/>
    <w:unhideWhenUsed/>
    <w:pPr>
      <w:spacing w:after="0"/>
      <w:outlineLvl w:val="4"/>
    </w:pPr>
    <w:rPr>
      <w:i/>
      <w:color w:val="E65B01" w:themeColor="accent1" w:themeShade="BF"/>
      <w:sz w:val="22"/>
      <w:szCs w:val="22"/>
    </w:rPr>
  </w:style>
  <w:style w:type="paragraph" w:styleId="Overskrift6">
    <w:name w:val="heading 6"/>
    <w:basedOn w:val="Normal"/>
    <w:next w:val="Normal"/>
    <w:link w:val="Overskrift6Tegn"/>
    <w:uiPriority w:val="9"/>
    <w:semiHidden/>
    <w:unhideWhenUsed/>
    <w:qFormat/>
    <w:pPr>
      <w:spacing w:after="0"/>
      <w:outlineLvl w:val="5"/>
    </w:pPr>
    <w:rPr>
      <w:b/>
      <w:color w:val="E65B01" w:themeColor="accent1" w:themeShade="BF"/>
    </w:rPr>
  </w:style>
  <w:style w:type="paragraph" w:styleId="Overskrift7">
    <w:name w:val="heading 7"/>
    <w:basedOn w:val="Normal"/>
    <w:next w:val="Normal"/>
    <w:link w:val="Overskrift7Tegn"/>
    <w:uiPriority w:val="9"/>
    <w:semiHidden/>
    <w:unhideWhenUsed/>
    <w:qFormat/>
    <w:pPr>
      <w:spacing w:after="0"/>
      <w:outlineLvl w:val="6"/>
    </w:pPr>
    <w:rPr>
      <w:b/>
      <w:i/>
      <w:color w:val="E65B01" w:themeColor="accent1" w:themeShade="BF"/>
    </w:rPr>
  </w:style>
  <w:style w:type="paragraph" w:styleId="Overskrift8">
    <w:name w:val="heading 8"/>
    <w:basedOn w:val="Normal"/>
    <w:next w:val="Normal"/>
    <w:link w:val="Overskrift8Tegn"/>
    <w:uiPriority w:val="9"/>
    <w:semiHidden/>
    <w:unhideWhenUsed/>
    <w:qFormat/>
    <w:pPr>
      <w:spacing w:after="0"/>
      <w:outlineLvl w:val="7"/>
    </w:pPr>
    <w:rPr>
      <w:b/>
      <w:color w:val="3667C3" w:themeColor="accent2" w:themeShade="BF"/>
    </w:rPr>
  </w:style>
  <w:style w:type="paragraph" w:styleId="Overskrift9">
    <w:name w:val="heading 9"/>
    <w:basedOn w:val="Normal"/>
    <w:next w:val="Normal"/>
    <w:link w:val="Overskrift9Tegn"/>
    <w:uiPriority w:val="9"/>
    <w:semiHidden/>
    <w:unhideWhenUsed/>
    <w:qFormat/>
    <w:pPr>
      <w:spacing w:after="0"/>
      <w:outlineLvl w:val="8"/>
    </w:pPr>
    <w:rPr>
      <w:b/>
      <w:i/>
      <w:color w:val="3667C3" w:themeColor="accent2" w:themeShade="BF"/>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6A09"/>
    <w:rPr>
      <w:rFonts w:ascii="Verdana" w:hAnsi="Verdana"/>
      <w:color w:val="92AA26"/>
      <w:spacing w:val="5"/>
      <w:sz w:val="32"/>
      <w:szCs w:val="32"/>
      <w:lang w:eastAsia="en-US"/>
    </w:rPr>
  </w:style>
  <w:style w:type="character" w:customStyle="1" w:styleId="Overskrift2Tegn">
    <w:name w:val="Overskrift 2 Tegn"/>
    <w:basedOn w:val="Standardskrifttypeiafsnit"/>
    <w:link w:val="Overskrift2"/>
    <w:uiPriority w:val="9"/>
    <w:rsid w:val="00292CCE"/>
    <w:rPr>
      <w:rFonts w:ascii="Verdana" w:hAnsi="Verdana"/>
      <w:color w:val="92AA26"/>
      <w:spacing w:val="5"/>
      <w:sz w:val="32"/>
      <w:szCs w:val="32"/>
      <w:lang w:eastAsia="en-US"/>
    </w:rPr>
  </w:style>
  <w:style w:type="paragraph" w:styleId="Titel">
    <w:name w:val="Title"/>
    <w:basedOn w:val="Normal"/>
    <w:link w:val="TitelTegn"/>
    <w:uiPriority w:val="10"/>
    <w:rPr>
      <w:rFonts w:asciiTheme="majorHAnsi" w:hAnsiTheme="majorHAnsi"/>
      <w:smallCaps/>
      <w:color w:val="FE8637" w:themeColor="accent1"/>
      <w:spacing w:val="10"/>
      <w:sz w:val="48"/>
      <w:szCs w:val="48"/>
    </w:rPr>
  </w:style>
  <w:style w:type="character" w:customStyle="1" w:styleId="TitelTegn">
    <w:name w:val="Titel Tegn"/>
    <w:basedOn w:val="Standardskrifttypeiafsnit"/>
    <w:link w:val="Titel"/>
    <w:uiPriority w:val="10"/>
    <w:rPr>
      <w:rFonts w:asciiTheme="majorHAnsi" w:hAnsiTheme="majorHAnsi" w:cstheme="minorBidi"/>
      <w:smallCaps/>
      <w:color w:val="FE8637" w:themeColor="accent1"/>
      <w:spacing w:val="10"/>
      <w:sz w:val="48"/>
      <w:szCs w:val="48"/>
    </w:rPr>
  </w:style>
  <w:style w:type="paragraph" w:styleId="Undertitel">
    <w:name w:val="Subtitle"/>
    <w:basedOn w:val="Normal"/>
    <w:link w:val="UndertitelTegn"/>
    <w:uiPriority w:val="11"/>
    <w:rPr>
      <w:i/>
      <w:color w:val="575F6D" w:themeColor="text2"/>
      <w:spacing w:val="5"/>
      <w:sz w:val="24"/>
      <w:szCs w:val="24"/>
    </w:rPr>
  </w:style>
  <w:style w:type="character" w:customStyle="1" w:styleId="UndertitelTegn">
    <w:name w:val="Undertitel Tegn"/>
    <w:basedOn w:val="Standardskrifttypeiafsnit"/>
    <w:link w:val="Undertitel"/>
    <w:uiPriority w:val="11"/>
    <w:rPr>
      <w:rFonts w:cstheme="minorBidi"/>
      <w:i/>
      <w:color w:val="575F6D" w:themeColor="text2"/>
      <w:spacing w:val="5"/>
      <w:sz w:val="24"/>
      <w:szCs w:val="24"/>
    </w:rPr>
  </w:style>
  <w:style w:type="paragraph" w:styleId="Markeringsbobletekst">
    <w:name w:val="Balloon Text"/>
    <w:basedOn w:val="Normal"/>
    <w:link w:val="MarkeringsbobletekstTegn"/>
    <w:uiPriority w:val="99"/>
    <w:semiHidden/>
    <w:unhideWhenUs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Pr>
      <w:rFonts w:ascii="Tahoma" w:hAnsi="Tahoma" w:cs="Tahoma"/>
      <w:color w:val="414751" w:themeColor="text2" w:themeShade="BF"/>
      <w:sz w:val="16"/>
      <w:szCs w:val="16"/>
    </w:rPr>
  </w:style>
  <w:style w:type="character" w:styleId="Bogenstitel">
    <w:name w:val="Book Title"/>
    <w:basedOn w:val="Standardskrifttypeiafsnit"/>
    <w:uiPriority w:val="33"/>
    <w:rPr>
      <w:rFonts w:cs="Times New Roman"/>
      <w:smallCaps/>
      <w:color w:val="000000"/>
      <w:spacing w:val="10"/>
    </w:rPr>
  </w:style>
  <w:style w:type="numbering" w:customStyle="1" w:styleId="Opstillingmedpunkttegn">
    <w:name w:val="Opstilling med punkttegn"/>
    <w:uiPriority w:val="99"/>
    <w:pPr>
      <w:numPr>
        <w:numId w:val="1"/>
      </w:numPr>
    </w:pPr>
  </w:style>
  <w:style w:type="paragraph" w:styleId="Billedtekst">
    <w:name w:val="caption"/>
    <w:basedOn w:val="Normal"/>
    <w:next w:val="Normal"/>
    <w:uiPriority w:val="99"/>
    <w:unhideWhenUsed/>
    <w:pPr>
      <w:spacing w:line="240" w:lineRule="auto"/>
      <w:jc w:val="right"/>
    </w:pPr>
    <w:rPr>
      <w:b/>
      <w:bCs/>
      <w:color w:val="E65B01" w:themeColor="accent1" w:themeShade="BF"/>
      <w:sz w:val="16"/>
      <w:szCs w:val="16"/>
    </w:rPr>
  </w:style>
  <w:style w:type="character" w:styleId="Fremhv">
    <w:name w:val="Emphasis"/>
    <w:uiPriority w:val="20"/>
    <w:qFormat/>
    <w:rsid w:val="00940447"/>
    <w:rPr>
      <w:rFonts w:ascii="Verdana" w:hAnsi="Verdana"/>
      <w:b/>
      <w:i/>
      <w:color w:val="2B2F36" w:themeColor="text2" w:themeShade="80"/>
      <w:spacing w:val="10"/>
      <w:sz w:val="20"/>
      <w:szCs w:val="18"/>
    </w:rPr>
  </w:style>
  <w:style w:type="paragraph" w:styleId="Sidefod">
    <w:name w:val="footer"/>
    <w:basedOn w:val="Normal"/>
    <w:link w:val="SidefodTegn"/>
    <w:uiPriority w:val="99"/>
    <w:unhideWhenUsed/>
    <w:pPr>
      <w:tabs>
        <w:tab w:val="center" w:pos="4680"/>
        <w:tab w:val="right" w:pos="9360"/>
      </w:tabs>
      <w:spacing w:after="0" w:line="240" w:lineRule="auto"/>
    </w:pPr>
  </w:style>
  <w:style w:type="character" w:customStyle="1" w:styleId="SidefodTegn">
    <w:name w:val="Sidefod Tegn"/>
    <w:basedOn w:val="Standardskrifttypeiafsnit"/>
    <w:link w:val="Sidefod"/>
    <w:uiPriority w:val="99"/>
    <w:rPr>
      <w:rFonts w:cstheme="minorBidi"/>
      <w:color w:val="414751" w:themeColor="text2" w:themeShade="BF"/>
      <w:sz w:val="20"/>
      <w:szCs w:val="20"/>
    </w:rPr>
  </w:style>
  <w:style w:type="paragraph" w:styleId="Sidehoved">
    <w:name w:val="header"/>
    <w:basedOn w:val="Normal"/>
    <w:link w:val="SidehovedTegn"/>
    <w:uiPriority w:val="99"/>
    <w:unhideWhenUsed/>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Pr>
      <w:rFonts w:cstheme="minorBidi"/>
      <w:color w:val="414751" w:themeColor="text2" w:themeShade="BF"/>
      <w:sz w:val="20"/>
      <w:szCs w:val="20"/>
    </w:rPr>
  </w:style>
  <w:style w:type="character" w:customStyle="1" w:styleId="Overskrift3Tegn">
    <w:name w:val="Overskrift 3 Tegn"/>
    <w:basedOn w:val="Standardskrifttypeiafsnit"/>
    <w:link w:val="Overskrift3"/>
    <w:uiPriority w:val="9"/>
    <w:rsid w:val="004270B9"/>
    <w:rPr>
      <w:rFonts w:ascii="Verdana" w:hAnsi="Verdana"/>
      <w:color w:val="92AA26"/>
      <w:spacing w:val="5"/>
      <w:sz w:val="28"/>
      <w:szCs w:val="24"/>
    </w:rPr>
  </w:style>
  <w:style w:type="character" w:customStyle="1" w:styleId="Overskrift4Tegn">
    <w:name w:val="Overskrift 4 Tegn"/>
    <w:basedOn w:val="Standardskrifttypeiafsnit"/>
    <w:link w:val="Overskrift4"/>
    <w:uiPriority w:val="9"/>
    <w:rPr>
      <w:rFonts w:asciiTheme="majorHAnsi" w:hAnsiTheme="majorHAnsi" w:cstheme="minorBidi"/>
      <w:color w:val="E65B01" w:themeColor="accent1" w:themeShade="BF"/>
    </w:rPr>
  </w:style>
  <w:style w:type="character" w:customStyle="1" w:styleId="Overskrift5Tegn">
    <w:name w:val="Overskrift 5 Tegn"/>
    <w:basedOn w:val="Standardskrifttypeiafsnit"/>
    <w:link w:val="Overskrift5"/>
    <w:uiPriority w:val="9"/>
    <w:semiHidden/>
    <w:rPr>
      <w:rFonts w:cstheme="minorBidi"/>
      <w:i/>
      <w:color w:val="E65B01" w:themeColor="accent1" w:themeShade="BF"/>
    </w:rPr>
  </w:style>
  <w:style w:type="character" w:customStyle="1" w:styleId="Overskrift6Tegn">
    <w:name w:val="Overskrift 6 Tegn"/>
    <w:basedOn w:val="Standardskrifttypeiafsnit"/>
    <w:link w:val="Overskrift6"/>
    <w:uiPriority w:val="9"/>
    <w:semiHidden/>
    <w:rPr>
      <w:rFonts w:cstheme="minorBidi"/>
      <w:b/>
      <w:color w:val="E65B01" w:themeColor="accent1" w:themeShade="BF"/>
      <w:sz w:val="20"/>
      <w:szCs w:val="20"/>
    </w:rPr>
  </w:style>
  <w:style w:type="character" w:customStyle="1" w:styleId="Overskrift7Tegn">
    <w:name w:val="Overskrift 7 Tegn"/>
    <w:basedOn w:val="Standardskrifttypeiafsnit"/>
    <w:link w:val="Overskrift7"/>
    <w:uiPriority w:val="9"/>
    <w:semiHidden/>
    <w:rPr>
      <w:rFonts w:cstheme="minorBidi"/>
      <w:b/>
      <w:i/>
      <w:color w:val="E65B01" w:themeColor="accent1" w:themeShade="BF"/>
      <w:sz w:val="20"/>
      <w:szCs w:val="20"/>
    </w:rPr>
  </w:style>
  <w:style w:type="character" w:customStyle="1" w:styleId="Overskrift8Tegn">
    <w:name w:val="Overskrift 8 Tegn"/>
    <w:basedOn w:val="Standardskrifttypeiafsnit"/>
    <w:link w:val="Overskrift8"/>
    <w:uiPriority w:val="9"/>
    <w:semiHidden/>
    <w:rPr>
      <w:rFonts w:cstheme="minorBidi"/>
      <w:b/>
      <w:color w:val="3667C3" w:themeColor="accent2" w:themeShade="BF"/>
      <w:sz w:val="20"/>
      <w:szCs w:val="20"/>
    </w:rPr>
  </w:style>
  <w:style w:type="character" w:customStyle="1" w:styleId="Overskrift9Tegn">
    <w:name w:val="Overskrift 9 Tegn"/>
    <w:basedOn w:val="Standardskrifttypeiafsnit"/>
    <w:link w:val="Overskrift9"/>
    <w:uiPriority w:val="9"/>
    <w:semiHidden/>
    <w:rPr>
      <w:rFonts w:cstheme="minorBidi"/>
      <w:b/>
      <w:i/>
      <w:color w:val="3667C3" w:themeColor="accent2" w:themeShade="BF"/>
      <w:sz w:val="18"/>
      <w:szCs w:val="18"/>
    </w:rPr>
  </w:style>
  <w:style w:type="character" w:styleId="Kraftigfremhvning">
    <w:name w:val="Intense Emphasis"/>
    <w:basedOn w:val="Standardskrifttypeiafsnit"/>
    <w:uiPriority w:val="21"/>
    <w:qFormat/>
    <w:rsid w:val="00940447"/>
    <w:rPr>
      <w:rFonts w:ascii="Verdana" w:hAnsi="Verdana"/>
      <w:i/>
      <w:caps/>
      <w:color w:val="E65B01" w:themeColor="accent1" w:themeShade="BF"/>
      <w:spacing w:val="10"/>
      <w:sz w:val="20"/>
      <w:szCs w:val="18"/>
    </w:rPr>
  </w:style>
  <w:style w:type="paragraph" w:styleId="Citat">
    <w:name w:val="Quote"/>
    <w:basedOn w:val="Normal"/>
    <w:link w:val="CitatTegn"/>
    <w:uiPriority w:val="29"/>
    <w:rPr>
      <w:i/>
    </w:rPr>
  </w:style>
  <w:style w:type="character" w:customStyle="1" w:styleId="CitatTegn">
    <w:name w:val="Citat Tegn"/>
    <w:basedOn w:val="Standardskrifttypeiafsnit"/>
    <w:link w:val="Citat"/>
    <w:uiPriority w:val="29"/>
    <w:rPr>
      <w:rFonts w:cstheme="minorBidi"/>
      <w:i/>
      <w:color w:val="414751" w:themeColor="text2" w:themeShade="BF"/>
      <w:sz w:val="20"/>
      <w:szCs w:val="20"/>
    </w:rPr>
  </w:style>
  <w:style w:type="paragraph" w:styleId="Strktcitat">
    <w:name w:val="Intense Quote"/>
    <w:basedOn w:val="Citat"/>
    <w:link w:val="StrktcitatTegn"/>
    <w:uiPriority w:val="30"/>
    <w:pPr>
      <w:pBdr>
        <w:bottom w:val="double" w:sz="4" w:space="4" w:color="FE8637" w:themeColor="accent1"/>
      </w:pBdr>
      <w:spacing w:line="300" w:lineRule="auto"/>
      <w:ind w:left="936" w:right="936"/>
    </w:pPr>
    <w:rPr>
      <w:i w:val="0"/>
      <w:color w:val="E65B01" w:themeColor="accent1" w:themeShade="BF"/>
    </w:rPr>
  </w:style>
  <w:style w:type="character" w:customStyle="1" w:styleId="StrktcitatTegn">
    <w:name w:val="Stærkt citat Tegn"/>
    <w:basedOn w:val="Standardskrifttypeiafsnit"/>
    <w:link w:val="Strktcitat"/>
    <w:uiPriority w:val="30"/>
    <w:rPr>
      <w:rFonts w:cstheme="minorBidi"/>
      <w:color w:val="E65B01" w:themeColor="accent1" w:themeShade="BF"/>
      <w:sz w:val="20"/>
      <w:szCs w:val="20"/>
    </w:rPr>
  </w:style>
  <w:style w:type="character" w:styleId="Kraftighenvisning">
    <w:name w:val="Intense Reference"/>
    <w:basedOn w:val="Standardskrifttypeiafsnit"/>
    <w:uiPriority w:val="32"/>
    <w:rPr>
      <w:rFonts w:cs="Times New Roman"/>
      <w:b/>
      <w:caps/>
      <w:color w:val="3667C3" w:themeColor="accent2" w:themeShade="BF"/>
      <w:spacing w:val="5"/>
      <w:sz w:val="18"/>
      <w:szCs w:val="18"/>
    </w:rPr>
  </w:style>
  <w:style w:type="paragraph" w:styleId="Listeafsnit">
    <w:name w:val="List Paragraph"/>
    <w:basedOn w:val="Normal"/>
    <w:uiPriority w:val="34"/>
    <w:unhideWhenUsed/>
    <w:pPr>
      <w:ind w:left="720"/>
      <w:contextualSpacing/>
    </w:pPr>
  </w:style>
  <w:style w:type="paragraph" w:styleId="Normalindrykning">
    <w:name w:val="Normal Indent"/>
    <w:basedOn w:val="Normal"/>
    <w:uiPriority w:val="99"/>
    <w:unhideWhenUsed/>
    <w:pPr>
      <w:ind w:left="720"/>
      <w:contextualSpacing/>
    </w:pPr>
  </w:style>
  <w:style w:type="numbering" w:customStyle="1" w:styleId="Opstillingmedtalbogstaver">
    <w:name w:val="Opstilling med tal/bogstaver"/>
    <w:uiPriority w:val="99"/>
    <w:pPr>
      <w:numPr>
        <w:numId w:val="2"/>
      </w:numPr>
    </w:pPr>
  </w:style>
  <w:style w:type="character" w:styleId="Pladsholdertekst">
    <w:name w:val="Placeholder Text"/>
    <w:basedOn w:val="Standardskrifttypeiafsnit"/>
    <w:uiPriority w:val="99"/>
    <w:unhideWhenUsed/>
    <w:rPr>
      <w:color w:val="808080"/>
    </w:rPr>
  </w:style>
  <w:style w:type="character" w:styleId="Strk">
    <w:name w:val="Strong"/>
    <w:basedOn w:val="Standardskrifttypeiafsnit"/>
    <w:uiPriority w:val="22"/>
    <w:qFormat/>
    <w:rsid w:val="00940447"/>
    <w:rPr>
      <w:rFonts w:ascii="Verdana" w:hAnsi="Verdana"/>
      <w:b/>
      <w:bCs/>
      <w:color w:val="auto"/>
      <w:sz w:val="20"/>
    </w:rPr>
  </w:style>
  <w:style w:type="character" w:styleId="Svagfremhvning">
    <w:name w:val="Subtle Emphasis"/>
    <w:basedOn w:val="Standardskrifttypeiafsnit"/>
    <w:uiPriority w:val="19"/>
    <w:rsid w:val="00940447"/>
    <w:rPr>
      <w:rFonts w:ascii="Verdana" w:hAnsi="Verdana"/>
      <w:i/>
      <w:color w:val="92AA26"/>
      <w:sz w:val="20"/>
    </w:rPr>
  </w:style>
  <w:style w:type="character" w:styleId="Svaghenvisning">
    <w:name w:val="Subtle Reference"/>
    <w:basedOn w:val="Standardskrifttypeiafsnit"/>
    <w:uiPriority w:val="31"/>
    <w:rPr>
      <w:rFonts w:cs="Times New Roman"/>
      <w:b/>
      <w:i/>
      <w:color w:val="3667C3" w:themeColor="accent2" w:themeShade="BF"/>
    </w:rPr>
  </w:style>
  <w:style w:type="table" w:styleId="Tabel-Gitter">
    <w:name w:val="Table Grid"/>
    <w:basedOn w:val="Tabel-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iPriority w:val="99"/>
    <w:unhideWhenUsed/>
    <w:rsid w:val="00A651B3"/>
    <w:rPr>
      <w:color w:val="D2611C" w:themeColor="hyperlink"/>
      <w:u w:val="single"/>
    </w:rPr>
  </w:style>
  <w:style w:type="paragraph" w:styleId="Overskrift">
    <w:name w:val="TOC Heading"/>
    <w:basedOn w:val="Overskrift1"/>
    <w:next w:val="Normal"/>
    <w:uiPriority w:val="39"/>
    <w:unhideWhenUsed/>
    <w:qFormat/>
    <w:rsid w:val="00A773C8"/>
    <w:pPr>
      <w:keepNext/>
      <w:keepLines/>
      <w:spacing w:before="480" w:after="0"/>
      <w:outlineLvl w:val="9"/>
    </w:pPr>
    <w:rPr>
      <w:rFonts w:asciiTheme="majorHAnsi" w:eastAsiaTheme="majorEastAsia" w:hAnsiTheme="majorHAnsi" w:cstheme="majorBidi"/>
      <w:b/>
      <w:bCs/>
      <w:smallCaps/>
      <w:color w:val="E65B01" w:themeColor="accent1" w:themeShade="BF"/>
      <w:spacing w:val="0"/>
      <w:sz w:val="28"/>
      <w:szCs w:val="28"/>
    </w:rPr>
  </w:style>
  <w:style w:type="paragraph" w:styleId="Indholdsfortegnelse1">
    <w:name w:val="toc 1"/>
    <w:basedOn w:val="Normal"/>
    <w:next w:val="Normal"/>
    <w:autoRedefine/>
    <w:uiPriority w:val="39"/>
    <w:unhideWhenUsed/>
    <w:rsid w:val="008670E4"/>
    <w:pPr>
      <w:tabs>
        <w:tab w:val="right" w:leader="dot" w:pos="8585"/>
      </w:tabs>
      <w:spacing w:after="100"/>
    </w:pPr>
    <w:rPr>
      <w:noProof/>
    </w:rPr>
  </w:style>
  <w:style w:type="paragraph" w:styleId="Indholdsfortegnelse2">
    <w:name w:val="toc 2"/>
    <w:basedOn w:val="Normal"/>
    <w:next w:val="Normal"/>
    <w:autoRedefine/>
    <w:uiPriority w:val="39"/>
    <w:unhideWhenUsed/>
    <w:qFormat/>
    <w:rsid w:val="00A073F9"/>
    <w:pPr>
      <w:tabs>
        <w:tab w:val="right" w:leader="dot" w:pos="8585"/>
      </w:tabs>
      <w:spacing w:after="100"/>
    </w:pPr>
    <w:rPr>
      <w:noProof/>
    </w:rPr>
  </w:style>
  <w:style w:type="character" w:styleId="BesgtLink">
    <w:name w:val="FollowedHyperlink"/>
    <w:basedOn w:val="Standardskrifttypeiafsnit"/>
    <w:uiPriority w:val="99"/>
    <w:semiHidden/>
    <w:unhideWhenUsed/>
    <w:rsid w:val="003418D8"/>
    <w:rPr>
      <w:color w:val="3B435B" w:themeColor="followedHyperlink"/>
      <w:u w:val="single"/>
    </w:rPr>
  </w:style>
  <w:style w:type="paragraph" w:styleId="Dokumentoversigt">
    <w:name w:val="Document Map"/>
    <w:basedOn w:val="Normal"/>
    <w:link w:val="DokumentoversigtTegn"/>
    <w:uiPriority w:val="99"/>
    <w:unhideWhenUsed/>
    <w:rsid w:val="007B08B0"/>
    <w:pPr>
      <w:spacing w:after="0" w:line="240" w:lineRule="auto"/>
    </w:pPr>
    <w:rPr>
      <w:rFonts w:ascii="Tahoma" w:eastAsiaTheme="minorEastAsia" w:hAnsi="Tahoma" w:cs="Tahoma"/>
      <w:color w:val="auto"/>
      <w:sz w:val="16"/>
      <w:szCs w:val="16"/>
    </w:rPr>
  </w:style>
  <w:style w:type="character" w:customStyle="1" w:styleId="DokumentoversigtTegn">
    <w:name w:val="Dokumentoversigt Tegn"/>
    <w:basedOn w:val="Standardskrifttypeiafsnit"/>
    <w:link w:val="Dokumentoversigt"/>
    <w:uiPriority w:val="99"/>
    <w:rsid w:val="007B08B0"/>
    <w:rPr>
      <w:rFonts w:ascii="Tahoma" w:eastAsiaTheme="minorEastAsia" w:hAnsi="Tahoma" w:cs="Tahoma"/>
      <w:sz w:val="16"/>
      <w:szCs w:val="16"/>
    </w:rPr>
  </w:style>
  <w:style w:type="table" w:styleId="Farvetliste">
    <w:name w:val="Colorful List"/>
    <w:basedOn w:val="Tabel-Normal"/>
    <w:uiPriority w:val="40"/>
    <w:rsid w:val="00AB23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070CA" w:themeFill="accent2" w:themeFillShade="CC"/>
      </w:tcPr>
    </w:tblStylePr>
    <w:tblStylePr w:type="lastRow">
      <w:rPr>
        <w:b/>
        <w:bCs/>
        <w:color w:val="4070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6">
    <w:name w:val="Colorful List Accent 6"/>
    <w:basedOn w:val="Tabel-Normal"/>
    <w:uiPriority w:val="46"/>
    <w:rsid w:val="00AB2333"/>
    <w:pPr>
      <w:spacing w:after="0" w:line="240" w:lineRule="auto"/>
    </w:pPr>
    <w:rPr>
      <w:color w:val="000000" w:themeColor="text1"/>
    </w:rPr>
    <w:tblPr>
      <w:tblStyleRowBandSize w:val="1"/>
      <w:tblStyleColBandSize w:val="1"/>
    </w:tblPr>
    <w:tcPr>
      <w:shd w:val="clear" w:color="auto" w:fill="F1F2F2" w:themeFill="accent6" w:themeFillTint="19"/>
    </w:tcPr>
    <w:tblStylePr w:type="firstRow">
      <w:rPr>
        <w:b/>
        <w:bCs/>
        <w:color w:val="FFFFFF" w:themeColor="background1"/>
      </w:rPr>
      <w:tblPr/>
      <w:tcPr>
        <w:tcBorders>
          <w:bottom w:val="single" w:sz="12" w:space="0" w:color="FFFFFF" w:themeColor="background1"/>
        </w:tcBorders>
        <w:shd w:val="clear" w:color="auto" w:fill="7A8EBA" w:themeFill="accent5" w:themeFillShade="CC"/>
      </w:tcPr>
    </w:tblStylePr>
    <w:tblStylePr w:type="lastRow">
      <w:rPr>
        <w:b/>
        <w:bCs/>
        <w:color w:val="7A8EB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EE0" w:themeFill="accent6" w:themeFillTint="3F"/>
      </w:tcPr>
    </w:tblStylePr>
    <w:tblStylePr w:type="band1Horz">
      <w:tblPr/>
      <w:tcPr>
        <w:shd w:val="clear" w:color="auto" w:fill="E3E4E6" w:themeFill="accent6" w:themeFillTint="33"/>
      </w:tcPr>
    </w:tblStylePr>
  </w:style>
  <w:style w:type="table" w:styleId="Mrkliste-fremhvningsfarve5">
    <w:name w:val="Dark List Accent 5"/>
    <w:basedOn w:val="Tabel-Normal"/>
    <w:uiPriority w:val="45"/>
    <w:rsid w:val="00AB2333"/>
    <w:pPr>
      <w:spacing w:after="0" w:line="240" w:lineRule="auto"/>
    </w:pPr>
    <w:rPr>
      <w:color w:val="FFFFFF" w:themeColor="background1"/>
    </w:rPr>
    <w:tblPr>
      <w:tblStyleRowBandSize w:val="1"/>
      <w:tblStyleColBandSize w:val="1"/>
    </w:tblPr>
    <w:tcPr>
      <w:shd w:val="clear" w:color="auto" w:fill="AEBA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47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83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83B3" w:themeFill="accent5" w:themeFillShade="BF"/>
      </w:tcPr>
    </w:tblStylePr>
    <w:tblStylePr w:type="band1Vert">
      <w:tblPr/>
      <w:tcPr>
        <w:tcBorders>
          <w:top w:val="nil"/>
          <w:left w:val="nil"/>
          <w:bottom w:val="nil"/>
          <w:right w:val="nil"/>
          <w:insideH w:val="nil"/>
          <w:insideV w:val="nil"/>
        </w:tcBorders>
        <w:shd w:val="clear" w:color="auto" w:fill="6D83B3" w:themeFill="accent5" w:themeFillShade="BF"/>
      </w:tcPr>
    </w:tblStylePr>
    <w:tblStylePr w:type="band1Horz">
      <w:tblPr/>
      <w:tcPr>
        <w:tcBorders>
          <w:top w:val="nil"/>
          <w:left w:val="nil"/>
          <w:bottom w:val="nil"/>
          <w:right w:val="nil"/>
          <w:insideH w:val="nil"/>
          <w:insideV w:val="nil"/>
        </w:tcBorders>
        <w:shd w:val="clear" w:color="auto" w:fill="6D83B3" w:themeFill="accent5" w:themeFillShade="BF"/>
      </w:tcPr>
    </w:tblStylePr>
  </w:style>
  <w:style w:type="table" w:styleId="Farvetgitter-fremhvningsfarve6">
    <w:name w:val="Colorful Grid Accent 6"/>
    <w:basedOn w:val="Tabel-Normal"/>
    <w:uiPriority w:val="46"/>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4E6" w:themeFill="accent6" w:themeFillTint="33"/>
    </w:tcPr>
    <w:tblStylePr w:type="firstRow">
      <w:rPr>
        <w:b/>
        <w:bCs/>
      </w:rPr>
      <w:tblPr/>
      <w:tcPr>
        <w:shd w:val="clear" w:color="auto" w:fill="C8CACE" w:themeFill="accent6" w:themeFillTint="66"/>
      </w:tcPr>
    </w:tblStylePr>
    <w:tblStylePr w:type="lastRow">
      <w:rPr>
        <w:b/>
        <w:bCs/>
        <w:color w:val="000000" w:themeColor="text1"/>
      </w:rPr>
      <w:tblPr/>
      <w:tcPr>
        <w:shd w:val="clear" w:color="auto" w:fill="C8CACE" w:themeFill="accent6" w:themeFillTint="66"/>
      </w:tcPr>
    </w:tblStylePr>
    <w:tblStylePr w:type="firstCol">
      <w:rPr>
        <w:color w:val="FFFFFF" w:themeColor="background1"/>
      </w:rPr>
      <w:tblPr/>
      <w:tcPr>
        <w:shd w:val="clear" w:color="auto" w:fill="595C62" w:themeFill="accent6" w:themeFillShade="BF"/>
      </w:tcPr>
    </w:tblStylePr>
    <w:tblStylePr w:type="lastCol">
      <w:rPr>
        <w:color w:val="FFFFFF" w:themeColor="background1"/>
      </w:rPr>
      <w:tblPr/>
      <w:tcPr>
        <w:shd w:val="clear" w:color="auto" w:fill="595C62" w:themeFill="accent6" w:themeFillShade="BF"/>
      </w:tcPr>
    </w:tblStylePr>
    <w:tblStylePr w:type="band1Vert">
      <w:tblPr/>
      <w:tcPr>
        <w:shd w:val="clear" w:color="auto" w:fill="BBBDC1" w:themeFill="accent6" w:themeFillTint="7F"/>
      </w:tcPr>
    </w:tblStylePr>
    <w:tblStylePr w:type="band1Horz">
      <w:tblPr/>
      <w:tcPr>
        <w:shd w:val="clear" w:color="auto" w:fill="BBBDC1" w:themeFill="accent6" w:themeFillTint="7F"/>
      </w:tcPr>
    </w:tblStylePr>
  </w:style>
  <w:style w:type="table" w:styleId="Mrkliste-fremhvningsfarve4">
    <w:name w:val="Dark List Accent 4"/>
    <w:basedOn w:val="Tabel-Normal"/>
    <w:uiPriority w:val="44"/>
    <w:rsid w:val="00AB2333"/>
    <w:pPr>
      <w:spacing w:after="0" w:line="240" w:lineRule="auto"/>
    </w:pPr>
    <w:rPr>
      <w:color w:val="FFFFFF" w:themeColor="background1"/>
    </w:rPr>
    <w:tblPr>
      <w:tblStyleRowBandSize w:val="1"/>
      <w:tblStyleColBandSize w:val="1"/>
    </w:tblPr>
    <w:tcPr>
      <w:shd w:val="clear" w:color="auto" w:fill="F5CD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6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A7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A70A" w:themeFill="accent4" w:themeFillShade="BF"/>
      </w:tcPr>
    </w:tblStylePr>
    <w:tblStylePr w:type="band1Vert">
      <w:tblPr/>
      <w:tcPr>
        <w:tcBorders>
          <w:top w:val="nil"/>
          <w:left w:val="nil"/>
          <w:bottom w:val="nil"/>
          <w:right w:val="nil"/>
          <w:insideH w:val="nil"/>
          <w:insideV w:val="nil"/>
        </w:tcBorders>
        <w:shd w:val="clear" w:color="auto" w:fill="CFA70A" w:themeFill="accent4" w:themeFillShade="BF"/>
      </w:tcPr>
    </w:tblStylePr>
    <w:tblStylePr w:type="band1Horz">
      <w:tblPr/>
      <w:tcPr>
        <w:tcBorders>
          <w:top w:val="nil"/>
          <w:left w:val="nil"/>
          <w:bottom w:val="nil"/>
          <w:right w:val="nil"/>
          <w:insideH w:val="nil"/>
          <w:insideV w:val="nil"/>
        </w:tcBorders>
        <w:shd w:val="clear" w:color="auto" w:fill="CFA70A" w:themeFill="accent4" w:themeFillShade="BF"/>
      </w:tcPr>
    </w:tblStylePr>
  </w:style>
  <w:style w:type="table" w:styleId="Farvetgitter-fremhvningsfarve5">
    <w:name w:val="Colorful Grid Accent 5"/>
    <w:basedOn w:val="Tabel-Normal"/>
    <w:uiPriority w:val="45"/>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1F6" w:themeFill="accent5" w:themeFillTint="33"/>
    </w:tcPr>
    <w:tblStylePr w:type="firstRow">
      <w:rPr>
        <w:b/>
        <w:bCs/>
      </w:rPr>
      <w:tblPr/>
      <w:tcPr>
        <w:shd w:val="clear" w:color="auto" w:fill="DEE3EE" w:themeFill="accent5" w:themeFillTint="66"/>
      </w:tcPr>
    </w:tblStylePr>
    <w:tblStylePr w:type="lastRow">
      <w:rPr>
        <w:b/>
        <w:bCs/>
        <w:color w:val="000000" w:themeColor="text1"/>
      </w:rPr>
      <w:tblPr/>
      <w:tcPr>
        <w:shd w:val="clear" w:color="auto" w:fill="DEE3EE" w:themeFill="accent5" w:themeFillTint="66"/>
      </w:tcPr>
    </w:tblStylePr>
    <w:tblStylePr w:type="firstCol">
      <w:rPr>
        <w:color w:val="FFFFFF" w:themeColor="background1"/>
      </w:rPr>
      <w:tblPr/>
      <w:tcPr>
        <w:shd w:val="clear" w:color="auto" w:fill="6D83B3" w:themeFill="accent5" w:themeFillShade="BF"/>
      </w:tcPr>
    </w:tblStylePr>
    <w:tblStylePr w:type="lastCol">
      <w:rPr>
        <w:color w:val="FFFFFF" w:themeColor="background1"/>
      </w:rPr>
      <w:tblPr/>
      <w:tcPr>
        <w:shd w:val="clear" w:color="auto" w:fill="6D83B3" w:themeFill="accent5" w:themeFillShade="BF"/>
      </w:tcPr>
    </w:tblStylePr>
    <w:tblStylePr w:type="band1Vert">
      <w:tblPr/>
      <w:tcPr>
        <w:shd w:val="clear" w:color="auto" w:fill="D6DCEA" w:themeFill="accent5" w:themeFillTint="7F"/>
      </w:tcPr>
    </w:tblStylePr>
    <w:tblStylePr w:type="band1Horz">
      <w:tblPr/>
      <w:tcPr>
        <w:shd w:val="clear" w:color="auto" w:fill="D6DCEA" w:themeFill="accent5" w:themeFillTint="7F"/>
      </w:tcPr>
    </w:tblStylePr>
  </w:style>
  <w:style w:type="table" w:styleId="Lysliste-fremhvningsfarve5">
    <w:name w:val="Light List Accent 5"/>
    <w:basedOn w:val="Tabel-Normal"/>
    <w:uiPriority w:val="45"/>
    <w:rsid w:val="00AB2333"/>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Lysskygge-fremhvningsfarve5">
    <w:name w:val="Light Shading Accent 5"/>
    <w:basedOn w:val="Tabel-Normal"/>
    <w:uiPriority w:val="45"/>
    <w:rsid w:val="00AB2333"/>
    <w:pPr>
      <w:spacing w:after="0" w:line="240" w:lineRule="auto"/>
    </w:pPr>
    <w:rPr>
      <w:color w:val="6D83B3" w:themeColor="accent5" w:themeShade="BF"/>
    </w:rPr>
    <w:tblPr>
      <w:tblStyleRowBandSize w:val="1"/>
      <w:tblStyleColBandSize w:val="1"/>
      <w:tblBorders>
        <w:top w:val="single" w:sz="8" w:space="0" w:color="AEBAD5" w:themeColor="accent5"/>
        <w:bottom w:val="single" w:sz="8" w:space="0" w:color="AEBAD5" w:themeColor="accent5"/>
      </w:tblBorders>
    </w:tblPr>
    <w:tblStylePr w:type="fir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la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hemeFill="accent5" w:themeFillTint="3F"/>
      </w:tcPr>
    </w:tblStylePr>
    <w:tblStylePr w:type="band1Horz">
      <w:tblPr/>
      <w:tcPr>
        <w:tcBorders>
          <w:left w:val="nil"/>
          <w:right w:val="nil"/>
          <w:insideH w:val="nil"/>
          <w:insideV w:val="nil"/>
        </w:tcBorders>
        <w:shd w:val="clear" w:color="auto" w:fill="EAEDF4" w:themeFill="accent5" w:themeFillTint="3F"/>
      </w:tcPr>
    </w:tblStylePr>
  </w:style>
  <w:style w:type="table" w:styleId="Mediumgitter2-fremhvningsfarve4">
    <w:name w:val="Medium Grid 2 Accent 4"/>
    <w:basedOn w:val="Tabel-Normal"/>
    <w:uiPriority w:val="44"/>
    <w:rsid w:val="00AB23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CD2D" w:themeColor="accent4"/>
        <w:left w:val="single" w:sz="8" w:space="0" w:color="F5CD2D" w:themeColor="accent4"/>
        <w:bottom w:val="single" w:sz="8" w:space="0" w:color="F5CD2D" w:themeColor="accent4"/>
        <w:right w:val="single" w:sz="8" w:space="0" w:color="F5CD2D" w:themeColor="accent4"/>
        <w:insideH w:val="single" w:sz="8" w:space="0" w:color="F5CD2D" w:themeColor="accent4"/>
        <w:insideV w:val="single" w:sz="8" w:space="0" w:color="F5CD2D" w:themeColor="accent4"/>
      </w:tblBorders>
    </w:tblPr>
    <w:tcPr>
      <w:shd w:val="clear" w:color="auto" w:fill="FCF2CA" w:themeFill="accent4" w:themeFillTint="3F"/>
    </w:tcPr>
    <w:tblStylePr w:type="firstRow">
      <w:rPr>
        <w:b/>
        <w:bCs/>
        <w:color w:val="000000" w:themeColor="text1"/>
      </w:rPr>
      <w:tblPr/>
      <w:tcPr>
        <w:shd w:val="clear" w:color="auto" w:fill="FE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5D5" w:themeFill="accent4" w:themeFillTint="33"/>
      </w:tcPr>
    </w:tblStylePr>
    <w:tblStylePr w:type="band1Vert">
      <w:tblPr/>
      <w:tcPr>
        <w:shd w:val="clear" w:color="auto" w:fill="FAE696" w:themeFill="accent4" w:themeFillTint="7F"/>
      </w:tcPr>
    </w:tblStylePr>
    <w:tblStylePr w:type="band1Horz">
      <w:tblPr/>
      <w:tcPr>
        <w:tcBorders>
          <w:insideH w:val="single" w:sz="6" w:space="0" w:color="F5CD2D" w:themeColor="accent4"/>
          <w:insideV w:val="single" w:sz="6" w:space="0" w:color="F5CD2D" w:themeColor="accent4"/>
        </w:tcBorders>
        <w:shd w:val="clear" w:color="auto" w:fill="FAE696" w:themeFill="accent4" w:themeFillTint="7F"/>
      </w:tcPr>
    </w:tblStylePr>
    <w:tblStylePr w:type="nwCell">
      <w:tblPr/>
      <w:tcPr>
        <w:shd w:val="clear" w:color="auto" w:fill="FFFFFF" w:themeFill="background1"/>
      </w:tcPr>
    </w:tblStylePr>
  </w:style>
  <w:style w:type="paragraph" w:styleId="Ingenafstand">
    <w:name w:val="No Spacing"/>
    <w:uiPriority w:val="1"/>
    <w:rsid w:val="00940447"/>
    <w:pPr>
      <w:spacing w:after="0" w:line="240" w:lineRule="auto"/>
    </w:pPr>
    <w:rPr>
      <w:rFonts w:ascii="Verdana" w:hAnsi="Verdana"/>
      <w:color w:val="414751" w:themeColor="text2" w:themeShade="BF"/>
      <w:sz w:val="20"/>
      <w:szCs w:val="20"/>
    </w:rPr>
  </w:style>
  <w:style w:type="paragraph" w:styleId="Indholdsfortegnelse3">
    <w:name w:val="toc 3"/>
    <w:basedOn w:val="Normal"/>
    <w:next w:val="Normal"/>
    <w:autoRedefine/>
    <w:uiPriority w:val="39"/>
    <w:unhideWhenUsed/>
    <w:rsid w:val="00A073F9"/>
    <w:pPr>
      <w:tabs>
        <w:tab w:val="right" w:leader="dot" w:pos="8585"/>
      </w:tabs>
      <w:spacing w:after="100"/>
      <w:ind w:left="440"/>
    </w:pPr>
    <w:rPr>
      <w:rFonts w:eastAsiaTheme="minorEastAsia"/>
      <w:noProof/>
      <w:color w:val="auto"/>
      <w:szCs w:val="22"/>
    </w:rPr>
  </w:style>
  <w:style w:type="paragraph" w:customStyle="1" w:styleId="Default">
    <w:name w:val="Default"/>
    <w:rsid w:val="00661B66"/>
    <w:pPr>
      <w:autoSpaceDE w:val="0"/>
      <w:autoSpaceDN w:val="0"/>
      <w:adjustRightInd w:val="0"/>
      <w:spacing w:after="0" w:line="240" w:lineRule="auto"/>
    </w:pPr>
    <w:rPr>
      <w:rFonts w:ascii="Arial" w:hAnsi="Arial" w:cs="Arial"/>
      <w:color w:val="000000"/>
      <w:sz w:val="24"/>
      <w:szCs w:val="24"/>
    </w:rPr>
  </w:style>
  <w:style w:type="table" w:styleId="Listetabel3-farve3">
    <w:name w:val="List Table 3 Accent 3"/>
    <w:basedOn w:val="Tabel-Normal"/>
    <w:uiPriority w:val="48"/>
    <w:rsid w:val="0027174D"/>
    <w:pPr>
      <w:spacing w:after="0" w:line="240" w:lineRule="auto"/>
    </w:pPr>
    <w:rPr>
      <w:rFonts w:ascii="Verdana" w:hAnsi="Verdana"/>
      <w:sz w:val="20"/>
      <w:szCs w:val="20"/>
      <w:lang w:eastAsia="en-US"/>
    </w:rPr>
    <w:tblPr>
      <w:tblStyleRowBandSize w:val="1"/>
      <w:tblStyleColBandSize w:val="1"/>
      <w:tblBorders>
        <w:top w:val="single" w:sz="4" w:space="0" w:color="B32C16" w:themeColor="accent3"/>
        <w:left w:val="single" w:sz="4" w:space="0" w:color="B32C16" w:themeColor="accent3"/>
        <w:bottom w:val="single" w:sz="4" w:space="0" w:color="B32C16" w:themeColor="accent3"/>
        <w:right w:val="single" w:sz="4" w:space="0" w:color="B32C16" w:themeColor="accent3"/>
      </w:tblBorders>
    </w:tblPr>
    <w:tblStylePr w:type="firstRow">
      <w:rPr>
        <w:b/>
        <w:bCs/>
        <w:color w:val="FFFFFF" w:themeColor="background1"/>
      </w:rPr>
      <w:tblPr/>
      <w:tcPr>
        <w:shd w:val="clear" w:color="auto" w:fill="B32C16" w:themeFill="accent3"/>
      </w:tcPr>
    </w:tblStylePr>
    <w:tblStylePr w:type="lastRow">
      <w:rPr>
        <w:b/>
        <w:bCs/>
      </w:rPr>
      <w:tblPr/>
      <w:tcPr>
        <w:tcBorders>
          <w:top w:val="double" w:sz="4" w:space="0" w:color="B32C1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2C16" w:themeColor="accent3"/>
          <w:right w:val="single" w:sz="4" w:space="0" w:color="B32C16" w:themeColor="accent3"/>
        </w:tcBorders>
      </w:tcPr>
    </w:tblStylePr>
    <w:tblStylePr w:type="band1Horz">
      <w:tblPr/>
      <w:tcPr>
        <w:tcBorders>
          <w:top w:val="single" w:sz="4" w:space="0" w:color="B32C16" w:themeColor="accent3"/>
          <w:bottom w:val="single" w:sz="4" w:space="0" w:color="B32C1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2C16" w:themeColor="accent3"/>
          <w:left w:val="nil"/>
        </w:tcBorders>
      </w:tcPr>
    </w:tblStylePr>
    <w:tblStylePr w:type="swCell">
      <w:tblPr/>
      <w:tcPr>
        <w:tcBorders>
          <w:top w:val="double" w:sz="4" w:space="0" w:color="B32C16" w:themeColor="accent3"/>
          <w:right w:val="nil"/>
        </w:tcBorders>
      </w:tcPr>
    </w:tblStylePr>
  </w:style>
  <w:style w:type="paragraph" w:styleId="Fodnotetekst">
    <w:name w:val="footnote text"/>
    <w:basedOn w:val="Normal"/>
    <w:link w:val="FodnotetekstTegn"/>
    <w:uiPriority w:val="99"/>
    <w:semiHidden/>
    <w:unhideWhenUsed/>
    <w:rsid w:val="00035056"/>
    <w:pPr>
      <w:spacing w:after="0" w:line="240" w:lineRule="auto"/>
    </w:pPr>
  </w:style>
  <w:style w:type="character" w:customStyle="1" w:styleId="FodnotetekstTegn">
    <w:name w:val="Fodnotetekst Tegn"/>
    <w:basedOn w:val="Standardskrifttypeiafsnit"/>
    <w:link w:val="Fodnotetekst"/>
    <w:uiPriority w:val="99"/>
    <w:semiHidden/>
    <w:rsid w:val="00035056"/>
    <w:rPr>
      <w:rFonts w:ascii="Verdana" w:hAnsi="Verdana"/>
      <w:color w:val="414751" w:themeColor="text2" w:themeShade="BF"/>
      <w:sz w:val="20"/>
      <w:szCs w:val="20"/>
    </w:rPr>
  </w:style>
  <w:style w:type="character" w:styleId="Fodnotehenvisning">
    <w:name w:val="footnote reference"/>
    <w:basedOn w:val="Standardskrifttypeiafsnit"/>
    <w:uiPriority w:val="99"/>
    <w:semiHidden/>
    <w:unhideWhenUsed/>
    <w:rsid w:val="000350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gif"/><Relationship Id="rId20" Type="http://schemas.openxmlformats.org/officeDocument/2006/relationships/image" Target="media/image5.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footer" Target="footer5.xml"/><Relationship Id="rId5" Type="http://schemas.openxmlformats.org/officeDocument/2006/relationships/settings" Target="settings.xml"/><Relationship Id="rId23" Type="http://schemas.openxmlformats.org/officeDocument/2006/relationships/header" Target="header2.xml"/><Relationship Id="rId28" Type="http://schemas.openxmlformats.org/officeDocument/2006/relationships/image" Target="media/image8.jp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jpg"/><Relationship Id="rId22" Type="http://schemas.openxmlformats.org/officeDocument/2006/relationships/image" Target="media/image7.png"/><Relationship Id="rId27" Type="http://schemas.openxmlformats.org/officeDocument/2006/relationships/footer" Target="footer4.xml"/><Relationship Id="rId30"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Y:\Milj&#248;\Virksomheder%20og%20Landbrug\Landbrug\Skabelon%20blandede\milj&#248;godkendelse\SKABELON%20Milj&#248;godkendelse%20-%20Landbrug.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FA008-47F5-4012-8446-84DCA6A6B610}">
  <ds:schemaRefs>
    <ds:schemaRef ds:uri="http://schemas.microsoft.com/sharepoint/v3/contenttype/forms"/>
  </ds:schemaRefs>
</ds:datastoreItem>
</file>

<file path=customXml/itemProps2.xml><?xml version="1.0" encoding="utf-8"?>
<ds:datastoreItem xmlns:ds="http://schemas.openxmlformats.org/officeDocument/2006/customXml" ds:itemID="{077ECA65-A0C4-45DE-8D24-E04B9537F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Miljøgodkendelse - Landbrug.dotm</Template>
  <TotalTime>0</TotalTime>
  <Pages>22</Pages>
  <Words>5201</Words>
  <Characters>31728</Characters>
  <Application>Microsoft Office Word</Application>
  <DocSecurity>0</DocSecurity>
  <Lines>264</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[Skriv titlen på dokumenet]</vt:lpstr>
      <vt:lpstr/>
    </vt:vector>
  </TitlesOfParts>
  <Company>Slagelse Kommune</Company>
  <LinksUpToDate>false</LinksUpToDate>
  <CharactersWithSpaces>36856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titlen på dokumenet]</dc:title>
  <dc:creator>Bettina Eggertsen</dc:creator>
  <cp:lastModifiedBy>Bettina Eggertsen</cp:lastModifiedBy>
  <cp:revision>2</cp:revision>
  <cp:lastPrinted>2015-09-03T15:20:00Z</cp:lastPrinted>
  <dcterms:created xsi:type="dcterms:W3CDTF">2020-04-28T07:14:00Z</dcterms:created>
  <dcterms:modified xsi:type="dcterms:W3CDTF">2020-04-28T07:14:00Z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