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r>
        <w:rPr>
          <w:noProof/>
          <w:lang w:eastAsia="da-DK"/>
        </w:rPr>
        <w:drawing>
          <wp:anchor distT="0" distB="0" distL="114300" distR="114300" simplePos="0" relativeHeight="251659264" behindDoc="1" locked="0" layoutInCell="0" allowOverlap="1" wp14:anchorId="5BEDF8A9" wp14:editId="53694C0D">
            <wp:simplePos x="0" y="0"/>
            <wp:positionH relativeFrom="page">
              <wp:posOffset>4011295</wp:posOffset>
            </wp:positionH>
            <wp:positionV relativeFrom="page">
              <wp:posOffset>1242060</wp:posOffset>
            </wp:positionV>
            <wp:extent cx="3200400" cy="171450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0400" cy="1714500"/>
                    </a:xfrm>
                    <a:prstGeom prst="rect">
                      <a:avLst/>
                    </a:prstGeom>
                    <a:noFill/>
                  </pic:spPr>
                </pic:pic>
              </a:graphicData>
            </a:graphic>
            <wp14:sizeRelH relativeFrom="page">
              <wp14:pctWidth>0</wp14:pctWidth>
            </wp14:sizeRelH>
            <wp14:sizeRelV relativeFrom="page">
              <wp14:pctHeight>0</wp14:pctHeight>
            </wp14:sizeRelV>
          </wp:anchor>
        </w:drawing>
      </w: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Default="00B03223" w:rsidP="00B03223">
      <w:pPr>
        <w:widowControl w:val="0"/>
        <w:autoSpaceDE w:val="0"/>
        <w:autoSpaceDN w:val="0"/>
        <w:adjustRightInd w:val="0"/>
        <w:spacing w:after="0" w:line="240" w:lineRule="auto"/>
        <w:ind w:left="5245"/>
        <w:rPr>
          <w:rFonts w:ascii="Verdana" w:hAnsi="Verdana" w:cs="Verdana"/>
          <w:bCs/>
          <w:sz w:val="20"/>
          <w:szCs w:val="20"/>
        </w:rPr>
      </w:pPr>
    </w:p>
    <w:p w:rsidR="00B03223" w:rsidRPr="00F135D0" w:rsidRDefault="00B03223" w:rsidP="00F04897">
      <w:pPr>
        <w:widowControl w:val="0"/>
        <w:autoSpaceDE w:val="0"/>
        <w:autoSpaceDN w:val="0"/>
        <w:adjustRightInd w:val="0"/>
        <w:spacing w:after="0" w:line="240" w:lineRule="auto"/>
        <w:ind w:left="6804"/>
        <w:rPr>
          <w:rFonts w:ascii="Times New Roman" w:hAnsi="Times New Roman" w:cs="Times New Roman"/>
          <w:sz w:val="20"/>
          <w:szCs w:val="20"/>
        </w:rPr>
      </w:pPr>
      <w:r w:rsidRPr="00F135D0">
        <w:rPr>
          <w:rFonts w:ascii="Verdana" w:hAnsi="Verdana" w:cs="Verdana"/>
          <w:bCs/>
          <w:sz w:val="20"/>
          <w:szCs w:val="20"/>
        </w:rPr>
        <w:t>Egedal Kommune</w:t>
      </w:r>
    </w:p>
    <w:p w:rsidR="00B03223" w:rsidRPr="00F135D0" w:rsidRDefault="00B03223" w:rsidP="00F04897">
      <w:pPr>
        <w:widowControl w:val="0"/>
        <w:autoSpaceDE w:val="0"/>
        <w:autoSpaceDN w:val="0"/>
        <w:adjustRightInd w:val="0"/>
        <w:spacing w:after="0" w:line="46" w:lineRule="exact"/>
        <w:ind w:left="6804"/>
        <w:rPr>
          <w:rFonts w:ascii="Times New Roman" w:hAnsi="Times New Roman" w:cs="Times New Roman"/>
          <w:sz w:val="20"/>
          <w:szCs w:val="20"/>
        </w:rPr>
      </w:pPr>
    </w:p>
    <w:p w:rsidR="00B03223" w:rsidRPr="00F135D0" w:rsidRDefault="00F97C01" w:rsidP="00F04897">
      <w:pPr>
        <w:widowControl w:val="0"/>
        <w:autoSpaceDE w:val="0"/>
        <w:autoSpaceDN w:val="0"/>
        <w:adjustRightInd w:val="0"/>
        <w:spacing w:after="0" w:line="240" w:lineRule="auto"/>
        <w:ind w:left="6804"/>
        <w:rPr>
          <w:rFonts w:ascii="Times New Roman" w:hAnsi="Times New Roman" w:cs="Times New Roman"/>
          <w:sz w:val="20"/>
          <w:szCs w:val="20"/>
        </w:rPr>
      </w:pPr>
      <w:r>
        <w:rPr>
          <w:rFonts w:ascii="Verdana" w:hAnsi="Verdana" w:cs="Verdana"/>
          <w:bCs/>
          <w:sz w:val="20"/>
          <w:szCs w:val="20"/>
        </w:rPr>
        <w:t>Dronning Dagmars Vej 200</w:t>
      </w:r>
    </w:p>
    <w:p w:rsidR="00B03223" w:rsidRPr="00F135D0" w:rsidRDefault="00B03223" w:rsidP="00F04897">
      <w:pPr>
        <w:widowControl w:val="0"/>
        <w:autoSpaceDE w:val="0"/>
        <w:autoSpaceDN w:val="0"/>
        <w:adjustRightInd w:val="0"/>
        <w:spacing w:after="0" w:line="46" w:lineRule="exact"/>
        <w:ind w:left="6804"/>
        <w:rPr>
          <w:rFonts w:ascii="Times New Roman" w:hAnsi="Times New Roman" w:cs="Times New Roman"/>
          <w:sz w:val="20"/>
          <w:szCs w:val="20"/>
        </w:rPr>
      </w:pPr>
    </w:p>
    <w:p w:rsidR="00B03223" w:rsidRPr="00F135D0" w:rsidRDefault="00B03223" w:rsidP="00F04897">
      <w:pPr>
        <w:widowControl w:val="0"/>
        <w:autoSpaceDE w:val="0"/>
        <w:autoSpaceDN w:val="0"/>
        <w:adjustRightInd w:val="0"/>
        <w:spacing w:after="0" w:line="240" w:lineRule="auto"/>
        <w:ind w:left="6804"/>
        <w:rPr>
          <w:rFonts w:ascii="Times New Roman" w:hAnsi="Times New Roman" w:cs="Times New Roman"/>
          <w:sz w:val="20"/>
          <w:szCs w:val="20"/>
        </w:rPr>
      </w:pPr>
      <w:r w:rsidRPr="00F135D0">
        <w:rPr>
          <w:rFonts w:ascii="Verdana" w:hAnsi="Verdana" w:cs="Verdana"/>
          <w:bCs/>
          <w:sz w:val="20"/>
          <w:szCs w:val="20"/>
        </w:rPr>
        <w:t>36</w:t>
      </w:r>
      <w:r w:rsidR="00F97C01">
        <w:rPr>
          <w:rFonts w:ascii="Verdana" w:hAnsi="Verdana" w:cs="Verdana"/>
          <w:bCs/>
          <w:sz w:val="20"/>
          <w:szCs w:val="20"/>
        </w:rPr>
        <w:t>50</w:t>
      </w:r>
      <w:r w:rsidRPr="00F135D0">
        <w:rPr>
          <w:rFonts w:ascii="Verdana" w:hAnsi="Verdana" w:cs="Verdana"/>
          <w:bCs/>
          <w:sz w:val="20"/>
          <w:szCs w:val="20"/>
        </w:rPr>
        <w:t xml:space="preserve"> </w:t>
      </w:r>
      <w:r w:rsidR="00F97C01">
        <w:rPr>
          <w:rFonts w:ascii="Verdana" w:hAnsi="Verdana" w:cs="Verdana"/>
          <w:bCs/>
          <w:sz w:val="20"/>
          <w:szCs w:val="20"/>
        </w:rPr>
        <w:t xml:space="preserve">Ølstykke </w:t>
      </w:r>
    </w:p>
    <w:p w:rsidR="00B03223" w:rsidRPr="00F135D0" w:rsidRDefault="00B03223" w:rsidP="00F04897">
      <w:pPr>
        <w:widowControl w:val="0"/>
        <w:autoSpaceDE w:val="0"/>
        <w:autoSpaceDN w:val="0"/>
        <w:adjustRightInd w:val="0"/>
        <w:spacing w:after="0" w:line="286" w:lineRule="exact"/>
        <w:ind w:left="6804"/>
        <w:rPr>
          <w:rFonts w:ascii="Times New Roman" w:hAnsi="Times New Roman" w:cs="Times New Roman"/>
          <w:sz w:val="20"/>
          <w:szCs w:val="20"/>
        </w:rPr>
      </w:pPr>
    </w:p>
    <w:p w:rsidR="00B03223" w:rsidRPr="00F135D0" w:rsidRDefault="00B03223" w:rsidP="00F04897">
      <w:pPr>
        <w:widowControl w:val="0"/>
        <w:autoSpaceDE w:val="0"/>
        <w:autoSpaceDN w:val="0"/>
        <w:adjustRightInd w:val="0"/>
        <w:spacing w:after="0" w:line="240" w:lineRule="auto"/>
        <w:ind w:left="6804"/>
        <w:rPr>
          <w:rFonts w:ascii="Times New Roman" w:hAnsi="Times New Roman" w:cs="Times New Roman"/>
          <w:sz w:val="20"/>
          <w:szCs w:val="20"/>
        </w:rPr>
      </w:pPr>
      <w:proofErr w:type="spellStart"/>
      <w:r w:rsidRPr="00F135D0">
        <w:rPr>
          <w:rFonts w:ascii="Verdana" w:hAnsi="Verdana" w:cs="Verdana"/>
          <w:bCs/>
          <w:sz w:val="20"/>
          <w:szCs w:val="20"/>
        </w:rPr>
        <w:t>Tlf</w:t>
      </w:r>
      <w:proofErr w:type="spellEnd"/>
      <w:r w:rsidRPr="00F135D0">
        <w:rPr>
          <w:rFonts w:ascii="Verdana" w:hAnsi="Verdana" w:cs="Verdana"/>
          <w:bCs/>
          <w:sz w:val="20"/>
          <w:szCs w:val="20"/>
        </w:rPr>
        <w:t>: 7259 6000</w:t>
      </w:r>
    </w:p>
    <w:p w:rsidR="00B03223" w:rsidRPr="00F04897" w:rsidRDefault="00B03223" w:rsidP="00F04897">
      <w:pPr>
        <w:widowControl w:val="0"/>
        <w:autoSpaceDE w:val="0"/>
        <w:autoSpaceDN w:val="0"/>
        <w:adjustRightInd w:val="0"/>
        <w:spacing w:after="0" w:line="54" w:lineRule="exact"/>
        <w:ind w:left="6804"/>
        <w:rPr>
          <w:rFonts w:ascii="Times New Roman" w:hAnsi="Times New Roman" w:cs="Times New Roman"/>
          <w:color w:val="00B050"/>
          <w:sz w:val="20"/>
          <w:szCs w:val="20"/>
        </w:rPr>
      </w:pPr>
    </w:p>
    <w:p w:rsidR="00B03223" w:rsidRPr="00723C38" w:rsidRDefault="00B03223" w:rsidP="00F04897">
      <w:pPr>
        <w:widowControl w:val="0"/>
        <w:autoSpaceDE w:val="0"/>
        <w:autoSpaceDN w:val="0"/>
        <w:adjustRightInd w:val="0"/>
        <w:spacing w:after="0" w:line="240" w:lineRule="auto"/>
        <w:ind w:left="6804" w:right="-143"/>
        <w:rPr>
          <w:rFonts w:ascii="Times New Roman" w:hAnsi="Times New Roman" w:cs="Times New Roman"/>
          <w:sz w:val="20"/>
          <w:szCs w:val="20"/>
        </w:rPr>
      </w:pPr>
      <w:r w:rsidRPr="00723C38">
        <w:rPr>
          <w:rFonts w:ascii="Verdana" w:hAnsi="Verdana" w:cs="Verdana"/>
          <w:bCs/>
          <w:sz w:val="20"/>
          <w:szCs w:val="20"/>
        </w:rPr>
        <w:t xml:space="preserve">Mail: </w:t>
      </w:r>
      <w:hyperlink r:id="rId10" w:history="1">
        <w:r w:rsidR="009F49BC" w:rsidRPr="00723C38">
          <w:rPr>
            <w:rStyle w:val="Hyperlink"/>
            <w:rFonts w:ascii="Verdana" w:hAnsi="Verdana" w:cs="Verdana"/>
            <w:bCs/>
            <w:sz w:val="20"/>
            <w:szCs w:val="20"/>
          </w:rPr>
          <w:t>teknik-miljo@egekom.dk</w:t>
        </w:r>
      </w:hyperlink>
      <w:r w:rsidR="00F04897" w:rsidRPr="00723C38">
        <w:rPr>
          <w:rFonts w:ascii="Verdana" w:hAnsi="Verdana" w:cs="Verdana"/>
          <w:bCs/>
          <w:sz w:val="20"/>
          <w:szCs w:val="20"/>
        </w:rPr>
        <w:t xml:space="preserve"> </w:t>
      </w:r>
    </w:p>
    <w:p w:rsidR="00B03223" w:rsidRPr="00723C38" w:rsidRDefault="00B03223" w:rsidP="00F04897">
      <w:pPr>
        <w:widowControl w:val="0"/>
        <w:autoSpaceDE w:val="0"/>
        <w:autoSpaceDN w:val="0"/>
        <w:adjustRightInd w:val="0"/>
        <w:spacing w:after="0" w:line="62" w:lineRule="exact"/>
        <w:ind w:left="6804"/>
        <w:rPr>
          <w:rFonts w:ascii="Times New Roman" w:hAnsi="Times New Roman" w:cs="Times New Roman"/>
          <w:sz w:val="20"/>
          <w:szCs w:val="20"/>
        </w:rPr>
      </w:pPr>
    </w:p>
    <w:p w:rsidR="00B03223" w:rsidRDefault="00F8020A" w:rsidP="00F04897">
      <w:pPr>
        <w:widowControl w:val="0"/>
        <w:autoSpaceDE w:val="0"/>
        <w:autoSpaceDN w:val="0"/>
        <w:adjustRightInd w:val="0"/>
        <w:spacing w:after="0" w:line="240" w:lineRule="auto"/>
        <w:ind w:left="6804"/>
        <w:rPr>
          <w:rStyle w:val="Hyperlink"/>
          <w:rFonts w:ascii="Verdana" w:hAnsi="Verdana" w:cs="Verdana"/>
          <w:bCs/>
          <w:sz w:val="20"/>
          <w:szCs w:val="20"/>
        </w:rPr>
      </w:pPr>
      <w:hyperlink r:id="rId11" w:history="1">
        <w:r w:rsidR="00B03223" w:rsidRPr="00723C38">
          <w:rPr>
            <w:rStyle w:val="Hyperlink"/>
            <w:rFonts w:ascii="Verdana" w:hAnsi="Verdana" w:cs="Verdana"/>
            <w:bCs/>
            <w:sz w:val="20"/>
            <w:szCs w:val="20"/>
          </w:rPr>
          <w:t>www.egedalkommune.dk</w:t>
        </w:r>
      </w:hyperlink>
      <w:r w:rsidR="001213D6">
        <w:rPr>
          <w:rStyle w:val="Hyperlink"/>
          <w:rFonts w:ascii="Verdana" w:hAnsi="Verdana" w:cs="Verdana"/>
          <w:bCs/>
          <w:sz w:val="20"/>
          <w:szCs w:val="20"/>
        </w:rPr>
        <w:t xml:space="preserve">  </w:t>
      </w:r>
    </w:p>
    <w:p w:rsidR="001213D6" w:rsidRDefault="001213D6" w:rsidP="00F04897">
      <w:pPr>
        <w:widowControl w:val="0"/>
        <w:autoSpaceDE w:val="0"/>
        <w:autoSpaceDN w:val="0"/>
        <w:adjustRightInd w:val="0"/>
        <w:spacing w:after="0" w:line="240" w:lineRule="auto"/>
        <w:ind w:left="6804"/>
        <w:rPr>
          <w:rStyle w:val="Hyperlink"/>
          <w:rFonts w:ascii="Verdana" w:hAnsi="Verdana" w:cs="Verdana"/>
          <w:bCs/>
          <w:sz w:val="20"/>
          <w:szCs w:val="20"/>
        </w:rPr>
      </w:pPr>
    </w:p>
    <w:p w:rsidR="001213D6" w:rsidRPr="001213D6" w:rsidRDefault="001213D6" w:rsidP="00F04897">
      <w:pPr>
        <w:widowControl w:val="0"/>
        <w:autoSpaceDE w:val="0"/>
        <w:autoSpaceDN w:val="0"/>
        <w:adjustRightInd w:val="0"/>
        <w:spacing w:after="0" w:line="240" w:lineRule="auto"/>
        <w:ind w:left="6804"/>
        <w:rPr>
          <w:rFonts w:ascii="Verdana" w:hAnsi="Verdana" w:cs="Verdana"/>
          <w:bCs/>
          <w:sz w:val="20"/>
          <w:szCs w:val="20"/>
        </w:rPr>
      </w:pPr>
      <w:r>
        <w:rPr>
          <w:rFonts w:ascii="Verdana" w:hAnsi="Verdana" w:cs="Verdana"/>
          <w:bCs/>
          <w:sz w:val="20"/>
          <w:szCs w:val="20"/>
        </w:rPr>
        <w:t>J.nr. 17/3609</w:t>
      </w:r>
    </w:p>
    <w:p w:rsidR="00B03223" w:rsidRDefault="00B03223" w:rsidP="00B03223">
      <w:pPr>
        <w:widowControl w:val="0"/>
        <w:autoSpaceDE w:val="0"/>
        <w:autoSpaceDN w:val="0"/>
        <w:adjustRightInd w:val="0"/>
        <w:spacing w:after="0" w:line="240" w:lineRule="auto"/>
        <w:ind w:left="7088"/>
        <w:rPr>
          <w:rFonts w:ascii="Verdana" w:hAnsi="Verdana" w:cs="Verdana"/>
          <w:bCs/>
          <w:sz w:val="20"/>
          <w:szCs w:val="20"/>
        </w:rPr>
      </w:pPr>
    </w:p>
    <w:p w:rsidR="001213D6" w:rsidRDefault="001213D6" w:rsidP="00B03223">
      <w:pPr>
        <w:widowControl w:val="0"/>
        <w:autoSpaceDE w:val="0"/>
        <w:autoSpaceDN w:val="0"/>
        <w:adjustRightInd w:val="0"/>
        <w:spacing w:after="0" w:line="240" w:lineRule="auto"/>
        <w:ind w:left="7088"/>
        <w:rPr>
          <w:rFonts w:ascii="Verdana" w:hAnsi="Verdana" w:cs="Verdana"/>
          <w:bCs/>
          <w:sz w:val="20"/>
          <w:szCs w:val="20"/>
        </w:rPr>
      </w:pPr>
    </w:p>
    <w:p w:rsidR="00B03223" w:rsidRPr="00D465DE" w:rsidRDefault="00B03223" w:rsidP="00D465DE">
      <w:pPr>
        <w:widowControl w:val="0"/>
        <w:autoSpaceDE w:val="0"/>
        <w:autoSpaceDN w:val="0"/>
        <w:adjustRightInd w:val="0"/>
        <w:spacing w:after="0" w:line="240" w:lineRule="auto"/>
        <w:rPr>
          <w:rFonts w:ascii="Verdana" w:hAnsi="Verdana" w:cs="Times New Roman"/>
          <w:color w:val="C00000"/>
          <w:sz w:val="36"/>
          <w:szCs w:val="36"/>
        </w:rPr>
      </w:pPr>
    </w:p>
    <w:p w:rsidR="00B03223" w:rsidRPr="007C16AC" w:rsidRDefault="00B03223" w:rsidP="00B03223">
      <w:pPr>
        <w:widowControl w:val="0"/>
        <w:autoSpaceDE w:val="0"/>
        <w:autoSpaceDN w:val="0"/>
        <w:adjustRightInd w:val="0"/>
        <w:spacing w:after="0" w:line="240" w:lineRule="auto"/>
        <w:ind w:left="1276"/>
        <w:rPr>
          <w:rFonts w:ascii="Verdana" w:hAnsi="Verdana" w:cs="Verdana"/>
          <w:b/>
          <w:bCs/>
          <w:color w:val="FF0000"/>
          <w:sz w:val="32"/>
          <w:szCs w:val="32"/>
        </w:rPr>
      </w:pPr>
    </w:p>
    <w:p w:rsidR="00B03223" w:rsidRPr="00D00D53" w:rsidRDefault="00B03223" w:rsidP="00F77C01">
      <w:pPr>
        <w:widowControl w:val="0"/>
        <w:autoSpaceDE w:val="0"/>
        <w:autoSpaceDN w:val="0"/>
        <w:adjustRightInd w:val="0"/>
        <w:spacing w:after="0" w:line="240" w:lineRule="auto"/>
        <w:ind w:left="1276"/>
        <w:rPr>
          <w:rFonts w:ascii="Times New Roman" w:hAnsi="Times New Roman" w:cs="Times New Roman"/>
          <w:sz w:val="24"/>
          <w:szCs w:val="24"/>
        </w:rPr>
      </w:pPr>
      <w:r w:rsidRPr="00D00D53">
        <w:rPr>
          <w:rFonts w:ascii="Verdana" w:hAnsi="Verdana" w:cs="Verdana"/>
          <w:b/>
          <w:bCs/>
          <w:sz w:val="32"/>
          <w:szCs w:val="32"/>
        </w:rPr>
        <w:t>Miljøgodkendelse</w:t>
      </w:r>
    </w:p>
    <w:p w:rsidR="00285B6B" w:rsidRDefault="00285B6B" w:rsidP="00F77C01">
      <w:pPr>
        <w:widowControl w:val="0"/>
        <w:autoSpaceDE w:val="0"/>
        <w:autoSpaceDN w:val="0"/>
        <w:adjustRightInd w:val="0"/>
        <w:spacing w:after="0" w:line="240" w:lineRule="auto"/>
        <w:ind w:left="1276"/>
        <w:rPr>
          <w:rFonts w:ascii="Verdana" w:hAnsi="Verdana" w:cs="Verdana"/>
          <w:b/>
          <w:bCs/>
          <w:sz w:val="32"/>
          <w:szCs w:val="32"/>
        </w:rPr>
      </w:pPr>
    </w:p>
    <w:p w:rsidR="00B03223" w:rsidRPr="00D00D53" w:rsidRDefault="00285B6B" w:rsidP="00F77C01">
      <w:pPr>
        <w:widowControl w:val="0"/>
        <w:autoSpaceDE w:val="0"/>
        <w:autoSpaceDN w:val="0"/>
        <w:adjustRightInd w:val="0"/>
        <w:spacing w:after="0" w:line="240" w:lineRule="auto"/>
        <w:ind w:left="1276"/>
        <w:rPr>
          <w:rFonts w:ascii="Times New Roman" w:hAnsi="Times New Roman" w:cs="Times New Roman"/>
          <w:sz w:val="24"/>
          <w:szCs w:val="24"/>
        </w:rPr>
      </w:pPr>
      <w:r>
        <w:rPr>
          <w:rFonts w:ascii="Verdana" w:hAnsi="Verdana" w:cs="Verdana"/>
          <w:b/>
          <w:bCs/>
          <w:sz w:val="32"/>
          <w:szCs w:val="32"/>
        </w:rPr>
        <w:t>Maglevad 3</w:t>
      </w:r>
    </w:p>
    <w:p w:rsidR="00A221C4" w:rsidRDefault="00A221C4" w:rsidP="00F77C01">
      <w:pPr>
        <w:widowControl w:val="0"/>
        <w:autoSpaceDE w:val="0"/>
        <w:autoSpaceDN w:val="0"/>
        <w:adjustRightInd w:val="0"/>
        <w:spacing w:after="0" w:line="240" w:lineRule="auto"/>
        <w:ind w:left="1276"/>
        <w:rPr>
          <w:rFonts w:ascii="Verdana" w:hAnsi="Verdana" w:cs="Verdana"/>
          <w:b/>
          <w:bCs/>
          <w:sz w:val="32"/>
          <w:szCs w:val="32"/>
        </w:rPr>
      </w:pPr>
    </w:p>
    <w:p w:rsidR="00285B6B" w:rsidRDefault="00285B6B" w:rsidP="00285B6B">
      <w:pPr>
        <w:widowControl w:val="0"/>
        <w:autoSpaceDE w:val="0"/>
        <w:autoSpaceDN w:val="0"/>
        <w:adjustRightInd w:val="0"/>
        <w:spacing w:after="0" w:line="240" w:lineRule="auto"/>
        <w:ind w:left="1276"/>
        <w:rPr>
          <w:rFonts w:ascii="Verdana" w:hAnsi="Verdana" w:cs="Verdana"/>
          <w:b/>
          <w:bCs/>
          <w:sz w:val="32"/>
          <w:szCs w:val="32"/>
        </w:rPr>
      </w:pPr>
      <w:r>
        <w:rPr>
          <w:rFonts w:ascii="Verdana" w:hAnsi="Verdana" w:cs="Verdana"/>
          <w:b/>
          <w:bCs/>
          <w:sz w:val="32"/>
          <w:szCs w:val="32"/>
        </w:rPr>
        <w:t>Egedal Varmeværk</w:t>
      </w:r>
    </w:p>
    <w:p w:rsidR="00B03223" w:rsidRPr="00D00D53" w:rsidRDefault="00B03223" w:rsidP="00F77C01">
      <w:pPr>
        <w:widowControl w:val="0"/>
        <w:autoSpaceDE w:val="0"/>
        <w:autoSpaceDN w:val="0"/>
        <w:adjustRightInd w:val="0"/>
        <w:spacing w:after="0" w:line="240" w:lineRule="auto"/>
        <w:ind w:left="1276"/>
        <w:rPr>
          <w:rFonts w:ascii="Times New Roman" w:hAnsi="Times New Roman" w:cs="Times New Roman"/>
          <w:sz w:val="24"/>
          <w:szCs w:val="24"/>
        </w:rPr>
      </w:pPr>
    </w:p>
    <w:p w:rsidR="00045492" w:rsidRDefault="004372BD" w:rsidP="00F77C01">
      <w:pPr>
        <w:widowControl w:val="0"/>
        <w:autoSpaceDE w:val="0"/>
        <w:autoSpaceDN w:val="0"/>
        <w:adjustRightInd w:val="0"/>
        <w:spacing w:after="0" w:line="240" w:lineRule="auto"/>
        <w:ind w:left="1276"/>
        <w:rPr>
          <w:rFonts w:ascii="Verdana" w:hAnsi="Verdana" w:cs="Verdana"/>
          <w:b/>
          <w:bCs/>
          <w:sz w:val="32"/>
          <w:szCs w:val="32"/>
        </w:rPr>
      </w:pPr>
      <w:r>
        <w:rPr>
          <w:rFonts w:ascii="Verdana" w:hAnsi="Verdana" w:cs="Verdana"/>
          <w:b/>
          <w:bCs/>
          <w:sz w:val="32"/>
          <w:szCs w:val="32"/>
        </w:rPr>
        <w:t>Dam</w:t>
      </w:r>
      <w:r w:rsidR="00F84725">
        <w:rPr>
          <w:rFonts w:ascii="Verdana" w:hAnsi="Verdana" w:cs="Verdana"/>
          <w:b/>
          <w:bCs/>
          <w:sz w:val="32"/>
          <w:szCs w:val="32"/>
        </w:rPr>
        <w:t xml:space="preserve"> H</w:t>
      </w:r>
      <w:r>
        <w:rPr>
          <w:rFonts w:ascii="Verdana" w:hAnsi="Verdana" w:cs="Verdana"/>
          <w:b/>
          <w:bCs/>
          <w:sz w:val="32"/>
          <w:szCs w:val="32"/>
        </w:rPr>
        <w:t>olme 4B</w:t>
      </w:r>
    </w:p>
    <w:p w:rsidR="00B03223" w:rsidRPr="00D00D53" w:rsidRDefault="00045492" w:rsidP="00F77C01">
      <w:pPr>
        <w:widowControl w:val="0"/>
        <w:autoSpaceDE w:val="0"/>
        <w:autoSpaceDN w:val="0"/>
        <w:adjustRightInd w:val="0"/>
        <w:spacing w:after="0" w:line="240" w:lineRule="auto"/>
        <w:ind w:left="1276"/>
        <w:rPr>
          <w:rFonts w:ascii="Times New Roman" w:hAnsi="Times New Roman" w:cs="Times New Roman"/>
          <w:sz w:val="24"/>
          <w:szCs w:val="24"/>
        </w:rPr>
      </w:pPr>
      <w:r>
        <w:rPr>
          <w:rFonts w:ascii="Verdana" w:hAnsi="Verdana" w:cs="Verdana"/>
          <w:b/>
          <w:bCs/>
          <w:sz w:val="32"/>
          <w:szCs w:val="32"/>
        </w:rPr>
        <w:t xml:space="preserve">3660 Stenløse  </w:t>
      </w:r>
    </w:p>
    <w:p w:rsidR="00B03223" w:rsidRPr="00D00D53" w:rsidRDefault="00B03223" w:rsidP="00A221C4">
      <w:pPr>
        <w:widowControl w:val="0"/>
        <w:autoSpaceDE w:val="0"/>
        <w:autoSpaceDN w:val="0"/>
        <w:adjustRightInd w:val="0"/>
        <w:spacing w:after="0" w:line="200" w:lineRule="exact"/>
        <w:rPr>
          <w:rFonts w:ascii="Times New Roman" w:hAnsi="Times New Roman" w:cs="Times New Roman"/>
          <w:sz w:val="24"/>
          <w:szCs w:val="24"/>
        </w:rPr>
      </w:pPr>
    </w:p>
    <w:p w:rsidR="00B03223" w:rsidRPr="00D00D53" w:rsidRDefault="00B03223" w:rsidP="00B03223">
      <w:pPr>
        <w:widowControl w:val="0"/>
        <w:autoSpaceDE w:val="0"/>
        <w:autoSpaceDN w:val="0"/>
        <w:adjustRightInd w:val="0"/>
        <w:spacing w:after="0" w:line="316" w:lineRule="exact"/>
        <w:ind w:left="1276"/>
        <w:rPr>
          <w:rFonts w:ascii="Times New Roman" w:hAnsi="Times New Roman" w:cs="Times New Roman"/>
          <w:sz w:val="24"/>
          <w:szCs w:val="24"/>
        </w:rPr>
      </w:pPr>
    </w:p>
    <w:p w:rsidR="00B03223" w:rsidRPr="00D00D53" w:rsidRDefault="00D465DE" w:rsidP="00B03223">
      <w:pPr>
        <w:widowControl w:val="0"/>
        <w:autoSpaceDE w:val="0"/>
        <w:autoSpaceDN w:val="0"/>
        <w:adjustRightInd w:val="0"/>
        <w:spacing w:after="0" w:line="239" w:lineRule="auto"/>
        <w:ind w:left="1276"/>
        <w:rPr>
          <w:rFonts w:ascii="Times New Roman" w:hAnsi="Times New Roman" w:cs="Times New Roman"/>
          <w:sz w:val="24"/>
          <w:szCs w:val="24"/>
        </w:rPr>
      </w:pPr>
      <w:r>
        <w:rPr>
          <w:rFonts w:ascii="Verdana" w:hAnsi="Verdana" w:cs="Verdana"/>
          <w:b/>
          <w:bCs/>
          <w:sz w:val="18"/>
          <w:szCs w:val="18"/>
        </w:rPr>
        <w:t>27</w:t>
      </w:r>
      <w:r w:rsidR="00045492">
        <w:rPr>
          <w:rFonts w:ascii="Verdana" w:hAnsi="Verdana" w:cs="Verdana"/>
          <w:b/>
          <w:bCs/>
          <w:sz w:val="18"/>
          <w:szCs w:val="18"/>
        </w:rPr>
        <w:t xml:space="preserve">. </w:t>
      </w:r>
      <w:r w:rsidR="00701E1E">
        <w:rPr>
          <w:rFonts w:ascii="Verdana" w:hAnsi="Verdana" w:cs="Verdana"/>
          <w:b/>
          <w:bCs/>
          <w:sz w:val="18"/>
          <w:szCs w:val="18"/>
        </w:rPr>
        <w:t xml:space="preserve">april </w:t>
      </w:r>
      <w:r w:rsidR="00045492">
        <w:rPr>
          <w:rFonts w:ascii="Verdana" w:hAnsi="Verdana" w:cs="Verdana"/>
          <w:b/>
          <w:bCs/>
          <w:sz w:val="18"/>
          <w:szCs w:val="18"/>
        </w:rPr>
        <w:t>201</w:t>
      </w:r>
      <w:r w:rsidR="00701E1E">
        <w:rPr>
          <w:rFonts w:ascii="Verdana" w:hAnsi="Verdana" w:cs="Verdana"/>
          <w:b/>
          <w:bCs/>
          <w:sz w:val="18"/>
          <w:szCs w:val="18"/>
        </w:rPr>
        <w:t>7</w:t>
      </w:r>
      <w:r w:rsidR="00045492">
        <w:rPr>
          <w:rFonts w:ascii="Verdana" w:hAnsi="Verdana" w:cs="Verdana"/>
          <w:b/>
          <w:bCs/>
          <w:sz w:val="18"/>
          <w:szCs w:val="18"/>
        </w:rPr>
        <w:t xml:space="preserve"> </w:t>
      </w:r>
      <w:r w:rsidR="00F97C01">
        <w:rPr>
          <w:rFonts w:ascii="Verdana" w:hAnsi="Verdana" w:cs="Verdana"/>
          <w:b/>
          <w:bCs/>
          <w:sz w:val="18"/>
          <w:szCs w:val="18"/>
        </w:rPr>
        <w:t xml:space="preserve"> </w:t>
      </w:r>
    </w:p>
    <w:p w:rsidR="00B03223" w:rsidRPr="00202815" w:rsidRDefault="00B03223" w:rsidP="00B03223">
      <w:pPr>
        <w:widowControl w:val="0"/>
        <w:autoSpaceDE w:val="0"/>
        <w:autoSpaceDN w:val="0"/>
        <w:adjustRightInd w:val="0"/>
        <w:spacing w:after="0" w:line="200" w:lineRule="exact"/>
        <w:ind w:left="1276"/>
        <w:rPr>
          <w:rFonts w:ascii="Times New Roman" w:hAnsi="Times New Roman" w:cs="Times New Roman"/>
          <w:color w:val="00B050"/>
          <w:sz w:val="24"/>
          <w:szCs w:val="24"/>
        </w:rPr>
      </w:pPr>
    </w:p>
    <w:p w:rsidR="00B03223" w:rsidRPr="00202815" w:rsidRDefault="00B03223" w:rsidP="00A221C4">
      <w:pPr>
        <w:widowControl w:val="0"/>
        <w:autoSpaceDE w:val="0"/>
        <w:autoSpaceDN w:val="0"/>
        <w:adjustRightInd w:val="0"/>
        <w:spacing w:after="0" w:line="258" w:lineRule="exact"/>
        <w:rPr>
          <w:rFonts w:ascii="Times New Roman" w:hAnsi="Times New Roman" w:cs="Times New Roman"/>
          <w:color w:val="00B050"/>
          <w:sz w:val="24"/>
          <w:szCs w:val="24"/>
        </w:rPr>
      </w:pPr>
    </w:p>
    <w:p w:rsidR="00B03223" w:rsidRPr="00D00D53" w:rsidRDefault="00B03223" w:rsidP="00B03223">
      <w:pPr>
        <w:widowControl w:val="0"/>
        <w:autoSpaceDE w:val="0"/>
        <w:autoSpaceDN w:val="0"/>
        <w:adjustRightInd w:val="0"/>
        <w:spacing w:after="0" w:line="239" w:lineRule="auto"/>
        <w:ind w:left="1276"/>
        <w:rPr>
          <w:rFonts w:ascii="Times New Roman" w:hAnsi="Times New Roman" w:cs="Times New Roman"/>
          <w:sz w:val="24"/>
          <w:szCs w:val="24"/>
        </w:rPr>
      </w:pPr>
      <w:r w:rsidRPr="00D00D53">
        <w:rPr>
          <w:rFonts w:ascii="Verdana" w:hAnsi="Verdana" w:cs="Verdana"/>
          <w:b/>
          <w:bCs/>
          <w:sz w:val="18"/>
          <w:szCs w:val="18"/>
        </w:rPr>
        <w:t>Egedal Kommune</w:t>
      </w:r>
    </w:p>
    <w:p w:rsidR="00B03223" w:rsidRPr="00D00D53" w:rsidRDefault="00B03223" w:rsidP="00B03223">
      <w:pPr>
        <w:widowControl w:val="0"/>
        <w:autoSpaceDE w:val="0"/>
        <w:autoSpaceDN w:val="0"/>
        <w:adjustRightInd w:val="0"/>
        <w:spacing w:after="0" w:line="1" w:lineRule="exact"/>
        <w:ind w:left="1276"/>
        <w:rPr>
          <w:rFonts w:ascii="Times New Roman" w:hAnsi="Times New Roman" w:cs="Times New Roman"/>
          <w:sz w:val="24"/>
          <w:szCs w:val="24"/>
        </w:rPr>
      </w:pPr>
    </w:p>
    <w:p w:rsidR="00B03223" w:rsidRPr="00D00D53" w:rsidRDefault="00B03223" w:rsidP="00B03223">
      <w:pPr>
        <w:widowControl w:val="0"/>
        <w:autoSpaceDE w:val="0"/>
        <w:autoSpaceDN w:val="0"/>
        <w:adjustRightInd w:val="0"/>
        <w:spacing w:after="0" w:line="240" w:lineRule="auto"/>
        <w:ind w:left="1276"/>
        <w:rPr>
          <w:rFonts w:ascii="Verdana" w:hAnsi="Verdana" w:cs="Verdana"/>
          <w:b/>
          <w:bCs/>
          <w:sz w:val="18"/>
          <w:szCs w:val="18"/>
        </w:rPr>
      </w:pPr>
      <w:r w:rsidRPr="00D00D53">
        <w:rPr>
          <w:rFonts w:ascii="Verdana" w:hAnsi="Verdana" w:cs="Verdana"/>
          <w:b/>
          <w:bCs/>
          <w:sz w:val="18"/>
          <w:szCs w:val="18"/>
        </w:rPr>
        <w:t>Center for Teknik og Miljø</w:t>
      </w:r>
    </w:p>
    <w:p w:rsidR="00180DCD" w:rsidRPr="00D00D53" w:rsidRDefault="00180DCD" w:rsidP="00511EC3">
      <w:pPr>
        <w:pStyle w:val="Brdtekst"/>
        <w:spacing w:after="0"/>
        <w:jc w:val="left"/>
        <w:rPr>
          <w:rFonts w:ascii="Verdana" w:hAnsi="Verdana" w:cs="Verdana"/>
          <w:b/>
          <w:bCs/>
          <w:sz w:val="18"/>
          <w:szCs w:val="18"/>
        </w:rPr>
      </w:pPr>
    </w:p>
    <w:p w:rsidR="00180DCD" w:rsidRPr="00D00D53" w:rsidRDefault="00180DCD" w:rsidP="00511EC3">
      <w:pPr>
        <w:pStyle w:val="Brdtekst"/>
        <w:spacing w:after="0"/>
        <w:jc w:val="left"/>
        <w:rPr>
          <w:rFonts w:ascii="Verdana" w:hAnsi="Verdana" w:cs="Verdana"/>
          <w:b/>
          <w:bCs/>
          <w:sz w:val="18"/>
          <w:szCs w:val="18"/>
        </w:rPr>
      </w:pPr>
    </w:p>
    <w:p w:rsidR="00180DCD" w:rsidRPr="00D00D53" w:rsidRDefault="00180DCD" w:rsidP="00511EC3">
      <w:pPr>
        <w:pStyle w:val="Brdtekst"/>
        <w:spacing w:after="0"/>
        <w:jc w:val="left"/>
        <w:rPr>
          <w:rFonts w:ascii="Verdana" w:hAnsi="Verdana" w:cs="Verdana"/>
          <w:b/>
          <w:bCs/>
          <w:sz w:val="18"/>
          <w:szCs w:val="18"/>
        </w:rPr>
      </w:pPr>
    </w:p>
    <w:p w:rsidR="00180DCD" w:rsidRPr="00D00D53" w:rsidRDefault="00180DCD" w:rsidP="00511EC3">
      <w:pPr>
        <w:pStyle w:val="Brdtekst"/>
        <w:spacing w:after="0"/>
        <w:jc w:val="left"/>
        <w:rPr>
          <w:rFonts w:ascii="Verdana" w:hAnsi="Verdana" w:cs="Verdana"/>
          <w:b/>
          <w:bCs/>
          <w:sz w:val="18"/>
          <w:szCs w:val="18"/>
        </w:rPr>
      </w:pPr>
    </w:p>
    <w:p w:rsidR="00180DCD" w:rsidRPr="00D00D53" w:rsidRDefault="00180DCD" w:rsidP="00511EC3">
      <w:pPr>
        <w:pStyle w:val="Brdtekst"/>
        <w:spacing w:after="0"/>
        <w:jc w:val="left"/>
        <w:rPr>
          <w:rFonts w:ascii="Verdana" w:hAnsi="Verdana" w:cs="Verdana"/>
          <w:b/>
          <w:bCs/>
          <w:sz w:val="18"/>
          <w:szCs w:val="18"/>
        </w:rPr>
      </w:pPr>
    </w:p>
    <w:p w:rsidR="00810E40" w:rsidRDefault="00810E40" w:rsidP="0082103E">
      <w:pPr>
        <w:pStyle w:val="Brdtekst"/>
        <w:spacing w:after="0"/>
        <w:rPr>
          <w:rFonts w:cs="Arial"/>
          <w:sz w:val="18"/>
          <w:szCs w:val="18"/>
        </w:rPr>
      </w:pPr>
    </w:p>
    <w:p w:rsidR="00B03223" w:rsidRDefault="00B03223">
      <w:pPr>
        <w:rPr>
          <w:rFonts w:ascii="Verdana" w:hAnsi="Verdana" w:cs="Verdana"/>
          <w:b/>
          <w:bCs/>
          <w:sz w:val="18"/>
          <w:szCs w:val="18"/>
        </w:rPr>
      </w:pPr>
    </w:p>
    <w:p w:rsidR="00810E40" w:rsidRPr="00F135D0" w:rsidRDefault="00810E40">
      <w:pPr>
        <w:rPr>
          <w:rFonts w:ascii="Verdana" w:hAnsi="Verdana" w:cs="Verdana"/>
          <w:b/>
          <w:bCs/>
          <w:sz w:val="18"/>
          <w:szCs w:val="18"/>
        </w:rPr>
      </w:pPr>
    </w:p>
    <w:sdt>
      <w:sdtPr>
        <w:rPr>
          <w:rFonts w:asciiTheme="minorHAnsi" w:eastAsiaTheme="minorHAnsi" w:hAnsiTheme="minorHAnsi" w:cstheme="minorBidi"/>
          <w:b w:val="0"/>
          <w:bCs w:val="0"/>
          <w:color w:val="auto"/>
          <w:sz w:val="22"/>
          <w:szCs w:val="22"/>
          <w:lang w:eastAsia="en-US"/>
        </w:rPr>
        <w:id w:val="-233162474"/>
        <w:docPartObj>
          <w:docPartGallery w:val="Table of Contents"/>
          <w:docPartUnique/>
        </w:docPartObj>
      </w:sdtPr>
      <w:sdtEndPr/>
      <w:sdtContent>
        <w:p w:rsidR="00C874A8" w:rsidRDefault="00C874A8">
          <w:pPr>
            <w:pStyle w:val="Overskrift"/>
          </w:pPr>
          <w:r>
            <w:t>Indholdsfortegnelse</w:t>
          </w:r>
        </w:p>
        <w:p w:rsidR="00C80CDF" w:rsidRDefault="00C874A8">
          <w:pPr>
            <w:pStyle w:val="Indholdsfortegnelse1"/>
            <w:tabs>
              <w:tab w:val="left" w:pos="440"/>
              <w:tab w:val="right" w:leader="dot" w:pos="9771"/>
            </w:tabs>
            <w:rPr>
              <w:rFonts w:eastAsiaTheme="minorEastAsia"/>
              <w:noProof/>
              <w:lang w:eastAsia="da-DK"/>
            </w:rPr>
          </w:pPr>
          <w:r>
            <w:fldChar w:fldCharType="begin"/>
          </w:r>
          <w:r>
            <w:instrText xml:space="preserve"> TOC \o "1-3" \h \z \u </w:instrText>
          </w:r>
          <w:r>
            <w:fldChar w:fldCharType="separate"/>
          </w:r>
          <w:hyperlink w:anchor="_Toc480967991" w:history="1">
            <w:r w:rsidR="00C80CDF" w:rsidRPr="002B3879">
              <w:rPr>
                <w:rStyle w:val="Hyperlink"/>
                <w:noProof/>
              </w:rPr>
              <w:t>2</w:t>
            </w:r>
            <w:r w:rsidR="00C80CDF">
              <w:rPr>
                <w:rFonts w:eastAsiaTheme="minorEastAsia"/>
                <w:noProof/>
                <w:lang w:eastAsia="da-DK"/>
              </w:rPr>
              <w:tab/>
            </w:r>
            <w:r w:rsidR="00C80CDF" w:rsidRPr="002B3879">
              <w:rPr>
                <w:rStyle w:val="Hyperlink"/>
                <w:noProof/>
              </w:rPr>
              <w:t>Stamdata</w:t>
            </w:r>
            <w:r w:rsidR="00C80CDF">
              <w:rPr>
                <w:noProof/>
                <w:webHidden/>
              </w:rPr>
              <w:tab/>
            </w:r>
            <w:r w:rsidR="00C80CDF">
              <w:rPr>
                <w:noProof/>
                <w:webHidden/>
              </w:rPr>
              <w:fldChar w:fldCharType="begin"/>
            </w:r>
            <w:r w:rsidR="00C80CDF">
              <w:rPr>
                <w:noProof/>
                <w:webHidden/>
              </w:rPr>
              <w:instrText xml:space="preserve"> PAGEREF _Toc480967991 \h </w:instrText>
            </w:r>
            <w:r w:rsidR="00C80CDF">
              <w:rPr>
                <w:noProof/>
                <w:webHidden/>
              </w:rPr>
            </w:r>
            <w:r w:rsidR="00C80CDF">
              <w:rPr>
                <w:noProof/>
                <w:webHidden/>
              </w:rPr>
              <w:fldChar w:fldCharType="separate"/>
            </w:r>
            <w:r w:rsidR="00C80CDF">
              <w:rPr>
                <w:noProof/>
                <w:webHidden/>
              </w:rPr>
              <w:t>3</w:t>
            </w:r>
            <w:r w:rsidR="00C80CDF">
              <w:rPr>
                <w:noProof/>
                <w:webHidden/>
              </w:rPr>
              <w:fldChar w:fldCharType="end"/>
            </w:r>
          </w:hyperlink>
        </w:p>
        <w:p w:rsidR="00C80CDF" w:rsidRDefault="00F8020A">
          <w:pPr>
            <w:pStyle w:val="Indholdsfortegnelse1"/>
            <w:tabs>
              <w:tab w:val="left" w:pos="440"/>
              <w:tab w:val="right" w:leader="dot" w:pos="9771"/>
            </w:tabs>
            <w:rPr>
              <w:rFonts w:eastAsiaTheme="minorEastAsia"/>
              <w:noProof/>
              <w:lang w:eastAsia="da-DK"/>
            </w:rPr>
          </w:pPr>
          <w:hyperlink w:anchor="_Toc480967992" w:history="1">
            <w:r w:rsidR="00C80CDF" w:rsidRPr="002B3879">
              <w:rPr>
                <w:rStyle w:val="Hyperlink"/>
                <w:noProof/>
              </w:rPr>
              <w:t>3</w:t>
            </w:r>
            <w:r w:rsidR="00C80CDF">
              <w:rPr>
                <w:rFonts w:eastAsiaTheme="minorEastAsia"/>
                <w:noProof/>
                <w:lang w:eastAsia="da-DK"/>
              </w:rPr>
              <w:tab/>
            </w:r>
            <w:r w:rsidR="00C80CDF" w:rsidRPr="002B3879">
              <w:rPr>
                <w:rStyle w:val="Hyperlink"/>
                <w:noProof/>
              </w:rPr>
              <w:t>Aktiviteter</w:t>
            </w:r>
            <w:r w:rsidR="00C80CDF">
              <w:rPr>
                <w:noProof/>
                <w:webHidden/>
              </w:rPr>
              <w:tab/>
            </w:r>
            <w:r w:rsidR="00C80CDF">
              <w:rPr>
                <w:noProof/>
                <w:webHidden/>
              </w:rPr>
              <w:fldChar w:fldCharType="begin"/>
            </w:r>
            <w:r w:rsidR="00C80CDF">
              <w:rPr>
                <w:noProof/>
                <w:webHidden/>
              </w:rPr>
              <w:instrText xml:space="preserve"> PAGEREF _Toc480967992 \h </w:instrText>
            </w:r>
            <w:r w:rsidR="00C80CDF">
              <w:rPr>
                <w:noProof/>
                <w:webHidden/>
              </w:rPr>
            </w:r>
            <w:r w:rsidR="00C80CDF">
              <w:rPr>
                <w:noProof/>
                <w:webHidden/>
              </w:rPr>
              <w:fldChar w:fldCharType="separate"/>
            </w:r>
            <w:r w:rsidR="00C80CDF">
              <w:rPr>
                <w:noProof/>
                <w:webHidden/>
              </w:rPr>
              <w:t>3</w:t>
            </w:r>
            <w:r w:rsidR="00C80CDF">
              <w:rPr>
                <w:noProof/>
                <w:webHidden/>
              </w:rPr>
              <w:fldChar w:fldCharType="end"/>
            </w:r>
          </w:hyperlink>
        </w:p>
        <w:p w:rsidR="00C80CDF" w:rsidRDefault="00F8020A">
          <w:pPr>
            <w:pStyle w:val="Indholdsfortegnelse1"/>
            <w:tabs>
              <w:tab w:val="left" w:pos="440"/>
              <w:tab w:val="right" w:leader="dot" w:pos="9771"/>
            </w:tabs>
            <w:rPr>
              <w:rFonts w:eastAsiaTheme="minorEastAsia"/>
              <w:noProof/>
              <w:lang w:eastAsia="da-DK"/>
            </w:rPr>
          </w:pPr>
          <w:hyperlink w:anchor="_Toc480967993" w:history="1">
            <w:r w:rsidR="00C80CDF" w:rsidRPr="002B3879">
              <w:rPr>
                <w:rStyle w:val="Hyperlink"/>
                <w:noProof/>
              </w:rPr>
              <w:t>4</w:t>
            </w:r>
            <w:r w:rsidR="00C80CDF">
              <w:rPr>
                <w:rFonts w:eastAsiaTheme="minorEastAsia"/>
                <w:noProof/>
                <w:lang w:eastAsia="da-DK"/>
              </w:rPr>
              <w:tab/>
            </w:r>
            <w:r w:rsidR="00C80CDF" w:rsidRPr="002B3879">
              <w:rPr>
                <w:rStyle w:val="Hyperlink"/>
                <w:noProof/>
              </w:rPr>
              <w:t>Ansøgning</w:t>
            </w:r>
            <w:r w:rsidR="00C80CDF">
              <w:rPr>
                <w:noProof/>
                <w:webHidden/>
              </w:rPr>
              <w:tab/>
            </w:r>
            <w:r w:rsidR="00C80CDF">
              <w:rPr>
                <w:noProof/>
                <w:webHidden/>
              </w:rPr>
              <w:fldChar w:fldCharType="begin"/>
            </w:r>
            <w:r w:rsidR="00C80CDF">
              <w:rPr>
                <w:noProof/>
                <w:webHidden/>
              </w:rPr>
              <w:instrText xml:space="preserve"> PAGEREF _Toc480967993 \h </w:instrText>
            </w:r>
            <w:r w:rsidR="00C80CDF">
              <w:rPr>
                <w:noProof/>
                <w:webHidden/>
              </w:rPr>
            </w:r>
            <w:r w:rsidR="00C80CDF">
              <w:rPr>
                <w:noProof/>
                <w:webHidden/>
              </w:rPr>
              <w:fldChar w:fldCharType="separate"/>
            </w:r>
            <w:r w:rsidR="00C80CDF">
              <w:rPr>
                <w:noProof/>
                <w:webHidden/>
              </w:rPr>
              <w:t>4</w:t>
            </w:r>
            <w:r w:rsidR="00C80CDF">
              <w:rPr>
                <w:noProof/>
                <w:webHidden/>
              </w:rPr>
              <w:fldChar w:fldCharType="end"/>
            </w:r>
          </w:hyperlink>
        </w:p>
        <w:p w:rsidR="00C80CDF" w:rsidRDefault="00F8020A">
          <w:pPr>
            <w:pStyle w:val="Indholdsfortegnelse1"/>
            <w:tabs>
              <w:tab w:val="left" w:pos="440"/>
              <w:tab w:val="right" w:leader="dot" w:pos="9771"/>
            </w:tabs>
            <w:rPr>
              <w:rFonts w:eastAsiaTheme="minorEastAsia"/>
              <w:noProof/>
              <w:lang w:eastAsia="da-DK"/>
            </w:rPr>
          </w:pPr>
          <w:hyperlink w:anchor="_Toc480967994" w:history="1">
            <w:r w:rsidR="00C80CDF" w:rsidRPr="002B3879">
              <w:rPr>
                <w:rStyle w:val="Hyperlink"/>
                <w:noProof/>
              </w:rPr>
              <w:t>5</w:t>
            </w:r>
            <w:r w:rsidR="00C80CDF">
              <w:rPr>
                <w:rFonts w:eastAsiaTheme="minorEastAsia"/>
                <w:noProof/>
                <w:lang w:eastAsia="da-DK"/>
              </w:rPr>
              <w:tab/>
            </w:r>
            <w:r w:rsidR="00C80CDF" w:rsidRPr="002B3879">
              <w:rPr>
                <w:rStyle w:val="Hyperlink"/>
                <w:noProof/>
              </w:rPr>
              <w:t>Retsregler</w:t>
            </w:r>
            <w:r w:rsidR="00C80CDF">
              <w:rPr>
                <w:noProof/>
                <w:webHidden/>
              </w:rPr>
              <w:tab/>
            </w:r>
            <w:r w:rsidR="00C80CDF">
              <w:rPr>
                <w:noProof/>
                <w:webHidden/>
              </w:rPr>
              <w:fldChar w:fldCharType="begin"/>
            </w:r>
            <w:r w:rsidR="00C80CDF">
              <w:rPr>
                <w:noProof/>
                <w:webHidden/>
              </w:rPr>
              <w:instrText xml:space="preserve"> PAGEREF _Toc480967994 \h </w:instrText>
            </w:r>
            <w:r w:rsidR="00C80CDF">
              <w:rPr>
                <w:noProof/>
                <w:webHidden/>
              </w:rPr>
            </w:r>
            <w:r w:rsidR="00C80CDF">
              <w:rPr>
                <w:noProof/>
                <w:webHidden/>
              </w:rPr>
              <w:fldChar w:fldCharType="separate"/>
            </w:r>
            <w:r w:rsidR="00C80CDF">
              <w:rPr>
                <w:noProof/>
                <w:webHidden/>
              </w:rPr>
              <w:t>4</w:t>
            </w:r>
            <w:r w:rsidR="00C80CDF">
              <w:rPr>
                <w:noProof/>
                <w:webHidden/>
              </w:rPr>
              <w:fldChar w:fldCharType="end"/>
            </w:r>
          </w:hyperlink>
        </w:p>
        <w:p w:rsidR="00C80CDF" w:rsidRDefault="00F8020A">
          <w:pPr>
            <w:pStyle w:val="Indholdsfortegnelse1"/>
            <w:tabs>
              <w:tab w:val="left" w:pos="440"/>
              <w:tab w:val="right" w:leader="dot" w:pos="9771"/>
            </w:tabs>
            <w:rPr>
              <w:rFonts w:eastAsiaTheme="minorEastAsia"/>
              <w:noProof/>
              <w:lang w:eastAsia="da-DK"/>
            </w:rPr>
          </w:pPr>
          <w:hyperlink w:anchor="_Toc480967995" w:history="1">
            <w:r w:rsidR="00C80CDF" w:rsidRPr="002B3879">
              <w:rPr>
                <w:rStyle w:val="Hyperlink"/>
                <w:noProof/>
              </w:rPr>
              <w:t>6</w:t>
            </w:r>
            <w:r w:rsidR="00C80CDF">
              <w:rPr>
                <w:rFonts w:eastAsiaTheme="minorEastAsia"/>
                <w:noProof/>
                <w:lang w:eastAsia="da-DK"/>
              </w:rPr>
              <w:tab/>
            </w:r>
            <w:r w:rsidR="00C80CDF" w:rsidRPr="002B3879">
              <w:rPr>
                <w:rStyle w:val="Hyperlink"/>
                <w:noProof/>
              </w:rPr>
              <w:t>Godkendelse</w:t>
            </w:r>
            <w:r w:rsidR="00C80CDF">
              <w:rPr>
                <w:noProof/>
                <w:webHidden/>
              </w:rPr>
              <w:tab/>
            </w:r>
            <w:r w:rsidR="00C80CDF">
              <w:rPr>
                <w:noProof/>
                <w:webHidden/>
              </w:rPr>
              <w:fldChar w:fldCharType="begin"/>
            </w:r>
            <w:r w:rsidR="00C80CDF">
              <w:rPr>
                <w:noProof/>
                <w:webHidden/>
              </w:rPr>
              <w:instrText xml:space="preserve"> PAGEREF _Toc480967995 \h </w:instrText>
            </w:r>
            <w:r w:rsidR="00C80CDF">
              <w:rPr>
                <w:noProof/>
                <w:webHidden/>
              </w:rPr>
            </w:r>
            <w:r w:rsidR="00C80CDF">
              <w:rPr>
                <w:noProof/>
                <w:webHidden/>
              </w:rPr>
              <w:fldChar w:fldCharType="separate"/>
            </w:r>
            <w:r w:rsidR="00C80CDF">
              <w:rPr>
                <w:noProof/>
                <w:webHidden/>
              </w:rPr>
              <w:t>4</w:t>
            </w:r>
            <w:r w:rsidR="00C80CDF">
              <w:rPr>
                <w:noProof/>
                <w:webHidden/>
              </w:rPr>
              <w:fldChar w:fldCharType="end"/>
            </w:r>
          </w:hyperlink>
        </w:p>
        <w:p w:rsidR="00C80CDF" w:rsidRDefault="00F8020A">
          <w:pPr>
            <w:pStyle w:val="Indholdsfortegnelse1"/>
            <w:tabs>
              <w:tab w:val="left" w:pos="440"/>
              <w:tab w:val="right" w:leader="dot" w:pos="9771"/>
            </w:tabs>
            <w:rPr>
              <w:rFonts w:eastAsiaTheme="minorEastAsia"/>
              <w:noProof/>
              <w:lang w:eastAsia="da-DK"/>
            </w:rPr>
          </w:pPr>
          <w:hyperlink w:anchor="_Toc480967996" w:history="1">
            <w:r w:rsidR="00C80CDF" w:rsidRPr="002B3879">
              <w:rPr>
                <w:rStyle w:val="Hyperlink"/>
                <w:noProof/>
              </w:rPr>
              <w:t>7</w:t>
            </w:r>
            <w:r w:rsidR="00C80CDF">
              <w:rPr>
                <w:rFonts w:eastAsiaTheme="minorEastAsia"/>
                <w:noProof/>
                <w:lang w:eastAsia="da-DK"/>
              </w:rPr>
              <w:tab/>
            </w:r>
            <w:r w:rsidR="00C80CDF" w:rsidRPr="002B3879">
              <w:rPr>
                <w:rStyle w:val="Hyperlink"/>
                <w:noProof/>
              </w:rPr>
              <w:t>Vilkår</w:t>
            </w:r>
            <w:r w:rsidR="00C80CDF">
              <w:rPr>
                <w:noProof/>
                <w:webHidden/>
              </w:rPr>
              <w:tab/>
            </w:r>
            <w:r w:rsidR="00C80CDF">
              <w:rPr>
                <w:noProof/>
                <w:webHidden/>
              </w:rPr>
              <w:fldChar w:fldCharType="begin"/>
            </w:r>
            <w:r w:rsidR="00C80CDF">
              <w:rPr>
                <w:noProof/>
                <w:webHidden/>
              </w:rPr>
              <w:instrText xml:space="preserve"> PAGEREF _Toc480967996 \h </w:instrText>
            </w:r>
            <w:r w:rsidR="00C80CDF">
              <w:rPr>
                <w:noProof/>
                <w:webHidden/>
              </w:rPr>
            </w:r>
            <w:r w:rsidR="00C80CDF">
              <w:rPr>
                <w:noProof/>
                <w:webHidden/>
              </w:rPr>
              <w:fldChar w:fldCharType="separate"/>
            </w:r>
            <w:r w:rsidR="00C80CDF">
              <w:rPr>
                <w:noProof/>
                <w:webHidden/>
              </w:rPr>
              <w:t>5</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7997" w:history="1">
            <w:r w:rsidR="00C80CDF" w:rsidRPr="002B3879">
              <w:rPr>
                <w:rStyle w:val="Hyperlink"/>
                <w:noProof/>
              </w:rPr>
              <w:t>7.1</w:t>
            </w:r>
            <w:r w:rsidR="00C80CDF">
              <w:rPr>
                <w:rFonts w:eastAsiaTheme="minorEastAsia"/>
                <w:noProof/>
                <w:lang w:eastAsia="da-DK"/>
              </w:rPr>
              <w:tab/>
            </w:r>
            <w:r w:rsidR="00C80CDF" w:rsidRPr="002B3879">
              <w:rPr>
                <w:rStyle w:val="Hyperlink"/>
                <w:noProof/>
              </w:rPr>
              <w:t>Generelt</w:t>
            </w:r>
            <w:r w:rsidR="00C80CDF">
              <w:rPr>
                <w:noProof/>
                <w:webHidden/>
              </w:rPr>
              <w:tab/>
            </w:r>
            <w:r w:rsidR="00C80CDF">
              <w:rPr>
                <w:noProof/>
                <w:webHidden/>
              </w:rPr>
              <w:fldChar w:fldCharType="begin"/>
            </w:r>
            <w:r w:rsidR="00C80CDF">
              <w:rPr>
                <w:noProof/>
                <w:webHidden/>
              </w:rPr>
              <w:instrText xml:space="preserve"> PAGEREF _Toc480967997 \h </w:instrText>
            </w:r>
            <w:r w:rsidR="00C80CDF">
              <w:rPr>
                <w:noProof/>
                <w:webHidden/>
              </w:rPr>
            </w:r>
            <w:r w:rsidR="00C80CDF">
              <w:rPr>
                <w:noProof/>
                <w:webHidden/>
              </w:rPr>
              <w:fldChar w:fldCharType="separate"/>
            </w:r>
            <w:r w:rsidR="00C80CDF">
              <w:rPr>
                <w:noProof/>
                <w:webHidden/>
              </w:rPr>
              <w:t>5</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7998" w:history="1">
            <w:r w:rsidR="00C80CDF" w:rsidRPr="002B3879">
              <w:rPr>
                <w:rStyle w:val="Hyperlink"/>
                <w:noProof/>
              </w:rPr>
              <w:t>7.2</w:t>
            </w:r>
            <w:r w:rsidR="00C80CDF">
              <w:rPr>
                <w:rFonts w:eastAsiaTheme="minorEastAsia"/>
                <w:noProof/>
                <w:lang w:eastAsia="da-DK"/>
              </w:rPr>
              <w:tab/>
            </w:r>
            <w:r w:rsidR="00C80CDF" w:rsidRPr="002B3879">
              <w:rPr>
                <w:rStyle w:val="Hyperlink"/>
                <w:noProof/>
              </w:rPr>
              <w:t>Indretning og drift</w:t>
            </w:r>
            <w:r w:rsidR="00C80CDF">
              <w:rPr>
                <w:noProof/>
                <w:webHidden/>
              </w:rPr>
              <w:tab/>
            </w:r>
            <w:r w:rsidR="00C80CDF">
              <w:rPr>
                <w:noProof/>
                <w:webHidden/>
              </w:rPr>
              <w:fldChar w:fldCharType="begin"/>
            </w:r>
            <w:r w:rsidR="00C80CDF">
              <w:rPr>
                <w:noProof/>
                <w:webHidden/>
              </w:rPr>
              <w:instrText xml:space="preserve"> PAGEREF _Toc480967998 \h </w:instrText>
            </w:r>
            <w:r w:rsidR="00C80CDF">
              <w:rPr>
                <w:noProof/>
                <w:webHidden/>
              </w:rPr>
            </w:r>
            <w:r w:rsidR="00C80CDF">
              <w:rPr>
                <w:noProof/>
                <w:webHidden/>
              </w:rPr>
              <w:fldChar w:fldCharType="separate"/>
            </w:r>
            <w:r w:rsidR="00C80CDF">
              <w:rPr>
                <w:noProof/>
                <w:webHidden/>
              </w:rPr>
              <w:t>5</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7999" w:history="1">
            <w:r w:rsidR="00C80CDF" w:rsidRPr="002B3879">
              <w:rPr>
                <w:rStyle w:val="Hyperlink"/>
                <w:noProof/>
              </w:rPr>
              <w:t>7.3</w:t>
            </w:r>
            <w:r w:rsidR="00C80CDF">
              <w:rPr>
                <w:rFonts w:eastAsiaTheme="minorEastAsia"/>
                <w:noProof/>
                <w:lang w:eastAsia="da-DK"/>
              </w:rPr>
              <w:tab/>
            </w:r>
            <w:r w:rsidR="00C80CDF" w:rsidRPr="002B3879">
              <w:rPr>
                <w:rStyle w:val="Hyperlink"/>
                <w:noProof/>
              </w:rPr>
              <w:t>Luftforurening</w:t>
            </w:r>
            <w:r w:rsidR="00C80CDF">
              <w:rPr>
                <w:noProof/>
                <w:webHidden/>
              </w:rPr>
              <w:tab/>
            </w:r>
            <w:r w:rsidR="00C80CDF">
              <w:rPr>
                <w:noProof/>
                <w:webHidden/>
              </w:rPr>
              <w:fldChar w:fldCharType="begin"/>
            </w:r>
            <w:r w:rsidR="00C80CDF">
              <w:rPr>
                <w:noProof/>
                <w:webHidden/>
              </w:rPr>
              <w:instrText xml:space="preserve"> PAGEREF _Toc480967999 \h </w:instrText>
            </w:r>
            <w:r w:rsidR="00C80CDF">
              <w:rPr>
                <w:noProof/>
                <w:webHidden/>
              </w:rPr>
            </w:r>
            <w:r w:rsidR="00C80CDF">
              <w:rPr>
                <w:noProof/>
                <w:webHidden/>
              </w:rPr>
              <w:fldChar w:fldCharType="separate"/>
            </w:r>
            <w:r w:rsidR="00C80CDF">
              <w:rPr>
                <w:noProof/>
                <w:webHidden/>
              </w:rPr>
              <w:t>5</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8000" w:history="1">
            <w:r w:rsidR="00C80CDF" w:rsidRPr="002B3879">
              <w:rPr>
                <w:rStyle w:val="Hyperlink"/>
                <w:noProof/>
              </w:rPr>
              <w:t>7.4</w:t>
            </w:r>
            <w:r w:rsidR="00C80CDF">
              <w:rPr>
                <w:rFonts w:eastAsiaTheme="minorEastAsia"/>
                <w:noProof/>
                <w:lang w:eastAsia="da-DK"/>
              </w:rPr>
              <w:tab/>
            </w:r>
            <w:r w:rsidR="00C80CDF" w:rsidRPr="002B3879">
              <w:rPr>
                <w:rStyle w:val="Hyperlink"/>
                <w:noProof/>
              </w:rPr>
              <w:t>Affald</w:t>
            </w:r>
            <w:r w:rsidR="00C80CDF">
              <w:rPr>
                <w:noProof/>
                <w:webHidden/>
              </w:rPr>
              <w:tab/>
            </w:r>
            <w:r w:rsidR="00C80CDF">
              <w:rPr>
                <w:noProof/>
                <w:webHidden/>
              </w:rPr>
              <w:fldChar w:fldCharType="begin"/>
            </w:r>
            <w:r w:rsidR="00C80CDF">
              <w:rPr>
                <w:noProof/>
                <w:webHidden/>
              </w:rPr>
              <w:instrText xml:space="preserve"> PAGEREF _Toc480968000 \h </w:instrText>
            </w:r>
            <w:r w:rsidR="00C80CDF">
              <w:rPr>
                <w:noProof/>
                <w:webHidden/>
              </w:rPr>
            </w:r>
            <w:r w:rsidR="00C80CDF">
              <w:rPr>
                <w:noProof/>
                <w:webHidden/>
              </w:rPr>
              <w:fldChar w:fldCharType="separate"/>
            </w:r>
            <w:r w:rsidR="00C80CDF">
              <w:rPr>
                <w:noProof/>
                <w:webHidden/>
              </w:rPr>
              <w:t>6</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8001" w:history="1">
            <w:r w:rsidR="00C80CDF" w:rsidRPr="002B3879">
              <w:rPr>
                <w:rStyle w:val="Hyperlink"/>
                <w:noProof/>
              </w:rPr>
              <w:t>7.5</w:t>
            </w:r>
            <w:r w:rsidR="00C80CDF">
              <w:rPr>
                <w:rFonts w:eastAsiaTheme="minorEastAsia"/>
                <w:noProof/>
                <w:lang w:eastAsia="da-DK"/>
              </w:rPr>
              <w:tab/>
            </w:r>
            <w:r w:rsidR="00C80CDF" w:rsidRPr="002B3879">
              <w:rPr>
                <w:rStyle w:val="Hyperlink"/>
                <w:noProof/>
              </w:rPr>
              <w:t>Egenkontrol</w:t>
            </w:r>
            <w:r w:rsidR="00C80CDF">
              <w:rPr>
                <w:noProof/>
                <w:webHidden/>
              </w:rPr>
              <w:tab/>
            </w:r>
            <w:r w:rsidR="00C80CDF">
              <w:rPr>
                <w:noProof/>
                <w:webHidden/>
              </w:rPr>
              <w:fldChar w:fldCharType="begin"/>
            </w:r>
            <w:r w:rsidR="00C80CDF">
              <w:rPr>
                <w:noProof/>
                <w:webHidden/>
              </w:rPr>
              <w:instrText xml:space="preserve"> PAGEREF _Toc480968001 \h </w:instrText>
            </w:r>
            <w:r w:rsidR="00C80CDF">
              <w:rPr>
                <w:noProof/>
                <w:webHidden/>
              </w:rPr>
            </w:r>
            <w:r w:rsidR="00C80CDF">
              <w:rPr>
                <w:noProof/>
                <w:webHidden/>
              </w:rPr>
              <w:fldChar w:fldCharType="separate"/>
            </w:r>
            <w:r w:rsidR="00C80CDF">
              <w:rPr>
                <w:noProof/>
                <w:webHidden/>
              </w:rPr>
              <w:t>6</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8002" w:history="1">
            <w:r w:rsidR="00C80CDF" w:rsidRPr="002B3879">
              <w:rPr>
                <w:rStyle w:val="Hyperlink"/>
                <w:noProof/>
              </w:rPr>
              <w:t>7.6</w:t>
            </w:r>
            <w:r w:rsidR="00C80CDF">
              <w:rPr>
                <w:rFonts w:eastAsiaTheme="minorEastAsia"/>
                <w:noProof/>
                <w:lang w:eastAsia="da-DK"/>
              </w:rPr>
              <w:tab/>
            </w:r>
            <w:r w:rsidR="00C80CDF" w:rsidRPr="002B3879">
              <w:rPr>
                <w:rStyle w:val="Hyperlink"/>
                <w:noProof/>
              </w:rPr>
              <w:t>Driftsjournal</w:t>
            </w:r>
            <w:r w:rsidR="00C80CDF">
              <w:rPr>
                <w:noProof/>
                <w:webHidden/>
              </w:rPr>
              <w:tab/>
            </w:r>
            <w:r w:rsidR="00C80CDF">
              <w:rPr>
                <w:noProof/>
                <w:webHidden/>
              </w:rPr>
              <w:fldChar w:fldCharType="begin"/>
            </w:r>
            <w:r w:rsidR="00C80CDF">
              <w:rPr>
                <w:noProof/>
                <w:webHidden/>
              </w:rPr>
              <w:instrText xml:space="preserve"> PAGEREF _Toc480968002 \h </w:instrText>
            </w:r>
            <w:r w:rsidR="00C80CDF">
              <w:rPr>
                <w:noProof/>
                <w:webHidden/>
              </w:rPr>
            </w:r>
            <w:r w:rsidR="00C80CDF">
              <w:rPr>
                <w:noProof/>
                <w:webHidden/>
              </w:rPr>
              <w:fldChar w:fldCharType="separate"/>
            </w:r>
            <w:r w:rsidR="00C80CDF">
              <w:rPr>
                <w:noProof/>
                <w:webHidden/>
              </w:rPr>
              <w:t>8</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8003" w:history="1">
            <w:r w:rsidR="00C80CDF" w:rsidRPr="002B3879">
              <w:rPr>
                <w:rStyle w:val="Hyperlink"/>
                <w:noProof/>
              </w:rPr>
              <w:t>7.7</w:t>
            </w:r>
            <w:r w:rsidR="00C80CDF">
              <w:rPr>
                <w:rFonts w:eastAsiaTheme="minorEastAsia"/>
                <w:noProof/>
                <w:lang w:eastAsia="da-DK"/>
              </w:rPr>
              <w:tab/>
            </w:r>
            <w:r w:rsidR="00C80CDF" w:rsidRPr="002B3879">
              <w:rPr>
                <w:rStyle w:val="Hyperlink"/>
                <w:noProof/>
              </w:rPr>
              <w:t>Støj</w:t>
            </w:r>
            <w:r w:rsidR="00C80CDF">
              <w:rPr>
                <w:noProof/>
                <w:webHidden/>
              </w:rPr>
              <w:tab/>
            </w:r>
            <w:r w:rsidR="00C80CDF">
              <w:rPr>
                <w:noProof/>
                <w:webHidden/>
              </w:rPr>
              <w:fldChar w:fldCharType="begin"/>
            </w:r>
            <w:r w:rsidR="00C80CDF">
              <w:rPr>
                <w:noProof/>
                <w:webHidden/>
              </w:rPr>
              <w:instrText xml:space="preserve"> PAGEREF _Toc480968003 \h </w:instrText>
            </w:r>
            <w:r w:rsidR="00C80CDF">
              <w:rPr>
                <w:noProof/>
                <w:webHidden/>
              </w:rPr>
            </w:r>
            <w:r w:rsidR="00C80CDF">
              <w:rPr>
                <w:noProof/>
                <w:webHidden/>
              </w:rPr>
              <w:fldChar w:fldCharType="separate"/>
            </w:r>
            <w:r w:rsidR="00C80CDF">
              <w:rPr>
                <w:noProof/>
                <w:webHidden/>
              </w:rPr>
              <w:t>9</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8004" w:history="1">
            <w:r w:rsidR="00C80CDF" w:rsidRPr="002B3879">
              <w:rPr>
                <w:rStyle w:val="Hyperlink"/>
                <w:rFonts w:eastAsia="Times New Roman" w:cs="Tahoma"/>
                <w:noProof/>
                <w:lang w:eastAsia="da-DK"/>
              </w:rPr>
              <w:t>7.8</w:t>
            </w:r>
            <w:r w:rsidR="00C80CDF">
              <w:rPr>
                <w:rFonts w:eastAsiaTheme="minorEastAsia"/>
                <w:noProof/>
                <w:lang w:eastAsia="da-DK"/>
              </w:rPr>
              <w:tab/>
            </w:r>
            <w:r w:rsidR="00C80CDF" w:rsidRPr="002B3879">
              <w:rPr>
                <w:rStyle w:val="Hyperlink"/>
                <w:rFonts w:eastAsia="Times New Roman" w:cs="Tahoma"/>
                <w:noProof/>
                <w:lang w:eastAsia="da-DK"/>
              </w:rPr>
              <w:t>Spildevand og overfladevand</w:t>
            </w:r>
            <w:r w:rsidR="00C80CDF">
              <w:rPr>
                <w:noProof/>
                <w:webHidden/>
              </w:rPr>
              <w:tab/>
            </w:r>
            <w:r w:rsidR="00C80CDF">
              <w:rPr>
                <w:noProof/>
                <w:webHidden/>
              </w:rPr>
              <w:fldChar w:fldCharType="begin"/>
            </w:r>
            <w:r w:rsidR="00C80CDF">
              <w:rPr>
                <w:noProof/>
                <w:webHidden/>
              </w:rPr>
              <w:instrText xml:space="preserve"> PAGEREF _Toc480968004 \h </w:instrText>
            </w:r>
            <w:r w:rsidR="00C80CDF">
              <w:rPr>
                <w:noProof/>
                <w:webHidden/>
              </w:rPr>
            </w:r>
            <w:r w:rsidR="00C80CDF">
              <w:rPr>
                <w:noProof/>
                <w:webHidden/>
              </w:rPr>
              <w:fldChar w:fldCharType="separate"/>
            </w:r>
            <w:r w:rsidR="00C80CDF">
              <w:rPr>
                <w:noProof/>
                <w:webHidden/>
              </w:rPr>
              <w:t>9</w:t>
            </w:r>
            <w:r w:rsidR="00C80CDF">
              <w:rPr>
                <w:noProof/>
                <w:webHidden/>
              </w:rPr>
              <w:fldChar w:fldCharType="end"/>
            </w:r>
          </w:hyperlink>
        </w:p>
        <w:p w:rsidR="00C80CDF" w:rsidRDefault="00F8020A">
          <w:pPr>
            <w:pStyle w:val="Indholdsfortegnelse2"/>
            <w:tabs>
              <w:tab w:val="right" w:leader="dot" w:pos="9771"/>
            </w:tabs>
            <w:rPr>
              <w:rFonts w:eastAsiaTheme="minorEastAsia"/>
              <w:noProof/>
              <w:lang w:eastAsia="da-DK"/>
            </w:rPr>
          </w:pPr>
          <w:hyperlink w:anchor="_Toc480968005" w:history="1">
            <w:r w:rsidR="00C80CDF" w:rsidRPr="002B3879">
              <w:rPr>
                <w:rStyle w:val="Hyperlink"/>
                <w:noProof/>
              </w:rPr>
              <w:t>7.9     Driftsforstyrrelser og uheld</w:t>
            </w:r>
            <w:r w:rsidR="00C80CDF">
              <w:rPr>
                <w:noProof/>
                <w:webHidden/>
              </w:rPr>
              <w:tab/>
            </w:r>
            <w:r w:rsidR="00C80CDF">
              <w:rPr>
                <w:noProof/>
                <w:webHidden/>
              </w:rPr>
              <w:fldChar w:fldCharType="begin"/>
            </w:r>
            <w:r w:rsidR="00C80CDF">
              <w:rPr>
                <w:noProof/>
                <w:webHidden/>
              </w:rPr>
              <w:instrText xml:space="preserve"> PAGEREF _Toc480968005 \h </w:instrText>
            </w:r>
            <w:r w:rsidR="00C80CDF">
              <w:rPr>
                <w:noProof/>
                <w:webHidden/>
              </w:rPr>
            </w:r>
            <w:r w:rsidR="00C80CDF">
              <w:rPr>
                <w:noProof/>
                <w:webHidden/>
              </w:rPr>
              <w:fldChar w:fldCharType="separate"/>
            </w:r>
            <w:r w:rsidR="00C80CDF">
              <w:rPr>
                <w:noProof/>
                <w:webHidden/>
              </w:rPr>
              <w:t>10</w:t>
            </w:r>
            <w:r w:rsidR="00C80CDF">
              <w:rPr>
                <w:noProof/>
                <w:webHidden/>
              </w:rPr>
              <w:fldChar w:fldCharType="end"/>
            </w:r>
          </w:hyperlink>
        </w:p>
        <w:p w:rsidR="00C80CDF" w:rsidRDefault="00F8020A">
          <w:pPr>
            <w:pStyle w:val="Indholdsfortegnelse1"/>
            <w:tabs>
              <w:tab w:val="left" w:pos="440"/>
              <w:tab w:val="right" w:leader="dot" w:pos="9771"/>
            </w:tabs>
            <w:rPr>
              <w:rFonts w:eastAsiaTheme="minorEastAsia"/>
              <w:noProof/>
              <w:lang w:eastAsia="da-DK"/>
            </w:rPr>
          </w:pPr>
          <w:hyperlink w:anchor="_Toc480968006" w:history="1">
            <w:r w:rsidR="00C80CDF" w:rsidRPr="002B3879">
              <w:rPr>
                <w:rStyle w:val="Hyperlink"/>
                <w:noProof/>
              </w:rPr>
              <w:t>8</w:t>
            </w:r>
            <w:r w:rsidR="00C80CDF">
              <w:rPr>
                <w:rFonts w:eastAsiaTheme="minorEastAsia"/>
                <w:noProof/>
                <w:lang w:eastAsia="da-DK"/>
              </w:rPr>
              <w:tab/>
            </w:r>
            <w:r w:rsidR="00C80CDF" w:rsidRPr="002B3879">
              <w:rPr>
                <w:rStyle w:val="Hyperlink"/>
                <w:noProof/>
              </w:rPr>
              <w:t>Anden lovgivning</w:t>
            </w:r>
            <w:r w:rsidR="00C80CDF">
              <w:rPr>
                <w:noProof/>
                <w:webHidden/>
              </w:rPr>
              <w:tab/>
            </w:r>
            <w:r w:rsidR="00C80CDF">
              <w:rPr>
                <w:noProof/>
                <w:webHidden/>
              </w:rPr>
              <w:fldChar w:fldCharType="begin"/>
            </w:r>
            <w:r w:rsidR="00C80CDF">
              <w:rPr>
                <w:noProof/>
                <w:webHidden/>
              </w:rPr>
              <w:instrText xml:space="preserve"> PAGEREF _Toc480968006 \h </w:instrText>
            </w:r>
            <w:r w:rsidR="00C80CDF">
              <w:rPr>
                <w:noProof/>
                <w:webHidden/>
              </w:rPr>
            </w:r>
            <w:r w:rsidR="00C80CDF">
              <w:rPr>
                <w:noProof/>
                <w:webHidden/>
              </w:rPr>
              <w:fldChar w:fldCharType="separate"/>
            </w:r>
            <w:r w:rsidR="00C80CDF">
              <w:rPr>
                <w:noProof/>
                <w:webHidden/>
              </w:rPr>
              <w:t>10</w:t>
            </w:r>
            <w:r w:rsidR="00C80CDF">
              <w:rPr>
                <w:noProof/>
                <w:webHidden/>
              </w:rPr>
              <w:fldChar w:fldCharType="end"/>
            </w:r>
          </w:hyperlink>
        </w:p>
        <w:p w:rsidR="00C80CDF" w:rsidRDefault="00F8020A">
          <w:pPr>
            <w:pStyle w:val="Indholdsfortegnelse1"/>
            <w:tabs>
              <w:tab w:val="left" w:pos="440"/>
              <w:tab w:val="right" w:leader="dot" w:pos="9771"/>
            </w:tabs>
            <w:rPr>
              <w:rFonts w:eastAsiaTheme="minorEastAsia"/>
              <w:noProof/>
              <w:lang w:eastAsia="da-DK"/>
            </w:rPr>
          </w:pPr>
          <w:hyperlink w:anchor="_Toc480968007" w:history="1">
            <w:r w:rsidR="00C80CDF" w:rsidRPr="002B3879">
              <w:rPr>
                <w:rStyle w:val="Hyperlink"/>
                <w:noProof/>
              </w:rPr>
              <w:t>9</w:t>
            </w:r>
            <w:r w:rsidR="00C80CDF">
              <w:rPr>
                <w:rFonts w:eastAsiaTheme="minorEastAsia"/>
                <w:noProof/>
                <w:lang w:eastAsia="da-DK"/>
              </w:rPr>
              <w:tab/>
            </w:r>
            <w:r w:rsidR="00C80CDF" w:rsidRPr="002B3879">
              <w:rPr>
                <w:rStyle w:val="Hyperlink"/>
                <w:noProof/>
              </w:rPr>
              <w:t>Grundlag for godkendelsen</w:t>
            </w:r>
            <w:r w:rsidR="00C80CDF">
              <w:rPr>
                <w:noProof/>
                <w:webHidden/>
              </w:rPr>
              <w:tab/>
            </w:r>
            <w:r w:rsidR="00C80CDF">
              <w:rPr>
                <w:noProof/>
                <w:webHidden/>
              </w:rPr>
              <w:fldChar w:fldCharType="begin"/>
            </w:r>
            <w:r w:rsidR="00C80CDF">
              <w:rPr>
                <w:noProof/>
                <w:webHidden/>
              </w:rPr>
              <w:instrText xml:space="preserve"> PAGEREF _Toc480968007 \h </w:instrText>
            </w:r>
            <w:r w:rsidR="00C80CDF">
              <w:rPr>
                <w:noProof/>
                <w:webHidden/>
              </w:rPr>
            </w:r>
            <w:r w:rsidR="00C80CDF">
              <w:rPr>
                <w:noProof/>
                <w:webHidden/>
              </w:rPr>
              <w:fldChar w:fldCharType="separate"/>
            </w:r>
            <w:r w:rsidR="00C80CDF">
              <w:rPr>
                <w:noProof/>
                <w:webHidden/>
              </w:rPr>
              <w:t>10</w:t>
            </w:r>
            <w:r w:rsidR="00C80CDF">
              <w:rPr>
                <w:noProof/>
                <w:webHidden/>
              </w:rPr>
              <w:fldChar w:fldCharType="end"/>
            </w:r>
          </w:hyperlink>
        </w:p>
        <w:p w:rsidR="00C80CDF" w:rsidRDefault="00F8020A">
          <w:pPr>
            <w:pStyle w:val="Indholdsfortegnelse1"/>
            <w:tabs>
              <w:tab w:val="left" w:pos="660"/>
              <w:tab w:val="right" w:leader="dot" w:pos="9771"/>
            </w:tabs>
            <w:rPr>
              <w:rFonts w:eastAsiaTheme="minorEastAsia"/>
              <w:noProof/>
              <w:lang w:eastAsia="da-DK"/>
            </w:rPr>
          </w:pPr>
          <w:hyperlink w:anchor="_Toc480968008" w:history="1">
            <w:r w:rsidR="00C80CDF" w:rsidRPr="002B3879">
              <w:rPr>
                <w:rStyle w:val="Hyperlink"/>
                <w:noProof/>
              </w:rPr>
              <w:t>10</w:t>
            </w:r>
            <w:r w:rsidR="00C80CDF">
              <w:rPr>
                <w:rFonts w:eastAsiaTheme="minorEastAsia"/>
                <w:noProof/>
                <w:lang w:eastAsia="da-DK"/>
              </w:rPr>
              <w:tab/>
            </w:r>
            <w:r w:rsidR="00C80CDF" w:rsidRPr="002B3879">
              <w:rPr>
                <w:rStyle w:val="Hyperlink"/>
                <w:noProof/>
              </w:rPr>
              <w:t>Miljøteknisk beskrivelse</w:t>
            </w:r>
            <w:r w:rsidR="00C80CDF">
              <w:rPr>
                <w:noProof/>
                <w:webHidden/>
              </w:rPr>
              <w:tab/>
            </w:r>
            <w:r w:rsidR="00C80CDF">
              <w:rPr>
                <w:noProof/>
                <w:webHidden/>
              </w:rPr>
              <w:fldChar w:fldCharType="begin"/>
            </w:r>
            <w:r w:rsidR="00C80CDF">
              <w:rPr>
                <w:noProof/>
                <w:webHidden/>
              </w:rPr>
              <w:instrText xml:space="preserve"> PAGEREF _Toc480968008 \h </w:instrText>
            </w:r>
            <w:r w:rsidR="00C80CDF">
              <w:rPr>
                <w:noProof/>
                <w:webHidden/>
              </w:rPr>
            </w:r>
            <w:r w:rsidR="00C80CDF">
              <w:rPr>
                <w:noProof/>
                <w:webHidden/>
              </w:rPr>
              <w:fldChar w:fldCharType="separate"/>
            </w:r>
            <w:r w:rsidR="00C80CDF">
              <w:rPr>
                <w:noProof/>
                <w:webHidden/>
              </w:rPr>
              <w:t>11</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8009" w:history="1">
            <w:r w:rsidR="00C80CDF" w:rsidRPr="002B3879">
              <w:rPr>
                <w:rStyle w:val="Hyperlink"/>
                <w:noProof/>
              </w:rPr>
              <w:t>10.1</w:t>
            </w:r>
            <w:r w:rsidR="00C80CDF">
              <w:rPr>
                <w:rFonts w:eastAsiaTheme="minorEastAsia"/>
                <w:noProof/>
                <w:lang w:eastAsia="da-DK"/>
              </w:rPr>
              <w:tab/>
            </w:r>
            <w:r w:rsidR="00C80CDF" w:rsidRPr="002B3879">
              <w:rPr>
                <w:rStyle w:val="Hyperlink"/>
                <w:noProof/>
              </w:rPr>
              <w:t>Planforhold</w:t>
            </w:r>
            <w:r w:rsidR="00C80CDF">
              <w:rPr>
                <w:noProof/>
                <w:webHidden/>
              </w:rPr>
              <w:tab/>
            </w:r>
            <w:r w:rsidR="00C80CDF">
              <w:rPr>
                <w:noProof/>
                <w:webHidden/>
              </w:rPr>
              <w:fldChar w:fldCharType="begin"/>
            </w:r>
            <w:r w:rsidR="00C80CDF">
              <w:rPr>
                <w:noProof/>
                <w:webHidden/>
              </w:rPr>
              <w:instrText xml:space="preserve"> PAGEREF _Toc480968009 \h </w:instrText>
            </w:r>
            <w:r w:rsidR="00C80CDF">
              <w:rPr>
                <w:noProof/>
                <w:webHidden/>
              </w:rPr>
            </w:r>
            <w:r w:rsidR="00C80CDF">
              <w:rPr>
                <w:noProof/>
                <w:webHidden/>
              </w:rPr>
              <w:fldChar w:fldCharType="separate"/>
            </w:r>
            <w:r w:rsidR="00C80CDF">
              <w:rPr>
                <w:noProof/>
                <w:webHidden/>
              </w:rPr>
              <w:t>11</w:t>
            </w:r>
            <w:r w:rsidR="00C80CDF">
              <w:rPr>
                <w:noProof/>
                <w:webHidden/>
              </w:rPr>
              <w:fldChar w:fldCharType="end"/>
            </w:r>
          </w:hyperlink>
        </w:p>
        <w:p w:rsidR="00C80CDF" w:rsidRDefault="00F8020A">
          <w:pPr>
            <w:pStyle w:val="Indholdsfortegnelse1"/>
            <w:tabs>
              <w:tab w:val="left" w:pos="660"/>
              <w:tab w:val="right" w:leader="dot" w:pos="9771"/>
            </w:tabs>
            <w:rPr>
              <w:rFonts w:eastAsiaTheme="minorEastAsia"/>
              <w:noProof/>
              <w:lang w:eastAsia="da-DK"/>
            </w:rPr>
          </w:pPr>
          <w:hyperlink w:anchor="_Toc480968010" w:history="1">
            <w:r w:rsidR="00C80CDF" w:rsidRPr="002B3879">
              <w:rPr>
                <w:rStyle w:val="Hyperlink"/>
                <w:noProof/>
              </w:rPr>
              <w:t>11</w:t>
            </w:r>
            <w:r w:rsidR="00C80CDF">
              <w:rPr>
                <w:rFonts w:eastAsiaTheme="minorEastAsia"/>
                <w:noProof/>
                <w:lang w:eastAsia="da-DK"/>
              </w:rPr>
              <w:tab/>
            </w:r>
            <w:r w:rsidR="00C80CDF" w:rsidRPr="002B3879">
              <w:rPr>
                <w:rStyle w:val="Hyperlink"/>
                <w:noProof/>
              </w:rPr>
              <w:t>Miljøteknisk vurdering</w:t>
            </w:r>
            <w:r w:rsidR="00C80CDF">
              <w:rPr>
                <w:noProof/>
                <w:webHidden/>
              </w:rPr>
              <w:tab/>
            </w:r>
            <w:r w:rsidR="00C80CDF">
              <w:rPr>
                <w:noProof/>
                <w:webHidden/>
              </w:rPr>
              <w:fldChar w:fldCharType="begin"/>
            </w:r>
            <w:r w:rsidR="00C80CDF">
              <w:rPr>
                <w:noProof/>
                <w:webHidden/>
              </w:rPr>
              <w:instrText xml:space="preserve"> PAGEREF _Toc480968010 \h </w:instrText>
            </w:r>
            <w:r w:rsidR="00C80CDF">
              <w:rPr>
                <w:noProof/>
                <w:webHidden/>
              </w:rPr>
            </w:r>
            <w:r w:rsidR="00C80CDF">
              <w:rPr>
                <w:noProof/>
                <w:webHidden/>
              </w:rPr>
              <w:fldChar w:fldCharType="separate"/>
            </w:r>
            <w:r w:rsidR="00C80CDF">
              <w:rPr>
                <w:noProof/>
                <w:webHidden/>
              </w:rPr>
              <w:t>15</w:t>
            </w:r>
            <w:r w:rsidR="00C80CDF">
              <w:rPr>
                <w:noProof/>
                <w:webHidden/>
              </w:rPr>
              <w:fldChar w:fldCharType="end"/>
            </w:r>
          </w:hyperlink>
        </w:p>
        <w:p w:rsidR="00C80CDF" w:rsidRDefault="00F8020A">
          <w:pPr>
            <w:pStyle w:val="Indholdsfortegnelse2"/>
            <w:tabs>
              <w:tab w:val="left" w:pos="880"/>
              <w:tab w:val="right" w:leader="dot" w:pos="9771"/>
            </w:tabs>
            <w:rPr>
              <w:rFonts w:eastAsiaTheme="minorEastAsia"/>
              <w:noProof/>
              <w:lang w:eastAsia="da-DK"/>
            </w:rPr>
          </w:pPr>
          <w:hyperlink w:anchor="_Toc480968011" w:history="1">
            <w:r w:rsidR="00C80CDF" w:rsidRPr="002B3879">
              <w:rPr>
                <w:rStyle w:val="Hyperlink"/>
                <w:noProof/>
              </w:rPr>
              <w:t>11.1</w:t>
            </w:r>
            <w:r w:rsidR="00C80CDF">
              <w:rPr>
                <w:rFonts w:eastAsiaTheme="minorEastAsia"/>
                <w:noProof/>
                <w:lang w:eastAsia="da-DK"/>
              </w:rPr>
              <w:tab/>
            </w:r>
            <w:r w:rsidR="00C80CDF" w:rsidRPr="002B3879">
              <w:rPr>
                <w:rStyle w:val="Hyperlink"/>
                <w:noProof/>
              </w:rPr>
              <w:t>Samlet vurdering</w:t>
            </w:r>
            <w:r w:rsidR="00C80CDF">
              <w:rPr>
                <w:noProof/>
                <w:webHidden/>
              </w:rPr>
              <w:tab/>
            </w:r>
            <w:r w:rsidR="00C80CDF">
              <w:rPr>
                <w:noProof/>
                <w:webHidden/>
              </w:rPr>
              <w:fldChar w:fldCharType="begin"/>
            </w:r>
            <w:r w:rsidR="00C80CDF">
              <w:rPr>
                <w:noProof/>
                <w:webHidden/>
              </w:rPr>
              <w:instrText xml:space="preserve"> PAGEREF _Toc480968011 \h </w:instrText>
            </w:r>
            <w:r w:rsidR="00C80CDF">
              <w:rPr>
                <w:noProof/>
                <w:webHidden/>
              </w:rPr>
            </w:r>
            <w:r w:rsidR="00C80CDF">
              <w:rPr>
                <w:noProof/>
                <w:webHidden/>
              </w:rPr>
              <w:fldChar w:fldCharType="separate"/>
            </w:r>
            <w:r w:rsidR="00C80CDF">
              <w:rPr>
                <w:noProof/>
                <w:webHidden/>
              </w:rPr>
              <w:t>17</w:t>
            </w:r>
            <w:r w:rsidR="00C80CDF">
              <w:rPr>
                <w:noProof/>
                <w:webHidden/>
              </w:rPr>
              <w:fldChar w:fldCharType="end"/>
            </w:r>
          </w:hyperlink>
        </w:p>
        <w:p w:rsidR="00C80CDF" w:rsidRDefault="00F8020A">
          <w:pPr>
            <w:pStyle w:val="Indholdsfortegnelse1"/>
            <w:tabs>
              <w:tab w:val="left" w:pos="660"/>
              <w:tab w:val="right" w:leader="dot" w:pos="9771"/>
            </w:tabs>
            <w:rPr>
              <w:rFonts w:eastAsiaTheme="minorEastAsia"/>
              <w:noProof/>
              <w:lang w:eastAsia="da-DK"/>
            </w:rPr>
          </w:pPr>
          <w:hyperlink w:anchor="_Toc480968012" w:history="1">
            <w:r w:rsidR="00C80CDF" w:rsidRPr="002B3879">
              <w:rPr>
                <w:rStyle w:val="Hyperlink"/>
                <w:noProof/>
              </w:rPr>
              <w:t>12</w:t>
            </w:r>
            <w:r w:rsidR="00C80CDF">
              <w:rPr>
                <w:rFonts w:eastAsiaTheme="minorEastAsia"/>
                <w:noProof/>
                <w:lang w:eastAsia="da-DK"/>
              </w:rPr>
              <w:tab/>
            </w:r>
            <w:r w:rsidR="00C80CDF" w:rsidRPr="002B3879">
              <w:rPr>
                <w:rStyle w:val="Hyperlink"/>
                <w:rFonts w:eastAsia="MS Mincho"/>
                <w:noProof/>
              </w:rPr>
              <w:t>Partshøring</w:t>
            </w:r>
            <w:r w:rsidR="00C80CDF">
              <w:rPr>
                <w:noProof/>
                <w:webHidden/>
              </w:rPr>
              <w:tab/>
            </w:r>
            <w:r w:rsidR="00C80CDF">
              <w:rPr>
                <w:noProof/>
                <w:webHidden/>
              </w:rPr>
              <w:fldChar w:fldCharType="begin"/>
            </w:r>
            <w:r w:rsidR="00C80CDF">
              <w:rPr>
                <w:noProof/>
                <w:webHidden/>
              </w:rPr>
              <w:instrText xml:space="preserve"> PAGEREF _Toc480968012 \h </w:instrText>
            </w:r>
            <w:r w:rsidR="00C80CDF">
              <w:rPr>
                <w:noProof/>
                <w:webHidden/>
              </w:rPr>
            </w:r>
            <w:r w:rsidR="00C80CDF">
              <w:rPr>
                <w:noProof/>
                <w:webHidden/>
              </w:rPr>
              <w:fldChar w:fldCharType="separate"/>
            </w:r>
            <w:r w:rsidR="00C80CDF">
              <w:rPr>
                <w:noProof/>
                <w:webHidden/>
              </w:rPr>
              <w:t>17</w:t>
            </w:r>
            <w:r w:rsidR="00C80CDF">
              <w:rPr>
                <w:noProof/>
                <w:webHidden/>
              </w:rPr>
              <w:fldChar w:fldCharType="end"/>
            </w:r>
          </w:hyperlink>
        </w:p>
        <w:p w:rsidR="00C80CDF" w:rsidRDefault="00F8020A">
          <w:pPr>
            <w:pStyle w:val="Indholdsfortegnelse1"/>
            <w:tabs>
              <w:tab w:val="left" w:pos="660"/>
              <w:tab w:val="right" w:leader="dot" w:pos="9771"/>
            </w:tabs>
            <w:rPr>
              <w:rFonts w:eastAsiaTheme="minorEastAsia"/>
              <w:noProof/>
              <w:lang w:eastAsia="da-DK"/>
            </w:rPr>
          </w:pPr>
          <w:hyperlink w:anchor="_Toc480968013" w:history="1">
            <w:r w:rsidR="00C80CDF" w:rsidRPr="002B3879">
              <w:rPr>
                <w:rStyle w:val="Hyperlink"/>
                <w:noProof/>
              </w:rPr>
              <w:t>13</w:t>
            </w:r>
            <w:r w:rsidR="00C80CDF">
              <w:rPr>
                <w:rFonts w:eastAsiaTheme="minorEastAsia"/>
                <w:noProof/>
                <w:lang w:eastAsia="da-DK"/>
              </w:rPr>
              <w:tab/>
            </w:r>
            <w:r w:rsidR="00C80CDF" w:rsidRPr="002B3879">
              <w:rPr>
                <w:rStyle w:val="Hyperlink"/>
                <w:noProof/>
              </w:rPr>
              <w:t>Gyldighed</w:t>
            </w:r>
            <w:r w:rsidR="00C80CDF">
              <w:rPr>
                <w:noProof/>
                <w:webHidden/>
              </w:rPr>
              <w:tab/>
            </w:r>
            <w:r w:rsidR="00C80CDF">
              <w:rPr>
                <w:noProof/>
                <w:webHidden/>
              </w:rPr>
              <w:fldChar w:fldCharType="begin"/>
            </w:r>
            <w:r w:rsidR="00C80CDF">
              <w:rPr>
                <w:noProof/>
                <w:webHidden/>
              </w:rPr>
              <w:instrText xml:space="preserve"> PAGEREF _Toc480968013 \h </w:instrText>
            </w:r>
            <w:r w:rsidR="00C80CDF">
              <w:rPr>
                <w:noProof/>
                <w:webHidden/>
              </w:rPr>
            </w:r>
            <w:r w:rsidR="00C80CDF">
              <w:rPr>
                <w:noProof/>
                <w:webHidden/>
              </w:rPr>
              <w:fldChar w:fldCharType="separate"/>
            </w:r>
            <w:r w:rsidR="00C80CDF">
              <w:rPr>
                <w:noProof/>
                <w:webHidden/>
              </w:rPr>
              <w:t>17</w:t>
            </w:r>
            <w:r w:rsidR="00C80CDF">
              <w:rPr>
                <w:noProof/>
                <w:webHidden/>
              </w:rPr>
              <w:fldChar w:fldCharType="end"/>
            </w:r>
          </w:hyperlink>
        </w:p>
        <w:p w:rsidR="00C80CDF" w:rsidRDefault="00F8020A">
          <w:pPr>
            <w:pStyle w:val="Indholdsfortegnelse1"/>
            <w:tabs>
              <w:tab w:val="left" w:pos="660"/>
              <w:tab w:val="right" w:leader="dot" w:pos="9771"/>
            </w:tabs>
            <w:rPr>
              <w:rFonts w:eastAsiaTheme="minorEastAsia"/>
              <w:noProof/>
              <w:lang w:eastAsia="da-DK"/>
            </w:rPr>
          </w:pPr>
          <w:hyperlink w:anchor="_Toc480968014" w:history="1">
            <w:r w:rsidR="00C80CDF" w:rsidRPr="002B3879">
              <w:rPr>
                <w:rStyle w:val="Hyperlink"/>
                <w:noProof/>
              </w:rPr>
              <w:t>14</w:t>
            </w:r>
            <w:r w:rsidR="00C80CDF">
              <w:rPr>
                <w:rFonts w:eastAsiaTheme="minorEastAsia"/>
                <w:noProof/>
                <w:lang w:eastAsia="da-DK"/>
              </w:rPr>
              <w:tab/>
            </w:r>
            <w:r w:rsidR="00C80CDF" w:rsidRPr="002B3879">
              <w:rPr>
                <w:rStyle w:val="Hyperlink"/>
                <w:noProof/>
              </w:rPr>
              <w:t>Bortfald af godkendelsen</w:t>
            </w:r>
            <w:r w:rsidR="00C80CDF">
              <w:rPr>
                <w:noProof/>
                <w:webHidden/>
              </w:rPr>
              <w:tab/>
            </w:r>
            <w:r w:rsidR="00C80CDF">
              <w:rPr>
                <w:noProof/>
                <w:webHidden/>
              </w:rPr>
              <w:fldChar w:fldCharType="begin"/>
            </w:r>
            <w:r w:rsidR="00C80CDF">
              <w:rPr>
                <w:noProof/>
                <w:webHidden/>
              </w:rPr>
              <w:instrText xml:space="preserve"> PAGEREF _Toc480968014 \h </w:instrText>
            </w:r>
            <w:r w:rsidR="00C80CDF">
              <w:rPr>
                <w:noProof/>
                <w:webHidden/>
              </w:rPr>
            </w:r>
            <w:r w:rsidR="00C80CDF">
              <w:rPr>
                <w:noProof/>
                <w:webHidden/>
              </w:rPr>
              <w:fldChar w:fldCharType="separate"/>
            </w:r>
            <w:r w:rsidR="00C80CDF">
              <w:rPr>
                <w:noProof/>
                <w:webHidden/>
              </w:rPr>
              <w:t>17</w:t>
            </w:r>
            <w:r w:rsidR="00C80CDF">
              <w:rPr>
                <w:noProof/>
                <w:webHidden/>
              </w:rPr>
              <w:fldChar w:fldCharType="end"/>
            </w:r>
          </w:hyperlink>
        </w:p>
        <w:p w:rsidR="00C80CDF" w:rsidRDefault="00F8020A">
          <w:pPr>
            <w:pStyle w:val="Indholdsfortegnelse1"/>
            <w:tabs>
              <w:tab w:val="left" w:pos="660"/>
              <w:tab w:val="right" w:leader="dot" w:pos="9771"/>
            </w:tabs>
            <w:rPr>
              <w:rFonts w:eastAsiaTheme="minorEastAsia"/>
              <w:noProof/>
              <w:lang w:eastAsia="da-DK"/>
            </w:rPr>
          </w:pPr>
          <w:hyperlink w:anchor="_Toc480968015" w:history="1">
            <w:r w:rsidR="00C80CDF" w:rsidRPr="002B3879">
              <w:rPr>
                <w:rStyle w:val="Hyperlink"/>
                <w:noProof/>
              </w:rPr>
              <w:t>15</w:t>
            </w:r>
            <w:r w:rsidR="00C80CDF">
              <w:rPr>
                <w:rFonts w:eastAsiaTheme="minorEastAsia"/>
                <w:noProof/>
                <w:lang w:eastAsia="da-DK"/>
              </w:rPr>
              <w:tab/>
            </w:r>
            <w:r w:rsidR="00C80CDF" w:rsidRPr="002B3879">
              <w:rPr>
                <w:rStyle w:val="Hyperlink"/>
                <w:noProof/>
              </w:rPr>
              <w:t>Offentliggørelse</w:t>
            </w:r>
            <w:r w:rsidR="00C80CDF">
              <w:rPr>
                <w:noProof/>
                <w:webHidden/>
              </w:rPr>
              <w:tab/>
            </w:r>
            <w:r w:rsidR="00C80CDF">
              <w:rPr>
                <w:noProof/>
                <w:webHidden/>
              </w:rPr>
              <w:fldChar w:fldCharType="begin"/>
            </w:r>
            <w:r w:rsidR="00C80CDF">
              <w:rPr>
                <w:noProof/>
                <w:webHidden/>
              </w:rPr>
              <w:instrText xml:space="preserve"> PAGEREF _Toc480968015 \h </w:instrText>
            </w:r>
            <w:r w:rsidR="00C80CDF">
              <w:rPr>
                <w:noProof/>
                <w:webHidden/>
              </w:rPr>
            </w:r>
            <w:r w:rsidR="00C80CDF">
              <w:rPr>
                <w:noProof/>
                <w:webHidden/>
              </w:rPr>
              <w:fldChar w:fldCharType="separate"/>
            </w:r>
            <w:r w:rsidR="00C80CDF">
              <w:rPr>
                <w:noProof/>
                <w:webHidden/>
              </w:rPr>
              <w:t>17</w:t>
            </w:r>
            <w:r w:rsidR="00C80CDF">
              <w:rPr>
                <w:noProof/>
                <w:webHidden/>
              </w:rPr>
              <w:fldChar w:fldCharType="end"/>
            </w:r>
          </w:hyperlink>
        </w:p>
        <w:p w:rsidR="00C80CDF" w:rsidRDefault="00F8020A">
          <w:pPr>
            <w:pStyle w:val="Indholdsfortegnelse1"/>
            <w:tabs>
              <w:tab w:val="left" w:pos="660"/>
              <w:tab w:val="right" w:leader="dot" w:pos="9771"/>
            </w:tabs>
            <w:rPr>
              <w:rFonts w:eastAsiaTheme="minorEastAsia"/>
              <w:noProof/>
              <w:lang w:eastAsia="da-DK"/>
            </w:rPr>
          </w:pPr>
          <w:hyperlink w:anchor="_Toc480968016" w:history="1">
            <w:r w:rsidR="00C80CDF" w:rsidRPr="002B3879">
              <w:rPr>
                <w:rStyle w:val="Hyperlink"/>
                <w:noProof/>
              </w:rPr>
              <w:t>16</w:t>
            </w:r>
            <w:r w:rsidR="00C80CDF">
              <w:rPr>
                <w:rFonts w:eastAsiaTheme="minorEastAsia"/>
                <w:noProof/>
                <w:lang w:eastAsia="da-DK"/>
              </w:rPr>
              <w:tab/>
            </w:r>
            <w:r w:rsidR="00C80CDF" w:rsidRPr="002B3879">
              <w:rPr>
                <w:rStyle w:val="Hyperlink"/>
                <w:noProof/>
              </w:rPr>
              <w:t>Klagevejledning</w:t>
            </w:r>
            <w:r w:rsidR="00C80CDF">
              <w:rPr>
                <w:noProof/>
                <w:webHidden/>
              </w:rPr>
              <w:tab/>
            </w:r>
            <w:r w:rsidR="00C80CDF">
              <w:rPr>
                <w:noProof/>
                <w:webHidden/>
              </w:rPr>
              <w:fldChar w:fldCharType="begin"/>
            </w:r>
            <w:r w:rsidR="00C80CDF">
              <w:rPr>
                <w:noProof/>
                <w:webHidden/>
              </w:rPr>
              <w:instrText xml:space="preserve"> PAGEREF _Toc480968016 \h </w:instrText>
            </w:r>
            <w:r w:rsidR="00C80CDF">
              <w:rPr>
                <w:noProof/>
                <w:webHidden/>
              </w:rPr>
            </w:r>
            <w:r w:rsidR="00C80CDF">
              <w:rPr>
                <w:noProof/>
                <w:webHidden/>
              </w:rPr>
              <w:fldChar w:fldCharType="separate"/>
            </w:r>
            <w:r w:rsidR="00C80CDF">
              <w:rPr>
                <w:noProof/>
                <w:webHidden/>
              </w:rPr>
              <w:t>17</w:t>
            </w:r>
            <w:r w:rsidR="00C80CDF">
              <w:rPr>
                <w:noProof/>
                <w:webHidden/>
              </w:rPr>
              <w:fldChar w:fldCharType="end"/>
            </w:r>
          </w:hyperlink>
        </w:p>
        <w:p w:rsidR="00C80CDF" w:rsidRDefault="00F8020A">
          <w:pPr>
            <w:pStyle w:val="Indholdsfortegnelse1"/>
            <w:tabs>
              <w:tab w:val="left" w:pos="660"/>
              <w:tab w:val="right" w:leader="dot" w:pos="9771"/>
            </w:tabs>
            <w:rPr>
              <w:rFonts w:eastAsiaTheme="minorEastAsia"/>
              <w:noProof/>
              <w:lang w:eastAsia="da-DK"/>
            </w:rPr>
          </w:pPr>
          <w:hyperlink w:anchor="_Toc480968017" w:history="1">
            <w:r w:rsidR="00C80CDF" w:rsidRPr="002B3879">
              <w:rPr>
                <w:rStyle w:val="Hyperlink"/>
                <w:noProof/>
              </w:rPr>
              <w:t>17</w:t>
            </w:r>
            <w:r w:rsidR="00C80CDF">
              <w:rPr>
                <w:rFonts w:eastAsiaTheme="minorEastAsia"/>
                <w:noProof/>
                <w:lang w:eastAsia="da-DK"/>
              </w:rPr>
              <w:tab/>
            </w:r>
            <w:r w:rsidR="00C80CDF" w:rsidRPr="002B3879">
              <w:rPr>
                <w:rStyle w:val="Hyperlink"/>
                <w:noProof/>
              </w:rPr>
              <w:t>Underretning om afgørelsen</w:t>
            </w:r>
            <w:r w:rsidR="00C80CDF">
              <w:rPr>
                <w:noProof/>
                <w:webHidden/>
              </w:rPr>
              <w:tab/>
            </w:r>
            <w:r w:rsidR="00C80CDF">
              <w:rPr>
                <w:noProof/>
                <w:webHidden/>
              </w:rPr>
              <w:fldChar w:fldCharType="begin"/>
            </w:r>
            <w:r w:rsidR="00C80CDF">
              <w:rPr>
                <w:noProof/>
                <w:webHidden/>
              </w:rPr>
              <w:instrText xml:space="preserve"> PAGEREF _Toc480968017 \h </w:instrText>
            </w:r>
            <w:r w:rsidR="00C80CDF">
              <w:rPr>
                <w:noProof/>
                <w:webHidden/>
              </w:rPr>
            </w:r>
            <w:r w:rsidR="00C80CDF">
              <w:rPr>
                <w:noProof/>
                <w:webHidden/>
              </w:rPr>
              <w:fldChar w:fldCharType="separate"/>
            </w:r>
            <w:r w:rsidR="00C80CDF">
              <w:rPr>
                <w:noProof/>
                <w:webHidden/>
              </w:rPr>
              <w:t>18</w:t>
            </w:r>
            <w:r w:rsidR="00C80CDF">
              <w:rPr>
                <w:noProof/>
                <w:webHidden/>
              </w:rPr>
              <w:fldChar w:fldCharType="end"/>
            </w:r>
          </w:hyperlink>
        </w:p>
        <w:p w:rsidR="00C80CDF" w:rsidRDefault="00F8020A">
          <w:pPr>
            <w:pStyle w:val="Indholdsfortegnelse1"/>
            <w:tabs>
              <w:tab w:val="left" w:pos="660"/>
              <w:tab w:val="right" w:leader="dot" w:pos="9771"/>
            </w:tabs>
            <w:rPr>
              <w:rFonts w:eastAsiaTheme="minorEastAsia"/>
              <w:noProof/>
              <w:lang w:eastAsia="da-DK"/>
            </w:rPr>
          </w:pPr>
          <w:hyperlink w:anchor="_Toc480968018" w:history="1">
            <w:r w:rsidR="00C80CDF" w:rsidRPr="002B3879">
              <w:rPr>
                <w:rStyle w:val="Hyperlink"/>
                <w:noProof/>
              </w:rPr>
              <w:t>18</w:t>
            </w:r>
            <w:r w:rsidR="00C80CDF">
              <w:rPr>
                <w:rFonts w:eastAsiaTheme="minorEastAsia"/>
                <w:noProof/>
                <w:lang w:eastAsia="da-DK"/>
              </w:rPr>
              <w:tab/>
            </w:r>
            <w:r w:rsidR="00C80CDF" w:rsidRPr="002B3879">
              <w:rPr>
                <w:rStyle w:val="Hyperlink"/>
                <w:noProof/>
              </w:rPr>
              <w:t>Bilag</w:t>
            </w:r>
            <w:r w:rsidR="00C80CDF">
              <w:rPr>
                <w:noProof/>
                <w:webHidden/>
              </w:rPr>
              <w:tab/>
            </w:r>
            <w:r w:rsidR="00C80CDF">
              <w:rPr>
                <w:noProof/>
                <w:webHidden/>
              </w:rPr>
              <w:fldChar w:fldCharType="begin"/>
            </w:r>
            <w:r w:rsidR="00C80CDF">
              <w:rPr>
                <w:noProof/>
                <w:webHidden/>
              </w:rPr>
              <w:instrText xml:space="preserve"> PAGEREF _Toc480968018 \h </w:instrText>
            </w:r>
            <w:r w:rsidR="00C80CDF">
              <w:rPr>
                <w:noProof/>
                <w:webHidden/>
              </w:rPr>
            </w:r>
            <w:r w:rsidR="00C80CDF">
              <w:rPr>
                <w:noProof/>
                <w:webHidden/>
              </w:rPr>
              <w:fldChar w:fldCharType="separate"/>
            </w:r>
            <w:r w:rsidR="00C80CDF">
              <w:rPr>
                <w:noProof/>
                <w:webHidden/>
              </w:rPr>
              <w:t>19</w:t>
            </w:r>
            <w:r w:rsidR="00C80CDF">
              <w:rPr>
                <w:noProof/>
                <w:webHidden/>
              </w:rPr>
              <w:fldChar w:fldCharType="end"/>
            </w:r>
          </w:hyperlink>
        </w:p>
        <w:p w:rsidR="00C874A8" w:rsidRDefault="00C874A8">
          <w:r>
            <w:rPr>
              <w:b/>
              <w:bCs/>
            </w:rPr>
            <w:fldChar w:fldCharType="end"/>
          </w:r>
        </w:p>
      </w:sdtContent>
    </w:sdt>
    <w:p w:rsidR="00102764" w:rsidRDefault="00102764"/>
    <w:p w:rsidR="00B03223" w:rsidRPr="00D00D53" w:rsidRDefault="00B03223" w:rsidP="00102764">
      <w:pPr>
        <w:pStyle w:val="Overskrift1"/>
      </w:pPr>
      <w:bookmarkStart w:id="0" w:name="_Toc480967991"/>
      <w:r w:rsidRPr="00D00D53">
        <w:lastRenderedPageBreak/>
        <w:t>Stamdata</w:t>
      </w:r>
      <w:bookmarkEnd w:id="0"/>
    </w:p>
    <w:p w:rsidR="00B03223" w:rsidRPr="00D00D53" w:rsidRDefault="00B03223" w:rsidP="00B03223">
      <w:pPr>
        <w:widowControl w:val="0"/>
        <w:autoSpaceDE w:val="0"/>
        <w:autoSpaceDN w:val="0"/>
        <w:adjustRightInd w:val="0"/>
        <w:spacing w:after="0" w:line="200" w:lineRule="exact"/>
        <w:rPr>
          <w:rFonts w:ascii="Verdana" w:hAnsi="Verdana" w:cs="Times New Roman"/>
          <w:sz w:val="24"/>
          <w:szCs w:val="24"/>
        </w:rPr>
      </w:pPr>
    </w:p>
    <w:tbl>
      <w:tblPr>
        <w:tblW w:w="0" w:type="auto"/>
        <w:tblInd w:w="147" w:type="dxa"/>
        <w:tblLayout w:type="fixed"/>
        <w:tblCellMar>
          <w:left w:w="0" w:type="dxa"/>
          <w:right w:w="0" w:type="dxa"/>
        </w:tblCellMar>
        <w:tblLook w:val="0000" w:firstRow="0" w:lastRow="0" w:firstColumn="0" w:lastColumn="0" w:noHBand="0" w:noVBand="0"/>
      </w:tblPr>
      <w:tblGrid>
        <w:gridCol w:w="3969"/>
        <w:gridCol w:w="4961"/>
        <w:gridCol w:w="30"/>
      </w:tblGrid>
      <w:tr w:rsidR="00202815" w:rsidRPr="00D00D53" w:rsidTr="00981B95">
        <w:trPr>
          <w:trHeight w:val="251"/>
        </w:trPr>
        <w:tc>
          <w:tcPr>
            <w:tcW w:w="3969" w:type="dxa"/>
            <w:tcBorders>
              <w:top w:val="single" w:sz="4" w:space="0" w:color="auto"/>
              <w:left w:val="single" w:sz="4" w:space="0" w:color="auto"/>
              <w:bottom w:val="single" w:sz="4" w:space="0" w:color="auto"/>
              <w:right w:val="single" w:sz="4" w:space="0" w:color="auto"/>
            </w:tcBorders>
            <w:vAlign w:val="center"/>
          </w:tcPr>
          <w:p w:rsidR="00B03223" w:rsidRPr="00EE7E8B" w:rsidRDefault="00B03223"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Virksomhedens navn</w:t>
            </w:r>
          </w:p>
        </w:tc>
        <w:tc>
          <w:tcPr>
            <w:tcW w:w="4961" w:type="dxa"/>
            <w:tcBorders>
              <w:top w:val="single" w:sz="4" w:space="0" w:color="auto"/>
              <w:left w:val="single" w:sz="4" w:space="0" w:color="auto"/>
              <w:bottom w:val="single" w:sz="4" w:space="0" w:color="auto"/>
              <w:right w:val="single" w:sz="4" w:space="0" w:color="auto"/>
            </w:tcBorders>
            <w:vAlign w:val="center"/>
          </w:tcPr>
          <w:p w:rsidR="00B03223" w:rsidRPr="00EE7E8B" w:rsidRDefault="00652B4E" w:rsidP="00552D93">
            <w:pPr>
              <w:widowControl w:val="0"/>
              <w:autoSpaceDE w:val="0"/>
              <w:autoSpaceDN w:val="0"/>
              <w:adjustRightInd w:val="0"/>
              <w:spacing w:after="0" w:line="240" w:lineRule="auto"/>
              <w:ind w:left="120" w:right="180"/>
              <w:rPr>
                <w:rFonts w:ascii="Verdana" w:hAnsi="Verdana" w:cs="Times New Roman"/>
                <w:sz w:val="20"/>
                <w:szCs w:val="20"/>
              </w:rPr>
            </w:pPr>
            <w:r>
              <w:rPr>
                <w:rFonts w:ascii="Verdana" w:hAnsi="Verdana" w:cs="Times New Roman"/>
                <w:sz w:val="20"/>
                <w:szCs w:val="20"/>
              </w:rPr>
              <w:t xml:space="preserve">Maglevad 3, </w:t>
            </w:r>
            <w:r w:rsidR="00552D93" w:rsidRPr="00EE7E8B">
              <w:rPr>
                <w:rFonts w:ascii="Verdana" w:hAnsi="Verdana" w:cs="Times New Roman"/>
                <w:sz w:val="20"/>
                <w:szCs w:val="20"/>
              </w:rPr>
              <w:t xml:space="preserve">Egedal Varmeværk </w:t>
            </w:r>
          </w:p>
        </w:tc>
        <w:tc>
          <w:tcPr>
            <w:tcW w:w="30" w:type="dxa"/>
            <w:tcBorders>
              <w:top w:val="nil"/>
              <w:left w:val="single" w:sz="4" w:space="0" w:color="auto"/>
              <w:bottom w:val="nil"/>
              <w:right w:val="nil"/>
            </w:tcBorders>
            <w:vAlign w:val="bottom"/>
          </w:tcPr>
          <w:p w:rsidR="00B03223" w:rsidRPr="00D00D53" w:rsidRDefault="00B03223" w:rsidP="00863374">
            <w:pPr>
              <w:widowControl w:val="0"/>
              <w:autoSpaceDE w:val="0"/>
              <w:autoSpaceDN w:val="0"/>
              <w:adjustRightInd w:val="0"/>
              <w:spacing w:after="0" w:line="240" w:lineRule="auto"/>
              <w:rPr>
                <w:rFonts w:ascii="Verdana" w:hAnsi="Verdana" w:cs="Times New Roman"/>
                <w:sz w:val="2"/>
                <w:szCs w:val="2"/>
              </w:rPr>
            </w:pPr>
          </w:p>
        </w:tc>
      </w:tr>
      <w:tr w:rsidR="00202815" w:rsidRPr="00D00D53" w:rsidTr="00981B95">
        <w:trPr>
          <w:trHeight w:val="246"/>
        </w:trPr>
        <w:tc>
          <w:tcPr>
            <w:tcW w:w="3969" w:type="dxa"/>
            <w:tcBorders>
              <w:top w:val="single" w:sz="4" w:space="0" w:color="auto"/>
              <w:left w:val="single" w:sz="4" w:space="0" w:color="auto"/>
              <w:bottom w:val="single" w:sz="4" w:space="0" w:color="auto"/>
              <w:right w:val="single" w:sz="4" w:space="0" w:color="auto"/>
            </w:tcBorders>
            <w:vAlign w:val="center"/>
          </w:tcPr>
          <w:p w:rsidR="00B03223" w:rsidRPr="00EE7E8B" w:rsidRDefault="00B03223"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Adresse</w:t>
            </w:r>
          </w:p>
        </w:tc>
        <w:tc>
          <w:tcPr>
            <w:tcW w:w="4961" w:type="dxa"/>
            <w:tcBorders>
              <w:top w:val="single" w:sz="4" w:space="0" w:color="auto"/>
              <w:left w:val="single" w:sz="4" w:space="0" w:color="auto"/>
              <w:bottom w:val="single" w:sz="4" w:space="0" w:color="auto"/>
              <w:right w:val="single" w:sz="4" w:space="0" w:color="auto"/>
            </w:tcBorders>
            <w:vAlign w:val="center"/>
          </w:tcPr>
          <w:p w:rsidR="00045492" w:rsidRPr="00EE7E8B" w:rsidRDefault="004372BD" w:rsidP="009F49BC">
            <w:pPr>
              <w:widowControl w:val="0"/>
              <w:autoSpaceDE w:val="0"/>
              <w:autoSpaceDN w:val="0"/>
              <w:adjustRightInd w:val="0"/>
              <w:spacing w:after="0" w:line="240" w:lineRule="auto"/>
              <w:ind w:left="120" w:right="180"/>
              <w:rPr>
                <w:rFonts w:ascii="Verdana" w:hAnsi="Verdana" w:cs="Times New Roman"/>
                <w:sz w:val="20"/>
                <w:szCs w:val="20"/>
              </w:rPr>
            </w:pPr>
            <w:r>
              <w:rPr>
                <w:rFonts w:ascii="Verdana" w:hAnsi="Verdana" w:cs="Times New Roman"/>
                <w:sz w:val="20"/>
                <w:szCs w:val="20"/>
              </w:rPr>
              <w:t>Dam</w:t>
            </w:r>
            <w:r w:rsidR="00223460">
              <w:rPr>
                <w:rFonts w:ascii="Verdana" w:hAnsi="Verdana" w:cs="Times New Roman"/>
                <w:sz w:val="20"/>
                <w:szCs w:val="20"/>
              </w:rPr>
              <w:t xml:space="preserve"> H</w:t>
            </w:r>
            <w:r>
              <w:rPr>
                <w:rFonts w:ascii="Verdana" w:hAnsi="Verdana" w:cs="Times New Roman"/>
                <w:sz w:val="20"/>
                <w:szCs w:val="20"/>
              </w:rPr>
              <w:t>olme 4B</w:t>
            </w:r>
          </w:p>
          <w:p w:rsidR="00552D93" w:rsidRPr="00EE7E8B" w:rsidRDefault="00552D93" w:rsidP="009F49BC">
            <w:pPr>
              <w:widowControl w:val="0"/>
              <w:autoSpaceDE w:val="0"/>
              <w:autoSpaceDN w:val="0"/>
              <w:adjustRightInd w:val="0"/>
              <w:spacing w:after="0" w:line="240" w:lineRule="auto"/>
              <w:ind w:left="120" w:right="180"/>
              <w:rPr>
                <w:rFonts w:ascii="Verdana" w:hAnsi="Verdana" w:cs="Times New Roman"/>
                <w:sz w:val="20"/>
                <w:szCs w:val="20"/>
              </w:rPr>
            </w:pPr>
            <w:r w:rsidRPr="00EE7E8B">
              <w:rPr>
                <w:rFonts w:ascii="Verdana" w:hAnsi="Verdana" w:cs="Times New Roman"/>
                <w:sz w:val="20"/>
                <w:szCs w:val="20"/>
              </w:rPr>
              <w:t xml:space="preserve">3660 Stenløse </w:t>
            </w:r>
          </w:p>
        </w:tc>
        <w:tc>
          <w:tcPr>
            <w:tcW w:w="30" w:type="dxa"/>
            <w:tcBorders>
              <w:top w:val="nil"/>
              <w:left w:val="single" w:sz="4" w:space="0" w:color="auto"/>
              <w:bottom w:val="nil"/>
              <w:right w:val="nil"/>
            </w:tcBorders>
            <w:vAlign w:val="bottom"/>
          </w:tcPr>
          <w:p w:rsidR="00B03223" w:rsidRPr="00D00D53" w:rsidRDefault="00B03223" w:rsidP="00863374">
            <w:pPr>
              <w:widowControl w:val="0"/>
              <w:autoSpaceDE w:val="0"/>
              <w:autoSpaceDN w:val="0"/>
              <w:adjustRightInd w:val="0"/>
              <w:spacing w:after="0" w:line="240" w:lineRule="auto"/>
              <w:rPr>
                <w:rFonts w:ascii="Verdana" w:hAnsi="Verdana" w:cs="Times New Roman"/>
                <w:sz w:val="2"/>
                <w:szCs w:val="2"/>
              </w:rPr>
            </w:pPr>
          </w:p>
        </w:tc>
      </w:tr>
      <w:tr w:rsidR="00C26D56" w:rsidRPr="00D00D53" w:rsidTr="00981B95">
        <w:trPr>
          <w:trHeight w:val="249"/>
        </w:trPr>
        <w:tc>
          <w:tcPr>
            <w:tcW w:w="3969" w:type="dxa"/>
            <w:vMerge w:val="restart"/>
            <w:tcBorders>
              <w:top w:val="single" w:sz="4" w:space="0" w:color="auto"/>
              <w:left w:val="single" w:sz="4" w:space="0" w:color="auto"/>
              <w:right w:val="single" w:sz="4" w:space="0" w:color="auto"/>
            </w:tcBorders>
            <w:vAlign w:val="center"/>
          </w:tcPr>
          <w:p w:rsidR="00C26D56" w:rsidRPr="00EE7E8B" w:rsidRDefault="00C26D56"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Matrikel nr. og ejerlav</w:t>
            </w:r>
          </w:p>
        </w:tc>
        <w:tc>
          <w:tcPr>
            <w:tcW w:w="4961" w:type="dxa"/>
            <w:vMerge w:val="restart"/>
            <w:tcBorders>
              <w:top w:val="single" w:sz="4" w:space="0" w:color="auto"/>
              <w:left w:val="single" w:sz="4" w:space="0" w:color="auto"/>
              <w:bottom w:val="single" w:sz="4" w:space="0" w:color="auto"/>
              <w:right w:val="single" w:sz="4" w:space="0" w:color="auto"/>
            </w:tcBorders>
            <w:vAlign w:val="center"/>
          </w:tcPr>
          <w:p w:rsidR="00C26D56" w:rsidRPr="00EE7E8B" w:rsidRDefault="00045492" w:rsidP="009F49BC">
            <w:pPr>
              <w:widowControl w:val="0"/>
              <w:autoSpaceDE w:val="0"/>
              <w:autoSpaceDN w:val="0"/>
              <w:adjustRightInd w:val="0"/>
              <w:spacing w:after="0" w:line="240" w:lineRule="auto"/>
              <w:ind w:left="120" w:right="180"/>
              <w:rPr>
                <w:rFonts w:ascii="Verdana" w:hAnsi="Verdana" w:cs="Times New Roman"/>
                <w:sz w:val="20"/>
                <w:szCs w:val="20"/>
              </w:rPr>
            </w:pPr>
            <w:r w:rsidRPr="00EE7E8B">
              <w:rPr>
                <w:rFonts w:ascii="Verdana" w:hAnsi="Verdana" w:cs="Times New Roman"/>
                <w:sz w:val="20"/>
                <w:szCs w:val="20"/>
              </w:rPr>
              <w:t>25a Stenløse by, Stenløse</w:t>
            </w:r>
          </w:p>
        </w:tc>
        <w:tc>
          <w:tcPr>
            <w:tcW w:w="30" w:type="dxa"/>
            <w:tcBorders>
              <w:top w:val="nil"/>
              <w:left w:val="single" w:sz="4" w:space="0" w:color="auto"/>
              <w:bottom w:val="nil"/>
              <w:right w:val="nil"/>
            </w:tcBorders>
            <w:vAlign w:val="bottom"/>
          </w:tcPr>
          <w:p w:rsidR="00C26D56" w:rsidRPr="00D00D53" w:rsidRDefault="00C26D56" w:rsidP="00863374">
            <w:pPr>
              <w:widowControl w:val="0"/>
              <w:autoSpaceDE w:val="0"/>
              <w:autoSpaceDN w:val="0"/>
              <w:adjustRightInd w:val="0"/>
              <w:spacing w:after="0" w:line="240" w:lineRule="auto"/>
              <w:rPr>
                <w:rFonts w:ascii="Verdana" w:hAnsi="Verdana" w:cs="Times New Roman"/>
                <w:sz w:val="2"/>
                <w:szCs w:val="2"/>
              </w:rPr>
            </w:pPr>
          </w:p>
        </w:tc>
      </w:tr>
      <w:tr w:rsidR="00C26D56" w:rsidRPr="00D00D53" w:rsidTr="00981B95">
        <w:trPr>
          <w:trHeight w:val="98"/>
        </w:trPr>
        <w:tc>
          <w:tcPr>
            <w:tcW w:w="3969" w:type="dxa"/>
            <w:vMerge/>
            <w:tcBorders>
              <w:left w:val="single" w:sz="4" w:space="0" w:color="auto"/>
              <w:bottom w:val="single" w:sz="4" w:space="0" w:color="auto"/>
              <w:right w:val="single" w:sz="4" w:space="0" w:color="auto"/>
            </w:tcBorders>
            <w:vAlign w:val="center"/>
          </w:tcPr>
          <w:p w:rsidR="00C26D56" w:rsidRPr="00EE7E8B" w:rsidRDefault="00C26D56" w:rsidP="009F49BC">
            <w:pPr>
              <w:widowControl w:val="0"/>
              <w:autoSpaceDE w:val="0"/>
              <w:autoSpaceDN w:val="0"/>
              <w:adjustRightInd w:val="0"/>
              <w:spacing w:after="0" w:line="240" w:lineRule="auto"/>
              <w:rPr>
                <w:rFonts w:ascii="Verdana" w:hAnsi="Verdana" w:cs="Times New Roman"/>
                <w:sz w:val="20"/>
                <w:szCs w:val="20"/>
              </w:rPr>
            </w:pPr>
          </w:p>
        </w:tc>
        <w:tc>
          <w:tcPr>
            <w:tcW w:w="4961" w:type="dxa"/>
            <w:vMerge/>
            <w:tcBorders>
              <w:top w:val="single" w:sz="4" w:space="0" w:color="auto"/>
              <w:left w:val="single" w:sz="4" w:space="0" w:color="auto"/>
              <w:bottom w:val="single" w:sz="4" w:space="0" w:color="auto"/>
              <w:right w:val="single" w:sz="4" w:space="0" w:color="auto"/>
            </w:tcBorders>
            <w:vAlign w:val="center"/>
          </w:tcPr>
          <w:p w:rsidR="00C26D56" w:rsidRPr="00EE7E8B" w:rsidRDefault="00C26D56" w:rsidP="009F49BC">
            <w:pPr>
              <w:widowControl w:val="0"/>
              <w:autoSpaceDE w:val="0"/>
              <w:autoSpaceDN w:val="0"/>
              <w:adjustRightInd w:val="0"/>
              <w:spacing w:after="0" w:line="240" w:lineRule="auto"/>
              <w:ind w:left="120" w:right="180"/>
              <w:rPr>
                <w:rFonts w:ascii="Verdana" w:hAnsi="Verdana" w:cs="Times New Roman"/>
                <w:sz w:val="20"/>
                <w:szCs w:val="20"/>
              </w:rPr>
            </w:pPr>
          </w:p>
        </w:tc>
        <w:tc>
          <w:tcPr>
            <w:tcW w:w="30" w:type="dxa"/>
            <w:tcBorders>
              <w:top w:val="nil"/>
              <w:left w:val="single" w:sz="4" w:space="0" w:color="auto"/>
              <w:bottom w:val="nil"/>
              <w:right w:val="nil"/>
            </w:tcBorders>
            <w:vAlign w:val="bottom"/>
          </w:tcPr>
          <w:p w:rsidR="00C26D56" w:rsidRPr="00D00D53" w:rsidRDefault="00C26D56" w:rsidP="00863374">
            <w:pPr>
              <w:widowControl w:val="0"/>
              <w:autoSpaceDE w:val="0"/>
              <w:autoSpaceDN w:val="0"/>
              <w:adjustRightInd w:val="0"/>
              <w:spacing w:after="0" w:line="240" w:lineRule="auto"/>
              <w:rPr>
                <w:rFonts w:ascii="Verdana" w:hAnsi="Verdana" w:cs="Times New Roman"/>
                <w:sz w:val="2"/>
                <w:szCs w:val="2"/>
              </w:rPr>
            </w:pPr>
          </w:p>
        </w:tc>
      </w:tr>
      <w:tr w:rsidR="00B03223" w:rsidRPr="00D00D53" w:rsidTr="00981B95">
        <w:trPr>
          <w:trHeight w:val="249"/>
        </w:trPr>
        <w:tc>
          <w:tcPr>
            <w:tcW w:w="3969" w:type="dxa"/>
            <w:tcBorders>
              <w:top w:val="single" w:sz="4" w:space="0" w:color="auto"/>
              <w:left w:val="single" w:sz="4" w:space="0" w:color="auto"/>
              <w:bottom w:val="single" w:sz="4" w:space="0" w:color="auto"/>
              <w:right w:val="single" w:sz="4" w:space="0" w:color="auto"/>
            </w:tcBorders>
            <w:vAlign w:val="center"/>
          </w:tcPr>
          <w:p w:rsidR="00B03223" w:rsidRPr="00EE7E8B" w:rsidRDefault="00B03223"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CVR-nummer</w:t>
            </w:r>
          </w:p>
        </w:tc>
        <w:tc>
          <w:tcPr>
            <w:tcW w:w="4961" w:type="dxa"/>
            <w:tcBorders>
              <w:top w:val="single" w:sz="4" w:space="0" w:color="auto"/>
              <w:left w:val="single" w:sz="4" w:space="0" w:color="auto"/>
              <w:bottom w:val="single" w:sz="4" w:space="0" w:color="auto"/>
              <w:right w:val="single" w:sz="4" w:space="0" w:color="auto"/>
            </w:tcBorders>
            <w:vAlign w:val="center"/>
          </w:tcPr>
          <w:p w:rsidR="00B03223" w:rsidRPr="00EE7E8B" w:rsidRDefault="00045492" w:rsidP="009F49BC">
            <w:pPr>
              <w:widowControl w:val="0"/>
              <w:autoSpaceDE w:val="0"/>
              <w:autoSpaceDN w:val="0"/>
              <w:adjustRightInd w:val="0"/>
              <w:spacing w:after="0" w:line="240" w:lineRule="auto"/>
              <w:ind w:left="120" w:right="180"/>
              <w:rPr>
                <w:rFonts w:ascii="Verdana" w:hAnsi="Verdana" w:cs="Times New Roman"/>
                <w:sz w:val="20"/>
                <w:szCs w:val="20"/>
              </w:rPr>
            </w:pPr>
            <w:r w:rsidRPr="00EE7E8B">
              <w:rPr>
                <w:rFonts w:ascii="Verdana" w:hAnsi="Verdana" w:cs="Times New Roman"/>
                <w:sz w:val="20"/>
                <w:szCs w:val="20"/>
              </w:rPr>
              <w:t>35410538</w:t>
            </w:r>
          </w:p>
        </w:tc>
        <w:tc>
          <w:tcPr>
            <w:tcW w:w="30" w:type="dxa"/>
            <w:tcBorders>
              <w:top w:val="nil"/>
              <w:left w:val="single" w:sz="4" w:space="0" w:color="auto"/>
              <w:bottom w:val="nil"/>
              <w:right w:val="nil"/>
            </w:tcBorders>
            <w:vAlign w:val="bottom"/>
          </w:tcPr>
          <w:p w:rsidR="00B03223" w:rsidRPr="00D00D53" w:rsidRDefault="00B03223" w:rsidP="00863374">
            <w:pPr>
              <w:widowControl w:val="0"/>
              <w:autoSpaceDE w:val="0"/>
              <w:autoSpaceDN w:val="0"/>
              <w:adjustRightInd w:val="0"/>
              <w:spacing w:after="0" w:line="240" w:lineRule="auto"/>
              <w:rPr>
                <w:rFonts w:ascii="Verdana" w:hAnsi="Verdana" w:cs="Times New Roman"/>
                <w:sz w:val="2"/>
                <w:szCs w:val="2"/>
              </w:rPr>
            </w:pPr>
          </w:p>
        </w:tc>
      </w:tr>
      <w:tr w:rsidR="00C26D56" w:rsidRPr="00D00D53" w:rsidTr="00981B95">
        <w:trPr>
          <w:trHeight w:val="246"/>
        </w:trPr>
        <w:tc>
          <w:tcPr>
            <w:tcW w:w="3969" w:type="dxa"/>
            <w:vMerge w:val="restart"/>
            <w:tcBorders>
              <w:top w:val="single" w:sz="4" w:space="0" w:color="auto"/>
              <w:left w:val="single" w:sz="4" w:space="0" w:color="auto"/>
              <w:right w:val="single" w:sz="4" w:space="0" w:color="auto"/>
            </w:tcBorders>
            <w:vAlign w:val="center"/>
          </w:tcPr>
          <w:p w:rsidR="00C26D56" w:rsidRPr="00EE7E8B" w:rsidRDefault="00C26D56"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P-nummer</w:t>
            </w:r>
          </w:p>
        </w:tc>
        <w:tc>
          <w:tcPr>
            <w:tcW w:w="4961" w:type="dxa"/>
            <w:vMerge w:val="restart"/>
            <w:tcBorders>
              <w:top w:val="single" w:sz="4" w:space="0" w:color="auto"/>
              <w:left w:val="single" w:sz="4" w:space="0" w:color="auto"/>
              <w:bottom w:val="single" w:sz="4" w:space="0" w:color="auto"/>
              <w:right w:val="single" w:sz="4" w:space="0" w:color="auto"/>
            </w:tcBorders>
            <w:vAlign w:val="center"/>
          </w:tcPr>
          <w:p w:rsidR="00C26D56" w:rsidRPr="00EE7E8B" w:rsidRDefault="00045492" w:rsidP="009F49BC">
            <w:pPr>
              <w:widowControl w:val="0"/>
              <w:autoSpaceDE w:val="0"/>
              <w:autoSpaceDN w:val="0"/>
              <w:adjustRightInd w:val="0"/>
              <w:spacing w:after="0" w:line="240" w:lineRule="auto"/>
              <w:ind w:left="120" w:right="180"/>
              <w:rPr>
                <w:rFonts w:ascii="Verdana" w:hAnsi="Verdana" w:cs="Times New Roman"/>
                <w:sz w:val="20"/>
                <w:szCs w:val="20"/>
              </w:rPr>
            </w:pPr>
            <w:r w:rsidRPr="00EE7E8B">
              <w:rPr>
                <w:rFonts w:ascii="Verdana" w:hAnsi="Verdana" w:cs="Times New Roman"/>
                <w:sz w:val="20"/>
                <w:szCs w:val="20"/>
              </w:rPr>
              <w:t>1019009242</w:t>
            </w:r>
          </w:p>
        </w:tc>
        <w:tc>
          <w:tcPr>
            <w:tcW w:w="30" w:type="dxa"/>
            <w:tcBorders>
              <w:top w:val="nil"/>
              <w:left w:val="single" w:sz="4" w:space="0" w:color="auto"/>
              <w:bottom w:val="nil"/>
              <w:right w:val="nil"/>
            </w:tcBorders>
            <w:vAlign w:val="bottom"/>
          </w:tcPr>
          <w:p w:rsidR="00C26D56" w:rsidRPr="00D00D53" w:rsidRDefault="00C26D56" w:rsidP="00863374">
            <w:pPr>
              <w:widowControl w:val="0"/>
              <w:autoSpaceDE w:val="0"/>
              <w:autoSpaceDN w:val="0"/>
              <w:adjustRightInd w:val="0"/>
              <w:spacing w:after="0" w:line="240" w:lineRule="auto"/>
              <w:rPr>
                <w:rFonts w:ascii="Verdana" w:hAnsi="Verdana" w:cs="Times New Roman"/>
                <w:sz w:val="2"/>
                <w:szCs w:val="2"/>
              </w:rPr>
            </w:pPr>
          </w:p>
        </w:tc>
      </w:tr>
      <w:tr w:rsidR="00C26D56" w:rsidRPr="00D00D53" w:rsidTr="00981B95">
        <w:trPr>
          <w:trHeight w:val="98"/>
        </w:trPr>
        <w:tc>
          <w:tcPr>
            <w:tcW w:w="3969" w:type="dxa"/>
            <w:vMerge/>
            <w:tcBorders>
              <w:left w:val="single" w:sz="4" w:space="0" w:color="auto"/>
              <w:bottom w:val="single" w:sz="4" w:space="0" w:color="auto"/>
              <w:right w:val="single" w:sz="4" w:space="0" w:color="auto"/>
            </w:tcBorders>
            <w:vAlign w:val="center"/>
          </w:tcPr>
          <w:p w:rsidR="00C26D56" w:rsidRPr="00EE7E8B" w:rsidRDefault="00C26D56" w:rsidP="009F49BC">
            <w:pPr>
              <w:widowControl w:val="0"/>
              <w:autoSpaceDE w:val="0"/>
              <w:autoSpaceDN w:val="0"/>
              <w:adjustRightInd w:val="0"/>
              <w:spacing w:after="0" w:line="240" w:lineRule="auto"/>
              <w:rPr>
                <w:rFonts w:ascii="Verdana" w:hAnsi="Verdana" w:cs="Times New Roman"/>
                <w:sz w:val="20"/>
                <w:szCs w:val="20"/>
              </w:rPr>
            </w:pPr>
          </w:p>
        </w:tc>
        <w:tc>
          <w:tcPr>
            <w:tcW w:w="4961" w:type="dxa"/>
            <w:vMerge/>
            <w:tcBorders>
              <w:top w:val="single" w:sz="4" w:space="0" w:color="auto"/>
              <w:left w:val="single" w:sz="4" w:space="0" w:color="auto"/>
              <w:bottom w:val="single" w:sz="4" w:space="0" w:color="auto"/>
              <w:right w:val="single" w:sz="4" w:space="0" w:color="auto"/>
            </w:tcBorders>
            <w:vAlign w:val="center"/>
          </w:tcPr>
          <w:p w:rsidR="00C26D56" w:rsidRPr="00EE7E8B" w:rsidRDefault="00C26D56" w:rsidP="009F49BC">
            <w:pPr>
              <w:widowControl w:val="0"/>
              <w:autoSpaceDE w:val="0"/>
              <w:autoSpaceDN w:val="0"/>
              <w:adjustRightInd w:val="0"/>
              <w:spacing w:after="0" w:line="240" w:lineRule="auto"/>
              <w:ind w:left="120" w:right="180"/>
              <w:rPr>
                <w:rFonts w:ascii="Verdana" w:hAnsi="Verdana" w:cs="Times New Roman"/>
                <w:sz w:val="20"/>
                <w:szCs w:val="20"/>
              </w:rPr>
            </w:pPr>
          </w:p>
        </w:tc>
        <w:tc>
          <w:tcPr>
            <w:tcW w:w="30" w:type="dxa"/>
            <w:tcBorders>
              <w:top w:val="nil"/>
              <w:left w:val="single" w:sz="4" w:space="0" w:color="auto"/>
              <w:bottom w:val="nil"/>
              <w:right w:val="nil"/>
            </w:tcBorders>
            <w:vAlign w:val="bottom"/>
          </w:tcPr>
          <w:p w:rsidR="00C26D56" w:rsidRPr="00D00D53" w:rsidRDefault="00C26D56"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6"/>
        </w:trPr>
        <w:tc>
          <w:tcPr>
            <w:tcW w:w="3969" w:type="dxa"/>
            <w:vMerge w:val="restart"/>
            <w:tcBorders>
              <w:top w:val="single" w:sz="4" w:space="0" w:color="auto"/>
              <w:left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Ejendommens ejer</w:t>
            </w:r>
          </w:p>
        </w:tc>
        <w:tc>
          <w:tcPr>
            <w:tcW w:w="4961" w:type="dxa"/>
            <w:vMerge w:val="restart"/>
            <w:tcBorders>
              <w:top w:val="single" w:sz="4" w:space="0" w:color="auto"/>
              <w:left w:val="single" w:sz="4" w:space="0" w:color="auto"/>
              <w:right w:val="single" w:sz="4" w:space="0" w:color="auto"/>
            </w:tcBorders>
            <w:vAlign w:val="center"/>
          </w:tcPr>
          <w:p w:rsidR="00552D93" w:rsidRPr="00EE7E8B" w:rsidRDefault="00552D93" w:rsidP="00552D93">
            <w:pPr>
              <w:widowControl w:val="0"/>
              <w:autoSpaceDE w:val="0"/>
              <w:autoSpaceDN w:val="0"/>
              <w:adjustRightInd w:val="0"/>
              <w:spacing w:after="0" w:line="240" w:lineRule="auto"/>
              <w:ind w:left="120" w:right="180"/>
              <w:rPr>
                <w:rFonts w:ascii="Verdana" w:hAnsi="Verdana" w:cs="Times New Roman"/>
                <w:sz w:val="20"/>
                <w:szCs w:val="20"/>
              </w:rPr>
            </w:pPr>
            <w:r w:rsidRPr="00EE7E8B">
              <w:rPr>
                <w:rFonts w:ascii="Verdana" w:hAnsi="Verdana" w:cs="Times New Roman"/>
                <w:sz w:val="20"/>
                <w:szCs w:val="20"/>
              </w:rPr>
              <w:t xml:space="preserve">Egedal Fjernvarme A/S </w:t>
            </w: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2"/>
        </w:trPr>
        <w:tc>
          <w:tcPr>
            <w:tcW w:w="3969" w:type="dxa"/>
            <w:vMerge/>
            <w:tcBorders>
              <w:left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rPr>
                <w:rFonts w:ascii="Verdana" w:hAnsi="Verdana" w:cs="Times New Roman"/>
                <w:sz w:val="20"/>
                <w:szCs w:val="20"/>
              </w:rPr>
            </w:pPr>
          </w:p>
        </w:tc>
        <w:tc>
          <w:tcPr>
            <w:tcW w:w="4961" w:type="dxa"/>
            <w:vMerge/>
            <w:tcBorders>
              <w:left w:val="single" w:sz="4" w:space="0" w:color="auto"/>
              <w:right w:val="single" w:sz="4" w:space="0" w:color="auto"/>
            </w:tcBorders>
            <w:vAlign w:val="center"/>
          </w:tcPr>
          <w:p w:rsidR="00552D93" w:rsidRPr="00EE7E8B" w:rsidRDefault="00552D93" w:rsidP="009F49BC">
            <w:pPr>
              <w:spacing w:after="0" w:line="240" w:lineRule="auto"/>
              <w:ind w:left="120" w:right="180"/>
              <w:rPr>
                <w:rFonts w:ascii="Verdana" w:hAnsi="Verdana" w:cs="Times New Roman"/>
                <w:bCs/>
                <w:sz w:val="20"/>
                <w:szCs w:val="20"/>
              </w:rPr>
            </w:pP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552D93">
        <w:trPr>
          <w:trHeight w:val="46"/>
        </w:trPr>
        <w:tc>
          <w:tcPr>
            <w:tcW w:w="3969" w:type="dxa"/>
            <w:vMerge/>
            <w:tcBorders>
              <w:left w:val="single" w:sz="4" w:space="0" w:color="auto"/>
              <w:bottom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rPr>
                <w:rFonts w:ascii="Verdana" w:hAnsi="Verdana" w:cs="Times New Roman"/>
                <w:sz w:val="20"/>
                <w:szCs w:val="20"/>
              </w:rPr>
            </w:pPr>
          </w:p>
        </w:tc>
        <w:tc>
          <w:tcPr>
            <w:tcW w:w="4961" w:type="dxa"/>
            <w:vMerge/>
            <w:tcBorders>
              <w:left w:val="single" w:sz="4" w:space="0" w:color="auto"/>
              <w:bottom w:val="single" w:sz="4" w:space="0" w:color="auto"/>
              <w:right w:val="single" w:sz="4" w:space="0" w:color="auto"/>
            </w:tcBorders>
            <w:vAlign w:val="center"/>
          </w:tcPr>
          <w:p w:rsidR="00552D93" w:rsidRPr="00EE7E8B" w:rsidRDefault="00552D93" w:rsidP="009F49BC">
            <w:pPr>
              <w:spacing w:after="0" w:line="240" w:lineRule="auto"/>
              <w:ind w:left="120" w:right="180"/>
              <w:rPr>
                <w:rFonts w:ascii="Verdana" w:hAnsi="Verdana"/>
                <w:sz w:val="20"/>
                <w:szCs w:val="20"/>
              </w:rPr>
            </w:pP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6"/>
        </w:trPr>
        <w:tc>
          <w:tcPr>
            <w:tcW w:w="3969" w:type="dxa"/>
            <w:tcBorders>
              <w:top w:val="single" w:sz="4" w:space="0" w:color="auto"/>
              <w:left w:val="single" w:sz="4" w:space="0" w:color="auto"/>
              <w:bottom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w w:val="94"/>
                <w:sz w:val="20"/>
                <w:szCs w:val="20"/>
              </w:rPr>
              <w:t>Virksomhedens kontaktperson</w:t>
            </w:r>
          </w:p>
        </w:tc>
        <w:tc>
          <w:tcPr>
            <w:tcW w:w="4961" w:type="dxa"/>
            <w:tcBorders>
              <w:top w:val="single" w:sz="4" w:space="0" w:color="auto"/>
              <w:left w:val="single" w:sz="4" w:space="0" w:color="auto"/>
              <w:bottom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ind w:left="120" w:right="180"/>
              <w:rPr>
                <w:rFonts w:ascii="Verdana" w:hAnsi="Verdana" w:cs="Times New Roman"/>
                <w:sz w:val="20"/>
                <w:szCs w:val="20"/>
              </w:rPr>
            </w:pPr>
            <w:r w:rsidRPr="00EE7E8B">
              <w:rPr>
                <w:rFonts w:ascii="Verdana" w:hAnsi="Verdana" w:cs="Times New Roman"/>
                <w:sz w:val="20"/>
                <w:szCs w:val="20"/>
              </w:rPr>
              <w:t xml:space="preserve">Jørn Arne Nielsen, tlf. 7259 6247 </w:t>
            </w:r>
          </w:p>
          <w:p w:rsidR="00552D93" w:rsidRPr="00EE7E8B" w:rsidRDefault="00F8020A" w:rsidP="009F49BC">
            <w:pPr>
              <w:widowControl w:val="0"/>
              <w:autoSpaceDE w:val="0"/>
              <w:autoSpaceDN w:val="0"/>
              <w:adjustRightInd w:val="0"/>
              <w:spacing w:after="0" w:line="240" w:lineRule="auto"/>
              <w:ind w:left="120" w:right="180"/>
              <w:rPr>
                <w:rFonts w:ascii="Verdana" w:hAnsi="Verdana" w:cs="Times New Roman"/>
                <w:sz w:val="20"/>
                <w:szCs w:val="20"/>
              </w:rPr>
            </w:pPr>
            <w:hyperlink r:id="rId12" w:history="1">
              <w:r w:rsidR="00552D93" w:rsidRPr="00EE7E8B">
                <w:rPr>
                  <w:rStyle w:val="Hyperlink"/>
                  <w:rFonts w:ascii="Verdana" w:hAnsi="Verdana" w:cs="Times New Roman"/>
                  <w:sz w:val="20"/>
                  <w:szCs w:val="20"/>
                </w:rPr>
                <w:t>jan@egedalfjernvarme.dk</w:t>
              </w:r>
            </w:hyperlink>
            <w:r w:rsidR="00552D93" w:rsidRPr="00EE7E8B">
              <w:rPr>
                <w:rFonts w:ascii="Verdana" w:hAnsi="Verdana" w:cs="Times New Roman"/>
                <w:sz w:val="20"/>
                <w:szCs w:val="20"/>
              </w:rPr>
              <w:t xml:space="preserve"> </w:t>
            </w: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6"/>
        </w:trPr>
        <w:tc>
          <w:tcPr>
            <w:tcW w:w="3969" w:type="dxa"/>
            <w:tcBorders>
              <w:top w:val="single" w:sz="4" w:space="0" w:color="auto"/>
              <w:left w:val="single" w:sz="4" w:space="0" w:color="auto"/>
              <w:bottom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Ansøger</w:t>
            </w:r>
          </w:p>
        </w:tc>
        <w:tc>
          <w:tcPr>
            <w:tcW w:w="4961" w:type="dxa"/>
            <w:tcBorders>
              <w:top w:val="single" w:sz="4" w:space="0" w:color="auto"/>
              <w:left w:val="single" w:sz="4" w:space="0" w:color="auto"/>
              <w:bottom w:val="single" w:sz="4" w:space="0" w:color="auto"/>
              <w:right w:val="single" w:sz="4" w:space="0" w:color="auto"/>
            </w:tcBorders>
            <w:vAlign w:val="center"/>
          </w:tcPr>
          <w:p w:rsidR="00552D93" w:rsidRPr="00EE7E8B" w:rsidRDefault="00552D93" w:rsidP="009F49BC">
            <w:pPr>
              <w:spacing w:after="0" w:line="240" w:lineRule="auto"/>
              <w:ind w:left="120" w:right="180"/>
              <w:rPr>
                <w:rFonts w:ascii="Verdana" w:hAnsi="Verdana"/>
                <w:sz w:val="20"/>
                <w:szCs w:val="20"/>
              </w:rPr>
            </w:pPr>
            <w:r w:rsidRPr="00EE7E8B">
              <w:rPr>
                <w:rFonts w:ascii="Verdana" w:hAnsi="Verdana"/>
                <w:sz w:val="20"/>
                <w:szCs w:val="20"/>
              </w:rPr>
              <w:t xml:space="preserve">Egedal Fjernvarme A/S </w:t>
            </w:r>
          </w:p>
          <w:p w:rsidR="00552D93" w:rsidRPr="00EE7E8B" w:rsidRDefault="00B966AD" w:rsidP="00B966AD">
            <w:pPr>
              <w:spacing w:after="0" w:line="240" w:lineRule="auto"/>
              <w:ind w:left="120" w:right="180"/>
              <w:rPr>
                <w:rFonts w:ascii="Verdana" w:hAnsi="Verdana"/>
                <w:sz w:val="20"/>
                <w:szCs w:val="20"/>
              </w:rPr>
            </w:pPr>
            <w:r>
              <w:rPr>
                <w:rFonts w:ascii="Verdana" w:hAnsi="Verdana"/>
                <w:sz w:val="20"/>
                <w:szCs w:val="20"/>
              </w:rPr>
              <w:t xml:space="preserve">Dam Holme 14 – 16 </w:t>
            </w:r>
            <w:r w:rsidR="00552D93" w:rsidRPr="00EE7E8B">
              <w:rPr>
                <w:rFonts w:ascii="Verdana" w:hAnsi="Verdana"/>
                <w:sz w:val="20"/>
                <w:szCs w:val="20"/>
              </w:rPr>
              <w:t xml:space="preserve"> </w:t>
            </w:r>
          </w:p>
          <w:p w:rsidR="00552D93" w:rsidRPr="00EE7E8B" w:rsidRDefault="00552D93" w:rsidP="009F49BC">
            <w:pPr>
              <w:spacing w:after="0" w:line="240" w:lineRule="auto"/>
              <w:ind w:left="120" w:right="180"/>
              <w:rPr>
                <w:rFonts w:ascii="Verdana" w:hAnsi="Verdana"/>
                <w:sz w:val="20"/>
                <w:szCs w:val="20"/>
              </w:rPr>
            </w:pPr>
            <w:r w:rsidRPr="00EE7E8B">
              <w:rPr>
                <w:rFonts w:ascii="Verdana" w:hAnsi="Verdana"/>
                <w:sz w:val="20"/>
                <w:szCs w:val="20"/>
              </w:rPr>
              <w:t>3660 Stenløse</w:t>
            </w: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F49BC">
        <w:trPr>
          <w:trHeight w:val="680"/>
        </w:trPr>
        <w:tc>
          <w:tcPr>
            <w:tcW w:w="3969" w:type="dxa"/>
            <w:tcBorders>
              <w:top w:val="single" w:sz="4" w:space="0" w:color="auto"/>
              <w:left w:val="single" w:sz="4" w:space="0" w:color="auto"/>
              <w:bottom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Listepunkt</w:t>
            </w:r>
          </w:p>
        </w:tc>
        <w:tc>
          <w:tcPr>
            <w:tcW w:w="4961" w:type="dxa"/>
            <w:tcBorders>
              <w:top w:val="single" w:sz="4" w:space="0" w:color="auto"/>
              <w:left w:val="single" w:sz="4" w:space="0" w:color="auto"/>
              <w:bottom w:val="single" w:sz="4" w:space="0" w:color="auto"/>
              <w:right w:val="single" w:sz="4" w:space="0" w:color="auto"/>
            </w:tcBorders>
            <w:vAlign w:val="center"/>
          </w:tcPr>
          <w:p w:rsidR="00552D93" w:rsidRPr="00FE7FE8" w:rsidRDefault="0096737D" w:rsidP="00FE7FE8">
            <w:pPr>
              <w:rPr>
                <w:rFonts w:ascii="Verdana" w:hAnsi="Verdana" w:cs="Times New Roman"/>
                <w:sz w:val="20"/>
                <w:szCs w:val="20"/>
              </w:rPr>
            </w:pPr>
            <w:r w:rsidRPr="0096737D">
              <w:rPr>
                <w:rFonts w:ascii="Verdana" w:hAnsi="Verdana" w:cs="Tahoma"/>
                <w:sz w:val="20"/>
                <w:szCs w:val="20"/>
              </w:rPr>
              <w:t xml:space="preserve">G201 </w:t>
            </w:r>
            <w:r w:rsidRPr="0096737D">
              <w:rPr>
                <w:rFonts w:ascii="Verdana" w:hAnsi="Verdana" w:cs="Times New Roman"/>
                <w:sz w:val="20"/>
                <w:szCs w:val="20"/>
              </w:rPr>
              <w:t xml:space="preserve">Kraftproducerende anlæg, varmeproducerende anlæg, gasturbineanlæg og motoranlæg med en samlet nominel </w:t>
            </w:r>
            <w:proofErr w:type="spellStart"/>
            <w:r w:rsidRPr="0096737D">
              <w:rPr>
                <w:rFonts w:ascii="Verdana" w:hAnsi="Verdana" w:cs="Times New Roman"/>
                <w:sz w:val="20"/>
                <w:szCs w:val="20"/>
              </w:rPr>
              <w:t>indfyret</w:t>
            </w:r>
            <w:proofErr w:type="spellEnd"/>
            <w:r w:rsidRPr="0096737D">
              <w:rPr>
                <w:rFonts w:ascii="Verdana" w:hAnsi="Verdana" w:cs="Times New Roman"/>
                <w:sz w:val="20"/>
                <w:szCs w:val="20"/>
              </w:rPr>
              <w:t xml:space="preserve"> termis</w:t>
            </w:r>
            <w:r w:rsidR="00FE7FE8">
              <w:rPr>
                <w:rFonts w:ascii="Verdana" w:hAnsi="Verdana" w:cs="Times New Roman"/>
                <w:sz w:val="20"/>
                <w:szCs w:val="20"/>
              </w:rPr>
              <w:t xml:space="preserve">k effekt på mellem 5 og 50 MW. </w:t>
            </w:r>
          </w:p>
          <w:tbl>
            <w:tblPr>
              <w:tblW w:w="5100" w:type="dxa"/>
              <w:tblLayout w:type="fixed"/>
              <w:tblCellMar>
                <w:top w:w="15" w:type="dxa"/>
                <w:left w:w="15" w:type="dxa"/>
                <w:bottom w:w="15" w:type="dxa"/>
                <w:right w:w="15" w:type="dxa"/>
              </w:tblCellMar>
              <w:tblLook w:val="04A0" w:firstRow="1" w:lastRow="0" w:firstColumn="1" w:lastColumn="0" w:noHBand="0" w:noVBand="1"/>
            </w:tblPr>
            <w:tblGrid>
              <w:gridCol w:w="5100"/>
            </w:tblGrid>
            <w:tr w:rsidR="00552D93" w:rsidRPr="00EE7E8B" w:rsidTr="00C26D56">
              <w:tc>
                <w:tcPr>
                  <w:tcW w:w="5100" w:type="dxa"/>
                  <w:hideMark/>
                </w:tcPr>
                <w:p w:rsidR="00552D93" w:rsidRPr="00EE7E8B" w:rsidRDefault="00552D93" w:rsidP="00FE7FE8">
                  <w:pPr>
                    <w:spacing w:after="0" w:line="240" w:lineRule="auto"/>
                    <w:ind w:right="180"/>
                    <w:rPr>
                      <w:rFonts w:ascii="Verdana" w:eastAsia="Times New Roman" w:hAnsi="Verdana" w:cs="Tahoma"/>
                      <w:sz w:val="20"/>
                      <w:szCs w:val="20"/>
                      <w:lang w:eastAsia="da-DK"/>
                    </w:rPr>
                  </w:pPr>
                </w:p>
              </w:tc>
            </w:tr>
          </w:tbl>
          <w:p w:rsidR="00552D93" w:rsidRPr="00EE7E8B" w:rsidRDefault="00552D93" w:rsidP="009F49BC">
            <w:pPr>
              <w:widowControl w:val="0"/>
              <w:autoSpaceDE w:val="0"/>
              <w:autoSpaceDN w:val="0"/>
              <w:adjustRightInd w:val="0"/>
              <w:spacing w:after="0" w:line="240" w:lineRule="auto"/>
              <w:ind w:left="120" w:right="180"/>
              <w:rPr>
                <w:rFonts w:ascii="Verdana" w:hAnsi="Verdana" w:cs="Times New Roman"/>
                <w:sz w:val="20"/>
                <w:szCs w:val="20"/>
              </w:rPr>
            </w:pP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A2B93">
        <w:trPr>
          <w:trHeight w:val="385"/>
        </w:trPr>
        <w:tc>
          <w:tcPr>
            <w:tcW w:w="3969" w:type="dxa"/>
            <w:tcBorders>
              <w:top w:val="single" w:sz="4" w:space="0" w:color="auto"/>
              <w:left w:val="single" w:sz="4" w:space="0" w:color="auto"/>
              <w:bottom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Godkendelsesmyndighed</w:t>
            </w:r>
          </w:p>
        </w:tc>
        <w:tc>
          <w:tcPr>
            <w:tcW w:w="4961" w:type="dxa"/>
            <w:tcBorders>
              <w:top w:val="single" w:sz="4" w:space="0" w:color="auto"/>
              <w:left w:val="single" w:sz="4" w:space="0" w:color="auto"/>
              <w:bottom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ind w:left="120"/>
              <w:rPr>
                <w:rFonts w:ascii="Verdana" w:hAnsi="Verdana" w:cs="Times New Roman"/>
                <w:sz w:val="20"/>
                <w:szCs w:val="20"/>
              </w:rPr>
            </w:pPr>
            <w:r w:rsidRPr="00EE7E8B">
              <w:rPr>
                <w:rFonts w:ascii="Verdana" w:hAnsi="Verdana" w:cs="Verdana"/>
                <w:bCs/>
                <w:sz w:val="20"/>
                <w:szCs w:val="20"/>
              </w:rPr>
              <w:t>Egedal Kommune</w:t>
            </w: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6"/>
        </w:trPr>
        <w:tc>
          <w:tcPr>
            <w:tcW w:w="3969" w:type="dxa"/>
            <w:tcBorders>
              <w:top w:val="single" w:sz="4" w:space="0" w:color="auto"/>
              <w:left w:val="single" w:sz="4" w:space="0" w:color="auto"/>
              <w:bottom w:val="single" w:sz="4" w:space="0" w:color="auto"/>
              <w:right w:val="single" w:sz="4" w:space="0" w:color="auto"/>
            </w:tcBorders>
          </w:tcPr>
          <w:p w:rsidR="00552D93" w:rsidRPr="00EE7E8B" w:rsidRDefault="00552D93" w:rsidP="00A16A5C">
            <w:pPr>
              <w:pStyle w:val="Tabeltekst0"/>
              <w:ind w:left="142"/>
              <w:jc w:val="left"/>
              <w:rPr>
                <w:rFonts w:ascii="Verdana" w:hAnsi="Verdana" w:cs="Arial"/>
              </w:rPr>
            </w:pPr>
            <w:r w:rsidRPr="00EE7E8B">
              <w:rPr>
                <w:rFonts w:ascii="Verdana" w:hAnsi="Verdana" w:cs="Arial"/>
              </w:rPr>
              <w:t xml:space="preserve">(i) eller (s)-mærket, </w:t>
            </w:r>
            <w:proofErr w:type="spellStart"/>
            <w:r w:rsidRPr="00EE7E8B">
              <w:rPr>
                <w:rFonts w:ascii="Verdana" w:hAnsi="Verdana" w:cs="Arial"/>
              </w:rPr>
              <w:t>godk.bek</w:t>
            </w:r>
            <w:proofErr w:type="spellEnd"/>
            <w:r w:rsidRPr="00EE7E8B">
              <w:rPr>
                <w:rFonts w:ascii="Verdana" w:hAnsi="Verdana" w:cs="Arial"/>
              </w:rPr>
              <w:t>.</w:t>
            </w:r>
            <w:r w:rsidR="00A16A5C">
              <w:rPr>
                <w:rFonts w:ascii="Verdana" w:hAnsi="Verdana" w:cs="Arial"/>
              </w:rPr>
              <w:t xml:space="preserve"> nr.</w:t>
            </w:r>
            <w:r w:rsidRPr="00EE7E8B">
              <w:rPr>
                <w:rFonts w:ascii="Verdana" w:hAnsi="Verdana" w:cs="Arial"/>
              </w:rPr>
              <w:t xml:space="preserve"> </w:t>
            </w:r>
            <w:r w:rsidR="00A16A5C">
              <w:rPr>
                <w:rFonts w:ascii="Verdana" w:hAnsi="Verdana" w:cs="Arial"/>
              </w:rPr>
              <w:t>1517 af 07/12/2016</w:t>
            </w:r>
          </w:p>
        </w:tc>
        <w:tc>
          <w:tcPr>
            <w:tcW w:w="4961" w:type="dxa"/>
            <w:tcBorders>
              <w:top w:val="single" w:sz="4" w:space="0" w:color="auto"/>
              <w:left w:val="single" w:sz="4" w:space="0" w:color="auto"/>
              <w:bottom w:val="single" w:sz="4" w:space="0" w:color="auto"/>
              <w:right w:val="single" w:sz="4" w:space="0" w:color="auto"/>
            </w:tcBorders>
          </w:tcPr>
          <w:p w:rsidR="00552D93" w:rsidRPr="00EE7E8B" w:rsidRDefault="00552D93" w:rsidP="009F49BC">
            <w:pPr>
              <w:pStyle w:val="Tabeltekst0"/>
              <w:ind w:left="88"/>
              <w:jc w:val="left"/>
              <w:rPr>
                <w:rFonts w:ascii="Verdana" w:hAnsi="Verdana" w:cs="Arial"/>
              </w:rPr>
            </w:pPr>
            <w:r w:rsidRPr="00EE7E8B">
              <w:rPr>
                <w:rFonts w:ascii="Verdana" w:hAnsi="Verdana" w:cs="Arial"/>
              </w:rPr>
              <w:t>Nej</w:t>
            </w: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6"/>
        </w:trPr>
        <w:tc>
          <w:tcPr>
            <w:tcW w:w="3969" w:type="dxa"/>
            <w:tcBorders>
              <w:top w:val="single" w:sz="4" w:space="0" w:color="auto"/>
              <w:left w:val="single" w:sz="4" w:space="0" w:color="auto"/>
              <w:bottom w:val="single" w:sz="4" w:space="0" w:color="auto"/>
              <w:right w:val="single" w:sz="4" w:space="0" w:color="auto"/>
            </w:tcBorders>
          </w:tcPr>
          <w:p w:rsidR="00552D93" w:rsidRPr="00EE7E8B" w:rsidRDefault="00552D93" w:rsidP="001609CD">
            <w:pPr>
              <w:pStyle w:val="Tabeltekst0"/>
              <w:ind w:left="88"/>
              <w:jc w:val="left"/>
              <w:rPr>
                <w:rFonts w:ascii="Verdana" w:hAnsi="Verdana" w:cs="Arial"/>
              </w:rPr>
            </w:pPr>
            <w:r w:rsidRPr="00EE7E8B">
              <w:rPr>
                <w:rFonts w:ascii="Verdana" w:hAnsi="Verdana" w:cs="Arial"/>
              </w:rPr>
              <w:t xml:space="preserve">Omfattet af VVM, </w:t>
            </w:r>
            <w:proofErr w:type="spellStart"/>
            <w:r w:rsidRPr="00EE7E8B">
              <w:rPr>
                <w:rFonts w:ascii="Verdana" w:hAnsi="Verdana" w:cs="Arial"/>
              </w:rPr>
              <w:t>bek</w:t>
            </w:r>
            <w:proofErr w:type="spellEnd"/>
            <w:r w:rsidRPr="00EE7E8B">
              <w:rPr>
                <w:rFonts w:ascii="Verdana" w:hAnsi="Verdana" w:cs="Arial"/>
              </w:rPr>
              <w:t>.</w:t>
            </w:r>
            <w:r w:rsidR="001609CD">
              <w:rPr>
                <w:rFonts w:ascii="Verdana" w:hAnsi="Verdana" w:cs="Arial"/>
              </w:rPr>
              <w:t xml:space="preserve"> Nr. 1440 af 23/11/2016 bilag 2 pkt. 3 a</w:t>
            </w:r>
          </w:p>
        </w:tc>
        <w:tc>
          <w:tcPr>
            <w:tcW w:w="4961" w:type="dxa"/>
            <w:tcBorders>
              <w:top w:val="single" w:sz="4" w:space="0" w:color="auto"/>
              <w:left w:val="single" w:sz="4" w:space="0" w:color="auto"/>
              <w:bottom w:val="single" w:sz="4" w:space="0" w:color="auto"/>
              <w:right w:val="single" w:sz="4" w:space="0" w:color="auto"/>
            </w:tcBorders>
          </w:tcPr>
          <w:p w:rsidR="00552D93" w:rsidRPr="00EE7E8B" w:rsidRDefault="00A16A5C" w:rsidP="009F49BC">
            <w:pPr>
              <w:pStyle w:val="Tabeltekst0"/>
              <w:ind w:left="88"/>
              <w:jc w:val="left"/>
              <w:rPr>
                <w:rFonts w:ascii="Verdana" w:hAnsi="Verdana" w:cs="Arial"/>
                <w:lang w:val="de-DE"/>
              </w:rPr>
            </w:pPr>
            <w:r>
              <w:rPr>
                <w:rFonts w:ascii="Verdana" w:hAnsi="Verdana" w:cs="Arial"/>
                <w:lang w:val="de-DE"/>
              </w:rPr>
              <w:t xml:space="preserve">Ja </w:t>
            </w: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6"/>
        </w:trPr>
        <w:tc>
          <w:tcPr>
            <w:tcW w:w="3969" w:type="dxa"/>
            <w:tcBorders>
              <w:top w:val="single" w:sz="4" w:space="0" w:color="auto"/>
              <w:left w:val="single" w:sz="4" w:space="0" w:color="auto"/>
              <w:bottom w:val="single" w:sz="4" w:space="0" w:color="auto"/>
              <w:right w:val="single" w:sz="4" w:space="0" w:color="auto"/>
            </w:tcBorders>
          </w:tcPr>
          <w:p w:rsidR="00552D93" w:rsidRPr="00EE7E8B" w:rsidRDefault="00552D93" w:rsidP="00B72F13">
            <w:pPr>
              <w:pStyle w:val="Tabeltekst0"/>
              <w:ind w:left="88"/>
              <w:jc w:val="left"/>
              <w:rPr>
                <w:rFonts w:ascii="Verdana" w:hAnsi="Verdana" w:cs="Arial"/>
              </w:rPr>
            </w:pPr>
            <w:r w:rsidRPr="00EE7E8B">
              <w:rPr>
                <w:rFonts w:ascii="Verdana" w:hAnsi="Verdana" w:cs="Arial"/>
              </w:rPr>
              <w:t xml:space="preserve">Omfattet af </w:t>
            </w:r>
            <w:proofErr w:type="spellStart"/>
            <w:r w:rsidRPr="00EE7E8B">
              <w:rPr>
                <w:rFonts w:ascii="Verdana" w:hAnsi="Verdana" w:cs="Arial"/>
              </w:rPr>
              <w:t>risikobek</w:t>
            </w:r>
            <w:proofErr w:type="spellEnd"/>
            <w:r w:rsidRPr="00EE7E8B">
              <w:rPr>
                <w:rFonts w:ascii="Verdana" w:hAnsi="Verdana" w:cs="Arial"/>
              </w:rPr>
              <w:t xml:space="preserve">., </w:t>
            </w:r>
            <w:proofErr w:type="spellStart"/>
            <w:r w:rsidRPr="00EE7E8B">
              <w:rPr>
                <w:rFonts w:ascii="Verdana" w:hAnsi="Verdana" w:cs="Arial"/>
              </w:rPr>
              <w:t>bek</w:t>
            </w:r>
            <w:proofErr w:type="spellEnd"/>
            <w:r w:rsidRPr="00EE7E8B">
              <w:rPr>
                <w:rFonts w:ascii="Verdana" w:hAnsi="Verdana" w:cs="Arial"/>
              </w:rPr>
              <w:t xml:space="preserve">. </w:t>
            </w:r>
            <w:r w:rsidR="00B72F13">
              <w:rPr>
                <w:rFonts w:ascii="Verdana" w:hAnsi="Verdana" w:cs="Arial"/>
              </w:rPr>
              <w:t>372 af 25/04/2016</w:t>
            </w:r>
          </w:p>
        </w:tc>
        <w:tc>
          <w:tcPr>
            <w:tcW w:w="4961" w:type="dxa"/>
            <w:tcBorders>
              <w:top w:val="single" w:sz="4" w:space="0" w:color="auto"/>
              <w:left w:val="single" w:sz="4" w:space="0" w:color="auto"/>
              <w:bottom w:val="single" w:sz="4" w:space="0" w:color="auto"/>
              <w:right w:val="single" w:sz="4" w:space="0" w:color="auto"/>
            </w:tcBorders>
          </w:tcPr>
          <w:p w:rsidR="00552D93" w:rsidRPr="00EE7E8B" w:rsidRDefault="00552D93" w:rsidP="009F49BC">
            <w:pPr>
              <w:pStyle w:val="Tabeltekst0"/>
              <w:ind w:left="88"/>
              <w:jc w:val="left"/>
              <w:rPr>
                <w:rFonts w:ascii="Verdana" w:hAnsi="Verdana" w:cs="Arial"/>
              </w:rPr>
            </w:pPr>
            <w:r w:rsidRPr="00EE7E8B">
              <w:rPr>
                <w:rFonts w:ascii="Verdana" w:hAnsi="Verdana" w:cs="Arial"/>
              </w:rPr>
              <w:t>Nej</w:t>
            </w: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6"/>
        </w:trPr>
        <w:tc>
          <w:tcPr>
            <w:tcW w:w="3969" w:type="dxa"/>
            <w:tcBorders>
              <w:top w:val="single" w:sz="4" w:space="0" w:color="auto"/>
              <w:left w:val="single" w:sz="4" w:space="0" w:color="auto"/>
              <w:bottom w:val="single" w:sz="4" w:space="0" w:color="auto"/>
              <w:right w:val="single" w:sz="4" w:space="0" w:color="auto"/>
            </w:tcBorders>
          </w:tcPr>
          <w:p w:rsidR="00552D93" w:rsidRPr="00EE7E8B" w:rsidRDefault="00552D93" w:rsidP="00BE4172">
            <w:pPr>
              <w:pStyle w:val="Tabeltekst0"/>
              <w:ind w:left="88"/>
              <w:jc w:val="left"/>
              <w:rPr>
                <w:rFonts w:ascii="Verdana" w:hAnsi="Verdana" w:cs="Arial"/>
              </w:rPr>
            </w:pPr>
            <w:r w:rsidRPr="00EE7E8B">
              <w:rPr>
                <w:rFonts w:ascii="Verdana" w:hAnsi="Verdana" w:cs="Arial"/>
              </w:rPr>
              <w:t>Omfattet af VOC-</w:t>
            </w:r>
            <w:proofErr w:type="spellStart"/>
            <w:r w:rsidRPr="00EE7E8B">
              <w:rPr>
                <w:rFonts w:ascii="Verdana" w:hAnsi="Verdana" w:cs="Arial"/>
              </w:rPr>
              <w:t>bek</w:t>
            </w:r>
            <w:proofErr w:type="spellEnd"/>
            <w:r w:rsidRPr="00EE7E8B">
              <w:rPr>
                <w:rFonts w:ascii="Verdana" w:hAnsi="Verdana" w:cs="Arial"/>
              </w:rPr>
              <w:t xml:space="preserve">. </w:t>
            </w:r>
            <w:proofErr w:type="spellStart"/>
            <w:r w:rsidRPr="00EE7E8B">
              <w:rPr>
                <w:rFonts w:ascii="Verdana" w:hAnsi="Verdana" w:cs="Arial"/>
              </w:rPr>
              <w:t>bek</w:t>
            </w:r>
            <w:proofErr w:type="spellEnd"/>
            <w:r w:rsidRPr="00EE7E8B">
              <w:rPr>
                <w:rFonts w:ascii="Verdana" w:hAnsi="Verdana" w:cs="Arial"/>
              </w:rPr>
              <w:t xml:space="preserve">. </w:t>
            </w:r>
            <w:r w:rsidR="00BE4172">
              <w:rPr>
                <w:rFonts w:ascii="Verdana" w:hAnsi="Verdana" w:cs="Arial"/>
              </w:rPr>
              <w:t>1491 af 07/12/2015</w:t>
            </w:r>
            <w:r w:rsidRPr="00EE7E8B">
              <w:rPr>
                <w:rFonts w:ascii="Verdana" w:hAnsi="Verdana" w:cs="Arial"/>
              </w:rPr>
              <w:t xml:space="preserve"> </w:t>
            </w:r>
          </w:p>
        </w:tc>
        <w:tc>
          <w:tcPr>
            <w:tcW w:w="4961" w:type="dxa"/>
            <w:tcBorders>
              <w:top w:val="single" w:sz="4" w:space="0" w:color="auto"/>
              <w:left w:val="single" w:sz="4" w:space="0" w:color="auto"/>
              <w:bottom w:val="single" w:sz="4" w:space="0" w:color="auto"/>
              <w:right w:val="single" w:sz="4" w:space="0" w:color="auto"/>
            </w:tcBorders>
          </w:tcPr>
          <w:p w:rsidR="00552D93" w:rsidRPr="00EE7E8B" w:rsidRDefault="00552D93" w:rsidP="009F49BC">
            <w:pPr>
              <w:pStyle w:val="Tabeltekst0"/>
              <w:ind w:left="88"/>
              <w:jc w:val="left"/>
              <w:rPr>
                <w:rFonts w:ascii="Verdana" w:hAnsi="Verdana" w:cs="Arial"/>
              </w:rPr>
            </w:pPr>
            <w:r w:rsidRPr="00EE7E8B">
              <w:rPr>
                <w:rFonts w:ascii="Verdana" w:hAnsi="Verdana" w:cs="Arial"/>
              </w:rPr>
              <w:t>Nej</w:t>
            </w: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6"/>
        </w:trPr>
        <w:tc>
          <w:tcPr>
            <w:tcW w:w="3969" w:type="dxa"/>
            <w:tcBorders>
              <w:top w:val="single" w:sz="4" w:space="0" w:color="auto"/>
              <w:left w:val="single" w:sz="4" w:space="0" w:color="auto"/>
              <w:bottom w:val="single" w:sz="4" w:space="0" w:color="auto"/>
              <w:right w:val="single" w:sz="4" w:space="0" w:color="auto"/>
            </w:tcBorders>
          </w:tcPr>
          <w:p w:rsidR="00552D93" w:rsidRPr="00EE7E8B" w:rsidRDefault="00552D93" w:rsidP="009F49BC">
            <w:pPr>
              <w:pStyle w:val="Tabeltekst0"/>
              <w:ind w:left="88"/>
              <w:jc w:val="left"/>
              <w:rPr>
                <w:rFonts w:ascii="Verdana" w:hAnsi="Verdana" w:cs="Arial"/>
              </w:rPr>
            </w:pPr>
          </w:p>
        </w:tc>
        <w:tc>
          <w:tcPr>
            <w:tcW w:w="4961" w:type="dxa"/>
            <w:tcBorders>
              <w:top w:val="single" w:sz="4" w:space="0" w:color="auto"/>
              <w:left w:val="single" w:sz="4" w:space="0" w:color="auto"/>
              <w:bottom w:val="single" w:sz="4" w:space="0" w:color="auto"/>
              <w:right w:val="single" w:sz="4" w:space="0" w:color="auto"/>
            </w:tcBorders>
          </w:tcPr>
          <w:p w:rsidR="00552D93" w:rsidRPr="00EE7E8B" w:rsidRDefault="00552D93" w:rsidP="009F49BC">
            <w:pPr>
              <w:pStyle w:val="Tabeltekst0"/>
              <w:ind w:left="88"/>
              <w:jc w:val="left"/>
              <w:rPr>
                <w:rFonts w:ascii="Verdana" w:hAnsi="Verdana" w:cs="Arial"/>
              </w:rPr>
            </w:pP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46"/>
        </w:trPr>
        <w:tc>
          <w:tcPr>
            <w:tcW w:w="3969" w:type="dxa"/>
            <w:tcBorders>
              <w:top w:val="single" w:sz="4" w:space="0" w:color="auto"/>
              <w:left w:val="single" w:sz="4" w:space="0" w:color="auto"/>
              <w:bottom w:val="single" w:sz="4" w:space="0" w:color="auto"/>
              <w:right w:val="single" w:sz="4" w:space="0" w:color="auto"/>
            </w:tcBorders>
          </w:tcPr>
          <w:p w:rsidR="00552D93" w:rsidRPr="00EE7E8B" w:rsidRDefault="00552D93" w:rsidP="009F49BC">
            <w:pPr>
              <w:pStyle w:val="Tabeltekst0"/>
              <w:ind w:left="88"/>
              <w:jc w:val="left"/>
              <w:rPr>
                <w:rFonts w:ascii="Verdana" w:hAnsi="Verdana" w:cs="Arial"/>
              </w:rPr>
            </w:pPr>
            <w:r w:rsidRPr="00EE7E8B">
              <w:rPr>
                <w:rFonts w:ascii="Verdana" w:hAnsi="Verdana" w:cs="Arial"/>
              </w:rPr>
              <w:t>Dato for øvrige miljøgodkendelser</w:t>
            </w:r>
          </w:p>
        </w:tc>
        <w:tc>
          <w:tcPr>
            <w:tcW w:w="4961" w:type="dxa"/>
            <w:tcBorders>
              <w:top w:val="single" w:sz="4" w:space="0" w:color="auto"/>
              <w:left w:val="single" w:sz="4" w:space="0" w:color="auto"/>
              <w:bottom w:val="single" w:sz="4" w:space="0" w:color="auto"/>
              <w:right w:val="single" w:sz="4" w:space="0" w:color="auto"/>
            </w:tcBorders>
          </w:tcPr>
          <w:p w:rsidR="00552D93" w:rsidRPr="00EE7E8B" w:rsidRDefault="0001329C" w:rsidP="009F49BC">
            <w:pPr>
              <w:pStyle w:val="Tabeltekst0"/>
              <w:ind w:left="88"/>
              <w:jc w:val="left"/>
              <w:rPr>
                <w:rFonts w:ascii="Verdana" w:hAnsi="Verdana" w:cs="Arial"/>
              </w:rPr>
            </w:pPr>
            <w:r>
              <w:rPr>
                <w:rFonts w:ascii="Verdana" w:hAnsi="Verdana" w:cs="Arial"/>
              </w:rPr>
              <w:t>Miljøgodkendelse af</w:t>
            </w:r>
            <w:r w:rsidR="00572DA9">
              <w:rPr>
                <w:rFonts w:ascii="Verdana" w:hAnsi="Verdana" w:cs="Arial"/>
              </w:rPr>
              <w:t xml:space="preserve"> Maglevad 1 og 2,</w:t>
            </w:r>
            <w:r>
              <w:rPr>
                <w:rFonts w:ascii="Verdana" w:hAnsi="Verdana" w:cs="Arial"/>
              </w:rPr>
              <w:t xml:space="preserve"> Maglevad varmeanlæg</w:t>
            </w:r>
            <w:r w:rsidR="00572DA9">
              <w:rPr>
                <w:rFonts w:ascii="Verdana" w:hAnsi="Verdana" w:cs="Arial"/>
              </w:rPr>
              <w:t>,</w:t>
            </w:r>
            <w:r>
              <w:rPr>
                <w:rFonts w:ascii="Verdana" w:hAnsi="Verdana" w:cs="Arial"/>
              </w:rPr>
              <w:t xml:space="preserve"> 11. marts 2015.</w:t>
            </w:r>
          </w:p>
          <w:p w:rsidR="00552D93" w:rsidRPr="00EE7E8B" w:rsidRDefault="00552D93" w:rsidP="009F49BC">
            <w:pPr>
              <w:pStyle w:val="Tabeltekst0"/>
              <w:ind w:left="88"/>
              <w:jc w:val="left"/>
              <w:rPr>
                <w:rFonts w:ascii="Verdana" w:hAnsi="Verdana" w:cs="Arial"/>
              </w:rPr>
            </w:pP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r w:rsidR="00552D93" w:rsidRPr="00D00D53" w:rsidTr="00981B95">
        <w:trPr>
          <w:trHeight w:val="232"/>
        </w:trPr>
        <w:tc>
          <w:tcPr>
            <w:tcW w:w="3969" w:type="dxa"/>
            <w:tcBorders>
              <w:top w:val="single" w:sz="4" w:space="0" w:color="auto"/>
              <w:left w:val="single" w:sz="4" w:space="0" w:color="auto"/>
              <w:bottom w:val="single" w:sz="4" w:space="0" w:color="auto"/>
              <w:right w:val="single" w:sz="4" w:space="0" w:color="auto"/>
            </w:tcBorders>
            <w:vAlign w:val="center"/>
          </w:tcPr>
          <w:p w:rsidR="00552D93" w:rsidRPr="00EE7E8B" w:rsidRDefault="00552D93" w:rsidP="009F49BC">
            <w:pPr>
              <w:widowControl w:val="0"/>
              <w:autoSpaceDE w:val="0"/>
              <w:autoSpaceDN w:val="0"/>
              <w:adjustRightInd w:val="0"/>
              <w:spacing w:after="0" w:line="240" w:lineRule="auto"/>
              <w:ind w:left="100"/>
              <w:rPr>
                <w:rFonts w:ascii="Verdana" w:hAnsi="Verdana" w:cs="Times New Roman"/>
                <w:sz w:val="20"/>
                <w:szCs w:val="20"/>
              </w:rPr>
            </w:pPr>
            <w:r w:rsidRPr="00EE7E8B">
              <w:rPr>
                <w:rFonts w:ascii="Verdana" w:hAnsi="Verdana" w:cs="Verdana"/>
                <w:bCs/>
                <w:sz w:val="20"/>
                <w:szCs w:val="20"/>
              </w:rPr>
              <w:t>Godkendelsesdato</w:t>
            </w:r>
          </w:p>
        </w:tc>
        <w:tc>
          <w:tcPr>
            <w:tcW w:w="4961" w:type="dxa"/>
            <w:tcBorders>
              <w:top w:val="single" w:sz="4" w:space="0" w:color="auto"/>
              <w:left w:val="single" w:sz="4" w:space="0" w:color="auto"/>
              <w:bottom w:val="single" w:sz="4" w:space="0" w:color="auto"/>
              <w:right w:val="single" w:sz="4" w:space="0" w:color="auto"/>
            </w:tcBorders>
            <w:vAlign w:val="center"/>
          </w:tcPr>
          <w:p w:rsidR="00552D93" w:rsidRPr="00EE7E8B" w:rsidRDefault="00C80CDF" w:rsidP="00D669EB">
            <w:pPr>
              <w:widowControl w:val="0"/>
              <w:autoSpaceDE w:val="0"/>
              <w:autoSpaceDN w:val="0"/>
              <w:adjustRightInd w:val="0"/>
              <w:spacing w:after="0" w:line="240" w:lineRule="auto"/>
              <w:ind w:left="120"/>
              <w:rPr>
                <w:rFonts w:ascii="Verdana" w:hAnsi="Verdana" w:cs="Times New Roman"/>
                <w:sz w:val="20"/>
                <w:szCs w:val="20"/>
              </w:rPr>
            </w:pPr>
            <w:r>
              <w:rPr>
                <w:rFonts w:ascii="Verdana" w:hAnsi="Verdana" w:cs="Times New Roman"/>
                <w:sz w:val="20"/>
                <w:szCs w:val="20"/>
              </w:rPr>
              <w:t>27</w:t>
            </w:r>
            <w:r w:rsidR="0001329C">
              <w:rPr>
                <w:rFonts w:ascii="Verdana" w:hAnsi="Verdana" w:cs="Times New Roman"/>
                <w:sz w:val="20"/>
                <w:szCs w:val="20"/>
              </w:rPr>
              <w:t>. april 2017</w:t>
            </w:r>
          </w:p>
        </w:tc>
        <w:tc>
          <w:tcPr>
            <w:tcW w:w="30" w:type="dxa"/>
            <w:tcBorders>
              <w:top w:val="nil"/>
              <w:left w:val="single" w:sz="4" w:space="0" w:color="auto"/>
              <w:bottom w:val="nil"/>
              <w:right w:val="nil"/>
            </w:tcBorders>
            <w:vAlign w:val="bottom"/>
          </w:tcPr>
          <w:p w:rsidR="00552D93" w:rsidRPr="00D00D53" w:rsidRDefault="00552D93" w:rsidP="00863374">
            <w:pPr>
              <w:widowControl w:val="0"/>
              <w:autoSpaceDE w:val="0"/>
              <w:autoSpaceDN w:val="0"/>
              <w:adjustRightInd w:val="0"/>
              <w:spacing w:after="0" w:line="240" w:lineRule="auto"/>
              <w:rPr>
                <w:rFonts w:ascii="Verdana" w:hAnsi="Verdana" w:cs="Times New Roman"/>
                <w:sz w:val="2"/>
                <w:szCs w:val="2"/>
              </w:rPr>
            </w:pPr>
          </w:p>
        </w:tc>
      </w:tr>
    </w:tbl>
    <w:p w:rsidR="00B03223" w:rsidRPr="00202815" w:rsidRDefault="00B03223" w:rsidP="00B03223">
      <w:pPr>
        <w:widowControl w:val="0"/>
        <w:autoSpaceDE w:val="0"/>
        <w:autoSpaceDN w:val="0"/>
        <w:adjustRightInd w:val="0"/>
        <w:spacing w:after="0" w:line="200" w:lineRule="exact"/>
        <w:rPr>
          <w:rFonts w:ascii="Verdana" w:hAnsi="Verdana" w:cs="Times New Roman"/>
          <w:color w:val="00B050"/>
          <w:sz w:val="24"/>
          <w:szCs w:val="24"/>
        </w:rPr>
      </w:pPr>
    </w:p>
    <w:p w:rsidR="00981B95" w:rsidRPr="00D00D53" w:rsidRDefault="00981B95" w:rsidP="0096534E">
      <w:pPr>
        <w:pStyle w:val="Overskrift1"/>
      </w:pPr>
      <w:bookmarkStart w:id="1" w:name="_Toc480967992"/>
      <w:r w:rsidRPr="00D00D53">
        <w:t>Aktiviteter</w:t>
      </w:r>
      <w:bookmarkEnd w:id="1"/>
    </w:p>
    <w:p w:rsidR="00093A45" w:rsidRPr="00D00D53" w:rsidRDefault="00093A45" w:rsidP="00981B95">
      <w:pPr>
        <w:pStyle w:val="Brdtekst"/>
        <w:spacing w:after="0"/>
        <w:jc w:val="left"/>
        <w:rPr>
          <w:rFonts w:ascii="Verdana" w:hAnsi="Verdana" w:cs="Arial"/>
          <w:b/>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8930"/>
      </w:tblGrid>
      <w:tr w:rsidR="00553627" w:rsidRPr="00D00D53" w:rsidTr="00981B95">
        <w:tc>
          <w:tcPr>
            <w:tcW w:w="8930" w:type="dxa"/>
          </w:tcPr>
          <w:p w:rsidR="00981B95" w:rsidRPr="00EE7E8B" w:rsidRDefault="00981B95" w:rsidP="00981B95">
            <w:pPr>
              <w:pStyle w:val="Tabeltekst0"/>
              <w:jc w:val="left"/>
              <w:rPr>
                <w:rFonts w:ascii="Verdana" w:hAnsi="Verdana" w:cs="Arial"/>
                <w:b/>
                <w:bCs/>
                <w:sz w:val="18"/>
                <w:szCs w:val="18"/>
              </w:rPr>
            </w:pPr>
            <w:r w:rsidRPr="00EE7E8B">
              <w:rPr>
                <w:rFonts w:ascii="Verdana" w:hAnsi="Verdana" w:cs="Arial"/>
                <w:b/>
                <w:bCs/>
                <w:sz w:val="18"/>
                <w:szCs w:val="18"/>
              </w:rPr>
              <w:t>Hovedaktivitet:</w:t>
            </w:r>
            <w:r w:rsidR="00B05B10" w:rsidRPr="00EE7E8B">
              <w:rPr>
                <w:rFonts w:ascii="Verdana" w:hAnsi="Verdana" w:cs="Arial"/>
                <w:b/>
                <w:bCs/>
                <w:sz w:val="18"/>
                <w:szCs w:val="18"/>
              </w:rPr>
              <w:t xml:space="preserve">  </w:t>
            </w:r>
            <w:r w:rsidR="00B05B10" w:rsidRPr="00EE7E8B">
              <w:rPr>
                <w:rFonts w:ascii="Verdana" w:hAnsi="Verdana" w:cs="Arial"/>
                <w:bCs/>
                <w:sz w:val="18"/>
                <w:szCs w:val="18"/>
              </w:rPr>
              <w:t>Varmeforsyning</w:t>
            </w:r>
            <w:r w:rsidR="004C6FAD">
              <w:rPr>
                <w:rFonts w:ascii="Verdana" w:hAnsi="Verdana" w:cs="Arial"/>
                <w:bCs/>
                <w:sz w:val="18"/>
                <w:szCs w:val="18"/>
              </w:rPr>
              <w:t xml:space="preserve"> med </w:t>
            </w:r>
            <w:proofErr w:type="spellStart"/>
            <w:r w:rsidR="004C6FAD">
              <w:rPr>
                <w:rFonts w:ascii="Verdana" w:hAnsi="Verdana" w:cs="Arial"/>
                <w:bCs/>
                <w:sz w:val="18"/>
                <w:szCs w:val="18"/>
              </w:rPr>
              <w:t>indfyret</w:t>
            </w:r>
            <w:proofErr w:type="spellEnd"/>
            <w:r w:rsidR="004C6FAD">
              <w:rPr>
                <w:rFonts w:ascii="Verdana" w:hAnsi="Verdana" w:cs="Arial"/>
                <w:bCs/>
                <w:sz w:val="18"/>
                <w:szCs w:val="18"/>
              </w:rPr>
              <w:t xml:space="preserve"> effekt på mellem 5</w:t>
            </w:r>
            <w:r w:rsidR="00B05B10" w:rsidRPr="00EE7E8B">
              <w:rPr>
                <w:rFonts w:ascii="Verdana" w:hAnsi="Verdana" w:cs="Arial"/>
                <w:bCs/>
                <w:sz w:val="18"/>
                <w:szCs w:val="18"/>
              </w:rPr>
              <w:t xml:space="preserve"> MW og 5</w:t>
            </w:r>
            <w:r w:rsidR="004C6FAD">
              <w:rPr>
                <w:rFonts w:ascii="Verdana" w:hAnsi="Verdana" w:cs="Arial"/>
                <w:bCs/>
                <w:sz w:val="18"/>
                <w:szCs w:val="18"/>
              </w:rPr>
              <w:t>0</w:t>
            </w:r>
            <w:r w:rsidR="00B05B10" w:rsidRPr="00EE7E8B">
              <w:rPr>
                <w:rFonts w:ascii="Verdana" w:hAnsi="Verdana" w:cs="Arial"/>
                <w:bCs/>
                <w:sz w:val="18"/>
                <w:szCs w:val="18"/>
              </w:rPr>
              <w:t xml:space="preserve"> MW.  For anlægget gælder standardvilkår jf. bek.nr.</w:t>
            </w:r>
            <w:r w:rsidR="004C6FAD">
              <w:rPr>
                <w:rFonts w:ascii="Verdana" w:hAnsi="Verdana" w:cs="Arial"/>
                <w:bCs/>
                <w:sz w:val="18"/>
                <w:szCs w:val="18"/>
              </w:rPr>
              <w:t xml:space="preserve"> 1520 af 07/12/16. </w:t>
            </w:r>
            <w:r w:rsidR="00B05B10" w:rsidRPr="00EE7E8B">
              <w:rPr>
                <w:rFonts w:ascii="Verdana" w:hAnsi="Verdana" w:cs="Arial"/>
                <w:b/>
                <w:bCs/>
                <w:sz w:val="18"/>
                <w:szCs w:val="18"/>
              </w:rPr>
              <w:t xml:space="preserve"> </w:t>
            </w:r>
          </w:p>
          <w:p w:rsidR="00981B95" w:rsidRPr="00EE7E8B" w:rsidRDefault="00981B95" w:rsidP="00553627">
            <w:pPr>
              <w:pStyle w:val="Tabeltekst0"/>
              <w:jc w:val="left"/>
              <w:rPr>
                <w:rFonts w:cs="Arial"/>
                <w:sz w:val="18"/>
                <w:szCs w:val="18"/>
              </w:rPr>
            </w:pPr>
          </w:p>
        </w:tc>
      </w:tr>
      <w:tr w:rsidR="00981B95" w:rsidRPr="00D00D53" w:rsidTr="00981B95">
        <w:tc>
          <w:tcPr>
            <w:tcW w:w="8930" w:type="dxa"/>
          </w:tcPr>
          <w:p w:rsidR="00981B95" w:rsidRPr="00EE7E8B" w:rsidRDefault="00981B95" w:rsidP="00981B95">
            <w:pPr>
              <w:pStyle w:val="Tabeltekst0"/>
              <w:jc w:val="left"/>
              <w:rPr>
                <w:rFonts w:ascii="Verdana" w:hAnsi="Verdana" w:cs="Arial"/>
                <w:b/>
                <w:bCs/>
                <w:sz w:val="18"/>
                <w:szCs w:val="18"/>
              </w:rPr>
            </w:pPr>
            <w:r w:rsidRPr="00EE7E8B">
              <w:rPr>
                <w:rFonts w:ascii="Verdana" w:hAnsi="Verdana" w:cs="Arial"/>
                <w:b/>
                <w:bCs/>
                <w:sz w:val="18"/>
                <w:szCs w:val="18"/>
              </w:rPr>
              <w:t>Væsentlige biaktiviteter:</w:t>
            </w:r>
          </w:p>
          <w:p w:rsidR="00981B95" w:rsidRPr="00EE7E8B" w:rsidRDefault="00553627" w:rsidP="00981B95">
            <w:pPr>
              <w:pStyle w:val="Tabeltekst0"/>
              <w:jc w:val="left"/>
              <w:rPr>
                <w:rFonts w:cs="Arial"/>
                <w:sz w:val="18"/>
                <w:szCs w:val="18"/>
              </w:rPr>
            </w:pPr>
            <w:r w:rsidRPr="00EE7E8B">
              <w:rPr>
                <w:rFonts w:ascii="Verdana" w:hAnsi="Verdana"/>
                <w:sz w:val="18"/>
                <w:szCs w:val="18"/>
              </w:rPr>
              <w:t>Ingen</w:t>
            </w:r>
          </w:p>
        </w:tc>
      </w:tr>
      <w:tr w:rsidR="00C012FA" w:rsidRPr="00D00D53" w:rsidTr="00981B95">
        <w:tc>
          <w:tcPr>
            <w:tcW w:w="8930" w:type="dxa"/>
          </w:tcPr>
          <w:p w:rsidR="00981B95" w:rsidRPr="00EE7E8B" w:rsidRDefault="00981B95" w:rsidP="00981B95">
            <w:pPr>
              <w:pStyle w:val="Tabeltekst0"/>
              <w:jc w:val="left"/>
              <w:rPr>
                <w:rFonts w:ascii="Verdana" w:hAnsi="Verdana" w:cs="Arial"/>
                <w:b/>
                <w:bCs/>
                <w:sz w:val="18"/>
                <w:szCs w:val="18"/>
              </w:rPr>
            </w:pPr>
            <w:r w:rsidRPr="00EE7E8B">
              <w:rPr>
                <w:rFonts w:ascii="Verdana" w:hAnsi="Verdana" w:cs="Arial"/>
                <w:b/>
                <w:bCs/>
                <w:sz w:val="18"/>
                <w:szCs w:val="18"/>
              </w:rPr>
              <w:t>Væsentlige miljøforhold:</w:t>
            </w:r>
            <w:r w:rsidR="00B05B10" w:rsidRPr="00EE7E8B">
              <w:rPr>
                <w:rFonts w:ascii="Verdana" w:hAnsi="Verdana" w:cs="Arial"/>
                <w:b/>
                <w:bCs/>
                <w:sz w:val="18"/>
                <w:szCs w:val="18"/>
              </w:rPr>
              <w:t xml:space="preserve"> </w:t>
            </w:r>
            <w:r w:rsidR="00552D93" w:rsidRPr="00EE7E8B">
              <w:rPr>
                <w:rFonts w:ascii="Verdana" w:hAnsi="Verdana" w:cs="Arial"/>
                <w:b/>
                <w:bCs/>
                <w:sz w:val="18"/>
                <w:szCs w:val="18"/>
              </w:rPr>
              <w:t xml:space="preserve"> </w:t>
            </w:r>
            <w:r w:rsidR="00901F92" w:rsidRPr="00EE7E8B">
              <w:rPr>
                <w:rFonts w:ascii="Verdana" w:hAnsi="Verdana" w:cs="Arial"/>
                <w:b/>
                <w:bCs/>
                <w:sz w:val="18"/>
                <w:szCs w:val="18"/>
              </w:rPr>
              <w:t xml:space="preserve">Luftforurening: </w:t>
            </w:r>
            <w:r w:rsidR="00901F92" w:rsidRPr="00EE7E8B">
              <w:rPr>
                <w:rFonts w:ascii="Verdana" w:hAnsi="Verdana" w:cs="Arial"/>
                <w:bCs/>
                <w:sz w:val="18"/>
                <w:szCs w:val="18"/>
              </w:rPr>
              <w:t>Støv, CO</w:t>
            </w:r>
            <w:r w:rsidR="000741DC" w:rsidRPr="00EE7E8B">
              <w:rPr>
                <w:rFonts w:ascii="Verdana" w:hAnsi="Verdana" w:cs="Arial"/>
                <w:bCs/>
                <w:sz w:val="18"/>
                <w:szCs w:val="18"/>
              </w:rPr>
              <w:t xml:space="preserve"> </w:t>
            </w:r>
            <w:r w:rsidR="00936E45" w:rsidRPr="00EE7E8B">
              <w:rPr>
                <w:rFonts w:ascii="Verdana" w:hAnsi="Verdana" w:cs="Arial"/>
                <w:bCs/>
                <w:sz w:val="18"/>
                <w:szCs w:val="18"/>
              </w:rPr>
              <w:t xml:space="preserve">og lugt. </w:t>
            </w:r>
          </w:p>
          <w:p w:rsidR="00AC11A5" w:rsidRDefault="00AC11A5" w:rsidP="00981B95">
            <w:pPr>
              <w:pStyle w:val="Tabeltekst0"/>
              <w:jc w:val="left"/>
              <w:rPr>
                <w:rFonts w:ascii="Verdana" w:hAnsi="Verdana" w:cs="Arial"/>
                <w:b/>
                <w:bCs/>
                <w:sz w:val="18"/>
                <w:szCs w:val="18"/>
              </w:rPr>
            </w:pPr>
          </w:p>
          <w:p w:rsidR="00901F92" w:rsidRPr="00EE7E8B" w:rsidRDefault="004C6FAD" w:rsidP="00981B95">
            <w:pPr>
              <w:pStyle w:val="Tabeltekst0"/>
              <w:jc w:val="left"/>
              <w:rPr>
                <w:rFonts w:ascii="Verdana" w:hAnsi="Verdana" w:cs="Arial"/>
                <w:b/>
                <w:bCs/>
                <w:sz w:val="18"/>
                <w:szCs w:val="18"/>
              </w:rPr>
            </w:pPr>
            <w:r>
              <w:rPr>
                <w:rFonts w:ascii="Verdana" w:hAnsi="Verdana" w:cs="Arial"/>
                <w:b/>
                <w:bCs/>
                <w:sz w:val="18"/>
                <w:szCs w:val="18"/>
              </w:rPr>
              <w:t xml:space="preserve"> </w:t>
            </w:r>
            <w:r w:rsidR="00901F92" w:rsidRPr="00EE7E8B">
              <w:rPr>
                <w:rFonts w:ascii="Verdana" w:hAnsi="Verdana" w:cs="Arial"/>
                <w:b/>
                <w:bCs/>
                <w:sz w:val="18"/>
                <w:szCs w:val="18"/>
              </w:rPr>
              <w:t xml:space="preserve">Støj: </w:t>
            </w:r>
            <w:r w:rsidR="00901F92" w:rsidRPr="00EE7E8B">
              <w:rPr>
                <w:rFonts w:ascii="Verdana" w:hAnsi="Verdana" w:cs="Arial"/>
                <w:bCs/>
                <w:sz w:val="18"/>
                <w:szCs w:val="18"/>
              </w:rPr>
              <w:t>Støj fra kompressoranlæg, rumudsugning, skorstene samt fra transport</w:t>
            </w:r>
            <w:r w:rsidR="00936E45" w:rsidRPr="00EE7E8B">
              <w:rPr>
                <w:rFonts w:ascii="Verdana" w:hAnsi="Verdana" w:cs="Arial"/>
                <w:bCs/>
                <w:sz w:val="18"/>
                <w:szCs w:val="18"/>
              </w:rPr>
              <w:t>.</w:t>
            </w:r>
            <w:r w:rsidR="00901F92" w:rsidRPr="00EE7E8B">
              <w:rPr>
                <w:rFonts w:ascii="Verdana" w:hAnsi="Verdana" w:cs="Arial"/>
                <w:b/>
                <w:bCs/>
                <w:sz w:val="18"/>
                <w:szCs w:val="18"/>
              </w:rPr>
              <w:t xml:space="preserve"> </w:t>
            </w:r>
          </w:p>
          <w:p w:rsidR="00AC11A5" w:rsidRDefault="004C6FAD" w:rsidP="00981B95">
            <w:pPr>
              <w:pStyle w:val="Tabeltekst0"/>
              <w:jc w:val="left"/>
              <w:rPr>
                <w:rFonts w:ascii="Verdana" w:hAnsi="Verdana" w:cs="Arial"/>
                <w:b/>
                <w:bCs/>
                <w:sz w:val="18"/>
                <w:szCs w:val="18"/>
              </w:rPr>
            </w:pPr>
            <w:r>
              <w:rPr>
                <w:rFonts w:ascii="Verdana" w:hAnsi="Verdana" w:cs="Arial"/>
                <w:b/>
                <w:bCs/>
                <w:sz w:val="18"/>
                <w:szCs w:val="18"/>
              </w:rPr>
              <w:t xml:space="preserve"> </w:t>
            </w:r>
          </w:p>
          <w:p w:rsidR="00901F92" w:rsidRPr="00EE7E8B" w:rsidRDefault="00901F92" w:rsidP="00981B95">
            <w:pPr>
              <w:pStyle w:val="Tabeltekst0"/>
              <w:jc w:val="left"/>
              <w:rPr>
                <w:rFonts w:ascii="Verdana" w:hAnsi="Verdana" w:cs="Arial"/>
                <w:b/>
                <w:bCs/>
                <w:sz w:val="18"/>
                <w:szCs w:val="18"/>
              </w:rPr>
            </w:pPr>
            <w:r w:rsidRPr="00EE7E8B">
              <w:rPr>
                <w:rFonts w:ascii="Verdana" w:hAnsi="Verdana" w:cs="Arial"/>
                <w:b/>
                <w:bCs/>
                <w:sz w:val="18"/>
                <w:szCs w:val="18"/>
              </w:rPr>
              <w:t xml:space="preserve">Affald: </w:t>
            </w:r>
            <w:r w:rsidRPr="00EE7E8B">
              <w:rPr>
                <w:rFonts w:ascii="Verdana" w:hAnsi="Verdana" w:cs="Arial"/>
                <w:bCs/>
                <w:sz w:val="18"/>
                <w:szCs w:val="18"/>
              </w:rPr>
              <w:t>Bundaske fra kedle</w:t>
            </w:r>
            <w:r w:rsidR="00936E45" w:rsidRPr="00EE7E8B">
              <w:rPr>
                <w:rFonts w:ascii="Verdana" w:hAnsi="Verdana" w:cs="Arial"/>
                <w:bCs/>
                <w:sz w:val="18"/>
                <w:szCs w:val="18"/>
              </w:rPr>
              <w:t>n</w:t>
            </w:r>
            <w:r w:rsidRPr="00EE7E8B">
              <w:rPr>
                <w:rFonts w:ascii="Verdana" w:hAnsi="Verdana" w:cs="Arial"/>
                <w:bCs/>
                <w:sz w:val="18"/>
                <w:szCs w:val="18"/>
              </w:rPr>
              <w:t xml:space="preserve"> og flyveaske fra røggasrensningsanlæg</w:t>
            </w:r>
            <w:r w:rsidR="00936E45" w:rsidRPr="00EE7E8B">
              <w:rPr>
                <w:rFonts w:ascii="Verdana" w:hAnsi="Verdana" w:cs="Arial"/>
                <w:bCs/>
                <w:sz w:val="18"/>
                <w:szCs w:val="18"/>
              </w:rPr>
              <w:t>.</w:t>
            </w:r>
            <w:r w:rsidRPr="00EE7E8B">
              <w:rPr>
                <w:rFonts w:ascii="Verdana" w:hAnsi="Verdana" w:cs="Arial"/>
                <w:b/>
                <w:bCs/>
                <w:sz w:val="18"/>
                <w:szCs w:val="18"/>
              </w:rPr>
              <w:t xml:space="preserve"> </w:t>
            </w:r>
          </w:p>
          <w:p w:rsidR="00AC11A5" w:rsidRDefault="00AC11A5" w:rsidP="00936E45">
            <w:pPr>
              <w:pStyle w:val="Tabeltekst0"/>
              <w:jc w:val="left"/>
              <w:rPr>
                <w:rFonts w:ascii="Verdana" w:hAnsi="Verdana" w:cs="Arial"/>
                <w:sz w:val="18"/>
                <w:szCs w:val="18"/>
              </w:rPr>
            </w:pPr>
          </w:p>
          <w:p w:rsidR="00981B95" w:rsidRPr="00572DA9" w:rsidRDefault="00901F92" w:rsidP="00534E42">
            <w:pPr>
              <w:pStyle w:val="Tabeltekst0"/>
              <w:jc w:val="left"/>
              <w:rPr>
                <w:rFonts w:ascii="Verdana" w:hAnsi="Verdana" w:cs="Arial"/>
                <w:sz w:val="18"/>
                <w:szCs w:val="18"/>
              </w:rPr>
            </w:pPr>
            <w:r w:rsidRPr="00EE7E8B">
              <w:rPr>
                <w:rFonts w:ascii="Verdana" w:hAnsi="Verdana" w:cs="Arial"/>
                <w:sz w:val="18"/>
                <w:szCs w:val="18"/>
              </w:rPr>
              <w:t xml:space="preserve"> </w:t>
            </w:r>
            <w:r w:rsidRPr="00EE7E8B">
              <w:rPr>
                <w:rFonts w:ascii="Verdana" w:hAnsi="Verdana" w:cs="Arial"/>
                <w:b/>
                <w:sz w:val="18"/>
                <w:szCs w:val="18"/>
              </w:rPr>
              <w:t xml:space="preserve">Spildevand: </w:t>
            </w:r>
            <w:r w:rsidR="00936E45" w:rsidRPr="00EE7E8B">
              <w:rPr>
                <w:rFonts w:ascii="Verdana" w:hAnsi="Verdana" w:cs="Arial"/>
                <w:b/>
                <w:sz w:val="18"/>
                <w:szCs w:val="18"/>
              </w:rPr>
              <w:t xml:space="preserve"> </w:t>
            </w:r>
            <w:r w:rsidR="004C6FAD">
              <w:rPr>
                <w:rFonts w:ascii="Verdana" w:hAnsi="Verdana" w:cs="Arial"/>
                <w:sz w:val="18"/>
                <w:szCs w:val="18"/>
              </w:rPr>
              <w:t>Risiko</w:t>
            </w:r>
            <w:r w:rsidR="00534E42">
              <w:rPr>
                <w:rFonts w:ascii="Verdana" w:hAnsi="Verdana" w:cs="Arial"/>
                <w:sz w:val="18"/>
                <w:szCs w:val="18"/>
              </w:rPr>
              <w:t>, o</w:t>
            </w:r>
            <w:r w:rsidR="00936E45" w:rsidRPr="00EE7E8B">
              <w:rPr>
                <w:rFonts w:ascii="Verdana" w:hAnsi="Verdana" w:cs="Arial"/>
                <w:sz w:val="18"/>
                <w:szCs w:val="18"/>
              </w:rPr>
              <w:t>verfladevand fra pladser</w:t>
            </w:r>
            <w:r w:rsidR="00572DA9">
              <w:rPr>
                <w:rFonts w:ascii="Verdana" w:hAnsi="Verdana" w:cs="Arial"/>
                <w:sz w:val="18"/>
                <w:szCs w:val="18"/>
              </w:rPr>
              <w:t xml:space="preserve"> ved o</w:t>
            </w:r>
            <w:r w:rsidR="00936E45" w:rsidRPr="00EE7E8B">
              <w:rPr>
                <w:rFonts w:ascii="Verdana" w:hAnsi="Verdana" w:cs="Arial"/>
                <w:sz w:val="18"/>
                <w:szCs w:val="18"/>
              </w:rPr>
              <w:t>pbevaring af affald.</w:t>
            </w:r>
            <w:r w:rsidR="00936E45" w:rsidRPr="00EE7E8B">
              <w:rPr>
                <w:rFonts w:cs="Arial"/>
                <w:sz w:val="18"/>
                <w:szCs w:val="18"/>
              </w:rPr>
              <w:t xml:space="preserve">   </w:t>
            </w:r>
            <w:r w:rsidRPr="00EE7E8B">
              <w:rPr>
                <w:rFonts w:cs="Arial"/>
                <w:sz w:val="18"/>
                <w:szCs w:val="18"/>
              </w:rPr>
              <w:t xml:space="preserve"> </w:t>
            </w:r>
          </w:p>
        </w:tc>
      </w:tr>
    </w:tbl>
    <w:p w:rsidR="00C012FA" w:rsidRPr="00F135D0" w:rsidRDefault="00CA70D5">
      <w:pPr>
        <w:rPr>
          <w:rFonts w:ascii="Verdana" w:hAnsi="Verdana" w:cs="Verdana"/>
          <w:b/>
          <w:bCs/>
          <w:sz w:val="20"/>
          <w:szCs w:val="20"/>
        </w:rPr>
      </w:pPr>
      <w:r>
        <w:rPr>
          <w:rFonts w:ascii="Verdana" w:hAnsi="Verdana" w:cs="Verdana"/>
          <w:b/>
          <w:bCs/>
          <w:sz w:val="20"/>
          <w:szCs w:val="20"/>
        </w:rPr>
        <w:tab/>
      </w:r>
    </w:p>
    <w:p w:rsidR="00B03223" w:rsidRPr="00D00D53" w:rsidRDefault="00B03223" w:rsidP="00C874A8">
      <w:pPr>
        <w:pStyle w:val="Overskrift1"/>
      </w:pPr>
      <w:bookmarkStart w:id="2" w:name="_Toc480967993"/>
      <w:r w:rsidRPr="00D00D53">
        <w:lastRenderedPageBreak/>
        <w:t>Ansøgning</w:t>
      </w:r>
      <w:bookmarkEnd w:id="2"/>
    </w:p>
    <w:p w:rsidR="00B03223" w:rsidRPr="00D00D53" w:rsidRDefault="00B03223" w:rsidP="00B03223">
      <w:pPr>
        <w:widowControl w:val="0"/>
        <w:autoSpaceDE w:val="0"/>
        <w:autoSpaceDN w:val="0"/>
        <w:adjustRightInd w:val="0"/>
        <w:spacing w:after="0" w:line="255" w:lineRule="exact"/>
        <w:rPr>
          <w:rFonts w:ascii="Verdana" w:hAnsi="Verdana" w:cs="Times New Roman"/>
          <w:sz w:val="20"/>
          <w:szCs w:val="20"/>
        </w:rPr>
      </w:pPr>
    </w:p>
    <w:p w:rsidR="00464E68" w:rsidRPr="00D00D53" w:rsidRDefault="00F04897" w:rsidP="001A3251">
      <w:pPr>
        <w:widowControl w:val="0"/>
        <w:overflowPunct w:val="0"/>
        <w:autoSpaceDE w:val="0"/>
        <w:autoSpaceDN w:val="0"/>
        <w:adjustRightInd w:val="0"/>
        <w:spacing w:after="0" w:line="240" w:lineRule="auto"/>
        <w:ind w:left="1000" w:right="-1"/>
        <w:rPr>
          <w:rFonts w:ascii="Verdana" w:hAnsi="Verdana" w:cs="Verdana"/>
          <w:sz w:val="20"/>
          <w:szCs w:val="20"/>
        </w:rPr>
      </w:pPr>
      <w:r w:rsidRPr="00D00D53">
        <w:rPr>
          <w:rFonts w:ascii="Verdana" w:hAnsi="Verdana" w:cs="Verdana"/>
          <w:bCs/>
          <w:sz w:val="20"/>
          <w:szCs w:val="20"/>
        </w:rPr>
        <w:t>Egedal kommun</w:t>
      </w:r>
      <w:r w:rsidR="009A2B93" w:rsidRPr="00D00D53">
        <w:rPr>
          <w:rFonts w:ascii="Verdana" w:hAnsi="Verdana" w:cs="Verdana"/>
          <w:bCs/>
          <w:sz w:val="20"/>
          <w:szCs w:val="20"/>
        </w:rPr>
        <w:t>e har den</w:t>
      </w:r>
      <w:r w:rsidR="00E53CC5">
        <w:rPr>
          <w:rFonts w:ascii="Verdana" w:hAnsi="Verdana" w:cs="Verdana"/>
          <w:bCs/>
          <w:sz w:val="20"/>
          <w:szCs w:val="20"/>
        </w:rPr>
        <w:t xml:space="preserve"> 3. marts 2017 </w:t>
      </w:r>
      <w:r w:rsidRPr="00D00D53">
        <w:rPr>
          <w:rFonts w:ascii="Verdana" w:hAnsi="Verdana" w:cs="Verdana"/>
          <w:bCs/>
          <w:sz w:val="20"/>
          <w:szCs w:val="20"/>
        </w:rPr>
        <w:t xml:space="preserve">modtaget ansøgning om </w:t>
      </w:r>
      <w:r w:rsidR="009A2B93" w:rsidRPr="00D00D53">
        <w:rPr>
          <w:rFonts w:ascii="Verdana" w:hAnsi="Verdana" w:cs="Verdana"/>
          <w:bCs/>
          <w:sz w:val="20"/>
          <w:szCs w:val="20"/>
        </w:rPr>
        <w:t>miljøgodkendelse af</w:t>
      </w:r>
      <w:r w:rsidR="00911027">
        <w:rPr>
          <w:rFonts w:ascii="Verdana" w:hAnsi="Verdana" w:cs="Verdana"/>
          <w:bCs/>
          <w:sz w:val="20"/>
          <w:szCs w:val="20"/>
        </w:rPr>
        <w:t xml:space="preserve"> et</w:t>
      </w:r>
      <w:r w:rsidR="00E53CC5">
        <w:rPr>
          <w:rFonts w:ascii="Verdana" w:hAnsi="Verdana" w:cs="Verdana"/>
          <w:bCs/>
          <w:sz w:val="20"/>
          <w:szCs w:val="20"/>
        </w:rPr>
        <w:t xml:space="preserve"> flis </w:t>
      </w:r>
      <w:r w:rsidR="00911027">
        <w:rPr>
          <w:rFonts w:ascii="Verdana" w:hAnsi="Verdana" w:cs="Verdana"/>
          <w:bCs/>
          <w:sz w:val="20"/>
          <w:szCs w:val="20"/>
        </w:rPr>
        <w:t>fyret fjernvarmeværk på</w:t>
      </w:r>
      <w:r w:rsidR="004372BD">
        <w:rPr>
          <w:rFonts w:ascii="Verdana" w:hAnsi="Verdana" w:cs="Verdana"/>
          <w:bCs/>
          <w:sz w:val="20"/>
          <w:szCs w:val="20"/>
        </w:rPr>
        <w:t xml:space="preserve"> Dam</w:t>
      </w:r>
      <w:r w:rsidR="00B64308">
        <w:rPr>
          <w:rFonts w:ascii="Verdana" w:hAnsi="Verdana" w:cs="Verdana"/>
          <w:bCs/>
          <w:sz w:val="20"/>
          <w:szCs w:val="20"/>
        </w:rPr>
        <w:t xml:space="preserve"> H</w:t>
      </w:r>
      <w:r w:rsidR="004372BD">
        <w:rPr>
          <w:rFonts w:ascii="Verdana" w:hAnsi="Verdana" w:cs="Verdana"/>
          <w:bCs/>
          <w:sz w:val="20"/>
          <w:szCs w:val="20"/>
        </w:rPr>
        <w:t>olme 4B</w:t>
      </w:r>
      <w:r w:rsidR="00911027">
        <w:rPr>
          <w:rFonts w:ascii="Verdana" w:hAnsi="Verdana" w:cs="Verdana"/>
          <w:bCs/>
          <w:sz w:val="20"/>
          <w:szCs w:val="20"/>
        </w:rPr>
        <w:t>, 3660 Stenløse</w:t>
      </w:r>
      <w:r w:rsidRPr="00D00D53">
        <w:rPr>
          <w:rFonts w:ascii="Verdana" w:hAnsi="Verdana" w:cs="Verdana"/>
          <w:bCs/>
          <w:sz w:val="20"/>
          <w:szCs w:val="20"/>
        </w:rPr>
        <w:t xml:space="preserve">. Ansøgningen er </w:t>
      </w:r>
      <w:r w:rsidR="00810E40">
        <w:rPr>
          <w:rFonts w:ascii="Verdana" w:hAnsi="Verdana" w:cs="Verdana"/>
          <w:bCs/>
          <w:sz w:val="20"/>
          <w:szCs w:val="20"/>
        </w:rPr>
        <w:t>frem</w:t>
      </w:r>
      <w:r w:rsidRPr="00D00D53">
        <w:rPr>
          <w:rFonts w:ascii="Verdana" w:hAnsi="Verdana" w:cs="Verdana"/>
          <w:bCs/>
          <w:sz w:val="20"/>
          <w:szCs w:val="20"/>
        </w:rPr>
        <w:t>sendt af</w:t>
      </w:r>
      <w:r w:rsidR="00810E40">
        <w:rPr>
          <w:rFonts w:ascii="Verdana" w:hAnsi="Verdana" w:cs="Verdana"/>
          <w:bCs/>
          <w:sz w:val="20"/>
          <w:szCs w:val="20"/>
        </w:rPr>
        <w:t xml:space="preserve"> rådgivende ingeniørfirma MOE A/S på vegne af</w:t>
      </w:r>
      <w:r w:rsidR="00911027">
        <w:rPr>
          <w:rFonts w:ascii="Verdana" w:hAnsi="Verdana" w:cs="Verdana"/>
          <w:bCs/>
          <w:sz w:val="20"/>
          <w:szCs w:val="20"/>
        </w:rPr>
        <w:t xml:space="preserve"> Egedal Fjernvarme</w:t>
      </w:r>
      <w:r w:rsidR="00C11A7B">
        <w:rPr>
          <w:rFonts w:ascii="Verdana" w:hAnsi="Verdana" w:cs="Verdana"/>
          <w:bCs/>
          <w:sz w:val="20"/>
          <w:szCs w:val="20"/>
        </w:rPr>
        <w:t xml:space="preserve"> </w:t>
      </w:r>
      <w:r w:rsidR="00911027">
        <w:rPr>
          <w:rFonts w:ascii="Verdana" w:hAnsi="Verdana" w:cs="Verdana"/>
          <w:bCs/>
          <w:sz w:val="20"/>
          <w:szCs w:val="20"/>
        </w:rPr>
        <w:t>A/S</w:t>
      </w:r>
      <w:r w:rsidRPr="00D00D53">
        <w:rPr>
          <w:rFonts w:ascii="Verdana" w:hAnsi="Verdana" w:cs="Verdana"/>
          <w:bCs/>
          <w:sz w:val="20"/>
          <w:szCs w:val="20"/>
        </w:rPr>
        <w:t>.</w:t>
      </w:r>
      <w:r w:rsidR="00810E40">
        <w:rPr>
          <w:rFonts w:ascii="Verdana" w:hAnsi="Verdana" w:cs="Verdana"/>
          <w:bCs/>
          <w:sz w:val="20"/>
          <w:szCs w:val="20"/>
        </w:rPr>
        <w:t xml:space="preserve"> </w:t>
      </w:r>
    </w:p>
    <w:p w:rsidR="00F97C01" w:rsidRDefault="00F97C01" w:rsidP="00A609AD">
      <w:pPr>
        <w:widowControl w:val="0"/>
        <w:overflowPunct w:val="0"/>
        <w:autoSpaceDE w:val="0"/>
        <w:autoSpaceDN w:val="0"/>
        <w:adjustRightInd w:val="0"/>
        <w:spacing w:after="0" w:line="240" w:lineRule="auto"/>
        <w:ind w:left="1000" w:right="-1"/>
        <w:rPr>
          <w:rFonts w:ascii="Verdana" w:hAnsi="Verdana" w:cs="Verdana"/>
          <w:color w:val="00B050"/>
          <w:sz w:val="20"/>
          <w:szCs w:val="20"/>
        </w:rPr>
      </w:pPr>
    </w:p>
    <w:p w:rsidR="00B03223" w:rsidRPr="00477941" w:rsidRDefault="00B03223" w:rsidP="009F0A77">
      <w:pPr>
        <w:pStyle w:val="Overskrift1"/>
      </w:pPr>
      <w:bookmarkStart w:id="3" w:name="_Toc480967994"/>
      <w:r w:rsidRPr="00477941">
        <w:t>Retsregler</w:t>
      </w:r>
      <w:bookmarkEnd w:id="3"/>
    </w:p>
    <w:p w:rsidR="00B03223" w:rsidRPr="00477941" w:rsidRDefault="00B03223" w:rsidP="00B03223">
      <w:pPr>
        <w:widowControl w:val="0"/>
        <w:autoSpaceDE w:val="0"/>
        <w:autoSpaceDN w:val="0"/>
        <w:adjustRightInd w:val="0"/>
        <w:spacing w:after="0" w:line="255" w:lineRule="exact"/>
        <w:rPr>
          <w:rFonts w:ascii="Verdana" w:hAnsi="Verdana" w:cs="Times New Roman"/>
          <w:sz w:val="20"/>
          <w:szCs w:val="20"/>
        </w:rPr>
      </w:pPr>
    </w:p>
    <w:p w:rsidR="00D47C69" w:rsidRPr="00477941" w:rsidRDefault="00B03223" w:rsidP="003045C2">
      <w:pPr>
        <w:widowControl w:val="0"/>
        <w:overflowPunct w:val="0"/>
        <w:autoSpaceDE w:val="0"/>
        <w:autoSpaceDN w:val="0"/>
        <w:adjustRightInd w:val="0"/>
        <w:spacing w:after="0" w:line="240" w:lineRule="auto"/>
        <w:ind w:left="1000" w:right="-1"/>
        <w:rPr>
          <w:rFonts w:ascii="Verdana" w:hAnsi="Verdana" w:cs="Verdana"/>
          <w:bCs/>
          <w:sz w:val="20"/>
          <w:szCs w:val="20"/>
        </w:rPr>
      </w:pPr>
      <w:r w:rsidRPr="00477941">
        <w:rPr>
          <w:rFonts w:ascii="Verdana" w:hAnsi="Verdana" w:cs="Verdana"/>
          <w:bCs/>
          <w:sz w:val="20"/>
          <w:szCs w:val="20"/>
        </w:rPr>
        <w:t>Den ansøgte virksomhed er omfattet af bestemmelserne om</w:t>
      </w:r>
      <w:r w:rsidR="006B6124" w:rsidRPr="00477941">
        <w:rPr>
          <w:rFonts w:ascii="Verdana" w:hAnsi="Verdana" w:cs="Verdana"/>
          <w:bCs/>
          <w:sz w:val="20"/>
          <w:szCs w:val="20"/>
        </w:rPr>
        <w:t xml:space="preserve"> </w:t>
      </w:r>
      <w:r w:rsidRPr="00477941">
        <w:rPr>
          <w:rFonts w:ascii="Verdana" w:hAnsi="Verdana" w:cs="Verdana"/>
          <w:bCs/>
          <w:sz w:val="20"/>
          <w:szCs w:val="20"/>
        </w:rPr>
        <w:t>godkendelse af forurenende virksomhed i miljøbeskyttelseslovens kapitel 5, idet virksomhedstype</w:t>
      </w:r>
      <w:r w:rsidR="006D2FC1">
        <w:rPr>
          <w:rFonts w:ascii="Verdana" w:hAnsi="Verdana" w:cs="Verdana"/>
          <w:bCs/>
          <w:sz w:val="20"/>
          <w:szCs w:val="20"/>
        </w:rPr>
        <w:t>n</w:t>
      </w:r>
      <w:r w:rsidRPr="00477941">
        <w:rPr>
          <w:rFonts w:ascii="Verdana" w:hAnsi="Verdana" w:cs="Verdana"/>
          <w:bCs/>
          <w:sz w:val="20"/>
          <w:szCs w:val="20"/>
        </w:rPr>
        <w:t xml:space="preserve"> er optaget på listen over godkendelsespligtig virksomhed under Punkt</w:t>
      </w:r>
      <w:r w:rsidR="006D2FC1">
        <w:rPr>
          <w:rFonts w:ascii="Verdana" w:hAnsi="Verdana" w:cs="Verdana"/>
          <w:bCs/>
          <w:sz w:val="20"/>
          <w:szCs w:val="20"/>
        </w:rPr>
        <w:t xml:space="preserve"> G20</w:t>
      </w:r>
      <w:r w:rsidR="00430DCE">
        <w:rPr>
          <w:rFonts w:ascii="Verdana" w:hAnsi="Verdana" w:cs="Verdana"/>
          <w:bCs/>
          <w:sz w:val="20"/>
          <w:szCs w:val="20"/>
        </w:rPr>
        <w:t>1</w:t>
      </w:r>
      <w:r w:rsidR="006D2FC1">
        <w:rPr>
          <w:rFonts w:ascii="Verdana" w:hAnsi="Verdana" w:cs="Verdana"/>
          <w:bCs/>
          <w:sz w:val="20"/>
          <w:szCs w:val="20"/>
        </w:rPr>
        <w:t xml:space="preserve"> </w:t>
      </w:r>
      <w:r w:rsidRPr="00477941">
        <w:rPr>
          <w:rFonts w:ascii="Verdana" w:hAnsi="Verdana" w:cs="Verdana"/>
          <w:bCs/>
          <w:sz w:val="20"/>
          <w:szCs w:val="20"/>
        </w:rPr>
        <w:t>i bilag 2 til bekendtgørelse om godkendelse af listevirksomhed</w:t>
      </w:r>
      <w:r w:rsidR="00093A45" w:rsidRPr="00477941">
        <w:rPr>
          <w:rStyle w:val="Fodnotehenvisning"/>
          <w:rFonts w:ascii="Verdana" w:hAnsi="Verdana" w:cs="Verdana"/>
          <w:bCs/>
          <w:sz w:val="20"/>
          <w:szCs w:val="20"/>
        </w:rPr>
        <w:footnoteReference w:id="1"/>
      </w:r>
      <w:r w:rsidRPr="00477941">
        <w:rPr>
          <w:rFonts w:ascii="Verdana" w:hAnsi="Verdana" w:cs="Verdana"/>
          <w:bCs/>
          <w:sz w:val="20"/>
          <w:szCs w:val="20"/>
        </w:rPr>
        <w:t xml:space="preserve"> (godkendelsesbekendtgørelsen).</w:t>
      </w:r>
      <w:r w:rsidR="003045C2" w:rsidRPr="00477941">
        <w:rPr>
          <w:rFonts w:ascii="Verdana" w:hAnsi="Verdana" w:cs="Verdana"/>
          <w:bCs/>
          <w:sz w:val="20"/>
          <w:szCs w:val="20"/>
        </w:rPr>
        <w:t xml:space="preserve"> </w:t>
      </w:r>
    </w:p>
    <w:p w:rsidR="00D47C69" w:rsidRPr="00477941" w:rsidRDefault="00D47C69" w:rsidP="003045C2">
      <w:pPr>
        <w:widowControl w:val="0"/>
        <w:overflowPunct w:val="0"/>
        <w:autoSpaceDE w:val="0"/>
        <w:autoSpaceDN w:val="0"/>
        <w:adjustRightInd w:val="0"/>
        <w:spacing w:after="0" w:line="240" w:lineRule="auto"/>
        <w:ind w:left="1000" w:right="-1"/>
        <w:rPr>
          <w:rFonts w:ascii="Verdana" w:hAnsi="Verdana" w:cs="Verdana"/>
          <w:bCs/>
          <w:sz w:val="20"/>
          <w:szCs w:val="20"/>
        </w:rPr>
      </w:pPr>
    </w:p>
    <w:p w:rsidR="003045C2" w:rsidRPr="00477941" w:rsidRDefault="003045C2" w:rsidP="003045C2">
      <w:pPr>
        <w:widowControl w:val="0"/>
        <w:overflowPunct w:val="0"/>
        <w:autoSpaceDE w:val="0"/>
        <w:autoSpaceDN w:val="0"/>
        <w:adjustRightInd w:val="0"/>
        <w:spacing w:after="0" w:line="240" w:lineRule="auto"/>
        <w:ind w:left="1000" w:right="-1"/>
        <w:rPr>
          <w:rFonts w:ascii="Verdana" w:hAnsi="Verdana" w:cs="Verdana"/>
          <w:bCs/>
          <w:sz w:val="20"/>
          <w:szCs w:val="20"/>
        </w:rPr>
      </w:pPr>
      <w:r w:rsidRPr="00477941">
        <w:rPr>
          <w:rFonts w:ascii="Verdana" w:hAnsi="Verdana" w:cs="Verdana"/>
          <w:bCs/>
          <w:sz w:val="20"/>
          <w:szCs w:val="20"/>
        </w:rPr>
        <w:t>For anlæg omfattet</w:t>
      </w:r>
      <w:r w:rsidR="008D6402">
        <w:rPr>
          <w:rFonts w:ascii="Verdana" w:hAnsi="Verdana" w:cs="Verdana"/>
          <w:bCs/>
          <w:sz w:val="20"/>
          <w:szCs w:val="20"/>
        </w:rPr>
        <w:t xml:space="preserve"> </w:t>
      </w:r>
      <w:r w:rsidRPr="00477941">
        <w:rPr>
          <w:rFonts w:ascii="Verdana" w:hAnsi="Verdana" w:cs="Verdana"/>
          <w:bCs/>
          <w:sz w:val="20"/>
          <w:szCs w:val="20"/>
        </w:rPr>
        <w:t>af dette listepunkt er der i overensstemmelse med godkendelsesbekendtgørelses § 3</w:t>
      </w:r>
      <w:r w:rsidR="004F6F34">
        <w:rPr>
          <w:rFonts w:ascii="Verdana" w:hAnsi="Verdana" w:cs="Verdana"/>
          <w:bCs/>
          <w:sz w:val="20"/>
          <w:szCs w:val="20"/>
        </w:rPr>
        <w:t>1</w:t>
      </w:r>
      <w:r w:rsidRPr="00477941">
        <w:rPr>
          <w:rFonts w:ascii="Verdana" w:hAnsi="Verdana" w:cs="Verdana"/>
          <w:bCs/>
          <w:sz w:val="20"/>
          <w:szCs w:val="20"/>
        </w:rPr>
        <w:t>, stk. 1</w:t>
      </w:r>
      <w:r w:rsidR="00F97C01">
        <w:rPr>
          <w:rFonts w:ascii="Verdana" w:hAnsi="Verdana" w:cs="Verdana"/>
          <w:bCs/>
          <w:sz w:val="20"/>
          <w:szCs w:val="20"/>
        </w:rPr>
        <w:t xml:space="preserve"> </w:t>
      </w:r>
      <w:r w:rsidRPr="00477941">
        <w:rPr>
          <w:rFonts w:ascii="Verdana" w:hAnsi="Verdana" w:cs="Verdana"/>
          <w:bCs/>
          <w:sz w:val="20"/>
          <w:szCs w:val="20"/>
        </w:rPr>
        <w:t>udarbejdet standardvilkår.</w:t>
      </w:r>
    </w:p>
    <w:p w:rsidR="00B03223" w:rsidRPr="00477941" w:rsidRDefault="00B03223" w:rsidP="001A3251">
      <w:pPr>
        <w:widowControl w:val="0"/>
        <w:overflowPunct w:val="0"/>
        <w:autoSpaceDE w:val="0"/>
        <w:autoSpaceDN w:val="0"/>
        <w:adjustRightInd w:val="0"/>
        <w:spacing w:after="0" w:line="240" w:lineRule="auto"/>
        <w:ind w:left="1000" w:right="-1"/>
        <w:rPr>
          <w:rFonts w:ascii="Verdana" w:hAnsi="Verdana" w:cs="Times New Roman"/>
          <w:sz w:val="20"/>
          <w:szCs w:val="20"/>
        </w:rPr>
      </w:pPr>
    </w:p>
    <w:p w:rsidR="000D362A" w:rsidRPr="00477941" w:rsidRDefault="000D362A" w:rsidP="000D362A">
      <w:pPr>
        <w:widowControl w:val="0"/>
        <w:overflowPunct w:val="0"/>
        <w:autoSpaceDE w:val="0"/>
        <w:autoSpaceDN w:val="0"/>
        <w:adjustRightInd w:val="0"/>
        <w:spacing w:after="0" w:line="240" w:lineRule="auto"/>
        <w:ind w:left="1000" w:right="-1"/>
        <w:rPr>
          <w:rFonts w:ascii="Verdana" w:hAnsi="Verdana" w:cs="Verdana"/>
          <w:bCs/>
          <w:sz w:val="20"/>
          <w:szCs w:val="20"/>
        </w:rPr>
      </w:pPr>
      <w:r w:rsidRPr="00477941">
        <w:rPr>
          <w:rFonts w:ascii="Verdana" w:hAnsi="Verdana" w:cs="Verdana"/>
          <w:bCs/>
          <w:sz w:val="20"/>
          <w:szCs w:val="20"/>
        </w:rPr>
        <w:t>Listevirksomheder må ikke anlægges eller påbegyndes før der er meddelt miljøgodkendelse</w:t>
      </w:r>
      <w:r w:rsidR="00D47C69" w:rsidRPr="00477941">
        <w:rPr>
          <w:rFonts w:ascii="Verdana" w:hAnsi="Verdana" w:cs="Verdana"/>
          <w:bCs/>
          <w:sz w:val="20"/>
          <w:szCs w:val="20"/>
        </w:rPr>
        <w:t xml:space="preserve"> hertil</w:t>
      </w:r>
      <w:r w:rsidRPr="00477941">
        <w:rPr>
          <w:rFonts w:ascii="Verdana" w:hAnsi="Verdana" w:cs="Verdana"/>
          <w:bCs/>
          <w:sz w:val="20"/>
          <w:szCs w:val="20"/>
        </w:rPr>
        <w:t>.</w:t>
      </w:r>
      <w:r w:rsidR="00C92020">
        <w:rPr>
          <w:rFonts w:ascii="Verdana" w:hAnsi="Verdana" w:cs="Verdana"/>
          <w:bCs/>
          <w:sz w:val="20"/>
          <w:szCs w:val="20"/>
        </w:rPr>
        <w:t xml:space="preserve"> </w:t>
      </w:r>
    </w:p>
    <w:p w:rsidR="000D362A" w:rsidRPr="00477941" w:rsidRDefault="000D362A" w:rsidP="001A3251">
      <w:pPr>
        <w:widowControl w:val="0"/>
        <w:overflowPunct w:val="0"/>
        <w:autoSpaceDE w:val="0"/>
        <w:autoSpaceDN w:val="0"/>
        <w:adjustRightInd w:val="0"/>
        <w:spacing w:after="0" w:line="240" w:lineRule="auto"/>
        <w:ind w:left="1000" w:right="-1"/>
        <w:rPr>
          <w:rFonts w:ascii="Verdana" w:hAnsi="Verdana" w:cs="Verdana"/>
          <w:bCs/>
          <w:sz w:val="20"/>
          <w:szCs w:val="20"/>
        </w:rPr>
      </w:pPr>
    </w:p>
    <w:p w:rsidR="00B03223" w:rsidRPr="00477941" w:rsidRDefault="00B03223" w:rsidP="001A3251">
      <w:pPr>
        <w:widowControl w:val="0"/>
        <w:overflowPunct w:val="0"/>
        <w:autoSpaceDE w:val="0"/>
        <w:autoSpaceDN w:val="0"/>
        <w:adjustRightInd w:val="0"/>
        <w:spacing w:after="0" w:line="240" w:lineRule="auto"/>
        <w:ind w:left="1000" w:right="-1"/>
        <w:rPr>
          <w:rFonts w:ascii="Verdana" w:hAnsi="Verdana" w:cs="Times New Roman"/>
          <w:sz w:val="20"/>
          <w:szCs w:val="20"/>
        </w:rPr>
      </w:pPr>
      <w:r w:rsidRPr="00477941">
        <w:rPr>
          <w:rFonts w:ascii="Verdana" w:hAnsi="Verdana" w:cs="Verdana"/>
          <w:bCs/>
          <w:sz w:val="20"/>
          <w:szCs w:val="20"/>
        </w:rPr>
        <w:t xml:space="preserve">Et udkast til miljøgodkendelse </w:t>
      </w:r>
      <w:r w:rsidR="00ED5874" w:rsidRPr="00477941">
        <w:rPr>
          <w:rFonts w:ascii="Verdana" w:hAnsi="Verdana" w:cs="Verdana"/>
          <w:bCs/>
          <w:sz w:val="20"/>
          <w:szCs w:val="20"/>
        </w:rPr>
        <w:t xml:space="preserve">har i overensstemmelse med § </w:t>
      </w:r>
      <w:r w:rsidR="009E30DA">
        <w:rPr>
          <w:rFonts w:ascii="Verdana" w:hAnsi="Verdana" w:cs="Verdana"/>
          <w:bCs/>
          <w:sz w:val="20"/>
          <w:szCs w:val="20"/>
        </w:rPr>
        <w:t>53</w:t>
      </w:r>
      <w:r w:rsidRPr="00477941">
        <w:rPr>
          <w:rFonts w:ascii="Verdana" w:hAnsi="Verdana" w:cs="Verdana"/>
          <w:bCs/>
          <w:sz w:val="20"/>
          <w:szCs w:val="20"/>
        </w:rPr>
        <w:t xml:space="preserve"> i godkendelsesbekendtgørelsen været forelagt ansøger til kommentering</w:t>
      </w:r>
      <w:r w:rsidR="00F44D8C" w:rsidRPr="00477941">
        <w:rPr>
          <w:rFonts w:ascii="Verdana" w:hAnsi="Verdana" w:cs="Verdana"/>
          <w:bCs/>
          <w:sz w:val="20"/>
          <w:szCs w:val="20"/>
        </w:rPr>
        <w:t xml:space="preserve"> inden meddelelsen</w:t>
      </w:r>
      <w:r w:rsidRPr="00477941">
        <w:rPr>
          <w:rFonts w:ascii="Verdana" w:hAnsi="Verdana" w:cs="Verdana"/>
          <w:bCs/>
          <w:sz w:val="20"/>
          <w:szCs w:val="20"/>
        </w:rPr>
        <w:t>.</w:t>
      </w:r>
    </w:p>
    <w:p w:rsidR="007C7169" w:rsidRDefault="007C7169" w:rsidP="00B03223">
      <w:pPr>
        <w:widowControl w:val="0"/>
        <w:autoSpaceDE w:val="0"/>
        <w:autoSpaceDN w:val="0"/>
        <w:adjustRightInd w:val="0"/>
        <w:spacing w:after="0" w:line="239" w:lineRule="auto"/>
        <w:ind w:left="1000"/>
        <w:rPr>
          <w:rFonts w:ascii="Verdana" w:hAnsi="Verdana" w:cs="Verdana"/>
          <w:b/>
          <w:bCs/>
          <w:sz w:val="24"/>
          <w:szCs w:val="24"/>
        </w:rPr>
      </w:pPr>
    </w:p>
    <w:p w:rsidR="00B03223" w:rsidRPr="00477941" w:rsidRDefault="00B03223" w:rsidP="009F0A77">
      <w:pPr>
        <w:pStyle w:val="Overskrift1"/>
      </w:pPr>
      <w:bookmarkStart w:id="4" w:name="_Toc480967995"/>
      <w:r w:rsidRPr="00477941">
        <w:t>Godkendelse</w:t>
      </w:r>
      <w:bookmarkEnd w:id="4"/>
    </w:p>
    <w:p w:rsidR="00B03223" w:rsidRPr="00477941" w:rsidRDefault="00B03223" w:rsidP="00B03223">
      <w:pPr>
        <w:widowControl w:val="0"/>
        <w:autoSpaceDE w:val="0"/>
        <w:autoSpaceDN w:val="0"/>
        <w:adjustRightInd w:val="0"/>
        <w:spacing w:after="0" w:line="258" w:lineRule="exact"/>
        <w:rPr>
          <w:rFonts w:ascii="Verdana" w:hAnsi="Verdana" w:cs="Times New Roman"/>
          <w:sz w:val="20"/>
          <w:szCs w:val="20"/>
        </w:rPr>
      </w:pPr>
    </w:p>
    <w:p w:rsidR="00C012FA" w:rsidRPr="00477941" w:rsidRDefault="00093A45" w:rsidP="006B6124">
      <w:pPr>
        <w:pStyle w:val="Brdtekst"/>
        <w:spacing w:after="0"/>
        <w:ind w:left="993" w:right="-1"/>
        <w:jc w:val="left"/>
        <w:rPr>
          <w:rFonts w:ascii="Verdana" w:hAnsi="Verdana" w:cs="Arial"/>
          <w:sz w:val="20"/>
        </w:rPr>
      </w:pPr>
      <w:r w:rsidRPr="00477941">
        <w:rPr>
          <w:rFonts w:ascii="Verdana" w:hAnsi="Verdana" w:cs="Verdana"/>
          <w:bCs/>
          <w:sz w:val="20"/>
        </w:rPr>
        <w:t xml:space="preserve">Egedal Kommune </w:t>
      </w:r>
      <w:r w:rsidR="00C012FA" w:rsidRPr="00477941">
        <w:rPr>
          <w:rFonts w:ascii="Verdana" w:hAnsi="Verdana" w:cs="Arial"/>
          <w:sz w:val="20"/>
        </w:rPr>
        <w:t>godkender hermed det ansøgte på de</w:t>
      </w:r>
      <w:r w:rsidR="008D6402">
        <w:rPr>
          <w:rFonts w:ascii="Verdana" w:hAnsi="Verdana" w:cs="Arial"/>
          <w:sz w:val="20"/>
        </w:rPr>
        <w:t xml:space="preserve"> </w:t>
      </w:r>
      <w:r w:rsidR="00C012FA" w:rsidRPr="00477941">
        <w:rPr>
          <w:rFonts w:ascii="Verdana" w:hAnsi="Verdana" w:cs="Arial"/>
          <w:sz w:val="20"/>
        </w:rPr>
        <w:t xml:space="preserve">i </w:t>
      </w:r>
      <w:r w:rsidRPr="00477941">
        <w:rPr>
          <w:rFonts w:ascii="Verdana" w:hAnsi="Verdana" w:cs="Arial"/>
          <w:sz w:val="20"/>
        </w:rPr>
        <w:t xml:space="preserve">følgende </w:t>
      </w:r>
      <w:r w:rsidR="00C012FA" w:rsidRPr="00477941">
        <w:rPr>
          <w:rFonts w:ascii="Verdana" w:hAnsi="Verdana" w:cs="Arial"/>
          <w:sz w:val="20"/>
        </w:rPr>
        <w:t xml:space="preserve">afsnit nævnte vilkår. </w:t>
      </w:r>
    </w:p>
    <w:p w:rsidR="001C62E4" w:rsidRPr="00477941" w:rsidRDefault="001C62E4" w:rsidP="006B6124">
      <w:pPr>
        <w:pStyle w:val="Brdtekst"/>
        <w:spacing w:after="0"/>
        <w:ind w:left="993" w:right="-1"/>
        <w:jc w:val="left"/>
        <w:rPr>
          <w:rFonts w:ascii="Verdana" w:hAnsi="Verdana" w:cs="Arial"/>
          <w:sz w:val="20"/>
        </w:rPr>
      </w:pPr>
    </w:p>
    <w:p w:rsidR="00C012FA" w:rsidRPr="00477941" w:rsidRDefault="00C012FA" w:rsidP="006B6124">
      <w:pPr>
        <w:pStyle w:val="Brdtekst"/>
        <w:spacing w:after="0"/>
        <w:ind w:left="993" w:right="-1"/>
        <w:jc w:val="left"/>
        <w:rPr>
          <w:rFonts w:ascii="Verdana" w:hAnsi="Verdana" w:cs="Arial"/>
          <w:sz w:val="20"/>
        </w:rPr>
      </w:pPr>
      <w:r w:rsidRPr="00477941">
        <w:rPr>
          <w:rFonts w:ascii="Verdana" w:hAnsi="Verdana" w:cs="Arial"/>
          <w:sz w:val="20"/>
        </w:rPr>
        <w:t>Godkendelsen</w:t>
      </w:r>
      <w:r w:rsidR="00E55739">
        <w:rPr>
          <w:rFonts w:ascii="Verdana" w:hAnsi="Verdana" w:cs="Arial"/>
          <w:sz w:val="20"/>
        </w:rPr>
        <w:t xml:space="preserve"> </w:t>
      </w:r>
      <w:r w:rsidR="00093A45" w:rsidRPr="00477941">
        <w:rPr>
          <w:rFonts w:ascii="Verdana" w:hAnsi="Verdana" w:cs="Arial"/>
          <w:sz w:val="20"/>
        </w:rPr>
        <w:t>meddel</w:t>
      </w:r>
      <w:r w:rsidR="00E55739">
        <w:rPr>
          <w:rFonts w:ascii="Verdana" w:hAnsi="Verdana" w:cs="Arial"/>
          <w:sz w:val="20"/>
        </w:rPr>
        <w:t>es</w:t>
      </w:r>
      <w:r w:rsidRPr="00477941">
        <w:rPr>
          <w:rFonts w:ascii="Verdana" w:hAnsi="Verdana" w:cs="Arial"/>
          <w:sz w:val="20"/>
        </w:rPr>
        <w:t xml:space="preserve"> på grundlag af ansøgningen</w:t>
      </w:r>
      <w:r w:rsidR="00D47C69" w:rsidRPr="00477941">
        <w:rPr>
          <w:rFonts w:ascii="Verdana" w:hAnsi="Verdana" w:cs="Arial"/>
          <w:sz w:val="20"/>
        </w:rPr>
        <w:t xml:space="preserve">, </w:t>
      </w:r>
      <w:r w:rsidRPr="00477941">
        <w:rPr>
          <w:rFonts w:ascii="Verdana" w:hAnsi="Verdana" w:cs="Arial"/>
          <w:sz w:val="20"/>
        </w:rPr>
        <w:t>supplerende oplysninger</w:t>
      </w:r>
      <w:r w:rsidR="00093A45" w:rsidRPr="00477941">
        <w:rPr>
          <w:rFonts w:ascii="Verdana" w:hAnsi="Verdana" w:cs="Arial"/>
          <w:sz w:val="20"/>
        </w:rPr>
        <w:t xml:space="preserve"> fremsendt i godkendelsesprocessen</w:t>
      </w:r>
      <w:r w:rsidR="00D47C69" w:rsidRPr="00477941">
        <w:rPr>
          <w:rFonts w:ascii="Verdana" w:hAnsi="Verdana" w:cs="Arial"/>
          <w:sz w:val="20"/>
        </w:rPr>
        <w:t xml:space="preserve"> samt tilpasninger som følge af høringen af ansøger jf. godkendelsesbekendtgørelsens § </w:t>
      </w:r>
      <w:r w:rsidR="00E55739">
        <w:rPr>
          <w:rFonts w:ascii="Verdana" w:hAnsi="Verdana" w:cs="Arial"/>
          <w:sz w:val="20"/>
        </w:rPr>
        <w:t>53</w:t>
      </w:r>
      <w:r w:rsidRPr="00477941">
        <w:rPr>
          <w:rFonts w:ascii="Verdana" w:hAnsi="Verdana" w:cs="Arial"/>
          <w:sz w:val="20"/>
        </w:rPr>
        <w:t xml:space="preserve">. </w:t>
      </w:r>
    </w:p>
    <w:p w:rsidR="00093A45" w:rsidRPr="00477941" w:rsidRDefault="00093A45" w:rsidP="001C62E4">
      <w:pPr>
        <w:pStyle w:val="Brdtekst"/>
        <w:spacing w:after="0"/>
        <w:ind w:right="-1"/>
        <w:jc w:val="left"/>
        <w:rPr>
          <w:rFonts w:cs="Arial"/>
          <w:sz w:val="22"/>
          <w:szCs w:val="22"/>
        </w:rPr>
      </w:pPr>
    </w:p>
    <w:p w:rsidR="00C012FA" w:rsidRPr="00477941" w:rsidRDefault="00C012FA" w:rsidP="006B6124">
      <w:pPr>
        <w:pStyle w:val="Brdtekst"/>
        <w:spacing w:after="0"/>
        <w:ind w:left="993" w:right="-1"/>
        <w:jc w:val="left"/>
        <w:rPr>
          <w:rFonts w:ascii="Verdana" w:hAnsi="Verdana" w:cs="Arial"/>
          <w:sz w:val="20"/>
        </w:rPr>
      </w:pPr>
      <w:r w:rsidRPr="00477941">
        <w:rPr>
          <w:rFonts w:ascii="Verdana" w:hAnsi="Verdana" w:cs="Arial"/>
          <w:sz w:val="20"/>
        </w:rPr>
        <w:t>Fremtidige nye aktiviteter, ændringer eller udvidelser</w:t>
      </w:r>
      <w:r w:rsidR="00D47C69" w:rsidRPr="00477941">
        <w:rPr>
          <w:rFonts w:ascii="Verdana" w:hAnsi="Verdana" w:cs="Arial"/>
          <w:sz w:val="20"/>
        </w:rPr>
        <w:t>,</w:t>
      </w:r>
      <w:r w:rsidRPr="00477941">
        <w:rPr>
          <w:rFonts w:ascii="Verdana" w:hAnsi="Verdana" w:cs="Arial"/>
          <w:sz w:val="20"/>
        </w:rPr>
        <w:t xml:space="preserve"> såvel bygningsmæssigt som driftsmæssigt, som kan indebære forurening, herunder affaldsfrembringelse, må ikke påbe</w:t>
      </w:r>
      <w:r w:rsidRPr="00477941">
        <w:rPr>
          <w:rFonts w:ascii="Verdana" w:hAnsi="Verdana" w:cs="Arial"/>
          <w:sz w:val="20"/>
        </w:rPr>
        <w:softHyphen/>
        <w:t>gyn</w:t>
      </w:r>
      <w:r w:rsidRPr="00477941">
        <w:rPr>
          <w:rFonts w:ascii="Verdana" w:hAnsi="Verdana" w:cs="Arial"/>
          <w:sz w:val="20"/>
        </w:rPr>
        <w:softHyphen/>
        <w:t xml:space="preserve">des, før der foreligger en afgørelse fra </w:t>
      </w:r>
      <w:r w:rsidR="005974B8" w:rsidRPr="00477941">
        <w:rPr>
          <w:rFonts w:ascii="Verdana" w:hAnsi="Verdana" w:cs="Arial"/>
          <w:sz w:val="20"/>
        </w:rPr>
        <w:t xml:space="preserve">Egedal </w:t>
      </w:r>
      <w:r w:rsidRPr="00477941">
        <w:rPr>
          <w:rFonts w:ascii="Verdana" w:hAnsi="Verdana" w:cs="Arial"/>
          <w:sz w:val="20"/>
        </w:rPr>
        <w:t>kommune. Det er kommunen, der afgør om godken</w:t>
      </w:r>
      <w:r w:rsidRPr="00477941">
        <w:rPr>
          <w:rFonts w:ascii="Verdana" w:hAnsi="Verdana" w:cs="Arial"/>
          <w:sz w:val="20"/>
        </w:rPr>
        <w:softHyphen/>
        <w:t>delse er nød</w:t>
      </w:r>
      <w:r w:rsidRPr="00477941">
        <w:rPr>
          <w:rFonts w:ascii="Verdana" w:hAnsi="Verdana" w:cs="Arial"/>
          <w:sz w:val="20"/>
        </w:rPr>
        <w:softHyphen/>
        <w:t>vendig</w:t>
      </w:r>
      <w:r w:rsidR="005974B8" w:rsidRPr="00477941">
        <w:rPr>
          <w:rFonts w:ascii="Verdana" w:hAnsi="Verdana" w:cs="Arial"/>
          <w:sz w:val="20"/>
        </w:rPr>
        <w:t xml:space="preserve">, jf. </w:t>
      </w:r>
      <w:r w:rsidRPr="00477941">
        <w:rPr>
          <w:rFonts w:ascii="Verdana" w:hAnsi="Verdana" w:cs="Arial"/>
          <w:sz w:val="20"/>
        </w:rPr>
        <w:t>miljø</w:t>
      </w:r>
      <w:r w:rsidR="005974B8" w:rsidRPr="00477941">
        <w:rPr>
          <w:rFonts w:ascii="Verdana" w:hAnsi="Verdana" w:cs="Arial"/>
          <w:sz w:val="20"/>
        </w:rPr>
        <w:t>beskyt</w:t>
      </w:r>
      <w:r w:rsidR="005974B8" w:rsidRPr="00477941">
        <w:rPr>
          <w:rFonts w:ascii="Verdana" w:hAnsi="Verdana" w:cs="Arial"/>
          <w:sz w:val="20"/>
        </w:rPr>
        <w:softHyphen/>
        <w:t>tel</w:t>
      </w:r>
      <w:r w:rsidR="005974B8" w:rsidRPr="00477941">
        <w:rPr>
          <w:rFonts w:ascii="Verdana" w:hAnsi="Verdana" w:cs="Arial"/>
          <w:sz w:val="20"/>
        </w:rPr>
        <w:softHyphen/>
        <w:t>ses</w:t>
      </w:r>
      <w:r w:rsidR="005974B8" w:rsidRPr="00477941">
        <w:rPr>
          <w:rFonts w:ascii="Verdana" w:hAnsi="Verdana" w:cs="Arial"/>
          <w:sz w:val="20"/>
        </w:rPr>
        <w:softHyphen/>
        <w:t>loven § 37</w:t>
      </w:r>
      <w:r w:rsidRPr="00477941">
        <w:rPr>
          <w:rFonts w:ascii="Verdana" w:hAnsi="Verdana" w:cs="Arial"/>
          <w:sz w:val="20"/>
        </w:rPr>
        <w:t>.</w:t>
      </w:r>
      <w:bookmarkStart w:id="5" w:name="_Toc500575417"/>
      <w:bookmarkStart w:id="6" w:name="_Toc505064308"/>
    </w:p>
    <w:p w:rsidR="005974B8" w:rsidRPr="00477941" w:rsidRDefault="005974B8" w:rsidP="006B6124">
      <w:pPr>
        <w:pStyle w:val="Brdtekst"/>
        <w:spacing w:after="0"/>
        <w:ind w:left="993" w:right="-1"/>
        <w:jc w:val="left"/>
        <w:rPr>
          <w:rFonts w:ascii="Verdana" w:hAnsi="Verdana" w:cs="Arial"/>
          <w:sz w:val="20"/>
        </w:rPr>
      </w:pPr>
    </w:p>
    <w:p w:rsidR="00C012FA" w:rsidRDefault="00C012FA" w:rsidP="006B6124">
      <w:pPr>
        <w:pStyle w:val="Brdtekst"/>
        <w:spacing w:after="0"/>
        <w:ind w:left="993" w:right="-1"/>
        <w:jc w:val="left"/>
        <w:rPr>
          <w:rFonts w:ascii="Verdana" w:eastAsia="MS Mincho" w:hAnsi="Verdana" w:cs="Arial"/>
          <w:sz w:val="20"/>
        </w:rPr>
      </w:pPr>
      <w:r w:rsidRPr="00477941">
        <w:rPr>
          <w:rFonts w:ascii="Verdana" w:eastAsia="MS Mincho" w:hAnsi="Verdana" w:cs="Arial"/>
          <w:sz w:val="20"/>
        </w:rPr>
        <w:t xml:space="preserve">Godkendelsen bortfalder, hvis </w:t>
      </w:r>
      <w:r w:rsidR="005974B8" w:rsidRPr="00477941">
        <w:rPr>
          <w:rFonts w:ascii="Verdana" w:eastAsia="MS Mincho" w:hAnsi="Verdana" w:cs="Arial"/>
          <w:sz w:val="20"/>
        </w:rPr>
        <w:t xml:space="preserve">virksomhedens </w:t>
      </w:r>
      <w:r w:rsidRPr="00477941">
        <w:rPr>
          <w:rFonts w:ascii="Verdana" w:eastAsia="MS Mincho" w:hAnsi="Verdana" w:cs="Arial"/>
          <w:sz w:val="20"/>
        </w:rPr>
        <w:t>godkendelsespligtige aktiviteter ikke har været i drift i 3 på hinanden følgende år, jf. miljøbeskyttelseslovens § 78a, stk. 1.</w:t>
      </w:r>
      <w:bookmarkEnd w:id="5"/>
      <w:bookmarkEnd w:id="6"/>
    </w:p>
    <w:p w:rsidR="007C7169" w:rsidRDefault="007C7169" w:rsidP="006B6124">
      <w:pPr>
        <w:pStyle w:val="Brdtekst"/>
        <w:spacing w:after="0"/>
        <w:ind w:left="993" w:right="-1"/>
        <w:jc w:val="left"/>
        <w:rPr>
          <w:rFonts w:ascii="Verdana" w:eastAsia="MS Mincho" w:hAnsi="Verdana" w:cs="Arial"/>
          <w:sz w:val="20"/>
        </w:rPr>
      </w:pPr>
    </w:p>
    <w:p w:rsidR="00E66B20" w:rsidRDefault="00E66B20">
      <w:pPr>
        <w:rPr>
          <w:rFonts w:ascii="Verdana" w:hAnsi="Verdana" w:cs="Verdana"/>
          <w:b/>
          <w:bCs/>
          <w:sz w:val="24"/>
          <w:szCs w:val="24"/>
        </w:rPr>
      </w:pPr>
      <w:r>
        <w:rPr>
          <w:rFonts w:ascii="Verdana" w:hAnsi="Verdana" w:cs="Verdana"/>
          <w:b/>
          <w:bCs/>
          <w:sz w:val="24"/>
          <w:szCs w:val="24"/>
        </w:rPr>
        <w:br w:type="page"/>
      </w:r>
    </w:p>
    <w:p w:rsidR="00945D1B" w:rsidRDefault="00C012FA" w:rsidP="0096534E">
      <w:pPr>
        <w:pStyle w:val="Overskrift1"/>
      </w:pPr>
      <w:bookmarkStart w:id="7" w:name="_Toc480967996"/>
      <w:r w:rsidRPr="00477941">
        <w:lastRenderedPageBreak/>
        <w:t>Vilkår</w:t>
      </w:r>
      <w:bookmarkEnd w:id="7"/>
      <w:r w:rsidR="00A40EB1">
        <w:t xml:space="preserve">     </w:t>
      </w:r>
    </w:p>
    <w:p w:rsidR="00A40EB1" w:rsidRPr="0008757F" w:rsidRDefault="00A40EB1" w:rsidP="00A40EB1">
      <w:pPr>
        <w:rPr>
          <w:rFonts w:ascii="Verdana" w:hAnsi="Verdana"/>
          <w:sz w:val="20"/>
          <w:szCs w:val="20"/>
          <w:lang w:eastAsia="da-DK"/>
        </w:rPr>
      </w:pPr>
    </w:p>
    <w:p w:rsidR="00A40EB1" w:rsidRPr="00500B9E" w:rsidRDefault="0008757F" w:rsidP="007B02E3">
      <w:pPr>
        <w:pStyle w:val="Overskrift2"/>
      </w:pPr>
      <w:bookmarkStart w:id="8" w:name="_Toc480967997"/>
      <w:r w:rsidRPr="00500B9E">
        <w:t>Generelt</w:t>
      </w:r>
      <w:bookmarkEnd w:id="8"/>
      <w:r w:rsidRPr="00500B9E">
        <w:t xml:space="preserve"> </w:t>
      </w:r>
    </w:p>
    <w:p w:rsidR="00A40EB1" w:rsidRPr="0008757F" w:rsidRDefault="00A40EB1" w:rsidP="00A40EB1">
      <w:pPr>
        <w:rPr>
          <w:rFonts w:ascii="Verdana" w:hAnsi="Verdana"/>
          <w:sz w:val="20"/>
          <w:szCs w:val="20"/>
        </w:rPr>
      </w:pPr>
      <w:r w:rsidRPr="0008757F">
        <w:rPr>
          <w:rFonts w:ascii="Verdana" w:hAnsi="Verdana"/>
          <w:sz w:val="20"/>
          <w:szCs w:val="20"/>
        </w:rPr>
        <w:t>1. 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w:t>
      </w:r>
    </w:p>
    <w:p w:rsidR="00A40EB1" w:rsidRPr="0008757F" w:rsidRDefault="00A40EB1" w:rsidP="00A40EB1">
      <w:pPr>
        <w:rPr>
          <w:rFonts w:ascii="Verdana" w:hAnsi="Verdana"/>
          <w:sz w:val="20"/>
          <w:szCs w:val="20"/>
        </w:rPr>
      </w:pPr>
      <w:r w:rsidRPr="0008757F">
        <w:rPr>
          <w:rFonts w:ascii="Verdana" w:hAnsi="Verdana"/>
          <w:sz w:val="20"/>
          <w:szCs w:val="20"/>
        </w:rPr>
        <w:t>2. 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p w:rsidR="00A40EB1" w:rsidRPr="0008757F" w:rsidRDefault="00A40EB1" w:rsidP="007B02E3">
      <w:pPr>
        <w:pStyle w:val="Overskrift2"/>
      </w:pPr>
      <w:bookmarkStart w:id="9" w:name="_Toc480967998"/>
      <w:r w:rsidRPr="0008757F">
        <w:t>Indretning og drift</w:t>
      </w:r>
      <w:bookmarkEnd w:id="9"/>
      <w:r w:rsidRPr="0008757F">
        <w:t xml:space="preserve"> </w:t>
      </w:r>
    </w:p>
    <w:p w:rsidR="00A40EB1" w:rsidRPr="0008757F" w:rsidRDefault="00A40EB1" w:rsidP="00A40EB1">
      <w:pPr>
        <w:rPr>
          <w:rFonts w:ascii="Verdana" w:hAnsi="Verdana"/>
          <w:sz w:val="20"/>
          <w:szCs w:val="20"/>
        </w:rPr>
      </w:pPr>
      <w:r w:rsidRPr="0008757F">
        <w:rPr>
          <w:rFonts w:ascii="Verdana" w:hAnsi="Verdana"/>
          <w:sz w:val="20"/>
          <w:szCs w:val="20"/>
        </w:rPr>
        <w:t>3. 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www.ref-lab.dk). Målestederne skal være placeret, sådan at det sikres, at de fastsatte emissionsgrænseværdier kan dokumenteres overholdt.</w:t>
      </w:r>
    </w:p>
    <w:p w:rsidR="00A40EB1" w:rsidRPr="0008757F" w:rsidRDefault="009A78BD" w:rsidP="00A40EB1">
      <w:pPr>
        <w:rPr>
          <w:rFonts w:ascii="Verdana" w:hAnsi="Verdana"/>
          <w:sz w:val="20"/>
          <w:szCs w:val="20"/>
        </w:rPr>
      </w:pPr>
      <w:r>
        <w:rPr>
          <w:rFonts w:ascii="Verdana" w:hAnsi="Verdana"/>
          <w:sz w:val="20"/>
          <w:szCs w:val="20"/>
        </w:rPr>
        <w:t xml:space="preserve">4. </w:t>
      </w:r>
      <w:r w:rsidR="000B6A0A">
        <w:rPr>
          <w:rFonts w:ascii="Verdana" w:hAnsi="Verdana"/>
          <w:sz w:val="20"/>
          <w:szCs w:val="20"/>
        </w:rPr>
        <w:t>Skorstenens af</w:t>
      </w:r>
      <w:r>
        <w:rPr>
          <w:rFonts w:ascii="Verdana" w:hAnsi="Verdana"/>
          <w:sz w:val="20"/>
          <w:szCs w:val="20"/>
        </w:rPr>
        <w:t>kasthøjde</w:t>
      </w:r>
      <w:r w:rsidR="000B6A0A">
        <w:rPr>
          <w:rFonts w:ascii="Verdana" w:hAnsi="Verdana"/>
          <w:sz w:val="20"/>
          <w:szCs w:val="20"/>
        </w:rPr>
        <w:t xml:space="preserve"> er </w:t>
      </w:r>
      <w:r>
        <w:rPr>
          <w:rFonts w:ascii="Verdana" w:hAnsi="Verdana"/>
          <w:sz w:val="20"/>
          <w:szCs w:val="20"/>
        </w:rPr>
        <w:t xml:space="preserve">40 m. </w:t>
      </w:r>
    </w:p>
    <w:p w:rsidR="00561C0B" w:rsidRDefault="00B4094E" w:rsidP="00A40EB1">
      <w:pPr>
        <w:rPr>
          <w:rFonts w:ascii="Verdana" w:hAnsi="Verdana"/>
          <w:sz w:val="20"/>
          <w:szCs w:val="20"/>
        </w:rPr>
      </w:pPr>
      <w:r>
        <w:rPr>
          <w:rFonts w:ascii="Verdana" w:hAnsi="Verdana"/>
          <w:sz w:val="20"/>
          <w:szCs w:val="20"/>
        </w:rPr>
        <w:t>5 U</w:t>
      </w:r>
      <w:r w:rsidR="00561C0B">
        <w:rPr>
          <w:rFonts w:ascii="Verdana" w:hAnsi="Verdana"/>
          <w:sz w:val="20"/>
          <w:szCs w:val="20"/>
        </w:rPr>
        <w:t xml:space="preserve">dgår. </w:t>
      </w:r>
    </w:p>
    <w:p w:rsidR="00A40EB1" w:rsidRPr="0008757F" w:rsidRDefault="00561C0B" w:rsidP="00A40EB1">
      <w:pPr>
        <w:rPr>
          <w:rFonts w:ascii="Verdana" w:hAnsi="Verdana"/>
          <w:sz w:val="20"/>
          <w:szCs w:val="20"/>
        </w:rPr>
      </w:pPr>
      <w:r>
        <w:rPr>
          <w:rFonts w:ascii="Verdana" w:hAnsi="Verdana"/>
          <w:sz w:val="20"/>
          <w:szCs w:val="20"/>
        </w:rPr>
        <w:t xml:space="preserve">6.  </w:t>
      </w:r>
      <w:r w:rsidR="00A40EB1" w:rsidRPr="0008757F">
        <w:rPr>
          <w:rFonts w:ascii="Verdana" w:hAnsi="Verdana"/>
          <w:sz w:val="20"/>
          <w:szCs w:val="20"/>
        </w:rPr>
        <w:t xml:space="preserve">Aflæsning og håndtering af faste brændsler skal ske indendørs eller i inddækket </w:t>
      </w:r>
      <w:proofErr w:type="spellStart"/>
      <w:r w:rsidR="00A40EB1" w:rsidRPr="0008757F">
        <w:rPr>
          <w:rFonts w:ascii="Verdana" w:hAnsi="Verdana"/>
          <w:sz w:val="20"/>
          <w:szCs w:val="20"/>
        </w:rPr>
        <w:t>aftipningsgru</w:t>
      </w:r>
      <w:r w:rsidR="00534E42">
        <w:rPr>
          <w:rFonts w:ascii="Verdana" w:hAnsi="Verdana"/>
          <w:sz w:val="20"/>
          <w:szCs w:val="20"/>
        </w:rPr>
        <w:t>b</w:t>
      </w:r>
      <w:r w:rsidR="00A40EB1" w:rsidRPr="0008757F">
        <w:rPr>
          <w:rFonts w:ascii="Verdana" w:hAnsi="Verdana"/>
          <w:sz w:val="20"/>
          <w:szCs w:val="20"/>
        </w:rPr>
        <w:t>e</w:t>
      </w:r>
      <w:proofErr w:type="spellEnd"/>
      <w:r w:rsidR="00A40EB1" w:rsidRPr="0008757F">
        <w:rPr>
          <w:rFonts w:ascii="Verdana" w:hAnsi="Verdana"/>
          <w:sz w:val="20"/>
          <w:szCs w:val="20"/>
        </w:rPr>
        <w:t xml:space="preserve">. Porte til </w:t>
      </w:r>
      <w:proofErr w:type="spellStart"/>
      <w:r w:rsidR="00A40EB1" w:rsidRPr="0008757F">
        <w:rPr>
          <w:rFonts w:ascii="Verdana" w:hAnsi="Verdana"/>
          <w:sz w:val="20"/>
          <w:szCs w:val="20"/>
        </w:rPr>
        <w:t>aftipningshal</w:t>
      </w:r>
      <w:proofErr w:type="spellEnd"/>
      <w:r w:rsidR="00A40EB1" w:rsidRPr="0008757F">
        <w:rPr>
          <w:rFonts w:ascii="Verdana" w:hAnsi="Verdana"/>
          <w:sz w:val="20"/>
          <w:szCs w:val="20"/>
        </w:rPr>
        <w:t xml:space="preserve"> eller </w:t>
      </w:r>
      <w:proofErr w:type="spellStart"/>
      <w:r w:rsidR="00A40EB1" w:rsidRPr="0008757F">
        <w:rPr>
          <w:rFonts w:ascii="Verdana" w:hAnsi="Verdana"/>
          <w:sz w:val="20"/>
          <w:szCs w:val="20"/>
        </w:rPr>
        <w:t>aftipningsgrube</w:t>
      </w:r>
      <w:proofErr w:type="spellEnd"/>
      <w:r w:rsidR="00A40EB1" w:rsidRPr="0008757F">
        <w:rPr>
          <w:rFonts w:ascii="Verdana" w:hAnsi="Verdana"/>
          <w:sz w:val="20"/>
          <w:szCs w:val="20"/>
        </w:rPr>
        <w:t xml:space="preserve"> skal holdes lukkede, når der ikke foregår trafik eller </w:t>
      </w:r>
      <w:proofErr w:type="spellStart"/>
      <w:r w:rsidR="00A40EB1" w:rsidRPr="0008757F">
        <w:rPr>
          <w:rFonts w:ascii="Verdana" w:hAnsi="Verdana"/>
          <w:sz w:val="20"/>
          <w:szCs w:val="20"/>
        </w:rPr>
        <w:t>aftipning</w:t>
      </w:r>
      <w:proofErr w:type="spellEnd"/>
      <w:r w:rsidR="00A40EB1" w:rsidRPr="0008757F">
        <w:rPr>
          <w:rFonts w:ascii="Verdana" w:hAnsi="Verdana"/>
          <w:sz w:val="20"/>
          <w:szCs w:val="20"/>
        </w:rPr>
        <w:t>.</w:t>
      </w:r>
    </w:p>
    <w:p w:rsidR="00A40EB1" w:rsidRPr="00CD1B80" w:rsidRDefault="00A40EB1" w:rsidP="007B02E3">
      <w:pPr>
        <w:pStyle w:val="Overskrift2"/>
      </w:pPr>
      <w:bookmarkStart w:id="10" w:name="_Toc480967999"/>
      <w:r w:rsidRPr="00CD1B80">
        <w:t>Luftforurening</w:t>
      </w:r>
      <w:bookmarkEnd w:id="10"/>
      <w:r w:rsidRPr="00CD1B80">
        <w:t xml:space="preserve"> </w:t>
      </w:r>
    </w:p>
    <w:p w:rsidR="00A40EB1" w:rsidRPr="0008757F" w:rsidRDefault="001F2582" w:rsidP="00A40EB1">
      <w:pPr>
        <w:rPr>
          <w:rFonts w:ascii="Verdana" w:hAnsi="Verdana"/>
          <w:sz w:val="20"/>
          <w:szCs w:val="20"/>
        </w:rPr>
      </w:pPr>
      <w:r>
        <w:rPr>
          <w:rFonts w:ascii="Verdana" w:hAnsi="Verdana"/>
          <w:sz w:val="20"/>
          <w:szCs w:val="20"/>
        </w:rPr>
        <w:t>7</w:t>
      </w:r>
      <w:r w:rsidR="00A40EB1" w:rsidRPr="0008757F">
        <w:rPr>
          <w:rFonts w:ascii="Verdana" w:hAnsi="Verdana"/>
          <w:sz w:val="20"/>
          <w:szCs w:val="20"/>
        </w:rPr>
        <w:t xml:space="preserve">. De enkelte kedelanlæg skal overholde de respektive emissionsgrænseværdier, der er anført nedenfor i tabel 1. Når røggasser fra to eller flere særskilte kedelanlæg udledes gennem en fælles skorsten, anses en sådan kombination af anlæg for at være et enkelt kedelanlæg, og deres samlede kapacitet betragtes under ét i forbindelse med beregningen af den samlede nominelle </w:t>
      </w:r>
      <w:proofErr w:type="spellStart"/>
      <w:r w:rsidR="00A40EB1" w:rsidRPr="0008757F">
        <w:rPr>
          <w:rFonts w:ascii="Verdana" w:hAnsi="Verdana"/>
          <w:sz w:val="20"/>
          <w:szCs w:val="20"/>
        </w:rPr>
        <w:t>indfyrede</w:t>
      </w:r>
      <w:proofErr w:type="spellEnd"/>
      <w:r w:rsidR="00A40EB1" w:rsidRPr="0008757F">
        <w:rPr>
          <w:rFonts w:ascii="Verdana" w:hAnsi="Verdana"/>
          <w:sz w:val="20"/>
          <w:szCs w:val="20"/>
        </w:rPr>
        <w:t xml:space="preserve"> termiske effekt. Hvis to eller flere særskilte kedelanlæg installeres således, at røggasserne herfra, under hensyntagen til både tekniske og økonomiske forhold, efter godkendelsesmyndighedens vurdering kan udledes gennem en fælles skorsten, anses en sådan kombination af anlæg for at være et enkelt fyringsanlæg, og den samlede kapacitet betragtes under ét i forbindelse med beregning af den samlede nominelle </w:t>
      </w:r>
      <w:proofErr w:type="spellStart"/>
      <w:r w:rsidR="00A40EB1" w:rsidRPr="0008757F">
        <w:rPr>
          <w:rFonts w:ascii="Verdana" w:hAnsi="Verdana"/>
          <w:sz w:val="20"/>
          <w:szCs w:val="20"/>
        </w:rPr>
        <w:t>indfyrede</w:t>
      </w:r>
      <w:proofErr w:type="spellEnd"/>
      <w:r w:rsidR="00A40EB1" w:rsidRPr="0008757F">
        <w:rPr>
          <w:rFonts w:ascii="Verdana" w:hAnsi="Verdana"/>
          <w:sz w:val="20"/>
          <w:szCs w:val="20"/>
        </w:rPr>
        <w:t xml:space="preserve"> termiske effekt.</w:t>
      </w:r>
    </w:p>
    <w:p w:rsidR="00A40EB1" w:rsidRPr="0008757F" w:rsidRDefault="00A40EB1" w:rsidP="00A40EB1">
      <w:pPr>
        <w:rPr>
          <w:rFonts w:ascii="Verdana" w:hAnsi="Verdana"/>
          <w:sz w:val="20"/>
          <w:szCs w:val="20"/>
        </w:rPr>
      </w:pPr>
      <w:r w:rsidRPr="0008757F">
        <w:rPr>
          <w:rFonts w:ascii="Verdana" w:hAnsi="Verdana"/>
          <w:sz w:val="20"/>
          <w:szCs w:val="20"/>
        </w:rPr>
        <w:t>Ved »skorsten« forstås en struktur med en eller flere røgkanaler, der udleder røggasser med henblik på udledning i luften.</w:t>
      </w:r>
    </w:p>
    <w:p w:rsidR="00A40EB1" w:rsidRPr="0008757F" w:rsidRDefault="00A40EB1" w:rsidP="00A40EB1">
      <w:pPr>
        <w:rPr>
          <w:rFonts w:ascii="Verdana" w:hAnsi="Verdana"/>
          <w:sz w:val="20"/>
          <w:szCs w:val="20"/>
        </w:rPr>
      </w:pPr>
      <w:r w:rsidRPr="0008757F">
        <w:rPr>
          <w:rFonts w:ascii="Verdana" w:hAnsi="Verdana"/>
          <w:sz w:val="20"/>
          <w:szCs w:val="20"/>
        </w:rPr>
        <w:t xml:space="preserve">Ved beregning af den samlede nominelle </w:t>
      </w:r>
      <w:proofErr w:type="spellStart"/>
      <w:r w:rsidRPr="0008757F">
        <w:rPr>
          <w:rFonts w:ascii="Verdana" w:hAnsi="Verdana"/>
          <w:sz w:val="20"/>
          <w:szCs w:val="20"/>
        </w:rPr>
        <w:t>indfyrede</w:t>
      </w:r>
      <w:proofErr w:type="spellEnd"/>
      <w:r w:rsidRPr="0008757F">
        <w:rPr>
          <w:rFonts w:ascii="Verdana" w:hAnsi="Verdana"/>
          <w:sz w:val="20"/>
          <w:szCs w:val="20"/>
        </w:rPr>
        <w:t xml:space="preserve"> effekt fra en kombination af to eller flere særskilte kedelanlæg medregnes ikke særskilte kedelanlæg med en nominel </w:t>
      </w:r>
      <w:proofErr w:type="spellStart"/>
      <w:r w:rsidRPr="0008757F">
        <w:rPr>
          <w:rFonts w:ascii="Verdana" w:hAnsi="Verdana"/>
          <w:sz w:val="20"/>
          <w:szCs w:val="20"/>
        </w:rPr>
        <w:t>indfyret</w:t>
      </w:r>
      <w:proofErr w:type="spellEnd"/>
      <w:r w:rsidRPr="0008757F">
        <w:rPr>
          <w:rFonts w:ascii="Verdana" w:hAnsi="Verdana"/>
          <w:sz w:val="20"/>
          <w:szCs w:val="20"/>
        </w:rPr>
        <w:t xml:space="preserve"> termisk effekt på under 120 kW.</w:t>
      </w:r>
    </w:p>
    <w:p w:rsidR="00E473BF" w:rsidRDefault="00E473BF" w:rsidP="00A40EB1">
      <w:pPr>
        <w:rPr>
          <w:rFonts w:ascii="Verdana" w:hAnsi="Verdana"/>
          <w:sz w:val="20"/>
          <w:szCs w:val="20"/>
        </w:rPr>
      </w:pPr>
    </w:p>
    <w:p w:rsidR="00E473BF" w:rsidRDefault="00E473BF" w:rsidP="00A40EB1">
      <w:pPr>
        <w:rPr>
          <w:rFonts w:ascii="Verdana" w:hAnsi="Verdana"/>
          <w:sz w:val="20"/>
          <w:szCs w:val="20"/>
        </w:rPr>
      </w:pPr>
    </w:p>
    <w:p w:rsidR="00A40EB1" w:rsidRDefault="00A40EB1" w:rsidP="00A40EB1">
      <w:pPr>
        <w:rPr>
          <w:rFonts w:ascii="Verdana" w:hAnsi="Verdana"/>
          <w:sz w:val="20"/>
          <w:szCs w:val="20"/>
        </w:rPr>
      </w:pPr>
      <w:r w:rsidRPr="0008757F">
        <w:rPr>
          <w:rFonts w:ascii="Verdana" w:hAnsi="Verdana"/>
          <w:sz w:val="20"/>
          <w:szCs w:val="20"/>
        </w:rPr>
        <w:lastRenderedPageBreak/>
        <w:t>Tabel 1. Emissionsgrænseværdier for kedelanlæg</w:t>
      </w:r>
      <w:r w:rsidR="00510AE7">
        <w:rPr>
          <w:rFonts w:ascii="Verdana" w:hAnsi="Verdana"/>
          <w:sz w:val="20"/>
          <w:szCs w:val="20"/>
        </w:rPr>
        <w:t xml:space="preserve"> </w:t>
      </w:r>
    </w:p>
    <w:tbl>
      <w:tblPr>
        <w:tblStyle w:val="Tabel-Gitter"/>
        <w:tblW w:w="0" w:type="auto"/>
        <w:tblLook w:val="04A0" w:firstRow="1" w:lastRow="0" w:firstColumn="1" w:lastColumn="0" w:noHBand="0" w:noVBand="1"/>
      </w:tblPr>
      <w:tblGrid>
        <w:gridCol w:w="1733"/>
        <w:gridCol w:w="1792"/>
        <w:gridCol w:w="926"/>
        <w:gridCol w:w="822"/>
        <w:gridCol w:w="823"/>
        <w:gridCol w:w="777"/>
        <w:gridCol w:w="773"/>
        <w:gridCol w:w="807"/>
        <w:gridCol w:w="1544"/>
      </w:tblGrid>
      <w:tr w:rsidR="00422129" w:rsidTr="00AF0FB2">
        <w:trPr>
          <w:trHeight w:val="120"/>
        </w:trPr>
        <w:tc>
          <w:tcPr>
            <w:tcW w:w="1732" w:type="dxa"/>
            <w:vMerge w:val="restart"/>
          </w:tcPr>
          <w:p w:rsidR="00422129" w:rsidRDefault="00422129" w:rsidP="00A40EB1">
            <w:pPr>
              <w:rPr>
                <w:rFonts w:ascii="Verdana" w:hAnsi="Verdana"/>
                <w:sz w:val="20"/>
                <w:szCs w:val="20"/>
              </w:rPr>
            </w:pPr>
            <w:r>
              <w:rPr>
                <w:rFonts w:ascii="Verdana" w:hAnsi="Verdana"/>
                <w:sz w:val="20"/>
                <w:szCs w:val="20"/>
              </w:rPr>
              <w:t xml:space="preserve">Brændsel </w:t>
            </w:r>
          </w:p>
        </w:tc>
        <w:tc>
          <w:tcPr>
            <w:tcW w:w="1920" w:type="dxa"/>
            <w:vMerge w:val="restart"/>
          </w:tcPr>
          <w:p w:rsidR="00422129" w:rsidRDefault="00422129" w:rsidP="00A40EB1">
            <w:pPr>
              <w:rPr>
                <w:rFonts w:ascii="Verdana" w:hAnsi="Verdana"/>
                <w:sz w:val="20"/>
                <w:szCs w:val="20"/>
              </w:rPr>
            </w:pPr>
            <w:r>
              <w:rPr>
                <w:rFonts w:ascii="Verdana" w:hAnsi="Verdana"/>
                <w:sz w:val="20"/>
                <w:szCs w:val="20"/>
              </w:rPr>
              <w:t xml:space="preserve">Samlet nominel </w:t>
            </w:r>
            <w:proofErr w:type="spellStart"/>
            <w:r>
              <w:rPr>
                <w:rFonts w:ascii="Verdana" w:hAnsi="Verdana"/>
                <w:sz w:val="20"/>
                <w:szCs w:val="20"/>
              </w:rPr>
              <w:t>indfyret</w:t>
            </w:r>
            <w:proofErr w:type="spellEnd"/>
            <w:r>
              <w:rPr>
                <w:rFonts w:ascii="Verdana" w:hAnsi="Verdana"/>
                <w:sz w:val="20"/>
                <w:szCs w:val="20"/>
              </w:rPr>
              <w:t xml:space="preserve"> effekt</w:t>
            </w:r>
          </w:p>
        </w:tc>
        <w:tc>
          <w:tcPr>
            <w:tcW w:w="6345" w:type="dxa"/>
            <w:gridSpan w:val="7"/>
          </w:tcPr>
          <w:p w:rsidR="00422129" w:rsidRDefault="00422129" w:rsidP="00A40EB1">
            <w:pPr>
              <w:rPr>
                <w:rFonts w:ascii="Verdana" w:hAnsi="Verdana"/>
                <w:sz w:val="20"/>
                <w:szCs w:val="20"/>
              </w:rPr>
            </w:pPr>
            <w:r>
              <w:rPr>
                <w:rFonts w:ascii="Verdana" w:hAnsi="Verdana"/>
                <w:sz w:val="20"/>
                <w:szCs w:val="20"/>
              </w:rPr>
              <w:t>Emissionsgrænseværdier mg/normal m</w:t>
            </w:r>
            <w:r>
              <w:rPr>
                <w:rFonts w:ascii="Verdana" w:hAnsi="Verdana"/>
                <w:sz w:val="20"/>
                <w:szCs w:val="20"/>
                <w:vertAlign w:val="superscript"/>
              </w:rPr>
              <w:t xml:space="preserve">3 </w:t>
            </w:r>
            <w:r>
              <w:rPr>
                <w:rFonts w:ascii="Verdana" w:hAnsi="Verdana"/>
                <w:sz w:val="20"/>
                <w:szCs w:val="20"/>
              </w:rPr>
              <w:t>ved 10% O</w:t>
            </w:r>
            <w:r>
              <w:rPr>
                <w:rFonts w:ascii="Verdana" w:hAnsi="Verdana"/>
                <w:sz w:val="20"/>
                <w:szCs w:val="20"/>
                <w:vertAlign w:val="subscript"/>
              </w:rPr>
              <w:t xml:space="preserve">2 </w:t>
            </w:r>
            <w:r>
              <w:rPr>
                <w:rFonts w:ascii="Verdana" w:hAnsi="Verdana"/>
                <w:sz w:val="20"/>
                <w:szCs w:val="20"/>
              </w:rPr>
              <w:t xml:space="preserve"> tør røggas</w:t>
            </w:r>
          </w:p>
        </w:tc>
      </w:tr>
      <w:tr w:rsidR="00E6120B" w:rsidTr="00AF0FB2">
        <w:trPr>
          <w:trHeight w:val="120"/>
        </w:trPr>
        <w:tc>
          <w:tcPr>
            <w:tcW w:w="1732" w:type="dxa"/>
            <w:vMerge/>
          </w:tcPr>
          <w:p w:rsidR="00422129" w:rsidRDefault="00422129" w:rsidP="00A40EB1">
            <w:pPr>
              <w:rPr>
                <w:rFonts w:ascii="Verdana" w:hAnsi="Verdana"/>
                <w:sz w:val="20"/>
                <w:szCs w:val="20"/>
              </w:rPr>
            </w:pPr>
          </w:p>
        </w:tc>
        <w:tc>
          <w:tcPr>
            <w:tcW w:w="1920" w:type="dxa"/>
            <w:vMerge/>
          </w:tcPr>
          <w:p w:rsidR="00422129" w:rsidRDefault="00422129" w:rsidP="00A40EB1">
            <w:pPr>
              <w:rPr>
                <w:rFonts w:ascii="Verdana" w:hAnsi="Verdana"/>
                <w:sz w:val="20"/>
                <w:szCs w:val="20"/>
              </w:rPr>
            </w:pPr>
          </w:p>
        </w:tc>
        <w:tc>
          <w:tcPr>
            <w:tcW w:w="590" w:type="dxa"/>
          </w:tcPr>
          <w:p w:rsidR="00422129" w:rsidRDefault="00B72348" w:rsidP="00A40EB1">
            <w:pPr>
              <w:rPr>
                <w:rFonts w:ascii="Verdana" w:hAnsi="Verdana"/>
                <w:sz w:val="20"/>
                <w:szCs w:val="20"/>
              </w:rPr>
            </w:pPr>
            <w:r>
              <w:rPr>
                <w:rFonts w:ascii="Verdana" w:hAnsi="Verdana"/>
                <w:sz w:val="20"/>
                <w:szCs w:val="20"/>
              </w:rPr>
              <w:t>Støv</w:t>
            </w:r>
            <w:r w:rsidR="00CE3B73">
              <w:rPr>
                <w:rFonts w:ascii="Verdana" w:hAnsi="Verdana"/>
                <w:sz w:val="20"/>
                <w:szCs w:val="20"/>
              </w:rPr>
              <w:t>**</w:t>
            </w:r>
          </w:p>
        </w:tc>
        <w:tc>
          <w:tcPr>
            <w:tcW w:w="859" w:type="dxa"/>
          </w:tcPr>
          <w:p w:rsidR="00422129" w:rsidRDefault="00B72348" w:rsidP="00A40EB1">
            <w:pPr>
              <w:rPr>
                <w:rFonts w:ascii="Verdana" w:hAnsi="Verdana"/>
                <w:sz w:val="20"/>
                <w:szCs w:val="20"/>
              </w:rPr>
            </w:pPr>
            <w:r>
              <w:rPr>
                <w:rFonts w:ascii="Verdana" w:hAnsi="Verdana"/>
                <w:sz w:val="20"/>
                <w:szCs w:val="20"/>
              </w:rPr>
              <w:t>CO</w:t>
            </w:r>
          </w:p>
        </w:tc>
        <w:tc>
          <w:tcPr>
            <w:tcW w:w="860" w:type="dxa"/>
          </w:tcPr>
          <w:p w:rsidR="00422129" w:rsidRPr="00CE3B73" w:rsidRDefault="00B72348" w:rsidP="00A40EB1">
            <w:pPr>
              <w:rPr>
                <w:rFonts w:ascii="Verdana" w:hAnsi="Verdana"/>
                <w:sz w:val="20"/>
                <w:szCs w:val="20"/>
              </w:rPr>
            </w:pPr>
            <w:proofErr w:type="spellStart"/>
            <w:r>
              <w:rPr>
                <w:rFonts w:ascii="Verdana" w:hAnsi="Verdana"/>
                <w:sz w:val="20"/>
                <w:szCs w:val="20"/>
              </w:rPr>
              <w:t>NO</w:t>
            </w:r>
            <w:r>
              <w:rPr>
                <w:rFonts w:ascii="Verdana" w:hAnsi="Verdana"/>
                <w:sz w:val="20"/>
                <w:szCs w:val="20"/>
                <w:vertAlign w:val="subscript"/>
              </w:rPr>
              <w:t>x</w:t>
            </w:r>
            <w:proofErr w:type="spellEnd"/>
            <w:r>
              <w:rPr>
                <w:rFonts w:ascii="Verdana" w:hAnsi="Verdana"/>
                <w:sz w:val="20"/>
                <w:szCs w:val="20"/>
                <w:vertAlign w:val="subscript"/>
              </w:rPr>
              <w:t xml:space="preserve"> </w:t>
            </w:r>
            <w:r w:rsidR="00CE3B73">
              <w:rPr>
                <w:rFonts w:ascii="Verdana" w:hAnsi="Verdana"/>
                <w:sz w:val="20"/>
                <w:szCs w:val="20"/>
              </w:rPr>
              <w:t>*</w:t>
            </w:r>
          </w:p>
        </w:tc>
        <w:tc>
          <w:tcPr>
            <w:tcW w:w="824" w:type="dxa"/>
          </w:tcPr>
          <w:p w:rsidR="00422129" w:rsidRDefault="00B72348" w:rsidP="00A40EB1">
            <w:pPr>
              <w:rPr>
                <w:rFonts w:ascii="Verdana" w:hAnsi="Verdana"/>
                <w:sz w:val="20"/>
                <w:szCs w:val="20"/>
              </w:rPr>
            </w:pPr>
            <w:r>
              <w:rPr>
                <w:rFonts w:ascii="Verdana" w:hAnsi="Verdana"/>
                <w:sz w:val="20"/>
                <w:szCs w:val="20"/>
              </w:rPr>
              <w:t>Hg</w:t>
            </w:r>
          </w:p>
        </w:tc>
        <w:tc>
          <w:tcPr>
            <w:tcW w:w="821" w:type="dxa"/>
          </w:tcPr>
          <w:p w:rsidR="00422129" w:rsidRDefault="00B72348" w:rsidP="00A40EB1">
            <w:pPr>
              <w:rPr>
                <w:rFonts w:ascii="Verdana" w:hAnsi="Verdana"/>
                <w:sz w:val="20"/>
                <w:szCs w:val="20"/>
              </w:rPr>
            </w:pPr>
            <w:r>
              <w:rPr>
                <w:rFonts w:ascii="Verdana" w:hAnsi="Verdana"/>
                <w:sz w:val="20"/>
                <w:szCs w:val="20"/>
              </w:rPr>
              <w:t>Cd</w:t>
            </w:r>
          </w:p>
        </w:tc>
        <w:tc>
          <w:tcPr>
            <w:tcW w:w="847" w:type="dxa"/>
          </w:tcPr>
          <w:p w:rsidR="00422129" w:rsidRDefault="00B72348" w:rsidP="00A40EB1">
            <w:pPr>
              <w:rPr>
                <w:rFonts w:ascii="Verdana" w:hAnsi="Verdana"/>
                <w:sz w:val="20"/>
                <w:szCs w:val="20"/>
              </w:rPr>
            </w:pPr>
            <w:proofErr w:type="spellStart"/>
            <w:r>
              <w:rPr>
                <w:rFonts w:ascii="Verdana" w:hAnsi="Verdana"/>
                <w:sz w:val="20"/>
                <w:szCs w:val="20"/>
              </w:rPr>
              <w:t>HCl</w:t>
            </w:r>
            <w:proofErr w:type="spellEnd"/>
            <w:r>
              <w:rPr>
                <w:rFonts w:ascii="Verdana" w:hAnsi="Verdana"/>
                <w:sz w:val="20"/>
                <w:szCs w:val="20"/>
              </w:rPr>
              <w:t xml:space="preserve"> </w:t>
            </w:r>
          </w:p>
        </w:tc>
        <w:tc>
          <w:tcPr>
            <w:tcW w:w="1544" w:type="dxa"/>
          </w:tcPr>
          <w:p w:rsidR="00422129" w:rsidRDefault="00B72348" w:rsidP="00A40EB1">
            <w:pPr>
              <w:rPr>
                <w:rFonts w:ascii="Verdana" w:hAnsi="Verdana"/>
                <w:sz w:val="20"/>
                <w:szCs w:val="20"/>
              </w:rPr>
            </w:pPr>
            <w:r>
              <w:rPr>
                <w:rFonts w:ascii="Verdana" w:hAnsi="Verdana"/>
                <w:sz w:val="20"/>
                <w:szCs w:val="20"/>
              </w:rPr>
              <w:t xml:space="preserve">Tungmetaller </w:t>
            </w:r>
          </w:p>
        </w:tc>
      </w:tr>
      <w:tr w:rsidR="00E6120B" w:rsidTr="00AF0FB2">
        <w:tc>
          <w:tcPr>
            <w:tcW w:w="1732" w:type="dxa"/>
          </w:tcPr>
          <w:p w:rsidR="00422129" w:rsidRDefault="00E6120B" w:rsidP="00A40EB1">
            <w:pPr>
              <w:rPr>
                <w:rFonts w:ascii="Verdana" w:hAnsi="Verdana"/>
                <w:sz w:val="20"/>
                <w:szCs w:val="20"/>
              </w:rPr>
            </w:pPr>
            <w:r>
              <w:rPr>
                <w:rFonts w:ascii="Verdana" w:hAnsi="Verdana"/>
                <w:sz w:val="20"/>
                <w:szCs w:val="20"/>
              </w:rPr>
              <w:t xml:space="preserve">Biomasseaffald </w:t>
            </w:r>
          </w:p>
        </w:tc>
        <w:tc>
          <w:tcPr>
            <w:tcW w:w="1920" w:type="dxa"/>
          </w:tcPr>
          <w:p w:rsidR="00422129" w:rsidRDefault="00E6120B" w:rsidP="00A40EB1">
            <w:pPr>
              <w:rPr>
                <w:rFonts w:ascii="Verdana" w:hAnsi="Verdana"/>
                <w:sz w:val="20"/>
                <w:szCs w:val="20"/>
              </w:rPr>
            </w:pPr>
            <w:r>
              <w:rPr>
                <w:rFonts w:ascii="Verdana" w:hAnsi="Verdana"/>
                <w:sz w:val="20"/>
                <w:szCs w:val="20"/>
              </w:rPr>
              <w:t xml:space="preserve">5 MW – 50 MW </w:t>
            </w:r>
          </w:p>
        </w:tc>
        <w:tc>
          <w:tcPr>
            <w:tcW w:w="590" w:type="dxa"/>
          </w:tcPr>
          <w:p w:rsidR="00422129" w:rsidRDefault="00D6056F" w:rsidP="00A40EB1">
            <w:pPr>
              <w:rPr>
                <w:rFonts w:ascii="Verdana" w:hAnsi="Verdana"/>
                <w:sz w:val="20"/>
                <w:szCs w:val="20"/>
              </w:rPr>
            </w:pPr>
            <w:r>
              <w:rPr>
                <w:rFonts w:ascii="Verdana" w:hAnsi="Verdana"/>
                <w:sz w:val="20"/>
                <w:szCs w:val="20"/>
              </w:rPr>
              <w:t>40</w:t>
            </w:r>
          </w:p>
        </w:tc>
        <w:tc>
          <w:tcPr>
            <w:tcW w:w="859" w:type="dxa"/>
          </w:tcPr>
          <w:p w:rsidR="00422129" w:rsidRDefault="00D6056F" w:rsidP="00A40EB1">
            <w:pPr>
              <w:rPr>
                <w:rFonts w:ascii="Verdana" w:hAnsi="Verdana"/>
                <w:sz w:val="20"/>
                <w:szCs w:val="20"/>
              </w:rPr>
            </w:pPr>
            <w:r>
              <w:rPr>
                <w:rFonts w:ascii="Verdana" w:hAnsi="Verdana"/>
                <w:sz w:val="20"/>
                <w:szCs w:val="20"/>
              </w:rPr>
              <w:t>625</w:t>
            </w:r>
          </w:p>
        </w:tc>
        <w:tc>
          <w:tcPr>
            <w:tcW w:w="860" w:type="dxa"/>
          </w:tcPr>
          <w:p w:rsidR="00422129" w:rsidRDefault="00D6056F" w:rsidP="00A40EB1">
            <w:pPr>
              <w:rPr>
                <w:rFonts w:ascii="Verdana" w:hAnsi="Verdana"/>
                <w:sz w:val="20"/>
                <w:szCs w:val="20"/>
              </w:rPr>
            </w:pPr>
            <w:r>
              <w:rPr>
                <w:rFonts w:ascii="Verdana" w:hAnsi="Verdana"/>
                <w:sz w:val="20"/>
                <w:szCs w:val="20"/>
              </w:rPr>
              <w:t>300</w:t>
            </w:r>
          </w:p>
        </w:tc>
        <w:tc>
          <w:tcPr>
            <w:tcW w:w="824" w:type="dxa"/>
          </w:tcPr>
          <w:p w:rsidR="00422129" w:rsidRDefault="00D6056F" w:rsidP="00A40EB1">
            <w:pPr>
              <w:rPr>
                <w:rFonts w:ascii="Verdana" w:hAnsi="Verdana"/>
                <w:sz w:val="20"/>
                <w:szCs w:val="20"/>
              </w:rPr>
            </w:pPr>
            <w:r>
              <w:rPr>
                <w:rFonts w:ascii="Verdana" w:hAnsi="Verdana"/>
                <w:sz w:val="20"/>
                <w:szCs w:val="20"/>
              </w:rPr>
              <w:t xml:space="preserve">  -</w:t>
            </w:r>
          </w:p>
        </w:tc>
        <w:tc>
          <w:tcPr>
            <w:tcW w:w="821" w:type="dxa"/>
          </w:tcPr>
          <w:p w:rsidR="00422129" w:rsidRDefault="00D6056F" w:rsidP="00A40EB1">
            <w:pPr>
              <w:rPr>
                <w:rFonts w:ascii="Verdana" w:hAnsi="Verdana"/>
                <w:sz w:val="20"/>
                <w:szCs w:val="20"/>
              </w:rPr>
            </w:pPr>
            <w:r>
              <w:rPr>
                <w:rFonts w:ascii="Verdana" w:hAnsi="Verdana"/>
                <w:sz w:val="20"/>
                <w:szCs w:val="20"/>
              </w:rPr>
              <w:t xml:space="preserve"> -</w:t>
            </w:r>
          </w:p>
        </w:tc>
        <w:tc>
          <w:tcPr>
            <w:tcW w:w="847" w:type="dxa"/>
          </w:tcPr>
          <w:p w:rsidR="00422129" w:rsidRDefault="00D6056F" w:rsidP="00A40EB1">
            <w:pPr>
              <w:rPr>
                <w:rFonts w:ascii="Verdana" w:hAnsi="Verdana"/>
                <w:sz w:val="20"/>
                <w:szCs w:val="20"/>
              </w:rPr>
            </w:pPr>
            <w:r>
              <w:rPr>
                <w:rFonts w:ascii="Verdana" w:hAnsi="Verdana"/>
                <w:sz w:val="20"/>
                <w:szCs w:val="20"/>
              </w:rPr>
              <w:t xml:space="preserve">  -</w:t>
            </w:r>
          </w:p>
        </w:tc>
        <w:tc>
          <w:tcPr>
            <w:tcW w:w="1544" w:type="dxa"/>
          </w:tcPr>
          <w:p w:rsidR="00422129" w:rsidRDefault="00D6056F" w:rsidP="00A40EB1">
            <w:pPr>
              <w:rPr>
                <w:rFonts w:ascii="Verdana" w:hAnsi="Verdana"/>
                <w:sz w:val="20"/>
                <w:szCs w:val="20"/>
              </w:rPr>
            </w:pPr>
            <w:r>
              <w:rPr>
                <w:rFonts w:ascii="Verdana" w:hAnsi="Verdana"/>
                <w:sz w:val="20"/>
                <w:szCs w:val="20"/>
              </w:rPr>
              <w:t xml:space="preserve">    -</w:t>
            </w:r>
          </w:p>
        </w:tc>
      </w:tr>
    </w:tbl>
    <w:p w:rsidR="00CE3B73" w:rsidRDefault="00CE3B73" w:rsidP="00A40EB1">
      <w:pPr>
        <w:rPr>
          <w:rFonts w:ascii="Verdana" w:hAnsi="Verdana"/>
          <w:sz w:val="20"/>
          <w:szCs w:val="20"/>
        </w:rPr>
      </w:pPr>
    </w:p>
    <w:p w:rsidR="00CE3B73" w:rsidRDefault="00CE3B73" w:rsidP="00A40EB1">
      <w:pPr>
        <w:rPr>
          <w:rFonts w:ascii="Verdana" w:hAnsi="Verdana"/>
          <w:sz w:val="20"/>
          <w:szCs w:val="20"/>
          <w:vertAlign w:val="subscript"/>
        </w:rPr>
      </w:pPr>
      <w:r>
        <w:rPr>
          <w:rFonts w:ascii="Verdana" w:hAnsi="Verdana"/>
          <w:sz w:val="20"/>
          <w:szCs w:val="20"/>
        </w:rPr>
        <w:t xml:space="preserve">*   </w:t>
      </w:r>
      <w:proofErr w:type="spellStart"/>
      <w:r w:rsidR="00D6056F">
        <w:rPr>
          <w:rFonts w:ascii="Verdana" w:hAnsi="Verdana"/>
          <w:sz w:val="20"/>
          <w:szCs w:val="20"/>
        </w:rPr>
        <w:t>NO</w:t>
      </w:r>
      <w:r w:rsidR="00D6056F">
        <w:rPr>
          <w:rFonts w:ascii="Verdana" w:hAnsi="Verdana"/>
          <w:sz w:val="20"/>
          <w:szCs w:val="20"/>
          <w:vertAlign w:val="subscript"/>
        </w:rPr>
        <w:t>x</w:t>
      </w:r>
      <w:proofErr w:type="spellEnd"/>
      <w:r w:rsidR="00D6056F">
        <w:rPr>
          <w:rFonts w:ascii="Verdana" w:hAnsi="Verdana"/>
          <w:sz w:val="20"/>
          <w:szCs w:val="20"/>
          <w:vertAlign w:val="subscript"/>
        </w:rPr>
        <w:t xml:space="preserve"> </w:t>
      </w:r>
      <w:r w:rsidR="00D6056F">
        <w:rPr>
          <w:rFonts w:ascii="Verdana" w:hAnsi="Verdana"/>
          <w:sz w:val="20"/>
          <w:szCs w:val="20"/>
        </w:rPr>
        <w:t>regnet vægtmæssigt som NO</w:t>
      </w:r>
      <w:r w:rsidR="00D6056F">
        <w:rPr>
          <w:rFonts w:ascii="Verdana" w:hAnsi="Verdana"/>
          <w:sz w:val="20"/>
          <w:szCs w:val="20"/>
          <w:vertAlign w:val="subscript"/>
        </w:rPr>
        <w:t>2</w:t>
      </w:r>
      <w:r>
        <w:rPr>
          <w:rFonts w:ascii="Verdana" w:hAnsi="Verdana"/>
          <w:sz w:val="20"/>
          <w:szCs w:val="20"/>
          <w:vertAlign w:val="subscript"/>
        </w:rPr>
        <w:t xml:space="preserve">  </w:t>
      </w:r>
    </w:p>
    <w:p w:rsidR="00CF1CFC" w:rsidRPr="00CE3B73" w:rsidRDefault="00CE3B73" w:rsidP="00A40EB1">
      <w:pPr>
        <w:rPr>
          <w:rFonts w:ascii="Verdana" w:hAnsi="Verdana"/>
          <w:sz w:val="20"/>
          <w:szCs w:val="20"/>
        </w:rPr>
      </w:pPr>
      <w:r>
        <w:rPr>
          <w:rFonts w:ascii="Verdana" w:hAnsi="Verdana"/>
          <w:sz w:val="20"/>
          <w:szCs w:val="20"/>
          <w:vertAlign w:val="subscript"/>
        </w:rPr>
        <w:t xml:space="preserve">** </w:t>
      </w:r>
      <w:r w:rsidR="00D6056F">
        <w:rPr>
          <w:rFonts w:ascii="Verdana" w:hAnsi="Verdana"/>
          <w:sz w:val="20"/>
          <w:szCs w:val="20"/>
          <w:vertAlign w:val="subscript"/>
        </w:rPr>
        <w:t xml:space="preserve"> </w:t>
      </w:r>
      <w:r w:rsidR="00D6056F">
        <w:rPr>
          <w:rFonts w:ascii="Verdana" w:hAnsi="Verdana"/>
          <w:sz w:val="20"/>
          <w:szCs w:val="20"/>
        </w:rPr>
        <w:t xml:space="preserve"> </w:t>
      </w:r>
      <w:r>
        <w:rPr>
          <w:rFonts w:ascii="Verdana" w:hAnsi="Verdana"/>
          <w:sz w:val="20"/>
          <w:szCs w:val="20"/>
        </w:rPr>
        <w:t>Dog 100 mg/normal m</w:t>
      </w:r>
      <w:r>
        <w:rPr>
          <w:rFonts w:ascii="Verdana" w:hAnsi="Verdana"/>
          <w:sz w:val="20"/>
          <w:szCs w:val="20"/>
          <w:vertAlign w:val="superscript"/>
        </w:rPr>
        <w:t xml:space="preserve">3 </w:t>
      </w:r>
      <w:r>
        <w:rPr>
          <w:rFonts w:ascii="Verdana" w:hAnsi="Verdana"/>
          <w:sz w:val="20"/>
          <w:szCs w:val="20"/>
        </w:rPr>
        <w:t>for anlæg der anvender vådrensningsanlæg</w:t>
      </w:r>
    </w:p>
    <w:p w:rsidR="00A40EB1" w:rsidRPr="006869D8" w:rsidRDefault="00A40EB1" w:rsidP="007B02E3">
      <w:pPr>
        <w:pStyle w:val="Overskrift2"/>
      </w:pPr>
      <w:bookmarkStart w:id="11" w:name="_Toc480968000"/>
      <w:r w:rsidRPr="006869D8">
        <w:t>Affald</w:t>
      </w:r>
      <w:bookmarkEnd w:id="11"/>
      <w:r w:rsidRPr="006869D8">
        <w:t xml:space="preserve"> </w:t>
      </w:r>
    </w:p>
    <w:p w:rsidR="00A40EB1" w:rsidRPr="0008757F" w:rsidRDefault="00CF1CFC" w:rsidP="00A40EB1">
      <w:pPr>
        <w:rPr>
          <w:rFonts w:ascii="Verdana" w:hAnsi="Verdana"/>
          <w:sz w:val="20"/>
          <w:szCs w:val="20"/>
        </w:rPr>
      </w:pPr>
      <w:r>
        <w:rPr>
          <w:rFonts w:ascii="Verdana" w:hAnsi="Verdana"/>
          <w:sz w:val="20"/>
          <w:szCs w:val="20"/>
        </w:rPr>
        <w:t>8</w:t>
      </w:r>
      <w:r w:rsidR="00A40EB1" w:rsidRPr="0008757F">
        <w:rPr>
          <w:rFonts w:ascii="Verdana" w:hAnsi="Verdana"/>
          <w:sz w:val="20"/>
          <w:szCs w:val="20"/>
        </w:rPr>
        <w:t>. Asken fra forbrænding af kul, faste brændsler og biomasseaffald samt affald fra rensningsprocesser skal opbevares indendørs eller i tæt lukket beholder.</w:t>
      </w:r>
    </w:p>
    <w:p w:rsidR="00B23A63" w:rsidRPr="00B23A63" w:rsidRDefault="00B23A63" w:rsidP="00A40EB1">
      <w:pPr>
        <w:rPr>
          <w:rFonts w:ascii="Verdana" w:hAnsi="Verdana"/>
          <w:b/>
          <w:sz w:val="20"/>
          <w:szCs w:val="20"/>
        </w:rPr>
      </w:pPr>
      <w:r>
        <w:rPr>
          <w:rFonts w:ascii="Verdana" w:hAnsi="Verdana"/>
          <w:b/>
          <w:sz w:val="20"/>
          <w:szCs w:val="20"/>
        </w:rPr>
        <w:t>Beskyttelse af jord, grundvand og overfladevand</w:t>
      </w:r>
    </w:p>
    <w:p w:rsidR="00A40EB1" w:rsidRPr="0008757F" w:rsidRDefault="00CF1CFC" w:rsidP="00A40EB1">
      <w:pPr>
        <w:rPr>
          <w:rFonts w:ascii="Verdana" w:hAnsi="Verdana"/>
          <w:sz w:val="20"/>
          <w:szCs w:val="20"/>
        </w:rPr>
      </w:pPr>
      <w:r>
        <w:rPr>
          <w:rFonts w:ascii="Verdana" w:hAnsi="Verdana"/>
          <w:sz w:val="20"/>
          <w:szCs w:val="20"/>
        </w:rPr>
        <w:t>9</w:t>
      </w:r>
      <w:r w:rsidR="00A40EB1" w:rsidRPr="0008757F">
        <w:rPr>
          <w:rFonts w:ascii="Verdana" w:hAnsi="Verdana"/>
          <w:sz w:val="20"/>
          <w:szCs w:val="20"/>
        </w:rPr>
        <w:t>. Slam, spildolie, kemikalier og hjælpestoffer skal opbevares i egnede og tætte beholdere, der skal være mærket med indhold.</w:t>
      </w:r>
    </w:p>
    <w:p w:rsidR="00A40EB1" w:rsidRPr="0008757F" w:rsidRDefault="00CF1CFC" w:rsidP="00A40EB1">
      <w:pPr>
        <w:rPr>
          <w:rFonts w:ascii="Verdana" w:hAnsi="Verdana"/>
          <w:sz w:val="20"/>
          <w:szCs w:val="20"/>
        </w:rPr>
      </w:pPr>
      <w:r>
        <w:rPr>
          <w:rFonts w:ascii="Verdana" w:hAnsi="Verdana"/>
          <w:sz w:val="20"/>
          <w:szCs w:val="20"/>
        </w:rPr>
        <w:t>10</w:t>
      </w:r>
      <w:r w:rsidR="00A40EB1" w:rsidRPr="0008757F">
        <w:rPr>
          <w:rFonts w:ascii="Verdana" w:hAnsi="Verdana"/>
          <w:sz w:val="20"/>
          <w:szCs w:val="20"/>
        </w:rPr>
        <w:t>. De ovenfor nævnte beholdere skal placeres under tag og beskyttet mod vejrlig på en oplagsplads med tæt belægning uden afløb. Oplagspladsen skal være indrettet således, at spild kan holdes inden for et afgrænset område og uden mulighed for afledning til jord, grundvand, overfladevand og kloak. Området skal kunne rumme indholdet af den største beholder el. lign., der opbevares på det.</w:t>
      </w:r>
    </w:p>
    <w:p w:rsidR="00A40EB1" w:rsidRDefault="00A40EB1" w:rsidP="00A40EB1">
      <w:pPr>
        <w:rPr>
          <w:rFonts w:ascii="Verdana" w:hAnsi="Verdana"/>
          <w:sz w:val="20"/>
          <w:szCs w:val="20"/>
        </w:rPr>
      </w:pPr>
      <w:r w:rsidRPr="0008757F">
        <w:rPr>
          <w:rFonts w:ascii="Verdana" w:hAnsi="Verdana"/>
          <w:sz w:val="20"/>
          <w:szCs w:val="20"/>
        </w:rPr>
        <w:t>1</w:t>
      </w:r>
      <w:r w:rsidR="00CF1CFC">
        <w:rPr>
          <w:rFonts w:ascii="Verdana" w:hAnsi="Verdana"/>
          <w:sz w:val="20"/>
          <w:szCs w:val="20"/>
        </w:rPr>
        <w:t>1</w:t>
      </w:r>
      <w:r w:rsidRPr="0008757F">
        <w:rPr>
          <w:rFonts w:ascii="Verdana" w:hAnsi="Verdana"/>
          <w:sz w:val="20"/>
          <w:szCs w:val="20"/>
        </w:rPr>
        <w:t>. Tætte belægninger skal være i god vedligeholdelsesstand. Utætheder skal udbedres så hurtigt som muligt, efter at de er konstateret.</w:t>
      </w:r>
      <w:r w:rsidR="00B645B3">
        <w:rPr>
          <w:rFonts w:ascii="Verdana" w:hAnsi="Verdana"/>
          <w:sz w:val="20"/>
          <w:szCs w:val="20"/>
        </w:rPr>
        <w:t xml:space="preserve"> </w:t>
      </w:r>
    </w:p>
    <w:p w:rsidR="00B645B3" w:rsidRPr="0008757F" w:rsidRDefault="00B645B3" w:rsidP="00A40EB1">
      <w:pPr>
        <w:rPr>
          <w:rFonts w:ascii="Verdana" w:hAnsi="Verdana"/>
          <w:sz w:val="20"/>
          <w:szCs w:val="20"/>
        </w:rPr>
      </w:pPr>
      <w:r>
        <w:rPr>
          <w:rFonts w:ascii="Verdana" w:hAnsi="Verdana"/>
          <w:sz w:val="20"/>
          <w:szCs w:val="20"/>
        </w:rPr>
        <w:t xml:space="preserve">12. Udgår. </w:t>
      </w:r>
    </w:p>
    <w:p w:rsidR="00A40EB1" w:rsidRPr="00D65935" w:rsidRDefault="00A40EB1" w:rsidP="00223460">
      <w:pPr>
        <w:pStyle w:val="Overskrift2"/>
      </w:pPr>
      <w:bookmarkStart w:id="12" w:name="_Toc480968001"/>
      <w:r w:rsidRPr="00D65935">
        <w:t>Egenkontrol</w:t>
      </w:r>
      <w:bookmarkEnd w:id="12"/>
      <w:r w:rsidRPr="00D65935">
        <w:t xml:space="preserve"> </w:t>
      </w:r>
    </w:p>
    <w:p w:rsidR="00A40EB1" w:rsidRPr="00B5655C" w:rsidRDefault="00A40EB1" w:rsidP="00A40EB1">
      <w:pPr>
        <w:rPr>
          <w:rFonts w:ascii="Verdana" w:hAnsi="Verdana"/>
          <w:b/>
          <w:sz w:val="20"/>
          <w:szCs w:val="20"/>
        </w:rPr>
      </w:pPr>
      <w:r w:rsidRPr="00B5655C">
        <w:rPr>
          <w:rFonts w:ascii="Verdana" w:hAnsi="Verdana"/>
          <w:b/>
          <w:sz w:val="20"/>
          <w:szCs w:val="20"/>
        </w:rPr>
        <w:t xml:space="preserve">Automatisk kontrol </w:t>
      </w:r>
    </w:p>
    <w:p w:rsidR="00B23A63" w:rsidRDefault="00A40EB1" w:rsidP="00A40EB1">
      <w:pPr>
        <w:rPr>
          <w:rFonts w:ascii="Verdana" w:hAnsi="Verdana"/>
          <w:sz w:val="20"/>
          <w:szCs w:val="20"/>
        </w:rPr>
      </w:pPr>
      <w:r w:rsidRPr="0008757F">
        <w:rPr>
          <w:rFonts w:ascii="Verdana" w:hAnsi="Verdana"/>
          <w:sz w:val="20"/>
          <w:szCs w:val="20"/>
        </w:rPr>
        <w:t>1</w:t>
      </w:r>
      <w:r w:rsidR="00B23A63">
        <w:rPr>
          <w:rFonts w:ascii="Verdana" w:hAnsi="Verdana"/>
          <w:sz w:val="20"/>
          <w:szCs w:val="20"/>
        </w:rPr>
        <w:t>3</w:t>
      </w:r>
      <w:r w:rsidRPr="0008757F">
        <w:rPr>
          <w:rFonts w:ascii="Verdana" w:hAnsi="Verdana"/>
          <w:sz w:val="20"/>
          <w:szCs w:val="20"/>
        </w:rPr>
        <w:t>.</w:t>
      </w:r>
      <w:r w:rsidR="00B23A63">
        <w:rPr>
          <w:rFonts w:ascii="Verdana" w:hAnsi="Verdana"/>
          <w:sz w:val="20"/>
          <w:szCs w:val="20"/>
        </w:rPr>
        <w:t xml:space="preserve"> Udgår </w:t>
      </w:r>
    </w:p>
    <w:p w:rsidR="00A40EB1" w:rsidRPr="0008757F" w:rsidRDefault="00B23A63" w:rsidP="00A40EB1">
      <w:pPr>
        <w:rPr>
          <w:rFonts w:ascii="Verdana" w:hAnsi="Verdana"/>
          <w:sz w:val="20"/>
          <w:szCs w:val="20"/>
        </w:rPr>
      </w:pPr>
      <w:r>
        <w:rPr>
          <w:rFonts w:ascii="Verdana" w:hAnsi="Verdana"/>
          <w:sz w:val="20"/>
          <w:szCs w:val="20"/>
        </w:rPr>
        <w:t xml:space="preserve">14. </w:t>
      </w:r>
      <w:r w:rsidR="00A40EB1" w:rsidRPr="0008757F">
        <w:rPr>
          <w:rFonts w:ascii="Verdana" w:hAnsi="Verdana"/>
          <w:sz w:val="20"/>
          <w:szCs w:val="20"/>
        </w:rPr>
        <w:t xml:space="preserve"> Kedler, der fyrer med biomasseaffald, skal være forsynet med måle- og reguleringsudstyr for O2 til styring af forbrændingsprocessen samt AMS-udstyr til løbende visning og registrering af CO. Anlæg med tør røggasrensning skal endvidere være forsynet med AMS-udstyr til løbende visning og registrering af støv.</w:t>
      </w:r>
    </w:p>
    <w:p w:rsidR="00A40EB1" w:rsidRDefault="00A40EB1" w:rsidP="00A40EB1">
      <w:pPr>
        <w:rPr>
          <w:rFonts w:ascii="Verdana" w:hAnsi="Verdana"/>
          <w:sz w:val="20"/>
          <w:szCs w:val="20"/>
        </w:rPr>
      </w:pPr>
      <w:r w:rsidRPr="0008757F">
        <w:rPr>
          <w:rFonts w:ascii="Verdana" w:hAnsi="Verdana"/>
          <w:sz w:val="20"/>
          <w:szCs w:val="20"/>
        </w:rPr>
        <w:t>Kedlerne skal drives med et indhold af O2 i røggassen, der altid er større end 4 % (</w:t>
      </w:r>
      <w:proofErr w:type="spellStart"/>
      <w:r w:rsidRPr="0008757F">
        <w:rPr>
          <w:rFonts w:ascii="Verdana" w:hAnsi="Verdana"/>
          <w:sz w:val="20"/>
          <w:szCs w:val="20"/>
        </w:rPr>
        <w:t>vol</w:t>
      </w:r>
      <w:proofErr w:type="spellEnd"/>
      <w:r w:rsidRPr="0008757F">
        <w:rPr>
          <w:rFonts w:ascii="Verdana" w:hAnsi="Verdana"/>
          <w:sz w:val="20"/>
          <w:szCs w:val="20"/>
        </w:rPr>
        <w:t xml:space="preserve">), bortset fra i opstarts- og nedlukningsperioder. Dette gælder dog ikke, hvis det ved et lavere indhold af O2 dokumenteres, at anlægget kan overholde en emissionsgrænse for dioxiner på 0,1 </w:t>
      </w:r>
      <w:proofErr w:type="spellStart"/>
      <w:r w:rsidRPr="0008757F">
        <w:rPr>
          <w:rFonts w:ascii="Verdana" w:hAnsi="Verdana"/>
          <w:sz w:val="20"/>
          <w:szCs w:val="20"/>
        </w:rPr>
        <w:t>ng</w:t>
      </w:r>
      <w:proofErr w:type="spellEnd"/>
      <w:r w:rsidRPr="0008757F">
        <w:rPr>
          <w:rFonts w:ascii="Verdana" w:hAnsi="Verdana"/>
          <w:sz w:val="20"/>
          <w:szCs w:val="20"/>
        </w:rPr>
        <w:t xml:space="preserve"> I-TEQ/normal m3 og en emissionsgrænse for PAH-stoffer på 0,005 mg </w:t>
      </w:r>
      <w:proofErr w:type="spellStart"/>
      <w:r w:rsidRPr="0008757F">
        <w:rPr>
          <w:rFonts w:ascii="Verdana" w:hAnsi="Verdana"/>
          <w:sz w:val="20"/>
          <w:szCs w:val="20"/>
        </w:rPr>
        <w:t>benz</w:t>
      </w:r>
      <w:proofErr w:type="spellEnd"/>
      <w:r w:rsidRPr="0008757F">
        <w:rPr>
          <w:rFonts w:ascii="Verdana" w:hAnsi="Verdana"/>
          <w:sz w:val="20"/>
          <w:szCs w:val="20"/>
        </w:rPr>
        <w:t>[a]</w:t>
      </w:r>
      <w:proofErr w:type="spellStart"/>
      <w:r w:rsidRPr="0008757F">
        <w:rPr>
          <w:rFonts w:ascii="Verdana" w:hAnsi="Verdana"/>
          <w:sz w:val="20"/>
          <w:szCs w:val="20"/>
        </w:rPr>
        <w:t>pyren</w:t>
      </w:r>
      <w:proofErr w:type="spellEnd"/>
      <w:r w:rsidRPr="0008757F">
        <w:rPr>
          <w:rFonts w:ascii="Verdana" w:hAnsi="Verdana"/>
          <w:sz w:val="20"/>
          <w:szCs w:val="20"/>
        </w:rPr>
        <w:t>-ækvivalenter/normal m3. Målingerne for dioxiner og PAH-stoffer skal foretages som anført i tabel 2.</w:t>
      </w:r>
      <w:r w:rsidR="00D903AE">
        <w:rPr>
          <w:rFonts w:ascii="Verdana" w:hAnsi="Verdana"/>
          <w:sz w:val="20"/>
          <w:szCs w:val="20"/>
        </w:rPr>
        <w:t xml:space="preserve"> i vilkår 21 side 8.</w:t>
      </w:r>
      <w:r w:rsidRPr="0008757F">
        <w:rPr>
          <w:rFonts w:ascii="Verdana" w:hAnsi="Verdana"/>
          <w:sz w:val="20"/>
          <w:szCs w:val="20"/>
        </w:rPr>
        <w:t xml:space="preserve"> [I så fald fastsætter godkendelsesmyndigheden ud fra fabrikantangivelse og evt. typegodkendelse eller indreguleringsprøve den minimale O2 % (</w:t>
      </w:r>
      <w:proofErr w:type="spellStart"/>
      <w:r w:rsidRPr="0008757F">
        <w:rPr>
          <w:rFonts w:ascii="Verdana" w:hAnsi="Verdana"/>
          <w:sz w:val="20"/>
          <w:szCs w:val="20"/>
        </w:rPr>
        <w:t>vol</w:t>
      </w:r>
      <w:proofErr w:type="spellEnd"/>
      <w:r w:rsidRPr="0008757F">
        <w:rPr>
          <w:rFonts w:ascii="Verdana" w:hAnsi="Verdana"/>
          <w:sz w:val="20"/>
          <w:szCs w:val="20"/>
        </w:rPr>
        <w:t>), som anlægget må drives ved. ]</w:t>
      </w:r>
      <w:r w:rsidR="00D903AE">
        <w:rPr>
          <w:rFonts w:ascii="Verdana" w:hAnsi="Verdana"/>
          <w:sz w:val="20"/>
          <w:szCs w:val="20"/>
        </w:rPr>
        <w:t xml:space="preserve">  </w:t>
      </w:r>
    </w:p>
    <w:p w:rsidR="00D903AE" w:rsidRPr="0008757F" w:rsidRDefault="00D903AE" w:rsidP="00A40EB1">
      <w:pPr>
        <w:rPr>
          <w:rFonts w:ascii="Verdana" w:hAnsi="Verdana"/>
          <w:sz w:val="20"/>
          <w:szCs w:val="20"/>
        </w:rPr>
      </w:pPr>
    </w:p>
    <w:p w:rsidR="00415BFB" w:rsidRDefault="00A40EB1" w:rsidP="00415BFB">
      <w:pPr>
        <w:rPr>
          <w:rFonts w:ascii="Verdana" w:hAnsi="Verdana"/>
          <w:sz w:val="20"/>
          <w:szCs w:val="20"/>
        </w:rPr>
      </w:pPr>
      <w:r w:rsidRPr="0008757F">
        <w:rPr>
          <w:rFonts w:ascii="Verdana" w:hAnsi="Verdana"/>
          <w:sz w:val="20"/>
          <w:szCs w:val="20"/>
        </w:rPr>
        <w:lastRenderedPageBreak/>
        <w:t>1</w:t>
      </w:r>
      <w:r w:rsidR="000E6B40">
        <w:rPr>
          <w:rFonts w:ascii="Verdana" w:hAnsi="Verdana"/>
          <w:sz w:val="20"/>
          <w:szCs w:val="20"/>
        </w:rPr>
        <w:t>5</w:t>
      </w:r>
      <w:r w:rsidR="00415BFB">
        <w:rPr>
          <w:rFonts w:ascii="Verdana" w:hAnsi="Verdana"/>
          <w:sz w:val="20"/>
          <w:szCs w:val="20"/>
        </w:rPr>
        <w:t xml:space="preserve">  Udgår </w:t>
      </w:r>
    </w:p>
    <w:p w:rsidR="00415BFB" w:rsidRDefault="00415BFB" w:rsidP="00415BFB">
      <w:pPr>
        <w:rPr>
          <w:rFonts w:ascii="Verdana" w:hAnsi="Verdana"/>
          <w:sz w:val="20"/>
          <w:szCs w:val="20"/>
        </w:rPr>
      </w:pPr>
      <w:r>
        <w:rPr>
          <w:rFonts w:ascii="Verdana" w:hAnsi="Verdana"/>
          <w:sz w:val="20"/>
          <w:szCs w:val="20"/>
        </w:rPr>
        <w:t xml:space="preserve">16. Udgår </w:t>
      </w:r>
    </w:p>
    <w:p w:rsidR="00A40EB1" w:rsidRPr="0008757F" w:rsidRDefault="00415BFB" w:rsidP="00A40EB1">
      <w:pPr>
        <w:rPr>
          <w:rFonts w:ascii="Verdana" w:hAnsi="Verdana"/>
          <w:sz w:val="20"/>
          <w:szCs w:val="20"/>
        </w:rPr>
      </w:pPr>
      <w:r>
        <w:rPr>
          <w:rFonts w:ascii="Verdana" w:hAnsi="Verdana"/>
          <w:sz w:val="20"/>
          <w:szCs w:val="20"/>
        </w:rPr>
        <w:t>17. Udgår</w:t>
      </w:r>
    </w:p>
    <w:p w:rsidR="00A40EB1" w:rsidRPr="0008757F" w:rsidRDefault="00A40EB1" w:rsidP="00A40EB1">
      <w:pPr>
        <w:rPr>
          <w:rFonts w:ascii="Verdana" w:hAnsi="Verdana"/>
          <w:sz w:val="20"/>
          <w:szCs w:val="20"/>
        </w:rPr>
      </w:pPr>
      <w:r w:rsidRPr="0008757F">
        <w:rPr>
          <w:rFonts w:ascii="Verdana" w:hAnsi="Verdana"/>
          <w:sz w:val="20"/>
          <w:szCs w:val="20"/>
        </w:rPr>
        <w:t>1</w:t>
      </w:r>
      <w:r w:rsidR="00415BFB">
        <w:rPr>
          <w:rFonts w:ascii="Verdana" w:hAnsi="Verdana"/>
          <w:sz w:val="20"/>
          <w:szCs w:val="20"/>
        </w:rPr>
        <w:t>8</w:t>
      </w:r>
      <w:r w:rsidRPr="0008757F">
        <w:rPr>
          <w:rFonts w:ascii="Verdana" w:hAnsi="Verdana"/>
          <w:sz w:val="20"/>
          <w:szCs w:val="20"/>
        </w:rPr>
        <w:t>. De emissionsgrænseværdier, der måles for ved AMS-kontrol, anses for overholdt, når det aritmetiske gennemsnit af samtlige 1-timesmålinger i løbet af kontrolperioden er mindre end eller lig med grænseværdien. Kontrolperioden er en kalendermåned, dog regnes perioder uden emission af det pågældende stof ikke med til kontrolperioden. Overskrider en enkelt 1-timesmåling emissionsgrænseværdien med en faktor 3, skal tilsynsmyndigheden underrettes herom. Der skal gøres rede for årsagen til overskridelsen og for hvilke foranstaltninger, der er eller vil blive iværksat for at undgå fremtidige overskridelser.</w:t>
      </w:r>
    </w:p>
    <w:p w:rsidR="00A40EB1" w:rsidRPr="00B5655C" w:rsidRDefault="00A40EB1" w:rsidP="00A40EB1">
      <w:pPr>
        <w:rPr>
          <w:rFonts w:ascii="Verdana" w:hAnsi="Verdana"/>
          <w:b/>
          <w:sz w:val="20"/>
          <w:szCs w:val="20"/>
        </w:rPr>
      </w:pPr>
      <w:r w:rsidRPr="00B5655C">
        <w:rPr>
          <w:rFonts w:ascii="Verdana" w:hAnsi="Verdana"/>
          <w:b/>
          <w:sz w:val="20"/>
          <w:szCs w:val="20"/>
        </w:rPr>
        <w:t xml:space="preserve">Præstationskontrol </w:t>
      </w:r>
    </w:p>
    <w:p w:rsidR="00A40EB1" w:rsidRPr="0008757F" w:rsidRDefault="00A40EB1" w:rsidP="00A40EB1">
      <w:pPr>
        <w:rPr>
          <w:rFonts w:ascii="Verdana" w:hAnsi="Verdana"/>
          <w:sz w:val="20"/>
          <w:szCs w:val="20"/>
        </w:rPr>
      </w:pPr>
      <w:r w:rsidRPr="0008757F">
        <w:rPr>
          <w:rFonts w:ascii="Verdana" w:hAnsi="Verdana"/>
          <w:sz w:val="20"/>
          <w:szCs w:val="20"/>
        </w:rPr>
        <w:t>1</w:t>
      </w:r>
      <w:r w:rsidR="000E6D67">
        <w:rPr>
          <w:rFonts w:ascii="Verdana" w:hAnsi="Verdana"/>
          <w:sz w:val="20"/>
          <w:szCs w:val="20"/>
        </w:rPr>
        <w:t>9</w:t>
      </w:r>
      <w:r w:rsidRPr="0008757F">
        <w:rPr>
          <w:rFonts w:ascii="Verdana" w:hAnsi="Verdana"/>
          <w:sz w:val="20"/>
          <w:szCs w:val="20"/>
        </w:rPr>
        <w:t xml:space="preserve">. Senest 6 måneder efter at et nyt kedelanlæg er taget i brug, skal der ved præstationskontrol foretages 3 enkeltmålinger hver af en varighed på 1 time med henblik på at dokumentere, at emissionsgrænseværdierne i vilkår </w:t>
      </w:r>
      <w:r w:rsidR="00D903AE">
        <w:rPr>
          <w:rFonts w:ascii="Verdana" w:hAnsi="Verdana"/>
          <w:sz w:val="20"/>
          <w:szCs w:val="20"/>
        </w:rPr>
        <w:t>7</w:t>
      </w:r>
      <w:r w:rsidRPr="0008757F">
        <w:rPr>
          <w:rFonts w:ascii="Verdana" w:hAnsi="Verdana"/>
          <w:sz w:val="20"/>
          <w:szCs w:val="20"/>
        </w:rPr>
        <w:t xml:space="preserve"> er overholdt, dog kun 2 enkeltmålinger hver af en varighed på 45 minutter for gas- og oliefyrede kedler. Dette gælder dog ikke for parametre (stoffer), for hvilke der er udført automatisk kontrol eller AMS-kontrol, jf. </w:t>
      </w:r>
      <w:r w:rsidRPr="000E6D67">
        <w:rPr>
          <w:rFonts w:ascii="Verdana" w:hAnsi="Verdana"/>
          <w:sz w:val="20"/>
          <w:szCs w:val="20"/>
        </w:rPr>
        <w:t>vilkår 13-18.</w:t>
      </w:r>
      <w:r w:rsidR="00E14875">
        <w:rPr>
          <w:rFonts w:ascii="Verdana" w:hAnsi="Verdana"/>
          <w:sz w:val="20"/>
          <w:szCs w:val="20"/>
        </w:rPr>
        <w:t xml:space="preserve"> </w:t>
      </w:r>
    </w:p>
    <w:p w:rsidR="00A40EB1" w:rsidRPr="0008757F" w:rsidRDefault="00A40EB1" w:rsidP="00A40EB1">
      <w:pPr>
        <w:rPr>
          <w:rFonts w:ascii="Verdana" w:hAnsi="Verdana"/>
          <w:sz w:val="20"/>
          <w:szCs w:val="20"/>
        </w:rPr>
      </w:pPr>
      <w:r w:rsidRPr="0008757F">
        <w:rPr>
          <w:rFonts w:ascii="Verdana" w:hAnsi="Verdana"/>
          <w:sz w:val="20"/>
          <w:szCs w:val="20"/>
        </w:rPr>
        <w:t>Målingerne skal foretages under repræsentative driftsforhold (maksimal normaldrift). Præstationskontrollen skal ikke udføres under opstart og nedlukning. Målingerne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måneder efter, at disse er foretaget. For alle anlæg, undtagen naturgas- eller gasoliefyrede kedelanlæg, skal der herefter udføres 1 årlig præstationskontrol efter samme retningslinjer. Hvis resultatet af præstationskontrollen for hvert enkelt stof er under 60 % af emissionsgrænseværdien, kræves dog kun kontrol hvert andet år for dette eller disse stoffer.</w:t>
      </w:r>
    </w:p>
    <w:p w:rsidR="00A40EB1" w:rsidRPr="0008757F" w:rsidRDefault="00A40EB1" w:rsidP="00A40EB1">
      <w:pPr>
        <w:rPr>
          <w:rFonts w:ascii="Verdana" w:hAnsi="Verdana"/>
          <w:sz w:val="20"/>
          <w:szCs w:val="20"/>
        </w:rPr>
      </w:pPr>
      <w:r w:rsidRPr="0008757F">
        <w:rPr>
          <w:rFonts w:ascii="Verdana" w:hAnsi="Verdana"/>
          <w:sz w:val="20"/>
          <w:szCs w:val="20"/>
        </w:rPr>
        <w:t>For enkelte naturgas- eller gasoliefyret kedelanlæg &lt; 5 MW kan tilsynsmyndigheden herefter kræve, at anlægget foretager præstationskontrol efter ovenstående retningslinjer, dog normalt højest hvert andet år. For enkelte naturgas- eller gasoliefyrede kedelanlæg &gt; 5 MW skal der herefter udføres præstationskontrol efter ovenstående retningslinjer med følgende frekvens:</w:t>
      </w:r>
    </w:p>
    <w:p w:rsidR="00A40EB1" w:rsidRPr="0008757F" w:rsidRDefault="00A40EB1" w:rsidP="00A40EB1">
      <w:pPr>
        <w:rPr>
          <w:rFonts w:ascii="Verdana" w:hAnsi="Verdana"/>
          <w:sz w:val="20"/>
          <w:szCs w:val="20"/>
        </w:rPr>
      </w:pPr>
      <w:r w:rsidRPr="0008757F">
        <w:rPr>
          <w:rFonts w:ascii="Verdana" w:hAnsi="Verdana"/>
          <w:sz w:val="20"/>
          <w:szCs w:val="20"/>
        </w:rPr>
        <w:t>– For anlæg under 100 driftstimer: Ingen yderligere kontrol.</w:t>
      </w:r>
    </w:p>
    <w:p w:rsidR="00A40EB1" w:rsidRPr="0008757F" w:rsidRDefault="00A40EB1" w:rsidP="00A40EB1">
      <w:pPr>
        <w:rPr>
          <w:rFonts w:ascii="Verdana" w:hAnsi="Verdana"/>
          <w:sz w:val="20"/>
          <w:szCs w:val="20"/>
        </w:rPr>
      </w:pPr>
      <w:r w:rsidRPr="0008757F">
        <w:rPr>
          <w:rFonts w:ascii="Verdana" w:hAnsi="Verdana"/>
          <w:sz w:val="20"/>
          <w:szCs w:val="20"/>
        </w:rPr>
        <w:t>– For anlæg fra 100 til og med 1500 driftstimer måles hvert tredje år.</w:t>
      </w:r>
    </w:p>
    <w:p w:rsidR="00A40EB1" w:rsidRPr="0008757F" w:rsidRDefault="00A40EB1" w:rsidP="00A40EB1">
      <w:pPr>
        <w:rPr>
          <w:rFonts w:ascii="Verdana" w:hAnsi="Verdana"/>
          <w:sz w:val="20"/>
          <w:szCs w:val="20"/>
        </w:rPr>
      </w:pPr>
      <w:r w:rsidRPr="0008757F">
        <w:rPr>
          <w:rFonts w:ascii="Verdana" w:hAnsi="Verdana"/>
          <w:sz w:val="20"/>
          <w:szCs w:val="20"/>
        </w:rPr>
        <w:t>– For anlæg fra 1500 til og med 3000 driftstimer måles hvert andet år.</w:t>
      </w:r>
    </w:p>
    <w:p w:rsidR="00A40EB1" w:rsidRPr="0008757F" w:rsidRDefault="00A40EB1" w:rsidP="00A40EB1">
      <w:pPr>
        <w:rPr>
          <w:rFonts w:ascii="Verdana" w:hAnsi="Verdana"/>
          <w:sz w:val="20"/>
          <w:szCs w:val="20"/>
        </w:rPr>
      </w:pPr>
      <w:r w:rsidRPr="0008757F">
        <w:rPr>
          <w:rFonts w:ascii="Verdana" w:hAnsi="Verdana"/>
          <w:sz w:val="20"/>
          <w:szCs w:val="20"/>
        </w:rPr>
        <w:t>– For anlæg med over 3000 driftstimer måles hvert år. Driftstimerne opgøres som et rullende gennemsnit over 5 år.</w:t>
      </w:r>
    </w:p>
    <w:p w:rsidR="00A40EB1" w:rsidRPr="0008757F" w:rsidRDefault="00A57FCD" w:rsidP="00A40EB1">
      <w:pPr>
        <w:rPr>
          <w:rFonts w:ascii="Verdana" w:hAnsi="Verdana"/>
          <w:sz w:val="20"/>
          <w:szCs w:val="20"/>
        </w:rPr>
      </w:pPr>
      <w:r>
        <w:rPr>
          <w:rFonts w:ascii="Verdana" w:hAnsi="Verdana"/>
          <w:sz w:val="20"/>
          <w:szCs w:val="20"/>
        </w:rPr>
        <w:t>20</w:t>
      </w:r>
      <w:r w:rsidR="00A40EB1" w:rsidRPr="0008757F">
        <w:rPr>
          <w:rFonts w:ascii="Verdana" w:hAnsi="Verdana"/>
          <w:sz w:val="20"/>
          <w:szCs w:val="20"/>
        </w:rPr>
        <w:t>. Emissionsgrænseværdierne anses for overholdt, når det aritmetiske gennemsnit af alle enkeltmålinger udført ved præstationskontrollen er mindre end eller lig med emissionsgrænseværdien.</w:t>
      </w:r>
    </w:p>
    <w:p w:rsidR="00A40EB1" w:rsidRPr="0008757F" w:rsidRDefault="00BC55A3" w:rsidP="00A40EB1">
      <w:pPr>
        <w:rPr>
          <w:rFonts w:ascii="Verdana" w:hAnsi="Verdana"/>
          <w:sz w:val="20"/>
          <w:szCs w:val="20"/>
        </w:rPr>
      </w:pPr>
      <w:r>
        <w:rPr>
          <w:rFonts w:ascii="Verdana" w:hAnsi="Verdana"/>
          <w:sz w:val="20"/>
          <w:szCs w:val="20"/>
        </w:rPr>
        <w:lastRenderedPageBreak/>
        <w:t>2</w:t>
      </w:r>
      <w:r w:rsidR="0081665D">
        <w:rPr>
          <w:rFonts w:ascii="Verdana" w:hAnsi="Verdana"/>
          <w:sz w:val="20"/>
          <w:szCs w:val="20"/>
        </w:rPr>
        <w:t>1</w:t>
      </w:r>
      <w:r w:rsidR="00A40EB1" w:rsidRPr="0008757F">
        <w:rPr>
          <w:rFonts w:ascii="Verdana" w:hAnsi="Verdana"/>
          <w:sz w:val="20"/>
          <w:szCs w:val="20"/>
        </w:rPr>
        <w:t>. Prøvetagning og analyse skal ske efter de i tabel 2 nævnte metoder eller efter internationale standarder med mindst samme analysepræcision og usikkerhedsniveau.</w:t>
      </w:r>
    </w:p>
    <w:p w:rsidR="00A40EB1" w:rsidRDefault="00A40EB1" w:rsidP="00A40EB1">
      <w:pPr>
        <w:rPr>
          <w:rFonts w:ascii="Verdana" w:hAnsi="Verdana"/>
          <w:sz w:val="20"/>
          <w:szCs w:val="20"/>
        </w:rPr>
      </w:pPr>
      <w:r w:rsidRPr="0008757F">
        <w:rPr>
          <w:rFonts w:ascii="Verdana" w:hAnsi="Verdana"/>
          <w:sz w:val="20"/>
          <w:szCs w:val="20"/>
        </w:rPr>
        <w:t>Tabel 2. Prøvetagnings- og analysemetoder</w:t>
      </w:r>
      <w:r w:rsidR="00C91E38">
        <w:rPr>
          <w:rFonts w:ascii="Verdana" w:hAnsi="Verdana"/>
          <w:sz w:val="20"/>
          <w:szCs w:val="20"/>
        </w:rPr>
        <w:t xml:space="preserve">   </w:t>
      </w:r>
    </w:p>
    <w:tbl>
      <w:tblPr>
        <w:tblStyle w:val="Tabel-Gitter"/>
        <w:tblW w:w="0" w:type="auto"/>
        <w:tblLook w:val="04A0" w:firstRow="1" w:lastRow="0" w:firstColumn="1" w:lastColumn="0" w:noHBand="0" w:noVBand="1"/>
      </w:tblPr>
      <w:tblGrid>
        <w:gridCol w:w="5637"/>
        <w:gridCol w:w="1984"/>
        <w:gridCol w:w="2300"/>
      </w:tblGrid>
      <w:tr w:rsidR="00C91E38" w:rsidTr="00A616B2">
        <w:tc>
          <w:tcPr>
            <w:tcW w:w="5637" w:type="dxa"/>
          </w:tcPr>
          <w:p w:rsidR="00C91E38" w:rsidRDefault="00C91E38" w:rsidP="00A40EB1">
            <w:pPr>
              <w:rPr>
                <w:rFonts w:ascii="Verdana" w:hAnsi="Verdana"/>
                <w:sz w:val="20"/>
                <w:szCs w:val="20"/>
              </w:rPr>
            </w:pPr>
          </w:p>
          <w:p w:rsidR="00C91E38" w:rsidRDefault="00C91E38" w:rsidP="00A40EB1">
            <w:pPr>
              <w:rPr>
                <w:rFonts w:ascii="Verdana" w:hAnsi="Verdana"/>
                <w:sz w:val="20"/>
                <w:szCs w:val="20"/>
              </w:rPr>
            </w:pPr>
            <w:r>
              <w:rPr>
                <w:rFonts w:ascii="Verdana" w:hAnsi="Verdana"/>
                <w:sz w:val="20"/>
                <w:szCs w:val="20"/>
              </w:rPr>
              <w:t>Navn</w:t>
            </w:r>
          </w:p>
        </w:tc>
        <w:tc>
          <w:tcPr>
            <w:tcW w:w="1984" w:type="dxa"/>
          </w:tcPr>
          <w:p w:rsidR="00C91E38" w:rsidRDefault="00C91E38" w:rsidP="00A40EB1">
            <w:pPr>
              <w:rPr>
                <w:rFonts w:ascii="Verdana" w:hAnsi="Verdana"/>
                <w:sz w:val="20"/>
                <w:szCs w:val="20"/>
              </w:rPr>
            </w:pPr>
          </w:p>
          <w:p w:rsidR="00C91E38" w:rsidRDefault="00C91E38" w:rsidP="00A40EB1">
            <w:pPr>
              <w:rPr>
                <w:rFonts w:ascii="Verdana" w:hAnsi="Verdana"/>
                <w:sz w:val="20"/>
                <w:szCs w:val="20"/>
              </w:rPr>
            </w:pPr>
            <w:r>
              <w:rPr>
                <w:rFonts w:ascii="Verdana" w:hAnsi="Verdana"/>
                <w:sz w:val="20"/>
                <w:szCs w:val="20"/>
              </w:rPr>
              <w:t>Parameter</w:t>
            </w:r>
          </w:p>
        </w:tc>
        <w:tc>
          <w:tcPr>
            <w:tcW w:w="2300" w:type="dxa"/>
          </w:tcPr>
          <w:p w:rsidR="00C91E38" w:rsidRDefault="00C91E38" w:rsidP="00A40EB1">
            <w:pPr>
              <w:rPr>
                <w:rFonts w:ascii="Verdana" w:hAnsi="Verdana"/>
                <w:sz w:val="20"/>
                <w:szCs w:val="20"/>
              </w:rPr>
            </w:pPr>
          </w:p>
          <w:p w:rsidR="00C91E38" w:rsidRPr="00C91E38" w:rsidRDefault="00C91E38" w:rsidP="00A40EB1">
            <w:pPr>
              <w:rPr>
                <w:rFonts w:ascii="Verdana" w:hAnsi="Verdana"/>
                <w:sz w:val="20"/>
                <w:szCs w:val="20"/>
                <w:vertAlign w:val="superscript"/>
              </w:rPr>
            </w:pPr>
            <w:r>
              <w:rPr>
                <w:rFonts w:ascii="Verdana" w:hAnsi="Verdana"/>
                <w:sz w:val="20"/>
                <w:szCs w:val="20"/>
              </w:rPr>
              <w:t xml:space="preserve">Metodeblad nr. </w:t>
            </w:r>
            <w:r>
              <w:rPr>
                <w:rFonts w:ascii="Verdana" w:hAnsi="Verdana"/>
                <w:sz w:val="20"/>
                <w:szCs w:val="20"/>
                <w:vertAlign w:val="superscript"/>
              </w:rPr>
              <w:t>*</w:t>
            </w:r>
          </w:p>
        </w:tc>
      </w:tr>
      <w:tr w:rsidR="00C91E38" w:rsidTr="00A616B2">
        <w:tc>
          <w:tcPr>
            <w:tcW w:w="5637" w:type="dxa"/>
          </w:tcPr>
          <w:p w:rsidR="00C91E38" w:rsidRDefault="005C4336" w:rsidP="00A40EB1">
            <w:pPr>
              <w:rPr>
                <w:rFonts w:ascii="Verdana" w:hAnsi="Verdana"/>
                <w:sz w:val="20"/>
                <w:szCs w:val="20"/>
              </w:rPr>
            </w:pPr>
            <w:r>
              <w:rPr>
                <w:rFonts w:ascii="Verdana" w:hAnsi="Verdana"/>
                <w:sz w:val="20"/>
                <w:szCs w:val="20"/>
              </w:rPr>
              <w:t>Bestemmelse af koncentrationen af totalt partikulært materiale</w:t>
            </w:r>
            <w:r w:rsidR="001A6E3A">
              <w:rPr>
                <w:rFonts w:ascii="Verdana" w:hAnsi="Verdana"/>
                <w:sz w:val="20"/>
                <w:szCs w:val="20"/>
              </w:rPr>
              <w:t xml:space="preserve"> i strømmende gas </w:t>
            </w:r>
          </w:p>
        </w:tc>
        <w:tc>
          <w:tcPr>
            <w:tcW w:w="1984" w:type="dxa"/>
          </w:tcPr>
          <w:p w:rsidR="00C91E38" w:rsidRDefault="00C91E38" w:rsidP="00A40EB1">
            <w:pPr>
              <w:rPr>
                <w:rFonts w:ascii="Verdana" w:hAnsi="Verdana"/>
                <w:sz w:val="20"/>
                <w:szCs w:val="20"/>
              </w:rPr>
            </w:pPr>
          </w:p>
          <w:p w:rsidR="001A6E3A" w:rsidRDefault="001A6E3A" w:rsidP="00A40EB1">
            <w:pPr>
              <w:rPr>
                <w:rFonts w:ascii="Verdana" w:hAnsi="Verdana"/>
                <w:sz w:val="20"/>
                <w:szCs w:val="20"/>
              </w:rPr>
            </w:pPr>
            <w:r>
              <w:rPr>
                <w:rFonts w:ascii="Verdana" w:hAnsi="Verdana"/>
                <w:sz w:val="20"/>
                <w:szCs w:val="20"/>
              </w:rPr>
              <w:t>Støv</w:t>
            </w:r>
          </w:p>
        </w:tc>
        <w:tc>
          <w:tcPr>
            <w:tcW w:w="2300" w:type="dxa"/>
          </w:tcPr>
          <w:p w:rsidR="00C91E38" w:rsidRDefault="00C91E38" w:rsidP="00A40EB1">
            <w:pPr>
              <w:rPr>
                <w:rFonts w:ascii="Verdana" w:hAnsi="Verdana"/>
                <w:sz w:val="20"/>
                <w:szCs w:val="20"/>
              </w:rPr>
            </w:pPr>
          </w:p>
          <w:p w:rsidR="001A6E3A" w:rsidRDefault="001A6E3A" w:rsidP="00A40EB1">
            <w:pPr>
              <w:rPr>
                <w:rFonts w:ascii="Verdana" w:hAnsi="Verdana"/>
                <w:sz w:val="20"/>
                <w:szCs w:val="20"/>
              </w:rPr>
            </w:pPr>
            <w:r>
              <w:rPr>
                <w:rFonts w:ascii="Verdana" w:hAnsi="Verdana"/>
                <w:sz w:val="20"/>
                <w:szCs w:val="20"/>
              </w:rPr>
              <w:t>MEL - 02</w:t>
            </w:r>
          </w:p>
        </w:tc>
      </w:tr>
      <w:tr w:rsidR="00C91E38" w:rsidTr="00A616B2">
        <w:tc>
          <w:tcPr>
            <w:tcW w:w="5637" w:type="dxa"/>
          </w:tcPr>
          <w:p w:rsidR="00C91E38" w:rsidRPr="00714E19" w:rsidRDefault="00714E19" w:rsidP="00A40EB1">
            <w:pPr>
              <w:rPr>
                <w:rFonts w:ascii="Verdana" w:hAnsi="Verdana"/>
                <w:sz w:val="20"/>
                <w:szCs w:val="20"/>
              </w:rPr>
            </w:pPr>
            <w:r>
              <w:rPr>
                <w:rFonts w:ascii="Verdana" w:hAnsi="Verdana"/>
                <w:sz w:val="20"/>
                <w:szCs w:val="20"/>
              </w:rPr>
              <w:t>Bestemmelse af koncentrationer af kvælstofoxider (</w:t>
            </w:r>
            <w:proofErr w:type="spellStart"/>
            <w:r>
              <w:rPr>
                <w:rFonts w:ascii="Verdana" w:hAnsi="Verdana"/>
                <w:sz w:val="20"/>
                <w:szCs w:val="20"/>
              </w:rPr>
              <w:t>NO</w:t>
            </w:r>
            <w:r>
              <w:rPr>
                <w:rFonts w:ascii="Verdana" w:hAnsi="Verdana"/>
                <w:sz w:val="20"/>
                <w:szCs w:val="20"/>
                <w:vertAlign w:val="subscript"/>
              </w:rPr>
              <w:t>x</w:t>
            </w:r>
            <w:proofErr w:type="spellEnd"/>
            <w:r>
              <w:rPr>
                <w:rFonts w:ascii="Verdana" w:hAnsi="Verdana"/>
                <w:sz w:val="20"/>
                <w:szCs w:val="20"/>
                <w:vertAlign w:val="subscript"/>
              </w:rPr>
              <w:t xml:space="preserve">) </w:t>
            </w:r>
            <w:r>
              <w:rPr>
                <w:rFonts w:ascii="Verdana" w:hAnsi="Verdana"/>
                <w:sz w:val="20"/>
                <w:szCs w:val="20"/>
              </w:rPr>
              <w:t>i strømmende gas</w:t>
            </w:r>
          </w:p>
        </w:tc>
        <w:tc>
          <w:tcPr>
            <w:tcW w:w="1984" w:type="dxa"/>
          </w:tcPr>
          <w:p w:rsidR="00C91E38" w:rsidRDefault="00C91E38" w:rsidP="00A40EB1">
            <w:pPr>
              <w:rPr>
                <w:rFonts w:ascii="Verdana" w:hAnsi="Verdana"/>
                <w:sz w:val="20"/>
                <w:szCs w:val="20"/>
              </w:rPr>
            </w:pPr>
          </w:p>
          <w:p w:rsidR="00714E19" w:rsidRPr="00714E19" w:rsidRDefault="00714E19" w:rsidP="00A40EB1">
            <w:pPr>
              <w:rPr>
                <w:rFonts w:ascii="Verdana" w:hAnsi="Verdana"/>
                <w:sz w:val="20"/>
                <w:szCs w:val="20"/>
                <w:vertAlign w:val="subscript"/>
              </w:rPr>
            </w:pPr>
            <w:proofErr w:type="spellStart"/>
            <w:r>
              <w:rPr>
                <w:rFonts w:ascii="Verdana" w:hAnsi="Verdana"/>
                <w:sz w:val="20"/>
                <w:szCs w:val="20"/>
              </w:rPr>
              <w:t>NO</w:t>
            </w:r>
            <w:r>
              <w:rPr>
                <w:rFonts w:ascii="Verdana" w:hAnsi="Verdana"/>
                <w:sz w:val="20"/>
                <w:szCs w:val="20"/>
                <w:vertAlign w:val="subscript"/>
              </w:rPr>
              <w:t>x</w:t>
            </w:r>
            <w:proofErr w:type="spellEnd"/>
          </w:p>
        </w:tc>
        <w:tc>
          <w:tcPr>
            <w:tcW w:w="2300" w:type="dxa"/>
          </w:tcPr>
          <w:p w:rsidR="00C91E38" w:rsidRDefault="00C91E38" w:rsidP="00A40EB1">
            <w:pPr>
              <w:rPr>
                <w:rFonts w:ascii="Verdana" w:hAnsi="Verdana"/>
                <w:sz w:val="20"/>
                <w:szCs w:val="20"/>
              </w:rPr>
            </w:pPr>
          </w:p>
          <w:p w:rsidR="001C2818" w:rsidRDefault="001C2818" w:rsidP="00A40EB1">
            <w:pPr>
              <w:rPr>
                <w:rFonts w:ascii="Verdana" w:hAnsi="Verdana"/>
                <w:sz w:val="20"/>
                <w:szCs w:val="20"/>
              </w:rPr>
            </w:pPr>
            <w:r>
              <w:rPr>
                <w:rFonts w:ascii="Verdana" w:hAnsi="Verdana"/>
                <w:sz w:val="20"/>
                <w:szCs w:val="20"/>
              </w:rPr>
              <w:t>MEL – 03</w:t>
            </w:r>
          </w:p>
        </w:tc>
      </w:tr>
      <w:tr w:rsidR="00C91E38" w:rsidTr="00A616B2">
        <w:tc>
          <w:tcPr>
            <w:tcW w:w="5637" w:type="dxa"/>
          </w:tcPr>
          <w:p w:rsidR="00C91E38" w:rsidRPr="001C2818" w:rsidRDefault="001C2818" w:rsidP="00A40EB1">
            <w:pPr>
              <w:rPr>
                <w:rFonts w:ascii="Verdana" w:hAnsi="Verdana"/>
                <w:sz w:val="20"/>
                <w:szCs w:val="20"/>
              </w:rPr>
            </w:pPr>
            <w:r>
              <w:rPr>
                <w:rFonts w:ascii="Verdana" w:hAnsi="Verdana"/>
                <w:sz w:val="20"/>
                <w:szCs w:val="20"/>
              </w:rPr>
              <w:t>Bestemmelse af koncentrationer af ilt (O</w:t>
            </w:r>
            <w:r>
              <w:rPr>
                <w:rFonts w:ascii="Verdana" w:hAnsi="Verdana"/>
                <w:sz w:val="20"/>
                <w:szCs w:val="20"/>
                <w:vertAlign w:val="subscript"/>
              </w:rPr>
              <w:t xml:space="preserve">2) </w:t>
            </w:r>
            <w:r>
              <w:rPr>
                <w:rFonts w:ascii="Verdana" w:hAnsi="Verdana"/>
                <w:sz w:val="20"/>
                <w:szCs w:val="20"/>
              </w:rPr>
              <w:t xml:space="preserve"> i strømmende gas</w:t>
            </w:r>
          </w:p>
        </w:tc>
        <w:tc>
          <w:tcPr>
            <w:tcW w:w="1984" w:type="dxa"/>
          </w:tcPr>
          <w:p w:rsidR="00C91E38" w:rsidRDefault="00C91E38" w:rsidP="00A40EB1">
            <w:pPr>
              <w:rPr>
                <w:rFonts w:ascii="Verdana" w:hAnsi="Verdana"/>
                <w:sz w:val="20"/>
                <w:szCs w:val="20"/>
              </w:rPr>
            </w:pPr>
          </w:p>
          <w:p w:rsidR="001C2818" w:rsidRPr="001C2818" w:rsidRDefault="001C2818" w:rsidP="00A40EB1">
            <w:pPr>
              <w:rPr>
                <w:rFonts w:ascii="Verdana" w:hAnsi="Verdana"/>
                <w:sz w:val="20"/>
                <w:szCs w:val="20"/>
                <w:vertAlign w:val="subscript"/>
              </w:rPr>
            </w:pPr>
            <w:r>
              <w:rPr>
                <w:rFonts w:ascii="Verdana" w:hAnsi="Verdana"/>
                <w:sz w:val="20"/>
                <w:szCs w:val="20"/>
              </w:rPr>
              <w:t>O</w:t>
            </w:r>
            <w:r>
              <w:rPr>
                <w:rFonts w:ascii="Verdana" w:hAnsi="Verdana"/>
                <w:sz w:val="20"/>
                <w:szCs w:val="20"/>
                <w:vertAlign w:val="subscript"/>
              </w:rPr>
              <w:t>2</w:t>
            </w:r>
          </w:p>
        </w:tc>
        <w:tc>
          <w:tcPr>
            <w:tcW w:w="2300" w:type="dxa"/>
          </w:tcPr>
          <w:p w:rsidR="00C91E38" w:rsidRDefault="00C91E38" w:rsidP="00A40EB1">
            <w:pPr>
              <w:rPr>
                <w:rFonts w:ascii="Verdana" w:hAnsi="Verdana"/>
                <w:sz w:val="20"/>
                <w:szCs w:val="20"/>
              </w:rPr>
            </w:pPr>
          </w:p>
          <w:p w:rsidR="00B508B2" w:rsidRDefault="00B508B2" w:rsidP="00A40EB1">
            <w:pPr>
              <w:rPr>
                <w:rFonts w:ascii="Verdana" w:hAnsi="Verdana"/>
                <w:sz w:val="20"/>
                <w:szCs w:val="20"/>
              </w:rPr>
            </w:pPr>
            <w:r>
              <w:rPr>
                <w:rFonts w:ascii="Verdana" w:hAnsi="Verdana"/>
                <w:sz w:val="20"/>
                <w:szCs w:val="20"/>
              </w:rPr>
              <w:t>MEL – 05</w:t>
            </w:r>
          </w:p>
        </w:tc>
      </w:tr>
      <w:tr w:rsidR="00C91E38" w:rsidTr="00A616B2">
        <w:tc>
          <w:tcPr>
            <w:tcW w:w="5637" w:type="dxa"/>
          </w:tcPr>
          <w:p w:rsidR="00C91E38" w:rsidRDefault="00B508B2" w:rsidP="00A40EB1">
            <w:pPr>
              <w:rPr>
                <w:rFonts w:ascii="Verdana" w:hAnsi="Verdana"/>
                <w:sz w:val="20"/>
                <w:szCs w:val="20"/>
              </w:rPr>
            </w:pPr>
            <w:r>
              <w:rPr>
                <w:rFonts w:ascii="Verdana" w:hAnsi="Verdana"/>
                <w:sz w:val="20"/>
                <w:szCs w:val="20"/>
              </w:rPr>
              <w:t xml:space="preserve">Bestemmelse af </w:t>
            </w:r>
            <w:proofErr w:type="spellStart"/>
            <w:r>
              <w:rPr>
                <w:rFonts w:ascii="Verdana" w:hAnsi="Verdana"/>
                <w:sz w:val="20"/>
                <w:szCs w:val="20"/>
              </w:rPr>
              <w:t>carbonmonooxid</w:t>
            </w:r>
            <w:proofErr w:type="spellEnd"/>
            <w:r>
              <w:rPr>
                <w:rFonts w:ascii="Verdana" w:hAnsi="Verdana"/>
                <w:sz w:val="20"/>
                <w:szCs w:val="20"/>
              </w:rPr>
              <w:t xml:space="preserve"> (CO) i strømmende gas </w:t>
            </w:r>
          </w:p>
        </w:tc>
        <w:tc>
          <w:tcPr>
            <w:tcW w:w="1984" w:type="dxa"/>
          </w:tcPr>
          <w:p w:rsidR="00C91E38" w:rsidRDefault="00C91E38" w:rsidP="00A40EB1">
            <w:pPr>
              <w:rPr>
                <w:rFonts w:ascii="Verdana" w:hAnsi="Verdana"/>
                <w:sz w:val="20"/>
                <w:szCs w:val="20"/>
              </w:rPr>
            </w:pPr>
          </w:p>
          <w:p w:rsidR="00B508B2" w:rsidRDefault="00B508B2" w:rsidP="00A40EB1">
            <w:pPr>
              <w:rPr>
                <w:rFonts w:ascii="Verdana" w:hAnsi="Verdana"/>
                <w:sz w:val="20"/>
                <w:szCs w:val="20"/>
              </w:rPr>
            </w:pPr>
            <w:r>
              <w:rPr>
                <w:rFonts w:ascii="Verdana" w:hAnsi="Verdana"/>
                <w:sz w:val="20"/>
                <w:szCs w:val="20"/>
              </w:rPr>
              <w:t>CO</w:t>
            </w:r>
          </w:p>
        </w:tc>
        <w:tc>
          <w:tcPr>
            <w:tcW w:w="2300" w:type="dxa"/>
          </w:tcPr>
          <w:p w:rsidR="00C91E38" w:rsidRDefault="00C91E38" w:rsidP="00A40EB1">
            <w:pPr>
              <w:rPr>
                <w:rFonts w:ascii="Verdana" w:hAnsi="Verdana"/>
                <w:sz w:val="20"/>
                <w:szCs w:val="20"/>
              </w:rPr>
            </w:pPr>
          </w:p>
          <w:p w:rsidR="00B508B2" w:rsidRDefault="00B508B2" w:rsidP="00A40EB1">
            <w:pPr>
              <w:rPr>
                <w:rFonts w:ascii="Verdana" w:hAnsi="Verdana"/>
                <w:sz w:val="20"/>
                <w:szCs w:val="20"/>
              </w:rPr>
            </w:pPr>
            <w:r>
              <w:rPr>
                <w:rFonts w:ascii="Verdana" w:hAnsi="Verdana"/>
                <w:sz w:val="20"/>
                <w:szCs w:val="20"/>
              </w:rPr>
              <w:t>MEL – 06</w:t>
            </w:r>
          </w:p>
        </w:tc>
      </w:tr>
      <w:tr w:rsidR="00BC55A3" w:rsidTr="00A616B2">
        <w:tc>
          <w:tcPr>
            <w:tcW w:w="5637" w:type="dxa"/>
          </w:tcPr>
          <w:p w:rsidR="00BC55A3" w:rsidRDefault="00BC55A3" w:rsidP="00A40EB1">
            <w:pPr>
              <w:rPr>
                <w:rFonts w:ascii="Verdana" w:hAnsi="Verdana"/>
                <w:sz w:val="20"/>
                <w:szCs w:val="20"/>
              </w:rPr>
            </w:pPr>
            <w:r>
              <w:rPr>
                <w:rFonts w:ascii="Verdana" w:hAnsi="Verdana"/>
                <w:sz w:val="20"/>
                <w:szCs w:val="20"/>
              </w:rPr>
              <w:t xml:space="preserve">Kvalitetssikring af Automatiske Målende Systemer (AMS) </w:t>
            </w:r>
          </w:p>
        </w:tc>
        <w:tc>
          <w:tcPr>
            <w:tcW w:w="1984" w:type="dxa"/>
          </w:tcPr>
          <w:p w:rsidR="00BC55A3" w:rsidRDefault="00BC55A3" w:rsidP="00A40EB1">
            <w:pPr>
              <w:rPr>
                <w:rFonts w:ascii="Verdana" w:hAnsi="Verdana"/>
                <w:sz w:val="20"/>
                <w:szCs w:val="20"/>
              </w:rPr>
            </w:pPr>
            <w:r>
              <w:rPr>
                <w:rFonts w:ascii="Verdana" w:hAnsi="Verdana"/>
                <w:sz w:val="20"/>
                <w:szCs w:val="20"/>
              </w:rPr>
              <w:t>QA af AMS</w:t>
            </w:r>
          </w:p>
        </w:tc>
        <w:tc>
          <w:tcPr>
            <w:tcW w:w="2300" w:type="dxa"/>
          </w:tcPr>
          <w:p w:rsidR="00BC55A3" w:rsidRDefault="00BC55A3" w:rsidP="00A40EB1">
            <w:pPr>
              <w:rPr>
                <w:rFonts w:ascii="Verdana" w:hAnsi="Verdana"/>
                <w:sz w:val="20"/>
                <w:szCs w:val="20"/>
              </w:rPr>
            </w:pPr>
            <w:r>
              <w:rPr>
                <w:rFonts w:ascii="Verdana" w:hAnsi="Verdana"/>
                <w:sz w:val="20"/>
                <w:szCs w:val="20"/>
              </w:rPr>
              <w:t>MEL - 16</w:t>
            </w:r>
          </w:p>
        </w:tc>
      </w:tr>
    </w:tbl>
    <w:p w:rsidR="00C91E38" w:rsidRPr="00C91E38" w:rsidRDefault="00C91E38" w:rsidP="00C91E38">
      <w:pPr>
        <w:pStyle w:val="Listeafsnit"/>
        <w:rPr>
          <w:rFonts w:ascii="Verdana" w:hAnsi="Verdana"/>
          <w:sz w:val="20"/>
          <w:szCs w:val="20"/>
        </w:rPr>
      </w:pPr>
      <w:r>
        <w:rPr>
          <w:rFonts w:ascii="Verdana" w:hAnsi="Verdana"/>
          <w:sz w:val="20"/>
          <w:szCs w:val="20"/>
        </w:rPr>
        <w:t xml:space="preserve">* Se hjemmesiden for Miljøstyrelsens Referencelaboratorium for måling af emissioner til luften:  </w:t>
      </w:r>
      <w:hyperlink r:id="rId13" w:history="1">
        <w:r w:rsidRPr="00323CC9">
          <w:rPr>
            <w:rStyle w:val="Hyperlink"/>
            <w:rFonts w:ascii="Verdana" w:hAnsi="Verdana"/>
            <w:sz w:val="20"/>
            <w:szCs w:val="20"/>
          </w:rPr>
          <w:t>www.ref-lab.dk</w:t>
        </w:r>
      </w:hyperlink>
      <w:r>
        <w:rPr>
          <w:rFonts w:ascii="Verdana" w:hAnsi="Verdana"/>
          <w:sz w:val="20"/>
          <w:szCs w:val="20"/>
        </w:rPr>
        <w:t xml:space="preserve">      </w:t>
      </w:r>
    </w:p>
    <w:p w:rsidR="00A40EB1" w:rsidRPr="0008757F" w:rsidRDefault="005D5BD4" w:rsidP="00A40EB1">
      <w:pPr>
        <w:rPr>
          <w:rFonts w:ascii="Verdana" w:hAnsi="Verdana"/>
          <w:sz w:val="20"/>
          <w:szCs w:val="20"/>
        </w:rPr>
      </w:pPr>
      <w:r>
        <w:rPr>
          <w:rFonts w:ascii="Verdana" w:hAnsi="Verdana"/>
          <w:sz w:val="20"/>
          <w:szCs w:val="20"/>
        </w:rPr>
        <w:t>22</w:t>
      </w:r>
      <w:r w:rsidR="00A40EB1" w:rsidRPr="0008757F">
        <w:rPr>
          <w:rFonts w:ascii="Verdana" w:hAnsi="Verdana"/>
          <w:sz w:val="20"/>
          <w:szCs w:val="20"/>
        </w:rPr>
        <w:t>. Virksomheden skal løbende og mindst en gang årligt foretage visuel kontrol for utætheder, revnedannelser og vedligeholdelsesstand af befæstede arealer og tætte belægninger herunder opsamlingskar, gruber, tankgrave og bassiner. Utætheder skal udbedres, så hurtigt som muligt efter at de er konstateret.</w:t>
      </w:r>
    </w:p>
    <w:p w:rsidR="00A40EB1" w:rsidRPr="00B5655C" w:rsidRDefault="00A40EB1" w:rsidP="00223460">
      <w:pPr>
        <w:pStyle w:val="Overskrift2"/>
      </w:pPr>
      <w:bookmarkStart w:id="13" w:name="_Toc480968002"/>
      <w:r w:rsidRPr="00B5655C">
        <w:t>Driftsjournal</w:t>
      </w:r>
      <w:bookmarkEnd w:id="13"/>
      <w:r w:rsidRPr="00B5655C">
        <w:t xml:space="preserve"> </w:t>
      </w:r>
    </w:p>
    <w:p w:rsidR="00A40EB1" w:rsidRPr="0008757F" w:rsidRDefault="00F47E20" w:rsidP="00A40EB1">
      <w:pPr>
        <w:rPr>
          <w:rFonts w:ascii="Verdana" w:hAnsi="Verdana"/>
          <w:sz w:val="20"/>
          <w:szCs w:val="20"/>
        </w:rPr>
      </w:pPr>
      <w:r>
        <w:rPr>
          <w:rFonts w:ascii="Verdana" w:hAnsi="Verdana"/>
          <w:sz w:val="20"/>
          <w:szCs w:val="20"/>
        </w:rPr>
        <w:t>23</w:t>
      </w:r>
      <w:r w:rsidR="00A40EB1" w:rsidRPr="0008757F">
        <w:rPr>
          <w:rFonts w:ascii="Verdana" w:hAnsi="Verdana"/>
          <w:sz w:val="20"/>
          <w:szCs w:val="20"/>
        </w:rPr>
        <w:t>. Der skal føres driftsjournal med angivelse af:</w:t>
      </w:r>
    </w:p>
    <w:p w:rsidR="00A40EB1" w:rsidRPr="0008757F" w:rsidRDefault="00A40EB1" w:rsidP="00A40EB1">
      <w:pPr>
        <w:rPr>
          <w:rFonts w:ascii="Verdana" w:hAnsi="Verdana"/>
          <w:sz w:val="20"/>
          <w:szCs w:val="20"/>
        </w:rPr>
      </w:pPr>
      <w:r w:rsidRPr="0008757F">
        <w:rPr>
          <w:rFonts w:ascii="Verdana" w:hAnsi="Verdana"/>
          <w:sz w:val="20"/>
          <w:szCs w:val="20"/>
        </w:rPr>
        <w:t>– Dato for og resultat af kvalitetssikring af AMS-udstyr.</w:t>
      </w:r>
    </w:p>
    <w:p w:rsidR="00A40EB1" w:rsidRPr="0008757F" w:rsidRDefault="00A40EB1" w:rsidP="00A40EB1">
      <w:pPr>
        <w:rPr>
          <w:rFonts w:ascii="Verdana" w:hAnsi="Verdana"/>
          <w:sz w:val="20"/>
          <w:szCs w:val="20"/>
        </w:rPr>
      </w:pPr>
      <w:r w:rsidRPr="0008757F">
        <w:rPr>
          <w:rFonts w:ascii="Verdana" w:hAnsi="Verdana"/>
          <w:sz w:val="20"/>
          <w:szCs w:val="20"/>
        </w:rPr>
        <w:t>– Kontrol med luftrenseanlæg, herunder:</w:t>
      </w:r>
    </w:p>
    <w:p w:rsidR="00A40EB1" w:rsidRPr="0008757F" w:rsidRDefault="00A40EB1" w:rsidP="00A40EB1">
      <w:pPr>
        <w:rPr>
          <w:rFonts w:ascii="Verdana" w:hAnsi="Verdana"/>
          <w:sz w:val="20"/>
          <w:szCs w:val="20"/>
        </w:rPr>
      </w:pPr>
      <w:r w:rsidRPr="0008757F">
        <w:rPr>
          <w:rFonts w:ascii="Verdana" w:hAnsi="Verdana"/>
          <w:sz w:val="20"/>
          <w:szCs w:val="20"/>
        </w:rPr>
        <w:t>– Dato for skift af filterposer.</w:t>
      </w:r>
    </w:p>
    <w:p w:rsidR="00A40EB1" w:rsidRPr="0008757F" w:rsidRDefault="00A40EB1" w:rsidP="00A40EB1">
      <w:pPr>
        <w:rPr>
          <w:rFonts w:ascii="Verdana" w:hAnsi="Verdana"/>
          <w:sz w:val="20"/>
          <w:szCs w:val="20"/>
        </w:rPr>
      </w:pPr>
      <w:r w:rsidRPr="0008757F">
        <w:rPr>
          <w:rFonts w:ascii="Verdana" w:hAnsi="Verdana"/>
          <w:sz w:val="20"/>
          <w:szCs w:val="20"/>
        </w:rPr>
        <w:t>– Dato for kortsluttede elektroder i elektrofilter, der tages ud af drift.</w:t>
      </w:r>
    </w:p>
    <w:p w:rsidR="00A40EB1" w:rsidRPr="0008757F" w:rsidRDefault="00A40EB1" w:rsidP="00A40EB1">
      <w:pPr>
        <w:rPr>
          <w:rFonts w:ascii="Verdana" w:hAnsi="Verdana"/>
          <w:sz w:val="20"/>
          <w:szCs w:val="20"/>
        </w:rPr>
      </w:pPr>
      <w:r w:rsidRPr="0008757F">
        <w:rPr>
          <w:rFonts w:ascii="Verdana" w:hAnsi="Verdana"/>
          <w:sz w:val="20"/>
          <w:szCs w:val="20"/>
        </w:rPr>
        <w:t>– Dato for skift af elektroder i elektrofilter.</w:t>
      </w:r>
    </w:p>
    <w:p w:rsidR="00A40EB1" w:rsidRPr="0008757F" w:rsidRDefault="00A40EB1" w:rsidP="00A40EB1">
      <w:pPr>
        <w:rPr>
          <w:rFonts w:ascii="Verdana" w:hAnsi="Verdana"/>
          <w:sz w:val="20"/>
          <w:szCs w:val="20"/>
        </w:rPr>
      </w:pPr>
      <w:r w:rsidRPr="0008757F">
        <w:rPr>
          <w:rFonts w:ascii="Verdana" w:hAnsi="Verdana"/>
          <w:sz w:val="20"/>
          <w:szCs w:val="20"/>
        </w:rPr>
        <w:t>– Dato for visuel kontrol for utætheder, revnedannelser og vedligeholdelsesstand af befæstede arealer, tætte belægninger, gruber, mv., samt dato for eventuelle udbedringer af revner e</w:t>
      </w:r>
      <w:r w:rsidR="003568A3">
        <w:rPr>
          <w:rFonts w:ascii="Verdana" w:hAnsi="Verdana"/>
          <w:sz w:val="20"/>
          <w:szCs w:val="20"/>
        </w:rPr>
        <w:t>ller andre skader, jf. vilkår</w:t>
      </w:r>
      <w:r w:rsidR="00521D89">
        <w:rPr>
          <w:rFonts w:ascii="Verdana" w:hAnsi="Verdana"/>
          <w:sz w:val="20"/>
          <w:szCs w:val="20"/>
        </w:rPr>
        <w:t xml:space="preserve"> 10.</w:t>
      </w:r>
      <w:r w:rsidR="003568A3">
        <w:rPr>
          <w:rFonts w:ascii="Verdana" w:hAnsi="Verdana"/>
          <w:sz w:val="20"/>
          <w:szCs w:val="20"/>
        </w:rPr>
        <w:t xml:space="preserve"> </w:t>
      </w:r>
    </w:p>
    <w:p w:rsidR="00A40EB1" w:rsidRPr="0008757F" w:rsidRDefault="00A40EB1" w:rsidP="00A40EB1">
      <w:pPr>
        <w:rPr>
          <w:rFonts w:ascii="Verdana" w:hAnsi="Verdana"/>
          <w:sz w:val="20"/>
          <w:szCs w:val="20"/>
        </w:rPr>
      </w:pPr>
      <w:r w:rsidRPr="0008757F">
        <w:rPr>
          <w:rFonts w:ascii="Verdana" w:hAnsi="Verdana"/>
          <w:sz w:val="20"/>
          <w:szCs w:val="20"/>
        </w:rPr>
        <w:t>– Forbrug af type og mængde brændsel.</w:t>
      </w:r>
    </w:p>
    <w:p w:rsidR="00A40EB1" w:rsidRPr="0008757F" w:rsidRDefault="00A40EB1" w:rsidP="00A40EB1">
      <w:pPr>
        <w:rPr>
          <w:rFonts w:ascii="Verdana" w:hAnsi="Verdana"/>
          <w:sz w:val="20"/>
          <w:szCs w:val="20"/>
        </w:rPr>
      </w:pPr>
      <w:r w:rsidRPr="0008757F">
        <w:rPr>
          <w:rFonts w:ascii="Verdana" w:hAnsi="Verdana"/>
          <w:sz w:val="20"/>
          <w:szCs w:val="20"/>
        </w:rPr>
        <w:t>– Håndtering af affald fra forbrændingsprocessen.</w:t>
      </w:r>
    </w:p>
    <w:p w:rsidR="00A40EB1" w:rsidRPr="0008757F" w:rsidRDefault="00A40EB1" w:rsidP="00A40EB1">
      <w:pPr>
        <w:rPr>
          <w:rFonts w:ascii="Verdana" w:hAnsi="Verdana"/>
          <w:sz w:val="20"/>
          <w:szCs w:val="20"/>
        </w:rPr>
      </w:pPr>
      <w:r w:rsidRPr="0008757F">
        <w:rPr>
          <w:rFonts w:ascii="Verdana" w:hAnsi="Verdana"/>
          <w:sz w:val="20"/>
          <w:szCs w:val="20"/>
        </w:rPr>
        <w:t>– Antal driftstimer pr. år.</w:t>
      </w:r>
    </w:p>
    <w:p w:rsidR="00B70E55" w:rsidRDefault="00A40EB1" w:rsidP="004278CF">
      <w:pPr>
        <w:rPr>
          <w:rFonts w:ascii="Verdana" w:hAnsi="Verdana"/>
          <w:sz w:val="20"/>
          <w:szCs w:val="20"/>
        </w:rPr>
      </w:pPr>
      <w:r w:rsidRPr="0008757F">
        <w:rPr>
          <w:rFonts w:ascii="Verdana" w:hAnsi="Verdana"/>
          <w:sz w:val="20"/>
          <w:szCs w:val="20"/>
        </w:rPr>
        <w:t>Driftsjournalen skal være tilgængelig for tilsynsmyndigheden og skal opbevares på virksomheden i mindst 5 år.</w:t>
      </w:r>
      <w:r w:rsidR="00CF1CFC">
        <w:rPr>
          <w:rFonts w:ascii="Verdana" w:hAnsi="Verdana"/>
          <w:sz w:val="20"/>
          <w:szCs w:val="20"/>
        </w:rPr>
        <w:t xml:space="preserve">    </w:t>
      </w:r>
      <w:r w:rsidR="00BD2DE7">
        <w:rPr>
          <w:rFonts w:ascii="Verdana" w:hAnsi="Verdana"/>
          <w:sz w:val="20"/>
          <w:szCs w:val="20"/>
        </w:rPr>
        <w:t xml:space="preserve"> </w:t>
      </w:r>
    </w:p>
    <w:p w:rsidR="00BD2DE7" w:rsidRPr="004278CF" w:rsidRDefault="00BD2DE7" w:rsidP="00BD2DE7">
      <w:pPr>
        <w:pStyle w:val="Overskrift2"/>
      </w:pPr>
      <w:bookmarkStart w:id="14" w:name="_Toc480968003"/>
      <w:r>
        <w:lastRenderedPageBreak/>
        <w:t>Støj</w:t>
      </w:r>
      <w:bookmarkEnd w:id="14"/>
    </w:p>
    <w:p w:rsidR="00B70E55" w:rsidRPr="00B70E55" w:rsidRDefault="00B70E55" w:rsidP="00B70E55">
      <w:pPr>
        <w:spacing w:after="0" w:line="240" w:lineRule="auto"/>
        <w:rPr>
          <w:rFonts w:ascii="Verdana" w:eastAsia="Times New Roman" w:hAnsi="Verdana" w:cs="Tahoma"/>
          <w:sz w:val="20"/>
          <w:szCs w:val="20"/>
          <w:lang w:eastAsia="da-DK"/>
        </w:rPr>
      </w:pPr>
      <w:r w:rsidRPr="00B70E55">
        <w:rPr>
          <w:rFonts w:ascii="Verdana" w:eastAsia="Times New Roman" w:hAnsi="Verdana" w:cs="Tahoma"/>
          <w:sz w:val="20"/>
          <w:szCs w:val="20"/>
          <w:lang w:eastAsia="da-DK"/>
        </w:rPr>
        <w:t>24. Driften af virksomheden må ikke medføre, at virksomhedens samlede biddrag til støjbelastningen i naboområder overstiger nedenstående grænseværdier. De angivne værdier for støjbelastningen er de ækvivalente, korrigerede lydniveauer i dB(A).</w:t>
      </w:r>
    </w:p>
    <w:p w:rsidR="00B70E55" w:rsidRPr="00B70E55" w:rsidRDefault="00B70E55" w:rsidP="00B70E55">
      <w:pPr>
        <w:pStyle w:val="Listeafsnit"/>
        <w:spacing w:after="0" w:line="240" w:lineRule="auto"/>
        <w:ind w:left="1304"/>
        <w:rPr>
          <w:rFonts w:ascii="Verdana" w:eastAsia="Times New Roman" w:hAnsi="Verdana" w:cs="Tahoma"/>
          <w:color w:val="00B050"/>
          <w:sz w:val="20"/>
          <w:szCs w:val="20"/>
          <w:lang w:eastAsia="da-DK"/>
        </w:rPr>
      </w:pPr>
    </w:p>
    <w:tbl>
      <w:tblPr>
        <w:tblStyle w:val="Tabel-Gitter"/>
        <w:tblW w:w="0" w:type="auto"/>
        <w:tblInd w:w="1526" w:type="dxa"/>
        <w:tblLook w:val="04A0" w:firstRow="1" w:lastRow="0" w:firstColumn="1" w:lastColumn="0" w:noHBand="0" w:noVBand="1"/>
      </w:tblPr>
      <w:tblGrid>
        <w:gridCol w:w="2551"/>
        <w:gridCol w:w="1843"/>
        <w:gridCol w:w="1985"/>
        <w:gridCol w:w="1842"/>
      </w:tblGrid>
      <w:tr w:rsidR="00B70E55" w:rsidRPr="00B70E55" w:rsidTr="00550B6E">
        <w:trPr>
          <w:trHeight w:val="1445"/>
        </w:trPr>
        <w:tc>
          <w:tcPr>
            <w:tcW w:w="2551" w:type="dxa"/>
          </w:tcPr>
          <w:p w:rsidR="00B70E55" w:rsidRPr="00B70E55" w:rsidRDefault="00B70E55" w:rsidP="00550B6E">
            <w:pPr>
              <w:tabs>
                <w:tab w:val="left" w:pos="2268"/>
                <w:tab w:val="left" w:pos="4678"/>
              </w:tabs>
              <w:rPr>
                <w:rFonts w:ascii="Verdana" w:hAnsi="Verdana"/>
                <w:sz w:val="16"/>
                <w:szCs w:val="16"/>
              </w:rPr>
            </w:pPr>
            <w:r w:rsidRPr="00B70E55">
              <w:rPr>
                <w:rFonts w:ascii="Verdana" w:hAnsi="Verdana"/>
                <w:sz w:val="16"/>
                <w:szCs w:val="16"/>
              </w:rPr>
              <w:t>Områdetype</w:t>
            </w:r>
          </w:p>
        </w:tc>
        <w:tc>
          <w:tcPr>
            <w:tcW w:w="1843" w:type="dxa"/>
          </w:tcPr>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Mandag – fredag</w:t>
            </w:r>
          </w:p>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kl. 07.00 – 18-00</w:t>
            </w:r>
          </w:p>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Lørdag</w:t>
            </w:r>
          </w:p>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 xml:space="preserve">kl. 07.00 – 14.00 </w:t>
            </w:r>
          </w:p>
        </w:tc>
        <w:tc>
          <w:tcPr>
            <w:tcW w:w="1985" w:type="dxa"/>
          </w:tcPr>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Mandag – fredag</w:t>
            </w:r>
          </w:p>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kl. 18.00 – 22-00</w:t>
            </w:r>
          </w:p>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Lørdag</w:t>
            </w:r>
          </w:p>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kl. 14.00 – 22.00</w:t>
            </w:r>
          </w:p>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Søn- og helligdage</w:t>
            </w:r>
          </w:p>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kl. 07.00 – 22.00</w:t>
            </w:r>
          </w:p>
          <w:p w:rsidR="00B70E55" w:rsidRPr="00B70E55" w:rsidRDefault="00B70E55" w:rsidP="00550B6E">
            <w:pPr>
              <w:tabs>
                <w:tab w:val="left" w:pos="2268"/>
                <w:tab w:val="left" w:pos="4678"/>
              </w:tabs>
              <w:rPr>
                <w:rFonts w:ascii="Verdana" w:hAnsi="Verdana"/>
                <w:b/>
                <w:sz w:val="16"/>
                <w:szCs w:val="16"/>
              </w:rPr>
            </w:pPr>
          </w:p>
        </w:tc>
        <w:tc>
          <w:tcPr>
            <w:tcW w:w="1842" w:type="dxa"/>
          </w:tcPr>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Alle dage</w:t>
            </w:r>
          </w:p>
          <w:p w:rsidR="00B70E55" w:rsidRPr="00B70E55" w:rsidRDefault="00B70E55" w:rsidP="00550B6E">
            <w:pPr>
              <w:tabs>
                <w:tab w:val="left" w:pos="2268"/>
                <w:tab w:val="left" w:pos="4678"/>
              </w:tabs>
              <w:rPr>
                <w:rFonts w:ascii="Verdana" w:hAnsi="Verdana"/>
                <w:b/>
                <w:sz w:val="16"/>
                <w:szCs w:val="16"/>
              </w:rPr>
            </w:pPr>
            <w:r w:rsidRPr="00B70E55">
              <w:rPr>
                <w:rFonts w:ascii="Verdana" w:hAnsi="Verdana"/>
                <w:b/>
                <w:sz w:val="16"/>
                <w:szCs w:val="16"/>
              </w:rPr>
              <w:t>kl. 22.00 – 07.00</w:t>
            </w:r>
          </w:p>
        </w:tc>
      </w:tr>
      <w:tr w:rsidR="00B70E55" w:rsidRPr="00B70E55" w:rsidTr="00550B6E">
        <w:tc>
          <w:tcPr>
            <w:tcW w:w="2551" w:type="dxa"/>
          </w:tcPr>
          <w:p w:rsidR="00B70E55" w:rsidRPr="00B70E55" w:rsidRDefault="00B70E55" w:rsidP="00550B6E">
            <w:pPr>
              <w:tabs>
                <w:tab w:val="left" w:pos="2268"/>
                <w:tab w:val="left" w:pos="4678"/>
              </w:tabs>
              <w:rPr>
                <w:rFonts w:ascii="Verdana" w:hAnsi="Verdana"/>
                <w:sz w:val="16"/>
                <w:szCs w:val="16"/>
              </w:rPr>
            </w:pPr>
            <w:r w:rsidRPr="00B70E55">
              <w:rPr>
                <w:rFonts w:ascii="Verdana" w:hAnsi="Verdana"/>
                <w:sz w:val="16"/>
                <w:szCs w:val="16"/>
              </w:rPr>
              <w:t xml:space="preserve">Enkeltliggende bolig ca.150m nord for fjernvarmeanlægget, </w:t>
            </w:r>
          </w:p>
          <w:p w:rsidR="00B70E55" w:rsidRPr="00B70E55" w:rsidRDefault="00B70E55" w:rsidP="00550B6E">
            <w:pPr>
              <w:tabs>
                <w:tab w:val="left" w:pos="2268"/>
                <w:tab w:val="left" w:pos="4678"/>
              </w:tabs>
              <w:rPr>
                <w:rFonts w:ascii="Verdana" w:hAnsi="Verdana"/>
                <w:sz w:val="16"/>
                <w:szCs w:val="16"/>
              </w:rPr>
            </w:pPr>
          </w:p>
          <w:p w:rsidR="00B70E55" w:rsidRPr="00B70E55" w:rsidRDefault="00B70E55" w:rsidP="00550B6E">
            <w:pPr>
              <w:tabs>
                <w:tab w:val="left" w:pos="2268"/>
                <w:tab w:val="left" w:pos="4678"/>
              </w:tabs>
              <w:rPr>
                <w:rFonts w:ascii="Verdana" w:hAnsi="Verdana"/>
                <w:sz w:val="16"/>
                <w:szCs w:val="16"/>
              </w:rPr>
            </w:pPr>
            <w:r w:rsidRPr="00B70E55">
              <w:rPr>
                <w:rFonts w:ascii="Verdana" w:hAnsi="Verdana"/>
                <w:sz w:val="16"/>
                <w:szCs w:val="16"/>
              </w:rPr>
              <w:t xml:space="preserve">og enkeltliggende bolig </w:t>
            </w:r>
          </w:p>
          <w:p w:rsidR="00B70E55" w:rsidRPr="00B70E55" w:rsidRDefault="00B70E55" w:rsidP="00550B6E">
            <w:pPr>
              <w:tabs>
                <w:tab w:val="left" w:pos="2268"/>
                <w:tab w:val="left" w:pos="4678"/>
              </w:tabs>
              <w:rPr>
                <w:rFonts w:ascii="Verdana" w:hAnsi="Verdana"/>
                <w:sz w:val="16"/>
                <w:szCs w:val="16"/>
              </w:rPr>
            </w:pPr>
            <w:r w:rsidRPr="00B70E55">
              <w:rPr>
                <w:rFonts w:ascii="Verdana" w:hAnsi="Verdana"/>
                <w:sz w:val="16"/>
                <w:szCs w:val="16"/>
              </w:rPr>
              <w:t xml:space="preserve">ca.150 m øst for fjernvarmeanlægget </w:t>
            </w:r>
          </w:p>
          <w:p w:rsidR="00B70E55" w:rsidRPr="00B70E55" w:rsidRDefault="00B70E55" w:rsidP="00550B6E">
            <w:pPr>
              <w:tabs>
                <w:tab w:val="left" w:pos="2268"/>
                <w:tab w:val="left" w:pos="4678"/>
              </w:tabs>
              <w:rPr>
                <w:rFonts w:ascii="Verdana" w:hAnsi="Verdana"/>
                <w:sz w:val="16"/>
                <w:szCs w:val="16"/>
              </w:rPr>
            </w:pPr>
            <w:r w:rsidRPr="00B70E55">
              <w:rPr>
                <w:rFonts w:ascii="Verdana" w:hAnsi="Verdana"/>
                <w:sz w:val="16"/>
                <w:szCs w:val="16"/>
              </w:rPr>
              <w:t>(Områdetype 3)</w:t>
            </w:r>
          </w:p>
        </w:tc>
        <w:tc>
          <w:tcPr>
            <w:tcW w:w="1843" w:type="dxa"/>
          </w:tcPr>
          <w:p w:rsidR="00B70E55" w:rsidRPr="00B70E55" w:rsidRDefault="00B70E55" w:rsidP="00550B6E">
            <w:pPr>
              <w:tabs>
                <w:tab w:val="left" w:pos="2268"/>
                <w:tab w:val="left" w:pos="4678"/>
              </w:tabs>
              <w:jc w:val="center"/>
              <w:rPr>
                <w:rFonts w:ascii="Verdana" w:hAnsi="Verdana"/>
                <w:sz w:val="16"/>
                <w:szCs w:val="16"/>
              </w:rPr>
            </w:pPr>
            <w:r w:rsidRPr="00B70E55">
              <w:rPr>
                <w:rFonts w:ascii="Verdana" w:hAnsi="Verdana"/>
                <w:sz w:val="16"/>
                <w:szCs w:val="16"/>
              </w:rPr>
              <w:t>55</w:t>
            </w:r>
          </w:p>
        </w:tc>
        <w:tc>
          <w:tcPr>
            <w:tcW w:w="1985" w:type="dxa"/>
          </w:tcPr>
          <w:p w:rsidR="00B70E55" w:rsidRPr="00B70E55" w:rsidRDefault="00B70E55" w:rsidP="00550B6E">
            <w:pPr>
              <w:tabs>
                <w:tab w:val="left" w:pos="2268"/>
                <w:tab w:val="left" w:pos="4678"/>
              </w:tabs>
              <w:jc w:val="center"/>
              <w:rPr>
                <w:rFonts w:ascii="Verdana" w:hAnsi="Verdana"/>
                <w:sz w:val="16"/>
                <w:szCs w:val="16"/>
              </w:rPr>
            </w:pPr>
            <w:r w:rsidRPr="00B70E55">
              <w:rPr>
                <w:rFonts w:ascii="Verdana" w:hAnsi="Verdana"/>
                <w:sz w:val="16"/>
                <w:szCs w:val="16"/>
              </w:rPr>
              <w:t>45</w:t>
            </w:r>
          </w:p>
        </w:tc>
        <w:tc>
          <w:tcPr>
            <w:tcW w:w="1842" w:type="dxa"/>
          </w:tcPr>
          <w:p w:rsidR="00B70E55" w:rsidRPr="00B70E55" w:rsidRDefault="00B70E55" w:rsidP="00550B6E">
            <w:pPr>
              <w:tabs>
                <w:tab w:val="left" w:pos="2268"/>
                <w:tab w:val="left" w:pos="4678"/>
              </w:tabs>
              <w:jc w:val="center"/>
              <w:rPr>
                <w:rFonts w:ascii="Verdana" w:hAnsi="Verdana"/>
                <w:sz w:val="16"/>
                <w:szCs w:val="16"/>
              </w:rPr>
            </w:pPr>
            <w:r w:rsidRPr="00B70E55">
              <w:rPr>
                <w:rFonts w:ascii="Verdana" w:hAnsi="Verdana"/>
                <w:sz w:val="16"/>
                <w:szCs w:val="16"/>
              </w:rPr>
              <w:t>40</w:t>
            </w:r>
          </w:p>
        </w:tc>
      </w:tr>
      <w:tr w:rsidR="00B70E55" w:rsidRPr="00B70E55" w:rsidTr="00550B6E">
        <w:tc>
          <w:tcPr>
            <w:tcW w:w="2551" w:type="dxa"/>
          </w:tcPr>
          <w:p w:rsidR="00B70E55" w:rsidRPr="00B70E55" w:rsidRDefault="00B70E55" w:rsidP="00550B6E">
            <w:pPr>
              <w:tabs>
                <w:tab w:val="left" w:pos="2268"/>
                <w:tab w:val="left" w:pos="4678"/>
              </w:tabs>
              <w:rPr>
                <w:rFonts w:ascii="Verdana" w:hAnsi="Verdana"/>
                <w:sz w:val="16"/>
                <w:szCs w:val="16"/>
              </w:rPr>
            </w:pPr>
            <w:r w:rsidRPr="00B70E55">
              <w:rPr>
                <w:rFonts w:ascii="Verdana" w:hAnsi="Verdana"/>
                <w:sz w:val="16"/>
                <w:szCs w:val="16"/>
              </w:rPr>
              <w:t xml:space="preserve">Spejderhytte, nabo grænser op til ejendommen   </w:t>
            </w:r>
          </w:p>
          <w:p w:rsidR="00B70E55" w:rsidRPr="00B70E55" w:rsidRDefault="00B70E55" w:rsidP="00550B6E">
            <w:pPr>
              <w:tabs>
                <w:tab w:val="left" w:pos="2268"/>
                <w:tab w:val="left" w:pos="4678"/>
              </w:tabs>
              <w:rPr>
                <w:rFonts w:ascii="Verdana" w:hAnsi="Verdana"/>
                <w:sz w:val="16"/>
                <w:szCs w:val="16"/>
              </w:rPr>
            </w:pPr>
            <w:r w:rsidRPr="00B70E55">
              <w:rPr>
                <w:rFonts w:ascii="Verdana" w:hAnsi="Verdana"/>
                <w:sz w:val="16"/>
                <w:szCs w:val="16"/>
              </w:rPr>
              <w:t>(Områdetype 3)</w:t>
            </w:r>
          </w:p>
        </w:tc>
        <w:tc>
          <w:tcPr>
            <w:tcW w:w="1843" w:type="dxa"/>
          </w:tcPr>
          <w:p w:rsidR="00B70E55" w:rsidRPr="00B70E55" w:rsidRDefault="00B70E55" w:rsidP="00550B6E">
            <w:pPr>
              <w:tabs>
                <w:tab w:val="left" w:pos="2268"/>
                <w:tab w:val="left" w:pos="4678"/>
              </w:tabs>
              <w:jc w:val="center"/>
              <w:rPr>
                <w:rFonts w:ascii="Verdana" w:hAnsi="Verdana"/>
                <w:sz w:val="16"/>
                <w:szCs w:val="16"/>
              </w:rPr>
            </w:pPr>
            <w:r w:rsidRPr="00B70E55">
              <w:rPr>
                <w:rFonts w:ascii="Verdana" w:hAnsi="Verdana"/>
                <w:sz w:val="16"/>
                <w:szCs w:val="16"/>
              </w:rPr>
              <w:t>55</w:t>
            </w:r>
          </w:p>
        </w:tc>
        <w:tc>
          <w:tcPr>
            <w:tcW w:w="1985" w:type="dxa"/>
          </w:tcPr>
          <w:p w:rsidR="00B70E55" w:rsidRPr="00B70E55" w:rsidRDefault="00B70E55" w:rsidP="00550B6E">
            <w:pPr>
              <w:tabs>
                <w:tab w:val="left" w:pos="2268"/>
                <w:tab w:val="left" w:pos="4678"/>
              </w:tabs>
              <w:jc w:val="center"/>
              <w:rPr>
                <w:rFonts w:ascii="Verdana" w:hAnsi="Verdana"/>
                <w:sz w:val="16"/>
                <w:szCs w:val="16"/>
              </w:rPr>
            </w:pPr>
            <w:r w:rsidRPr="00B70E55">
              <w:rPr>
                <w:rFonts w:ascii="Verdana" w:hAnsi="Verdana"/>
                <w:sz w:val="16"/>
                <w:szCs w:val="16"/>
              </w:rPr>
              <w:t>45</w:t>
            </w:r>
          </w:p>
        </w:tc>
        <w:tc>
          <w:tcPr>
            <w:tcW w:w="1842" w:type="dxa"/>
          </w:tcPr>
          <w:p w:rsidR="00B70E55" w:rsidRPr="00B70E55" w:rsidRDefault="00B70E55" w:rsidP="00550B6E">
            <w:pPr>
              <w:tabs>
                <w:tab w:val="left" w:pos="2268"/>
                <w:tab w:val="left" w:pos="4678"/>
              </w:tabs>
              <w:jc w:val="center"/>
              <w:rPr>
                <w:rFonts w:ascii="Verdana" w:hAnsi="Verdana"/>
                <w:sz w:val="16"/>
                <w:szCs w:val="16"/>
              </w:rPr>
            </w:pPr>
            <w:r w:rsidRPr="00B70E55">
              <w:rPr>
                <w:rFonts w:ascii="Verdana" w:hAnsi="Verdana"/>
                <w:sz w:val="16"/>
                <w:szCs w:val="16"/>
              </w:rPr>
              <w:t>40</w:t>
            </w:r>
          </w:p>
        </w:tc>
      </w:tr>
      <w:tr w:rsidR="00B70E55" w:rsidRPr="00B70E55" w:rsidTr="00550B6E">
        <w:tc>
          <w:tcPr>
            <w:tcW w:w="2551" w:type="dxa"/>
          </w:tcPr>
          <w:p w:rsidR="00B70E55" w:rsidRPr="00B70E55" w:rsidRDefault="00B70E55" w:rsidP="00550B6E">
            <w:pPr>
              <w:tabs>
                <w:tab w:val="left" w:pos="2268"/>
                <w:tab w:val="left" w:pos="4678"/>
              </w:tabs>
              <w:rPr>
                <w:rFonts w:ascii="Verdana" w:hAnsi="Verdana"/>
                <w:sz w:val="16"/>
                <w:szCs w:val="16"/>
              </w:rPr>
            </w:pPr>
            <w:r w:rsidRPr="00B70E55">
              <w:rPr>
                <w:rFonts w:ascii="Verdana" w:hAnsi="Verdana"/>
                <w:sz w:val="16"/>
                <w:szCs w:val="16"/>
              </w:rPr>
              <w:t>Industriområde ca. 100m vest for fjernvarmeanlægget (Områdetype 2)</w:t>
            </w:r>
          </w:p>
        </w:tc>
        <w:tc>
          <w:tcPr>
            <w:tcW w:w="1843" w:type="dxa"/>
          </w:tcPr>
          <w:p w:rsidR="00B70E55" w:rsidRPr="00B70E55" w:rsidRDefault="00B70E55" w:rsidP="00550B6E">
            <w:pPr>
              <w:tabs>
                <w:tab w:val="left" w:pos="2268"/>
                <w:tab w:val="left" w:pos="4678"/>
              </w:tabs>
              <w:jc w:val="center"/>
              <w:rPr>
                <w:rFonts w:ascii="Verdana" w:hAnsi="Verdana"/>
                <w:sz w:val="16"/>
                <w:szCs w:val="16"/>
              </w:rPr>
            </w:pPr>
            <w:r w:rsidRPr="00B70E55">
              <w:rPr>
                <w:rFonts w:ascii="Verdana" w:hAnsi="Verdana"/>
                <w:sz w:val="16"/>
                <w:szCs w:val="16"/>
              </w:rPr>
              <w:t>60</w:t>
            </w:r>
          </w:p>
        </w:tc>
        <w:tc>
          <w:tcPr>
            <w:tcW w:w="1985" w:type="dxa"/>
          </w:tcPr>
          <w:p w:rsidR="00B70E55" w:rsidRPr="00B70E55" w:rsidRDefault="00B70E55" w:rsidP="00550B6E">
            <w:pPr>
              <w:tabs>
                <w:tab w:val="left" w:pos="2268"/>
                <w:tab w:val="left" w:pos="4678"/>
              </w:tabs>
              <w:jc w:val="center"/>
              <w:rPr>
                <w:rFonts w:ascii="Verdana" w:hAnsi="Verdana"/>
                <w:sz w:val="16"/>
                <w:szCs w:val="16"/>
              </w:rPr>
            </w:pPr>
            <w:r w:rsidRPr="00B70E55">
              <w:rPr>
                <w:rFonts w:ascii="Verdana" w:hAnsi="Verdana"/>
                <w:sz w:val="16"/>
                <w:szCs w:val="16"/>
              </w:rPr>
              <w:t>60</w:t>
            </w:r>
          </w:p>
        </w:tc>
        <w:tc>
          <w:tcPr>
            <w:tcW w:w="1842" w:type="dxa"/>
          </w:tcPr>
          <w:p w:rsidR="00B70E55" w:rsidRPr="00B70E55" w:rsidRDefault="00B70E55" w:rsidP="00550B6E">
            <w:pPr>
              <w:tabs>
                <w:tab w:val="left" w:pos="2268"/>
                <w:tab w:val="left" w:pos="4678"/>
              </w:tabs>
              <w:jc w:val="center"/>
              <w:rPr>
                <w:rFonts w:ascii="Verdana" w:hAnsi="Verdana"/>
                <w:sz w:val="16"/>
                <w:szCs w:val="16"/>
              </w:rPr>
            </w:pPr>
            <w:r w:rsidRPr="00B70E55">
              <w:rPr>
                <w:rFonts w:ascii="Verdana" w:hAnsi="Verdana"/>
                <w:sz w:val="16"/>
                <w:szCs w:val="16"/>
              </w:rPr>
              <w:t>60</w:t>
            </w:r>
          </w:p>
        </w:tc>
      </w:tr>
    </w:tbl>
    <w:p w:rsidR="00B70E55" w:rsidRPr="00B70E55" w:rsidRDefault="00B70E55" w:rsidP="00B70E55">
      <w:pPr>
        <w:tabs>
          <w:tab w:val="left" w:pos="2268"/>
          <w:tab w:val="left" w:pos="4678"/>
        </w:tabs>
        <w:spacing w:after="0" w:line="240" w:lineRule="auto"/>
        <w:jc w:val="both"/>
        <w:rPr>
          <w:rFonts w:ascii="Verdana" w:hAnsi="Verdana"/>
          <w:sz w:val="20"/>
          <w:szCs w:val="20"/>
        </w:rPr>
      </w:pPr>
      <w:r w:rsidRPr="00B70E55">
        <w:rPr>
          <w:rFonts w:ascii="Verdana" w:hAnsi="Verdana"/>
          <w:sz w:val="20"/>
          <w:szCs w:val="20"/>
        </w:rPr>
        <w:tab/>
      </w:r>
    </w:p>
    <w:p w:rsidR="00B70E55" w:rsidRPr="00B70E55" w:rsidRDefault="00B70E55" w:rsidP="00B70E55">
      <w:pPr>
        <w:tabs>
          <w:tab w:val="left" w:pos="2268"/>
          <w:tab w:val="left" w:pos="4678"/>
        </w:tabs>
        <w:spacing w:after="0" w:line="240" w:lineRule="auto"/>
        <w:ind w:left="993"/>
        <w:jc w:val="both"/>
        <w:rPr>
          <w:rFonts w:ascii="Verdana" w:hAnsi="Verdana"/>
          <w:sz w:val="20"/>
          <w:szCs w:val="20"/>
        </w:rPr>
      </w:pPr>
      <w:r w:rsidRPr="00B70E55">
        <w:rPr>
          <w:rFonts w:ascii="Verdana" w:hAnsi="Verdana"/>
          <w:sz w:val="20"/>
          <w:szCs w:val="20"/>
        </w:rPr>
        <w:t>Støjniveauets maksimalværdi må i perioden kl. 22.00 til 07.00 ikke overstige 5</w:t>
      </w:r>
      <w:r w:rsidR="000A7202">
        <w:rPr>
          <w:rFonts w:ascii="Verdana" w:hAnsi="Verdana"/>
          <w:sz w:val="20"/>
          <w:szCs w:val="20"/>
        </w:rPr>
        <w:t>5 dB(A) i områdetype 3.</w:t>
      </w:r>
    </w:p>
    <w:p w:rsidR="00B70E55" w:rsidRPr="00B70E55" w:rsidRDefault="00B70E55" w:rsidP="00B70E55">
      <w:pPr>
        <w:tabs>
          <w:tab w:val="left" w:pos="2268"/>
          <w:tab w:val="left" w:pos="4678"/>
        </w:tabs>
        <w:spacing w:after="0" w:line="240" w:lineRule="auto"/>
        <w:jc w:val="both"/>
        <w:rPr>
          <w:rFonts w:ascii="Verdana" w:hAnsi="Verdana"/>
          <w:i/>
          <w:sz w:val="20"/>
          <w:szCs w:val="20"/>
        </w:rPr>
      </w:pPr>
    </w:p>
    <w:p w:rsidR="00B70E55" w:rsidRPr="00B70E55" w:rsidRDefault="00B70E55" w:rsidP="00B70E55">
      <w:pPr>
        <w:pStyle w:val="Listeafsnit"/>
        <w:spacing w:after="0" w:line="240" w:lineRule="auto"/>
        <w:ind w:left="0"/>
        <w:rPr>
          <w:rFonts w:ascii="Verdana" w:eastAsia="Times New Roman" w:hAnsi="Verdana" w:cs="Tahoma"/>
          <w:sz w:val="20"/>
          <w:szCs w:val="20"/>
          <w:lang w:eastAsia="da-DK"/>
        </w:rPr>
      </w:pPr>
      <w:r w:rsidRPr="00B70E55">
        <w:rPr>
          <w:rFonts w:ascii="Verdana" w:hAnsi="Verdana"/>
          <w:sz w:val="20"/>
          <w:szCs w:val="20"/>
        </w:rPr>
        <w:t>25.Efter anmodning fra tilsynsmyndigheden skal virksomheden maximalt 1 gang om året gennem målinger dokumenterer at de i vilkår</w:t>
      </w:r>
      <w:r w:rsidR="00C64B7B">
        <w:rPr>
          <w:rFonts w:ascii="Verdana" w:hAnsi="Verdana"/>
          <w:sz w:val="20"/>
          <w:szCs w:val="20"/>
        </w:rPr>
        <w:t xml:space="preserve"> 24 </w:t>
      </w:r>
      <w:r w:rsidRPr="00B70E55">
        <w:rPr>
          <w:rFonts w:ascii="Verdana" w:hAnsi="Verdana"/>
          <w:sz w:val="20"/>
          <w:szCs w:val="20"/>
        </w:rPr>
        <w:t>stillede grænseværdier vedrørende støj er overholdt.</w:t>
      </w:r>
    </w:p>
    <w:p w:rsidR="00B70E55" w:rsidRPr="00B70E55" w:rsidRDefault="00B70E55" w:rsidP="00B70E55">
      <w:pPr>
        <w:pStyle w:val="Listeafsnit"/>
        <w:spacing w:after="0" w:line="240" w:lineRule="auto"/>
        <w:ind w:left="1418" w:hanging="418"/>
        <w:rPr>
          <w:rFonts w:ascii="Verdana" w:eastAsia="Times New Roman" w:hAnsi="Verdana" w:cs="Tahoma"/>
          <w:sz w:val="20"/>
          <w:szCs w:val="20"/>
          <w:lang w:eastAsia="da-DK"/>
        </w:rPr>
      </w:pPr>
    </w:p>
    <w:p w:rsidR="00B70E55" w:rsidRPr="00B70E55" w:rsidRDefault="00B70E55" w:rsidP="00B70E55">
      <w:pPr>
        <w:pStyle w:val="Listeafsnit"/>
        <w:spacing w:after="0" w:line="240" w:lineRule="auto"/>
        <w:ind w:left="0"/>
        <w:rPr>
          <w:rFonts w:ascii="Verdana" w:eastAsia="Times New Roman" w:hAnsi="Verdana" w:cs="Tahoma"/>
          <w:sz w:val="20"/>
          <w:szCs w:val="20"/>
          <w:lang w:eastAsia="da-DK"/>
        </w:rPr>
      </w:pPr>
      <w:r w:rsidRPr="00B70E55">
        <w:rPr>
          <w:rFonts w:ascii="Verdana" w:hAnsi="Verdana"/>
          <w:sz w:val="20"/>
          <w:szCs w:val="20"/>
        </w:rPr>
        <w:t>26.Måling af støj udføres som angivet i miljøstyrelsens vejledning nr. 5/1984, 6/1984 og 5/1993. Målinger skal udføres under forhold, hvor virksomheden er i normal fuld drift og skal udføres af et af Miljøstyrelsen godkendt firma.</w:t>
      </w:r>
    </w:p>
    <w:p w:rsidR="00B70E55" w:rsidRPr="00B70E55" w:rsidRDefault="00B70E55" w:rsidP="00B70E55">
      <w:pPr>
        <w:spacing w:after="0" w:line="240" w:lineRule="auto"/>
        <w:ind w:left="1418" w:hanging="418"/>
        <w:jc w:val="both"/>
        <w:rPr>
          <w:rFonts w:ascii="Verdana" w:hAnsi="Verdana"/>
          <w:sz w:val="20"/>
          <w:szCs w:val="20"/>
        </w:rPr>
      </w:pPr>
    </w:p>
    <w:p w:rsidR="00B70E55" w:rsidRPr="00477941" w:rsidRDefault="00B70E55" w:rsidP="00B70E55">
      <w:pPr>
        <w:spacing w:after="0" w:line="240" w:lineRule="auto"/>
        <w:jc w:val="both"/>
        <w:rPr>
          <w:rFonts w:ascii="Verdana" w:hAnsi="Verdana"/>
          <w:sz w:val="20"/>
          <w:szCs w:val="20"/>
        </w:rPr>
      </w:pPr>
      <w:r w:rsidRPr="00B70E55">
        <w:rPr>
          <w:rFonts w:ascii="Verdana" w:hAnsi="Verdana"/>
          <w:sz w:val="20"/>
          <w:szCs w:val="20"/>
        </w:rPr>
        <w:t>Støjmåling kan eventuelt erstattes af støjberegninger foretaget af et af Miljøstyrelsen godkendt laboratorium og i henhold til Miljøstyrelsens vejledning nr. 5, 1993: ”Beregning af ekstern støj fra Virksomheder”.</w:t>
      </w:r>
    </w:p>
    <w:p w:rsidR="00D1275E" w:rsidRDefault="00D1275E" w:rsidP="0090306B">
      <w:pPr>
        <w:spacing w:after="0" w:line="240" w:lineRule="auto"/>
        <w:rPr>
          <w:rFonts w:ascii="Verdana" w:eastAsia="Times New Roman" w:hAnsi="Verdana" w:cs="Tahoma"/>
          <w:sz w:val="20"/>
          <w:szCs w:val="20"/>
          <w:lang w:eastAsia="da-DK"/>
        </w:rPr>
      </w:pPr>
    </w:p>
    <w:p w:rsidR="00102D1B" w:rsidRPr="00102D1B" w:rsidRDefault="00102D1B" w:rsidP="00102D1B">
      <w:pPr>
        <w:pStyle w:val="Overskrift2"/>
        <w:numPr>
          <w:ilvl w:val="1"/>
          <w:numId w:val="32"/>
        </w:numPr>
        <w:spacing w:line="240" w:lineRule="auto"/>
        <w:rPr>
          <w:rFonts w:eastAsia="Times New Roman" w:cs="Tahoma"/>
          <w:sz w:val="24"/>
          <w:szCs w:val="24"/>
          <w:lang w:eastAsia="da-DK"/>
        </w:rPr>
      </w:pPr>
      <w:r w:rsidRPr="00102D1B">
        <w:rPr>
          <w:rFonts w:eastAsia="Times New Roman" w:cs="Tahoma"/>
          <w:sz w:val="24"/>
          <w:szCs w:val="24"/>
          <w:lang w:eastAsia="da-DK"/>
        </w:rPr>
        <w:t xml:space="preserve"> </w:t>
      </w:r>
      <w:bookmarkStart w:id="15" w:name="_Toc480968004"/>
      <w:r w:rsidRPr="00102D1B">
        <w:rPr>
          <w:rFonts w:eastAsia="Times New Roman" w:cs="Tahoma"/>
          <w:sz w:val="24"/>
          <w:szCs w:val="24"/>
          <w:lang w:eastAsia="da-DK"/>
        </w:rPr>
        <w:t>Spildevand og overfladevand</w:t>
      </w:r>
      <w:bookmarkEnd w:id="15"/>
      <w:r w:rsidRPr="00102D1B">
        <w:rPr>
          <w:rFonts w:eastAsia="Times New Roman" w:cs="Tahoma"/>
          <w:sz w:val="24"/>
          <w:szCs w:val="24"/>
          <w:lang w:eastAsia="da-DK"/>
        </w:rPr>
        <w:t xml:space="preserve"> </w:t>
      </w:r>
    </w:p>
    <w:p w:rsidR="00102D1B" w:rsidRDefault="00102D1B" w:rsidP="0090306B">
      <w:pPr>
        <w:spacing w:after="0" w:line="240" w:lineRule="auto"/>
        <w:rPr>
          <w:rFonts w:asciiTheme="majorHAnsi" w:eastAsia="Times New Roman" w:hAnsiTheme="majorHAnsi" w:cs="Tahoma"/>
          <w:b/>
          <w:sz w:val="20"/>
          <w:szCs w:val="20"/>
          <w:lang w:eastAsia="da-DK"/>
        </w:rPr>
      </w:pPr>
    </w:p>
    <w:p w:rsidR="00102D1B" w:rsidRDefault="00FE0205" w:rsidP="0090306B">
      <w:pPr>
        <w:spacing w:after="0" w:line="240" w:lineRule="auto"/>
        <w:rPr>
          <w:rFonts w:ascii="Verdana" w:eastAsia="Times New Roman" w:hAnsi="Verdana" w:cs="Tahoma"/>
          <w:sz w:val="20"/>
          <w:szCs w:val="20"/>
          <w:lang w:eastAsia="da-DK"/>
        </w:rPr>
      </w:pPr>
      <w:r>
        <w:rPr>
          <w:rFonts w:ascii="Verdana" w:eastAsia="Times New Roman" w:hAnsi="Verdana" w:cs="Tahoma"/>
          <w:sz w:val="20"/>
          <w:szCs w:val="20"/>
          <w:lang w:eastAsia="da-DK"/>
        </w:rPr>
        <w:t xml:space="preserve">27.   </w:t>
      </w:r>
      <w:r w:rsidR="00D1275E">
        <w:rPr>
          <w:rFonts w:ascii="Verdana" w:eastAsia="Times New Roman" w:hAnsi="Verdana" w:cs="Tahoma"/>
          <w:sz w:val="20"/>
          <w:szCs w:val="20"/>
          <w:lang w:eastAsia="da-DK"/>
        </w:rPr>
        <w:t xml:space="preserve"> G</w:t>
      </w:r>
      <w:r w:rsidR="00287DF7">
        <w:rPr>
          <w:rFonts w:ascii="Verdana" w:eastAsia="Times New Roman" w:hAnsi="Verdana" w:cs="Tahoma"/>
          <w:sz w:val="20"/>
          <w:szCs w:val="20"/>
          <w:lang w:eastAsia="da-DK"/>
        </w:rPr>
        <w:t>rænseværdier for kon</w:t>
      </w:r>
      <w:r w:rsidR="000C32DF">
        <w:rPr>
          <w:rFonts w:ascii="Verdana" w:eastAsia="Times New Roman" w:hAnsi="Verdana" w:cs="Tahoma"/>
          <w:sz w:val="20"/>
          <w:szCs w:val="20"/>
          <w:lang w:eastAsia="da-DK"/>
        </w:rPr>
        <w:t xml:space="preserve">densat </w:t>
      </w:r>
      <w:r w:rsidR="00287DF7">
        <w:rPr>
          <w:rFonts w:ascii="Verdana" w:eastAsia="Times New Roman" w:hAnsi="Verdana" w:cs="Tahoma"/>
          <w:sz w:val="20"/>
          <w:szCs w:val="20"/>
          <w:lang w:eastAsia="da-DK"/>
        </w:rPr>
        <w:t xml:space="preserve">til kloak. </w:t>
      </w:r>
    </w:p>
    <w:p w:rsidR="00287DF7" w:rsidRDefault="00287DF7" w:rsidP="0090306B">
      <w:pPr>
        <w:spacing w:after="0" w:line="240" w:lineRule="auto"/>
        <w:rPr>
          <w:rFonts w:ascii="Verdana" w:eastAsia="Times New Roman" w:hAnsi="Verdana" w:cs="Tahoma"/>
          <w:sz w:val="20"/>
          <w:szCs w:val="20"/>
          <w:lang w:eastAsia="da-DK"/>
        </w:rPr>
      </w:pPr>
    </w:p>
    <w:tbl>
      <w:tblPr>
        <w:tblStyle w:val="Tabel-Gitter"/>
        <w:tblW w:w="0" w:type="auto"/>
        <w:tblLook w:val="04A0" w:firstRow="1" w:lastRow="0" w:firstColumn="1" w:lastColumn="0" w:noHBand="0" w:noVBand="1"/>
      </w:tblPr>
      <w:tblGrid>
        <w:gridCol w:w="3085"/>
        <w:gridCol w:w="6836"/>
      </w:tblGrid>
      <w:tr w:rsidR="00D1275E" w:rsidTr="00D1275E">
        <w:tc>
          <w:tcPr>
            <w:tcW w:w="3085"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Temperatur</w:t>
            </w:r>
          </w:p>
        </w:tc>
        <w:tc>
          <w:tcPr>
            <w:tcW w:w="6836" w:type="dxa"/>
          </w:tcPr>
          <w:p w:rsidR="00D1275E" w:rsidRP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Mindre end eller lig med  50</w:t>
            </w:r>
            <w:r>
              <w:rPr>
                <w:rFonts w:ascii="Verdana" w:eastAsia="Times New Roman" w:hAnsi="Verdana" w:cs="Tahoma"/>
                <w:sz w:val="20"/>
                <w:szCs w:val="20"/>
                <w:vertAlign w:val="superscript"/>
                <w:lang w:eastAsia="da-DK"/>
              </w:rPr>
              <w:t xml:space="preserve">0 </w:t>
            </w:r>
            <w:r>
              <w:rPr>
                <w:rFonts w:ascii="Verdana" w:eastAsia="Times New Roman" w:hAnsi="Verdana" w:cs="Tahoma"/>
                <w:sz w:val="20"/>
                <w:szCs w:val="20"/>
                <w:lang w:eastAsia="da-DK"/>
              </w:rPr>
              <w:t xml:space="preserve">C </w:t>
            </w:r>
          </w:p>
        </w:tc>
      </w:tr>
      <w:tr w:rsidR="00D1275E" w:rsidTr="00D1275E">
        <w:tc>
          <w:tcPr>
            <w:tcW w:w="3085"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pH</w:t>
            </w:r>
          </w:p>
        </w:tc>
        <w:tc>
          <w:tcPr>
            <w:tcW w:w="6836"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 xml:space="preserve">6,5  - 9,0 </w:t>
            </w:r>
          </w:p>
        </w:tc>
      </w:tr>
      <w:tr w:rsidR="00D1275E" w:rsidTr="00D1275E">
        <w:tc>
          <w:tcPr>
            <w:tcW w:w="3085"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Suspenderet stof</w:t>
            </w:r>
          </w:p>
        </w:tc>
        <w:tc>
          <w:tcPr>
            <w:tcW w:w="6836"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Mindre end eller lig med 50</w:t>
            </w:r>
            <w:r w:rsidR="0035466A">
              <w:rPr>
                <w:rFonts w:ascii="Verdana" w:eastAsia="Times New Roman" w:hAnsi="Verdana" w:cs="Tahoma"/>
                <w:sz w:val="20"/>
                <w:szCs w:val="20"/>
                <w:lang w:eastAsia="da-DK"/>
              </w:rPr>
              <w:t>0</w:t>
            </w:r>
            <w:r>
              <w:rPr>
                <w:rFonts w:ascii="Verdana" w:eastAsia="Times New Roman" w:hAnsi="Verdana" w:cs="Tahoma"/>
                <w:sz w:val="20"/>
                <w:szCs w:val="20"/>
                <w:lang w:eastAsia="da-DK"/>
              </w:rPr>
              <w:t xml:space="preserve"> mg/l </w:t>
            </w:r>
          </w:p>
        </w:tc>
      </w:tr>
      <w:tr w:rsidR="00D465DE" w:rsidTr="00D1275E">
        <w:tc>
          <w:tcPr>
            <w:tcW w:w="3085" w:type="dxa"/>
          </w:tcPr>
          <w:p w:rsidR="00D465DE" w:rsidRDefault="00D465D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Bundfald</w:t>
            </w:r>
          </w:p>
        </w:tc>
        <w:tc>
          <w:tcPr>
            <w:tcW w:w="6836" w:type="dxa"/>
          </w:tcPr>
          <w:p w:rsidR="00D465DE" w:rsidRDefault="00D465D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 xml:space="preserve">Mindre end eller lig med 50 mg/l </w:t>
            </w:r>
          </w:p>
        </w:tc>
      </w:tr>
      <w:tr w:rsidR="00D1275E" w:rsidTr="00D1275E">
        <w:tc>
          <w:tcPr>
            <w:tcW w:w="3085"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 xml:space="preserve">Sulfat </w:t>
            </w:r>
          </w:p>
        </w:tc>
        <w:tc>
          <w:tcPr>
            <w:tcW w:w="6836"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 xml:space="preserve">Mindre end 500 mg/l </w:t>
            </w:r>
          </w:p>
        </w:tc>
      </w:tr>
      <w:tr w:rsidR="00D1275E" w:rsidTr="00D1275E">
        <w:tc>
          <w:tcPr>
            <w:tcW w:w="3085"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Cadmium, Cd</w:t>
            </w:r>
          </w:p>
        </w:tc>
        <w:tc>
          <w:tcPr>
            <w:tcW w:w="6836"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 xml:space="preserve">Mindre eller lig med 3 </w:t>
            </w:r>
            <w:proofErr w:type="spellStart"/>
            <w:r>
              <w:rPr>
                <w:rFonts w:ascii="Verdana" w:eastAsia="Times New Roman" w:hAnsi="Verdana" w:cs="Tahoma"/>
                <w:sz w:val="20"/>
                <w:szCs w:val="20"/>
                <w:lang w:eastAsia="da-DK"/>
              </w:rPr>
              <w:t>mikro</w:t>
            </w:r>
            <w:proofErr w:type="spellEnd"/>
            <w:r>
              <w:rPr>
                <w:rFonts w:ascii="Verdana" w:eastAsia="Times New Roman" w:hAnsi="Verdana" w:cs="Tahoma"/>
                <w:sz w:val="20"/>
                <w:szCs w:val="20"/>
                <w:lang w:eastAsia="da-DK"/>
              </w:rPr>
              <w:t xml:space="preserve"> g/l </w:t>
            </w:r>
          </w:p>
        </w:tc>
      </w:tr>
      <w:tr w:rsidR="00D1275E" w:rsidTr="00D1275E">
        <w:tc>
          <w:tcPr>
            <w:tcW w:w="3085"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Kviksølv, Hg</w:t>
            </w:r>
          </w:p>
        </w:tc>
        <w:tc>
          <w:tcPr>
            <w:tcW w:w="6836"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 xml:space="preserve">Mindre eller lig med 3 </w:t>
            </w:r>
            <w:proofErr w:type="spellStart"/>
            <w:r>
              <w:rPr>
                <w:rFonts w:ascii="Verdana" w:eastAsia="Times New Roman" w:hAnsi="Verdana" w:cs="Tahoma"/>
                <w:sz w:val="20"/>
                <w:szCs w:val="20"/>
                <w:lang w:eastAsia="da-DK"/>
              </w:rPr>
              <w:t>mikro</w:t>
            </w:r>
            <w:proofErr w:type="spellEnd"/>
            <w:r>
              <w:rPr>
                <w:rFonts w:ascii="Verdana" w:eastAsia="Times New Roman" w:hAnsi="Verdana" w:cs="Tahoma"/>
                <w:sz w:val="20"/>
                <w:szCs w:val="20"/>
                <w:lang w:eastAsia="da-DK"/>
              </w:rPr>
              <w:t xml:space="preserve"> g/l </w:t>
            </w:r>
          </w:p>
        </w:tc>
      </w:tr>
      <w:tr w:rsidR="00D1275E" w:rsidTr="00D1275E">
        <w:tc>
          <w:tcPr>
            <w:tcW w:w="3085"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 xml:space="preserve">Bly, </w:t>
            </w:r>
            <w:proofErr w:type="spellStart"/>
            <w:r>
              <w:rPr>
                <w:rFonts w:ascii="Verdana" w:eastAsia="Times New Roman" w:hAnsi="Verdana" w:cs="Tahoma"/>
                <w:sz w:val="20"/>
                <w:szCs w:val="20"/>
                <w:lang w:eastAsia="da-DK"/>
              </w:rPr>
              <w:t>Pb</w:t>
            </w:r>
            <w:proofErr w:type="spellEnd"/>
          </w:p>
        </w:tc>
        <w:tc>
          <w:tcPr>
            <w:tcW w:w="6836" w:type="dxa"/>
          </w:tcPr>
          <w:p w:rsidR="00D1275E" w:rsidRDefault="00D1275E"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 xml:space="preserve">Mindre eller lig med 100 </w:t>
            </w:r>
            <w:proofErr w:type="spellStart"/>
            <w:r>
              <w:rPr>
                <w:rFonts w:ascii="Verdana" w:eastAsia="Times New Roman" w:hAnsi="Verdana" w:cs="Tahoma"/>
                <w:sz w:val="20"/>
                <w:szCs w:val="20"/>
                <w:lang w:eastAsia="da-DK"/>
              </w:rPr>
              <w:t>mikro</w:t>
            </w:r>
            <w:proofErr w:type="spellEnd"/>
            <w:r>
              <w:rPr>
                <w:rFonts w:ascii="Verdana" w:eastAsia="Times New Roman" w:hAnsi="Verdana" w:cs="Tahoma"/>
                <w:sz w:val="20"/>
                <w:szCs w:val="20"/>
                <w:lang w:eastAsia="da-DK"/>
              </w:rPr>
              <w:t xml:space="preserve"> g/l </w:t>
            </w:r>
          </w:p>
        </w:tc>
      </w:tr>
      <w:tr w:rsidR="0035466A" w:rsidTr="00D1275E">
        <w:tc>
          <w:tcPr>
            <w:tcW w:w="3085" w:type="dxa"/>
          </w:tcPr>
          <w:p w:rsidR="0035466A" w:rsidRDefault="0035466A"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Klorider</w:t>
            </w:r>
          </w:p>
        </w:tc>
        <w:tc>
          <w:tcPr>
            <w:tcW w:w="6836" w:type="dxa"/>
          </w:tcPr>
          <w:p w:rsidR="0035466A" w:rsidRDefault="0035466A" w:rsidP="0090306B">
            <w:pPr>
              <w:rPr>
                <w:rFonts w:ascii="Verdana" w:eastAsia="Times New Roman" w:hAnsi="Verdana" w:cs="Tahoma"/>
                <w:sz w:val="20"/>
                <w:szCs w:val="20"/>
                <w:lang w:eastAsia="da-DK"/>
              </w:rPr>
            </w:pPr>
            <w:r>
              <w:rPr>
                <w:rFonts w:ascii="Verdana" w:eastAsia="Times New Roman" w:hAnsi="Verdana" w:cs="Tahoma"/>
                <w:sz w:val="20"/>
                <w:szCs w:val="20"/>
                <w:lang w:eastAsia="da-DK"/>
              </w:rPr>
              <w:t xml:space="preserve">Mindre eller lig med 1000 mg/l </w:t>
            </w:r>
          </w:p>
        </w:tc>
      </w:tr>
    </w:tbl>
    <w:p w:rsidR="00D1275E" w:rsidRDefault="00D1275E" w:rsidP="0090306B">
      <w:pPr>
        <w:spacing w:after="0" w:line="240" w:lineRule="auto"/>
        <w:rPr>
          <w:rFonts w:ascii="Verdana" w:eastAsia="Times New Roman" w:hAnsi="Verdana" w:cs="Tahoma"/>
          <w:sz w:val="20"/>
          <w:szCs w:val="20"/>
          <w:lang w:eastAsia="da-DK"/>
        </w:rPr>
      </w:pPr>
    </w:p>
    <w:p w:rsidR="00D1275E" w:rsidRDefault="00D1275E" w:rsidP="0090306B">
      <w:pPr>
        <w:spacing w:after="0" w:line="240" w:lineRule="auto"/>
        <w:rPr>
          <w:rFonts w:ascii="Verdana" w:eastAsia="Times New Roman" w:hAnsi="Verdana" w:cs="Tahoma"/>
          <w:sz w:val="20"/>
          <w:szCs w:val="20"/>
          <w:lang w:eastAsia="da-DK"/>
        </w:rPr>
      </w:pPr>
    </w:p>
    <w:p w:rsidR="007A54C3" w:rsidRDefault="007A54C3" w:rsidP="0090306B">
      <w:pPr>
        <w:spacing w:after="0" w:line="240" w:lineRule="auto"/>
        <w:rPr>
          <w:rFonts w:ascii="Verdana" w:eastAsia="Times New Roman" w:hAnsi="Verdana" w:cs="Tahoma"/>
          <w:sz w:val="20"/>
          <w:szCs w:val="20"/>
          <w:lang w:eastAsia="da-DK"/>
        </w:rPr>
      </w:pPr>
      <w:r>
        <w:rPr>
          <w:rFonts w:ascii="Verdana" w:eastAsia="Times New Roman" w:hAnsi="Verdana" w:cs="Tahoma"/>
          <w:sz w:val="20"/>
          <w:szCs w:val="20"/>
          <w:lang w:eastAsia="da-DK"/>
        </w:rPr>
        <w:lastRenderedPageBreak/>
        <w:t>Overfladevand fra tage og befæstede arealer skal ledes til et forsinkelsesbassin med udløb til regnvandskloak. Tilløbshastighed etc. fremgår af aftale mellem</w:t>
      </w:r>
      <w:r w:rsidR="00C7649E">
        <w:rPr>
          <w:rFonts w:ascii="Verdana" w:eastAsia="Times New Roman" w:hAnsi="Verdana" w:cs="Tahoma"/>
          <w:sz w:val="20"/>
          <w:szCs w:val="20"/>
          <w:lang w:eastAsia="da-DK"/>
        </w:rPr>
        <w:t xml:space="preserve"> </w:t>
      </w:r>
      <w:r>
        <w:rPr>
          <w:rFonts w:ascii="Verdana" w:eastAsia="Times New Roman" w:hAnsi="Verdana" w:cs="Tahoma"/>
          <w:sz w:val="20"/>
          <w:szCs w:val="20"/>
          <w:lang w:eastAsia="da-DK"/>
        </w:rPr>
        <w:t>Egedal Fjernvarme og</w:t>
      </w:r>
      <w:r w:rsidR="00C7649E">
        <w:rPr>
          <w:rFonts w:ascii="Verdana" w:eastAsia="Times New Roman" w:hAnsi="Verdana" w:cs="Tahoma"/>
          <w:sz w:val="20"/>
          <w:szCs w:val="20"/>
          <w:lang w:eastAsia="da-DK"/>
        </w:rPr>
        <w:t xml:space="preserve"> Furesø </w:t>
      </w:r>
      <w:r>
        <w:rPr>
          <w:rFonts w:ascii="Verdana" w:eastAsia="Times New Roman" w:hAnsi="Verdana" w:cs="Tahoma"/>
          <w:sz w:val="20"/>
          <w:szCs w:val="20"/>
          <w:lang w:eastAsia="da-DK"/>
        </w:rPr>
        <w:t xml:space="preserve"> Egedal</w:t>
      </w:r>
      <w:r w:rsidR="00C7649E">
        <w:rPr>
          <w:rFonts w:ascii="Verdana" w:eastAsia="Times New Roman" w:hAnsi="Verdana" w:cs="Tahoma"/>
          <w:sz w:val="20"/>
          <w:szCs w:val="20"/>
          <w:lang w:eastAsia="da-DK"/>
        </w:rPr>
        <w:t xml:space="preserve"> </w:t>
      </w:r>
      <w:r>
        <w:rPr>
          <w:rFonts w:ascii="Verdana" w:eastAsia="Times New Roman" w:hAnsi="Verdana" w:cs="Tahoma"/>
          <w:sz w:val="20"/>
          <w:szCs w:val="20"/>
          <w:lang w:eastAsia="da-DK"/>
        </w:rPr>
        <w:t xml:space="preserve">Forsyning.  </w:t>
      </w:r>
    </w:p>
    <w:p w:rsidR="0090306B" w:rsidRPr="00102D1B" w:rsidRDefault="00102D1B" w:rsidP="00102D1B">
      <w:pPr>
        <w:pStyle w:val="Overskrift2"/>
        <w:numPr>
          <w:ilvl w:val="0"/>
          <w:numId w:val="0"/>
        </w:numPr>
        <w:rPr>
          <w:sz w:val="24"/>
          <w:szCs w:val="24"/>
        </w:rPr>
      </w:pPr>
      <w:bookmarkStart w:id="16" w:name="_Toc480968005"/>
      <w:r>
        <w:rPr>
          <w:sz w:val="24"/>
          <w:szCs w:val="24"/>
        </w:rPr>
        <w:t xml:space="preserve">7.9     </w:t>
      </w:r>
      <w:r w:rsidR="0090306B" w:rsidRPr="00102D1B">
        <w:rPr>
          <w:sz w:val="24"/>
          <w:szCs w:val="24"/>
        </w:rPr>
        <w:t>Driftsforstyrrelser og uheld</w:t>
      </w:r>
      <w:bookmarkEnd w:id="16"/>
    </w:p>
    <w:p w:rsidR="005C5C25" w:rsidRDefault="005C5C25" w:rsidP="005C5C25">
      <w:pPr>
        <w:pStyle w:val="Listeafsnit"/>
        <w:autoSpaceDE w:val="0"/>
        <w:autoSpaceDN w:val="0"/>
        <w:adjustRightInd w:val="0"/>
        <w:spacing w:after="0" w:line="240" w:lineRule="auto"/>
        <w:ind w:left="0"/>
        <w:rPr>
          <w:rFonts w:ascii="Verdana" w:hAnsi="Verdana" w:cs="Georgia"/>
          <w:sz w:val="20"/>
          <w:szCs w:val="20"/>
        </w:rPr>
      </w:pPr>
    </w:p>
    <w:p w:rsidR="0090306B" w:rsidRPr="00477941" w:rsidRDefault="00FF2F3A" w:rsidP="005C5C25">
      <w:pPr>
        <w:pStyle w:val="Listeafsnit"/>
        <w:autoSpaceDE w:val="0"/>
        <w:autoSpaceDN w:val="0"/>
        <w:adjustRightInd w:val="0"/>
        <w:spacing w:after="0" w:line="240" w:lineRule="auto"/>
        <w:ind w:left="0"/>
        <w:rPr>
          <w:rFonts w:ascii="Verdana" w:hAnsi="Verdana" w:cs="Georgia"/>
          <w:sz w:val="20"/>
          <w:szCs w:val="20"/>
        </w:rPr>
      </w:pPr>
      <w:r>
        <w:rPr>
          <w:rFonts w:ascii="Verdana" w:hAnsi="Verdana" w:cs="Georgia"/>
          <w:sz w:val="20"/>
          <w:szCs w:val="20"/>
        </w:rPr>
        <w:t>2</w:t>
      </w:r>
      <w:r w:rsidR="00FE0205">
        <w:rPr>
          <w:rFonts w:ascii="Verdana" w:hAnsi="Verdana" w:cs="Georgia"/>
          <w:sz w:val="20"/>
          <w:szCs w:val="20"/>
        </w:rPr>
        <w:t>8</w:t>
      </w:r>
      <w:r>
        <w:rPr>
          <w:rFonts w:ascii="Verdana" w:hAnsi="Verdana" w:cs="Georgia"/>
          <w:sz w:val="20"/>
          <w:szCs w:val="20"/>
        </w:rPr>
        <w:t>.</w:t>
      </w:r>
      <w:r w:rsidR="0090306B" w:rsidRPr="00477941">
        <w:rPr>
          <w:rFonts w:ascii="Verdana" w:hAnsi="Verdana" w:cs="Georgia"/>
          <w:sz w:val="20"/>
          <w:szCs w:val="20"/>
        </w:rPr>
        <w:t>Virksomheden skal have skriftlige procedurer for håndtering af udslip til</w:t>
      </w:r>
    </w:p>
    <w:p w:rsidR="0090306B" w:rsidRDefault="0090306B" w:rsidP="005C5C25">
      <w:pPr>
        <w:autoSpaceDE w:val="0"/>
        <w:autoSpaceDN w:val="0"/>
        <w:adjustRightInd w:val="0"/>
        <w:spacing w:after="0" w:line="240" w:lineRule="auto"/>
        <w:rPr>
          <w:rFonts w:ascii="Verdana" w:hAnsi="Verdana" w:cs="Georgia"/>
          <w:sz w:val="20"/>
          <w:szCs w:val="20"/>
        </w:rPr>
      </w:pPr>
      <w:r w:rsidRPr="00477941">
        <w:rPr>
          <w:rFonts w:ascii="Verdana" w:hAnsi="Verdana" w:cs="Georgia"/>
          <w:sz w:val="20"/>
          <w:szCs w:val="20"/>
        </w:rPr>
        <w:t>regnvands- og spildevandssystemer, jord- og grundvand samt luft. Det skal fremgå</w:t>
      </w:r>
      <w:r w:rsidR="002171C4" w:rsidRPr="00477941">
        <w:rPr>
          <w:rFonts w:ascii="Verdana" w:hAnsi="Verdana" w:cs="Georgia"/>
          <w:sz w:val="20"/>
          <w:szCs w:val="20"/>
        </w:rPr>
        <w:t xml:space="preserve"> </w:t>
      </w:r>
      <w:r w:rsidRPr="00477941">
        <w:rPr>
          <w:rFonts w:ascii="Verdana" w:hAnsi="Verdana" w:cs="Georgia"/>
          <w:sz w:val="20"/>
          <w:szCs w:val="20"/>
        </w:rPr>
        <w:t>af procedurerne hvornår og hvordan relevante myndigheder underrettes i forbindelse med udslip.</w:t>
      </w:r>
    </w:p>
    <w:p w:rsidR="003B2900" w:rsidRDefault="003B2900" w:rsidP="005C5C25">
      <w:pPr>
        <w:autoSpaceDE w:val="0"/>
        <w:autoSpaceDN w:val="0"/>
        <w:adjustRightInd w:val="0"/>
        <w:spacing w:after="0" w:line="240" w:lineRule="auto"/>
        <w:rPr>
          <w:rFonts w:ascii="Verdana" w:hAnsi="Verdana" w:cs="Georgia"/>
          <w:sz w:val="20"/>
          <w:szCs w:val="20"/>
        </w:rPr>
      </w:pPr>
    </w:p>
    <w:p w:rsidR="003B2900" w:rsidRPr="00477941" w:rsidRDefault="003B2900" w:rsidP="005C5C25">
      <w:pPr>
        <w:autoSpaceDE w:val="0"/>
        <w:autoSpaceDN w:val="0"/>
        <w:adjustRightInd w:val="0"/>
        <w:spacing w:after="0" w:line="240" w:lineRule="auto"/>
        <w:rPr>
          <w:rFonts w:ascii="Verdana" w:hAnsi="Verdana" w:cs="Georgia"/>
          <w:sz w:val="20"/>
          <w:szCs w:val="20"/>
        </w:rPr>
      </w:pPr>
      <w:r>
        <w:rPr>
          <w:rFonts w:ascii="Verdana" w:hAnsi="Verdana" w:cs="Georgia"/>
          <w:sz w:val="20"/>
          <w:szCs w:val="20"/>
        </w:rPr>
        <w:t>Godkendelsesmyndigheden skal godkende procedurerne. Udkast fr</w:t>
      </w:r>
      <w:r w:rsidR="006C2D37">
        <w:rPr>
          <w:rFonts w:ascii="Verdana" w:hAnsi="Verdana" w:cs="Georgia"/>
          <w:sz w:val="20"/>
          <w:szCs w:val="20"/>
        </w:rPr>
        <w:t xml:space="preserve">emsendes til kommunen </w:t>
      </w:r>
      <w:r>
        <w:rPr>
          <w:rFonts w:ascii="Verdana" w:hAnsi="Verdana" w:cs="Georgia"/>
          <w:sz w:val="20"/>
          <w:szCs w:val="20"/>
        </w:rPr>
        <w:t xml:space="preserve">inden 6 måneder efter godkendelsen er meddelt.  </w:t>
      </w:r>
    </w:p>
    <w:p w:rsidR="0090306B" w:rsidRPr="00477941" w:rsidRDefault="0090306B" w:rsidP="002171C4">
      <w:pPr>
        <w:widowControl w:val="0"/>
        <w:autoSpaceDE w:val="0"/>
        <w:autoSpaceDN w:val="0"/>
        <w:adjustRightInd w:val="0"/>
        <w:spacing w:after="0" w:line="277" w:lineRule="exact"/>
        <w:ind w:left="1418" w:hanging="425"/>
        <w:rPr>
          <w:rFonts w:ascii="Verdana" w:hAnsi="Verdana" w:cs="Times New Roman"/>
          <w:b/>
          <w:sz w:val="20"/>
          <w:szCs w:val="20"/>
        </w:rPr>
      </w:pPr>
    </w:p>
    <w:p w:rsidR="00180DCD" w:rsidRPr="00477941" w:rsidRDefault="00180DCD" w:rsidP="0096534E">
      <w:pPr>
        <w:pStyle w:val="Overskrift1"/>
      </w:pPr>
      <w:bookmarkStart w:id="17" w:name="_Toc480968006"/>
      <w:r w:rsidRPr="00477941">
        <w:t>Anden lovgivning</w:t>
      </w:r>
      <w:bookmarkEnd w:id="17"/>
    </w:p>
    <w:p w:rsidR="00180DCD" w:rsidRPr="00477941" w:rsidRDefault="00180DCD" w:rsidP="00603A63">
      <w:pPr>
        <w:autoSpaceDE w:val="0"/>
        <w:autoSpaceDN w:val="0"/>
        <w:adjustRightInd w:val="0"/>
        <w:spacing w:after="0" w:line="240" w:lineRule="auto"/>
        <w:ind w:left="993"/>
        <w:rPr>
          <w:rFonts w:ascii="Verdana" w:hAnsi="Verdana" w:cs="Verdana"/>
          <w:sz w:val="20"/>
          <w:szCs w:val="20"/>
        </w:rPr>
      </w:pPr>
      <w:r w:rsidRPr="00477941">
        <w:rPr>
          <w:rFonts w:ascii="Verdana" w:hAnsi="Verdana" w:cs="Verdana"/>
          <w:sz w:val="20"/>
          <w:szCs w:val="20"/>
        </w:rPr>
        <w:t>Der er med denne miljøgodkendelse udelukkende taget stilling til de miljømæssige</w:t>
      </w:r>
    </w:p>
    <w:p w:rsidR="00E219BF" w:rsidRPr="00477941" w:rsidRDefault="00180DCD" w:rsidP="00603A63">
      <w:pPr>
        <w:autoSpaceDE w:val="0"/>
        <w:autoSpaceDN w:val="0"/>
        <w:adjustRightInd w:val="0"/>
        <w:spacing w:after="0" w:line="240" w:lineRule="auto"/>
        <w:ind w:left="993"/>
        <w:rPr>
          <w:rFonts w:ascii="Verdana" w:hAnsi="Verdana" w:cs="Verdana"/>
          <w:sz w:val="20"/>
          <w:szCs w:val="20"/>
        </w:rPr>
      </w:pPr>
      <w:r w:rsidRPr="00477941">
        <w:rPr>
          <w:rFonts w:ascii="Verdana" w:hAnsi="Verdana" w:cs="Verdana"/>
          <w:sz w:val="20"/>
          <w:szCs w:val="20"/>
        </w:rPr>
        <w:t xml:space="preserve">forhold. Der er således ikke taget stilling til eventuel godkendelse efter anden lovgivning f.eks. </w:t>
      </w:r>
      <w:r w:rsidR="001E5662" w:rsidRPr="00477941">
        <w:rPr>
          <w:rFonts w:ascii="Verdana" w:hAnsi="Verdana" w:cs="Verdana"/>
          <w:sz w:val="20"/>
          <w:szCs w:val="20"/>
        </w:rPr>
        <w:t xml:space="preserve">planloven, </w:t>
      </w:r>
      <w:r w:rsidRPr="00477941">
        <w:rPr>
          <w:rFonts w:ascii="Verdana" w:hAnsi="Verdana" w:cs="Verdana"/>
          <w:sz w:val="20"/>
          <w:szCs w:val="20"/>
        </w:rPr>
        <w:t xml:space="preserve">byggeloven, arbejdsmiljøloven eller beredskabsloven. </w:t>
      </w:r>
    </w:p>
    <w:p w:rsidR="00E219BF" w:rsidRPr="00477941" w:rsidRDefault="00E219BF" w:rsidP="001E5662">
      <w:pPr>
        <w:autoSpaceDE w:val="0"/>
        <w:autoSpaceDN w:val="0"/>
        <w:adjustRightInd w:val="0"/>
        <w:spacing w:after="0" w:line="240" w:lineRule="auto"/>
        <w:ind w:left="993"/>
        <w:rPr>
          <w:rFonts w:ascii="Verdana" w:hAnsi="Verdana" w:cs="Verdana"/>
          <w:sz w:val="20"/>
          <w:szCs w:val="20"/>
        </w:rPr>
      </w:pPr>
    </w:p>
    <w:p w:rsidR="006C7633" w:rsidRPr="00477941" w:rsidRDefault="006C7633" w:rsidP="006C7633">
      <w:pPr>
        <w:autoSpaceDE w:val="0"/>
        <w:autoSpaceDN w:val="0"/>
        <w:adjustRightInd w:val="0"/>
        <w:spacing w:after="0" w:line="240" w:lineRule="auto"/>
        <w:ind w:left="993"/>
        <w:rPr>
          <w:rFonts w:ascii="Verdana" w:hAnsi="Verdana" w:cs="Verdana"/>
          <w:sz w:val="20"/>
          <w:szCs w:val="20"/>
        </w:rPr>
      </w:pPr>
      <w:r w:rsidRPr="00477941">
        <w:rPr>
          <w:rFonts w:ascii="Verdana" w:hAnsi="Verdana" w:cs="Verdana"/>
          <w:sz w:val="20"/>
          <w:szCs w:val="20"/>
        </w:rPr>
        <w:t>Virksomheden er selv ansvarlig for at indhente evt. andre fornødne godkendelser og tilladelser.</w:t>
      </w:r>
    </w:p>
    <w:p w:rsidR="005056D8" w:rsidRDefault="005056D8" w:rsidP="006C2D37">
      <w:pPr>
        <w:autoSpaceDE w:val="0"/>
        <w:autoSpaceDN w:val="0"/>
        <w:adjustRightInd w:val="0"/>
        <w:spacing w:after="0" w:line="240" w:lineRule="auto"/>
        <w:rPr>
          <w:rFonts w:ascii="Verdana" w:hAnsi="Verdana" w:cs="Verdana"/>
          <w:sz w:val="20"/>
          <w:szCs w:val="20"/>
        </w:rPr>
      </w:pPr>
    </w:p>
    <w:p w:rsidR="005056D8" w:rsidRPr="00534E42" w:rsidRDefault="005056D8" w:rsidP="00603A63">
      <w:pPr>
        <w:autoSpaceDE w:val="0"/>
        <w:autoSpaceDN w:val="0"/>
        <w:adjustRightInd w:val="0"/>
        <w:spacing w:after="0" w:line="240" w:lineRule="auto"/>
        <w:ind w:left="993"/>
        <w:rPr>
          <w:rFonts w:ascii="Verdana" w:hAnsi="Verdana" w:cs="Verdana"/>
          <w:sz w:val="20"/>
          <w:szCs w:val="20"/>
          <w:u w:val="single"/>
        </w:rPr>
      </w:pPr>
      <w:r w:rsidRPr="00534E42">
        <w:rPr>
          <w:rFonts w:ascii="Verdana" w:hAnsi="Verdana" w:cs="Verdana"/>
          <w:sz w:val="20"/>
          <w:szCs w:val="20"/>
          <w:u w:val="single"/>
        </w:rPr>
        <w:t xml:space="preserve">Spildevand og regnvand </w:t>
      </w:r>
      <w:r w:rsidR="001856FB" w:rsidRPr="00534E42">
        <w:rPr>
          <w:rFonts w:ascii="Verdana" w:hAnsi="Verdana" w:cs="Verdana"/>
          <w:sz w:val="20"/>
          <w:szCs w:val="20"/>
          <w:u w:val="single"/>
        </w:rPr>
        <w:t xml:space="preserve"> </w:t>
      </w:r>
      <w:r w:rsidRPr="00534E42">
        <w:rPr>
          <w:rFonts w:ascii="Verdana" w:hAnsi="Verdana" w:cs="Verdana"/>
          <w:sz w:val="20"/>
          <w:szCs w:val="20"/>
          <w:u w:val="single"/>
        </w:rPr>
        <w:t xml:space="preserve"> </w:t>
      </w:r>
    </w:p>
    <w:p w:rsidR="005056D8" w:rsidRPr="001856FB" w:rsidRDefault="005056D8" w:rsidP="00603A63">
      <w:pPr>
        <w:autoSpaceDE w:val="0"/>
        <w:autoSpaceDN w:val="0"/>
        <w:adjustRightInd w:val="0"/>
        <w:spacing w:after="0" w:line="240" w:lineRule="auto"/>
        <w:ind w:left="993"/>
        <w:rPr>
          <w:rFonts w:ascii="Verdana" w:hAnsi="Verdana" w:cs="Verdana"/>
          <w:sz w:val="20"/>
          <w:szCs w:val="20"/>
          <w:highlight w:val="yellow"/>
          <w:u w:val="single"/>
        </w:rPr>
      </w:pPr>
    </w:p>
    <w:p w:rsidR="00C92D9B" w:rsidRPr="009E3A94" w:rsidRDefault="005056D8" w:rsidP="00603A63">
      <w:pPr>
        <w:autoSpaceDE w:val="0"/>
        <w:autoSpaceDN w:val="0"/>
        <w:adjustRightInd w:val="0"/>
        <w:spacing w:after="0" w:line="240" w:lineRule="auto"/>
        <w:ind w:left="993"/>
        <w:rPr>
          <w:rFonts w:ascii="Verdana" w:hAnsi="Verdana" w:cs="Verdana"/>
          <w:sz w:val="20"/>
          <w:szCs w:val="20"/>
        </w:rPr>
      </w:pPr>
      <w:r w:rsidRPr="009E3A94">
        <w:rPr>
          <w:rFonts w:ascii="Verdana" w:hAnsi="Verdana" w:cs="Verdana"/>
          <w:sz w:val="20"/>
          <w:szCs w:val="20"/>
        </w:rPr>
        <w:t>Reglerne for afledning af spildevand- og regnvand er fastlagt i kommunens spildevandplan. Lokalplanområdet er i Spildevandsplan 2011 -15 udlagt til separatkloakering. Ny bebyggelse i området skal således tilsluttes spildevands</w:t>
      </w:r>
      <w:r w:rsidR="006C7633">
        <w:rPr>
          <w:rFonts w:ascii="Verdana" w:hAnsi="Verdana" w:cs="Verdana"/>
          <w:sz w:val="20"/>
          <w:szCs w:val="20"/>
        </w:rPr>
        <w:t xml:space="preserve">- </w:t>
      </w:r>
      <w:r w:rsidRPr="009E3A94">
        <w:rPr>
          <w:rFonts w:ascii="Verdana" w:hAnsi="Verdana" w:cs="Verdana"/>
          <w:sz w:val="20"/>
          <w:szCs w:val="20"/>
        </w:rPr>
        <w:t>og  regnvandsledning.</w:t>
      </w:r>
      <w:r w:rsidR="006C7633">
        <w:rPr>
          <w:rFonts w:ascii="Verdana" w:hAnsi="Verdana" w:cs="Verdana"/>
          <w:sz w:val="20"/>
          <w:szCs w:val="20"/>
        </w:rPr>
        <w:t xml:space="preserve"> Overfladevand fra tagflader og befæstede arealer ledes til et forsinkelsesbassin i den nordlige del af matriklen inden det tilføres regnvandsledningen. </w:t>
      </w:r>
    </w:p>
    <w:p w:rsidR="006C7633" w:rsidRDefault="006C7633" w:rsidP="006C7633">
      <w:pPr>
        <w:autoSpaceDE w:val="0"/>
        <w:autoSpaceDN w:val="0"/>
        <w:adjustRightInd w:val="0"/>
        <w:spacing w:after="0" w:line="240" w:lineRule="auto"/>
        <w:rPr>
          <w:rFonts w:ascii="Verdana" w:hAnsi="Verdana" w:cs="Verdana"/>
          <w:sz w:val="20"/>
          <w:szCs w:val="20"/>
        </w:rPr>
      </w:pPr>
    </w:p>
    <w:p w:rsidR="005056D8" w:rsidRPr="00E64033" w:rsidRDefault="006C7633" w:rsidP="00E64033">
      <w:pPr>
        <w:autoSpaceDE w:val="0"/>
        <w:autoSpaceDN w:val="0"/>
        <w:adjustRightInd w:val="0"/>
        <w:spacing w:after="0" w:line="240" w:lineRule="auto"/>
        <w:ind w:left="993"/>
        <w:rPr>
          <w:rFonts w:ascii="Verdana" w:hAnsi="Verdana" w:cs="Verdana"/>
          <w:sz w:val="20"/>
          <w:szCs w:val="20"/>
        </w:rPr>
      </w:pPr>
      <w:r w:rsidRPr="00102764">
        <w:rPr>
          <w:rFonts w:ascii="Verdana" w:hAnsi="Verdana" w:cs="Verdana"/>
          <w:sz w:val="20"/>
          <w:szCs w:val="20"/>
        </w:rPr>
        <w:t>F</w:t>
      </w:r>
      <w:r w:rsidR="001856FB" w:rsidRPr="00102764">
        <w:rPr>
          <w:rFonts w:ascii="Verdana" w:hAnsi="Verdana" w:cs="Verdana"/>
          <w:sz w:val="20"/>
          <w:szCs w:val="20"/>
        </w:rPr>
        <w:t>orsinkelsesbassin inden for NFI- området skal være med fast membran.</w:t>
      </w:r>
      <w:r w:rsidR="001856FB">
        <w:rPr>
          <w:rFonts w:ascii="Verdana" w:hAnsi="Verdana" w:cs="Verdana"/>
          <w:sz w:val="20"/>
          <w:szCs w:val="20"/>
        </w:rPr>
        <w:t xml:space="preserve"> </w:t>
      </w:r>
      <w:r w:rsidR="005056D8">
        <w:rPr>
          <w:rFonts w:ascii="Verdana" w:hAnsi="Verdana" w:cs="Verdana"/>
          <w:sz w:val="20"/>
          <w:szCs w:val="20"/>
        </w:rPr>
        <w:t xml:space="preserve">   </w:t>
      </w:r>
    </w:p>
    <w:p w:rsidR="00180DCD" w:rsidRPr="00477941" w:rsidRDefault="00180DCD" w:rsidP="00A14943">
      <w:pPr>
        <w:widowControl w:val="0"/>
        <w:overflowPunct w:val="0"/>
        <w:autoSpaceDE w:val="0"/>
        <w:autoSpaceDN w:val="0"/>
        <w:adjustRightInd w:val="0"/>
        <w:spacing w:after="0" w:line="295" w:lineRule="auto"/>
        <w:ind w:left="993" w:right="1480"/>
        <w:rPr>
          <w:rFonts w:ascii="Verdana" w:hAnsi="Verdana" w:cs="Verdana"/>
          <w:sz w:val="20"/>
          <w:szCs w:val="20"/>
        </w:rPr>
      </w:pPr>
    </w:p>
    <w:p w:rsidR="00180DCD" w:rsidRPr="00477941" w:rsidRDefault="00180DCD" w:rsidP="0096534E">
      <w:pPr>
        <w:pStyle w:val="Overskrift1"/>
      </w:pPr>
      <w:bookmarkStart w:id="18" w:name="_Toc480968007"/>
      <w:r w:rsidRPr="00477941">
        <w:t>Grundlag for godkendelsen</w:t>
      </w:r>
      <w:bookmarkEnd w:id="18"/>
    </w:p>
    <w:p w:rsidR="00A22364" w:rsidRDefault="00180DCD" w:rsidP="008211BF">
      <w:pPr>
        <w:autoSpaceDE w:val="0"/>
        <w:autoSpaceDN w:val="0"/>
        <w:adjustRightInd w:val="0"/>
        <w:spacing w:after="0" w:line="240" w:lineRule="auto"/>
        <w:ind w:left="993"/>
        <w:rPr>
          <w:rFonts w:ascii="Verdana" w:hAnsi="Verdana" w:cs="Verdana"/>
          <w:sz w:val="20"/>
          <w:szCs w:val="20"/>
        </w:rPr>
      </w:pPr>
      <w:r w:rsidRPr="00477941">
        <w:rPr>
          <w:rFonts w:ascii="Verdana" w:hAnsi="Verdana" w:cs="Verdana"/>
          <w:sz w:val="20"/>
          <w:szCs w:val="20"/>
        </w:rPr>
        <w:t xml:space="preserve">Da ansøgningen om godkendelse vedrører en virksomhed, der er omfattet af </w:t>
      </w:r>
      <w:r w:rsidR="00355835" w:rsidRPr="00477941">
        <w:rPr>
          <w:rFonts w:ascii="Verdana" w:hAnsi="Verdana" w:cs="Verdana"/>
          <w:sz w:val="20"/>
          <w:szCs w:val="20"/>
        </w:rPr>
        <w:t xml:space="preserve">godkendelsesbekendtgørelsens </w:t>
      </w:r>
      <w:r w:rsidR="002475A3" w:rsidRPr="00477941">
        <w:rPr>
          <w:rFonts w:ascii="Verdana" w:hAnsi="Verdana" w:cs="Verdana"/>
          <w:sz w:val="20"/>
          <w:szCs w:val="20"/>
        </w:rPr>
        <w:t>bilag 2</w:t>
      </w:r>
      <w:r w:rsidR="004F2AB1" w:rsidRPr="00477941">
        <w:rPr>
          <w:rFonts w:ascii="Verdana" w:hAnsi="Verdana" w:cs="Verdana"/>
          <w:sz w:val="20"/>
          <w:szCs w:val="20"/>
        </w:rPr>
        <w:t xml:space="preserve"> og d</w:t>
      </w:r>
      <w:r w:rsidR="001E5662" w:rsidRPr="00477941">
        <w:rPr>
          <w:rFonts w:ascii="Verdana" w:hAnsi="Verdana" w:cs="Verdana"/>
          <w:sz w:val="20"/>
          <w:szCs w:val="20"/>
        </w:rPr>
        <w:t>a</w:t>
      </w:r>
      <w:r w:rsidR="004F2AB1" w:rsidRPr="00477941">
        <w:rPr>
          <w:rFonts w:ascii="Verdana" w:hAnsi="Verdana" w:cs="Verdana"/>
          <w:sz w:val="20"/>
          <w:szCs w:val="20"/>
        </w:rPr>
        <w:t xml:space="preserve"> </w:t>
      </w:r>
      <w:r w:rsidR="001E5662" w:rsidRPr="00477941">
        <w:rPr>
          <w:rFonts w:ascii="Verdana" w:hAnsi="Verdana" w:cs="Verdana"/>
          <w:sz w:val="20"/>
          <w:szCs w:val="20"/>
        </w:rPr>
        <w:t xml:space="preserve">der </w:t>
      </w:r>
      <w:r w:rsidR="004F2AB1" w:rsidRPr="00477941">
        <w:rPr>
          <w:rFonts w:ascii="Verdana" w:hAnsi="Verdana" w:cs="Verdana"/>
          <w:sz w:val="20"/>
          <w:szCs w:val="20"/>
        </w:rPr>
        <w:t>for</w:t>
      </w:r>
      <w:r w:rsidR="001E5662" w:rsidRPr="00477941">
        <w:rPr>
          <w:rFonts w:ascii="Verdana" w:hAnsi="Verdana" w:cs="Verdana"/>
          <w:sz w:val="20"/>
          <w:szCs w:val="20"/>
        </w:rPr>
        <w:t xml:space="preserve"> </w:t>
      </w:r>
      <w:r w:rsidR="004F2AB1" w:rsidRPr="00477941">
        <w:rPr>
          <w:rFonts w:ascii="Verdana" w:hAnsi="Verdana" w:cs="Verdana"/>
          <w:sz w:val="20"/>
          <w:szCs w:val="20"/>
        </w:rPr>
        <w:t>virksomhedens aktiviteter</w:t>
      </w:r>
      <w:r w:rsidR="00A22364">
        <w:rPr>
          <w:rFonts w:ascii="Verdana" w:hAnsi="Verdana" w:cs="Verdana"/>
          <w:sz w:val="20"/>
          <w:szCs w:val="20"/>
        </w:rPr>
        <w:t xml:space="preserve"> </w:t>
      </w:r>
      <w:r w:rsidR="00D91176" w:rsidRPr="00477941">
        <w:rPr>
          <w:rFonts w:ascii="Verdana" w:hAnsi="Verdana" w:cs="Verdana"/>
          <w:sz w:val="20"/>
          <w:szCs w:val="20"/>
        </w:rPr>
        <w:t>foreligger standardvilkår</w:t>
      </w:r>
      <w:r w:rsidRPr="00477941">
        <w:rPr>
          <w:rFonts w:ascii="Verdana" w:hAnsi="Verdana" w:cs="Verdana"/>
          <w:sz w:val="20"/>
          <w:szCs w:val="20"/>
        </w:rPr>
        <w:t>, skal ansøgningen indeholde de oplysninger, der er opført i</w:t>
      </w:r>
      <w:r w:rsidR="000A498D" w:rsidRPr="00477941">
        <w:rPr>
          <w:rFonts w:ascii="Verdana" w:hAnsi="Verdana" w:cs="Verdana"/>
          <w:sz w:val="20"/>
          <w:szCs w:val="20"/>
        </w:rPr>
        <w:t xml:space="preserve"> </w:t>
      </w:r>
    </w:p>
    <w:p w:rsidR="00A22364" w:rsidRDefault="009A61C2" w:rsidP="008211BF">
      <w:pPr>
        <w:autoSpaceDE w:val="0"/>
        <w:autoSpaceDN w:val="0"/>
        <w:adjustRightInd w:val="0"/>
        <w:spacing w:after="0" w:line="240" w:lineRule="auto"/>
        <w:ind w:left="993"/>
        <w:rPr>
          <w:rFonts w:ascii="Verdana" w:hAnsi="Verdana" w:cs="Verdana"/>
          <w:sz w:val="20"/>
          <w:szCs w:val="20"/>
        </w:rPr>
      </w:pPr>
      <w:r>
        <w:rPr>
          <w:rFonts w:ascii="Verdana" w:hAnsi="Verdana" w:cs="Verdana"/>
          <w:sz w:val="20"/>
          <w:szCs w:val="20"/>
        </w:rPr>
        <w:t>Afsnit 1</w:t>
      </w:r>
      <w:r w:rsidR="004D439A">
        <w:rPr>
          <w:rFonts w:ascii="Verdana" w:hAnsi="Verdana" w:cs="Verdana"/>
          <w:sz w:val="20"/>
          <w:szCs w:val="20"/>
        </w:rPr>
        <w:t xml:space="preserve">1 </w:t>
      </w:r>
      <w:r>
        <w:rPr>
          <w:rFonts w:ascii="Verdana" w:hAnsi="Verdana" w:cs="Verdana"/>
          <w:sz w:val="20"/>
          <w:szCs w:val="20"/>
        </w:rPr>
        <w:t xml:space="preserve">i </w:t>
      </w:r>
      <w:r w:rsidR="00A22364">
        <w:rPr>
          <w:rFonts w:ascii="Verdana" w:hAnsi="Verdana" w:cs="Verdana"/>
          <w:sz w:val="20"/>
          <w:szCs w:val="20"/>
        </w:rPr>
        <w:t xml:space="preserve">Bekendtgørelse om standardvilkår i godkendelse af listevirksomhed Bek.nr. </w:t>
      </w:r>
      <w:r w:rsidR="004D439A">
        <w:rPr>
          <w:rFonts w:ascii="Verdana" w:hAnsi="Verdana" w:cs="Verdana"/>
          <w:sz w:val="20"/>
          <w:szCs w:val="20"/>
        </w:rPr>
        <w:t xml:space="preserve">1520 </w:t>
      </w:r>
      <w:r w:rsidR="00A22364">
        <w:rPr>
          <w:rFonts w:ascii="Verdana" w:hAnsi="Verdana" w:cs="Verdana"/>
          <w:sz w:val="20"/>
          <w:szCs w:val="20"/>
        </w:rPr>
        <w:t xml:space="preserve">af </w:t>
      </w:r>
      <w:r w:rsidR="004D439A">
        <w:rPr>
          <w:rFonts w:ascii="Verdana" w:hAnsi="Verdana" w:cs="Verdana"/>
          <w:sz w:val="20"/>
          <w:szCs w:val="20"/>
        </w:rPr>
        <w:t xml:space="preserve">07/12/2016. </w:t>
      </w:r>
      <w:r>
        <w:rPr>
          <w:rFonts w:ascii="Verdana" w:hAnsi="Verdana" w:cs="Verdana"/>
          <w:sz w:val="20"/>
          <w:szCs w:val="20"/>
        </w:rPr>
        <w:t xml:space="preserve"> </w:t>
      </w:r>
      <w:r w:rsidR="00A22364">
        <w:rPr>
          <w:rFonts w:ascii="Verdana" w:hAnsi="Verdana" w:cs="Verdana"/>
          <w:sz w:val="20"/>
          <w:szCs w:val="20"/>
        </w:rPr>
        <w:t xml:space="preserve"> </w:t>
      </w:r>
    </w:p>
    <w:p w:rsidR="004D439A" w:rsidRDefault="004D439A" w:rsidP="008211BF">
      <w:pPr>
        <w:autoSpaceDE w:val="0"/>
        <w:autoSpaceDN w:val="0"/>
        <w:adjustRightInd w:val="0"/>
        <w:spacing w:after="0" w:line="240" w:lineRule="auto"/>
        <w:ind w:left="993"/>
        <w:rPr>
          <w:rFonts w:ascii="Verdana" w:hAnsi="Verdana" w:cs="Tahoma"/>
          <w:sz w:val="20"/>
          <w:szCs w:val="20"/>
        </w:rPr>
      </w:pPr>
    </w:p>
    <w:p w:rsidR="00180DCD" w:rsidRPr="00477941" w:rsidRDefault="001E5662" w:rsidP="008211BF">
      <w:pPr>
        <w:autoSpaceDE w:val="0"/>
        <w:autoSpaceDN w:val="0"/>
        <w:adjustRightInd w:val="0"/>
        <w:spacing w:after="0" w:line="240" w:lineRule="auto"/>
        <w:ind w:left="993"/>
        <w:rPr>
          <w:rFonts w:ascii="Verdana" w:hAnsi="Verdana" w:cs="Times-Roman"/>
          <w:sz w:val="20"/>
          <w:szCs w:val="20"/>
        </w:rPr>
      </w:pPr>
      <w:r w:rsidRPr="00477941">
        <w:rPr>
          <w:rFonts w:ascii="Verdana" w:hAnsi="Verdana" w:cs="Tahoma"/>
          <w:sz w:val="20"/>
          <w:szCs w:val="20"/>
        </w:rPr>
        <w:t xml:space="preserve">Der er ikke øvrige godkendelsespligtige </w:t>
      </w:r>
      <w:r w:rsidR="00D52393" w:rsidRPr="00477941">
        <w:rPr>
          <w:rFonts w:ascii="Verdana" w:hAnsi="Verdana" w:cs="Tahoma"/>
          <w:sz w:val="20"/>
          <w:szCs w:val="20"/>
        </w:rPr>
        <w:t>bi</w:t>
      </w:r>
      <w:r w:rsidRPr="00477941">
        <w:rPr>
          <w:rFonts w:ascii="Verdana" w:hAnsi="Verdana" w:cs="Tahoma"/>
          <w:sz w:val="20"/>
          <w:szCs w:val="20"/>
        </w:rPr>
        <w:t>aktiviteter på virksomheden.</w:t>
      </w:r>
    </w:p>
    <w:p w:rsidR="000A498D" w:rsidRPr="00477941" w:rsidRDefault="000A498D" w:rsidP="00A14943">
      <w:pPr>
        <w:autoSpaceDE w:val="0"/>
        <w:autoSpaceDN w:val="0"/>
        <w:adjustRightInd w:val="0"/>
        <w:spacing w:after="0" w:line="240" w:lineRule="auto"/>
        <w:ind w:left="993"/>
        <w:rPr>
          <w:rFonts w:ascii="Verdana" w:hAnsi="Verdana" w:cs="Verdana"/>
          <w:sz w:val="20"/>
          <w:szCs w:val="20"/>
        </w:rPr>
      </w:pPr>
    </w:p>
    <w:p w:rsidR="00180DCD" w:rsidRPr="00477941" w:rsidRDefault="00180DCD" w:rsidP="008211BF">
      <w:pPr>
        <w:autoSpaceDE w:val="0"/>
        <w:autoSpaceDN w:val="0"/>
        <w:adjustRightInd w:val="0"/>
        <w:spacing w:after="0" w:line="240" w:lineRule="auto"/>
        <w:ind w:left="993"/>
        <w:rPr>
          <w:rFonts w:ascii="Verdana" w:hAnsi="Verdana" w:cs="Tahoma"/>
          <w:sz w:val="20"/>
          <w:szCs w:val="20"/>
        </w:rPr>
      </w:pPr>
      <w:r w:rsidRPr="00477941">
        <w:rPr>
          <w:rFonts w:ascii="Verdana" w:hAnsi="Verdana" w:cs="Verdana"/>
          <w:sz w:val="20"/>
          <w:szCs w:val="20"/>
        </w:rPr>
        <w:t>Disse krav ses opfyldt i ansøgning</w:t>
      </w:r>
      <w:r w:rsidR="000A498D" w:rsidRPr="00477941">
        <w:rPr>
          <w:rFonts w:ascii="Verdana" w:hAnsi="Verdana" w:cs="Verdana"/>
          <w:sz w:val="20"/>
          <w:szCs w:val="20"/>
        </w:rPr>
        <w:t>smaterialet</w:t>
      </w:r>
      <w:r w:rsidR="000C39A3">
        <w:rPr>
          <w:rFonts w:ascii="Verdana" w:hAnsi="Verdana" w:cs="Verdana"/>
          <w:sz w:val="20"/>
          <w:szCs w:val="20"/>
        </w:rPr>
        <w:t xml:space="preserve"> af 3. marts 2017</w:t>
      </w:r>
      <w:r w:rsidR="000A498D" w:rsidRPr="00477941">
        <w:rPr>
          <w:rFonts w:ascii="Verdana" w:hAnsi="Verdana" w:cs="Verdana"/>
          <w:sz w:val="20"/>
          <w:szCs w:val="20"/>
        </w:rPr>
        <w:t>, som omfatter</w:t>
      </w:r>
      <w:r w:rsidR="004D439A">
        <w:rPr>
          <w:rFonts w:ascii="Verdana" w:hAnsi="Verdana" w:cs="Verdana"/>
          <w:sz w:val="20"/>
          <w:szCs w:val="20"/>
        </w:rPr>
        <w:t xml:space="preserve"> </w:t>
      </w:r>
      <w:r w:rsidR="000C39A3">
        <w:rPr>
          <w:rFonts w:ascii="Verdana" w:hAnsi="Verdana" w:cs="Verdana"/>
          <w:sz w:val="20"/>
          <w:szCs w:val="20"/>
        </w:rPr>
        <w:t>a</w:t>
      </w:r>
      <w:r w:rsidR="000A498D" w:rsidRPr="00477941">
        <w:rPr>
          <w:rFonts w:ascii="Verdana" w:hAnsi="Verdana" w:cs="Verdana"/>
          <w:sz w:val="20"/>
          <w:szCs w:val="20"/>
        </w:rPr>
        <w:t>nsøgning</w:t>
      </w:r>
      <w:r w:rsidR="000C39A3">
        <w:rPr>
          <w:rFonts w:ascii="Verdana" w:hAnsi="Verdana" w:cs="Verdana"/>
          <w:sz w:val="20"/>
          <w:szCs w:val="20"/>
        </w:rPr>
        <w:t xml:space="preserve"> med bilag</w:t>
      </w:r>
      <w:r w:rsidR="000A498D" w:rsidRPr="00477941">
        <w:rPr>
          <w:rFonts w:ascii="Verdana" w:hAnsi="Verdana" w:cs="Verdana"/>
          <w:sz w:val="20"/>
          <w:szCs w:val="20"/>
        </w:rPr>
        <w:t xml:space="preserve"> om </w:t>
      </w:r>
      <w:r w:rsidR="00D52393" w:rsidRPr="00477941">
        <w:rPr>
          <w:rFonts w:ascii="Verdana" w:hAnsi="Verdana" w:cs="Verdana"/>
          <w:sz w:val="20"/>
          <w:szCs w:val="20"/>
        </w:rPr>
        <w:t>miljøgodkendelse</w:t>
      </w:r>
      <w:r w:rsidR="000C39A3">
        <w:rPr>
          <w:rFonts w:ascii="Verdana" w:hAnsi="Verdana" w:cs="Verdana"/>
          <w:sz w:val="20"/>
          <w:szCs w:val="20"/>
        </w:rPr>
        <w:t xml:space="preserve"> </w:t>
      </w:r>
      <w:r w:rsidR="009A61C2">
        <w:rPr>
          <w:rFonts w:ascii="Verdana" w:hAnsi="Verdana" w:cs="Verdana"/>
          <w:sz w:val="20"/>
          <w:szCs w:val="20"/>
        </w:rPr>
        <w:t>til etablering af nyt</w:t>
      </w:r>
      <w:r w:rsidR="004D439A">
        <w:rPr>
          <w:rFonts w:ascii="Verdana" w:hAnsi="Verdana" w:cs="Verdana"/>
          <w:sz w:val="20"/>
          <w:szCs w:val="20"/>
        </w:rPr>
        <w:t xml:space="preserve"> flis- varmeværk på 6,3 MW på</w:t>
      </w:r>
      <w:r w:rsidR="009A61C2">
        <w:rPr>
          <w:rFonts w:ascii="Verdana" w:hAnsi="Verdana" w:cs="Verdana"/>
          <w:sz w:val="20"/>
          <w:szCs w:val="20"/>
        </w:rPr>
        <w:t xml:space="preserve"> Egedal Varmeværk, Dam Holme 4B, 3660 Stenløse</w:t>
      </w:r>
      <w:r w:rsidR="000C39A3">
        <w:rPr>
          <w:rFonts w:ascii="Verdana" w:hAnsi="Verdana" w:cs="Verdana"/>
          <w:sz w:val="20"/>
          <w:szCs w:val="20"/>
        </w:rPr>
        <w:t xml:space="preserve">. </w:t>
      </w:r>
    </w:p>
    <w:p w:rsidR="00723C38" w:rsidRDefault="00723C38" w:rsidP="00A14943">
      <w:pPr>
        <w:autoSpaceDE w:val="0"/>
        <w:autoSpaceDN w:val="0"/>
        <w:adjustRightInd w:val="0"/>
        <w:spacing w:after="0" w:line="240" w:lineRule="auto"/>
        <w:ind w:left="993"/>
        <w:rPr>
          <w:rFonts w:ascii="Verdana" w:hAnsi="Verdana" w:cs="Verdana"/>
          <w:sz w:val="20"/>
          <w:szCs w:val="20"/>
        </w:rPr>
      </w:pPr>
    </w:p>
    <w:p w:rsidR="00E5798B" w:rsidRDefault="00E5798B" w:rsidP="00E5798B">
      <w:pPr>
        <w:pStyle w:val="Listeafsnit"/>
        <w:numPr>
          <w:ilvl w:val="0"/>
          <w:numId w:val="31"/>
        </w:numPr>
        <w:rPr>
          <w:rFonts w:ascii="Verdana" w:hAnsi="Verdana" w:cs="Verdana"/>
          <w:sz w:val="20"/>
          <w:szCs w:val="20"/>
        </w:rPr>
      </w:pPr>
      <w:r>
        <w:rPr>
          <w:rFonts w:ascii="Verdana" w:hAnsi="Verdana" w:cs="Verdana"/>
          <w:sz w:val="20"/>
          <w:szCs w:val="20"/>
        </w:rPr>
        <w:t>Placering af varmeværk</w:t>
      </w:r>
    </w:p>
    <w:p w:rsidR="00E5798B" w:rsidRDefault="00E5798B" w:rsidP="00E5798B">
      <w:pPr>
        <w:pStyle w:val="Listeafsnit"/>
        <w:numPr>
          <w:ilvl w:val="0"/>
          <w:numId w:val="31"/>
        </w:numPr>
        <w:rPr>
          <w:rFonts w:ascii="Verdana" w:hAnsi="Verdana" w:cs="Verdana"/>
          <w:sz w:val="20"/>
          <w:szCs w:val="20"/>
        </w:rPr>
      </w:pPr>
      <w:r>
        <w:rPr>
          <w:rFonts w:ascii="Verdana" w:hAnsi="Verdana" w:cs="Verdana"/>
          <w:sz w:val="20"/>
          <w:szCs w:val="20"/>
        </w:rPr>
        <w:t>PI-diagram – Egedal – Maglevad 3</w:t>
      </w:r>
    </w:p>
    <w:p w:rsidR="00E5798B" w:rsidRDefault="00E5798B" w:rsidP="00E5798B">
      <w:pPr>
        <w:pStyle w:val="Listeafsnit"/>
        <w:numPr>
          <w:ilvl w:val="0"/>
          <w:numId w:val="31"/>
        </w:numPr>
        <w:rPr>
          <w:rFonts w:ascii="Verdana" w:hAnsi="Verdana" w:cs="Verdana"/>
          <w:sz w:val="20"/>
          <w:szCs w:val="20"/>
        </w:rPr>
      </w:pPr>
      <w:r>
        <w:rPr>
          <w:rFonts w:ascii="Verdana" w:hAnsi="Verdana" w:cs="Verdana"/>
          <w:sz w:val="20"/>
          <w:szCs w:val="20"/>
        </w:rPr>
        <w:t xml:space="preserve">Situationsplan </w:t>
      </w:r>
      <w:proofErr w:type="spellStart"/>
      <w:r>
        <w:rPr>
          <w:rFonts w:ascii="Verdana" w:hAnsi="Verdana" w:cs="Verdana"/>
          <w:sz w:val="20"/>
          <w:szCs w:val="20"/>
        </w:rPr>
        <w:t>incl</w:t>
      </w:r>
      <w:proofErr w:type="spellEnd"/>
      <w:r>
        <w:rPr>
          <w:rFonts w:ascii="Verdana" w:hAnsi="Verdana" w:cs="Verdana"/>
          <w:sz w:val="20"/>
          <w:szCs w:val="20"/>
        </w:rPr>
        <w:t xml:space="preserve">. Placering af luftafkast </w:t>
      </w:r>
    </w:p>
    <w:p w:rsidR="00E5798B" w:rsidRDefault="00E5798B" w:rsidP="00E5798B">
      <w:pPr>
        <w:pStyle w:val="Listeafsnit"/>
        <w:numPr>
          <w:ilvl w:val="0"/>
          <w:numId w:val="31"/>
        </w:numPr>
        <w:rPr>
          <w:rFonts w:ascii="Verdana" w:hAnsi="Verdana" w:cs="Verdana"/>
          <w:sz w:val="20"/>
          <w:szCs w:val="20"/>
        </w:rPr>
      </w:pPr>
      <w:r>
        <w:rPr>
          <w:rFonts w:ascii="Verdana" w:hAnsi="Verdana" w:cs="Verdana"/>
          <w:sz w:val="20"/>
          <w:szCs w:val="20"/>
        </w:rPr>
        <w:t xml:space="preserve">Spildevandsforhold og kloakplan </w:t>
      </w:r>
    </w:p>
    <w:p w:rsidR="00E5798B" w:rsidRDefault="00E5798B" w:rsidP="00E5798B">
      <w:pPr>
        <w:pStyle w:val="Listeafsnit"/>
        <w:numPr>
          <w:ilvl w:val="0"/>
          <w:numId w:val="31"/>
        </w:numPr>
        <w:rPr>
          <w:rFonts w:ascii="Verdana" w:hAnsi="Verdana" w:cs="Verdana"/>
          <w:sz w:val="20"/>
          <w:szCs w:val="20"/>
        </w:rPr>
      </w:pPr>
      <w:r>
        <w:rPr>
          <w:rFonts w:ascii="Verdana" w:hAnsi="Verdana" w:cs="Verdana"/>
          <w:sz w:val="20"/>
          <w:szCs w:val="20"/>
        </w:rPr>
        <w:t xml:space="preserve">Forudsætninger for OML-beregning_6,3 flis inkl. </w:t>
      </w:r>
      <w:proofErr w:type="spellStart"/>
      <w:r>
        <w:rPr>
          <w:rFonts w:ascii="Verdana" w:hAnsi="Verdana" w:cs="Verdana"/>
          <w:sz w:val="20"/>
          <w:szCs w:val="20"/>
        </w:rPr>
        <w:t>Pillekedel</w:t>
      </w:r>
      <w:proofErr w:type="spellEnd"/>
    </w:p>
    <w:p w:rsidR="00384B0D" w:rsidRDefault="00E5798B" w:rsidP="00E5798B">
      <w:pPr>
        <w:pStyle w:val="Listeafsnit"/>
        <w:numPr>
          <w:ilvl w:val="0"/>
          <w:numId w:val="31"/>
        </w:numPr>
        <w:rPr>
          <w:rFonts w:ascii="Verdana" w:hAnsi="Verdana" w:cs="Verdana"/>
          <w:sz w:val="20"/>
          <w:szCs w:val="20"/>
        </w:rPr>
      </w:pPr>
      <w:r>
        <w:rPr>
          <w:rFonts w:ascii="Verdana" w:hAnsi="Verdana" w:cs="Verdana"/>
          <w:sz w:val="20"/>
          <w:szCs w:val="20"/>
        </w:rPr>
        <w:t>OML-</w:t>
      </w:r>
      <w:proofErr w:type="spellStart"/>
      <w:r>
        <w:rPr>
          <w:rFonts w:ascii="Verdana" w:hAnsi="Verdana" w:cs="Verdana"/>
          <w:sz w:val="20"/>
          <w:szCs w:val="20"/>
        </w:rPr>
        <w:t>Multi</w:t>
      </w:r>
      <w:proofErr w:type="spellEnd"/>
      <w:r>
        <w:rPr>
          <w:rFonts w:ascii="Verdana" w:hAnsi="Verdana" w:cs="Verdana"/>
          <w:sz w:val="20"/>
          <w:szCs w:val="20"/>
        </w:rPr>
        <w:t xml:space="preserve"> </w:t>
      </w:r>
      <w:proofErr w:type="spellStart"/>
      <w:r>
        <w:rPr>
          <w:rFonts w:ascii="Verdana" w:hAnsi="Verdana" w:cs="Verdana"/>
          <w:sz w:val="20"/>
          <w:szCs w:val="20"/>
        </w:rPr>
        <w:t>results</w:t>
      </w:r>
      <w:proofErr w:type="spellEnd"/>
      <w:r>
        <w:rPr>
          <w:rFonts w:ascii="Verdana" w:hAnsi="Verdana" w:cs="Verdana"/>
          <w:sz w:val="20"/>
          <w:szCs w:val="20"/>
        </w:rPr>
        <w:t xml:space="preserve"> Maglevad 3 inkl. Maglevad 2 </w:t>
      </w:r>
      <w:r w:rsidR="00384B0D" w:rsidRPr="00E5798B">
        <w:rPr>
          <w:rFonts w:ascii="Verdana" w:hAnsi="Verdana" w:cs="Verdana"/>
          <w:sz w:val="20"/>
          <w:szCs w:val="20"/>
        </w:rPr>
        <w:t xml:space="preserve"> </w:t>
      </w:r>
      <w:r w:rsidR="00447E69">
        <w:rPr>
          <w:rFonts w:ascii="Verdana" w:hAnsi="Verdana" w:cs="Verdana"/>
          <w:sz w:val="20"/>
          <w:szCs w:val="20"/>
        </w:rPr>
        <w:t xml:space="preserve"> </w:t>
      </w:r>
    </w:p>
    <w:p w:rsidR="00180DCD" w:rsidRPr="00477941" w:rsidRDefault="000C32DF" w:rsidP="0096534E">
      <w:pPr>
        <w:pStyle w:val="Overskrift1"/>
      </w:pPr>
      <w:bookmarkStart w:id="19" w:name="_Toc480968008"/>
      <w:r>
        <w:lastRenderedPageBreak/>
        <w:t>M</w:t>
      </w:r>
      <w:r w:rsidR="00A9779C" w:rsidRPr="00477941">
        <w:t xml:space="preserve">iljøteknisk </w:t>
      </w:r>
      <w:r w:rsidR="00180DCD" w:rsidRPr="00477941">
        <w:t>beskrivelse</w:t>
      </w:r>
      <w:bookmarkEnd w:id="19"/>
    </w:p>
    <w:p w:rsidR="00D030A7" w:rsidRDefault="00D030A7" w:rsidP="008211BF">
      <w:pPr>
        <w:pStyle w:val="Brdtekst"/>
        <w:spacing w:after="0"/>
        <w:ind w:left="993"/>
        <w:jc w:val="left"/>
        <w:rPr>
          <w:rFonts w:ascii="Verdana" w:eastAsia="MS Mincho" w:hAnsi="Verdana" w:cs="Arial"/>
          <w:sz w:val="20"/>
        </w:rPr>
      </w:pPr>
    </w:p>
    <w:p w:rsidR="00A9779C" w:rsidRPr="00477941" w:rsidRDefault="00A9779C" w:rsidP="008211BF">
      <w:pPr>
        <w:pStyle w:val="Brdtekst"/>
        <w:spacing w:after="0"/>
        <w:ind w:left="993"/>
        <w:jc w:val="left"/>
        <w:rPr>
          <w:rFonts w:ascii="Verdana" w:eastAsia="MS Mincho" w:hAnsi="Verdana" w:cs="Arial"/>
          <w:sz w:val="20"/>
        </w:rPr>
      </w:pPr>
      <w:r w:rsidRPr="00477941">
        <w:rPr>
          <w:rFonts w:ascii="Verdana" w:eastAsia="MS Mincho" w:hAnsi="Verdana" w:cs="Arial"/>
          <w:sz w:val="20"/>
        </w:rPr>
        <w:t>Den følgende beskrivelse bygger på ansøgningsmaterialet, samt supplerende oplysninger om virksomheden</w:t>
      </w:r>
      <w:r w:rsidR="000741DC">
        <w:rPr>
          <w:rFonts w:ascii="Verdana" w:eastAsia="MS Mincho" w:hAnsi="Verdana" w:cs="Arial"/>
          <w:sz w:val="20"/>
        </w:rPr>
        <w:t xml:space="preserve">. </w:t>
      </w:r>
      <w:r w:rsidRPr="00477941">
        <w:rPr>
          <w:rFonts w:ascii="Verdana" w:eastAsia="MS Mincho" w:hAnsi="Verdana" w:cs="Arial"/>
          <w:sz w:val="20"/>
        </w:rPr>
        <w:t xml:space="preserve">Miljøgodkendelsen bygger </w:t>
      </w:r>
      <w:r w:rsidR="00D52393" w:rsidRPr="00477941">
        <w:rPr>
          <w:rFonts w:ascii="Verdana" w:eastAsia="MS Mincho" w:hAnsi="Verdana" w:cs="Arial"/>
          <w:sz w:val="20"/>
        </w:rPr>
        <w:t xml:space="preserve">således </w:t>
      </w:r>
      <w:r w:rsidRPr="00477941">
        <w:rPr>
          <w:rFonts w:ascii="Verdana" w:eastAsia="MS Mincho" w:hAnsi="Verdana" w:cs="Arial"/>
          <w:sz w:val="20"/>
        </w:rPr>
        <w:t>på det samlede materiale.</w:t>
      </w:r>
    </w:p>
    <w:p w:rsidR="000A5619" w:rsidRDefault="000A5619" w:rsidP="00A9779C">
      <w:pPr>
        <w:pStyle w:val="Brdtekstenkel"/>
        <w:ind w:left="993"/>
        <w:jc w:val="left"/>
        <w:rPr>
          <w:rFonts w:ascii="Verdana" w:eastAsia="MS Mincho" w:hAnsi="Verdana" w:cs="Arial"/>
          <w:sz w:val="20"/>
        </w:rPr>
      </w:pPr>
    </w:p>
    <w:p w:rsidR="000A5619" w:rsidRPr="00DE6D4F" w:rsidRDefault="00A9779C" w:rsidP="008211BF">
      <w:pPr>
        <w:pStyle w:val="Brdtekstenkel"/>
        <w:ind w:left="993"/>
        <w:jc w:val="left"/>
        <w:rPr>
          <w:rFonts w:ascii="Verdana" w:eastAsia="MS Mincho" w:hAnsi="Verdana" w:cs="Arial"/>
          <w:sz w:val="20"/>
        </w:rPr>
      </w:pPr>
      <w:r w:rsidRPr="00DE6D4F">
        <w:rPr>
          <w:rFonts w:ascii="Verdana" w:eastAsia="MS Mincho" w:hAnsi="Verdana" w:cs="Arial"/>
          <w:sz w:val="20"/>
        </w:rPr>
        <w:t xml:space="preserve">Vilkår </w:t>
      </w:r>
      <w:r w:rsidR="000A5619" w:rsidRPr="00DE6D4F">
        <w:rPr>
          <w:rFonts w:ascii="Verdana" w:eastAsia="MS Mincho" w:hAnsi="Verdana" w:cs="Arial"/>
          <w:sz w:val="20"/>
        </w:rPr>
        <w:t xml:space="preserve">i afgørelsen </w:t>
      </w:r>
      <w:r w:rsidR="00E80D41">
        <w:rPr>
          <w:rFonts w:ascii="Verdana" w:eastAsia="MS Mincho" w:hAnsi="Verdana" w:cs="Arial"/>
          <w:sz w:val="20"/>
        </w:rPr>
        <w:t>er omfattet af standardvilkår med undtagelse af støjvilkår</w:t>
      </w:r>
      <w:r w:rsidR="006D62D5">
        <w:rPr>
          <w:rFonts w:ascii="Verdana" w:eastAsia="MS Mincho" w:hAnsi="Verdana" w:cs="Arial"/>
          <w:sz w:val="20"/>
        </w:rPr>
        <w:t xml:space="preserve"> der er formuleret iht. virksomhedens place</w:t>
      </w:r>
      <w:r w:rsidR="006C2D37">
        <w:rPr>
          <w:rFonts w:ascii="Verdana" w:eastAsia="MS Mincho" w:hAnsi="Verdana" w:cs="Arial"/>
          <w:sz w:val="20"/>
        </w:rPr>
        <w:t xml:space="preserve">ring i forhold til omgivelserne samt vilkår for spildevand og afledning af overfladevand. </w:t>
      </w:r>
    </w:p>
    <w:p w:rsidR="005111AE" w:rsidRDefault="005111AE" w:rsidP="005111AE">
      <w:pPr>
        <w:pStyle w:val="Brdtekstenkel"/>
        <w:jc w:val="left"/>
        <w:rPr>
          <w:rFonts w:ascii="Verdana" w:eastAsia="MS Mincho" w:hAnsi="Verdana" w:cs="Arial"/>
          <w:sz w:val="20"/>
        </w:rPr>
      </w:pPr>
    </w:p>
    <w:p w:rsidR="00D030A7" w:rsidRPr="00E80D41" w:rsidRDefault="00D030A7" w:rsidP="00D030A7">
      <w:pPr>
        <w:pStyle w:val="Overskrift2"/>
      </w:pPr>
      <w:bookmarkStart w:id="20" w:name="_Toc480968009"/>
      <w:r>
        <w:t>Planforhold</w:t>
      </w:r>
      <w:bookmarkEnd w:id="20"/>
    </w:p>
    <w:p w:rsidR="00D030A7" w:rsidRDefault="00D030A7" w:rsidP="005111AE">
      <w:pPr>
        <w:pStyle w:val="Brdtekstenkel"/>
        <w:jc w:val="left"/>
        <w:rPr>
          <w:rFonts w:ascii="Verdana" w:eastAsia="MS Mincho" w:hAnsi="Verdana" w:cs="Arial"/>
          <w:sz w:val="20"/>
        </w:rPr>
      </w:pPr>
    </w:p>
    <w:p w:rsidR="005111AE" w:rsidRPr="0076773C" w:rsidRDefault="005111AE" w:rsidP="008211BF">
      <w:pPr>
        <w:pStyle w:val="Brdtekstenkel"/>
        <w:ind w:left="993"/>
        <w:jc w:val="left"/>
        <w:rPr>
          <w:rFonts w:ascii="Verdana" w:eastAsia="MS Mincho" w:hAnsi="Verdana" w:cs="Arial"/>
          <w:b/>
          <w:sz w:val="20"/>
        </w:rPr>
      </w:pPr>
      <w:r w:rsidRPr="0076773C">
        <w:rPr>
          <w:rFonts w:ascii="Verdana" w:eastAsia="MS Mincho" w:hAnsi="Verdana" w:cs="Arial"/>
          <w:b/>
          <w:sz w:val="20"/>
        </w:rPr>
        <w:t xml:space="preserve">Beliggenhed og planforhold </w:t>
      </w:r>
    </w:p>
    <w:p w:rsidR="00E80D41" w:rsidRPr="00E80D41" w:rsidRDefault="00E80D41" w:rsidP="008211BF">
      <w:pPr>
        <w:spacing w:line="220" w:lineRule="exact"/>
        <w:ind w:left="993"/>
        <w:rPr>
          <w:rFonts w:ascii="Verdana" w:hAnsi="Verdana"/>
          <w:sz w:val="20"/>
          <w:szCs w:val="20"/>
        </w:rPr>
      </w:pPr>
      <w:r w:rsidRPr="00E80D41">
        <w:rPr>
          <w:rFonts w:ascii="Verdana" w:hAnsi="Verdana"/>
          <w:sz w:val="20"/>
          <w:szCs w:val="20"/>
        </w:rPr>
        <w:t xml:space="preserve">Varmecentralen Maglevad etableres på ejendommen matr.nr. 25 a Stenløse by, Stenløse, beliggende Dam Holme 4B, 3660 Stenløse i et eksisterende erhvervsområde Stenløse – Maglevad Erhvervsområde i kommuneplanens område E2-07 med specifik anvendelse til lettere industri. </w:t>
      </w:r>
    </w:p>
    <w:p w:rsidR="00E3627D" w:rsidRDefault="00844D43" w:rsidP="00844D43">
      <w:pPr>
        <w:spacing w:line="220" w:lineRule="exact"/>
        <w:ind w:left="993"/>
        <w:rPr>
          <w:rFonts w:ascii="Verdana" w:hAnsi="Verdana"/>
          <w:sz w:val="20"/>
          <w:szCs w:val="20"/>
        </w:rPr>
      </w:pPr>
      <w:r>
        <w:rPr>
          <w:rFonts w:ascii="Verdana" w:hAnsi="Verdana"/>
          <w:sz w:val="20"/>
          <w:szCs w:val="20"/>
        </w:rPr>
        <w:t>Lokalplan 39 Maglevad Fjernvarmecentral og Materielgård</w:t>
      </w:r>
      <w:r w:rsidR="0076773C">
        <w:rPr>
          <w:rFonts w:ascii="Verdana" w:hAnsi="Verdana"/>
          <w:sz w:val="20"/>
          <w:szCs w:val="20"/>
        </w:rPr>
        <w:t xml:space="preserve"> blev</w:t>
      </w:r>
      <w:r>
        <w:rPr>
          <w:rFonts w:ascii="Verdana" w:hAnsi="Verdana"/>
          <w:sz w:val="20"/>
          <w:szCs w:val="20"/>
        </w:rPr>
        <w:t xml:space="preserve"> vedtaget den 22. juni 2016 </w:t>
      </w:r>
      <w:r w:rsidR="0076773C">
        <w:rPr>
          <w:rFonts w:ascii="Verdana" w:hAnsi="Verdana"/>
          <w:sz w:val="20"/>
          <w:szCs w:val="20"/>
        </w:rPr>
        <w:t xml:space="preserve"> og </w:t>
      </w:r>
      <w:r w:rsidR="00E3627D">
        <w:rPr>
          <w:rFonts w:ascii="Verdana" w:hAnsi="Verdana"/>
          <w:sz w:val="20"/>
          <w:szCs w:val="20"/>
        </w:rPr>
        <w:t xml:space="preserve">fastlægger, at området overordnet må anvendes til lettere industri som fremstillingsvirksomhed, håndværk, serviceerhverv lager – og engrosvirksomhed. Der kan i delområderne A, C og D (lokalplanens kortbilag 1) etableres virksomheder i miljøklasse 2 – 3, herunder fjernvarmeværk og materielgård. Miljøklasserne er beskrevet i Håndbog om Miljø og Planlægning. </w:t>
      </w:r>
    </w:p>
    <w:p w:rsidR="00D030A7" w:rsidRPr="00D030A7" w:rsidRDefault="00CF6629" w:rsidP="00D030A7">
      <w:pPr>
        <w:spacing w:line="220" w:lineRule="exact"/>
        <w:ind w:left="993"/>
        <w:rPr>
          <w:rFonts w:ascii="Verdana" w:hAnsi="Verdana"/>
          <w:sz w:val="20"/>
          <w:szCs w:val="20"/>
        </w:rPr>
      </w:pPr>
      <w:r>
        <w:rPr>
          <w:rFonts w:ascii="Verdana" w:hAnsi="Verdana"/>
          <w:sz w:val="20"/>
          <w:szCs w:val="20"/>
        </w:rPr>
        <w:t>I delområde A gives der mulighed for bygninger i 14,5 meters højde</w:t>
      </w:r>
      <w:r w:rsidR="0076773C">
        <w:rPr>
          <w:rFonts w:ascii="Verdana" w:hAnsi="Verdana"/>
          <w:sz w:val="20"/>
          <w:szCs w:val="20"/>
        </w:rPr>
        <w:t>, og</w:t>
      </w:r>
      <w:r>
        <w:rPr>
          <w:rFonts w:ascii="Verdana" w:hAnsi="Verdana"/>
          <w:sz w:val="20"/>
          <w:szCs w:val="20"/>
        </w:rPr>
        <w:t xml:space="preserve"> en akkumuleringstank på 24 meter</w:t>
      </w:r>
      <w:r w:rsidR="0076773C">
        <w:rPr>
          <w:rFonts w:ascii="Verdana" w:hAnsi="Verdana"/>
          <w:sz w:val="20"/>
          <w:szCs w:val="20"/>
        </w:rPr>
        <w:t xml:space="preserve"> samt </w:t>
      </w:r>
      <w:r>
        <w:rPr>
          <w:rFonts w:ascii="Verdana" w:hAnsi="Verdana"/>
          <w:sz w:val="20"/>
          <w:szCs w:val="20"/>
        </w:rPr>
        <w:t xml:space="preserve">en skorsten på 40 meter. </w:t>
      </w:r>
      <w:r w:rsidR="009A5482">
        <w:rPr>
          <w:rFonts w:ascii="Verdana" w:hAnsi="Verdana"/>
          <w:sz w:val="20"/>
          <w:szCs w:val="20"/>
        </w:rPr>
        <w:t xml:space="preserve"> </w:t>
      </w:r>
      <w:r w:rsidR="00E3627D">
        <w:rPr>
          <w:rFonts w:ascii="Verdana" w:hAnsi="Verdana"/>
          <w:sz w:val="20"/>
          <w:szCs w:val="20"/>
        </w:rPr>
        <w:t xml:space="preserve"> </w:t>
      </w:r>
    </w:p>
    <w:p w:rsidR="00D030A7" w:rsidRDefault="00E80D41" w:rsidP="00D030A7">
      <w:pPr>
        <w:spacing w:line="220" w:lineRule="exact"/>
        <w:ind w:left="993"/>
        <w:rPr>
          <w:rFonts w:ascii="Verdana" w:hAnsi="Verdana"/>
          <w:b/>
          <w:sz w:val="20"/>
          <w:szCs w:val="20"/>
        </w:rPr>
      </w:pPr>
      <w:r w:rsidRPr="00D030A7">
        <w:rPr>
          <w:rFonts w:ascii="Verdana" w:hAnsi="Verdana"/>
          <w:b/>
          <w:sz w:val="20"/>
          <w:szCs w:val="20"/>
        </w:rPr>
        <w:t xml:space="preserve">VVM </w:t>
      </w:r>
      <w:r w:rsidR="002A4718" w:rsidRPr="00D030A7">
        <w:rPr>
          <w:rFonts w:ascii="Verdana" w:hAnsi="Verdana"/>
          <w:b/>
          <w:sz w:val="20"/>
          <w:szCs w:val="20"/>
        </w:rPr>
        <w:t xml:space="preserve"> </w:t>
      </w:r>
    </w:p>
    <w:p w:rsidR="00E80D41" w:rsidRPr="00D030A7" w:rsidRDefault="00D030A7" w:rsidP="00D030A7">
      <w:pPr>
        <w:spacing w:line="220" w:lineRule="exact"/>
        <w:ind w:left="993"/>
        <w:rPr>
          <w:rFonts w:ascii="Verdana" w:hAnsi="Verdana"/>
          <w:b/>
          <w:sz w:val="20"/>
          <w:szCs w:val="20"/>
        </w:rPr>
      </w:pPr>
      <w:r>
        <w:rPr>
          <w:rFonts w:ascii="Verdana" w:hAnsi="Verdana"/>
          <w:sz w:val="20"/>
          <w:szCs w:val="20"/>
        </w:rPr>
        <w:t xml:space="preserve">Der er foretaget en VVM-screening af det ansøgte, </w:t>
      </w:r>
      <w:r w:rsidR="00E80D41" w:rsidRPr="00E80D41">
        <w:rPr>
          <w:rFonts w:ascii="Verdana" w:hAnsi="Verdana"/>
          <w:sz w:val="20"/>
          <w:szCs w:val="20"/>
        </w:rPr>
        <w:t xml:space="preserve">og det er vurderet at </w:t>
      </w:r>
      <w:r w:rsidR="007C47F0">
        <w:rPr>
          <w:rFonts w:ascii="Verdana" w:hAnsi="Verdana"/>
          <w:sz w:val="20"/>
          <w:szCs w:val="20"/>
        </w:rPr>
        <w:t>varme</w:t>
      </w:r>
      <w:r w:rsidR="00E80D41" w:rsidRPr="00E80D41">
        <w:rPr>
          <w:rFonts w:ascii="Verdana" w:hAnsi="Verdana"/>
          <w:sz w:val="20"/>
          <w:szCs w:val="20"/>
        </w:rPr>
        <w:t>værket</w:t>
      </w:r>
      <w:r>
        <w:rPr>
          <w:rFonts w:ascii="Verdana" w:hAnsi="Verdana"/>
          <w:sz w:val="20"/>
          <w:szCs w:val="20"/>
        </w:rPr>
        <w:t xml:space="preserve"> ikke vil belaste miljøet væsentligt. Der skal derfor ikke udarbejdes en </w:t>
      </w:r>
      <w:r w:rsidR="00E80D41" w:rsidRPr="00E80D41">
        <w:rPr>
          <w:rFonts w:ascii="Verdana" w:hAnsi="Verdana"/>
          <w:sz w:val="20"/>
          <w:szCs w:val="20"/>
        </w:rPr>
        <w:t>VVM-redegørelse</w:t>
      </w:r>
      <w:r>
        <w:rPr>
          <w:rFonts w:ascii="Verdana" w:hAnsi="Verdana"/>
          <w:sz w:val="20"/>
          <w:szCs w:val="20"/>
        </w:rPr>
        <w:t xml:space="preserve">. </w:t>
      </w:r>
      <w:r w:rsidR="002A4718">
        <w:rPr>
          <w:rFonts w:ascii="Verdana" w:hAnsi="Verdana"/>
          <w:sz w:val="20"/>
          <w:szCs w:val="20"/>
        </w:rPr>
        <w:t xml:space="preserve"> </w:t>
      </w:r>
    </w:p>
    <w:p w:rsidR="00D030A7" w:rsidRPr="00FA25A8" w:rsidRDefault="00E80D41" w:rsidP="00FA25A8">
      <w:pPr>
        <w:spacing w:line="220" w:lineRule="exact"/>
        <w:ind w:left="993"/>
        <w:rPr>
          <w:rFonts w:ascii="Verdana" w:hAnsi="Verdana"/>
          <w:sz w:val="20"/>
          <w:szCs w:val="20"/>
        </w:rPr>
      </w:pPr>
      <w:r w:rsidRPr="00E80D41">
        <w:rPr>
          <w:rFonts w:ascii="Verdana" w:hAnsi="Verdana"/>
          <w:sz w:val="20"/>
          <w:szCs w:val="20"/>
        </w:rPr>
        <w:t>Plangrundlaget for etablering af fjernvarmeværket vurder</w:t>
      </w:r>
      <w:r w:rsidR="002A4718">
        <w:rPr>
          <w:rFonts w:ascii="Verdana" w:hAnsi="Verdana"/>
          <w:sz w:val="20"/>
          <w:szCs w:val="20"/>
        </w:rPr>
        <w:t xml:space="preserve">es at være til stede.  </w:t>
      </w:r>
    </w:p>
    <w:p w:rsidR="004B1EFB" w:rsidRPr="00B058A3" w:rsidRDefault="00A9779C" w:rsidP="00B06723">
      <w:pPr>
        <w:widowControl w:val="0"/>
        <w:overflowPunct w:val="0"/>
        <w:autoSpaceDE w:val="0"/>
        <w:autoSpaceDN w:val="0"/>
        <w:adjustRightInd w:val="0"/>
        <w:spacing w:after="0" w:line="295" w:lineRule="auto"/>
        <w:ind w:left="993" w:right="1480"/>
        <w:rPr>
          <w:rFonts w:ascii="Verdana" w:hAnsi="Verdana" w:cs="Verdana,Bold"/>
          <w:b/>
          <w:bCs/>
          <w:sz w:val="20"/>
          <w:szCs w:val="20"/>
        </w:rPr>
      </w:pPr>
      <w:r w:rsidRPr="00B058A3">
        <w:rPr>
          <w:rFonts w:ascii="Verdana" w:hAnsi="Verdana" w:cs="Verdana,Bold"/>
          <w:b/>
          <w:bCs/>
          <w:sz w:val="20"/>
          <w:szCs w:val="20"/>
        </w:rPr>
        <w:t>Beskrivelse af virksomheden</w:t>
      </w:r>
    </w:p>
    <w:p w:rsidR="00D35DAE" w:rsidRPr="00B2049B" w:rsidRDefault="00D35DAE" w:rsidP="0057449B">
      <w:pPr>
        <w:spacing w:after="0" w:line="240" w:lineRule="auto"/>
        <w:jc w:val="both"/>
        <w:rPr>
          <w:rFonts w:ascii="Verdana" w:hAnsi="Verdana" w:cs="Verdana"/>
          <w:color w:val="00B050"/>
          <w:sz w:val="20"/>
          <w:szCs w:val="20"/>
        </w:rPr>
      </w:pPr>
    </w:p>
    <w:p w:rsidR="00DE5298" w:rsidRPr="00A421A2" w:rsidRDefault="00167D32" w:rsidP="00B06723">
      <w:pPr>
        <w:spacing w:after="0" w:line="240" w:lineRule="auto"/>
        <w:ind w:left="993"/>
        <w:jc w:val="both"/>
        <w:rPr>
          <w:rFonts w:ascii="Verdana" w:hAnsi="Verdana" w:cs="Verdana"/>
          <w:i/>
          <w:sz w:val="20"/>
          <w:szCs w:val="20"/>
          <w:u w:val="single"/>
        </w:rPr>
      </w:pPr>
      <w:r w:rsidRPr="00A421A2">
        <w:rPr>
          <w:rFonts w:ascii="Verdana" w:hAnsi="Verdana" w:cs="Verdana"/>
          <w:sz w:val="20"/>
          <w:szCs w:val="20"/>
          <w:u w:val="single"/>
        </w:rPr>
        <w:t>Produktionsforløb</w:t>
      </w:r>
    </w:p>
    <w:p w:rsidR="00FA25A8" w:rsidRDefault="00FA25A8" w:rsidP="00B06723">
      <w:pPr>
        <w:spacing w:after="0" w:line="240" w:lineRule="auto"/>
        <w:ind w:left="993"/>
        <w:jc w:val="both"/>
        <w:rPr>
          <w:rFonts w:ascii="Verdana" w:hAnsi="Verdana" w:cs="Verdana"/>
          <w:sz w:val="20"/>
          <w:szCs w:val="20"/>
        </w:rPr>
      </w:pPr>
    </w:p>
    <w:p w:rsidR="001E405E" w:rsidRDefault="001E405E" w:rsidP="00B06723">
      <w:pPr>
        <w:spacing w:after="0" w:line="240" w:lineRule="auto"/>
        <w:ind w:left="993"/>
        <w:jc w:val="both"/>
        <w:rPr>
          <w:rFonts w:ascii="Verdana" w:hAnsi="Verdana" w:cs="Verdana"/>
          <w:sz w:val="20"/>
          <w:szCs w:val="20"/>
        </w:rPr>
      </w:pPr>
      <w:r>
        <w:rPr>
          <w:rFonts w:ascii="Verdana" w:hAnsi="Verdana" w:cs="Verdana"/>
          <w:sz w:val="20"/>
          <w:szCs w:val="20"/>
        </w:rPr>
        <w:t xml:space="preserve">Egedal Varmeværk anlægger et nyt kedelanlæg på 6,3 MW </w:t>
      </w:r>
      <w:proofErr w:type="spellStart"/>
      <w:r>
        <w:rPr>
          <w:rFonts w:ascii="Verdana" w:hAnsi="Verdana" w:cs="Verdana"/>
          <w:sz w:val="20"/>
          <w:szCs w:val="20"/>
        </w:rPr>
        <w:t>indfyret</w:t>
      </w:r>
      <w:proofErr w:type="spellEnd"/>
      <w:r>
        <w:rPr>
          <w:rFonts w:ascii="Verdana" w:hAnsi="Verdana" w:cs="Verdana"/>
          <w:sz w:val="20"/>
          <w:szCs w:val="20"/>
        </w:rPr>
        <w:t xml:space="preserve"> effekt. Kedelanlægget går under navnet Maglevad 3 og henfører til en del af kedelanlæg 3, der installeres på området der kaldes Maglevad. </w:t>
      </w:r>
    </w:p>
    <w:p w:rsidR="001E405E" w:rsidRDefault="001E405E" w:rsidP="00B06723">
      <w:pPr>
        <w:spacing w:after="0" w:line="240" w:lineRule="auto"/>
        <w:ind w:left="993"/>
        <w:jc w:val="both"/>
        <w:rPr>
          <w:rFonts w:ascii="Verdana" w:hAnsi="Verdana" w:cs="Verdana"/>
          <w:sz w:val="20"/>
          <w:szCs w:val="20"/>
        </w:rPr>
      </w:pPr>
    </w:p>
    <w:p w:rsidR="001E405E" w:rsidRDefault="001E405E" w:rsidP="00B06723">
      <w:pPr>
        <w:spacing w:after="0" w:line="240" w:lineRule="auto"/>
        <w:ind w:left="993"/>
        <w:jc w:val="both"/>
        <w:rPr>
          <w:rFonts w:ascii="Verdana" w:hAnsi="Verdana" w:cs="Verdana"/>
          <w:sz w:val="20"/>
          <w:szCs w:val="20"/>
        </w:rPr>
      </w:pPr>
      <w:r>
        <w:rPr>
          <w:rFonts w:ascii="Verdana" w:hAnsi="Verdana" w:cs="Verdana"/>
          <w:sz w:val="20"/>
          <w:szCs w:val="20"/>
        </w:rPr>
        <w:t xml:space="preserve">Maglevad 3 vil i den daglige drift anvendes til grundlast for Egedal Fjernvarme. </w:t>
      </w:r>
    </w:p>
    <w:p w:rsidR="001E405E" w:rsidRDefault="001E405E" w:rsidP="00B06723">
      <w:pPr>
        <w:spacing w:after="0" w:line="240" w:lineRule="auto"/>
        <w:ind w:left="993"/>
        <w:jc w:val="both"/>
        <w:rPr>
          <w:rFonts w:ascii="Verdana" w:hAnsi="Verdana" w:cs="Verdana"/>
          <w:sz w:val="20"/>
          <w:szCs w:val="20"/>
        </w:rPr>
      </w:pPr>
    </w:p>
    <w:p w:rsidR="00FA25A8" w:rsidRDefault="001E405E" w:rsidP="00B06723">
      <w:pPr>
        <w:spacing w:after="0" w:line="240" w:lineRule="auto"/>
        <w:ind w:left="993"/>
        <w:jc w:val="both"/>
        <w:rPr>
          <w:rFonts w:ascii="Verdana" w:hAnsi="Verdana" w:cs="Verdana"/>
          <w:sz w:val="20"/>
          <w:szCs w:val="20"/>
        </w:rPr>
      </w:pPr>
      <w:r>
        <w:rPr>
          <w:rFonts w:ascii="Verdana" w:hAnsi="Verdana" w:cs="Verdana"/>
          <w:sz w:val="20"/>
          <w:szCs w:val="20"/>
        </w:rPr>
        <w:t xml:space="preserve">Herefter vil de to eksisterende kedler, benævnt Maglevad 1 (950MW </w:t>
      </w:r>
      <w:proofErr w:type="spellStart"/>
      <w:r>
        <w:rPr>
          <w:rFonts w:ascii="Verdana" w:hAnsi="Verdana" w:cs="Verdana"/>
          <w:sz w:val="20"/>
          <w:szCs w:val="20"/>
        </w:rPr>
        <w:t>træpillekedel</w:t>
      </w:r>
      <w:proofErr w:type="spellEnd"/>
      <w:r>
        <w:rPr>
          <w:rFonts w:ascii="Verdana" w:hAnsi="Verdana" w:cs="Verdana"/>
          <w:sz w:val="20"/>
          <w:szCs w:val="20"/>
        </w:rPr>
        <w:t xml:space="preserve">) og Maglevad 2 (2,2 MW </w:t>
      </w:r>
      <w:proofErr w:type="spellStart"/>
      <w:r>
        <w:rPr>
          <w:rFonts w:ascii="Verdana" w:hAnsi="Verdana" w:cs="Verdana"/>
          <w:sz w:val="20"/>
          <w:szCs w:val="20"/>
        </w:rPr>
        <w:t>træpillekedel</w:t>
      </w:r>
      <w:proofErr w:type="spellEnd"/>
      <w:r>
        <w:rPr>
          <w:rFonts w:ascii="Verdana" w:hAnsi="Verdana" w:cs="Verdana"/>
          <w:sz w:val="20"/>
          <w:szCs w:val="20"/>
        </w:rPr>
        <w:t>) indgå som spids- og reservelast. Der er meddelt miljøgodkendelse</w:t>
      </w:r>
      <w:r w:rsidR="009D0E71">
        <w:rPr>
          <w:rFonts w:ascii="Verdana" w:hAnsi="Verdana" w:cs="Verdana"/>
          <w:sz w:val="20"/>
          <w:szCs w:val="20"/>
        </w:rPr>
        <w:t xml:space="preserve"> den </w:t>
      </w:r>
      <w:r w:rsidR="009C336B">
        <w:rPr>
          <w:rFonts w:ascii="Verdana" w:hAnsi="Verdana" w:cs="Verdana"/>
          <w:sz w:val="20"/>
          <w:szCs w:val="20"/>
        </w:rPr>
        <w:t>11. marts 2015</w:t>
      </w:r>
      <w:r w:rsidR="006C2D37">
        <w:rPr>
          <w:rFonts w:ascii="Verdana" w:hAnsi="Verdana" w:cs="Verdana"/>
          <w:sz w:val="20"/>
          <w:szCs w:val="20"/>
        </w:rPr>
        <w:t xml:space="preserve"> til </w:t>
      </w:r>
      <w:r>
        <w:rPr>
          <w:rFonts w:ascii="Verdana" w:hAnsi="Verdana" w:cs="Verdana"/>
          <w:sz w:val="20"/>
          <w:szCs w:val="20"/>
        </w:rPr>
        <w:t>Maglevad 1 og Maglevad 2</w:t>
      </w:r>
      <w:r w:rsidR="009C336B">
        <w:rPr>
          <w:rFonts w:ascii="Verdana" w:hAnsi="Verdana" w:cs="Verdana"/>
          <w:sz w:val="20"/>
          <w:szCs w:val="20"/>
        </w:rPr>
        <w:t xml:space="preserve">. </w:t>
      </w:r>
      <w:r>
        <w:rPr>
          <w:rFonts w:ascii="Verdana" w:hAnsi="Verdana" w:cs="Verdana"/>
          <w:sz w:val="20"/>
          <w:szCs w:val="20"/>
        </w:rPr>
        <w:t xml:space="preserve">  </w:t>
      </w:r>
    </w:p>
    <w:p w:rsidR="001E405E" w:rsidRDefault="001E405E" w:rsidP="00B06723">
      <w:pPr>
        <w:spacing w:after="0" w:line="240" w:lineRule="auto"/>
        <w:ind w:left="993"/>
        <w:jc w:val="both"/>
        <w:rPr>
          <w:rFonts w:ascii="Verdana" w:hAnsi="Verdana" w:cs="Verdana"/>
          <w:sz w:val="20"/>
          <w:szCs w:val="20"/>
        </w:rPr>
      </w:pPr>
    </w:p>
    <w:p w:rsidR="001E405E" w:rsidRDefault="006338C9" w:rsidP="00B06723">
      <w:pPr>
        <w:spacing w:after="0" w:line="240" w:lineRule="auto"/>
        <w:ind w:left="993"/>
        <w:jc w:val="both"/>
        <w:rPr>
          <w:rFonts w:ascii="Verdana" w:hAnsi="Verdana" w:cs="Verdana"/>
          <w:sz w:val="20"/>
          <w:szCs w:val="20"/>
        </w:rPr>
      </w:pPr>
      <w:r>
        <w:rPr>
          <w:rFonts w:ascii="Verdana" w:hAnsi="Verdana" w:cs="Verdana"/>
          <w:sz w:val="20"/>
          <w:szCs w:val="20"/>
        </w:rPr>
        <w:t xml:space="preserve">Kedelanlægget Maglevad 3 </w:t>
      </w:r>
      <w:proofErr w:type="spellStart"/>
      <w:r>
        <w:rPr>
          <w:rFonts w:ascii="Verdana" w:hAnsi="Verdana" w:cs="Verdana"/>
          <w:sz w:val="20"/>
          <w:szCs w:val="20"/>
        </w:rPr>
        <w:t>indfyres</w:t>
      </w:r>
      <w:proofErr w:type="spellEnd"/>
      <w:r>
        <w:rPr>
          <w:rFonts w:ascii="Verdana" w:hAnsi="Verdana" w:cs="Verdana"/>
          <w:sz w:val="20"/>
          <w:szCs w:val="20"/>
        </w:rPr>
        <w:t xml:space="preserve"> med våd skovflis med et fugtighedsindhold </w:t>
      </w:r>
      <w:r w:rsidR="006C2D37">
        <w:rPr>
          <w:rFonts w:ascii="Verdana" w:hAnsi="Verdana" w:cs="Verdana"/>
          <w:sz w:val="20"/>
          <w:szCs w:val="20"/>
        </w:rPr>
        <w:t xml:space="preserve">på </w:t>
      </w:r>
      <w:r>
        <w:rPr>
          <w:rFonts w:ascii="Verdana" w:hAnsi="Verdana" w:cs="Verdana"/>
          <w:sz w:val="20"/>
          <w:szCs w:val="20"/>
        </w:rPr>
        <w:t>mellem</w:t>
      </w:r>
      <w:r w:rsidR="006C2D37">
        <w:rPr>
          <w:rFonts w:ascii="Verdana" w:hAnsi="Verdana" w:cs="Verdana"/>
          <w:sz w:val="20"/>
          <w:szCs w:val="20"/>
        </w:rPr>
        <w:t xml:space="preserve"> </w:t>
      </w:r>
      <w:r>
        <w:rPr>
          <w:rFonts w:ascii="Verdana" w:hAnsi="Verdana" w:cs="Verdana"/>
          <w:sz w:val="20"/>
          <w:szCs w:val="20"/>
        </w:rPr>
        <w:t>30</w:t>
      </w:r>
      <w:r w:rsidR="006C2D37">
        <w:rPr>
          <w:rFonts w:ascii="Verdana" w:hAnsi="Verdana" w:cs="Verdana"/>
          <w:sz w:val="20"/>
          <w:szCs w:val="20"/>
        </w:rPr>
        <w:t xml:space="preserve"> </w:t>
      </w:r>
      <w:r>
        <w:rPr>
          <w:rFonts w:ascii="Verdana" w:hAnsi="Verdana" w:cs="Verdana"/>
          <w:sz w:val="20"/>
          <w:szCs w:val="20"/>
        </w:rPr>
        <w:t xml:space="preserve">og 55%. Anlægget udstyres med røgkondensering og absorptionsvarmepumpe for at optimere virkningsgraden af det samlede anlæg. </w:t>
      </w:r>
    </w:p>
    <w:p w:rsidR="004A1A5E" w:rsidRDefault="004A1A5E" w:rsidP="00B06723">
      <w:pPr>
        <w:spacing w:after="0" w:line="240" w:lineRule="auto"/>
        <w:ind w:left="993"/>
        <w:jc w:val="both"/>
        <w:rPr>
          <w:rFonts w:ascii="Verdana" w:hAnsi="Verdana" w:cs="Verdana"/>
          <w:sz w:val="20"/>
          <w:szCs w:val="20"/>
        </w:rPr>
      </w:pPr>
    </w:p>
    <w:p w:rsidR="00D16367" w:rsidRDefault="004A1A5E" w:rsidP="00B06723">
      <w:pPr>
        <w:spacing w:after="0" w:line="240" w:lineRule="auto"/>
        <w:ind w:left="993"/>
        <w:jc w:val="both"/>
        <w:rPr>
          <w:rFonts w:ascii="Verdana" w:hAnsi="Verdana" w:cs="Verdana"/>
          <w:sz w:val="20"/>
          <w:szCs w:val="20"/>
        </w:rPr>
      </w:pPr>
      <w:r>
        <w:rPr>
          <w:rFonts w:ascii="Verdana" w:hAnsi="Verdana" w:cs="Verdana"/>
          <w:sz w:val="20"/>
          <w:szCs w:val="20"/>
        </w:rPr>
        <w:lastRenderedPageBreak/>
        <w:t>Efter afbrænding af skovflis</w:t>
      </w:r>
      <w:r w:rsidR="0050757E">
        <w:rPr>
          <w:rFonts w:ascii="Verdana" w:hAnsi="Verdana" w:cs="Verdana"/>
          <w:sz w:val="20"/>
          <w:szCs w:val="20"/>
        </w:rPr>
        <w:t xml:space="preserve"> renses røggassen</w:t>
      </w:r>
      <w:r w:rsidR="00C65720">
        <w:rPr>
          <w:rFonts w:ascii="Verdana" w:hAnsi="Verdana" w:cs="Verdana"/>
          <w:sz w:val="20"/>
          <w:szCs w:val="20"/>
        </w:rPr>
        <w:t xml:space="preserve"> for støv i et elektrofilter og yderligere rensning foretages i </w:t>
      </w:r>
      <w:proofErr w:type="spellStart"/>
      <w:r w:rsidR="00C65720">
        <w:rPr>
          <w:rFonts w:ascii="Verdana" w:hAnsi="Verdana" w:cs="Verdana"/>
          <w:sz w:val="20"/>
          <w:szCs w:val="20"/>
        </w:rPr>
        <w:t>scrubber</w:t>
      </w:r>
      <w:proofErr w:type="spellEnd"/>
      <w:r w:rsidR="00C65720">
        <w:rPr>
          <w:rFonts w:ascii="Verdana" w:hAnsi="Verdana" w:cs="Verdana"/>
          <w:sz w:val="20"/>
          <w:szCs w:val="20"/>
        </w:rPr>
        <w:t xml:space="preserve"> </w:t>
      </w:r>
      <w:r w:rsidR="00D16367">
        <w:rPr>
          <w:rFonts w:ascii="Verdana" w:hAnsi="Verdana" w:cs="Verdana"/>
          <w:sz w:val="20"/>
          <w:szCs w:val="20"/>
        </w:rPr>
        <w:t>inden udledning til luften</w:t>
      </w:r>
      <w:r w:rsidR="00C65720">
        <w:rPr>
          <w:rFonts w:ascii="Verdana" w:hAnsi="Verdana" w:cs="Verdana"/>
          <w:sz w:val="20"/>
          <w:szCs w:val="20"/>
        </w:rPr>
        <w:t>.</w:t>
      </w:r>
      <w:r w:rsidR="00C12CD6">
        <w:rPr>
          <w:rFonts w:ascii="Verdana" w:hAnsi="Verdana" w:cs="Verdana"/>
          <w:sz w:val="20"/>
          <w:szCs w:val="20"/>
        </w:rPr>
        <w:t xml:space="preserve"> Kondensatet ledes til </w:t>
      </w:r>
      <w:r w:rsidR="00D16367">
        <w:rPr>
          <w:rFonts w:ascii="Verdana" w:hAnsi="Verdana" w:cs="Verdana"/>
          <w:sz w:val="20"/>
          <w:szCs w:val="20"/>
        </w:rPr>
        <w:t xml:space="preserve">offentlig </w:t>
      </w:r>
      <w:r w:rsidR="00C12CD6">
        <w:rPr>
          <w:rFonts w:ascii="Verdana" w:hAnsi="Verdana" w:cs="Verdana"/>
          <w:sz w:val="20"/>
          <w:szCs w:val="20"/>
        </w:rPr>
        <w:t>kloak.</w:t>
      </w:r>
      <w:r w:rsidR="00D16367">
        <w:rPr>
          <w:rFonts w:ascii="Verdana" w:hAnsi="Verdana" w:cs="Verdana"/>
          <w:sz w:val="20"/>
          <w:szCs w:val="20"/>
        </w:rPr>
        <w:t xml:space="preserve"> </w:t>
      </w:r>
    </w:p>
    <w:p w:rsidR="00D16367" w:rsidRDefault="00D16367" w:rsidP="00B06723">
      <w:pPr>
        <w:spacing w:after="0" w:line="240" w:lineRule="auto"/>
        <w:ind w:left="993"/>
        <w:jc w:val="both"/>
        <w:rPr>
          <w:rFonts w:ascii="Verdana" w:hAnsi="Verdana" w:cs="Verdana"/>
          <w:sz w:val="20"/>
          <w:szCs w:val="20"/>
        </w:rPr>
      </w:pPr>
    </w:p>
    <w:p w:rsidR="00D16367" w:rsidRDefault="00D16367" w:rsidP="00B06723">
      <w:pPr>
        <w:spacing w:after="0" w:line="240" w:lineRule="auto"/>
        <w:ind w:left="993"/>
        <w:jc w:val="both"/>
        <w:rPr>
          <w:rFonts w:ascii="Verdana" w:hAnsi="Verdana" w:cs="Verdana"/>
          <w:sz w:val="20"/>
          <w:szCs w:val="20"/>
        </w:rPr>
      </w:pPr>
      <w:r>
        <w:rPr>
          <w:rFonts w:ascii="Verdana" w:hAnsi="Verdana" w:cs="Verdana"/>
          <w:sz w:val="20"/>
          <w:szCs w:val="20"/>
        </w:rPr>
        <w:t xml:space="preserve">De enkelte trin beskrives nedenstående. </w:t>
      </w:r>
    </w:p>
    <w:p w:rsidR="00D16367" w:rsidRDefault="00D16367" w:rsidP="00B06723">
      <w:pPr>
        <w:spacing w:after="0" w:line="240" w:lineRule="auto"/>
        <w:ind w:left="993"/>
        <w:jc w:val="both"/>
        <w:rPr>
          <w:rFonts w:ascii="Verdana" w:hAnsi="Verdana" w:cs="Verdana"/>
          <w:sz w:val="20"/>
          <w:szCs w:val="20"/>
        </w:rPr>
      </w:pPr>
    </w:p>
    <w:p w:rsidR="00C12CD6" w:rsidRDefault="00D16367" w:rsidP="00D16367">
      <w:pPr>
        <w:pStyle w:val="Listeafsnit"/>
        <w:numPr>
          <w:ilvl w:val="0"/>
          <w:numId w:val="33"/>
        </w:numPr>
        <w:spacing w:after="0" w:line="240" w:lineRule="auto"/>
        <w:jc w:val="both"/>
        <w:rPr>
          <w:rFonts w:ascii="Verdana" w:hAnsi="Verdana" w:cs="Verdana"/>
          <w:sz w:val="20"/>
          <w:szCs w:val="20"/>
        </w:rPr>
      </w:pPr>
      <w:proofErr w:type="spellStart"/>
      <w:r>
        <w:rPr>
          <w:rFonts w:ascii="Verdana" w:hAnsi="Verdana" w:cs="Verdana"/>
          <w:sz w:val="20"/>
          <w:szCs w:val="20"/>
        </w:rPr>
        <w:t>Kedelfødning</w:t>
      </w:r>
      <w:proofErr w:type="spellEnd"/>
      <w:r>
        <w:rPr>
          <w:rFonts w:ascii="Verdana" w:hAnsi="Verdana" w:cs="Verdana"/>
          <w:sz w:val="20"/>
          <w:szCs w:val="20"/>
        </w:rPr>
        <w:t xml:space="preserve">: </w:t>
      </w:r>
      <w:proofErr w:type="spellStart"/>
      <w:r>
        <w:rPr>
          <w:rFonts w:ascii="Verdana" w:hAnsi="Verdana" w:cs="Verdana"/>
          <w:sz w:val="20"/>
          <w:szCs w:val="20"/>
        </w:rPr>
        <w:t>Kedelfødningen</w:t>
      </w:r>
      <w:proofErr w:type="spellEnd"/>
      <w:r>
        <w:rPr>
          <w:rFonts w:ascii="Verdana" w:hAnsi="Verdana" w:cs="Verdana"/>
          <w:sz w:val="20"/>
          <w:szCs w:val="20"/>
        </w:rPr>
        <w:t xml:space="preserve"> sker automatisk efter behov – dvs. i forhold til varmebehovet i fjernvarmenettet. Kedlen fødes med et fuldautomatisk krananlæg. Kranen transporterer flis via en fødetragt til ovnen. Kranen har en kapacitet på 50 m</w:t>
      </w:r>
      <w:r>
        <w:rPr>
          <w:rFonts w:ascii="Verdana" w:hAnsi="Verdana" w:cs="Verdana"/>
          <w:sz w:val="20"/>
          <w:szCs w:val="20"/>
          <w:vertAlign w:val="superscript"/>
        </w:rPr>
        <w:t xml:space="preserve">3 </w:t>
      </w:r>
      <w:r>
        <w:rPr>
          <w:rFonts w:ascii="Verdana" w:hAnsi="Verdana" w:cs="Verdana"/>
          <w:sz w:val="20"/>
          <w:szCs w:val="20"/>
        </w:rPr>
        <w:t>/h. Det forventes, at kedlen skal forsynes med 16 m</w:t>
      </w:r>
      <w:r>
        <w:rPr>
          <w:rFonts w:ascii="Verdana" w:hAnsi="Verdana" w:cs="Verdana"/>
          <w:sz w:val="20"/>
          <w:szCs w:val="20"/>
          <w:vertAlign w:val="superscript"/>
        </w:rPr>
        <w:t xml:space="preserve">3 </w:t>
      </w:r>
      <w:r>
        <w:rPr>
          <w:rFonts w:ascii="Verdana" w:hAnsi="Verdana" w:cs="Verdana"/>
          <w:sz w:val="20"/>
          <w:szCs w:val="20"/>
        </w:rPr>
        <w:t xml:space="preserve">/h. Kranen er forsynet med vejesystem således, at den </w:t>
      </w:r>
      <w:proofErr w:type="spellStart"/>
      <w:r>
        <w:rPr>
          <w:rFonts w:ascii="Verdana" w:hAnsi="Verdana" w:cs="Verdana"/>
          <w:sz w:val="20"/>
          <w:szCs w:val="20"/>
        </w:rPr>
        <w:t>indfyrede</w:t>
      </w:r>
      <w:proofErr w:type="spellEnd"/>
      <w:r>
        <w:rPr>
          <w:rFonts w:ascii="Verdana" w:hAnsi="Verdana" w:cs="Verdana"/>
          <w:sz w:val="20"/>
          <w:szCs w:val="20"/>
        </w:rPr>
        <w:t xml:space="preserve"> brændselsmængde registreres kontinuerligt. </w:t>
      </w:r>
    </w:p>
    <w:p w:rsidR="006748CE" w:rsidRDefault="006748CE" w:rsidP="006748CE">
      <w:pPr>
        <w:pStyle w:val="Listeafsnit"/>
        <w:spacing w:after="0" w:line="240" w:lineRule="auto"/>
        <w:ind w:left="1780"/>
        <w:jc w:val="both"/>
        <w:rPr>
          <w:rFonts w:ascii="Verdana" w:hAnsi="Verdana" w:cs="Verdana"/>
          <w:sz w:val="20"/>
          <w:szCs w:val="20"/>
        </w:rPr>
      </w:pPr>
      <w:r>
        <w:rPr>
          <w:rFonts w:ascii="Verdana" w:hAnsi="Verdana" w:cs="Verdana"/>
          <w:sz w:val="20"/>
          <w:szCs w:val="20"/>
        </w:rPr>
        <w:t xml:space="preserve">    </w:t>
      </w:r>
    </w:p>
    <w:p w:rsidR="00AA7EEB" w:rsidRDefault="006748CE" w:rsidP="00D16367">
      <w:pPr>
        <w:pStyle w:val="Listeafsnit"/>
        <w:numPr>
          <w:ilvl w:val="0"/>
          <w:numId w:val="33"/>
        </w:numPr>
        <w:spacing w:after="0" w:line="240" w:lineRule="auto"/>
        <w:jc w:val="both"/>
        <w:rPr>
          <w:rFonts w:ascii="Verdana" w:hAnsi="Verdana" w:cs="Verdana"/>
          <w:sz w:val="20"/>
          <w:szCs w:val="20"/>
        </w:rPr>
      </w:pPr>
      <w:r>
        <w:rPr>
          <w:rFonts w:ascii="Verdana" w:hAnsi="Verdana" w:cs="Verdana"/>
          <w:sz w:val="20"/>
          <w:szCs w:val="20"/>
        </w:rPr>
        <w:t xml:space="preserve">Brandkammer, kedel og røggasafkøling: </w:t>
      </w:r>
      <w:r w:rsidR="00B11865">
        <w:rPr>
          <w:rFonts w:ascii="Verdana" w:hAnsi="Verdana" w:cs="Verdana"/>
          <w:sz w:val="20"/>
          <w:szCs w:val="20"/>
        </w:rPr>
        <w:t>Kedlen skal levere den maksimale effekt til varme til fjernvarmeforbrugere i Stenløse. Ovnen er foret med ildfaste sten for at holde forbrændingstemperaturen oppe selv med relativ våd flis.</w:t>
      </w:r>
      <w:r w:rsidR="00AA7EEB">
        <w:rPr>
          <w:rFonts w:ascii="Verdana" w:hAnsi="Verdana" w:cs="Verdana"/>
          <w:sz w:val="20"/>
          <w:szCs w:val="20"/>
        </w:rPr>
        <w:t xml:space="preserve"> Efter ovnen afkøles røggassen i kedlen til omkring 160 </w:t>
      </w:r>
      <w:r w:rsidR="00AA7EEB">
        <w:rPr>
          <w:rFonts w:ascii="Verdana" w:hAnsi="Verdana" w:cs="Verdana"/>
          <w:sz w:val="20"/>
          <w:szCs w:val="20"/>
          <w:vertAlign w:val="superscript"/>
        </w:rPr>
        <w:t>0</w:t>
      </w:r>
      <w:r w:rsidR="00AA7EEB">
        <w:rPr>
          <w:rFonts w:ascii="Verdana" w:hAnsi="Verdana" w:cs="Verdana"/>
          <w:sz w:val="20"/>
          <w:szCs w:val="20"/>
        </w:rPr>
        <w:t xml:space="preserve">C ved produktion af varmt vand til fjernvarme. Efter ovnen køles røggassen yderligere ved en bratkøling, hvor røggassen overbruses i en todelt </w:t>
      </w:r>
      <w:proofErr w:type="spellStart"/>
      <w:r w:rsidR="00AA7EEB">
        <w:rPr>
          <w:rFonts w:ascii="Verdana" w:hAnsi="Verdana" w:cs="Verdana"/>
          <w:sz w:val="20"/>
          <w:szCs w:val="20"/>
        </w:rPr>
        <w:t>scrubberproces</w:t>
      </w:r>
      <w:proofErr w:type="spellEnd"/>
      <w:r w:rsidR="00AA7EEB">
        <w:rPr>
          <w:rFonts w:ascii="Verdana" w:hAnsi="Verdana" w:cs="Verdana"/>
          <w:sz w:val="20"/>
          <w:szCs w:val="20"/>
        </w:rPr>
        <w:t xml:space="preserve"> for at udnytte mest muligt af energiindholdet i røggassen. Der er installeret yderligere en termisk drevet varmepumpe, hvilket optimerer udnyttelsen af energien i røggassen i det sidste </w:t>
      </w:r>
      <w:proofErr w:type="spellStart"/>
      <w:r w:rsidR="00AA7EEB">
        <w:rPr>
          <w:rFonts w:ascii="Verdana" w:hAnsi="Verdana" w:cs="Verdana"/>
          <w:sz w:val="20"/>
          <w:szCs w:val="20"/>
        </w:rPr>
        <w:t>scrubbertrin</w:t>
      </w:r>
      <w:proofErr w:type="spellEnd"/>
      <w:r w:rsidR="00AA7EEB">
        <w:rPr>
          <w:rFonts w:ascii="Verdana" w:hAnsi="Verdana" w:cs="Verdana"/>
          <w:sz w:val="20"/>
          <w:szCs w:val="20"/>
        </w:rPr>
        <w:t xml:space="preserve">. </w:t>
      </w:r>
    </w:p>
    <w:p w:rsidR="00AA7EEB" w:rsidRPr="00AA7EEB" w:rsidRDefault="00AA7EEB" w:rsidP="00AA7EEB">
      <w:pPr>
        <w:pStyle w:val="Listeafsnit"/>
        <w:rPr>
          <w:rFonts w:ascii="Verdana" w:hAnsi="Verdana" w:cs="Verdana"/>
          <w:sz w:val="20"/>
          <w:szCs w:val="20"/>
        </w:rPr>
      </w:pPr>
    </w:p>
    <w:p w:rsidR="00044E55" w:rsidRDefault="00AA7EEB" w:rsidP="00D16367">
      <w:pPr>
        <w:pStyle w:val="Listeafsnit"/>
        <w:numPr>
          <w:ilvl w:val="0"/>
          <w:numId w:val="33"/>
        </w:numPr>
        <w:spacing w:after="0" w:line="240" w:lineRule="auto"/>
        <w:jc w:val="both"/>
        <w:rPr>
          <w:rFonts w:ascii="Verdana" w:hAnsi="Verdana" w:cs="Verdana"/>
          <w:sz w:val="20"/>
          <w:szCs w:val="20"/>
        </w:rPr>
      </w:pPr>
      <w:r>
        <w:rPr>
          <w:rFonts w:ascii="Verdana" w:hAnsi="Verdana" w:cs="Verdana"/>
          <w:sz w:val="20"/>
          <w:szCs w:val="20"/>
        </w:rPr>
        <w:t>Driftskontrol:</w:t>
      </w:r>
      <w:r w:rsidR="009275B1">
        <w:rPr>
          <w:rFonts w:ascii="Verdana" w:hAnsi="Verdana" w:cs="Verdana"/>
          <w:sz w:val="20"/>
          <w:szCs w:val="20"/>
        </w:rPr>
        <w:t xml:space="preserve"> Der udføres kontinuerlig måling og datalogning af CO, ilt-% og temperatur i afkastet fra kedlen.</w:t>
      </w:r>
      <w:r w:rsidR="00044E55">
        <w:rPr>
          <w:rFonts w:ascii="Verdana" w:hAnsi="Verdana" w:cs="Verdana"/>
          <w:sz w:val="20"/>
          <w:szCs w:val="20"/>
        </w:rPr>
        <w:t xml:space="preserve"> Luftmængden i kedlen reguleres, så der kontinuerligt er min 4 % ilt (med undtagelse for opstart og nedlukning) og forbrændingen tilsikrer lavest mulig CO.  </w:t>
      </w:r>
    </w:p>
    <w:p w:rsidR="00044E55" w:rsidRPr="00044E55" w:rsidRDefault="00044E55" w:rsidP="00044E55">
      <w:pPr>
        <w:pStyle w:val="Listeafsnit"/>
        <w:rPr>
          <w:rFonts w:ascii="Verdana" w:hAnsi="Verdana" w:cs="Verdana"/>
          <w:sz w:val="20"/>
          <w:szCs w:val="20"/>
        </w:rPr>
      </w:pPr>
    </w:p>
    <w:p w:rsidR="00E16504" w:rsidRDefault="00044E55" w:rsidP="00D16367">
      <w:pPr>
        <w:pStyle w:val="Listeafsnit"/>
        <w:numPr>
          <w:ilvl w:val="0"/>
          <w:numId w:val="33"/>
        </w:numPr>
        <w:spacing w:after="0" w:line="240" w:lineRule="auto"/>
        <w:jc w:val="both"/>
        <w:rPr>
          <w:rFonts w:ascii="Verdana" w:hAnsi="Verdana" w:cs="Verdana"/>
          <w:sz w:val="20"/>
          <w:szCs w:val="20"/>
        </w:rPr>
      </w:pPr>
      <w:r>
        <w:rPr>
          <w:rFonts w:ascii="Verdana" w:hAnsi="Verdana" w:cs="Verdana"/>
          <w:sz w:val="20"/>
          <w:szCs w:val="20"/>
        </w:rPr>
        <w:t xml:space="preserve">Røggasrensning: Røggassen renses gennem et elektrofilter, hvor partikler i røggassen ioniseres og trækkes ud af røggassen. Herved sikres, at støvkravet i henhold til standardvilkår kan overholdes. Anlægget udstyres med et kombineret røggasrensnings- og varmegengivelsessystem. Den cirkulerede vandmængde </w:t>
      </w:r>
      <w:r w:rsidR="00E16504">
        <w:rPr>
          <w:rFonts w:ascii="Verdana" w:hAnsi="Verdana" w:cs="Verdana"/>
          <w:sz w:val="20"/>
          <w:szCs w:val="20"/>
        </w:rPr>
        <w:t xml:space="preserve">måles kontinuerligt med flowmåler. I </w:t>
      </w:r>
      <w:proofErr w:type="spellStart"/>
      <w:r w:rsidR="00E16504">
        <w:rPr>
          <w:rFonts w:ascii="Verdana" w:hAnsi="Verdana" w:cs="Verdana"/>
          <w:sz w:val="20"/>
          <w:szCs w:val="20"/>
        </w:rPr>
        <w:t>scrubber</w:t>
      </w:r>
      <w:proofErr w:type="spellEnd"/>
      <w:r w:rsidR="00E16504">
        <w:rPr>
          <w:rFonts w:ascii="Verdana" w:hAnsi="Verdana" w:cs="Verdana"/>
          <w:sz w:val="20"/>
          <w:szCs w:val="20"/>
        </w:rPr>
        <w:t xml:space="preserve">-systemet kondenseres det vand, der er bundet i brændslet. Det overskydende kondensat fra </w:t>
      </w:r>
      <w:proofErr w:type="spellStart"/>
      <w:r w:rsidR="00E16504">
        <w:rPr>
          <w:rFonts w:ascii="Verdana" w:hAnsi="Verdana" w:cs="Verdana"/>
          <w:sz w:val="20"/>
          <w:szCs w:val="20"/>
        </w:rPr>
        <w:t>scrubber</w:t>
      </w:r>
      <w:proofErr w:type="spellEnd"/>
      <w:r w:rsidR="00E16504">
        <w:rPr>
          <w:rFonts w:ascii="Verdana" w:hAnsi="Verdana" w:cs="Verdana"/>
          <w:sz w:val="20"/>
          <w:szCs w:val="20"/>
        </w:rPr>
        <w:t xml:space="preserve">-systemet ledes til kloak som spildevand under overholdelse af udledningskrav til offentlig kloak. </w:t>
      </w:r>
    </w:p>
    <w:p w:rsidR="00E16504" w:rsidRPr="00E16504" w:rsidRDefault="00E16504" w:rsidP="00E16504">
      <w:pPr>
        <w:pStyle w:val="Listeafsnit"/>
        <w:rPr>
          <w:rFonts w:ascii="Verdana" w:hAnsi="Verdana" w:cs="Verdana"/>
          <w:sz w:val="20"/>
          <w:szCs w:val="20"/>
        </w:rPr>
      </w:pPr>
    </w:p>
    <w:p w:rsidR="00E16504" w:rsidRDefault="00E16504" w:rsidP="00D16367">
      <w:pPr>
        <w:pStyle w:val="Listeafsnit"/>
        <w:numPr>
          <w:ilvl w:val="0"/>
          <w:numId w:val="33"/>
        </w:numPr>
        <w:spacing w:after="0" w:line="240" w:lineRule="auto"/>
        <w:jc w:val="both"/>
        <w:rPr>
          <w:rFonts w:ascii="Verdana" w:hAnsi="Verdana" w:cs="Verdana"/>
          <w:sz w:val="20"/>
          <w:szCs w:val="20"/>
        </w:rPr>
      </w:pPr>
      <w:r>
        <w:rPr>
          <w:rFonts w:ascii="Verdana" w:hAnsi="Verdana" w:cs="Verdana"/>
          <w:sz w:val="20"/>
          <w:szCs w:val="20"/>
        </w:rPr>
        <w:t xml:space="preserve">Skorsten: Der opstilles en stålskorsten med afkasthøjde på 40 m. </w:t>
      </w:r>
    </w:p>
    <w:p w:rsidR="00E16504" w:rsidRPr="00E16504" w:rsidRDefault="00E16504" w:rsidP="00E16504">
      <w:pPr>
        <w:pStyle w:val="Listeafsnit"/>
        <w:rPr>
          <w:rFonts w:ascii="Verdana" w:hAnsi="Verdana" w:cs="Verdana"/>
          <w:sz w:val="20"/>
          <w:szCs w:val="20"/>
        </w:rPr>
      </w:pPr>
    </w:p>
    <w:p w:rsidR="004A1A5E" w:rsidRPr="00C65720" w:rsidRDefault="00E16504" w:rsidP="00C65720">
      <w:pPr>
        <w:pStyle w:val="Listeafsnit"/>
        <w:numPr>
          <w:ilvl w:val="0"/>
          <w:numId w:val="33"/>
        </w:numPr>
        <w:spacing w:after="0" w:line="240" w:lineRule="auto"/>
        <w:jc w:val="both"/>
        <w:rPr>
          <w:rFonts w:ascii="Verdana" w:hAnsi="Verdana" w:cs="Verdana"/>
          <w:sz w:val="20"/>
          <w:szCs w:val="20"/>
        </w:rPr>
      </w:pPr>
      <w:r>
        <w:rPr>
          <w:rFonts w:ascii="Verdana" w:hAnsi="Verdana" w:cs="Verdana"/>
          <w:sz w:val="20"/>
          <w:szCs w:val="20"/>
        </w:rPr>
        <w:t xml:space="preserve">Aske/slaggeanlæg: Aske/slaggeanlægget er et tørt system med mulighed for </w:t>
      </w:r>
      <w:proofErr w:type="spellStart"/>
      <w:r>
        <w:rPr>
          <w:rFonts w:ascii="Verdana" w:hAnsi="Verdana" w:cs="Verdana"/>
          <w:sz w:val="20"/>
          <w:szCs w:val="20"/>
        </w:rPr>
        <w:t>overdysning</w:t>
      </w:r>
      <w:proofErr w:type="spellEnd"/>
      <w:r>
        <w:rPr>
          <w:rFonts w:ascii="Verdana" w:hAnsi="Verdana" w:cs="Verdana"/>
          <w:sz w:val="20"/>
          <w:szCs w:val="20"/>
        </w:rPr>
        <w:t xml:space="preserve"> med vand i askecontaineren. Asken opbevares i lukket container i et aflukket askerum.  </w:t>
      </w:r>
      <w:r w:rsidR="00044E55">
        <w:rPr>
          <w:rFonts w:ascii="Verdana" w:hAnsi="Verdana" w:cs="Verdana"/>
          <w:sz w:val="20"/>
          <w:szCs w:val="20"/>
        </w:rPr>
        <w:t xml:space="preserve">   </w:t>
      </w:r>
      <w:r w:rsidR="009275B1">
        <w:rPr>
          <w:rFonts w:ascii="Verdana" w:hAnsi="Verdana" w:cs="Verdana"/>
          <w:sz w:val="20"/>
          <w:szCs w:val="20"/>
        </w:rPr>
        <w:t xml:space="preserve"> </w:t>
      </w:r>
      <w:r w:rsidR="00AA7EEB">
        <w:rPr>
          <w:rFonts w:ascii="Verdana" w:hAnsi="Verdana" w:cs="Verdana"/>
          <w:sz w:val="20"/>
          <w:szCs w:val="20"/>
        </w:rPr>
        <w:t xml:space="preserve"> </w:t>
      </w:r>
      <w:r w:rsidR="00B11865">
        <w:rPr>
          <w:rFonts w:ascii="Verdana" w:hAnsi="Verdana" w:cs="Verdana"/>
          <w:sz w:val="20"/>
          <w:szCs w:val="20"/>
        </w:rPr>
        <w:t xml:space="preserve"> </w:t>
      </w:r>
    </w:p>
    <w:p w:rsidR="001E405E" w:rsidRDefault="001E405E" w:rsidP="00B06723">
      <w:pPr>
        <w:spacing w:after="0" w:line="240" w:lineRule="auto"/>
        <w:ind w:left="993"/>
        <w:jc w:val="both"/>
        <w:rPr>
          <w:rFonts w:ascii="Verdana" w:hAnsi="Verdana" w:cs="Verdana"/>
          <w:sz w:val="20"/>
          <w:szCs w:val="20"/>
        </w:rPr>
      </w:pPr>
    </w:p>
    <w:p w:rsidR="0050757E" w:rsidRDefault="004F5D88" w:rsidP="00C65720">
      <w:pPr>
        <w:spacing w:after="0" w:line="240" w:lineRule="auto"/>
        <w:ind w:left="993"/>
        <w:jc w:val="both"/>
        <w:rPr>
          <w:rFonts w:ascii="Verdana" w:hAnsi="Verdana" w:cs="Verdana"/>
          <w:sz w:val="20"/>
          <w:szCs w:val="20"/>
        </w:rPr>
      </w:pPr>
      <w:r>
        <w:rPr>
          <w:rFonts w:ascii="Verdana" w:hAnsi="Verdana" w:cs="Verdana"/>
          <w:sz w:val="20"/>
          <w:szCs w:val="20"/>
        </w:rPr>
        <w:t>Kedelanlæg</w:t>
      </w:r>
      <w:r w:rsidR="002305B4">
        <w:rPr>
          <w:rFonts w:ascii="Verdana" w:hAnsi="Verdana" w:cs="Verdana"/>
          <w:sz w:val="20"/>
          <w:szCs w:val="20"/>
        </w:rPr>
        <w:t>get</w:t>
      </w:r>
      <w:r>
        <w:rPr>
          <w:rFonts w:ascii="Verdana" w:hAnsi="Verdana" w:cs="Verdana"/>
          <w:sz w:val="20"/>
          <w:szCs w:val="20"/>
        </w:rPr>
        <w:t xml:space="preserve"> Maglevad 3 opstilles i en ny</w:t>
      </w:r>
      <w:r w:rsidR="002305B4">
        <w:rPr>
          <w:rFonts w:ascii="Verdana" w:hAnsi="Verdana" w:cs="Verdana"/>
          <w:sz w:val="20"/>
          <w:szCs w:val="20"/>
        </w:rPr>
        <w:t xml:space="preserve"> </w:t>
      </w:r>
      <w:r>
        <w:rPr>
          <w:rFonts w:ascii="Verdana" w:hAnsi="Verdana" w:cs="Verdana"/>
          <w:sz w:val="20"/>
          <w:szCs w:val="20"/>
        </w:rPr>
        <w:t>bygning, hvor der er forberedt plads</w:t>
      </w:r>
      <w:r w:rsidR="002305B4">
        <w:rPr>
          <w:rFonts w:ascii="Verdana" w:hAnsi="Verdana" w:cs="Verdana"/>
          <w:sz w:val="20"/>
          <w:szCs w:val="20"/>
        </w:rPr>
        <w:t xml:space="preserve"> til yderligere </w:t>
      </w:r>
      <w:r>
        <w:rPr>
          <w:rFonts w:ascii="Verdana" w:hAnsi="Verdana" w:cs="Verdana"/>
          <w:sz w:val="20"/>
          <w:szCs w:val="20"/>
        </w:rPr>
        <w:t>en kedel linje</w:t>
      </w:r>
      <w:r w:rsidR="002305B4">
        <w:rPr>
          <w:rFonts w:ascii="Verdana" w:hAnsi="Verdana" w:cs="Verdana"/>
          <w:sz w:val="20"/>
          <w:szCs w:val="20"/>
        </w:rPr>
        <w:t xml:space="preserve">. </w:t>
      </w:r>
      <w:r>
        <w:rPr>
          <w:rFonts w:ascii="Verdana" w:hAnsi="Verdana" w:cs="Verdana"/>
          <w:sz w:val="20"/>
          <w:szCs w:val="20"/>
        </w:rPr>
        <w:t>Det samlede bebyggede areal</w:t>
      </w:r>
      <w:r w:rsidR="002305B4">
        <w:rPr>
          <w:rFonts w:ascii="Verdana" w:hAnsi="Verdana" w:cs="Verdana"/>
          <w:sz w:val="20"/>
          <w:szCs w:val="20"/>
        </w:rPr>
        <w:t xml:space="preserve"> vil </w:t>
      </w:r>
      <w:r w:rsidR="00C65720">
        <w:rPr>
          <w:rFonts w:ascii="Verdana" w:hAnsi="Verdana" w:cs="Verdana"/>
          <w:sz w:val="20"/>
          <w:szCs w:val="20"/>
        </w:rPr>
        <w:t xml:space="preserve">udgøre </w:t>
      </w:r>
      <w:r w:rsidR="002305B4">
        <w:rPr>
          <w:rFonts w:ascii="Verdana" w:hAnsi="Verdana" w:cs="Verdana"/>
          <w:sz w:val="20"/>
          <w:szCs w:val="20"/>
        </w:rPr>
        <w:t>ca.</w:t>
      </w:r>
      <w:r>
        <w:rPr>
          <w:rFonts w:ascii="Verdana" w:hAnsi="Verdana" w:cs="Verdana"/>
          <w:sz w:val="20"/>
          <w:szCs w:val="20"/>
        </w:rPr>
        <w:t xml:space="preserve"> 1.320 m</w:t>
      </w:r>
      <w:r>
        <w:rPr>
          <w:rFonts w:ascii="Verdana" w:hAnsi="Verdana" w:cs="Verdana"/>
          <w:sz w:val="20"/>
          <w:szCs w:val="20"/>
          <w:vertAlign w:val="superscript"/>
        </w:rPr>
        <w:t xml:space="preserve">2 </w:t>
      </w:r>
      <w:r>
        <w:rPr>
          <w:rFonts w:ascii="Verdana" w:hAnsi="Verdana" w:cs="Verdana"/>
          <w:sz w:val="20"/>
          <w:szCs w:val="20"/>
        </w:rPr>
        <w:t>. Heraf udgør kedelrummet 492 m</w:t>
      </w:r>
      <w:r>
        <w:rPr>
          <w:rFonts w:ascii="Verdana" w:hAnsi="Verdana" w:cs="Verdana"/>
          <w:sz w:val="20"/>
          <w:szCs w:val="20"/>
          <w:vertAlign w:val="superscript"/>
        </w:rPr>
        <w:t xml:space="preserve">2 </w:t>
      </w:r>
      <w:r>
        <w:rPr>
          <w:rFonts w:ascii="Verdana" w:hAnsi="Verdana" w:cs="Verdana"/>
          <w:sz w:val="20"/>
          <w:szCs w:val="20"/>
        </w:rPr>
        <w:t xml:space="preserve">og </w:t>
      </w:r>
      <w:proofErr w:type="spellStart"/>
      <w:r>
        <w:rPr>
          <w:rFonts w:ascii="Verdana" w:hAnsi="Verdana" w:cs="Verdana"/>
          <w:sz w:val="20"/>
          <w:szCs w:val="20"/>
        </w:rPr>
        <w:t>flislageret</w:t>
      </w:r>
      <w:proofErr w:type="spellEnd"/>
      <w:r>
        <w:rPr>
          <w:rFonts w:ascii="Verdana" w:hAnsi="Verdana" w:cs="Verdana"/>
          <w:sz w:val="20"/>
          <w:szCs w:val="20"/>
        </w:rPr>
        <w:t xml:space="preserve"> 347 m</w:t>
      </w:r>
      <w:r>
        <w:rPr>
          <w:rFonts w:ascii="Verdana" w:hAnsi="Verdana" w:cs="Verdana"/>
          <w:sz w:val="20"/>
          <w:szCs w:val="20"/>
          <w:vertAlign w:val="superscript"/>
        </w:rPr>
        <w:t xml:space="preserve">2 </w:t>
      </w:r>
      <w:r>
        <w:rPr>
          <w:rFonts w:ascii="Verdana" w:hAnsi="Verdana" w:cs="Verdana"/>
          <w:sz w:val="20"/>
          <w:szCs w:val="20"/>
        </w:rPr>
        <w:t>. Askerum, teknikrum, pumperum og værksted m</w:t>
      </w:r>
      <w:r w:rsidR="00AF1118">
        <w:rPr>
          <w:rFonts w:ascii="Verdana" w:hAnsi="Verdana" w:cs="Verdana"/>
          <w:sz w:val="20"/>
          <w:szCs w:val="20"/>
        </w:rPr>
        <w:t>m udgør i stueplan 225 m</w:t>
      </w:r>
      <w:r w:rsidR="002305B4">
        <w:rPr>
          <w:rFonts w:ascii="Verdana" w:hAnsi="Verdana" w:cs="Verdana"/>
          <w:sz w:val="20"/>
          <w:szCs w:val="20"/>
          <w:vertAlign w:val="superscript"/>
        </w:rPr>
        <w:t>2</w:t>
      </w:r>
      <w:r w:rsidR="00AF1118">
        <w:rPr>
          <w:rFonts w:ascii="Verdana" w:hAnsi="Verdana" w:cs="Verdana"/>
          <w:sz w:val="20"/>
          <w:szCs w:val="20"/>
        </w:rPr>
        <w:t>. Derudover er der 1. sal 225 m</w:t>
      </w:r>
      <w:r w:rsidR="00AF1118">
        <w:rPr>
          <w:rFonts w:ascii="Verdana" w:hAnsi="Verdana" w:cs="Verdana"/>
          <w:sz w:val="20"/>
          <w:szCs w:val="20"/>
          <w:vertAlign w:val="superscript"/>
        </w:rPr>
        <w:t xml:space="preserve">2 </w:t>
      </w:r>
      <w:r w:rsidR="00AF1118">
        <w:rPr>
          <w:rFonts w:ascii="Verdana" w:hAnsi="Verdana" w:cs="Verdana"/>
          <w:sz w:val="20"/>
          <w:szCs w:val="20"/>
        </w:rPr>
        <w:t>til administration og drift. Bygningen indeholder</w:t>
      </w:r>
      <w:r w:rsidR="002305B4">
        <w:rPr>
          <w:rFonts w:ascii="Verdana" w:hAnsi="Verdana" w:cs="Verdana"/>
          <w:sz w:val="20"/>
          <w:szCs w:val="20"/>
        </w:rPr>
        <w:t xml:space="preserve"> endvidere </w:t>
      </w:r>
      <w:r w:rsidR="00AF1118">
        <w:rPr>
          <w:rFonts w:ascii="Verdana" w:hAnsi="Verdana" w:cs="Verdana"/>
          <w:sz w:val="20"/>
          <w:szCs w:val="20"/>
        </w:rPr>
        <w:t xml:space="preserve">en række mindre lokaler, toiletter og trappe. </w:t>
      </w:r>
      <w:proofErr w:type="spellStart"/>
      <w:r w:rsidR="00AF1118">
        <w:rPr>
          <w:rFonts w:ascii="Verdana" w:hAnsi="Verdana" w:cs="Verdana"/>
          <w:sz w:val="20"/>
          <w:szCs w:val="20"/>
        </w:rPr>
        <w:t>Flislageret</w:t>
      </w:r>
      <w:proofErr w:type="spellEnd"/>
      <w:r w:rsidR="00AF1118">
        <w:rPr>
          <w:rFonts w:ascii="Verdana" w:hAnsi="Verdana" w:cs="Verdana"/>
          <w:sz w:val="20"/>
          <w:szCs w:val="20"/>
        </w:rPr>
        <w:t xml:space="preserve"> kan rumme 2.600 m</w:t>
      </w:r>
      <w:r w:rsidR="00AF1118">
        <w:rPr>
          <w:rFonts w:ascii="Verdana" w:hAnsi="Verdana" w:cs="Verdana"/>
          <w:sz w:val="20"/>
          <w:szCs w:val="20"/>
          <w:vertAlign w:val="superscript"/>
        </w:rPr>
        <w:t xml:space="preserve">3 </w:t>
      </w:r>
      <w:r w:rsidR="00AF1118">
        <w:rPr>
          <w:rFonts w:ascii="Verdana" w:hAnsi="Verdana" w:cs="Verdana"/>
          <w:sz w:val="20"/>
          <w:szCs w:val="20"/>
        </w:rPr>
        <w:t xml:space="preserve">ved en stabelhøjde på ca. 7,5 meter. </w:t>
      </w:r>
      <w:r>
        <w:rPr>
          <w:rFonts w:ascii="Verdana" w:hAnsi="Verdana" w:cs="Verdana"/>
          <w:sz w:val="20"/>
          <w:szCs w:val="20"/>
        </w:rPr>
        <w:t xml:space="preserve"> </w:t>
      </w:r>
    </w:p>
    <w:p w:rsidR="000C0F0F" w:rsidRDefault="000C0F0F" w:rsidP="00F21D50">
      <w:pPr>
        <w:autoSpaceDE w:val="0"/>
        <w:autoSpaceDN w:val="0"/>
        <w:adjustRightInd w:val="0"/>
        <w:spacing w:after="0" w:line="240" w:lineRule="auto"/>
        <w:rPr>
          <w:rFonts w:ascii="Verdana" w:hAnsi="Verdana" w:cs="Verdana"/>
          <w:sz w:val="20"/>
          <w:szCs w:val="20"/>
        </w:rPr>
      </w:pPr>
    </w:p>
    <w:p w:rsidR="00B12159" w:rsidRPr="007C47F0" w:rsidRDefault="000C0F0F" w:rsidP="007C47F0">
      <w:pPr>
        <w:autoSpaceDE w:val="0"/>
        <w:autoSpaceDN w:val="0"/>
        <w:adjustRightInd w:val="0"/>
        <w:spacing w:after="0" w:line="240" w:lineRule="auto"/>
        <w:ind w:left="993"/>
        <w:rPr>
          <w:rFonts w:ascii="Verdana" w:hAnsi="Verdana" w:cs="Verdana"/>
          <w:sz w:val="20"/>
          <w:szCs w:val="20"/>
          <w:u w:val="single"/>
        </w:rPr>
      </w:pPr>
      <w:r w:rsidRPr="000C0F0F">
        <w:rPr>
          <w:rFonts w:ascii="Verdana" w:hAnsi="Verdana" w:cs="Verdana"/>
          <w:sz w:val="20"/>
          <w:szCs w:val="20"/>
          <w:u w:val="single"/>
        </w:rPr>
        <w:t>Emissioner og lugt</w:t>
      </w:r>
    </w:p>
    <w:p w:rsidR="00A93D03" w:rsidRDefault="00A93D03" w:rsidP="009D0E71">
      <w:pPr>
        <w:spacing w:after="0" w:line="240" w:lineRule="auto"/>
        <w:jc w:val="both"/>
        <w:rPr>
          <w:rFonts w:ascii="Verdana" w:hAnsi="Verdana" w:cs="Verdana"/>
          <w:sz w:val="20"/>
          <w:szCs w:val="20"/>
        </w:rPr>
      </w:pPr>
    </w:p>
    <w:p w:rsidR="00402F96" w:rsidRDefault="000C0F0F" w:rsidP="0085364C">
      <w:pPr>
        <w:spacing w:after="0" w:line="240" w:lineRule="auto"/>
        <w:ind w:left="993"/>
        <w:jc w:val="both"/>
        <w:rPr>
          <w:rFonts w:ascii="Verdana" w:hAnsi="Verdana" w:cs="Verdana"/>
          <w:sz w:val="20"/>
          <w:szCs w:val="20"/>
        </w:rPr>
      </w:pPr>
      <w:r w:rsidRPr="00DE6D4F">
        <w:rPr>
          <w:rFonts w:ascii="Verdana" w:hAnsi="Verdana" w:cs="Verdana"/>
          <w:sz w:val="20"/>
          <w:szCs w:val="20"/>
        </w:rPr>
        <w:lastRenderedPageBreak/>
        <w:t>Virksomhedens primære emissioner er støv</w:t>
      </w:r>
      <w:r w:rsidR="00DC3B88">
        <w:rPr>
          <w:rFonts w:ascii="Verdana" w:hAnsi="Verdana" w:cs="Verdana"/>
          <w:sz w:val="20"/>
          <w:szCs w:val="20"/>
        </w:rPr>
        <w:t xml:space="preserve">, </w:t>
      </w:r>
      <w:proofErr w:type="spellStart"/>
      <w:r w:rsidR="00DC3B88">
        <w:rPr>
          <w:rFonts w:ascii="Verdana" w:hAnsi="Verdana" w:cs="Verdana"/>
          <w:sz w:val="20"/>
          <w:szCs w:val="20"/>
        </w:rPr>
        <w:t>NO</w:t>
      </w:r>
      <w:r w:rsidR="00DC3B88">
        <w:rPr>
          <w:rFonts w:ascii="Verdana" w:hAnsi="Verdana" w:cs="Verdana"/>
          <w:sz w:val="20"/>
          <w:szCs w:val="20"/>
          <w:vertAlign w:val="subscript"/>
        </w:rPr>
        <w:t>x</w:t>
      </w:r>
      <w:proofErr w:type="spellEnd"/>
      <w:r w:rsidR="00861566">
        <w:rPr>
          <w:rFonts w:ascii="Verdana" w:hAnsi="Verdana" w:cs="Verdana"/>
          <w:sz w:val="20"/>
          <w:szCs w:val="20"/>
        </w:rPr>
        <w:t xml:space="preserve"> og CO (kulilte). Der er den</w:t>
      </w:r>
      <w:r w:rsidR="00DC3B88">
        <w:rPr>
          <w:rFonts w:ascii="Verdana" w:hAnsi="Verdana" w:cs="Verdana"/>
          <w:sz w:val="20"/>
          <w:szCs w:val="20"/>
        </w:rPr>
        <w:t xml:space="preserve"> 1. marts 2017 </w:t>
      </w:r>
      <w:r w:rsidR="00861566">
        <w:rPr>
          <w:rFonts w:ascii="Verdana" w:hAnsi="Verdana" w:cs="Verdana"/>
          <w:sz w:val="20"/>
          <w:szCs w:val="20"/>
        </w:rPr>
        <w:t>foretaget OML beregning med</w:t>
      </w:r>
      <w:r w:rsidR="00DC3B88">
        <w:rPr>
          <w:rFonts w:ascii="Verdana" w:hAnsi="Verdana" w:cs="Verdana"/>
          <w:sz w:val="20"/>
          <w:szCs w:val="20"/>
        </w:rPr>
        <w:t xml:space="preserve"> M3 og M2 </w:t>
      </w:r>
      <w:r w:rsidR="00861566">
        <w:rPr>
          <w:rFonts w:ascii="Verdana" w:hAnsi="Verdana" w:cs="Verdana"/>
          <w:sz w:val="20"/>
          <w:szCs w:val="20"/>
        </w:rPr>
        <w:t>i maksimal drift. Beregningen viser, at varmeværket kan overholde de fastsatte grænseværdier</w:t>
      </w:r>
      <w:r w:rsidR="002071AD">
        <w:rPr>
          <w:rFonts w:ascii="Verdana" w:hAnsi="Verdana" w:cs="Verdana"/>
          <w:sz w:val="20"/>
          <w:szCs w:val="20"/>
        </w:rPr>
        <w:t xml:space="preserve"> med stor margen</w:t>
      </w:r>
      <w:r w:rsidR="00861566">
        <w:rPr>
          <w:rFonts w:ascii="Verdana" w:hAnsi="Verdana" w:cs="Verdana"/>
          <w:sz w:val="20"/>
          <w:szCs w:val="20"/>
        </w:rPr>
        <w:t xml:space="preserve"> for både støv</w:t>
      </w:r>
      <w:r w:rsidR="00DC3B88">
        <w:rPr>
          <w:rFonts w:ascii="Verdana" w:hAnsi="Verdana" w:cs="Verdana"/>
          <w:sz w:val="20"/>
          <w:szCs w:val="20"/>
        </w:rPr>
        <w:t xml:space="preserve">, </w:t>
      </w:r>
      <w:proofErr w:type="spellStart"/>
      <w:r w:rsidR="00DC3B88">
        <w:rPr>
          <w:rFonts w:ascii="Verdana" w:hAnsi="Verdana" w:cs="Verdana"/>
          <w:sz w:val="20"/>
          <w:szCs w:val="20"/>
        </w:rPr>
        <w:t>NO</w:t>
      </w:r>
      <w:r w:rsidR="00DC3B88">
        <w:rPr>
          <w:rFonts w:ascii="Verdana" w:hAnsi="Verdana" w:cs="Verdana"/>
          <w:sz w:val="20"/>
          <w:szCs w:val="20"/>
          <w:vertAlign w:val="subscript"/>
        </w:rPr>
        <w:t>x</w:t>
      </w:r>
      <w:proofErr w:type="spellEnd"/>
      <w:r w:rsidR="00861566">
        <w:rPr>
          <w:rFonts w:ascii="Verdana" w:hAnsi="Verdana" w:cs="Verdana"/>
          <w:sz w:val="20"/>
          <w:szCs w:val="20"/>
        </w:rPr>
        <w:t xml:space="preserve"> og CO</w:t>
      </w:r>
      <w:r w:rsidR="00402F96">
        <w:rPr>
          <w:rFonts w:ascii="Verdana" w:hAnsi="Verdana" w:cs="Verdana"/>
          <w:sz w:val="20"/>
          <w:szCs w:val="20"/>
        </w:rPr>
        <w:t xml:space="preserve"> med skorstenshøjder på henholdsvis 14 </w:t>
      </w:r>
      <w:r w:rsidR="00DC3B88">
        <w:rPr>
          <w:rFonts w:ascii="Verdana" w:hAnsi="Verdana" w:cs="Verdana"/>
          <w:sz w:val="20"/>
          <w:szCs w:val="20"/>
        </w:rPr>
        <w:t xml:space="preserve">og 40 </w:t>
      </w:r>
      <w:r w:rsidR="00402F96">
        <w:rPr>
          <w:rFonts w:ascii="Verdana" w:hAnsi="Verdana" w:cs="Verdana"/>
          <w:sz w:val="20"/>
          <w:szCs w:val="20"/>
        </w:rPr>
        <w:t xml:space="preserve">meter.  </w:t>
      </w:r>
    </w:p>
    <w:p w:rsidR="000C0F0F" w:rsidRPr="000C0F0F" w:rsidRDefault="00402F96" w:rsidP="0085364C">
      <w:pPr>
        <w:spacing w:after="0" w:line="240" w:lineRule="auto"/>
        <w:ind w:left="993"/>
        <w:jc w:val="both"/>
        <w:rPr>
          <w:rFonts w:ascii="Verdana" w:hAnsi="Verdana" w:cs="Verdana"/>
          <w:sz w:val="20"/>
          <w:szCs w:val="20"/>
        </w:rPr>
      </w:pPr>
      <w:r>
        <w:rPr>
          <w:rFonts w:ascii="Verdana" w:hAnsi="Verdana" w:cs="Verdana"/>
          <w:sz w:val="20"/>
          <w:szCs w:val="20"/>
        </w:rPr>
        <w:t>Som anført i vilkår</w:t>
      </w:r>
      <w:r w:rsidR="006A24F6">
        <w:rPr>
          <w:rFonts w:ascii="Verdana" w:hAnsi="Verdana" w:cs="Verdana"/>
          <w:sz w:val="20"/>
          <w:szCs w:val="20"/>
        </w:rPr>
        <w:t xml:space="preserve"> 19 </w:t>
      </w:r>
      <w:r w:rsidR="002071AD">
        <w:rPr>
          <w:rFonts w:ascii="Verdana" w:hAnsi="Verdana" w:cs="Verdana"/>
          <w:sz w:val="20"/>
          <w:szCs w:val="20"/>
        </w:rPr>
        <w:t xml:space="preserve">stilles der krav om </w:t>
      </w:r>
      <w:r w:rsidR="00F043FF">
        <w:rPr>
          <w:rFonts w:ascii="Verdana" w:hAnsi="Verdana" w:cs="Verdana"/>
          <w:sz w:val="20"/>
          <w:szCs w:val="20"/>
        </w:rPr>
        <w:t xml:space="preserve">efterfølgende </w:t>
      </w:r>
      <w:r>
        <w:rPr>
          <w:rFonts w:ascii="Verdana" w:hAnsi="Verdana" w:cs="Verdana"/>
          <w:sz w:val="20"/>
          <w:szCs w:val="20"/>
        </w:rPr>
        <w:t>dokumentation i form af måling</w:t>
      </w:r>
      <w:r w:rsidR="00F043FF">
        <w:rPr>
          <w:rFonts w:ascii="Verdana" w:hAnsi="Verdana" w:cs="Verdana"/>
          <w:sz w:val="20"/>
          <w:szCs w:val="20"/>
        </w:rPr>
        <w:t>er</w:t>
      </w:r>
      <w:r>
        <w:rPr>
          <w:rFonts w:ascii="Verdana" w:hAnsi="Verdana" w:cs="Verdana"/>
          <w:sz w:val="20"/>
          <w:szCs w:val="20"/>
        </w:rPr>
        <w:t xml:space="preserve"> senest 6 måneder efter ibrugtagning. </w:t>
      </w:r>
      <w:r w:rsidR="00861566">
        <w:rPr>
          <w:rFonts w:ascii="Verdana" w:hAnsi="Verdana" w:cs="Verdana"/>
          <w:sz w:val="20"/>
          <w:szCs w:val="20"/>
        </w:rPr>
        <w:t xml:space="preserve">   </w:t>
      </w:r>
    </w:p>
    <w:p w:rsidR="001869B1" w:rsidRDefault="001869B1" w:rsidP="00227B00">
      <w:pPr>
        <w:spacing w:after="0" w:line="240" w:lineRule="auto"/>
        <w:ind w:left="993"/>
        <w:jc w:val="both"/>
        <w:rPr>
          <w:rFonts w:ascii="Verdana" w:hAnsi="Verdana" w:cs="Verdana"/>
          <w:sz w:val="20"/>
          <w:szCs w:val="20"/>
          <w:u w:val="single"/>
        </w:rPr>
      </w:pPr>
    </w:p>
    <w:p w:rsidR="00D23CF6" w:rsidRDefault="00D23CF6" w:rsidP="00227B00">
      <w:pPr>
        <w:spacing w:after="0" w:line="240" w:lineRule="auto"/>
        <w:ind w:left="993"/>
        <w:jc w:val="both"/>
        <w:rPr>
          <w:rFonts w:ascii="Verdana" w:hAnsi="Verdana" w:cs="Verdana"/>
          <w:sz w:val="20"/>
          <w:szCs w:val="20"/>
          <w:u w:val="single"/>
        </w:rPr>
      </w:pPr>
      <w:r w:rsidRPr="00A421A2">
        <w:rPr>
          <w:rFonts w:ascii="Verdana" w:hAnsi="Verdana" w:cs="Verdana"/>
          <w:sz w:val="20"/>
          <w:szCs w:val="20"/>
          <w:u w:val="single"/>
        </w:rPr>
        <w:t>Driftstid</w:t>
      </w:r>
      <w:r w:rsidR="00F21D50" w:rsidRPr="00A421A2">
        <w:rPr>
          <w:rFonts w:ascii="Verdana" w:hAnsi="Verdana" w:cs="Verdana"/>
          <w:sz w:val="20"/>
          <w:szCs w:val="20"/>
          <w:u w:val="single"/>
        </w:rPr>
        <w:t xml:space="preserve"> </w:t>
      </w:r>
    </w:p>
    <w:p w:rsidR="00C74AE7" w:rsidRDefault="006A24F6" w:rsidP="00227B00">
      <w:pPr>
        <w:spacing w:after="0" w:line="240" w:lineRule="auto"/>
        <w:ind w:left="993"/>
        <w:jc w:val="both"/>
        <w:rPr>
          <w:rFonts w:ascii="Verdana" w:hAnsi="Verdana" w:cs="Verdana"/>
          <w:sz w:val="20"/>
          <w:szCs w:val="20"/>
        </w:rPr>
      </w:pPr>
      <w:r>
        <w:rPr>
          <w:rFonts w:ascii="Verdana" w:hAnsi="Verdana" w:cs="Verdana"/>
          <w:sz w:val="20"/>
          <w:szCs w:val="20"/>
        </w:rPr>
        <w:t>M3 forventes at have en driftstid</w:t>
      </w:r>
      <w:r w:rsidR="001869B1">
        <w:rPr>
          <w:rFonts w:ascii="Verdana" w:hAnsi="Verdana" w:cs="Verdana"/>
          <w:sz w:val="20"/>
          <w:szCs w:val="20"/>
        </w:rPr>
        <w:t xml:space="preserve"> på ca. </w:t>
      </w:r>
      <w:r>
        <w:rPr>
          <w:rFonts w:ascii="Verdana" w:hAnsi="Verdana" w:cs="Verdana"/>
          <w:sz w:val="20"/>
          <w:szCs w:val="20"/>
        </w:rPr>
        <w:t xml:space="preserve">6.500 fuldlasttimer om året. Anlægget kan være i drift på alle døgnets timer alle dage hele året. Anlægget er udformet med en høj grad af automatisering, således at permanent bemanding ikke er nødvendig. </w:t>
      </w:r>
    </w:p>
    <w:p w:rsidR="00C74AE7" w:rsidRDefault="00C74AE7" w:rsidP="00C74AE7">
      <w:pPr>
        <w:spacing w:after="0" w:line="240" w:lineRule="auto"/>
        <w:ind w:left="993"/>
        <w:jc w:val="both"/>
        <w:rPr>
          <w:rFonts w:ascii="Verdana" w:hAnsi="Verdana" w:cs="Verdana"/>
          <w:sz w:val="20"/>
          <w:szCs w:val="20"/>
          <w:u w:val="single"/>
        </w:rPr>
      </w:pPr>
      <w:r>
        <w:rPr>
          <w:rFonts w:ascii="Verdana" w:hAnsi="Verdana" w:cs="Verdana"/>
          <w:sz w:val="20"/>
          <w:szCs w:val="20"/>
        </w:rPr>
        <w:t xml:space="preserve">De </w:t>
      </w:r>
      <w:proofErr w:type="spellStart"/>
      <w:r>
        <w:rPr>
          <w:rFonts w:ascii="Verdana" w:hAnsi="Verdana" w:cs="Verdana"/>
          <w:sz w:val="20"/>
          <w:szCs w:val="20"/>
        </w:rPr>
        <w:t>træpillefyrede</w:t>
      </w:r>
      <w:proofErr w:type="spellEnd"/>
      <w:r>
        <w:rPr>
          <w:rFonts w:ascii="Verdana" w:hAnsi="Verdana" w:cs="Verdana"/>
          <w:sz w:val="20"/>
          <w:szCs w:val="20"/>
        </w:rPr>
        <w:t xml:space="preserve"> anlæg vil som spids- og reservelast have få driftstimer om året, og det forventes at være under 1000 timers fuldlast. </w:t>
      </w:r>
    </w:p>
    <w:p w:rsidR="00C74AE7" w:rsidRDefault="00C74AE7" w:rsidP="00C74AE7">
      <w:pPr>
        <w:spacing w:after="0" w:line="240" w:lineRule="auto"/>
        <w:ind w:left="993"/>
        <w:jc w:val="both"/>
        <w:rPr>
          <w:rFonts w:ascii="Verdana" w:hAnsi="Verdana" w:cs="Verdana"/>
          <w:sz w:val="20"/>
          <w:szCs w:val="20"/>
          <w:u w:val="single"/>
        </w:rPr>
      </w:pPr>
    </w:p>
    <w:p w:rsidR="00F21D50" w:rsidRPr="00C74AE7" w:rsidRDefault="00F21D50" w:rsidP="00C74AE7">
      <w:pPr>
        <w:spacing w:after="0" w:line="240" w:lineRule="auto"/>
        <w:ind w:left="993"/>
        <w:jc w:val="both"/>
        <w:rPr>
          <w:rFonts w:ascii="Verdana" w:hAnsi="Verdana" w:cs="Verdana"/>
          <w:sz w:val="20"/>
          <w:szCs w:val="20"/>
          <w:u w:val="single"/>
        </w:rPr>
      </w:pPr>
      <w:r>
        <w:rPr>
          <w:rFonts w:ascii="Verdana" w:hAnsi="Verdana" w:cs="Verdana"/>
          <w:sz w:val="20"/>
          <w:szCs w:val="20"/>
        </w:rPr>
        <w:t>Virksomheden er på hverdage bemandet fra kl. 0</w:t>
      </w:r>
      <w:r w:rsidR="00C74AE7">
        <w:rPr>
          <w:rFonts w:ascii="Verdana" w:hAnsi="Verdana" w:cs="Verdana"/>
          <w:sz w:val="20"/>
          <w:szCs w:val="20"/>
        </w:rPr>
        <w:t>7</w:t>
      </w:r>
      <w:r>
        <w:rPr>
          <w:rFonts w:ascii="Verdana" w:hAnsi="Verdana" w:cs="Verdana"/>
          <w:sz w:val="20"/>
          <w:szCs w:val="20"/>
        </w:rPr>
        <w:t>.00 til 16.00, og i resten af tiden er der automatisk overvågning</w:t>
      </w:r>
      <w:r w:rsidR="00B97633">
        <w:rPr>
          <w:rFonts w:ascii="Verdana" w:hAnsi="Verdana" w:cs="Verdana"/>
          <w:sz w:val="20"/>
          <w:szCs w:val="20"/>
        </w:rPr>
        <w:t xml:space="preserve"> med</w:t>
      </w:r>
      <w:r>
        <w:rPr>
          <w:rFonts w:ascii="Verdana" w:hAnsi="Verdana" w:cs="Verdana"/>
          <w:sz w:val="20"/>
          <w:szCs w:val="20"/>
        </w:rPr>
        <w:t xml:space="preserve"> alarm</w:t>
      </w:r>
      <w:r w:rsidR="00B97633">
        <w:rPr>
          <w:rFonts w:ascii="Verdana" w:hAnsi="Verdana" w:cs="Verdana"/>
          <w:sz w:val="20"/>
          <w:szCs w:val="20"/>
        </w:rPr>
        <w:t xml:space="preserve"> til tilkaldevagt i tilfælde af uregelmæssigheder. </w:t>
      </w:r>
    </w:p>
    <w:p w:rsidR="00B97633" w:rsidRDefault="00B97633" w:rsidP="00F21D50">
      <w:pPr>
        <w:spacing w:after="0" w:line="240" w:lineRule="auto"/>
        <w:jc w:val="both"/>
        <w:rPr>
          <w:rFonts w:ascii="Verdana" w:hAnsi="Verdana" w:cs="Verdana"/>
          <w:sz w:val="20"/>
          <w:szCs w:val="20"/>
        </w:rPr>
      </w:pPr>
    </w:p>
    <w:p w:rsidR="00294956" w:rsidRDefault="004B1EFB" w:rsidP="00377250">
      <w:pPr>
        <w:spacing w:after="0" w:line="240" w:lineRule="auto"/>
        <w:ind w:left="993"/>
        <w:jc w:val="both"/>
        <w:rPr>
          <w:rFonts w:ascii="Verdana" w:hAnsi="Verdana" w:cs="Verdana"/>
          <w:sz w:val="20"/>
          <w:szCs w:val="20"/>
          <w:u w:val="single"/>
        </w:rPr>
      </w:pPr>
      <w:r w:rsidRPr="00A421A2">
        <w:rPr>
          <w:rFonts w:ascii="Verdana" w:hAnsi="Verdana" w:cs="Verdana"/>
          <w:sz w:val="20"/>
          <w:szCs w:val="20"/>
          <w:u w:val="single"/>
        </w:rPr>
        <w:t>Transport og støjkilder</w:t>
      </w:r>
      <w:r w:rsidR="00294956">
        <w:rPr>
          <w:rFonts w:ascii="Verdana" w:hAnsi="Verdana" w:cs="Verdana"/>
          <w:sz w:val="20"/>
          <w:szCs w:val="20"/>
          <w:u w:val="single"/>
        </w:rPr>
        <w:t xml:space="preserve">   </w:t>
      </w:r>
    </w:p>
    <w:p w:rsidR="00294956" w:rsidRDefault="00294956" w:rsidP="00227B00">
      <w:pPr>
        <w:spacing w:after="0" w:line="240" w:lineRule="auto"/>
        <w:ind w:left="993"/>
        <w:jc w:val="both"/>
        <w:rPr>
          <w:rFonts w:ascii="Verdana" w:hAnsi="Verdana" w:cs="Verdana"/>
          <w:sz w:val="20"/>
          <w:szCs w:val="20"/>
        </w:rPr>
      </w:pPr>
      <w:r>
        <w:rPr>
          <w:rFonts w:ascii="Verdana" w:hAnsi="Verdana" w:cs="Verdana"/>
          <w:sz w:val="20"/>
          <w:szCs w:val="20"/>
        </w:rPr>
        <w:t>Tilkørsel til virksomheden sker via den blinde del af Dam Holme. Den primære tilkørsel er træflis til M3 samt træpiller til M1 og M2. Desuden sker frakørsel af aske/slagger fra anlægget. Der forventes tilkørt</w:t>
      </w:r>
      <w:r w:rsidR="001869B1">
        <w:rPr>
          <w:rFonts w:ascii="Verdana" w:hAnsi="Verdana" w:cs="Verdana"/>
          <w:sz w:val="20"/>
          <w:szCs w:val="20"/>
        </w:rPr>
        <w:t xml:space="preserve"> </w:t>
      </w:r>
      <w:r>
        <w:rPr>
          <w:rFonts w:ascii="Verdana" w:hAnsi="Verdana" w:cs="Verdana"/>
          <w:sz w:val="20"/>
          <w:szCs w:val="20"/>
        </w:rPr>
        <w:t>ca. 500</w:t>
      </w:r>
      <w:r w:rsidR="00DE4CBB">
        <w:rPr>
          <w:rFonts w:ascii="Verdana" w:hAnsi="Verdana" w:cs="Verdana"/>
          <w:sz w:val="20"/>
          <w:szCs w:val="20"/>
        </w:rPr>
        <w:t xml:space="preserve"> læs træflis og 4 til 5 læs træpiller om året. Transporten sker med lastbil. Træflis transporteres med tipvogne og træpiller på lastbiler med indblæsningssystem. </w:t>
      </w:r>
    </w:p>
    <w:p w:rsidR="00DE4CBB" w:rsidRDefault="00DE4CBB" w:rsidP="00227B00">
      <w:pPr>
        <w:spacing w:after="0" w:line="240" w:lineRule="auto"/>
        <w:ind w:left="993"/>
        <w:jc w:val="both"/>
        <w:rPr>
          <w:rFonts w:ascii="Verdana" w:hAnsi="Verdana" w:cs="Verdana"/>
          <w:sz w:val="20"/>
          <w:szCs w:val="20"/>
        </w:rPr>
      </w:pPr>
    </w:p>
    <w:p w:rsidR="00DE4CBB" w:rsidRPr="00294956" w:rsidRDefault="00DE4CBB" w:rsidP="00227B00">
      <w:pPr>
        <w:spacing w:after="0" w:line="240" w:lineRule="auto"/>
        <w:ind w:left="993"/>
        <w:jc w:val="both"/>
        <w:rPr>
          <w:rFonts w:ascii="Verdana" w:hAnsi="Verdana" w:cs="Verdana"/>
          <w:sz w:val="20"/>
          <w:szCs w:val="20"/>
        </w:rPr>
      </w:pPr>
      <w:r>
        <w:rPr>
          <w:rFonts w:ascii="Verdana" w:hAnsi="Verdana" w:cs="Verdana"/>
          <w:sz w:val="20"/>
          <w:szCs w:val="20"/>
        </w:rPr>
        <w:t xml:space="preserve">Frakørsel omfatter borttransport af aske/slagger. Der frakøres ca. 10 læs om året. </w:t>
      </w:r>
    </w:p>
    <w:p w:rsidR="00294956" w:rsidRDefault="00294956" w:rsidP="00227B00">
      <w:pPr>
        <w:spacing w:after="0" w:line="240" w:lineRule="auto"/>
        <w:ind w:left="993"/>
        <w:jc w:val="both"/>
        <w:rPr>
          <w:rFonts w:ascii="Verdana" w:hAnsi="Verdana" w:cs="Verdana"/>
          <w:sz w:val="20"/>
          <w:szCs w:val="20"/>
          <w:u w:val="single"/>
        </w:rPr>
      </w:pPr>
    </w:p>
    <w:p w:rsidR="00900316" w:rsidRPr="007F73C2" w:rsidRDefault="007F73C2" w:rsidP="00227B00">
      <w:pPr>
        <w:spacing w:after="0" w:line="240" w:lineRule="auto"/>
        <w:ind w:left="993"/>
        <w:jc w:val="both"/>
        <w:rPr>
          <w:rFonts w:ascii="Verdana" w:hAnsi="Verdana" w:cs="Verdana"/>
          <w:sz w:val="20"/>
          <w:szCs w:val="20"/>
        </w:rPr>
      </w:pPr>
      <w:r>
        <w:rPr>
          <w:rFonts w:ascii="Verdana" w:hAnsi="Verdana" w:cs="Verdana"/>
          <w:sz w:val="20"/>
          <w:szCs w:val="20"/>
        </w:rPr>
        <w:t>A</w:t>
      </w:r>
      <w:r w:rsidR="00900316" w:rsidRPr="007F73C2">
        <w:rPr>
          <w:rFonts w:ascii="Verdana" w:hAnsi="Verdana" w:cs="Verdana"/>
          <w:sz w:val="20"/>
          <w:szCs w:val="20"/>
        </w:rPr>
        <w:t xml:space="preserve">nlægsdele er placeret indendørs </w:t>
      </w:r>
      <w:r w:rsidR="00A4750C" w:rsidRPr="007F73C2">
        <w:rPr>
          <w:rFonts w:ascii="Verdana" w:hAnsi="Verdana" w:cs="Verdana"/>
          <w:sz w:val="20"/>
          <w:szCs w:val="20"/>
        </w:rPr>
        <w:t xml:space="preserve">og der </w:t>
      </w:r>
      <w:r w:rsidR="00900316" w:rsidRPr="007F73C2">
        <w:rPr>
          <w:rFonts w:ascii="Verdana" w:hAnsi="Verdana" w:cs="Verdana"/>
          <w:sz w:val="20"/>
          <w:szCs w:val="20"/>
        </w:rPr>
        <w:t>forventes</w:t>
      </w:r>
      <w:r w:rsidR="00A4750C" w:rsidRPr="007F73C2">
        <w:rPr>
          <w:rFonts w:ascii="Verdana" w:hAnsi="Verdana" w:cs="Verdana"/>
          <w:sz w:val="20"/>
          <w:szCs w:val="20"/>
        </w:rPr>
        <w:t xml:space="preserve"> ikke væsentlige </w:t>
      </w:r>
      <w:r w:rsidR="00900316" w:rsidRPr="007F73C2">
        <w:rPr>
          <w:rFonts w:ascii="Verdana" w:hAnsi="Verdana" w:cs="Verdana"/>
          <w:sz w:val="20"/>
          <w:szCs w:val="20"/>
        </w:rPr>
        <w:t>bidrage til støj i omgivelserne.</w:t>
      </w:r>
    </w:p>
    <w:p w:rsidR="00900316" w:rsidRPr="00294956" w:rsidRDefault="00900316" w:rsidP="00B97633">
      <w:pPr>
        <w:spacing w:after="0" w:line="240" w:lineRule="auto"/>
        <w:jc w:val="both"/>
        <w:rPr>
          <w:rFonts w:ascii="Verdana" w:hAnsi="Verdana" w:cs="Verdana"/>
          <w:sz w:val="20"/>
          <w:szCs w:val="20"/>
          <w:highlight w:val="yellow"/>
        </w:rPr>
      </w:pPr>
    </w:p>
    <w:p w:rsidR="00AA4655" w:rsidRPr="007F73C2" w:rsidRDefault="00900316" w:rsidP="007F73C2">
      <w:pPr>
        <w:spacing w:after="0" w:line="240" w:lineRule="auto"/>
        <w:ind w:left="993"/>
        <w:jc w:val="both"/>
        <w:rPr>
          <w:rFonts w:ascii="Verdana" w:hAnsi="Verdana" w:cs="Verdana"/>
          <w:sz w:val="20"/>
          <w:szCs w:val="20"/>
          <w:highlight w:val="yellow"/>
        </w:rPr>
      </w:pPr>
      <w:r w:rsidRPr="007F73C2">
        <w:rPr>
          <w:rFonts w:ascii="Verdana" w:hAnsi="Verdana" w:cs="Verdana"/>
          <w:sz w:val="20"/>
          <w:szCs w:val="20"/>
        </w:rPr>
        <w:t>Støj fra skorstensafkast begrænses om nødvendigt ved montage af lyddæmper</w:t>
      </w:r>
      <w:r w:rsidR="00A4750C" w:rsidRPr="007F73C2">
        <w:rPr>
          <w:rFonts w:ascii="Verdana" w:hAnsi="Verdana" w:cs="Verdana"/>
          <w:sz w:val="20"/>
          <w:szCs w:val="20"/>
        </w:rPr>
        <w:t>e</w:t>
      </w:r>
      <w:r w:rsidRPr="007F73C2">
        <w:rPr>
          <w:rFonts w:ascii="Verdana" w:hAnsi="Verdana" w:cs="Verdana"/>
          <w:sz w:val="20"/>
          <w:szCs w:val="20"/>
        </w:rPr>
        <w:t xml:space="preserve"> til tilgangskanal.</w:t>
      </w:r>
      <w:r w:rsidR="007F73C2">
        <w:rPr>
          <w:rFonts w:ascii="Verdana" w:hAnsi="Verdana" w:cs="Verdana"/>
          <w:sz w:val="20"/>
          <w:szCs w:val="20"/>
          <w:highlight w:val="yellow"/>
        </w:rPr>
        <w:t xml:space="preserve"> </w:t>
      </w:r>
    </w:p>
    <w:p w:rsidR="007C47F0" w:rsidRDefault="007C47F0" w:rsidP="00B97633">
      <w:pPr>
        <w:spacing w:after="0" w:line="240" w:lineRule="auto"/>
        <w:jc w:val="both"/>
        <w:rPr>
          <w:rFonts w:ascii="Verdana" w:hAnsi="Verdana" w:cs="Verdana"/>
          <w:sz w:val="20"/>
          <w:szCs w:val="20"/>
        </w:rPr>
      </w:pPr>
    </w:p>
    <w:p w:rsidR="00B97633" w:rsidRPr="007C47F0" w:rsidRDefault="000C0F0F" w:rsidP="007C47F0">
      <w:pPr>
        <w:spacing w:after="0" w:line="240" w:lineRule="auto"/>
        <w:ind w:left="993"/>
        <w:jc w:val="both"/>
        <w:rPr>
          <w:rFonts w:ascii="Verdana" w:hAnsi="Verdana" w:cs="Verdana"/>
          <w:sz w:val="20"/>
          <w:szCs w:val="20"/>
          <w:u w:val="single"/>
        </w:rPr>
      </w:pPr>
      <w:r w:rsidRPr="000C0F0F">
        <w:rPr>
          <w:rFonts w:ascii="Verdana" w:hAnsi="Verdana" w:cs="Verdana"/>
          <w:sz w:val="20"/>
          <w:szCs w:val="20"/>
          <w:u w:val="single"/>
        </w:rPr>
        <w:t>Affald</w:t>
      </w:r>
      <w:r w:rsidR="00B97633">
        <w:rPr>
          <w:rFonts w:ascii="Verdana" w:hAnsi="Verdana" w:cs="Verdana"/>
          <w:sz w:val="20"/>
          <w:szCs w:val="20"/>
        </w:rPr>
        <w:t xml:space="preserve"> </w:t>
      </w:r>
    </w:p>
    <w:p w:rsidR="00801EB4" w:rsidRPr="00824863" w:rsidRDefault="0007775E" w:rsidP="00FF3EF3">
      <w:pPr>
        <w:spacing w:after="0" w:line="240" w:lineRule="auto"/>
        <w:ind w:left="993"/>
        <w:jc w:val="both"/>
        <w:rPr>
          <w:rFonts w:ascii="Verdana" w:hAnsi="Verdana" w:cs="Verdana"/>
          <w:sz w:val="20"/>
          <w:szCs w:val="20"/>
        </w:rPr>
      </w:pPr>
      <w:r>
        <w:rPr>
          <w:rFonts w:ascii="Verdana" w:hAnsi="Verdana" w:cs="Verdana"/>
          <w:sz w:val="20"/>
          <w:szCs w:val="20"/>
        </w:rPr>
        <w:t>Det forventes at der årligt skal håndteres ca. 150 tons slagger, aske og flyveaske. Håndteringen foretages i lukkede transportsystemer frem til en lukket aske-container der opbevares indendørs. Om nødvendigt befugtes affaldet med vand for at undgå støvgener og brandrisiko ved aflæsning. Det maksimale oplag vil udgøre</w:t>
      </w:r>
      <w:r w:rsidR="00BD3367">
        <w:rPr>
          <w:rFonts w:ascii="Verdana" w:hAnsi="Verdana" w:cs="Verdana"/>
          <w:sz w:val="20"/>
          <w:szCs w:val="20"/>
        </w:rPr>
        <w:t xml:space="preserve"> ca.</w:t>
      </w:r>
      <w:r>
        <w:rPr>
          <w:rFonts w:ascii="Verdana" w:hAnsi="Verdana" w:cs="Verdana"/>
          <w:sz w:val="20"/>
          <w:szCs w:val="20"/>
        </w:rPr>
        <w:t xml:space="preserve"> </w:t>
      </w:r>
      <w:r w:rsidR="00BD3367">
        <w:rPr>
          <w:rFonts w:ascii="Verdana" w:hAnsi="Verdana" w:cs="Verdana"/>
          <w:sz w:val="20"/>
          <w:szCs w:val="20"/>
        </w:rPr>
        <w:t>1</w:t>
      </w:r>
      <w:r>
        <w:rPr>
          <w:rFonts w:ascii="Verdana" w:hAnsi="Verdana" w:cs="Verdana"/>
          <w:sz w:val="20"/>
          <w:szCs w:val="20"/>
        </w:rPr>
        <w:t>5 tons og der</w:t>
      </w:r>
      <w:r w:rsidR="00BD3367">
        <w:rPr>
          <w:rFonts w:ascii="Verdana" w:hAnsi="Verdana" w:cs="Verdana"/>
          <w:sz w:val="20"/>
          <w:szCs w:val="20"/>
        </w:rPr>
        <w:t xml:space="preserve"> bliver</w:t>
      </w:r>
      <w:r>
        <w:rPr>
          <w:rFonts w:ascii="Verdana" w:hAnsi="Verdana" w:cs="Verdana"/>
          <w:sz w:val="20"/>
          <w:szCs w:val="20"/>
        </w:rPr>
        <w:t xml:space="preserve"> borttransporte</w:t>
      </w:r>
      <w:r w:rsidR="00BD3367">
        <w:rPr>
          <w:rFonts w:ascii="Verdana" w:hAnsi="Verdana" w:cs="Verdana"/>
          <w:sz w:val="20"/>
          <w:szCs w:val="20"/>
        </w:rPr>
        <w:t>ret</w:t>
      </w:r>
      <w:r>
        <w:rPr>
          <w:rFonts w:ascii="Verdana" w:hAnsi="Verdana" w:cs="Verdana"/>
          <w:sz w:val="20"/>
          <w:szCs w:val="20"/>
        </w:rPr>
        <w:t xml:space="preserve"> ca. </w:t>
      </w:r>
      <w:r w:rsidR="009F61F3">
        <w:rPr>
          <w:rFonts w:ascii="Verdana" w:hAnsi="Verdana" w:cs="Verdana"/>
          <w:sz w:val="20"/>
          <w:szCs w:val="20"/>
        </w:rPr>
        <w:t xml:space="preserve">10 læs </w:t>
      </w:r>
      <w:r w:rsidR="00617BA7">
        <w:rPr>
          <w:rFonts w:ascii="Verdana" w:hAnsi="Verdana" w:cs="Verdana"/>
          <w:sz w:val="20"/>
          <w:szCs w:val="20"/>
        </w:rPr>
        <w:t xml:space="preserve">per </w:t>
      </w:r>
      <w:r w:rsidR="008E5D95">
        <w:rPr>
          <w:rFonts w:ascii="Verdana" w:hAnsi="Verdana" w:cs="Verdana"/>
          <w:sz w:val="20"/>
          <w:szCs w:val="20"/>
        </w:rPr>
        <w:t xml:space="preserve">år. </w:t>
      </w:r>
      <w:r w:rsidR="00824863">
        <w:rPr>
          <w:rFonts w:ascii="Verdana" w:hAnsi="Verdana" w:cs="Verdana"/>
          <w:sz w:val="20"/>
          <w:szCs w:val="20"/>
        </w:rPr>
        <w:t xml:space="preserve"> </w:t>
      </w:r>
    </w:p>
    <w:p w:rsidR="008E5D95" w:rsidRDefault="008E5D95" w:rsidP="008E5D95">
      <w:pPr>
        <w:spacing w:after="0" w:line="240" w:lineRule="auto"/>
        <w:jc w:val="both"/>
        <w:rPr>
          <w:rFonts w:ascii="Verdana" w:hAnsi="Verdana" w:cs="Verdana"/>
          <w:sz w:val="20"/>
          <w:szCs w:val="20"/>
          <w:u w:val="single"/>
        </w:rPr>
      </w:pPr>
    </w:p>
    <w:p w:rsidR="008F2CD8" w:rsidRPr="008F2CD8" w:rsidRDefault="008E5D95" w:rsidP="008F2CD8">
      <w:pPr>
        <w:autoSpaceDE w:val="0"/>
        <w:autoSpaceDN w:val="0"/>
        <w:adjustRightInd w:val="0"/>
        <w:spacing w:after="0" w:line="240" w:lineRule="auto"/>
        <w:ind w:left="993"/>
        <w:rPr>
          <w:rFonts w:ascii="Verdana" w:hAnsi="Verdana" w:cs="Verdana"/>
          <w:sz w:val="20"/>
          <w:szCs w:val="20"/>
          <w:u w:val="single"/>
        </w:rPr>
      </w:pPr>
      <w:r w:rsidRPr="00EC4AFD">
        <w:rPr>
          <w:rFonts w:ascii="Verdana" w:hAnsi="Verdana" w:cs="Verdana"/>
          <w:sz w:val="20"/>
          <w:szCs w:val="20"/>
          <w:u w:val="single"/>
        </w:rPr>
        <w:t>Spildevand</w:t>
      </w:r>
    </w:p>
    <w:p w:rsidR="008E5D95" w:rsidRDefault="00377250" w:rsidP="00617BA7">
      <w:pPr>
        <w:autoSpaceDE w:val="0"/>
        <w:autoSpaceDN w:val="0"/>
        <w:adjustRightInd w:val="0"/>
        <w:spacing w:after="0" w:line="240" w:lineRule="auto"/>
        <w:ind w:left="993"/>
        <w:rPr>
          <w:rFonts w:ascii="Verdana" w:hAnsi="Verdana" w:cs="Verdana"/>
          <w:sz w:val="20"/>
          <w:szCs w:val="20"/>
        </w:rPr>
      </w:pPr>
      <w:r>
        <w:rPr>
          <w:rFonts w:ascii="Verdana" w:hAnsi="Verdana" w:cs="Verdana"/>
          <w:sz w:val="20"/>
          <w:szCs w:val="20"/>
        </w:rPr>
        <w:t xml:space="preserve">Kondensat fra røggasrensning samt </w:t>
      </w:r>
      <w:r w:rsidR="008E5D95">
        <w:rPr>
          <w:rFonts w:ascii="Verdana" w:hAnsi="Verdana" w:cs="Verdana"/>
          <w:sz w:val="20"/>
          <w:szCs w:val="20"/>
        </w:rPr>
        <w:t xml:space="preserve">sanitært spildevand og rengøringsvand </w:t>
      </w:r>
      <w:r w:rsidR="008E5D95" w:rsidRPr="00EC4AFD">
        <w:rPr>
          <w:rFonts w:ascii="Verdana" w:hAnsi="Verdana" w:cs="Verdana"/>
          <w:sz w:val="20"/>
          <w:szCs w:val="20"/>
        </w:rPr>
        <w:t>fra gulvvask</w:t>
      </w:r>
      <w:r w:rsidR="00A831AB">
        <w:rPr>
          <w:rFonts w:ascii="Verdana" w:hAnsi="Verdana" w:cs="Verdana"/>
          <w:sz w:val="20"/>
          <w:szCs w:val="20"/>
        </w:rPr>
        <w:t xml:space="preserve"> etc.</w:t>
      </w:r>
      <w:r>
        <w:rPr>
          <w:rFonts w:ascii="Verdana" w:hAnsi="Verdana" w:cs="Verdana"/>
          <w:sz w:val="20"/>
          <w:szCs w:val="20"/>
        </w:rPr>
        <w:t xml:space="preserve"> </w:t>
      </w:r>
      <w:r w:rsidR="008E5D95" w:rsidRPr="00EC4AFD">
        <w:rPr>
          <w:rFonts w:ascii="Verdana" w:hAnsi="Verdana" w:cs="Verdana"/>
          <w:sz w:val="20"/>
          <w:szCs w:val="20"/>
        </w:rPr>
        <w:t>ledes til offentlig spildevandskloak.</w:t>
      </w:r>
    </w:p>
    <w:p w:rsidR="00824863" w:rsidRDefault="00824863" w:rsidP="00A831AB">
      <w:pPr>
        <w:autoSpaceDE w:val="0"/>
        <w:autoSpaceDN w:val="0"/>
        <w:adjustRightInd w:val="0"/>
        <w:spacing w:after="0" w:line="240" w:lineRule="auto"/>
        <w:rPr>
          <w:rFonts w:ascii="Verdana" w:hAnsi="Verdana" w:cs="Verdana"/>
          <w:sz w:val="20"/>
          <w:szCs w:val="20"/>
        </w:rPr>
      </w:pPr>
    </w:p>
    <w:p w:rsidR="00377A83" w:rsidRDefault="00377A83" w:rsidP="00377A83">
      <w:pPr>
        <w:autoSpaceDE w:val="0"/>
        <w:autoSpaceDN w:val="0"/>
        <w:adjustRightInd w:val="0"/>
        <w:spacing w:after="0" w:line="240" w:lineRule="auto"/>
        <w:ind w:left="993"/>
        <w:rPr>
          <w:rFonts w:ascii="Verdana" w:hAnsi="Verdana" w:cs="Verdana"/>
          <w:sz w:val="20"/>
          <w:szCs w:val="20"/>
        </w:rPr>
      </w:pPr>
      <w:r>
        <w:rPr>
          <w:rFonts w:ascii="Verdana" w:hAnsi="Verdana" w:cs="Verdana"/>
          <w:sz w:val="20"/>
          <w:szCs w:val="20"/>
        </w:rPr>
        <w:t>Den årlige mængde kondensat vil udgøre i størrelsesorden ca. 9.500 m</w:t>
      </w:r>
      <w:r>
        <w:rPr>
          <w:rFonts w:ascii="Verdana" w:hAnsi="Verdana" w:cs="Verdana"/>
          <w:sz w:val="20"/>
          <w:szCs w:val="20"/>
          <w:vertAlign w:val="superscript"/>
        </w:rPr>
        <w:t>3</w:t>
      </w:r>
      <w:r>
        <w:rPr>
          <w:rFonts w:ascii="Verdana" w:hAnsi="Verdana" w:cs="Verdana"/>
          <w:sz w:val="20"/>
          <w:szCs w:val="20"/>
        </w:rPr>
        <w:t xml:space="preserve"> med en gennemsnitlig træflis kvalitet. </w:t>
      </w:r>
    </w:p>
    <w:p w:rsidR="00377A83" w:rsidRDefault="00377A83" w:rsidP="00377A83">
      <w:pPr>
        <w:autoSpaceDE w:val="0"/>
        <w:autoSpaceDN w:val="0"/>
        <w:adjustRightInd w:val="0"/>
        <w:spacing w:after="0" w:line="240" w:lineRule="auto"/>
        <w:rPr>
          <w:rFonts w:ascii="Verdana" w:hAnsi="Verdana" w:cs="Verdana"/>
          <w:sz w:val="20"/>
          <w:szCs w:val="20"/>
        </w:rPr>
      </w:pPr>
    </w:p>
    <w:p w:rsidR="00824863" w:rsidRPr="00EC4AFD" w:rsidRDefault="00377250" w:rsidP="00FF3EF3">
      <w:pPr>
        <w:autoSpaceDE w:val="0"/>
        <w:autoSpaceDN w:val="0"/>
        <w:adjustRightInd w:val="0"/>
        <w:spacing w:after="0" w:line="240" w:lineRule="auto"/>
        <w:ind w:left="993"/>
        <w:rPr>
          <w:rFonts w:ascii="Verdana" w:hAnsi="Verdana" w:cs="Verdana"/>
          <w:sz w:val="20"/>
          <w:szCs w:val="20"/>
        </w:rPr>
      </w:pPr>
      <w:r>
        <w:rPr>
          <w:rFonts w:ascii="Verdana" w:hAnsi="Verdana" w:cs="Verdana"/>
          <w:sz w:val="20"/>
          <w:szCs w:val="20"/>
        </w:rPr>
        <w:t>Tag- og o</w:t>
      </w:r>
      <w:r w:rsidR="00824863" w:rsidRPr="00EC4AFD">
        <w:rPr>
          <w:rFonts w:ascii="Verdana" w:hAnsi="Verdana" w:cs="Verdana"/>
          <w:sz w:val="20"/>
          <w:szCs w:val="20"/>
        </w:rPr>
        <w:t>verfladevand fra</w:t>
      </w:r>
      <w:r w:rsidR="00377A83">
        <w:rPr>
          <w:rFonts w:ascii="Verdana" w:hAnsi="Verdana" w:cs="Verdana"/>
          <w:sz w:val="20"/>
          <w:szCs w:val="20"/>
        </w:rPr>
        <w:t xml:space="preserve"> </w:t>
      </w:r>
      <w:r w:rsidR="00824863" w:rsidRPr="00EC4AFD">
        <w:rPr>
          <w:rFonts w:ascii="Verdana" w:hAnsi="Verdana" w:cs="Verdana"/>
          <w:sz w:val="20"/>
          <w:szCs w:val="20"/>
        </w:rPr>
        <w:t>befæste</w:t>
      </w:r>
      <w:r>
        <w:rPr>
          <w:rFonts w:ascii="Verdana" w:hAnsi="Verdana" w:cs="Verdana"/>
          <w:sz w:val="20"/>
          <w:szCs w:val="20"/>
        </w:rPr>
        <w:t>de</w:t>
      </w:r>
      <w:r w:rsidR="00824863" w:rsidRPr="00EC4AFD">
        <w:rPr>
          <w:rFonts w:ascii="Verdana" w:hAnsi="Verdana" w:cs="Verdana"/>
          <w:sz w:val="20"/>
          <w:szCs w:val="20"/>
        </w:rPr>
        <w:t xml:space="preserve"> areal</w:t>
      </w:r>
      <w:r>
        <w:rPr>
          <w:rFonts w:ascii="Verdana" w:hAnsi="Verdana" w:cs="Verdana"/>
          <w:sz w:val="20"/>
          <w:szCs w:val="20"/>
        </w:rPr>
        <w:t>er</w:t>
      </w:r>
      <w:r w:rsidR="00824863">
        <w:rPr>
          <w:rFonts w:ascii="Verdana" w:hAnsi="Verdana" w:cs="Verdana"/>
          <w:sz w:val="20"/>
          <w:szCs w:val="20"/>
        </w:rPr>
        <w:t xml:space="preserve"> </w:t>
      </w:r>
      <w:r w:rsidR="00824863" w:rsidRPr="00EC4AFD">
        <w:rPr>
          <w:rFonts w:ascii="Verdana" w:hAnsi="Verdana" w:cs="Verdana"/>
          <w:sz w:val="20"/>
          <w:szCs w:val="20"/>
        </w:rPr>
        <w:t>ledes via</w:t>
      </w:r>
      <w:r w:rsidR="008F2CD8">
        <w:rPr>
          <w:rFonts w:ascii="Verdana" w:hAnsi="Verdana" w:cs="Verdana"/>
          <w:sz w:val="20"/>
          <w:szCs w:val="20"/>
        </w:rPr>
        <w:t xml:space="preserve"> et</w:t>
      </w:r>
      <w:r>
        <w:rPr>
          <w:rFonts w:ascii="Verdana" w:hAnsi="Verdana" w:cs="Verdana"/>
          <w:sz w:val="20"/>
          <w:szCs w:val="20"/>
        </w:rPr>
        <w:t xml:space="preserve"> forsinkelsesbassin</w:t>
      </w:r>
      <w:r w:rsidR="008F2CD8">
        <w:rPr>
          <w:rFonts w:ascii="Verdana" w:hAnsi="Verdana" w:cs="Verdana"/>
          <w:sz w:val="20"/>
          <w:szCs w:val="20"/>
        </w:rPr>
        <w:t xml:space="preserve"> i den nordlige del af området</w:t>
      </w:r>
      <w:r>
        <w:rPr>
          <w:rFonts w:ascii="Verdana" w:hAnsi="Verdana" w:cs="Verdana"/>
          <w:sz w:val="20"/>
          <w:szCs w:val="20"/>
        </w:rPr>
        <w:t xml:space="preserve"> </w:t>
      </w:r>
      <w:r w:rsidR="00824863" w:rsidRPr="00EC4AFD">
        <w:rPr>
          <w:rFonts w:ascii="Verdana" w:hAnsi="Verdana" w:cs="Verdana"/>
          <w:sz w:val="20"/>
          <w:szCs w:val="20"/>
        </w:rPr>
        <w:t>til</w:t>
      </w:r>
      <w:r w:rsidR="003C6736">
        <w:rPr>
          <w:rFonts w:ascii="Verdana" w:hAnsi="Verdana" w:cs="Verdana"/>
          <w:sz w:val="20"/>
          <w:szCs w:val="20"/>
        </w:rPr>
        <w:t xml:space="preserve"> </w:t>
      </w:r>
      <w:r>
        <w:rPr>
          <w:rFonts w:ascii="Verdana" w:hAnsi="Verdana" w:cs="Verdana"/>
          <w:sz w:val="20"/>
          <w:szCs w:val="20"/>
        </w:rPr>
        <w:t>offentlig regnvands</w:t>
      </w:r>
      <w:r w:rsidR="008F2CD8">
        <w:rPr>
          <w:rFonts w:ascii="Verdana" w:hAnsi="Verdana" w:cs="Verdana"/>
          <w:sz w:val="20"/>
          <w:szCs w:val="20"/>
        </w:rPr>
        <w:t xml:space="preserve">kloak. Det fremgår ikke af ansøgningen </w:t>
      </w:r>
      <w:r w:rsidR="00824863" w:rsidRPr="00EC4AFD">
        <w:rPr>
          <w:rFonts w:ascii="Verdana" w:hAnsi="Verdana" w:cs="Verdana"/>
          <w:sz w:val="20"/>
          <w:szCs w:val="20"/>
        </w:rPr>
        <w:t xml:space="preserve"> </w:t>
      </w:r>
      <w:r w:rsidR="00377A83">
        <w:rPr>
          <w:rFonts w:ascii="Verdana" w:hAnsi="Verdana" w:cs="Verdana"/>
          <w:sz w:val="20"/>
          <w:szCs w:val="20"/>
        </w:rPr>
        <w:t>om de</w:t>
      </w:r>
      <w:r w:rsidR="008F2CD8">
        <w:rPr>
          <w:rFonts w:ascii="Verdana" w:hAnsi="Verdana" w:cs="Verdana"/>
          <w:sz w:val="20"/>
          <w:szCs w:val="20"/>
        </w:rPr>
        <w:t>t er nødvendigt at</w:t>
      </w:r>
      <w:r w:rsidR="00377A83">
        <w:rPr>
          <w:rFonts w:ascii="Verdana" w:hAnsi="Verdana" w:cs="Verdana"/>
          <w:sz w:val="20"/>
          <w:szCs w:val="20"/>
        </w:rPr>
        <w:t xml:space="preserve"> </w:t>
      </w:r>
      <w:r w:rsidR="00824863" w:rsidRPr="00EC4AFD">
        <w:rPr>
          <w:rFonts w:ascii="Verdana" w:hAnsi="Verdana" w:cs="Verdana"/>
          <w:sz w:val="20"/>
          <w:szCs w:val="20"/>
        </w:rPr>
        <w:t>etablere</w:t>
      </w:r>
      <w:r w:rsidR="00377A83">
        <w:rPr>
          <w:rFonts w:ascii="Verdana" w:hAnsi="Verdana" w:cs="Verdana"/>
          <w:sz w:val="20"/>
          <w:szCs w:val="20"/>
        </w:rPr>
        <w:t>s</w:t>
      </w:r>
      <w:r w:rsidR="00824863" w:rsidRPr="00EC4AFD">
        <w:rPr>
          <w:rFonts w:ascii="Verdana" w:hAnsi="Verdana" w:cs="Verdana"/>
          <w:sz w:val="20"/>
          <w:szCs w:val="20"/>
        </w:rPr>
        <w:t xml:space="preserve"> olieudskiller</w:t>
      </w:r>
      <w:r w:rsidR="008F2CD8">
        <w:rPr>
          <w:rFonts w:ascii="Verdana" w:hAnsi="Verdana" w:cs="Verdana"/>
          <w:sz w:val="20"/>
          <w:szCs w:val="20"/>
        </w:rPr>
        <w:t xml:space="preserve"> på regnvandsledningen inden udledning til offentlig regnvandskloak. . </w:t>
      </w:r>
    </w:p>
    <w:p w:rsidR="00824863" w:rsidRPr="00EC4AFD" w:rsidRDefault="00824863" w:rsidP="00824863">
      <w:pPr>
        <w:autoSpaceDE w:val="0"/>
        <w:autoSpaceDN w:val="0"/>
        <w:adjustRightInd w:val="0"/>
        <w:spacing w:after="0" w:line="240" w:lineRule="auto"/>
        <w:ind w:left="993"/>
        <w:rPr>
          <w:rFonts w:ascii="Verdana" w:hAnsi="Verdana" w:cs="Verdana"/>
          <w:sz w:val="20"/>
          <w:szCs w:val="20"/>
        </w:rPr>
      </w:pPr>
    </w:p>
    <w:p w:rsidR="00824863" w:rsidRPr="00EC4AFD" w:rsidRDefault="00824863" w:rsidP="00FF3EF3">
      <w:pPr>
        <w:autoSpaceDE w:val="0"/>
        <w:autoSpaceDN w:val="0"/>
        <w:adjustRightInd w:val="0"/>
        <w:spacing w:after="0" w:line="240" w:lineRule="auto"/>
        <w:ind w:left="993"/>
        <w:rPr>
          <w:rFonts w:ascii="Verdana" w:hAnsi="Verdana" w:cs="Verdana"/>
          <w:sz w:val="20"/>
          <w:szCs w:val="20"/>
        </w:rPr>
      </w:pPr>
      <w:r w:rsidRPr="00EC4AFD">
        <w:rPr>
          <w:rFonts w:ascii="Verdana" w:hAnsi="Verdana" w:cs="Verdana"/>
          <w:sz w:val="20"/>
          <w:szCs w:val="20"/>
        </w:rPr>
        <w:t>Virksomhedens spildevandforhold fremgår af bilag</w:t>
      </w:r>
      <w:r w:rsidR="000107F7">
        <w:rPr>
          <w:rFonts w:ascii="Verdana" w:hAnsi="Verdana" w:cs="Verdana"/>
          <w:sz w:val="20"/>
          <w:szCs w:val="20"/>
        </w:rPr>
        <w:t xml:space="preserve"> </w:t>
      </w:r>
      <w:r w:rsidR="001869B1">
        <w:rPr>
          <w:rFonts w:ascii="Verdana" w:hAnsi="Verdana" w:cs="Verdana"/>
          <w:sz w:val="20"/>
          <w:szCs w:val="20"/>
        </w:rPr>
        <w:t>4</w:t>
      </w:r>
      <w:r w:rsidR="000107F7">
        <w:rPr>
          <w:rFonts w:ascii="Verdana" w:hAnsi="Verdana" w:cs="Verdana"/>
          <w:sz w:val="20"/>
          <w:szCs w:val="20"/>
        </w:rPr>
        <w:t>.</w:t>
      </w:r>
    </w:p>
    <w:p w:rsidR="000107F7" w:rsidRDefault="000107F7" w:rsidP="00A831AB">
      <w:pPr>
        <w:autoSpaceDE w:val="0"/>
        <w:autoSpaceDN w:val="0"/>
        <w:adjustRightInd w:val="0"/>
        <w:spacing w:after="0" w:line="240" w:lineRule="auto"/>
        <w:rPr>
          <w:rFonts w:ascii="Verdana" w:hAnsi="Verdana" w:cs="Verdana"/>
          <w:sz w:val="20"/>
          <w:szCs w:val="20"/>
        </w:rPr>
      </w:pPr>
    </w:p>
    <w:p w:rsidR="001869B1" w:rsidRDefault="001869B1" w:rsidP="00A831AB">
      <w:pPr>
        <w:autoSpaceDE w:val="0"/>
        <w:autoSpaceDN w:val="0"/>
        <w:adjustRightInd w:val="0"/>
        <w:spacing w:after="0" w:line="240" w:lineRule="auto"/>
        <w:rPr>
          <w:rFonts w:ascii="Verdana" w:hAnsi="Verdana" w:cs="Verdana"/>
          <w:sz w:val="20"/>
          <w:szCs w:val="20"/>
        </w:rPr>
      </w:pPr>
    </w:p>
    <w:p w:rsidR="00E61EE5" w:rsidRPr="004D183A" w:rsidRDefault="00E61EE5" w:rsidP="00FF3EF3">
      <w:pPr>
        <w:pStyle w:val="Brdtekst"/>
        <w:spacing w:after="0"/>
        <w:ind w:left="993"/>
        <w:jc w:val="left"/>
        <w:rPr>
          <w:rFonts w:ascii="Verdana" w:eastAsia="MS Mincho" w:hAnsi="Verdana" w:cs="Arial"/>
          <w:sz w:val="20"/>
          <w:u w:val="single"/>
        </w:rPr>
      </w:pPr>
      <w:r w:rsidRPr="004D183A">
        <w:rPr>
          <w:rFonts w:ascii="Verdana" w:eastAsia="MS Mincho" w:hAnsi="Verdana" w:cs="Arial"/>
          <w:sz w:val="20"/>
          <w:u w:val="single"/>
        </w:rPr>
        <w:lastRenderedPageBreak/>
        <w:t>Grundvand</w:t>
      </w:r>
    </w:p>
    <w:p w:rsidR="00E61EE5" w:rsidRPr="004D183A" w:rsidRDefault="00B3028C" w:rsidP="00FF3EF3">
      <w:pPr>
        <w:pStyle w:val="Brdtekst"/>
        <w:spacing w:after="0"/>
        <w:ind w:left="993"/>
        <w:jc w:val="left"/>
        <w:rPr>
          <w:rFonts w:ascii="Verdana" w:eastAsia="MS Mincho" w:hAnsi="Verdana" w:cs="Arial"/>
          <w:sz w:val="20"/>
        </w:rPr>
      </w:pPr>
      <w:r>
        <w:rPr>
          <w:rFonts w:ascii="Verdana" w:eastAsia="MS Mincho" w:hAnsi="Verdana" w:cs="Arial"/>
          <w:sz w:val="20"/>
        </w:rPr>
        <w:t xml:space="preserve">Varmeværket </w:t>
      </w:r>
      <w:r w:rsidR="00E61EE5" w:rsidRPr="004D183A">
        <w:rPr>
          <w:rFonts w:ascii="Verdana" w:eastAsia="MS Mincho" w:hAnsi="Verdana" w:cs="Arial"/>
          <w:sz w:val="20"/>
        </w:rPr>
        <w:t>ligger i</w:t>
      </w:r>
      <w:r w:rsidR="0068562A">
        <w:rPr>
          <w:rFonts w:ascii="Verdana" w:eastAsia="MS Mincho" w:hAnsi="Verdana" w:cs="Arial"/>
          <w:sz w:val="20"/>
        </w:rPr>
        <w:t xml:space="preserve"> et</w:t>
      </w:r>
      <w:r w:rsidR="00E61EE5" w:rsidRPr="004D183A">
        <w:rPr>
          <w:rFonts w:ascii="Verdana" w:eastAsia="MS Mincho" w:hAnsi="Verdana" w:cs="Arial"/>
          <w:sz w:val="20"/>
        </w:rPr>
        <w:t xml:space="preserve"> område med særlige drikkevandsinteresser (OSD) men uden for nitratfølsomt indvindingsområde.</w:t>
      </w:r>
    </w:p>
    <w:p w:rsidR="00E61EE5" w:rsidRPr="004D183A" w:rsidRDefault="00E61EE5" w:rsidP="00E61EE5">
      <w:pPr>
        <w:pStyle w:val="Brdtekst"/>
        <w:spacing w:after="0"/>
        <w:ind w:left="993"/>
        <w:jc w:val="left"/>
        <w:rPr>
          <w:rFonts w:ascii="Verdana" w:eastAsia="MS Mincho" w:hAnsi="Verdana" w:cs="Arial"/>
          <w:sz w:val="20"/>
        </w:rPr>
      </w:pPr>
    </w:p>
    <w:p w:rsidR="00E61EE5" w:rsidRPr="004D183A" w:rsidRDefault="00E61EE5" w:rsidP="00FF3EF3">
      <w:pPr>
        <w:pStyle w:val="Brdtekst"/>
        <w:spacing w:after="0"/>
        <w:ind w:left="993"/>
        <w:jc w:val="left"/>
        <w:rPr>
          <w:rFonts w:ascii="Verdana" w:eastAsia="MS Mincho" w:hAnsi="Verdana" w:cs="Arial"/>
          <w:sz w:val="20"/>
        </w:rPr>
      </w:pPr>
      <w:r w:rsidRPr="004D183A">
        <w:rPr>
          <w:rFonts w:ascii="Verdana" w:eastAsia="MS Mincho" w:hAnsi="Verdana" w:cs="Arial"/>
          <w:sz w:val="20"/>
        </w:rPr>
        <w:t>Virksomheden vandforsynes via forsyningsnettet.</w:t>
      </w:r>
    </w:p>
    <w:p w:rsidR="00E61EE5" w:rsidRPr="00E219BF" w:rsidRDefault="00E61EE5" w:rsidP="00E61EE5">
      <w:pPr>
        <w:pStyle w:val="Brdtekst"/>
        <w:spacing w:after="0"/>
        <w:ind w:left="993"/>
        <w:jc w:val="left"/>
        <w:rPr>
          <w:rFonts w:ascii="Verdana" w:eastAsia="MS Mincho" w:hAnsi="Verdana" w:cs="Arial"/>
          <w:color w:val="00B050"/>
          <w:sz w:val="20"/>
        </w:rPr>
      </w:pPr>
    </w:p>
    <w:p w:rsidR="00E61EE5" w:rsidRPr="004D183A" w:rsidRDefault="00E61EE5" w:rsidP="00FF3EF3">
      <w:pPr>
        <w:pStyle w:val="Brdtekst"/>
        <w:spacing w:after="0"/>
        <w:ind w:left="993"/>
        <w:jc w:val="left"/>
        <w:rPr>
          <w:rFonts w:ascii="Verdana" w:eastAsia="MS Mincho" w:hAnsi="Verdana" w:cs="Arial"/>
          <w:sz w:val="20"/>
        </w:rPr>
      </w:pPr>
      <w:r w:rsidRPr="004D183A">
        <w:rPr>
          <w:rFonts w:ascii="Verdana" w:eastAsia="MS Mincho" w:hAnsi="Verdana" w:cs="Arial"/>
          <w:sz w:val="20"/>
        </w:rPr>
        <w:t>Nærmeste drikkevandsboring ligger</w:t>
      </w:r>
      <w:r w:rsidR="0068562A">
        <w:rPr>
          <w:rFonts w:ascii="Verdana" w:eastAsia="MS Mincho" w:hAnsi="Verdana" w:cs="Arial"/>
          <w:sz w:val="20"/>
        </w:rPr>
        <w:t xml:space="preserve"> 8</w:t>
      </w:r>
      <w:r w:rsidRPr="004D183A">
        <w:rPr>
          <w:rFonts w:ascii="Verdana" w:eastAsia="MS Mincho" w:hAnsi="Verdana" w:cs="Arial"/>
          <w:sz w:val="20"/>
        </w:rPr>
        <w:t>5</w:t>
      </w:r>
      <w:r w:rsidR="0068562A">
        <w:rPr>
          <w:rFonts w:ascii="Verdana" w:eastAsia="MS Mincho" w:hAnsi="Verdana" w:cs="Arial"/>
          <w:sz w:val="20"/>
        </w:rPr>
        <w:t>0</w:t>
      </w:r>
      <w:r w:rsidRPr="004D183A">
        <w:rPr>
          <w:rFonts w:ascii="Verdana" w:eastAsia="MS Mincho" w:hAnsi="Verdana" w:cs="Arial"/>
          <w:sz w:val="20"/>
        </w:rPr>
        <w:t xml:space="preserve"> m sydvest for </w:t>
      </w:r>
      <w:r w:rsidR="00764A6B">
        <w:rPr>
          <w:rFonts w:ascii="Verdana" w:eastAsia="MS Mincho" w:hAnsi="Verdana" w:cs="Arial"/>
          <w:sz w:val="20"/>
        </w:rPr>
        <w:t xml:space="preserve">varmeværket. </w:t>
      </w:r>
    </w:p>
    <w:p w:rsidR="00E61EE5" w:rsidRPr="004D183A" w:rsidRDefault="00E61EE5" w:rsidP="00E61EE5">
      <w:pPr>
        <w:pStyle w:val="Brdtekst"/>
        <w:spacing w:after="0"/>
        <w:ind w:left="993"/>
        <w:jc w:val="left"/>
        <w:rPr>
          <w:rFonts w:ascii="Verdana" w:eastAsia="MS Mincho" w:hAnsi="Verdana" w:cs="Arial"/>
          <w:sz w:val="20"/>
        </w:rPr>
      </w:pPr>
    </w:p>
    <w:p w:rsidR="00E61EE5" w:rsidRPr="004D183A" w:rsidRDefault="00E61EE5" w:rsidP="00FF3EF3">
      <w:pPr>
        <w:pStyle w:val="Brdtekst"/>
        <w:spacing w:after="0"/>
        <w:ind w:left="993"/>
        <w:jc w:val="left"/>
        <w:rPr>
          <w:rFonts w:ascii="Verdana" w:eastAsia="MS Mincho" w:hAnsi="Verdana" w:cs="Arial"/>
          <w:sz w:val="20"/>
        </w:rPr>
      </w:pPr>
      <w:r w:rsidRPr="004D183A">
        <w:rPr>
          <w:rFonts w:ascii="Verdana" w:eastAsia="MS Mincho" w:hAnsi="Verdana" w:cs="Arial"/>
          <w:sz w:val="20"/>
        </w:rPr>
        <w:t>Der er ikke kortlagt forurening på virksomhedens område.</w:t>
      </w:r>
    </w:p>
    <w:p w:rsidR="00E61EE5" w:rsidRPr="004D183A" w:rsidRDefault="00E61EE5" w:rsidP="00E61EE5">
      <w:pPr>
        <w:pStyle w:val="Brdtekst"/>
        <w:spacing w:after="0"/>
        <w:ind w:left="993"/>
        <w:jc w:val="left"/>
        <w:rPr>
          <w:rFonts w:ascii="Verdana" w:eastAsia="MS Mincho" w:hAnsi="Verdana" w:cs="Arial"/>
          <w:sz w:val="20"/>
        </w:rPr>
      </w:pPr>
    </w:p>
    <w:p w:rsidR="00E61EE5" w:rsidRPr="003C6736" w:rsidRDefault="00114AEA" w:rsidP="007C47F0">
      <w:pPr>
        <w:ind w:left="993"/>
        <w:rPr>
          <w:rFonts w:ascii="Verdana" w:hAnsi="Verdana"/>
          <w:sz w:val="20"/>
          <w:szCs w:val="20"/>
        </w:rPr>
      </w:pPr>
      <w:r w:rsidRPr="003C6736">
        <w:rPr>
          <w:rFonts w:ascii="Verdana" w:hAnsi="Verdana"/>
          <w:sz w:val="20"/>
          <w:szCs w:val="20"/>
        </w:rPr>
        <w:t>50</w:t>
      </w:r>
      <w:r w:rsidR="00E61EE5" w:rsidRPr="003C6736">
        <w:rPr>
          <w:rFonts w:ascii="Verdana" w:hAnsi="Verdana"/>
          <w:sz w:val="20"/>
          <w:szCs w:val="20"/>
        </w:rPr>
        <w:t xml:space="preserve"> m </w:t>
      </w:r>
      <w:r w:rsidRPr="003C6736">
        <w:rPr>
          <w:rFonts w:ascii="Verdana" w:hAnsi="Verdana"/>
          <w:sz w:val="20"/>
          <w:szCs w:val="20"/>
        </w:rPr>
        <w:t xml:space="preserve">syd for matriklen er der et område der er V1 kortlagt, </w:t>
      </w:r>
      <w:r w:rsidR="00E61EE5" w:rsidRPr="003C6736">
        <w:rPr>
          <w:rFonts w:ascii="Verdana" w:hAnsi="Verdana"/>
          <w:sz w:val="20"/>
          <w:szCs w:val="20"/>
        </w:rPr>
        <w:t>og</w:t>
      </w:r>
      <w:r w:rsidRPr="003C6736">
        <w:rPr>
          <w:rFonts w:ascii="Verdana" w:hAnsi="Verdana"/>
          <w:sz w:val="20"/>
          <w:szCs w:val="20"/>
        </w:rPr>
        <w:t xml:space="preserve"> ca. 480</w:t>
      </w:r>
      <w:r w:rsidR="00DB08AE" w:rsidRPr="003C6736">
        <w:rPr>
          <w:rFonts w:ascii="Verdana" w:hAnsi="Verdana"/>
          <w:sz w:val="20"/>
          <w:szCs w:val="20"/>
        </w:rPr>
        <w:t xml:space="preserve"> m</w:t>
      </w:r>
      <w:r w:rsidRPr="003C6736">
        <w:rPr>
          <w:rFonts w:ascii="Verdana" w:hAnsi="Verdana"/>
          <w:sz w:val="20"/>
          <w:szCs w:val="20"/>
        </w:rPr>
        <w:t xml:space="preserve"> vest for matriklen </w:t>
      </w:r>
      <w:r w:rsidR="00DB08AE" w:rsidRPr="003C6736">
        <w:rPr>
          <w:rFonts w:ascii="Verdana" w:hAnsi="Verdana"/>
          <w:sz w:val="20"/>
          <w:szCs w:val="20"/>
        </w:rPr>
        <w:t xml:space="preserve">findes </w:t>
      </w:r>
      <w:r w:rsidRPr="003C6736">
        <w:rPr>
          <w:rFonts w:ascii="Verdana" w:hAnsi="Verdana"/>
          <w:sz w:val="20"/>
          <w:szCs w:val="20"/>
        </w:rPr>
        <w:t>et område der er</w:t>
      </w:r>
      <w:r w:rsidR="00E61EE5" w:rsidRPr="003C6736">
        <w:rPr>
          <w:rFonts w:ascii="Verdana" w:hAnsi="Verdana"/>
          <w:sz w:val="20"/>
          <w:szCs w:val="20"/>
        </w:rPr>
        <w:t xml:space="preserve"> V</w:t>
      </w:r>
      <w:r w:rsidRPr="003C6736">
        <w:rPr>
          <w:rFonts w:ascii="Verdana" w:hAnsi="Verdana"/>
          <w:sz w:val="20"/>
          <w:szCs w:val="20"/>
        </w:rPr>
        <w:t>2</w:t>
      </w:r>
      <w:r w:rsidR="00E61EE5" w:rsidRPr="003C6736">
        <w:rPr>
          <w:rFonts w:ascii="Verdana" w:hAnsi="Verdana"/>
          <w:sz w:val="20"/>
          <w:szCs w:val="20"/>
        </w:rPr>
        <w:t xml:space="preserve"> kortlagte iht. jordforurening</w:t>
      </w:r>
      <w:r w:rsidR="00DB08AE" w:rsidRPr="003C6736">
        <w:rPr>
          <w:rFonts w:ascii="Verdana" w:hAnsi="Verdana"/>
          <w:sz w:val="20"/>
          <w:szCs w:val="20"/>
        </w:rPr>
        <w:t>sloven</w:t>
      </w:r>
      <w:r w:rsidR="00E61EE5" w:rsidRPr="003C6736">
        <w:rPr>
          <w:rFonts w:ascii="Verdana" w:hAnsi="Verdana"/>
          <w:sz w:val="20"/>
          <w:szCs w:val="20"/>
        </w:rPr>
        <w:t xml:space="preserve">. </w:t>
      </w:r>
    </w:p>
    <w:p w:rsidR="007C47F0" w:rsidRDefault="00284331" w:rsidP="007C47F0">
      <w:pPr>
        <w:ind w:left="993"/>
        <w:rPr>
          <w:rFonts w:ascii="Verdana" w:hAnsi="Verdana"/>
          <w:sz w:val="20"/>
          <w:u w:val="single"/>
        </w:rPr>
      </w:pPr>
      <w:r w:rsidRPr="00E70328">
        <w:rPr>
          <w:rFonts w:ascii="Verdana" w:hAnsi="Verdana"/>
          <w:sz w:val="20"/>
          <w:u w:val="single"/>
        </w:rPr>
        <w:t>Naturområder, vandløb mv.</w:t>
      </w:r>
    </w:p>
    <w:p w:rsidR="00DB08AE" w:rsidRPr="007C47F0" w:rsidRDefault="00DB08AE" w:rsidP="007C47F0">
      <w:pPr>
        <w:ind w:left="993"/>
        <w:rPr>
          <w:rFonts w:ascii="Verdana" w:hAnsi="Verdana"/>
          <w:sz w:val="20"/>
          <w:u w:val="single"/>
        </w:rPr>
      </w:pPr>
      <w:r w:rsidRPr="00E70328">
        <w:rPr>
          <w:rFonts w:ascii="Verdana" w:hAnsi="Verdana"/>
          <w:sz w:val="20"/>
        </w:rPr>
        <w:t>Det n</w:t>
      </w:r>
      <w:r w:rsidR="00284331" w:rsidRPr="00E70328">
        <w:rPr>
          <w:rFonts w:ascii="Verdana" w:hAnsi="Verdana"/>
          <w:sz w:val="20"/>
        </w:rPr>
        <w:t>ærmeste vandløb er Stenløse Å</w:t>
      </w:r>
      <w:r w:rsidRPr="00E70328">
        <w:rPr>
          <w:rFonts w:ascii="Verdana" w:hAnsi="Verdana"/>
          <w:sz w:val="20"/>
        </w:rPr>
        <w:t xml:space="preserve"> der afgrænser matriklen mod Nord og mod Øst.  </w:t>
      </w:r>
    </w:p>
    <w:p w:rsidR="00284331" w:rsidRPr="00E70328" w:rsidRDefault="00284331" w:rsidP="007C47F0">
      <w:pPr>
        <w:ind w:left="993"/>
        <w:rPr>
          <w:rFonts w:ascii="Verdana" w:hAnsi="Verdana"/>
          <w:sz w:val="20"/>
        </w:rPr>
      </w:pPr>
      <w:r w:rsidRPr="00E70328">
        <w:rPr>
          <w:rFonts w:ascii="Verdana" w:hAnsi="Verdana"/>
          <w:sz w:val="20"/>
        </w:rPr>
        <w:t xml:space="preserve">Vandløbet er i vandplanen målsat god økologisk tilstand, svarende til DVFI 5. Tilstanden er ikke opfyldt. </w:t>
      </w:r>
      <w:r w:rsidR="00B20473" w:rsidRPr="00E70328">
        <w:rPr>
          <w:rFonts w:ascii="Verdana" w:hAnsi="Verdana"/>
          <w:sz w:val="20"/>
        </w:rPr>
        <w:t xml:space="preserve">Ca. 420 m Syd Vest for virksomheden ligger et mindre sø- og moseområde.  </w:t>
      </w:r>
    </w:p>
    <w:p w:rsidR="00284331" w:rsidRPr="007C47F0" w:rsidRDefault="00284331" w:rsidP="007C47F0">
      <w:pPr>
        <w:ind w:left="993"/>
        <w:rPr>
          <w:rFonts w:ascii="Verdana" w:hAnsi="Verdana"/>
          <w:sz w:val="20"/>
        </w:rPr>
      </w:pPr>
      <w:r w:rsidRPr="00E70328">
        <w:rPr>
          <w:rFonts w:ascii="Verdana" w:hAnsi="Verdana"/>
          <w:sz w:val="20"/>
        </w:rPr>
        <w:t>Der er ikke fredede områder eller fortidsminder tæt på eller på virksomhedens område. Der er ej heller bygge- eller beskyttelsesliner på området.</w:t>
      </w:r>
    </w:p>
    <w:p w:rsidR="00284331" w:rsidRPr="00E70328" w:rsidRDefault="00284331" w:rsidP="00E70328">
      <w:pPr>
        <w:ind w:left="993"/>
        <w:rPr>
          <w:rFonts w:ascii="Verdana" w:hAnsi="Verdana"/>
          <w:sz w:val="20"/>
          <w:u w:val="single"/>
        </w:rPr>
      </w:pPr>
      <w:r w:rsidRPr="00E70328">
        <w:rPr>
          <w:rFonts w:ascii="Verdana" w:hAnsi="Verdana"/>
          <w:sz w:val="20"/>
          <w:u w:val="single"/>
        </w:rPr>
        <w:t>Natura 2000 områder</w:t>
      </w:r>
    </w:p>
    <w:p w:rsidR="00284331" w:rsidRPr="007C47F0" w:rsidRDefault="00284331" w:rsidP="00E70328">
      <w:pPr>
        <w:ind w:left="993"/>
        <w:rPr>
          <w:rFonts w:ascii="Verdana" w:hAnsi="Verdana"/>
          <w:sz w:val="20"/>
          <w:szCs w:val="20"/>
        </w:rPr>
      </w:pPr>
      <w:r w:rsidRPr="007C47F0">
        <w:rPr>
          <w:rFonts w:ascii="Verdana" w:hAnsi="Verdana"/>
          <w:sz w:val="20"/>
          <w:szCs w:val="20"/>
        </w:rPr>
        <w:t xml:space="preserve">Ifølge § 7 stk. 1 i </w:t>
      </w:r>
      <w:r w:rsidRPr="007C47F0">
        <w:rPr>
          <w:rFonts w:ascii="Verdana" w:hAnsi="Verdana"/>
          <w:i/>
          <w:sz w:val="20"/>
          <w:szCs w:val="20"/>
        </w:rPr>
        <w:t>Bekendtgørelse om udpegning og administration af internationale naturbeskyttelsesområder samt beskyttelse af visse arter nr.</w:t>
      </w:r>
      <w:r w:rsidR="00E80E47">
        <w:rPr>
          <w:rFonts w:ascii="Verdana" w:hAnsi="Verdana"/>
          <w:i/>
          <w:sz w:val="20"/>
          <w:szCs w:val="20"/>
        </w:rPr>
        <w:t xml:space="preserve"> 926 </w:t>
      </w:r>
      <w:r w:rsidRPr="007C47F0">
        <w:rPr>
          <w:rFonts w:ascii="Verdana" w:hAnsi="Verdana"/>
          <w:i/>
          <w:sz w:val="20"/>
          <w:szCs w:val="20"/>
        </w:rPr>
        <w:t xml:space="preserve"> af</w:t>
      </w:r>
      <w:r w:rsidR="00E80E47">
        <w:rPr>
          <w:rFonts w:ascii="Verdana" w:hAnsi="Verdana"/>
          <w:i/>
          <w:sz w:val="20"/>
          <w:szCs w:val="20"/>
        </w:rPr>
        <w:t xml:space="preserve"> 27. juni 2016 </w:t>
      </w:r>
      <w:r w:rsidRPr="007C47F0">
        <w:rPr>
          <w:rFonts w:ascii="Verdana" w:hAnsi="Verdana"/>
          <w:sz w:val="20"/>
          <w:szCs w:val="20"/>
        </w:rPr>
        <w:t xml:space="preserve"> skal der </w:t>
      </w:r>
      <w:r w:rsidRPr="007C47F0">
        <w:rPr>
          <w:rFonts w:ascii="Verdana" w:hAnsi="Verdana"/>
          <w:sz w:val="20"/>
          <w:szCs w:val="20"/>
          <w:u w:val="single"/>
        </w:rPr>
        <w:t>før,</w:t>
      </w:r>
      <w:r w:rsidRPr="007C47F0">
        <w:rPr>
          <w:rFonts w:ascii="Verdana" w:hAnsi="Verdana"/>
          <w:sz w:val="20"/>
          <w:szCs w:val="20"/>
        </w:rPr>
        <w:t xml:space="preserve"> der træffes afgørelse efter Miljøbeskyttelseslovens § 33 foretages en vurdering af, om projektet kan påvirke et Natura 2000-område væsentligt (habitatområder og fuglebeskyttelsesområder samt </w:t>
      </w:r>
      <w:proofErr w:type="spellStart"/>
      <w:r w:rsidRPr="007C47F0">
        <w:rPr>
          <w:rFonts w:ascii="Verdana" w:hAnsi="Verdana"/>
          <w:sz w:val="20"/>
          <w:szCs w:val="20"/>
        </w:rPr>
        <w:t>Ramsarområder</w:t>
      </w:r>
      <w:proofErr w:type="spellEnd"/>
      <w:r w:rsidRPr="007C47F0">
        <w:rPr>
          <w:rFonts w:ascii="Verdana" w:hAnsi="Verdana"/>
          <w:sz w:val="20"/>
          <w:szCs w:val="20"/>
        </w:rPr>
        <w:t>). Dette omfatter en vurdering af projektets potentielle indflydelse på udpegningsgrundlaget (naturtyper samt arter) for de internationale naturbeskyttelsesområder.</w:t>
      </w:r>
    </w:p>
    <w:p w:rsidR="00284331" w:rsidRPr="007C47F0" w:rsidRDefault="000C029B" w:rsidP="00E70328">
      <w:pPr>
        <w:ind w:left="993"/>
        <w:rPr>
          <w:rFonts w:ascii="Verdana" w:hAnsi="Verdana"/>
          <w:sz w:val="20"/>
          <w:szCs w:val="20"/>
        </w:rPr>
      </w:pPr>
      <w:r w:rsidRPr="007C47F0">
        <w:rPr>
          <w:rFonts w:ascii="Verdana" w:hAnsi="Verdana"/>
          <w:iCs/>
          <w:sz w:val="20"/>
          <w:szCs w:val="20"/>
        </w:rPr>
        <w:t>Varmeværket på</w:t>
      </w:r>
      <w:r w:rsidR="00E80E47">
        <w:rPr>
          <w:rFonts w:ascii="Verdana" w:hAnsi="Verdana"/>
          <w:iCs/>
          <w:sz w:val="20"/>
          <w:szCs w:val="20"/>
        </w:rPr>
        <w:t xml:space="preserve"> Dam Holme 4B</w:t>
      </w:r>
      <w:r w:rsidRPr="007C47F0">
        <w:rPr>
          <w:rFonts w:ascii="Verdana" w:hAnsi="Verdana"/>
          <w:iCs/>
          <w:sz w:val="20"/>
          <w:szCs w:val="20"/>
        </w:rPr>
        <w:t xml:space="preserve">, </w:t>
      </w:r>
      <w:r w:rsidR="00284331" w:rsidRPr="007C47F0">
        <w:rPr>
          <w:rFonts w:ascii="Verdana" w:hAnsi="Verdana"/>
          <w:iCs/>
          <w:sz w:val="20"/>
          <w:szCs w:val="20"/>
        </w:rPr>
        <w:t>i Stenløse er placeret uden for et Natura 2000-område. Nærmeste Natura 2000-område er Øvre mølleådal, Furesø og Frederiksdal skov n</w:t>
      </w:r>
      <w:r w:rsidR="000107F7" w:rsidRPr="007C47F0">
        <w:rPr>
          <w:rFonts w:ascii="Verdana" w:hAnsi="Verdana"/>
          <w:iCs/>
          <w:sz w:val="20"/>
          <w:szCs w:val="20"/>
        </w:rPr>
        <w:t>r. 123, der ligger godt 4,5 km N</w:t>
      </w:r>
      <w:r w:rsidR="00284331" w:rsidRPr="007C47F0">
        <w:rPr>
          <w:rFonts w:ascii="Verdana" w:hAnsi="Verdana"/>
          <w:iCs/>
          <w:sz w:val="20"/>
          <w:szCs w:val="20"/>
        </w:rPr>
        <w:t>or</w:t>
      </w:r>
      <w:r w:rsidR="000107F7" w:rsidRPr="007C47F0">
        <w:rPr>
          <w:rFonts w:ascii="Verdana" w:hAnsi="Verdana"/>
          <w:iCs/>
          <w:sz w:val="20"/>
          <w:szCs w:val="20"/>
        </w:rPr>
        <w:t>d</w:t>
      </w:r>
      <w:r w:rsidR="00284331" w:rsidRPr="007C47F0">
        <w:rPr>
          <w:rFonts w:ascii="Verdana" w:hAnsi="Verdana"/>
          <w:iCs/>
          <w:sz w:val="20"/>
          <w:szCs w:val="20"/>
        </w:rPr>
        <w:t xml:space="preserve">øst for virksomheden. En negativ påvirkning af Natura 2000 området vurderes pga. afstanden ikke mulig. </w:t>
      </w:r>
    </w:p>
    <w:p w:rsidR="00284331" w:rsidRPr="007C47F0" w:rsidRDefault="00284331" w:rsidP="00E70328">
      <w:pPr>
        <w:ind w:left="993"/>
        <w:rPr>
          <w:rFonts w:ascii="Verdana" w:hAnsi="Verdana"/>
          <w:sz w:val="20"/>
          <w:szCs w:val="20"/>
        </w:rPr>
      </w:pPr>
      <w:r w:rsidRPr="007C47F0">
        <w:rPr>
          <w:rFonts w:ascii="Verdana" w:hAnsi="Verdana"/>
          <w:sz w:val="20"/>
          <w:szCs w:val="20"/>
        </w:rPr>
        <w:t xml:space="preserve">Egedal Kommune har ikke kendskab til forekomst af dyre- eller plantearter inden for virksomhedens område, som er optaget på Habitatdirektivets bilag IV. </w:t>
      </w:r>
    </w:p>
    <w:p w:rsidR="00284331" w:rsidRPr="007C47F0" w:rsidRDefault="00284331" w:rsidP="007C47F0">
      <w:pPr>
        <w:ind w:left="993"/>
        <w:rPr>
          <w:rFonts w:ascii="Verdana" w:hAnsi="Verdana"/>
          <w:sz w:val="20"/>
          <w:szCs w:val="20"/>
        </w:rPr>
      </w:pPr>
      <w:r w:rsidRPr="007C47F0">
        <w:rPr>
          <w:rFonts w:ascii="Verdana" w:hAnsi="Verdana"/>
          <w:sz w:val="20"/>
          <w:szCs w:val="20"/>
        </w:rPr>
        <w:t xml:space="preserve">Det vurderes, at virksomhedens drift ikke kan skade eller ødelægge yngle- eller rasteområder for dyrearter på bilag IV eller ødelægge plantearter optaget på samme bilag. </w:t>
      </w:r>
    </w:p>
    <w:p w:rsidR="00284331" w:rsidRPr="007C47F0" w:rsidRDefault="00284331" w:rsidP="007C47F0">
      <w:pPr>
        <w:ind w:left="993"/>
        <w:rPr>
          <w:rFonts w:ascii="Verdana" w:hAnsi="Verdana"/>
          <w:sz w:val="20"/>
          <w:szCs w:val="20"/>
          <w:u w:val="single"/>
        </w:rPr>
      </w:pPr>
      <w:r w:rsidRPr="007C47F0">
        <w:rPr>
          <w:rFonts w:ascii="Verdana" w:hAnsi="Verdana"/>
          <w:sz w:val="20"/>
          <w:szCs w:val="20"/>
          <w:u w:val="single"/>
        </w:rPr>
        <w:t>Bedste tilgængelige teknik og samlet vurdering</w:t>
      </w:r>
    </w:p>
    <w:p w:rsidR="000107F7" w:rsidRDefault="00284331" w:rsidP="007C47F0">
      <w:pPr>
        <w:ind w:left="993"/>
        <w:rPr>
          <w:rFonts w:ascii="Verdana" w:hAnsi="Verdana"/>
          <w:sz w:val="20"/>
          <w:szCs w:val="20"/>
        </w:rPr>
      </w:pPr>
      <w:r w:rsidRPr="007C47F0">
        <w:rPr>
          <w:rFonts w:ascii="Verdana" w:hAnsi="Verdana"/>
          <w:sz w:val="20"/>
          <w:szCs w:val="20"/>
        </w:rPr>
        <w:t>Egedal Kommune vurderer</w:t>
      </w:r>
      <w:r w:rsidR="00F97E05" w:rsidRPr="007C47F0">
        <w:rPr>
          <w:rFonts w:ascii="Verdana" w:hAnsi="Verdana"/>
          <w:sz w:val="20"/>
          <w:szCs w:val="20"/>
        </w:rPr>
        <w:t xml:space="preserve"> </w:t>
      </w:r>
      <w:r w:rsidRPr="007C47F0">
        <w:rPr>
          <w:rFonts w:ascii="Verdana" w:hAnsi="Verdana"/>
          <w:sz w:val="20"/>
          <w:szCs w:val="20"/>
        </w:rPr>
        <w:t>at</w:t>
      </w:r>
      <w:r w:rsidR="00F97E05" w:rsidRPr="007C47F0">
        <w:rPr>
          <w:rFonts w:ascii="Verdana" w:hAnsi="Verdana"/>
          <w:sz w:val="20"/>
          <w:szCs w:val="20"/>
        </w:rPr>
        <w:t xml:space="preserve"> der er truffet de nødvendige foranstaltninger til nedbringelse af forureningen når</w:t>
      </w:r>
      <w:r w:rsidRPr="007C47F0">
        <w:rPr>
          <w:rFonts w:ascii="Verdana" w:hAnsi="Verdana"/>
          <w:sz w:val="20"/>
          <w:szCs w:val="20"/>
        </w:rPr>
        <w:t xml:space="preserve"> </w:t>
      </w:r>
      <w:r w:rsidR="00191987" w:rsidRPr="007C47F0">
        <w:rPr>
          <w:rFonts w:ascii="Verdana" w:hAnsi="Verdana"/>
          <w:sz w:val="20"/>
          <w:szCs w:val="20"/>
        </w:rPr>
        <w:t>varmeværket</w:t>
      </w:r>
      <w:r w:rsidR="00F97E05" w:rsidRPr="007C47F0">
        <w:rPr>
          <w:rFonts w:ascii="Verdana" w:hAnsi="Verdana"/>
          <w:sz w:val="20"/>
          <w:szCs w:val="20"/>
        </w:rPr>
        <w:t xml:space="preserve"> drives</w:t>
      </w:r>
      <w:r w:rsidR="00191987" w:rsidRPr="007C47F0">
        <w:rPr>
          <w:rFonts w:ascii="Verdana" w:hAnsi="Verdana"/>
          <w:sz w:val="20"/>
          <w:szCs w:val="20"/>
        </w:rPr>
        <w:t xml:space="preserve"> </w:t>
      </w:r>
      <w:r w:rsidRPr="007C47F0">
        <w:rPr>
          <w:rFonts w:ascii="Verdana" w:hAnsi="Verdana"/>
          <w:sz w:val="20"/>
          <w:szCs w:val="20"/>
        </w:rPr>
        <w:t>med de beskrevne tiltag, f.eks. for</w:t>
      </w:r>
      <w:r w:rsidR="00E80E47">
        <w:rPr>
          <w:rFonts w:ascii="Verdana" w:hAnsi="Verdana"/>
          <w:sz w:val="20"/>
          <w:szCs w:val="20"/>
        </w:rPr>
        <w:t xml:space="preserve"> rensning og </w:t>
      </w:r>
      <w:r w:rsidRPr="007C47F0">
        <w:rPr>
          <w:rFonts w:ascii="Verdana" w:hAnsi="Verdana"/>
          <w:sz w:val="20"/>
          <w:szCs w:val="20"/>
        </w:rPr>
        <w:t>filtrering af afkastluft</w:t>
      </w:r>
      <w:r w:rsidR="00191987" w:rsidRPr="007C47F0">
        <w:rPr>
          <w:rFonts w:ascii="Verdana" w:hAnsi="Verdana"/>
          <w:sz w:val="20"/>
          <w:szCs w:val="20"/>
        </w:rPr>
        <w:t xml:space="preserve"> </w:t>
      </w:r>
      <w:r w:rsidRPr="007C47F0">
        <w:rPr>
          <w:rFonts w:ascii="Verdana" w:hAnsi="Verdana"/>
          <w:sz w:val="20"/>
          <w:szCs w:val="20"/>
        </w:rPr>
        <w:t>og ved overholdelse af de stillede vilkår</w:t>
      </w:r>
      <w:r w:rsidR="003F44C5" w:rsidRPr="007C47F0">
        <w:rPr>
          <w:rFonts w:ascii="Verdana" w:hAnsi="Verdana"/>
          <w:sz w:val="20"/>
          <w:szCs w:val="20"/>
        </w:rPr>
        <w:t>. Det er e</w:t>
      </w:r>
      <w:r w:rsidR="00F97E05" w:rsidRPr="007C47F0">
        <w:rPr>
          <w:rFonts w:ascii="Verdana" w:hAnsi="Verdana"/>
          <w:sz w:val="20"/>
          <w:szCs w:val="20"/>
        </w:rPr>
        <w:t>ndvidere Egedal Kommunes vurdering</w:t>
      </w:r>
      <w:r w:rsidR="003F44C5" w:rsidRPr="007C47F0">
        <w:rPr>
          <w:rFonts w:ascii="Verdana" w:hAnsi="Verdana"/>
          <w:sz w:val="20"/>
          <w:szCs w:val="20"/>
        </w:rPr>
        <w:t>,</w:t>
      </w:r>
      <w:r w:rsidR="00F97E05" w:rsidRPr="007C47F0">
        <w:rPr>
          <w:rFonts w:ascii="Verdana" w:hAnsi="Verdana"/>
          <w:sz w:val="20"/>
          <w:szCs w:val="20"/>
        </w:rPr>
        <w:t xml:space="preserve"> at virksomheden</w:t>
      </w:r>
      <w:r w:rsidRPr="007C47F0">
        <w:rPr>
          <w:rFonts w:ascii="Verdana" w:hAnsi="Verdana"/>
          <w:sz w:val="20"/>
          <w:szCs w:val="20"/>
        </w:rPr>
        <w:t xml:space="preserve"> lever op til BAT</w:t>
      </w:r>
      <w:r w:rsidR="003F44C5" w:rsidRPr="007C47F0">
        <w:rPr>
          <w:rFonts w:ascii="Verdana" w:hAnsi="Verdana"/>
          <w:sz w:val="20"/>
          <w:szCs w:val="20"/>
        </w:rPr>
        <w:t xml:space="preserve"> (Den bedste </w:t>
      </w:r>
      <w:r w:rsidR="003F44C5" w:rsidRPr="007C47F0">
        <w:rPr>
          <w:rFonts w:ascii="Verdana" w:hAnsi="Verdana"/>
          <w:sz w:val="20"/>
          <w:szCs w:val="20"/>
        </w:rPr>
        <w:lastRenderedPageBreak/>
        <w:t>tilgængelige teknik) o</w:t>
      </w:r>
      <w:r w:rsidRPr="007C47F0">
        <w:rPr>
          <w:rFonts w:ascii="Verdana" w:hAnsi="Verdana"/>
          <w:sz w:val="20"/>
          <w:szCs w:val="20"/>
        </w:rPr>
        <w:t>g kan drives på stedet uden at påføre</w:t>
      </w:r>
      <w:r w:rsidR="003F44C5" w:rsidRPr="007C47F0">
        <w:rPr>
          <w:rFonts w:ascii="Verdana" w:hAnsi="Verdana"/>
          <w:sz w:val="20"/>
          <w:szCs w:val="20"/>
        </w:rPr>
        <w:t xml:space="preserve"> området </w:t>
      </w:r>
      <w:r w:rsidRPr="007C47F0">
        <w:rPr>
          <w:rFonts w:ascii="Verdana" w:hAnsi="Verdana"/>
          <w:sz w:val="20"/>
          <w:szCs w:val="20"/>
        </w:rPr>
        <w:t xml:space="preserve">forurening som er uforenelig </w:t>
      </w:r>
      <w:r w:rsidR="003F44C5" w:rsidRPr="007C47F0">
        <w:rPr>
          <w:rFonts w:ascii="Verdana" w:hAnsi="Verdana"/>
          <w:sz w:val="20"/>
          <w:szCs w:val="20"/>
        </w:rPr>
        <w:t>m</w:t>
      </w:r>
      <w:r w:rsidRPr="007C47F0">
        <w:rPr>
          <w:rFonts w:ascii="Verdana" w:hAnsi="Verdana"/>
          <w:sz w:val="20"/>
          <w:szCs w:val="20"/>
        </w:rPr>
        <w:t>ed hensynet til omgiv</w:t>
      </w:r>
      <w:r w:rsidR="003F44C5" w:rsidRPr="007C47F0">
        <w:rPr>
          <w:rFonts w:ascii="Verdana" w:hAnsi="Verdana"/>
          <w:sz w:val="20"/>
          <w:szCs w:val="20"/>
        </w:rPr>
        <w:t>elsernes sårbarhed og kvalitet.</w:t>
      </w:r>
      <w:r w:rsidR="0051425E">
        <w:rPr>
          <w:rFonts w:ascii="Verdana" w:hAnsi="Verdana"/>
          <w:sz w:val="20"/>
          <w:szCs w:val="20"/>
        </w:rPr>
        <w:t xml:space="preserve"> </w:t>
      </w:r>
    </w:p>
    <w:p w:rsidR="000107F7" w:rsidRPr="007C47F0" w:rsidRDefault="000107F7" w:rsidP="00E3188B">
      <w:pPr>
        <w:autoSpaceDE w:val="0"/>
        <w:autoSpaceDN w:val="0"/>
        <w:adjustRightInd w:val="0"/>
        <w:spacing w:after="0" w:line="240" w:lineRule="auto"/>
        <w:rPr>
          <w:rFonts w:ascii="Verdana" w:eastAsia="MS Mincho" w:hAnsi="Verdana" w:cs="Arial"/>
          <w:b/>
          <w:sz w:val="20"/>
          <w:szCs w:val="20"/>
        </w:rPr>
      </w:pPr>
    </w:p>
    <w:p w:rsidR="00284331" w:rsidRPr="00EC4AFD" w:rsidRDefault="00284331" w:rsidP="0096534E">
      <w:pPr>
        <w:pStyle w:val="Overskrift1"/>
      </w:pPr>
      <w:bookmarkStart w:id="21" w:name="_Toc480968010"/>
      <w:r w:rsidRPr="00EC4AFD">
        <w:t>Miljøteknisk vurdering</w:t>
      </w:r>
      <w:bookmarkEnd w:id="21"/>
    </w:p>
    <w:p w:rsidR="00284331" w:rsidRPr="007C47F0" w:rsidRDefault="00284331" w:rsidP="00284331">
      <w:pPr>
        <w:autoSpaceDE w:val="0"/>
        <w:autoSpaceDN w:val="0"/>
        <w:adjustRightInd w:val="0"/>
        <w:spacing w:after="0" w:line="240" w:lineRule="auto"/>
        <w:ind w:left="993"/>
        <w:rPr>
          <w:rFonts w:ascii="Verdana" w:eastAsia="MS Mincho" w:hAnsi="Verdana" w:cs="Arial"/>
          <w:b/>
          <w:sz w:val="20"/>
          <w:szCs w:val="20"/>
        </w:rPr>
      </w:pPr>
    </w:p>
    <w:p w:rsidR="006E307E" w:rsidRPr="00D6227F" w:rsidRDefault="00191987" w:rsidP="0032316D">
      <w:pPr>
        <w:autoSpaceDE w:val="0"/>
        <w:autoSpaceDN w:val="0"/>
        <w:adjustRightInd w:val="0"/>
        <w:spacing w:after="0" w:line="240" w:lineRule="auto"/>
        <w:ind w:left="993"/>
        <w:rPr>
          <w:rFonts w:ascii="Verdana" w:eastAsia="MS Mincho" w:hAnsi="Verdana" w:cs="Arial"/>
          <w:sz w:val="20"/>
          <w:szCs w:val="20"/>
        </w:rPr>
      </w:pPr>
      <w:r w:rsidRPr="00D6227F">
        <w:rPr>
          <w:rFonts w:ascii="Verdana" w:eastAsia="MS Mincho" w:hAnsi="Verdana" w:cs="Arial"/>
          <w:sz w:val="20"/>
          <w:szCs w:val="20"/>
        </w:rPr>
        <w:t>De miljømæssige problemstillinger omhandler primært luft, støj</w:t>
      </w:r>
      <w:r w:rsidR="00790475">
        <w:rPr>
          <w:rFonts w:ascii="Verdana" w:eastAsia="MS Mincho" w:hAnsi="Verdana" w:cs="Arial"/>
          <w:sz w:val="20"/>
          <w:szCs w:val="20"/>
        </w:rPr>
        <w:t xml:space="preserve">, </w:t>
      </w:r>
      <w:r w:rsidRPr="00D6227F">
        <w:rPr>
          <w:rFonts w:ascii="Verdana" w:eastAsia="MS Mincho" w:hAnsi="Verdana" w:cs="Arial"/>
          <w:sz w:val="20"/>
          <w:szCs w:val="20"/>
        </w:rPr>
        <w:t>affald</w:t>
      </w:r>
      <w:r w:rsidR="00E80E47">
        <w:rPr>
          <w:rFonts w:ascii="Verdana" w:eastAsia="MS Mincho" w:hAnsi="Verdana" w:cs="Arial"/>
          <w:sz w:val="20"/>
          <w:szCs w:val="20"/>
        </w:rPr>
        <w:t xml:space="preserve"> samt </w:t>
      </w:r>
      <w:r w:rsidR="00E80E47" w:rsidRPr="00E80E47">
        <w:rPr>
          <w:rFonts w:ascii="Verdana" w:eastAsia="MS Mincho" w:hAnsi="Verdana" w:cs="Arial"/>
          <w:sz w:val="20"/>
          <w:szCs w:val="20"/>
        </w:rPr>
        <w:t>spildevand</w:t>
      </w:r>
      <w:r w:rsidR="008B6A84">
        <w:rPr>
          <w:rFonts w:ascii="Verdana" w:eastAsia="MS Mincho" w:hAnsi="Verdana" w:cs="Arial"/>
          <w:sz w:val="20"/>
          <w:szCs w:val="20"/>
        </w:rPr>
        <w:t xml:space="preserve">. </w:t>
      </w:r>
      <w:r w:rsidR="00C461B1">
        <w:rPr>
          <w:rFonts w:ascii="Verdana" w:eastAsia="MS Mincho" w:hAnsi="Verdana" w:cs="Arial"/>
          <w:sz w:val="20"/>
          <w:szCs w:val="20"/>
        </w:rPr>
        <w:t xml:space="preserve"> </w:t>
      </w:r>
    </w:p>
    <w:p w:rsidR="00284331" w:rsidRPr="00D6227F" w:rsidRDefault="006E307E" w:rsidP="00284331">
      <w:pPr>
        <w:autoSpaceDE w:val="0"/>
        <w:autoSpaceDN w:val="0"/>
        <w:adjustRightInd w:val="0"/>
        <w:spacing w:after="0" w:line="240" w:lineRule="auto"/>
        <w:rPr>
          <w:rFonts w:ascii="Verdana" w:eastAsia="MS Mincho" w:hAnsi="Verdana" w:cs="Arial"/>
          <w:sz w:val="20"/>
          <w:szCs w:val="20"/>
        </w:rPr>
      </w:pPr>
      <w:r w:rsidRPr="00D6227F">
        <w:rPr>
          <w:rFonts w:ascii="Verdana" w:eastAsia="MS Mincho" w:hAnsi="Verdana" w:cs="Arial"/>
          <w:sz w:val="20"/>
          <w:szCs w:val="20"/>
        </w:rPr>
        <w:t xml:space="preserve">    </w:t>
      </w:r>
      <w:r w:rsidR="00191987" w:rsidRPr="00D6227F">
        <w:rPr>
          <w:rFonts w:ascii="Verdana" w:eastAsia="MS Mincho" w:hAnsi="Verdana" w:cs="Arial"/>
          <w:sz w:val="20"/>
          <w:szCs w:val="20"/>
        </w:rPr>
        <w:t xml:space="preserve">  </w:t>
      </w:r>
    </w:p>
    <w:p w:rsidR="008B6A84" w:rsidRPr="008B6A84" w:rsidRDefault="008B6A84" w:rsidP="0032316D">
      <w:pPr>
        <w:autoSpaceDE w:val="0"/>
        <w:autoSpaceDN w:val="0"/>
        <w:adjustRightInd w:val="0"/>
        <w:spacing w:after="0" w:line="240" w:lineRule="auto"/>
        <w:ind w:left="993"/>
        <w:rPr>
          <w:rFonts w:ascii="Verdana" w:eastAsia="MS Mincho" w:hAnsi="Verdana" w:cs="Arial"/>
          <w:sz w:val="20"/>
          <w:szCs w:val="20"/>
          <w:u w:val="single"/>
        </w:rPr>
      </w:pPr>
      <w:r>
        <w:rPr>
          <w:rFonts w:ascii="Verdana" w:eastAsia="MS Mincho" w:hAnsi="Verdana" w:cs="Arial"/>
          <w:sz w:val="20"/>
          <w:szCs w:val="20"/>
          <w:u w:val="single"/>
        </w:rPr>
        <w:t>Luft</w:t>
      </w:r>
    </w:p>
    <w:p w:rsidR="008B6A84" w:rsidRDefault="005F703A" w:rsidP="0032316D">
      <w:pPr>
        <w:autoSpaceDE w:val="0"/>
        <w:autoSpaceDN w:val="0"/>
        <w:adjustRightInd w:val="0"/>
        <w:spacing w:after="0" w:line="240" w:lineRule="auto"/>
        <w:ind w:left="993"/>
        <w:rPr>
          <w:rFonts w:ascii="Verdana" w:eastAsia="MS Mincho" w:hAnsi="Verdana" w:cs="Arial"/>
          <w:sz w:val="20"/>
          <w:szCs w:val="20"/>
        </w:rPr>
      </w:pPr>
      <w:r w:rsidRPr="00D6227F">
        <w:rPr>
          <w:rFonts w:ascii="Verdana" w:eastAsia="MS Mincho" w:hAnsi="Verdana" w:cs="Arial"/>
          <w:sz w:val="20"/>
          <w:szCs w:val="20"/>
        </w:rPr>
        <w:t>E</w:t>
      </w:r>
      <w:r w:rsidR="006E307E" w:rsidRPr="00D6227F">
        <w:rPr>
          <w:rFonts w:ascii="Verdana" w:eastAsia="MS Mincho" w:hAnsi="Verdana" w:cs="Arial"/>
          <w:sz w:val="20"/>
          <w:szCs w:val="20"/>
        </w:rPr>
        <w:t>missioner til luft</w:t>
      </w:r>
      <w:r w:rsidRPr="00D6227F">
        <w:rPr>
          <w:rFonts w:ascii="Verdana" w:eastAsia="MS Mincho" w:hAnsi="Verdana" w:cs="Arial"/>
          <w:sz w:val="20"/>
          <w:szCs w:val="20"/>
        </w:rPr>
        <w:t xml:space="preserve"> består hovedsagelig af </w:t>
      </w:r>
      <w:r w:rsidR="001869B1">
        <w:rPr>
          <w:rFonts w:ascii="Verdana" w:eastAsia="MS Mincho" w:hAnsi="Verdana" w:cs="Arial"/>
          <w:sz w:val="20"/>
          <w:szCs w:val="20"/>
        </w:rPr>
        <w:t>S</w:t>
      </w:r>
      <w:r w:rsidRPr="00D6227F">
        <w:rPr>
          <w:rFonts w:ascii="Verdana" w:eastAsia="MS Mincho" w:hAnsi="Verdana" w:cs="Arial"/>
          <w:sz w:val="20"/>
          <w:szCs w:val="20"/>
        </w:rPr>
        <w:t>tøv</w:t>
      </w:r>
      <w:r w:rsidR="00C461B1">
        <w:rPr>
          <w:rFonts w:ascii="Verdana" w:eastAsia="MS Mincho" w:hAnsi="Verdana" w:cs="Arial"/>
          <w:sz w:val="20"/>
          <w:szCs w:val="20"/>
        </w:rPr>
        <w:t xml:space="preserve">, </w:t>
      </w:r>
      <w:proofErr w:type="spellStart"/>
      <w:r w:rsidR="00C461B1">
        <w:rPr>
          <w:rFonts w:ascii="Verdana" w:eastAsia="MS Mincho" w:hAnsi="Verdana" w:cs="Arial"/>
          <w:sz w:val="20"/>
          <w:szCs w:val="20"/>
        </w:rPr>
        <w:t>NO</w:t>
      </w:r>
      <w:r w:rsidR="00C461B1">
        <w:rPr>
          <w:rFonts w:ascii="Verdana" w:eastAsia="MS Mincho" w:hAnsi="Verdana" w:cs="Arial"/>
          <w:sz w:val="20"/>
          <w:szCs w:val="20"/>
          <w:vertAlign w:val="subscript"/>
        </w:rPr>
        <w:t>x</w:t>
      </w:r>
      <w:proofErr w:type="spellEnd"/>
      <w:r w:rsidRPr="00D6227F">
        <w:rPr>
          <w:rFonts w:ascii="Verdana" w:eastAsia="MS Mincho" w:hAnsi="Verdana" w:cs="Arial"/>
          <w:sz w:val="20"/>
          <w:szCs w:val="20"/>
        </w:rPr>
        <w:t xml:space="preserve"> og CO og</w:t>
      </w:r>
      <w:r w:rsidR="00430258" w:rsidRPr="00D6227F">
        <w:rPr>
          <w:rFonts w:ascii="Verdana" w:eastAsia="MS Mincho" w:hAnsi="Verdana" w:cs="Arial"/>
          <w:sz w:val="20"/>
          <w:szCs w:val="20"/>
        </w:rPr>
        <w:t xml:space="preserve"> OML-beregninger</w:t>
      </w:r>
      <w:r w:rsidR="00816733" w:rsidRPr="00D6227F">
        <w:rPr>
          <w:rFonts w:ascii="Verdana" w:eastAsia="MS Mincho" w:hAnsi="Verdana" w:cs="Arial"/>
          <w:sz w:val="20"/>
          <w:szCs w:val="20"/>
        </w:rPr>
        <w:t xml:space="preserve"> viser, at</w:t>
      </w:r>
      <w:r w:rsidR="00C461B1">
        <w:rPr>
          <w:rFonts w:ascii="Verdana" w:eastAsia="MS Mincho" w:hAnsi="Verdana" w:cs="Arial"/>
          <w:sz w:val="20"/>
          <w:szCs w:val="20"/>
        </w:rPr>
        <w:t xml:space="preserve"> en</w:t>
      </w:r>
      <w:r w:rsidR="00F22656" w:rsidRPr="00D6227F">
        <w:rPr>
          <w:rFonts w:ascii="Verdana" w:eastAsia="MS Mincho" w:hAnsi="Verdana" w:cs="Arial"/>
          <w:sz w:val="20"/>
          <w:szCs w:val="20"/>
        </w:rPr>
        <w:t xml:space="preserve"> skorsten</w:t>
      </w:r>
      <w:r w:rsidR="00C461B1">
        <w:rPr>
          <w:rFonts w:ascii="Verdana" w:eastAsia="MS Mincho" w:hAnsi="Verdana" w:cs="Arial"/>
          <w:sz w:val="20"/>
          <w:szCs w:val="20"/>
        </w:rPr>
        <w:t>s</w:t>
      </w:r>
      <w:r w:rsidR="00816733" w:rsidRPr="00D6227F">
        <w:rPr>
          <w:rFonts w:ascii="Verdana" w:eastAsia="MS Mincho" w:hAnsi="Verdana" w:cs="Arial"/>
          <w:sz w:val="20"/>
          <w:szCs w:val="20"/>
        </w:rPr>
        <w:t>højde</w:t>
      </w:r>
      <w:r w:rsidR="00C461B1">
        <w:rPr>
          <w:rFonts w:ascii="Verdana" w:eastAsia="MS Mincho" w:hAnsi="Verdana" w:cs="Arial"/>
          <w:sz w:val="20"/>
          <w:szCs w:val="20"/>
        </w:rPr>
        <w:t xml:space="preserve"> på 40 meter er ful</w:t>
      </w:r>
      <w:r w:rsidR="007F36C4">
        <w:rPr>
          <w:rFonts w:ascii="Verdana" w:eastAsia="MS Mincho" w:hAnsi="Verdana" w:cs="Arial"/>
          <w:sz w:val="20"/>
          <w:szCs w:val="20"/>
        </w:rPr>
        <w:t>dt</w:t>
      </w:r>
      <w:r w:rsidR="00C461B1">
        <w:rPr>
          <w:rFonts w:ascii="Verdana" w:eastAsia="MS Mincho" w:hAnsi="Verdana" w:cs="Arial"/>
          <w:sz w:val="20"/>
          <w:szCs w:val="20"/>
        </w:rPr>
        <w:t xml:space="preserve"> </w:t>
      </w:r>
      <w:r w:rsidR="00816733" w:rsidRPr="00D6227F">
        <w:rPr>
          <w:rFonts w:ascii="Verdana" w:eastAsia="MS Mincho" w:hAnsi="Verdana" w:cs="Arial"/>
          <w:sz w:val="20"/>
          <w:szCs w:val="20"/>
        </w:rPr>
        <w:t>tilstrækkelig</w:t>
      </w:r>
      <w:r w:rsidR="00D6468A" w:rsidRPr="00D6227F">
        <w:rPr>
          <w:rFonts w:ascii="Verdana" w:eastAsia="MS Mincho" w:hAnsi="Verdana" w:cs="Arial"/>
          <w:sz w:val="20"/>
          <w:szCs w:val="20"/>
        </w:rPr>
        <w:t xml:space="preserve"> </w:t>
      </w:r>
      <w:r w:rsidR="000107F7">
        <w:rPr>
          <w:rFonts w:ascii="Verdana" w:eastAsia="MS Mincho" w:hAnsi="Verdana" w:cs="Arial"/>
          <w:sz w:val="20"/>
          <w:szCs w:val="20"/>
        </w:rPr>
        <w:t xml:space="preserve">til </w:t>
      </w:r>
      <w:r w:rsidR="00D6468A" w:rsidRPr="00D6227F">
        <w:rPr>
          <w:rFonts w:ascii="Verdana" w:eastAsia="MS Mincho" w:hAnsi="Verdana" w:cs="Arial"/>
          <w:sz w:val="20"/>
          <w:szCs w:val="20"/>
        </w:rPr>
        <w:t>at overholde</w:t>
      </w:r>
      <w:r w:rsidR="008D6020" w:rsidRPr="00D6227F">
        <w:rPr>
          <w:rFonts w:ascii="Verdana" w:eastAsia="MS Mincho" w:hAnsi="Verdana" w:cs="Arial"/>
          <w:sz w:val="20"/>
          <w:szCs w:val="20"/>
        </w:rPr>
        <w:t xml:space="preserve"> standardvilkårenes </w:t>
      </w:r>
      <w:r w:rsidR="00D6468A" w:rsidRPr="00D6227F">
        <w:rPr>
          <w:rFonts w:ascii="Verdana" w:eastAsia="MS Mincho" w:hAnsi="Verdana" w:cs="Arial"/>
          <w:sz w:val="20"/>
          <w:szCs w:val="20"/>
        </w:rPr>
        <w:t>fastsatte grænseværdier</w:t>
      </w:r>
      <w:r w:rsidR="008D6020" w:rsidRPr="00D6227F">
        <w:rPr>
          <w:rFonts w:ascii="Verdana" w:eastAsia="MS Mincho" w:hAnsi="Verdana" w:cs="Arial"/>
          <w:sz w:val="20"/>
          <w:szCs w:val="20"/>
        </w:rPr>
        <w:t>. Når varmeværket er idriftsat stille</w:t>
      </w:r>
      <w:r w:rsidR="008B6A84">
        <w:rPr>
          <w:rFonts w:ascii="Verdana" w:eastAsia="MS Mincho" w:hAnsi="Verdana" w:cs="Arial"/>
          <w:sz w:val="20"/>
          <w:szCs w:val="20"/>
        </w:rPr>
        <w:t>s der i</w:t>
      </w:r>
      <w:r w:rsidR="008D6020" w:rsidRPr="00D6227F">
        <w:rPr>
          <w:rFonts w:ascii="Verdana" w:eastAsia="MS Mincho" w:hAnsi="Verdana" w:cs="Arial"/>
          <w:sz w:val="20"/>
          <w:szCs w:val="20"/>
        </w:rPr>
        <w:t xml:space="preserve"> </w:t>
      </w:r>
      <w:r w:rsidR="000D6E76" w:rsidRPr="00D6227F">
        <w:rPr>
          <w:rFonts w:ascii="Verdana" w:eastAsia="MS Mincho" w:hAnsi="Verdana" w:cs="Arial"/>
          <w:sz w:val="20"/>
          <w:szCs w:val="20"/>
        </w:rPr>
        <w:t xml:space="preserve">standardvilkår </w:t>
      </w:r>
      <w:r w:rsidR="00D6468A" w:rsidRPr="00D6227F">
        <w:rPr>
          <w:rFonts w:ascii="Verdana" w:eastAsia="MS Mincho" w:hAnsi="Verdana" w:cs="Arial"/>
          <w:sz w:val="20"/>
          <w:szCs w:val="20"/>
        </w:rPr>
        <w:t xml:space="preserve">krav om </w:t>
      </w:r>
      <w:r w:rsidR="006E307E" w:rsidRPr="00D6227F">
        <w:rPr>
          <w:rFonts w:ascii="Verdana" w:eastAsia="MS Mincho" w:hAnsi="Verdana" w:cs="Arial"/>
          <w:sz w:val="20"/>
          <w:szCs w:val="20"/>
        </w:rPr>
        <w:t>gennemførelse af emissionsmålinger</w:t>
      </w:r>
      <w:r w:rsidR="00A63C19" w:rsidRPr="00D6227F">
        <w:rPr>
          <w:rFonts w:ascii="Verdana" w:eastAsia="MS Mincho" w:hAnsi="Verdana" w:cs="Arial"/>
          <w:sz w:val="20"/>
          <w:szCs w:val="20"/>
        </w:rPr>
        <w:t xml:space="preserve"> fra</w:t>
      </w:r>
      <w:r w:rsidR="00816733" w:rsidRPr="00D6227F">
        <w:rPr>
          <w:rFonts w:ascii="Verdana" w:eastAsia="MS Mincho" w:hAnsi="Verdana" w:cs="Arial"/>
          <w:sz w:val="20"/>
          <w:szCs w:val="20"/>
        </w:rPr>
        <w:t xml:space="preserve"> begge</w:t>
      </w:r>
      <w:r w:rsidR="00281076" w:rsidRPr="00D6227F">
        <w:rPr>
          <w:rFonts w:ascii="Verdana" w:eastAsia="MS Mincho" w:hAnsi="Verdana" w:cs="Arial"/>
          <w:sz w:val="20"/>
          <w:szCs w:val="20"/>
        </w:rPr>
        <w:t xml:space="preserve"> afkast </w:t>
      </w:r>
      <w:r w:rsidR="006E307E" w:rsidRPr="00D6227F">
        <w:rPr>
          <w:rFonts w:ascii="Verdana" w:eastAsia="MS Mincho" w:hAnsi="Verdana" w:cs="Arial"/>
          <w:sz w:val="20"/>
          <w:szCs w:val="20"/>
        </w:rPr>
        <w:t>senest 6 måneder efter</w:t>
      </w:r>
      <w:r w:rsidR="000D6E76" w:rsidRPr="00D6227F">
        <w:rPr>
          <w:rFonts w:ascii="Verdana" w:eastAsia="MS Mincho" w:hAnsi="Verdana" w:cs="Arial"/>
          <w:sz w:val="20"/>
          <w:szCs w:val="20"/>
        </w:rPr>
        <w:t xml:space="preserve"> opstart </w:t>
      </w:r>
      <w:r w:rsidR="00A63C19" w:rsidRPr="00D6227F">
        <w:rPr>
          <w:rFonts w:ascii="Verdana" w:eastAsia="MS Mincho" w:hAnsi="Verdana" w:cs="Arial"/>
          <w:sz w:val="20"/>
          <w:szCs w:val="20"/>
        </w:rPr>
        <w:t>af varmeværket</w:t>
      </w:r>
      <w:r w:rsidRPr="00D6227F">
        <w:rPr>
          <w:rFonts w:ascii="Verdana" w:eastAsia="MS Mincho" w:hAnsi="Verdana" w:cs="Arial"/>
          <w:sz w:val="20"/>
          <w:szCs w:val="20"/>
        </w:rPr>
        <w:t>,</w:t>
      </w:r>
      <w:r w:rsidR="00D6468A" w:rsidRPr="00D6227F">
        <w:rPr>
          <w:rFonts w:ascii="Verdana" w:eastAsia="MS Mincho" w:hAnsi="Verdana" w:cs="Arial"/>
          <w:sz w:val="20"/>
          <w:szCs w:val="20"/>
        </w:rPr>
        <w:t xml:space="preserve"> for </w:t>
      </w:r>
      <w:r w:rsidRPr="00D6227F">
        <w:rPr>
          <w:rFonts w:ascii="Verdana" w:eastAsia="MS Mincho" w:hAnsi="Verdana" w:cs="Arial"/>
          <w:sz w:val="20"/>
          <w:szCs w:val="20"/>
        </w:rPr>
        <w:t>at dokumentere at grænseværdierne overholdes.</w:t>
      </w:r>
      <w:r w:rsidR="001869B1">
        <w:rPr>
          <w:rFonts w:ascii="Verdana" w:eastAsia="MS Mincho" w:hAnsi="Verdana" w:cs="Arial"/>
          <w:sz w:val="20"/>
          <w:szCs w:val="20"/>
        </w:rPr>
        <w:t xml:space="preserve"> Det er kommunens vurdering at der ikke vil forekomme lugtgener fra anlægget, og der stilles derfor ikke lugtvilkår. </w:t>
      </w:r>
      <w:r w:rsidR="008B6A84">
        <w:rPr>
          <w:rFonts w:ascii="Verdana" w:eastAsia="MS Mincho" w:hAnsi="Verdana" w:cs="Arial"/>
          <w:sz w:val="20"/>
          <w:szCs w:val="20"/>
        </w:rPr>
        <w:t xml:space="preserve">  </w:t>
      </w:r>
    </w:p>
    <w:p w:rsidR="008B6A84" w:rsidRDefault="008B6A84" w:rsidP="0032316D">
      <w:pPr>
        <w:autoSpaceDE w:val="0"/>
        <w:autoSpaceDN w:val="0"/>
        <w:adjustRightInd w:val="0"/>
        <w:spacing w:after="0" w:line="240" w:lineRule="auto"/>
        <w:ind w:left="993"/>
        <w:rPr>
          <w:rFonts w:ascii="Verdana" w:eastAsia="MS Mincho" w:hAnsi="Verdana" w:cs="Arial"/>
          <w:sz w:val="20"/>
          <w:szCs w:val="20"/>
        </w:rPr>
      </w:pPr>
    </w:p>
    <w:p w:rsidR="00816733" w:rsidRPr="00D6227F" w:rsidRDefault="008B6A84" w:rsidP="005F75C9">
      <w:pPr>
        <w:autoSpaceDE w:val="0"/>
        <w:autoSpaceDN w:val="0"/>
        <w:adjustRightInd w:val="0"/>
        <w:spacing w:after="0" w:line="240" w:lineRule="auto"/>
        <w:ind w:left="993"/>
        <w:rPr>
          <w:rFonts w:ascii="Verdana" w:eastAsia="MS Mincho" w:hAnsi="Verdana" w:cs="Arial"/>
          <w:sz w:val="20"/>
          <w:szCs w:val="20"/>
        </w:rPr>
      </w:pPr>
      <w:r>
        <w:rPr>
          <w:rFonts w:ascii="Verdana" w:eastAsia="MS Mincho" w:hAnsi="Verdana" w:cs="Arial"/>
          <w:sz w:val="20"/>
          <w:szCs w:val="20"/>
        </w:rPr>
        <w:t>Det vurderes</w:t>
      </w:r>
      <w:r w:rsidR="00A960C4">
        <w:rPr>
          <w:rFonts w:ascii="Verdana" w:eastAsia="MS Mincho" w:hAnsi="Verdana" w:cs="Arial"/>
          <w:sz w:val="20"/>
          <w:szCs w:val="20"/>
        </w:rPr>
        <w:t>,</w:t>
      </w:r>
      <w:r>
        <w:rPr>
          <w:rFonts w:ascii="Verdana" w:eastAsia="MS Mincho" w:hAnsi="Verdana" w:cs="Arial"/>
          <w:sz w:val="20"/>
          <w:szCs w:val="20"/>
        </w:rPr>
        <w:t xml:space="preserve"> at</w:t>
      </w:r>
      <w:r w:rsidR="005F75C9">
        <w:rPr>
          <w:rFonts w:ascii="Verdana" w:eastAsia="MS Mincho" w:hAnsi="Verdana" w:cs="Arial"/>
          <w:sz w:val="20"/>
          <w:szCs w:val="20"/>
        </w:rPr>
        <w:t xml:space="preserve"> når varmeværket drives i overensstemmelse med </w:t>
      </w:r>
      <w:r>
        <w:rPr>
          <w:rFonts w:ascii="Verdana" w:eastAsia="MS Mincho" w:hAnsi="Verdana" w:cs="Arial"/>
          <w:sz w:val="20"/>
          <w:szCs w:val="20"/>
        </w:rPr>
        <w:t>de stillede vilkår kan aktiviteterne</w:t>
      </w:r>
      <w:r w:rsidR="005F75C9">
        <w:rPr>
          <w:rFonts w:ascii="Verdana" w:eastAsia="MS Mincho" w:hAnsi="Verdana" w:cs="Arial"/>
          <w:sz w:val="20"/>
          <w:szCs w:val="20"/>
        </w:rPr>
        <w:t xml:space="preserve"> </w:t>
      </w:r>
      <w:r>
        <w:rPr>
          <w:rFonts w:ascii="Verdana" w:eastAsia="MS Mincho" w:hAnsi="Verdana" w:cs="Arial"/>
          <w:sz w:val="20"/>
          <w:szCs w:val="20"/>
        </w:rPr>
        <w:t>foretages uden at påføre</w:t>
      </w:r>
      <w:r w:rsidR="005F75C9">
        <w:rPr>
          <w:rFonts w:ascii="Verdana" w:eastAsia="MS Mincho" w:hAnsi="Verdana" w:cs="Arial"/>
          <w:sz w:val="20"/>
          <w:szCs w:val="20"/>
        </w:rPr>
        <w:t xml:space="preserve"> omgive</w:t>
      </w:r>
      <w:r w:rsidR="00A960C4">
        <w:rPr>
          <w:rFonts w:ascii="Verdana" w:eastAsia="MS Mincho" w:hAnsi="Verdana" w:cs="Arial"/>
          <w:sz w:val="20"/>
          <w:szCs w:val="20"/>
        </w:rPr>
        <w:t xml:space="preserve">lserne </w:t>
      </w:r>
      <w:r>
        <w:rPr>
          <w:rFonts w:ascii="Verdana" w:eastAsia="MS Mincho" w:hAnsi="Verdana" w:cs="Arial"/>
          <w:sz w:val="20"/>
          <w:szCs w:val="20"/>
        </w:rPr>
        <w:t xml:space="preserve">forurening der er uforenelig med hensynet til omgivelsernes sårbarhed og kvalitet.      </w:t>
      </w:r>
      <w:r w:rsidR="005F75C9">
        <w:rPr>
          <w:rFonts w:ascii="Verdana" w:eastAsia="MS Mincho" w:hAnsi="Verdana" w:cs="Arial"/>
          <w:sz w:val="20"/>
          <w:szCs w:val="20"/>
        </w:rPr>
        <w:t xml:space="preserve"> </w:t>
      </w:r>
    </w:p>
    <w:p w:rsidR="00D0307E" w:rsidRPr="00D6227F" w:rsidRDefault="00D0307E" w:rsidP="00D0307E">
      <w:pPr>
        <w:autoSpaceDE w:val="0"/>
        <w:autoSpaceDN w:val="0"/>
        <w:adjustRightInd w:val="0"/>
        <w:spacing w:after="0" w:line="240" w:lineRule="auto"/>
        <w:ind w:left="993"/>
        <w:rPr>
          <w:rFonts w:ascii="Verdana" w:hAnsi="Verdana" w:cs="Verdana"/>
          <w:sz w:val="20"/>
          <w:szCs w:val="20"/>
          <w:u w:val="single"/>
        </w:rPr>
      </w:pPr>
    </w:p>
    <w:p w:rsidR="00D0307E" w:rsidRPr="00D6227F" w:rsidRDefault="00D0307E" w:rsidP="00D0307E">
      <w:pPr>
        <w:autoSpaceDE w:val="0"/>
        <w:autoSpaceDN w:val="0"/>
        <w:adjustRightInd w:val="0"/>
        <w:spacing w:after="0" w:line="240" w:lineRule="auto"/>
        <w:ind w:left="993"/>
        <w:rPr>
          <w:rFonts w:ascii="Verdana" w:hAnsi="Verdana" w:cs="Verdana"/>
          <w:sz w:val="20"/>
          <w:szCs w:val="20"/>
          <w:u w:val="single"/>
        </w:rPr>
      </w:pPr>
      <w:r w:rsidRPr="00D6227F">
        <w:rPr>
          <w:rFonts w:ascii="Verdana" w:hAnsi="Verdana" w:cs="Verdana"/>
          <w:sz w:val="20"/>
          <w:szCs w:val="20"/>
          <w:u w:val="single"/>
        </w:rPr>
        <w:t>Støj</w:t>
      </w:r>
    </w:p>
    <w:p w:rsidR="00D0307E" w:rsidRPr="00D6227F" w:rsidRDefault="00D0307E" w:rsidP="00D0307E">
      <w:pPr>
        <w:autoSpaceDE w:val="0"/>
        <w:autoSpaceDN w:val="0"/>
        <w:adjustRightInd w:val="0"/>
        <w:spacing w:after="0" w:line="240" w:lineRule="auto"/>
        <w:ind w:left="993"/>
        <w:rPr>
          <w:rFonts w:ascii="Verdana" w:hAnsi="Verdana" w:cs="Verdana"/>
          <w:sz w:val="20"/>
          <w:szCs w:val="20"/>
        </w:rPr>
      </w:pPr>
      <w:r w:rsidRPr="00D6227F">
        <w:rPr>
          <w:rFonts w:ascii="Verdana" w:hAnsi="Verdana" w:cs="Verdana"/>
          <w:sz w:val="20"/>
          <w:szCs w:val="20"/>
        </w:rPr>
        <w:t>Til fastsættelse af støjgrænser er anvendt Miljøstyrelsens vejledning nr. 5 fra 1984</w:t>
      </w:r>
    </w:p>
    <w:p w:rsidR="00D0307E" w:rsidRPr="00D6227F" w:rsidRDefault="00D0307E" w:rsidP="00D0307E">
      <w:pPr>
        <w:autoSpaceDE w:val="0"/>
        <w:autoSpaceDN w:val="0"/>
        <w:adjustRightInd w:val="0"/>
        <w:spacing w:after="0" w:line="240" w:lineRule="auto"/>
        <w:ind w:left="993"/>
        <w:rPr>
          <w:rFonts w:ascii="Verdana" w:hAnsi="Verdana" w:cs="Verdana"/>
          <w:sz w:val="20"/>
          <w:szCs w:val="20"/>
        </w:rPr>
      </w:pPr>
      <w:r w:rsidRPr="00D6227F">
        <w:rPr>
          <w:rFonts w:ascii="Verdana" w:hAnsi="Verdana" w:cs="Verdana"/>
          <w:sz w:val="20"/>
          <w:szCs w:val="20"/>
        </w:rPr>
        <w:t>om ”Ekstern støj fra virksomheder” sammenholdt med områdeanvendelsen.</w:t>
      </w:r>
    </w:p>
    <w:p w:rsidR="00D0307E" w:rsidRPr="00D6227F" w:rsidRDefault="00D0307E" w:rsidP="00D0307E">
      <w:pPr>
        <w:autoSpaceDE w:val="0"/>
        <w:autoSpaceDN w:val="0"/>
        <w:adjustRightInd w:val="0"/>
        <w:spacing w:after="0" w:line="240" w:lineRule="auto"/>
        <w:ind w:left="993"/>
        <w:rPr>
          <w:rFonts w:ascii="Verdana" w:hAnsi="Verdana" w:cs="Verdana"/>
          <w:sz w:val="20"/>
          <w:szCs w:val="20"/>
        </w:rPr>
      </w:pPr>
      <w:r w:rsidRPr="00D6227F">
        <w:rPr>
          <w:rFonts w:ascii="Verdana" w:hAnsi="Verdana" w:cs="Verdana"/>
          <w:sz w:val="20"/>
          <w:szCs w:val="20"/>
        </w:rPr>
        <w:t>Grænseværdierne er fastsat svarende til Miljøstyrelsens vejledende grænseværdier for områdetype 3 ved de enkeltliggende ejendomme i det åbne land</w:t>
      </w:r>
      <w:r w:rsidR="000107F7">
        <w:rPr>
          <w:rFonts w:ascii="Verdana" w:hAnsi="Verdana" w:cs="Verdana"/>
          <w:sz w:val="20"/>
          <w:szCs w:val="20"/>
        </w:rPr>
        <w:t>,</w:t>
      </w:r>
      <w:r w:rsidRPr="00D6227F">
        <w:rPr>
          <w:rFonts w:ascii="Verdana" w:hAnsi="Verdana" w:cs="Verdana"/>
          <w:sz w:val="20"/>
          <w:szCs w:val="20"/>
        </w:rPr>
        <w:t xml:space="preserve"> samt spejderhuset umiddelbart Syd for ejendommen. I industriområdet Vest for ejendommen anvendes de vejledende grænseværdier for område</w:t>
      </w:r>
      <w:r w:rsidR="000107F7">
        <w:rPr>
          <w:rFonts w:ascii="Verdana" w:hAnsi="Verdana" w:cs="Verdana"/>
          <w:sz w:val="20"/>
          <w:szCs w:val="20"/>
        </w:rPr>
        <w:t>type</w:t>
      </w:r>
      <w:r w:rsidRPr="00D6227F">
        <w:rPr>
          <w:rFonts w:ascii="Verdana" w:hAnsi="Verdana" w:cs="Verdana"/>
          <w:sz w:val="20"/>
          <w:szCs w:val="20"/>
        </w:rPr>
        <w:t xml:space="preserve"> 2.  </w:t>
      </w:r>
    </w:p>
    <w:p w:rsidR="00D6227F" w:rsidRDefault="00D0307E" w:rsidP="00D0307E">
      <w:pPr>
        <w:autoSpaceDE w:val="0"/>
        <w:autoSpaceDN w:val="0"/>
        <w:adjustRightInd w:val="0"/>
        <w:spacing w:after="0" w:line="240" w:lineRule="auto"/>
        <w:ind w:left="993"/>
        <w:rPr>
          <w:rFonts w:ascii="Verdana" w:eastAsia="MS Mincho" w:hAnsi="Verdana" w:cs="Arial"/>
          <w:sz w:val="20"/>
          <w:szCs w:val="20"/>
        </w:rPr>
      </w:pPr>
      <w:r w:rsidRPr="00D6227F">
        <w:rPr>
          <w:rFonts w:ascii="Verdana" w:eastAsia="MS Mincho" w:hAnsi="Verdana" w:cs="Arial"/>
          <w:sz w:val="20"/>
          <w:szCs w:val="20"/>
        </w:rPr>
        <w:t>D</w:t>
      </w:r>
      <w:r w:rsidR="006B2DC8" w:rsidRPr="00D6227F">
        <w:rPr>
          <w:rFonts w:ascii="Verdana" w:eastAsia="MS Mincho" w:hAnsi="Verdana" w:cs="Arial"/>
          <w:sz w:val="20"/>
          <w:szCs w:val="20"/>
        </w:rPr>
        <w:t>e primære støjkilder</w:t>
      </w:r>
      <w:r w:rsidR="00D6227F">
        <w:rPr>
          <w:rFonts w:ascii="Verdana" w:eastAsia="MS Mincho" w:hAnsi="Verdana" w:cs="Arial"/>
          <w:sz w:val="20"/>
          <w:szCs w:val="20"/>
        </w:rPr>
        <w:t xml:space="preserve"> er </w:t>
      </w:r>
      <w:r w:rsidR="006B2DC8" w:rsidRPr="00D6227F">
        <w:rPr>
          <w:rFonts w:ascii="Verdana" w:eastAsia="MS Mincho" w:hAnsi="Verdana" w:cs="Arial"/>
          <w:sz w:val="20"/>
          <w:szCs w:val="20"/>
        </w:rPr>
        <w:t>tilkørsel</w:t>
      </w:r>
      <w:r w:rsidR="00AA6869" w:rsidRPr="00D6227F">
        <w:rPr>
          <w:rFonts w:ascii="Verdana" w:eastAsia="MS Mincho" w:hAnsi="Verdana" w:cs="Arial"/>
          <w:sz w:val="20"/>
          <w:szCs w:val="20"/>
        </w:rPr>
        <w:t xml:space="preserve"> og aflæsning</w:t>
      </w:r>
      <w:r w:rsidR="006B2DC8" w:rsidRPr="00D6227F">
        <w:rPr>
          <w:rFonts w:ascii="Verdana" w:eastAsia="MS Mincho" w:hAnsi="Verdana" w:cs="Arial"/>
          <w:sz w:val="20"/>
          <w:szCs w:val="20"/>
        </w:rPr>
        <w:t xml:space="preserve"> af</w:t>
      </w:r>
      <w:r w:rsidR="00C877A4">
        <w:rPr>
          <w:rFonts w:ascii="Verdana" w:eastAsia="MS Mincho" w:hAnsi="Verdana" w:cs="Arial"/>
          <w:sz w:val="20"/>
          <w:szCs w:val="20"/>
        </w:rPr>
        <w:t xml:space="preserve"> træflis </w:t>
      </w:r>
      <w:r w:rsidR="006B2DC8" w:rsidRPr="00D6227F">
        <w:rPr>
          <w:rFonts w:ascii="Verdana" w:eastAsia="MS Mincho" w:hAnsi="Verdana" w:cs="Arial"/>
          <w:sz w:val="20"/>
          <w:szCs w:val="20"/>
        </w:rPr>
        <w:t>ca.</w:t>
      </w:r>
      <w:r w:rsidR="00C877A4">
        <w:rPr>
          <w:rFonts w:ascii="Verdana" w:eastAsia="MS Mincho" w:hAnsi="Verdana" w:cs="Arial"/>
          <w:sz w:val="20"/>
          <w:szCs w:val="20"/>
        </w:rPr>
        <w:t xml:space="preserve"> 500 </w:t>
      </w:r>
      <w:r w:rsidR="00AA6869" w:rsidRPr="00D6227F">
        <w:rPr>
          <w:rFonts w:ascii="Verdana" w:eastAsia="MS Mincho" w:hAnsi="Verdana" w:cs="Arial"/>
          <w:sz w:val="20"/>
          <w:szCs w:val="20"/>
        </w:rPr>
        <w:t xml:space="preserve">læs </w:t>
      </w:r>
      <w:r w:rsidR="006B2DC8" w:rsidRPr="00D6227F">
        <w:rPr>
          <w:rFonts w:ascii="Verdana" w:eastAsia="MS Mincho" w:hAnsi="Verdana" w:cs="Arial"/>
          <w:sz w:val="20"/>
          <w:szCs w:val="20"/>
        </w:rPr>
        <w:t>pr. år</w:t>
      </w:r>
      <w:r w:rsidR="00C877A4">
        <w:rPr>
          <w:rFonts w:ascii="Verdana" w:eastAsia="MS Mincho" w:hAnsi="Verdana" w:cs="Arial"/>
          <w:sz w:val="20"/>
          <w:szCs w:val="20"/>
        </w:rPr>
        <w:t xml:space="preserve"> og 4 til 5 læs træpiller. Fra</w:t>
      </w:r>
      <w:r w:rsidR="007F36C4">
        <w:rPr>
          <w:rFonts w:ascii="Verdana" w:eastAsia="MS Mincho" w:hAnsi="Verdana" w:cs="Arial"/>
          <w:sz w:val="20"/>
          <w:szCs w:val="20"/>
        </w:rPr>
        <w:t>k</w:t>
      </w:r>
      <w:r w:rsidR="00C877A4">
        <w:rPr>
          <w:rFonts w:ascii="Verdana" w:eastAsia="MS Mincho" w:hAnsi="Verdana" w:cs="Arial"/>
          <w:sz w:val="20"/>
          <w:szCs w:val="20"/>
        </w:rPr>
        <w:t xml:space="preserve">ørsel af aske og slagger ca. </w:t>
      </w:r>
      <w:r w:rsidR="00B73A97">
        <w:rPr>
          <w:rFonts w:ascii="Verdana" w:eastAsia="MS Mincho" w:hAnsi="Verdana" w:cs="Arial"/>
          <w:sz w:val="20"/>
          <w:szCs w:val="20"/>
        </w:rPr>
        <w:t>10 læs a</w:t>
      </w:r>
      <w:r w:rsidR="0089680D">
        <w:rPr>
          <w:rFonts w:ascii="Verdana" w:eastAsia="MS Mincho" w:hAnsi="Verdana" w:cs="Arial"/>
          <w:sz w:val="20"/>
          <w:szCs w:val="20"/>
        </w:rPr>
        <w:t>´</w:t>
      </w:r>
      <w:r w:rsidR="00B73A97">
        <w:rPr>
          <w:rFonts w:ascii="Verdana" w:eastAsia="MS Mincho" w:hAnsi="Verdana" w:cs="Arial"/>
          <w:sz w:val="20"/>
          <w:szCs w:val="20"/>
        </w:rPr>
        <w:t xml:space="preserve"> 15 tons per år. </w:t>
      </w:r>
      <w:r w:rsidR="00C877A4">
        <w:rPr>
          <w:rFonts w:ascii="Verdana" w:eastAsia="MS Mincho" w:hAnsi="Verdana" w:cs="Arial"/>
          <w:sz w:val="20"/>
          <w:szCs w:val="20"/>
        </w:rPr>
        <w:t xml:space="preserve"> T</w:t>
      </w:r>
      <w:r w:rsidR="005F703A" w:rsidRPr="00D6227F">
        <w:rPr>
          <w:rFonts w:ascii="Verdana" w:eastAsia="MS Mincho" w:hAnsi="Verdana" w:cs="Arial"/>
          <w:sz w:val="20"/>
          <w:szCs w:val="20"/>
        </w:rPr>
        <w:t>ilkørsel</w:t>
      </w:r>
      <w:r w:rsidR="0089680D">
        <w:rPr>
          <w:rFonts w:ascii="Verdana" w:eastAsia="MS Mincho" w:hAnsi="Verdana" w:cs="Arial"/>
          <w:sz w:val="20"/>
          <w:szCs w:val="20"/>
        </w:rPr>
        <w:t xml:space="preserve"> og frakørsel </w:t>
      </w:r>
      <w:r w:rsidR="00AA6869" w:rsidRPr="00D6227F">
        <w:rPr>
          <w:rFonts w:ascii="Verdana" w:eastAsia="MS Mincho" w:hAnsi="Verdana" w:cs="Arial"/>
          <w:sz w:val="20"/>
          <w:szCs w:val="20"/>
        </w:rPr>
        <w:t xml:space="preserve">foretages </w:t>
      </w:r>
      <w:r w:rsidR="006B2DC8" w:rsidRPr="00D6227F">
        <w:rPr>
          <w:rFonts w:ascii="Verdana" w:eastAsia="MS Mincho" w:hAnsi="Verdana" w:cs="Arial"/>
          <w:sz w:val="20"/>
          <w:szCs w:val="20"/>
        </w:rPr>
        <w:t>på hverdage indenfor normal arbejdstid.</w:t>
      </w:r>
      <w:r w:rsidR="00AA6869" w:rsidRPr="00D6227F">
        <w:rPr>
          <w:rFonts w:ascii="Verdana" w:eastAsia="MS Mincho" w:hAnsi="Verdana" w:cs="Arial"/>
          <w:sz w:val="20"/>
          <w:szCs w:val="20"/>
        </w:rPr>
        <w:t xml:space="preserve"> </w:t>
      </w:r>
      <w:r w:rsidRPr="00D6227F">
        <w:rPr>
          <w:rFonts w:ascii="Verdana" w:eastAsia="MS Mincho" w:hAnsi="Verdana" w:cs="Arial"/>
          <w:sz w:val="20"/>
          <w:szCs w:val="20"/>
        </w:rPr>
        <w:t xml:space="preserve">Endvidere </w:t>
      </w:r>
      <w:r w:rsidR="00EB0932" w:rsidRPr="00D6227F">
        <w:rPr>
          <w:rFonts w:ascii="Verdana" w:eastAsia="MS Mincho" w:hAnsi="Verdana" w:cs="Arial"/>
          <w:sz w:val="20"/>
          <w:szCs w:val="20"/>
        </w:rPr>
        <w:t>kan</w:t>
      </w:r>
      <w:r w:rsidRPr="00D6227F">
        <w:rPr>
          <w:rFonts w:ascii="Verdana" w:eastAsia="MS Mincho" w:hAnsi="Verdana" w:cs="Arial"/>
          <w:sz w:val="20"/>
          <w:szCs w:val="20"/>
        </w:rPr>
        <w:t xml:space="preserve"> der </w:t>
      </w:r>
      <w:r w:rsidR="00AA6869" w:rsidRPr="00D6227F">
        <w:rPr>
          <w:rFonts w:ascii="Verdana" w:eastAsia="MS Mincho" w:hAnsi="Verdana" w:cs="Arial"/>
          <w:sz w:val="20"/>
          <w:szCs w:val="20"/>
        </w:rPr>
        <w:t>forekomme støj fra kedl</w:t>
      </w:r>
      <w:r w:rsidR="00EB0932" w:rsidRPr="00D6227F">
        <w:rPr>
          <w:rFonts w:ascii="Verdana" w:eastAsia="MS Mincho" w:hAnsi="Verdana" w:cs="Arial"/>
          <w:sz w:val="20"/>
          <w:szCs w:val="20"/>
        </w:rPr>
        <w:t>er</w:t>
      </w:r>
      <w:r w:rsidR="00AA6869" w:rsidRPr="00D6227F">
        <w:rPr>
          <w:rFonts w:ascii="Verdana" w:eastAsia="MS Mincho" w:hAnsi="Verdana" w:cs="Arial"/>
          <w:sz w:val="20"/>
          <w:szCs w:val="20"/>
        </w:rPr>
        <w:t xml:space="preserve"> med tilhørende blæsere og ventilatorer.</w:t>
      </w:r>
      <w:r w:rsidR="00D6227F">
        <w:rPr>
          <w:rFonts w:ascii="Verdana" w:eastAsia="MS Mincho" w:hAnsi="Verdana" w:cs="Arial"/>
          <w:sz w:val="20"/>
          <w:szCs w:val="20"/>
        </w:rPr>
        <w:t xml:space="preserve">  </w:t>
      </w:r>
    </w:p>
    <w:p w:rsidR="00135DF5" w:rsidRPr="00D6227F" w:rsidRDefault="00AA6869" w:rsidP="00D0307E">
      <w:pPr>
        <w:autoSpaceDE w:val="0"/>
        <w:autoSpaceDN w:val="0"/>
        <w:adjustRightInd w:val="0"/>
        <w:spacing w:after="0" w:line="240" w:lineRule="auto"/>
        <w:ind w:left="993"/>
        <w:rPr>
          <w:rFonts w:ascii="Verdana" w:eastAsia="MS Mincho" w:hAnsi="Verdana" w:cs="Arial"/>
          <w:sz w:val="20"/>
          <w:szCs w:val="20"/>
        </w:rPr>
      </w:pPr>
      <w:r w:rsidRPr="00D6227F">
        <w:rPr>
          <w:rFonts w:ascii="Verdana" w:eastAsia="MS Mincho" w:hAnsi="Verdana" w:cs="Arial"/>
          <w:sz w:val="20"/>
          <w:szCs w:val="20"/>
        </w:rPr>
        <w:t xml:space="preserve">  </w:t>
      </w:r>
      <w:r w:rsidR="006B2DC8" w:rsidRPr="00D6227F">
        <w:rPr>
          <w:rFonts w:ascii="Verdana" w:eastAsia="MS Mincho" w:hAnsi="Verdana" w:cs="Arial"/>
          <w:sz w:val="20"/>
          <w:szCs w:val="20"/>
        </w:rPr>
        <w:t xml:space="preserve">  </w:t>
      </w:r>
    </w:p>
    <w:p w:rsidR="000D6E76" w:rsidRDefault="00F95C9B" w:rsidP="00F95C9B">
      <w:pPr>
        <w:pStyle w:val="Listeafsnit"/>
        <w:spacing w:after="0" w:line="240" w:lineRule="auto"/>
        <w:ind w:left="993"/>
        <w:rPr>
          <w:rFonts w:ascii="Verdana" w:hAnsi="Verdana" w:cs="Verdana"/>
          <w:sz w:val="20"/>
          <w:szCs w:val="20"/>
        </w:rPr>
      </w:pPr>
      <w:r w:rsidRPr="00EC4AFD">
        <w:rPr>
          <w:rFonts w:ascii="Verdana" w:hAnsi="Verdana" w:cs="Verdana"/>
          <w:sz w:val="20"/>
          <w:szCs w:val="20"/>
        </w:rPr>
        <w:t>Det er kommunens vurdering, at virksomheden har inddraget</w:t>
      </w:r>
      <w:r w:rsidR="0089680D">
        <w:rPr>
          <w:rFonts w:ascii="Verdana" w:hAnsi="Verdana" w:cs="Verdana"/>
          <w:sz w:val="20"/>
          <w:szCs w:val="20"/>
        </w:rPr>
        <w:t xml:space="preserve"> de</w:t>
      </w:r>
      <w:r w:rsidRPr="00EC4AFD">
        <w:rPr>
          <w:rFonts w:ascii="Verdana" w:hAnsi="Verdana" w:cs="Verdana"/>
          <w:sz w:val="20"/>
          <w:szCs w:val="20"/>
        </w:rPr>
        <w:t xml:space="preserve"> fornødne tiltag til minimering af støjgener</w:t>
      </w:r>
      <w:r>
        <w:rPr>
          <w:rFonts w:ascii="Verdana" w:hAnsi="Verdana" w:cs="Verdana"/>
          <w:sz w:val="20"/>
          <w:szCs w:val="20"/>
        </w:rPr>
        <w:t>, men h</w:t>
      </w:r>
      <w:r w:rsidR="00D6227F">
        <w:rPr>
          <w:rFonts w:ascii="Verdana" w:hAnsi="Verdana" w:cs="Verdana"/>
          <w:sz w:val="20"/>
          <w:szCs w:val="20"/>
        </w:rPr>
        <w:t>vis n</w:t>
      </w:r>
      <w:r w:rsidR="00D6227F" w:rsidRPr="00D6227F">
        <w:rPr>
          <w:rFonts w:ascii="Verdana" w:hAnsi="Verdana" w:cs="Verdana"/>
          <w:sz w:val="20"/>
          <w:szCs w:val="20"/>
        </w:rPr>
        <w:t>ødvendigt vil v</w:t>
      </w:r>
      <w:r w:rsidR="001B07A7" w:rsidRPr="00D6227F">
        <w:rPr>
          <w:rFonts w:ascii="Verdana" w:hAnsi="Verdana" w:cs="Verdana"/>
          <w:sz w:val="20"/>
          <w:szCs w:val="20"/>
        </w:rPr>
        <w:t>irksomheden</w:t>
      </w:r>
      <w:r w:rsidR="00D6227F" w:rsidRPr="00D6227F">
        <w:rPr>
          <w:rFonts w:ascii="Verdana" w:hAnsi="Verdana" w:cs="Verdana"/>
          <w:sz w:val="20"/>
          <w:szCs w:val="20"/>
        </w:rPr>
        <w:t xml:space="preserve"> </w:t>
      </w:r>
      <w:r w:rsidR="001B07A7" w:rsidRPr="00D6227F">
        <w:rPr>
          <w:rFonts w:ascii="Verdana" w:hAnsi="Verdana" w:cs="Verdana"/>
          <w:sz w:val="20"/>
          <w:szCs w:val="20"/>
        </w:rPr>
        <w:t>begrænse s</w:t>
      </w:r>
      <w:r w:rsidR="006B2DC8" w:rsidRPr="00D6227F">
        <w:rPr>
          <w:rFonts w:ascii="Verdana" w:hAnsi="Verdana" w:cs="Verdana"/>
          <w:sz w:val="20"/>
          <w:szCs w:val="20"/>
        </w:rPr>
        <w:t>tøj fra skorstensafkast ved</w:t>
      </w:r>
      <w:r w:rsidR="001B07A7" w:rsidRPr="00D6227F">
        <w:rPr>
          <w:rFonts w:ascii="Verdana" w:hAnsi="Verdana" w:cs="Verdana"/>
          <w:sz w:val="20"/>
          <w:szCs w:val="20"/>
        </w:rPr>
        <w:t xml:space="preserve"> at montere </w:t>
      </w:r>
      <w:r w:rsidR="007F36C4">
        <w:rPr>
          <w:rFonts w:ascii="Verdana" w:hAnsi="Verdana" w:cs="Verdana"/>
          <w:sz w:val="20"/>
          <w:szCs w:val="20"/>
        </w:rPr>
        <w:t>lyddæmpere i</w:t>
      </w:r>
      <w:r w:rsidR="006B2DC8" w:rsidRPr="00D6227F">
        <w:rPr>
          <w:rFonts w:ascii="Verdana" w:hAnsi="Verdana" w:cs="Verdana"/>
          <w:sz w:val="20"/>
          <w:szCs w:val="20"/>
        </w:rPr>
        <w:t xml:space="preserve"> tilgangskanal. </w:t>
      </w:r>
      <w:r w:rsidR="00EB0932" w:rsidRPr="00D6227F">
        <w:rPr>
          <w:rFonts w:ascii="Verdana" w:hAnsi="Verdana" w:cs="Verdana"/>
          <w:sz w:val="20"/>
          <w:szCs w:val="20"/>
        </w:rPr>
        <w:t>Der stilles ikke vilkår om støjberegninger</w:t>
      </w:r>
      <w:r w:rsidR="001B07A7" w:rsidRPr="00D6227F">
        <w:rPr>
          <w:rFonts w:ascii="Verdana" w:hAnsi="Verdana" w:cs="Verdana"/>
          <w:sz w:val="20"/>
          <w:szCs w:val="20"/>
        </w:rPr>
        <w:t>/målinger inden anlægget ibrugtages,</w:t>
      </w:r>
      <w:r w:rsidR="00EB0932" w:rsidRPr="00D6227F">
        <w:rPr>
          <w:rFonts w:ascii="Verdana" w:hAnsi="Verdana" w:cs="Verdana"/>
          <w:sz w:val="20"/>
          <w:szCs w:val="20"/>
        </w:rPr>
        <w:t xml:space="preserve"> men</w:t>
      </w:r>
      <w:r w:rsidR="001B07A7" w:rsidRPr="00D6227F">
        <w:rPr>
          <w:rFonts w:ascii="Verdana" w:hAnsi="Verdana" w:cs="Verdana"/>
          <w:sz w:val="20"/>
          <w:szCs w:val="20"/>
        </w:rPr>
        <w:t xml:space="preserve"> hvis det</w:t>
      </w:r>
      <w:r w:rsidR="00B73A97">
        <w:rPr>
          <w:rFonts w:ascii="Verdana" w:hAnsi="Verdana" w:cs="Verdana"/>
          <w:sz w:val="20"/>
          <w:szCs w:val="20"/>
        </w:rPr>
        <w:t xml:space="preserve"> </w:t>
      </w:r>
      <w:r w:rsidR="001B07A7" w:rsidRPr="00D6227F">
        <w:rPr>
          <w:rFonts w:ascii="Verdana" w:hAnsi="Verdana" w:cs="Verdana"/>
          <w:sz w:val="20"/>
          <w:szCs w:val="20"/>
        </w:rPr>
        <w:t>mod forventning viser sig nødvendigt,</w:t>
      </w:r>
      <w:r>
        <w:rPr>
          <w:rFonts w:ascii="Verdana" w:hAnsi="Verdana" w:cs="Verdana"/>
          <w:sz w:val="20"/>
          <w:szCs w:val="20"/>
        </w:rPr>
        <w:t xml:space="preserve"> i tilfælde af klage eller såfremt der opstår tvivl om støjgrænserne overholdes</w:t>
      </w:r>
      <w:r w:rsidR="001B07A7" w:rsidRPr="00D6227F">
        <w:rPr>
          <w:rFonts w:ascii="Verdana" w:hAnsi="Verdana" w:cs="Verdana"/>
          <w:sz w:val="20"/>
          <w:szCs w:val="20"/>
        </w:rPr>
        <w:t xml:space="preserve"> </w:t>
      </w:r>
      <w:r w:rsidR="001369A1" w:rsidRPr="00D6227F">
        <w:rPr>
          <w:rFonts w:ascii="Verdana" w:hAnsi="Verdana" w:cs="Verdana"/>
          <w:sz w:val="20"/>
          <w:szCs w:val="20"/>
        </w:rPr>
        <w:t xml:space="preserve">har </w:t>
      </w:r>
      <w:r w:rsidR="001B07A7" w:rsidRPr="00D6227F">
        <w:rPr>
          <w:rFonts w:ascii="Verdana" w:hAnsi="Verdana" w:cs="Verdana"/>
          <w:sz w:val="20"/>
          <w:szCs w:val="20"/>
        </w:rPr>
        <w:t>tilsynsmyndigheden</w:t>
      </w:r>
      <w:r w:rsidR="001369A1" w:rsidRPr="00D6227F">
        <w:rPr>
          <w:rFonts w:ascii="Verdana" w:hAnsi="Verdana" w:cs="Verdana"/>
          <w:sz w:val="20"/>
          <w:szCs w:val="20"/>
        </w:rPr>
        <w:t xml:space="preserve"> mulighed for at</w:t>
      </w:r>
      <w:r w:rsidR="001B07A7" w:rsidRPr="00D6227F">
        <w:rPr>
          <w:rFonts w:ascii="Verdana" w:hAnsi="Verdana" w:cs="Verdana"/>
          <w:sz w:val="20"/>
          <w:szCs w:val="20"/>
        </w:rPr>
        <w:t xml:space="preserve"> </w:t>
      </w:r>
      <w:r>
        <w:rPr>
          <w:rFonts w:ascii="Verdana" w:hAnsi="Verdana" w:cs="Verdana"/>
          <w:sz w:val="20"/>
          <w:szCs w:val="20"/>
        </w:rPr>
        <w:t xml:space="preserve">pålægge virksomheden at udføre </w:t>
      </w:r>
      <w:r w:rsidR="001369A1" w:rsidRPr="00D6227F">
        <w:rPr>
          <w:rFonts w:ascii="Verdana" w:hAnsi="Verdana" w:cs="Verdana"/>
          <w:sz w:val="20"/>
          <w:szCs w:val="20"/>
        </w:rPr>
        <w:t xml:space="preserve">støjmålinger </w:t>
      </w:r>
      <w:r w:rsidR="001B07A7" w:rsidRPr="00D6227F">
        <w:rPr>
          <w:rFonts w:ascii="Verdana" w:hAnsi="Verdana" w:cs="Verdana"/>
          <w:sz w:val="20"/>
          <w:szCs w:val="20"/>
        </w:rPr>
        <w:t>maximalt 1 gang om året</w:t>
      </w:r>
      <w:r w:rsidR="001369A1" w:rsidRPr="00D6227F">
        <w:rPr>
          <w:rFonts w:ascii="Verdana" w:hAnsi="Verdana" w:cs="Verdana"/>
          <w:sz w:val="20"/>
          <w:szCs w:val="20"/>
        </w:rPr>
        <w:t xml:space="preserve"> for at dokumentere </w:t>
      </w:r>
      <w:r w:rsidR="001B07A7" w:rsidRPr="00D6227F">
        <w:rPr>
          <w:rFonts w:ascii="Verdana" w:hAnsi="Verdana" w:cs="Verdana"/>
          <w:sz w:val="20"/>
          <w:szCs w:val="20"/>
        </w:rPr>
        <w:t>at de stillede støjvilkår overholdes.</w:t>
      </w:r>
      <w:r w:rsidR="00CA0AF7" w:rsidRPr="00D6227F">
        <w:rPr>
          <w:rFonts w:ascii="Verdana" w:hAnsi="Verdana" w:cs="Verdana"/>
          <w:sz w:val="20"/>
          <w:szCs w:val="20"/>
        </w:rPr>
        <w:t xml:space="preserve">  </w:t>
      </w:r>
    </w:p>
    <w:p w:rsidR="000D6E76" w:rsidRDefault="000D6E76" w:rsidP="001B07A7">
      <w:pPr>
        <w:pStyle w:val="Listeafsnit"/>
        <w:spacing w:after="0" w:line="240" w:lineRule="auto"/>
        <w:ind w:left="0"/>
        <w:rPr>
          <w:rFonts w:ascii="Verdana" w:hAnsi="Verdana" w:cs="Verdana"/>
          <w:sz w:val="20"/>
          <w:szCs w:val="20"/>
        </w:rPr>
      </w:pPr>
    </w:p>
    <w:p w:rsidR="00CA0AF7" w:rsidRDefault="00CA0AF7" w:rsidP="0032316D">
      <w:pPr>
        <w:pStyle w:val="Listeafsnit"/>
        <w:spacing w:after="0" w:line="240" w:lineRule="auto"/>
        <w:ind w:left="993"/>
        <w:rPr>
          <w:rFonts w:ascii="Verdana" w:hAnsi="Verdana" w:cs="Verdana"/>
          <w:sz w:val="20"/>
          <w:szCs w:val="20"/>
        </w:rPr>
      </w:pPr>
      <w:r>
        <w:rPr>
          <w:rFonts w:ascii="Verdana" w:hAnsi="Verdana" w:cs="Verdana"/>
          <w:sz w:val="20"/>
          <w:szCs w:val="20"/>
        </w:rPr>
        <w:t xml:space="preserve">Virksomhedens affald vurderes at kunne håndteres og bortskaffes i henhold til kommunens </w:t>
      </w:r>
      <w:r w:rsidR="00F87765">
        <w:rPr>
          <w:rFonts w:ascii="Verdana" w:hAnsi="Verdana" w:cs="Verdana"/>
          <w:sz w:val="20"/>
          <w:szCs w:val="20"/>
        </w:rPr>
        <w:t>affalds</w:t>
      </w:r>
      <w:r>
        <w:rPr>
          <w:rFonts w:ascii="Verdana" w:hAnsi="Verdana" w:cs="Verdana"/>
          <w:sz w:val="20"/>
          <w:szCs w:val="20"/>
        </w:rPr>
        <w:t>regulativ.</w:t>
      </w:r>
      <w:r w:rsidR="00B73A97">
        <w:rPr>
          <w:rFonts w:ascii="Verdana" w:hAnsi="Verdana" w:cs="Verdana"/>
          <w:sz w:val="20"/>
          <w:szCs w:val="20"/>
        </w:rPr>
        <w:t xml:space="preserve"> Aske og slagger tilføres</w:t>
      </w:r>
      <w:r w:rsidR="00F87765">
        <w:rPr>
          <w:rFonts w:ascii="Verdana" w:hAnsi="Verdana" w:cs="Verdana"/>
          <w:sz w:val="20"/>
          <w:szCs w:val="20"/>
        </w:rPr>
        <w:t xml:space="preserve"> som udgangspunk</w:t>
      </w:r>
      <w:r w:rsidR="00B73A97">
        <w:rPr>
          <w:rFonts w:ascii="Verdana" w:hAnsi="Verdana" w:cs="Verdana"/>
          <w:sz w:val="20"/>
          <w:szCs w:val="20"/>
        </w:rPr>
        <w:t xml:space="preserve"> deponi,</w:t>
      </w:r>
      <w:r w:rsidR="00F87765">
        <w:rPr>
          <w:rFonts w:ascii="Verdana" w:hAnsi="Verdana" w:cs="Verdana"/>
          <w:sz w:val="20"/>
          <w:szCs w:val="20"/>
        </w:rPr>
        <w:t xml:space="preserve"> og</w:t>
      </w:r>
      <w:r w:rsidR="00B73A97">
        <w:rPr>
          <w:rFonts w:ascii="Verdana" w:hAnsi="Verdana" w:cs="Verdana"/>
          <w:sz w:val="20"/>
          <w:szCs w:val="20"/>
        </w:rPr>
        <w:t xml:space="preserve"> alternativt udspredes i skov, hvis grænseværdier kan overholdes.  </w:t>
      </w:r>
      <w:r>
        <w:rPr>
          <w:rFonts w:ascii="Verdana" w:hAnsi="Verdana" w:cs="Verdana"/>
          <w:sz w:val="20"/>
          <w:szCs w:val="20"/>
        </w:rPr>
        <w:t xml:space="preserve">  </w:t>
      </w:r>
    </w:p>
    <w:p w:rsidR="00CA0AF7" w:rsidRDefault="00CA0AF7" w:rsidP="001B07A7">
      <w:pPr>
        <w:pStyle w:val="Listeafsnit"/>
        <w:spacing w:after="0" w:line="240" w:lineRule="auto"/>
        <w:ind w:left="0"/>
        <w:rPr>
          <w:rFonts w:ascii="Verdana" w:hAnsi="Verdana" w:cs="Verdana"/>
          <w:sz w:val="20"/>
          <w:szCs w:val="20"/>
        </w:rPr>
      </w:pPr>
    </w:p>
    <w:p w:rsidR="00CA0AF7" w:rsidRDefault="00CA0AF7" w:rsidP="0032316D">
      <w:pPr>
        <w:pStyle w:val="Listeafsnit"/>
        <w:spacing w:after="0" w:line="240" w:lineRule="auto"/>
        <w:ind w:left="993"/>
        <w:rPr>
          <w:rFonts w:ascii="Verdana" w:hAnsi="Verdana" w:cs="Verdana"/>
          <w:sz w:val="20"/>
          <w:szCs w:val="20"/>
        </w:rPr>
      </w:pPr>
      <w:r>
        <w:rPr>
          <w:rFonts w:ascii="Verdana" w:hAnsi="Verdana" w:cs="Verdana"/>
          <w:sz w:val="20"/>
          <w:szCs w:val="20"/>
        </w:rPr>
        <w:t xml:space="preserve">De øvrige forhold vurderes </w:t>
      </w:r>
      <w:r w:rsidR="005D1760">
        <w:rPr>
          <w:rFonts w:ascii="Verdana" w:hAnsi="Verdana" w:cs="Verdana"/>
          <w:sz w:val="20"/>
          <w:szCs w:val="20"/>
        </w:rPr>
        <w:t xml:space="preserve">at være af begrænset betydning da håndtering af flis foretages indendørs.  </w:t>
      </w:r>
    </w:p>
    <w:p w:rsidR="00CA0AF7" w:rsidRDefault="00CA0AF7" w:rsidP="001B07A7">
      <w:pPr>
        <w:pStyle w:val="Listeafsnit"/>
        <w:spacing w:after="0" w:line="240" w:lineRule="auto"/>
        <w:ind w:left="0"/>
        <w:rPr>
          <w:rFonts w:ascii="Verdana" w:hAnsi="Verdana" w:cs="Verdana"/>
          <w:sz w:val="20"/>
          <w:szCs w:val="20"/>
        </w:rPr>
      </w:pPr>
    </w:p>
    <w:p w:rsidR="00CA0AF7" w:rsidRDefault="00CA0AF7" w:rsidP="0021245F">
      <w:pPr>
        <w:pStyle w:val="Listeafsnit"/>
        <w:spacing w:after="0" w:line="240" w:lineRule="auto"/>
        <w:ind w:left="993"/>
        <w:rPr>
          <w:rFonts w:ascii="Verdana" w:hAnsi="Verdana" w:cs="Verdana"/>
          <w:sz w:val="20"/>
          <w:szCs w:val="20"/>
        </w:rPr>
      </w:pPr>
      <w:r>
        <w:rPr>
          <w:rFonts w:ascii="Verdana" w:hAnsi="Verdana" w:cs="Verdana"/>
          <w:sz w:val="20"/>
          <w:szCs w:val="20"/>
        </w:rPr>
        <w:t xml:space="preserve">På denne baggrund vurderes det, at aktiviteterne på varmecentralen kan foregå uden at påføre omgivelserne forurening, der er uforenelig med hensynet til omgivelsernes sårbarhed og kvalitet. </w:t>
      </w:r>
      <w:r w:rsidR="00F87765">
        <w:rPr>
          <w:rFonts w:ascii="Verdana" w:hAnsi="Verdana" w:cs="Verdana"/>
          <w:sz w:val="20"/>
          <w:szCs w:val="20"/>
        </w:rPr>
        <w:t xml:space="preserve"> </w:t>
      </w:r>
    </w:p>
    <w:p w:rsidR="00F87765" w:rsidRDefault="00F87765" w:rsidP="0021245F">
      <w:pPr>
        <w:pStyle w:val="Listeafsnit"/>
        <w:spacing w:after="0" w:line="240" w:lineRule="auto"/>
        <w:ind w:left="993"/>
        <w:rPr>
          <w:rFonts w:ascii="Verdana" w:hAnsi="Verdana" w:cs="Verdana"/>
          <w:sz w:val="20"/>
          <w:szCs w:val="20"/>
        </w:rPr>
      </w:pPr>
    </w:p>
    <w:p w:rsidR="008B6A84" w:rsidRDefault="008B6A84" w:rsidP="0021245F">
      <w:pPr>
        <w:pStyle w:val="Listeafsnit"/>
        <w:spacing w:after="0" w:line="240" w:lineRule="auto"/>
        <w:ind w:left="993"/>
        <w:rPr>
          <w:rFonts w:ascii="Verdana" w:hAnsi="Verdana" w:cs="Verdana"/>
          <w:sz w:val="20"/>
          <w:szCs w:val="20"/>
          <w:u w:val="single"/>
        </w:rPr>
      </w:pPr>
      <w:r w:rsidRPr="00E47E98">
        <w:rPr>
          <w:rFonts w:ascii="Verdana" w:hAnsi="Verdana" w:cs="Verdana"/>
          <w:sz w:val="20"/>
          <w:szCs w:val="20"/>
          <w:u w:val="single"/>
        </w:rPr>
        <w:lastRenderedPageBreak/>
        <w:t xml:space="preserve">Affald  </w:t>
      </w:r>
    </w:p>
    <w:p w:rsidR="00B732D5" w:rsidRDefault="00B732D5" w:rsidP="0021245F">
      <w:pPr>
        <w:pStyle w:val="Listeafsnit"/>
        <w:spacing w:after="0" w:line="240" w:lineRule="auto"/>
        <w:ind w:left="993"/>
        <w:rPr>
          <w:rFonts w:ascii="Verdana" w:hAnsi="Verdana" w:cs="Verdana"/>
          <w:sz w:val="20"/>
          <w:szCs w:val="20"/>
        </w:rPr>
      </w:pPr>
      <w:r>
        <w:rPr>
          <w:rFonts w:ascii="Verdana" w:hAnsi="Verdana" w:cs="Verdana"/>
          <w:sz w:val="20"/>
          <w:szCs w:val="20"/>
        </w:rPr>
        <w:t xml:space="preserve">Opbevaring og borttransport af slagger, aske og flyveaske i et lukket system der forhindrer støv i at sprede sig til det omgivende miljø vurderes at være tilstrækkeligt til at undgå gener i omgivelserne. </w:t>
      </w:r>
    </w:p>
    <w:p w:rsidR="00B732D5" w:rsidRDefault="00B732D5" w:rsidP="0021245F">
      <w:pPr>
        <w:pStyle w:val="Listeafsnit"/>
        <w:spacing w:after="0" w:line="240" w:lineRule="auto"/>
        <w:ind w:left="993"/>
        <w:rPr>
          <w:rFonts w:ascii="Verdana" w:hAnsi="Verdana" w:cs="Verdana"/>
          <w:sz w:val="20"/>
          <w:szCs w:val="20"/>
        </w:rPr>
      </w:pPr>
    </w:p>
    <w:p w:rsidR="00B732D5" w:rsidRPr="00B732D5" w:rsidRDefault="00B732D5" w:rsidP="0021245F">
      <w:pPr>
        <w:pStyle w:val="Listeafsnit"/>
        <w:spacing w:after="0" w:line="240" w:lineRule="auto"/>
        <w:ind w:left="993"/>
        <w:rPr>
          <w:rFonts w:ascii="Verdana" w:hAnsi="Verdana" w:cs="Verdana"/>
          <w:sz w:val="20"/>
          <w:szCs w:val="20"/>
        </w:rPr>
      </w:pPr>
      <w:r>
        <w:rPr>
          <w:rFonts w:ascii="Verdana" w:hAnsi="Verdana" w:cs="Verdana"/>
          <w:sz w:val="20"/>
          <w:szCs w:val="20"/>
        </w:rPr>
        <w:t>Det vurderes på den baggrund, at aktiviteterne kan foregå uden at påføre omgivelserne forurening der er uforenelig med hensyn</w:t>
      </w:r>
      <w:r w:rsidR="00CC34CD">
        <w:rPr>
          <w:rFonts w:ascii="Verdana" w:hAnsi="Verdana" w:cs="Verdana"/>
          <w:sz w:val="20"/>
          <w:szCs w:val="20"/>
        </w:rPr>
        <w:t xml:space="preserve">et til det omgivende </w:t>
      </w:r>
      <w:proofErr w:type="spellStart"/>
      <w:r w:rsidR="00CC34CD">
        <w:rPr>
          <w:rFonts w:ascii="Verdana" w:hAnsi="Verdana" w:cs="Verdana"/>
          <w:sz w:val="20"/>
          <w:szCs w:val="20"/>
        </w:rPr>
        <w:t>miljø´s</w:t>
      </w:r>
      <w:proofErr w:type="spellEnd"/>
      <w:r w:rsidR="00CC34CD">
        <w:rPr>
          <w:rFonts w:ascii="Verdana" w:hAnsi="Verdana" w:cs="Verdana"/>
          <w:sz w:val="20"/>
          <w:szCs w:val="20"/>
        </w:rPr>
        <w:t xml:space="preserve"> sårbarhed og kvalitet. </w:t>
      </w:r>
      <w:r>
        <w:rPr>
          <w:rFonts w:ascii="Verdana" w:hAnsi="Verdana" w:cs="Verdana"/>
          <w:sz w:val="20"/>
          <w:szCs w:val="20"/>
        </w:rPr>
        <w:t xml:space="preserve">     </w:t>
      </w:r>
    </w:p>
    <w:p w:rsidR="008B6A84" w:rsidRPr="00CC34CD" w:rsidRDefault="00B732D5" w:rsidP="00CC34CD">
      <w:pPr>
        <w:spacing w:after="0" w:line="240" w:lineRule="auto"/>
        <w:rPr>
          <w:rFonts w:ascii="Verdana" w:hAnsi="Verdana" w:cs="Verdana"/>
          <w:sz w:val="20"/>
          <w:szCs w:val="20"/>
          <w:highlight w:val="yellow"/>
        </w:rPr>
      </w:pPr>
      <w:r>
        <w:rPr>
          <w:rFonts w:ascii="Verdana" w:hAnsi="Verdana" w:cs="Verdana"/>
          <w:sz w:val="20"/>
          <w:szCs w:val="20"/>
          <w:highlight w:val="yellow"/>
        </w:rPr>
        <w:t xml:space="preserve"> </w:t>
      </w:r>
    </w:p>
    <w:p w:rsidR="00F87765" w:rsidRPr="00CC34CD" w:rsidRDefault="00F87765" w:rsidP="0021245F">
      <w:pPr>
        <w:pStyle w:val="Listeafsnit"/>
        <w:spacing w:after="0" w:line="240" w:lineRule="auto"/>
        <w:ind w:left="993"/>
        <w:rPr>
          <w:rFonts w:ascii="Verdana" w:hAnsi="Verdana" w:cs="Verdana"/>
          <w:sz w:val="20"/>
          <w:szCs w:val="20"/>
          <w:u w:val="single"/>
        </w:rPr>
      </w:pPr>
      <w:r w:rsidRPr="00CC34CD">
        <w:rPr>
          <w:rFonts w:ascii="Verdana" w:hAnsi="Verdana" w:cs="Verdana"/>
          <w:sz w:val="20"/>
          <w:szCs w:val="20"/>
          <w:u w:val="single"/>
        </w:rPr>
        <w:t>Spildevand</w:t>
      </w:r>
    </w:p>
    <w:p w:rsidR="00502E43" w:rsidRDefault="00CC34CD" w:rsidP="00502E43">
      <w:pPr>
        <w:pStyle w:val="Listeafsnit"/>
        <w:spacing w:after="0" w:line="240" w:lineRule="auto"/>
        <w:ind w:left="993"/>
        <w:rPr>
          <w:rFonts w:ascii="Verdana" w:hAnsi="Verdana" w:cs="Verdana"/>
          <w:sz w:val="20"/>
          <w:szCs w:val="20"/>
        </w:rPr>
      </w:pPr>
      <w:r>
        <w:rPr>
          <w:rFonts w:ascii="Verdana" w:hAnsi="Verdana" w:cs="Verdana"/>
          <w:sz w:val="20"/>
          <w:szCs w:val="20"/>
        </w:rPr>
        <w:t xml:space="preserve">Røggassen renses i et </w:t>
      </w:r>
      <w:proofErr w:type="spellStart"/>
      <w:r>
        <w:rPr>
          <w:rFonts w:ascii="Verdana" w:hAnsi="Verdana" w:cs="Verdana"/>
          <w:sz w:val="20"/>
          <w:szCs w:val="20"/>
        </w:rPr>
        <w:t>scrubber</w:t>
      </w:r>
      <w:proofErr w:type="spellEnd"/>
      <w:r>
        <w:rPr>
          <w:rFonts w:ascii="Verdana" w:hAnsi="Verdana" w:cs="Verdana"/>
          <w:sz w:val="20"/>
          <w:szCs w:val="20"/>
        </w:rPr>
        <w:t xml:space="preserve">-system </w:t>
      </w:r>
      <w:r w:rsidR="00502E43">
        <w:rPr>
          <w:rFonts w:ascii="Verdana" w:hAnsi="Verdana" w:cs="Verdana"/>
          <w:sz w:val="20"/>
          <w:szCs w:val="20"/>
        </w:rPr>
        <w:t xml:space="preserve">med cirkulerende vandmængde der  </w:t>
      </w:r>
    </w:p>
    <w:p w:rsidR="00502E43" w:rsidRDefault="00502E43" w:rsidP="001B07A7">
      <w:pPr>
        <w:pStyle w:val="Listeafsnit"/>
        <w:spacing w:after="0" w:line="240" w:lineRule="auto"/>
        <w:ind w:left="0"/>
        <w:rPr>
          <w:rFonts w:ascii="Verdana" w:hAnsi="Verdana" w:cs="Verdana"/>
          <w:sz w:val="20"/>
          <w:szCs w:val="20"/>
        </w:rPr>
      </w:pPr>
      <w:r>
        <w:rPr>
          <w:rFonts w:ascii="Verdana" w:hAnsi="Verdana" w:cs="Verdana"/>
          <w:sz w:val="20"/>
          <w:szCs w:val="20"/>
        </w:rPr>
        <w:t xml:space="preserve">              kontinuerligt måles med flow-måler. I </w:t>
      </w:r>
      <w:proofErr w:type="spellStart"/>
      <w:r>
        <w:rPr>
          <w:rFonts w:ascii="Verdana" w:hAnsi="Verdana" w:cs="Verdana"/>
          <w:sz w:val="20"/>
          <w:szCs w:val="20"/>
        </w:rPr>
        <w:t>scrubber</w:t>
      </w:r>
      <w:proofErr w:type="spellEnd"/>
      <w:r>
        <w:rPr>
          <w:rFonts w:ascii="Verdana" w:hAnsi="Verdana" w:cs="Verdana"/>
          <w:sz w:val="20"/>
          <w:szCs w:val="20"/>
        </w:rPr>
        <w:t xml:space="preserve">-systemet kondenseres det vand der er </w:t>
      </w:r>
    </w:p>
    <w:p w:rsidR="00502E43" w:rsidRDefault="00502E43" w:rsidP="001B07A7">
      <w:pPr>
        <w:pStyle w:val="Listeafsnit"/>
        <w:spacing w:after="0" w:line="240" w:lineRule="auto"/>
        <w:ind w:left="0"/>
        <w:rPr>
          <w:rFonts w:ascii="Verdana" w:hAnsi="Verdana" w:cs="Verdana"/>
          <w:sz w:val="20"/>
          <w:szCs w:val="20"/>
        </w:rPr>
      </w:pPr>
      <w:r>
        <w:rPr>
          <w:rFonts w:ascii="Verdana" w:hAnsi="Verdana" w:cs="Verdana"/>
          <w:sz w:val="20"/>
          <w:szCs w:val="20"/>
        </w:rPr>
        <w:t xml:space="preserve">              bundet i brændslet. Det overskydende kondensat ledes til offentlig kloak som  </w:t>
      </w:r>
    </w:p>
    <w:p w:rsidR="00EE7F19" w:rsidRDefault="00502E43" w:rsidP="00502E43">
      <w:pPr>
        <w:pStyle w:val="Listeafsnit"/>
        <w:spacing w:after="0" w:line="240" w:lineRule="auto"/>
        <w:ind w:left="993"/>
        <w:rPr>
          <w:rFonts w:ascii="Verdana" w:hAnsi="Verdana" w:cs="Verdana"/>
          <w:sz w:val="20"/>
          <w:szCs w:val="20"/>
        </w:rPr>
      </w:pPr>
      <w:r>
        <w:rPr>
          <w:rFonts w:ascii="Verdana" w:hAnsi="Verdana" w:cs="Verdana"/>
          <w:sz w:val="20"/>
          <w:szCs w:val="20"/>
        </w:rPr>
        <w:t xml:space="preserve">spildevand i henhold til Egedal Forsynings </w:t>
      </w:r>
      <w:proofErr w:type="spellStart"/>
      <w:r>
        <w:rPr>
          <w:rFonts w:ascii="Verdana" w:hAnsi="Verdana" w:cs="Verdana"/>
          <w:sz w:val="20"/>
          <w:szCs w:val="20"/>
        </w:rPr>
        <w:t>udlederkrav</w:t>
      </w:r>
      <w:proofErr w:type="spellEnd"/>
      <w:r>
        <w:rPr>
          <w:rFonts w:ascii="Verdana" w:hAnsi="Verdana" w:cs="Verdana"/>
          <w:sz w:val="20"/>
          <w:szCs w:val="20"/>
        </w:rPr>
        <w:t xml:space="preserve"> for modtagelse af spildevandet.</w:t>
      </w:r>
      <w:r w:rsidR="00EE7F19">
        <w:rPr>
          <w:rFonts w:ascii="Verdana" w:hAnsi="Verdana" w:cs="Verdana"/>
          <w:sz w:val="20"/>
          <w:szCs w:val="20"/>
        </w:rPr>
        <w:t xml:space="preserve"> </w:t>
      </w:r>
    </w:p>
    <w:p w:rsidR="00CA0AF7" w:rsidRDefault="00EE7F19" w:rsidP="00502E43">
      <w:pPr>
        <w:pStyle w:val="Listeafsnit"/>
        <w:spacing w:after="0" w:line="240" w:lineRule="auto"/>
        <w:ind w:left="993"/>
        <w:rPr>
          <w:rFonts w:ascii="Verdana" w:hAnsi="Verdana" w:cs="Verdana"/>
          <w:sz w:val="20"/>
          <w:szCs w:val="20"/>
        </w:rPr>
      </w:pPr>
      <w:r>
        <w:rPr>
          <w:rFonts w:ascii="Verdana" w:hAnsi="Verdana" w:cs="Verdana"/>
          <w:sz w:val="20"/>
          <w:szCs w:val="20"/>
        </w:rPr>
        <w:t xml:space="preserve">Der sættes vilkår med grænseværdier til indhold, pH og temperatur til spildevandet. Endvidere udledes sanitært spildevand.  </w:t>
      </w:r>
      <w:r w:rsidR="00502E43">
        <w:rPr>
          <w:rFonts w:ascii="Verdana" w:hAnsi="Verdana" w:cs="Verdana"/>
          <w:sz w:val="20"/>
          <w:szCs w:val="20"/>
        </w:rPr>
        <w:t xml:space="preserve">      </w:t>
      </w:r>
      <w:r w:rsidR="00CC34CD">
        <w:rPr>
          <w:rFonts w:ascii="Verdana" w:hAnsi="Verdana" w:cs="Verdana"/>
          <w:sz w:val="20"/>
          <w:szCs w:val="20"/>
        </w:rPr>
        <w:t xml:space="preserve">               </w:t>
      </w:r>
    </w:p>
    <w:p w:rsidR="00CC34CD" w:rsidRDefault="00CC34CD" w:rsidP="001B07A7">
      <w:pPr>
        <w:pStyle w:val="Listeafsnit"/>
        <w:spacing w:after="0" w:line="240" w:lineRule="auto"/>
        <w:ind w:left="0"/>
        <w:rPr>
          <w:rFonts w:ascii="Verdana" w:hAnsi="Verdana" w:cs="Verdana"/>
          <w:sz w:val="20"/>
          <w:szCs w:val="20"/>
        </w:rPr>
      </w:pPr>
    </w:p>
    <w:p w:rsidR="00502E43" w:rsidRDefault="00502E43" w:rsidP="00502E43">
      <w:pPr>
        <w:pStyle w:val="Listeafsnit"/>
        <w:spacing w:after="0" w:line="240" w:lineRule="auto"/>
        <w:ind w:left="993"/>
        <w:rPr>
          <w:rFonts w:ascii="Verdana" w:hAnsi="Verdana" w:cs="Verdana"/>
          <w:sz w:val="20"/>
          <w:szCs w:val="20"/>
        </w:rPr>
      </w:pPr>
      <w:r>
        <w:rPr>
          <w:rFonts w:ascii="Verdana" w:hAnsi="Verdana" w:cs="Verdana"/>
          <w:sz w:val="20"/>
          <w:szCs w:val="20"/>
          <w:u w:val="single"/>
        </w:rPr>
        <w:t xml:space="preserve">Tag- og overfladevand </w:t>
      </w:r>
      <w:r>
        <w:rPr>
          <w:rFonts w:ascii="Verdana" w:hAnsi="Verdana" w:cs="Verdana"/>
          <w:sz w:val="20"/>
          <w:szCs w:val="20"/>
        </w:rPr>
        <w:t xml:space="preserve"> </w:t>
      </w:r>
    </w:p>
    <w:p w:rsidR="00937873" w:rsidRDefault="00885AD9" w:rsidP="00502E43">
      <w:pPr>
        <w:pStyle w:val="Listeafsnit"/>
        <w:spacing w:after="0" w:line="240" w:lineRule="auto"/>
        <w:ind w:left="993"/>
        <w:rPr>
          <w:rFonts w:ascii="Verdana" w:hAnsi="Verdana" w:cs="Verdana"/>
          <w:sz w:val="20"/>
          <w:szCs w:val="20"/>
        </w:rPr>
      </w:pPr>
      <w:r>
        <w:rPr>
          <w:rFonts w:ascii="Verdana" w:hAnsi="Verdana" w:cs="Verdana"/>
          <w:sz w:val="20"/>
          <w:szCs w:val="20"/>
        </w:rPr>
        <w:t>Der etableres et forsinkelsesbassin hvor overfladevand fra tag</w:t>
      </w:r>
      <w:r w:rsidR="00937873">
        <w:rPr>
          <w:rFonts w:ascii="Verdana" w:hAnsi="Verdana" w:cs="Verdana"/>
          <w:sz w:val="20"/>
          <w:szCs w:val="20"/>
        </w:rPr>
        <w:t xml:space="preserve">e </w:t>
      </w:r>
      <w:r>
        <w:rPr>
          <w:rFonts w:ascii="Verdana" w:hAnsi="Verdana" w:cs="Verdana"/>
          <w:sz w:val="20"/>
          <w:szCs w:val="20"/>
        </w:rPr>
        <w:t xml:space="preserve">og befæstede arealer </w:t>
      </w:r>
      <w:proofErr w:type="spellStart"/>
      <w:r w:rsidR="00937873">
        <w:rPr>
          <w:rFonts w:ascii="Verdana" w:hAnsi="Verdana" w:cs="Verdana"/>
          <w:sz w:val="20"/>
          <w:szCs w:val="20"/>
        </w:rPr>
        <w:t>tilledes</w:t>
      </w:r>
      <w:proofErr w:type="spellEnd"/>
      <w:r w:rsidR="00937873">
        <w:rPr>
          <w:rFonts w:ascii="Verdana" w:hAnsi="Verdana" w:cs="Verdana"/>
          <w:sz w:val="20"/>
          <w:szCs w:val="20"/>
        </w:rPr>
        <w:t xml:space="preserve">. </w:t>
      </w:r>
      <w:r>
        <w:rPr>
          <w:rFonts w:ascii="Verdana" w:hAnsi="Verdana" w:cs="Verdana"/>
          <w:sz w:val="20"/>
          <w:szCs w:val="20"/>
        </w:rPr>
        <w:t>Forsinkelsesbassinet fungere</w:t>
      </w:r>
      <w:r w:rsidR="00FA187A">
        <w:rPr>
          <w:rFonts w:ascii="Verdana" w:hAnsi="Verdana" w:cs="Verdana"/>
          <w:sz w:val="20"/>
          <w:szCs w:val="20"/>
        </w:rPr>
        <w:t>r</w:t>
      </w:r>
      <w:r>
        <w:rPr>
          <w:rFonts w:ascii="Verdana" w:hAnsi="Verdana" w:cs="Verdana"/>
          <w:sz w:val="20"/>
          <w:szCs w:val="20"/>
        </w:rPr>
        <w:t xml:space="preserve"> som buffer</w:t>
      </w:r>
      <w:r w:rsidR="00937873">
        <w:rPr>
          <w:rFonts w:ascii="Verdana" w:hAnsi="Verdana" w:cs="Verdana"/>
          <w:sz w:val="20"/>
          <w:szCs w:val="20"/>
        </w:rPr>
        <w:t xml:space="preserve"> for regnvand </w:t>
      </w:r>
      <w:r>
        <w:rPr>
          <w:rFonts w:ascii="Verdana" w:hAnsi="Verdana" w:cs="Verdana"/>
          <w:sz w:val="20"/>
          <w:szCs w:val="20"/>
        </w:rPr>
        <w:t>og regulerer afløbshastigheden til regnvandsledningen.</w:t>
      </w:r>
      <w:r w:rsidR="00937873">
        <w:rPr>
          <w:rFonts w:ascii="Verdana" w:hAnsi="Verdana" w:cs="Verdana"/>
          <w:sz w:val="20"/>
          <w:szCs w:val="20"/>
        </w:rPr>
        <w:t xml:space="preserve"> Det aftales med Egedal Forsyning o</w:t>
      </w:r>
      <w:r>
        <w:rPr>
          <w:rFonts w:ascii="Verdana" w:hAnsi="Verdana" w:cs="Verdana"/>
          <w:sz w:val="20"/>
          <w:szCs w:val="20"/>
        </w:rPr>
        <w:t>m det er nødvendigt at etablere olieudskiller inden</w:t>
      </w:r>
      <w:r w:rsidR="00937873">
        <w:rPr>
          <w:rFonts w:ascii="Verdana" w:hAnsi="Verdana" w:cs="Verdana"/>
          <w:sz w:val="20"/>
          <w:szCs w:val="20"/>
        </w:rPr>
        <w:t xml:space="preserve"> </w:t>
      </w:r>
      <w:proofErr w:type="spellStart"/>
      <w:r w:rsidR="00937873">
        <w:rPr>
          <w:rFonts w:ascii="Verdana" w:hAnsi="Verdana" w:cs="Verdana"/>
          <w:sz w:val="20"/>
          <w:szCs w:val="20"/>
        </w:rPr>
        <w:t>tilledning</w:t>
      </w:r>
      <w:proofErr w:type="spellEnd"/>
      <w:r w:rsidR="00937873">
        <w:rPr>
          <w:rFonts w:ascii="Verdana" w:hAnsi="Verdana" w:cs="Verdana"/>
          <w:sz w:val="20"/>
          <w:szCs w:val="20"/>
        </w:rPr>
        <w:t xml:space="preserve"> til offentlig spildevandskloak. </w:t>
      </w:r>
    </w:p>
    <w:p w:rsidR="00502E43" w:rsidRPr="00EE7F19" w:rsidRDefault="00502E43" w:rsidP="00EE7F19">
      <w:pPr>
        <w:spacing w:after="0" w:line="240" w:lineRule="auto"/>
        <w:rPr>
          <w:rFonts w:ascii="Verdana" w:hAnsi="Verdana" w:cs="Verdana"/>
          <w:sz w:val="20"/>
          <w:szCs w:val="20"/>
        </w:rPr>
      </w:pPr>
    </w:p>
    <w:p w:rsidR="00502E43" w:rsidRDefault="00EE7F19" w:rsidP="00502E43">
      <w:pPr>
        <w:pStyle w:val="Listeafsnit"/>
        <w:spacing w:after="0" w:line="240" w:lineRule="auto"/>
        <w:ind w:left="993"/>
        <w:rPr>
          <w:rFonts w:ascii="Verdana" w:hAnsi="Verdana" w:cs="Verdana"/>
          <w:sz w:val="20"/>
          <w:szCs w:val="20"/>
        </w:rPr>
      </w:pPr>
      <w:r>
        <w:rPr>
          <w:rFonts w:ascii="Verdana" w:hAnsi="Verdana" w:cs="Verdana"/>
          <w:sz w:val="20"/>
          <w:szCs w:val="20"/>
        </w:rPr>
        <w:t xml:space="preserve">Det vurderes på den baggrund, at aktiviteterne kan foregå uden at påføre omgivelserne forurening der er uforenelig med hensynet til det omgivende miljøs  sårbarhed og kvalitet. </w:t>
      </w:r>
    </w:p>
    <w:p w:rsidR="00EE7F19" w:rsidRDefault="00EE7F19" w:rsidP="00EE7F19">
      <w:pPr>
        <w:pStyle w:val="Listeafsnit"/>
        <w:spacing w:after="0" w:line="240" w:lineRule="auto"/>
        <w:ind w:left="0" w:firstLine="993"/>
        <w:rPr>
          <w:rFonts w:ascii="Verdana" w:hAnsi="Verdana" w:cs="Verdana"/>
          <w:sz w:val="20"/>
          <w:szCs w:val="20"/>
          <w:u w:val="single"/>
        </w:rPr>
      </w:pPr>
    </w:p>
    <w:p w:rsidR="00C10D32" w:rsidRPr="00C10D32" w:rsidRDefault="00C10D32" w:rsidP="00EE7F19">
      <w:pPr>
        <w:pStyle w:val="Listeafsnit"/>
        <w:spacing w:after="0" w:line="240" w:lineRule="auto"/>
        <w:ind w:left="0" w:firstLine="993"/>
        <w:rPr>
          <w:rFonts w:ascii="Verdana" w:hAnsi="Verdana" w:cs="Verdana"/>
          <w:sz w:val="20"/>
          <w:szCs w:val="20"/>
          <w:u w:val="single"/>
        </w:rPr>
      </w:pPr>
      <w:r>
        <w:rPr>
          <w:rFonts w:ascii="Verdana" w:hAnsi="Verdana" w:cs="Verdana"/>
          <w:sz w:val="20"/>
          <w:szCs w:val="20"/>
          <w:u w:val="single"/>
        </w:rPr>
        <w:t xml:space="preserve">Tilføjede vilkår </w:t>
      </w:r>
    </w:p>
    <w:p w:rsidR="00A93C23" w:rsidRDefault="00A93C23" w:rsidP="001B07A7">
      <w:pPr>
        <w:pStyle w:val="Listeafsnit"/>
        <w:spacing w:after="0" w:line="240" w:lineRule="auto"/>
        <w:ind w:left="0"/>
        <w:rPr>
          <w:rFonts w:ascii="Verdana" w:hAnsi="Verdana" w:cs="Verdana"/>
          <w:sz w:val="20"/>
          <w:szCs w:val="20"/>
        </w:rPr>
      </w:pPr>
      <w:r>
        <w:rPr>
          <w:rFonts w:ascii="Verdana" w:hAnsi="Verdana" w:cs="Verdana"/>
          <w:sz w:val="20"/>
          <w:szCs w:val="20"/>
        </w:rPr>
        <w:t xml:space="preserve">              </w:t>
      </w:r>
      <w:r w:rsidR="0051425E">
        <w:rPr>
          <w:rFonts w:ascii="Verdana" w:hAnsi="Verdana" w:cs="Verdana"/>
          <w:sz w:val="20"/>
          <w:szCs w:val="20"/>
        </w:rPr>
        <w:t>I m</w:t>
      </w:r>
      <w:r>
        <w:rPr>
          <w:rFonts w:ascii="Verdana" w:hAnsi="Verdana" w:cs="Verdana"/>
          <w:sz w:val="20"/>
          <w:szCs w:val="20"/>
        </w:rPr>
        <w:t>iljøgodkendelsen</w:t>
      </w:r>
      <w:r w:rsidR="0051425E">
        <w:rPr>
          <w:rFonts w:ascii="Verdana" w:hAnsi="Verdana" w:cs="Verdana"/>
          <w:sz w:val="20"/>
          <w:szCs w:val="20"/>
        </w:rPr>
        <w:t xml:space="preserve"> er der tilføjet </w:t>
      </w:r>
      <w:r>
        <w:rPr>
          <w:rFonts w:ascii="Verdana" w:hAnsi="Verdana" w:cs="Verdana"/>
          <w:sz w:val="20"/>
          <w:szCs w:val="20"/>
        </w:rPr>
        <w:t>vilkår om regulering af støj</w:t>
      </w:r>
      <w:r w:rsidR="0051425E">
        <w:rPr>
          <w:rFonts w:ascii="Verdana" w:hAnsi="Verdana" w:cs="Verdana"/>
          <w:sz w:val="20"/>
          <w:szCs w:val="20"/>
        </w:rPr>
        <w:t xml:space="preserve"> og </w:t>
      </w:r>
      <w:r>
        <w:rPr>
          <w:rFonts w:ascii="Verdana" w:hAnsi="Verdana" w:cs="Verdana"/>
          <w:sz w:val="20"/>
          <w:szCs w:val="20"/>
        </w:rPr>
        <w:t xml:space="preserve">spildevand idet der </w:t>
      </w:r>
    </w:p>
    <w:p w:rsidR="0051425E" w:rsidRDefault="00A93C23" w:rsidP="001B07A7">
      <w:pPr>
        <w:pStyle w:val="Listeafsnit"/>
        <w:spacing w:after="0" w:line="240" w:lineRule="auto"/>
        <w:ind w:left="0"/>
        <w:rPr>
          <w:rFonts w:ascii="Verdana" w:hAnsi="Verdana" w:cs="Verdana"/>
          <w:sz w:val="20"/>
          <w:szCs w:val="20"/>
        </w:rPr>
      </w:pPr>
      <w:r>
        <w:rPr>
          <w:rFonts w:ascii="Verdana" w:hAnsi="Verdana" w:cs="Verdana"/>
          <w:sz w:val="20"/>
          <w:szCs w:val="20"/>
        </w:rPr>
        <w:t xml:space="preserve">              ikke er udarbejdet standardvilkår for disse områder.   </w:t>
      </w:r>
    </w:p>
    <w:p w:rsidR="0051425E" w:rsidRDefault="0051425E" w:rsidP="0051425E">
      <w:pPr>
        <w:pStyle w:val="Listeafsnit"/>
        <w:spacing w:after="0" w:line="240" w:lineRule="auto"/>
        <w:ind w:left="993"/>
        <w:rPr>
          <w:rFonts w:ascii="Verdana" w:hAnsi="Verdana" w:cs="Verdana"/>
          <w:sz w:val="20"/>
          <w:szCs w:val="20"/>
        </w:rPr>
      </w:pPr>
    </w:p>
    <w:tbl>
      <w:tblPr>
        <w:tblStyle w:val="Tabel-Gitter"/>
        <w:tblW w:w="0" w:type="auto"/>
        <w:tblInd w:w="-34" w:type="dxa"/>
        <w:tblLook w:val="04A0" w:firstRow="1" w:lastRow="0" w:firstColumn="1" w:lastColumn="0" w:noHBand="0" w:noVBand="1"/>
      </w:tblPr>
      <w:tblGrid>
        <w:gridCol w:w="1276"/>
        <w:gridCol w:w="8755"/>
      </w:tblGrid>
      <w:tr w:rsidR="00007E3A" w:rsidTr="00DC47FE">
        <w:tc>
          <w:tcPr>
            <w:tcW w:w="1276" w:type="dxa"/>
          </w:tcPr>
          <w:p w:rsidR="00007E3A" w:rsidRDefault="0089680D" w:rsidP="0051425E">
            <w:pPr>
              <w:pStyle w:val="Listeafsnit"/>
              <w:ind w:left="0"/>
              <w:rPr>
                <w:rFonts w:ascii="Verdana" w:hAnsi="Verdana" w:cs="Verdana"/>
                <w:sz w:val="20"/>
                <w:szCs w:val="20"/>
              </w:rPr>
            </w:pPr>
            <w:r>
              <w:rPr>
                <w:rFonts w:ascii="Verdana" w:hAnsi="Verdana" w:cs="Verdana"/>
                <w:sz w:val="20"/>
                <w:szCs w:val="20"/>
              </w:rPr>
              <w:t xml:space="preserve">Vilkår </w:t>
            </w:r>
            <w:r w:rsidR="00007E3A">
              <w:rPr>
                <w:rFonts w:ascii="Verdana" w:hAnsi="Verdana" w:cs="Verdana"/>
                <w:sz w:val="20"/>
                <w:szCs w:val="20"/>
              </w:rPr>
              <w:t>Nr.</w:t>
            </w:r>
          </w:p>
        </w:tc>
        <w:tc>
          <w:tcPr>
            <w:tcW w:w="8755" w:type="dxa"/>
          </w:tcPr>
          <w:p w:rsidR="00007E3A" w:rsidRDefault="00007E3A" w:rsidP="0051425E">
            <w:pPr>
              <w:pStyle w:val="Listeafsnit"/>
              <w:ind w:left="0"/>
              <w:rPr>
                <w:rFonts w:ascii="Verdana" w:hAnsi="Verdana" w:cs="Verdana"/>
                <w:sz w:val="20"/>
                <w:szCs w:val="20"/>
              </w:rPr>
            </w:pPr>
            <w:r>
              <w:rPr>
                <w:rFonts w:ascii="Verdana" w:hAnsi="Verdana" w:cs="Verdana"/>
                <w:sz w:val="20"/>
                <w:szCs w:val="20"/>
              </w:rPr>
              <w:t xml:space="preserve">Omhandler </w:t>
            </w:r>
          </w:p>
        </w:tc>
      </w:tr>
      <w:tr w:rsidR="00007E3A" w:rsidTr="00DC47FE">
        <w:tc>
          <w:tcPr>
            <w:tcW w:w="1276" w:type="dxa"/>
          </w:tcPr>
          <w:p w:rsidR="00007E3A" w:rsidRDefault="00405907" w:rsidP="0051425E">
            <w:pPr>
              <w:pStyle w:val="Listeafsnit"/>
              <w:ind w:left="0"/>
              <w:rPr>
                <w:rFonts w:ascii="Verdana" w:hAnsi="Verdana" w:cs="Verdana"/>
                <w:sz w:val="20"/>
                <w:szCs w:val="20"/>
              </w:rPr>
            </w:pPr>
            <w:r>
              <w:rPr>
                <w:rFonts w:ascii="Verdana" w:hAnsi="Verdana" w:cs="Verdana"/>
                <w:sz w:val="20"/>
                <w:szCs w:val="20"/>
              </w:rPr>
              <w:t>24</w:t>
            </w:r>
          </w:p>
        </w:tc>
        <w:tc>
          <w:tcPr>
            <w:tcW w:w="8755" w:type="dxa"/>
          </w:tcPr>
          <w:p w:rsidR="00007E3A" w:rsidRDefault="00C64B7B" w:rsidP="0051425E">
            <w:pPr>
              <w:pStyle w:val="Listeafsnit"/>
              <w:ind w:left="0"/>
              <w:rPr>
                <w:rFonts w:ascii="Verdana" w:hAnsi="Verdana" w:cs="Verdana"/>
                <w:sz w:val="20"/>
                <w:szCs w:val="20"/>
              </w:rPr>
            </w:pPr>
            <w:r>
              <w:rPr>
                <w:rFonts w:ascii="Verdana" w:hAnsi="Verdana" w:cs="Verdana"/>
                <w:sz w:val="20"/>
                <w:szCs w:val="20"/>
              </w:rPr>
              <w:t xml:space="preserve">Støjvilkår </w:t>
            </w:r>
          </w:p>
        </w:tc>
      </w:tr>
      <w:tr w:rsidR="00007E3A" w:rsidTr="00DC47FE">
        <w:tc>
          <w:tcPr>
            <w:tcW w:w="1276" w:type="dxa"/>
          </w:tcPr>
          <w:p w:rsidR="00007E3A" w:rsidRDefault="00405907" w:rsidP="0051425E">
            <w:pPr>
              <w:pStyle w:val="Listeafsnit"/>
              <w:ind w:left="0"/>
              <w:rPr>
                <w:rFonts w:ascii="Verdana" w:hAnsi="Verdana" w:cs="Verdana"/>
                <w:sz w:val="20"/>
                <w:szCs w:val="20"/>
              </w:rPr>
            </w:pPr>
            <w:r>
              <w:rPr>
                <w:rFonts w:ascii="Verdana" w:hAnsi="Verdana" w:cs="Verdana"/>
                <w:sz w:val="20"/>
                <w:szCs w:val="20"/>
              </w:rPr>
              <w:t>25</w:t>
            </w:r>
          </w:p>
        </w:tc>
        <w:tc>
          <w:tcPr>
            <w:tcW w:w="8755" w:type="dxa"/>
          </w:tcPr>
          <w:p w:rsidR="00007E3A" w:rsidRDefault="00C64B7B" w:rsidP="0051425E">
            <w:pPr>
              <w:pStyle w:val="Listeafsnit"/>
              <w:ind w:left="0"/>
              <w:rPr>
                <w:rFonts w:ascii="Verdana" w:hAnsi="Verdana" w:cs="Verdana"/>
                <w:sz w:val="20"/>
                <w:szCs w:val="20"/>
              </w:rPr>
            </w:pPr>
            <w:r>
              <w:rPr>
                <w:rFonts w:ascii="Verdana" w:hAnsi="Verdana" w:cs="Verdana"/>
                <w:sz w:val="20"/>
                <w:szCs w:val="20"/>
              </w:rPr>
              <w:t xml:space="preserve">Kontrol af støjgrænseværdier </w:t>
            </w:r>
          </w:p>
        </w:tc>
      </w:tr>
      <w:tr w:rsidR="00007E3A" w:rsidTr="00DC47FE">
        <w:tc>
          <w:tcPr>
            <w:tcW w:w="1276" w:type="dxa"/>
          </w:tcPr>
          <w:p w:rsidR="00007E3A" w:rsidRDefault="00405907" w:rsidP="0051425E">
            <w:pPr>
              <w:pStyle w:val="Listeafsnit"/>
              <w:ind w:left="0"/>
              <w:rPr>
                <w:rFonts w:ascii="Verdana" w:hAnsi="Verdana" w:cs="Verdana"/>
                <w:sz w:val="20"/>
                <w:szCs w:val="20"/>
              </w:rPr>
            </w:pPr>
            <w:r>
              <w:rPr>
                <w:rFonts w:ascii="Verdana" w:hAnsi="Verdana" w:cs="Verdana"/>
                <w:sz w:val="20"/>
                <w:szCs w:val="20"/>
              </w:rPr>
              <w:t>26</w:t>
            </w:r>
          </w:p>
        </w:tc>
        <w:tc>
          <w:tcPr>
            <w:tcW w:w="8755" w:type="dxa"/>
          </w:tcPr>
          <w:p w:rsidR="00007E3A" w:rsidRDefault="000B4BEE" w:rsidP="000B4BEE">
            <w:pPr>
              <w:pStyle w:val="Listeafsnit"/>
              <w:ind w:left="0"/>
              <w:rPr>
                <w:rFonts w:ascii="Verdana" w:hAnsi="Verdana" w:cs="Verdana"/>
                <w:sz w:val="20"/>
                <w:szCs w:val="20"/>
              </w:rPr>
            </w:pPr>
            <w:r>
              <w:rPr>
                <w:rFonts w:ascii="Verdana" w:hAnsi="Verdana" w:cs="Verdana"/>
                <w:sz w:val="20"/>
                <w:szCs w:val="20"/>
              </w:rPr>
              <w:t xml:space="preserve">Vedr. måling af støj </w:t>
            </w:r>
          </w:p>
        </w:tc>
      </w:tr>
      <w:tr w:rsidR="00007E3A" w:rsidTr="00DC47FE">
        <w:tc>
          <w:tcPr>
            <w:tcW w:w="1276" w:type="dxa"/>
          </w:tcPr>
          <w:p w:rsidR="00007E3A" w:rsidRDefault="00405907" w:rsidP="0051425E">
            <w:pPr>
              <w:pStyle w:val="Listeafsnit"/>
              <w:ind w:left="0"/>
              <w:rPr>
                <w:rFonts w:ascii="Verdana" w:hAnsi="Verdana" w:cs="Verdana"/>
                <w:sz w:val="20"/>
                <w:szCs w:val="20"/>
              </w:rPr>
            </w:pPr>
            <w:r>
              <w:rPr>
                <w:rFonts w:ascii="Verdana" w:hAnsi="Verdana" w:cs="Verdana"/>
                <w:sz w:val="20"/>
                <w:szCs w:val="20"/>
              </w:rPr>
              <w:t>27</w:t>
            </w:r>
          </w:p>
        </w:tc>
        <w:tc>
          <w:tcPr>
            <w:tcW w:w="8755" w:type="dxa"/>
          </w:tcPr>
          <w:p w:rsidR="00007E3A" w:rsidRDefault="00FE0205" w:rsidP="0051425E">
            <w:pPr>
              <w:pStyle w:val="Listeafsnit"/>
              <w:ind w:left="0"/>
              <w:rPr>
                <w:rFonts w:ascii="Verdana" w:hAnsi="Verdana" w:cs="Verdana"/>
                <w:sz w:val="20"/>
                <w:szCs w:val="20"/>
              </w:rPr>
            </w:pPr>
            <w:r>
              <w:rPr>
                <w:rFonts w:ascii="Verdana" w:hAnsi="Verdana" w:cs="Verdana"/>
                <w:sz w:val="20"/>
                <w:szCs w:val="20"/>
              </w:rPr>
              <w:t>Vilkår</w:t>
            </w:r>
            <w:r w:rsidR="0089680D">
              <w:rPr>
                <w:rFonts w:ascii="Verdana" w:hAnsi="Verdana" w:cs="Verdana"/>
                <w:sz w:val="20"/>
                <w:szCs w:val="20"/>
              </w:rPr>
              <w:t xml:space="preserve"> om grænseværdier</w:t>
            </w:r>
            <w:r>
              <w:rPr>
                <w:rFonts w:ascii="Verdana" w:hAnsi="Verdana" w:cs="Verdana"/>
                <w:sz w:val="20"/>
                <w:szCs w:val="20"/>
              </w:rPr>
              <w:t xml:space="preserve"> til spildevand</w:t>
            </w:r>
          </w:p>
        </w:tc>
      </w:tr>
    </w:tbl>
    <w:p w:rsidR="00007E3A" w:rsidRPr="00AD1770" w:rsidRDefault="00007E3A" w:rsidP="00AD1770">
      <w:pPr>
        <w:spacing w:after="0" w:line="240" w:lineRule="auto"/>
        <w:rPr>
          <w:rFonts w:ascii="Verdana" w:hAnsi="Verdana" w:cs="Verdana"/>
          <w:sz w:val="20"/>
          <w:szCs w:val="20"/>
        </w:rPr>
      </w:pPr>
    </w:p>
    <w:p w:rsidR="00007E3A" w:rsidRDefault="00007E3A" w:rsidP="0051425E">
      <w:pPr>
        <w:pStyle w:val="Listeafsnit"/>
        <w:spacing w:after="0" w:line="240" w:lineRule="auto"/>
        <w:ind w:left="993"/>
        <w:rPr>
          <w:rFonts w:ascii="Verdana" w:hAnsi="Verdana" w:cs="Verdana"/>
          <w:sz w:val="20"/>
          <w:szCs w:val="20"/>
        </w:rPr>
      </w:pPr>
    </w:p>
    <w:p w:rsidR="00C10D32" w:rsidRDefault="00102764" w:rsidP="00EE7F19">
      <w:pPr>
        <w:pStyle w:val="Listeafsnit"/>
        <w:spacing w:after="0" w:line="240" w:lineRule="auto"/>
        <w:ind w:left="0" w:firstLine="993"/>
        <w:rPr>
          <w:rFonts w:ascii="Verdana" w:hAnsi="Verdana" w:cs="Verdana"/>
          <w:sz w:val="20"/>
          <w:szCs w:val="20"/>
          <w:u w:val="single"/>
        </w:rPr>
      </w:pPr>
      <w:r>
        <w:rPr>
          <w:rFonts w:ascii="Verdana" w:hAnsi="Verdana" w:cs="Verdana"/>
          <w:sz w:val="20"/>
          <w:szCs w:val="20"/>
          <w:u w:val="single"/>
        </w:rPr>
        <w:t>S</w:t>
      </w:r>
      <w:r w:rsidR="005F75C9">
        <w:rPr>
          <w:rFonts w:ascii="Verdana" w:hAnsi="Verdana" w:cs="Verdana"/>
          <w:sz w:val="20"/>
          <w:szCs w:val="20"/>
          <w:u w:val="single"/>
        </w:rPr>
        <w:t>tandardvilkår</w:t>
      </w:r>
      <w:r>
        <w:rPr>
          <w:rFonts w:ascii="Verdana" w:hAnsi="Verdana" w:cs="Verdana"/>
          <w:sz w:val="20"/>
          <w:szCs w:val="20"/>
          <w:u w:val="single"/>
        </w:rPr>
        <w:t xml:space="preserve"> der er udeladt</w:t>
      </w:r>
      <w:r w:rsidR="00C10D32">
        <w:rPr>
          <w:rFonts w:ascii="Verdana" w:hAnsi="Verdana" w:cs="Verdana"/>
          <w:sz w:val="20"/>
          <w:szCs w:val="20"/>
          <w:u w:val="single"/>
        </w:rPr>
        <w:t xml:space="preserve">        </w:t>
      </w:r>
    </w:p>
    <w:p w:rsidR="00A93C23" w:rsidRDefault="00A93C23" w:rsidP="00A93C23">
      <w:pPr>
        <w:pStyle w:val="Listeafsnit"/>
        <w:spacing w:after="0" w:line="240" w:lineRule="auto"/>
        <w:ind w:left="0" w:firstLine="993"/>
        <w:rPr>
          <w:rFonts w:ascii="Verdana" w:hAnsi="Verdana" w:cs="Verdana"/>
          <w:sz w:val="20"/>
          <w:szCs w:val="20"/>
          <w:u w:val="single"/>
        </w:rPr>
      </w:pPr>
    </w:p>
    <w:p w:rsidR="00616D5E" w:rsidRDefault="00616D5E" w:rsidP="00616D5E">
      <w:pPr>
        <w:pStyle w:val="Listeafsnit"/>
        <w:spacing w:after="0" w:line="240" w:lineRule="auto"/>
        <w:ind w:left="993"/>
        <w:rPr>
          <w:rFonts w:ascii="Verdana" w:hAnsi="Verdana" w:cs="Verdana"/>
          <w:sz w:val="20"/>
          <w:szCs w:val="20"/>
        </w:rPr>
      </w:pPr>
      <w:r>
        <w:rPr>
          <w:rFonts w:ascii="Verdana" w:hAnsi="Verdana" w:cs="Verdana"/>
          <w:sz w:val="20"/>
          <w:szCs w:val="20"/>
        </w:rPr>
        <w:t>Følgende standardvilkår er udeladt</w:t>
      </w:r>
      <w:r w:rsidR="0089680D">
        <w:rPr>
          <w:rFonts w:ascii="Verdana" w:hAnsi="Verdana" w:cs="Verdana"/>
          <w:sz w:val="20"/>
          <w:szCs w:val="20"/>
        </w:rPr>
        <w:t xml:space="preserve"> </w:t>
      </w:r>
      <w:r>
        <w:rPr>
          <w:rFonts w:ascii="Verdana" w:hAnsi="Verdana" w:cs="Verdana"/>
          <w:sz w:val="20"/>
          <w:szCs w:val="20"/>
        </w:rPr>
        <w:t>da det</w:t>
      </w:r>
      <w:r w:rsidR="0089680D">
        <w:rPr>
          <w:rFonts w:ascii="Verdana" w:hAnsi="Verdana" w:cs="Verdana"/>
          <w:sz w:val="20"/>
          <w:szCs w:val="20"/>
        </w:rPr>
        <w:t xml:space="preserve"> </w:t>
      </w:r>
      <w:r>
        <w:rPr>
          <w:rFonts w:ascii="Verdana" w:hAnsi="Verdana" w:cs="Verdana"/>
          <w:sz w:val="20"/>
          <w:szCs w:val="20"/>
        </w:rPr>
        <w:t>vurdere</w:t>
      </w:r>
      <w:r w:rsidR="0089680D">
        <w:rPr>
          <w:rFonts w:ascii="Verdana" w:hAnsi="Verdana" w:cs="Verdana"/>
          <w:sz w:val="20"/>
          <w:szCs w:val="20"/>
        </w:rPr>
        <w:t>s</w:t>
      </w:r>
      <w:r>
        <w:rPr>
          <w:rFonts w:ascii="Verdana" w:hAnsi="Verdana" w:cs="Verdana"/>
          <w:sz w:val="20"/>
          <w:szCs w:val="20"/>
        </w:rPr>
        <w:t xml:space="preserve"> at de ikke er relevante i denne forbindelse:     </w:t>
      </w:r>
    </w:p>
    <w:p w:rsidR="00616D5E" w:rsidRDefault="00616D5E" w:rsidP="00A93C23">
      <w:pPr>
        <w:pStyle w:val="Listeafsnit"/>
        <w:spacing w:after="0" w:line="240" w:lineRule="auto"/>
        <w:ind w:left="0" w:firstLine="993"/>
        <w:rPr>
          <w:rFonts w:ascii="Verdana" w:hAnsi="Verdana" w:cs="Verdana"/>
          <w:sz w:val="20"/>
          <w:szCs w:val="20"/>
        </w:rPr>
      </w:pPr>
    </w:p>
    <w:tbl>
      <w:tblPr>
        <w:tblStyle w:val="Tabel-Gitter"/>
        <w:tblW w:w="0" w:type="auto"/>
        <w:tblLook w:val="04A0" w:firstRow="1" w:lastRow="0" w:firstColumn="1" w:lastColumn="0" w:noHBand="0" w:noVBand="1"/>
      </w:tblPr>
      <w:tblGrid>
        <w:gridCol w:w="1242"/>
        <w:gridCol w:w="8679"/>
      </w:tblGrid>
      <w:tr w:rsidR="00616D5E" w:rsidTr="00007E3A">
        <w:tc>
          <w:tcPr>
            <w:tcW w:w="1242" w:type="dxa"/>
          </w:tcPr>
          <w:p w:rsidR="00616D5E" w:rsidRDefault="0089680D" w:rsidP="00A93C23">
            <w:pPr>
              <w:pStyle w:val="Listeafsnit"/>
              <w:ind w:left="0"/>
              <w:rPr>
                <w:rFonts w:ascii="Verdana" w:hAnsi="Verdana" w:cs="Verdana"/>
                <w:sz w:val="20"/>
                <w:szCs w:val="20"/>
              </w:rPr>
            </w:pPr>
            <w:r>
              <w:rPr>
                <w:rFonts w:ascii="Verdana" w:hAnsi="Verdana" w:cs="Verdana"/>
                <w:sz w:val="20"/>
                <w:szCs w:val="20"/>
              </w:rPr>
              <w:t xml:space="preserve">Vilkår </w:t>
            </w:r>
            <w:proofErr w:type="spellStart"/>
            <w:r w:rsidR="00616D5E">
              <w:rPr>
                <w:rFonts w:ascii="Verdana" w:hAnsi="Verdana" w:cs="Verdana"/>
                <w:sz w:val="20"/>
                <w:szCs w:val="20"/>
              </w:rPr>
              <w:t>Nr</w:t>
            </w:r>
            <w:proofErr w:type="spellEnd"/>
          </w:p>
        </w:tc>
        <w:tc>
          <w:tcPr>
            <w:tcW w:w="8679" w:type="dxa"/>
          </w:tcPr>
          <w:p w:rsidR="00616D5E" w:rsidRDefault="00616D5E" w:rsidP="00A93C23">
            <w:pPr>
              <w:pStyle w:val="Listeafsnit"/>
              <w:ind w:left="0"/>
              <w:rPr>
                <w:rFonts w:ascii="Verdana" w:hAnsi="Verdana" w:cs="Verdana"/>
                <w:sz w:val="20"/>
                <w:szCs w:val="20"/>
              </w:rPr>
            </w:pPr>
            <w:r>
              <w:rPr>
                <w:rFonts w:ascii="Verdana" w:hAnsi="Verdana" w:cs="Verdana"/>
                <w:sz w:val="20"/>
                <w:szCs w:val="20"/>
              </w:rPr>
              <w:t xml:space="preserve">Omhandler </w:t>
            </w:r>
          </w:p>
        </w:tc>
      </w:tr>
      <w:tr w:rsidR="00616D5E" w:rsidTr="00007E3A">
        <w:tc>
          <w:tcPr>
            <w:tcW w:w="1242" w:type="dxa"/>
          </w:tcPr>
          <w:p w:rsidR="00616D5E" w:rsidRDefault="00DC47FE" w:rsidP="00A93C23">
            <w:pPr>
              <w:pStyle w:val="Listeafsnit"/>
              <w:ind w:left="0"/>
              <w:rPr>
                <w:rFonts w:ascii="Verdana" w:hAnsi="Verdana" w:cs="Verdana"/>
                <w:sz w:val="20"/>
                <w:szCs w:val="20"/>
              </w:rPr>
            </w:pPr>
            <w:r>
              <w:rPr>
                <w:rFonts w:ascii="Verdana" w:hAnsi="Verdana" w:cs="Verdana"/>
                <w:sz w:val="20"/>
                <w:szCs w:val="20"/>
              </w:rPr>
              <w:t xml:space="preserve">  </w:t>
            </w:r>
            <w:r w:rsidR="00007E3A">
              <w:rPr>
                <w:rFonts w:ascii="Verdana" w:hAnsi="Verdana" w:cs="Verdana"/>
                <w:sz w:val="20"/>
                <w:szCs w:val="20"/>
              </w:rPr>
              <w:t>5</w:t>
            </w:r>
          </w:p>
        </w:tc>
        <w:tc>
          <w:tcPr>
            <w:tcW w:w="8679" w:type="dxa"/>
          </w:tcPr>
          <w:p w:rsidR="00616D5E" w:rsidRDefault="00825BE0" w:rsidP="00A93C23">
            <w:pPr>
              <w:pStyle w:val="Listeafsnit"/>
              <w:ind w:left="0"/>
              <w:rPr>
                <w:rFonts w:ascii="Verdana" w:hAnsi="Verdana" w:cs="Verdana"/>
                <w:sz w:val="20"/>
                <w:szCs w:val="20"/>
              </w:rPr>
            </w:pPr>
            <w:r>
              <w:rPr>
                <w:rFonts w:ascii="Verdana" w:hAnsi="Verdana" w:cs="Verdana"/>
                <w:sz w:val="20"/>
                <w:szCs w:val="20"/>
              </w:rPr>
              <w:t xml:space="preserve">Vedr. afbrænding af fuelolie og andre brændsler af tilsvarende kvalitet. </w:t>
            </w:r>
          </w:p>
          <w:p w:rsidR="00A3460B" w:rsidRDefault="00A3460B" w:rsidP="00A93C23">
            <w:pPr>
              <w:pStyle w:val="Listeafsnit"/>
              <w:ind w:left="0"/>
              <w:rPr>
                <w:rFonts w:ascii="Verdana" w:hAnsi="Verdana" w:cs="Verdana"/>
                <w:sz w:val="20"/>
                <w:szCs w:val="20"/>
              </w:rPr>
            </w:pPr>
          </w:p>
        </w:tc>
      </w:tr>
      <w:tr w:rsidR="00616D5E" w:rsidTr="00007E3A">
        <w:tc>
          <w:tcPr>
            <w:tcW w:w="1242" w:type="dxa"/>
          </w:tcPr>
          <w:p w:rsidR="00616D5E" w:rsidRDefault="00007E3A" w:rsidP="00A93C23">
            <w:pPr>
              <w:pStyle w:val="Listeafsnit"/>
              <w:ind w:left="0"/>
              <w:rPr>
                <w:rFonts w:ascii="Verdana" w:hAnsi="Verdana" w:cs="Verdana"/>
                <w:sz w:val="20"/>
                <w:szCs w:val="20"/>
              </w:rPr>
            </w:pPr>
            <w:r>
              <w:rPr>
                <w:rFonts w:ascii="Verdana" w:hAnsi="Verdana" w:cs="Verdana"/>
                <w:sz w:val="20"/>
                <w:szCs w:val="20"/>
              </w:rPr>
              <w:t>12</w:t>
            </w:r>
          </w:p>
        </w:tc>
        <w:tc>
          <w:tcPr>
            <w:tcW w:w="8679" w:type="dxa"/>
          </w:tcPr>
          <w:p w:rsidR="00A3460B" w:rsidRDefault="00825BE0" w:rsidP="00825BE0">
            <w:pPr>
              <w:pStyle w:val="Listeafsnit"/>
              <w:ind w:left="0"/>
              <w:rPr>
                <w:rFonts w:ascii="Verdana" w:hAnsi="Verdana" w:cs="Verdana"/>
                <w:sz w:val="20"/>
                <w:szCs w:val="20"/>
              </w:rPr>
            </w:pPr>
            <w:r>
              <w:rPr>
                <w:rFonts w:ascii="Verdana" w:hAnsi="Verdana" w:cs="Verdana"/>
                <w:sz w:val="20"/>
                <w:szCs w:val="20"/>
              </w:rPr>
              <w:t>Overjordiske tanke, der er større end 50 m</w:t>
            </w:r>
            <w:r>
              <w:rPr>
                <w:rFonts w:ascii="Verdana" w:hAnsi="Verdana" w:cs="Verdana"/>
                <w:sz w:val="20"/>
                <w:szCs w:val="20"/>
                <w:vertAlign w:val="superscript"/>
              </w:rPr>
              <w:t>3</w:t>
            </w:r>
            <w:r>
              <w:rPr>
                <w:rFonts w:ascii="Verdana" w:hAnsi="Verdana" w:cs="Verdana"/>
                <w:sz w:val="20"/>
                <w:szCs w:val="20"/>
              </w:rPr>
              <w:t xml:space="preserve"> .</w:t>
            </w:r>
            <w:r w:rsidR="00A3460B">
              <w:rPr>
                <w:rFonts w:ascii="Verdana" w:hAnsi="Verdana" w:cs="Verdana"/>
                <w:sz w:val="20"/>
                <w:szCs w:val="20"/>
              </w:rPr>
              <w:t xml:space="preserve"> </w:t>
            </w:r>
          </w:p>
          <w:p w:rsidR="00616D5E" w:rsidRPr="00825BE0" w:rsidRDefault="00825BE0" w:rsidP="00825BE0">
            <w:pPr>
              <w:pStyle w:val="Listeafsnit"/>
              <w:ind w:left="0"/>
              <w:rPr>
                <w:rFonts w:ascii="Verdana" w:hAnsi="Verdana" w:cs="Verdana"/>
                <w:sz w:val="20"/>
                <w:szCs w:val="20"/>
              </w:rPr>
            </w:pPr>
            <w:r>
              <w:rPr>
                <w:rFonts w:ascii="Verdana" w:hAnsi="Verdana" w:cs="Verdana"/>
                <w:sz w:val="20"/>
                <w:szCs w:val="20"/>
              </w:rPr>
              <w:t xml:space="preserve"> </w:t>
            </w:r>
          </w:p>
        </w:tc>
      </w:tr>
      <w:tr w:rsidR="00616D5E" w:rsidTr="00007E3A">
        <w:tc>
          <w:tcPr>
            <w:tcW w:w="1242" w:type="dxa"/>
          </w:tcPr>
          <w:p w:rsidR="00616D5E" w:rsidRDefault="00007E3A" w:rsidP="00A93C23">
            <w:pPr>
              <w:pStyle w:val="Listeafsnit"/>
              <w:ind w:left="0"/>
              <w:rPr>
                <w:rFonts w:ascii="Verdana" w:hAnsi="Verdana" w:cs="Verdana"/>
                <w:sz w:val="20"/>
                <w:szCs w:val="20"/>
              </w:rPr>
            </w:pPr>
            <w:r>
              <w:rPr>
                <w:rFonts w:ascii="Verdana" w:hAnsi="Verdana" w:cs="Verdana"/>
                <w:sz w:val="20"/>
                <w:szCs w:val="20"/>
              </w:rPr>
              <w:t>13</w:t>
            </w:r>
          </w:p>
        </w:tc>
        <w:tc>
          <w:tcPr>
            <w:tcW w:w="8679" w:type="dxa"/>
          </w:tcPr>
          <w:p w:rsidR="00616D5E" w:rsidRDefault="00825BE0" w:rsidP="00A93C23">
            <w:pPr>
              <w:pStyle w:val="Listeafsnit"/>
              <w:ind w:left="0"/>
              <w:rPr>
                <w:rFonts w:ascii="Verdana" w:hAnsi="Verdana" w:cs="Verdana"/>
                <w:sz w:val="20"/>
                <w:szCs w:val="20"/>
              </w:rPr>
            </w:pPr>
            <w:r>
              <w:rPr>
                <w:rFonts w:ascii="Verdana" w:hAnsi="Verdana" w:cs="Verdana"/>
                <w:sz w:val="20"/>
                <w:szCs w:val="20"/>
              </w:rPr>
              <w:t xml:space="preserve">Kedler med </w:t>
            </w:r>
            <w:proofErr w:type="spellStart"/>
            <w:r>
              <w:rPr>
                <w:rFonts w:ascii="Verdana" w:hAnsi="Verdana" w:cs="Verdana"/>
                <w:sz w:val="20"/>
                <w:szCs w:val="20"/>
              </w:rPr>
              <w:t>indfyret</w:t>
            </w:r>
            <w:proofErr w:type="spellEnd"/>
            <w:r>
              <w:rPr>
                <w:rFonts w:ascii="Verdana" w:hAnsi="Verdana" w:cs="Verdana"/>
                <w:sz w:val="20"/>
                <w:szCs w:val="20"/>
              </w:rPr>
              <w:t xml:space="preserve"> effekt større end 30 MW </w:t>
            </w:r>
          </w:p>
          <w:p w:rsidR="00A3460B" w:rsidRDefault="00A3460B" w:rsidP="00A93C23">
            <w:pPr>
              <w:pStyle w:val="Listeafsnit"/>
              <w:ind w:left="0"/>
              <w:rPr>
                <w:rFonts w:ascii="Verdana" w:hAnsi="Verdana" w:cs="Verdana"/>
                <w:sz w:val="20"/>
                <w:szCs w:val="20"/>
              </w:rPr>
            </w:pPr>
          </w:p>
        </w:tc>
      </w:tr>
      <w:tr w:rsidR="00616D5E" w:rsidTr="00007E3A">
        <w:tc>
          <w:tcPr>
            <w:tcW w:w="1242" w:type="dxa"/>
          </w:tcPr>
          <w:p w:rsidR="00616D5E" w:rsidRDefault="00007E3A" w:rsidP="00A93C23">
            <w:pPr>
              <w:pStyle w:val="Listeafsnit"/>
              <w:ind w:left="0"/>
              <w:rPr>
                <w:rFonts w:ascii="Verdana" w:hAnsi="Verdana" w:cs="Verdana"/>
                <w:sz w:val="20"/>
                <w:szCs w:val="20"/>
              </w:rPr>
            </w:pPr>
            <w:r>
              <w:rPr>
                <w:rFonts w:ascii="Verdana" w:hAnsi="Verdana" w:cs="Verdana"/>
                <w:sz w:val="20"/>
                <w:szCs w:val="20"/>
              </w:rPr>
              <w:t>15</w:t>
            </w:r>
          </w:p>
        </w:tc>
        <w:tc>
          <w:tcPr>
            <w:tcW w:w="8679" w:type="dxa"/>
          </w:tcPr>
          <w:p w:rsidR="00A3460B" w:rsidRDefault="00945B9F" w:rsidP="00A93C23">
            <w:pPr>
              <w:pStyle w:val="Listeafsnit"/>
              <w:ind w:left="0"/>
              <w:rPr>
                <w:rFonts w:ascii="Verdana" w:hAnsi="Verdana" w:cs="Verdana"/>
                <w:sz w:val="20"/>
                <w:szCs w:val="20"/>
              </w:rPr>
            </w:pPr>
            <w:r>
              <w:rPr>
                <w:rFonts w:ascii="Verdana" w:hAnsi="Verdana" w:cs="Verdana"/>
                <w:sz w:val="20"/>
                <w:szCs w:val="20"/>
              </w:rPr>
              <w:t>Kedler der fyrer med stenkul, pet-</w:t>
            </w:r>
            <w:proofErr w:type="spellStart"/>
            <w:r>
              <w:rPr>
                <w:rFonts w:ascii="Verdana" w:hAnsi="Verdana" w:cs="Verdana"/>
                <w:sz w:val="20"/>
                <w:szCs w:val="20"/>
              </w:rPr>
              <w:t>coke</w:t>
            </w:r>
            <w:proofErr w:type="spellEnd"/>
            <w:r>
              <w:rPr>
                <w:rFonts w:ascii="Verdana" w:hAnsi="Verdana" w:cs="Verdana"/>
                <w:sz w:val="20"/>
                <w:szCs w:val="20"/>
              </w:rPr>
              <w:t xml:space="preserve">  og brunkul</w:t>
            </w:r>
            <w:r w:rsidR="00A3460B">
              <w:rPr>
                <w:rFonts w:ascii="Verdana" w:hAnsi="Verdana" w:cs="Verdana"/>
                <w:sz w:val="20"/>
                <w:szCs w:val="20"/>
              </w:rPr>
              <w:t xml:space="preserve"> </w:t>
            </w:r>
          </w:p>
          <w:p w:rsidR="00616D5E" w:rsidRDefault="00945B9F" w:rsidP="00A93C23">
            <w:pPr>
              <w:pStyle w:val="Listeafsnit"/>
              <w:ind w:left="0"/>
              <w:rPr>
                <w:rFonts w:ascii="Verdana" w:hAnsi="Verdana" w:cs="Verdana"/>
                <w:sz w:val="20"/>
                <w:szCs w:val="20"/>
              </w:rPr>
            </w:pPr>
            <w:r>
              <w:rPr>
                <w:rFonts w:ascii="Verdana" w:hAnsi="Verdana" w:cs="Verdana"/>
                <w:sz w:val="20"/>
                <w:szCs w:val="20"/>
              </w:rPr>
              <w:t xml:space="preserve"> </w:t>
            </w:r>
          </w:p>
        </w:tc>
      </w:tr>
      <w:tr w:rsidR="00616D5E" w:rsidTr="00007E3A">
        <w:tc>
          <w:tcPr>
            <w:tcW w:w="1242" w:type="dxa"/>
          </w:tcPr>
          <w:p w:rsidR="00616D5E" w:rsidRDefault="00007E3A" w:rsidP="00A93C23">
            <w:pPr>
              <w:pStyle w:val="Listeafsnit"/>
              <w:ind w:left="0"/>
              <w:rPr>
                <w:rFonts w:ascii="Verdana" w:hAnsi="Verdana" w:cs="Verdana"/>
                <w:sz w:val="20"/>
                <w:szCs w:val="20"/>
              </w:rPr>
            </w:pPr>
            <w:r>
              <w:rPr>
                <w:rFonts w:ascii="Verdana" w:hAnsi="Verdana" w:cs="Verdana"/>
                <w:sz w:val="20"/>
                <w:szCs w:val="20"/>
              </w:rPr>
              <w:t>16</w:t>
            </w:r>
          </w:p>
        </w:tc>
        <w:tc>
          <w:tcPr>
            <w:tcW w:w="8679" w:type="dxa"/>
          </w:tcPr>
          <w:p w:rsidR="00A3460B" w:rsidRDefault="00462A47" w:rsidP="00A93C23">
            <w:pPr>
              <w:pStyle w:val="Listeafsnit"/>
              <w:ind w:left="0"/>
              <w:rPr>
                <w:rFonts w:ascii="Verdana" w:hAnsi="Verdana" w:cs="Verdana"/>
                <w:sz w:val="20"/>
                <w:szCs w:val="20"/>
              </w:rPr>
            </w:pPr>
            <w:r>
              <w:rPr>
                <w:rFonts w:ascii="Verdana" w:hAnsi="Verdana" w:cs="Verdana"/>
                <w:sz w:val="20"/>
                <w:szCs w:val="20"/>
              </w:rPr>
              <w:t xml:space="preserve">Kedler med </w:t>
            </w:r>
            <w:proofErr w:type="spellStart"/>
            <w:r>
              <w:rPr>
                <w:rFonts w:ascii="Verdana" w:hAnsi="Verdana" w:cs="Verdana"/>
                <w:sz w:val="20"/>
                <w:szCs w:val="20"/>
              </w:rPr>
              <w:t>indfyret</w:t>
            </w:r>
            <w:proofErr w:type="spellEnd"/>
            <w:r>
              <w:rPr>
                <w:rFonts w:ascii="Verdana" w:hAnsi="Verdana" w:cs="Verdana"/>
                <w:sz w:val="20"/>
                <w:szCs w:val="20"/>
              </w:rPr>
              <w:t xml:space="preserve"> effekt større end 30 MW der fyrer med gasolie etc.</w:t>
            </w:r>
            <w:r w:rsidR="00A3460B">
              <w:rPr>
                <w:rFonts w:ascii="Verdana" w:hAnsi="Verdana" w:cs="Verdana"/>
                <w:sz w:val="20"/>
                <w:szCs w:val="20"/>
              </w:rPr>
              <w:t xml:space="preserve"> </w:t>
            </w:r>
          </w:p>
          <w:p w:rsidR="00616D5E" w:rsidRDefault="00462A47" w:rsidP="00A93C23">
            <w:pPr>
              <w:pStyle w:val="Listeafsnit"/>
              <w:ind w:left="0"/>
              <w:rPr>
                <w:rFonts w:ascii="Verdana" w:hAnsi="Verdana" w:cs="Verdana"/>
                <w:sz w:val="20"/>
                <w:szCs w:val="20"/>
              </w:rPr>
            </w:pPr>
            <w:r>
              <w:rPr>
                <w:rFonts w:ascii="Verdana" w:hAnsi="Verdana" w:cs="Verdana"/>
                <w:sz w:val="20"/>
                <w:szCs w:val="20"/>
              </w:rPr>
              <w:t xml:space="preserve">  </w:t>
            </w:r>
          </w:p>
        </w:tc>
      </w:tr>
      <w:tr w:rsidR="00007E3A" w:rsidTr="00007E3A">
        <w:tc>
          <w:tcPr>
            <w:tcW w:w="1242" w:type="dxa"/>
          </w:tcPr>
          <w:p w:rsidR="00007E3A" w:rsidRDefault="00007E3A" w:rsidP="00A93C23">
            <w:pPr>
              <w:pStyle w:val="Listeafsnit"/>
              <w:ind w:left="0"/>
              <w:rPr>
                <w:rFonts w:ascii="Verdana" w:hAnsi="Verdana" w:cs="Verdana"/>
                <w:sz w:val="20"/>
                <w:szCs w:val="20"/>
              </w:rPr>
            </w:pPr>
            <w:r>
              <w:rPr>
                <w:rFonts w:ascii="Verdana" w:hAnsi="Verdana" w:cs="Verdana"/>
                <w:sz w:val="20"/>
                <w:szCs w:val="20"/>
              </w:rPr>
              <w:lastRenderedPageBreak/>
              <w:t>17</w:t>
            </w:r>
          </w:p>
        </w:tc>
        <w:tc>
          <w:tcPr>
            <w:tcW w:w="8679" w:type="dxa"/>
          </w:tcPr>
          <w:p w:rsidR="00007E3A" w:rsidRDefault="00A3460B" w:rsidP="00A93C23">
            <w:pPr>
              <w:pStyle w:val="Listeafsnit"/>
              <w:ind w:left="0"/>
              <w:rPr>
                <w:rFonts w:ascii="Verdana" w:hAnsi="Verdana" w:cs="Verdana"/>
                <w:sz w:val="20"/>
                <w:szCs w:val="20"/>
              </w:rPr>
            </w:pPr>
            <w:r>
              <w:rPr>
                <w:rFonts w:ascii="Verdana" w:hAnsi="Verdana" w:cs="Verdana"/>
                <w:sz w:val="20"/>
                <w:szCs w:val="20"/>
              </w:rPr>
              <w:t xml:space="preserve">Vedr. AMS – målere. </w:t>
            </w:r>
          </w:p>
        </w:tc>
      </w:tr>
    </w:tbl>
    <w:p w:rsidR="00CA0AF7" w:rsidRPr="00CA0AF7" w:rsidRDefault="00CA0AF7" w:rsidP="0096534E">
      <w:pPr>
        <w:pStyle w:val="Overskrift2"/>
      </w:pPr>
      <w:bookmarkStart w:id="22" w:name="_Toc480968011"/>
      <w:r w:rsidRPr="00CA0AF7">
        <w:t>Samlet vurdering</w:t>
      </w:r>
      <w:bookmarkEnd w:id="22"/>
      <w:r w:rsidRPr="00CA0AF7">
        <w:t xml:space="preserve"> </w:t>
      </w:r>
    </w:p>
    <w:p w:rsidR="009A4956" w:rsidRDefault="009A4956" w:rsidP="0021245F">
      <w:pPr>
        <w:pStyle w:val="Listeafsnit"/>
        <w:spacing w:after="0" w:line="240" w:lineRule="auto"/>
        <w:ind w:left="993"/>
        <w:rPr>
          <w:rFonts w:ascii="Verdana" w:hAnsi="Verdana" w:cs="Verdana"/>
          <w:sz w:val="20"/>
          <w:szCs w:val="20"/>
        </w:rPr>
      </w:pPr>
      <w:r>
        <w:rPr>
          <w:rFonts w:ascii="Verdana" w:hAnsi="Verdana" w:cs="Verdana"/>
          <w:sz w:val="20"/>
          <w:szCs w:val="20"/>
        </w:rPr>
        <w:t>Det er Egedal Kommunes vurdering, at Egedal Fjernvarme A/S kan drive</w:t>
      </w:r>
      <w:r w:rsidR="000107F7">
        <w:rPr>
          <w:rFonts w:ascii="Verdana" w:hAnsi="Verdana" w:cs="Verdana"/>
          <w:sz w:val="20"/>
          <w:szCs w:val="20"/>
        </w:rPr>
        <w:t xml:space="preserve"> Maglevad</w:t>
      </w:r>
      <w:r>
        <w:rPr>
          <w:rFonts w:ascii="Verdana" w:hAnsi="Verdana" w:cs="Verdana"/>
          <w:sz w:val="20"/>
          <w:szCs w:val="20"/>
        </w:rPr>
        <w:t xml:space="preserve"> </w:t>
      </w:r>
      <w:r w:rsidR="000107F7">
        <w:rPr>
          <w:rFonts w:ascii="Verdana" w:hAnsi="Verdana" w:cs="Verdana"/>
          <w:sz w:val="20"/>
          <w:szCs w:val="20"/>
        </w:rPr>
        <w:t>V</w:t>
      </w:r>
      <w:r>
        <w:rPr>
          <w:rFonts w:ascii="Verdana" w:hAnsi="Verdana" w:cs="Verdana"/>
          <w:sz w:val="20"/>
          <w:szCs w:val="20"/>
        </w:rPr>
        <w:t xml:space="preserve">armeværk på Dam Holme 4B, 3660 Stenløse inden for rammerne af den gældende miljølovgivning. </w:t>
      </w:r>
    </w:p>
    <w:p w:rsidR="009A4956" w:rsidRDefault="009A4956" w:rsidP="001B07A7">
      <w:pPr>
        <w:pStyle w:val="Listeafsnit"/>
        <w:spacing w:after="0" w:line="240" w:lineRule="auto"/>
        <w:ind w:left="0"/>
        <w:rPr>
          <w:rFonts w:ascii="Verdana" w:hAnsi="Verdana" w:cs="Verdana"/>
          <w:sz w:val="20"/>
          <w:szCs w:val="20"/>
        </w:rPr>
      </w:pPr>
    </w:p>
    <w:p w:rsidR="001B07A7" w:rsidRPr="0093551A" w:rsidRDefault="009A4956" w:rsidP="0093551A">
      <w:pPr>
        <w:pStyle w:val="Listeafsnit"/>
        <w:spacing w:after="0" w:line="240" w:lineRule="auto"/>
        <w:ind w:left="993"/>
        <w:rPr>
          <w:rFonts w:ascii="Verdana" w:hAnsi="Verdana" w:cs="Verdana"/>
          <w:sz w:val="20"/>
          <w:szCs w:val="20"/>
        </w:rPr>
      </w:pPr>
      <w:r>
        <w:rPr>
          <w:rFonts w:ascii="Verdana" w:hAnsi="Verdana" w:cs="Verdana"/>
          <w:sz w:val="20"/>
          <w:szCs w:val="20"/>
        </w:rPr>
        <w:t xml:space="preserve">Egedal Kommune vurderer endvidere, at Egedal Fjernvarme A/S anvender den bedste tilgængelige teknik til forebyggelse og begrænsning af forurening.  </w:t>
      </w:r>
      <w:r w:rsidR="001B07A7" w:rsidRPr="0093551A">
        <w:rPr>
          <w:rFonts w:ascii="Verdana" w:hAnsi="Verdana" w:cs="Verdana"/>
          <w:sz w:val="20"/>
          <w:szCs w:val="20"/>
        </w:rPr>
        <w:t xml:space="preserve">    </w:t>
      </w:r>
    </w:p>
    <w:p w:rsidR="00B82402" w:rsidRPr="00FF309D" w:rsidRDefault="00B82402" w:rsidP="00FF309D">
      <w:pPr>
        <w:autoSpaceDE w:val="0"/>
        <w:autoSpaceDN w:val="0"/>
        <w:adjustRightInd w:val="0"/>
        <w:spacing w:after="0" w:line="240" w:lineRule="auto"/>
        <w:rPr>
          <w:rFonts w:ascii="Verdana" w:eastAsia="MS Mincho" w:hAnsi="Verdana" w:cs="Arial"/>
          <w:szCs w:val="24"/>
        </w:rPr>
      </w:pPr>
    </w:p>
    <w:p w:rsidR="0093551A" w:rsidRDefault="00E70328" w:rsidP="0093551A">
      <w:pPr>
        <w:pStyle w:val="Overskrift1"/>
      </w:pPr>
      <w:bookmarkStart w:id="23" w:name="_Toc480968012"/>
      <w:r>
        <w:rPr>
          <w:rFonts w:eastAsia="MS Mincho"/>
        </w:rPr>
        <w:t>Partshøring</w:t>
      </w:r>
      <w:bookmarkEnd w:id="23"/>
      <w:r w:rsidR="00284331" w:rsidRPr="004D183A">
        <w:rPr>
          <w:rFonts w:eastAsia="MS Mincho"/>
        </w:rPr>
        <w:br/>
      </w:r>
    </w:p>
    <w:p w:rsidR="00F900B3" w:rsidRDefault="00FA3F37" w:rsidP="0093551A">
      <w:pPr>
        <w:ind w:left="993"/>
        <w:rPr>
          <w:rFonts w:ascii="Verdana" w:hAnsi="Verdana"/>
          <w:sz w:val="20"/>
          <w:szCs w:val="20"/>
        </w:rPr>
      </w:pPr>
      <w:r>
        <w:rPr>
          <w:rFonts w:ascii="Verdana" w:hAnsi="Verdana"/>
          <w:sz w:val="20"/>
          <w:szCs w:val="20"/>
        </w:rPr>
        <w:t xml:space="preserve">Udkast til </w:t>
      </w:r>
      <w:r w:rsidR="00284331" w:rsidRPr="00066BCD">
        <w:rPr>
          <w:rFonts w:ascii="Verdana" w:hAnsi="Verdana"/>
          <w:sz w:val="20"/>
          <w:szCs w:val="20"/>
        </w:rPr>
        <w:t>miljøgodkendelse har i henhold til miljøbeskyttelseslovens regler, været til partshøri</w:t>
      </w:r>
      <w:r w:rsidR="00FF309D" w:rsidRPr="00066BCD">
        <w:rPr>
          <w:rFonts w:ascii="Verdana" w:hAnsi="Verdana"/>
          <w:sz w:val="20"/>
          <w:szCs w:val="20"/>
        </w:rPr>
        <w:t>ng hos virksomheden i perioden</w:t>
      </w:r>
      <w:r w:rsidR="00066BCD" w:rsidRPr="00066BCD">
        <w:rPr>
          <w:rFonts w:ascii="Verdana" w:hAnsi="Verdana"/>
          <w:sz w:val="20"/>
          <w:szCs w:val="20"/>
        </w:rPr>
        <w:t xml:space="preserve"> 12. april </w:t>
      </w:r>
      <w:r w:rsidR="00284331" w:rsidRPr="00066BCD">
        <w:rPr>
          <w:rFonts w:ascii="Verdana" w:hAnsi="Verdana"/>
          <w:sz w:val="20"/>
          <w:szCs w:val="20"/>
        </w:rPr>
        <w:t>201</w:t>
      </w:r>
      <w:r w:rsidR="00066BCD" w:rsidRPr="00066BCD">
        <w:rPr>
          <w:rFonts w:ascii="Verdana" w:hAnsi="Verdana"/>
          <w:sz w:val="20"/>
          <w:szCs w:val="20"/>
        </w:rPr>
        <w:t>7</w:t>
      </w:r>
      <w:r w:rsidR="00284331" w:rsidRPr="00066BCD">
        <w:rPr>
          <w:rFonts w:ascii="Verdana" w:hAnsi="Verdana"/>
          <w:sz w:val="20"/>
          <w:szCs w:val="20"/>
        </w:rPr>
        <w:t xml:space="preserve"> til</w:t>
      </w:r>
      <w:r w:rsidR="00FF309D" w:rsidRPr="00066BCD">
        <w:rPr>
          <w:rFonts w:ascii="Verdana" w:hAnsi="Verdana"/>
          <w:sz w:val="20"/>
          <w:szCs w:val="20"/>
        </w:rPr>
        <w:t xml:space="preserve"> </w:t>
      </w:r>
      <w:r w:rsidR="00066BCD" w:rsidRPr="00066BCD">
        <w:rPr>
          <w:rFonts w:ascii="Verdana" w:hAnsi="Verdana"/>
          <w:sz w:val="20"/>
          <w:szCs w:val="20"/>
        </w:rPr>
        <w:t xml:space="preserve">21. april </w:t>
      </w:r>
      <w:r w:rsidR="00284331" w:rsidRPr="00066BCD">
        <w:rPr>
          <w:rFonts w:ascii="Verdana" w:hAnsi="Verdana"/>
          <w:sz w:val="20"/>
          <w:szCs w:val="20"/>
        </w:rPr>
        <w:t>201</w:t>
      </w:r>
      <w:r w:rsidR="00066BCD" w:rsidRPr="00066BCD">
        <w:rPr>
          <w:rFonts w:ascii="Verdana" w:hAnsi="Verdana"/>
          <w:sz w:val="20"/>
          <w:szCs w:val="20"/>
        </w:rPr>
        <w:t>7</w:t>
      </w:r>
      <w:r w:rsidR="009E6968" w:rsidRPr="00066BCD">
        <w:rPr>
          <w:rFonts w:ascii="Verdana" w:hAnsi="Verdana"/>
          <w:sz w:val="20"/>
          <w:szCs w:val="20"/>
        </w:rPr>
        <w:t>.</w:t>
      </w:r>
      <w:r w:rsidR="00F900B3">
        <w:rPr>
          <w:rFonts w:ascii="Verdana" w:hAnsi="Verdana"/>
          <w:sz w:val="20"/>
          <w:szCs w:val="20"/>
        </w:rPr>
        <w:t xml:space="preserve"> </w:t>
      </w:r>
    </w:p>
    <w:p w:rsidR="00284331" w:rsidRPr="00066BCD" w:rsidRDefault="00F900B3" w:rsidP="0093551A">
      <w:pPr>
        <w:ind w:left="993"/>
        <w:rPr>
          <w:rFonts w:ascii="Verdana" w:hAnsi="Verdana"/>
          <w:sz w:val="20"/>
          <w:szCs w:val="20"/>
        </w:rPr>
      </w:pPr>
      <w:r>
        <w:rPr>
          <w:rFonts w:ascii="Verdana" w:hAnsi="Verdana"/>
          <w:sz w:val="20"/>
          <w:szCs w:val="20"/>
        </w:rPr>
        <w:t xml:space="preserve">Endvidere er udkast til miljøgodkendelsen sendt i høring hos Egedal Forsyning der modtager spildevand og overfladevand fra virksomhed.  </w:t>
      </w:r>
    </w:p>
    <w:p w:rsidR="00284331" w:rsidRDefault="00284331" w:rsidP="006D6716">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Ansøger har i forbindelse med partshøringen</w:t>
      </w:r>
      <w:r w:rsidR="00FA3F37">
        <w:rPr>
          <w:rFonts w:ascii="Verdana" w:hAnsi="Verdana" w:cs="Verdana"/>
          <w:sz w:val="20"/>
          <w:szCs w:val="20"/>
        </w:rPr>
        <w:t xml:space="preserve"> fremsendt enkelte bemærkninger der er indarbejdet i den endelige godkendelse. </w:t>
      </w:r>
      <w:r w:rsidR="00384B0D">
        <w:rPr>
          <w:rFonts w:ascii="Verdana" w:hAnsi="Verdana" w:cs="Verdana"/>
          <w:sz w:val="20"/>
          <w:szCs w:val="20"/>
        </w:rPr>
        <w:t xml:space="preserve"> </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p>
    <w:p w:rsidR="00284331" w:rsidRPr="004D183A" w:rsidRDefault="00284331" w:rsidP="006D6716">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Der er ikke i godkendelsesforløbet fremkommet øvrige kommentarer eller bemærkninger til kommunens udkast til afgørelse.</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p>
    <w:p w:rsidR="00284331" w:rsidRPr="004D183A" w:rsidRDefault="00284331" w:rsidP="006D6716">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 xml:space="preserve">Egedal </w:t>
      </w:r>
      <w:r>
        <w:rPr>
          <w:rFonts w:ascii="Verdana" w:hAnsi="Verdana" w:cs="Verdana"/>
          <w:sz w:val="20"/>
          <w:szCs w:val="20"/>
        </w:rPr>
        <w:t xml:space="preserve">Kommune </w:t>
      </w:r>
      <w:r w:rsidRPr="004D183A">
        <w:rPr>
          <w:rFonts w:ascii="Verdana" w:hAnsi="Verdana" w:cs="Verdana"/>
          <w:sz w:val="20"/>
          <w:szCs w:val="20"/>
        </w:rPr>
        <w:t xml:space="preserve">har vurderet, at der ikke er andre parter i sagen, som skal høres forud for afgørelsens meddelelse. </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p>
    <w:p w:rsidR="00284331" w:rsidRPr="004D183A" w:rsidRDefault="00284331" w:rsidP="006D6716">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Afgørelsen har ikke været fremsendt til øvrige myndigheder forud for meddelelsen.</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p>
    <w:p w:rsidR="00284331" w:rsidRPr="004D183A" w:rsidRDefault="00284331" w:rsidP="00E70328">
      <w:pPr>
        <w:pStyle w:val="Overskrift1"/>
      </w:pPr>
      <w:bookmarkStart w:id="24" w:name="_Toc480968013"/>
      <w:r w:rsidRPr="00E70328">
        <w:t>Gyldighed</w:t>
      </w:r>
      <w:bookmarkEnd w:id="24"/>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Miljøgodkendelsen er gyldig fra datoen for meddelelse af godkendelsen.</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Ved klage kan</w:t>
      </w:r>
      <w:r w:rsidR="00F27637">
        <w:rPr>
          <w:rFonts w:ascii="Verdana" w:hAnsi="Verdana" w:cs="Verdana"/>
          <w:sz w:val="20"/>
          <w:szCs w:val="20"/>
        </w:rPr>
        <w:t xml:space="preserve"> </w:t>
      </w:r>
      <w:r w:rsidRPr="004D183A">
        <w:rPr>
          <w:rFonts w:ascii="Verdana" w:hAnsi="Verdana" w:cs="Verdana"/>
          <w:sz w:val="20"/>
          <w:szCs w:val="20"/>
        </w:rPr>
        <w:t>Miljø</w:t>
      </w:r>
      <w:r w:rsidR="00F27637">
        <w:rPr>
          <w:rFonts w:ascii="Verdana" w:hAnsi="Verdana" w:cs="Verdana"/>
          <w:sz w:val="20"/>
          <w:szCs w:val="20"/>
        </w:rPr>
        <w:t>- og</w:t>
      </w:r>
      <w:r w:rsidR="00C02AC6">
        <w:rPr>
          <w:rFonts w:ascii="Verdana" w:hAnsi="Verdana" w:cs="Verdana"/>
          <w:sz w:val="20"/>
          <w:szCs w:val="20"/>
        </w:rPr>
        <w:t xml:space="preserve"> Fødevare</w:t>
      </w:r>
      <w:r w:rsidRPr="004D183A">
        <w:rPr>
          <w:rFonts w:ascii="Verdana" w:hAnsi="Verdana" w:cs="Verdana"/>
          <w:sz w:val="20"/>
          <w:szCs w:val="20"/>
        </w:rPr>
        <w:t>klagenævnet dog bestemme, at klagen har opsættende virkning.</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Udnyttelse i klageperioden og mens eventuel klage behandles sker på eget</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ansvar.</w:t>
      </w:r>
    </w:p>
    <w:p w:rsidR="00284331" w:rsidRPr="004D183A" w:rsidRDefault="00284331" w:rsidP="00284331">
      <w:pPr>
        <w:widowControl w:val="0"/>
        <w:overflowPunct w:val="0"/>
        <w:autoSpaceDE w:val="0"/>
        <w:autoSpaceDN w:val="0"/>
        <w:adjustRightInd w:val="0"/>
        <w:spacing w:after="0" w:line="295" w:lineRule="auto"/>
        <w:ind w:left="993" w:right="1480"/>
        <w:rPr>
          <w:rFonts w:ascii="Verdana" w:hAnsi="Verdana" w:cs="Verdana,Bold"/>
          <w:b/>
          <w:bCs/>
          <w:sz w:val="20"/>
          <w:szCs w:val="20"/>
        </w:rPr>
      </w:pPr>
    </w:p>
    <w:p w:rsidR="00284331" w:rsidRPr="004D183A" w:rsidRDefault="00284331" w:rsidP="0093551A">
      <w:pPr>
        <w:pStyle w:val="Overskrift1"/>
      </w:pPr>
      <w:bookmarkStart w:id="25" w:name="_Toc480968014"/>
      <w:r w:rsidRPr="004D183A">
        <w:t>Bortfald af godkendelsen</w:t>
      </w:r>
      <w:bookmarkEnd w:id="25"/>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 xml:space="preserve">Miljøbeskyttelseslovens § 78 a. </w:t>
      </w:r>
      <w:r w:rsidR="00C742FF">
        <w:rPr>
          <w:rFonts w:ascii="Verdana" w:hAnsi="Verdana" w:cs="Verdana"/>
          <w:sz w:val="20"/>
          <w:szCs w:val="20"/>
        </w:rPr>
        <w:t xml:space="preserve">” </w:t>
      </w:r>
      <w:r w:rsidRPr="004D183A">
        <w:rPr>
          <w:rFonts w:ascii="Verdana" w:hAnsi="Verdana" w:cs="Verdana"/>
          <w:sz w:val="20"/>
          <w:szCs w:val="20"/>
        </w:rPr>
        <w:t>En tilladelse, godkendelse eller dispensation efter</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loven eller efter regler, der er udstedt i medfør af denne lov, bortfalder, hvis den</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ikke har været udnyttet i 3 på hinanden følgende år</w:t>
      </w:r>
      <w:r w:rsidR="000107F7">
        <w:rPr>
          <w:rFonts w:ascii="Verdana" w:hAnsi="Verdana" w:cs="Verdana"/>
          <w:sz w:val="20"/>
          <w:szCs w:val="20"/>
        </w:rPr>
        <w:t>,</w:t>
      </w:r>
      <w:r w:rsidRPr="004D183A">
        <w:rPr>
          <w:rFonts w:ascii="Verdana" w:hAnsi="Verdana" w:cs="Verdana"/>
          <w:sz w:val="20"/>
          <w:szCs w:val="20"/>
        </w:rPr>
        <w:t xml:space="preserve"> Stk. 2. Miljøministeren kan fastsætte regler om, at uudnyttede tilladelser, godkendelser eller dispensationer efter loven eller efter regler, der er udstedt i medfør af denne lov, bortfalder på et andet tidspunkt end efter stk. 1.</w:t>
      </w:r>
      <w:r w:rsidR="00C742FF">
        <w:rPr>
          <w:rFonts w:ascii="Verdana" w:hAnsi="Verdana" w:cs="Verdana"/>
          <w:sz w:val="20"/>
          <w:szCs w:val="20"/>
        </w:rPr>
        <w:t xml:space="preserve"> ”</w:t>
      </w:r>
    </w:p>
    <w:p w:rsidR="00284331" w:rsidRPr="00F135D0" w:rsidRDefault="00284331" w:rsidP="00284331">
      <w:pPr>
        <w:autoSpaceDE w:val="0"/>
        <w:autoSpaceDN w:val="0"/>
        <w:adjustRightInd w:val="0"/>
        <w:spacing w:after="0" w:line="240" w:lineRule="auto"/>
        <w:ind w:left="993"/>
        <w:rPr>
          <w:rFonts w:ascii="Verdana" w:hAnsi="Verdana" w:cs="Verdana,Bold"/>
          <w:b/>
          <w:bCs/>
          <w:sz w:val="20"/>
          <w:szCs w:val="20"/>
        </w:rPr>
      </w:pPr>
    </w:p>
    <w:p w:rsidR="00284331" w:rsidRPr="004D183A" w:rsidRDefault="00284331" w:rsidP="0093551A">
      <w:pPr>
        <w:pStyle w:val="Overskrift1"/>
      </w:pPr>
      <w:bookmarkStart w:id="26" w:name="_Toc480968015"/>
      <w:r w:rsidRPr="004D183A">
        <w:t>Offentliggørelse</w:t>
      </w:r>
      <w:bookmarkEnd w:id="26"/>
    </w:p>
    <w:p w:rsidR="00284331" w:rsidRDefault="00284331" w:rsidP="00102764">
      <w:pPr>
        <w:autoSpaceDE w:val="0"/>
        <w:autoSpaceDN w:val="0"/>
        <w:adjustRightInd w:val="0"/>
        <w:spacing w:after="0" w:line="240" w:lineRule="auto"/>
        <w:ind w:left="992"/>
        <w:rPr>
          <w:rFonts w:ascii="Verdana" w:eastAsia="MS Mincho" w:hAnsi="Verdana" w:cs="Arial"/>
          <w:color w:val="00B050"/>
          <w:sz w:val="20"/>
        </w:rPr>
      </w:pPr>
      <w:r w:rsidRPr="004D183A">
        <w:rPr>
          <w:rFonts w:ascii="Verdana" w:hAnsi="Verdana" w:cs="Verdana"/>
          <w:sz w:val="20"/>
          <w:szCs w:val="20"/>
        </w:rPr>
        <w:t>Afgørelsen bekendtgøres på Egedal Kommunens hjemmeside den</w:t>
      </w:r>
      <w:r w:rsidR="00C02AC6">
        <w:rPr>
          <w:rFonts w:ascii="Verdana" w:hAnsi="Verdana" w:cs="Verdana"/>
          <w:sz w:val="20"/>
          <w:szCs w:val="20"/>
        </w:rPr>
        <w:t xml:space="preserve"> 28. april 2017</w:t>
      </w:r>
      <w:r w:rsidR="002530D4">
        <w:rPr>
          <w:rFonts w:ascii="Verdana" w:hAnsi="Verdana" w:cs="Verdana"/>
          <w:sz w:val="20"/>
          <w:szCs w:val="20"/>
        </w:rPr>
        <w:t xml:space="preserve">. </w:t>
      </w:r>
      <w:r w:rsidRPr="004D183A">
        <w:rPr>
          <w:rFonts w:ascii="Verdana" w:eastAsia="MS Mincho" w:hAnsi="Verdana" w:cs="Arial"/>
          <w:sz w:val="20"/>
        </w:rPr>
        <w:t>Derudover orienteres en række interessenter direkte. Jf. liste over modtagere af kopi af godkendelse.</w:t>
      </w:r>
    </w:p>
    <w:p w:rsidR="00102764" w:rsidRPr="00102764" w:rsidRDefault="00102764" w:rsidP="00102764">
      <w:pPr>
        <w:autoSpaceDE w:val="0"/>
        <w:autoSpaceDN w:val="0"/>
        <w:adjustRightInd w:val="0"/>
        <w:spacing w:after="0" w:line="240" w:lineRule="auto"/>
        <w:ind w:left="992"/>
        <w:rPr>
          <w:rFonts w:ascii="Verdana" w:eastAsia="MS Mincho" w:hAnsi="Verdana" w:cs="Arial"/>
          <w:color w:val="00B050"/>
          <w:sz w:val="20"/>
        </w:rPr>
      </w:pPr>
    </w:p>
    <w:p w:rsidR="00284331" w:rsidRPr="004D183A" w:rsidRDefault="00284331" w:rsidP="0093551A">
      <w:pPr>
        <w:pStyle w:val="Overskrift1"/>
      </w:pPr>
      <w:bookmarkStart w:id="27" w:name="_Toc480968016"/>
      <w:r w:rsidRPr="004D183A">
        <w:t>Klagevejledning</w:t>
      </w:r>
      <w:bookmarkEnd w:id="27"/>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Der kan efter miljøbeskyttelseslovens kapitel 11 klages over Kommunens afgørelser.</w:t>
      </w:r>
    </w:p>
    <w:p w:rsidR="00284331" w:rsidRPr="004D183A"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Klageperioden er 4 uger fra offentliggørelsen. Eventuel klage skal således være</w:t>
      </w:r>
    </w:p>
    <w:p w:rsidR="00284331" w:rsidRPr="004D183A" w:rsidRDefault="00284331" w:rsidP="00171C63">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t>kommunen i hænde senest</w:t>
      </w:r>
      <w:r w:rsidR="00B824E3">
        <w:rPr>
          <w:rFonts w:ascii="Verdana" w:hAnsi="Verdana" w:cs="Verdana"/>
          <w:sz w:val="20"/>
          <w:szCs w:val="20"/>
        </w:rPr>
        <w:t xml:space="preserve"> </w:t>
      </w:r>
      <w:r w:rsidR="002530D4">
        <w:rPr>
          <w:rFonts w:ascii="Verdana" w:hAnsi="Verdana" w:cs="Verdana"/>
          <w:sz w:val="20"/>
          <w:szCs w:val="20"/>
        </w:rPr>
        <w:t>den</w:t>
      </w:r>
      <w:r w:rsidR="00C02AC6">
        <w:rPr>
          <w:rFonts w:ascii="Verdana" w:hAnsi="Verdana" w:cs="Verdana"/>
          <w:sz w:val="20"/>
          <w:szCs w:val="20"/>
        </w:rPr>
        <w:t xml:space="preserve"> 26. maj 2017 </w:t>
      </w:r>
      <w:r w:rsidRPr="004D183A">
        <w:rPr>
          <w:rFonts w:ascii="Verdana" w:hAnsi="Verdana" w:cs="Verdana"/>
          <w:sz w:val="20"/>
          <w:szCs w:val="20"/>
        </w:rPr>
        <w:t>indenfor kommunens åbningstid.</w:t>
      </w:r>
    </w:p>
    <w:p w:rsidR="00B824E3" w:rsidRDefault="00284331" w:rsidP="00284331">
      <w:pPr>
        <w:autoSpaceDE w:val="0"/>
        <w:autoSpaceDN w:val="0"/>
        <w:adjustRightInd w:val="0"/>
        <w:spacing w:after="0" w:line="240" w:lineRule="auto"/>
        <w:ind w:left="993"/>
        <w:rPr>
          <w:rFonts w:ascii="Verdana" w:hAnsi="Verdana" w:cs="Verdana"/>
          <w:sz w:val="20"/>
          <w:szCs w:val="20"/>
        </w:rPr>
      </w:pPr>
      <w:r w:rsidRPr="004D183A">
        <w:rPr>
          <w:rFonts w:ascii="Verdana" w:hAnsi="Verdana" w:cs="Verdana"/>
          <w:sz w:val="20"/>
          <w:szCs w:val="20"/>
        </w:rPr>
        <w:lastRenderedPageBreak/>
        <w:t xml:space="preserve">Følgende kan klage: </w:t>
      </w:r>
    </w:p>
    <w:p w:rsidR="00B824E3" w:rsidRDefault="00284331" w:rsidP="00B824E3">
      <w:pPr>
        <w:pStyle w:val="Listeafsnit"/>
        <w:numPr>
          <w:ilvl w:val="0"/>
          <w:numId w:val="24"/>
        </w:numPr>
        <w:autoSpaceDE w:val="0"/>
        <w:autoSpaceDN w:val="0"/>
        <w:adjustRightInd w:val="0"/>
        <w:spacing w:after="0" w:line="240" w:lineRule="auto"/>
        <w:rPr>
          <w:rFonts w:ascii="Verdana" w:hAnsi="Verdana" w:cs="Verdana"/>
          <w:sz w:val="20"/>
          <w:szCs w:val="20"/>
        </w:rPr>
      </w:pPr>
      <w:r w:rsidRPr="00B824E3">
        <w:rPr>
          <w:rFonts w:ascii="Verdana" w:hAnsi="Verdana" w:cs="Verdana"/>
          <w:sz w:val="20"/>
          <w:szCs w:val="20"/>
        </w:rPr>
        <w:t>Ansøger</w:t>
      </w:r>
      <w:r w:rsidR="00B824E3">
        <w:rPr>
          <w:rFonts w:ascii="Verdana" w:hAnsi="Verdana" w:cs="Verdana"/>
          <w:sz w:val="20"/>
          <w:szCs w:val="20"/>
        </w:rPr>
        <w:t xml:space="preserve"> </w:t>
      </w:r>
    </w:p>
    <w:p w:rsidR="00B824E3" w:rsidRDefault="00B824E3" w:rsidP="00B824E3">
      <w:pPr>
        <w:pStyle w:val="Listeafsnit"/>
        <w:numPr>
          <w:ilvl w:val="0"/>
          <w:numId w:val="24"/>
        </w:numPr>
        <w:autoSpaceDE w:val="0"/>
        <w:autoSpaceDN w:val="0"/>
        <w:adjustRightInd w:val="0"/>
        <w:spacing w:after="0" w:line="240" w:lineRule="auto"/>
        <w:rPr>
          <w:rFonts w:ascii="Verdana" w:hAnsi="Verdana" w:cs="Verdana"/>
          <w:sz w:val="20"/>
          <w:szCs w:val="20"/>
        </w:rPr>
      </w:pPr>
      <w:r>
        <w:rPr>
          <w:rFonts w:ascii="Verdana" w:hAnsi="Verdana" w:cs="Verdana"/>
          <w:sz w:val="20"/>
          <w:szCs w:val="20"/>
        </w:rPr>
        <w:t>Enhver med en væsentlig individuel interesse i sagens udfald</w:t>
      </w:r>
    </w:p>
    <w:p w:rsidR="00B824E3" w:rsidRDefault="00B824E3" w:rsidP="00B824E3">
      <w:pPr>
        <w:pStyle w:val="Listeafsnit"/>
        <w:numPr>
          <w:ilvl w:val="0"/>
          <w:numId w:val="24"/>
        </w:numPr>
        <w:autoSpaceDE w:val="0"/>
        <w:autoSpaceDN w:val="0"/>
        <w:adjustRightInd w:val="0"/>
        <w:spacing w:after="0" w:line="240" w:lineRule="auto"/>
        <w:rPr>
          <w:rFonts w:ascii="Verdana" w:hAnsi="Verdana" w:cs="Verdana"/>
          <w:sz w:val="20"/>
          <w:szCs w:val="20"/>
        </w:rPr>
      </w:pPr>
      <w:r>
        <w:rPr>
          <w:rFonts w:ascii="Verdana" w:hAnsi="Verdana" w:cs="Verdana"/>
          <w:sz w:val="20"/>
          <w:szCs w:val="20"/>
        </w:rPr>
        <w:t>Klageberettigede organisationer og myndigheder, j</w:t>
      </w:r>
      <w:r w:rsidR="002850E9">
        <w:rPr>
          <w:rFonts w:ascii="Verdana" w:hAnsi="Verdana" w:cs="Verdana"/>
          <w:sz w:val="20"/>
          <w:szCs w:val="20"/>
        </w:rPr>
        <w:t>f</w:t>
      </w:r>
      <w:r w:rsidR="00253C33">
        <w:rPr>
          <w:rFonts w:ascii="Verdana" w:hAnsi="Verdana" w:cs="Verdana"/>
          <w:sz w:val="20"/>
          <w:szCs w:val="20"/>
        </w:rPr>
        <w:t xml:space="preserve">. Miljøbeskyttelseslovens §§ 98 – 100. </w:t>
      </w:r>
    </w:p>
    <w:p w:rsidR="00284331" w:rsidRPr="000107F7" w:rsidRDefault="00284331" w:rsidP="00284331">
      <w:pPr>
        <w:autoSpaceDE w:val="0"/>
        <w:autoSpaceDN w:val="0"/>
        <w:adjustRightInd w:val="0"/>
        <w:spacing w:after="0" w:line="240" w:lineRule="auto"/>
        <w:ind w:left="993"/>
        <w:rPr>
          <w:rFonts w:ascii="Verdana" w:hAnsi="Verdana" w:cs="Verdana"/>
          <w:sz w:val="20"/>
          <w:szCs w:val="20"/>
        </w:rPr>
      </w:pPr>
    </w:p>
    <w:p w:rsidR="00253C33" w:rsidRPr="000107F7" w:rsidRDefault="00253C33" w:rsidP="00253C33">
      <w:pPr>
        <w:autoSpaceDE w:val="0"/>
        <w:autoSpaceDN w:val="0"/>
        <w:adjustRightInd w:val="0"/>
        <w:spacing w:line="240" w:lineRule="auto"/>
        <w:ind w:left="993"/>
        <w:rPr>
          <w:rFonts w:ascii="Verdana" w:hAnsi="Verdana" w:cs="Tahoma"/>
          <w:color w:val="000000"/>
          <w:sz w:val="20"/>
          <w:szCs w:val="20"/>
        </w:rPr>
      </w:pPr>
      <w:r w:rsidRPr="000107F7">
        <w:rPr>
          <w:rFonts w:ascii="Verdana" w:hAnsi="Verdana" w:cs="Tahoma"/>
          <w:color w:val="000000"/>
          <w:sz w:val="20"/>
          <w:szCs w:val="20"/>
        </w:rPr>
        <w:t>Klage over afgørelsen, stiles til</w:t>
      </w:r>
      <w:r w:rsidR="00D30FF4">
        <w:rPr>
          <w:rFonts w:ascii="Verdana" w:hAnsi="Verdana" w:cs="Tahoma"/>
          <w:color w:val="000000"/>
          <w:sz w:val="20"/>
          <w:szCs w:val="20"/>
        </w:rPr>
        <w:t xml:space="preserve"> </w:t>
      </w:r>
      <w:r w:rsidRPr="000107F7">
        <w:rPr>
          <w:rFonts w:ascii="Verdana" w:hAnsi="Verdana" w:cs="Tahoma"/>
          <w:color w:val="000000"/>
          <w:sz w:val="20"/>
          <w:szCs w:val="20"/>
        </w:rPr>
        <w:t>Miljø</w:t>
      </w:r>
      <w:r w:rsidR="00D30FF4">
        <w:rPr>
          <w:rFonts w:ascii="Verdana" w:hAnsi="Verdana" w:cs="Tahoma"/>
          <w:color w:val="000000"/>
          <w:sz w:val="20"/>
          <w:szCs w:val="20"/>
        </w:rPr>
        <w:t>- og Fødevare</w:t>
      </w:r>
      <w:r w:rsidRPr="000107F7">
        <w:rPr>
          <w:rFonts w:ascii="Verdana" w:hAnsi="Verdana" w:cs="Tahoma"/>
          <w:color w:val="000000"/>
          <w:sz w:val="20"/>
          <w:szCs w:val="20"/>
        </w:rPr>
        <w:t xml:space="preserve">klagenævnet via Klageportalen, der findes på forsiden af </w:t>
      </w:r>
      <w:hyperlink r:id="rId14" w:history="1">
        <w:r w:rsidRPr="000107F7">
          <w:rPr>
            <w:rStyle w:val="Hyperlink"/>
            <w:rFonts w:ascii="Verdana" w:hAnsi="Verdana" w:cs="Tahoma"/>
            <w:sz w:val="20"/>
            <w:szCs w:val="20"/>
          </w:rPr>
          <w:t>www.nmkn.dk</w:t>
        </w:r>
      </w:hyperlink>
      <w:r w:rsidRPr="000107F7">
        <w:rPr>
          <w:rFonts w:ascii="Verdana" w:hAnsi="Verdana" w:cs="Tahoma"/>
          <w:color w:val="000000"/>
          <w:sz w:val="20"/>
          <w:szCs w:val="20"/>
        </w:rPr>
        <w:t xml:space="preserve"> eller </w:t>
      </w:r>
      <w:r w:rsidRPr="000107F7">
        <w:rPr>
          <w:rFonts w:ascii="Verdana" w:hAnsi="Verdana" w:cs="Tahoma"/>
          <w:color w:val="0000FF"/>
          <w:sz w:val="20"/>
          <w:szCs w:val="20"/>
        </w:rPr>
        <w:t xml:space="preserve">www.borger.dk </w:t>
      </w:r>
      <w:r w:rsidRPr="000107F7">
        <w:rPr>
          <w:rFonts w:ascii="Verdana" w:hAnsi="Verdana" w:cs="Tahoma"/>
          <w:color w:val="000000"/>
          <w:sz w:val="20"/>
          <w:szCs w:val="20"/>
        </w:rPr>
        <w:t xml:space="preserve">og </w:t>
      </w:r>
      <w:r w:rsidRPr="000107F7">
        <w:rPr>
          <w:rFonts w:ascii="Verdana" w:hAnsi="Verdana" w:cs="Tahoma"/>
          <w:color w:val="0000FF"/>
          <w:sz w:val="20"/>
          <w:szCs w:val="20"/>
        </w:rPr>
        <w:t>www.virk.dk</w:t>
      </w:r>
      <w:r w:rsidRPr="000107F7">
        <w:rPr>
          <w:rFonts w:ascii="Verdana" w:hAnsi="Verdana" w:cs="Tahoma"/>
          <w:color w:val="000000"/>
          <w:sz w:val="20"/>
          <w:szCs w:val="20"/>
        </w:rPr>
        <w:t xml:space="preserve">. Der logges på </w:t>
      </w:r>
      <w:r w:rsidRPr="000107F7">
        <w:rPr>
          <w:rFonts w:ascii="Verdana" w:hAnsi="Verdana" w:cs="Tahoma"/>
          <w:color w:val="0000FF"/>
          <w:sz w:val="20"/>
          <w:szCs w:val="20"/>
        </w:rPr>
        <w:t xml:space="preserve">www.borger.dk </w:t>
      </w:r>
      <w:r w:rsidRPr="000107F7">
        <w:rPr>
          <w:rFonts w:ascii="Verdana" w:hAnsi="Verdana" w:cs="Tahoma"/>
          <w:color w:val="000000"/>
          <w:sz w:val="20"/>
          <w:szCs w:val="20"/>
        </w:rPr>
        <w:t xml:space="preserve">eller </w:t>
      </w:r>
      <w:r w:rsidRPr="000107F7">
        <w:rPr>
          <w:rFonts w:ascii="Verdana" w:hAnsi="Verdana" w:cs="Tahoma"/>
          <w:color w:val="0000FF"/>
          <w:sz w:val="20"/>
          <w:szCs w:val="20"/>
        </w:rPr>
        <w:t>www.virk.dk</w:t>
      </w:r>
      <w:r w:rsidRPr="000107F7">
        <w:rPr>
          <w:rFonts w:ascii="Verdana" w:hAnsi="Verdana" w:cs="Tahoma"/>
          <w:color w:val="000000"/>
          <w:sz w:val="20"/>
          <w:szCs w:val="20"/>
        </w:rPr>
        <w:t>, med NEM-ID. Klagen sendes gennem Klageportalen til Egedal Kommune. En klage er indgivet, når den er tilgængelig for myndigheden i Klageportalen. Der betales et gebyr på kr. 500 med betalingskort i Klageportalen.</w:t>
      </w:r>
    </w:p>
    <w:p w:rsidR="00253C33" w:rsidRPr="000107F7" w:rsidRDefault="00253C33" w:rsidP="0005577D">
      <w:pPr>
        <w:autoSpaceDE w:val="0"/>
        <w:autoSpaceDN w:val="0"/>
        <w:adjustRightInd w:val="0"/>
        <w:spacing w:line="240" w:lineRule="auto"/>
        <w:ind w:left="993"/>
        <w:rPr>
          <w:rFonts w:ascii="Verdana" w:hAnsi="Verdana" w:cs="Tahoma"/>
          <w:color w:val="000000"/>
          <w:sz w:val="20"/>
          <w:szCs w:val="20"/>
        </w:rPr>
      </w:pPr>
      <w:r w:rsidRPr="000107F7">
        <w:rPr>
          <w:rFonts w:ascii="Verdana" w:hAnsi="Verdana" w:cs="Tahoma"/>
          <w:color w:val="000000"/>
          <w:sz w:val="20"/>
          <w:szCs w:val="20"/>
        </w:rPr>
        <w:t>Miljø</w:t>
      </w:r>
      <w:r w:rsidR="00D30FF4">
        <w:rPr>
          <w:rFonts w:ascii="Verdana" w:hAnsi="Verdana" w:cs="Tahoma"/>
          <w:color w:val="000000"/>
          <w:sz w:val="20"/>
          <w:szCs w:val="20"/>
        </w:rPr>
        <w:t>- og Fødevarek</w:t>
      </w:r>
      <w:r w:rsidRPr="000107F7">
        <w:rPr>
          <w:rFonts w:ascii="Verdana" w:hAnsi="Verdana" w:cs="Tahoma"/>
          <w:color w:val="000000"/>
          <w:sz w:val="20"/>
          <w:szCs w:val="20"/>
        </w:rPr>
        <w:t xml:space="preserve">lagenævnet skal som udgangspunkt afvise en klage, der kommer uden om Klageportalen, hvis der ikke er særlige grunde til det. Ansøgning om fritagelse for at bruge Klageportalen, skal ledsages af en begrundet anmodning til den myndighed, der har truffet afgørelse i sagen. Myndigheden videresender herefter anmodningen til Natur- og Miljøklagenævnet, som træffer afgørelse om, hvorvidt anmodningen kan imødekommes.   </w:t>
      </w:r>
    </w:p>
    <w:p w:rsidR="0005577D" w:rsidRPr="000107F7" w:rsidRDefault="00253C33" w:rsidP="0005577D">
      <w:pPr>
        <w:autoSpaceDE w:val="0"/>
        <w:autoSpaceDN w:val="0"/>
        <w:adjustRightInd w:val="0"/>
        <w:spacing w:line="240" w:lineRule="auto"/>
        <w:ind w:left="993"/>
        <w:rPr>
          <w:rFonts w:ascii="Verdana" w:hAnsi="Verdana" w:cs="Tahoma"/>
          <w:color w:val="000000"/>
          <w:sz w:val="20"/>
          <w:szCs w:val="20"/>
        </w:rPr>
      </w:pPr>
      <w:r w:rsidRPr="000107F7">
        <w:rPr>
          <w:rFonts w:ascii="Verdana" w:hAnsi="Verdana" w:cs="Tahoma"/>
          <w:color w:val="000000"/>
          <w:sz w:val="20"/>
          <w:szCs w:val="20"/>
        </w:rPr>
        <w:t xml:space="preserve">Gebyret tilbagebetales, hvis </w:t>
      </w:r>
    </w:p>
    <w:p w:rsidR="0005577D" w:rsidRPr="000107F7" w:rsidRDefault="00253C33" w:rsidP="0005577D">
      <w:pPr>
        <w:autoSpaceDE w:val="0"/>
        <w:autoSpaceDN w:val="0"/>
        <w:adjustRightInd w:val="0"/>
        <w:spacing w:line="240" w:lineRule="auto"/>
        <w:ind w:left="993"/>
        <w:rPr>
          <w:rFonts w:ascii="Verdana" w:hAnsi="Verdana" w:cs="Tahoma"/>
          <w:color w:val="000000"/>
          <w:sz w:val="20"/>
          <w:szCs w:val="20"/>
        </w:rPr>
      </w:pPr>
      <w:r w:rsidRPr="000107F7">
        <w:rPr>
          <w:rFonts w:ascii="Verdana" w:hAnsi="Verdana" w:cs="Tahoma"/>
          <w:color w:val="000000"/>
          <w:sz w:val="20"/>
          <w:szCs w:val="20"/>
        </w:rPr>
        <w:t xml:space="preserve">1) klagesagen fører til, at den påklagede afgørelse ændres eller ophæves, </w:t>
      </w:r>
    </w:p>
    <w:p w:rsidR="0005577D" w:rsidRPr="000107F7" w:rsidRDefault="00253C33" w:rsidP="0005577D">
      <w:pPr>
        <w:autoSpaceDE w:val="0"/>
        <w:autoSpaceDN w:val="0"/>
        <w:adjustRightInd w:val="0"/>
        <w:spacing w:line="240" w:lineRule="auto"/>
        <w:ind w:left="993"/>
        <w:rPr>
          <w:rFonts w:ascii="Verdana" w:hAnsi="Verdana" w:cs="Tahoma"/>
          <w:color w:val="000000"/>
          <w:sz w:val="20"/>
          <w:szCs w:val="20"/>
        </w:rPr>
      </w:pPr>
      <w:r w:rsidRPr="000107F7">
        <w:rPr>
          <w:rFonts w:ascii="Verdana" w:hAnsi="Verdana" w:cs="Tahoma"/>
          <w:color w:val="000000"/>
          <w:sz w:val="20"/>
          <w:szCs w:val="20"/>
        </w:rPr>
        <w:t xml:space="preserve">2) klageren får helt eller delvis medhold i klagen, eller </w:t>
      </w:r>
    </w:p>
    <w:p w:rsidR="00253C33" w:rsidRPr="000107F7" w:rsidRDefault="00253C33" w:rsidP="0005577D">
      <w:pPr>
        <w:autoSpaceDE w:val="0"/>
        <w:autoSpaceDN w:val="0"/>
        <w:adjustRightInd w:val="0"/>
        <w:spacing w:line="240" w:lineRule="auto"/>
        <w:ind w:left="993"/>
        <w:rPr>
          <w:rFonts w:ascii="Verdana" w:hAnsi="Verdana" w:cs="Tahoma"/>
          <w:color w:val="000000"/>
          <w:sz w:val="20"/>
          <w:szCs w:val="20"/>
        </w:rPr>
      </w:pPr>
      <w:r w:rsidRPr="000107F7">
        <w:rPr>
          <w:rFonts w:ascii="Verdana" w:hAnsi="Verdana" w:cs="Tahoma"/>
          <w:color w:val="000000"/>
          <w:sz w:val="20"/>
          <w:szCs w:val="20"/>
        </w:rPr>
        <w:t xml:space="preserve">3) klagen afvises som følge af overskredet klagefrist, manglende klageberettigelse eller fordi klagen ikke er omfattet af Natur- og </w:t>
      </w:r>
      <w:r w:rsidR="00C02AC6">
        <w:rPr>
          <w:rFonts w:ascii="Verdana" w:hAnsi="Verdana" w:cs="Tahoma"/>
          <w:color w:val="000000"/>
          <w:sz w:val="20"/>
          <w:szCs w:val="20"/>
        </w:rPr>
        <w:t>Fødevarek</w:t>
      </w:r>
      <w:r w:rsidRPr="000107F7">
        <w:rPr>
          <w:rFonts w:ascii="Verdana" w:hAnsi="Verdana" w:cs="Tahoma"/>
          <w:color w:val="000000"/>
          <w:sz w:val="20"/>
          <w:szCs w:val="20"/>
        </w:rPr>
        <w:t xml:space="preserve">lagenævnets kompetence. </w:t>
      </w:r>
    </w:p>
    <w:p w:rsidR="00253C33" w:rsidRPr="000107F7" w:rsidRDefault="00253C33" w:rsidP="0005577D">
      <w:pPr>
        <w:autoSpaceDE w:val="0"/>
        <w:autoSpaceDN w:val="0"/>
        <w:adjustRightInd w:val="0"/>
        <w:spacing w:line="240" w:lineRule="auto"/>
        <w:ind w:left="993"/>
        <w:rPr>
          <w:rFonts w:ascii="Verdana" w:hAnsi="Verdana" w:cs="Tahoma"/>
          <w:color w:val="000000"/>
          <w:sz w:val="20"/>
          <w:szCs w:val="20"/>
        </w:rPr>
      </w:pPr>
      <w:r w:rsidRPr="000107F7">
        <w:rPr>
          <w:rFonts w:ascii="Verdana" w:hAnsi="Verdana" w:cs="Tahoma"/>
          <w:color w:val="000000"/>
          <w:sz w:val="20"/>
          <w:szCs w:val="20"/>
        </w:rPr>
        <w:t xml:space="preserve">Det bemærkes, at hvis den eneste ændring af den påklagede afgørelse er forlængelse af frist for </w:t>
      </w:r>
      <w:proofErr w:type="spellStart"/>
      <w:r w:rsidRPr="000107F7">
        <w:rPr>
          <w:rFonts w:ascii="Verdana" w:hAnsi="Verdana" w:cs="Tahoma"/>
          <w:color w:val="000000"/>
          <w:sz w:val="20"/>
          <w:szCs w:val="20"/>
        </w:rPr>
        <w:t>efterkommelse</w:t>
      </w:r>
      <w:proofErr w:type="spellEnd"/>
      <w:r w:rsidRPr="000107F7">
        <w:rPr>
          <w:rFonts w:ascii="Verdana" w:hAnsi="Verdana" w:cs="Tahoma"/>
          <w:color w:val="000000"/>
          <w:sz w:val="20"/>
          <w:szCs w:val="20"/>
        </w:rPr>
        <w:t xml:space="preserve"> af afgørelse som følge af den tid, der er medgået til at behandle sagen i klagenævnet, tilbagebetales gebyret dog ikke.  </w:t>
      </w:r>
    </w:p>
    <w:p w:rsidR="00253C33" w:rsidRPr="000107F7" w:rsidRDefault="00253C33" w:rsidP="0005577D">
      <w:pPr>
        <w:autoSpaceDE w:val="0"/>
        <w:autoSpaceDN w:val="0"/>
        <w:adjustRightInd w:val="0"/>
        <w:spacing w:line="240" w:lineRule="auto"/>
        <w:ind w:left="993"/>
        <w:rPr>
          <w:rFonts w:ascii="Verdana" w:hAnsi="Verdana" w:cs="Tahoma"/>
          <w:color w:val="000000"/>
          <w:sz w:val="20"/>
          <w:szCs w:val="20"/>
        </w:rPr>
      </w:pPr>
      <w:r w:rsidRPr="000107F7">
        <w:rPr>
          <w:rFonts w:ascii="Verdana" w:hAnsi="Verdana" w:cs="Tahoma"/>
          <w:color w:val="000000"/>
          <w:sz w:val="20"/>
          <w:szCs w:val="20"/>
        </w:rPr>
        <w:t xml:space="preserve">Afgørelsen annonceres på kommunens hjemmeside </w:t>
      </w:r>
      <w:hyperlink r:id="rId15" w:history="1">
        <w:r w:rsidRPr="000107F7">
          <w:rPr>
            <w:rStyle w:val="Hyperlink"/>
            <w:rFonts w:ascii="Verdana" w:hAnsi="Verdana" w:cs="Tahoma"/>
            <w:sz w:val="20"/>
            <w:szCs w:val="20"/>
          </w:rPr>
          <w:t>www.egedalkommune.dk</w:t>
        </w:r>
      </w:hyperlink>
      <w:r w:rsidRPr="000107F7">
        <w:rPr>
          <w:rFonts w:ascii="Verdana" w:hAnsi="Verdana" w:cs="Tahoma"/>
          <w:color w:val="000000"/>
          <w:sz w:val="20"/>
          <w:szCs w:val="20"/>
        </w:rPr>
        <w:t xml:space="preserve">  den </w:t>
      </w:r>
      <w:r w:rsidR="00C742FF">
        <w:rPr>
          <w:rFonts w:ascii="Verdana" w:hAnsi="Verdana" w:cs="Tahoma"/>
          <w:color w:val="000000"/>
          <w:sz w:val="20"/>
          <w:szCs w:val="20"/>
        </w:rPr>
        <w:t xml:space="preserve"> </w:t>
      </w:r>
      <w:r w:rsidR="00C02AC6">
        <w:rPr>
          <w:rFonts w:ascii="Verdana" w:hAnsi="Verdana" w:cs="Tahoma"/>
          <w:color w:val="000000"/>
          <w:sz w:val="20"/>
          <w:szCs w:val="20"/>
        </w:rPr>
        <w:t xml:space="preserve">28. april 2017. </w:t>
      </w:r>
      <w:r w:rsidRPr="000107F7">
        <w:rPr>
          <w:rFonts w:ascii="Verdana" w:hAnsi="Verdana" w:cs="Tahoma"/>
          <w:color w:val="000000"/>
          <w:sz w:val="20"/>
          <w:szCs w:val="20"/>
        </w:rPr>
        <w:t>Klagefristen er 4 uger fra afgørelsen annonceres og en eventuel klage skal være modtaget af Egedal Kommune senest den</w:t>
      </w:r>
      <w:r w:rsidR="00C02AC6">
        <w:rPr>
          <w:rFonts w:ascii="Verdana" w:hAnsi="Verdana" w:cs="Tahoma"/>
          <w:color w:val="000000"/>
          <w:sz w:val="20"/>
          <w:szCs w:val="20"/>
        </w:rPr>
        <w:t xml:space="preserve"> 26. maj 2017 </w:t>
      </w:r>
      <w:r w:rsidR="009E6968">
        <w:rPr>
          <w:rFonts w:ascii="Verdana" w:hAnsi="Verdana" w:cs="Tahoma"/>
          <w:color w:val="000000"/>
          <w:sz w:val="20"/>
          <w:szCs w:val="20"/>
        </w:rPr>
        <w:t xml:space="preserve">kl. 16. </w:t>
      </w:r>
      <w:r w:rsidRPr="000107F7">
        <w:rPr>
          <w:rFonts w:ascii="Verdana" w:hAnsi="Verdana" w:cs="Tahoma"/>
          <w:color w:val="000000"/>
          <w:sz w:val="20"/>
          <w:szCs w:val="20"/>
        </w:rPr>
        <w:t xml:space="preserve">   </w:t>
      </w:r>
    </w:p>
    <w:p w:rsidR="00B44182" w:rsidRPr="000107F7" w:rsidRDefault="00253C33" w:rsidP="00B44182">
      <w:pPr>
        <w:autoSpaceDE w:val="0"/>
        <w:autoSpaceDN w:val="0"/>
        <w:adjustRightInd w:val="0"/>
        <w:spacing w:line="240" w:lineRule="auto"/>
        <w:ind w:left="993"/>
        <w:rPr>
          <w:rFonts w:ascii="Verdana" w:hAnsi="Verdana" w:cs="Tahoma"/>
          <w:color w:val="000000"/>
          <w:sz w:val="20"/>
          <w:szCs w:val="20"/>
        </w:rPr>
      </w:pPr>
      <w:r w:rsidRPr="000107F7">
        <w:rPr>
          <w:rFonts w:ascii="Verdana" w:hAnsi="Verdana" w:cs="Tahoma"/>
          <w:color w:val="000000"/>
          <w:sz w:val="20"/>
          <w:szCs w:val="20"/>
        </w:rPr>
        <w:t xml:space="preserve">Søgsmål til prøvelse af afgørelsen skal være anlagt inden 6 måneder fra meddelelse af nærværende afgørelse, jf. Miljøbeskyttelseslovens § 101. </w:t>
      </w:r>
      <w:r w:rsidR="00B44182" w:rsidRPr="000107F7">
        <w:rPr>
          <w:rFonts w:ascii="Verdana" w:hAnsi="Verdana" w:cs="Tahoma"/>
          <w:color w:val="000000"/>
          <w:sz w:val="20"/>
          <w:szCs w:val="20"/>
        </w:rPr>
        <w:t xml:space="preserve">   </w:t>
      </w:r>
    </w:p>
    <w:p w:rsidR="00B44182" w:rsidRPr="000107F7" w:rsidRDefault="000107F7" w:rsidP="00B44182">
      <w:pPr>
        <w:autoSpaceDE w:val="0"/>
        <w:autoSpaceDN w:val="0"/>
        <w:adjustRightInd w:val="0"/>
        <w:spacing w:line="240" w:lineRule="auto"/>
        <w:ind w:left="993"/>
        <w:rPr>
          <w:rFonts w:ascii="Verdana" w:hAnsi="Verdana" w:cs="Tahoma"/>
          <w:color w:val="000000"/>
          <w:sz w:val="20"/>
          <w:szCs w:val="20"/>
        </w:rPr>
      </w:pPr>
      <w:r>
        <w:rPr>
          <w:rFonts w:ascii="Verdana" w:hAnsi="Verdana" w:cs="Tahoma"/>
          <w:color w:val="000000"/>
          <w:sz w:val="20"/>
          <w:szCs w:val="20"/>
        </w:rPr>
        <w:t>D</w:t>
      </w:r>
      <w:r w:rsidR="00B44182" w:rsidRPr="000107F7">
        <w:rPr>
          <w:rFonts w:ascii="Verdana" w:hAnsi="Verdana" w:cs="Tahoma"/>
          <w:color w:val="000000"/>
          <w:sz w:val="20"/>
          <w:szCs w:val="20"/>
        </w:rPr>
        <w:t>er</w:t>
      </w:r>
      <w:r>
        <w:rPr>
          <w:rFonts w:ascii="Verdana" w:hAnsi="Verdana" w:cs="Tahoma"/>
          <w:color w:val="000000"/>
          <w:sz w:val="20"/>
          <w:szCs w:val="20"/>
        </w:rPr>
        <w:t xml:space="preserve"> er</w:t>
      </w:r>
      <w:r w:rsidR="00B44182" w:rsidRPr="000107F7">
        <w:rPr>
          <w:rFonts w:ascii="Verdana" w:hAnsi="Verdana" w:cs="Tahoma"/>
          <w:color w:val="000000"/>
          <w:sz w:val="20"/>
          <w:szCs w:val="20"/>
        </w:rPr>
        <w:t xml:space="preserve"> til enhver tid adgang til aktindsigt i de resultater af virksomhedens egenkontrol, som tilsynsmyndigheden er i besiddelse af, samt i sagen i øvrigt, jf. offentlighedsloven, forvaltningsloven og lov om aktindsigt i miljøoplysninger. </w:t>
      </w:r>
    </w:p>
    <w:p w:rsidR="00B44182" w:rsidRPr="000107F7" w:rsidRDefault="00510100" w:rsidP="006643FB">
      <w:pPr>
        <w:pStyle w:val="Overskrift1"/>
      </w:pPr>
      <w:bookmarkStart w:id="28" w:name="_Toc480968017"/>
      <w:r w:rsidRPr="000107F7">
        <w:t>Underretning om afgørelsen</w:t>
      </w:r>
      <w:bookmarkEnd w:id="28"/>
    </w:p>
    <w:p w:rsidR="00DD04E8" w:rsidRPr="000107F7" w:rsidRDefault="00DD04E8" w:rsidP="00DD04E8">
      <w:pPr>
        <w:pStyle w:val="Listeafsnit"/>
        <w:numPr>
          <w:ilvl w:val="0"/>
          <w:numId w:val="25"/>
        </w:numPr>
        <w:spacing w:after="0" w:line="220" w:lineRule="exact"/>
        <w:ind w:left="993"/>
        <w:rPr>
          <w:rFonts w:ascii="Verdana" w:hAnsi="Verdana"/>
          <w:sz w:val="20"/>
          <w:szCs w:val="20"/>
        </w:rPr>
      </w:pPr>
      <w:r w:rsidRPr="000107F7">
        <w:rPr>
          <w:rFonts w:ascii="Verdana" w:hAnsi="Verdana"/>
          <w:sz w:val="20"/>
          <w:szCs w:val="20"/>
        </w:rPr>
        <w:t>Danmarks Naturfredningsforening (</w:t>
      </w:r>
      <w:hyperlink r:id="rId16" w:history="1">
        <w:r w:rsidRPr="000107F7">
          <w:rPr>
            <w:rStyle w:val="Hyperlink"/>
            <w:rFonts w:ascii="Verdana" w:hAnsi="Verdana"/>
            <w:sz w:val="20"/>
            <w:szCs w:val="20"/>
          </w:rPr>
          <w:t>dn@dn.dk</w:t>
        </w:r>
      </w:hyperlink>
      <w:r w:rsidRPr="000107F7">
        <w:rPr>
          <w:rFonts w:ascii="Verdana" w:hAnsi="Verdana"/>
          <w:sz w:val="20"/>
          <w:szCs w:val="20"/>
        </w:rPr>
        <w:t xml:space="preserve">) </w:t>
      </w:r>
    </w:p>
    <w:p w:rsidR="00DD04E8" w:rsidRPr="000107F7" w:rsidRDefault="00DD04E8" w:rsidP="00DD04E8">
      <w:pPr>
        <w:pStyle w:val="Listeafsnit"/>
        <w:numPr>
          <w:ilvl w:val="0"/>
          <w:numId w:val="25"/>
        </w:numPr>
        <w:spacing w:after="0" w:line="220" w:lineRule="exact"/>
        <w:ind w:left="993"/>
        <w:rPr>
          <w:rFonts w:ascii="Verdana" w:hAnsi="Verdana"/>
          <w:sz w:val="20"/>
          <w:szCs w:val="20"/>
        </w:rPr>
      </w:pPr>
      <w:r w:rsidRPr="000107F7">
        <w:rPr>
          <w:rFonts w:ascii="Verdana" w:hAnsi="Verdana"/>
          <w:sz w:val="20"/>
          <w:szCs w:val="20"/>
        </w:rPr>
        <w:t>Friluftsrådet (</w:t>
      </w:r>
      <w:hyperlink r:id="rId17" w:history="1">
        <w:r w:rsidRPr="000107F7">
          <w:rPr>
            <w:rStyle w:val="Hyperlink"/>
            <w:rFonts w:ascii="Verdana" w:hAnsi="Verdana"/>
            <w:sz w:val="20"/>
            <w:szCs w:val="20"/>
          </w:rPr>
          <w:t>fr@friluftsraadet.dk</w:t>
        </w:r>
      </w:hyperlink>
      <w:r w:rsidRPr="000107F7">
        <w:rPr>
          <w:rFonts w:ascii="Verdana" w:hAnsi="Verdana"/>
          <w:sz w:val="20"/>
          <w:szCs w:val="20"/>
        </w:rPr>
        <w:t xml:space="preserve">) </w:t>
      </w:r>
    </w:p>
    <w:p w:rsidR="00DD04E8" w:rsidRPr="000107F7" w:rsidRDefault="00DD04E8" w:rsidP="00DD04E8">
      <w:pPr>
        <w:pStyle w:val="Listeafsnit"/>
        <w:numPr>
          <w:ilvl w:val="0"/>
          <w:numId w:val="25"/>
        </w:numPr>
        <w:spacing w:after="0" w:line="220" w:lineRule="exact"/>
        <w:ind w:left="993"/>
        <w:rPr>
          <w:rFonts w:ascii="Verdana" w:hAnsi="Verdana"/>
          <w:sz w:val="20"/>
          <w:szCs w:val="20"/>
        </w:rPr>
      </w:pPr>
      <w:r w:rsidRPr="000107F7">
        <w:rPr>
          <w:rFonts w:ascii="Verdana" w:hAnsi="Verdana"/>
          <w:sz w:val="20"/>
          <w:szCs w:val="20"/>
        </w:rPr>
        <w:t>Arbejdstilsynet (</w:t>
      </w:r>
      <w:hyperlink r:id="rId18" w:history="1">
        <w:r w:rsidRPr="000107F7">
          <w:rPr>
            <w:rStyle w:val="Hyperlink"/>
            <w:rFonts w:ascii="Verdana" w:hAnsi="Verdana"/>
            <w:sz w:val="20"/>
            <w:szCs w:val="20"/>
          </w:rPr>
          <w:t>at@at.dk</w:t>
        </w:r>
      </w:hyperlink>
      <w:r w:rsidRPr="000107F7">
        <w:rPr>
          <w:rFonts w:ascii="Verdana" w:hAnsi="Verdana"/>
          <w:sz w:val="20"/>
          <w:szCs w:val="20"/>
        </w:rPr>
        <w:t xml:space="preserve">)  </w:t>
      </w:r>
    </w:p>
    <w:p w:rsidR="00284331" w:rsidRPr="009F3700" w:rsidRDefault="00DD04E8" w:rsidP="00F403B1">
      <w:pPr>
        <w:pStyle w:val="Listeafsnit"/>
        <w:numPr>
          <w:ilvl w:val="0"/>
          <w:numId w:val="25"/>
        </w:numPr>
        <w:autoSpaceDE w:val="0"/>
        <w:autoSpaceDN w:val="0"/>
        <w:adjustRightInd w:val="0"/>
        <w:spacing w:line="240" w:lineRule="auto"/>
        <w:ind w:left="993"/>
        <w:rPr>
          <w:rFonts w:ascii="Verdana" w:hAnsi="Verdana" w:cs="Tahoma"/>
          <w:color w:val="000000"/>
          <w:sz w:val="20"/>
          <w:szCs w:val="20"/>
        </w:rPr>
      </w:pPr>
      <w:r w:rsidRPr="000107F7">
        <w:rPr>
          <w:rFonts w:ascii="Verdana" w:hAnsi="Verdana"/>
          <w:sz w:val="20"/>
          <w:szCs w:val="20"/>
        </w:rPr>
        <w:t>Embedslægeinstitutionen Øst (</w:t>
      </w:r>
      <w:hyperlink r:id="rId19" w:history="1">
        <w:r w:rsidRPr="000107F7">
          <w:rPr>
            <w:rStyle w:val="Hyperlink"/>
            <w:rFonts w:ascii="Verdana" w:hAnsi="Verdana"/>
            <w:sz w:val="20"/>
            <w:szCs w:val="20"/>
          </w:rPr>
          <w:t>seost@sst.dk</w:t>
        </w:r>
      </w:hyperlink>
      <w:r w:rsidRPr="000107F7">
        <w:rPr>
          <w:rFonts w:ascii="Verdana" w:hAnsi="Verdana"/>
          <w:sz w:val="20"/>
          <w:szCs w:val="20"/>
        </w:rPr>
        <w:t>)</w:t>
      </w:r>
    </w:p>
    <w:p w:rsidR="009E6968" w:rsidRPr="009F3700" w:rsidRDefault="009F3700" w:rsidP="009F3700">
      <w:pPr>
        <w:pStyle w:val="Listeafsnit"/>
        <w:autoSpaceDE w:val="0"/>
        <w:autoSpaceDN w:val="0"/>
        <w:adjustRightInd w:val="0"/>
        <w:spacing w:line="240" w:lineRule="auto"/>
        <w:ind w:left="993"/>
        <w:rPr>
          <w:rFonts w:ascii="Verdana" w:hAnsi="Verdana" w:cs="Tahoma"/>
          <w:color w:val="000000"/>
          <w:sz w:val="20"/>
          <w:szCs w:val="20"/>
        </w:rPr>
      </w:pPr>
      <w:r>
        <w:rPr>
          <w:rFonts w:ascii="Verdana" w:hAnsi="Verdana" w:cs="Verdana"/>
          <w:noProof/>
          <w:sz w:val="20"/>
          <w:szCs w:val="20"/>
          <w:lang w:eastAsia="da-DK"/>
        </w:rPr>
        <w:drawing>
          <wp:inline distT="0" distB="0" distL="0" distR="0" wp14:anchorId="25EBFA6E" wp14:editId="68F3204E">
            <wp:extent cx="2009955" cy="1150562"/>
            <wp:effectExtent l="0" t="0" r="0" b="0"/>
            <wp:docPr id="3" name="Billede 3" descr="M:\underskrift\underskr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nderskrift\underskrif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3889" cy="1152814"/>
                    </a:xfrm>
                    <a:prstGeom prst="rect">
                      <a:avLst/>
                    </a:prstGeom>
                    <a:noFill/>
                    <a:ln>
                      <a:noFill/>
                    </a:ln>
                  </pic:spPr>
                </pic:pic>
              </a:graphicData>
            </a:graphic>
          </wp:inline>
        </w:drawing>
      </w:r>
      <w:r w:rsidR="00102764">
        <w:rPr>
          <w:rFonts w:ascii="Verdana" w:hAnsi="Verdana" w:cs="Verdana"/>
          <w:sz w:val="20"/>
          <w:szCs w:val="20"/>
        </w:rPr>
        <w:t xml:space="preserve"> </w:t>
      </w:r>
    </w:p>
    <w:p w:rsidR="00180DCD" w:rsidRPr="004D183A" w:rsidRDefault="00180DCD" w:rsidP="000A7EF3">
      <w:pPr>
        <w:pStyle w:val="Overskrift1"/>
      </w:pPr>
      <w:bookmarkStart w:id="29" w:name="_Toc480968018"/>
      <w:r w:rsidRPr="004D183A">
        <w:lastRenderedPageBreak/>
        <w:t>Bilag</w:t>
      </w:r>
      <w:bookmarkEnd w:id="29"/>
    </w:p>
    <w:p w:rsidR="00CD462F" w:rsidRPr="004D183A" w:rsidRDefault="0098236D" w:rsidP="004B1BB5">
      <w:pPr>
        <w:pStyle w:val="Listeafsnit"/>
        <w:numPr>
          <w:ilvl w:val="0"/>
          <w:numId w:val="10"/>
        </w:numPr>
        <w:autoSpaceDE w:val="0"/>
        <w:autoSpaceDN w:val="0"/>
        <w:adjustRightInd w:val="0"/>
        <w:spacing w:after="0" w:line="240" w:lineRule="auto"/>
        <w:rPr>
          <w:rFonts w:ascii="Verdana" w:hAnsi="Verdana" w:cs="Verdana"/>
          <w:sz w:val="20"/>
          <w:szCs w:val="20"/>
        </w:rPr>
      </w:pPr>
      <w:r w:rsidRPr="004D183A">
        <w:rPr>
          <w:rFonts w:ascii="Verdana" w:hAnsi="Verdana" w:cs="Verdana"/>
          <w:sz w:val="20"/>
          <w:szCs w:val="20"/>
        </w:rPr>
        <w:t>Oversigtsplan</w:t>
      </w:r>
    </w:p>
    <w:p w:rsidR="00F135D0" w:rsidRPr="004D183A" w:rsidRDefault="00F135D0" w:rsidP="004B1BB5">
      <w:pPr>
        <w:pStyle w:val="Listeafsnit"/>
        <w:numPr>
          <w:ilvl w:val="0"/>
          <w:numId w:val="10"/>
        </w:numPr>
        <w:autoSpaceDE w:val="0"/>
        <w:autoSpaceDN w:val="0"/>
        <w:adjustRightInd w:val="0"/>
        <w:spacing w:after="0" w:line="240" w:lineRule="auto"/>
        <w:rPr>
          <w:rFonts w:ascii="Verdana" w:hAnsi="Verdana" w:cs="Verdana"/>
          <w:sz w:val="20"/>
          <w:szCs w:val="20"/>
        </w:rPr>
      </w:pPr>
      <w:r w:rsidRPr="004D183A">
        <w:rPr>
          <w:rFonts w:ascii="Verdana" w:hAnsi="Verdana" w:cs="Verdana"/>
          <w:sz w:val="20"/>
          <w:szCs w:val="20"/>
        </w:rPr>
        <w:t>Placering</w:t>
      </w:r>
    </w:p>
    <w:p w:rsidR="0098236D" w:rsidRDefault="00F135D0" w:rsidP="004B1BB5">
      <w:pPr>
        <w:pStyle w:val="Listeafsnit"/>
        <w:numPr>
          <w:ilvl w:val="0"/>
          <w:numId w:val="10"/>
        </w:numPr>
        <w:autoSpaceDE w:val="0"/>
        <w:autoSpaceDN w:val="0"/>
        <w:adjustRightInd w:val="0"/>
        <w:spacing w:after="0" w:line="240" w:lineRule="auto"/>
        <w:rPr>
          <w:rFonts w:ascii="Verdana" w:hAnsi="Verdana" w:cs="Verdana"/>
          <w:sz w:val="20"/>
          <w:szCs w:val="20"/>
        </w:rPr>
      </w:pPr>
      <w:r w:rsidRPr="004D183A">
        <w:rPr>
          <w:rFonts w:ascii="Verdana" w:hAnsi="Verdana" w:cs="Verdana"/>
          <w:sz w:val="20"/>
          <w:szCs w:val="20"/>
        </w:rPr>
        <w:t xml:space="preserve">Tegning med </w:t>
      </w:r>
      <w:r w:rsidR="00476277" w:rsidRPr="004D183A">
        <w:rPr>
          <w:rFonts w:ascii="Verdana" w:hAnsi="Verdana" w:cs="Verdana"/>
          <w:sz w:val="20"/>
          <w:szCs w:val="20"/>
        </w:rPr>
        <w:t xml:space="preserve">virksomhedens indretning </w:t>
      </w:r>
      <w:r w:rsidR="00355835" w:rsidRPr="004D183A">
        <w:rPr>
          <w:rFonts w:ascii="Verdana" w:hAnsi="Verdana" w:cs="Verdana"/>
          <w:sz w:val="20"/>
          <w:szCs w:val="20"/>
        </w:rPr>
        <w:t>(situationsplan)</w:t>
      </w:r>
    </w:p>
    <w:p w:rsidR="00BD01F5" w:rsidRDefault="00A63189" w:rsidP="004B1BB5">
      <w:pPr>
        <w:pStyle w:val="Listeafsnit"/>
        <w:numPr>
          <w:ilvl w:val="0"/>
          <w:numId w:val="10"/>
        </w:num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Kloakplan </w:t>
      </w:r>
    </w:p>
    <w:p w:rsidR="00BD01F5" w:rsidRDefault="00A63189" w:rsidP="004B1BB5">
      <w:pPr>
        <w:pStyle w:val="Listeafsnit"/>
        <w:numPr>
          <w:ilvl w:val="0"/>
          <w:numId w:val="10"/>
        </w:num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OML beregning </w:t>
      </w:r>
    </w:p>
    <w:p w:rsidR="00BD01F5" w:rsidRPr="00A63189" w:rsidRDefault="00A63189" w:rsidP="00A63189">
      <w:pPr>
        <w:pStyle w:val="Listeafsnit"/>
        <w:numPr>
          <w:ilvl w:val="0"/>
          <w:numId w:val="10"/>
        </w:numPr>
        <w:autoSpaceDE w:val="0"/>
        <w:autoSpaceDN w:val="0"/>
        <w:adjustRightInd w:val="0"/>
        <w:spacing w:after="0" w:line="240" w:lineRule="auto"/>
        <w:rPr>
          <w:rFonts w:ascii="Verdana" w:hAnsi="Verdana" w:cs="Verdana"/>
          <w:sz w:val="20"/>
          <w:szCs w:val="20"/>
        </w:rPr>
      </w:pPr>
      <w:r w:rsidRPr="004D183A">
        <w:rPr>
          <w:rFonts w:ascii="Verdana" w:hAnsi="Verdana" w:cs="Verdana"/>
          <w:sz w:val="20"/>
          <w:szCs w:val="20"/>
        </w:rPr>
        <w:t>Lovgrundlag benyttet ved afgørelsen</w:t>
      </w:r>
    </w:p>
    <w:p w:rsidR="00355835" w:rsidRPr="00BD01F5" w:rsidRDefault="00BD01F5" w:rsidP="004B1BB5">
      <w:pPr>
        <w:pStyle w:val="Listeafsnit"/>
        <w:numPr>
          <w:ilvl w:val="0"/>
          <w:numId w:val="10"/>
        </w:numPr>
        <w:autoSpaceDE w:val="0"/>
        <w:autoSpaceDN w:val="0"/>
        <w:adjustRightInd w:val="0"/>
        <w:spacing w:after="0" w:line="240" w:lineRule="auto"/>
        <w:rPr>
          <w:rFonts w:ascii="Verdana" w:hAnsi="Verdana" w:cs="Verdana"/>
          <w:sz w:val="20"/>
          <w:szCs w:val="20"/>
        </w:rPr>
      </w:pPr>
      <w:r w:rsidRPr="00BD01F5">
        <w:rPr>
          <w:rFonts w:ascii="Verdana" w:hAnsi="Verdana" w:cs="Verdana"/>
          <w:sz w:val="20"/>
          <w:szCs w:val="20"/>
        </w:rPr>
        <w:t>Ansøgning</w:t>
      </w:r>
    </w:p>
    <w:p w:rsidR="00180DCD" w:rsidRPr="00F135D0" w:rsidRDefault="00180DCD" w:rsidP="00A14943">
      <w:pPr>
        <w:autoSpaceDE w:val="0"/>
        <w:autoSpaceDN w:val="0"/>
        <w:adjustRightInd w:val="0"/>
        <w:spacing w:after="0" w:line="240" w:lineRule="auto"/>
        <w:ind w:left="993"/>
        <w:rPr>
          <w:rFonts w:ascii="Verdana" w:hAnsi="Verdana" w:cs="Verdana"/>
          <w:sz w:val="20"/>
          <w:szCs w:val="20"/>
        </w:rPr>
      </w:pPr>
    </w:p>
    <w:p w:rsidR="00F51454" w:rsidRDefault="00F51454">
      <w:pPr>
        <w:rPr>
          <w:rFonts w:ascii="Verdana" w:hAnsi="Verdana" w:cs="Verdana"/>
          <w:b/>
          <w:bCs/>
          <w:color w:val="00B050"/>
          <w:sz w:val="28"/>
          <w:szCs w:val="28"/>
        </w:rPr>
      </w:pPr>
      <w:r>
        <w:rPr>
          <w:rFonts w:ascii="Verdana" w:hAnsi="Verdana" w:cs="Verdana"/>
          <w:b/>
          <w:bCs/>
          <w:color w:val="00B050"/>
          <w:sz w:val="28"/>
          <w:szCs w:val="28"/>
        </w:rPr>
        <w:br w:type="page"/>
      </w:r>
    </w:p>
    <w:p w:rsidR="00080B12" w:rsidRDefault="007F14AD">
      <w:pPr>
        <w:rPr>
          <w:rFonts w:ascii="Verdana" w:hAnsi="Verdana" w:cs="Verdana"/>
          <w:b/>
          <w:bCs/>
          <w:sz w:val="28"/>
          <w:szCs w:val="28"/>
        </w:rPr>
      </w:pPr>
      <w:r w:rsidRPr="004D183A">
        <w:rPr>
          <w:rFonts w:ascii="Verdana" w:hAnsi="Verdana" w:cs="Verdana"/>
          <w:b/>
          <w:bCs/>
          <w:sz w:val="28"/>
          <w:szCs w:val="28"/>
        </w:rPr>
        <w:lastRenderedPageBreak/>
        <w:t>Bilag 1 Oversigtsplan</w:t>
      </w:r>
    </w:p>
    <w:p w:rsidR="007F14AD" w:rsidRPr="007F5D99" w:rsidRDefault="007F5D99">
      <w:pPr>
        <w:rPr>
          <w:rFonts w:ascii="Verdana" w:hAnsi="Verdana" w:cs="Verdana"/>
          <w:b/>
          <w:bCs/>
          <w:sz w:val="28"/>
          <w:szCs w:val="28"/>
        </w:rPr>
      </w:pPr>
      <w:r>
        <w:rPr>
          <w:rFonts w:ascii="Verdana" w:hAnsi="Verdana" w:cs="Verdana"/>
          <w:b/>
          <w:bCs/>
          <w:noProof/>
          <w:sz w:val="28"/>
          <w:szCs w:val="28"/>
          <w:lang w:eastAsia="da-DK"/>
        </w:rPr>
        <w:drawing>
          <wp:inline distT="0" distB="0" distL="0" distR="0">
            <wp:extent cx="5536417" cy="7981950"/>
            <wp:effectExtent l="0" t="0" r="762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8326" cy="7984703"/>
                    </a:xfrm>
                    <a:prstGeom prst="rect">
                      <a:avLst/>
                    </a:prstGeom>
                    <a:noFill/>
                    <a:ln>
                      <a:noFill/>
                    </a:ln>
                  </pic:spPr>
                </pic:pic>
              </a:graphicData>
            </a:graphic>
          </wp:inline>
        </w:drawing>
      </w:r>
    </w:p>
    <w:p w:rsidR="00080B12" w:rsidRPr="00F135D0" w:rsidRDefault="00BC34B3" w:rsidP="00BC34B3">
      <w:pPr>
        <w:rPr>
          <w:rFonts w:ascii="Verdana" w:hAnsi="Verdana"/>
          <w:b/>
          <w:sz w:val="28"/>
          <w:szCs w:val="28"/>
        </w:rPr>
      </w:pPr>
      <w:r w:rsidRPr="00F135D0">
        <w:rPr>
          <w:rFonts w:ascii="Verdana" w:hAnsi="Verdana" w:cs="Verdana"/>
          <w:b/>
          <w:bCs/>
          <w:sz w:val="28"/>
          <w:szCs w:val="28"/>
        </w:rPr>
        <w:lastRenderedPageBreak/>
        <w:t xml:space="preserve">Bilag </w:t>
      </w:r>
      <w:r w:rsidR="00080B12" w:rsidRPr="00F135D0">
        <w:rPr>
          <w:rFonts w:ascii="Verdana" w:hAnsi="Verdana" w:cs="Verdana"/>
          <w:b/>
          <w:bCs/>
          <w:sz w:val="28"/>
          <w:szCs w:val="28"/>
        </w:rPr>
        <w:t>2</w:t>
      </w:r>
      <w:r w:rsidR="00080B12" w:rsidRPr="00F135D0">
        <w:rPr>
          <w:rFonts w:ascii="Verdana" w:hAnsi="Verdana"/>
          <w:b/>
          <w:sz w:val="28"/>
          <w:szCs w:val="28"/>
        </w:rPr>
        <w:t xml:space="preserve"> Placering</w:t>
      </w:r>
    </w:p>
    <w:p w:rsidR="00BC34B3" w:rsidRDefault="00BC34B3" w:rsidP="00BC34B3"/>
    <w:p w:rsidR="00A429EE" w:rsidRDefault="00A429EE" w:rsidP="00BC34B3"/>
    <w:p w:rsidR="00A429EE" w:rsidRDefault="00A429EE" w:rsidP="00BC34B3"/>
    <w:p w:rsidR="00080B12" w:rsidRDefault="00A429EE" w:rsidP="00BC34B3">
      <w:r>
        <w:rPr>
          <w:noProof/>
          <w:lang w:eastAsia="da-DK"/>
        </w:rPr>
        <w:drawing>
          <wp:inline distT="0" distB="0" distL="0" distR="0">
            <wp:extent cx="6644996" cy="6901132"/>
            <wp:effectExtent l="0" t="0" r="381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5986" cy="6912545"/>
                    </a:xfrm>
                    <a:prstGeom prst="rect">
                      <a:avLst/>
                    </a:prstGeom>
                    <a:noFill/>
                    <a:ln>
                      <a:noFill/>
                    </a:ln>
                  </pic:spPr>
                </pic:pic>
              </a:graphicData>
            </a:graphic>
          </wp:inline>
        </w:drawing>
      </w:r>
    </w:p>
    <w:p w:rsidR="00BC34B3" w:rsidRPr="008B00EC" w:rsidRDefault="004F5435" w:rsidP="00BC34B3">
      <w:pPr>
        <w:rPr>
          <w:rFonts w:ascii="Verdana" w:hAnsi="Verdana" w:cs="Verdana"/>
          <w:b/>
          <w:bCs/>
          <w:color w:val="00B050"/>
          <w:sz w:val="28"/>
          <w:szCs w:val="28"/>
        </w:rPr>
      </w:pPr>
      <w:r>
        <w:rPr>
          <w:rFonts w:ascii="Verdana" w:hAnsi="Verdana" w:cs="Verdana"/>
          <w:b/>
          <w:bCs/>
          <w:color w:val="00B050"/>
          <w:sz w:val="28"/>
          <w:szCs w:val="28"/>
        </w:rPr>
        <w:br w:type="page"/>
      </w:r>
      <w:r w:rsidR="00BC34B3" w:rsidRPr="004D183A">
        <w:rPr>
          <w:rFonts w:ascii="Verdana" w:hAnsi="Verdana" w:cs="Verdana"/>
          <w:b/>
          <w:bCs/>
          <w:sz w:val="28"/>
          <w:szCs w:val="28"/>
        </w:rPr>
        <w:lastRenderedPageBreak/>
        <w:t xml:space="preserve">Bilag </w:t>
      </w:r>
      <w:r w:rsidR="00080B12" w:rsidRPr="004D183A">
        <w:rPr>
          <w:rFonts w:ascii="Verdana" w:hAnsi="Verdana" w:cs="Verdana"/>
          <w:b/>
          <w:bCs/>
          <w:sz w:val="28"/>
          <w:szCs w:val="28"/>
        </w:rPr>
        <w:t>3</w:t>
      </w:r>
      <w:r w:rsidR="000A498D" w:rsidRPr="004D183A">
        <w:rPr>
          <w:rFonts w:ascii="Verdana" w:hAnsi="Verdana" w:cs="Verdana"/>
          <w:b/>
          <w:bCs/>
          <w:sz w:val="28"/>
          <w:szCs w:val="28"/>
        </w:rPr>
        <w:t xml:space="preserve"> </w:t>
      </w:r>
      <w:r w:rsidR="004C1DD7" w:rsidRPr="004D183A">
        <w:rPr>
          <w:rFonts w:ascii="Verdana" w:hAnsi="Verdana" w:cs="Verdana"/>
          <w:b/>
          <w:bCs/>
          <w:sz w:val="28"/>
          <w:szCs w:val="28"/>
        </w:rPr>
        <w:t>V</w:t>
      </w:r>
      <w:r w:rsidR="00BC34B3" w:rsidRPr="004D183A">
        <w:rPr>
          <w:rFonts w:ascii="Verdana" w:hAnsi="Verdana"/>
          <w:b/>
          <w:sz w:val="28"/>
          <w:szCs w:val="28"/>
        </w:rPr>
        <w:t>irksomhedens indretning</w:t>
      </w:r>
    </w:p>
    <w:p w:rsidR="00104D6F" w:rsidRDefault="00104D6F" w:rsidP="00BC34B3">
      <w:pPr>
        <w:rPr>
          <w:rFonts w:ascii="Verdana" w:hAnsi="Verdana"/>
          <w:b/>
          <w:sz w:val="28"/>
          <w:szCs w:val="28"/>
        </w:rPr>
      </w:pPr>
    </w:p>
    <w:p w:rsidR="00AB1D94" w:rsidRDefault="00AB1D94" w:rsidP="00BC34B3">
      <w:pPr>
        <w:rPr>
          <w:rFonts w:ascii="Verdana" w:hAnsi="Verdana"/>
          <w:sz w:val="28"/>
          <w:szCs w:val="28"/>
        </w:rPr>
      </w:pPr>
    </w:p>
    <w:p w:rsidR="00AB1D94" w:rsidRDefault="0003211F" w:rsidP="00BC34B3">
      <w:pPr>
        <w:rPr>
          <w:rFonts w:ascii="Verdana" w:hAnsi="Verdana"/>
          <w:sz w:val="28"/>
          <w:szCs w:val="28"/>
        </w:rPr>
      </w:pPr>
      <w:r>
        <w:rPr>
          <w:rFonts w:ascii="Verdana" w:hAnsi="Verdana"/>
          <w:noProof/>
          <w:sz w:val="28"/>
          <w:szCs w:val="28"/>
          <w:lang w:eastAsia="da-DK"/>
        </w:rPr>
        <w:drawing>
          <wp:inline distT="0" distB="0" distL="0" distR="0">
            <wp:extent cx="6726240" cy="6866627"/>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26149" cy="6866534"/>
                    </a:xfrm>
                    <a:prstGeom prst="rect">
                      <a:avLst/>
                    </a:prstGeom>
                    <a:noFill/>
                    <a:ln>
                      <a:noFill/>
                    </a:ln>
                  </pic:spPr>
                </pic:pic>
              </a:graphicData>
            </a:graphic>
          </wp:inline>
        </w:drawing>
      </w:r>
    </w:p>
    <w:p w:rsidR="00E01F0D" w:rsidRDefault="00E01F0D">
      <w:pPr>
        <w:rPr>
          <w:rFonts w:ascii="Verdana" w:hAnsi="Verdana" w:cs="Verdana"/>
          <w:b/>
          <w:bCs/>
          <w:sz w:val="28"/>
          <w:szCs w:val="28"/>
        </w:rPr>
      </w:pPr>
      <w:r>
        <w:rPr>
          <w:rFonts w:ascii="Verdana" w:hAnsi="Verdana" w:cs="Verdana"/>
          <w:b/>
          <w:bCs/>
          <w:sz w:val="28"/>
          <w:szCs w:val="28"/>
        </w:rPr>
        <w:br w:type="page"/>
      </w:r>
    </w:p>
    <w:p w:rsidR="00245654" w:rsidRDefault="004C1DD7" w:rsidP="004C1DD7">
      <w:pPr>
        <w:rPr>
          <w:rFonts w:ascii="Verdana" w:hAnsi="Verdana"/>
          <w:b/>
          <w:sz w:val="28"/>
          <w:szCs w:val="28"/>
        </w:rPr>
      </w:pPr>
      <w:r w:rsidRPr="004D183A">
        <w:rPr>
          <w:rFonts w:ascii="Verdana" w:hAnsi="Verdana" w:cs="Verdana"/>
          <w:b/>
          <w:bCs/>
          <w:sz w:val="28"/>
          <w:szCs w:val="28"/>
        </w:rPr>
        <w:lastRenderedPageBreak/>
        <w:t xml:space="preserve">Bilag 4 </w:t>
      </w:r>
      <w:r w:rsidR="00224EAB">
        <w:rPr>
          <w:rFonts w:ascii="Verdana" w:hAnsi="Verdana"/>
          <w:b/>
          <w:sz w:val="28"/>
          <w:szCs w:val="28"/>
        </w:rPr>
        <w:t xml:space="preserve">Kloakplan </w:t>
      </w:r>
      <w:r w:rsidR="00AB1D94">
        <w:rPr>
          <w:rFonts w:ascii="Verdana" w:hAnsi="Verdana"/>
          <w:b/>
          <w:sz w:val="28"/>
          <w:szCs w:val="28"/>
        </w:rPr>
        <w:t xml:space="preserve">  </w:t>
      </w:r>
    </w:p>
    <w:p w:rsidR="00245654" w:rsidRDefault="00245654" w:rsidP="004C1DD7">
      <w:pPr>
        <w:rPr>
          <w:rFonts w:ascii="Verdana" w:hAnsi="Verdana"/>
          <w:b/>
          <w:sz w:val="28"/>
          <w:szCs w:val="28"/>
        </w:rPr>
      </w:pPr>
      <w:r>
        <w:rPr>
          <w:rFonts w:ascii="Verdana" w:hAnsi="Verdana"/>
          <w:b/>
          <w:noProof/>
          <w:sz w:val="28"/>
          <w:szCs w:val="28"/>
          <w:lang w:eastAsia="da-DK"/>
        </w:rPr>
        <w:drawing>
          <wp:inline distT="0" distB="0" distL="0" distR="0">
            <wp:extent cx="6211019" cy="6901132"/>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935" cy="6901039"/>
                    </a:xfrm>
                    <a:prstGeom prst="rect">
                      <a:avLst/>
                    </a:prstGeom>
                    <a:noFill/>
                    <a:ln>
                      <a:noFill/>
                    </a:ln>
                  </pic:spPr>
                </pic:pic>
              </a:graphicData>
            </a:graphic>
          </wp:inline>
        </w:drawing>
      </w:r>
    </w:p>
    <w:p w:rsidR="00AB1D94" w:rsidRDefault="00AB1D94" w:rsidP="004C1DD7">
      <w:pPr>
        <w:rPr>
          <w:rFonts w:ascii="Verdana" w:hAnsi="Verdana"/>
          <w:b/>
          <w:sz w:val="28"/>
          <w:szCs w:val="28"/>
        </w:rPr>
      </w:pPr>
    </w:p>
    <w:p w:rsidR="00AB1D94" w:rsidRDefault="00AB1D94" w:rsidP="004C1DD7">
      <w:pPr>
        <w:rPr>
          <w:rFonts w:ascii="Verdana" w:hAnsi="Verdana"/>
          <w:b/>
          <w:sz w:val="28"/>
          <w:szCs w:val="28"/>
        </w:rPr>
      </w:pPr>
    </w:p>
    <w:p w:rsidR="004C1DD7" w:rsidRDefault="004C1DD7">
      <w:pPr>
        <w:rPr>
          <w:rFonts w:ascii="Verdana" w:hAnsi="Verdana"/>
          <w:b/>
          <w:color w:val="00B050"/>
          <w:sz w:val="28"/>
          <w:szCs w:val="28"/>
        </w:rPr>
      </w:pPr>
      <w:r>
        <w:rPr>
          <w:rFonts w:ascii="Verdana" w:hAnsi="Verdana"/>
          <w:b/>
          <w:color w:val="00B050"/>
          <w:sz w:val="28"/>
          <w:szCs w:val="28"/>
        </w:rPr>
        <w:br w:type="page"/>
      </w:r>
    </w:p>
    <w:p w:rsidR="004C1DD7" w:rsidRPr="004D183A" w:rsidRDefault="00117FEE" w:rsidP="004C1DD7">
      <w:pPr>
        <w:rPr>
          <w:rFonts w:ascii="Verdana" w:hAnsi="Verdana" w:cs="Verdana"/>
          <w:b/>
          <w:bCs/>
          <w:sz w:val="28"/>
          <w:szCs w:val="28"/>
        </w:rPr>
      </w:pPr>
      <w:r w:rsidRPr="004D183A">
        <w:rPr>
          <w:rFonts w:ascii="Verdana" w:hAnsi="Verdana" w:cs="Verdana"/>
          <w:b/>
          <w:bCs/>
          <w:sz w:val="28"/>
          <w:szCs w:val="28"/>
        </w:rPr>
        <w:lastRenderedPageBreak/>
        <w:t>Bilag 5</w:t>
      </w:r>
      <w:r w:rsidR="00BB45CF">
        <w:rPr>
          <w:rFonts w:ascii="Verdana" w:hAnsi="Verdana" w:cs="Verdana"/>
          <w:b/>
          <w:bCs/>
          <w:sz w:val="28"/>
          <w:szCs w:val="28"/>
        </w:rPr>
        <w:t xml:space="preserve"> OML beregning </w:t>
      </w:r>
    </w:p>
    <w:p w:rsidR="004C1DD7" w:rsidRDefault="004C1DD7" w:rsidP="004C1DD7">
      <w:pPr>
        <w:rPr>
          <w:rFonts w:ascii="Verdana" w:hAnsi="Verdana"/>
          <w:b/>
          <w:sz w:val="28"/>
          <w:szCs w:val="28"/>
        </w:rPr>
      </w:pPr>
    </w:p>
    <w:p w:rsidR="00E449D1" w:rsidRPr="00E449D1" w:rsidRDefault="00E449D1" w:rsidP="004C1DD7">
      <w:pPr>
        <w:rPr>
          <w:rFonts w:ascii="Verdana" w:hAnsi="Verdana"/>
          <w:b/>
          <w:sz w:val="24"/>
          <w:szCs w:val="24"/>
        </w:rPr>
      </w:pPr>
      <w:r w:rsidRPr="00E449D1">
        <w:rPr>
          <w:rFonts w:ascii="Verdana" w:hAnsi="Verdana"/>
          <w:b/>
          <w:sz w:val="24"/>
          <w:szCs w:val="24"/>
        </w:rPr>
        <w:t>Se ansøgningsmaterialet</w:t>
      </w:r>
    </w:p>
    <w:p w:rsidR="00AB1D94" w:rsidRDefault="00AB1D94" w:rsidP="004C1DD7">
      <w:pPr>
        <w:rPr>
          <w:rFonts w:ascii="Verdana" w:hAnsi="Verdana"/>
          <w:b/>
          <w:color w:val="00B050"/>
          <w:sz w:val="28"/>
          <w:szCs w:val="28"/>
        </w:rPr>
      </w:pPr>
    </w:p>
    <w:p w:rsidR="00AB1D94" w:rsidRDefault="00AB1D94" w:rsidP="004C1DD7">
      <w:pPr>
        <w:rPr>
          <w:rFonts w:ascii="Verdana" w:hAnsi="Verdana"/>
          <w:b/>
          <w:color w:val="00B050"/>
          <w:sz w:val="28"/>
          <w:szCs w:val="28"/>
        </w:rPr>
      </w:pPr>
    </w:p>
    <w:p w:rsidR="00AB1D94" w:rsidRDefault="00AB1D94" w:rsidP="004C1DD7">
      <w:pPr>
        <w:rPr>
          <w:rFonts w:ascii="Verdana" w:hAnsi="Verdana"/>
          <w:b/>
          <w:color w:val="00B050"/>
          <w:sz w:val="28"/>
          <w:szCs w:val="28"/>
        </w:rPr>
      </w:pPr>
    </w:p>
    <w:p w:rsidR="00AB1D94" w:rsidRDefault="00AB1D94" w:rsidP="004C1DD7">
      <w:pPr>
        <w:rPr>
          <w:rFonts w:ascii="Verdana" w:hAnsi="Verdana"/>
          <w:b/>
          <w:color w:val="00B050"/>
          <w:sz w:val="28"/>
          <w:szCs w:val="28"/>
        </w:rPr>
      </w:pPr>
    </w:p>
    <w:p w:rsidR="00AB1D94" w:rsidRDefault="00AB1D94" w:rsidP="00AB1D94">
      <w:pPr>
        <w:rPr>
          <w:rFonts w:ascii="Verdana" w:hAnsi="Verdana"/>
          <w:sz w:val="28"/>
          <w:szCs w:val="28"/>
        </w:rPr>
      </w:pPr>
    </w:p>
    <w:p w:rsidR="00AB1D94" w:rsidRPr="00AB1D94" w:rsidRDefault="00AB1D94" w:rsidP="00AB1D94">
      <w:pPr>
        <w:rPr>
          <w:rFonts w:ascii="Verdana" w:hAnsi="Verdana"/>
          <w:sz w:val="28"/>
          <w:szCs w:val="28"/>
        </w:rPr>
      </w:pPr>
    </w:p>
    <w:p w:rsidR="00AB1D94" w:rsidRPr="00104D6F" w:rsidRDefault="00AB1D94" w:rsidP="004C1DD7">
      <w:pPr>
        <w:rPr>
          <w:rFonts w:ascii="Verdana" w:hAnsi="Verdana"/>
          <w:b/>
          <w:color w:val="00B050"/>
          <w:sz w:val="28"/>
          <w:szCs w:val="28"/>
        </w:rPr>
      </w:pPr>
    </w:p>
    <w:p w:rsidR="00BC34B3" w:rsidRDefault="00BC34B3" w:rsidP="00BC34B3">
      <w:pPr>
        <w:rPr>
          <w:rFonts w:ascii="Verdana" w:hAnsi="Verdana" w:cs="Verdana"/>
          <w:bCs/>
          <w:sz w:val="17"/>
          <w:szCs w:val="17"/>
          <w:u w:val="single"/>
        </w:rPr>
      </w:pPr>
    </w:p>
    <w:p w:rsidR="002850E9" w:rsidRPr="00C27461" w:rsidRDefault="00D53C4D" w:rsidP="0059384A">
      <w:pPr>
        <w:rPr>
          <w:rFonts w:ascii="Verdana" w:hAnsi="Verdana" w:cs="Verdana"/>
          <w:b/>
          <w:bCs/>
          <w:color w:val="00B050"/>
          <w:sz w:val="28"/>
          <w:szCs w:val="28"/>
        </w:rPr>
      </w:pPr>
      <w:r>
        <w:rPr>
          <w:rFonts w:ascii="Verdana" w:hAnsi="Verdana" w:cs="Verdana"/>
          <w:b/>
          <w:bCs/>
          <w:color w:val="00B050"/>
          <w:sz w:val="28"/>
          <w:szCs w:val="28"/>
        </w:rPr>
        <w:br w:type="page"/>
      </w:r>
      <w:r w:rsidR="00E452CC">
        <w:rPr>
          <w:rFonts w:ascii="Verdana" w:hAnsi="Verdana"/>
          <w:bCs/>
          <w:noProof/>
          <w:sz w:val="20"/>
          <w:szCs w:val="20"/>
          <w:lang w:eastAsia="da-DK"/>
        </w:rPr>
        <mc:AlternateContent>
          <mc:Choice Requires="wps">
            <w:drawing>
              <wp:anchor distT="0" distB="0" distL="114300" distR="114300" simplePos="0" relativeHeight="251691008" behindDoc="0" locked="0" layoutInCell="1" allowOverlap="1" wp14:anchorId="16757008" wp14:editId="3257B1BB">
                <wp:simplePos x="0" y="0"/>
                <wp:positionH relativeFrom="column">
                  <wp:posOffset>3136900</wp:posOffset>
                </wp:positionH>
                <wp:positionV relativeFrom="paragraph">
                  <wp:posOffset>7488555</wp:posOffset>
                </wp:positionV>
                <wp:extent cx="942975" cy="266700"/>
                <wp:effectExtent l="0" t="0" r="0" b="0"/>
                <wp:wrapNone/>
                <wp:docPr id="26" name="Tekstboks 26"/>
                <wp:cNvGraphicFramePr/>
                <a:graphic xmlns:a="http://schemas.openxmlformats.org/drawingml/2006/main">
                  <a:graphicData uri="http://schemas.microsoft.com/office/word/2010/wordprocessingShape">
                    <wps:wsp>
                      <wps:cNvSpPr txBox="1"/>
                      <wps:spPr>
                        <a:xfrm>
                          <a:off x="0" y="0"/>
                          <a:ext cx="9429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1803" w:rsidRPr="00E452CC" w:rsidRDefault="001A1803" w:rsidP="00E452CC">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6" o:spid="_x0000_s1026" type="#_x0000_t202" style="position:absolute;margin-left:247pt;margin-top:589.65pt;width:74.2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" filled="f" stroked="f" strokeweight=".5pt">
                <v:textbox>
                  <w:txbxContent>
                    <w:p w:rsidR="001A1803" w:rsidRPr="00E452CC" w:rsidRDefault="001A1803" w:rsidP="00E452CC">
                      <w:pPr>
                        <w:rPr>
                          <w:b/>
                          <w:sz w:val="18"/>
                        </w:rPr>
                      </w:pPr>
                    </w:p>
                  </w:txbxContent>
                </v:textbox>
              </v:shape>
            </w:pict>
          </mc:Fallback>
        </mc:AlternateContent>
      </w:r>
      <w:r w:rsidR="00E452CC">
        <w:rPr>
          <w:rFonts w:ascii="Verdana" w:hAnsi="Verdana"/>
          <w:bCs/>
          <w:noProof/>
          <w:sz w:val="20"/>
          <w:szCs w:val="20"/>
          <w:lang w:eastAsia="da-DK"/>
        </w:rPr>
        <mc:AlternateContent>
          <mc:Choice Requires="wps">
            <w:drawing>
              <wp:anchor distT="0" distB="0" distL="114300" distR="114300" simplePos="0" relativeHeight="251674624" behindDoc="0" locked="0" layoutInCell="1" allowOverlap="1" wp14:anchorId="694A3011" wp14:editId="5E22F3E9">
                <wp:simplePos x="0" y="0"/>
                <wp:positionH relativeFrom="column">
                  <wp:posOffset>3337560</wp:posOffset>
                </wp:positionH>
                <wp:positionV relativeFrom="paragraph">
                  <wp:posOffset>5897880</wp:posOffset>
                </wp:positionV>
                <wp:extent cx="914400" cy="257175"/>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1803" w:rsidRPr="00E452CC" w:rsidRDefault="001A1803">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5" o:spid="_x0000_s1027" type="#_x0000_t202" style="position:absolute;margin-left:262.8pt;margin-top:464.4pt;width:1in;height:20.2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" filled="f" stroked="f" strokeweight=".5pt">
                <v:textbox>
                  <w:txbxContent>
                    <w:p w:rsidR="001A1803" w:rsidRPr="00E452CC" w:rsidRDefault="001A1803">
                      <w:pPr>
                        <w:rPr>
                          <w:b/>
                        </w:rPr>
                      </w:pPr>
                    </w:p>
                  </w:txbxContent>
                </v:textbox>
              </v:shape>
            </w:pict>
          </mc:Fallback>
        </mc:AlternateContent>
      </w:r>
    </w:p>
    <w:p w:rsidR="00BC34B3" w:rsidRPr="002850E9" w:rsidRDefault="00BC34B3" w:rsidP="002850E9">
      <w:pPr>
        <w:rPr>
          <w:rFonts w:ascii="Verdana" w:hAnsi="Verdana"/>
          <w:b/>
          <w:bCs/>
          <w:sz w:val="28"/>
          <w:szCs w:val="28"/>
        </w:rPr>
      </w:pPr>
      <w:r w:rsidRPr="004D183A">
        <w:rPr>
          <w:rFonts w:ascii="Verdana" w:hAnsi="Verdana" w:cs="Verdana"/>
          <w:b/>
          <w:bCs/>
          <w:sz w:val="28"/>
          <w:szCs w:val="28"/>
        </w:rPr>
        <w:lastRenderedPageBreak/>
        <w:t>Bilag</w:t>
      </w:r>
      <w:r w:rsidR="00D00D53" w:rsidRPr="004D183A">
        <w:rPr>
          <w:rFonts w:ascii="Verdana" w:hAnsi="Verdana" w:cs="Verdana"/>
          <w:b/>
          <w:bCs/>
          <w:sz w:val="28"/>
          <w:szCs w:val="28"/>
        </w:rPr>
        <w:t xml:space="preserve"> </w:t>
      </w:r>
      <w:r w:rsidR="00C27461">
        <w:rPr>
          <w:rFonts w:ascii="Verdana" w:hAnsi="Verdana" w:cs="Verdana"/>
          <w:b/>
          <w:bCs/>
          <w:sz w:val="28"/>
          <w:szCs w:val="28"/>
        </w:rPr>
        <w:t>6</w:t>
      </w:r>
      <w:r w:rsidR="000A498D" w:rsidRPr="004D183A">
        <w:rPr>
          <w:rFonts w:ascii="Verdana" w:hAnsi="Verdana" w:cs="Verdana"/>
          <w:b/>
          <w:bCs/>
          <w:sz w:val="28"/>
          <w:szCs w:val="28"/>
        </w:rPr>
        <w:t xml:space="preserve"> </w:t>
      </w:r>
      <w:r w:rsidR="002850E9">
        <w:rPr>
          <w:rFonts w:ascii="Verdana" w:hAnsi="Verdana"/>
          <w:b/>
          <w:bCs/>
          <w:sz w:val="28"/>
          <w:szCs w:val="28"/>
        </w:rPr>
        <w:t>Lovgrundlag</w:t>
      </w:r>
    </w:p>
    <w:p w:rsidR="00BC34B3" w:rsidRPr="004D183A" w:rsidRDefault="00BC34B3" w:rsidP="00BC34B3">
      <w:pPr>
        <w:pStyle w:val="Brdtekst"/>
        <w:spacing w:after="120"/>
        <w:jc w:val="left"/>
        <w:rPr>
          <w:rFonts w:ascii="Verdana" w:hAnsi="Verdana" w:cs="Arial"/>
          <w:sz w:val="20"/>
        </w:rPr>
      </w:pPr>
      <w:r w:rsidRPr="004D183A">
        <w:rPr>
          <w:rFonts w:ascii="Verdana" w:hAnsi="Verdana" w:cs="Arial"/>
          <w:sz w:val="20"/>
        </w:rPr>
        <w:t>Godkendelsen</w:t>
      </w:r>
      <w:r w:rsidR="00501A90" w:rsidRPr="004D183A">
        <w:rPr>
          <w:rFonts w:ascii="Verdana" w:hAnsi="Verdana" w:cs="Arial"/>
          <w:sz w:val="20"/>
        </w:rPr>
        <w:t xml:space="preserve"> meddeles </w:t>
      </w:r>
      <w:r w:rsidRPr="004D183A">
        <w:rPr>
          <w:rFonts w:ascii="Verdana" w:hAnsi="Verdana" w:cs="Arial"/>
          <w:sz w:val="20"/>
        </w:rPr>
        <w:t>på følgende lovgrundlag fra Miljøministeriet (inklusive eventuelle ændringer til den anførte lovgivning, der er gæl</w:t>
      </w:r>
      <w:r w:rsidRPr="004D183A">
        <w:rPr>
          <w:rFonts w:ascii="Verdana" w:hAnsi="Verdana" w:cs="Arial"/>
          <w:sz w:val="20"/>
        </w:rPr>
        <w:softHyphen/>
        <w:t xml:space="preserve">dende på </w:t>
      </w:r>
      <w:proofErr w:type="spellStart"/>
      <w:r w:rsidRPr="004D183A">
        <w:rPr>
          <w:rFonts w:ascii="Verdana" w:hAnsi="Verdana" w:cs="Arial"/>
          <w:sz w:val="20"/>
        </w:rPr>
        <w:t>godken</w:t>
      </w:r>
      <w:r w:rsidRPr="004D183A">
        <w:rPr>
          <w:rFonts w:ascii="Verdana" w:hAnsi="Verdana" w:cs="Arial"/>
          <w:sz w:val="20"/>
        </w:rPr>
        <w:softHyphen/>
        <w:t>del</w:t>
      </w:r>
      <w:r w:rsidRPr="004D183A">
        <w:rPr>
          <w:rFonts w:ascii="Verdana" w:hAnsi="Verdana" w:cs="Arial"/>
          <w:sz w:val="20"/>
        </w:rPr>
        <w:softHyphen/>
        <w:t>sestidspunktet</w:t>
      </w:r>
      <w:proofErr w:type="spellEnd"/>
      <w:r w:rsidRPr="004D183A">
        <w:rPr>
          <w:rFonts w:ascii="Verdana" w:hAnsi="Verdana" w:cs="Arial"/>
          <w:sz w:val="20"/>
        </w:rPr>
        <w:t>):</w:t>
      </w:r>
    </w:p>
    <w:p w:rsidR="00BC34B3" w:rsidRPr="004D183A" w:rsidRDefault="00BC34B3" w:rsidP="004B1BB5">
      <w:pPr>
        <w:pStyle w:val="Brdtekst"/>
        <w:numPr>
          <w:ilvl w:val="0"/>
          <w:numId w:val="4"/>
        </w:numPr>
        <w:tabs>
          <w:tab w:val="clear" w:pos="720"/>
          <w:tab w:val="num" w:pos="180"/>
        </w:tabs>
        <w:spacing w:after="0"/>
        <w:ind w:hanging="540"/>
        <w:jc w:val="left"/>
        <w:rPr>
          <w:rFonts w:ascii="Verdana" w:hAnsi="Verdana" w:cs="Arial"/>
          <w:sz w:val="20"/>
        </w:rPr>
      </w:pPr>
      <w:r w:rsidRPr="004D183A">
        <w:rPr>
          <w:rFonts w:ascii="Verdana" w:hAnsi="Verdana" w:cs="Arial"/>
          <w:sz w:val="20"/>
        </w:rPr>
        <w:t>Lov om miljøbeskyttelse jf. lovbekendtgørelse nr.</w:t>
      </w:r>
      <w:r w:rsidR="00C27461">
        <w:rPr>
          <w:rFonts w:ascii="Verdana" w:hAnsi="Verdana" w:cs="Arial"/>
          <w:sz w:val="20"/>
        </w:rPr>
        <w:t xml:space="preserve"> 1189</w:t>
      </w:r>
      <w:r w:rsidRPr="004D183A">
        <w:rPr>
          <w:rFonts w:ascii="Verdana" w:hAnsi="Verdana" w:cs="Arial"/>
          <w:sz w:val="20"/>
        </w:rPr>
        <w:t xml:space="preserve"> af 2</w:t>
      </w:r>
      <w:r w:rsidR="00C27461">
        <w:rPr>
          <w:rFonts w:ascii="Verdana" w:hAnsi="Verdana" w:cs="Arial"/>
          <w:sz w:val="20"/>
        </w:rPr>
        <w:t>7</w:t>
      </w:r>
      <w:r w:rsidRPr="004D183A">
        <w:rPr>
          <w:rFonts w:ascii="Verdana" w:hAnsi="Verdana" w:cs="Arial"/>
          <w:sz w:val="20"/>
        </w:rPr>
        <w:t>.</w:t>
      </w:r>
      <w:r w:rsidR="00C27461">
        <w:rPr>
          <w:rFonts w:ascii="Verdana" w:hAnsi="Verdana" w:cs="Arial"/>
          <w:sz w:val="20"/>
        </w:rPr>
        <w:t xml:space="preserve"> september </w:t>
      </w:r>
      <w:r w:rsidRPr="004D183A">
        <w:rPr>
          <w:rFonts w:ascii="Verdana" w:hAnsi="Verdana" w:cs="Arial"/>
          <w:sz w:val="20"/>
        </w:rPr>
        <w:t>201</w:t>
      </w:r>
      <w:r w:rsidR="00C27461">
        <w:rPr>
          <w:rFonts w:ascii="Verdana" w:hAnsi="Verdana" w:cs="Arial"/>
          <w:sz w:val="20"/>
        </w:rPr>
        <w:t>6</w:t>
      </w:r>
      <w:r w:rsidRPr="004D183A">
        <w:rPr>
          <w:rFonts w:ascii="Verdana" w:hAnsi="Verdana" w:cs="Arial"/>
          <w:sz w:val="20"/>
        </w:rPr>
        <w:t>.</w:t>
      </w:r>
    </w:p>
    <w:p w:rsidR="002E59BB" w:rsidRDefault="002E59BB" w:rsidP="002E59BB">
      <w:pPr>
        <w:pStyle w:val="Brdtekst"/>
        <w:spacing w:after="0"/>
        <w:ind w:left="720"/>
        <w:jc w:val="left"/>
        <w:rPr>
          <w:rFonts w:ascii="Verdana" w:hAnsi="Verdana" w:cs="Arial"/>
          <w:sz w:val="20"/>
        </w:rPr>
      </w:pPr>
    </w:p>
    <w:p w:rsidR="00BC34B3" w:rsidRDefault="00BC34B3" w:rsidP="004B1BB5">
      <w:pPr>
        <w:pStyle w:val="Brdtekst"/>
        <w:numPr>
          <w:ilvl w:val="0"/>
          <w:numId w:val="4"/>
        </w:numPr>
        <w:tabs>
          <w:tab w:val="clear" w:pos="720"/>
          <w:tab w:val="num" w:pos="180"/>
        </w:tabs>
        <w:spacing w:after="0"/>
        <w:ind w:hanging="540"/>
        <w:jc w:val="left"/>
        <w:rPr>
          <w:rFonts w:ascii="Verdana" w:hAnsi="Verdana" w:cs="Arial"/>
          <w:sz w:val="20"/>
        </w:rPr>
      </w:pPr>
      <w:r w:rsidRPr="004D183A">
        <w:rPr>
          <w:rFonts w:ascii="Verdana" w:hAnsi="Verdana" w:cs="Arial"/>
          <w:sz w:val="20"/>
        </w:rPr>
        <w:t>Bekendtgørelse om godkendelse af listevirksomhed, nr.</w:t>
      </w:r>
      <w:r w:rsidR="006E3D20">
        <w:rPr>
          <w:rFonts w:ascii="Verdana" w:hAnsi="Verdana" w:cs="Arial"/>
          <w:sz w:val="20"/>
        </w:rPr>
        <w:t xml:space="preserve"> 1517 </w:t>
      </w:r>
      <w:r w:rsidRPr="004D183A">
        <w:rPr>
          <w:rFonts w:ascii="Verdana" w:hAnsi="Verdana" w:cs="Arial"/>
          <w:sz w:val="20"/>
        </w:rPr>
        <w:t>af</w:t>
      </w:r>
      <w:r w:rsidR="00FE352E">
        <w:rPr>
          <w:rFonts w:ascii="Verdana" w:hAnsi="Verdana" w:cs="Arial"/>
          <w:sz w:val="20"/>
        </w:rPr>
        <w:t xml:space="preserve"> </w:t>
      </w:r>
      <w:r w:rsidR="006E3D20">
        <w:rPr>
          <w:rFonts w:ascii="Verdana" w:hAnsi="Verdana" w:cs="Arial"/>
          <w:sz w:val="20"/>
        </w:rPr>
        <w:t xml:space="preserve"> 7. december </w:t>
      </w:r>
      <w:r w:rsidR="00A503B7" w:rsidRPr="004D183A">
        <w:rPr>
          <w:rFonts w:ascii="Verdana" w:hAnsi="Verdana" w:cs="Arial"/>
          <w:sz w:val="20"/>
        </w:rPr>
        <w:t>201</w:t>
      </w:r>
      <w:r w:rsidR="006E3D20">
        <w:rPr>
          <w:rFonts w:ascii="Verdana" w:hAnsi="Verdana" w:cs="Arial"/>
          <w:sz w:val="20"/>
        </w:rPr>
        <w:t>6</w:t>
      </w:r>
      <w:r w:rsidRPr="004D183A">
        <w:rPr>
          <w:rFonts w:ascii="Verdana" w:hAnsi="Verdana" w:cs="Arial"/>
          <w:sz w:val="20"/>
        </w:rPr>
        <w:t>. (</w:t>
      </w:r>
      <w:r w:rsidR="00FE352E">
        <w:rPr>
          <w:rFonts w:ascii="Verdana" w:hAnsi="Verdana" w:cs="Arial"/>
          <w:sz w:val="20"/>
        </w:rPr>
        <w:t>G</w:t>
      </w:r>
      <w:r w:rsidRPr="004D183A">
        <w:rPr>
          <w:rFonts w:ascii="Verdana" w:hAnsi="Verdana" w:cs="Arial"/>
          <w:sz w:val="20"/>
        </w:rPr>
        <w:t>odkendelsesbekendtgørelsen).</w:t>
      </w:r>
      <w:r w:rsidR="00386024">
        <w:rPr>
          <w:rFonts w:ascii="Verdana" w:hAnsi="Verdana" w:cs="Arial"/>
          <w:sz w:val="20"/>
        </w:rPr>
        <w:t xml:space="preserve">     </w:t>
      </w:r>
    </w:p>
    <w:p w:rsidR="00386024" w:rsidRDefault="00386024" w:rsidP="00386024">
      <w:pPr>
        <w:pStyle w:val="Listeafsnit"/>
        <w:rPr>
          <w:rFonts w:ascii="Verdana" w:hAnsi="Verdana" w:cs="Arial"/>
          <w:sz w:val="20"/>
        </w:rPr>
      </w:pPr>
    </w:p>
    <w:p w:rsidR="00386024" w:rsidRPr="004D183A" w:rsidRDefault="00386024" w:rsidP="004B1BB5">
      <w:pPr>
        <w:pStyle w:val="Brdtekst"/>
        <w:numPr>
          <w:ilvl w:val="0"/>
          <w:numId w:val="4"/>
        </w:numPr>
        <w:tabs>
          <w:tab w:val="clear" w:pos="720"/>
          <w:tab w:val="num" w:pos="180"/>
        </w:tabs>
        <w:spacing w:after="0"/>
        <w:ind w:hanging="540"/>
        <w:jc w:val="left"/>
        <w:rPr>
          <w:rFonts w:ascii="Verdana" w:hAnsi="Verdana" w:cs="Arial"/>
          <w:sz w:val="20"/>
        </w:rPr>
      </w:pPr>
      <w:r>
        <w:rPr>
          <w:rFonts w:ascii="Verdana" w:hAnsi="Verdana" w:cs="Arial"/>
          <w:sz w:val="20"/>
        </w:rPr>
        <w:t xml:space="preserve">Bekendtgørelse om standardvilkår i godkendelse af listevirksomhed nr. 1520 af 7. december 2016 (Standardvilkårsbekendtgørelsen). </w:t>
      </w:r>
    </w:p>
    <w:p w:rsidR="002E59BB" w:rsidRDefault="002E59BB" w:rsidP="002E59BB">
      <w:pPr>
        <w:pStyle w:val="Brdtekst"/>
        <w:spacing w:after="0"/>
        <w:ind w:left="720"/>
        <w:jc w:val="left"/>
        <w:rPr>
          <w:rFonts w:ascii="Verdana" w:hAnsi="Verdana" w:cs="Arial"/>
          <w:sz w:val="20"/>
        </w:rPr>
      </w:pPr>
    </w:p>
    <w:p w:rsidR="00BC34B3" w:rsidRPr="004D183A" w:rsidRDefault="00BC34B3" w:rsidP="004B1BB5">
      <w:pPr>
        <w:pStyle w:val="Brdtekst"/>
        <w:numPr>
          <w:ilvl w:val="0"/>
          <w:numId w:val="4"/>
        </w:numPr>
        <w:tabs>
          <w:tab w:val="clear" w:pos="720"/>
          <w:tab w:val="num" w:pos="180"/>
        </w:tabs>
        <w:spacing w:after="0"/>
        <w:ind w:hanging="540"/>
        <w:jc w:val="left"/>
        <w:rPr>
          <w:rFonts w:ascii="Verdana" w:hAnsi="Verdana" w:cs="Arial"/>
          <w:sz w:val="20"/>
        </w:rPr>
      </w:pPr>
      <w:r w:rsidRPr="004D183A">
        <w:rPr>
          <w:rFonts w:ascii="Verdana" w:hAnsi="Verdana" w:cs="Arial"/>
          <w:sz w:val="20"/>
        </w:rPr>
        <w:t xml:space="preserve">Bekendtgørelse om brugerbetaling for godkendelse og tilsyn, nr. </w:t>
      </w:r>
      <w:r w:rsidR="00CD5C0D">
        <w:rPr>
          <w:rFonts w:ascii="Verdana" w:hAnsi="Verdana" w:cs="Arial"/>
          <w:sz w:val="20"/>
        </w:rPr>
        <w:t xml:space="preserve">1518 af  7. december 2016 </w:t>
      </w:r>
      <w:r w:rsidRPr="004D183A">
        <w:rPr>
          <w:rFonts w:ascii="Verdana" w:hAnsi="Verdana" w:cs="Arial"/>
          <w:sz w:val="20"/>
        </w:rPr>
        <w:t>.</w:t>
      </w:r>
      <w:r w:rsidR="003F42D2" w:rsidRPr="004D183A">
        <w:rPr>
          <w:rFonts w:ascii="Verdana" w:hAnsi="Verdana" w:cs="Arial"/>
          <w:sz w:val="20"/>
        </w:rPr>
        <w:t xml:space="preserve"> </w:t>
      </w:r>
      <w:r w:rsidR="006278EB">
        <w:rPr>
          <w:rFonts w:ascii="Verdana" w:hAnsi="Verdana" w:cs="Arial"/>
          <w:sz w:val="20"/>
        </w:rPr>
        <w:t>(B</w:t>
      </w:r>
      <w:r w:rsidRPr="004D183A">
        <w:rPr>
          <w:rFonts w:ascii="Verdana" w:hAnsi="Verdana" w:cs="Arial"/>
          <w:sz w:val="20"/>
        </w:rPr>
        <w:t>rugerbetalingsbekendtgørelsen).</w:t>
      </w:r>
    </w:p>
    <w:p w:rsidR="002E59BB" w:rsidRDefault="002E59BB" w:rsidP="002E59BB">
      <w:pPr>
        <w:pStyle w:val="Brdtekst"/>
        <w:spacing w:after="120"/>
        <w:ind w:left="720"/>
        <w:jc w:val="left"/>
        <w:rPr>
          <w:rFonts w:ascii="Verdana" w:hAnsi="Verdana" w:cs="Arial"/>
          <w:sz w:val="20"/>
        </w:rPr>
      </w:pPr>
    </w:p>
    <w:p w:rsidR="002E59BB" w:rsidRDefault="00BC34B3" w:rsidP="004B1BB5">
      <w:pPr>
        <w:pStyle w:val="Brdtekst"/>
        <w:numPr>
          <w:ilvl w:val="0"/>
          <w:numId w:val="4"/>
        </w:numPr>
        <w:tabs>
          <w:tab w:val="clear" w:pos="720"/>
          <w:tab w:val="num" w:pos="180"/>
        </w:tabs>
        <w:spacing w:after="120"/>
        <w:ind w:hanging="540"/>
        <w:jc w:val="left"/>
        <w:rPr>
          <w:rFonts w:ascii="Verdana" w:hAnsi="Verdana" w:cs="Arial"/>
          <w:sz w:val="20"/>
        </w:rPr>
      </w:pPr>
      <w:r w:rsidRPr="004D183A">
        <w:rPr>
          <w:rFonts w:ascii="Verdana" w:hAnsi="Verdana" w:cs="Arial"/>
          <w:sz w:val="20"/>
        </w:rPr>
        <w:t xml:space="preserve">Bekendtgørelse om affald, nr. </w:t>
      </w:r>
      <w:r w:rsidR="00A503B7" w:rsidRPr="004D183A">
        <w:rPr>
          <w:rFonts w:ascii="Verdana" w:hAnsi="Verdana" w:cs="Arial"/>
          <w:sz w:val="20"/>
        </w:rPr>
        <w:t>1309 af 18. december 2012</w:t>
      </w:r>
      <w:r w:rsidR="002E59BB">
        <w:rPr>
          <w:rFonts w:ascii="Verdana" w:hAnsi="Verdana" w:cs="Arial"/>
          <w:sz w:val="20"/>
        </w:rPr>
        <w:t>.</w:t>
      </w:r>
      <w:r w:rsidRPr="004D183A">
        <w:rPr>
          <w:rFonts w:ascii="Verdana" w:hAnsi="Verdana" w:cs="Arial"/>
          <w:sz w:val="20"/>
        </w:rPr>
        <w:t xml:space="preserve"> </w:t>
      </w:r>
    </w:p>
    <w:p w:rsidR="00BC34B3" w:rsidRDefault="00BC34B3" w:rsidP="002E59BB">
      <w:pPr>
        <w:pStyle w:val="Brdtekst"/>
        <w:spacing w:after="120"/>
        <w:ind w:left="720"/>
        <w:jc w:val="left"/>
        <w:rPr>
          <w:rFonts w:ascii="Verdana" w:hAnsi="Verdana" w:cs="Arial"/>
          <w:sz w:val="20"/>
        </w:rPr>
      </w:pPr>
      <w:r w:rsidRPr="004D183A">
        <w:rPr>
          <w:rFonts w:ascii="Verdana" w:hAnsi="Verdana" w:cs="Arial"/>
          <w:sz w:val="20"/>
        </w:rPr>
        <w:t>(</w:t>
      </w:r>
      <w:r w:rsidR="002E59BB">
        <w:rPr>
          <w:rFonts w:ascii="Verdana" w:hAnsi="Verdana" w:cs="Arial"/>
          <w:sz w:val="20"/>
        </w:rPr>
        <w:t>A</w:t>
      </w:r>
      <w:r w:rsidR="006B6124" w:rsidRPr="004D183A">
        <w:rPr>
          <w:rFonts w:ascii="Verdana" w:hAnsi="Verdana" w:cs="Arial"/>
          <w:sz w:val="20"/>
        </w:rPr>
        <w:t>ffald</w:t>
      </w:r>
      <w:r w:rsidR="002E59BB">
        <w:rPr>
          <w:rFonts w:ascii="Verdana" w:hAnsi="Verdana" w:cs="Arial"/>
          <w:sz w:val="20"/>
        </w:rPr>
        <w:t>s</w:t>
      </w:r>
      <w:r w:rsidR="006B6124" w:rsidRPr="004D183A">
        <w:rPr>
          <w:rFonts w:ascii="Verdana" w:hAnsi="Verdana" w:cs="Arial"/>
          <w:sz w:val="20"/>
        </w:rPr>
        <w:t>bekendtgørelsen</w:t>
      </w:r>
      <w:r w:rsidRPr="004D183A">
        <w:rPr>
          <w:rFonts w:ascii="Verdana" w:hAnsi="Verdana" w:cs="Arial"/>
          <w:sz w:val="20"/>
        </w:rPr>
        <w:t>).</w:t>
      </w:r>
      <w:r w:rsidR="00386024">
        <w:rPr>
          <w:rFonts w:ascii="Verdana" w:hAnsi="Verdana" w:cs="Arial"/>
          <w:sz w:val="20"/>
        </w:rPr>
        <w:t xml:space="preserve"> </w:t>
      </w:r>
    </w:p>
    <w:p w:rsidR="00386024" w:rsidRPr="004D183A" w:rsidRDefault="00386024" w:rsidP="002E59BB">
      <w:pPr>
        <w:pStyle w:val="Brdtekst"/>
        <w:spacing w:after="120"/>
        <w:ind w:left="720"/>
        <w:jc w:val="left"/>
        <w:rPr>
          <w:rFonts w:ascii="Verdana" w:hAnsi="Verdana" w:cs="Arial"/>
          <w:sz w:val="20"/>
        </w:rPr>
      </w:pPr>
    </w:p>
    <w:p w:rsidR="00BC34B3" w:rsidRPr="004D183A" w:rsidRDefault="00BC34B3" w:rsidP="00BC34B3">
      <w:pPr>
        <w:pStyle w:val="Brdtekst"/>
        <w:spacing w:after="120"/>
        <w:jc w:val="left"/>
        <w:rPr>
          <w:rFonts w:ascii="Verdana" w:hAnsi="Verdana" w:cs="Arial"/>
          <w:sz w:val="20"/>
        </w:rPr>
      </w:pPr>
      <w:r w:rsidRPr="004D183A">
        <w:rPr>
          <w:rFonts w:ascii="Verdana" w:hAnsi="Verdana" w:cs="Arial"/>
          <w:sz w:val="20"/>
        </w:rPr>
        <w:t>Der er endvidere benyttet følgende vejledninger:</w:t>
      </w:r>
    </w:p>
    <w:p w:rsidR="00BC34B3" w:rsidRPr="004D183A" w:rsidRDefault="00BC34B3" w:rsidP="004B1BB5">
      <w:pPr>
        <w:pStyle w:val="Brdtekst"/>
        <w:numPr>
          <w:ilvl w:val="0"/>
          <w:numId w:val="5"/>
        </w:numPr>
        <w:spacing w:after="0"/>
        <w:jc w:val="left"/>
        <w:rPr>
          <w:rFonts w:ascii="Verdana" w:hAnsi="Verdana" w:cs="Arial"/>
          <w:sz w:val="20"/>
        </w:rPr>
      </w:pPr>
      <w:r w:rsidRPr="004D183A">
        <w:rPr>
          <w:rFonts w:ascii="Verdana" w:hAnsi="Verdana" w:cs="Arial"/>
          <w:sz w:val="20"/>
        </w:rPr>
        <w:t>Miljøstyrelsen luftvejledning nr. 2/2001</w:t>
      </w:r>
    </w:p>
    <w:p w:rsidR="002E59BB" w:rsidRDefault="002E59BB" w:rsidP="002E59BB">
      <w:pPr>
        <w:pStyle w:val="Brdtekst"/>
        <w:spacing w:after="0"/>
        <w:ind w:left="720"/>
        <w:jc w:val="left"/>
        <w:rPr>
          <w:rFonts w:ascii="Verdana" w:hAnsi="Verdana" w:cs="Arial"/>
          <w:sz w:val="20"/>
        </w:rPr>
      </w:pPr>
    </w:p>
    <w:p w:rsidR="00BC34B3" w:rsidRPr="004D183A" w:rsidRDefault="00BC34B3" w:rsidP="004B1BB5">
      <w:pPr>
        <w:pStyle w:val="Brdtekst"/>
        <w:numPr>
          <w:ilvl w:val="0"/>
          <w:numId w:val="5"/>
        </w:numPr>
        <w:spacing w:after="0"/>
        <w:jc w:val="left"/>
        <w:rPr>
          <w:rFonts w:ascii="Verdana" w:hAnsi="Verdana" w:cs="Arial"/>
          <w:sz w:val="20"/>
        </w:rPr>
      </w:pPr>
      <w:r w:rsidRPr="004D183A">
        <w:rPr>
          <w:rFonts w:ascii="Verdana" w:hAnsi="Verdana" w:cs="Arial"/>
          <w:sz w:val="20"/>
        </w:rPr>
        <w:t>Miljøstyrelsen B-værdivejledning nr. 2/2002 med supplement nr.1252/2008.</w:t>
      </w:r>
    </w:p>
    <w:p w:rsidR="002E59BB" w:rsidRDefault="002E59BB" w:rsidP="002E59BB">
      <w:pPr>
        <w:pStyle w:val="Brdtekst"/>
        <w:spacing w:after="0"/>
        <w:ind w:left="720"/>
        <w:jc w:val="left"/>
        <w:rPr>
          <w:rFonts w:ascii="Verdana" w:hAnsi="Verdana" w:cs="Arial"/>
          <w:sz w:val="20"/>
        </w:rPr>
      </w:pPr>
    </w:p>
    <w:p w:rsidR="00BC34B3" w:rsidRPr="004D183A" w:rsidRDefault="00BC34B3" w:rsidP="004B1BB5">
      <w:pPr>
        <w:pStyle w:val="Brdtekst"/>
        <w:numPr>
          <w:ilvl w:val="0"/>
          <w:numId w:val="5"/>
        </w:numPr>
        <w:spacing w:after="0"/>
        <w:jc w:val="left"/>
        <w:rPr>
          <w:rFonts w:ascii="Verdana" w:hAnsi="Verdana" w:cs="Arial"/>
          <w:sz w:val="20"/>
        </w:rPr>
      </w:pPr>
      <w:r w:rsidRPr="004D183A">
        <w:rPr>
          <w:rFonts w:ascii="Verdana" w:hAnsi="Verdana" w:cs="Arial"/>
          <w:sz w:val="20"/>
        </w:rPr>
        <w:t>Miljøstyrelsens vejledning nr. 5/1984, ekstern støj fra virksomheder</w:t>
      </w:r>
    </w:p>
    <w:p w:rsidR="00057DB1" w:rsidRPr="00F135D0" w:rsidRDefault="00BC34B3" w:rsidP="002E59BB">
      <w:pPr>
        <w:rPr>
          <w:b/>
          <w:sz w:val="72"/>
          <w:szCs w:val="72"/>
        </w:rPr>
      </w:pPr>
      <w:r w:rsidRPr="004D183A">
        <w:rPr>
          <w:rFonts w:ascii="Verdana" w:hAnsi="Verdana" w:cs="Verdana"/>
          <w:bCs/>
          <w:sz w:val="17"/>
          <w:szCs w:val="17"/>
          <w:u w:val="single"/>
        </w:rPr>
        <w:br w:type="page"/>
      </w:r>
      <w:r w:rsidR="00D00D53" w:rsidRPr="004D183A">
        <w:rPr>
          <w:rFonts w:ascii="Verdana" w:hAnsi="Verdana" w:cs="Verdana"/>
          <w:b/>
          <w:bCs/>
          <w:sz w:val="28"/>
          <w:szCs w:val="28"/>
        </w:rPr>
        <w:lastRenderedPageBreak/>
        <w:t xml:space="preserve">Bilag </w:t>
      </w:r>
      <w:r w:rsidR="00C27461">
        <w:rPr>
          <w:rFonts w:ascii="Verdana" w:hAnsi="Verdana" w:cs="Verdana"/>
          <w:b/>
          <w:bCs/>
          <w:sz w:val="28"/>
          <w:szCs w:val="28"/>
        </w:rPr>
        <w:t>7</w:t>
      </w:r>
      <w:r w:rsidR="003F42D2" w:rsidRPr="004D183A">
        <w:rPr>
          <w:rFonts w:ascii="Verdana" w:hAnsi="Verdana" w:cs="Verdana"/>
          <w:b/>
          <w:bCs/>
          <w:sz w:val="28"/>
          <w:szCs w:val="28"/>
        </w:rPr>
        <w:t xml:space="preserve"> Ansøgning</w:t>
      </w:r>
      <w:r w:rsidR="00F62050">
        <w:rPr>
          <w:rFonts w:ascii="Verdana" w:hAnsi="Verdana" w:cs="Verdana"/>
          <w:b/>
          <w:bCs/>
          <w:sz w:val="28"/>
          <w:szCs w:val="28"/>
        </w:rPr>
        <w:t xml:space="preserve">  </w:t>
      </w:r>
    </w:p>
    <w:p w:rsidR="00C874A8" w:rsidRPr="00C874A8" w:rsidRDefault="00C874A8" w:rsidP="00C874A8">
      <w:pPr>
        <w:autoSpaceDE w:val="0"/>
        <w:autoSpaceDN w:val="0"/>
        <w:adjustRightInd w:val="0"/>
        <w:spacing w:after="0" w:line="240" w:lineRule="auto"/>
        <w:rPr>
          <w:rFonts w:ascii="Verdana" w:hAnsi="Verdana" w:cs="Verdana"/>
          <w:color w:val="000000"/>
          <w:sz w:val="24"/>
          <w:szCs w:val="24"/>
        </w:rPr>
      </w:pPr>
    </w:p>
    <w:p w:rsidR="008542EA" w:rsidRDefault="00386024">
      <w:pPr>
        <w:rPr>
          <w:rFonts w:ascii="Verdana" w:hAnsi="Verdana" w:cs="Tahoma"/>
          <w:b/>
          <w:bCs/>
        </w:rPr>
      </w:pPr>
      <w:r>
        <w:rPr>
          <w:rFonts w:ascii="Verdana" w:hAnsi="Verdana" w:cs="Tahoma"/>
          <w:b/>
          <w:bCs/>
        </w:rPr>
        <w:t>Ansøgning</w:t>
      </w:r>
      <w:r w:rsidR="00FA553B">
        <w:rPr>
          <w:rFonts w:ascii="Verdana" w:hAnsi="Verdana" w:cs="Tahoma"/>
          <w:b/>
          <w:bCs/>
        </w:rPr>
        <w:t xml:space="preserve"> med bilag</w:t>
      </w:r>
      <w:r>
        <w:rPr>
          <w:rFonts w:ascii="Verdana" w:hAnsi="Verdana" w:cs="Tahoma"/>
          <w:b/>
          <w:bCs/>
        </w:rPr>
        <w:t xml:space="preserve"> om miljøgodkendelse af Maglevad 3, Dam Holme 4B 3660 Stenløse af 03-03-</w:t>
      </w:r>
      <w:r w:rsidR="00FA553B">
        <w:rPr>
          <w:rFonts w:ascii="Verdana" w:hAnsi="Verdana" w:cs="Tahoma"/>
          <w:b/>
          <w:bCs/>
        </w:rPr>
        <w:t xml:space="preserve">2017. </w:t>
      </w:r>
      <w:r>
        <w:rPr>
          <w:rFonts w:ascii="Verdana" w:hAnsi="Verdana" w:cs="Tahoma"/>
          <w:b/>
          <w:bCs/>
        </w:rPr>
        <w:t xml:space="preserve"> </w:t>
      </w:r>
      <w:r w:rsidR="002A1AB2">
        <w:rPr>
          <w:rFonts w:ascii="Verdana" w:hAnsi="Verdana" w:cs="Tahoma"/>
          <w:b/>
          <w:bCs/>
        </w:rPr>
        <w:t xml:space="preserve">  </w:t>
      </w:r>
    </w:p>
    <w:p w:rsidR="002A1AB2" w:rsidRDefault="002A1AB2">
      <w:pPr>
        <w:rPr>
          <w:rFonts w:ascii="Verdana" w:hAnsi="Verdana" w:cs="Tahoma"/>
          <w:b/>
          <w:bCs/>
        </w:rPr>
      </w:pPr>
    </w:p>
    <w:p w:rsidR="002A1AB2" w:rsidRDefault="002A1AB2">
      <w:pPr>
        <w:rPr>
          <w:rFonts w:ascii="Verdana" w:hAnsi="Verdana" w:cs="Tahoma"/>
          <w:b/>
          <w:bCs/>
        </w:rPr>
      </w:pPr>
    </w:p>
    <w:tbl>
      <w:tblPr>
        <w:tblStyle w:val="Tabel-Gitter"/>
        <w:tblW w:w="0" w:type="auto"/>
        <w:tblLook w:val="04A0" w:firstRow="1" w:lastRow="0" w:firstColumn="1" w:lastColumn="0" w:noHBand="0" w:noVBand="1"/>
      </w:tblPr>
      <w:tblGrid>
        <w:gridCol w:w="4960"/>
        <w:gridCol w:w="4961"/>
      </w:tblGrid>
      <w:tr w:rsidR="004A2F31" w:rsidTr="004A2F31">
        <w:tc>
          <w:tcPr>
            <w:tcW w:w="4960" w:type="dxa"/>
          </w:tcPr>
          <w:p w:rsidR="004A2F31" w:rsidRDefault="004A2F31">
            <w:pPr>
              <w:rPr>
                <w:rFonts w:ascii="Verdana" w:hAnsi="Verdana" w:cs="Tahoma"/>
                <w:b/>
                <w:bCs/>
              </w:rPr>
            </w:pPr>
            <w:r>
              <w:rPr>
                <w:rFonts w:ascii="Verdana" w:hAnsi="Verdana" w:cs="Tahoma"/>
                <w:b/>
                <w:bCs/>
              </w:rPr>
              <w:t>Ansøgning</w:t>
            </w:r>
            <w:r w:rsidR="002B6165">
              <w:rPr>
                <w:rFonts w:ascii="Verdana" w:hAnsi="Verdana" w:cs="Tahoma"/>
                <w:b/>
                <w:bCs/>
              </w:rPr>
              <w:t xml:space="preserve"> af 3. marts 2017</w:t>
            </w:r>
            <w:r>
              <w:rPr>
                <w:rFonts w:ascii="Verdana" w:hAnsi="Verdana" w:cs="Tahoma"/>
                <w:b/>
                <w:bCs/>
              </w:rPr>
              <w:t xml:space="preserve"> </w:t>
            </w:r>
          </w:p>
          <w:p w:rsidR="004A2F31" w:rsidRDefault="004A2F31">
            <w:pPr>
              <w:rPr>
                <w:rFonts w:ascii="Verdana" w:hAnsi="Verdana" w:cs="Tahoma"/>
                <w:b/>
                <w:bCs/>
              </w:rPr>
            </w:pPr>
          </w:p>
        </w:tc>
        <w:tc>
          <w:tcPr>
            <w:tcW w:w="4961" w:type="dxa"/>
          </w:tcPr>
          <w:p w:rsidR="004A2F31" w:rsidRDefault="00233F28">
            <w:pPr>
              <w:rPr>
                <w:rFonts w:ascii="Verdana" w:hAnsi="Verdana" w:cs="Tahoma"/>
                <w:b/>
                <w:bCs/>
              </w:rPr>
            </w:pPr>
            <w:r>
              <w:rPr>
                <w:rFonts w:ascii="Verdana" w:hAnsi="Verdana" w:cs="Tahoma"/>
                <w:b/>
                <w:bCs/>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25" o:title=""/>
                </v:shape>
                <o:OLEObject Type="Embed" ProgID="AcroExch.Document.DC" ShapeID="_x0000_i1025" DrawAspect="Icon" ObjectID="_1567411441" r:id="rId26"/>
              </w:object>
            </w:r>
          </w:p>
        </w:tc>
      </w:tr>
      <w:tr w:rsidR="002B6165" w:rsidTr="004A2F31">
        <w:tc>
          <w:tcPr>
            <w:tcW w:w="4960" w:type="dxa"/>
          </w:tcPr>
          <w:p w:rsidR="002B6165" w:rsidRDefault="002B6165">
            <w:pPr>
              <w:rPr>
                <w:rFonts w:ascii="Verdana" w:hAnsi="Verdana" w:cs="Tahoma"/>
                <w:b/>
                <w:bCs/>
              </w:rPr>
            </w:pPr>
            <w:r>
              <w:rPr>
                <w:rFonts w:ascii="Verdana" w:hAnsi="Verdana" w:cs="Tahoma"/>
                <w:b/>
                <w:bCs/>
              </w:rPr>
              <w:t xml:space="preserve">Konfliktrapport </w:t>
            </w:r>
          </w:p>
          <w:p w:rsidR="008C38AE" w:rsidRDefault="008C38AE">
            <w:pPr>
              <w:rPr>
                <w:rFonts w:ascii="Verdana" w:hAnsi="Verdana" w:cs="Tahoma"/>
                <w:b/>
                <w:bCs/>
              </w:rPr>
            </w:pPr>
          </w:p>
        </w:tc>
        <w:tc>
          <w:tcPr>
            <w:tcW w:w="4961" w:type="dxa"/>
          </w:tcPr>
          <w:p w:rsidR="002B6165" w:rsidRDefault="003414D3">
            <w:pPr>
              <w:rPr>
                <w:rFonts w:ascii="Verdana" w:hAnsi="Verdana" w:cs="Tahoma"/>
                <w:b/>
                <w:bCs/>
              </w:rPr>
            </w:pPr>
            <w:r>
              <w:rPr>
                <w:rFonts w:ascii="Verdana" w:hAnsi="Verdana" w:cs="Tahoma"/>
                <w:b/>
                <w:bCs/>
              </w:rPr>
              <w:object w:dxaOrig="1534" w:dyaOrig="993">
                <v:shape id="_x0000_i1026" type="#_x0000_t75" style="width:76.75pt;height:49.6pt" o:ole="">
                  <v:imagedata r:id="rId27" o:title=""/>
                </v:shape>
                <o:OLEObject Type="Embed" ProgID="AcroExch.Document.DC" ShapeID="_x0000_i1026" DrawAspect="Icon" ObjectID="_1567411442" r:id="rId28"/>
              </w:object>
            </w:r>
          </w:p>
        </w:tc>
      </w:tr>
      <w:tr w:rsidR="004A2F31" w:rsidTr="004A2F31">
        <w:tc>
          <w:tcPr>
            <w:tcW w:w="4960" w:type="dxa"/>
          </w:tcPr>
          <w:p w:rsidR="008C38AE" w:rsidRDefault="004A2F31">
            <w:pPr>
              <w:rPr>
                <w:rFonts w:ascii="Verdana" w:hAnsi="Verdana" w:cs="Tahoma"/>
                <w:b/>
                <w:bCs/>
              </w:rPr>
            </w:pPr>
            <w:r>
              <w:rPr>
                <w:rFonts w:ascii="Verdana" w:hAnsi="Verdana" w:cs="Tahoma"/>
                <w:b/>
                <w:bCs/>
              </w:rPr>
              <w:t xml:space="preserve">Bilag 1 </w:t>
            </w:r>
            <w:r w:rsidR="008C38AE">
              <w:rPr>
                <w:rFonts w:ascii="Verdana" w:hAnsi="Verdana" w:cs="Tahoma"/>
                <w:b/>
                <w:bCs/>
              </w:rPr>
              <w:t xml:space="preserve"> </w:t>
            </w:r>
          </w:p>
          <w:p w:rsidR="004A2F31" w:rsidRDefault="008C38AE">
            <w:pPr>
              <w:rPr>
                <w:rFonts w:ascii="Verdana" w:hAnsi="Verdana" w:cs="Tahoma"/>
                <w:b/>
                <w:bCs/>
              </w:rPr>
            </w:pPr>
            <w:r>
              <w:rPr>
                <w:rFonts w:ascii="Verdana" w:hAnsi="Verdana" w:cs="Tahoma"/>
                <w:b/>
                <w:bCs/>
              </w:rPr>
              <w:t>Placering af varmeværk</w:t>
            </w:r>
          </w:p>
        </w:tc>
        <w:tc>
          <w:tcPr>
            <w:tcW w:w="4961" w:type="dxa"/>
          </w:tcPr>
          <w:p w:rsidR="004A2F31" w:rsidRDefault="008C38AE">
            <w:pPr>
              <w:rPr>
                <w:rFonts w:ascii="Verdana" w:hAnsi="Verdana" w:cs="Tahoma"/>
                <w:b/>
                <w:bCs/>
              </w:rPr>
            </w:pPr>
            <w:r>
              <w:rPr>
                <w:rFonts w:ascii="Verdana" w:hAnsi="Verdana" w:cs="Tahoma"/>
                <w:b/>
                <w:bCs/>
              </w:rPr>
              <w:object w:dxaOrig="1534" w:dyaOrig="993">
                <v:shape id="_x0000_i1027" type="#_x0000_t75" style="width:76.75pt;height:49.6pt" o:ole="">
                  <v:imagedata r:id="rId29" o:title=""/>
                </v:shape>
                <o:OLEObject Type="Embed" ProgID="AcroExch.Document.DC" ShapeID="_x0000_i1027" DrawAspect="Icon" ObjectID="_1567411443" r:id="rId30"/>
              </w:object>
            </w:r>
          </w:p>
        </w:tc>
      </w:tr>
      <w:tr w:rsidR="004A2F31" w:rsidTr="004A2F31">
        <w:tc>
          <w:tcPr>
            <w:tcW w:w="4960" w:type="dxa"/>
          </w:tcPr>
          <w:p w:rsidR="008C38AE" w:rsidRDefault="004A2F31">
            <w:pPr>
              <w:rPr>
                <w:rFonts w:ascii="Verdana" w:hAnsi="Verdana" w:cs="Tahoma"/>
                <w:b/>
                <w:bCs/>
              </w:rPr>
            </w:pPr>
            <w:r>
              <w:rPr>
                <w:rFonts w:ascii="Verdana" w:hAnsi="Verdana" w:cs="Tahoma"/>
                <w:b/>
                <w:bCs/>
              </w:rPr>
              <w:t>Bilag 2</w:t>
            </w:r>
            <w:r w:rsidR="008C38AE">
              <w:rPr>
                <w:rFonts w:ascii="Verdana" w:hAnsi="Verdana" w:cs="Tahoma"/>
                <w:b/>
                <w:bCs/>
              </w:rPr>
              <w:t xml:space="preserve">   </w:t>
            </w:r>
          </w:p>
          <w:p w:rsidR="004A2F31" w:rsidRDefault="008C38AE">
            <w:pPr>
              <w:rPr>
                <w:rFonts w:ascii="Verdana" w:hAnsi="Verdana" w:cs="Tahoma"/>
                <w:b/>
                <w:bCs/>
              </w:rPr>
            </w:pPr>
            <w:r>
              <w:rPr>
                <w:rFonts w:ascii="Verdana" w:hAnsi="Verdana" w:cs="Tahoma"/>
                <w:b/>
                <w:bCs/>
              </w:rPr>
              <w:t xml:space="preserve">Situationsplan </w:t>
            </w:r>
          </w:p>
        </w:tc>
        <w:bookmarkStart w:id="30" w:name="_GoBack"/>
        <w:tc>
          <w:tcPr>
            <w:tcW w:w="4961" w:type="dxa"/>
          </w:tcPr>
          <w:p w:rsidR="004A2F31" w:rsidRDefault="00F8020A">
            <w:pPr>
              <w:rPr>
                <w:rFonts w:ascii="Verdana" w:hAnsi="Verdana" w:cs="Tahoma"/>
                <w:b/>
                <w:bCs/>
              </w:rPr>
            </w:pPr>
            <w:r>
              <w:rPr>
                <w:rFonts w:ascii="Verdana" w:hAnsi="Verdana" w:cs="Tahoma"/>
                <w:b/>
                <w:bCs/>
              </w:rPr>
              <w:object w:dxaOrig="1534" w:dyaOrig="993">
                <v:shape id="_x0000_i1034" type="#_x0000_t75" style="width:76.75pt;height:49.6pt" o:ole="">
                  <v:imagedata r:id="rId31" o:title=""/>
                </v:shape>
                <o:OLEObject Type="Embed" ProgID="AcroExch.Document.DC" ShapeID="_x0000_i1034" DrawAspect="Icon" ObjectID="_1567411444" r:id="rId32"/>
              </w:object>
            </w:r>
            <w:bookmarkEnd w:id="30"/>
          </w:p>
        </w:tc>
      </w:tr>
      <w:tr w:rsidR="004A2F31" w:rsidTr="004A2F31">
        <w:tc>
          <w:tcPr>
            <w:tcW w:w="4960" w:type="dxa"/>
          </w:tcPr>
          <w:p w:rsidR="008C38AE" w:rsidRDefault="004A2F31">
            <w:pPr>
              <w:rPr>
                <w:rFonts w:ascii="Verdana" w:hAnsi="Verdana" w:cs="Tahoma"/>
                <w:b/>
                <w:bCs/>
              </w:rPr>
            </w:pPr>
            <w:r>
              <w:rPr>
                <w:rFonts w:ascii="Verdana" w:hAnsi="Verdana" w:cs="Tahoma"/>
                <w:b/>
                <w:bCs/>
              </w:rPr>
              <w:t>Bilag 3</w:t>
            </w:r>
            <w:r w:rsidR="008C38AE">
              <w:rPr>
                <w:rFonts w:ascii="Verdana" w:hAnsi="Verdana" w:cs="Tahoma"/>
                <w:b/>
                <w:bCs/>
              </w:rPr>
              <w:t xml:space="preserve"> </w:t>
            </w:r>
          </w:p>
          <w:p w:rsidR="004A2F31" w:rsidRDefault="008C38AE">
            <w:pPr>
              <w:rPr>
                <w:rFonts w:ascii="Verdana" w:hAnsi="Verdana" w:cs="Tahoma"/>
                <w:b/>
                <w:bCs/>
              </w:rPr>
            </w:pPr>
            <w:r>
              <w:rPr>
                <w:rFonts w:ascii="Verdana" w:hAnsi="Verdana" w:cs="Tahoma"/>
                <w:b/>
                <w:bCs/>
              </w:rPr>
              <w:t xml:space="preserve">PI – diagram </w:t>
            </w:r>
          </w:p>
        </w:tc>
        <w:tc>
          <w:tcPr>
            <w:tcW w:w="4961" w:type="dxa"/>
          </w:tcPr>
          <w:p w:rsidR="004A2F31" w:rsidRDefault="008C38AE">
            <w:pPr>
              <w:rPr>
                <w:rFonts w:ascii="Verdana" w:hAnsi="Verdana" w:cs="Tahoma"/>
                <w:b/>
                <w:bCs/>
              </w:rPr>
            </w:pPr>
            <w:r>
              <w:rPr>
                <w:rFonts w:ascii="Verdana" w:hAnsi="Verdana" w:cs="Tahoma"/>
                <w:b/>
                <w:bCs/>
              </w:rPr>
              <w:object w:dxaOrig="1534" w:dyaOrig="993">
                <v:shape id="_x0000_i1029" type="#_x0000_t75" style="width:76.75pt;height:49.6pt" o:ole="">
                  <v:imagedata r:id="rId33" o:title=""/>
                </v:shape>
                <o:OLEObject Type="Embed" ProgID="AcroExch.Document.DC" ShapeID="_x0000_i1029" DrawAspect="Icon" ObjectID="_1567411445" r:id="rId34"/>
              </w:object>
            </w:r>
          </w:p>
        </w:tc>
      </w:tr>
      <w:tr w:rsidR="004A2F31" w:rsidTr="004A2F31">
        <w:tc>
          <w:tcPr>
            <w:tcW w:w="4960" w:type="dxa"/>
          </w:tcPr>
          <w:p w:rsidR="008C38AE" w:rsidRDefault="004A2F31">
            <w:pPr>
              <w:rPr>
                <w:rFonts w:ascii="Verdana" w:hAnsi="Verdana" w:cs="Tahoma"/>
                <w:b/>
                <w:bCs/>
              </w:rPr>
            </w:pPr>
            <w:r>
              <w:rPr>
                <w:rFonts w:ascii="Verdana" w:hAnsi="Verdana" w:cs="Tahoma"/>
                <w:b/>
                <w:bCs/>
              </w:rPr>
              <w:t xml:space="preserve">Bilag 4 </w:t>
            </w:r>
            <w:r w:rsidR="008C38AE">
              <w:rPr>
                <w:rFonts w:ascii="Verdana" w:hAnsi="Verdana" w:cs="Tahoma"/>
                <w:b/>
                <w:bCs/>
              </w:rPr>
              <w:t xml:space="preserve"> </w:t>
            </w:r>
          </w:p>
          <w:p w:rsidR="004A2F31" w:rsidRDefault="008C38AE">
            <w:pPr>
              <w:rPr>
                <w:rFonts w:ascii="Verdana" w:hAnsi="Verdana" w:cs="Tahoma"/>
                <w:b/>
                <w:bCs/>
              </w:rPr>
            </w:pPr>
            <w:r>
              <w:rPr>
                <w:rFonts w:ascii="Verdana" w:hAnsi="Verdana" w:cs="Tahoma"/>
                <w:b/>
                <w:bCs/>
              </w:rPr>
              <w:t xml:space="preserve">Forudsætninger for OML-beregninger </w:t>
            </w:r>
          </w:p>
        </w:tc>
        <w:tc>
          <w:tcPr>
            <w:tcW w:w="4961" w:type="dxa"/>
          </w:tcPr>
          <w:p w:rsidR="004A2F31" w:rsidRDefault="008C38AE">
            <w:pPr>
              <w:rPr>
                <w:rFonts w:ascii="Verdana" w:hAnsi="Verdana" w:cs="Tahoma"/>
                <w:b/>
                <w:bCs/>
              </w:rPr>
            </w:pPr>
            <w:r>
              <w:rPr>
                <w:rFonts w:ascii="Verdana" w:hAnsi="Verdana" w:cs="Tahoma"/>
                <w:b/>
                <w:bCs/>
              </w:rPr>
              <w:object w:dxaOrig="1534" w:dyaOrig="993">
                <v:shape id="_x0000_i1030" type="#_x0000_t75" style="width:76.75pt;height:49.6pt" o:ole="">
                  <v:imagedata r:id="rId35" o:title=""/>
                </v:shape>
                <o:OLEObject Type="Embed" ProgID="AcroExch.Document.DC" ShapeID="_x0000_i1030" DrawAspect="Icon" ObjectID="_1567411446" r:id="rId36"/>
              </w:object>
            </w:r>
          </w:p>
        </w:tc>
      </w:tr>
      <w:tr w:rsidR="004A2F31" w:rsidTr="004A2F31">
        <w:tc>
          <w:tcPr>
            <w:tcW w:w="4960" w:type="dxa"/>
          </w:tcPr>
          <w:p w:rsidR="004A2F31" w:rsidRDefault="004A2F31">
            <w:pPr>
              <w:rPr>
                <w:rFonts w:ascii="Verdana" w:hAnsi="Verdana" w:cs="Tahoma"/>
                <w:b/>
                <w:bCs/>
              </w:rPr>
            </w:pPr>
            <w:r>
              <w:rPr>
                <w:rFonts w:ascii="Verdana" w:hAnsi="Verdana" w:cs="Tahoma"/>
                <w:b/>
                <w:bCs/>
              </w:rPr>
              <w:t>Bilag 5</w:t>
            </w:r>
          </w:p>
          <w:p w:rsidR="008C38AE" w:rsidRDefault="008C38AE">
            <w:pPr>
              <w:rPr>
                <w:rFonts w:ascii="Verdana" w:hAnsi="Verdana" w:cs="Tahoma"/>
                <w:b/>
                <w:bCs/>
              </w:rPr>
            </w:pPr>
            <w:r>
              <w:rPr>
                <w:rFonts w:ascii="Verdana" w:hAnsi="Verdana" w:cs="Tahoma"/>
                <w:b/>
                <w:bCs/>
              </w:rPr>
              <w:t>OML-Multi results</w:t>
            </w:r>
          </w:p>
        </w:tc>
        <w:tc>
          <w:tcPr>
            <w:tcW w:w="4961" w:type="dxa"/>
          </w:tcPr>
          <w:p w:rsidR="004A2F31" w:rsidRDefault="008C38AE">
            <w:pPr>
              <w:rPr>
                <w:rFonts w:ascii="Verdana" w:hAnsi="Verdana" w:cs="Tahoma"/>
                <w:b/>
                <w:bCs/>
              </w:rPr>
            </w:pPr>
            <w:r>
              <w:rPr>
                <w:rFonts w:ascii="Verdana" w:hAnsi="Verdana" w:cs="Tahoma"/>
                <w:b/>
                <w:bCs/>
              </w:rPr>
              <w:object w:dxaOrig="1534" w:dyaOrig="993">
                <v:shape id="_x0000_i1031" type="#_x0000_t75" style="width:76.75pt;height:49.6pt" o:ole="">
                  <v:imagedata r:id="rId37" o:title=""/>
                </v:shape>
                <o:OLEObject Type="Embed" ProgID="AcroExch.Document.DC" ShapeID="_x0000_i1031" DrawAspect="Icon" ObjectID="_1567411447" r:id="rId38"/>
              </w:object>
            </w:r>
          </w:p>
        </w:tc>
      </w:tr>
      <w:tr w:rsidR="004A2F31" w:rsidTr="004A2F31">
        <w:tc>
          <w:tcPr>
            <w:tcW w:w="4960" w:type="dxa"/>
          </w:tcPr>
          <w:p w:rsidR="004A2F31" w:rsidRDefault="004A2F31">
            <w:pPr>
              <w:rPr>
                <w:rFonts w:ascii="Verdana" w:hAnsi="Verdana" w:cs="Tahoma"/>
                <w:b/>
                <w:bCs/>
              </w:rPr>
            </w:pPr>
            <w:r>
              <w:rPr>
                <w:rFonts w:ascii="Verdana" w:hAnsi="Verdana" w:cs="Tahoma"/>
                <w:b/>
                <w:bCs/>
              </w:rPr>
              <w:t xml:space="preserve">Bilag 6 </w:t>
            </w:r>
          </w:p>
          <w:p w:rsidR="008C38AE" w:rsidRDefault="008C38AE">
            <w:pPr>
              <w:rPr>
                <w:rFonts w:ascii="Verdana" w:hAnsi="Verdana" w:cs="Tahoma"/>
                <w:b/>
                <w:bCs/>
              </w:rPr>
            </w:pPr>
            <w:r>
              <w:rPr>
                <w:rFonts w:ascii="Verdana" w:hAnsi="Verdana" w:cs="Tahoma"/>
                <w:b/>
                <w:bCs/>
              </w:rPr>
              <w:t>Spildevandsforhold og kloakplan</w:t>
            </w:r>
          </w:p>
        </w:tc>
        <w:tc>
          <w:tcPr>
            <w:tcW w:w="4961" w:type="dxa"/>
          </w:tcPr>
          <w:p w:rsidR="004A2F31" w:rsidRDefault="003414D3">
            <w:pPr>
              <w:rPr>
                <w:rFonts w:ascii="Verdana" w:hAnsi="Verdana" w:cs="Tahoma"/>
                <w:b/>
                <w:bCs/>
              </w:rPr>
            </w:pPr>
            <w:r>
              <w:rPr>
                <w:rFonts w:ascii="Verdana" w:hAnsi="Verdana" w:cs="Tahoma"/>
                <w:b/>
                <w:bCs/>
              </w:rPr>
              <w:object w:dxaOrig="1534" w:dyaOrig="993">
                <v:shape id="_x0000_i1032" type="#_x0000_t75" style="width:76.75pt;height:49.6pt" o:ole="">
                  <v:imagedata r:id="rId39" o:title=""/>
                </v:shape>
                <o:OLEObject Type="Embed" ProgID="AcroExch.Document.DC" ShapeID="_x0000_i1032" DrawAspect="Icon" ObjectID="_1567411448" r:id="rId40"/>
              </w:object>
            </w:r>
          </w:p>
        </w:tc>
      </w:tr>
    </w:tbl>
    <w:p w:rsidR="002A1AB2" w:rsidRDefault="002A1AB2">
      <w:pPr>
        <w:rPr>
          <w:rFonts w:ascii="Verdana" w:hAnsi="Verdana" w:cs="Tahoma"/>
          <w:b/>
          <w:bCs/>
        </w:rPr>
      </w:pPr>
    </w:p>
    <w:sectPr w:rsidR="002A1AB2" w:rsidSect="00E473BF">
      <w:headerReference w:type="default" r:id="rId41"/>
      <w:footerReference w:type="default" r:id="rId42"/>
      <w:headerReference w:type="first" r:id="rId43"/>
      <w:footerReference w:type="first" r:id="rId44"/>
      <w:pgSz w:w="11906" w:h="16838"/>
      <w:pgMar w:top="1701" w:right="991"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803" w:rsidRDefault="001A1803" w:rsidP="00B03223">
      <w:pPr>
        <w:spacing w:after="0" w:line="240" w:lineRule="auto"/>
      </w:pPr>
      <w:r>
        <w:separator/>
      </w:r>
    </w:p>
  </w:endnote>
  <w:endnote w:type="continuationSeparator" w:id="0">
    <w:p w:rsidR="001A1803" w:rsidRDefault="001A1803" w:rsidP="00B03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932843"/>
      <w:docPartObj>
        <w:docPartGallery w:val="Page Numbers (Bottom of Page)"/>
        <w:docPartUnique/>
      </w:docPartObj>
    </w:sdtPr>
    <w:sdtEndPr/>
    <w:sdtContent>
      <w:p w:rsidR="001A1803" w:rsidRDefault="001A1803">
        <w:pPr>
          <w:pStyle w:val="Sidefod"/>
          <w:jc w:val="right"/>
        </w:pPr>
        <w:r>
          <w:fldChar w:fldCharType="begin"/>
        </w:r>
        <w:r>
          <w:instrText>PAGE   \* MERGEFORMAT</w:instrText>
        </w:r>
        <w:r>
          <w:fldChar w:fldCharType="separate"/>
        </w:r>
        <w:r w:rsidR="00F8020A">
          <w:rPr>
            <w:noProof/>
          </w:rPr>
          <w:t>26</w:t>
        </w:r>
        <w:r>
          <w:fldChar w:fldCharType="end"/>
        </w:r>
      </w:p>
    </w:sdtContent>
  </w:sdt>
  <w:p w:rsidR="001A1803" w:rsidRDefault="001A1803">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289637"/>
      <w:docPartObj>
        <w:docPartGallery w:val="Page Numbers (Bottom of Page)"/>
        <w:docPartUnique/>
      </w:docPartObj>
    </w:sdtPr>
    <w:sdtEndPr/>
    <w:sdtContent>
      <w:p w:rsidR="001A1803" w:rsidRDefault="001A1803">
        <w:pPr>
          <w:pStyle w:val="Sidefod"/>
          <w:jc w:val="right"/>
        </w:pPr>
        <w:r>
          <w:fldChar w:fldCharType="begin"/>
        </w:r>
        <w:r>
          <w:instrText>PAGE   \* MERGEFORMAT</w:instrText>
        </w:r>
        <w:r>
          <w:fldChar w:fldCharType="separate"/>
        </w:r>
        <w:r w:rsidR="00F8020A">
          <w:rPr>
            <w:noProof/>
          </w:rPr>
          <w:t>1</w:t>
        </w:r>
        <w:r>
          <w:fldChar w:fldCharType="end"/>
        </w:r>
      </w:p>
    </w:sdtContent>
  </w:sdt>
  <w:p w:rsidR="001A1803" w:rsidRDefault="001A1803">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803" w:rsidRDefault="001A1803" w:rsidP="00B03223">
      <w:pPr>
        <w:spacing w:after="0" w:line="240" w:lineRule="auto"/>
      </w:pPr>
      <w:r>
        <w:separator/>
      </w:r>
    </w:p>
  </w:footnote>
  <w:footnote w:type="continuationSeparator" w:id="0">
    <w:p w:rsidR="001A1803" w:rsidRDefault="001A1803" w:rsidP="00B03223">
      <w:pPr>
        <w:spacing w:after="0" w:line="240" w:lineRule="auto"/>
      </w:pPr>
      <w:r>
        <w:continuationSeparator/>
      </w:r>
    </w:p>
  </w:footnote>
  <w:footnote w:id="1">
    <w:p w:rsidR="001A1803" w:rsidRPr="00477941" w:rsidRDefault="001A1803">
      <w:pPr>
        <w:pStyle w:val="Fodnotetekst"/>
        <w:rPr>
          <w:rFonts w:ascii="Verdana" w:hAnsi="Verdana"/>
          <w:sz w:val="16"/>
          <w:szCs w:val="16"/>
        </w:rPr>
      </w:pPr>
      <w:r w:rsidRPr="00477941">
        <w:rPr>
          <w:rStyle w:val="Fodnotehenvisning"/>
          <w:rFonts w:ascii="Verdana" w:hAnsi="Verdana"/>
          <w:sz w:val="16"/>
          <w:szCs w:val="16"/>
        </w:rPr>
        <w:footnoteRef/>
      </w:r>
      <w:r w:rsidRPr="00477941">
        <w:rPr>
          <w:rFonts w:ascii="Verdana" w:hAnsi="Verdana"/>
          <w:sz w:val="16"/>
          <w:szCs w:val="16"/>
        </w:rPr>
        <w:t xml:space="preserve"> </w:t>
      </w:r>
      <w:r w:rsidRPr="00477941">
        <w:rPr>
          <w:rFonts w:ascii="Verdana" w:hAnsi="Verdana" w:cs="Verdana"/>
          <w:bCs/>
          <w:sz w:val="16"/>
          <w:szCs w:val="16"/>
        </w:rPr>
        <w:t>Bekendtgørelse om godkendelse af listevirksomhed nr.</w:t>
      </w:r>
      <w:r>
        <w:rPr>
          <w:rFonts w:ascii="Verdana" w:hAnsi="Verdana" w:cs="Verdana"/>
          <w:bCs/>
          <w:sz w:val="16"/>
          <w:szCs w:val="16"/>
        </w:rPr>
        <w:t xml:space="preserve"> 1517  af 7. december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803" w:rsidRPr="00F135D0" w:rsidRDefault="001A1803">
    <w:pPr>
      <w:pStyle w:val="Sidehoved"/>
    </w:pPr>
    <w:r w:rsidRPr="00F135D0">
      <w:rPr>
        <w:rFonts w:ascii="Verdana" w:hAnsi="Verdana" w:cs="Verdana"/>
        <w:noProof/>
        <w:sz w:val="20"/>
        <w:szCs w:val="20"/>
        <w:lang w:eastAsia="da-DK"/>
      </w:rPr>
      <mc:AlternateContent>
        <mc:Choice Requires="wps">
          <w:drawing>
            <wp:anchor distT="0" distB="0" distL="114300" distR="114300" simplePos="0" relativeHeight="251659264" behindDoc="0" locked="0" layoutInCell="1" allowOverlap="1" wp14:anchorId="2C95E855" wp14:editId="0DFEBECD">
              <wp:simplePos x="0" y="0"/>
              <wp:positionH relativeFrom="column">
                <wp:posOffset>-5715</wp:posOffset>
              </wp:positionH>
              <wp:positionV relativeFrom="paragraph">
                <wp:posOffset>207645</wp:posOffset>
              </wp:positionV>
              <wp:extent cx="6153150" cy="28575"/>
              <wp:effectExtent l="0" t="0" r="19050" b="28575"/>
              <wp:wrapNone/>
              <wp:docPr id="2" name="Lige forbindelse 2"/>
              <wp:cNvGraphicFramePr/>
              <a:graphic xmlns:a="http://schemas.openxmlformats.org/drawingml/2006/main">
                <a:graphicData uri="http://schemas.microsoft.com/office/word/2010/wordprocessingShape">
                  <wps:wsp>
                    <wps:cNvCnPr/>
                    <wps:spPr>
                      <a:xfrm flipV="1">
                        <a:off x="0" y="0"/>
                        <a:ext cx="61531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5pt,16.35pt" to="484.0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" strokecolor="#4579b8 [3044]"/>
          </w:pict>
        </mc:Fallback>
      </mc:AlternateContent>
    </w:r>
    <w:r w:rsidRPr="00F135D0">
      <w:rPr>
        <w:rFonts w:ascii="Verdana" w:hAnsi="Verdana" w:cs="Verdana"/>
        <w:sz w:val="20"/>
        <w:szCs w:val="20"/>
      </w:rPr>
      <w:t xml:space="preserve">Miljøgodkendelse </w:t>
    </w:r>
    <w:r>
      <w:rPr>
        <w:rFonts w:ascii="Verdana" w:hAnsi="Verdana" w:cs="Verdana"/>
        <w:sz w:val="20"/>
        <w:szCs w:val="20"/>
      </w:rPr>
      <w:t>af 27. april 2017</w:t>
    </w:r>
    <w:r w:rsidRPr="00F135D0">
      <w:rPr>
        <w:rFonts w:ascii="Verdana" w:hAnsi="Verdana" w:cs="Verdana"/>
        <w:sz w:val="20"/>
        <w:szCs w:val="20"/>
      </w:rPr>
      <w:tab/>
    </w:r>
    <w:r w:rsidRPr="00F135D0">
      <w:rPr>
        <w:rFonts w:ascii="Verdana" w:hAnsi="Verdana" w:cs="Verdana"/>
        <w:sz w:val="20"/>
        <w:szCs w:val="20"/>
      </w:rPr>
      <w:tab/>
    </w:r>
    <w:r>
      <w:rPr>
        <w:rFonts w:ascii="Verdana" w:hAnsi="Verdana" w:cs="Verdana"/>
        <w:sz w:val="20"/>
        <w:szCs w:val="20"/>
      </w:rPr>
      <w:t>Maglevad 3,  Egedal Varmeværk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803" w:rsidRDefault="001A1803" w:rsidP="00A424E1">
    <w:pPr>
      <w:pStyle w:val="Sidehoved"/>
      <w:pBdr>
        <w:bottom w:val="thickThinSmallGap" w:sz="24" w:space="1" w:color="622423" w:themeColor="accent2" w:themeShade="7F"/>
      </w:pBdr>
      <w:rPr>
        <w:rFonts w:asciiTheme="majorHAnsi" w:eastAsiaTheme="majorEastAsia" w:hAnsiTheme="majorHAnsi" w:cstheme="majorBidi"/>
        <w:sz w:val="32"/>
        <w:szCs w:val="32"/>
      </w:rPr>
    </w:pPr>
  </w:p>
  <w:p w:rsidR="001A1803" w:rsidRDefault="001A1803">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0186"/>
    <w:multiLevelType w:val="hybridMultilevel"/>
    <w:tmpl w:val="406E3BA2"/>
    <w:lvl w:ilvl="0" w:tplc="04060001">
      <w:start w:val="1"/>
      <w:numFmt w:val="bullet"/>
      <w:lvlText w:val=""/>
      <w:lvlJc w:val="left"/>
      <w:pPr>
        <w:ind w:left="136" w:hanging="360"/>
      </w:pPr>
      <w:rPr>
        <w:rFonts w:ascii="Symbol" w:hAnsi="Symbol" w:hint="default"/>
      </w:rPr>
    </w:lvl>
    <w:lvl w:ilvl="1" w:tplc="DFC635E0">
      <w:start w:val="1"/>
      <w:numFmt w:val="decimal"/>
      <w:lvlText w:val="%2."/>
      <w:lvlJc w:val="left"/>
      <w:pPr>
        <w:ind w:left="856" w:hanging="360"/>
      </w:pPr>
      <w:rPr>
        <w:rFonts w:hint="default"/>
      </w:rPr>
    </w:lvl>
    <w:lvl w:ilvl="2" w:tplc="2AC29E04">
      <w:numFmt w:val="bullet"/>
      <w:lvlText w:val="-"/>
      <w:lvlJc w:val="left"/>
      <w:pPr>
        <w:ind w:left="1576" w:hanging="180"/>
      </w:pPr>
      <w:rPr>
        <w:rFonts w:ascii="Verdana" w:eastAsia="Times New Roman" w:hAnsi="Verdana" w:cs="Tahoma" w:hint="default"/>
      </w:rPr>
    </w:lvl>
    <w:lvl w:ilvl="3" w:tplc="0406000F">
      <w:start w:val="1"/>
      <w:numFmt w:val="decimal"/>
      <w:lvlText w:val="%4."/>
      <w:lvlJc w:val="left"/>
      <w:pPr>
        <w:ind w:left="2296" w:hanging="360"/>
      </w:pPr>
    </w:lvl>
    <w:lvl w:ilvl="4" w:tplc="04060019" w:tentative="1">
      <w:start w:val="1"/>
      <w:numFmt w:val="lowerLetter"/>
      <w:lvlText w:val="%5."/>
      <w:lvlJc w:val="left"/>
      <w:pPr>
        <w:ind w:left="3016" w:hanging="360"/>
      </w:pPr>
    </w:lvl>
    <w:lvl w:ilvl="5" w:tplc="0406001B" w:tentative="1">
      <w:start w:val="1"/>
      <w:numFmt w:val="lowerRoman"/>
      <w:lvlText w:val="%6."/>
      <w:lvlJc w:val="right"/>
      <w:pPr>
        <w:ind w:left="3736" w:hanging="180"/>
      </w:pPr>
    </w:lvl>
    <w:lvl w:ilvl="6" w:tplc="0406000F" w:tentative="1">
      <w:start w:val="1"/>
      <w:numFmt w:val="decimal"/>
      <w:lvlText w:val="%7."/>
      <w:lvlJc w:val="left"/>
      <w:pPr>
        <w:ind w:left="4456" w:hanging="360"/>
      </w:pPr>
    </w:lvl>
    <w:lvl w:ilvl="7" w:tplc="04060019" w:tentative="1">
      <w:start w:val="1"/>
      <w:numFmt w:val="lowerLetter"/>
      <w:lvlText w:val="%8."/>
      <w:lvlJc w:val="left"/>
      <w:pPr>
        <w:ind w:left="5176" w:hanging="360"/>
      </w:pPr>
    </w:lvl>
    <w:lvl w:ilvl="8" w:tplc="0406001B" w:tentative="1">
      <w:start w:val="1"/>
      <w:numFmt w:val="lowerRoman"/>
      <w:lvlText w:val="%9."/>
      <w:lvlJc w:val="right"/>
      <w:pPr>
        <w:ind w:left="5896" w:hanging="180"/>
      </w:pPr>
    </w:lvl>
  </w:abstractNum>
  <w:abstractNum w:abstractNumId="1">
    <w:nsid w:val="040B3AF6"/>
    <w:multiLevelType w:val="hybridMultilevel"/>
    <w:tmpl w:val="4156D93C"/>
    <w:lvl w:ilvl="0" w:tplc="0406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nsid w:val="0B7651F9"/>
    <w:multiLevelType w:val="hybridMultilevel"/>
    <w:tmpl w:val="6EC0138E"/>
    <w:lvl w:ilvl="0" w:tplc="0406000F">
      <w:start w:val="1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0CF41448"/>
    <w:multiLevelType w:val="hybridMultilevel"/>
    <w:tmpl w:val="7F2E6AF2"/>
    <w:lvl w:ilvl="0" w:tplc="73BEB926">
      <w:start w:val="3660"/>
      <w:numFmt w:val="bullet"/>
      <w:lvlText w:val="-"/>
      <w:lvlJc w:val="left"/>
      <w:pPr>
        <w:ind w:left="720" w:hanging="360"/>
      </w:pPr>
      <w:rPr>
        <w:rFonts w:ascii="Verdana" w:eastAsia="Times New Roman" w:hAnsi="Verdan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nsid w:val="0E104167"/>
    <w:multiLevelType w:val="hybridMultilevel"/>
    <w:tmpl w:val="3AC2976C"/>
    <w:lvl w:ilvl="0" w:tplc="7B04D502">
      <w:start w:val="14"/>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FF13C68"/>
    <w:multiLevelType w:val="hybridMultilevel"/>
    <w:tmpl w:val="7B840292"/>
    <w:lvl w:ilvl="0" w:tplc="61124F1C">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4175A76"/>
    <w:multiLevelType w:val="hybridMultilevel"/>
    <w:tmpl w:val="783861D4"/>
    <w:lvl w:ilvl="0" w:tplc="04060001">
      <w:start w:val="1"/>
      <w:numFmt w:val="bullet"/>
      <w:lvlText w:val=""/>
      <w:lvlJc w:val="left"/>
      <w:pPr>
        <w:ind w:left="2505" w:hanging="360"/>
      </w:pPr>
      <w:rPr>
        <w:rFonts w:ascii="Symbol" w:hAnsi="Symbol" w:hint="default"/>
      </w:rPr>
    </w:lvl>
    <w:lvl w:ilvl="1" w:tplc="04060003" w:tentative="1">
      <w:start w:val="1"/>
      <w:numFmt w:val="bullet"/>
      <w:lvlText w:val="o"/>
      <w:lvlJc w:val="left"/>
      <w:pPr>
        <w:ind w:left="3225" w:hanging="360"/>
      </w:pPr>
      <w:rPr>
        <w:rFonts w:ascii="Courier New" w:hAnsi="Courier New" w:cs="Courier New" w:hint="default"/>
      </w:rPr>
    </w:lvl>
    <w:lvl w:ilvl="2" w:tplc="04060005" w:tentative="1">
      <w:start w:val="1"/>
      <w:numFmt w:val="bullet"/>
      <w:lvlText w:val=""/>
      <w:lvlJc w:val="left"/>
      <w:pPr>
        <w:ind w:left="3945" w:hanging="360"/>
      </w:pPr>
      <w:rPr>
        <w:rFonts w:ascii="Wingdings" w:hAnsi="Wingdings" w:hint="default"/>
      </w:rPr>
    </w:lvl>
    <w:lvl w:ilvl="3" w:tplc="04060001" w:tentative="1">
      <w:start w:val="1"/>
      <w:numFmt w:val="bullet"/>
      <w:lvlText w:val=""/>
      <w:lvlJc w:val="left"/>
      <w:pPr>
        <w:ind w:left="4665" w:hanging="360"/>
      </w:pPr>
      <w:rPr>
        <w:rFonts w:ascii="Symbol" w:hAnsi="Symbol" w:hint="default"/>
      </w:rPr>
    </w:lvl>
    <w:lvl w:ilvl="4" w:tplc="04060003" w:tentative="1">
      <w:start w:val="1"/>
      <w:numFmt w:val="bullet"/>
      <w:lvlText w:val="o"/>
      <w:lvlJc w:val="left"/>
      <w:pPr>
        <w:ind w:left="5385" w:hanging="360"/>
      </w:pPr>
      <w:rPr>
        <w:rFonts w:ascii="Courier New" w:hAnsi="Courier New" w:cs="Courier New" w:hint="default"/>
      </w:rPr>
    </w:lvl>
    <w:lvl w:ilvl="5" w:tplc="04060005" w:tentative="1">
      <w:start w:val="1"/>
      <w:numFmt w:val="bullet"/>
      <w:lvlText w:val=""/>
      <w:lvlJc w:val="left"/>
      <w:pPr>
        <w:ind w:left="6105" w:hanging="360"/>
      </w:pPr>
      <w:rPr>
        <w:rFonts w:ascii="Wingdings" w:hAnsi="Wingdings" w:hint="default"/>
      </w:rPr>
    </w:lvl>
    <w:lvl w:ilvl="6" w:tplc="04060001" w:tentative="1">
      <w:start w:val="1"/>
      <w:numFmt w:val="bullet"/>
      <w:lvlText w:val=""/>
      <w:lvlJc w:val="left"/>
      <w:pPr>
        <w:ind w:left="6825" w:hanging="360"/>
      </w:pPr>
      <w:rPr>
        <w:rFonts w:ascii="Symbol" w:hAnsi="Symbol" w:hint="default"/>
      </w:rPr>
    </w:lvl>
    <w:lvl w:ilvl="7" w:tplc="04060003" w:tentative="1">
      <w:start w:val="1"/>
      <w:numFmt w:val="bullet"/>
      <w:lvlText w:val="o"/>
      <w:lvlJc w:val="left"/>
      <w:pPr>
        <w:ind w:left="7545" w:hanging="360"/>
      </w:pPr>
      <w:rPr>
        <w:rFonts w:ascii="Courier New" w:hAnsi="Courier New" w:cs="Courier New" w:hint="default"/>
      </w:rPr>
    </w:lvl>
    <w:lvl w:ilvl="8" w:tplc="04060005" w:tentative="1">
      <w:start w:val="1"/>
      <w:numFmt w:val="bullet"/>
      <w:lvlText w:val=""/>
      <w:lvlJc w:val="left"/>
      <w:pPr>
        <w:ind w:left="8265" w:hanging="360"/>
      </w:pPr>
      <w:rPr>
        <w:rFonts w:ascii="Wingdings" w:hAnsi="Wingdings" w:hint="default"/>
      </w:rPr>
    </w:lvl>
  </w:abstractNum>
  <w:abstractNum w:abstractNumId="7">
    <w:nsid w:val="16545456"/>
    <w:multiLevelType w:val="hybridMultilevel"/>
    <w:tmpl w:val="5B368C4C"/>
    <w:lvl w:ilvl="0" w:tplc="DFC635E0">
      <w:start w:val="1"/>
      <w:numFmt w:val="decimal"/>
      <w:lvlText w:val="%1."/>
      <w:lvlJc w:val="left"/>
      <w:pPr>
        <w:ind w:left="1360" w:hanging="360"/>
      </w:pPr>
      <w:rPr>
        <w:rFonts w:hint="default"/>
      </w:rPr>
    </w:lvl>
    <w:lvl w:ilvl="1" w:tplc="04060019">
      <w:start w:val="1"/>
      <w:numFmt w:val="lowerLetter"/>
      <w:lvlText w:val="%2."/>
      <w:lvlJc w:val="left"/>
      <w:pPr>
        <w:ind w:left="1440" w:hanging="360"/>
      </w:pPr>
    </w:lvl>
    <w:lvl w:ilvl="2" w:tplc="04060001">
      <w:start w:val="1"/>
      <w:numFmt w:val="bullet"/>
      <w:lvlText w:val=""/>
      <w:lvlJc w:val="left"/>
      <w:pPr>
        <w:ind w:left="2340" w:hanging="360"/>
      </w:pPr>
      <w:rPr>
        <w:rFonts w:ascii="Symbol" w:hAnsi="Symbol"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9BC6E46"/>
    <w:multiLevelType w:val="hybridMultilevel"/>
    <w:tmpl w:val="6BD67CD6"/>
    <w:lvl w:ilvl="0" w:tplc="04060001">
      <w:start w:val="1"/>
      <w:numFmt w:val="bullet"/>
      <w:lvlText w:val=""/>
      <w:lvlJc w:val="left"/>
      <w:pPr>
        <w:tabs>
          <w:tab w:val="num" w:pos="1440"/>
        </w:tabs>
        <w:ind w:left="1440" w:hanging="360"/>
      </w:pPr>
      <w:rPr>
        <w:rFonts w:ascii="Symbol" w:hAnsi="Symbol" w:hint="default"/>
      </w:rPr>
    </w:lvl>
    <w:lvl w:ilvl="1" w:tplc="04060003">
      <w:start w:val="1"/>
      <w:numFmt w:val="bullet"/>
      <w:lvlText w:val="o"/>
      <w:lvlJc w:val="left"/>
      <w:pPr>
        <w:tabs>
          <w:tab w:val="num" w:pos="2160"/>
        </w:tabs>
        <w:ind w:left="2160" w:hanging="360"/>
      </w:pPr>
      <w:rPr>
        <w:rFonts w:ascii="Courier New" w:hAnsi="Courier New" w:cs="Courier New" w:hint="default"/>
      </w:rPr>
    </w:lvl>
    <w:lvl w:ilvl="2" w:tplc="04060005">
      <w:start w:val="1"/>
      <w:numFmt w:val="bullet"/>
      <w:lvlText w:val=""/>
      <w:lvlJc w:val="left"/>
      <w:pPr>
        <w:tabs>
          <w:tab w:val="num" w:pos="2880"/>
        </w:tabs>
        <w:ind w:left="2880" w:hanging="360"/>
      </w:pPr>
      <w:rPr>
        <w:rFonts w:ascii="Wingdings" w:hAnsi="Wingdings" w:hint="default"/>
      </w:rPr>
    </w:lvl>
    <w:lvl w:ilvl="3" w:tplc="04060001">
      <w:start w:val="1"/>
      <w:numFmt w:val="bullet"/>
      <w:lvlText w:val=""/>
      <w:lvlJc w:val="left"/>
      <w:pPr>
        <w:tabs>
          <w:tab w:val="num" w:pos="3600"/>
        </w:tabs>
        <w:ind w:left="3600" w:hanging="360"/>
      </w:pPr>
      <w:rPr>
        <w:rFonts w:ascii="Symbol" w:hAnsi="Symbol" w:hint="default"/>
      </w:rPr>
    </w:lvl>
    <w:lvl w:ilvl="4" w:tplc="04060003">
      <w:start w:val="1"/>
      <w:numFmt w:val="bullet"/>
      <w:lvlText w:val="o"/>
      <w:lvlJc w:val="left"/>
      <w:pPr>
        <w:tabs>
          <w:tab w:val="num" w:pos="4320"/>
        </w:tabs>
        <w:ind w:left="4320" w:hanging="360"/>
      </w:pPr>
      <w:rPr>
        <w:rFonts w:ascii="Courier New" w:hAnsi="Courier New" w:cs="Courier New" w:hint="default"/>
      </w:rPr>
    </w:lvl>
    <w:lvl w:ilvl="5" w:tplc="04060005">
      <w:start w:val="1"/>
      <w:numFmt w:val="bullet"/>
      <w:lvlText w:val=""/>
      <w:lvlJc w:val="left"/>
      <w:pPr>
        <w:tabs>
          <w:tab w:val="num" w:pos="5040"/>
        </w:tabs>
        <w:ind w:left="5040" w:hanging="360"/>
      </w:pPr>
      <w:rPr>
        <w:rFonts w:ascii="Wingdings" w:hAnsi="Wingdings" w:hint="default"/>
      </w:rPr>
    </w:lvl>
    <w:lvl w:ilvl="6" w:tplc="04060001">
      <w:start w:val="1"/>
      <w:numFmt w:val="bullet"/>
      <w:lvlText w:val=""/>
      <w:lvlJc w:val="left"/>
      <w:pPr>
        <w:tabs>
          <w:tab w:val="num" w:pos="5760"/>
        </w:tabs>
        <w:ind w:left="5760" w:hanging="360"/>
      </w:pPr>
      <w:rPr>
        <w:rFonts w:ascii="Symbol" w:hAnsi="Symbol" w:hint="default"/>
      </w:rPr>
    </w:lvl>
    <w:lvl w:ilvl="7" w:tplc="04060003">
      <w:start w:val="1"/>
      <w:numFmt w:val="bullet"/>
      <w:lvlText w:val="o"/>
      <w:lvlJc w:val="left"/>
      <w:pPr>
        <w:tabs>
          <w:tab w:val="num" w:pos="6480"/>
        </w:tabs>
        <w:ind w:left="6480" w:hanging="360"/>
      </w:pPr>
      <w:rPr>
        <w:rFonts w:ascii="Courier New" w:hAnsi="Courier New" w:cs="Courier New" w:hint="default"/>
      </w:rPr>
    </w:lvl>
    <w:lvl w:ilvl="8" w:tplc="04060005">
      <w:start w:val="1"/>
      <w:numFmt w:val="bullet"/>
      <w:lvlText w:val=""/>
      <w:lvlJc w:val="left"/>
      <w:pPr>
        <w:tabs>
          <w:tab w:val="num" w:pos="7200"/>
        </w:tabs>
        <w:ind w:left="7200" w:hanging="360"/>
      </w:pPr>
      <w:rPr>
        <w:rFonts w:ascii="Wingdings" w:hAnsi="Wingdings" w:hint="default"/>
      </w:rPr>
    </w:lvl>
  </w:abstractNum>
  <w:abstractNum w:abstractNumId="9">
    <w:nsid w:val="206450DE"/>
    <w:multiLevelType w:val="multilevel"/>
    <w:tmpl w:val="479A66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C060DE7"/>
    <w:multiLevelType w:val="hybridMultilevel"/>
    <w:tmpl w:val="FD60113E"/>
    <w:lvl w:ilvl="0" w:tplc="2AC29E04">
      <w:numFmt w:val="bullet"/>
      <w:lvlText w:val="-"/>
      <w:lvlJc w:val="left"/>
      <w:pPr>
        <w:ind w:left="136" w:hanging="360"/>
      </w:pPr>
      <w:rPr>
        <w:rFonts w:ascii="Verdana" w:eastAsia="Times New Roman" w:hAnsi="Verdana" w:cs="Tahoma" w:hint="default"/>
      </w:rPr>
    </w:lvl>
    <w:lvl w:ilvl="1" w:tplc="DFC635E0">
      <w:start w:val="1"/>
      <w:numFmt w:val="decimal"/>
      <w:lvlText w:val="%2."/>
      <w:lvlJc w:val="left"/>
      <w:pPr>
        <w:ind w:left="856" w:hanging="360"/>
      </w:pPr>
      <w:rPr>
        <w:rFonts w:hint="default"/>
      </w:rPr>
    </w:lvl>
    <w:lvl w:ilvl="2" w:tplc="0406001B">
      <w:start w:val="1"/>
      <w:numFmt w:val="lowerRoman"/>
      <w:lvlText w:val="%3."/>
      <w:lvlJc w:val="right"/>
      <w:pPr>
        <w:ind w:left="1576" w:hanging="180"/>
      </w:pPr>
    </w:lvl>
    <w:lvl w:ilvl="3" w:tplc="0406000F">
      <w:start w:val="1"/>
      <w:numFmt w:val="decimal"/>
      <w:lvlText w:val="%4."/>
      <w:lvlJc w:val="left"/>
      <w:pPr>
        <w:ind w:left="2296" w:hanging="360"/>
      </w:pPr>
    </w:lvl>
    <w:lvl w:ilvl="4" w:tplc="04060019" w:tentative="1">
      <w:start w:val="1"/>
      <w:numFmt w:val="lowerLetter"/>
      <w:lvlText w:val="%5."/>
      <w:lvlJc w:val="left"/>
      <w:pPr>
        <w:ind w:left="3016" w:hanging="360"/>
      </w:pPr>
    </w:lvl>
    <w:lvl w:ilvl="5" w:tplc="0406001B" w:tentative="1">
      <w:start w:val="1"/>
      <w:numFmt w:val="lowerRoman"/>
      <w:lvlText w:val="%6."/>
      <w:lvlJc w:val="right"/>
      <w:pPr>
        <w:ind w:left="3736" w:hanging="180"/>
      </w:pPr>
    </w:lvl>
    <w:lvl w:ilvl="6" w:tplc="0406000F" w:tentative="1">
      <w:start w:val="1"/>
      <w:numFmt w:val="decimal"/>
      <w:lvlText w:val="%7."/>
      <w:lvlJc w:val="left"/>
      <w:pPr>
        <w:ind w:left="4456" w:hanging="360"/>
      </w:pPr>
    </w:lvl>
    <w:lvl w:ilvl="7" w:tplc="04060019" w:tentative="1">
      <w:start w:val="1"/>
      <w:numFmt w:val="lowerLetter"/>
      <w:lvlText w:val="%8."/>
      <w:lvlJc w:val="left"/>
      <w:pPr>
        <w:ind w:left="5176" w:hanging="360"/>
      </w:pPr>
    </w:lvl>
    <w:lvl w:ilvl="8" w:tplc="0406001B" w:tentative="1">
      <w:start w:val="1"/>
      <w:numFmt w:val="lowerRoman"/>
      <w:lvlText w:val="%9."/>
      <w:lvlJc w:val="right"/>
      <w:pPr>
        <w:ind w:left="5896" w:hanging="180"/>
      </w:pPr>
    </w:lvl>
  </w:abstractNum>
  <w:abstractNum w:abstractNumId="11">
    <w:nsid w:val="303F1FC9"/>
    <w:multiLevelType w:val="multilevel"/>
    <w:tmpl w:val="0F44FAA8"/>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2">
    <w:nsid w:val="31D91435"/>
    <w:multiLevelType w:val="hybridMultilevel"/>
    <w:tmpl w:val="D66208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32A11221"/>
    <w:multiLevelType w:val="hybridMultilevel"/>
    <w:tmpl w:val="5C268128"/>
    <w:lvl w:ilvl="0" w:tplc="DFC635E0">
      <w:start w:val="1"/>
      <w:numFmt w:val="decimal"/>
      <w:lvlText w:val="%1."/>
      <w:lvlJc w:val="left"/>
      <w:pPr>
        <w:ind w:left="1360" w:hanging="360"/>
      </w:pPr>
      <w:rPr>
        <w:rFonts w:hint="default"/>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180"/>
      </w:pPr>
      <w:rPr>
        <w:rFonts w:ascii="Symbol" w:hAnsi="Symbol"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37C9614F"/>
    <w:multiLevelType w:val="hybridMultilevel"/>
    <w:tmpl w:val="CAD4B3EA"/>
    <w:lvl w:ilvl="0" w:tplc="58169B82">
      <w:start w:val="1"/>
      <w:numFmt w:val="bullet"/>
      <w:pStyle w:val="Bullet"/>
      <w:lvlText w:val=""/>
      <w:lvlJc w:val="left"/>
      <w:pPr>
        <w:tabs>
          <w:tab w:val="num" w:pos="1321"/>
        </w:tabs>
        <w:ind w:left="1321" w:hanging="360"/>
      </w:pPr>
      <w:rPr>
        <w:rFonts w:ascii="Symbol" w:hAnsi="Symbol" w:hint="default"/>
      </w:rPr>
    </w:lvl>
    <w:lvl w:ilvl="1" w:tplc="04060003" w:tentative="1">
      <w:start w:val="1"/>
      <w:numFmt w:val="bullet"/>
      <w:lvlText w:val="o"/>
      <w:lvlJc w:val="left"/>
      <w:pPr>
        <w:tabs>
          <w:tab w:val="num" w:pos="2041"/>
        </w:tabs>
        <w:ind w:left="2041" w:hanging="360"/>
      </w:pPr>
      <w:rPr>
        <w:rFonts w:ascii="Courier New" w:hAnsi="Courier New" w:hint="default"/>
      </w:rPr>
    </w:lvl>
    <w:lvl w:ilvl="2" w:tplc="04060005" w:tentative="1">
      <w:start w:val="1"/>
      <w:numFmt w:val="bullet"/>
      <w:lvlText w:val=""/>
      <w:lvlJc w:val="left"/>
      <w:pPr>
        <w:tabs>
          <w:tab w:val="num" w:pos="2761"/>
        </w:tabs>
        <w:ind w:left="2761" w:hanging="360"/>
      </w:pPr>
      <w:rPr>
        <w:rFonts w:ascii="Wingdings" w:hAnsi="Wingdings" w:hint="default"/>
      </w:rPr>
    </w:lvl>
    <w:lvl w:ilvl="3" w:tplc="04060001" w:tentative="1">
      <w:start w:val="1"/>
      <w:numFmt w:val="bullet"/>
      <w:lvlText w:val=""/>
      <w:lvlJc w:val="left"/>
      <w:pPr>
        <w:tabs>
          <w:tab w:val="num" w:pos="3481"/>
        </w:tabs>
        <w:ind w:left="3481" w:hanging="360"/>
      </w:pPr>
      <w:rPr>
        <w:rFonts w:ascii="Symbol" w:hAnsi="Symbol" w:hint="default"/>
      </w:rPr>
    </w:lvl>
    <w:lvl w:ilvl="4" w:tplc="04060003" w:tentative="1">
      <w:start w:val="1"/>
      <w:numFmt w:val="bullet"/>
      <w:lvlText w:val="o"/>
      <w:lvlJc w:val="left"/>
      <w:pPr>
        <w:tabs>
          <w:tab w:val="num" w:pos="4201"/>
        </w:tabs>
        <w:ind w:left="4201" w:hanging="360"/>
      </w:pPr>
      <w:rPr>
        <w:rFonts w:ascii="Courier New" w:hAnsi="Courier New" w:hint="default"/>
      </w:rPr>
    </w:lvl>
    <w:lvl w:ilvl="5" w:tplc="04060005" w:tentative="1">
      <w:start w:val="1"/>
      <w:numFmt w:val="bullet"/>
      <w:lvlText w:val=""/>
      <w:lvlJc w:val="left"/>
      <w:pPr>
        <w:tabs>
          <w:tab w:val="num" w:pos="4921"/>
        </w:tabs>
        <w:ind w:left="4921" w:hanging="360"/>
      </w:pPr>
      <w:rPr>
        <w:rFonts w:ascii="Wingdings" w:hAnsi="Wingdings" w:hint="default"/>
      </w:rPr>
    </w:lvl>
    <w:lvl w:ilvl="6" w:tplc="04060001" w:tentative="1">
      <w:start w:val="1"/>
      <w:numFmt w:val="bullet"/>
      <w:lvlText w:val=""/>
      <w:lvlJc w:val="left"/>
      <w:pPr>
        <w:tabs>
          <w:tab w:val="num" w:pos="5641"/>
        </w:tabs>
        <w:ind w:left="5641" w:hanging="360"/>
      </w:pPr>
      <w:rPr>
        <w:rFonts w:ascii="Symbol" w:hAnsi="Symbol" w:hint="default"/>
      </w:rPr>
    </w:lvl>
    <w:lvl w:ilvl="7" w:tplc="04060003" w:tentative="1">
      <w:start w:val="1"/>
      <w:numFmt w:val="bullet"/>
      <w:lvlText w:val="o"/>
      <w:lvlJc w:val="left"/>
      <w:pPr>
        <w:tabs>
          <w:tab w:val="num" w:pos="6361"/>
        </w:tabs>
        <w:ind w:left="6361" w:hanging="360"/>
      </w:pPr>
      <w:rPr>
        <w:rFonts w:ascii="Courier New" w:hAnsi="Courier New" w:hint="default"/>
      </w:rPr>
    </w:lvl>
    <w:lvl w:ilvl="8" w:tplc="04060005" w:tentative="1">
      <w:start w:val="1"/>
      <w:numFmt w:val="bullet"/>
      <w:lvlText w:val=""/>
      <w:lvlJc w:val="left"/>
      <w:pPr>
        <w:tabs>
          <w:tab w:val="num" w:pos="7081"/>
        </w:tabs>
        <w:ind w:left="7081" w:hanging="360"/>
      </w:pPr>
      <w:rPr>
        <w:rFonts w:ascii="Wingdings" w:hAnsi="Wingdings" w:hint="default"/>
      </w:rPr>
    </w:lvl>
  </w:abstractNum>
  <w:abstractNum w:abstractNumId="15">
    <w:nsid w:val="3E96335B"/>
    <w:multiLevelType w:val="hybridMultilevel"/>
    <w:tmpl w:val="7B726B16"/>
    <w:lvl w:ilvl="0" w:tplc="04060001">
      <w:start w:val="1"/>
      <w:numFmt w:val="bullet"/>
      <w:lvlText w:val=""/>
      <w:lvlJc w:val="left"/>
      <w:pPr>
        <w:ind w:left="136" w:hanging="360"/>
      </w:pPr>
      <w:rPr>
        <w:rFonts w:ascii="Symbol" w:hAnsi="Symbol" w:hint="default"/>
      </w:rPr>
    </w:lvl>
    <w:lvl w:ilvl="1" w:tplc="DFC635E0">
      <w:start w:val="1"/>
      <w:numFmt w:val="decimal"/>
      <w:lvlText w:val="%2."/>
      <w:lvlJc w:val="left"/>
      <w:pPr>
        <w:ind w:left="856" w:hanging="360"/>
      </w:pPr>
      <w:rPr>
        <w:rFonts w:hint="default"/>
      </w:rPr>
    </w:lvl>
    <w:lvl w:ilvl="2" w:tplc="0406001B">
      <w:start w:val="1"/>
      <w:numFmt w:val="lowerRoman"/>
      <w:lvlText w:val="%3."/>
      <w:lvlJc w:val="right"/>
      <w:pPr>
        <w:ind w:left="1576" w:hanging="180"/>
      </w:pPr>
    </w:lvl>
    <w:lvl w:ilvl="3" w:tplc="0406000F">
      <w:start w:val="1"/>
      <w:numFmt w:val="decimal"/>
      <w:lvlText w:val="%4."/>
      <w:lvlJc w:val="left"/>
      <w:pPr>
        <w:ind w:left="2296" w:hanging="360"/>
      </w:pPr>
    </w:lvl>
    <w:lvl w:ilvl="4" w:tplc="04060019" w:tentative="1">
      <w:start w:val="1"/>
      <w:numFmt w:val="lowerLetter"/>
      <w:lvlText w:val="%5."/>
      <w:lvlJc w:val="left"/>
      <w:pPr>
        <w:ind w:left="3016" w:hanging="360"/>
      </w:pPr>
    </w:lvl>
    <w:lvl w:ilvl="5" w:tplc="0406001B" w:tentative="1">
      <w:start w:val="1"/>
      <w:numFmt w:val="lowerRoman"/>
      <w:lvlText w:val="%6."/>
      <w:lvlJc w:val="right"/>
      <w:pPr>
        <w:ind w:left="3736" w:hanging="180"/>
      </w:pPr>
    </w:lvl>
    <w:lvl w:ilvl="6" w:tplc="0406000F" w:tentative="1">
      <w:start w:val="1"/>
      <w:numFmt w:val="decimal"/>
      <w:lvlText w:val="%7."/>
      <w:lvlJc w:val="left"/>
      <w:pPr>
        <w:ind w:left="4456" w:hanging="360"/>
      </w:pPr>
    </w:lvl>
    <w:lvl w:ilvl="7" w:tplc="04060019" w:tentative="1">
      <w:start w:val="1"/>
      <w:numFmt w:val="lowerLetter"/>
      <w:lvlText w:val="%8."/>
      <w:lvlJc w:val="left"/>
      <w:pPr>
        <w:ind w:left="5176" w:hanging="360"/>
      </w:pPr>
    </w:lvl>
    <w:lvl w:ilvl="8" w:tplc="0406001B" w:tentative="1">
      <w:start w:val="1"/>
      <w:numFmt w:val="lowerRoman"/>
      <w:lvlText w:val="%9."/>
      <w:lvlJc w:val="right"/>
      <w:pPr>
        <w:ind w:left="5896" w:hanging="180"/>
      </w:pPr>
    </w:lvl>
  </w:abstractNum>
  <w:abstractNum w:abstractNumId="16">
    <w:nsid w:val="40EE3522"/>
    <w:multiLevelType w:val="hybridMultilevel"/>
    <w:tmpl w:val="0E14580E"/>
    <w:lvl w:ilvl="0" w:tplc="56D0CCCE">
      <w:start w:val="1"/>
      <w:numFmt w:val="decimal"/>
      <w:lvlText w:val="%1."/>
      <w:lvlJc w:val="left"/>
      <w:pPr>
        <w:ind w:left="1664" w:hanging="360"/>
      </w:pPr>
      <w:rPr>
        <w:rFonts w:hint="default"/>
      </w:rPr>
    </w:lvl>
    <w:lvl w:ilvl="1" w:tplc="04060019" w:tentative="1">
      <w:start w:val="1"/>
      <w:numFmt w:val="lowerLetter"/>
      <w:lvlText w:val="%2."/>
      <w:lvlJc w:val="left"/>
      <w:pPr>
        <w:ind w:left="1893" w:hanging="360"/>
      </w:pPr>
    </w:lvl>
    <w:lvl w:ilvl="2" w:tplc="0406001B" w:tentative="1">
      <w:start w:val="1"/>
      <w:numFmt w:val="lowerRoman"/>
      <w:lvlText w:val="%3."/>
      <w:lvlJc w:val="right"/>
      <w:pPr>
        <w:ind w:left="2613" w:hanging="180"/>
      </w:pPr>
    </w:lvl>
    <w:lvl w:ilvl="3" w:tplc="0406000F" w:tentative="1">
      <w:start w:val="1"/>
      <w:numFmt w:val="decimal"/>
      <w:lvlText w:val="%4."/>
      <w:lvlJc w:val="left"/>
      <w:pPr>
        <w:ind w:left="3333" w:hanging="360"/>
      </w:pPr>
    </w:lvl>
    <w:lvl w:ilvl="4" w:tplc="04060019" w:tentative="1">
      <w:start w:val="1"/>
      <w:numFmt w:val="lowerLetter"/>
      <w:lvlText w:val="%5."/>
      <w:lvlJc w:val="left"/>
      <w:pPr>
        <w:ind w:left="4053" w:hanging="360"/>
      </w:pPr>
    </w:lvl>
    <w:lvl w:ilvl="5" w:tplc="0406001B" w:tentative="1">
      <w:start w:val="1"/>
      <w:numFmt w:val="lowerRoman"/>
      <w:lvlText w:val="%6."/>
      <w:lvlJc w:val="right"/>
      <w:pPr>
        <w:ind w:left="4773" w:hanging="180"/>
      </w:pPr>
    </w:lvl>
    <w:lvl w:ilvl="6" w:tplc="0406000F" w:tentative="1">
      <w:start w:val="1"/>
      <w:numFmt w:val="decimal"/>
      <w:lvlText w:val="%7."/>
      <w:lvlJc w:val="left"/>
      <w:pPr>
        <w:ind w:left="5493" w:hanging="360"/>
      </w:pPr>
    </w:lvl>
    <w:lvl w:ilvl="7" w:tplc="04060019" w:tentative="1">
      <w:start w:val="1"/>
      <w:numFmt w:val="lowerLetter"/>
      <w:lvlText w:val="%8."/>
      <w:lvlJc w:val="left"/>
      <w:pPr>
        <w:ind w:left="6213" w:hanging="360"/>
      </w:pPr>
    </w:lvl>
    <w:lvl w:ilvl="8" w:tplc="0406001B" w:tentative="1">
      <w:start w:val="1"/>
      <w:numFmt w:val="lowerRoman"/>
      <w:lvlText w:val="%9."/>
      <w:lvlJc w:val="right"/>
      <w:pPr>
        <w:ind w:left="6933" w:hanging="180"/>
      </w:pPr>
    </w:lvl>
  </w:abstractNum>
  <w:abstractNum w:abstractNumId="17">
    <w:nsid w:val="45C605AA"/>
    <w:multiLevelType w:val="hybridMultilevel"/>
    <w:tmpl w:val="F3FA4F30"/>
    <w:lvl w:ilvl="0" w:tplc="04060001">
      <w:start w:val="1"/>
      <w:numFmt w:val="bullet"/>
      <w:lvlText w:val=""/>
      <w:lvlJc w:val="left"/>
      <w:pPr>
        <w:ind w:left="1780" w:hanging="360"/>
      </w:pPr>
      <w:rPr>
        <w:rFonts w:ascii="Symbol" w:hAnsi="Symbol" w:hint="default"/>
      </w:rPr>
    </w:lvl>
    <w:lvl w:ilvl="1" w:tplc="04060003" w:tentative="1">
      <w:start w:val="1"/>
      <w:numFmt w:val="bullet"/>
      <w:lvlText w:val="o"/>
      <w:lvlJc w:val="left"/>
      <w:pPr>
        <w:ind w:left="2500" w:hanging="360"/>
      </w:pPr>
      <w:rPr>
        <w:rFonts w:ascii="Courier New" w:hAnsi="Courier New" w:cs="Courier New" w:hint="default"/>
      </w:rPr>
    </w:lvl>
    <w:lvl w:ilvl="2" w:tplc="04060005" w:tentative="1">
      <w:start w:val="1"/>
      <w:numFmt w:val="bullet"/>
      <w:lvlText w:val=""/>
      <w:lvlJc w:val="left"/>
      <w:pPr>
        <w:ind w:left="3220" w:hanging="360"/>
      </w:pPr>
      <w:rPr>
        <w:rFonts w:ascii="Wingdings" w:hAnsi="Wingdings" w:hint="default"/>
      </w:rPr>
    </w:lvl>
    <w:lvl w:ilvl="3" w:tplc="04060001" w:tentative="1">
      <w:start w:val="1"/>
      <w:numFmt w:val="bullet"/>
      <w:lvlText w:val=""/>
      <w:lvlJc w:val="left"/>
      <w:pPr>
        <w:ind w:left="3940" w:hanging="360"/>
      </w:pPr>
      <w:rPr>
        <w:rFonts w:ascii="Symbol" w:hAnsi="Symbol" w:hint="default"/>
      </w:rPr>
    </w:lvl>
    <w:lvl w:ilvl="4" w:tplc="04060003" w:tentative="1">
      <w:start w:val="1"/>
      <w:numFmt w:val="bullet"/>
      <w:lvlText w:val="o"/>
      <w:lvlJc w:val="left"/>
      <w:pPr>
        <w:ind w:left="4660" w:hanging="360"/>
      </w:pPr>
      <w:rPr>
        <w:rFonts w:ascii="Courier New" w:hAnsi="Courier New" w:cs="Courier New" w:hint="default"/>
      </w:rPr>
    </w:lvl>
    <w:lvl w:ilvl="5" w:tplc="04060005" w:tentative="1">
      <w:start w:val="1"/>
      <w:numFmt w:val="bullet"/>
      <w:lvlText w:val=""/>
      <w:lvlJc w:val="left"/>
      <w:pPr>
        <w:ind w:left="5380" w:hanging="360"/>
      </w:pPr>
      <w:rPr>
        <w:rFonts w:ascii="Wingdings" w:hAnsi="Wingdings" w:hint="default"/>
      </w:rPr>
    </w:lvl>
    <w:lvl w:ilvl="6" w:tplc="04060001" w:tentative="1">
      <w:start w:val="1"/>
      <w:numFmt w:val="bullet"/>
      <w:lvlText w:val=""/>
      <w:lvlJc w:val="left"/>
      <w:pPr>
        <w:ind w:left="6100" w:hanging="360"/>
      </w:pPr>
      <w:rPr>
        <w:rFonts w:ascii="Symbol" w:hAnsi="Symbol" w:hint="default"/>
      </w:rPr>
    </w:lvl>
    <w:lvl w:ilvl="7" w:tplc="04060003" w:tentative="1">
      <w:start w:val="1"/>
      <w:numFmt w:val="bullet"/>
      <w:lvlText w:val="o"/>
      <w:lvlJc w:val="left"/>
      <w:pPr>
        <w:ind w:left="6820" w:hanging="360"/>
      </w:pPr>
      <w:rPr>
        <w:rFonts w:ascii="Courier New" w:hAnsi="Courier New" w:cs="Courier New" w:hint="default"/>
      </w:rPr>
    </w:lvl>
    <w:lvl w:ilvl="8" w:tplc="04060005" w:tentative="1">
      <w:start w:val="1"/>
      <w:numFmt w:val="bullet"/>
      <w:lvlText w:val=""/>
      <w:lvlJc w:val="left"/>
      <w:pPr>
        <w:ind w:left="7540" w:hanging="360"/>
      </w:pPr>
      <w:rPr>
        <w:rFonts w:ascii="Wingdings" w:hAnsi="Wingdings" w:hint="default"/>
      </w:rPr>
    </w:lvl>
  </w:abstractNum>
  <w:abstractNum w:abstractNumId="18">
    <w:nsid w:val="48C03B27"/>
    <w:multiLevelType w:val="hybridMultilevel"/>
    <w:tmpl w:val="2F44A0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A241C10"/>
    <w:multiLevelType w:val="hybridMultilevel"/>
    <w:tmpl w:val="A05438A8"/>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0">
    <w:nsid w:val="4E253725"/>
    <w:multiLevelType w:val="hybridMultilevel"/>
    <w:tmpl w:val="8D06C88C"/>
    <w:lvl w:ilvl="0" w:tplc="04060001">
      <w:start w:val="1"/>
      <w:numFmt w:val="bullet"/>
      <w:lvlText w:val=""/>
      <w:lvlJc w:val="left"/>
      <w:pPr>
        <w:ind w:left="1713" w:hanging="360"/>
      </w:pPr>
      <w:rPr>
        <w:rFonts w:ascii="Symbol" w:hAnsi="Symbol" w:hint="default"/>
      </w:rPr>
    </w:lvl>
    <w:lvl w:ilvl="1" w:tplc="04060003" w:tentative="1">
      <w:start w:val="1"/>
      <w:numFmt w:val="bullet"/>
      <w:lvlText w:val="o"/>
      <w:lvlJc w:val="left"/>
      <w:pPr>
        <w:ind w:left="2433" w:hanging="360"/>
      </w:pPr>
      <w:rPr>
        <w:rFonts w:ascii="Courier New" w:hAnsi="Courier New" w:cs="Courier New" w:hint="default"/>
      </w:rPr>
    </w:lvl>
    <w:lvl w:ilvl="2" w:tplc="04060005" w:tentative="1">
      <w:start w:val="1"/>
      <w:numFmt w:val="bullet"/>
      <w:lvlText w:val=""/>
      <w:lvlJc w:val="left"/>
      <w:pPr>
        <w:ind w:left="3153" w:hanging="360"/>
      </w:pPr>
      <w:rPr>
        <w:rFonts w:ascii="Wingdings" w:hAnsi="Wingdings" w:hint="default"/>
      </w:rPr>
    </w:lvl>
    <w:lvl w:ilvl="3" w:tplc="04060001" w:tentative="1">
      <w:start w:val="1"/>
      <w:numFmt w:val="bullet"/>
      <w:lvlText w:val=""/>
      <w:lvlJc w:val="left"/>
      <w:pPr>
        <w:ind w:left="3873" w:hanging="360"/>
      </w:pPr>
      <w:rPr>
        <w:rFonts w:ascii="Symbol" w:hAnsi="Symbol" w:hint="default"/>
      </w:rPr>
    </w:lvl>
    <w:lvl w:ilvl="4" w:tplc="04060003" w:tentative="1">
      <w:start w:val="1"/>
      <w:numFmt w:val="bullet"/>
      <w:lvlText w:val="o"/>
      <w:lvlJc w:val="left"/>
      <w:pPr>
        <w:ind w:left="4593" w:hanging="360"/>
      </w:pPr>
      <w:rPr>
        <w:rFonts w:ascii="Courier New" w:hAnsi="Courier New" w:cs="Courier New" w:hint="default"/>
      </w:rPr>
    </w:lvl>
    <w:lvl w:ilvl="5" w:tplc="04060005" w:tentative="1">
      <w:start w:val="1"/>
      <w:numFmt w:val="bullet"/>
      <w:lvlText w:val=""/>
      <w:lvlJc w:val="left"/>
      <w:pPr>
        <w:ind w:left="5313" w:hanging="360"/>
      </w:pPr>
      <w:rPr>
        <w:rFonts w:ascii="Wingdings" w:hAnsi="Wingdings" w:hint="default"/>
      </w:rPr>
    </w:lvl>
    <w:lvl w:ilvl="6" w:tplc="04060001" w:tentative="1">
      <w:start w:val="1"/>
      <w:numFmt w:val="bullet"/>
      <w:lvlText w:val=""/>
      <w:lvlJc w:val="left"/>
      <w:pPr>
        <w:ind w:left="6033" w:hanging="360"/>
      </w:pPr>
      <w:rPr>
        <w:rFonts w:ascii="Symbol" w:hAnsi="Symbol" w:hint="default"/>
      </w:rPr>
    </w:lvl>
    <w:lvl w:ilvl="7" w:tplc="04060003" w:tentative="1">
      <w:start w:val="1"/>
      <w:numFmt w:val="bullet"/>
      <w:lvlText w:val="o"/>
      <w:lvlJc w:val="left"/>
      <w:pPr>
        <w:ind w:left="6753" w:hanging="360"/>
      </w:pPr>
      <w:rPr>
        <w:rFonts w:ascii="Courier New" w:hAnsi="Courier New" w:cs="Courier New" w:hint="default"/>
      </w:rPr>
    </w:lvl>
    <w:lvl w:ilvl="8" w:tplc="04060005" w:tentative="1">
      <w:start w:val="1"/>
      <w:numFmt w:val="bullet"/>
      <w:lvlText w:val=""/>
      <w:lvlJc w:val="left"/>
      <w:pPr>
        <w:ind w:left="7473" w:hanging="360"/>
      </w:pPr>
      <w:rPr>
        <w:rFonts w:ascii="Wingdings" w:hAnsi="Wingdings" w:hint="default"/>
      </w:rPr>
    </w:lvl>
  </w:abstractNum>
  <w:abstractNum w:abstractNumId="21">
    <w:nsid w:val="4EF0160F"/>
    <w:multiLevelType w:val="hybridMultilevel"/>
    <w:tmpl w:val="43AA4582"/>
    <w:lvl w:ilvl="0" w:tplc="04060001">
      <w:start w:val="1"/>
      <w:numFmt w:val="bullet"/>
      <w:lvlText w:val=""/>
      <w:lvlJc w:val="left"/>
      <w:pPr>
        <w:ind w:left="1712" w:hanging="360"/>
      </w:pPr>
      <w:rPr>
        <w:rFonts w:ascii="Symbol" w:hAnsi="Symbol" w:hint="default"/>
      </w:rPr>
    </w:lvl>
    <w:lvl w:ilvl="1" w:tplc="04060003" w:tentative="1">
      <w:start w:val="1"/>
      <w:numFmt w:val="bullet"/>
      <w:lvlText w:val="o"/>
      <w:lvlJc w:val="left"/>
      <w:pPr>
        <w:ind w:left="2432" w:hanging="360"/>
      </w:pPr>
      <w:rPr>
        <w:rFonts w:ascii="Courier New" w:hAnsi="Courier New" w:cs="Courier New" w:hint="default"/>
      </w:rPr>
    </w:lvl>
    <w:lvl w:ilvl="2" w:tplc="04060005" w:tentative="1">
      <w:start w:val="1"/>
      <w:numFmt w:val="bullet"/>
      <w:lvlText w:val=""/>
      <w:lvlJc w:val="left"/>
      <w:pPr>
        <w:ind w:left="3152" w:hanging="360"/>
      </w:pPr>
      <w:rPr>
        <w:rFonts w:ascii="Wingdings" w:hAnsi="Wingdings" w:hint="default"/>
      </w:rPr>
    </w:lvl>
    <w:lvl w:ilvl="3" w:tplc="04060001" w:tentative="1">
      <w:start w:val="1"/>
      <w:numFmt w:val="bullet"/>
      <w:lvlText w:val=""/>
      <w:lvlJc w:val="left"/>
      <w:pPr>
        <w:ind w:left="3872" w:hanging="360"/>
      </w:pPr>
      <w:rPr>
        <w:rFonts w:ascii="Symbol" w:hAnsi="Symbol" w:hint="default"/>
      </w:rPr>
    </w:lvl>
    <w:lvl w:ilvl="4" w:tplc="04060003" w:tentative="1">
      <w:start w:val="1"/>
      <w:numFmt w:val="bullet"/>
      <w:lvlText w:val="o"/>
      <w:lvlJc w:val="left"/>
      <w:pPr>
        <w:ind w:left="4592" w:hanging="360"/>
      </w:pPr>
      <w:rPr>
        <w:rFonts w:ascii="Courier New" w:hAnsi="Courier New" w:cs="Courier New" w:hint="default"/>
      </w:rPr>
    </w:lvl>
    <w:lvl w:ilvl="5" w:tplc="04060005" w:tentative="1">
      <w:start w:val="1"/>
      <w:numFmt w:val="bullet"/>
      <w:lvlText w:val=""/>
      <w:lvlJc w:val="left"/>
      <w:pPr>
        <w:ind w:left="5312" w:hanging="360"/>
      </w:pPr>
      <w:rPr>
        <w:rFonts w:ascii="Wingdings" w:hAnsi="Wingdings" w:hint="default"/>
      </w:rPr>
    </w:lvl>
    <w:lvl w:ilvl="6" w:tplc="04060001" w:tentative="1">
      <w:start w:val="1"/>
      <w:numFmt w:val="bullet"/>
      <w:lvlText w:val=""/>
      <w:lvlJc w:val="left"/>
      <w:pPr>
        <w:ind w:left="6032" w:hanging="360"/>
      </w:pPr>
      <w:rPr>
        <w:rFonts w:ascii="Symbol" w:hAnsi="Symbol" w:hint="default"/>
      </w:rPr>
    </w:lvl>
    <w:lvl w:ilvl="7" w:tplc="04060003" w:tentative="1">
      <w:start w:val="1"/>
      <w:numFmt w:val="bullet"/>
      <w:lvlText w:val="o"/>
      <w:lvlJc w:val="left"/>
      <w:pPr>
        <w:ind w:left="6752" w:hanging="360"/>
      </w:pPr>
      <w:rPr>
        <w:rFonts w:ascii="Courier New" w:hAnsi="Courier New" w:cs="Courier New" w:hint="default"/>
      </w:rPr>
    </w:lvl>
    <w:lvl w:ilvl="8" w:tplc="04060005" w:tentative="1">
      <w:start w:val="1"/>
      <w:numFmt w:val="bullet"/>
      <w:lvlText w:val=""/>
      <w:lvlJc w:val="left"/>
      <w:pPr>
        <w:ind w:left="7472" w:hanging="360"/>
      </w:pPr>
      <w:rPr>
        <w:rFonts w:ascii="Wingdings" w:hAnsi="Wingdings" w:hint="default"/>
      </w:rPr>
    </w:lvl>
  </w:abstractNum>
  <w:abstractNum w:abstractNumId="22">
    <w:nsid w:val="55D8779F"/>
    <w:multiLevelType w:val="hybridMultilevel"/>
    <w:tmpl w:val="1BF6122A"/>
    <w:lvl w:ilvl="0" w:tplc="3E4C5908">
      <w:start w:val="1"/>
      <w:numFmt w:val="bullet"/>
      <w:lvlText w:val=""/>
      <w:lvlJc w:val="left"/>
      <w:pPr>
        <w:ind w:left="720" w:hanging="360"/>
      </w:pPr>
      <w:rPr>
        <w:rFonts w:ascii="Symbol" w:eastAsiaTheme="minorHAnsi"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56704B4F"/>
    <w:multiLevelType w:val="hybridMultilevel"/>
    <w:tmpl w:val="8670E008"/>
    <w:lvl w:ilvl="0" w:tplc="DFC635E0">
      <w:start w:val="1"/>
      <w:numFmt w:val="decimal"/>
      <w:lvlText w:val="%1."/>
      <w:lvlJc w:val="left"/>
      <w:pPr>
        <w:ind w:left="1360" w:hanging="360"/>
      </w:pPr>
      <w:rPr>
        <w:rFonts w:hint="default"/>
      </w:rPr>
    </w:lvl>
    <w:lvl w:ilvl="1" w:tplc="04060019">
      <w:start w:val="1"/>
      <w:numFmt w:val="lowerLetter"/>
      <w:lvlText w:val="%2."/>
      <w:lvlJc w:val="left"/>
      <w:pPr>
        <w:ind w:left="1440" w:hanging="360"/>
      </w:pPr>
    </w:lvl>
    <w:lvl w:ilvl="2" w:tplc="2AC29E04">
      <w:numFmt w:val="bullet"/>
      <w:lvlText w:val="-"/>
      <w:lvlJc w:val="left"/>
      <w:pPr>
        <w:ind w:left="2340" w:hanging="360"/>
      </w:pPr>
      <w:rPr>
        <w:rFonts w:ascii="Verdana" w:eastAsia="Times New Roman" w:hAnsi="Verdana" w:cs="Tahoma"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5F243776"/>
    <w:multiLevelType w:val="hybridMultilevel"/>
    <w:tmpl w:val="F1E80CAC"/>
    <w:lvl w:ilvl="0" w:tplc="04060001">
      <w:start w:val="1"/>
      <w:numFmt w:val="bullet"/>
      <w:lvlText w:val=""/>
      <w:lvlJc w:val="left"/>
      <w:pPr>
        <w:ind w:left="136" w:hanging="360"/>
      </w:pPr>
      <w:rPr>
        <w:rFonts w:ascii="Symbol" w:hAnsi="Symbol" w:hint="default"/>
      </w:rPr>
    </w:lvl>
    <w:lvl w:ilvl="1" w:tplc="DFC635E0">
      <w:start w:val="1"/>
      <w:numFmt w:val="decimal"/>
      <w:lvlText w:val="%2."/>
      <w:lvlJc w:val="left"/>
      <w:pPr>
        <w:ind w:left="856" w:hanging="360"/>
      </w:pPr>
      <w:rPr>
        <w:rFonts w:hint="default"/>
      </w:rPr>
    </w:lvl>
    <w:lvl w:ilvl="2" w:tplc="2AC29E04">
      <w:numFmt w:val="bullet"/>
      <w:lvlText w:val="-"/>
      <w:lvlJc w:val="left"/>
      <w:pPr>
        <w:ind w:left="1576" w:hanging="180"/>
      </w:pPr>
      <w:rPr>
        <w:rFonts w:ascii="Verdana" w:eastAsia="Times New Roman" w:hAnsi="Verdana" w:cs="Tahoma" w:hint="default"/>
      </w:rPr>
    </w:lvl>
    <w:lvl w:ilvl="3" w:tplc="0406000F">
      <w:start w:val="1"/>
      <w:numFmt w:val="decimal"/>
      <w:lvlText w:val="%4."/>
      <w:lvlJc w:val="left"/>
      <w:pPr>
        <w:ind w:left="2296" w:hanging="360"/>
      </w:pPr>
    </w:lvl>
    <w:lvl w:ilvl="4" w:tplc="04060019" w:tentative="1">
      <w:start w:val="1"/>
      <w:numFmt w:val="lowerLetter"/>
      <w:lvlText w:val="%5."/>
      <w:lvlJc w:val="left"/>
      <w:pPr>
        <w:ind w:left="3016" w:hanging="360"/>
      </w:pPr>
    </w:lvl>
    <w:lvl w:ilvl="5" w:tplc="0406001B" w:tentative="1">
      <w:start w:val="1"/>
      <w:numFmt w:val="lowerRoman"/>
      <w:lvlText w:val="%6."/>
      <w:lvlJc w:val="right"/>
      <w:pPr>
        <w:ind w:left="3736" w:hanging="180"/>
      </w:pPr>
    </w:lvl>
    <w:lvl w:ilvl="6" w:tplc="0406000F" w:tentative="1">
      <w:start w:val="1"/>
      <w:numFmt w:val="decimal"/>
      <w:lvlText w:val="%7."/>
      <w:lvlJc w:val="left"/>
      <w:pPr>
        <w:ind w:left="4456" w:hanging="360"/>
      </w:pPr>
    </w:lvl>
    <w:lvl w:ilvl="7" w:tplc="04060019" w:tentative="1">
      <w:start w:val="1"/>
      <w:numFmt w:val="lowerLetter"/>
      <w:lvlText w:val="%8."/>
      <w:lvlJc w:val="left"/>
      <w:pPr>
        <w:ind w:left="5176" w:hanging="360"/>
      </w:pPr>
    </w:lvl>
    <w:lvl w:ilvl="8" w:tplc="0406001B" w:tentative="1">
      <w:start w:val="1"/>
      <w:numFmt w:val="lowerRoman"/>
      <w:lvlText w:val="%9."/>
      <w:lvlJc w:val="right"/>
      <w:pPr>
        <w:ind w:left="5896" w:hanging="180"/>
      </w:pPr>
    </w:lvl>
  </w:abstractNum>
  <w:abstractNum w:abstractNumId="25">
    <w:nsid w:val="64C6498B"/>
    <w:multiLevelType w:val="hybridMultilevel"/>
    <w:tmpl w:val="8D628546"/>
    <w:lvl w:ilvl="0" w:tplc="26A87D76">
      <w:start w:val="1"/>
      <w:numFmt w:val="bullet"/>
      <w:lvlText w:val=""/>
      <w:lvlJc w:val="left"/>
      <w:pPr>
        <w:ind w:left="720" w:hanging="360"/>
      </w:pPr>
      <w:rPr>
        <w:rFonts w:ascii="Symbol" w:eastAsiaTheme="minorHAnsi"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9773520"/>
    <w:multiLevelType w:val="hybridMultilevel"/>
    <w:tmpl w:val="BA80445C"/>
    <w:lvl w:ilvl="0" w:tplc="04060001">
      <w:start w:val="1"/>
      <w:numFmt w:val="bullet"/>
      <w:lvlText w:val=""/>
      <w:lvlJc w:val="left"/>
      <w:pPr>
        <w:ind w:left="1713" w:hanging="360"/>
      </w:pPr>
      <w:rPr>
        <w:rFonts w:ascii="Symbol" w:hAnsi="Symbol" w:hint="default"/>
      </w:rPr>
    </w:lvl>
    <w:lvl w:ilvl="1" w:tplc="04060003" w:tentative="1">
      <w:start w:val="1"/>
      <w:numFmt w:val="bullet"/>
      <w:lvlText w:val="o"/>
      <w:lvlJc w:val="left"/>
      <w:pPr>
        <w:ind w:left="2433" w:hanging="360"/>
      </w:pPr>
      <w:rPr>
        <w:rFonts w:ascii="Courier New" w:hAnsi="Courier New" w:cs="Courier New" w:hint="default"/>
      </w:rPr>
    </w:lvl>
    <w:lvl w:ilvl="2" w:tplc="04060005" w:tentative="1">
      <w:start w:val="1"/>
      <w:numFmt w:val="bullet"/>
      <w:lvlText w:val=""/>
      <w:lvlJc w:val="left"/>
      <w:pPr>
        <w:ind w:left="3153" w:hanging="360"/>
      </w:pPr>
      <w:rPr>
        <w:rFonts w:ascii="Wingdings" w:hAnsi="Wingdings" w:hint="default"/>
      </w:rPr>
    </w:lvl>
    <w:lvl w:ilvl="3" w:tplc="04060001" w:tentative="1">
      <w:start w:val="1"/>
      <w:numFmt w:val="bullet"/>
      <w:lvlText w:val=""/>
      <w:lvlJc w:val="left"/>
      <w:pPr>
        <w:ind w:left="3873" w:hanging="360"/>
      </w:pPr>
      <w:rPr>
        <w:rFonts w:ascii="Symbol" w:hAnsi="Symbol" w:hint="default"/>
      </w:rPr>
    </w:lvl>
    <w:lvl w:ilvl="4" w:tplc="04060003" w:tentative="1">
      <w:start w:val="1"/>
      <w:numFmt w:val="bullet"/>
      <w:lvlText w:val="o"/>
      <w:lvlJc w:val="left"/>
      <w:pPr>
        <w:ind w:left="4593" w:hanging="360"/>
      </w:pPr>
      <w:rPr>
        <w:rFonts w:ascii="Courier New" w:hAnsi="Courier New" w:cs="Courier New" w:hint="default"/>
      </w:rPr>
    </w:lvl>
    <w:lvl w:ilvl="5" w:tplc="04060005" w:tentative="1">
      <w:start w:val="1"/>
      <w:numFmt w:val="bullet"/>
      <w:lvlText w:val=""/>
      <w:lvlJc w:val="left"/>
      <w:pPr>
        <w:ind w:left="5313" w:hanging="360"/>
      </w:pPr>
      <w:rPr>
        <w:rFonts w:ascii="Wingdings" w:hAnsi="Wingdings" w:hint="default"/>
      </w:rPr>
    </w:lvl>
    <w:lvl w:ilvl="6" w:tplc="04060001" w:tentative="1">
      <w:start w:val="1"/>
      <w:numFmt w:val="bullet"/>
      <w:lvlText w:val=""/>
      <w:lvlJc w:val="left"/>
      <w:pPr>
        <w:ind w:left="6033" w:hanging="360"/>
      </w:pPr>
      <w:rPr>
        <w:rFonts w:ascii="Symbol" w:hAnsi="Symbol" w:hint="default"/>
      </w:rPr>
    </w:lvl>
    <w:lvl w:ilvl="7" w:tplc="04060003" w:tentative="1">
      <w:start w:val="1"/>
      <w:numFmt w:val="bullet"/>
      <w:lvlText w:val="o"/>
      <w:lvlJc w:val="left"/>
      <w:pPr>
        <w:ind w:left="6753" w:hanging="360"/>
      </w:pPr>
      <w:rPr>
        <w:rFonts w:ascii="Courier New" w:hAnsi="Courier New" w:cs="Courier New" w:hint="default"/>
      </w:rPr>
    </w:lvl>
    <w:lvl w:ilvl="8" w:tplc="04060005" w:tentative="1">
      <w:start w:val="1"/>
      <w:numFmt w:val="bullet"/>
      <w:lvlText w:val=""/>
      <w:lvlJc w:val="left"/>
      <w:pPr>
        <w:ind w:left="7473" w:hanging="360"/>
      </w:pPr>
      <w:rPr>
        <w:rFonts w:ascii="Wingdings" w:hAnsi="Wingdings" w:hint="default"/>
      </w:rPr>
    </w:lvl>
  </w:abstractNum>
  <w:abstractNum w:abstractNumId="27">
    <w:nsid w:val="6B1F62CA"/>
    <w:multiLevelType w:val="hybridMultilevel"/>
    <w:tmpl w:val="5426CBE6"/>
    <w:lvl w:ilvl="0" w:tplc="04060001">
      <w:start w:val="1"/>
      <w:numFmt w:val="bullet"/>
      <w:lvlText w:val=""/>
      <w:lvlJc w:val="left"/>
      <w:pPr>
        <w:ind w:left="1713" w:hanging="360"/>
      </w:pPr>
      <w:rPr>
        <w:rFonts w:ascii="Symbol" w:hAnsi="Symbol" w:hint="default"/>
      </w:rPr>
    </w:lvl>
    <w:lvl w:ilvl="1" w:tplc="04060003" w:tentative="1">
      <w:start w:val="1"/>
      <w:numFmt w:val="bullet"/>
      <w:lvlText w:val="o"/>
      <w:lvlJc w:val="left"/>
      <w:pPr>
        <w:ind w:left="2433" w:hanging="360"/>
      </w:pPr>
      <w:rPr>
        <w:rFonts w:ascii="Courier New" w:hAnsi="Courier New" w:cs="Courier New" w:hint="default"/>
      </w:rPr>
    </w:lvl>
    <w:lvl w:ilvl="2" w:tplc="04060005" w:tentative="1">
      <w:start w:val="1"/>
      <w:numFmt w:val="bullet"/>
      <w:lvlText w:val=""/>
      <w:lvlJc w:val="left"/>
      <w:pPr>
        <w:ind w:left="3153" w:hanging="360"/>
      </w:pPr>
      <w:rPr>
        <w:rFonts w:ascii="Wingdings" w:hAnsi="Wingdings" w:hint="default"/>
      </w:rPr>
    </w:lvl>
    <w:lvl w:ilvl="3" w:tplc="04060001" w:tentative="1">
      <w:start w:val="1"/>
      <w:numFmt w:val="bullet"/>
      <w:lvlText w:val=""/>
      <w:lvlJc w:val="left"/>
      <w:pPr>
        <w:ind w:left="3873" w:hanging="360"/>
      </w:pPr>
      <w:rPr>
        <w:rFonts w:ascii="Symbol" w:hAnsi="Symbol" w:hint="default"/>
      </w:rPr>
    </w:lvl>
    <w:lvl w:ilvl="4" w:tplc="04060003" w:tentative="1">
      <w:start w:val="1"/>
      <w:numFmt w:val="bullet"/>
      <w:lvlText w:val="o"/>
      <w:lvlJc w:val="left"/>
      <w:pPr>
        <w:ind w:left="4593" w:hanging="360"/>
      </w:pPr>
      <w:rPr>
        <w:rFonts w:ascii="Courier New" w:hAnsi="Courier New" w:cs="Courier New" w:hint="default"/>
      </w:rPr>
    </w:lvl>
    <w:lvl w:ilvl="5" w:tplc="04060005" w:tentative="1">
      <w:start w:val="1"/>
      <w:numFmt w:val="bullet"/>
      <w:lvlText w:val=""/>
      <w:lvlJc w:val="left"/>
      <w:pPr>
        <w:ind w:left="5313" w:hanging="360"/>
      </w:pPr>
      <w:rPr>
        <w:rFonts w:ascii="Wingdings" w:hAnsi="Wingdings" w:hint="default"/>
      </w:rPr>
    </w:lvl>
    <w:lvl w:ilvl="6" w:tplc="04060001" w:tentative="1">
      <w:start w:val="1"/>
      <w:numFmt w:val="bullet"/>
      <w:lvlText w:val=""/>
      <w:lvlJc w:val="left"/>
      <w:pPr>
        <w:ind w:left="6033" w:hanging="360"/>
      </w:pPr>
      <w:rPr>
        <w:rFonts w:ascii="Symbol" w:hAnsi="Symbol" w:hint="default"/>
      </w:rPr>
    </w:lvl>
    <w:lvl w:ilvl="7" w:tplc="04060003" w:tentative="1">
      <w:start w:val="1"/>
      <w:numFmt w:val="bullet"/>
      <w:lvlText w:val="o"/>
      <w:lvlJc w:val="left"/>
      <w:pPr>
        <w:ind w:left="6753" w:hanging="360"/>
      </w:pPr>
      <w:rPr>
        <w:rFonts w:ascii="Courier New" w:hAnsi="Courier New" w:cs="Courier New" w:hint="default"/>
      </w:rPr>
    </w:lvl>
    <w:lvl w:ilvl="8" w:tplc="04060005" w:tentative="1">
      <w:start w:val="1"/>
      <w:numFmt w:val="bullet"/>
      <w:lvlText w:val=""/>
      <w:lvlJc w:val="left"/>
      <w:pPr>
        <w:ind w:left="7473" w:hanging="360"/>
      </w:pPr>
      <w:rPr>
        <w:rFonts w:ascii="Wingdings" w:hAnsi="Wingdings" w:hint="default"/>
      </w:rPr>
    </w:lvl>
  </w:abstractNum>
  <w:abstractNum w:abstractNumId="28">
    <w:nsid w:val="6C374AE4"/>
    <w:multiLevelType w:val="hybridMultilevel"/>
    <w:tmpl w:val="B6A68C9C"/>
    <w:lvl w:ilvl="0" w:tplc="04060001">
      <w:start w:val="1"/>
      <w:numFmt w:val="bullet"/>
      <w:lvlText w:val=""/>
      <w:lvlJc w:val="left"/>
      <w:pPr>
        <w:ind w:left="136" w:hanging="360"/>
      </w:pPr>
      <w:rPr>
        <w:rFonts w:ascii="Symbol" w:hAnsi="Symbol" w:hint="default"/>
      </w:rPr>
    </w:lvl>
    <w:lvl w:ilvl="1" w:tplc="DFC635E0">
      <w:start w:val="1"/>
      <w:numFmt w:val="decimal"/>
      <w:lvlText w:val="%2."/>
      <w:lvlJc w:val="left"/>
      <w:pPr>
        <w:ind w:left="856" w:hanging="360"/>
      </w:pPr>
      <w:rPr>
        <w:rFonts w:hint="default"/>
      </w:rPr>
    </w:lvl>
    <w:lvl w:ilvl="2" w:tplc="04060001">
      <w:start w:val="1"/>
      <w:numFmt w:val="bullet"/>
      <w:lvlText w:val=""/>
      <w:lvlJc w:val="left"/>
      <w:pPr>
        <w:ind w:left="1576" w:hanging="180"/>
      </w:pPr>
      <w:rPr>
        <w:rFonts w:ascii="Symbol" w:hAnsi="Symbol" w:hint="default"/>
      </w:rPr>
    </w:lvl>
    <w:lvl w:ilvl="3" w:tplc="0406000F">
      <w:start w:val="1"/>
      <w:numFmt w:val="decimal"/>
      <w:lvlText w:val="%4."/>
      <w:lvlJc w:val="left"/>
      <w:pPr>
        <w:ind w:left="2296" w:hanging="360"/>
      </w:pPr>
    </w:lvl>
    <w:lvl w:ilvl="4" w:tplc="04060019" w:tentative="1">
      <w:start w:val="1"/>
      <w:numFmt w:val="lowerLetter"/>
      <w:lvlText w:val="%5."/>
      <w:lvlJc w:val="left"/>
      <w:pPr>
        <w:ind w:left="3016" w:hanging="360"/>
      </w:pPr>
    </w:lvl>
    <w:lvl w:ilvl="5" w:tplc="0406001B" w:tentative="1">
      <w:start w:val="1"/>
      <w:numFmt w:val="lowerRoman"/>
      <w:lvlText w:val="%6."/>
      <w:lvlJc w:val="right"/>
      <w:pPr>
        <w:ind w:left="3736" w:hanging="180"/>
      </w:pPr>
    </w:lvl>
    <w:lvl w:ilvl="6" w:tplc="0406000F" w:tentative="1">
      <w:start w:val="1"/>
      <w:numFmt w:val="decimal"/>
      <w:lvlText w:val="%7."/>
      <w:lvlJc w:val="left"/>
      <w:pPr>
        <w:ind w:left="4456" w:hanging="360"/>
      </w:pPr>
    </w:lvl>
    <w:lvl w:ilvl="7" w:tplc="04060019" w:tentative="1">
      <w:start w:val="1"/>
      <w:numFmt w:val="lowerLetter"/>
      <w:lvlText w:val="%8."/>
      <w:lvlJc w:val="left"/>
      <w:pPr>
        <w:ind w:left="5176" w:hanging="360"/>
      </w:pPr>
    </w:lvl>
    <w:lvl w:ilvl="8" w:tplc="0406001B" w:tentative="1">
      <w:start w:val="1"/>
      <w:numFmt w:val="lowerRoman"/>
      <w:lvlText w:val="%9."/>
      <w:lvlJc w:val="right"/>
      <w:pPr>
        <w:ind w:left="5896" w:hanging="180"/>
      </w:pPr>
    </w:lvl>
  </w:abstractNum>
  <w:abstractNum w:abstractNumId="29">
    <w:nsid w:val="6C942574"/>
    <w:multiLevelType w:val="multilevel"/>
    <w:tmpl w:val="12BE58C4"/>
    <w:lvl w:ilvl="0">
      <w:start w:val="1"/>
      <w:numFmt w:val="decimal"/>
      <w:pStyle w:val="Overskriftniv1"/>
      <w:lvlText w:val="%1."/>
      <w:lvlJc w:val="left"/>
      <w:pPr>
        <w:tabs>
          <w:tab w:val="num" w:pos="360"/>
        </w:tabs>
        <w:ind w:left="360" w:hanging="360"/>
      </w:pPr>
      <w:rPr>
        <w:rFonts w:hint="default"/>
      </w:rPr>
    </w:lvl>
    <w:lvl w:ilvl="1">
      <w:start w:val="1"/>
      <w:numFmt w:val="decimal"/>
      <w:pStyle w:val="Overskriftniv2"/>
      <w:lvlText w:val="%1.%2."/>
      <w:lvlJc w:val="left"/>
      <w:pPr>
        <w:tabs>
          <w:tab w:val="num" w:pos="792"/>
        </w:tabs>
        <w:ind w:left="792" w:hanging="432"/>
      </w:pPr>
      <w:rPr>
        <w:rFonts w:hint="default"/>
      </w:rPr>
    </w:lvl>
    <w:lvl w:ilvl="2">
      <w:start w:val="1"/>
      <w:numFmt w:val="decimal"/>
      <w:pStyle w:val="Overskriftniv3"/>
      <w:lvlText w:val="%1.%2.%3."/>
      <w:lvlJc w:val="left"/>
      <w:pPr>
        <w:tabs>
          <w:tab w:val="num" w:pos="794"/>
        </w:tabs>
        <w:ind w:left="794" w:hanging="794"/>
      </w:pPr>
      <w:rPr>
        <w:rFonts w:hint="default"/>
        <w:b w:val="0"/>
      </w:rPr>
    </w:lvl>
    <w:lvl w:ilvl="3">
      <w:start w:val="1"/>
      <w:numFmt w:val="decimal"/>
      <w:pStyle w:val="Overskriftniv4"/>
      <w:lvlText w:val="%1.%2.%3.%4."/>
      <w:lvlJc w:val="left"/>
      <w:pPr>
        <w:tabs>
          <w:tab w:val="num" w:pos="2160"/>
        </w:tabs>
        <w:ind w:left="1728" w:hanging="648"/>
      </w:pPr>
      <w:rPr>
        <w:rFonts w:hint="default"/>
      </w:rPr>
    </w:lvl>
    <w:lvl w:ilvl="4">
      <w:start w:val="1"/>
      <w:numFmt w:val="decimal"/>
      <w:pStyle w:val="Overskriftniv5"/>
      <w:lvlText w:val="%1.%2.%3.%4.%5."/>
      <w:lvlJc w:val="left"/>
      <w:pPr>
        <w:tabs>
          <w:tab w:val="num" w:pos="2520"/>
        </w:tabs>
        <w:ind w:left="2232" w:hanging="792"/>
      </w:pPr>
      <w:rPr>
        <w:rFonts w:hint="default"/>
      </w:rPr>
    </w:lvl>
    <w:lvl w:ilvl="5">
      <w:start w:val="1"/>
      <w:numFmt w:val="decimal"/>
      <w:pStyle w:val="Overskriftniv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76BE2B55"/>
    <w:multiLevelType w:val="hybridMultilevel"/>
    <w:tmpl w:val="2F0A1606"/>
    <w:lvl w:ilvl="0" w:tplc="04060019">
      <w:start w:val="1"/>
      <w:numFmt w:val="lowerLetter"/>
      <w:lvlText w:val="%1."/>
      <w:lvlJc w:val="left"/>
      <w:pPr>
        <w:ind w:left="2421" w:hanging="360"/>
      </w:pPr>
    </w:lvl>
    <w:lvl w:ilvl="1" w:tplc="04060019" w:tentative="1">
      <w:start w:val="1"/>
      <w:numFmt w:val="lowerLetter"/>
      <w:lvlText w:val="%2."/>
      <w:lvlJc w:val="left"/>
      <w:pPr>
        <w:ind w:left="3141" w:hanging="360"/>
      </w:pPr>
    </w:lvl>
    <w:lvl w:ilvl="2" w:tplc="0406001B" w:tentative="1">
      <w:start w:val="1"/>
      <w:numFmt w:val="lowerRoman"/>
      <w:lvlText w:val="%3."/>
      <w:lvlJc w:val="right"/>
      <w:pPr>
        <w:ind w:left="3861" w:hanging="180"/>
      </w:pPr>
    </w:lvl>
    <w:lvl w:ilvl="3" w:tplc="0406000F" w:tentative="1">
      <w:start w:val="1"/>
      <w:numFmt w:val="decimal"/>
      <w:lvlText w:val="%4."/>
      <w:lvlJc w:val="left"/>
      <w:pPr>
        <w:ind w:left="4581" w:hanging="360"/>
      </w:pPr>
    </w:lvl>
    <w:lvl w:ilvl="4" w:tplc="04060019" w:tentative="1">
      <w:start w:val="1"/>
      <w:numFmt w:val="lowerLetter"/>
      <w:lvlText w:val="%5."/>
      <w:lvlJc w:val="left"/>
      <w:pPr>
        <w:ind w:left="5301" w:hanging="360"/>
      </w:pPr>
    </w:lvl>
    <w:lvl w:ilvl="5" w:tplc="0406001B" w:tentative="1">
      <w:start w:val="1"/>
      <w:numFmt w:val="lowerRoman"/>
      <w:lvlText w:val="%6."/>
      <w:lvlJc w:val="right"/>
      <w:pPr>
        <w:ind w:left="6021" w:hanging="180"/>
      </w:pPr>
    </w:lvl>
    <w:lvl w:ilvl="6" w:tplc="0406000F" w:tentative="1">
      <w:start w:val="1"/>
      <w:numFmt w:val="decimal"/>
      <w:lvlText w:val="%7."/>
      <w:lvlJc w:val="left"/>
      <w:pPr>
        <w:ind w:left="6741" w:hanging="360"/>
      </w:pPr>
    </w:lvl>
    <w:lvl w:ilvl="7" w:tplc="04060019" w:tentative="1">
      <w:start w:val="1"/>
      <w:numFmt w:val="lowerLetter"/>
      <w:lvlText w:val="%8."/>
      <w:lvlJc w:val="left"/>
      <w:pPr>
        <w:ind w:left="7461" w:hanging="360"/>
      </w:pPr>
    </w:lvl>
    <w:lvl w:ilvl="8" w:tplc="0406001B" w:tentative="1">
      <w:start w:val="1"/>
      <w:numFmt w:val="lowerRoman"/>
      <w:lvlText w:val="%9."/>
      <w:lvlJc w:val="right"/>
      <w:pPr>
        <w:ind w:left="8181" w:hanging="180"/>
      </w:pPr>
    </w:lvl>
  </w:abstractNum>
  <w:abstractNum w:abstractNumId="31">
    <w:nsid w:val="793C57AC"/>
    <w:multiLevelType w:val="multilevel"/>
    <w:tmpl w:val="24308D0E"/>
    <w:lvl w:ilvl="0">
      <w:start w:val="1"/>
      <w:numFmt w:val="decimal"/>
      <w:pStyle w:val="Biloverskr1"/>
      <w:lvlText w:val="%1."/>
      <w:lvlJc w:val="left"/>
      <w:pPr>
        <w:tabs>
          <w:tab w:val="num" w:pos="360"/>
        </w:tabs>
        <w:ind w:left="360" w:hanging="360"/>
      </w:pPr>
      <w:rPr>
        <w:rFonts w:hint="default"/>
      </w:rPr>
    </w:lvl>
    <w:lvl w:ilvl="1">
      <w:start w:val="1"/>
      <w:numFmt w:val="decimal"/>
      <w:pStyle w:val="Biloverskr2"/>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4"/>
  </w:num>
  <w:num w:numId="2">
    <w:abstractNumId w:val="20"/>
  </w:num>
  <w:num w:numId="3">
    <w:abstractNumId w:val="31"/>
  </w:num>
  <w:num w:numId="4">
    <w:abstractNumId w:val="1"/>
  </w:num>
  <w:num w:numId="5">
    <w:abstractNumId w:val="12"/>
  </w:num>
  <w:num w:numId="6">
    <w:abstractNumId w:val="19"/>
  </w:num>
  <w:num w:numId="7">
    <w:abstractNumId w:val="29"/>
  </w:num>
  <w:num w:numId="8">
    <w:abstractNumId w:val="18"/>
  </w:num>
  <w:num w:numId="9">
    <w:abstractNumId w:val="21"/>
  </w:num>
  <w:num w:numId="10">
    <w:abstractNumId w:val="16"/>
  </w:num>
  <w:num w:numId="11">
    <w:abstractNumId w:val="23"/>
  </w:num>
  <w:num w:numId="12">
    <w:abstractNumId w:val="8"/>
  </w:num>
  <w:num w:numId="13">
    <w:abstractNumId w:val="13"/>
  </w:num>
  <w:num w:numId="14">
    <w:abstractNumId w:val="7"/>
  </w:num>
  <w:num w:numId="15">
    <w:abstractNumId w:val="30"/>
  </w:num>
  <w:num w:numId="16">
    <w:abstractNumId w:val="15"/>
  </w:num>
  <w:num w:numId="17">
    <w:abstractNumId w:val="24"/>
  </w:num>
  <w:num w:numId="18">
    <w:abstractNumId w:val="0"/>
  </w:num>
  <w:num w:numId="19">
    <w:abstractNumId w:val="28"/>
  </w:num>
  <w:num w:numId="20">
    <w:abstractNumId w:val="10"/>
  </w:num>
  <w:num w:numId="21">
    <w:abstractNumId w:val="2"/>
  </w:num>
  <w:num w:numId="22">
    <w:abstractNumId w:val="22"/>
  </w:num>
  <w:num w:numId="23">
    <w:abstractNumId w:val="25"/>
  </w:num>
  <w:num w:numId="24">
    <w:abstractNumId w:val="26"/>
  </w:num>
  <w:num w:numId="25">
    <w:abstractNumId w:val="3"/>
  </w:num>
  <w:num w:numId="26">
    <w:abstractNumId w:val="9"/>
  </w:num>
  <w:num w:numId="27">
    <w:abstractNumId w:val="11"/>
  </w:num>
  <w:num w:numId="28">
    <w:abstractNumId w:val="4"/>
  </w:num>
  <w:num w:numId="29">
    <w:abstractNumId w:val="11"/>
    <w:lvlOverride w:ilvl="0">
      <w:startOverride w:val="7"/>
    </w:lvlOverride>
    <w:lvlOverride w:ilvl="1">
      <w:startOverride w:val="8"/>
    </w:lvlOverride>
  </w:num>
  <w:num w:numId="30">
    <w:abstractNumId w:val="27"/>
  </w:num>
  <w:num w:numId="31">
    <w:abstractNumId w:val="6"/>
  </w:num>
  <w:num w:numId="32">
    <w:abstractNumId w:val="11"/>
    <w:lvlOverride w:ilvl="0">
      <w:startOverride w:val="7"/>
    </w:lvlOverride>
    <w:lvlOverride w:ilvl="1">
      <w:startOverride w:val="8"/>
    </w:lvlOverride>
  </w:num>
  <w:num w:numId="33">
    <w:abstractNumId w:val="17"/>
  </w:num>
  <w:num w:numId="34">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1304"/>
  <w:hyphenationZone w:val="425"/>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edFrom" w:val="AcadreAddIn"/>
  </w:docVars>
  <w:rsids>
    <w:rsidRoot w:val="00B03223"/>
    <w:rsid w:val="00000181"/>
    <w:rsid w:val="00001CB6"/>
    <w:rsid w:val="00004ABC"/>
    <w:rsid w:val="00007E3A"/>
    <w:rsid w:val="000100A2"/>
    <w:rsid w:val="000107F7"/>
    <w:rsid w:val="000120F0"/>
    <w:rsid w:val="0001329C"/>
    <w:rsid w:val="00014F21"/>
    <w:rsid w:val="000241E1"/>
    <w:rsid w:val="00026185"/>
    <w:rsid w:val="0003211F"/>
    <w:rsid w:val="0004078D"/>
    <w:rsid w:val="00044E55"/>
    <w:rsid w:val="00045492"/>
    <w:rsid w:val="00055327"/>
    <w:rsid w:val="0005577D"/>
    <w:rsid w:val="00057DB1"/>
    <w:rsid w:val="00066BCD"/>
    <w:rsid w:val="0007337C"/>
    <w:rsid w:val="0007352B"/>
    <w:rsid w:val="000741DC"/>
    <w:rsid w:val="0007775E"/>
    <w:rsid w:val="00080B12"/>
    <w:rsid w:val="00080EAA"/>
    <w:rsid w:val="00083E8B"/>
    <w:rsid w:val="000853C9"/>
    <w:rsid w:val="0008757F"/>
    <w:rsid w:val="0009139F"/>
    <w:rsid w:val="00093A45"/>
    <w:rsid w:val="00097163"/>
    <w:rsid w:val="00097C77"/>
    <w:rsid w:val="000A498D"/>
    <w:rsid w:val="000A4A77"/>
    <w:rsid w:val="000A5619"/>
    <w:rsid w:val="000A7202"/>
    <w:rsid w:val="000A7EF3"/>
    <w:rsid w:val="000B4BEE"/>
    <w:rsid w:val="000B643A"/>
    <w:rsid w:val="000B6A0A"/>
    <w:rsid w:val="000B7EBC"/>
    <w:rsid w:val="000C029B"/>
    <w:rsid w:val="000C0F0F"/>
    <w:rsid w:val="000C32DF"/>
    <w:rsid w:val="000C39A3"/>
    <w:rsid w:val="000C4864"/>
    <w:rsid w:val="000C56D8"/>
    <w:rsid w:val="000D362A"/>
    <w:rsid w:val="000D618E"/>
    <w:rsid w:val="000D6E76"/>
    <w:rsid w:val="000E2F75"/>
    <w:rsid w:val="000E388E"/>
    <w:rsid w:val="000E6B40"/>
    <w:rsid w:val="000E6D67"/>
    <w:rsid w:val="000F4C1D"/>
    <w:rsid w:val="000F53AE"/>
    <w:rsid w:val="00102764"/>
    <w:rsid w:val="00102D1B"/>
    <w:rsid w:val="00104D6F"/>
    <w:rsid w:val="00112C39"/>
    <w:rsid w:val="00114AEA"/>
    <w:rsid w:val="00117FEE"/>
    <w:rsid w:val="001213D6"/>
    <w:rsid w:val="001249B9"/>
    <w:rsid w:val="0012783D"/>
    <w:rsid w:val="0013460E"/>
    <w:rsid w:val="00135DF5"/>
    <w:rsid w:val="001369A1"/>
    <w:rsid w:val="00142912"/>
    <w:rsid w:val="00146DC8"/>
    <w:rsid w:val="00151CB3"/>
    <w:rsid w:val="00153796"/>
    <w:rsid w:val="001609CD"/>
    <w:rsid w:val="00167D32"/>
    <w:rsid w:val="00171C63"/>
    <w:rsid w:val="00173857"/>
    <w:rsid w:val="00180DCD"/>
    <w:rsid w:val="00182460"/>
    <w:rsid w:val="001856FB"/>
    <w:rsid w:val="001869B1"/>
    <w:rsid w:val="00191987"/>
    <w:rsid w:val="00195B65"/>
    <w:rsid w:val="001A1803"/>
    <w:rsid w:val="001A28A3"/>
    <w:rsid w:val="001A3251"/>
    <w:rsid w:val="001A525E"/>
    <w:rsid w:val="001A6E3A"/>
    <w:rsid w:val="001B07A7"/>
    <w:rsid w:val="001B536C"/>
    <w:rsid w:val="001C2818"/>
    <w:rsid w:val="001C62E4"/>
    <w:rsid w:val="001D2E2B"/>
    <w:rsid w:val="001D6C44"/>
    <w:rsid w:val="001E176E"/>
    <w:rsid w:val="001E405E"/>
    <w:rsid w:val="001E508D"/>
    <w:rsid w:val="001E5662"/>
    <w:rsid w:val="001F2582"/>
    <w:rsid w:val="001F286E"/>
    <w:rsid w:val="001F5A48"/>
    <w:rsid w:val="001F6710"/>
    <w:rsid w:val="002000E2"/>
    <w:rsid w:val="00200E85"/>
    <w:rsid w:val="00202815"/>
    <w:rsid w:val="00203760"/>
    <w:rsid w:val="002045BF"/>
    <w:rsid w:val="002071AD"/>
    <w:rsid w:val="0021245F"/>
    <w:rsid w:val="00214D4E"/>
    <w:rsid w:val="00216D0C"/>
    <w:rsid w:val="002171C4"/>
    <w:rsid w:val="00223460"/>
    <w:rsid w:val="00224EAB"/>
    <w:rsid w:val="00227B00"/>
    <w:rsid w:val="002305B4"/>
    <w:rsid w:val="00233761"/>
    <w:rsid w:val="00233F28"/>
    <w:rsid w:val="002438DF"/>
    <w:rsid w:val="00245654"/>
    <w:rsid w:val="0024752A"/>
    <w:rsid w:val="002475A3"/>
    <w:rsid w:val="002530D4"/>
    <w:rsid w:val="00253C33"/>
    <w:rsid w:val="00261823"/>
    <w:rsid w:val="00261EF1"/>
    <w:rsid w:val="00273373"/>
    <w:rsid w:val="00281076"/>
    <w:rsid w:val="00281C80"/>
    <w:rsid w:val="002832F6"/>
    <w:rsid w:val="00284331"/>
    <w:rsid w:val="002850E9"/>
    <w:rsid w:val="00285B6B"/>
    <w:rsid w:val="00287DF7"/>
    <w:rsid w:val="00294956"/>
    <w:rsid w:val="002A1AB2"/>
    <w:rsid w:val="002A432C"/>
    <w:rsid w:val="002A4718"/>
    <w:rsid w:val="002A657D"/>
    <w:rsid w:val="002B20C2"/>
    <w:rsid w:val="002B3580"/>
    <w:rsid w:val="002B4BCC"/>
    <w:rsid w:val="002B6165"/>
    <w:rsid w:val="002C08A7"/>
    <w:rsid w:val="002C12AD"/>
    <w:rsid w:val="002C385D"/>
    <w:rsid w:val="002D1C4B"/>
    <w:rsid w:val="002D44C0"/>
    <w:rsid w:val="002D63AF"/>
    <w:rsid w:val="002E0D03"/>
    <w:rsid w:val="002E59BB"/>
    <w:rsid w:val="002F1C15"/>
    <w:rsid w:val="003045C2"/>
    <w:rsid w:val="0032316D"/>
    <w:rsid w:val="0032627C"/>
    <w:rsid w:val="00330E39"/>
    <w:rsid w:val="003414D3"/>
    <w:rsid w:val="0034213E"/>
    <w:rsid w:val="00354060"/>
    <w:rsid w:val="0035466A"/>
    <w:rsid w:val="00355835"/>
    <w:rsid w:val="00356881"/>
    <w:rsid w:val="003568A3"/>
    <w:rsid w:val="003637CF"/>
    <w:rsid w:val="00367FF4"/>
    <w:rsid w:val="003727F9"/>
    <w:rsid w:val="00373F67"/>
    <w:rsid w:val="00377250"/>
    <w:rsid w:val="00377A83"/>
    <w:rsid w:val="00384B0D"/>
    <w:rsid w:val="00386024"/>
    <w:rsid w:val="003A7E6D"/>
    <w:rsid w:val="003B2900"/>
    <w:rsid w:val="003C6736"/>
    <w:rsid w:val="003D5EDF"/>
    <w:rsid w:val="003D60AE"/>
    <w:rsid w:val="003E06A7"/>
    <w:rsid w:val="003F42D2"/>
    <w:rsid w:val="003F44C5"/>
    <w:rsid w:val="004029BA"/>
    <w:rsid w:val="00402F96"/>
    <w:rsid w:val="00405907"/>
    <w:rsid w:val="00413DB6"/>
    <w:rsid w:val="00415BFB"/>
    <w:rsid w:val="00417672"/>
    <w:rsid w:val="00422129"/>
    <w:rsid w:val="004278CF"/>
    <w:rsid w:val="00430258"/>
    <w:rsid w:val="00430DCE"/>
    <w:rsid w:val="00431CA0"/>
    <w:rsid w:val="004329B4"/>
    <w:rsid w:val="004372BD"/>
    <w:rsid w:val="004409D9"/>
    <w:rsid w:val="00447E69"/>
    <w:rsid w:val="00454DCB"/>
    <w:rsid w:val="004613E6"/>
    <w:rsid w:val="004620D5"/>
    <w:rsid w:val="00462A47"/>
    <w:rsid w:val="00462D18"/>
    <w:rsid w:val="00464E68"/>
    <w:rsid w:val="004742CA"/>
    <w:rsid w:val="00476277"/>
    <w:rsid w:val="00477941"/>
    <w:rsid w:val="00483EF2"/>
    <w:rsid w:val="004943A6"/>
    <w:rsid w:val="00497A76"/>
    <w:rsid w:val="004A1A5E"/>
    <w:rsid w:val="004A2F31"/>
    <w:rsid w:val="004A5EF0"/>
    <w:rsid w:val="004A73F0"/>
    <w:rsid w:val="004B1BB5"/>
    <w:rsid w:val="004B1EFB"/>
    <w:rsid w:val="004B75F6"/>
    <w:rsid w:val="004C1DD7"/>
    <w:rsid w:val="004C6FAD"/>
    <w:rsid w:val="004D183A"/>
    <w:rsid w:val="004D439A"/>
    <w:rsid w:val="004D53D9"/>
    <w:rsid w:val="004D69C9"/>
    <w:rsid w:val="004E1770"/>
    <w:rsid w:val="004E60C3"/>
    <w:rsid w:val="004E6F62"/>
    <w:rsid w:val="004F2AB1"/>
    <w:rsid w:val="004F3119"/>
    <w:rsid w:val="004F3232"/>
    <w:rsid w:val="004F5435"/>
    <w:rsid w:val="004F5D88"/>
    <w:rsid w:val="004F6F34"/>
    <w:rsid w:val="00500B9E"/>
    <w:rsid w:val="00501A90"/>
    <w:rsid w:val="00502E43"/>
    <w:rsid w:val="005056D8"/>
    <w:rsid w:val="0050757E"/>
    <w:rsid w:val="00510100"/>
    <w:rsid w:val="00510AE7"/>
    <w:rsid w:val="005111AE"/>
    <w:rsid w:val="00511EC3"/>
    <w:rsid w:val="0051425E"/>
    <w:rsid w:val="005142D1"/>
    <w:rsid w:val="005154F8"/>
    <w:rsid w:val="00521D89"/>
    <w:rsid w:val="00523A94"/>
    <w:rsid w:val="00526818"/>
    <w:rsid w:val="00526F3C"/>
    <w:rsid w:val="00534E42"/>
    <w:rsid w:val="0053781F"/>
    <w:rsid w:val="00540446"/>
    <w:rsid w:val="00547346"/>
    <w:rsid w:val="00550B6E"/>
    <w:rsid w:val="0055191D"/>
    <w:rsid w:val="00552D93"/>
    <w:rsid w:val="00553627"/>
    <w:rsid w:val="0055719B"/>
    <w:rsid w:val="00561C0B"/>
    <w:rsid w:val="005703F8"/>
    <w:rsid w:val="00572DA9"/>
    <w:rsid w:val="0057449B"/>
    <w:rsid w:val="005866C1"/>
    <w:rsid w:val="005903B4"/>
    <w:rsid w:val="005934E2"/>
    <w:rsid w:val="0059384A"/>
    <w:rsid w:val="005974B8"/>
    <w:rsid w:val="005A1517"/>
    <w:rsid w:val="005B0BA6"/>
    <w:rsid w:val="005B49C7"/>
    <w:rsid w:val="005B5B59"/>
    <w:rsid w:val="005B61E9"/>
    <w:rsid w:val="005B7BF8"/>
    <w:rsid w:val="005C20BF"/>
    <w:rsid w:val="005C4336"/>
    <w:rsid w:val="005C5C25"/>
    <w:rsid w:val="005C6262"/>
    <w:rsid w:val="005D1760"/>
    <w:rsid w:val="005D5BD4"/>
    <w:rsid w:val="005E1BF1"/>
    <w:rsid w:val="005E1CFF"/>
    <w:rsid w:val="005F0CF4"/>
    <w:rsid w:val="005F5B3C"/>
    <w:rsid w:val="005F703A"/>
    <w:rsid w:val="005F75C9"/>
    <w:rsid w:val="00603A63"/>
    <w:rsid w:val="00610303"/>
    <w:rsid w:val="0061041C"/>
    <w:rsid w:val="00616D5E"/>
    <w:rsid w:val="00617BA7"/>
    <w:rsid w:val="006263DB"/>
    <w:rsid w:val="006278EB"/>
    <w:rsid w:val="006338C9"/>
    <w:rsid w:val="00635BC7"/>
    <w:rsid w:val="006412D4"/>
    <w:rsid w:val="0064722D"/>
    <w:rsid w:val="00652B4E"/>
    <w:rsid w:val="00661B8A"/>
    <w:rsid w:val="006643FB"/>
    <w:rsid w:val="00664ACE"/>
    <w:rsid w:val="006651C9"/>
    <w:rsid w:val="00674039"/>
    <w:rsid w:val="006748CE"/>
    <w:rsid w:val="00676BBB"/>
    <w:rsid w:val="0068562A"/>
    <w:rsid w:val="006863D4"/>
    <w:rsid w:val="006869D8"/>
    <w:rsid w:val="00694F33"/>
    <w:rsid w:val="006A24F6"/>
    <w:rsid w:val="006A4260"/>
    <w:rsid w:val="006B2DC8"/>
    <w:rsid w:val="006B3FB0"/>
    <w:rsid w:val="006B6124"/>
    <w:rsid w:val="006B7CE0"/>
    <w:rsid w:val="006C2D37"/>
    <w:rsid w:val="006C3599"/>
    <w:rsid w:val="006C6279"/>
    <w:rsid w:val="006C7633"/>
    <w:rsid w:val="006D2FC1"/>
    <w:rsid w:val="006D62D5"/>
    <w:rsid w:val="006D6716"/>
    <w:rsid w:val="006E0399"/>
    <w:rsid w:val="006E307E"/>
    <w:rsid w:val="006E3D20"/>
    <w:rsid w:val="006F0372"/>
    <w:rsid w:val="00701587"/>
    <w:rsid w:val="00701E1E"/>
    <w:rsid w:val="007101A4"/>
    <w:rsid w:val="00713F59"/>
    <w:rsid w:val="00714E19"/>
    <w:rsid w:val="007178B4"/>
    <w:rsid w:val="00723A1B"/>
    <w:rsid w:val="00723C38"/>
    <w:rsid w:val="00742FAF"/>
    <w:rsid w:val="007548D8"/>
    <w:rsid w:val="00757948"/>
    <w:rsid w:val="00760F18"/>
    <w:rsid w:val="00764A6B"/>
    <w:rsid w:val="007658D7"/>
    <w:rsid w:val="0076773C"/>
    <w:rsid w:val="00790475"/>
    <w:rsid w:val="007A3D6D"/>
    <w:rsid w:val="007A54C3"/>
    <w:rsid w:val="007B02E3"/>
    <w:rsid w:val="007C16AC"/>
    <w:rsid w:val="007C244E"/>
    <w:rsid w:val="007C47F0"/>
    <w:rsid w:val="007C7169"/>
    <w:rsid w:val="007D4946"/>
    <w:rsid w:val="007E6E5B"/>
    <w:rsid w:val="007F14AD"/>
    <w:rsid w:val="007F36C4"/>
    <w:rsid w:val="007F5D99"/>
    <w:rsid w:val="007F73C2"/>
    <w:rsid w:val="00801EB4"/>
    <w:rsid w:val="00802099"/>
    <w:rsid w:val="008048D6"/>
    <w:rsid w:val="00805B59"/>
    <w:rsid w:val="00810E40"/>
    <w:rsid w:val="0081319C"/>
    <w:rsid w:val="0081665D"/>
    <w:rsid w:val="00816733"/>
    <w:rsid w:val="0082102A"/>
    <w:rsid w:val="0082103E"/>
    <w:rsid w:val="008211BF"/>
    <w:rsid w:val="00824863"/>
    <w:rsid w:val="00825BE0"/>
    <w:rsid w:val="00827C6F"/>
    <w:rsid w:val="00832E87"/>
    <w:rsid w:val="008413F5"/>
    <w:rsid w:val="00844079"/>
    <w:rsid w:val="00844D43"/>
    <w:rsid w:val="00846D32"/>
    <w:rsid w:val="00852553"/>
    <w:rsid w:val="0085364C"/>
    <w:rsid w:val="008542EA"/>
    <w:rsid w:val="008603DA"/>
    <w:rsid w:val="00861566"/>
    <w:rsid w:val="00861911"/>
    <w:rsid w:val="00863374"/>
    <w:rsid w:val="008724B5"/>
    <w:rsid w:val="00874095"/>
    <w:rsid w:val="0087701A"/>
    <w:rsid w:val="008806CA"/>
    <w:rsid w:val="00885AD9"/>
    <w:rsid w:val="0089680D"/>
    <w:rsid w:val="008A1FFE"/>
    <w:rsid w:val="008A2BC0"/>
    <w:rsid w:val="008A4FA6"/>
    <w:rsid w:val="008B00EC"/>
    <w:rsid w:val="008B6A84"/>
    <w:rsid w:val="008C0CA3"/>
    <w:rsid w:val="008C23E1"/>
    <w:rsid w:val="008C38AE"/>
    <w:rsid w:val="008C6E9B"/>
    <w:rsid w:val="008D07F4"/>
    <w:rsid w:val="008D3F14"/>
    <w:rsid w:val="008D6020"/>
    <w:rsid w:val="008D6402"/>
    <w:rsid w:val="008E1D05"/>
    <w:rsid w:val="008E242A"/>
    <w:rsid w:val="008E5D95"/>
    <w:rsid w:val="008E5E80"/>
    <w:rsid w:val="008F2CD8"/>
    <w:rsid w:val="008F5F44"/>
    <w:rsid w:val="00900316"/>
    <w:rsid w:val="00900C92"/>
    <w:rsid w:val="00901F92"/>
    <w:rsid w:val="0090306B"/>
    <w:rsid w:val="00907FDF"/>
    <w:rsid w:val="00911027"/>
    <w:rsid w:val="00915B63"/>
    <w:rsid w:val="00915F7E"/>
    <w:rsid w:val="0091756E"/>
    <w:rsid w:val="0092374F"/>
    <w:rsid w:val="009275B1"/>
    <w:rsid w:val="00931CFA"/>
    <w:rsid w:val="0093551A"/>
    <w:rsid w:val="00936E45"/>
    <w:rsid w:val="00937873"/>
    <w:rsid w:val="009414FC"/>
    <w:rsid w:val="00945B9F"/>
    <w:rsid w:val="00945D1B"/>
    <w:rsid w:val="00945F18"/>
    <w:rsid w:val="00956500"/>
    <w:rsid w:val="00956599"/>
    <w:rsid w:val="0096534E"/>
    <w:rsid w:val="0096737D"/>
    <w:rsid w:val="00967468"/>
    <w:rsid w:val="00976EDA"/>
    <w:rsid w:val="0098065E"/>
    <w:rsid w:val="00981B95"/>
    <w:rsid w:val="0098236D"/>
    <w:rsid w:val="00984701"/>
    <w:rsid w:val="009909FF"/>
    <w:rsid w:val="0099294A"/>
    <w:rsid w:val="009948AF"/>
    <w:rsid w:val="00997D74"/>
    <w:rsid w:val="009A0C2C"/>
    <w:rsid w:val="009A2B93"/>
    <w:rsid w:val="009A4956"/>
    <w:rsid w:val="009A5482"/>
    <w:rsid w:val="009A61C2"/>
    <w:rsid w:val="009A78BD"/>
    <w:rsid w:val="009B46C3"/>
    <w:rsid w:val="009B47EA"/>
    <w:rsid w:val="009C336B"/>
    <w:rsid w:val="009C7AE8"/>
    <w:rsid w:val="009C7CA9"/>
    <w:rsid w:val="009D0E71"/>
    <w:rsid w:val="009D69B8"/>
    <w:rsid w:val="009D77F1"/>
    <w:rsid w:val="009E30DA"/>
    <w:rsid w:val="009E3A94"/>
    <w:rsid w:val="009E6968"/>
    <w:rsid w:val="009F0A77"/>
    <w:rsid w:val="009F3700"/>
    <w:rsid w:val="009F49BC"/>
    <w:rsid w:val="009F61F3"/>
    <w:rsid w:val="00A14943"/>
    <w:rsid w:val="00A15976"/>
    <w:rsid w:val="00A16A5C"/>
    <w:rsid w:val="00A16EDA"/>
    <w:rsid w:val="00A2061F"/>
    <w:rsid w:val="00A221C4"/>
    <w:rsid w:val="00A22364"/>
    <w:rsid w:val="00A238CE"/>
    <w:rsid w:val="00A309D0"/>
    <w:rsid w:val="00A3460B"/>
    <w:rsid w:val="00A3524F"/>
    <w:rsid w:val="00A35EC9"/>
    <w:rsid w:val="00A40EB1"/>
    <w:rsid w:val="00A421A2"/>
    <w:rsid w:val="00A424E1"/>
    <w:rsid w:val="00A429EE"/>
    <w:rsid w:val="00A44C2C"/>
    <w:rsid w:val="00A4750C"/>
    <w:rsid w:val="00A503B7"/>
    <w:rsid w:val="00A51DFC"/>
    <w:rsid w:val="00A55FA0"/>
    <w:rsid w:val="00A57FCD"/>
    <w:rsid w:val="00A609AD"/>
    <w:rsid w:val="00A616B2"/>
    <w:rsid w:val="00A63189"/>
    <w:rsid w:val="00A63C19"/>
    <w:rsid w:val="00A64AE6"/>
    <w:rsid w:val="00A672BE"/>
    <w:rsid w:val="00A710BF"/>
    <w:rsid w:val="00A717CC"/>
    <w:rsid w:val="00A72937"/>
    <w:rsid w:val="00A72C75"/>
    <w:rsid w:val="00A831AB"/>
    <w:rsid w:val="00A83207"/>
    <w:rsid w:val="00A85FFC"/>
    <w:rsid w:val="00A93C23"/>
    <w:rsid w:val="00A93D03"/>
    <w:rsid w:val="00A960C4"/>
    <w:rsid w:val="00A9779C"/>
    <w:rsid w:val="00AA4655"/>
    <w:rsid w:val="00AA6869"/>
    <w:rsid w:val="00AA7EEB"/>
    <w:rsid w:val="00AB068D"/>
    <w:rsid w:val="00AB1D94"/>
    <w:rsid w:val="00AB283F"/>
    <w:rsid w:val="00AC11A5"/>
    <w:rsid w:val="00AC1A0D"/>
    <w:rsid w:val="00AC52A3"/>
    <w:rsid w:val="00AD1770"/>
    <w:rsid w:val="00AD4A3F"/>
    <w:rsid w:val="00AE295C"/>
    <w:rsid w:val="00AF0FB2"/>
    <w:rsid w:val="00AF1118"/>
    <w:rsid w:val="00AF74E2"/>
    <w:rsid w:val="00B03223"/>
    <w:rsid w:val="00B058A3"/>
    <w:rsid w:val="00B05B10"/>
    <w:rsid w:val="00B06723"/>
    <w:rsid w:val="00B115A5"/>
    <w:rsid w:val="00B11865"/>
    <w:rsid w:val="00B12159"/>
    <w:rsid w:val="00B13657"/>
    <w:rsid w:val="00B161AB"/>
    <w:rsid w:val="00B20473"/>
    <w:rsid w:val="00B2049B"/>
    <w:rsid w:val="00B216B7"/>
    <w:rsid w:val="00B2311C"/>
    <w:rsid w:val="00B23A63"/>
    <w:rsid w:val="00B26632"/>
    <w:rsid w:val="00B3028C"/>
    <w:rsid w:val="00B30793"/>
    <w:rsid w:val="00B31439"/>
    <w:rsid w:val="00B4094E"/>
    <w:rsid w:val="00B42667"/>
    <w:rsid w:val="00B44182"/>
    <w:rsid w:val="00B508B2"/>
    <w:rsid w:val="00B5655C"/>
    <w:rsid w:val="00B64308"/>
    <w:rsid w:val="00B645B3"/>
    <w:rsid w:val="00B663CA"/>
    <w:rsid w:val="00B70E55"/>
    <w:rsid w:val="00B72348"/>
    <w:rsid w:val="00B72F13"/>
    <w:rsid w:val="00B732D5"/>
    <w:rsid w:val="00B73A97"/>
    <w:rsid w:val="00B82402"/>
    <w:rsid w:val="00B824E3"/>
    <w:rsid w:val="00B8606A"/>
    <w:rsid w:val="00B966AD"/>
    <w:rsid w:val="00B97050"/>
    <w:rsid w:val="00B97633"/>
    <w:rsid w:val="00BA0B33"/>
    <w:rsid w:val="00BA2329"/>
    <w:rsid w:val="00BA7C7A"/>
    <w:rsid w:val="00BB45CF"/>
    <w:rsid w:val="00BC34B3"/>
    <w:rsid w:val="00BC55A3"/>
    <w:rsid w:val="00BC6FC3"/>
    <w:rsid w:val="00BD01F5"/>
    <w:rsid w:val="00BD2DE7"/>
    <w:rsid w:val="00BD3367"/>
    <w:rsid w:val="00BE1008"/>
    <w:rsid w:val="00BE1DDA"/>
    <w:rsid w:val="00BE1E9D"/>
    <w:rsid w:val="00BE4172"/>
    <w:rsid w:val="00BF0C76"/>
    <w:rsid w:val="00C012FA"/>
    <w:rsid w:val="00C02AC6"/>
    <w:rsid w:val="00C109E8"/>
    <w:rsid w:val="00C10D32"/>
    <w:rsid w:val="00C11A7B"/>
    <w:rsid w:val="00C1258C"/>
    <w:rsid w:val="00C127D1"/>
    <w:rsid w:val="00C12CD6"/>
    <w:rsid w:val="00C15EFE"/>
    <w:rsid w:val="00C2169F"/>
    <w:rsid w:val="00C26D56"/>
    <w:rsid w:val="00C27461"/>
    <w:rsid w:val="00C31753"/>
    <w:rsid w:val="00C4121A"/>
    <w:rsid w:val="00C41B5E"/>
    <w:rsid w:val="00C461B1"/>
    <w:rsid w:val="00C64B7B"/>
    <w:rsid w:val="00C65720"/>
    <w:rsid w:val="00C658C2"/>
    <w:rsid w:val="00C742FF"/>
    <w:rsid w:val="00C74AE7"/>
    <w:rsid w:val="00C7649E"/>
    <w:rsid w:val="00C80CDF"/>
    <w:rsid w:val="00C84EAE"/>
    <w:rsid w:val="00C86152"/>
    <w:rsid w:val="00C874A8"/>
    <w:rsid w:val="00C877A4"/>
    <w:rsid w:val="00C914AC"/>
    <w:rsid w:val="00C91E38"/>
    <w:rsid w:val="00C92020"/>
    <w:rsid w:val="00C9217B"/>
    <w:rsid w:val="00C92D9B"/>
    <w:rsid w:val="00C93B45"/>
    <w:rsid w:val="00CA0AF7"/>
    <w:rsid w:val="00CA1767"/>
    <w:rsid w:val="00CA3794"/>
    <w:rsid w:val="00CA4B26"/>
    <w:rsid w:val="00CA70D5"/>
    <w:rsid w:val="00CB006A"/>
    <w:rsid w:val="00CB036D"/>
    <w:rsid w:val="00CB6BE6"/>
    <w:rsid w:val="00CC23A5"/>
    <w:rsid w:val="00CC34CD"/>
    <w:rsid w:val="00CD0459"/>
    <w:rsid w:val="00CD1B80"/>
    <w:rsid w:val="00CD462F"/>
    <w:rsid w:val="00CD5C0D"/>
    <w:rsid w:val="00CE0641"/>
    <w:rsid w:val="00CE1643"/>
    <w:rsid w:val="00CE2D64"/>
    <w:rsid w:val="00CE3B73"/>
    <w:rsid w:val="00CF1CFC"/>
    <w:rsid w:val="00CF6629"/>
    <w:rsid w:val="00D00D53"/>
    <w:rsid w:val="00D0307E"/>
    <w:rsid w:val="00D030A7"/>
    <w:rsid w:val="00D1275E"/>
    <w:rsid w:val="00D14A7B"/>
    <w:rsid w:val="00D16367"/>
    <w:rsid w:val="00D16D63"/>
    <w:rsid w:val="00D23CF6"/>
    <w:rsid w:val="00D30FF4"/>
    <w:rsid w:val="00D35BC3"/>
    <w:rsid w:val="00D35DAE"/>
    <w:rsid w:val="00D35F2F"/>
    <w:rsid w:val="00D465DE"/>
    <w:rsid w:val="00D46C7F"/>
    <w:rsid w:val="00D47C69"/>
    <w:rsid w:val="00D52393"/>
    <w:rsid w:val="00D53C4D"/>
    <w:rsid w:val="00D5522A"/>
    <w:rsid w:val="00D6056F"/>
    <w:rsid w:val="00D6227F"/>
    <w:rsid w:val="00D6384B"/>
    <w:rsid w:val="00D6468A"/>
    <w:rsid w:val="00D658D7"/>
    <w:rsid w:val="00D65935"/>
    <w:rsid w:val="00D669EB"/>
    <w:rsid w:val="00D66B48"/>
    <w:rsid w:val="00D67778"/>
    <w:rsid w:val="00D71737"/>
    <w:rsid w:val="00D7327E"/>
    <w:rsid w:val="00D73CBB"/>
    <w:rsid w:val="00D903AE"/>
    <w:rsid w:val="00D91176"/>
    <w:rsid w:val="00D93489"/>
    <w:rsid w:val="00D94A5B"/>
    <w:rsid w:val="00D95087"/>
    <w:rsid w:val="00D96A66"/>
    <w:rsid w:val="00DB08AE"/>
    <w:rsid w:val="00DC3B88"/>
    <w:rsid w:val="00DC47FE"/>
    <w:rsid w:val="00DD04E8"/>
    <w:rsid w:val="00DD1F03"/>
    <w:rsid w:val="00DD5818"/>
    <w:rsid w:val="00DE39E2"/>
    <w:rsid w:val="00DE4CBB"/>
    <w:rsid w:val="00DE5298"/>
    <w:rsid w:val="00DE6D4F"/>
    <w:rsid w:val="00E01CE9"/>
    <w:rsid w:val="00E01F0D"/>
    <w:rsid w:val="00E11AA1"/>
    <w:rsid w:val="00E14875"/>
    <w:rsid w:val="00E16504"/>
    <w:rsid w:val="00E1652E"/>
    <w:rsid w:val="00E169FC"/>
    <w:rsid w:val="00E219BF"/>
    <w:rsid w:val="00E22628"/>
    <w:rsid w:val="00E3188B"/>
    <w:rsid w:val="00E32824"/>
    <w:rsid w:val="00E3367C"/>
    <w:rsid w:val="00E33F22"/>
    <w:rsid w:val="00E3627D"/>
    <w:rsid w:val="00E40082"/>
    <w:rsid w:val="00E43B39"/>
    <w:rsid w:val="00E449D1"/>
    <w:rsid w:val="00E452CC"/>
    <w:rsid w:val="00E473BF"/>
    <w:rsid w:val="00E47E98"/>
    <w:rsid w:val="00E53CC5"/>
    <w:rsid w:val="00E55739"/>
    <w:rsid w:val="00E5798B"/>
    <w:rsid w:val="00E6120B"/>
    <w:rsid w:val="00E61255"/>
    <w:rsid w:val="00E61EE5"/>
    <w:rsid w:val="00E64033"/>
    <w:rsid w:val="00E66B20"/>
    <w:rsid w:val="00E70328"/>
    <w:rsid w:val="00E80244"/>
    <w:rsid w:val="00E80D41"/>
    <w:rsid w:val="00E80E47"/>
    <w:rsid w:val="00EB0120"/>
    <w:rsid w:val="00EB0932"/>
    <w:rsid w:val="00EB2537"/>
    <w:rsid w:val="00EB4F6B"/>
    <w:rsid w:val="00EC4AFD"/>
    <w:rsid w:val="00ED571B"/>
    <w:rsid w:val="00ED5874"/>
    <w:rsid w:val="00EE7E8B"/>
    <w:rsid w:val="00EE7F19"/>
    <w:rsid w:val="00EF3EE4"/>
    <w:rsid w:val="00EF4415"/>
    <w:rsid w:val="00EF4709"/>
    <w:rsid w:val="00F043FF"/>
    <w:rsid w:val="00F04897"/>
    <w:rsid w:val="00F05261"/>
    <w:rsid w:val="00F135D0"/>
    <w:rsid w:val="00F17989"/>
    <w:rsid w:val="00F21D50"/>
    <w:rsid w:val="00F22656"/>
    <w:rsid w:val="00F2652A"/>
    <w:rsid w:val="00F27637"/>
    <w:rsid w:val="00F35D2B"/>
    <w:rsid w:val="00F37617"/>
    <w:rsid w:val="00F3788C"/>
    <w:rsid w:val="00F403B1"/>
    <w:rsid w:val="00F44D8C"/>
    <w:rsid w:val="00F47E20"/>
    <w:rsid w:val="00F51454"/>
    <w:rsid w:val="00F62050"/>
    <w:rsid w:val="00F66692"/>
    <w:rsid w:val="00F77C01"/>
    <w:rsid w:val="00F8020A"/>
    <w:rsid w:val="00F84725"/>
    <w:rsid w:val="00F849D3"/>
    <w:rsid w:val="00F87765"/>
    <w:rsid w:val="00F900B3"/>
    <w:rsid w:val="00F93DE9"/>
    <w:rsid w:val="00F95C9B"/>
    <w:rsid w:val="00F97C01"/>
    <w:rsid w:val="00F97E05"/>
    <w:rsid w:val="00FA08EB"/>
    <w:rsid w:val="00FA187A"/>
    <w:rsid w:val="00FA25A8"/>
    <w:rsid w:val="00FA3F37"/>
    <w:rsid w:val="00FA545D"/>
    <w:rsid w:val="00FA553B"/>
    <w:rsid w:val="00FA61EF"/>
    <w:rsid w:val="00FA7EEF"/>
    <w:rsid w:val="00FB4A7B"/>
    <w:rsid w:val="00FC2FD0"/>
    <w:rsid w:val="00FC360D"/>
    <w:rsid w:val="00FD44BA"/>
    <w:rsid w:val="00FE0205"/>
    <w:rsid w:val="00FE14BD"/>
    <w:rsid w:val="00FE352E"/>
    <w:rsid w:val="00FE4F8E"/>
    <w:rsid w:val="00FE7FE8"/>
    <w:rsid w:val="00FF0ACF"/>
    <w:rsid w:val="00FF28B9"/>
    <w:rsid w:val="00FF2E3A"/>
    <w:rsid w:val="00FF2F3A"/>
    <w:rsid w:val="00FF309D"/>
    <w:rsid w:val="00FF3E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autoRedefine/>
    <w:qFormat/>
    <w:rsid w:val="00E70328"/>
    <w:pPr>
      <w:keepNext/>
      <w:numPr>
        <w:numId w:val="27"/>
      </w:numPr>
      <w:spacing w:after="0" w:line="240" w:lineRule="auto"/>
      <w:outlineLvl w:val="0"/>
    </w:pPr>
    <w:rPr>
      <w:rFonts w:ascii="Verdana" w:eastAsia="Times New Roman" w:hAnsi="Verdana" w:cs="Times New Roman"/>
      <w:b/>
      <w:caps/>
      <w:sz w:val="24"/>
      <w:szCs w:val="20"/>
      <w:lang w:eastAsia="da-DK"/>
    </w:rPr>
  </w:style>
  <w:style w:type="paragraph" w:styleId="Overskrift2">
    <w:name w:val="heading 2"/>
    <w:basedOn w:val="Normal"/>
    <w:next w:val="Normal"/>
    <w:link w:val="Overskrift2Tegn"/>
    <w:uiPriority w:val="9"/>
    <w:unhideWhenUsed/>
    <w:qFormat/>
    <w:rsid w:val="0096534E"/>
    <w:pPr>
      <w:keepNext/>
      <w:keepLines/>
      <w:numPr>
        <w:ilvl w:val="1"/>
        <w:numId w:val="27"/>
      </w:numPr>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iPriority w:val="9"/>
    <w:semiHidden/>
    <w:unhideWhenUsed/>
    <w:qFormat/>
    <w:rsid w:val="0096534E"/>
    <w:pPr>
      <w:keepNext/>
      <w:keepLines/>
      <w:numPr>
        <w:ilvl w:val="2"/>
        <w:numId w:val="27"/>
      </w:numPr>
      <w:spacing w:before="200" w:after="0"/>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unhideWhenUsed/>
    <w:qFormat/>
    <w:rsid w:val="0096534E"/>
    <w:pPr>
      <w:keepNext/>
      <w:keepLines/>
      <w:numPr>
        <w:ilvl w:val="3"/>
        <w:numId w:val="27"/>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96534E"/>
    <w:pPr>
      <w:keepNext/>
      <w:keepLines/>
      <w:numPr>
        <w:ilvl w:val="4"/>
        <w:numId w:val="27"/>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96534E"/>
    <w:pPr>
      <w:keepNext/>
      <w:keepLines/>
      <w:numPr>
        <w:ilvl w:val="5"/>
        <w:numId w:val="27"/>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96534E"/>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96534E"/>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96534E"/>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B03223"/>
    <w:rPr>
      <w:color w:val="0000FF" w:themeColor="hyperlink"/>
      <w:u w:val="single"/>
    </w:rPr>
  </w:style>
  <w:style w:type="paragraph" w:styleId="Sidehoved">
    <w:name w:val="header"/>
    <w:basedOn w:val="Normal"/>
    <w:link w:val="SidehovedTegn"/>
    <w:uiPriority w:val="99"/>
    <w:unhideWhenUsed/>
    <w:rsid w:val="00B0322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03223"/>
  </w:style>
  <w:style w:type="paragraph" w:styleId="Sidefod">
    <w:name w:val="footer"/>
    <w:basedOn w:val="Normal"/>
    <w:link w:val="SidefodTegn"/>
    <w:uiPriority w:val="99"/>
    <w:unhideWhenUsed/>
    <w:rsid w:val="00B0322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03223"/>
  </w:style>
  <w:style w:type="paragraph" w:styleId="Listeafsnit">
    <w:name w:val="List Paragraph"/>
    <w:basedOn w:val="Normal"/>
    <w:uiPriority w:val="34"/>
    <w:qFormat/>
    <w:rsid w:val="00B03223"/>
    <w:pPr>
      <w:ind w:left="720"/>
      <w:contextualSpacing/>
    </w:pPr>
  </w:style>
  <w:style w:type="paragraph" w:customStyle="1" w:styleId="Brdtekst">
    <w:name w:val="*Brødtekst"/>
    <w:link w:val="BrdtekstTegn"/>
    <w:rsid w:val="00511EC3"/>
    <w:pPr>
      <w:spacing w:after="283" w:line="240" w:lineRule="auto"/>
      <w:jc w:val="both"/>
    </w:pPr>
    <w:rPr>
      <w:rFonts w:ascii="Arial" w:eastAsia="Times New Roman" w:hAnsi="Arial" w:cs="Times New Roman"/>
      <w:sz w:val="24"/>
      <w:szCs w:val="20"/>
      <w:lang w:eastAsia="da-DK"/>
    </w:rPr>
  </w:style>
  <w:style w:type="character" w:customStyle="1" w:styleId="BrdtekstTegn">
    <w:name w:val="*Brødtekst Tegn"/>
    <w:link w:val="Brdtekst"/>
    <w:locked/>
    <w:rsid w:val="00511EC3"/>
    <w:rPr>
      <w:rFonts w:ascii="Arial" w:eastAsia="Times New Roman" w:hAnsi="Arial" w:cs="Times New Roman"/>
      <w:sz w:val="24"/>
      <w:szCs w:val="20"/>
      <w:lang w:eastAsia="da-DK"/>
    </w:rPr>
  </w:style>
  <w:style w:type="character" w:customStyle="1" w:styleId="Overskrift1Tegn">
    <w:name w:val="Overskrift 1 Tegn"/>
    <w:basedOn w:val="Standardskrifttypeiafsnit"/>
    <w:link w:val="Overskrift1"/>
    <w:rsid w:val="00E70328"/>
    <w:rPr>
      <w:rFonts w:ascii="Verdana" w:eastAsia="Times New Roman" w:hAnsi="Verdana" w:cs="Times New Roman"/>
      <w:b/>
      <w:caps/>
      <w:sz w:val="24"/>
      <w:szCs w:val="20"/>
      <w:lang w:eastAsia="da-DK"/>
    </w:rPr>
  </w:style>
  <w:style w:type="paragraph" w:customStyle="1" w:styleId="nummer">
    <w:name w:val="nummer"/>
    <w:basedOn w:val="Normal"/>
    <w:rsid w:val="00180DCD"/>
    <w:pPr>
      <w:spacing w:after="0" w:line="240" w:lineRule="auto"/>
      <w:ind w:left="220" w:hanging="220"/>
    </w:pPr>
    <w:rPr>
      <w:rFonts w:ascii="Tahoma" w:eastAsia="Times New Roman" w:hAnsi="Tahoma" w:cs="Tahoma"/>
      <w:color w:val="000000"/>
      <w:sz w:val="24"/>
      <w:szCs w:val="24"/>
      <w:lang w:eastAsia="da-DK"/>
    </w:rPr>
  </w:style>
  <w:style w:type="paragraph" w:customStyle="1" w:styleId="tabeltekst">
    <w:name w:val="tabeltekst"/>
    <w:basedOn w:val="Normal"/>
    <w:rsid w:val="00180DCD"/>
    <w:pPr>
      <w:spacing w:after="0" w:line="240" w:lineRule="auto"/>
    </w:pPr>
    <w:rPr>
      <w:rFonts w:ascii="Tahoma" w:eastAsia="Times New Roman" w:hAnsi="Tahoma" w:cs="Tahoma"/>
      <w:color w:val="000000"/>
      <w:sz w:val="24"/>
      <w:szCs w:val="24"/>
      <w:lang w:eastAsia="da-DK"/>
    </w:rPr>
  </w:style>
  <w:style w:type="paragraph" w:customStyle="1" w:styleId="tekstoverskriftb">
    <w:name w:val="tekstoverskriftb"/>
    <w:basedOn w:val="Normal"/>
    <w:rsid w:val="00180DCD"/>
    <w:pPr>
      <w:keepNext/>
      <w:spacing w:before="240" w:after="0" w:line="240" w:lineRule="auto"/>
      <w:jc w:val="center"/>
    </w:pPr>
    <w:rPr>
      <w:rFonts w:ascii="Tahoma" w:eastAsia="Times New Roman" w:hAnsi="Tahoma" w:cs="Tahoma"/>
      <w:b/>
      <w:bCs/>
      <w:color w:val="000000"/>
      <w:sz w:val="24"/>
      <w:szCs w:val="24"/>
      <w:lang w:eastAsia="da-DK"/>
    </w:rPr>
  </w:style>
  <w:style w:type="paragraph" w:styleId="Markeringsbobletekst">
    <w:name w:val="Balloon Text"/>
    <w:basedOn w:val="Normal"/>
    <w:link w:val="MarkeringsbobletekstTegn"/>
    <w:uiPriority w:val="99"/>
    <w:semiHidden/>
    <w:unhideWhenUsed/>
    <w:rsid w:val="007D494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D4946"/>
    <w:rPr>
      <w:rFonts w:ascii="Tahoma" w:hAnsi="Tahoma" w:cs="Tahoma"/>
      <w:sz w:val="16"/>
      <w:szCs w:val="16"/>
    </w:rPr>
  </w:style>
  <w:style w:type="character" w:customStyle="1" w:styleId="superscript1">
    <w:name w:val="superscript1"/>
    <w:basedOn w:val="Standardskrifttypeiafsnit"/>
    <w:rsid w:val="00863374"/>
    <w:rPr>
      <w:rFonts w:ascii="Tahoma" w:hAnsi="Tahoma" w:cs="Tahoma" w:hint="default"/>
      <w:color w:val="000000"/>
      <w:sz w:val="17"/>
      <w:szCs w:val="17"/>
      <w:shd w:val="clear" w:color="auto" w:fill="auto"/>
      <w:vertAlign w:val="superscript"/>
    </w:rPr>
  </w:style>
  <w:style w:type="paragraph" w:customStyle="1" w:styleId="Tabeltekst0">
    <w:name w:val="*Tabeltekst"/>
    <w:basedOn w:val="Normal"/>
    <w:rsid w:val="00981B95"/>
    <w:pPr>
      <w:spacing w:after="0" w:line="240" w:lineRule="auto"/>
      <w:jc w:val="both"/>
    </w:pPr>
    <w:rPr>
      <w:rFonts w:ascii="Arial" w:eastAsia="Times New Roman" w:hAnsi="Arial" w:cs="Times New Roman"/>
      <w:sz w:val="20"/>
      <w:szCs w:val="20"/>
      <w:lang w:eastAsia="da-DK"/>
    </w:rPr>
  </w:style>
  <w:style w:type="paragraph" w:customStyle="1" w:styleId="Bullet">
    <w:name w:val="*Bullet"/>
    <w:basedOn w:val="Brdtekst"/>
    <w:rsid w:val="00C012FA"/>
    <w:pPr>
      <w:numPr>
        <w:numId w:val="1"/>
      </w:numPr>
      <w:tabs>
        <w:tab w:val="left" w:pos="357"/>
      </w:tabs>
      <w:ind w:left="357" w:hanging="244"/>
    </w:pPr>
  </w:style>
  <w:style w:type="character" w:styleId="Kommentarhenvisning">
    <w:name w:val="annotation reference"/>
    <w:semiHidden/>
    <w:rsid w:val="00C012FA"/>
    <w:rPr>
      <w:sz w:val="16"/>
      <w:szCs w:val="16"/>
    </w:rPr>
  </w:style>
  <w:style w:type="paragraph" w:styleId="Kommentartekst">
    <w:name w:val="annotation text"/>
    <w:basedOn w:val="Normal"/>
    <w:link w:val="KommentartekstTegn"/>
    <w:semiHidden/>
    <w:rsid w:val="00C012FA"/>
    <w:pPr>
      <w:spacing w:after="0" w:line="240" w:lineRule="auto"/>
    </w:pPr>
    <w:rPr>
      <w:rFonts w:ascii="Arial" w:eastAsia="Times New Roman" w:hAnsi="Arial" w:cs="Arial"/>
      <w:sz w:val="20"/>
      <w:szCs w:val="20"/>
      <w:lang w:eastAsia="da-DK"/>
    </w:rPr>
  </w:style>
  <w:style w:type="character" w:customStyle="1" w:styleId="KommentartekstTegn">
    <w:name w:val="Kommentartekst Tegn"/>
    <w:basedOn w:val="Standardskrifttypeiafsnit"/>
    <w:link w:val="Kommentartekst"/>
    <w:semiHidden/>
    <w:rsid w:val="00C012FA"/>
    <w:rPr>
      <w:rFonts w:ascii="Arial" w:eastAsia="Times New Roman" w:hAnsi="Arial" w:cs="Arial"/>
      <w:sz w:val="20"/>
      <w:szCs w:val="20"/>
      <w:lang w:eastAsia="da-DK"/>
    </w:rPr>
  </w:style>
  <w:style w:type="paragraph" w:styleId="Fodnotetekst">
    <w:name w:val="footnote text"/>
    <w:basedOn w:val="Normal"/>
    <w:link w:val="FodnotetekstTegn"/>
    <w:semiHidden/>
    <w:unhideWhenUsed/>
    <w:rsid w:val="00093A45"/>
    <w:pPr>
      <w:spacing w:after="0" w:line="240" w:lineRule="auto"/>
    </w:pPr>
    <w:rPr>
      <w:sz w:val="20"/>
      <w:szCs w:val="20"/>
    </w:rPr>
  </w:style>
  <w:style w:type="character" w:customStyle="1" w:styleId="FodnotetekstTegn">
    <w:name w:val="Fodnotetekst Tegn"/>
    <w:basedOn w:val="Standardskrifttypeiafsnit"/>
    <w:link w:val="Fodnotetekst"/>
    <w:semiHidden/>
    <w:rsid w:val="00093A45"/>
    <w:rPr>
      <w:sz w:val="20"/>
      <w:szCs w:val="20"/>
    </w:rPr>
  </w:style>
  <w:style w:type="character" w:styleId="Fodnotehenvisning">
    <w:name w:val="footnote reference"/>
    <w:basedOn w:val="Standardskrifttypeiafsnit"/>
    <w:semiHidden/>
    <w:unhideWhenUsed/>
    <w:rsid w:val="00093A45"/>
    <w:rPr>
      <w:vertAlign w:val="superscript"/>
    </w:rPr>
  </w:style>
  <w:style w:type="paragraph" w:customStyle="1" w:styleId="tekstoverskriftvenstren">
    <w:name w:val="tekstoverskriftvenstren"/>
    <w:basedOn w:val="Normal"/>
    <w:rsid w:val="00B161AB"/>
    <w:pPr>
      <w:keepNext/>
      <w:spacing w:before="240" w:after="0" w:line="240" w:lineRule="auto"/>
    </w:pPr>
    <w:rPr>
      <w:rFonts w:ascii="Tahoma" w:eastAsia="Times New Roman" w:hAnsi="Tahoma" w:cs="Tahoma"/>
      <w:b/>
      <w:bCs/>
      <w:color w:val="000000"/>
      <w:sz w:val="24"/>
      <w:szCs w:val="24"/>
      <w:lang w:eastAsia="da-DK"/>
    </w:rPr>
  </w:style>
  <w:style w:type="character" w:customStyle="1" w:styleId="bold1">
    <w:name w:val="bold1"/>
    <w:basedOn w:val="Standardskrifttypeiafsnit"/>
    <w:rsid w:val="00B161AB"/>
    <w:rPr>
      <w:rFonts w:ascii="Tahoma" w:hAnsi="Tahoma" w:cs="Tahoma" w:hint="default"/>
      <w:b/>
      <w:bCs/>
      <w:color w:val="000000"/>
      <w:sz w:val="24"/>
      <w:szCs w:val="24"/>
      <w:shd w:val="clear" w:color="auto" w:fill="auto"/>
    </w:rPr>
  </w:style>
  <w:style w:type="character" w:customStyle="1" w:styleId="subscript1">
    <w:name w:val="subscript1"/>
    <w:basedOn w:val="Standardskrifttypeiafsnit"/>
    <w:rsid w:val="00B161AB"/>
    <w:rPr>
      <w:rFonts w:ascii="Tahoma" w:hAnsi="Tahoma" w:cs="Tahoma" w:hint="default"/>
      <w:color w:val="000000"/>
      <w:sz w:val="17"/>
      <w:szCs w:val="17"/>
      <w:shd w:val="clear" w:color="auto" w:fill="auto"/>
      <w:vertAlign w:val="subscript"/>
    </w:rPr>
  </w:style>
  <w:style w:type="paragraph" w:customStyle="1" w:styleId="tekstoverskrift">
    <w:name w:val="tekstoverskrift"/>
    <w:basedOn w:val="Normal"/>
    <w:rsid w:val="00B161AB"/>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venstre">
    <w:name w:val="tekstoverskriftvenstre"/>
    <w:basedOn w:val="Normal"/>
    <w:rsid w:val="00B161AB"/>
    <w:pPr>
      <w:keepNext/>
      <w:spacing w:before="240" w:after="0" w:line="240" w:lineRule="auto"/>
    </w:pPr>
    <w:rPr>
      <w:rFonts w:ascii="Tahoma" w:eastAsia="Times New Roman" w:hAnsi="Tahoma" w:cs="Tahoma"/>
      <w:i/>
      <w:iCs/>
      <w:color w:val="000000"/>
      <w:sz w:val="24"/>
      <w:szCs w:val="24"/>
      <w:lang w:eastAsia="da-DK"/>
    </w:rPr>
  </w:style>
  <w:style w:type="paragraph" w:customStyle="1" w:styleId="liste1">
    <w:name w:val="liste1"/>
    <w:basedOn w:val="Normal"/>
    <w:rsid w:val="00B161AB"/>
    <w:pPr>
      <w:spacing w:after="0" w:line="240" w:lineRule="auto"/>
      <w:ind w:left="280"/>
    </w:pPr>
    <w:rPr>
      <w:rFonts w:ascii="Tahoma" w:eastAsia="Times New Roman" w:hAnsi="Tahoma" w:cs="Tahoma"/>
      <w:color w:val="000000"/>
      <w:sz w:val="24"/>
      <w:szCs w:val="24"/>
      <w:lang w:eastAsia="da-DK"/>
    </w:rPr>
  </w:style>
  <w:style w:type="paragraph" w:customStyle="1" w:styleId="liste2">
    <w:name w:val="liste2"/>
    <w:basedOn w:val="Normal"/>
    <w:rsid w:val="00B161AB"/>
    <w:pPr>
      <w:spacing w:after="0" w:line="240" w:lineRule="auto"/>
      <w:ind w:left="56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B161AB"/>
    <w:rPr>
      <w:rFonts w:ascii="Tahoma" w:hAnsi="Tahoma" w:cs="Tahoma" w:hint="default"/>
      <w:color w:val="000000"/>
      <w:sz w:val="24"/>
      <w:szCs w:val="24"/>
      <w:shd w:val="clear" w:color="auto" w:fill="auto"/>
    </w:rPr>
  </w:style>
  <w:style w:type="character" w:customStyle="1" w:styleId="liste2nr1">
    <w:name w:val="liste2nr1"/>
    <w:basedOn w:val="Standardskrifttypeiafsnit"/>
    <w:rsid w:val="00B161AB"/>
    <w:rPr>
      <w:rFonts w:ascii="Tahoma" w:hAnsi="Tahoma" w:cs="Tahoma" w:hint="default"/>
      <w:color w:val="000000"/>
      <w:sz w:val="24"/>
      <w:szCs w:val="24"/>
      <w:shd w:val="clear" w:color="auto" w:fill="auto"/>
    </w:rPr>
  </w:style>
  <w:style w:type="paragraph" w:customStyle="1" w:styleId="kapitelnummer">
    <w:name w:val="kapitelnummer"/>
    <w:basedOn w:val="Normal"/>
    <w:rsid w:val="00B161AB"/>
    <w:pPr>
      <w:keepNext/>
      <w:spacing w:before="240" w:after="0" w:line="240" w:lineRule="auto"/>
      <w:jc w:val="center"/>
    </w:pPr>
    <w:rPr>
      <w:rFonts w:ascii="Tahoma" w:eastAsia="Times New Roman" w:hAnsi="Tahoma" w:cs="Tahoma"/>
      <w:color w:val="000000"/>
      <w:sz w:val="24"/>
      <w:szCs w:val="24"/>
      <w:lang w:eastAsia="da-DK"/>
    </w:rPr>
  </w:style>
  <w:style w:type="paragraph" w:customStyle="1" w:styleId="tekstv">
    <w:name w:val="tekstv"/>
    <w:basedOn w:val="Normal"/>
    <w:rsid w:val="00B161AB"/>
    <w:pPr>
      <w:spacing w:before="60" w:after="60" w:line="240" w:lineRule="auto"/>
      <w:jc w:val="both"/>
    </w:pPr>
    <w:rPr>
      <w:rFonts w:ascii="Tahoma" w:eastAsia="Times New Roman" w:hAnsi="Tahoma" w:cs="Tahoma"/>
      <w:color w:val="000000"/>
      <w:sz w:val="24"/>
      <w:szCs w:val="24"/>
      <w:lang w:eastAsia="da-DK"/>
    </w:rPr>
  </w:style>
  <w:style w:type="character" w:customStyle="1" w:styleId="underline1">
    <w:name w:val="underline1"/>
    <w:basedOn w:val="Standardskrifttypeiafsnit"/>
    <w:rsid w:val="00B161AB"/>
    <w:rPr>
      <w:rFonts w:ascii="Tahoma" w:hAnsi="Tahoma" w:cs="Tahoma" w:hint="default"/>
      <w:color w:val="000000"/>
      <w:sz w:val="24"/>
      <w:szCs w:val="24"/>
      <w:u w:val="single"/>
      <w:shd w:val="clear" w:color="auto" w:fill="auto"/>
    </w:rPr>
  </w:style>
  <w:style w:type="paragraph" w:customStyle="1" w:styleId="Brdtekstenkel">
    <w:name w:val="*Brødtekst enkel"/>
    <w:basedOn w:val="Brdtekst"/>
    <w:link w:val="BrdtekstenkelTegn"/>
    <w:rsid w:val="0098236D"/>
    <w:pPr>
      <w:spacing w:after="0"/>
    </w:pPr>
  </w:style>
  <w:style w:type="paragraph" w:customStyle="1" w:styleId="Biloverskr1">
    <w:name w:val="*Bil. overskr 1"/>
    <w:basedOn w:val="Normal"/>
    <w:rsid w:val="0098236D"/>
    <w:pPr>
      <w:keepNext/>
      <w:numPr>
        <w:numId w:val="3"/>
      </w:numPr>
      <w:tabs>
        <w:tab w:val="left" w:pos="567"/>
      </w:tabs>
      <w:spacing w:after="283" w:line="240" w:lineRule="auto"/>
      <w:outlineLvl w:val="0"/>
    </w:pPr>
    <w:rPr>
      <w:rFonts w:ascii="Arial" w:eastAsia="MS Mincho" w:hAnsi="Arial" w:cs="Times New Roman"/>
      <w:b/>
      <w:sz w:val="32"/>
      <w:szCs w:val="20"/>
      <w:lang w:eastAsia="da-DK"/>
    </w:rPr>
  </w:style>
  <w:style w:type="paragraph" w:customStyle="1" w:styleId="Biloverskr2">
    <w:name w:val="*Bil. overskr 2"/>
    <w:basedOn w:val="Biloverskr1"/>
    <w:rsid w:val="0098236D"/>
    <w:pPr>
      <w:numPr>
        <w:ilvl w:val="1"/>
      </w:numPr>
      <w:tabs>
        <w:tab w:val="clear" w:pos="567"/>
        <w:tab w:val="left" w:pos="794"/>
      </w:tabs>
      <w:outlineLvl w:val="1"/>
    </w:pPr>
    <w:rPr>
      <w:sz w:val="28"/>
    </w:rPr>
  </w:style>
  <w:style w:type="character" w:customStyle="1" w:styleId="BrdtekstenkelTegn">
    <w:name w:val="*Brødtekst enkel Tegn"/>
    <w:link w:val="Brdtekstenkel"/>
    <w:rsid w:val="0098236D"/>
    <w:rPr>
      <w:rFonts w:ascii="Arial" w:eastAsia="Times New Roman" w:hAnsi="Arial" w:cs="Times New Roman"/>
      <w:sz w:val="24"/>
      <w:szCs w:val="20"/>
      <w:lang w:eastAsia="da-DK"/>
    </w:rPr>
  </w:style>
  <w:style w:type="character" w:customStyle="1" w:styleId="italic1">
    <w:name w:val="italic1"/>
    <w:basedOn w:val="Standardskrifttypeiafsnit"/>
    <w:rsid w:val="00A9779C"/>
    <w:rPr>
      <w:rFonts w:ascii="Tahoma" w:hAnsi="Tahoma" w:cs="Tahoma" w:hint="default"/>
      <w:i/>
      <w:iCs/>
      <w:color w:val="000000"/>
      <w:sz w:val="24"/>
      <w:szCs w:val="24"/>
      <w:shd w:val="clear" w:color="auto" w:fill="auto"/>
    </w:rPr>
  </w:style>
  <w:style w:type="paragraph" w:customStyle="1" w:styleId="Overskriftniv4">
    <w:name w:val="*Overskrift niv 4"/>
    <w:basedOn w:val="Overskriftniv1"/>
    <w:next w:val="Brdtekst"/>
    <w:rsid w:val="00A9779C"/>
    <w:pPr>
      <w:numPr>
        <w:ilvl w:val="3"/>
      </w:numPr>
      <w:tabs>
        <w:tab w:val="clear" w:pos="567"/>
        <w:tab w:val="left" w:pos="851"/>
      </w:tabs>
      <w:outlineLvl w:val="3"/>
    </w:pPr>
    <w:rPr>
      <w:b w:val="0"/>
      <w:sz w:val="24"/>
    </w:rPr>
  </w:style>
  <w:style w:type="paragraph" w:customStyle="1" w:styleId="Overskriftniv1">
    <w:name w:val="*Overskrift niv 1"/>
    <w:next w:val="Brdtekst"/>
    <w:rsid w:val="00A9779C"/>
    <w:pPr>
      <w:keepNext/>
      <w:numPr>
        <w:numId w:val="7"/>
      </w:numPr>
      <w:tabs>
        <w:tab w:val="left" w:pos="567"/>
      </w:tabs>
      <w:spacing w:before="240" w:after="283" w:line="240" w:lineRule="auto"/>
      <w:outlineLvl w:val="0"/>
    </w:pPr>
    <w:rPr>
      <w:rFonts w:ascii="Arial" w:eastAsia="Times New Roman" w:hAnsi="Arial" w:cs="Times New Roman"/>
      <w:b/>
      <w:sz w:val="32"/>
      <w:szCs w:val="20"/>
      <w:lang w:eastAsia="da-DK"/>
    </w:rPr>
  </w:style>
  <w:style w:type="paragraph" w:customStyle="1" w:styleId="Overskriftniv2">
    <w:name w:val="*Overskrift niv 2"/>
    <w:basedOn w:val="Overskriftniv1"/>
    <w:next w:val="Brdtekst"/>
    <w:rsid w:val="00A9779C"/>
    <w:pPr>
      <w:numPr>
        <w:ilvl w:val="1"/>
      </w:numPr>
      <w:outlineLvl w:val="1"/>
    </w:pPr>
    <w:rPr>
      <w:sz w:val="28"/>
    </w:rPr>
  </w:style>
  <w:style w:type="paragraph" w:customStyle="1" w:styleId="Overskriftniv3">
    <w:name w:val="*Overskrift niv 3"/>
    <w:basedOn w:val="Overskriftniv1"/>
    <w:rsid w:val="00A9779C"/>
    <w:pPr>
      <w:keepNext w:val="0"/>
      <w:numPr>
        <w:ilvl w:val="2"/>
      </w:numPr>
      <w:tabs>
        <w:tab w:val="clear" w:pos="567"/>
        <w:tab w:val="left" w:pos="851"/>
      </w:tabs>
      <w:outlineLvl w:val="2"/>
    </w:pPr>
    <w:rPr>
      <w:b w:val="0"/>
      <w:sz w:val="22"/>
    </w:rPr>
  </w:style>
  <w:style w:type="paragraph" w:customStyle="1" w:styleId="Overskriftniv5">
    <w:name w:val="*Overskrift niv 5"/>
    <w:basedOn w:val="Overskriftniv1"/>
    <w:next w:val="Brdtekst"/>
    <w:rsid w:val="00A9779C"/>
    <w:pPr>
      <w:numPr>
        <w:ilvl w:val="4"/>
      </w:numPr>
      <w:tabs>
        <w:tab w:val="left" w:pos="1191"/>
      </w:tabs>
      <w:outlineLvl w:val="4"/>
    </w:pPr>
    <w:rPr>
      <w:b w:val="0"/>
      <w:sz w:val="24"/>
    </w:rPr>
  </w:style>
  <w:style w:type="paragraph" w:customStyle="1" w:styleId="Overskriftniv6">
    <w:name w:val="*Overskrift niv 6"/>
    <w:basedOn w:val="Overskriftniv1"/>
    <w:next w:val="Brdtekst"/>
    <w:rsid w:val="00A9779C"/>
    <w:pPr>
      <w:numPr>
        <w:ilvl w:val="5"/>
      </w:numPr>
      <w:tabs>
        <w:tab w:val="clear" w:pos="567"/>
      </w:tabs>
      <w:outlineLvl w:val="5"/>
    </w:pPr>
    <w:rPr>
      <w:b w:val="0"/>
      <w:sz w:val="24"/>
    </w:rPr>
  </w:style>
  <w:style w:type="paragraph" w:customStyle="1" w:styleId="TypografiOverskriftniv213pkt">
    <w:name w:val="Typografi *Overskrift niv 2 + 13 pkt"/>
    <w:basedOn w:val="Overskriftniv2"/>
    <w:rsid w:val="00A9779C"/>
    <w:pPr>
      <w:ind w:left="432"/>
    </w:pPr>
    <w:rPr>
      <w:bCs/>
      <w:sz w:val="26"/>
    </w:rPr>
  </w:style>
  <w:style w:type="paragraph" w:styleId="Indholdsfortegnelse9">
    <w:name w:val="toc 9"/>
    <w:basedOn w:val="Normal"/>
    <w:next w:val="Normal"/>
    <w:autoRedefine/>
    <w:semiHidden/>
    <w:rsid w:val="00E01CE9"/>
    <w:pPr>
      <w:spacing w:after="0" w:line="240" w:lineRule="auto"/>
      <w:ind w:left="1920"/>
    </w:pPr>
    <w:rPr>
      <w:rFonts w:ascii="Arial" w:eastAsia="Times New Roman" w:hAnsi="Arial" w:cs="Arial"/>
      <w:szCs w:val="24"/>
      <w:lang w:eastAsia="da-DK"/>
    </w:rPr>
  </w:style>
  <w:style w:type="character" w:customStyle="1" w:styleId="Overskrift2Tegn">
    <w:name w:val="Overskrift 2 Tegn"/>
    <w:basedOn w:val="Standardskrifttypeiafsnit"/>
    <w:link w:val="Overskrift2"/>
    <w:uiPriority w:val="9"/>
    <w:rsid w:val="0096534E"/>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uiPriority w:val="9"/>
    <w:semiHidden/>
    <w:rsid w:val="0096534E"/>
    <w:rPr>
      <w:rFonts w:asciiTheme="majorHAnsi" w:eastAsiaTheme="majorEastAsia" w:hAnsiTheme="majorHAnsi" w:cstheme="majorBidi"/>
      <w:b/>
      <w:bCs/>
    </w:rPr>
  </w:style>
  <w:style w:type="paragraph" w:styleId="Brdtekst0">
    <w:name w:val="Body Text"/>
    <w:basedOn w:val="Normal"/>
    <w:link w:val="BrdtekstTegn0"/>
    <w:rsid w:val="009D77F1"/>
    <w:pPr>
      <w:spacing w:after="0" w:line="240" w:lineRule="auto"/>
      <w:jc w:val="both"/>
    </w:pPr>
    <w:rPr>
      <w:rFonts w:ascii="Times New Roman" w:eastAsia="Times New Roman" w:hAnsi="Times New Roman" w:cs="Times New Roman"/>
      <w:sz w:val="24"/>
      <w:szCs w:val="20"/>
      <w:lang w:eastAsia="da-DK"/>
    </w:rPr>
  </w:style>
  <w:style w:type="character" w:customStyle="1" w:styleId="BrdtekstTegn0">
    <w:name w:val="Brødtekst Tegn"/>
    <w:basedOn w:val="Standardskrifttypeiafsnit"/>
    <w:link w:val="Brdtekst0"/>
    <w:rsid w:val="009D77F1"/>
    <w:rPr>
      <w:rFonts w:ascii="Times New Roman" w:eastAsia="Times New Roman" w:hAnsi="Times New Roman" w:cs="Times New Roman"/>
      <w:sz w:val="24"/>
      <w:szCs w:val="20"/>
      <w:lang w:eastAsia="da-DK"/>
    </w:rPr>
  </w:style>
  <w:style w:type="table" w:styleId="Tabel-Gitter">
    <w:name w:val="Table Grid"/>
    <w:basedOn w:val="Tabel-Normal"/>
    <w:uiPriority w:val="59"/>
    <w:rsid w:val="006B6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00E2"/>
    <w:pPr>
      <w:autoSpaceDE w:val="0"/>
      <w:autoSpaceDN w:val="0"/>
      <w:adjustRightInd w:val="0"/>
      <w:spacing w:after="0" w:line="240" w:lineRule="auto"/>
    </w:pPr>
    <w:rPr>
      <w:rFonts w:ascii="Arial" w:eastAsia="Times New Roman" w:hAnsi="Arial" w:cs="Arial"/>
      <w:color w:val="000000"/>
      <w:sz w:val="24"/>
      <w:szCs w:val="24"/>
      <w:lang w:eastAsia="da-DK"/>
    </w:rPr>
  </w:style>
  <w:style w:type="character" w:styleId="Slutnotehenvisning">
    <w:name w:val="endnote reference"/>
    <w:semiHidden/>
    <w:unhideWhenUsed/>
    <w:rsid w:val="002000E2"/>
    <w:rPr>
      <w:vertAlign w:val="superscript"/>
    </w:rPr>
  </w:style>
  <w:style w:type="character" w:customStyle="1" w:styleId="kortnavn2">
    <w:name w:val="kortnavn2"/>
    <w:basedOn w:val="Standardskrifttypeiafsnit"/>
    <w:rsid w:val="002171C4"/>
    <w:rPr>
      <w:rFonts w:ascii="Tahoma" w:hAnsi="Tahoma" w:cs="Tahoma" w:hint="default"/>
      <w:color w:val="000000"/>
      <w:sz w:val="24"/>
      <w:szCs w:val="24"/>
      <w:shd w:val="clear" w:color="auto" w:fill="auto"/>
    </w:rPr>
  </w:style>
  <w:style w:type="paragraph" w:styleId="Overskrift">
    <w:name w:val="TOC Heading"/>
    <w:basedOn w:val="Overskrift1"/>
    <w:next w:val="Normal"/>
    <w:uiPriority w:val="39"/>
    <w:semiHidden/>
    <w:unhideWhenUsed/>
    <w:qFormat/>
    <w:rsid w:val="00C874A8"/>
    <w:pPr>
      <w:keepLines/>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Indholdsfortegnelse2">
    <w:name w:val="toc 2"/>
    <w:basedOn w:val="Normal"/>
    <w:next w:val="Normal"/>
    <w:autoRedefine/>
    <w:uiPriority w:val="39"/>
    <w:unhideWhenUsed/>
    <w:rsid w:val="00C874A8"/>
    <w:pPr>
      <w:spacing w:after="100"/>
      <w:ind w:left="220"/>
    </w:pPr>
  </w:style>
  <w:style w:type="character" w:customStyle="1" w:styleId="Overskrift4Tegn">
    <w:name w:val="Overskrift 4 Tegn"/>
    <w:basedOn w:val="Standardskrifttypeiafsnit"/>
    <w:link w:val="Overskrift4"/>
    <w:uiPriority w:val="9"/>
    <w:semiHidden/>
    <w:rsid w:val="0096534E"/>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96534E"/>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96534E"/>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96534E"/>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96534E"/>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96534E"/>
    <w:rPr>
      <w:rFonts w:asciiTheme="majorHAnsi" w:eastAsiaTheme="majorEastAsia" w:hAnsiTheme="majorHAnsi" w:cstheme="majorBidi"/>
      <w:i/>
      <w:iCs/>
      <w:color w:val="404040" w:themeColor="text1" w:themeTint="BF"/>
      <w:sz w:val="20"/>
      <w:szCs w:val="20"/>
    </w:rPr>
  </w:style>
  <w:style w:type="paragraph" w:styleId="Indholdsfortegnelse1">
    <w:name w:val="toc 1"/>
    <w:basedOn w:val="Normal"/>
    <w:next w:val="Normal"/>
    <w:autoRedefine/>
    <w:uiPriority w:val="39"/>
    <w:unhideWhenUsed/>
    <w:rsid w:val="00E70328"/>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autoRedefine/>
    <w:qFormat/>
    <w:rsid w:val="00E70328"/>
    <w:pPr>
      <w:keepNext/>
      <w:numPr>
        <w:numId w:val="27"/>
      </w:numPr>
      <w:spacing w:after="0" w:line="240" w:lineRule="auto"/>
      <w:outlineLvl w:val="0"/>
    </w:pPr>
    <w:rPr>
      <w:rFonts w:ascii="Verdana" w:eastAsia="Times New Roman" w:hAnsi="Verdana" w:cs="Times New Roman"/>
      <w:b/>
      <w:caps/>
      <w:sz w:val="24"/>
      <w:szCs w:val="20"/>
      <w:lang w:eastAsia="da-DK"/>
    </w:rPr>
  </w:style>
  <w:style w:type="paragraph" w:styleId="Overskrift2">
    <w:name w:val="heading 2"/>
    <w:basedOn w:val="Normal"/>
    <w:next w:val="Normal"/>
    <w:link w:val="Overskrift2Tegn"/>
    <w:uiPriority w:val="9"/>
    <w:unhideWhenUsed/>
    <w:qFormat/>
    <w:rsid w:val="0096534E"/>
    <w:pPr>
      <w:keepNext/>
      <w:keepLines/>
      <w:numPr>
        <w:ilvl w:val="1"/>
        <w:numId w:val="27"/>
      </w:numPr>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iPriority w:val="9"/>
    <w:semiHidden/>
    <w:unhideWhenUsed/>
    <w:qFormat/>
    <w:rsid w:val="0096534E"/>
    <w:pPr>
      <w:keepNext/>
      <w:keepLines/>
      <w:numPr>
        <w:ilvl w:val="2"/>
        <w:numId w:val="27"/>
      </w:numPr>
      <w:spacing w:before="200" w:after="0"/>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unhideWhenUsed/>
    <w:qFormat/>
    <w:rsid w:val="0096534E"/>
    <w:pPr>
      <w:keepNext/>
      <w:keepLines/>
      <w:numPr>
        <w:ilvl w:val="3"/>
        <w:numId w:val="27"/>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96534E"/>
    <w:pPr>
      <w:keepNext/>
      <w:keepLines/>
      <w:numPr>
        <w:ilvl w:val="4"/>
        <w:numId w:val="27"/>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96534E"/>
    <w:pPr>
      <w:keepNext/>
      <w:keepLines/>
      <w:numPr>
        <w:ilvl w:val="5"/>
        <w:numId w:val="27"/>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96534E"/>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96534E"/>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96534E"/>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B03223"/>
    <w:rPr>
      <w:color w:val="0000FF" w:themeColor="hyperlink"/>
      <w:u w:val="single"/>
    </w:rPr>
  </w:style>
  <w:style w:type="paragraph" w:styleId="Sidehoved">
    <w:name w:val="header"/>
    <w:basedOn w:val="Normal"/>
    <w:link w:val="SidehovedTegn"/>
    <w:uiPriority w:val="99"/>
    <w:unhideWhenUsed/>
    <w:rsid w:val="00B0322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03223"/>
  </w:style>
  <w:style w:type="paragraph" w:styleId="Sidefod">
    <w:name w:val="footer"/>
    <w:basedOn w:val="Normal"/>
    <w:link w:val="SidefodTegn"/>
    <w:uiPriority w:val="99"/>
    <w:unhideWhenUsed/>
    <w:rsid w:val="00B0322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03223"/>
  </w:style>
  <w:style w:type="paragraph" w:styleId="Listeafsnit">
    <w:name w:val="List Paragraph"/>
    <w:basedOn w:val="Normal"/>
    <w:uiPriority w:val="34"/>
    <w:qFormat/>
    <w:rsid w:val="00B03223"/>
    <w:pPr>
      <w:ind w:left="720"/>
      <w:contextualSpacing/>
    </w:pPr>
  </w:style>
  <w:style w:type="paragraph" w:customStyle="1" w:styleId="Brdtekst">
    <w:name w:val="*Brødtekst"/>
    <w:link w:val="BrdtekstTegn"/>
    <w:rsid w:val="00511EC3"/>
    <w:pPr>
      <w:spacing w:after="283" w:line="240" w:lineRule="auto"/>
      <w:jc w:val="both"/>
    </w:pPr>
    <w:rPr>
      <w:rFonts w:ascii="Arial" w:eastAsia="Times New Roman" w:hAnsi="Arial" w:cs="Times New Roman"/>
      <w:sz w:val="24"/>
      <w:szCs w:val="20"/>
      <w:lang w:eastAsia="da-DK"/>
    </w:rPr>
  </w:style>
  <w:style w:type="character" w:customStyle="1" w:styleId="BrdtekstTegn">
    <w:name w:val="*Brødtekst Tegn"/>
    <w:link w:val="Brdtekst"/>
    <w:locked/>
    <w:rsid w:val="00511EC3"/>
    <w:rPr>
      <w:rFonts w:ascii="Arial" w:eastAsia="Times New Roman" w:hAnsi="Arial" w:cs="Times New Roman"/>
      <w:sz w:val="24"/>
      <w:szCs w:val="20"/>
      <w:lang w:eastAsia="da-DK"/>
    </w:rPr>
  </w:style>
  <w:style w:type="character" w:customStyle="1" w:styleId="Overskrift1Tegn">
    <w:name w:val="Overskrift 1 Tegn"/>
    <w:basedOn w:val="Standardskrifttypeiafsnit"/>
    <w:link w:val="Overskrift1"/>
    <w:rsid w:val="00E70328"/>
    <w:rPr>
      <w:rFonts w:ascii="Verdana" w:eastAsia="Times New Roman" w:hAnsi="Verdana" w:cs="Times New Roman"/>
      <w:b/>
      <w:caps/>
      <w:sz w:val="24"/>
      <w:szCs w:val="20"/>
      <w:lang w:eastAsia="da-DK"/>
    </w:rPr>
  </w:style>
  <w:style w:type="paragraph" w:customStyle="1" w:styleId="nummer">
    <w:name w:val="nummer"/>
    <w:basedOn w:val="Normal"/>
    <w:rsid w:val="00180DCD"/>
    <w:pPr>
      <w:spacing w:after="0" w:line="240" w:lineRule="auto"/>
      <w:ind w:left="220" w:hanging="220"/>
    </w:pPr>
    <w:rPr>
      <w:rFonts w:ascii="Tahoma" w:eastAsia="Times New Roman" w:hAnsi="Tahoma" w:cs="Tahoma"/>
      <w:color w:val="000000"/>
      <w:sz w:val="24"/>
      <w:szCs w:val="24"/>
      <w:lang w:eastAsia="da-DK"/>
    </w:rPr>
  </w:style>
  <w:style w:type="paragraph" w:customStyle="1" w:styleId="tabeltekst">
    <w:name w:val="tabeltekst"/>
    <w:basedOn w:val="Normal"/>
    <w:rsid w:val="00180DCD"/>
    <w:pPr>
      <w:spacing w:after="0" w:line="240" w:lineRule="auto"/>
    </w:pPr>
    <w:rPr>
      <w:rFonts w:ascii="Tahoma" w:eastAsia="Times New Roman" w:hAnsi="Tahoma" w:cs="Tahoma"/>
      <w:color w:val="000000"/>
      <w:sz w:val="24"/>
      <w:szCs w:val="24"/>
      <w:lang w:eastAsia="da-DK"/>
    </w:rPr>
  </w:style>
  <w:style w:type="paragraph" w:customStyle="1" w:styleId="tekstoverskriftb">
    <w:name w:val="tekstoverskriftb"/>
    <w:basedOn w:val="Normal"/>
    <w:rsid w:val="00180DCD"/>
    <w:pPr>
      <w:keepNext/>
      <w:spacing w:before="240" w:after="0" w:line="240" w:lineRule="auto"/>
      <w:jc w:val="center"/>
    </w:pPr>
    <w:rPr>
      <w:rFonts w:ascii="Tahoma" w:eastAsia="Times New Roman" w:hAnsi="Tahoma" w:cs="Tahoma"/>
      <w:b/>
      <w:bCs/>
      <w:color w:val="000000"/>
      <w:sz w:val="24"/>
      <w:szCs w:val="24"/>
      <w:lang w:eastAsia="da-DK"/>
    </w:rPr>
  </w:style>
  <w:style w:type="paragraph" w:styleId="Markeringsbobletekst">
    <w:name w:val="Balloon Text"/>
    <w:basedOn w:val="Normal"/>
    <w:link w:val="MarkeringsbobletekstTegn"/>
    <w:uiPriority w:val="99"/>
    <w:semiHidden/>
    <w:unhideWhenUsed/>
    <w:rsid w:val="007D494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D4946"/>
    <w:rPr>
      <w:rFonts w:ascii="Tahoma" w:hAnsi="Tahoma" w:cs="Tahoma"/>
      <w:sz w:val="16"/>
      <w:szCs w:val="16"/>
    </w:rPr>
  </w:style>
  <w:style w:type="character" w:customStyle="1" w:styleId="superscript1">
    <w:name w:val="superscript1"/>
    <w:basedOn w:val="Standardskrifttypeiafsnit"/>
    <w:rsid w:val="00863374"/>
    <w:rPr>
      <w:rFonts w:ascii="Tahoma" w:hAnsi="Tahoma" w:cs="Tahoma" w:hint="default"/>
      <w:color w:val="000000"/>
      <w:sz w:val="17"/>
      <w:szCs w:val="17"/>
      <w:shd w:val="clear" w:color="auto" w:fill="auto"/>
      <w:vertAlign w:val="superscript"/>
    </w:rPr>
  </w:style>
  <w:style w:type="paragraph" w:customStyle="1" w:styleId="Tabeltekst0">
    <w:name w:val="*Tabeltekst"/>
    <w:basedOn w:val="Normal"/>
    <w:rsid w:val="00981B95"/>
    <w:pPr>
      <w:spacing w:after="0" w:line="240" w:lineRule="auto"/>
      <w:jc w:val="both"/>
    </w:pPr>
    <w:rPr>
      <w:rFonts w:ascii="Arial" w:eastAsia="Times New Roman" w:hAnsi="Arial" w:cs="Times New Roman"/>
      <w:sz w:val="20"/>
      <w:szCs w:val="20"/>
      <w:lang w:eastAsia="da-DK"/>
    </w:rPr>
  </w:style>
  <w:style w:type="paragraph" w:customStyle="1" w:styleId="Bullet">
    <w:name w:val="*Bullet"/>
    <w:basedOn w:val="Brdtekst"/>
    <w:rsid w:val="00C012FA"/>
    <w:pPr>
      <w:numPr>
        <w:numId w:val="1"/>
      </w:numPr>
      <w:tabs>
        <w:tab w:val="left" w:pos="357"/>
      </w:tabs>
      <w:ind w:left="357" w:hanging="244"/>
    </w:pPr>
  </w:style>
  <w:style w:type="character" w:styleId="Kommentarhenvisning">
    <w:name w:val="annotation reference"/>
    <w:semiHidden/>
    <w:rsid w:val="00C012FA"/>
    <w:rPr>
      <w:sz w:val="16"/>
      <w:szCs w:val="16"/>
    </w:rPr>
  </w:style>
  <w:style w:type="paragraph" w:styleId="Kommentartekst">
    <w:name w:val="annotation text"/>
    <w:basedOn w:val="Normal"/>
    <w:link w:val="KommentartekstTegn"/>
    <w:semiHidden/>
    <w:rsid w:val="00C012FA"/>
    <w:pPr>
      <w:spacing w:after="0" w:line="240" w:lineRule="auto"/>
    </w:pPr>
    <w:rPr>
      <w:rFonts w:ascii="Arial" w:eastAsia="Times New Roman" w:hAnsi="Arial" w:cs="Arial"/>
      <w:sz w:val="20"/>
      <w:szCs w:val="20"/>
      <w:lang w:eastAsia="da-DK"/>
    </w:rPr>
  </w:style>
  <w:style w:type="character" w:customStyle="1" w:styleId="KommentartekstTegn">
    <w:name w:val="Kommentartekst Tegn"/>
    <w:basedOn w:val="Standardskrifttypeiafsnit"/>
    <w:link w:val="Kommentartekst"/>
    <w:semiHidden/>
    <w:rsid w:val="00C012FA"/>
    <w:rPr>
      <w:rFonts w:ascii="Arial" w:eastAsia="Times New Roman" w:hAnsi="Arial" w:cs="Arial"/>
      <w:sz w:val="20"/>
      <w:szCs w:val="20"/>
      <w:lang w:eastAsia="da-DK"/>
    </w:rPr>
  </w:style>
  <w:style w:type="paragraph" w:styleId="Fodnotetekst">
    <w:name w:val="footnote text"/>
    <w:basedOn w:val="Normal"/>
    <w:link w:val="FodnotetekstTegn"/>
    <w:semiHidden/>
    <w:unhideWhenUsed/>
    <w:rsid w:val="00093A45"/>
    <w:pPr>
      <w:spacing w:after="0" w:line="240" w:lineRule="auto"/>
    </w:pPr>
    <w:rPr>
      <w:sz w:val="20"/>
      <w:szCs w:val="20"/>
    </w:rPr>
  </w:style>
  <w:style w:type="character" w:customStyle="1" w:styleId="FodnotetekstTegn">
    <w:name w:val="Fodnotetekst Tegn"/>
    <w:basedOn w:val="Standardskrifttypeiafsnit"/>
    <w:link w:val="Fodnotetekst"/>
    <w:semiHidden/>
    <w:rsid w:val="00093A45"/>
    <w:rPr>
      <w:sz w:val="20"/>
      <w:szCs w:val="20"/>
    </w:rPr>
  </w:style>
  <w:style w:type="character" w:styleId="Fodnotehenvisning">
    <w:name w:val="footnote reference"/>
    <w:basedOn w:val="Standardskrifttypeiafsnit"/>
    <w:semiHidden/>
    <w:unhideWhenUsed/>
    <w:rsid w:val="00093A45"/>
    <w:rPr>
      <w:vertAlign w:val="superscript"/>
    </w:rPr>
  </w:style>
  <w:style w:type="paragraph" w:customStyle="1" w:styleId="tekstoverskriftvenstren">
    <w:name w:val="tekstoverskriftvenstren"/>
    <w:basedOn w:val="Normal"/>
    <w:rsid w:val="00B161AB"/>
    <w:pPr>
      <w:keepNext/>
      <w:spacing w:before="240" w:after="0" w:line="240" w:lineRule="auto"/>
    </w:pPr>
    <w:rPr>
      <w:rFonts w:ascii="Tahoma" w:eastAsia="Times New Roman" w:hAnsi="Tahoma" w:cs="Tahoma"/>
      <w:b/>
      <w:bCs/>
      <w:color w:val="000000"/>
      <w:sz w:val="24"/>
      <w:szCs w:val="24"/>
      <w:lang w:eastAsia="da-DK"/>
    </w:rPr>
  </w:style>
  <w:style w:type="character" w:customStyle="1" w:styleId="bold1">
    <w:name w:val="bold1"/>
    <w:basedOn w:val="Standardskrifttypeiafsnit"/>
    <w:rsid w:val="00B161AB"/>
    <w:rPr>
      <w:rFonts w:ascii="Tahoma" w:hAnsi="Tahoma" w:cs="Tahoma" w:hint="default"/>
      <w:b/>
      <w:bCs/>
      <w:color w:val="000000"/>
      <w:sz w:val="24"/>
      <w:szCs w:val="24"/>
      <w:shd w:val="clear" w:color="auto" w:fill="auto"/>
    </w:rPr>
  </w:style>
  <w:style w:type="character" w:customStyle="1" w:styleId="subscript1">
    <w:name w:val="subscript1"/>
    <w:basedOn w:val="Standardskrifttypeiafsnit"/>
    <w:rsid w:val="00B161AB"/>
    <w:rPr>
      <w:rFonts w:ascii="Tahoma" w:hAnsi="Tahoma" w:cs="Tahoma" w:hint="default"/>
      <w:color w:val="000000"/>
      <w:sz w:val="17"/>
      <w:szCs w:val="17"/>
      <w:shd w:val="clear" w:color="auto" w:fill="auto"/>
      <w:vertAlign w:val="subscript"/>
    </w:rPr>
  </w:style>
  <w:style w:type="paragraph" w:customStyle="1" w:styleId="tekstoverskrift">
    <w:name w:val="tekstoverskrift"/>
    <w:basedOn w:val="Normal"/>
    <w:rsid w:val="00B161AB"/>
    <w:pPr>
      <w:keepNext/>
      <w:spacing w:before="240" w:after="0" w:line="240" w:lineRule="auto"/>
      <w:jc w:val="center"/>
    </w:pPr>
    <w:rPr>
      <w:rFonts w:ascii="Tahoma" w:eastAsia="Times New Roman" w:hAnsi="Tahoma" w:cs="Tahoma"/>
      <w:i/>
      <w:iCs/>
      <w:color w:val="000000"/>
      <w:sz w:val="24"/>
      <w:szCs w:val="24"/>
      <w:lang w:eastAsia="da-DK"/>
    </w:rPr>
  </w:style>
  <w:style w:type="paragraph" w:customStyle="1" w:styleId="tekstoverskriftvenstre">
    <w:name w:val="tekstoverskriftvenstre"/>
    <w:basedOn w:val="Normal"/>
    <w:rsid w:val="00B161AB"/>
    <w:pPr>
      <w:keepNext/>
      <w:spacing w:before="240" w:after="0" w:line="240" w:lineRule="auto"/>
    </w:pPr>
    <w:rPr>
      <w:rFonts w:ascii="Tahoma" w:eastAsia="Times New Roman" w:hAnsi="Tahoma" w:cs="Tahoma"/>
      <w:i/>
      <w:iCs/>
      <w:color w:val="000000"/>
      <w:sz w:val="24"/>
      <w:szCs w:val="24"/>
      <w:lang w:eastAsia="da-DK"/>
    </w:rPr>
  </w:style>
  <w:style w:type="paragraph" w:customStyle="1" w:styleId="liste1">
    <w:name w:val="liste1"/>
    <w:basedOn w:val="Normal"/>
    <w:rsid w:val="00B161AB"/>
    <w:pPr>
      <w:spacing w:after="0" w:line="240" w:lineRule="auto"/>
      <w:ind w:left="280"/>
    </w:pPr>
    <w:rPr>
      <w:rFonts w:ascii="Tahoma" w:eastAsia="Times New Roman" w:hAnsi="Tahoma" w:cs="Tahoma"/>
      <w:color w:val="000000"/>
      <w:sz w:val="24"/>
      <w:szCs w:val="24"/>
      <w:lang w:eastAsia="da-DK"/>
    </w:rPr>
  </w:style>
  <w:style w:type="paragraph" w:customStyle="1" w:styleId="liste2">
    <w:name w:val="liste2"/>
    <w:basedOn w:val="Normal"/>
    <w:rsid w:val="00B161AB"/>
    <w:pPr>
      <w:spacing w:after="0" w:line="240" w:lineRule="auto"/>
      <w:ind w:left="56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B161AB"/>
    <w:rPr>
      <w:rFonts w:ascii="Tahoma" w:hAnsi="Tahoma" w:cs="Tahoma" w:hint="default"/>
      <w:color w:val="000000"/>
      <w:sz w:val="24"/>
      <w:szCs w:val="24"/>
      <w:shd w:val="clear" w:color="auto" w:fill="auto"/>
    </w:rPr>
  </w:style>
  <w:style w:type="character" w:customStyle="1" w:styleId="liste2nr1">
    <w:name w:val="liste2nr1"/>
    <w:basedOn w:val="Standardskrifttypeiafsnit"/>
    <w:rsid w:val="00B161AB"/>
    <w:rPr>
      <w:rFonts w:ascii="Tahoma" w:hAnsi="Tahoma" w:cs="Tahoma" w:hint="default"/>
      <w:color w:val="000000"/>
      <w:sz w:val="24"/>
      <w:szCs w:val="24"/>
      <w:shd w:val="clear" w:color="auto" w:fill="auto"/>
    </w:rPr>
  </w:style>
  <w:style w:type="paragraph" w:customStyle="1" w:styleId="kapitelnummer">
    <w:name w:val="kapitelnummer"/>
    <w:basedOn w:val="Normal"/>
    <w:rsid w:val="00B161AB"/>
    <w:pPr>
      <w:keepNext/>
      <w:spacing w:before="240" w:after="0" w:line="240" w:lineRule="auto"/>
      <w:jc w:val="center"/>
    </w:pPr>
    <w:rPr>
      <w:rFonts w:ascii="Tahoma" w:eastAsia="Times New Roman" w:hAnsi="Tahoma" w:cs="Tahoma"/>
      <w:color w:val="000000"/>
      <w:sz w:val="24"/>
      <w:szCs w:val="24"/>
      <w:lang w:eastAsia="da-DK"/>
    </w:rPr>
  </w:style>
  <w:style w:type="paragraph" w:customStyle="1" w:styleId="tekstv">
    <w:name w:val="tekstv"/>
    <w:basedOn w:val="Normal"/>
    <w:rsid w:val="00B161AB"/>
    <w:pPr>
      <w:spacing w:before="60" w:after="60" w:line="240" w:lineRule="auto"/>
      <w:jc w:val="both"/>
    </w:pPr>
    <w:rPr>
      <w:rFonts w:ascii="Tahoma" w:eastAsia="Times New Roman" w:hAnsi="Tahoma" w:cs="Tahoma"/>
      <w:color w:val="000000"/>
      <w:sz w:val="24"/>
      <w:szCs w:val="24"/>
      <w:lang w:eastAsia="da-DK"/>
    </w:rPr>
  </w:style>
  <w:style w:type="character" w:customStyle="1" w:styleId="underline1">
    <w:name w:val="underline1"/>
    <w:basedOn w:val="Standardskrifttypeiafsnit"/>
    <w:rsid w:val="00B161AB"/>
    <w:rPr>
      <w:rFonts w:ascii="Tahoma" w:hAnsi="Tahoma" w:cs="Tahoma" w:hint="default"/>
      <w:color w:val="000000"/>
      <w:sz w:val="24"/>
      <w:szCs w:val="24"/>
      <w:u w:val="single"/>
      <w:shd w:val="clear" w:color="auto" w:fill="auto"/>
    </w:rPr>
  </w:style>
  <w:style w:type="paragraph" w:customStyle="1" w:styleId="Brdtekstenkel">
    <w:name w:val="*Brødtekst enkel"/>
    <w:basedOn w:val="Brdtekst"/>
    <w:link w:val="BrdtekstenkelTegn"/>
    <w:rsid w:val="0098236D"/>
    <w:pPr>
      <w:spacing w:after="0"/>
    </w:pPr>
  </w:style>
  <w:style w:type="paragraph" w:customStyle="1" w:styleId="Biloverskr1">
    <w:name w:val="*Bil. overskr 1"/>
    <w:basedOn w:val="Normal"/>
    <w:rsid w:val="0098236D"/>
    <w:pPr>
      <w:keepNext/>
      <w:numPr>
        <w:numId w:val="3"/>
      </w:numPr>
      <w:tabs>
        <w:tab w:val="left" w:pos="567"/>
      </w:tabs>
      <w:spacing w:after="283" w:line="240" w:lineRule="auto"/>
      <w:outlineLvl w:val="0"/>
    </w:pPr>
    <w:rPr>
      <w:rFonts w:ascii="Arial" w:eastAsia="MS Mincho" w:hAnsi="Arial" w:cs="Times New Roman"/>
      <w:b/>
      <w:sz w:val="32"/>
      <w:szCs w:val="20"/>
      <w:lang w:eastAsia="da-DK"/>
    </w:rPr>
  </w:style>
  <w:style w:type="paragraph" w:customStyle="1" w:styleId="Biloverskr2">
    <w:name w:val="*Bil. overskr 2"/>
    <w:basedOn w:val="Biloverskr1"/>
    <w:rsid w:val="0098236D"/>
    <w:pPr>
      <w:numPr>
        <w:ilvl w:val="1"/>
      </w:numPr>
      <w:tabs>
        <w:tab w:val="clear" w:pos="567"/>
        <w:tab w:val="left" w:pos="794"/>
      </w:tabs>
      <w:outlineLvl w:val="1"/>
    </w:pPr>
    <w:rPr>
      <w:sz w:val="28"/>
    </w:rPr>
  </w:style>
  <w:style w:type="character" w:customStyle="1" w:styleId="BrdtekstenkelTegn">
    <w:name w:val="*Brødtekst enkel Tegn"/>
    <w:link w:val="Brdtekstenkel"/>
    <w:rsid w:val="0098236D"/>
    <w:rPr>
      <w:rFonts w:ascii="Arial" w:eastAsia="Times New Roman" w:hAnsi="Arial" w:cs="Times New Roman"/>
      <w:sz w:val="24"/>
      <w:szCs w:val="20"/>
      <w:lang w:eastAsia="da-DK"/>
    </w:rPr>
  </w:style>
  <w:style w:type="character" w:customStyle="1" w:styleId="italic1">
    <w:name w:val="italic1"/>
    <w:basedOn w:val="Standardskrifttypeiafsnit"/>
    <w:rsid w:val="00A9779C"/>
    <w:rPr>
      <w:rFonts w:ascii="Tahoma" w:hAnsi="Tahoma" w:cs="Tahoma" w:hint="default"/>
      <w:i/>
      <w:iCs/>
      <w:color w:val="000000"/>
      <w:sz w:val="24"/>
      <w:szCs w:val="24"/>
      <w:shd w:val="clear" w:color="auto" w:fill="auto"/>
    </w:rPr>
  </w:style>
  <w:style w:type="paragraph" w:customStyle="1" w:styleId="Overskriftniv4">
    <w:name w:val="*Overskrift niv 4"/>
    <w:basedOn w:val="Overskriftniv1"/>
    <w:next w:val="Brdtekst"/>
    <w:rsid w:val="00A9779C"/>
    <w:pPr>
      <w:numPr>
        <w:ilvl w:val="3"/>
      </w:numPr>
      <w:tabs>
        <w:tab w:val="clear" w:pos="567"/>
        <w:tab w:val="left" w:pos="851"/>
      </w:tabs>
      <w:outlineLvl w:val="3"/>
    </w:pPr>
    <w:rPr>
      <w:b w:val="0"/>
      <w:sz w:val="24"/>
    </w:rPr>
  </w:style>
  <w:style w:type="paragraph" w:customStyle="1" w:styleId="Overskriftniv1">
    <w:name w:val="*Overskrift niv 1"/>
    <w:next w:val="Brdtekst"/>
    <w:rsid w:val="00A9779C"/>
    <w:pPr>
      <w:keepNext/>
      <w:numPr>
        <w:numId w:val="7"/>
      </w:numPr>
      <w:tabs>
        <w:tab w:val="left" w:pos="567"/>
      </w:tabs>
      <w:spacing w:before="240" w:after="283" w:line="240" w:lineRule="auto"/>
      <w:outlineLvl w:val="0"/>
    </w:pPr>
    <w:rPr>
      <w:rFonts w:ascii="Arial" w:eastAsia="Times New Roman" w:hAnsi="Arial" w:cs="Times New Roman"/>
      <w:b/>
      <w:sz w:val="32"/>
      <w:szCs w:val="20"/>
      <w:lang w:eastAsia="da-DK"/>
    </w:rPr>
  </w:style>
  <w:style w:type="paragraph" w:customStyle="1" w:styleId="Overskriftniv2">
    <w:name w:val="*Overskrift niv 2"/>
    <w:basedOn w:val="Overskriftniv1"/>
    <w:next w:val="Brdtekst"/>
    <w:rsid w:val="00A9779C"/>
    <w:pPr>
      <w:numPr>
        <w:ilvl w:val="1"/>
      </w:numPr>
      <w:outlineLvl w:val="1"/>
    </w:pPr>
    <w:rPr>
      <w:sz w:val="28"/>
    </w:rPr>
  </w:style>
  <w:style w:type="paragraph" w:customStyle="1" w:styleId="Overskriftniv3">
    <w:name w:val="*Overskrift niv 3"/>
    <w:basedOn w:val="Overskriftniv1"/>
    <w:rsid w:val="00A9779C"/>
    <w:pPr>
      <w:keepNext w:val="0"/>
      <w:numPr>
        <w:ilvl w:val="2"/>
      </w:numPr>
      <w:tabs>
        <w:tab w:val="clear" w:pos="567"/>
        <w:tab w:val="left" w:pos="851"/>
      </w:tabs>
      <w:outlineLvl w:val="2"/>
    </w:pPr>
    <w:rPr>
      <w:b w:val="0"/>
      <w:sz w:val="22"/>
    </w:rPr>
  </w:style>
  <w:style w:type="paragraph" w:customStyle="1" w:styleId="Overskriftniv5">
    <w:name w:val="*Overskrift niv 5"/>
    <w:basedOn w:val="Overskriftniv1"/>
    <w:next w:val="Brdtekst"/>
    <w:rsid w:val="00A9779C"/>
    <w:pPr>
      <w:numPr>
        <w:ilvl w:val="4"/>
      </w:numPr>
      <w:tabs>
        <w:tab w:val="left" w:pos="1191"/>
      </w:tabs>
      <w:outlineLvl w:val="4"/>
    </w:pPr>
    <w:rPr>
      <w:b w:val="0"/>
      <w:sz w:val="24"/>
    </w:rPr>
  </w:style>
  <w:style w:type="paragraph" w:customStyle="1" w:styleId="Overskriftniv6">
    <w:name w:val="*Overskrift niv 6"/>
    <w:basedOn w:val="Overskriftniv1"/>
    <w:next w:val="Brdtekst"/>
    <w:rsid w:val="00A9779C"/>
    <w:pPr>
      <w:numPr>
        <w:ilvl w:val="5"/>
      </w:numPr>
      <w:tabs>
        <w:tab w:val="clear" w:pos="567"/>
      </w:tabs>
      <w:outlineLvl w:val="5"/>
    </w:pPr>
    <w:rPr>
      <w:b w:val="0"/>
      <w:sz w:val="24"/>
    </w:rPr>
  </w:style>
  <w:style w:type="paragraph" w:customStyle="1" w:styleId="TypografiOverskriftniv213pkt">
    <w:name w:val="Typografi *Overskrift niv 2 + 13 pkt"/>
    <w:basedOn w:val="Overskriftniv2"/>
    <w:rsid w:val="00A9779C"/>
    <w:pPr>
      <w:ind w:left="432"/>
    </w:pPr>
    <w:rPr>
      <w:bCs/>
      <w:sz w:val="26"/>
    </w:rPr>
  </w:style>
  <w:style w:type="paragraph" w:styleId="Indholdsfortegnelse9">
    <w:name w:val="toc 9"/>
    <w:basedOn w:val="Normal"/>
    <w:next w:val="Normal"/>
    <w:autoRedefine/>
    <w:semiHidden/>
    <w:rsid w:val="00E01CE9"/>
    <w:pPr>
      <w:spacing w:after="0" w:line="240" w:lineRule="auto"/>
      <w:ind w:left="1920"/>
    </w:pPr>
    <w:rPr>
      <w:rFonts w:ascii="Arial" w:eastAsia="Times New Roman" w:hAnsi="Arial" w:cs="Arial"/>
      <w:szCs w:val="24"/>
      <w:lang w:eastAsia="da-DK"/>
    </w:rPr>
  </w:style>
  <w:style w:type="character" w:customStyle="1" w:styleId="Overskrift2Tegn">
    <w:name w:val="Overskrift 2 Tegn"/>
    <w:basedOn w:val="Standardskrifttypeiafsnit"/>
    <w:link w:val="Overskrift2"/>
    <w:uiPriority w:val="9"/>
    <w:rsid w:val="0096534E"/>
    <w:rPr>
      <w:rFonts w:asciiTheme="majorHAnsi" w:eastAsiaTheme="majorEastAsia" w:hAnsiTheme="majorHAnsi" w:cstheme="majorBidi"/>
      <w:b/>
      <w:bCs/>
      <w:sz w:val="26"/>
      <w:szCs w:val="26"/>
    </w:rPr>
  </w:style>
  <w:style w:type="character" w:customStyle="1" w:styleId="Overskrift3Tegn">
    <w:name w:val="Overskrift 3 Tegn"/>
    <w:basedOn w:val="Standardskrifttypeiafsnit"/>
    <w:link w:val="Overskrift3"/>
    <w:uiPriority w:val="9"/>
    <w:semiHidden/>
    <w:rsid w:val="0096534E"/>
    <w:rPr>
      <w:rFonts w:asciiTheme="majorHAnsi" w:eastAsiaTheme="majorEastAsia" w:hAnsiTheme="majorHAnsi" w:cstheme="majorBidi"/>
      <w:b/>
      <w:bCs/>
    </w:rPr>
  </w:style>
  <w:style w:type="paragraph" w:styleId="Brdtekst0">
    <w:name w:val="Body Text"/>
    <w:basedOn w:val="Normal"/>
    <w:link w:val="BrdtekstTegn0"/>
    <w:rsid w:val="009D77F1"/>
    <w:pPr>
      <w:spacing w:after="0" w:line="240" w:lineRule="auto"/>
      <w:jc w:val="both"/>
    </w:pPr>
    <w:rPr>
      <w:rFonts w:ascii="Times New Roman" w:eastAsia="Times New Roman" w:hAnsi="Times New Roman" w:cs="Times New Roman"/>
      <w:sz w:val="24"/>
      <w:szCs w:val="20"/>
      <w:lang w:eastAsia="da-DK"/>
    </w:rPr>
  </w:style>
  <w:style w:type="character" w:customStyle="1" w:styleId="BrdtekstTegn0">
    <w:name w:val="Brødtekst Tegn"/>
    <w:basedOn w:val="Standardskrifttypeiafsnit"/>
    <w:link w:val="Brdtekst0"/>
    <w:rsid w:val="009D77F1"/>
    <w:rPr>
      <w:rFonts w:ascii="Times New Roman" w:eastAsia="Times New Roman" w:hAnsi="Times New Roman" w:cs="Times New Roman"/>
      <w:sz w:val="24"/>
      <w:szCs w:val="20"/>
      <w:lang w:eastAsia="da-DK"/>
    </w:rPr>
  </w:style>
  <w:style w:type="table" w:styleId="Tabel-Gitter">
    <w:name w:val="Table Grid"/>
    <w:basedOn w:val="Tabel-Normal"/>
    <w:uiPriority w:val="59"/>
    <w:rsid w:val="006B6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00E2"/>
    <w:pPr>
      <w:autoSpaceDE w:val="0"/>
      <w:autoSpaceDN w:val="0"/>
      <w:adjustRightInd w:val="0"/>
      <w:spacing w:after="0" w:line="240" w:lineRule="auto"/>
    </w:pPr>
    <w:rPr>
      <w:rFonts w:ascii="Arial" w:eastAsia="Times New Roman" w:hAnsi="Arial" w:cs="Arial"/>
      <w:color w:val="000000"/>
      <w:sz w:val="24"/>
      <w:szCs w:val="24"/>
      <w:lang w:eastAsia="da-DK"/>
    </w:rPr>
  </w:style>
  <w:style w:type="character" w:styleId="Slutnotehenvisning">
    <w:name w:val="endnote reference"/>
    <w:semiHidden/>
    <w:unhideWhenUsed/>
    <w:rsid w:val="002000E2"/>
    <w:rPr>
      <w:vertAlign w:val="superscript"/>
    </w:rPr>
  </w:style>
  <w:style w:type="character" w:customStyle="1" w:styleId="kortnavn2">
    <w:name w:val="kortnavn2"/>
    <w:basedOn w:val="Standardskrifttypeiafsnit"/>
    <w:rsid w:val="002171C4"/>
    <w:rPr>
      <w:rFonts w:ascii="Tahoma" w:hAnsi="Tahoma" w:cs="Tahoma" w:hint="default"/>
      <w:color w:val="000000"/>
      <w:sz w:val="24"/>
      <w:szCs w:val="24"/>
      <w:shd w:val="clear" w:color="auto" w:fill="auto"/>
    </w:rPr>
  </w:style>
  <w:style w:type="paragraph" w:styleId="Overskrift">
    <w:name w:val="TOC Heading"/>
    <w:basedOn w:val="Overskrift1"/>
    <w:next w:val="Normal"/>
    <w:uiPriority w:val="39"/>
    <w:semiHidden/>
    <w:unhideWhenUsed/>
    <w:qFormat/>
    <w:rsid w:val="00C874A8"/>
    <w:pPr>
      <w:keepLines/>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Indholdsfortegnelse2">
    <w:name w:val="toc 2"/>
    <w:basedOn w:val="Normal"/>
    <w:next w:val="Normal"/>
    <w:autoRedefine/>
    <w:uiPriority w:val="39"/>
    <w:unhideWhenUsed/>
    <w:rsid w:val="00C874A8"/>
    <w:pPr>
      <w:spacing w:after="100"/>
      <w:ind w:left="220"/>
    </w:pPr>
  </w:style>
  <w:style w:type="character" w:customStyle="1" w:styleId="Overskrift4Tegn">
    <w:name w:val="Overskrift 4 Tegn"/>
    <w:basedOn w:val="Standardskrifttypeiafsnit"/>
    <w:link w:val="Overskrift4"/>
    <w:uiPriority w:val="9"/>
    <w:semiHidden/>
    <w:rsid w:val="0096534E"/>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96534E"/>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96534E"/>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96534E"/>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96534E"/>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96534E"/>
    <w:rPr>
      <w:rFonts w:asciiTheme="majorHAnsi" w:eastAsiaTheme="majorEastAsia" w:hAnsiTheme="majorHAnsi" w:cstheme="majorBidi"/>
      <w:i/>
      <w:iCs/>
      <w:color w:val="404040" w:themeColor="text1" w:themeTint="BF"/>
      <w:sz w:val="20"/>
      <w:szCs w:val="20"/>
    </w:rPr>
  </w:style>
  <w:style w:type="paragraph" w:styleId="Indholdsfortegnelse1">
    <w:name w:val="toc 1"/>
    <w:basedOn w:val="Normal"/>
    <w:next w:val="Normal"/>
    <w:autoRedefine/>
    <w:uiPriority w:val="39"/>
    <w:unhideWhenUsed/>
    <w:rsid w:val="00E7032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396608">
      <w:bodyDiv w:val="1"/>
      <w:marLeft w:val="0"/>
      <w:marRight w:val="0"/>
      <w:marTop w:val="0"/>
      <w:marBottom w:val="0"/>
      <w:divBdr>
        <w:top w:val="none" w:sz="0" w:space="0" w:color="auto"/>
        <w:left w:val="none" w:sz="0" w:space="0" w:color="auto"/>
        <w:bottom w:val="none" w:sz="0" w:space="0" w:color="auto"/>
        <w:right w:val="none" w:sz="0" w:space="0" w:color="auto"/>
      </w:divBdr>
    </w:div>
    <w:div w:id="823206833">
      <w:bodyDiv w:val="1"/>
      <w:marLeft w:val="0"/>
      <w:marRight w:val="0"/>
      <w:marTop w:val="0"/>
      <w:marBottom w:val="0"/>
      <w:divBdr>
        <w:top w:val="none" w:sz="0" w:space="0" w:color="auto"/>
        <w:left w:val="none" w:sz="0" w:space="0" w:color="auto"/>
        <w:bottom w:val="none" w:sz="0" w:space="0" w:color="auto"/>
        <w:right w:val="none" w:sz="0" w:space="0" w:color="auto"/>
      </w:divBdr>
      <w:divsChild>
        <w:div w:id="662974258">
          <w:marLeft w:val="0"/>
          <w:marRight w:val="0"/>
          <w:marTop w:val="0"/>
          <w:marBottom w:val="0"/>
          <w:divBdr>
            <w:top w:val="none" w:sz="0" w:space="0" w:color="auto"/>
            <w:left w:val="none" w:sz="0" w:space="0" w:color="auto"/>
            <w:bottom w:val="none" w:sz="0" w:space="0" w:color="auto"/>
            <w:right w:val="none" w:sz="0" w:space="0" w:color="auto"/>
          </w:divBdr>
          <w:divsChild>
            <w:div w:id="1161778029">
              <w:marLeft w:val="0"/>
              <w:marRight w:val="0"/>
              <w:marTop w:val="0"/>
              <w:marBottom w:val="0"/>
              <w:divBdr>
                <w:top w:val="none" w:sz="0" w:space="0" w:color="auto"/>
                <w:left w:val="none" w:sz="0" w:space="0" w:color="auto"/>
                <w:bottom w:val="none" w:sz="0" w:space="0" w:color="auto"/>
                <w:right w:val="none" w:sz="0" w:space="0" w:color="auto"/>
              </w:divBdr>
              <w:divsChild>
                <w:div w:id="1542668541">
                  <w:marLeft w:val="0"/>
                  <w:marRight w:val="0"/>
                  <w:marTop w:val="0"/>
                  <w:marBottom w:val="0"/>
                  <w:divBdr>
                    <w:top w:val="none" w:sz="0" w:space="0" w:color="auto"/>
                    <w:left w:val="none" w:sz="0" w:space="0" w:color="auto"/>
                    <w:bottom w:val="none" w:sz="0" w:space="0" w:color="auto"/>
                    <w:right w:val="none" w:sz="0" w:space="0" w:color="auto"/>
                  </w:divBdr>
                  <w:divsChild>
                    <w:div w:id="186609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796">
      <w:bodyDiv w:val="1"/>
      <w:marLeft w:val="0"/>
      <w:marRight w:val="0"/>
      <w:marTop w:val="0"/>
      <w:marBottom w:val="0"/>
      <w:divBdr>
        <w:top w:val="none" w:sz="0" w:space="0" w:color="auto"/>
        <w:left w:val="none" w:sz="0" w:space="0" w:color="auto"/>
        <w:bottom w:val="none" w:sz="0" w:space="0" w:color="auto"/>
        <w:right w:val="none" w:sz="0" w:space="0" w:color="auto"/>
      </w:divBdr>
      <w:divsChild>
        <w:div w:id="1561751037">
          <w:marLeft w:val="0"/>
          <w:marRight w:val="0"/>
          <w:marTop w:val="0"/>
          <w:marBottom w:val="300"/>
          <w:divBdr>
            <w:top w:val="none" w:sz="0" w:space="0" w:color="auto"/>
            <w:left w:val="none" w:sz="0" w:space="0" w:color="auto"/>
            <w:bottom w:val="none" w:sz="0" w:space="0" w:color="auto"/>
            <w:right w:val="none" w:sz="0" w:space="0" w:color="auto"/>
          </w:divBdr>
          <w:divsChild>
            <w:div w:id="1510632358">
              <w:marLeft w:val="0"/>
              <w:marRight w:val="0"/>
              <w:marTop w:val="0"/>
              <w:marBottom w:val="0"/>
              <w:divBdr>
                <w:top w:val="none" w:sz="0" w:space="0" w:color="auto"/>
                <w:left w:val="single" w:sz="6" w:space="1" w:color="FFFFFF"/>
                <w:bottom w:val="none" w:sz="0" w:space="0" w:color="auto"/>
                <w:right w:val="single" w:sz="6" w:space="1" w:color="FFFFFF"/>
              </w:divBdr>
              <w:divsChild>
                <w:div w:id="1364787696">
                  <w:marLeft w:val="0"/>
                  <w:marRight w:val="0"/>
                  <w:marTop w:val="0"/>
                  <w:marBottom w:val="0"/>
                  <w:divBdr>
                    <w:top w:val="none" w:sz="0" w:space="0" w:color="auto"/>
                    <w:left w:val="none" w:sz="0" w:space="0" w:color="auto"/>
                    <w:bottom w:val="none" w:sz="0" w:space="0" w:color="auto"/>
                    <w:right w:val="none" w:sz="0" w:space="0" w:color="auto"/>
                  </w:divBdr>
                  <w:divsChild>
                    <w:div w:id="449671992">
                      <w:marLeft w:val="0"/>
                      <w:marRight w:val="0"/>
                      <w:marTop w:val="0"/>
                      <w:marBottom w:val="0"/>
                      <w:divBdr>
                        <w:top w:val="none" w:sz="0" w:space="0" w:color="auto"/>
                        <w:left w:val="none" w:sz="0" w:space="0" w:color="auto"/>
                        <w:bottom w:val="none" w:sz="0" w:space="0" w:color="auto"/>
                        <w:right w:val="none" w:sz="0" w:space="0" w:color="auto"/>
                      </w:divBdr>
                      <w:divsChild>
                        <w:div w:id="1696735935">
                          <w:marLeft w:val="0"/>
                          <w:marRight w:val="0"/>
                          <w:marTop w:val="0"/>
                          <w:marBottom w:val="0"/>
                          <w:divBdr>
                            <w:top w:val="none" w:sz="0" w:space="0" w:color="auto"/>
                            <w:left w:val="none" w:sz="0" w:space="0" w:color="auto"/>
                            <w:bottom w:val="none" w:sz="0" w:space="0" w:color="auto"/>
                            <w:right w:val="none" w:sz="0" w:space="0" w:color="auto"/>
                          </w:divBdr>
                          <w:divsChild>
                            <w:div w:id="20282069">
                              <w:marLeft w:val="0"/>
                              <w:marRight w:val="0"/>
                              <w:marTop w:val="0"/>
                              <w:marBottom w:val="0"/>
                              <w:divBdr>
                                <w:top w:val="none" w:sz="0" w:space="0" w:color="auto"/>
                                <w:left w:val="none" w:sz="0" w:space="0" w:color="auto"/>
                                <w:bottom w:val="none" w:sz="0" w:space="0" w:color="auto"/>
                                <w:right w:val="none" w:sz="0" w:space="0" w:color="auto"/>
                              </w:divBdr>
                              <w:divsChild>
                                <w:div w:id="1718164936">
                                  <w:marLeft w:val="0"/>
                                  <w:marRight w:val="0"/>
                                  <w:marTop w:val="0"/>
                                  <w:marBottom w:val="0"/>
                                  <w:divBdr>
                                    <w:top w:val="none" w:sz="0" w:space="0" w:color="auto"/>
                                    <w:left w:val="none" w:sz="0" w:space="0" w:color="auto"/>
                                    <w:bottom w:val="none" w:sz="0" w:space="0" w:color="auto"/>
                                    <w:right w:val="none" w:sz="0" w:space="0" w:color="auto"/>
                                  </w:divBdr>
                                  <w:divsChild>
                                    <w:div w:id="1234124143">
                                      <w:marLeft w:val="0"/>
                                      <w:marRight w:val="0"/>
                                      <w:marTop w:val="0"/>
                                      <w:marBottom w:val="0"/>
                                      <w:divBdr>
                                        <w:top w:val="none" w:sz="0" w:space="0" w:color="auto"/>
                                        <w:left w:val="none" w:sz="0" w:space="0" w:color="auto"/>
                                        <w:bottom w:val="none" w:sz="0" w:space="0" w:color="auto"/>
                                        <w:right w:val="none" w:sz="0" w:space="0" w:color="auto"/>
                                      </w:divBdr>
                                      <w:divsChild>
                                        <w:div w:id="1557011776">
                                          <w:marLeft w:val="0"/>
                                          <w:marRight w:val="0"/>
                                          <w:marTop w:val="0"/>
                                          <w:marBottom w:val="0"/>
                                          <w:divBdr>
                                            <w:top w:val="none" w:sz="0" w:space="0" w:color="auto"/>
                                            <w:left w:val="none" w:sz="0" w:space="0" w:color="auto"/>
                                            <w:bottom w:val="none" w:sz="0" w:space="0" w:color="auto"/>
                                            <w:right w:val="none" w:sz="0" w:space="0" w:color="auto"/>
                                          </w:divBdr>
                                          <w:divsChild>
                                            <w:div w:id="1797138798">
                                              <w:marLeft w:val="0"/>
                                              <w:marRight w:val="0"/>
                                              <w:marTop w:val="0"/>
                                              <w:marBottom w:val="0"/>
                                              <w:divBdr>
                                                <w:top w:val="none" w:sz="0" w:space="0" w:color="auto"/>
                                                <w:left w:val="none" w:sz="0" w:space="0" w:color="auto"/>
                                                <w:bottom w:val="none" w:sz="0" w:space="0" w:color="auto"/>
                                                <w:right w:val="none" w:sz="0" w:space="0" w:color="auto"/>
                                              </w:divBdr>
                                            </w:div>
                                            <w:div w:id="2087190690">
                                              <w:marLeft w:val="0"/>
                                              <w:marRight w:val="0"/>
                                              <w:marTop w:val="0"/>
                                              <w:marBottom w:val="0"/>
                                              <w:divBdr>
                                                <w:top w:val="none" w:sz="0" w:space="0" w:color="auto"/>
                                                <w:left w:val="none" w:sz="0" w:space="0" w:color="auto"/>
                                                <w:bottom w:val="none" w:sz="0" w:space="0" w:color="auto"/>
                                                <w:right w:val="none" w:sz="0" w:space="0" w:color="auto"/>
                                              </w:divBdr>
                                            </w:div>
                                            <w:div w:id="659651381">
                                              <w:marLeft w:val="0"/>
                                              <w:marRight w:val="0"/>
                                              <w:marTop w:val="0"/>
                                              <w:marBottom w:val="0"/>
                                              <w:divBdr>
                                                <w:top w:val="none" w:sz="0" w:space="0" w:color="auto"/>
                                                <w:left w:val="none" w:sz="0" w:space="0" w:color="auto"/>
                                                <w:bottom w:val="none" w:sz="0" w:space="0" w:color="auto"/>
                                                <w:right w:val="none" w:sz="0" w:space="0" w:color="auto"/>
                                              </w:divBdr>
                                            </w:div>
                                            <w:div w:id="1476145020">
                                              <w:marLeft w:val="0"/>
                                              <w:marRight w:val="0"/>
                                              <w:marTop w:val="0"/>
                                              <w:marBottom w:val="0"/>
                                              <w:divBdr>
                                                <w:top w:val="none" w:sz="0" w:space="0" w:color="auto"/>
                                                <w:left w:val="none" w:sz="0" w:space="0" w:color="auto"/>
                                                <w:bottom w:val="none" w:sz="0" w:space="0" w:color="auto"/>
                                                <w:right w:val="none" w:sz="0" w:space="0" w:color="auto"/>
                                              </w:divBdr>
                                            </w:div>
                                            <w:div w:id="759638684">
                                              <w:marLeft w:val="0"/>
                                              <w:marRight w:val="0"/>
                                              <w:marTop w:val="0"/>
                                              <w:marBottom w:val="0"/>
                                              <w:divBdr>
                                                <w:top w:val="none" w:sz="0" w:space="0" w:color="auto"/>
                                                <w:left w:val="none" w:sz="0" w:space="0" w:color="auto"/>
                                                <w:bottom w:val="none" w:sz="0" w:space="0" w:color="auto"/>
                                                <w:right w:val="none" w:sz="0" w:space="0" w:color="auto"/>
                                              </w:divBdr>
                                            </w:div>
                                            <w:div w:id="909001962">
                                              <w:marLeft w:val="0"/>
                                              <w:marRight w:val="0"/>
                                              <w:marTop w:val="0"/>
                                              <w:marBottom w:val="0"/>
                                              <w:divBdr>
                                                <w:top w:val="none" w:sz="0" w:space="0" w:color="auto"/>
                                                <w:left w:val="none" w:sz="0" w:space="0" w:color="auto"/>
                                                <w:bottom w:val="none" w:sz="0" w:space="0" w:color="auto"/>
                                                <w:right w:val="none" w:sz="0" w:space="0" w:color="auto"/>
                                              </w:divBdr>
                                            </w:div>
                                            <w:div w:id="1690910204">
                                              <w:marLeft w:val="0"/>
                                              <w:marRight w:val="0"/>
                                              <w:marTop w:val="0"/>
                                              <w:marBottom w:val="0"/>
                                              <w:divBdr>
                                                <w:top w:val="none" w:sz="0" w:space="0" w:color="auto"/>
                                                <w:left w:val="none" w:sz="0" w:space="0" w:color="auto"/>
                                                <w:bottom w:val="none" w:sz="0" w:space="0" w:color="auto"/>
                                                <w:right w:val="none" w:sz="0" w:space="0" w:color="auto"/>
                                              </w:divBdr>
                                            </w:div>
                                            <w:div w:id="209730545">
                                              <w:marLeft w:val="0"/>
                                              <w:marRight w:val="0"/>
                                              <w:marTop w:val="0"/>
                                              <w:marBottom w:val="0"/>
                                              <w:divBdr>
                                                <w:top w:val="none" w:sz="0" w:space="0" w:color="auto"/>
                                                <w:left w:val="none" w:sz="0" w:space="0" w:color="auto"/>
                                                <w:bottom w:val="none" w:sz="0" w:space="0" w:color="auto"/>
                                                <w:right w:val="none" w:sz="0" w:space="0" w:color="auto"/>
                                              </w:divBdr>
                                            </w:div>
                                            <w:div w:id="893733339">
                                              <w:marLeft w:val="0"/>
                                              <w:marRight w:val="0"/>
                                              <w:marTop w:val="0"/>
                                              <w:marBottom w:val="0"/>
                                              <w:divBdr>
                                                <w:top w:val="none" w:sz="0" w:space="0" w:color="auto"/>
                                                <w:left w:val="none" w:sz="0" w:space="0" w:color="auto"/>
                                                <w:bottom w:val="none" w:sz="0" w:space="0" w:color="auto"/>
                                                <w:right w:val="none" w:sz="0" w:space="0" w:color="auto"/>
                                              </w:divBdr>
                                            </w:div>
                                            <w:div w:id="1878468653">
                                              <w:marLeft w:val="0"/>
                                              <w:marRight w:val="0"/>
                                              <w:marTop w:val="0"/>
                                              <w:marBottom w:val="0"/>
                                              <w:divBdr>
                                                <w:top w:val="none" w:sz="0" w:space="0" w:color="auto"/>
                                                <w:left w:val="none" w:sz="0" w:space="0" w:color="auto"/>
                                                <w:bottom w:val="none" w:sz="0" w:space="0" w:color="auto"/>
                                                <w:right w:val="none" w:sz="0" w:space="0" w:color="auto"/>
                                              </w:divBdr>
                                            </w:div>
                                            <w:div w:id="1752849822">
                                              <w:marLeft w:val="0"/>
                                              <w:marRight w:val="0"/>
                                              <w:marTop w:val="0"/>
                                              <w:marBottom w:val="0"/>
                                              <w:divBdr>
                                                <w:top w:val="none" w:sz="0" w:space="0" w:color="auto"/>
                                                <w:left w:val="none" w:sz="0" w:space="0" w:color="auto"/>
                                                <w:bottom w:val="none" w:sz="0" w:space="0" w:color="auto"/>
                                                <w:right w:val="none" w:sz="0" w:space="0" w:color="auto"/>
                                              </w:divBdr>
                                            </w:div>
                                            <w:div w:id="195394346">
                                              <w:marLeft w:val="0"/>
                                              <w:marRight w:val="0"/>
                                              <w:marTop w:val="0"/>
                                              <w:marBottom w:val="0"/>
                                              <w:divBdr>
                                                <w:top w:val="none" w:sz="0" w:space="0" w:color="auto"/>
                                                <w:left w:val="none" w:sz="0" w:space="0" w:color="auto"/>
                                                <w:bottom w:val="none" w:sz="0" w:space="0" w:color="auto"/>
                                                <w:right w:val="none" w:sz="0" w:space="0" w:color="auto"/>
                                              </w:divBdr>
                                            </w:div>
                                            <w:div w:id="633874880">
                                              <w:marLeft w:val="0"/>
                                              <w:marRight w:val="0"/>
                                              <w:marTop w:val="0"/>
                                              <w:marBottom w:val="0"/>
                                              <w:divBdr>
                                                <w:top w:val="none" w:sz="0" w:space="0" w:color="auto"/>
                                                <w:left w:val="none" w:sz="0" w:space="0" w:color="auto"/>
                                                <w:bottom w:val="none" w:sz="0" w:space="0" w:color="auto"/>
                                                <w:right w:val="none" w:sz="0" w:space="0" w:color="auto"/>
                                              </w:divBdr>
                                            </w:div>
                                            <w:div w:id="1122308503">
                                              <w:marLeft w:val="0"/>
                                              <w:marRight w:val="0"/>
                                              <w:marTop w:val="0"/>
                                              <w:marBottom w:val="0"/>
                                              <w:divBdr>
                                                <w:top w:val="none" w:sz="0" w:space="0" w:color="auto"/>
                                                <w:left w:val="none" w:sz="0" w:space="0" w:color="auto"/>
                                                <w:bottom w:val="none" w:sz="0" w:space="0" w:color="auto"/>
                                                <w:right w:val="none" w:sz="0" w:space="0" w:color="auto"/>
                                              </w:divBdr>
                                            </w:div>
                                            <w:div w:id="1391998139">
                                              <w:marLeft w:val="0"/>
                                              <w:marRight w:val="0"/>
                                              <w:marTop w:val="0"/>
                                              <w:marBottom w:val="0"/>
                                              <w:divBdr>
                                                <w:top w:val="none" w:sz="0" w:space="0" w:color="auto"/>
                                                <w:left w:val="none" w:sz="0" w:space="0" w:color="auto"/>
                                                <w:bottom w:val="none" w:sz="0" w:space="0" w:color="auto"/>
                                                <w:right w:val="none" w:sz="0" w:space="0" w:color="auto"/>
                                              </w:divBdr>
                                            </w:div>
                                            <w:div w:id="1900630282">
                                              <w:marLeft w:val="0"/>
                                              <w:marRight w:val="0"/>
                                              <w:marTop w:val="0"/>
                                              <w:marBottom w:val="0"/>
                                              <w:divBdr>
                                                <w:top w:val="none" w:sz="0" w:space="0" w:color="auto"/>
                                                <w:left w:val="none" w:sz="0" w:space="0" w:color="auto"/>
                                                <w:bottom w:val="none" w:sz="0" w:space="0" w:color="auto"/>
                                                <w:right w:val="none" w:sz="0" w:space="0" w:color="auto"/>
                                              </w:divBdr>
                                            </w:div>
                                            <w:div w:id="380977264">
                                              <w:marLeft w:val="0"/>
                                              <w:marRight w:val="0"/>
                                              <w:marTop w:val="0"/>
                                              <w:marBottom w:val="0"/>
                                              <w:divBdr>
                                                <w:top w:val="none" w:sz="0" w:space="0" w:color="auto"/>
                                                <w:left w:val="none" w:sz="0" w:space="0" w:color="auto"/>
                                                <w:bottom w:val="none" w:sz="0" w:space="0" w:color="auto"/>
                                                <w:right w:val="none" w:sz="0" w:space="0" w:color="auto"/>
                                              </w:divBdr>
                                            </w:div>
                                            <w:div w:id="497576615">
                                              <w:marLeft w:val="0"/>
                                              <w:marRight w:val="0"/>
                                              <w:marTop w:val="0"/>
                                              <w:marBottom w:val="0"/>
                                              <w:divBdr>
                                                <w:top w:val="none" w:sz="0" w:space="0" w:color="auto"/>
                                                <w:left w:val="none" w:sz="0" w:space="0" w:color="auto"/>
                                                <w:bottom w:val="none" w:sz="0" w:space="0" w:color="auto"/>
                                                <w:right w:val="none" w:sz="0" w:space="0" w:color="auto"/>
                                              </w:divBdr>
                                            </w:div>
                                            <w:div w:id="816187825">
                                              <w:marLeft w:val="0"/>
                                              <w:marRight w:val="0"/>
                                              <w:marTop w:val="0"/>
                                              <w:marBottom w:val="0"/>
                                              <w:divBdr>
                                                <w:top w:val="none" w:sz="0" w:space="0" w:color="auto"/>
                                                <w:left w:val="none" w:sz="0" w:space="0" w:color="auto"/>
                                                <w:bottom w:val="none" w:sz="0" w:space="0" w:color="auto"/>
                                                <w:right w:val="none" w:sz="0" w:space="0" w:color="auto"/>
                                              </w:divBdr>
                                            </w:div>
                                            <w:div w:id="1365447131">
                                              <w:marLeft w:val="0"/>
                                              <w:marRight w:val="0"/>
                                              <w:marTop w:val="0"/>
                                              <w:marBottom w:val="0"/>
                                              <w:divBdr>
                                                <w:top w:val="none" w:sz="0" w:space="0" w:color="auto"/>
                                                <w:left w:val="none" w:sz="0" w:space="0" w:color="auto"/>
                                                <w:bottom w:val="none" w:sz="0" w:space="0" w:color="auto"/>
                                                <w:right w:val="none" w:sz="0" w:space="0" w:color="auto"/>
                                              </w:divBdr>
                                            </w:div>
                                            <w:div w:id="234904150">
                                              <w:marLeft w:val="0"/>
                                              <w:marRight w:val="0"/>
                                              <w:marTop w:val="0"/>
                                              <w:marBottom w:val="0"/>
                                              <w:divBdr>
                                                <w:top w:val="none" w:sz="0" w:space="0" w:color="auto"/>
                                                <w:left w:val="none" w:sz="0" w:space="0" w:color="auto"/>
                                                <w:bottom w:val="none" w:sz="0" w:space="0" w:color="auto"/>
                                                <w:right w:val="none" w:sz="0" w:space="0" w:color="auto"/>
                                              </w:divBdr>
                                            </w:div>
                                            <w:div w:id="915433146">
                                              <w:marLeft w:val="0"/>
                                              <w:marRight w:val="0"/>
                                              <w:marTop w:val="0"/>
                                              <w:marBottom w:val="0"/>
                                              <w:divBdr>
                                                <w:top w:val="none" w:sz="0" w:space="0" w:color="auto"/>
                                                <w:left w:val="none" w:sz="0" w:space="0" w:color="auto"/>
                                                <w:bottom w:val="none" w:sz="0" w:space="0" w:color="auto"/>
                                                <w:right w:val="none" w:sz="0" w:space="0" w:color="auto"/>
                                              </w:divBdr>
                                            </w:div>
                                            <w:div w:id="626813657">
                                              <w:marLeft w:val="0"/>
                                              <w:marRight w:val="0"/>
                                              <w:marTop w:val="0"/>
                                              <w:marBottom w:val="0"/>
                                              <w:divBdr>
                                                <w:top w:val="none" w:sz="0" w:space="0" w:color="auto"/>
                                                <w:left w:val="none" w:sz="0" w:space="0" w:color="auto"/>
                                                <w:bottom w:val="none" w:sz="0" w:space="0" w:color="auto"/>
                                                <w:right w:val="none" w:sz="0" w:space="0" w:color="auto"/>
                                              </w:divBdr>
                                            </w:div>
                                            <w:div w:id="1053457199">
                                              <w:marLeft w:val="0"/>
                                              <w:marRight w:val="0"/>
                                              <w:marTop w:val="0"/>
                                              <w:marBottom w:val="0"/>
                                              <w:divBdr>
                                                <w:top w:val="none" w:sz="0" w:space="0" w:color="auto"/>
                                                <w:left w:val="none" w:sz="0" w:space="0" w:color="auto"/>
                                                <w:bottom w:val="none" w:sz="0" w:space="0" w:color="auto"/>
                                                <w:right w:val="none" w:sz="0" w:space="0" w:color="auto"/>
                                              </w:divBdr>
                                            </w:div>
                                            <w:div w:id="1630355446">
                                              <w:marLeft w:val="0"/>
                                              <w:marRight w:val="0"/>
                                              <w:marTop w:val="0"/>
                                              <w:marBottom w:val="0"/>
                                              <w:divBdr>
                                                <w:top w:val="none" w:sz="0" w:space="0" w:color="auto"/>
                                                <w:left w:val="none" w:sz="0" w:space="0" w:color="auto"/>
                                                <w:bottom w:val="none" w:sz="0" w:space="0" w:color="auto"/>
                                                <w:right w:val="none" w:sz="0" w:space="0" w:color="auto"/>
                                              </w:divBdr>
                                            </w:div>
                                            <w:div w:id="1644652289">
                                              <w:marLeft w:val="0"/>
                                              <w:marRight w:val="0"/>
                                              <w:marTop w:val="0"/>
                                              <w:marBottom w:val="0"/>
                                              <w:divBdr>
                                                <w:top w:val="none" w:sz="0" w:space="0" w:color="auto"/>
                                                <w:left w:val="none" w:sz="0" w:space="0" w:color="auto"/>
                                                <w:bottom w:val="none" w:sz="0" w:space="0" w:color="auto"/>
                                                <w:right w:val="none" w:sz="0" w:space="0" w:color="auto"/>
                                              </w:divBdr>
                                            </w:div>
                                            <w:div w:id="1015810411">
                                              <w:marLeft w:val="0"/>
                                              <w:marRight w:val="0"/>
                                              <w:marTop w:val="0"/>
                                              <w:marBottom w:val="0"/>
                                              <w:divBdr>
                                                <w:top w:val="none" w:sz="0" w:space="0" w:color="auto"/>
                                                <w:left w:val="none" w:sz="0" w:space="0" w:color="auto"/>
                                                <w:bottom w:val="none" w:sz="0" w:space="0" w:color="auto"/>
                                                <w:right w:val="none" w:sz="0" w:space="0" w:color="auto"/>
                                              </w:divBdr>
                                            </w:div>
                                            <w:div w:id="1180896524">
                                              <w:marLeft w:val="0"/>
                                              <w:marRight w:val="0"/>
                                              <w:marTop w:val="0"/>
                                              <w:marBottom w:val="0"/>
                                              <w:divBdr>
                                                <w:top w:val="none" w:sz="0" w:space="0" w:color="auto"/>
                                                <w:left w:val="none" w:sz="0" w:space="0" w:color="auto"/>
                                                <w:bottom w:val="none" w:sz="0" w:space="0" w:color="auto"/>
                                                <w:right w:val="none" w:sz="0" w:space="0" w:color="auto"/>
                                              </w:divBdr>
                                            </w:div>
                                            <w:div w:id="184296694">
                                              <w:marLeft w:val="0"/>
                                              <w:marRight w:val="0"/>
                                              <w:marTop w:val="0"/>
                                              <w:marBottom w:val="0"/>
                                              <w:divBdr>
                                                <w:top w:val="none" w:sz="0" w:space="0" w:color="auto"/>
                                                <w:left w:val="none" w:sz="0" w:space="0" w:color="auto"/>
                                                <w:bottom w:val="none" w:sz="0" w:space="0" w:color="auto"/>
                                                <w:right w:val="none" w:sz="0" w:space="0" w:color="auto"/>
                                              </w:divBdr>
                                            </w:div>
                                            <w:div w:id="328169890">
                                              <w:marLeft w:val="0"/>
                                              <w:marRight w:val="0"/>
                                              <w:marTop w:val="0"/>
                                              <w:marBottom w:val="0"/>
                                              <w:divBdr>
                                                <w:top w:val="none" w:sz="0" w:space="0" w:color="auto"/>
                                                <w:left w:val="none" w:sz="0" w:space="0" w:color="auto"/>
                                                <w:bottom w:val="none" w:sz="0" w:space="0" w:color="auto"/>
                                                <w:right w:val="none" w:sz="0" w:space="0" w:color="auto"/>
                                              </w:divBdr>
                                            </w:div>
                                          </w:divsChild>
                                        </w:div>
                                        <w:div w:id="1057322449">
                                          <w:marLeft w:val="0"/>
                                          <w:marRight w:val="0"/>
                                          <w:marTop w:val="0"/>
                                          <w:marBottom w:val="0"/>
                                          <w:divBdr>
                                            <w:top w:val="none" w:sz="0" w:space="0" w:color="auto"/>
                                            <w:left w:val="none" w:sz="0" w:space="0" w:color="auto"/>
                                            <w:bottom w:val="none" w:sz="0" w:space="0" w:color="auto"/>
                                            <w:right w:val="none" w:sz="0" w:space="0" w:color="auto"/>
                                          </w:divBdr>
                                          <w:divsChild>
                                            <w:div w:id="1011222396">
                                              <w:marLeft w:val="0"/>
                                              <w:marRight w:val="0"/>
                                              <w:marTop w:val="0"/>
                                              <w:marBottom w:val="0"/>
                                              <w:divBdr>
                                                <w:top w:val="none" w:sz="0" w:space="0" w:color="auto"/>
                                                <w:left w:val="none" w:sz="0" w:space="0" w:color="auto"/>
                                                <w:bottom w:val="none" w:sz="0" w:space="0" w:color="auto"/>
                                                <w:right w:val="none" w:sz="0" w:space="0" w:color="auto"/>
                                              </w:divBdr>
                                            </w:div>
                                            <w:div w:id="518589635">
                                              <w:marLeft w:val="0"/>
                                              <w:marRight w:val="0"/>
                                              <w:marTop w:val="0"/>
                                              <w:marBottom w:val="0"/>
                                              <w:divBdr>
                                                <w:top w:val="none" w:sz="0" w:space="0" w:color="auto"/>
                                                <w:left w:val="none" w:sz="0" w:space="0" w:color="auto"/>
                                                <w:bottom w:val="none" w:sz="0" w:space="0" w:color="auto"/>
                                                <w:right w:val="none" w:sz="0" w:space="0" w:color="auto"/>
                                              </w:divBdr>
                                            </w:div>
                                            <w:div w:id="1004942316">
                                              <w:marLeft w:val="0"/>
                                              <w:marRight w:val="0"/>
                                              <w:marTop w:val="0"/>
                                              <w:marBottom w:val="0"/>
                                              <w:divBdr>
                                                <w:top w:val="none" w:sz="0" w:space="0" w:color="auto"/>
                                                <w:left w:val="none" w:sz="0" w:space="0" w:color="auto"/>
                                                <w:bottom w:val="none" w:sz="0" w:space="0" w:color="auto"/>
                                                <w:right w:val="none" w:sz="0" w:space="0" w:color="auto"/>
                                              </w:divBdr>
                                            </w:div>
                                            <w:div w:id="1802380623">
                                              <w:marLeft w:val="0"/>
                                              <w:marRight w:val="0"/>
                                              <w:marTop w:val="0"/>
                                              <w:marBottom w:val="0"/>
                                              <w:divBdr>
                                                <w:top w:val="none" w:sz="0" w:space="0" w:color="auto"/>
                                                <w:left w:val="none" w:sz="0" w:space="0" w:color="auto"/>
                                                <w:bottom w:val="none" w:sz="0" w:space="0" w:color="auto"/>
                                                <w:right w:val="none" w:sz="0" w:space="0" w:color="auto"/>
                                              </w:divBdr>
                                            </w:div>
                                            <w:div w:id="1348826998">
                                              <w:marLeft w:val="0"/>
                                              <w:marRight w:val="0"/>
                                              <w:marTop w:val="0"/>
                                              <w:marBottom w:val="0"/>
                                              <w:divBdr>
                                                <w:top w:val="none" w:sz="0" w:space="0" w:color="auto"/>
                                                <w:left w:val="none" w:sz="0" w:space="0" w:color="auto"/>
                                                <w:bottom w:val="none" w:sz="0" w:space="0" w:color="auto"/>
                                                <w:right w:val="none" w:sz="0" w:space="0" w:color="auto"/>
                                              </w:divBdr>
                                            </w:div>
                                            <w:div w:id="525142873">
                                              <w:marLeft w:val="0"/>
                                              <w:marRight w:val="0"/>
                                              <w:marTop w:val="0"/>
                                              <w:marBottom w:val="0"/>
                                              <w:divBdr>
                                                <w:top w:val="none" w:sz="0" w:space="0" w:color="auto"/>
                                                <w:left w:val="none" w:sz="0" w:space="0" w:color="auto"/>
                                                <w:bottom w:val="none" w:sz="0" w:space="0" w:color="auto"/>
                                                <w:right w:val="none" w:sz="0" w:space="0" w:color="auto"/>
                                              </w:divBdr>
                                            </w:div>
                                            <w:div w:id="1822039824">
                                              <w:marLeft w:val="0"/>
                                              <w:marRight w:val="0"/>
                                              <w:marTop w:val="0"/>
                                              <w:marBottom w:val="0"/>
                                              <w:divBdr>
                                                <w:top w:val="none" w:sz="0" w:space="0" w:color="auto"/>
                                                <w:left w:val="none" w:sz="0" w:space="0" w:color="auto"/>
                                                <w:bottom w:val="none" w:sz="0" w:space="0" w:color="auto"/>
                                                <w:right w:val="none" w:sz="0" w:space="0" w:color="auto"/>
                                              </w:divBdr>
                                            </w:div>
                                            <w:div w:id="758067866">
                                              <w:marLeft w:val="0"/>
                                              <w:marRight w:val="0"/>
                                              <w:marTop w:val="0"/>
                                              <w:marBottom w:val="0"/>
                                              <w:divBdr>
                                                <w:top w:val="none" w:sz="0" w:space="0" w:color="auto"/>
                                                <w:left w:val="none" w:sz="0" w:space="0" w:color="auto"/>
                                                <w:bottom w:val="none" w:sz="0" w:space="0" w:color="auto"/>
                                                <w:right w:val="none" w:sz="0" w:space="0" w:color="auto"/>
                                              </w:divBdr>
                                            </w:div>
                                            <w:div w:id="1123500428">
                                              <w:marLeft w:val="0"/>
                                              <w:marRight w:val="0"/>
                                              <w:marTop w:val="0"/>
                                              <w:marBottom w:val="0"/>
                                              <w:divBdr>
                                                <w:top w:val="none" w:sz="0" w:space="0" w:color="auto"/>
                                                <w:left w:val="none" w:sz="0" w:space="0" w:color="auto"/>
                                                <w:bottom w:val="none" w:sz="0" w:space="0" w:color="auto"/>
                                                <w:right w:val="none" w:sz="0" w:space="0" w:color="auto"/>
                                              </w:divBdr>
                                            </w:div>
                                            <w:div w:id="945699161">
                                              <w:marLeft w:val="0"/>
                                              <w:marRight w:val="0"/>
                                              <w:marTop w:val="0"/>
                                              <w:marBottom w:val="0"/>
                                              <w:divBdr>
                                                <w:top w:val="none" w:sz="0" w:space="0" w:color="auto"/>
                                                <w:left w:val="none" w:sz="0" w:space="0" w:color="auto"/>
                                                <w:bottom w:val="none" w:sz="0" w:space="0" w:color="auto"/>
                                                <w:right w:val="none" w:sz="0" w:space="0" w:color="auto"/>
                                              </w:divBdr>
                                            </w:div>
                                            <w:div w:id="470945786">
                                              <w:marLeft w:val="0"/>
                                              <w:marRight w:val="0"/>
                                              <w:marTop w:val="0"/>
                                              <w:marBottom w:val="0"/>
                                              <w:divBdr>
                                                <w:top w:val="none" w:sz="0" w:space="0" w:color="auto"/>
                                                <w:left w:val="none" w:sz="0" w:space="0" w:color="auto"/>
                                                <w:bottom w:val="none" w:sz="0" w:space="0" w:color="auto"/>
                                                <w:right w:val="none" w:sz="0" w:space="0" w:color="auto"/>
                                              </w:divBdr>
                                            </w:div>
                                            <w:div w:id="1896625572">
                                              <w:marLeft w:val="0"/>
                                              <w:marRight w:val="0"/>
                                              <w:marTop w:val="0"/>
                                              <w:marBottom w:val="0"/>
                                              <w:divBdr>
                                                <w:top w:val="none" w:sz="0" w:space="0" w:color="auto"/>
                                                <w:left w:val="none" w:sz="0" w:space="0" w:color="auto"/>
                                                <w:bottom w:val="none" w:sz="0" w:space="0" w:color="auto"/>
                                                <w:right w:val="none" w:sz="0" w:space="0" w:color="auto"/>
                                              </w:divBdr>
                                            </w:div>
                                            <w:div w:id="1939872752">
                                              <w:marLeft w:val="0"/>
                                              <w:marRight w:val="0"/>
                                              <w:marTop w:val="0"/>
                                              <w:marBottom w:val="0"/>
                                              <w:divBdr>
                                                <w:top w:val="none" w:sz="0" w:space="0" w:color="auto"/>
                                                <w:left w:val="none" w:sz="0" w:space="0" w:color="auto"/>
                                                <w:bottom w:val="none" w:sz="0" w:space="0" w:color="auto"/>
                                                <w:right w:val="none" w:sz="0" w:space="0" w:color="auto"/>
                                              </w:divBdr>
                                            </w:div>
                                            <w:div w:id="1503274726">
                                              <w:marLeft w:val="0"/>
                                              <w:marRight w:val="0"/>
                                              <w:marTop w:val="0"/>
                                              <w:marBottom w:val="0"/>
                                              <w:divBdr>
                                                <w:top w:val="none" w:sz="0" w:space="0" w:color="auto"/>
                                                <w:left w:val="none" w:sz="0" w:space="0" w:color="auto"/>
                                                <w:bottom w:val="none" w:sz="0" w:space="0" w:color="auto"/>
                                                <w:right w:val="none" w:sz="0" w:space="0" w:color="auto"/>
                                              </w:divBdr>
                                            </w:div>
                                            <w:div w:id="1532839956">
                                              <w:marLeft w:val="0"/>
                                              <w:marRight w:val="0"/>
                                              <w:marTop w:val="0"/>
                                              <w:marBottom w:val="0"/>
                                              <w:divBdr>
                                                <w:top w:val="none" w:sz="0" w:space="0" w:color="auto"/>
                                                <w:left w:val="none" w:sz="0" w:space="0" w:color="auto"/>
                                                <w:bottom w:val="none" w:sz="0" w:space="0" w:color="auto"/>
                                                <w:right w:val="none" w:sz="0" w:space="0" w:color="auto"/>
                                              </w:divBdr>
                                            </w:div>
                                            <w:div w:id="1156414197">
                                              <w:marLeft w:val="0"/>
                                              <w:marRight w:val="0"/>
                                              <w:marTop w:val="0"/>
                                              <w:marBottom w:val="0"/>
                                              <w:divBdr>
                                                <w:top w:val="none" w:sz="0" w:space="0" w:color="auto"/>
                                                <w:left w:val="none" w:sz="0" w:space="0" w:color="auto"/>
                                                <w:bottom w:val="none" w:sz="0" w:space="0" w:color="auto"/>
                                                <w:right w:val="none" w:sz="0" w:space="0" w:color="auto"/>
                                              </w:divBdr>
                                            </w:div>
                                            <w:div w:id="1156339852">
                                              <w:marLeft w:val="0"/>
                                              <w:marRight w:val="0"/>
                                              <w:marTop w:val="0"/>
                                              <w:marBottom w:val="0"/>
                                              <w:divBdr>
                                                <w:top w:val="none" w:sz="0" w:space="0" w:color="auto"/>
                                                <w:left w:val="none" w:sz="0" w:space="0" w:color="auto"/>
                                                <w:bottom w:val="none" w:sz="0" w:space="0" w:color="auto"/>
                                                <w:right w:val="none" w:sz="0" w:space="0" w:color="auto"/>
                                              </w:divBdr>
                                            </w:div>
                                            <w:div w:id="149490416">
                                              <w:marLeft w:val="0"/>
                                              <w:marRight w:val="0"/>
                                              <w:marTop w:val="0"/>
                                              <w:marBottom w:val="0"/>
                                              <w:divBdr>
                                                <w:top w:val="none" w:sz="0" w:space="0" w:color="auto"/>
                                                <w:left w:val="none" w:sz="0" w:space="0" w:color="auto"/>
                                                <w:bottom w:val="none" w:sz="0" w:space="0" w:color="auto"/>
                                                <w:right w:val="none" w:sz="0" w:space="0" w:color="auto"/>
                                              </w:divBdr>
                                            </w:div>
                                            <w:div w:id="520049954">
                                              <w:marLeft w:val="0"/>
                                              <w:marRight w:val="0"/>
                                              <w:marTop w:val="0"/>
                                              <w:marBottom w:val="0"/>
                                              <w:divBdr>
                                                <w:top w:val="none" w:sz="0" w:space="0" w:color="auto"/>
                                                <w:left w:val="none" w:sz="0" w:space="0" w:color="auto"/>
                                                <w:bottom w:val="none" w:sz="0" w:space="0" w:color="auto"/>
                                                <w:right w:val="none" w:sz="0" w:space="0" w:color="auto"/>
                                              </w:divBdr>
                                            </w:div>
                                            <w:div w:id="262231514">
                                              <w:marLeft w:val="0"/>
                                              <w:marRight w:val="0"/>
                                              <w:marTop w:val="0"/>
                                              <w:marBottom w:val="0"/>
                                              <w:divBdr>
                                                <w:top w:val="none" w:sz="0" w:space="0" w:color="auto"/>
                                                <w:left w:val="none" w:sz="0" w:space="0" w:color="auto"/>
                                                <w:bottom w:val="none" w:sz="0" w:space="0" w:color="auto"/>
                                                <w:right w:val="none" w:sz="0" w:space="0" w:color="auto"/>
                                              </w:divBdr>
                                            </w:div>
                                          </w:divsChild>
                                        </w:div>
                                        <w:div w:id="1699355103">
                                          <w:marLeft w:val="0"/>
                                          <w:marRight w:val="0"/>
                                          <w:marTop w:val="0"/>
                                          <w:marBottom w:val="0"/>
                                          <w:divBdr>
                                            <w:top w:val="none" w:sz="0" w:space="0" w:color="auto"/>
                                            <w:left w:val="none" w:sz="0" w:space="0" w:color="auto"/>
                                            <w:bottom w:val="none" w:sz="0" w:space="0" w:color="auto"/>
                                            <w:right w:val="none" w:sz="0" w:space="0" w:color="auto"/>
                                          </w:divBdr>
                                          <w:divsChild>
                                            <w:div w:id="2038432552">
                                              <w:marLeft w:val="0"/>
                                              <w:marRight w:val="0"/>
                                              <w:marTop w:val="0"/>
                                              <w:marBottom w:val="0"/>
                                              <w:divBdr>
                                                <w:top w:val="none" w:sz="0" w:space="0" w:color="auto"/>
                                                <w:left w:val="none" w:sz="0" w:space="0" w:color="auto"/>
                                                <w:bottom w:val="none" w:sz="0" w:space="0" w:color="auto"/>
                                                <w:right w:val="none" w:sz="0" w:space="0" w:color="auto"/>
                                              </w:divBdr>
                                            </w:div>
                                            <w:div w:id="229729532">
                                              <w:marLeft w:val="0"/>
                                              <w:marRight w:val="0"/>
                                              <w:marTop w:val="0"/>
                                              <w:marBottom w:val="0"/>
                                              <w:divBdr>
                                                <w:top w:val="none" w:sz="0" w:space="0" w:color="auto"/>
                                                <w:left w:val="none" w:sz="0" w:space="0" w:color="auto"/>
                                                <w:bottom w:val="none" w:sz="0" w:space="0" w:color="auto"/>
                                                <w:right w:val="none" w:sz="0" w:space="0" w:color="auto"/>
                                              </w:divBdr>
                                            </w:div>
                                            <w:div w:id="832599016">
                                              <w:marLeft w:val="0"/>
                                              <w:marRight w:val="0"/>
                                              <w:marTop w:val="0"/>
                                              <w:marBottom w:val="0"/>
                                              <w:divBdr>
                                                <w:top w:val="none" w:sz="0" w:space="0" w:color="auto"/>
                                                <w:left w:val="none" w:sz="0" w:space="0" w:color="auto"/>
                                                <w:bottom w:val="none" w:sz="0" w:space="0" w:color="auto"/>
                                                <w:right w:val="none" w:sz="0" w:space="0" w:color="auto"/>
                                              </w:divBdr>
                                            </w:div>
                                            <w:div w:id="780147329">
                                              <w:marLeft w:val="0"/>
                                              <w:marRight w:val="0"/>
                                              <w:marTop w:val="0"/>
                                              <w:marBottom w:val="0"/>
                                              <w:divBdr>
                                                <w:top w:val="none" w:sz="0" w:space="0" w:color="auto"/>
                                                <w:left w:val="none" w:sz="0" w:space="0" w:color="auto"/>
                                                <w:bottom w:val="none" w:sz="0" w:space="0" w:color="auto"/>
                                                <w:right w:val="none" w:sz="0" w:space="0" w:color="auto"/>
                                              </w:divBdr>
                                            </w:div>
                                            <w:div w:id="1461878167">
                                              <w:marLeft w:val="0"/>
                                              <w:marRight w:val="0"/>
                                              <w:marTop w:val="0"/>
                                              <w:marBottom w:val="0"/>
                                              <w:divBdr>
                                                <w:top w:val="none" w:sz="0" w:space="0" w:color="auto"/>
                                                <w:left w:val="none" w:sz="0" w:space="0" w:color="auto"/>
                                                <w:bottom w:val="none" w:sz="0" w:space="0" w:color="auto"/>
                                                <w:right w:val="none" w:sz="0" w:space="0" w:color="auto"/>
                                              </w:divBdr>
                                            </w:div>
                                            <w:div w:id="852038317">
                                              <w:marLeft w:val="0"/>
                                              <w:marRight w:val="0"/>
                                              <w:marTop w:val="0"/>
                                              <w:marBottom w:val="0"/>
                                              <w:divBdr>
                                                <w:top w:val="none" w:sz="0" w:space="0" w:color="auto"/>
                                                <w:left w:val="none" w:sz="0" w:space="0" w:color="auto"/>
                                                <w:bottom w:val="none" w:sz="0" w:space="0" w:color="auto"/>
                                                <w:right w:val="none" w:sz="0" w:space="0" w:color="auto"/>
                                              </w:divBdr>
                                            </w:div>
                                            <w:div w:id="255022206">
                                              <w:marLeft w:val="0"/>
                                              <w:marRight w:val="0"/>
                                              <w:marTop w:val="0"/>
                                              <w:marBottom w:val="0"/>
                                              <w:divBdr>
                                                <w:top w:val="none" w:sz="0" w:space="0" w:color="auto"/>
                                                <w:left w:val="none" w:sz="0" w:space="0" w:color="auto"/>
                                                <w:bottom w:val="none" w:sz="0" w:space="0" w:color="auto"/>
                                                <w:right w:val="none" w:sz="0" w:space="0" w:color="auto"/>
                                              </w:divBdr>
                                            </w:div>
                                            <w:div w:id="255019659">
                                              <w:marLeft w:val="0"/>
                                              <w:marRight w:val="0"/>
                                              <w:marTop w:val="0"/>
                                              <w:marBottom w:val="0"/>
                                              <w:divBdr>
                                                <w:top w:val="none" w:sz="0" w:space="0" w:color="auto"/>
                                                <w:left w:val="none" w:sz="0" w:space="0" w:color="auto"/>
                                                <w:bottom w:val="none" w:sz="0" w:space="0" w:color="auto"/>
                                                <w:right w:val="none" w:sz="0" w:space="0" w:color="auto"/>
                                              </w:divBdr>
                                            </w:div>
                                            <w:div w:id="1526947473">
                                              <w:marLeft w:val="0"/>
                                              <w:marRight w:val="0"/>
                                              <w:marTop w:val="0"/>
                                              <w:marBottom w:val="0"/>
                                              <w:divBdr>
                                                <w:top w:val="none" w:sz="0" w:space="0" w:color="auto"/>
                                                <w:left w:val="none" w:sz="0" w:space="0" w:color="auto"/>
                                                <w:bottom w:val="none" w:sz="0" w:space="0" w:color="auto"/>
                                                <w:right w:val="none" w:sz="0" w:space="0" w:color="auto"/>
                                              </w:divBdr>
                                            </w:div>
                                            <w:div w:id="383648255">
                                              <w:marLeft w:val="0"/>
                                              <w:marRight w:val="0"/>
                                              <w:marTop w:val="0"/>
                                              <w:marBottom w:val="0"/>
                                              <w:divBdr>
                                                <w:top w:val="none" w:sz="0" w:space="0" w:color="auto"/>
                                                <w:left w:val="none" w:sz="0" w:space="0" w:color="auto"/>
                                                <w:bottom w:val="none" w:sz="0" w:space="0" w:color="auto"/>
                                                <w:right w:val="none" w:sz="0" w:space="0" w:color="auto"/>
                                              </w:divBdr>
                                            </w:div>
                                            <w:div w:id="551229340">
                                              <w:marLeft w:val="0"/>
                                              <w:marRight w:val="0"/>
                                              <w:marTop w:val="0"/>
                                              <w:marBottom w:val="0"/>
                                              <w:divBdr>
                                                <w:top w:val="none" w:sz="0" w:space="0" w:color="auto"/>
                                                <w:left w:val="none" w:sz="0" w:space="0" w:color="auto"/>
                                                <w:bottom w:val="none" w:sz="0" w:space="0" w:color="auto"/>
                                                <w:right w:val="none" w:sz="0" w:space="0" w:color="auto"/>
                                              </w:divBdr>
                                            </w:div>
                                            <w:div w:id="1128279250">
                                              <w:marLeft w:val="0"/>
                                              <w:marRight w:val="0"/>
                                              <w:marTop w:val="0"/>
                                              <w:marBottom w:val="0"/>
                                              <w:divBdr>
                                                <w:top w:val="none" w:sz="0" w:space="0" w:color="auto"/>
                                                <w:left w:val="none" w:sz="0" w:space="0" w:color="auto"/>
                                                <w:bottom w:val="none" w:sz="0" w:space="0" w:color="auto"/>
                                                <w:right w:val="none" w:sz="0" w:space="0" w:color="auto"/>
                                              </w:divBdr>
                                            </w:div>
                                            <w:div w:id="322662404">
                                              <w:marLeft w:val="0"/>
                                              <w:marRight w:val="0"/>
                                              <w:marTop w:val="0"/>
                                              <w:marBottom w:val="0"/>
                                              <w:divBdr>
                                                <w:top w:val="none" w:sz="0" w:space="0" w:color="auto"/>
                                                <w:left w:val="none" w:sz="0" w:space="0" w:color="auto"/>
                                                <w:bottom w:val="none" w:sz="0" w:space="0" w:color="auto"/>
                                                <w:right w:val="none" w:sz="0" w:space="0" w:color="auto"/>
                                              </w:divBdr>
                                            </w:div>
                                            <w:div w:id="1852060625">
                                              <w:marLeft w:val="0"/>
                                              <w:marRight w:val="0"/>
                                              <w:marTop w:val="0"/>
                                              <w:marBottom w:val="0"/>
                                              <w:divBdr>
                                                <w:top w:val="none" w:sz="0" w:space="0" w:color="auto"/>
                                                <w:left w:val="none" w:sz="0" w:space="0" w:color="auto"/>
                                                <w:bottom w:val="none" w:sz="0" w:space="0" w:color="auto"/>
                                                <w:right w:val="none" w:sz="0" w:space="0" w:color="auto"/>
                                              </w:divBdr>
                                            </w:div>
                                            <w:div w:id="1874726351">
                                              <w:marLeft w:val="0"/>
                                              <w:marRight w:val="0"/>
                                              <w:marTop w:val="0"/>
                                              <w:marBottom w:val="0"/>
                                              <w:divBdr>
                                                <w:top w:val="none" w:sz="0" w:space="0" w:color="auto"/>
                                                <w:left w:val="none" w:sz="0" w:space="0" w:color="auto"/>
                                                <w:bottom w:val="none" w:sz="0" w:space="0" w:color="auto"/>
                                                <w:right w:val="none" w:sz="0" w:space="0" w:color="auto"/>
                                              </w:divBdr>
                                            </w:div>
                                            <w:div w:id="1078478697">
                                              <w:marLeft w:val="0"/>
                                              <w:marRight w:val="0"/>
                                              <w:marTop w:val="0"/>
                                              <w:marBottom w:val="0"/>
                                              <w:divBdr>
                                                <w:top w:val="none" w:sz="0" w:space="0" w:color="auto"/>
                                                <w:left w:val="none" w:sz="0" w:space="0" w:color="auto"/>
                                                <w:bottom w:val="none" w:sz="0" w:space="0" w:color="auto"/>
                                                <w:right w:val="none" w:sz="0" w:space="0" w:color="auto"/>
                                              </w:divBdr>
                                            </w:div>
                                            <w:div w:id="500392974">
                                              <w:marLeft w:val="0"/>
                                              <w:marRight w:val="0"/>
                                              <w:marTop w:val="0"/>
                                              <w:marBottom w:val="0"/>
                                              <w:divBdr>
                                                <w:top w:val="none" w:sz="0" w:space="0" w:color="auto"/>
                                                <w:left w:val="none" w:sz="0" w:space="0" w:color="auto"/>
                                                <w:bottom w:val="none" w:sz="0" w:space="0" w:color="auto"/>
                                                <w:right w:val="none" w:sz="0" w:space="0" w:color="auto"/>
                                              </w:divBdr>
                                            </w:div>
                                            <w:div w:id="458960067">
                                              <w:marLeft w:val="0"/>
                                              <w:marRight w:val="0"/>
                                              <w:marTop w:val="0"/>
                                              <w:marBottom w:val="0"/>
                                              <w:divBdr>
                                                <w:top w:val="none" w:sz="0" w:space="0" w:color="auto"/>
                                                <w:left w:val="none" w:sz="0" w:space="0" w:color="auto"/>
                                                <w:bottom w:val="none" w:sz="0" w:space="0" w:color="auto"/>
                                                <w:right w:val="none" w:sz="0" w:space="0" w:color="auto"/>
                                              </w:divBdr>
                                            </w:div>
                                            <w:div w:id="1367217901">
                                              <w:marLeft w:val="0"/>
                                              <w:marRight w:val="0"/>
                                              <w:marTop w:val="0"/>
                                              <w:marBottom w:val="0"/>
                                              <w:divBdr>
                                                <w:top w:val="none" w:sz="0" w:space="0" w:color="auto"/>
                                                <w:left w:val="none" w:sz="0" w:space="0" w:color="auto"/>
                                                <w:bottom w:val="none" w:sz="0" w:space="0" w:color="auto"/>
                                                <w:right w:val="none" w:sz="0" w:space="0" w:color="auto"/>
                                              </w:divBdr>
                                            </w:div>
                                            <w:div w:id="119419853">
                                              <w:marLeft w:val="0"/>
                                              <w:marRight w:val="0"/>
                                              <w:marTop w:val="0"/>
                                              <w:marBottom w:val="0"/>
                                              <w:divBdr>
                                                <w:top w:val="none" w:sz="0" w:space="0" w:color="auto"/>
                                                <w:left w:val="none" w:sz="0" w:space="0" w:color="auto"/>
                                                <w:bottom w:val="none" w:sz="0" w:space="0" w:color="auto"/>
                                                <w:right w:val="none" w:sz="0" w:space="0" w:color="auto"/>
                                              </w:divBdr>
                                            </w:div>
                                          </w:divsChild>
                                        </w:div>
                                        <w:div w:id="1604337019">
                                          <w:marLeft w:val="0"/>
                                          <w:marRight w:val="0"/>
                                          <w:marTop w:val="0"/>
                                          <w:marBottom w:val="0"/>
                                          <w:divBdr>
                                            <w:top w:val="none" w:sz="0" w:space="0" w:color="auto"/>
                                            <w:left w:val="none" w:sz="0" w:space="0" w:color="auto"/>
                                            <w:bottom w:val="none" w:sz="0" w:space="0" w:color="auto"/>
                                            <w:right w:val="none" w:sz="0" w:space="0" w:color="auto"/>
                                          </w:divBdr>
                                          <w:divsChild>
                                            <w:div w:id="44180262">
                                              <w:marLeft w:val="0"/>
                                              <w:marRight w:val="0"/>
                                              <w:marTop w:val="0"/>
                                              <w:marBottom w:val="0"/>
                                              <w:divBdr>
                                                <w:top w:val="none" w:sz="0" w:space="0" w:color="auto"/>
                                                <w:left w:val="none" w:sz="0" w:space="0" w:color="auto"/>
                                                <w:bottom w:val="none" w:sz="0" w:space="0" w:color="auto"/>
                                                <w:right w:val="none" w:sz="0" w:space="0" w:color="auto"/>
                                              </w:divBdr>
                                            </w:div>
                                            <w:div w:id="1994329673">
                                              <w:marLeft w:val="0"/>
                                              <w:marRight w:val="0"/>
                                              <w:marTop w:val="0"/>
                                              <w:marBottom w:val="0"/>
                                              <w:divBdr>
                                                <w:top w:val="none" w:sz="0" w:space="0" w:color="auto"/>
                                                <w:left w:val="none" w:sz="0" w:space="0" w:color="auto"/>
                                                <w:bottom w:val="none" w:sz="0" w:space="0" w:color="auto"/>
                                                <w:right w:val="none" w:sz="0" w:space="0" w:color="auto"/>
                                              </w:divBdr>
                                            </w:div>
                                            <w:div w:id="409738937">
                                              <w:marLeft w:val="0"/>
                                              <w:marRight w:val="0"/>
                                              <w:marTop w:val="0"/>
                                              <w:marBottom w:val="0"/>
                                              <w:divBdr>
                                                <w:top w:val="none" w:sz="0" w:space="0" w:color="auto"/>
                                                <w:left w:val="none" w:sz="0" w:space="0" w:color="auto"/>
                                                <w:bottom w:val="none" w:sz="0" w:space="0" w:color="auto"/>
                                                <w:right w:val="none" w:sz="0" w:space="0" w:color="auto"/>
                                              </w:divBdr>
                                            </w:div>
                                            <w:div w:id="1051004071">
                                              <w:marLeft w:val="0"/>
                                              <w:marRight w:val="0"/>
                                              <w:marTop w:val="0"/>
                                              <w:marBottom w:val="0"/>
                                              <w:divBdr>
                                                <w:top w:val="none" w:sz="0" w:space="0" w:color="auto"/>
                                                <w:left w:val="none" w:sz="0" w:space="0" w:color="auto"/>
                                                <w:bottom w:val="none" w:sz="0" w:space="0" w:color="auto"/>
                                                <w:right w:val="none" w:sz="0" w:space="0" w:color="auto"/>
                                              </w:divBdr>
                                            </w:div>
                                            <w:div w:id="1681809936">
                                              <w:marLeft w:val="0"/>
                                              <w:marRight w:val="0"/>
                                              <w:marTop w:val="0"/>
                                              <w:marBottom w:val="0"/>
                                              <w:divBdr>
                                                <w:top w:val="none" w:sz="0" w:space="0" w:color="auto"/>
                                                <w:left w:val="none" w:sz="0" w:space="0" w:color="auto"/>
                                                <w:bottom w:val="none" w:sz="0" w:space="0" w:color="auto"/>
                                                <w:right w:val="none" w:sz="0" w:space="0" w:color="auto"/>
                                              </w:divBdr>
                                            </w:div>
                                            <w:div w:id="922182750">
                                              <w:marLeft w:val="0"/>
                                              <w:marRight w:val="0"/>
                                              <w:marTop w:val="0"/>
                                              <w:marBottom w:val="0"/>
                                              <w:divBdr>
                                                <w:top w:val="none" w:sz="0" w:space="0" w:color="auto"/>
                                                <w:left w:val="none" w:sz="0" w:space="0" w:color="auto"/>
                                                <w:bottom w:val="none" w:sz="0" w:space="0" w:color="auto"/>
                                                <w:right w:val="none" w:sz="0" w:space="0" w:color="auto"/>
                                              </w:divBdr>
                                            </w:div>
                                            <w:div w:id="583758055">
                                              <w:marLeft w:val="0"/>
                                              <w:marRight w:val="0"/>
                                              <w:marTop w:val="0"/>
                                              <w:marBottom w:val="0"/>
                                              <w:divBdr>
                                                <w:top w:val="none" w:sz="0" w:space="0" w:color="auto"/>
                                                <w:left w:val="none" w:sz="0" w:space="0" w:color="auto"/>
                                                <w:bottom w:val="none" w:sz="0" w:space="0" w:color="auto"/>
                                                <w:right w:val="none" w:sz="0" w:space="0" w:color="auto"/>
                                              </w:divBdr>
                                            </w:div>
                                            <w:div w:id="1920477241">
                                              <w:marLeft w:val="0"/>
                                              <w:marRight w:val="0"/>
                                              <w:marTop w:val="0"/>
                                              <w:marBottom w:val="0"/>
                                              <w:divBdr>
                                                <w:top w:val="none" w:sz="0" w:space="0" w:color="auto"/>
                                                <w:left w:val="none" w:sz="0" w:space="0" w:color="auto"/>
                                                <w:bottom w:val="none" w:sz="0" w:space="0" w:color="auto"/>
                                                <w:right w:val="none" w:sz="0" w:space="0" w:color="auto"/>
                                              </w:divBdr>
                                            </w:div>
                                            <w:div w:id="421413480">
                                              <w:marLeft w:val="0"/>
                                              <w:marRight w:val="0"/>
                                              <w:marTop w:val="0"/>
                                              <w:marBottom w:val="0"/>
                                              <w:divBdr>
                                                <w:top w:val="none" w:sz="0" w:space="0" w:color="auto"/>
                                                <w:left w:val="none" w:sz="0" w:space="0" w:color="auto"/>
                                                <w:bottom w:val="none" w:sz="0" w:space="0" w:color="auto"/>
                                                <w:right w:val="none" w:sz="0" w:space="0" w:color="auto"/>
                                              </w:divBdr>
                                            </w:div>
                                            <w:div w:id="812989417">
                                              <w:marLeft w:val="0"/>
                                              <w:marRight w:val="0"/>
                                              <w:marTop w:val="0"/>
                                              <w:marBottom w:val="0"/>
                                              <w:divBdr>
                                                <w:top w:val="none" w:sz="0" w:space="0" w:color="auto"/>
                                                <w:left w:val="none" w:sz="0" w:space="0" w:color="auto"/>
                                                <w:bottom w:val="none" w:sz="0" w:space="0" w:color="auto"/>
                                                <w:right w:val="none" w:sz="0" w:space="0" w:color="auto"/>
                                              </w:divBdr>
                                            </w:div>
                                            <w:div w:id="44568471">
                                              <w:marLeft w:val="0"/>
                                              <w:marRight w:val="0"/>
                                              <w:marTop w:val="0"/>
                                              <w:marBottom w:val="0"/>
                                              <w:divBdr>
                                                <w:top w:val="none" w:sz="0" w:space="0" w:color="auto"/>
                                                <w:left w:val="none" w:sz="0" w:space="0" w:color="auto"/>
                                                <w:bottom w:val="none" w:sz="0" w:space="0" w:color="auto"/>
                                                <w:right w:val="none" w:sz="0" w:space="0" w:color="auto"/>
                                              </w:divBdr>
                                            </w:div>
                                            <w:div w:id="817763312">
                                              <w:marLeft w:val="0"/>
                                              <w:marRight w:val="0"/>
                                              <w:marTop w:val="0"/>
                                              <w:marBottom w:val="0"/>
                                              <w:divBdr>
                                                <w:top w:val="none" w:sz="0" w:space="0" w:color="auto"/>
                                                <w:left w:val="none" w:sz="0" w:space="0" w:color="auto"/>
                                                <w:bottom w:val="none" w:sz="0" w:space="0" w:color="auto"/>
                                                <w:right w:val="none" w:sz="0" w:space="0" w:color="auto"/>
                                              </w:divBdr>
                                            </w:div>
                                            <w:div w:id="1565024801">
                                              <w:marLeft w:val="0"/>
                                              <w:marRight w:val="0"/>
                                              <w:marTop w:val="0"/>
                                              <w:marBottom w:val="0"/>
                                              <w:divBdr>
                                                <w:top w:val="none" w:sz="0" w:space="0" w:color="auto"/>
                                                <w:left w:val="none" w:sz="0" w:space="0" w:color="auto"/>
                                                <w:bottom w:val="none" w:sz="0" w:space="0" w:color="auto"/>
                                                <w:right w:val="none" w:sz="0" w:space="0" w:color="auto"/>
                                              </w:divBdr>
                                            </w:div>
                                            <w:div w:id="1041248991">
                                              <w:marLeft w:val="0"/>
                                              <w:marRight w:val="0"/>
                                              <w:marTop w:val="0"/>
                                              <w:marBottom w:val="0"/>
                                              <w:divBdr>
                                                <w:top w:val="none" w:sz="0" w:space="0" w:color="auto"/>
                                                <w:left w:val="none" w:sz="0" w:space="0" w:color="auto"/>
                                                <w:bottom w:val="none" w:sz="0" w:space="0" w:color="auto"/>
                                                <w:right w:val="none" w:sz="0" w:space="0" w:color="auto"/>
                                              </w:divBdr>
                                            </w:div>
                                            <w:div w:id="639968328">
                                              <w:marLeft w:val="0"/>
                                              <w:marRight w:val="0"/>
                                              <w:marTop w:val="0"/>
                                              <w:marBottom w:val="0"/>
                                              <w:divBdr>
                                                <w:top w:val="none" w:sz="0" w:space="0" w:color="auto"/>
                                                <w:left w:val="none" w:sz="0" w:space="0" w:color="auto"/>
                                                <w:bottom w:val="none" w:sz="0" w:space="0" w:color="auto"/>
                                                <w:right w:val="none" w:sz="0" w:space="0" w:color="auto"/>
                                              </w:divBdr>
                                            </w:div>
                                            <w:div w:id="1801727073">
                                              <w:marLeft w:val="0"/>
                                              <w:marRight w:val="0"/>
                                              <w:marTop w:val="0"/>
                                              <w:marBottom w:val="0"/>
                                              <w:divBdr>
                                                <w:top w:val="none" w:sz="0" w:space="0" w:color="auto"/>
                                                <w:left w:val="none" w:sz="0" w:space="0" w:color="auto"/>
                                                <w:bottom w:val="none" w:sz="0" w:space="0" w:color="auto"/>
                                                <w:right w:val="none" w:sz="0" w:space="0" w:color="auto"/>
                                              </w:divBdr>
                                            </w:div>
                                            <w:div w:id="318926213">
                                              <w:marLeft w:val="0"/>
                                              <w:marRight w:val="0"/>
                                              <w:marTop w:val="0"/>
                                              <w:marBottom w:val="0"/>
                                              <w:divBdr>
                                                <w:top w:val="none" w:sz="0" w:space="0" w:color="auto"/>
                                                <w:left w:val="none" w:sz="0" w:space="0" w:color="auto"/>
                                                <w:bottom w:val="none" w:sz="0" w:space="0" w:color="auto"/>
                                                <w:right w:val="none" w:sz="0" w:space="0" w:color="auto"/>
                                              </w:divBdr>
                                            </w:div>
                                            <w:div w:id="488912090">
                                              <w:marLeft w:val="0"/>
                                              <w:marRight w:val="0"/>
                                              <w:marTop w:val="0"/>
                                              <w:marBottom w:val="0"/>
                                              <w:divBdr>
                                                <w:top w:val="none" w:sz="0" w:space="0" w:color="auto"/>
                                                <w:left w:val="none" w:sz="0" w:space="0" w:color="auto"/>
                                                <w:bottom w:val="none" w:sz="0" w:space="0" w:color="auto"/>
                                                <w:right w:val="none" w:sz="0" w:space="0" w:color="auto"/>
                                              </w:divBdr>
                                            </w:div>
                                            <w:div w:id="726611735">
                                              <w:marLeft w:val="0"/>
                                              <w:marRight w:val="0"/>
                                              <w:marTop w:val="0"/>
                                              <w:marBottom w:val="0"/>
                                              <w:divBdr>
                                                <w:top w:val="none" w:sz="0" w:space="0" w:color="auto"/>
                                                <w:left w:val="none" w:sz="0" w:space="0" w:color="auto"/>
                                                <w:bottom w:val="none" w:sz="0" w:space="0" w:color="auto"/>
                                                <w:right w:val="none" w:sz="0" w:space="0" w:color="auto"/>
                                              </w:divBdr>
                                            </w:div>
                                            <w:div w:id="1993899576">
                                              <w:marLeft w:val="0"/>
                                              <w:marRight w:val="0"/>
                                              <w:marTop w:val="0"/>
                                              <w:marBottom w:val="0"/>
                                              <w:divBdr>
                                                <w:top w:val="none" w:sz="0" w:space="0" w:color="auto"/>
                                                <w:left w:val="none" w:sz="0" w:space="0" w:color="auto"/>
                                                <w:bottom w:val="none" w:sz="0" w:space="0" w:color="auto"/>
                                                <w:right w:val="none" w:sz="0" w:space="0" w:color="auto"/>
                                              </w:divBdr>
                                            </w:div>
                                            <w:div w:id="1692956373">
                                              <w:marLeft w:val="0"/>
                                              <w:marRight w:val="0"/>
                                              <w:marTop w:val="0"/>
                                              <w:marBottom w:val="0"/>
                                              <w:divBdr>
                                                <w:top w:val="none" w:sz="0" w:space="0" w:color="auto"/>
                                                <w:left w:val="none" w:sz="0" w:space="0" w:color="auto"/>
                                                <w:bottom w:val="none" w:sz="0" w:space="0" w:color="auto"/>
                                                <w:right w:val="none" w:sz="0" w:space="0" w:color="auto"/>
                                              </w:divBdr>
                                            </w:div>
                                            <w:div w:id="1988630479">
                                              <w:marLeft w:val="0"/>
                                              <w:marRight w:val="0"/>
                                              <w:marTop w:val="0"/>
                                              <w:marBottom w:val="0"/>
                                              <w:divBdr>
                                                <w:top w:val="none" w:sz="0" w:space="0" w:color="auto"/>
                                                <w:left w:val="none" w:sz="0" w:space="0" w:color="auto"/>
                                                <w:bottom w:val="none" w:sz="0" w:space="0" w:color="auto"/>
                                                <w:right w:val="none" w:sz="0" w:space="0" w:color="auto"/>
                                              </w:divBdr>
                                            </w:div>
                                            <w:div w:id="1562789178">
                                              <w:marLeft w:val="0"/>
                                              <w:marRight w:val="0"/>
                                              <w:marTop w:val="0"/>
                                              <w:marBottom w:val="0"/>
                                              <w:divBdr>
                                                <w:top w:val="none" w:sz="0" w:space="0" w:color="auto"/>
                                                <w:left w:val="none" w:sz="0" w:space="0" w:color="auto"/>
                                                <w:bottom w:val="none" w:sz="0" w:space="0" w:color="auto"/>
                                                <w:right w:val="none" w:sz="0" w:space="0" w:color="auto"/>
                                              </w:divBdr>
                                            </w:div>
                                            <w:div w:id="1724132125">
                                              <w:marLeft w:val="0"/>
                                              <w:marRight w:val="0"/>
                                              <w:marTop w:val="0"/>
                                              <w:marBottom w:val="0"/>
                                              <w:divBdr>
                                                <w:top w:val="none" w:sz="0" w:space="0" w:color="auto"/>
                                                <w:left w:val="none" w:sz="0" w:space="0" w:color="auto"/>
                                                <w:bottom w:val="none" w:sz="0" w:space="0" w:color="auto"/>
                                                <w:right w:val="none" w:sz="0" w:space="0" w:color="auto"/>
                                              </w:divBdr>
                                            </w:div>
                                          </w:divsChild>
                                        </w:div>
                                        <w:div w:id="582222976">
                                          <w:marLeft w:val="0"/>
                                          <w:marRight w:val="0"/>
                                          <w:marTop w:val="0"/>
                                          <w:marBottom w:val="0"/>
                                          <w:divBdr>
                                            <w:top w:val="none" w:sz="0" w:space="0" w:color="auto"/>
                                            <w:left w:val="none" w:sz="0" w:space="0" w:color="auto"/>
                                            <w:bottom w:val="none" w:sz="0" w:space="0" w:color="auto"/>
                                            <w:right w:val="none" w:sz="0" w:space="0" w:color="auto"/>
                                          </w:divBdr>
                                          <w:divsChild>
                                            <w:div w:id="1049955128">
                                              <w:marLeft w:val="0"/>
                                              <w:marRight w:val="0"/>
                                              <w:marTop w:val="0"/>
                                              <w:marBottom w:val="0"/>
                                              <w:divBdr>
                                                <w:top w:val="none" w:sz="0" w:space="0" w:color="auto"/>
                                                <w:left w:val="none" w:sz="0" w:space="0" w:color="auto"/>
                                                <w:bottom w:val="none" w:sz="0" w:space="0" w:color="auto"/>
                                                <w:right w:val="none" w:sz="0" w:space="0" w:color="auto"/>
                                              </w:divBdr>
                                            </w:div>
                                            <w:div w:id="6837640">
                                              <w:marLeft w:val="0"/>
                                              <w:marRight w:val="0"/>
                                              <w:marTop w:val="0"/>
                                              <w:marBottom w:val="0"/>
                                              <w:divBdr>
                                                <w:top w:val="none" w:sz="0" w:space="0" w:color="auto"/>
                                                <w:left w:val="none" w:sz="0" w:space="0" w:color="auto"/>
                                                <w:bottom w:val="none" w:sz="0" w:space="0" w:color="auto"/>
                                                <w:right w:val="none" w:sz="0" w:space="0" w:color="auto"/>
                                              </w:divBdr>
                                            </w:div>
                                            <w:div w:id="1696072499">
                                              <w:marLeft w:val="0"/>
                                              <w:marRight w:val="0"/>
                                              <w:marTop w:val="0"/>
                                              <w:marBottom w:val="0"/>
                                              <w:divBdr>
                                                <w:top w:val="none" w:sz="0" w:space="0" w:color="auto"/>
                                                <w:left w:val="none" w:sz="0" w:space="0" w:color="auto"/>
                                                <w:bottom w:val="none" w:sz="0" w:space="0" w:color="auto"/>
                                                <w:right w:val="none" w:sz="0" w:space="0" w:color="auto"/>
                                              </w:divBdr>
                                            </w:div>
                                            <w:div w:id="1358658674">
                                              <w:marLeft w:val="0"/>
                                              <w:marRight w:val="0"/>
                                              <w:marTop w:val="0"/>
                                              <w:marBottom w:val="0"/>
                                              <w:divBdr>
                                                <w:top w:val="none" w:sz="0" w:space="0" w:color="auto"/>
                                                <w:left w:val="none" w:sz="0" w:space="0" w:color="auto"/>
                                                <w:bottom w:val="none" w:sz="0" w:space="0" w:color="auto"/>
                                                <w:right w:val="none" w:sz="0" w:space="0" w:color="auto"/>
                                              </w:divBdr>
                                            </w:div>
                                            <w:div w:id="1168910250">
                                              <w:marLeft w:val="0"/>
                                              <w:marRight w:val="0"/>
                                              <w:marTop w:val="0"/>
                                              <w:marBottom w:val="0"/>
                                              <w:divBdr>
                                                <w:top w:val="none" w:sz="0" w:space="0" w:color="auto"/>
                                                <w:left w:val="none" w:sz="0" w:space="0" w:color="auto"/>
                                                <w:bottom w:val="none" w:sz="0" w:space="0" w:color="auto"/>
                                                <w:right w:val="none" w:sz="0" w:space="0" w:color="auto"/>
                                              </w:divBdr>
                                            </w:div>
                                            <w:div w:id="1103914843">
                                              <w:marLeft w:val="0"/>
                                              <w:marRight w:val="0"/>
                                              <w:marTop w:val="0"/>
                                              <w:marBottom w:val="0"/>
                                              <w:divBdr>
                                                <w:top w:val="none" w:sz="0" w:space="0" w:color="auto"/>
                                                <w:left w:val="none" w:sz="0" w:space="0" w:color="auto"/>
                                                <w:bottom w:val="none" w:sz="0" w:space="0" w:color="auto"/>
                                                <w:right w:val="none" w:sz="0" w:space="0" w:color="auto"/>
                                              </w:divBdr>
                                            </w:div>
                                            <w:div w:id="620651549">
                                              <w:marLeft w:val="0"/>
                                              <w:marRight w:val="0"/>
                                              <w:marTop w:val="0"/>
                                              <w:marBottom w:val="0"/>
                                              <w:divBdr>
                                                <w:top w:val="none" w:sz="0" w:space="0" w:color="auto"/>
                                                <w:left w:val="none" w:sz="0" w:space="0" w:color="auto"/>
                                                <w:bottom w:val="none" w:sz="0" w:space="0" w:color="auto"/>
                                                <w:right w:val="none" w:sz="0" w:space="0" w:color="auto"/>
                                              </w:divBdr>
                                            </w:div>
                                            <w:div w:id="1221404425">
                                              <w:marLeft w:val="0"/>
                                              <w:marRight w:val="0"/>
                                              <w:marTop w:val="0"/>
                                              <w:marBottom w:val="0"/>
                                              <w:divBdr>
                                                <w:top w:val="none" w:sz="0" w:space="0" w:color="auto"/>
                                                <w:left w:val="none" w:sz="0" w:space="0" w:color="auto"/>
                                                <w:bottom w:val="none" w:sz="0" w:space="0" w:color="auto"/>
                                                <w:right w:val="none" w:sz="0" w:space="0" w:color="auto"/>
                                              </w:divBdr>
                                            </w:div>
                                            <w:div w:id="200941342">
                                              <w:marLeft w:val="0"/>
                                              <w:marRight w:val="0"/>
                                              <w:marTop w:val="0"/>
                                              <w:marBottom w:val="0"/>
                                              <w:divBdr>
                                                <w:top w:val="none" w:sz="0" w:space="0" w:color="auto"/>
                                                <w:left w:val="none" w:sz="0" w:space="0" w:color="auto"/>
                                                <w:bottom w:val="none" w:sz="0" w:space="0" w:color="auto"/>
                                                <w:right w:val="none" w:sz="0" w:space="0" w:color="auto"/>
                                              </w:divBdr>
                                            </w:div>
                                            <w:div w:id="1221986087">
                                              <w:marLeft w:val="0"/>
                                              <w:marRight w:val="0"/>
                                              <w:marTop w:val="0"/>
                                              <w:marBottom w:val="0"/>
                                              <w:divBdr>
                                                <w:top w:val="none" w:sz="0" w:space="0" w:color="auto"/>
                                                <w:left w:val="none" w:sz="0" w:space="0" w:color="auto"/>
                                                <w:bottom w:val="none" w:sz="0" w:space="0" w:color="auto"/>
                                                <w:right w:val="none" w:sz="0" w:space="0" w:color="auto"/>
                                              </w:divBdr>
                                            </w:div>
                                            <w:div w:id="1874339488">
                                              <w:marLeft w:val="0"/>
                                              <w:marRight w:val="0"/>
                                              <w:marTop w:val="0"/>
                                              <w:marBottom w:val="0"/>
                                              <w:divBdr>
                                                <w:top w:val="none" w:sz="0" w:space="0" w:color="auto"/>
                                                <w:left w:val="none" w:sz="0" w:space="0" w:color="auto"/>
                                                <w:bottom w:val="none" w:sz="0" w:space="0" w:color="auto"/>
                                                <w:right w:val="none" w:sz="0" w:space="0" w:color="auto"/>
                                              </w:divBdr>
                                            </w:div>
                                            <w:div w:id="1461143007">
                                              <w:marLeft w:val="0"/>
                                              <w:marRight w:val="0"/>
                                              <w:marTop w:val="0"/>
                                              <w:marBottom w:val="0"/>
                                              <w:divBdr>
                                                <w:top w:val="none" w:sz="0" w:space="0" w:color="auto"/>
                                                <w:left w:val="none" w:sz="0" w:space="0" w:color="auto"/>
                                                <w:bottom w:val="none" w:sz="0" w:space="0" w:color="auto"/>
                                                <w:right w:val="none" w:sz="0" w:space="0" w:color="auto"/>
                                              </w:divBdr>
                                            </w:div>
                                            <w:div w:id="397673378">
                                              <w:marLeft w:val="0"/>
                                              <w:marRight w:val="0"/>
                                              <w:marTop w:val="0"/>
                                              <w:marBottom w:val="0"/>
                                              <w:divBdr>
                                                <w:top w:val="none" w:sz="0" w:space="0" w:color="auto"/>
                                                <w:left w:val="none" w:sz="0" w:space="0" w:color="auto"/>
                                                <w:bottom w:val="none" w:sz="0" w:space="0" w:color="auto"/>
                                                <w:right w:val="none" w:sz="0" w:space="0" w:color="auto"/>
                                              </w:divBdr>
                                            </w:div>
                                            <w:div w:id="1958364469">
                                              <w:marLeft w:val="0"/>
                                              <w:marRight w:val="0"/>
                                              <w:marTop w:val="0"/>
                                              <w:marBottom w:val="0"/>
                                              <w:divBdr>
                                                <w:top w:val="none" w:sz="0" w:space="0" w:color="auto"/>
                                                <w:left w:val="none" w:sz="0" w:space="0" w:color="auto"/>
                                                <w:bottom w:val="none" w:sz="0" w:space="0" w:color="auto"/>
                                                <w:right w:val="none" w:sz="0" w:space="0" w:color="auto"/>
                                              </w:divBdr>
                                            </w:div>
                                            <w:div w:id="469638510">
                                              <w:marLeft w:val="0"/>
                                              <w:marRight w:val="0"/>
                                              <w:marTop w:val="0"/>
                                              <w:marBottom w:val="0"/>
                                              <w:divBdr>
                                                <w:top w:val="none" w:sz="0" w:space="0" w:color="auto"/>
                                                <w:left w:val="none" w:sz="0" w:space="0" w:color="auto"/>
                                                <w:bottom w:val="none" w:sz="0" w:space="0" w:color="auto"/>
                                                <w:right w:val="none" w:sz="0" w:space="0" w:color="auto"/>
                                              </w:divBdr>
                                            </w:div>
                                            <w:div w:id="355471903">
                                              <w:marLeft w:val="0"/>
                                              <w:marRight w:val="0"/>
                                              <w:marTop w:val="0"/>
                                              <w:marBottom w:val="0"/>
                                              <w:divBdr>
                                                <w:top w:val="none" w:sz="0" w:space="0" w:color="auto"/>
                                                <w:left w:val="none" w:sz="0" w:space="0" w:color="auto"/>
                                                <w:bottom w:val="none" w:sz="0" w:space="0" w:color="auto"/>
                                                <w:right w:val="none" w:sz="0" w:space="0" w:color="auto"/>
                                              </w:divBdr>
                                            </w:div>
                                            <w:div w:id="730465409">
                                              <w:marLeft w:val="0"/>
                                              <w:marRight w:val="0"/>
                                              <w:marTop w:val="0"/>
                                              <w:marBottom w:val="0"/>
                                              <w:divBdr>
                                                <w:top w:val="none" w:sz="0" w:space="0" w:color="auto"/>
                                                <w:left w:val="none" w:sz="0" w:space="0" w:color="auto"/>
                                                <w:bottom w:val="none" w:sz="0" w:space="0" w:color="auto"/>
                                                <w:right w:val="none" w:sz="0" w:space="0" w:color="auto"/>
                                              </w:divBdr>
                                            </w:div>
                                            <w:div w:id="1663269197">
                                              <w:marLeft w:val="0"/>
                                              <w:marRight w:val="0"/>
                                              <w:marTop w:val="0"/>
                                              <w:marBottom w:val="0"/>
                                              <w:divBdr>
                                                <w:top w:val="none" w:sz="0" w:space="0" w:color="auto"/>
                                                <w:left w:val="none" w:sz="0" w:space="0" w:color="auto"/>
                                                <w:bottom w:val="none" w:sz="0" w:space="0" w:color="auto"/>
                                                <w:right w:val="none" w:sz="0" w:space="0" w:color="auto"/>
                                              </w:divBdr>
                                            </w:div>
                                            <w:div w:id="605313469">
                                              <w:marLeft w:val="0"/>
                                              <w:marRight w:val="0"/>
                                              <w:marTop w:val="0"/>
                                              <w:marBottom w:val="0"/>
                                              <w:divBdr>
                                                <w:top w:val="none" w:sz="0" w:space="0" w:color="auto"/>
                                                <w:left w:val="none" w:sz="0" w:space="0" w:color="auto"/>
                                                <w:bottom w:val="none" w:sz="0" w:space="0" w:color="auto"/>
                                                <w:right w:val="none" w:sz="0" w:space="0" w:color="auto"/>
                                              </w:divBdr>
                                            </w:div>
                                            <w:div w:id="1568109218">
                                              <w:marLeft w:val="0"/>
                                              <w:marRight w:val="0"/>
                                              <w:marTop w:val="0"/>
                                              <w:marBottom w:val="0"/>
                                              <w:divBdr>
                                                <w:top w:val="none" w:sz="0" w:space="0" w:color="auto"/>
                                                <w:left w:val="none" w:sz="0" w:space="0" w:color="auto"/>
                                                <w:bottom w:val="none" w:sz="0" w:space="0" w:color="auto"/>
                                                <w:right w:val="none" w:sz="0" w:space="0" w:color="auto"/>
                                              </w:divBdr>
                                            </w:div>
                                          </w:divsChild>
                                        </w:div>
                                        <w:div w:id="1403717178">
                                          <w:marLeft w:val="0"/>
                                          <w:marRight w:val="0"/>
                                          <w:marTop w:val="0"/>
                                          <w:marBottom w:val="0"/>
                                          <w:divBdr>
                                            <w:top w:val="none" w:sz="0" w:space="0" w:color="auto"/>
                                            <w:left w:val="none" w:sz="0" w:space="0" w:color="auto"/>
                                            <w:bottom w:val="none" w:sz="0" w:space="0" w:color="auto"/>
                                            <w:right w:val="none" w:sz="0" w:space="0" w:color="auto"/>
                                          </w:divBdr>
                                          <w:divsChild>
                                            <w:div w:id="946426282">
                                              <w:marLeft w:val="0"/>
                                              <w:marRight w:val="0"/>
                                              <w:marTop w:val="0"/>
                                              <w:marBottom w:val="0"/>
                                              <w:divBdr>
                                                <w:top w:val="none" w:sz="0" w:space="0" w:color="auto"/>
                                                <w:left w:val="none" w:sz="0" w:space="0" w:color="auto"/>
                                                <w:bottom w:val="none" w:sz="0" w:space="0" w:color="auto"/>
                                                <w:right w:val="none" w:sz="0" w:space="0" w:color="auto"/>
                                              </w:divBdr>
                                            </w:div>
                                            <w:div w:id="2079279282">
                                              <w:marLeft w:val="0"/>
                                              <w:marRight w:val="0"/>
                                              <w:marTop w:val="0"/>
                                              <w:marBottom w:val="0"/>
                                              <w:divBdr>
                                                <w:top w:val="none" w:sz="0" w:space="0" w:color="auto"/>
                                                <w:left w:val="none" w:sz="0" w:space="0" w:color="auto"/>
                                                <w:bottom w:val="none" w:sz="0" w:space="0" w:color="auto"/>
                                                <w:right w:val="none" w:sz="0" w:space="0" w:color="auto"/>
                                              </w:divBdr>
                                            </w:div>
                                            <w:div w:id="1599606338">
                                              <w:marLeft w:val="0"/>
                                              <w:marRight w:val="0"/>
                                              <w:marTop w:val="0"/>
                                              <w:marBottom w:val="0"/>
                                              <w:divBdr>
                                                <w:top w:val="none" w:sz="0" w:space="0" w:color="auto"/>
                                                <w:left w:val="none" w:sz="0" w:space="0" w:color="auto"/>
                                                <w:bottom w:val="none" w:sz="0" w:space="0" w:color="auto"/>
                                                <w:right w:val="none" w:sz="0" w:space="0" w:color="auto"/>
                                              </w:divBdr>
                                            </w:div>
                                            <w:div w:id="1933318648">
                                              <w:marLeft w:val="0"/>
                                              <w:marRight w:val="0"/>
                                              <w:marTop w:val="0"/>
                                              <w:marBottom w:val="0"/>
                                              <w:divBdr>
                                                <w:top w:val="none" w:sz="0" w:space="0" w:color="auto"/>
                                                <w:left w:val="none" w:sz="0" w:space="0" w:color="auto"/>
                                                <w:bottom w:val="none" w:sz="0" w:space="0" w:color="auto"/>
                                                <w:right w:val="none" w:sz="0" w:space="0" w:color="auto"/>
                                              </w:divBdr>
                                            </w:div>
                                            <w:div w:id="1565992850">
                                              <w:marLeft w:val="0"/>
                                              <w:marRight w:val="0"/>
                                              <w:marTop w:val="0"/>
                                              <w:marBottom w:val="0"/>
                                              <w:divBdr>
                                                <w:top w:val="none" w:sz="0" w:space="0" w:color="auto"/>
                                                <w:left w:val="none" w:sz="0" w:space="0" w:color="auto"/>
                                                <w:bottom w:val="none" w:sz="0" w:space="0" w:color="auto"/>
                                                <w:right w:val="none" w:sz="0" w:space="0" w:color="auto"/>
                                              </w:divBdr>
                                            </w:div>
                                            <w:div w:id="265238240">
                                              <w:marLeft w:val="0"/>
                                              <w:marRight w:val="0"/>
                                              <w:marTop w:val="0"/>
                                              <w:marBottom w:val="0"/>
                                              <w:divBdr>
                                                <w:top w:val="none" w:sz="0" w:space="0" w:color="auto"/>
                                                <w:left w:val="none" w:sz="0" w:space="0" w:color="auto"/>
                                                <w:bottom w:val="none" w:sz="0" w:space="0" w:color="auto"/>
                                                <w:right w:val="none" w:sz="0" w:space="0" w:color="auto"/>
                                              </w:divBdr>
                                            </w:div>
                                            <w:div w:id="1211383371">
                                              <w:marLeft w:val="0"/>
                                              <w:marRight w:val="0"/>
                                              <w:marTop w:val="0"/>
                                              <w:marBottom w:val="0"/>
                                              <w:divBdr>
                                                <w:top w:val="none" w:sz="0" w:space="0" w:color="auto"/>
                                                <w:left w:val="none" w:sz="0" w:space="0" w:color="auto"/>
                                                <w:bottom w:val="none" w:sz="0" w:space="0" w:color="auto"/>
                                                <w:right w:val="none" w:sz="0" w:space="0" w:color="auto"/>
                                              </w:divBdr>
                                            </w:div>
                                            <w:div w:id="1761441937">
                                              <w:marLeft w:val="0"/>
                                              <w:marRight w:val="0"/>
                                              <w:marTop w:val="0"/>
                                              <w:marBottom w:val="0"/>
                                              <w:divBdr>
                                                <w:top w:val="none" w:sz="0" w:space="0" w:color="auto"/>
                                                <w:left w:val="none" w:sz="0" w:space="0" w:color="auto"/>
                                                <w:bottom w:val="none" w:sz="0" w:space="0" w:color="auto"/>
                                                <w:right w:val="none" w:sz="0" w:space="0" w:color="auto"/>
                                              </w:divBdr>
                                            </w:div>
                                            <w:div w:id="1906407809">
                                              <w:marLeft w:val="0"/>
                                              <w:marRight w:val="0"/>
                                              <w:marTop w:val="0"/>
                                              <w:marBottom w:val="0"/>
                                              <w:divBdr>
                                                <w:top w:val="none" w:sz="0" w:space="0" w:color="auto"/>
                                                <w:left w:val="none" w:sz="0" w:space="0" w:color="auto"/>
                                                <w:bottom w:val="none" w:sz="0" w:space="0" w:color="auto"/>
                                                <w:right w:val="none" w:sz="0" w:space="0" w:color="auto"/>
                                              </w:divBdr>
                                            </w:div>
                                            <w:div w:id="1944531782">
                                              <w:marLeft w:val="0"/>
                                              <w:marRight w:val="0"/>
                                              <w:marTop w:val="0"/>
                                              <w:marBottom w:val="0"/>
                                              <w:divBdr>
                                                <w:top w:val="none" w:sz="0" w:space="0" w:color="auto"/>
                                                <w:left w:val="none" w:sz="0" w:space="0" w:color="auto"/>
                                                <w:bottom w:val="none" w:sz="0" w:space="0" w:color="auto"/>
                                                <w:right w:val="none" w:sz="0" w:space="0" w:color="auto"/>
                                              </w:divBdr>
                                            </w:div>
                                            <w:div w:id="470825001">
                                              <w:marLeft w:val="0"/>
                                              <w:marRight w:val="0"/>
                                              <w:marTop w:val="0"/>
                                              <w:marBottom w:val="0"/>
                                              <w:divBdr>
                                                <w:top w:val="none" w:sz="0" w:space="0" w:color="auto"/>
                                                <w:left w:val="none" w:sz="0" w:space="0" w:color="auto"/>
                                                <w:bottom w:val="none" w:sz="0" w:space="0" w:color="auto"/>
                                                <w:right w:val="none" w:sz="0" w:space="0" w:color="auto"/>
                                              </w:divBdr>
                                            </w:div>
                                            <w:div w:id="144666056">
                                              <w:marLeft w:val="0"/>
                                              <w:marRight w:val="0"/>
                                              <w:marTop w:val="0"/>
                                              <w:marBottom w:val="0"/>
                                              <w:divBdr>
                                                <w:top w:val="none" w:sz="0" w:space="0" w:color="auto"/>
                                                <w:left w:val="none" w:sz="0" w:space="0" w:color="auto"/>
                                                <w:bottom w:val="none" w:sz="0" w:space="0" w:color="auto"/>
                                                <w:right w:val="none" w:sz="0" w:space="0" w:color="auto"/>
                                              </w:divBdr>
                                            </w:div>
                                            <w:div w:id="1174151034">
                                              <w:marLeft w:val="0"/>
                                              <w:marRight w:val="0"/>
                                              <w:marTop w:val="0"/>
                                              <w:marBottom w:val="0"/>
                                              <w:divBdr>
                                                <w:top w:val="none" w:sz="0" w:space="0" w:color="auto"/>
                                                <w:left w:val="none" w:sz="0" w:space="0" w:color="auto"/>
                                                <w:bottom w:val="none" w:sz="0" w:space="0" w:color="auto"/>
                                                <w:right w:val="none" w:sz="0" w:space="0" w:color="auto"/>
                                              </w:divBdr>
                                            </w:div>
                                            <w:div w:id="189030438">
                                              <w:marLeft w:val="0"/>
                                              <w:marRight w:val="0"/>
                                              <w:marTop w:val="0"/>
                                              <w:marBottom w:val="0"/>
                                              <w:divBdr>
                                                <w:top w:val="none" w:sz="0" w:space="0" w:color="auto"/>
                                                <w:left w:val="none" w:sz="0" w:space="0" w:color="auto"/>
                                                <w:bottom w:val="none" w:sz="0" w:space="0" w:color="auto"/>
                                                <w:right w:val="none" w:sz="0" w:space="0" w:color="auto"/>
                                              </w:divBdr>
                                            </w:div>
                                            <w:div w:id="885605287">
                                              <w:marLeft w:val="0"/>
                                              <w:marRight w:val="0"/>
                                              <w:marTop w:val="0"/>
                                              <w:marBottom w:val="0"/>
                                              <w:divBdr>
                                                <w:top w:val="none" w:sz="0" w:space="0" w:color="auto"/>
                                                <w:left w:val="none" w:sz="0" w:space="0" w:color="auto"/>
                                                <w:bottom w:val="none" w:sz="0" w:space="0" w:color="auto"/>
                                                <w:right w:val="none" w:sz="0" w:space="0" w:color="auto"/>
                                              </w:divBdr>
                                            </w:div>
                                            <w:div w:id="1881504471">
                                              <w:marLeft w:val="0"/>
                                              <w:marRight w:val="0"/>
                                              <w:marTop w:val="0"/>
                                              <w:marBottom w:val="0"/>
                                              <w:divBdr>
                                                <w:top w:val="none" w:sz="0" w:space="0" w:color="auto"/>
                                                <w:left w:val="none" w:sz="0" w:space="0" w:color="auto"/>
                                                <w:bottom w:val="none" w:sz="0" w:space="0" w:color="auto"/>
                                                <w:right w:val="none" w:sz="0" w:space="0" w:color="auto"/>
                                              </w:divBdr>
                                            </w:div>
                                            <w:div w:id="1210415795">
                                              <w:marLeft w:val="0"/>
                                              <w:marRight w:val="0"/>
                                              <w:marTop w:val="0"/>
                                              <w:marBottom w:val="0"/>
                                              <w:divBdr>
                                                <w:top w:val="none" w:sz="0" w:space="0" w:color="auto"/>
                                                <w:left w:val="none" w:sz="0" w:space="0" w:color="auto"/>
                                                <w:bottom w:val="none" w:sz="0" w:space="0" w:color="auto"/>
                                                <w:right w:val="none" w:sz="0" w:space="0" w:color="auto"/>
                                              </w:divBdr>
                                            </w:div>
                                            <w:div w:id="1644002157">
                                              <w:marLeft w:val="0"/>
                                              <w:marRight w:val="0"/>
                                              <w:marTop w:val="0"/>
                                              <w:marBottom w:val="0"/>
                                              <w:divBdr>
                                                <w:top w:val="none" w:sz="0" w:space="0" w:color="auto"/>
                                                <w:left w:val="none" w:sz="0" w:space="0" w:color="auto"/>
                                                <w:bottom w:val="none" w:sz="0" w:space="0" w:color="auto"/>
                                                <w:right w:val="none" w:sz="0" w:space="0" w:color="auto"/>
                                              </w:divBdr>
                                            </w:div>
                                            <w:div w:id="1037437701">
                                              <w:marLeft w:val="0"/>
                                              <w:marRight w:val="0"/>
                                              <w:marTop w:val="0"/>
                                              <w:marBottom w:val="0"/>
                                              <w:divBdr>
                                                <w:top w:val="none" w:sz="0" w:space="0" w:color="auto"/>
                                                <w:left w:val="none" w:sz="0" w:space="0" w:color="auto"/>
                                                <w:bottom w:val="none" w:sz="0" w:space="0" w:color="auto"/>
                                                <w:right w:val="none" w:sz="0" w:space="0" w:color="auto"/>
                                              </w:divBdr>
                                            </w:div>
                                            <w:div w:id="1251157643">
                                              <w:marLeft w:val="0"/>
                                              <w:marRight w:val="0"/>
                                              <w:marTop w:val="0"/>
                                              <w:marBottom w:val="0"/>
                                              <w:divBdr>
                                                <w:top w:val="none" w:sz="0" w:space="0" w:color="auto"/>
                                                <w:left w:val="none" w:sz="0" w:space="0" w:color="auto"/>
                                                <w:bottom w:val="none" w:sz="0" w:space="0" w:color="auto"/>
                                                <w:right w:val="none" w:sz="0" w:space="0" w:color="auto"/>
                                              </w:divBdr>
                                            </w:div>
                                            <w:div w:id="1016999203">
                                              <w:marLeft w:val="0"/>
                                              <w:marRight w:val="0"/>
                                              <w:marTop w:val="0"/>
                                              <w:marBottom w:val="0"/>
                                              <w:divBdr>
                                                <w:top w:val="none" w:sz="0" w:space="0" w:color="auto"/>
                                                <w:left w:val="none" w:sz="0" w:space="0" w:color="auto"/>
                                                <w:bottom w:val="none" w:sz="0" w:space="0" w:color="auto"/>
                                                <w:right w:val="none" w:sz="0" w:space="0" w:color="auto"/>
                                              </w:divBdr>
                                            </w:div>
                                            <w:div w:id="635523896">
                                              <w:marLeft w:val="0"/>
                                              <w:marRight w:val="0"/>
                                              <w:marTop w:val="0"/>
                                              <w:marBottom w:val="0"/>
                                              <w:divBdr>
                                                <w:top w:val="none" w:sz="0" w:space="0" w:color="auto"/>
                                                <w:left w:val="none" w:sz="0" w:space="0" w:color="auto"/>
                                                <w:bottom w:val="none" w:sz="0" w:space="0" w:color="auto"/>
                                                <w:right w:val="none" w:sz="0" w:space="0" w:color="auto"/>
                                              </w:divBdr>
                                            </w:div>
                                          </w:divsChild>
                                        </w:div>
                                        <w:div w:id="928929947">
                                          <w:marLeft w:val="0"/>
                                          <w:marRight w:val="0"/>
                                          <w:marTop w:val="0"/>
                                          <w:marBottom w:val="0"/>
                                          <w:divBdr>
                                            <w:top w:val="none" w:sz="0" w:space="0" w:color="auto"/>
                                            <w:left w:val="none" w:sz="0" w:space="0" w:color="auto"/>
                                            <w:bottom w:val="none" w:sz="0" w:space="0" w:color="auto"/>
                                            <w:right w:val="none" w:sz="0" w:space="0" w:color="auto"/>
                                          </w:divBdr>
                                          <w:divsChild>
                                            <w:div w:id="1536113542">
                                              <w:marLeft w:val="0"/>
                                              <w:marRight w:val="0"/>
                                              <w:marTop w:val="0"/>
                                              <w:marBottom w:val="0"/>
                                              <w:divBdr>
                                                <w:top w:val="none" w:sz="0" w:space="0" w:color="auto"/>
                                                <w:left w:val="none" w:sz="0" w:space="0" w:color="auto"/>
                                                <w:bottom w:val="none" w:sz="0" w:space="0" w:color="auto"/>
                                                <w:right w:val="none" w:sz="0" w:space="0" w:color="auto"/>
                                              </w:divBdr>
                                            </w:div>
                                            <w:div w:id="645548994">
                                              <w:marLeft w:val="0"/>
                                              <w:marRight w:val="0"/>
                                              <w:marTop w:val="0"/>
                                              <w:marBottom w:val="0"/>
                                              <w:divBdr>
                                                <w:top w:val="none" w:sz="0" w:space="0" w:color="auto"/>
                                                <w:left w:val="none" w:sz="0" w:space="0" w:color="auto"/>
                                                <w:bottom w:val="none" w:sz="0" w:space="0" w:color="auto"/>
                                                <w:right w:val="none" w:sz="0" w:space="0" w:color="auto"/>
                                              </w:divBdr>
                                            </w:div>
                                            <w:div w:id="12391247">
                                              <w:marLeft w:val="0"/>
                                              <w:marRight w:val="0"/>
                                              <w:marTop w:val="0"/>
                                              <w:marBottom w:val="0"/>
                                              <w:divBdr>
                                                <w:top w:val="none" w:sz="0" w:space="0" w:color="auto"/>
                                                <w:left w:val="none" w:sz="0" w:space="0" w:color="auto"/>
                                                <w:bottom w:val="none" w:sz="0" w:space="0" w:color="auto"/>
                                                <w:right w:val="none" w:sz="0" w:space="0" w:color="auto"/>
                                              </w:divBdr>
                                            </w:div>
                                            <w:div w:id="1567178694">
                                              <w:marLeft w:val="0"/>
                                              <w:marRight w:val="0"/>
                                              <w:marTop w:val="0"/>
                                              <w:marBottom w:val="0"/>
                                              <w:divBdr>
                                                <w:top w:val="none" w:sz="0" w:space="0" w:color="auto"/>
                                                <w:left w:val="none" w:sz="0" w:space="0" w:color="auto"/>
                                                <w:bottom w:val="none" w:sz="0" w:space="0" w:color="auto"/>
                                                <w:right w:val="none" w:sz="0" w:space="0" w:color="auto"/>
                                              </w:divBdr>
                                            </w:div>
                                            <w:div w:id="945387447">
                                              <w:marLeft w:val="0"/>
                                              <w:marRight w:val="0"/>
                                              <w:marTop w:val="0"/>
                                              <w:marBottom w:val="0"/>
                                              <w:divBdr>
                                                <w:top w:val="none" w:sz="0" w:space="0" w:color="auto"/>
                                                <w:left w:val="none" w:sz="0" w:space="0" w:color="auto"/>
                                                <w:bottom w:val="none" w:sz="0" w:space="0" w:color="auto"/>
                                                <w:right w:val="none" w:sz="0" w:space="0" w:color="auto"/>
                                              </w:divBdr>
                                            </w:div>
                                            <w:div w:id="1642270273">
                                              <w:marLeft w:val="0"/>
                                              <w:marRight w:val="0"/>
                                              <w:marTop w:val="0"/>
                                              <w:marBottom w:val="0"/>
                                              <w:divBdr>
                                                <w:top w:val="none" w:sz="0" w:space="0" w:color="auto"/>
                                                <w:left w:val="none" w:sz="0" w:space="0" w:color="auto"/>
                                                <w:bottom w:val="none" w:sz="0" w:space="0" w:color="auto"/>
                                                <w:right w:val="none" w:sz="0" w:space="0" w:color="auto"/>
                                              </w:divBdr>
                                            </w:div>
                                            <w:div w:id="1895847046">
                                              <w:marLeft w:val="0"/>
                                              <w:marRight w:val="0"/>
                                              <w:marTop w:val="0"/>
                                              <w:marBottom w:val="0"/>
                                              <w:divBdr>
                                                <w:top w:val="none" w:sz="0" w:space="0" w:color="auto"/>
                                                <w:left w:val="none" w:sz="0" w:space="0" w:color="auto"/>
                                                <w:bottom w:val="none" w:sz="0" w:space="0" w:color="auto"/>
                                                <w:right w:val="none" w:sz="0" w:space="0" w:color="auto"/>
                                              </w:divBdr>
                                            </w:div>
                                            <w:div w:id="766077722">
                                              <w:marLeft w:val="0"/>
                                              <w:marRight w:val="0"/>
                                              <w:marTop w:val="0"/>
                                              <w:marBottom w:val="0"/>
                                              <w:divBdr>
                                                <w:top w:val="none" w:sz="0" w:space="0" w:color="auto"/>
                                                <w:left w:val="none" w:sz="0" w:space="0" w:color="auto"/>
                                                <w:bottom w:val="none" w:sz="0" w:space="0" w:color="auto"/>
                                                <w:right w:val="none" w:sz="0" w:space="0" w:color="auto"/>
                                              </w:divBdr>
                                            </w:div>
                                            <w:div w:id="1734306011">
                                              <w:marLeft w:val="0"/>
                                              <w:marRight w:val="0"/>
                                              <w:marTop w:val="0"/>
                                              <w:marBottom w:val="0"/>
                                              <w:divBdr>
                                                <w:top w:val="none" w:sz="0" w:space="0" w:color="auto"/>
                                                <w:left w:val="none" w:sz="0" w:space="0" w:color="auto"/>
                                                <w:bottom w:val="none" w:sz="0" w:space="0" w:color="auto"/>
                                                <w:right w:val="none" w:sz="0" w:space="0" w:color="auto"/>
                                              </w:divBdr>
                                            </w:div>
                                            <w:div w:id="904338289">
                                              <w:marLeft w:val="0"/>
                                              <w:marRight w:val="0"/>
                                              <w:marTop w:val="0"/>
                                              <w:marBottom w:val="0"/>
                                              <w:divBdr>
                                                <w:top w:val="none" w:sz="0" w:space="0" w:color="auto"/>
                                                <w:left w:val="none" w:sz="0" w:space="0" w:color="auto"/>
                                                <w:bottom w:val="none" w:sz="0" w:space="0" w:color="auto"/>
                                                <w:right w:val="none" w:sz="0" w:space="0" w:color="auto"/>
                                              </w:divBdr>
                                            </w:div>
                                          </w:divsChild>
                                        </w:div>
                                        <w:div w:id="1839612704">
                                          <w:marLeft w:val="0"/>
                                          <w:marRight w:val="0"/>
                                          <w:marTop w:val="0"/>
                                          <w:marBottom w:val="0"/>
                                          <w:divBdr>
                                            <w:top w:val="none" w:sz="0" w:space="0" w:color="auto"/>
                                            <w:left w:val="none" w:sz="0" w:space="0" w:color="auto"/>
                                            <w:bottom w:val="none" w:sz="0" w:space="0" w:color="auto"/>
                                            <w:right w:val="none" w:sz="0" w:space="0" w:color="auto"/>
                                          </w:divBdr>
                                          <w:divsChild>
                                            <w:div w:id="1327171257">
                                              <w:marLeft w:val="0"/>
                                              <w:marRight w:val="0"/>
                                              <w:marTop w:val="0"/>
                                              <w:marBottom w:val="0"/>
                                              <w:divBdr>
                                                <w:top w:val="none" w:sz="0" w:space="0" w:color="auto"/>
                                                <w:left w:val="none" w:sz="0" w:space="0" w:color="auto"/>
                                                <w:bottom w:val="none" w:sz="0" w:space="0" w:color="auto"/>
                                                <w:right w:val="none" w:sz="0" w:space="0" w:color="auto"/>
                                              </w:divBdr>
                                            </w:div>
                                            <w:div w:id="1831092159">
                                              <w:marLeft w:val="0"/>
                                              <w:marRight w:val="0"/>
                                              <w:marTop w:val="0"/>
                                              <w:marBottom w:val="0"/>
                                              <w:divBdr>
                                                <w:top w:val="none" w:sz="0" w:space="0" w:color="auto"/>
                                                <w:left w:val="none" w:sz="0" w:space="0" w:color="auto"/>
                                                <w:bottom w:val="none" w:sz="0" w:space="0" w:color="auto"/>
                                                <w:right w:val="none" w:sz="0" w:space="0" w:color="auto"/>
                                              </w:divBdr>
                                            </w:div>
                                            <w:div w:id="320819955">
                                              <w:marLeft w:val="0"/>
                                              <w:marRight w:val="0"/>
                                              <w:marTop w:val="0"/>
                                              <w:marBottom w:val="0"/>
                                              <w:divBdr>
                                                <w:top w:val="none" w:sz="0" w:space="0" w:color="auto"/>
                                                <w:left w:val="none" w:sz="0" w:space="0" w:color="auto"/>
                                                <w:bottom w:val="none" w:sz="0" w:space="0" w:color="auto"/>
                                                <w:right w:val="none" w:sz="0" w:space="0" w:color="auto"/>
                                              </w:divBdr>
                                            </w:div>
                                            <w:div w:id="1172067996">
                                              <w:marLeft w:val="0"/>
                                              <w:marRight w:val="0"/>
                                              <w:marTop w:val="0"/>
                                              <w:marBottom w:val="0"/>
                                              <w:divBdr>
                                                <w:top w:val="none" w:sz="0" w:space="0" w:color="auto"/>
                                                <w:left w:val="none" w:sz="0" w:space="0" w:color="auto"/>
                                                <w:bottom w:val="none" w:sz="0" w:space="0" w:color="auto"/>
                                                <w:right w:val="none" w:sz="0" w:space="0" w:color="auto"/>
                                              </w:divBdr>
                                            </w:div>
                                            <w:div w:id="1384913696">
                                              <w:marLeft w:val="0"/>
                                              <w:marRight w:val="0"/>
                                              <w:marTop w:val="0"/>
                                              <w:marBottom w:val="0"/>
                                              <w:divBdr>
                                                <w:top w:val="none" w:sz="0" w:space="0" w:color="auto"/>
                                                <w:left w:val="none" w:sz="0" w:space="0" w:color="auto"/>
                                                <w:bottom w:val="none" w:sz="0" w:space="0" w:color="auto"/>
                                                <w:right w:val="none" w:sz="0" w:space="0" w:color="auto"/>
                                              </w:divBdr>
                                            </w:div>
                                            <w:div w:id="577790906">
                                              <w:marLeft w:val="0"/>
                                              <w:marRight w:val="0"/>
                                              <w:marTop w:val="0"/>
                                              <w:marBottom w:val="0"/>
                                              <w:divBdr>
                                                <w:top w:val="none" w:sz="0" w:space="0" w:color="auto"/>
                                                <w:left w:val="none" w:sz="0" w:space="0" w:color="auto"/>
                                                <w:bottom w:val="none" w:sz="0" w:space="0" w:color="auto"/>
                                                <w:right w:val="none" w:sz="0" w:space="0" w:color="auto"/>
                                              </w:divBdr>
                                            </w:div>
                                            <w:div w:id="35930477">
                                              <w:marLeft w:val="0"/>
                                              <w:marRight w:val="0"/>
                                              <w:marTop w:val="0"/>
                                              <w:marBottom w:val="0"/>
                                              <w:divBdr>
                                                <w:top w:val="none" w:sz="0" w:space="0" w:color="auto"/>
                                                <w:left w:val="none" w:sz="0" w:space="0" w:color="auto"/>
                                                <w:bottom w:val="none" w:sz="0" w:space="0" w:color="auto"/>
                                                <w:right w:val="none" w:sz="0" w:space="0" w:color="auto"/>
                                              </w:divBdr>
                                            </w:div>
                                            <w:div w:id="100532983">
                                              <w:marLeft w:val="0"/>
                                              <w:marRight w:val="0"/>
                                              <w:marTop w:val="0"/>
                                              <w:marBottom w:val="0"/>
                                              <w:divBdr>
                                                <w:top w:val="none" w:sz="0" w:space="0" w:color="auto"/>
                                                <w:left w:val="none" w:sz="0" w:space="0" w:color="auto"/>
                                                <w:bottom w:val="none" w:sz="0" w:space="0" w:color="auto"/>
                                                <w:right w:val="none" w:sz="0" w:space="0" w:color="auto"/>
                                              </w:divBdr>
                                            </w:div>
                                            <w:div w:id="1396009429">
                                              <w:marLeft w:val="0"/>
                                              <w:marRight w:val="0"/>
                                              <w:marTop w:val="0"/>
                                              <w:marBottom w:val="0"/>
                                              <w:divBdr>
                                                <w:top w:val="none" w:sz="0" w:space="0" w:color="auto"/>
                                                <w:left w:val="none" w:sz="0" w:space="0" w:color="auto"/>
                                                <w:bottom w:val="none" w:sz="0" w:space="0" w:color="auto"/>
                                                <w:right w:val="none" w:sz="0" w:space="0" w:color="auto"/>
                                              </w:divBdr>
                                            </w:div>
                                            <w:div w:id="1069618461">
                                              <w:marLeft w:val="0"/>
                                              <w:marRight w:val="0"/>
                                              <w:marTop w:val="0"/>
                                              <w:marBottom w:val="0"/>
                                              <w:divBdr>
                                                <w:top w:val="none" w:sz="0" w:space="0" w:color="auto"/>
                                                <w:left w:val="none" w:sz="0" w:space="0" w:color="auto"/>
                                                <w:bottom w:val="none" w:sz="0" w:space="0" w:color="auto"/>
                                                <w:right w:val="none" w:sz="0" w:space="0" w:color="auto"/>
                                              </w:divBdr>
                                            </w:div>
                                            <w:div w:id="394859112">
                                              <w:marLeft w:val="0"/>
                                              <w:marRight w:val="0"/>
                                              <w:marTop w:val="0"/>
                                              <w:marBottom w:val="0"/>
                                              <w:divBdr>
                                                <w:top w:val="none" w:sz="0" w:space="0" w:color="auto"/>
                                                <w:left w:val="none" w:sz="0" w:space="0" w:color="auto"/>
                                                <w:bottom w:val="none" w:sz="0" w:space="0" w:color="auto"/>
                                                <w:right w:val="none" w:sz="0" w:space="0" w:color="auto"/>
                                              </w:divBdr>
                                            </w:div>
                                            <w:div w:id="1025786273">
                                              <w:marLeft w:val="0"/>
                                              <w:marRight w:val="0"/>
                                              <w:marTop w:val="0"/>
                                              <w:marBottom w:val="0"/>
                                              <w:divBdr>
                                                <w:top w:val="none" w:sz="0" w:space="0" w:color="auto"/>
                                                <w:left w:val="none" w:sz="0" w:space="0" w:color="auto"/>
                                                <w:bottom w:val="none" w:sz="0" w:space="0" w:color="auto"/>
                                                <w:right w:val="none" w:sz="0" w:space="0" w:color="auto"/>
                                              </w:divBdr>
                                            </w:div>
                                            <w:div w:id="1290630984">
                                              <w:marLeft w:val="0"/>
                                              <w:marRight w:val="0"/>
                                              <w:marTop w:val="0"/>
                                              <w:marBottom w:val="0"/>
                                              <w:divBdr>
                                                <w:top w:val="none" w:sz="0" w:space="0" w:color="auto"/>
                                                <w:left w:val="none" w:sz="0" w:space="0" w:color="auto"/>
                                                <w:bottom w:val="none" w:sz="0" w:space="0" w:color="auto"/>
                                                <w:right w:val="none" w:sz="0" w:space="0" w:color="auto"/>
                                              </w:divBdr>
                                            </w:div>
                                            <w:div w:id="727919944">
                                              <w:marLeft w:val="0"/>
                                              <w:marRight w:val="0"/>
                                              <w:marTop w:val="0"/>
                                              <w:marBottom w:val="0"/>
                                              <w:divBdr>
                                                <w:top w:val="none" w:sz="0" w:space="0" w:color="auto"/>
                                                <w:left w:val="none" w:sz="0" w:space="0" w:color="auto"/>
                                                <w:bottom w:val="none" w:sz="0" w:space="0" w:color="auto"/>
                                                <w:right w:val="none" w:sz="0" w:space="0" w:color="auto"/>
                                              </w:divBdr>
                                            </w:div>
                                            <w:div w:id="1203133748">
                                              <w:marLeft w:val="0"/>
                                              <w:marRight w:val="0"/>
                                              <w:marTop w:val="0"/>
                                              <w:marBottom w:val="0"/>
                                              <w:divBdr>
                                                <w:top w:val="none" w:sz="0" w:space="0" w:color="auto"/>
                                                <w:left w:val="none" w:sz="0" w:space="0" w:color="auto"/>
                                                <w:bottom w:val="none" w:sz="0" w:space="0" w:color="auto"/>
                                                <w:right w:val="none" w:sz="0" w:space="0" w:color="auto"/>
                                              </w:divBdr>
                                            </w:div>
                                            <w:div w:id="7457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319119">
      <w:bodyDiv w:val="1"/>
      <w:marLeft w:val="0"/>
      <w:marRight w:val="0"/>
      <w:marTop w:val="0"/>
      <w:marBottom w:val="0"/>
      <w:divBdr>
        <w:top w:val="none" w:sz="0" w:space="0" w:color="auto"/>
        <w:left w:val="none" w:sz="0" w:space="0" w:color="auto"/>
        <w:bottom w:val="none" w:sz="0" w:space="0" w:color="auto"/>
        <w:right w:val="none" w:sz="0" w:space="0" w:color="auto"/>
      </w:divBdr>
    </w:div>
    <w:div w:id="1163622441">
      <w:bodyDiv w:val="1"/>
      <w:marLeft w:val="0"/>
      <w:marRight w:val="0"/>
      <w:marTop w:val="0"/>
      <w:marBottom w:val="0"/>
      <w:divBdr>
        <w:top w:val="none" w:sz="0" w:space="0" w:color="auto"/>
        <w:left w:val="none" w:sz="0" w:space="0" w:color="auto"/>
        <w:bottom w:val="none" w:sz="0" w:space="0" w:color="auto"/>
        <w:right w:val="none" w:sz="0" w:space="0" w:color="auto"/>
      </w:divBdr>
      <w:divsChild>
        <w:div w:id="1025911786">
          <w:marLeft w:val="0"/>
          <w:marRight w:val="0"/>
          <w:marTop w:val="0"/>
          <w:marBottom w:val="0"/>
          <w:divBdr>
            <w:top w:val="none" w:sz="0" w:space="0" w:color="auto"/>
            <w:left w:val="none" w:sz="0" w:space="0" w:color="auto"/>
            <w:bottom w:val="none" w:sz="0" w:space="0" w:color="auto"/>
            <w:right w:val="none" w:sz="0" w:space="0" w:color="auto"/>
          </w:divBdr>
          <w:divsChild>
            <w:div w:id="1659311050">
              <w:marLeft w:val="0"/>
              <w:marRight w:val="0"/>
              <w:marTop w:val="0"/>
              <w:marBottom w:val="0"/>
              <w:divBdr>
                <w:top w:val="none" w:sz="0" w:space="0" w:color="auto"/>
                <w:left w:val="none" w:sz="0" w:space="0" w:color="auto"/>
                <w:bottom w:val="none" w:sz="0" w:space="0" w:color="auto"/>
                <w:right w:val="none" w:sz="0" w:space="0" w:color="auto"/>
              </w:divBdr>
              <w:divsChild>
                <w:div w:id="116220510">
                  <w:marLeft w:val="0"/>
                  <w:marRight w:val="0"/>
                  <w:marTop w:val="0"/>
                  <w:marBottom w:val="0"/>
                  <w:divBdr>
                    <w:top w:val="none" w:sz="0" w:space="0" w:color="auto"/>
                    <w:left w:val="none" w:sz="0" w:space="0" w:color="auto"/>
                    <w:bottom w:val="none" w:sz="0" w:space="0" w:color="auto"/>
                    <w:right w:val="none" w:sz="0" w:space="0" w:color="auto"/>
                  </w:divBdr>
                  <w:divsChild>
                    <w:div w:id="1765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229297">
      <w:bodyDiv w:val="1"/>
      <w:marLeft w:val="0"/>
      <w:marRight w:val="0"/>
      <w:marTop w:val="0"/>
      <w:marBottom w:val="0"/>
      <w:divBdr>
        <w:top w:val="none" w:sz="0" w:space="0" w:color="auto"/>
        <w:left w:val="none" w:sz="0" w:space="0" w:color="auto"/>
        <w:bottom w:val="none" w:sz="0" w:space="0" w:color="auto"/>
        <w:right w:val="none" w:sz="0" w:space="0" w:color="auto"/>
      </w:divBdr>
      <w:divsChild>
        <w:div w:id="1372653610">
          <w:marLeft w:val="0"/>
          <w:marRight w:val="0"/>
          <w:marTop w:val="0"/>
          <w:marBottom w:val="300"/>
          <w:divBdr>
            <w:top w:val="none" w:sz="0" w:space="0" w:color="auto"/>
            <w:left w:val="none" w:sz="0" w:space="0" w:color="auto"/>
            <w:bottom w:val="none" w:sz="0" w:space="0" w:color="auto"/>
            <w:right w:val="none" w:sz="0" w:space="0" w:color="auto"/>
          </w:divBdr>
          <w:divsChild>
            <w:div w:id="1789397085">
              <w:marLeft w:val="0"/>
              <w:marRight w:val="0"/>
              <w:marTop w:val="0"/>
              <w:marBottom w:val="0"/>
              <w:divBdr>
                <w:top w:val="none" w:sz="0" w:space="0" w:color="auto"/>
                <w:left w:val="single" w:sz="6" w:space="1" w:color="FFFFFF"/>
                <w:bottom w:val="none" w:sz="0" w:space="0" w:color="auto"/>
                <w:right w:val="single" w:sz="6" w:space="1" w:color="FFFFFF"/>
              </w:divBdr>
              <w:divsChild>
                <w:div w:id="2142725250">
                  <w:marLeft w:val="0"/>
                  <w:marRight w:val="0"/>
                  <w:marTop w:val="0"/>
                  <w:marBottom w:val="0"/>
                  <w:divBdr>
                    <w:top w:val="none" w:sz="0" w:space="0" w:color="auto"/>
                    <w:left w:val="none" w:sz="0" w:space="0" w:color="auto"/>
                    <w:bottom w:val="none" w:sz="0" w:space="0" w:color="auto"/>
                    <w:right w:val="none" w:sz="0" w:space="0" w:color="auto"/>
                  </w:divBdr>
                  <w:divsChild>
                    <w:div w:id="1750541341">
                      <w:marLeft w:val="0"/>
                      <w:marRight w:val="0"/>
                      <w:marTop w:val="0"/>
                      <w:marBottom w:val="0"/>
                      <w:divBdr>
                        <w:top w:val="none" w:sz="0" w:space="0" w:color="auto"/>
                        <w:left w:val="none" w:sz="0" w:space="0" w:color="auto"/>
                        <w:bottom w:val="none" w:sz="0" w:space="0" w:color="auto"/>
                        <w:right w:val="none" w:sz="0" w:space="0" w:color="auto"/>
                      </w:divBdr>
                      <w:divsChild>
                        <w:div w:id="707292314">
                          <w:marLeft w:val="0"/>
                          <w:marRight w:val="0"/>
                          <w:marTop w:val="0"/>
                          <w:marBottom w:val="0"/>
                          <w:divBdr>
                            <w:top w:val="none" w:sz="0" w:space="0" w:color="auto"/>
                            <w:left w:val="none" w:sz="0" w:space="0" w:color="auto"/>
                            <w:bottom w:val="none" w:sz="0" w:space="0" w:color="auto"/>
                            <w:right w:val="none" w:sz="0" w:space="0" w:color="auto"/>
                          </w:divBdr>
                          <w:divsChild>
                            <w:div w:id="1850946471">
                              <w:marLeft w:val="0"/>
                              <w:marRight w:val="0"/>
                              <w:marTop w:val="0"/>
                              <w:marBottom w:val="0"/>
                              <w:divBdr>
                                <w:top w:val="none" w:sz="0" w:space="0" w:color="auto"/>
                                <w:left w:val="none" w:sz="0" w:space="0" w:color="auto"/>
                                <w:bottom w:val="none" w:sz="0" w:space="0" w:color="auto"/>
                                <w:right w:val="none" w:sz="0" w:space="0" w:color="auto"/>
                              </w:divBdr>
                              <w:divsChild>
                                <w:div w:id="513883780">
                                  <w:marLeft w:val="0"/>
                                  <w:marRight w:val="0"/>
                                  <w:marTop w:val="0"/>
                                  <w:marBottom w:val="0"/>
                                  <w:divBdr>
                                    <w:top w:val="none" w:sz="0" w:space="0" w:color="auto"/>
                                    <w:left w:val="none" w:sz="0" w:space="0" w:color="auto"/>
                                    <w:bottom w:val="none" w:sz="0" w:space="0" w:color="auto"/>
                                    <w:right w:val="none" w:sz="0" w:space="0" w:color="auto"/>
                                  </w:divBdr>
                                  <w:divsChild>
                                    <w:div w:id="1300303156">
                                      <w:marLeft w:val="0"/>
                                      <w:marRight w:val="0"/>
                                      <w:marTop w:val="0"/>
                                      <w:marBottom w:val="0"/>
                                      <w:divBdr>
                                        <w:top w:val="none" w:sz="0" w:space="0" w:color="auto"/>
                                        <w:left w:val="none" w:sz="0" w:space="0" w:color="auto"/>
                                        <w:bottom w:val="none" w:sz="0" w:space="0" w:color="auto"/>
                                        <w:right w:val="none" w:sz="0" w:space="0" w:color="auto"/>
                                      </w:divBdr>
                                      <w:divsChild>
                                        <w:div w:id="756100698">
                                          <w:marLeft w:val="0"/>
                                          <w:marRight w:val="0"/>
                                          <w:marTop w:val="0"/>
                                          <w:marBottom w:val="0"/>
                                          <w:divBdr>
                                            <w:top w:val="none" w:sz="0" w:space="0" w:color="auto"/>
                                            <w:left w:val="none" w:sz="0" w:space="0" w:color="auto"/>
                                            <w:bottom w:val="none" w:sz="0" w:space="0" w:color="auto"/>
                                            <w:right w:val="none" w:sz="0" w:space="0" w:color="auto"/>
                                          </w:divBdr>
                                          <w:divsChild>
                                            <w:div w:id="841238737">
                                              <w:marLeft w:val="0"/>
                                              <w:marRight w:val="0"/>
                                              <w:marTop w:val="0"/>
                                              <w:marBottom w:val="0"/>
                                              <w:divBdr>
                                                <w:top w:val="none" w:sz="0" w:space="0" w:color="auto"/>
                                                <w:left w:val="none" w:sz="0" w:space="0" w:color="auto"/>
                                                <w:bottom w:val="none" w:sz="0" w:space="0" w:color="auto"/>
                                                <w:right w:val="none" w:sz="0" w:space="0" w:color="auto"/>
                                              </w:divBdr>
                                            </w:div>
                                            <w:div w:id="3167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9266285">
      <w:bodyDiv w:val="1"/>
      <w:marLeft w:val="0"/>
      <w:marRight w:val="0"/>
      <w:marTop w:val="0"/>
      <w:marBottom w:val="0"/>
      <w:divBdr>
        <w:top w:val="none" w:sz="0" w:space="0" w:color="auto"/>
        <w:left w:val="none" w:sz="0" w:space="0" w:color="auto"/>
        <w:bottom w:val="none" w:sz="0" w:space="0" w:color="auto"/>
        <w:right w:val="none" w:sz="0" w:space="0" w:color="auto"/>
      </w:divBdr>
      <w:divsChild>
        <w:div w:id="583953904">
          <w:marLeft w:val="0"/>
          <w:marRight w:val="0"/>
          <w:marTop w:val="0"/>
          <w:marBottom w:val="300"/>
          <w:divBdr>
            <w:top w:val="none" w:sz="0" w:space="0" w:color="auto"/>
            <w:left w:val="none" w:sz="0" w:space="0" w:color="auto"/>
            <w:bottom w:val="none" w:sz="0" w:space="0" w:color="auto"/>
            <w:right w:val="none" w:sz="0" w:space="0" w:color="auto"/>
          </w:divBdr>
          <w:divsChild>
            <w:div w:id="1303848199">
              <w:marLeft w:val="0"/>
              <w:marRight w:val="0"/>
              <w:marTop w:val="0"/>
              <w:marBottom w:val="0"/>
              <w:divBdr>
                <w:top w:val="none" w:sz="0" w:space="0" w:color="auto"/>
                <w:left w:val="single" w:sz="6" w:space="1" w:color="FFFFFF"/>
                <w:bottom w:val="none" w:sz="0" w:space="0" w:color="auto"/>
                <w:right w:val="single" w:sz="6" w:space="1" w:color="FFFFFF"/>
              </w:divBdr>
              <w:divsChild>
                <w:div w:id="618536794">
                  <w:marLeft w:val="0"/>
                  <w:marRight w:val="0"/>
                  <w:marTop w:val="0"/>
                  <w:marBottom w:val="0"/>
                  <w:divBdr>
                    <w:top w:val="none" w:sz="0" w:space="0" w:color="auto"/>
                    <w:left w:val="none" w:sz="0" w:space="0" w:color="auto"/>
                    <w:bottom w:val="none" w:sz="0" w:space="0" w:color="auto"/>
                    <w:right w:val="none" w:sz="0" w:space="0" w:color="auto"/>
                  </w:divBdr>
                  <w:divsChild>
                    <w:div w:id="1186216074">
                      <w:marLeft w:val="0"/>
                      <w:marRight w:val="0"/>
                      <w:marTop w:val="0"/>
                      <w:marBottom w:val="0"/>
                      <w:divBdr>
                        <w:top w:val="none" w:sz="0" w:space="0" w:color="auto"/>
                        <w:left w:val="none" w:sz="0" w:space="0" w:color="auto"/>
                        <w:bottom w:val="none" w:sz="0" w:space="0" w:color="auto"/>
                        <w:right w:val="none" w:sz="0" w:space="0" w:color="auto"/>
                      </w:divBdr>
                      <w:divsChild>
                        <w:div w:id="1060447016">
                          <w:marLeft w:val="0"/>
                          <w:marRight w:val="0"/>
                          <w:marTop w:val="0"/>
                          <w:marBottom w:val="0"/>
                          <w:divBdr>
                            <w:top w:val="none" w:sz="0" w:space="0" w:color="auto"/>
                            <w:left w:val="none" w:sz="0" w:space="0" w:color="auto"/>
                            <w:bottom w:val="none" w:sz="0" w:space="0" w:color="auto"/>
                            <w:right w:val="none" w:sz="0" w:space="0" w:color="auto"/>
                          </w:divBdr>
                          <w:divsChild>
                            <w:div w:id="1590231599">
                              <w:marLeft w:val="0"/>
                              <w:marRight w:val="0"/>
                              <w:marTop w:val="0"/>
                              <w:marBottom w:val="0"/>
                              <w:divBdr>
                                <w:top w:val="none" w:sz="0" w:space="0" w:color="auto"/>
                                <w:left w:val="none" w:sz="0" w:space="0" w:color="auto"/>
                                <w:bottom w:val="none" w:sz="0" w:space="0" w:color="auto"/>
                                <w:right w:val="none" w:sz="0" w:space="0" w:color="auto"/>
                              </w:divBdr>
                              <w:divsChild>
                                <w:div w:id="728696194">
                                  <w:marLeft w:val="0"/>
                                  <w:marRight w:val="0"/>
                                  <w:marTop w:val="0"/>
                                  <w:marBottom w:val="0"/>
                                  <w:divBdr>
                                    <w:top w:val="none" w:sz="0" w:space="0" w:color="auto"/>
                                    <w:left w:val="none" w:sz="0" w:space="0" w:color="auto"/>
                                    <w:bottom w:val="none" w:sz="0" w:space="0" w:color="auto"/>
                                    <w:right w:val="none" w:sz="0" w:space="0" w:color="auto"/>
                                  </w:divBdr>
                                  <w:divsChild>
                                    <w:div w:id="1992248433">
                                      <w:marLeft w:val="0"/>
                                      <w:marRight w:val="0"/>
                                      <w:marTop w:val="0"/>
                                      <w:marBottom w:val="0"/>
                                      <w:divBdr>
                                        <w:top w:val="none" w:sz="0" w:space="0" w:color="auto"/>
                                        <w:left w:val="none" w:sz="0" w:space="0" w:color="auto"/>
                                        <w:bottom w:val="none" w:sz="0" w:space="0" w:color="auto"/>
                                        <w:right w:val="none" w:sz="0" w:space="0" w:color="auto"/>
                                      </w:divBdr>
                                      <w:divsChild>
                                        <w:div w:id="747583368">
                                          <w:marLeft w:val="0"/>
                                          <w:marRight w:val="0"/>
                                          <w:marTop w:val="0"/>
                                          <w:marBottom w:val="0"/>
                                          <w:divBdr>
                                            <w:top w:val="none" w:sz="0" w:space="0" w:color="auto"/>
                                            <w:left w:val="none" w:sz="0" w:space="0" w:color="auto"/>
                                            <w:bottom w:val="none" w:sz="0" w:space="0" w:color="auto"/>
                                            <w:right w:val="none" w:sz="0" w:space="0" w:color="auto"/>
                                          </w:divBdr>
                                          <w:divsChild>
                                            <w:div w:id="416559410">
                                              <w:marLeft w:val="0"/>
                                              <w:marRight w:val="0"/>
                                              <w:marTop w:val="0"/>
                                              <w:marBottom w:val="0"/>
                                              <w:divBdr>
                                                <w:top w:val="none" w:sz="0" w:space="0" w:color="auto"/>
                                                <w:left w:val="none" w:sz="0" w:space="0" w:color="auto"/>
                                                <w:bottom w:val="none" w:sz="0" w:space="0" w:color="auto"/>
                                                <w:right w:val="none" w:sz="0" w:space="0" w:color="auto"/>
                                              </w:divBdr>
                                            </w:div>
                                            <w:div w:id="1800804589">
                                              <w:marLeft w:val="0"/>
                                              <w:marRight w:val="0"/>
                                              <w:marTop w:val="0"/>
                                              <w:marBottom w:val="0"/>
                                              <w:divBdr>
                                                <w:top w:val="none" w:sz="0" w:space="0" w:color="auto"/>
                                                <w:left w:val="none" w:sz="0" w:space="0" w:color="auto"/>
                                                <w:bottom w:val="none" w:sz="0" w:space="0" w:color="auto"/>
                                                <w:right w:val="none" w:sz="0" w:space="0" w:color="auto"/>
                                              </w:divBdr>
                                            </w:div>
                                            <w:div w:id="995572913">
                                              <w:marLeft w:val="0"/>
                                              <w:marRight w:val="0"/>
                                              <w:marTop w:val="0"/>
                                              <w:marBottom w:val="0"/>
                                              <w:divBdr>
                                                <w:top w:val="none" w:sz="0" w:space="0" w:color="auto"/>
                                                <w:left w:val="none" w:sz="0" w:space="0" w:color="auto"/>
                                                <w:bottom w:val="none" w:sz="0" w:space="0" w:color="auto"/>
                                                <w:right w:val="none" w:sz="0" w:space="0" w:color="auto"/>
                                              </w:divBdr>
                                            </w:div>
                                            <w:div w:id="1755591867">
                                              <w:marLeft w:val="0"/>
                                              <w:marRight w:val="0"/>
                                              <w:marTop w:val="0"/>
                                              <w:marBottom w:val="0"/>
                                              <w:divBdr>
                                                <w:top w:val="none" w:sz="0" w:space="0" w:color="auto"/>
                                                <w:left w:val="none" w:sz="0" w:space="0" w:color="auto"/>
                                                <w:bottom w:val="none" w:sz="0" w:space="0" w:color="auto"/>
                                                <w:right w:val="none" w:sz="0" w:space="0" w:color="auto"/>
                                              </w:divBdr>
                                            </w:div>
                                            <w:div w:id="2146921369">
                                              <w:marLeft w:val="0"/>
                                              <w:marRight w:val="0"/>
                                              <w:marTop w:val="0"/>
                                              <w:marBottom w:val="0"/>
                                              <w:divBdr>
                                                <w:top w:val="none" w:sz="0" w:space="0" w:color="auto"/>
                                                <w:left w:val="none" w:sz="0" w:space="0" w:color="auto"/>
                                                <w:bottom w:val="none" w:sz="0" w:space="0" w:color="auto"/>
                                                <w:right w:val="none" w:sz="0" w:space="0" w:color="auto"/>
                                              </w:divBdr>
                                            </w:div>
                                            <w:div w:id="1664964852">
                                              <w:marLeft w:val="0"/>
                                              <w:marRight w:val="0"/>
                                              <w:marTop w:val="0"/>
                                              <w:marBottom w:val="0"/>
                                              <w:divBdr>
                                                <w:top w:val="none" w:sz="0" w:space="0" w:color="auto"/>
                                                <w:left w:val="none" w:sz="0" w:space="0" w:color="auto"/>
                                                <w:bottom w:val="none" w:sz="0" w:space="0" w:color="auto"/>
                                                <w:right w:val="none" w:sz="0" w:space="0" w:color="auto"/>
                                              </w:divBdr>
                                            </w:div>
                                            <w:div w:id="466777129">
                                              <w:marLeft w:val="0"/>
                                              <w:marRight w:val="0"/>
                                              <w:marTop w:val="0"/>
                                              <w:marBottom w:val="0"/>
                                              <w:divBdr>
                                                <w:top w:val="none" w:sz="0" w:space="0" w:color="auto"/>
                                                <w:left w:val="none" w:sz="0" w:space="0" w:color="auto"/>
                                                <w:bottom w:val="none" w:sz="0" w:space="0" w:color="auto"/>
                                                <w:right w:val="none" w:sz="0" w:space="0" w:color="auto"/>
                                              </w:divBdr>
                                            </w:div>
                                            <w:div w:id="54860512">
                                              <w:marLeft w:val="0"/>
                                              <w:marRight w:val="0"/>
                                              <w:marTop w:val="0"/>
                                              <w:marBottom w:val="0"/>
                                              <w:divBdr>
                                                <w:top w:val="none" w:sz="0" w:space="0" w:color="auto"/>
                                                <w:left w:val="none" w:sz="0" w:space="0" w:color="auto"/>
                                                <w:bottom w:val="none" w:sz="0" w:space="0" w:color="auto"/>
                                                <w:right w:val="none" w:sz="0" w:space="0" w:color="auto"/>
                                              </w:divBdr>
                                            </w:div>
                                            <w:div w:id="467011942">
                                              <w:marLeft w:val="0"/>
                                              <w:marRight w:val="0"/>
                                              <w:marTop w:val="0"/>
                                              <w:marBottom w:val="0"/>
                                              <w:divBdr>
                                                <w:top w:val="none" w:sz="0" w:space="0" w:color="auto"/>
                                                <w:left w:val="none" w:sz="0" w:space="0" w:color="auto"/>
                                                <w:bottom w:val="none" w:sz="0" w:space="0" w:color="auto"/>
                                                <w:right w:val="none" w:sz="0" w:space="0" w:color="auto"/>
                                              </w:divBdr>
                                            </w:div>
                                            <w:div w:id="722102779">
                                              <w:marLeft w:val="0"/>
                                              <w:marRight w:val="0"/>
                                              <w:marTop w:val="0"/>
                                              <w:marBottom w:val="0"/>
                                              <w:divBdr>
                                                <w:top w:val="none" w:sz="0" w:space="0" w:color="auto"/>
                                                <w:left w:val="none" w:sz="0" w:space="0" w:color="auto"/>
                                                <w:bottom w:val="none" w:sz="0" w:space="0" w:color="auto"/>
                                                <w:right w:val="none" w:sz="0" w:space="0" w:color="auto"/>
                                              </w:divBdr>
                                            </w:div>
                                            <w:div w:id="1932395009">
                                              <w:marLeft w:val="0"/>
                                              <w:marRight w:val="0"/>
                                              <w:marTop w:val="0"/>
                                              <w:marBottom w:val="0"/>
                                              <w:divBdr>
                                                <w:top w:val="none" w:sz="0" w:space="0" w:color="auto"/>
                                                <w:left w:val="none" w:sz="0" w:space="0" w:color="auto"/>
                                                <w:bottom w:val="none" w:sz="0" w:space="0" w:color="auto"/>
                                                <w:right w:val="none" w:sz="0" w:space="0" w:color="auto"/>
                                              </w:divBdr>
                                            </w:div>
                                            <w:div w:id="1784618746">
                                              <w:marLeft w:val="0"/>
                                              <w:marRight w:val="0"/>
                                              <w:marTop w:val="0"/>
                                              <w:marBottom w:val="0"/>
                                              <w:divBdr>
                                                <w:top w:val="none" w:sz="0" w:space="0" w:color="auto"/>
                                                <w:left w:val="none" w:sz="0" w:space="0" w:color="auto"/>
                                                <w:bottom w:val="none" w:sz="0" w:space="0" w:color="auto"/>
                                                <w:right w:val="none" w:sz="0" w:space="0" w:color="auto"/>
                                              </w:divBdr>
                                            </w:div>
                                            <w:div w:id="2015838230">
                                              <w:marLeft w:val="0"/>
                                              <w:marRight w:val="0"/>
                                              <w:marTop w:val="0"/>
                                              <w:marBottom w:val="0"/>
                                              <w:divBdr>
                                                <w:top w:val="none" w:sz="0" w:space="0" w:color="auto"/>
                                                <w:left w:val="none" w:sz="0" w:space="0" w:color="auto"/>
                                                <w:bottom w:val="none" w:sz="0" w:space="0" w:color="auto"/>
                                                <w:right w:val="none" w:sz="0" w:space="0" w:color="auto"/>
                                              </w:divBdr>
                                            </w:div>
                                            <w:div w:id="872305978">
                                              <w:marLeft w:val="0"/>
                                              <w:marRight w:val="0"/>
                                              <w:marTop w:val="0"/>
                                              <w:marBottom w:val="0"/>
                                              <w:divBdr>
                                                <w:top w:val="none" w:sz="0" w:space="0" w:color="auto"/>
                                                <w:left w:val="none" w:sz="0" w:space="0" w:color="auto"/>
                                                <w:bottom w:val="none" w:sz="0" w:space="0" w:color="auto"/>
                                                <w:right w:val="none" w:sz="0" w:space="0" w:color="auto"/>
                                              </w:divBdr>
                                            </w:div>
                                            <w:div w:id="993873465">
                                              <w:marLeft w:val="0"/>
                                              <w:marRight w:val="0"/>
                                              <w:marTop w:val="0"/>
                                              <w:marBottom w:val="0"/>
                                              <w:divBdr>
                                                <w:top w:val="none" w:sz="0" w:space="0" w:color="auto"/>
                                                <w:left w:val="none" w:sz="0" w:space="0" w:color="auto"/>
                                                <w:bottom w:val="none" w:sz="0" w:space="0" w:color="auto"/>
                                                <w:right w:val="none" w:sz="0" w:space="0" w:color="auto"/>
                                              </w:divBdr>
                                            </w:div>
                                            <w:div w:id="41827508">
                                              <w:marLeft w:val="0"/>
                                              <w:marRight w:val="0"/>
                                              <w:marTop w:val="0"/>
                                              <w:marBottom w:val="0"/>
                                              <w:divBdr>
                                                <w:top w:val="none" w:sz="0" w:space="0" w:color="auto"/>
                                                <w:left w:val="none" w:sz="0" w:space="0" w:color="auto"/>
                                                <w:bottom w:val="none" w:sz="0" w:space="0" w:color="auto"/>
                                                <w:right w:val="none" w:sz="0" w:space="0" w:color="auto"/>
                                              </w:divBdr>
                                            </w:div>
                                            <w:div w:id="1767538302">
                                              <w:marLeft w:val="0"/>
                                              <w:marRight w:val="0"/>
                                              <w:marTop w:val="0"/>
                                              <w:marBottom w:val="0"/>
                                              <w:divBdr>
                                                <w:top w:val="none" w:sz="0" w:space="0" w:color="auto"/>
                                                <w:left w:val="none" w:sz="0" w:space="0" w:color="auto"/>
                                                <w:bottom w:val="none" w:sz="0" w:space="0" w:color="auto"/>
                                                <w:right w:val="none" w:sz="0" w:space="0" w:color="auto"/>
                                              </w:divBdr>
                                            </w:div>
                                            <w:div w:id="1120759689">
                                              <w:marLeft w:val="0"/>
                                              <w:marRight w:val="0"/>
                                              <w:marTop w:val="0"/>
                                              <w:marBottom w:val="0"/>
                                              <w:divBdr>
                                                <w:top w:val="none" w:sz="0" w:space="0" w:color="auto"/>
                                                <w:left w:val="none" w:sz="0" w:space="0" w:color="auto"/>
                                                <w:bottom w:val="none" w:sz="0" w:space="0" w:color="auto"/>
                                                <w:right w:val="none" w:sz="0" w:space="0" w:color="auto"/>
                                              </w:divBdr>
                                            </w:div>
                                            <w:div w:id="191921058">
                                              <w:marLeft w:val="0"/>
                                              <w:marRight w:val="0"/>
                                              <w:marTop w:val="0"/>
                                              <w:marBottom w:val="0"/>
                                              <w:divBdr>
                                                <w:top w:val="none" w:sz="0" w:space="0" w:color="auto"/>
                                                <w:left w:val="none" w:sz="0" w:space="0" w:color="auto"/>
                                                <w:bottom w:val="none" w:sz="0" w:space="0" w:color="auto"/>
                                                <w:right w:val="none" w:sz="0" w:space="0" w:color="auto"/>
                                              </w:divBdr>
                                            </w:div>
                                            <w:div w:id="740326004">
                                              <w:marLeft w:val="0"/>
                                              <w:marRight w:val="0"/>
                                              <w:marTop w:val="0"/>
                                              <w:marBottom w:val="0"/>
                                              <w:divBdr>
                                                <w:top w:val="none" w:sz="0" w:space="0" w:color="auto"/>
                                                <w:left w:val="none" w:sz="0" w:space="0" w:color="auto"/>
                                                <w:bottom w:val="none" w:sz="0" w:space="0" w:color="auto"/>
                                                <w:right w:val="none" w:sz="0" w:space="0" w:color="auto"/>
                                              </w:divBdr>
                                            </w:div>
                                            <w:div w:id="1783375718">
                                              <w:marLeft w:val="0"/>
                                              <w:marRight w:val="0"/>
                                              <w:marTop w:val="0"/>
                                              <w:marBottom w:val="0"/>
                                              <w:divBdr>
                                                <w:top w:val="none" w:sz="0" w:space="0" w:color="auto"/>
                                                <w:left w:val="none" w:sz="0" w:space="0" w:color="auto"/>
                                                <w:bottom w:val="none" w:sz="0" w:space="0" w:color="auto"/>
                                                <w:right w:val="none" w:sz="0" w:space="0" w:color="auto"/>
                                              </w:divBdr>
                                            </w:div>
                                            <w:div w:id="2119980897">
                                              <w:marLeft w:val="0"/>
                                              <w:marRight w:val="0"/>
                                              <w:marTop w:val="0"/>
                                              <w:marBottom w:val="0"/>
                                              <w:divBdr>
                                                <w:top w:val="none" w:sz="0" w:space="0" w:color="auto"/>
                                                <w:left w:val="none" w:sz="0" w:space="0" w:color="auto"/>
                                                <w:bottom w:val="none" w:sz="0" w:space="0" w:color="auto"/>
                                                <w:right w:val="none" w:sz="0" w:space="0" w:color="auto"/>
                                              </w:divBdr>
                                            </w:div>
                                            <w:div w:id="1100025418">
                                              <w:marLeft w:val="0"/>
                                              <w:marRight w:val="0"/>
                                              <w:marTop w:val="0"/>
                                              <w:marBottom w:val="0"/>
                                              <w:divBdr>
                                                <w:top w:val="none" w:sz="0" w:space="0" w:color="auto"/>
                                                <w:left w:val="none" w:sz="0" w:space="0" w:color="auto"/>
                                                <w:bottom w:val="none" w:sz="0" w:space="0" w:color="auto"/>
                                                <w:right w:val="none" w:sz="0" w:space="0" w:color="auto"/>
                                              </w:divBdr>
                                            </w:div>
                                            <w:div w:id="1121605379">
                                              <w:marLeft w:val="0"/>
                                              <w:marRight w:val="0"/>
                                              <w:marTop w:val="0"/>
                                              <w:marBottom w:val="0"/>
                                              <w:divBdr>
                                                <w:top w:val="none" w:sz="0" w:space="0" w:color="auto"/>
                                                <w:left w:val="none" w:sz="0" w:space="0" w:color="auto"/>
                                                <w:bottom w:val="none" w:sz="0" w:space="0" w:color="auto"/>
                                                <w:right w:val="none" w:sz="0" w:space="0" w:color="auto"/>
                                              </w:divBdr>
                                            </w:div>
                                            <w:div w:id="1081827393">
                                              <w:marLeft w:val="0"/>
                                              <w:marRight w:val="0"/>
                                              <w:marTop w:val="0"/>
                                              <w:marBottom w:val="0"/>
                                              <w:divBdr>
                                                <w:top w:val="none" w:sz="0" w:space="0" w:color="auto"/>
                                                <w:left w:val="none" w:sz="0" w:space="0" w:color="auto"/>
                                                <w:bottom w:val="none" w:sz="0" w:space="0" w:color="auto"/>
                                                <w:right w:val="none" w:sz="0" w:space="0" w:color="auto"/>
                                              </w:divBdr>
                                            </w:div>
                                            <w:div w:id="968438420">
                                              <w:marLeft w:val="0"/>
                                              <w:marRight w:val="0"/>
                                              <w:marTop w:val="0"/>
                                              <w:marBottom w:val="0"/>
                                              <w:divBdr>
                                                <w:top w:val="none" w:sz="0" w:space="0" w:color="auto"/>
                                                <w:left w:val="none" w:sz="0" w:space="0" w:color="auto"/>
                                                <w:bottom w:val="none" w:sz="0" w:space="0" w:color="auto"/>
                                                <w:right w:val="none" w:sz="0" w:space="0" w:color="auto"/>
                                              </w:divBdr>
                                            </w:div>
                                            <w:div w:id="1932084737">
                                              <w:marLeft w:val="0"/>
                                              <w:marRight w:val="0"/>
                                              <w:marTop w:val="0"/>
                                              <w:marBottom w:val="0"/>
                                              <w:divBdr>
                                                <w:top w:val="none" w:sz="0" w:space="0" w:color="auto"/>
                                                <w:left w:val="none" w:sz="0" w:space="0" w:color="auto"/>
                                                <w:bottom w:val="none" w:sz="0" w:space="0" w:color="auto"/>
                                                <w:right w:val="none" w:sz="0" w:space="0" w:color="auto"/>
                                              </w:divBdr>
                                            </w:div>
                                          </w:divsChild>
                                        </w:div>
                                        <w:div w:id="1051463027">
                                          <w:marLeft w:val="0"/>
                                          <w:marRight w:val="0"/>
                                          <w:marTop w:val="0"/>
                                          <w:marBottom w:val="0"/>
                                          <w:divBdr>
                                            <w:top w:val="none" w:sz="0" w:space="0" w:color="auto"/>
                                            <w:left w:val="none" w:sz="0" w:space="0" w:color="auto"/>
                                            <w:bottom w:val="none" w:sz="0" w:space="0" w:color="auto"/>
                                            <w:right w:val="none" w:sz="0" w:space="0" w:color="auto"/>
                                          </w:divBdr>
                                          <w:divsChild>
                                            <w:div w:id="1908492707">
                                              <w:marLeft w:val="0"/>
                                              <w:marRight w:val="0"/>
                                              <w:marTop w:val="0"/>
                                              <w:marBottom w:val="0"/>
                                              <w:divBdr>
                                                <w:top w:val="none" w:sz="0" w:space="0" w:color="auto"/>
                                                <w:left w:val="none" w:sz="0" w:space="0" w:color="auto"/>
                                                <w:bottom w:val="none" w:sz="0" w:space="0" w:color="auto"/>
                                                <w:right w:val="none" w:sz="0" w:space="0" w:color="auto"/>
                                              </w:divBdr>
                                            </w:div>
                                            <w:div w:id="84348670">
                                              <w:marLeft w:val="0"/>
                                              <w:marRight w:val="0"/>
                                              <w:marTop w:val="0"/>
                                              <w:marBottom w:val="0"/>
                                              <w:divBdr>
                                                <w:top w:val="none" w:sz="0" w:space="0" w:color="auto"/>
                                                <w:left w:val="none" w:sz="0" w:space="0" w:color="auto"/>
                                                <w:bottom w:val="none" w:sz="0" w:space="0" w:color="auto"/>
                                                <w:right w:val="none" w:sz="0" w:space="0" w:color="auto"/>
                                              </w:divBdr>
                                            </w:div>
                                            <w:div w:id="1082601386">
                                              <w:marLeft w:val="0"/>
                                              <w:marRight w:val="0"/>
                                              <w:marTop w:val="0"/>
                                              <w:marBottom w:val="0"/>
                                              <w:divBdr>
                                                <w:top w:val="none" w:sz="0" w:space="0" w:color="auto"/>
                                                <w:left w:val="none" w:sz="0" w:space="0" w:color="auto"/>
                                                <w:bottom w:val="none" w:sz="0" w:space="0" w:color="auto"/>
                                                <w:right w:val="none" w:sz="0" w:space="0" w:color="auto"/>
                                              </w:divBdr>
                                            </w:div>
                                            <w:div w:id="388264705">
                                              <w:marLeft w:val="0"/>
                                              <w:marRight w:val="0"/>
                                              <w:marTop w:val="0"/>
                                              <w:marBottom w:val="0"/>
                                              <w:divBdr>
                                                <w:top w:val="none" w:sz="0" w:space="0" w:color="auto"/>
                                                <w:left w:val="none" w:sz="0" w:space="0" w:color="auto"/>
                                                <w:bottom w:val="none" w:sz="0" w:space="0" w:color="auto"/>
                                                <w:right w:val="none" w:sz="0" w:space="0" w:color="auto"/>
                                              </w:divBdr>
                                            </w:div>
                                            <w:div w:id="212426276">
                                              <w:marLeft w:val="0"/>
                                              <w:marRight w:val="0"/>
                                              <w:marTop w:val="0"/>
                                              <w:marBottom w:val="0"/>
                                              <w:divBdr>
                                                <w:top w:val="none" w:sz="0" w:space="0" w:color="auto"/>
                                                <w:left w:val="none" w:sz="0" w:space="0" w:color="auto"/>
                                                <w:bottom w:val="none" w:sz="0" w:space="0" w:color="auto"/>
                                                <w:right w:val="none" w:sz="0" w:space="0" w:color="auto"/>
                                              </w:divBdr>
                                            </w:div>
                                            <w:div w:id="684792893">
                                              <w:marLeft w:val="0"/>
                                              <w:marRight w:val="0"/>
                                              <w:marTop w:val="0"/>
                                              <w:marBottom w:val="0"/>
                                              <w:divBdr>
                                                <w:top w:val="none" w:sz="0" w:space="0" w:color="auto"/>
                                                <w:left w:val="none" w:sz="0" w:space="0" w:color="auto"/>
                                                <w:bottom w:val="none" w:sz="0" w:space="0" w:color="auto"/>
                                                <w:right w:val="none" w:sz="0" w:space="0" w:color="auto"/>
                                              </w:divBdr>
                                            </w:div>
                                            <w:div w:id="1790082992">
                                              <w:marLeft w:val="0"/>
                                              <w:marRight w:val="0"/>
                                              <w:marTop w:val="0"/>
                                              <w:marBottom w:val="0"/>
                                              <w:divBdr>
                                                <w:top w:val="none" w:sz="0" w:space="0" w:color="auto"/>
                                                <w:left w:val="none" w:sz="0" w:space="0" w:color="auto"/>
                                                <w:bottom w:val="none" w:sz="0" w:space="0" w:color="auto"/>
                                                <w:right w:val="none" w:sz="0" w:space="0" w:color="auto"/>
                                              </w:divBdr>
                                            </w:div>
                                            <w:div w:id="754739313">
                                              <w:marLeft w:val="0"/>
                                              <w:marRight w:val="0"/>
                                              <w:marTop w:val="0"/>
                                              <w:marBottom w:val="0"/>
                                              <w:divBdr>
                                                <w:top w:val="none" w:sz="0" w:space="0" w:color="auto"/>
                                                <w:left w:val="none" w:sz="0" w:space="0" w:color="auto"/>
                                                <w:bottom w:val="none" w:sz="0" w:space="0" w:color="auto"/>
                                                <w:right w:val="none" w:sz="0" w:space="0" w:color="auto"/>
                                              </w:divBdr>
                                            </w:div>
                                            <w:div w:id="1389644978">
                                              <w:marLeft w:val="0"/>
                                              <w:marRight w:val="0"/>
                                              <w:marTop w:val="0"/>
                                              <w:marBottom w:val="0"/>
                                              <w:divBdr>
                                                <w:top w:val="none" w:sz="0" w:space="0" w:color="auto"/>
                                                <w:left w:val="none" w:sz="0" w:space="0" w:color="auto"/>
                                                <w:bottom w:val="none" w:sz="0" w:space="0" w:color="auto"/>
                                                <w:right w:val="none" w:sz="0" w:space="0" w:color="auto"/>
                                              </w:divBdr>
                                            </w:div>
                                            <w:div w:id="1605184347">
                                              <w:marLeft w:val="0"/>
                                              <w:marRight w:val="0"/>
                                              <w:marTop w:val="0"/>
                                              <w:marBottom w:val="0"/>
                                              <w:divBdr>
                                                <w:top w:val="none" w:sz="0" w:space="0" w:color="auto"/>
                                                <w:left w:val="none" w:sz="0" w:space="0" w:color="auto"/>
                                                <w:bottom w:val="none" w:sz="0" w:space="0" w:color="auto"/>
                                                <w:right w:val="none" w:sz="0" w:space="0" w:color="auto"/>
                                              </w:divBdr>
                                            </w:div>
                                            <w:div w:id="1212498094">
                                              <w:marLeft w:val="0"/>
                                              <w:marRight w:val="0"/>
                                              <w:marTop w:val="0"/>
                                              <w:marBottom w:val="0"/>
                                              <w:divBdr>
                                                <w:top w:val="none" w:sz="0" w:space="0" w:color="auto"/>
                                                <w:left w:val="none" w:sz="0" w:space="0" w:color="auto"/>
                                                <w:bottom w:val="none" w:sz="0" w:space="0" w:color="auto"/>
                                                <w:right w:val="none" w:sz="0" w:space="0" w:color="auto"/>
                                              </w:divBdr>
                                            </w:div>
                                            <w:div w:id="2131626551">
                                              <w:marLeft w:val="0"/>
                                              <w:marRight w:val="0"/>
                                              <w:marTop w:val="0"/>
                                              <w:marBottom w:val="0"/>
                                              <w:divBdr>
                                                <w:top w:val="none" w:sz="0" w:space="0" w:color="auto"/>
                                                <w:left w:val="none" w:sz="0" w:space="0" w:color="auto"/>
                                                <w:bottom w:val="none" w:sz="0" w:space="0" w:color="auto"/>
                                                <w:right w:val="none" w:sz="0" w:space="0" w:color="auto"/>
                                              </w:divBdr>
                                            </w:div>
                                            <w:div w:id="1668970846">
                                              <w:marLeft w:val="0"/>
                                              <w:marRight w:val="0"/>
                                              <w:marTop w:val="0"/>
                                              <w:marBottom w:val="0"/>
                                              <w:divBdr>
                                                <w:top w:val="none" w:sz="0" w:space="0" w:color="auto"/>
                                                <w:left w:val="none" w:sz="0" w:space="0" w:color="auto"/>
                                                <w:bottom w:val="none" w:sz="0" w:space="0" w:color="auto"/>
                                                <w:right w:val="none" w:sz="0" w:space="0" w:color="auto"/>
                                              </w:divBdr>
                                            </w:div>
                                            <w:div w:id="1104228168">
                                              <w:marLeft w:val="0"/>
                                              <w:marRight w:val="0"/>
                                              <w:marTop w:val="0"/>
                                              <w:marBottom w:val="0"/>
                                              <w:divBdr>
                                                <w:top w:val="none" w:sz="0" w:space="0" w:color="auto"/>
                                                <w:left w:val="none" w:sz="0" w:space="0" w:color="auto"/>
                                                <w:bottom w:val="none" w:sz="0" w:space="0" w:color="auto"/>
                                                <w:right w:val="none" w:sz="0" w:space="0" w:color="auto"/>
                                              </w:divBdr>
                                            </w:div>
                                            <w:div w:id="1790121243">
                                              <w:marLeft w:val="0"/>
                                              <w:marRight w:val="0"/>
                                              <w:marTop w:val="0"/>
                                              <w:marBottom w:val="0"/>
                                              <w:divBdr>
                                                <w:top w:val="none" w:sz="0" w:space="0" w:color="auto"/>
                                                <w:left w:val="none" w:sz="0" w:space="0" w:color="auto"/>
                                                <w:bottom w:val="none" w:sz="0" w:space="0" w:color="auto"/>
                                                <w:right w:val="none" w:sz="0" w:space="0" w:color="auto"/>
                                              </w:divBdr>
                                            </w:div>
                                            <w:div w:id="1246577210">
                                              <w:marLeft w:val="0"/>
                                              <w:marRight w:val="0"/>
                                              <w:marTop w:val="0"/>
                                              <w:marBottom w:val="0"/>
                                              <w:divBdr>
                                                <w:top w:val="none" w:sz="0" w:space="0" w:color="auto"/>
                                                <w:left w:val="none" w:sz="0" w:space="0" w:color="auto"/>
                                                <w:bottom w:val="none" w:sz="0" w:space="0" w:color="auto"/>
                                                <w:right w:val="none" w:sz="0" w:space="0" w:color="auto"/>
                                              </w:divBdr>
                                            </w:div>
                                            <w:div w:id="904336177">
                                              <w:marLeft w:val="0"/>
                                              <w:marRight w:val="0"/>
                                              <w:marTop w:val="0"/>
                                              <w:marBottom w:val="0"/>
                                              <w:divBdr>
                                                <w:top w:val="none" w:sz="0" w:space="0" w:color="auto"/>
                                                <w:left w:val="none" w:sz="0" w:space="0" w:color="auto"/>
                                                <w:bottom w:val="none" w:sz="0" w:space="0" w:color="auto"/>
                                                <w:right w:val="none" w:sz="0" w:space="0" w:color="auto"/>
                                              </w:divBdr>
                                            </w:div>
                                            <w:div w:id="1466002989">
                                              <w:marLeft w:val="0"/>
                                              <w:marRight w:val="0"/>
                                              <w:marTop w:val="0"/>
                                              <w:marBottom w:val="0"/>
                                              <w:divBdr>
                                                <w:top w:val="none" w:sz="0" w:space="0" w:color="auto"/>
                                                <w:left w:val="none" w:sz="0" w:space="0" w:color="auto"/>
                                                <w:bottom w:val="none" w:sz="0" w:space="0" w:color="auto"/>
                                                <w:right w:val="none" w:sz="0" w:space="0" w:color="auto"/>
                                              </w:divBdr>
                                            </w:div>
                                            <w:div w:id="1289235652">
                                              <w:marLeft w:val="0"/>
                                              <w:marRight w:val="0"/>
                                              <w:marTop w:val="0"/>
                                              <w:marBottom w:val="0"/>
                                              <w:divBdr>
                                                <w:top w:val="none" w:sz="0" w:space="0" w:color="auto"/>
                                                <w:left w:val="none" w:sz="0" w:space="0" w:color="auto"/>
                                                <w:bottom w:val="none" w:sz="0" w:space="0" w:color="auto"/>
                                                <w:right w:val="none" w:sz="0" w:space="0" w:color="auto"/>
                                              </w:divBdr>
                                            </w:div>
                                            <w:div w:id="1979408054">
                                              <w:marLeft w:val="0"/>
                                              <w:marRight w:val="0"/>
                                              <w:marTop w:val="0"/>
                                              <w:marBottom w:val="0"/>
                                              <w:divBdr>
                                                <w:top w:val="none" w:sz="0" w:space="0" w:color="auto"/>
                                                <w:left w:val="none" w:sz="0" w:space="0" w:color="auto"/>
                                                <w:bottom w:val="none" w:sz="0" w:space="0" w:color="auto"/>
                                                <w:right w:val="none" w:sz="0" w:space="0" w:color="auto"/>
                                              </w:divBdr>
                                            </w:div>
                                            <w:div w:id="198398907">
                                              <w:marLeft w:val="0"/>
                                              <w:marRight w:val="0"/>
                                              <w:marTop w:val="0"/>
                                              <w:marBottom w:val="0"/>
                                              <w:divBdr>
                                                <w:top w:val="none" w:sz="0" w:space="0" w:color="auto"/>
                                                <w:left w:val="none" w:sz="0" w:space="0" w:color="auto"/>
                                                <w:bottom w:val="none" w:sz="0" w:space="0" w:color="auto"/>
                                                <w:right w:val="none" w:sz="0" w:space="0" w:color="auto"/>
                                              </w:divBdr>
                                            </w:div>
                                            <w:div w:id="1214389056">
                                              <w:marLeft w:val="0"/>
                                              <w:marRight w:val="0"/>
                                              <w:marTop w:val="0"/>
                                              <w:marBottom w:val="0"/>
                                              <w:divBdr>
                                                <w:top w:val="none" w:sz="0" w:space="0" w:color="auto"/>
                                                <w:left w:val="none" w:sz="0" w:space="0" w:color="auto"/>
                                                <w:bottom w:val="none" w:sz="0" w:space="0" w:color="auto"/>
                                                <w:right w:val="none" w:sz="0" w:space="0" w:color="auto"/>
                                              </w:divBdr>
                                            </w:div>
                                            <w:div w:id="1837726077">
                                              <w:marLeft w:val="0"/>
                                              <w:marRight w:val="0"/>
                                              <w:marTop w:val="0"/>
                                              <w:marBottom w:val="0"/>
                                              <w:divBdr>
                                                <w:top w:val="none" w:sz="0" w:space="0" w:color="auto"/>
                                                <w:left w:val="none" w:sz="0" w:space="0" w:color="auto"/>
                                                <w:bottom w:val="none" w:sz="0" w:space="0" w:color="auto"/>
                                                <w:right w:val="none" w:sz="0" w:space="0" w:color="auto"/>
                                              </w:divBdr>
                                            </w:div>
                                            <w:div w:id="1828857051">
                                              <w:marLeft w:val="0"/>
                                              <w:marRight w:val="0"/>
                                              <w:marTop w:val="0"/>
                                              <w:marBottom w:val="0"/>
                                              <w:divBdr>
                                                <w:top w:val="none" w:sz="0" w:space="0" w:color="auto"/>
                                                <w:left w:val="none" w:sz="0" w:space="0" w:color="auto"/>
                                                <w:bottom w:val="none" w:sz="0" w:space="0" w:color="auto"/>
                                                <w:right w:val="none" w:sz="0" w:space="0" w:color="auto"/>
                                              </w:divBdr>
                                            </w:div>
                                            <w:div w:id="1766533181">
                                              <w:marLeft w:val="0"/>
                                              <w:marRight w:val="0"/>
                                              <w:marTop w:val="0"/>
                                              <w:marBottom w:val="0"/>
                                              <w:divBdr>
                                                <w:top w:val="none" w:sz="0" w:space="0" w:color="auto"/>
                                                <w:left w:val="none" w:sz="0" w:space="0" w:color="auto"/>
                                                <w:bottom w:val="none" w:sz="0" w:space="0" w:color="auto"/>
                                                <w:right w:val="none" w:sz="0" w:space="0" w:color="auto"/>
                                              </w:divBdr>
                                            </w:div>
                                            <w:div w:id="806626231">
                                              <w:marLeft w:val="0"/>
                                              <w:marRight w:val="0"/>
                                              <w:marTop w:val="0"/>
                                              <w:marBottom w:val="0"/>
                                              <w:divBdr>
                                                <w:top w:val="none" w:sz="0" w:space="0" w:color="auto"/>
                                                <w:left w:val="none" w:sz="0" w:space="0" w:color="auto"/>
                                                <w:bottom w:val="none" w:sz="0" w:space="0" w:color="auto"/>
                                                <w:right w:val="none" w:sz="0" w:space="0" w:color="auto"/>
                                              </w:divBdr>
                                            </w:div>
                                            <w:div w:id="929660363">
                                              <w:marLeft w:val="0"/>
                                              <w:marRight w:val="0"/>
                                              <w:marTop w:val="0"/>
                                              <w:marBottom w:val="0"/>
                                              <w:divBdr>
                                                <w:top w:val="none" w:sz="0" w:space="0" w:color="auto"/>
                                                <w:left w:val="none" w:sz="0" w:space="0" w:color="auto"/>
                                                <w:bottom w:val="none" w:sz="0" w:space="0" w:color="auto"/>
                                                <w:right w:val="none" w:sz="0" w:space="0" w:color="auto"/>
                                              </w:divBdr>
                                            </w:div>
                                            <w:div w:id="301425521">
                                              <w:marLeft w:val="0"/>
                                              <w:marRight w:val="0"/>
                                              <w:marTop w:val="0"/>
                                              <w:marBottom w:val="0"/>
                                              <w:divBdr>
                                                <w:top w:val="none" w:sz="0" w:space="0" w:color="auto"/>
                                                <w:left w:val="none" w:sz="0" w:space="0" w:color="auto"/>
                                                <w:bottom w:val="none" w:sz="0" w:space="0" w:color="auto"/>
                                                <w:right w:val="none" w:sz="0" w:space="0" w:color="auto"/>
                                              </w:divBdr>
                                            </w:div>
                                            <w:div w:id="512457061">
                                              <w:marLeft w:val="0"/>
                                              <w:marRight w:val="0"/>
                                              <w:marTop w:val="0"/>
                                              <w:marBottom w:val="0"/>
                                              <w:divBdr>
                                                <w:top w:val="none" w:sz="0" w:space="0" w:color="auto"/>
                                                <w:left w:val="none" w:sz="0" w:space="0" w:color="auto"/>
                                                <w:bottom w:val="none" w:sz="0" w:space="0" w:color="auto"/>
                                                <w:right w:val="none" w:sz="0" w:space="0" w:color="auto"/>
                                              </w:divBdr>
                                            </w:div>
                                            <w:div w:id="1364986885">
                                              <w:marLeft w:val="0"/>
                                              <w:marRight w:val="0"/>
                                              <w:marTop w:val="0"/>
                                              <w:marBottom w:val="0"/>
                                              <w:divBdr>
                                                <w:top w:val="none" w:sz="0" w:space="0" w:color="auto"/>
                                                <w:left w:val="none" w:sz="0" w:space="0" w:color="auto"/>
                                                <w:bottom w:val="none" w:sz="0" w:space="0" w:color="auto"/>
                                                <w:right w:val="none" w:sz="0" w:space="0" w:color="auto"/>
                                              </w:divBdr>
                                            </w:div>
                                            <w:div w:id="922106007">
                                              <w:marLeft w:val="0"/>
                                              <w:marRight w:val="0"/>
                                              <w:marTop w:val="0"/>
                                              <w:marBottom w:val="0"/>
                                              <w:divBdr>
                                                <w:top w:val="none" w:sz="0" w:space="0" w:color="auto"/>
                                                <w:left w:val="none" w:sz="0" w:space="0" w:color="auto"/>
                                                <w:bottom w:val="none" w:sz="0" w:space="0" w:color="auto"/>
                                                <w:right w:val="none" w:sz="0" w:space="0" w:color="auto"/>
                                              </w:divBdr>
                                            </w:div>
                                            <w:div w:id="190187150">
                                              <w:marLeft w:val="0"/>
                                              <w:marRight w:val="0"/>
                                              <w:marTop w:val="0"/>
                                              <w:marBottom w:val="0"/>
                                              <w:divBdr>
                                                <w:top w:val="none" w:sz="0" w:space="0" w:color="auto"/>
                                                <w:left w:val="none" w:sz="0" w:space="0" w:color="auto"/>
                                                <w:bottom w:val="none" w:sz="0" w:space="0" w:color="auto"/>
                                                <w:right w:val="none" w:sz="0" w:space="0" w:color="auto"/>
                                              </w:divBdr>
                                            </w:div>
                                            <w:div w:id="217936363">
                                              <w:marLeft w:val="0"/>
                                              <w:marRight w:val="0"/>
                                              <w:marTop w:val="0"/>
                                              <w:marBottom w:val="0"/>
                                              <w:divBdr>
                                                <w:top w:val="none" w:sz="0" w:space="0" w:color="auto"/>
                                                <w:left w:val="none" w:sz="0" w:space="0" w:color="auto"/>
                                                <w:bottom w:val="none" w:sz="0" w:space="0" w:color="auto"/>
                                                <w:right w:val="none" w:sz="0" w:space="0" w:color="auto"/>
                                              </w:divBdr>
                                            </w:div>
                                            <w:div w:id="1957717593">
                                              <w:marLeft w:val="0"/>
                                              <w:marRight w:val="0"/>
                                              <w:marTop w:val="0"/>
                                              <w:marBottom w:val="0"/>
                                              <w:divBdr>
                                                <w:top w:val="none" w:sz="0" w:space="0" w:color="auto"/>
                                                <w:left w:val="none" w:sz="0" w:space="0" w:color="auto"/>
                                                <w:bottom w:val="none" w:sz="0" w:space="0" w:color="auto"/>
                                                <w:right w:val="none" w:sz="0" w:space="0" w:color="auto"/>
                                              </w:divBdr>
                                            </w:div>
                                            <w:div w:id="284895339">
                                              <w:marLeft w:val="0"/>
                                              <w:marRight w:val="0"/>
                                              <w:marTop w:val="0"/>
                                              <w:marBottom w:val="0"/>
                                              <w:divBdr>
                                                <w:top w:val="none" w:sz="0" w:space="0" w:color="auto"/>
                                                <w:left w:val="none" w:sz="0" w:space="0" w:color="auto"/>
                                                <w:bottom w:val="none" w:sz="0" w:space="0" w:color="auto"/>
                                                <w:right w:val="none" w:sz="0" w:space="0" w:color="auto"/>
                                              </w:divBdr>
                                            </w:div>
                                            <w:div w:id="451169321">
                                              <w:marLeft w:val="0"/>
                                              <w:marRight w:val="0"/>
                                              <w:marTop w:val="0"/>
                                              <w:marBottom w:val="0"/>
                                              <w:divBdr>
                                                <w:top w:val="none" w:sz="0" w:space="0" w:color="auto"/>
                                                <w:left w:val="none" w:sz="0" w:space="0" w:color="auto"/>
                                                <w:bottom w:val="none" w:sz="0" w:space="0" w:color="auto"/>
                                                <w:right w:val="none" w:sz="0" w:space="0" w:color="auto"/>
                                              </w:divBdr>
                                            </w:div>
                                            <w:div w:id="1407413302">
                                              <w:marLeft w:val="0"/>
                                              <w:marRight w:val="0"/>
                                              <w:marTop w:val="0"/>
                                              <w:marBottom w:val="0"/>
                                              <w:divBdr>
                                                <w:top w:val="none" w:sz="0" w:space="0" w:color="auto"/>
                                                <w:left w:val="none" w:sz="0" w:space="0" w:color="auto"/>
                                                <w:bottom w:val="none" w:sz="0" w:space="0" w:color="auto"/>
                                                <w:right w:val="none" w:sz="0" w:space="0" w:color="auto"/>
                                              </w:divBdr>
                                            </w:div>
                                            <w:div w:id="1950120824">
                                              <w:marLeft w:val="0"/>
                                              <w:marRight w:val="0"/>
                                              <w:marTop w:val="0"/>
                                              <w:marBottom w:val="0"/>
                                              <w:divBdr>
                                                <w:top w:val="none" w:sz="0" w:space="0" w:color="auto"/>
                                                <w:left w:val="none" w:sz="0" w:space="0" w:color="auto"/>
                                                <w:bottom w:val="none" w:sz="0" w:space="0" w:color="auto"/>
                                                <w:right w:val="none" w:sz="0" w:space="0" w:color="auto"/>
                                              </w:divBdr>
                                            </w:div>
                                            <w:div w:id="1491750124">
                                              <w:marLeft w:val="0"/>
                                              <w:marRight w:val="0"/>
                                              <w:marTop w:val="0"/>
                                              <w:marBottom w:val="0"/>
                                              <w:divBdr>
                                                <w:top w:val="none" w:sz="0" w:space="0" w:color="auto"/>
                                                <w:left w:val="none" w:sz="0" w:space="0" w:color="auto"/>
                                                <w:bottom w:val="none" w:sz="0" w:space="0" w:color="auto"/>
                                                <w:right w:val="none" w:sz="0" w:space="0" w:color="auto"/>
                                              </w:divBdr>
                                            </w:div>
                                            <w:div w:id="149098889">
                                              <w:marLeft w:val="0"/>
                                              <w:marRight w:val="0"/>
                                              <w:marTop w:val="0"/>
                                              <w:marBottom w:val="0"/>
                                              <w:divBdr>
                                                <w:top w:val="none" w:sz="0" w:space="0" w:color="auto"/>
                                                <w:left w:val="none" w:sz="0" w:space="0" w:color="auto"/>
                                                <w:bottom w:val="none" w:sz="0" w:space="0" w:color="auto"/>
                                                <w:right w:val="none" w:sz="0" w:space="0" w:color="auto"/>
                                              </w:divBdr>
                                            </w:div>
                                            <w:div w:id="1286887854">
                                              <w:marLeft w:val="0"/>
                                              <w:marRight w:val="0"/>
                                              <w:marTop w:val="0"/>
                                              <w:marBottom w:val="0"/>
                                              <w:divBdr>
                                                <w:top w:val="none" w:sz="0" w:space="0" w:color="auto"/>
                                                <w:left w:val="none" w:sz="0" w:space="0" w:color="auto"/>
                                                <w:bottom w:val="none" w:sz="0" w:space="0" w:color="auto"/>
                                                <w:right w:val="none" w:sz="0" w:space="0" w:color="auto"/>
                                              </w:divBdr>
                                            </w:div>
                                            <w:div w:id="200703167">
                                              <w:marLeft w:val="0"/>
                                              <w:marRight w:val="0"/>
                                              <w:marTop w:val="0"/>
                                              <w:marBottom w:val="0"/>
                                              <w:divBdr>
                                                <w:top w:val="none" w:sz="0" w:space="0" w:color="auto"/>
                                                <w:left w:val="none" w:sz="0" w:space="0" w:color="auto"/>
                                                <w:bottom w:val="none" w:sz="0" w:space="0" w:color="auto"/>
                                                <w:right w:val="none" w:sz="0" w:space="0" w:color="auto"/>
                                              </w:divBdr>
                                            </w:div>
                                            <w:div w:id="1475491352">
                                              <w:marLeft w:val="0"/>
                                              <w:marRight w:val="0"/>
                                              <w:marTop w:val="0"/>
                                              <w:marBottom w:val="0"/>
                                              <w:divBdr>
                                                <w:top w:val="none" w:sz="0" w:space="0" w:color="auto"/>
                                                <w:left w:val="none" w:sz="0" w:space="0" w:color="auto"/>
                                                <w:bottom w:val="none" w:sz="0" w:space="0" w:color="auto"/>
                                                <w:right w:val="none" w:sz="0" w:space="0" w:color="auto"/>
                                              </w:divBdr>
                                            </w:div>
                                            <w:div w:id="1128353075">
                                              <w:marLeft w:val="0"/>
                                              <w:marRight w:val="0"/>
                                              <w:marTop w:val="0"/>
                                              <w:marBottom w:val="0"/>
                                              <w:divBdr>
                                                <w:top w:val="none" w:sz="0" w:space="0" w:color="auto"/>
                                                <w:left w:val="none" w:sz="0" w:space="0" w:color="auto"/>
                                                <w:bottom w:val="none" w:sz="0" w:space="0" w:color="auto"/>
                                                <w:right w:val="none" w:sz="0" w:space="0" w:color="auto"/>
                                              </w:divBdr>
                                            </w:div>
                                            <w:div w:id="1243682863">
                                              <w:marLeft w:val="0"/>
                                              <w:marRight w:val="0"/>
                                              <w:marTop w:val="0"/>
                                              <w:marBottom w:val="0"/>
                                              <w:divBdr>
                                                <w:top w:val="none" w:sz="0" w:space="0" w:color="auto"/>
                                                <w:left w:val="none" w:sz="0" w:space="0" w:color="auto"/>
                                                <w:bottom w:val="none" w:sz="0" w:space="0" w:color="auto"/>
                                                <w:right w:val="none" w:sz="0" w:space="0" w:color="auto"/>
                                              </w:divBdr>
                                            </w:div>
                                            <w:div w:id="15725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764572">
      <w:bodyDiv w:val="1"/>
      <w:marLeft w:val="0"/>
      <w:marRight w:val="0"/>
      <w:marTop w:val="0"/>
      <w:marBottom w:val="0"/>
      <w:divBdr>
        <w:top w:val="none" w:sz="0" w:space="0" w:color="auto"/>
        <w:left w:val="none" w:sz="0" w:space="0" w:color="auto"/>
        <w:bottom w:val="none" w:sz="0" w:space="0" w:color="auto"/>
        <w:right w:val="none" w:sz="0" w:space="0" w:color="auto"/>
      </w:divBdr>
    </w:div>
    <w:div w:id="1396390780">
      <w:bodyDiv w:val="1"/>
      <w:marLeft w:val="0"/>
      <w:marRight w:val="0"/>
      <w:marTop w:val="0"/>
      <w:marBottom w:val="0"/>
      <w:divBdr>
        <w:top w:val="none" w:sz="0" w:space="0" w:color="auto"/>
        <w:left w:val="none" w:sz="0" w:space="0" w:color="auto"/>
        <w:bottom w:val="none" w:sz="0" w:space="0" w:color="auto"/>
        <w:right w:val="none" w:sz="0" w:space="0" w:color="auto"/>
      </w:divBdr>
      <w:divsChild>
        <w:div w:id="1904371901">
          <w:marLeft w:val="0"/>
          <w:marRight w:val="0"/>
          <w:marTop w:val="0"/>
          <w:marBottom w:val="300"/>
          <w:divBdr>
            <w:top w:val="none" w:sz="0" w:space="0" w:color="auto"/>
            <w:left w:val="none" w:sz="0" w:space="0" w:color="auto"/>
            <w:bottom w:val="none" w:sz="0" w:space="0" w:color="auto"/>
            <w:right w:val="none" w:sz="0" w:space="0" w:color="auto"/>
          </w:divBdr>
          <w:divsChild>
            <w:div w:id="452021783">
              <w:marLeft w:val="0"/>
              <w:marRight w:val="0"/>
              <w:marTop w:val="0"/>
              <w:marBottom w:val="0"/>
              <w:divBdr>
                <w:top w:val="none" w:sz="0" w:space="0" w:color="auto"/>
                <w:left w:val="single" w:sz="6" w:space="1" w:color="FFFFFF"/>
                <w:bottom w:val="none" w:sz="0" w:space="0" w:color="auto"/>
                <w:right w:val="single" w:sz="6" w:space="1" w:color="FFFFFF"/>
              </w:divBdr>
              <w:divsChild>
                <w:div w:id="528638733">
                  <w:marLeft w:val="0"/>
                  <w:marRight w:val="0"/>
                  <w:marTop w:val="0"/>
                  <w:marBottom w:val="0"/>
                  <w:divBdr>
                    <w:top w:val="none" w:sz="0" w:space="0" w:color="auto"/>
                    <w:left w:val="none" w:sz="0" w:space="0" w:color="auto"/>
                    <w:bottom w:val="none" w:sz="0" w:space="0" w:color="auto"/>
                    <w:right w:val="none" w:sz="0" w:space="0" w:color="auto"/>
                  </w:divBdr>
                  <w:divsChild>
                    <w:div w:id="1636376762">
                      <w:marLeft w:val="0"/>
                      <w:marRight w:val="0"/>
                      <w:marTop w:val="0"/>
                      <w:marBottom w:val="0"/>
                      <w:divBdr>
                        <w:top w:val="none" w:sz="0" w:space="0" w:color="auto"/>
                        <w:left w:val="none" w:sz="0" w:space="0" w:color="auto"/>
                        <w:bottom w:val="none" w:sz="0" w:space="0" w:color="auto"/>
                        <w:right w:val="none" w:sz="0" w:space="0" w:color="auto"/>
                      </w:divBdr>
                      <w:divsChild>
                        <w:div w:id="1423184186">
                          <w:marLeft w:val="0"/>
                          <w:marRight w:val="0"/>
                          <w:marTop w:val="0"/>
                          <w:marBottom w:val="0"/>
                          <w:divBdr>
                            <w:top w:val="none" w:sz="0" w:space="0" w:color="auto"/>
                            <w:left w:val="none" w:sz="0" w:space="0" w:color="auto"/>
                            <w:bottom w:val="none" w:sz="0" w:space="0" w:color="auto"/>
                            <w:right w:val="none" w:sz="0" w:space="0" w:color="auto"/>
                          </w:divBdr>
                          <w:divsChild>
                            <w:div w:id="1122576055">
                              <w:marLeft w:val="0"/>
                              <w:marRight w:val="0"/>
                              <w:marTop w:val="0"/>
                              <w:marBottom w:val="0"/>
                              <w:divBdr>
                                <w:top w:val="none" w:sz="0" w:space="0" w:color="auto"/>
                                <w:left w:val="none" w:sz="0" w:space="0" w:color="auto"/>
                                <w:bottom w:val="none" w:sz="0" w:space="0" w:color="auto"/>
                                <w:right w:val="none" w:sz="0" w:space="0" w:color="auto"/>
                              </w:divBdr>
                              <w:divsChild>
                                <w:div w:id="602417620">
                                  <w:marLeft w:val="0"/>
                                  <w:marRight w:val="0"/>
                                  <w:marTop w:val="0"/>
                                  <w:marBottom w:val="0"/>
                                  <w:divBdr>
                                    <w:top w:val="none" w:sz="0" w:space="0" w:color="auto"/>
                                    <w:left w:val="none" w:sz="0" w:space="0" w:color="auto"/>
                                    <w:bottom w:val="none" w:sz="0" w:space="0" w:color="auto"/>
                                    <w:right w:val="none" w:sz="0" w:space="0" w:color="auto"/>
                                  </w:divBdr>
                                  <w:divsChild>
                                    <w:div w:id="1476340867">
                                      <w:marLeft w:val="0"/>
                                      <w:marRight w:val="0"/>
                                      <w:marTop w:val="0"/>
                                      <w:marBottom w:val="0"/>
                                      <w:divBdr>
                                        <w:top w:val="none" w:sz="0" w:space="0" w:color="auto"/>
                                        <w:left w:val="none" w:sz="0" w:space="0" w:color="auto"/>
                                        <w:bottom w:val="none" w:sz="0" w:space="0" w:color="auto"/>
                                        <w:right w:val="none" w:sz="0" w:space="0" w:color="auto"/>
                                      </w:divBdr>
                                      <w:divsChild>
                                        <w:div w:id="467164929">
                                          <w:marLeft w:val="0"/>
                                          <w:marRight w:val="0"/>
                                          <w:marTop w:val="0"/>
                                          <w:marBottom w:val="0"/>
                                          <w:divBdr>
                                            <w:top w:val="none" w:sz="0" w:space="0" w:color="auto"/>
                                            <w:left w:val="none" w:sz="0" w:space="0" w:color="auto"/>
                                            <w:bottom w:val="none" w:sz="0" w:space="0" w:color="auto"/>
                                            <w:right w:val="none" w:sz="0" w:space="0" w:color="auto"/>
                                          </w:divBdr>
                                          <w:divsChild>
                                            <w:div w:id="689184591">
                                              <w:marLeft w:val="0"/>
                                              <w:marRight w:val="0"/>
                                              <w:marTop w:val="0"/>
                                              <w:marBottom w:val="0"/>
                                              <w:divBdr>
                                                <w:top w:val="none" w:sz="0" w:space="0" w:color="auto"/>
                                                <w:left w:val="none" w:sz="0" w:space="0" w:color="auto"/>
                                                <w:bottom w:val="none" w:sz="0" w:space="0" w:color="auto"/>
                                                <w:right w:val="none" w:sz="0" w:space="0" w:color="auto"/>
                                              </w:divBdr>
                                            </w:div>
                                            <w:div w:id="643237183">
                                              <w:marLeft w:val="0"/>
                                              <w:marRight w:val="0"/>
                                              <w:marTop w:val="0"/>
                                              <w:marBottom w:val="0"/>
                                              <w:divBdr>
                                                <w:top w:val="none" w:sz="0" w:space="0" w:color="auto"/>
                                                <w:left w:val="none" w:sz="0" w:space="0" w:color="auto"/>
                                                <w:bottom w:val="none" w:sz="0" w:space="0" w:color="auto"/>
                                                <w:right w:val="none" w:sz="0" w:space="0" w:color="auto"/>
                                              </w:divBdr>
                                            </w:div>
                                            <w:div w:id="1059324534">
                                              <w:marLeft w:val="0"/>
                                              <w:marRight w:val="0"/>
                                              <w:marTop w:val="0"/>
                                              <w:marBottom w:val="0"/>
                                              <w:divBdr>
                                                <w:top w:val="none" w:sz="0" w:space="0" w:color="auto"/>
                                                <w:left w:val="none" w:sz="0" w:space="0" w:color="auto"/>
                                                <w:bottom w:val="none" w:sz="0" w:space="0" w:color="auto"/>
                                                <w:right w:val="none" w:sz="0" w:space="0" w:color="auto"/>
                                              </w:divBdr>
                                            </w:div>
                                            <w:div w:id="1631091047">
                                              <w:marLeft w:val="0"/>
                                              <w:marRight w:val="0"/>
                                              <w:marTop w:val="0"/>
                                              <w:marBottom w:val="0"/>
                                              <w:divBdr>
                                                <w:top w:val="none" w:sz="0" w:space="0" w:color="auto"/>
                                                <w:left w:val="none" w:sz="0" w:space="0" w:color="auto"/>
                                                <w:bottom w:val="none" w:sz="0" w:space="0" w:color="auto"/>
                                                <w:right w:val="none" w:sz="0" w:space="0" w:color="auto"/>
                                              </w:divBdr>
                                            </w:div>
                                            <w:div w:id="399401925">
                                              <w:marLeft w:val="0"/>
                                              <w:marRight w:val="0"/>
                                              <w:marTop w:val="0"/>
                                              <w:marBottom w:val="0"/>
                                              <w:divBdr>
                                                <w:top w:val="none" w:sz="0" w:space="0" w:color="auto"/>
                                                <w:left w:val="none" w:sz="0" w:space="0" w:color="auto"/>
                                                <w:bottom w:val="none" w:sz="0" w:space="0" w:color="auto"/>
                                                <w:right w:val="none" w:sz="0" w:space="0" w:color="auto"/>
                                              </w:divBdr>
                                            </w:div>
                                            <w:div w:id="471794694">
                                              <w:marLeft w:val="0"/>
                                              <w:marRight w:val="0"/>
                                              <w:marTop w:val="0"/>
                                              <w:marBottom w:val="0"/>
                                              <w:divBdr>
                                                <w:top w:val="none" w:sz="0" w:space="0" w:color="auto"/>
                                                <w:left w:val="none" w:sz="0" w:space="0" w:color="auto"/>
                                                <w:bottom w:val="none" w:sz="0" w:space="0" w:color="auto"/>
                                                <w:right w:val="none" w:sz="0" w:space="0" w:color="auto"/>
                                              </w:divBdr>
                                            </w:div>
                                            <w:div w:id="1547521916">
                                              <w:marLeft w:val="0"/>
                                              <w:marRight w:val="0"/>
                                              <w:marTop w:val="0"/>
                                              <w:marBottom w:val="0"/>
                                              <w:divBdr>
                                                <w:top w:val="none" w:sz="0" w:space="0" w:color="auto"/>
                                                <w:left w:val="none" w:sz="0" w:space="0" w:color="auto"/>
                                                <w:bottom w:val="none" w:sz="0" w:space="0" w:color="auto"/>
                                                <w:right w:val="none" w:sz="0" w:space="0" w:color="auto"/>
                                              </w:divBdr>
                                            </w:div>
                                            <w:div w:id="1999654677">
                                              <w:marLeft w:val="0"/>
                                              <w:marRight w:val="0"/>
                                              <w:marTop w:val="0"/>
                                              <w:marBottom w:val="0"/>
                                              <w:divBdr>
                                                <w:top w:val="none" w:sz="0" w:space="0" w:color="auto"/>
                                                <w:left w:val="none" w:sz="0" w:space="0" w:color="auto"/>
                                                <w:bottom w:val="none" w:sz="0" w:space="0" w:color="auto"/>
                                                <w:right w:val="none" w:sz="0" w:space="0" w:color="auto"/>
                                              </w:divBdr>
                                            </w:div>
                                            <w:div w:id="1923292454">
                                              <w:marLeft w:val="0"/>
                                              <w:marRight w:val="0"/>
                                              <w:marTop w:val="0"/>
                                              <w:marBottom w:val="0"/>
                                              <w:divBdr>
                                                <w:top w:val="none" w:sz="0" w:space="0" w:color="auto"/>
                                                <w:left w:val="none" w:sz="0" w:space="0" w:color="auto"/>
                                                <w:bottom w:val="none" w:sz="0" w:space="0" w:color="auto"/>
                                                <w:right w:val="none" w:sz="0" w:space="0" w:color="auto"/>
                                              </w:divBdr>
                                            </w:div>
                                            <w:div w:id="1134253536">
                                              <w:marLeft w:val="0"/>
                                              <w:marRight w:val="0"/>
                                              <w:marTop w:val="0"/>
                                              <w:marBottom w:val="0"/>
                                              <w:divBdr>
                                                <w:top w:val="none" w:sz="0" w:space="0" w:color="auto"/>
                                                <w:left w:val="none" w:sz="0" w:space="0" w:color="auto"/>
                                                <w:bottom w:val="none" w:sz="0" w:space="0" w:color="auto"/>
                                                <w:right w:val="none" w:sz="0" w:space="0" w:color="auto"/>
                                              </w:divBdr>
                                            </w:div>
                                            <w:div w:id="447355527">
                                              <w:marLeft w:val="0"/>
                                              <w:marRight w:val="0"/>
                                              <w:marTop w:val="0"/>
                                              <w:marBottom w:val="0"/>
                                              <w:divBdr>
                                                <w:top w:val="none" w:sz="0" w:space="0" w:color="auto"/>
                                                <w:left w:val="none" w:sz="0" w:space="0" w:color="auto"/>
                                                <w:bottom w:val="none" w:sz="0" w:space="0" w:color="auto"/>
                                                <w:right w:val="none" w:sz="0" w:space="0" w:color="auto"/>
                                              </w:divBdr>
                                            </w:div>
                                            <w:div w:id="1098526421">
                                              <w:marLeft w:val="0"/>
                                              <w:marRight w:val="0"/>
                                              <w:marTop w:val="0"/>
                                              <w:marBottom w:val="0"/>
                                              <w:divBdr>
                                                <w:top w:val="none" w:sz="0" w:space="0" w:color="auto"/>
                                                <w:left w:val="none" w:sz="0" w:space="0" w:color="auto"/>
                                                <w:bottom w:val="none" w:sz="0" w:space="0" w:color="auto"/>
                                                <w:right w:val="none" w:sz="0" w:space="0" w:color="auto"/>
                                              </w:divBdr>
                                            </w:div>
                                            <w:div w:id="761922467">
                                              <w:marLeft w:val="0"/>
                                              <w:marRight w:val="0"/>
                                              <w:marTop w:val="0"/>
                                              <w:marBottom w:val="0"/>
                                              <w:divBdr>
                                                <w:top w:val="none" w:sz="0" w:space="0" w:color="auto"/>
                                                <w:left w:val="none" w:sz="0" w:space="0" w:color="auto"/>
                                                <w:bottom w:val="none" w:sz="0" w:space="0" w:color="auto"/>
                                                <w:right w:val="none" w:sz="0" w:space="0" w:color="auto"/>
                                              </w:divBdr>
                                            </w:div>
                                            <w:div w:id="81028351">
                                              <w:marLeft w:val="0"/>
                                              <w:marRight w:val="0"/>
                                              <w:marTop w:val="0"/>
                                              <w:marBottom w:val="0"/>
                                              <w:divBdr>
                                                <w:top w:val="none" w:sz="0" w:space="0" w:color="auto"/>
                                                <w:left w:val="none" w:sz="0" w:space="0" w:color="auto"/>
                                                <w:bottom w:val="none" w:sz="0" w:space="0" w:color="auto"/>
                                                <w:right w:val="none" w:sz="0" w:space="0" w:color="auto"/>
                                              </w:divBdr>
                                            </w:div>
                                            <w:div w:id="720717164">
                                              <w:marLeft w:val="0"/>
                                              <w:marRight w:val="0"/>
                                              <w:marTop w:val="0"/>
                                              <w:marBottom w:val="0"/>
                                              <w:divBdr>
                                                <w:top w:val="none" w:sz="0" w:space="0" w:color="auto"/>
                                                <w:left w:val="none" w:sz="0" w:space="0" w:color="auto"/>
                                                <w:bottom w:val="none" w:sz="0" w:space="0" w:color="auto"/>
                                                <w:right w:val="none" w:sz="0" w:space="0" w:color="auto"/>
                                              </w:divBdr>
                                            </w:div>
                                          </w:divsChild>
                                        </w:div>
                                        <w:div w:id="145443433">
                                          <w:marLeft w:val="0"/>
                                          <w:marRight w:val="0"/>
                                          <w:marTop w:val="0"/>
                                          <w:marBottom w:val="0"/>
                                          <w:divBdr>
                                            <w:top w:val="none" w:sz="0" w:space="0" w:color="auto"/>
                                            <w:left w:val="none" w:sz="0" w:space="0" w:color="auto"/>
                                            <w:bottom w:val="none" w:sz="0" w:space="0" w:color="auto"/>
                                            <w:right w:val="none" w:sz="0" w:space="0" w:color="auto"/>
                                          </w:divBdr>
                                          <w:divsChild>
                                            <w:div w:id="999311081">
                                              <w:marLeft w:val="0"/>
                                              <w:marRight w:val="0"/>
                                              <w:marTop w:val="0"/>
                                              <w:marBottom w:val="0"/>
                                              <w:divBdr>
                                                <w:top w:val="none" w:sz="0" w:space="0" w:color="auto"/>
                                                <w:left w:val="none" w:sz="0" w:space="0" w:color="auto"/>
                                                <w:bottom w:val="none" w:sz="0" w:space="0" w:color="auto"/>
                                                <w:right w:val="none" w:sz="0" w:space="0" w:color="auto"/>
                                              </w:divBdr>
                                            </w:div>
                                            <w:div w:id="1872766246">
                                              <w:marLeft w:val="0"/>
                                              <w:marRight w:val="0"/>
                                              <w:marTop w:val="0"/>
                                              <w:marBottom w:val="0"/>
                                              <w:divBdr>
                                                <w:top w:val="none" w:sz="0" w:space="0" w:color="auto"/>
                                                <w:left w:val="none" w:sz="0" w:space="0" w:color="auto"/>
                                                <w:bottom w:val="none" w:sz="0" w:space="0" w:color="auto"/>
                                                <w:right w:val="none" w:sz="0" w:space="0" w:color="auto"/>
                                              </w:divBdr>
                                            </w:div>
                                            <w:div w:id="1106460370">
                                              <w:marLeft w:val="0"/>
                                              <w:marRight w:val="0"/>
                                              <w:marTop w:val="0"/>
                                              <w:marBottom w:val="0"/>
                                              <w:divBdr>
                                                <w:top w:val="none" w:sz="0" w:space="0" w:color="auto"/>
                                                <w:left w:val="none" w:sz="0" w:space="0" w:color="auto"/>
                                                <w:bottom w:val="none" w:sz="0" w:space="0" w:color="auto"/>
                                                <w:right w:val="none" w:sz="0" w:space="0" w:color="auto"/>
                                              </w:divBdr>
                                            </w:div>
                                            <w:div w:id="417362383">
                                              <w:marLeft w:val="0"/>
                                              <w:marRight w:val="0"/>
                                              <w:marTop w:val="0"/>
                                              <w:marBottom w:val="0"/>
                                              <w:divBdr>
                                                <w:top w:val="none" w:sz="0" w:space="0" w:color="auto"/>
                                                <w:left w:val="none" w:sz="0" w:space="0" w:color="auto"/>
                                                <w:bottom w:val="none" w:sz="0" w:space="0" w:color="auto"/>
                                                <w:right w:val="none" w:sz="0" w:space="0" w:color="auto"/>
                                              </w:divBdr>
                                            </w:div>
                                            <w:div w:id="1180122321">
                                              <w:marLeft w:val="0"/>
                                              <w:marRight w:val="0"/>
                                              <w:marTop w:val="0"/>
                                              <w:marBottom w:val="0"/>
                                              <w:divBdr>
                                                <w:top w:val="none" w:sz="0" w:space="0" w:color="auto"/>
                                                <w:left w:val="none" w:sz="0" w:space="0" w:color="auto"/>
                                                <w:bottom w:val="none" w:sz="0" w:space="0" w:color="auto"/>
                                                <w:right w:val="none" w:sz="0" w:space="0" w:color="auto"/>
                                              </w:divBdr>
                                            </w:div>
                                            <w:div w:id="729619923">
                                              <w:marLeft w:val="0"/>
                                              <w:marRight w:val="0"/>
                                              <w:marTop w:val="0"/>
                                              <w:marBottom w:val="0"/>
                                              <w:divBdr>
                                                <w:top w:val="none" w:sz="0" w:space="0" w:color="auto"/>
                                                <w:left w:val="none" w:sz="0" w:space="0" w:color="auto"/>
                                                <w:bottom w:val="none" w:sz="0" w:space="0" w:color="auto"/>
                                                <w:right w:val="none" w:sz="0" w:space="0" w:color="auto"/>
                                              </w:divBdr>
                                            </w:div>
                                            <w:div w:id="979916551">
                                              <w:marLeft w:val="0"/>
                                              <w:marRight w:val="0"/>
                                              <w:marTop w:val="0"/>
                                              <w:marBottom w:val="0"/>
                                              <w:divBdr>
                                                <w:top w:val="none" w:sz="0" w:space="0" w:color="auto"/>
                                                <w:left w:val="none" w:sz="0" w:space="0" w:color="auto"/>
                                                <w:bottom w:val="none" w:sz="0" w:space="0" w:color="auto"/>
                                                <w:right w:val="none" w:sz="0" w:space="0" w:color="auto"/>
                                              </w:divBdr>
                                            </w:div>
                                            <w:div w:id="1499034664">
                                              <w:marLeft w:val="0"/>
                                              <w:marRight w:val="0"/>
                                              <w:marTop w:val="0"/>
                                              <w:marBottom w:val="0"/>
                                              <w:divBdr>
                                                <w:top w:val="none" w:sz="0" w:space="0" w:color="auto"/>
                                                <w:left w:val="none" w:sz="0" w:space="0" w:color="auto"/>
                                                <w:bottom w:val="none" w:sz="0" w:space="0" w:color="auto"/>
                                                <w:right w:val="none" w:sz="0" w:space="0" w:color="auto"/>
                                              </w:divBdr>
                                            </w:div>
                                            <w:div w:id="1197768077">
                                              <w:marLeft w:val="0"/>
                                              <w:marRight w:val="0"/>
                                              <w:marTop w:val="0"/>
                                              <w:marBottom w:val="0"/>
                                              <w:divBdr>
                                                <w:top w:val="none" w:sz="0" w:space="0" w:color="auto"/>
                                                <w:left w:val="none" w:sz="0" w:space="0" w:color="auto"/>
                                                <w:bottom w:val="none" w:sz="0" w:space="0" w:color="auto"/>
                                                <w:right w:val="none" w:sz="0" w:space="0" w:color="auto"/>
                                              </w:divBdr>
                                            </w:div>
                                          </w:divsChild>
                                        </w:div>
                                        <w:div w:id="52242981">
                                          <w:marLeft w:val="0"/>
                                          <w:marRight w:val="0"/>
                                          <w:marTop w:val="0"/>
                                          <w:marBottom w:val="0"/>
                                          <w:divBdr>
                                            <w:top w:val="none" w:sz="0" w:space="0" w:color="auto"/>
                                            <w:left w:val="none" w:sz="0" w:space="0" w:color="auto"/>
                                            <w:bottom w:val="none" w:sz="0" w:space="0" w:color="auto"/>
                                            <w:right w:val="none" w:sz="0" w:space="0" w:color="auto"/>
                                          </w:divBdr>
                                          <w:divsChild>
                                            <w:div w:id="953681973">
                                              <w:marLeft w:val="0"/>
                                              <w:marRight w:val="0"/>
                                              <w:marTop w:val="0"/>
                                              <w:marBottom w:val="0"/>
                                              <w:divBdr>
                                                <w:top w:val="none" w:sz="0" w:space="0" w:color="auto"/>
                                                <w:left w:val="none" w:sz="0" w:space="0" w:color="auto"/>
                                                <w:bottom w:val="none" w:sz="0" w:space="0" w:color="auto"/>
                                                <w:right w:val="none" w:sz="0" w:space="0" w:color="auto"/>
                                              </w:divBdr>
                                            </w:div>
                                            <w:div w:id="1503742519">
                                              <w:marLeft w:val="0"/>
                                              <w:marRight w:val="0"/>
                                              <w:marTop w:val="0"/>
                                              <w:marBottom w:val="0"/>
                                              <w:divBdr>
                                                <w:top w:val="none" w:sz="0" w:space="0" w:color="auto"/>
                                                <w:left w:val="none" w:sz="0" w:space="0" w:color="auto"/>
                                                <w:bottom w:val="none" w:sz="0" w:space="0" w:color="auto"/>
                                                <w:right w:val="none" w:sz="0" w:space="0" w:color="auto"/>
                                              </w:divBdr>
                                            </w:div>
                                            <w:div w:id="726563009">
                                              <w:marLeft w:val="0"/>
                                              <w:marRight w:val="0"/>
                                              <w:marTop w:val="0"/>
                                              <w:marBottom w:val="0"/>
                                              <w:divBdr>
                                                <w:top w:val="none" w:sz="0" w:space="0" w:color="auto"/>
                                                <w:left w:val="none" w:sz="0" w:space="0" w:color="auto"/>
                                                <w:bottom w:val="none" w:sz="0" w:space="0" w:color="auto"/>
                                                <w:right w:val="none" w:sz="0" w:space="0" w:color="auto"/>
                                              </w:divBdr>
                                            </w:div>
                                            <w:div w:id="731080348">
                                              <w:marLeft w:val="0"/>
                                              <w:marRight w:val="0"/>
                                              <w:marTop w:val="0"/>
                                              <w:marBottom w:val="0"/>
                                              <w:divBdr>
                                                <w:top w:val="none" w:sz="0" w:space="0" w:color="auto"/>
                                                <w:left w:val="none" w:sz="0" w:space="0" w:color="auto"/>
                                                <w:bottom w:val="none" w:sz="0" w:space="0" w:color="auto"/>
                                                <w:right w:val="none" w:sz="0" w:space="0" w:color="auto"/>
                                              </w:divBdr>
                                            </w:div>
                                            <w:div w:id="616371232">
                                              <w:marLeft w:val="0"/>
                                              <w:marRight w:val="0"/>
                                              <w:marTop w:val="0"/>
                                              <w:marBottom w:val="0"/>
                                              <w:divBdr>
                                                <w:top w:val="none" w:sz="0" w:space="0" w:color="auto"/>
                                                <w:left w:val="none" w:sz="0" w:space="0" w:color="auto"/>
                                                <w:bottom w:val="none" w:sz="0" w:space="0" w:color="auto"/>
                                                <w:right w:val="none" w:sz="0" w:space="0" w:color="auto"/>
                                              </w:divBdr>
                                            </w:div>
                                            <w:div w:id="185599815">
                                              <w:marLeft w:val="0"/>
                                              <w:marRight w:val="0"/>
                                              <w:marTop w:val="0"/>
                                              <w:marBottom w:val="0"/>
                                              <w:divBdr>
                                                <w:top w:val="none" w:sz="0" w:space="0" w:color="auto"/>
                                                <w:left w:val="none" w:sz="0" w:space="0" w:color="auto"/>
                                                <w:bottom w:val="none" w:sz="0" w:space="0" w:color="auto"/>
                                                <w:right w:val="none" w:sz="0" w:space="0" w:color="auto"/>
                                              </w:divBdr>
                                            </w:div>
                                            <w:div w:id="1164471532">
                                              <w:marLeft w:val="0"/>
                                              <w:marRight w:val="0"/>
                                              <w:marTop w:val="0"/>
                                              <w:marBottom w:val="0"/>
                                              <w:divBdr>
                                                <w:top w:val="none" w:sz="0" w:space="0" w:color="auto"/>
                                                <w:left w:val="none" w:sz="0" w:space="0" w:color="auto"/>
                                                <w:bottom w:val="none" w:sz="0" w:space="0" w:color="auto"/>
                                                <w:right w:val="none" w:sz="0" w:space="0" w:color="auto"/>
                                              </w:divBdr>
                                            </w:div>
                                            <w:div w:id="1065682504">
                                              <w:marLeft w:val="0"/>
                                              <w:marRight w:val="0"/>
                                              <w:marTop w:val="0"/>
                                              <w:marBottom w:val="0"/>
                                              <w:divBdr>
                                                <w:top w:val="none" w:sz="0" w:space="0" w:color="auto"/>
                                                <w:left w:val="none" w:sz="0" w:space="0" w:color="auto"/>
                                                <w:bottom w:val="none" w:sz="0" w:space="0" w:color="auto"/>
                                                <w:right w:val="none" w:sz="0" w:space="0" w:color="auto"/>
                                              </w:divBdr>
                                            </w:div>
                                            <w:div w:id="345912471">
                                              <w:marLeft w:val="0"/>
                                              <w:marRight w:val="0"/>
                                              <w:marTop w:val="0"/>
                                              <w:marBottom w:val="0"/>
                                              <w:divBdr>
                                                <w:top w:val="none" w:sz="0" w:space="0" w:color="auto"/>
                                                <w:left w:val="none" w:sz="0" w:space="0" w:color="auto"/>
                                                <w:bottom w:val="none" w:sz="0" w:space="0" w:color="auto"/>
                                                <w:right w:val="none" w:sz="0" w:space="0" w:color="auto"/>
                                              </w:divBdr>
                                            </w:div>
                                            <w:div w:id="598100482">
                                              <w:marLeft w:val="0"/>
                                              <w:marRight w:val="0"/>
                                              <w:marTop w:val="0"/>
                                              <w:marBottom w:val="0"/>
                                              <w:divBdr>
                                                <w:top w:val="none" w:sz="0" w:space="0" w:color="auto"/>
                                                <w:left w:val="none" w:sz="0" w:space="0" w:color="auto"/>
                                                <w:bottom w:val="none" w:sz="0" w:space="0" w:color="auto"/>
                                                <w:right w:val="none" w:sz="0" w:space="0" w:color="auto"/>
                                              </w:divBdr>
                                            </w:div>
                                            <w:div w:id="1347319038">
                                              <w:marLeft w:val="0"/>
                                              <w:marRight w:val="0"/>
                                              <w:marTop w:val="0"/>
                                              <w:marBottom w:val="0"/>
                                              <w:divBdr>
                                                <w:top w:val="none" w:sz="0" w:space="0" w:color="auto"/>
                                                <w:left w:val="none" w:sz="0" w:space="0" w:color="auto"/>
                                                <w:bottom w:val="none" w:sz="0" w:space="0" w:color="auto"/>
                                                <w:right w:val="none" w:sz="0" w:space="0" w:color="auto"/>
                                              </w:divBdr>
                                            </w:div>
                                            <w:div w:id="1457990559">
                                              <w:marLeft w:val="0"/>
                                              <w:marRight w:val="0"/>
                                              <w:marTop w:val="0"/>
                                              <w:marBottom w:val="0"/>
                                              <w:divBdr>
                                                <w:top w:val="none" w:sz="0" w:space="0" w:color="auto"/>
                                                <w:left w:val="none" w:sz="0" w:space="0" w:color="auto"/>
                                                <w:bottom w:val="none" w:sz="0" w:space="0" w:color="auto"/>
                                                <w:right w:val="none" w:sz="0" w:space="0" w:color="auto"/>
                                              </w:divBdr>
                                            </w:div>
                                            <w:div w:id="2017537957">
                                              <w:marLeft w:val="0"/>
                                              <w:marRight w:val="0"/>
                                              <w:marTop w:val="0"/>
                                              <w:marBottom w:val="0"/>
                                              <w:divBdr>
                                                <w:top w:val="none" w:sz="0" w:space="0" w:color="auto"/>
                                                <w:left w:val="none" w:sz="0" w:space="0" w:color="auto"/>
                                                <w:bottom w:val="none" w:sz="0" w:space="0" w:color="auto"/>
                                                <w:right w:val="none" w:sz="0" w:space="0" w:color="auto"/>
                                              </w:divBdr>
                                            </w:div>
                                            <w:div w:id="169476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5726991">
      <w:bodyDiv w:val="1"/>
      <w:marLeft w:val="0"/>
      <w:marRight w:val="0"/>
      <w:marTop w:val="0"/>
      <w:marBottom w:val="0"/>
      <w:divBdr>
        <w:top w:val="none" w:sz="0" w:space="0" w:color="auto"/>
        <w:left w:val="none" w:sz="0" w:space="0" w:color="auto"/>
        <w:bottom w:val="none" w:sz="0" w:space="0" w:color="auto"/>
        <w:right w:val="none" w:sz="0" w:space="0" w:color="auto"/>
      </w:divBdr>
    </w:div>
    <w:div w:id="1609043534">
      <w:bodyDiv w:val="1"/>
      <w:marLeft w:val="0"/>
      <w:marRight w:val="0"/>
      <w:marTop w:val="0"/>
      <w:marBottom w:val="0"/>
      <w:divBdr>
        <w:top w:val="none" w:sz="0" w:space="0" w:color="auto"/>
        <w:left w:val="none" w:sz="0" w:space="0" w:color="auto"/>
        <w:bottom w:val="none" w:sz="0" w:space="0" w:color="auto"/>
        <w:right w:val="none" w:sz="0" w:space="0" w:color="auto"/>
      </w:divBdr>
    </w:div>
    <w:div w:id="1643774546">
      <w:bodyDiv w:val="1"/>
      <w:marLeft w:val="0"/>
      <w:marRight w:val="0"/>
      <w:marTop w:val="0"/>
      <w:marBottom w:val="0"/>
      <w:divBdr>
        <w:top w:val="none" w:sz="0" w:space="0" w:color="auto"/>
        <w:left w:val="none" w:sz="0" w:space="0" w:color="auto"/>
        <w:bottom w:val="none" w:sz="0" w:space="0" w:color="auto"/>
        <w:right w:val="none" w:sz="0" w:space="0" w:color="auto"/>
      </w:divBdr>
    </w:div>
    <w:div w:id="1675722653">
      <w:bodyDiv w:val="1"/>
      <w:marLeft w:val="0"/>
      <w:marRight w:val="0"/>
      <w:marTop w:val="0"/>
      <w:marBottom w:val="0"/>
      <w:divBdr>
        <w:top w:val="none" w:sz="0" w:space="0" w:color="auto"/>
        <w:left w:val="none" w:sz="0" w:space="0" w:color="auto"/>
        <w:bottom w:val="none" w:sz="0" w:space="0" w:color="auto"/>
        <w:right w:val="none" w:sz="0" w:space="0" w:color="auto"/>
      </w:divBdr>
    </w:div>
    <w:div w:id="1825704882">
      <w:bodyDiv w:val="1"/>
      <w:marLeft w:val="0"/>
      <w:marRight w:val="0"/>
      <w:marTop w:val="0"/>
      <w:marBottom w:val="0"/>
      <w:divBdr>
        <w:top w:val="none" w:sz="0" w:space="0" w:color="auto"/>
        <w:left w:val="none" w:sz="0" w:space="0" w:color="auto"/>
        <w:bottom w:val="none" w:sz="0" w:space="0" w:color="auto"/>
        <w:right w:val="none" w:sz="0" w:space="0" w:color="auto"/>
      </w:divBdr>
    </w:div>
    <w:div w:id="2021155583">
      <w:bodyDiv w:val="1"/>
      <w:marLeft w:val="0"/>
      <w:marRight w:val="0"/>
      <w:marTop w:val="0"/>
      <w:marBottom w:val="0"/>
      <w:divBdr>
        <w:top w:val="none" w:sz="0" w:space="0" w:color="auto"/>
        <w:left w:val="none" w:sz="0" w:space="0" w:color="auto"/>
        <w:bottom w:val="none" w:sz="0" w:space="0" w:color="auto"/>
        <w:right w:val="none" w:sz="0" w:space="0" w:color="auto"/>
      </w:divBdr>
      <w:divsChild>
        <w:div w:id="1867255992">
          <w:marLeft w:val="0"/>
          <w:marRight w:val="0"/>
          <w:marTop w:val="0"/>
          <w:marBottom w:val="300"/>
          <w:divBdr>
            <w:top w:val="none" w:sz="0" w:space="0" w:color="auto"/>
            <w:left w:val="none" w:sz="0" w:space="0" w:color="auto"/>
            <w:bottom w:val="none" w:sz="0" w:space="0" w:color="auto"/>
            <w:right w:val="none" w:sz="0" w:space="0" w:color="auto"/>
          </w:divBdr>
          <w:divsChild>
            <w:div w:id="1729570161">
              <w:marLeft w:val="0"/>
              <w:marRight w:val="0"/>
              <w:marTop w:val="0"/>
              <w:marBottom w:val="0"/>
              <w:divBdr>
                <w:top w:val="none" w:sz="0" w:space="0" w:color="auto"/>
                <w:left w:val="single" w:sz="6" w:space="1" w:color="FFFFFF"/>
                <w:bottom w:val="none" w:sz="0" w:space="0" w:color="auto"/>
                <w:right w:val="single" w:sz="6" w:space="1" w:color="FFFFFF"/>
              </w:divBdr>
              <w:divsChild>
                <w:div w:id="1009483190">
                  <w:marLeft w:val="0"/>
                  <w:marRight w:val="0"/>
                  <w:marTop w:val="0"/>
                  <w:marBottom w:val="0"/>
                  <w:divBdr>
                    <w:top w:val="none" w:sz="0" w:space="0" w:color="auto"/>
                    <w:left w:val="none" w:sz="0" w:space="0" w:color="auto"/>
                    <w:bottom w:val="none" w:sz="0" w:space="0" w:color="auto"/>
                    <w:right w:val="none" w:sz="0" w:space="0" w:color="auto"/>
                  </w:divBdr>
                  <w:divsChild>
                    <w:div w:id="176165050">
                      <w:marLeft w:val="0"/>
                      <w:marRight w:val="0"/>
                      <w:marTop w:val="0"/>
                      <w:marBottom w:val="0"/>
                      <w:divBdr>
                        <w:top w:val="none" w:sz="0" w:space="0" w:color="auto"/>
                        <w:left w:val="none" w:sz="0" w:space="0" w:color="auto"/>
                        <w:bottom w:val="none" w:sz="0" w:space="0" w:color="auto"/>
                        <w:right w:val="none" w:sz="0" w:space="0" w:color="auto"/>
                      </w:divBdr>
                      <w:divsChild>
                        <w:div w:id="1153911156">
                          <w:marLeft w:val="0"/>
                          <w:marRight w:val="0"/>
                          <w:marTop w:val="0"/>
                          <w:marBottom w:val="0"/>
                          <w:divBdr>
                            <w:top w:val="none" w:sz="0" w:space="0" w:color="auto"/>
                            <w:left w:val="none" w:sz="0" w:space="0" w:color="auto"/>
                            <w:bottom w:val="none" w:sz="0" w:space="0" w:color="auto"/>
                            <w:right w:val="none" w:sz="0" w:space="0" w:color="auto"/>
                          </w:divBdr>
                          <w:divsChild>
                            <w:div w:id="402488617">
                              <w:marLeft w:val="0"/>
                              <w:marRight w:val="0"/>
                              <w:marTop w:val="0"/>
                              <w:marBottom w:val="0"/>
                              <w:divBdr>
                                <w:top w:val="none" w:sz="0" w:space="0" w:color="auto"/>
                                <w:left w:val="none" w:sz="0" w:space="0" w:color="auto"/>
                                <w:bottom w:val="none" w:sz="0" w:space="0" w:color="auto"/>
                                <w:right w:val="none" w:sz="0" w:space="0" w:color="auto"/>
                              </w:divBdr>
                              <w:divsChild>
                                <w:div w:id="1107039611">
                                  <w:marLeft w:val="0"/>
                                  <w:marRight w:val="0"/>
                                  <w:marTop w:val="0"/>
                                  <w:marBottom w:val="0"/>
                                  <w:divBdr>
                                    <w:top w:val="none" w:sz="0" w:space="0" w:color="auto"/>
                                    <w:left w:val="none" w:sz="0" w:space="0" w:color="auto"/>
                                    <w:bottom w:val="none" w:sz="0" w:space="0" w:color="auto"/>
                                    <w:right w:val="none" w:sz="0" w:space="0" w:color="auto"/>
                                  </w:divBdr>
                                  <w:divsChild>
                                    <w:div w:id="611321778">
                                      <w:marLeft w:val="0"/>
                                      <w:marRight w:val="0"/>
                                      <w:marTop w:val="0"/>
                                      <w:marBottom w:val="0"/>
                                      <w:divBdr>
                                        <w:top w:val="none" w:sz="0" w:space="0" w:color="auto"/>
                                        <w:left w:val="none" w:sz="0" w:space="0" w:color="auto"/>
                                        <w:bottom w:val="none" w:sz="0" w:space="0" w:color="auto"/>
                                        <w:right w:val="none" w:sz="0" w:space="0" w:color="auto"/>
                                      </w:divBdr>
                                      <w:divsChild>
                                        <w:div w:id="349338330">
                                          <w:marLeft w:val="0"/>
                                          <w:marRight w:val="0"/>
                                          <w:marTop w:val="0"/>
                                          <w:marBottom w:val="0"/>
                                          <w:divBdr>
                                            <w:top w:val="none" w:sz="0" w:space="0" w:color="auto"/>
                                            <w:left w:val="none" w:sz="0" w:space="0" w:color="auto"/>
                                            <w:bottom w:val="none" w:sz="0" w:space="0" w:color="auto"/>
                                            <w:right w:val="none" w:sz="0" w:space="0" w:color="auto"/>
                                          </w:divBdr>
                                          <w:divsChild>
                                            <w:div w:id="1731927666">
                                              <w:marLeft w:val="0"/>
                                              <w:marRight w:val="0"/>
                                              <w:marTop w:val="0"/>
                                              <w:marBottom w:val="0"/>
                                              <w:divBdr>
                                                <w:top w:val="none" w:sz="0" w:space="0" w:color="auto"/>
                                                <w:left w:val="none" w:sz="0" w:space="0" w:color="auto"/>
                                                <w:bottom w:val="none" w:sz="0" w:space="0" w:color="auto"/>
                                                <w:right w:val="none" w:sz="0" w:space="0" w:color="auto"/>
                                              </w:divBdr>
                                            </w:div>
                                            <w:div w:id="344602930">
                                              <w:marLeft w:val="0"/>
                                              <w:marRight w:val="0"/>
                                              <w:marTop w:val="0"/>
                                              <w:marBottom w:val="0"/>
                                              <w:divBdr>
                                                <w:top w:val="none" w:sz="0" w:space="0" w:color="auto"/>
                                                <w:left w:val="none" w:sz="0" w:space="0" w:color="auto"/>
                                                <w:bottom w:val="none" w:sz="0" w:space="0" w:color="auto"/>
                                                <w:right w:val="none" w:sz="0" w:space="0" w:color="auto"/>
                                              </w:divBdr>
                                            </w:div>
                                            <w:div w:id="126288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ef-lab.dk" TargetMode="External"/><Relationship Id="rId18" Type="http://schemas.openxmlformats.org/officeDocument/2006/relationships/hyperlink" Target="mailto:at@at.dk" TargetMode="External"/><Relationship Id="rId26" Type="http://schemas.openxmlformats.org/officeDocument/2006/relationships/oleObject" Target="embeddings/oleObject1.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oleObject" Target="embeddings/oleObject5.bin"/><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jan@egedalfjernvarme.dk" TargetMode="External"/><Relationship Id="rId17" Type="http://schemas.openxmlformats.org/officeDocument/2006/relationships/hyperlink" Target="mailto:fr@friluftsraadet.dk" TargetMode="Externa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7.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n@dn.dk" TargetMode="External"/><Relationship Id="rId20" Type="http://schemas.openxmlformats.org/officeDocument/2006/relationships/image" Target="media/image2.png"/><Relationship Id="rId29" Type="http://schemas.openxmlformats.org/officeDocument/2006/relationships/image" Target="media/image9.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edalkommune.dk" TargetMode="External"/><Relationship Id="rId24" Type="http://schemas.openxmlformats.org/officeDocument/2006/relationships/image" Target="media/image6.emf"/><Relationship Id="rId32" Type="http://schemas.openxmlformats.org/officeDocument/2006/relationships/oleObject" Target="embeddings/oleObject4.bin"/><Relationship Id="rId37" Type="http://schemas.openxmlformats.org/officeDocument/2006/relationships/image" Target="media/image13.emf"/><Relationship Id="rId40" Type="http://schemas.openxmlformats.org/officeDocument/2006/relationships/oleObject" Target="embeddings/oleObject8.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gedalkommune.dk" TargetMode="External"/><Relationship Id="rId23" Type="http://schemas.openxmlformats.org/officeDocument/2006/relationships/image" Target="media/image5.emf"/><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hyperlink" Target="mailto:teknik-miljo@egekom.dk" TargetMode="External"/><Relationship Id="rId19" Type="http://schemas.openxmlformats.org/officeDocument/2006/relationships/hyperlink" Target="mailto:seost@sst.dk" TargetMode="External"/><Relationship Id="rId31" Type="http://schemas.openxmlformats.org/officeDocument/2006/relationships/image" Target="media/image10.emf"/><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mkn.dk" TargetMode="Externa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oleObject" Target="embeddings/oleObject3.bin"/><Relationship Id="rId35" Type="http://schemas.openxmlformats.org/officeDocument/2006/relationships/image" Target="media/image12.emf"/><Relationship Id="rId43" Type="http://schemas.openxmlformats.org/officeDocument/2006/relationships/header" Target="head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391AF-86A8-4557-81F7-00389A1B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D8D9C6B3</Template>
  <TotalTime>7</TotalTime>
  <Pages>26</Pages>
  <Words>5975</Words>
  <Characters>36453</Characters>
  <Application>Microsoft Office Word</Application>
  <DocSecurity>0</DocSecurity>
  <Lines>303</Lines>
  <Paragraphs>84</Paragraphs>
  <ScaleCrop>false</ScaleCrop>
  <HeadingPairs>
    <vt:vector size="2" baseType="variant">
      <vt:variant>
        <vt:lpstr>Titel</vt:lpstr>
      </vt:variant>
      <vt:variant>
        <vt:i4>1</vt:i4>
      </vt:variant>
    </vt:vector>
  </HeadingPairs>
  <TitlesOfParts>
    <vt:vector size="1" baseType="lpstr">
      <vt:lpstr>Varmeværk Maglevad</vt:lpstr>
    </vt:vector>
  </TitlesOfParts>
  <Company>DDH</Company>
  <LinksUpToDate>false</LinksUpToDate>
  <CharactersWithSpaces>42344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Varmeværk Maglevad</dc:title>
  <dc:creator>Torsten Ostenfeld</dc:creator>
  <cp:lastModifiedBy>Egeadmin</cp:lastModifiedBy>
  <cp:revision>2</cp:revision>
  <cp:lastPrinted>2017-04-06T12:47:00Z</cp:lastPrinted>
  <dcterms:created xsi:type="dcterms:W3CDTF">2017-09-20T09:17:00Z</dcterms:created>
  <dcterms:modified xsi:type="dcterms:W3CDTF">2017-09-20T09:17:00Z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{2224476C-29E8-4A16-B732-C626AC462E8B}</vt:lpwstr>
  </property>
</Properties>
</file>