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17E1C"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D931809" wp14:editId="0F0E0D34">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2B927644" w14:textId="77777777" w:rsidTr="00F0465B">
        <w:tc>
          <w:tcPr>
            <w:tcW w:w="1274" w:type="dxa"/>
            <w:tcBorders>
              <w:right w:val="nil"/>
            </w:tcBorders>
            <w:shd w:val="clear" w:color="auto" w:fill="auto"/>
          </w:tcPr>
          <w:p w14:paraId="4DAFBC0E"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69CE54A7" w14:textId="35E6D150" w:rsidR="00514730" w:rsidRPr="00F0465B" w:rsidRDefault="002A6C0B" w:rsidP="00F0465B">
            <w:pPr>
              <w:pStyle w:val="Skriftbrev"/>
              <w:shd w:val="solid" w:color="FFFFFF" w:fill="FFFFFF"/>
              <w:rPr>
                <w:bCs/>
                <w:szCs w:val="20"/>
              </w:rPr>
            </w:pPr>
            <w:r>
              <w:t>25/2702</w:t>
            </w:r>
          </w:p>
        </w:tc>
      </w:tr>
    </w:tbl>
    <w:p w14:paraId="2CCFE240"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3E277908" w14:textId="77777777" w:rsidR="00525A69" w:rsidRPr="00AF13E7" w:rsidRDefault="00525A69">
      <w:pPr>
        <w:ind w:left="851" w:hanging="851"/>
        <w:jc w:val="center"/>
        <w:rPr>
          <w:rFonts w:ascii="Tahoma" w:hAnsi="Tahoma" w:cs="Tahoma"/>
          <w:b/>
          <w:sz w:val="40"/>
          <w:szCs w:val="40"/>
        </w:rPr>
      </w:pPr>
    </w:p>
    <w:p w14:paraId="0B5B0233" w14:textId="77777777" w:rsidR="00514730" w:rsidRDefault="00514730" w:rsidP="00521B4C">
      <w:pPr>
        <w:ind w:left="0"/>
        <w:rPr>
          <w:rFonts w:ascii="Tahoma" w:hAnsi="Tahoma" w:cs="Tahoma"/>
          <w:b/>
          <w:sz w:val="56"/>
          <w:szCs w:val="56"/>
        </w:rPr>
      </w:pPr>
    </w:p>
    <w:p w14:paraId="3D700D48" w14:textId="77777777" w:rsidR="00031909" w:rsidRDefault="00031909" w:rsidP="00F86EC9">
      <w:pPr>
        <w:ind w:left="360"/>
        <w:jc w:val="center"/>
        <w:rPr>
          <w:rFonts w:ascii="Tahoma" w:hAnsi="Tahoma" w:cs="Tahoma"/>
          <w:b/>
          <w:sz w:val="56"/>
          <w:szCs w:val="56"/>
        </w:rPr>
      </w:pPr>
    </w:p>
    <w:p w14:paraId="0EBA6A30" w14:textId="77777777" w:rsidR="00884F39" w:rsidRDefault="00884F39" w:rsidP="00884F39">
      <w:pPr>
        <w:ind w:left="0"/>
        <w:rPr>
          <w:rFonts w:ascii="Tahoma" w:hAnsi="Tahoma" w:cs="Tahoma"/>
          <w:b/>
          <w:sz w:val="56"/>
          <w:szCs w:val="56"/>
        </w:rPr>
      </w:pPr>
    </w:p>
    <w:p w14:paraId="20885D8D"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2A79A0D9"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21-05-2025</w:t>
      </w:r>
    </w:p>
    <w:p w14:paraId="171C6845" w14:textId="77777777" w:rsidR="00BF331C" w:rsidRPr="00326C4D" w:rsidRDefault="00BF331C" w:rsidP="00BF331C">
      <w:pPr>
        <w:rPr>
          <w:rFonts w:ascii="Tahoma" w:hAnsi="Tahoma" w:cs="Tahoma"/>
        </w:rPr>
      </w:pPr>
    </w:p>
    <w:p w14:paraId="37D8E4D3"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Ejnar Fuglsang Brouer</w:t>
      </w:r>
    </w:p>
    <w:p w14:paraId="16CF509E"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Hedegaardsvej 9, Hedegård, 8585 Glesborg</w:t>
      </w:r>
    </w:p>
    <w:p w14:paraId="2A546856" w14:textId="77777777" w:rsidR="00B356B3" w:rsidRPr="00936AD1" w:rsidRDefault="00B356B3">
      <w:pPr>
        <w:ind w:left="851" w:hanging="851"/>
        <w:jc w:val="center"/>
        <w:rPr>
          <w:rFonts w:ascii="Tahoma" w:hAnsi="Tahoma" w:cs="Tahoma"/>
          <w:bCs/>
          <w:sz w:val="28"/>
          <w:szCs w:val="28"/>
        </w:rPr>
      </w:pPr>
    </w:p>
    <w:p w14:paraId="033361CB"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653B6536" w14:textId="77777777" w:rsidR="00326C4D" w:rsidRPr="002A6C0B" w:rsidRDefault="00326C4D" w:rsidP="000B1691">
      <w:pPr>
        <w:ind w:right="567"/>
        <w:rPr>
          <w:szCs w:val="24"/>
        </w:rPr>
      </w:pPr>
    </w:p>
    <w:p w14:paraId="32A6B8DD" w14:textId="5E734AB8" w:rsidR="00AA388C" w:rsidRPr="002A6C0B" w:rsidRDefault="00936AD1" w:rsidP="000B1691">
      <w:pPr>
        <w:ind w:right="567"/>
        <w:rPr>
          <w:szCs w:val="24"/>
        </w:rPr>
      </w:pPr>
      <w:r w:rsidRPr="002A6C0B">
        <w:rPr>
          <w:szCs w:val="24"/>
        </w:rPr>
        <w:t>Til stede ved tilsyn:</w:t>
      </w:r>
      <w:r w:rsidRPr="002A6C0B">
        <w:rPr>
          <w:szCs w:val="24"/>
        </w:rPr>
        <w:tab/>
      </w:r>
      <w:r w:rsidR="000B1691" w:rsidRPr="002A6C0B">
        <w:rPr>
          <w:szCs w:val="24"/>
        </w:rPr>
        <w:tab/>
      </w:r>
      <w:r w:rsidR="002A6C0B" w:rsidRPr="002A6C0B">
        <w:rPr>
          <w:szCs w:val="24"/>
        </w:rPr>
        <w:t xml:space="preserve">Ejnar Fuglsang Brouer, ejer </w:t>
      </w:r>
    </w:p>
    <w:p w14:paraId="410EC483" w14:textId="77777777" w:rsidR="00936AD1" w:rsidRPr="002A6C0B" w:rsidRDefault="00936AD1" w:rsidP="000B1691">
      <w:pPr>
        <w:ind w:right="567"/>
        <w:rPr>
          <w:szCs w:val="24"/>
        </w:rPr>
      </w:pPr>
      <w:r w:rsidRPr="002A6C0B">
        <w:rPr>
          <w:szCs w:val="24"/>
        </w:rPr>
        <w:tab/>
      </w:r>
      <w:r w:rsidRPr="002A6C0B">
        <w:rPr>
          <w:szCs w:val="24"/>
        </w:rPr>
        <w:tab/>
      </w:r>
      <w:r w:rsidR="00444F5E" w:rsidRPr="002A6C0B">
        <w:rPr>
          <w:szCs w:val="24"/>
        </w:rPr>
        <w:tab/>
        <w:t>Amanda Bjerregaard Krog</w:t>
      </w:r>
      <w:r w:rsidRPr="002A6C0B">
        <w:rPr>
          <w:szCs w:val="24"/>
        </w:rPr>
        <w:t>, Norddjurs Kommune</w:t>
      </w:r>
    </w:p>
    <w:p w14:paraId="6E95A157" w14:textId="77777777" w:rsidR="00936AD1" w:rsidRPr="002A6C0B" w:rsidRDefault="00936AD1" w:rsidP="000B1691">
      <w:pPr>
        <w:ind w:right="567"/>
        <w:rPr>
          <w:szCs w:val="24"/>
        </w:rPr>
      </w:pPr>
    </w:p>
    <w:p w14:paraId="7D5B78F1" w14:textId="77777777" w:rsidR="00936AD1" w:rsidRPr="002A6C0B" w:rsidRDefault="00936AD1" w:rsidP="000B1691">
      <w:pPr>
        <w:ind w:right="567"/>
        <w:rPr>
          <w:szCs w:val="24"/>
        </w:rPr>
      </w:pPr>
    </w:p>
    <w:p w14:paraId="5C72E7E0" w14:textId="12F2E240" w:rsidR="002A6C0B" w:rsidRDefault="00936AD1" w:rsidP="002A6C0B">
      <w:pPr>
        <w:ind w:left="3912" w:right="567" w:hanging="3345"/>
        <w:jc w:val="left"/>
        <w:rPr>
          <w:szCs w:val="24"/>
        </w:rPr>
      </w:pPr>
      <w:r w:rsidRPr="002A6C0B">
        <w:rPr>
          <w:szCs w:val="24"/>
        </w:rPr>
        <w:t>Tilsynstype:</w:t>
      </w:r>
      <w:r w:rsidRPr="002A6C0B">
        <w:rPr>
          <w:szCs w:val="24"/>
        </w:rPr>
        <w:tab/>
        <w:t>Basistilsyn</w:t>
      </w:r>
      <w:r w:rsidR="00B356B3" w:rsidRPr="002A6C0B">
        <w:rPr>
          <w:szCs w:val="24"/>
        </w:rPr>
        <w:t>. Der er ført tilsyn med</w:t>
      </w:r>
      <w:r w:rsidR="002A6C0B" w:rsidRPr="002A6C0B">
        <w:rPr>
          <w:szCs w:val="24"/>
        </w:rPr>
        <w:t>:</w:t>
      </w:r>
      <w:r w:rsidR="00B356B3" w:rsidRPr="002A6C0B">
        <w:rPr>
          <w:szCs w:val="24"/>
        </w:rPr>
        <w:t xml:space="preserve"> </w:t>
      </w:r>
      <w:r w:rsidR="002A6C0B" w:rsidRPr="002A6C0B">
        <w:rPr>
          <w:szCs w:val="24"/>
        </w:rPr>
        <w:br/>
      </w:r>
      <w:r w:rsidR="00B356B3" w:rsidRPr="002A6C0B">
        <w:rPr>
          <w:szCs w:val="24"/>
        </w:rPr>
        <w:t xml:space="preserve">Dyrehold/produktion </w:t>
      </w:r>
      <w:r w:rsidR="002A6C0B" w:rsidRPr="002A6C0B">
        <w:rPr>
          <w:szCs w:val="24"/>
        </w:rPr>
        <w:br/>
      </w:r>
      <w:r w:rsidR="00B356B3" w:rsidRPr="002A6C0B">
        <w:rPr>
          <w:szCs w:val="24"/>
        </w:rPr>
        <w:t xml:space="preserve">Gødningsopbevaring </w:t>
      </w:r>
      <w:r w:rsidR="002A6C0B" w:rsidRPr="002A6C0B">
        <w:rPr>
          <w:szCs w:val="24"/>
        </w:rPr>
        <w:br/>
      </w:r>
      <w:r w:rsidR="00B356B3" w:rsidRPr="002A6C0B">
        <w:rPr>
          <w:szCs w:val="24"/>
        </w:rPr>
        <w:t xml:space="preserve">Ensilageopbevaring </w:t>
      </w:r>
      <w:r w:rsidR="002A6C0B" w:rsidRPr="002A6C0B">
        <w:rPr>
          <w:szCs w:val="24"/>
        </w:rPr>
        <w:br/>
      </w:r>
      <w:r w:rsidR="00B356B3" w:rsidRPr="002A6C0B">
        <w:rPr>
          <w:szCs w:val="24"/>
        </w:rPr>
        <w:t xml:space="preserve">Affaldshåndtering </w:t>
      </w:r>
      <w:r w:rsidR="002A6C0B" w:rsidRPr="002A6C0B">
        <w:rPr>
          <w:szCs w:val="24"/>
        </w:rPr>
        <w:br/>
      </w:r>
      <w:r w:rsidR="00B356B3" w:rsidRPr="002A6C0B">
        <w:rPr>
          <w:szCs w:val="24"/>
        </w:rPr>
        <w:t xml:space="preserve">Olieprodukter </w:t>
      </w:r>
      <w:r w:rsidR="002A6C0B" w:rsidRPr="002A6C0B">
        <w:rPr>
          <w:szCs w:val="24"/>
        </w:rPr>
        <w:br/>
      </w:r>
    </w:p>
    <w:p w14:paraId="43CC7272" w14:textId="48BED80B"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154F53C9" w14:textId="77777777" w:rsidR="00052446" w:rsidRPr="003C3B8C" w:rsidRDefault="00052446" w:rsidP="009338F0">
      <w:pPr>
        <w:ind w:right="567"/>
        <w:rPr>
          <w:szCs w:val="24"/>
        </w:rPr>
      </w:pPr>
      <w:r>
        <w:rPr>
          <w:szCs w:val="24"/>
        </w:rPr>
        <w:t>Baggrund for tilsynet:</w:t>
      </w:r>
      <w:r>
        <w:rPr>
          <w:szCs w:val="24"/>
        </w:rPr>
        <w:tab/>
        <w:t>Miljøtilsynsbekendtgørelsen</w:t>
      </w:r>
    </w:p>
    <w:p w14:paraId="1F4E0DBA" w14:textId="77777777" w:rsidR="00B356B3" w:rsidRPr="003C3B8C" w:rsidRDefault="00B356B3" w:rsidP="000B1691">
      <w:pPr>
        <w:ind w:right="567"/>
        <w:rPr>
          <w:szCs w:val="24"/>
        </w:rPr>
      </w:pPr>
    </w:p>
    <w:p w14:paraId="10716BE5" w14:textId="77777777" w:rsidR="00B356B3" w:rsidRPr="003C3B8C" w:rsidRDefault="00B356B3" w:rsidP="000B1691">
      <w:pPr>
        <w:ind w:right="567"/>
        <w:rPr>
          <w:szCs w:val="24"/>
        </w:rPr>
      </w:pPr>
    </w:p>
    <w:p w14:paraId="6A44E311"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26997</w:t>
      </w:r>
    </w:p>
    <w:p w14:paraId="6FC7E9D3"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78643617</w:t>
      </w:r>
    </w:p>
    <w:p w14:paraId="63623E02"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1002557085</w:t>
      </w:r>
    </w:p>
    <w:p w14:paraId="4AF1C464" w14:textId="77777777" w:rsidR="00B356B3" w:rsidRPr="003C3B8C" w:rsidRDefault="00B356B3" w:rsidP="00E531ED">
      <w:pPr>
        <w:spacing w:line="360" w:lineRule="auto"/>
        <w:ind w:left="0" w:right="567"/>
        <w:rPr>
          <w:szCs w:val="24"/>
        </w:rPr>
      </w:pPr>
    </w:p>
    <w:p w14:paraId="38081F39"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2AA2A0F4" w14:textId="77777777" w:rsidR="00B356B3" w:rsidRPr="003C3B8C" w:rsidRDefault="00B356B3" w:rsidP="00E531ED">
      <w:pPr>
        <w:spacing w:line="276" w:lineRule="auto"/>
        <w:ind w:right="567"/>
        <w:rPr>
          <w:szCs w:val="24"/>
        </w:rPr>
      </w:pPr>
      <w:r w:rsidRPr="003C3B8C">
        <w:rPr>
          <w:szCs w:val="24"/>
        </w:rPr>
        <w:t xml:space="preserve">HG § 1 stk. 1: Husdyrbrug der ikke har eller kan få en godkendelse, men med et dyrehold større end </w:t>
      </w:r>
      <w:proofErr w:type="gramStart"/>
      <w:r w:rsidRPr="003C3B8C">
        <w:rPr>
          <w:szCs w:val="24"/>
        </w:rPr>
        <w:t>75  og</w:t>
      </w:r>
      <w:proofErr w:type="gramEnd"/>
      <w:r w:rsidRPr="003C3B8C">
        <w:rPr>
          <w:szCs w:val="24"/>
        </w:rPr>
        <w:t xml:space="preserve"> mindre end lig med 250 DE (</w:t>
      </w:r>
      <w:proofErr w:type="gramStart"/>
      <w:r w:rsidRPr="003C3B8C">
        <w:rPr>
          <w:szCs w:val="24"/>
        </w:rPr>
        <w:t>IED grænsen</w:t>
      </w:r>
      <w:proofErr w:type="gramEnd"/>
      <w:r w:rsidRPr="003C3B8C">
        <w:rPr>
          <w:szCs w:val="24"/>
        </w:rPr>
        <w:t>)</w:t>
      </w:r>
    </w:p>
    <w:p w14:paraId="3C0582EA"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3A7C0F6B"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44684F7E" w14:textId="77777777" w:rsidR="003C3B8C" w:rsidRPr="003C3B8C" w:rsidRDefault="003C3B8C" w:rsidP="000B1691">
      <w:pPr>
        <w:spacing w:line="360" w:lineRule="auto"/>
        <w:ind w:right="567"/>
        <w:rPr>
          <w:szCs w:val="24"/>
        </w:rPr>
      </w:pPr>
    </w:p>
    <w:p w14:paraId="2BFE190C"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4E139AAE"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6121DD53" w14:textId="77777777" w:rsidR="0096245B" w:rsidRPr="003C3B8C" w:rsidRDefault="0096245B" w:rsidP="0096245B">
      <w:pPr>
        <w:ind w:right="142"/>
        <w:rPr>
          <w:szCs w:val="24"/>
        </w:rPr>
      </w:pPr>
    </w:p>
    <w:p w14:paraId="6B34AA5E" w14:textId="77777777" w:rsidR="0096245B" w:rsidRPr="00965FCF" w:rsidRDefault="0096245B" w:rsidP="00884F39">
      <w:pPr>
        <w:pStyle w:val="Overskrift2"/>
        <w:ind w:left="426" w:firstLine="141"/>
        <w:rPr>
          <w:szCs w:val="32"/>
        </w:rPr>
      </w:pPr>
      <w:r w:rsidRPr="00965FCF">
        <w:rPr>
          <w:szCs w:val="32"/>
        </w:rPr>
        <w:t>Vil du vide mere</w:t>
      </w:r>
    </w:p>
    <w:p w14:paraId="5E78C398"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59F48A57"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156C0992"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6CB7D0F8"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62D8BD5E"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2FE5A1FB" w14:textId="77777777" w:rsidR="0096245B" w:rsidRDefault="0096245B" w:rsidP="000B1691">
      <w:pPr>
        <w:spacing w:line="360" w:lineRule="auto"/>
        <w:ind w:right="567"/>
        <w:rPr>
          <w:rFonts w:ascii="Tahoma" w:hAnsi="Tahoma" w:cs="Tahoma"/>
          <w:color w:val="FF0000"/>
          <w:sz w:val="20"/>
        </w:rPr>
      </w:pPr>
    </w:p>
    <w:p w14:paraId="1783E411" w14:textId="77777777" w:rsidR="0096245B" w:rsidRDefault="0096245B" w:rsidP="000B1691">
      <w:pPr>
        <w:spacing w:line="360" w:lineRule="auto"/>
        <w:ind w:right="567"/>
        <w:rPr>
          <w:rFonts w:ascii="Tahoma" w:hAnsi="Tahoma" w:cs="Tahoma"/>
          <w:color w:val="FF0000"/>
          <w:sz w:val="20"/>
        </w:rPr>
      </w:pPr>
    </w:p>
    <w:p w14:paraId="235424AB" w14:textId="49550D4D" w:rsidR="00320745" w:rsidRDefault="002A6C0B" w:rsidP="000B1691">
      <w:pPr>
        <w:spacing w:line="360" w:lineRule="auto"/>
        <w:ind w:right="567"/>
        <w:rPr>
          <w:sz w:val="32"/>
          <w:szCs w:val="32"/>
        </w:rPr>
      </w:pPr>
      <w:r>
        <w:rPr>
          <w:sz w:val="32"/>
          <w:szCs w:val="32"/>
        </w:rPr>
        <w:t>G</w:t>
      </w:r>
      <w:r w:rsidR="00D474A1">
        <w:rPr>
          <w:sz w:val="32"/>
          <w:szCs w:val="32"/>
        </w:rPr>
        <w:t>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23"/>
        <w:gridCol w:w="1093"/>
        <w:gridCol w:w="1324"/>
        <w:gridCol w:w="1093"/>
        <w:gridCol w:w="1094"/>
        <w:gridCol w:w="1324"/>
      </w:tblGrid>
      <w:tr w:rsidR="00141688" w14:paraId="1C76FE44" w14:textId="77777777">
        <w:tc>
          <w:tcPr>
            <w:tcW w:w="2000" w:type="pct"/>
          </w:tcPr>
          <w:p w14:paraId="6E0F6FC3" w14:textId="77777777" w:rsidR="00E31694" w:rsidRPr="00E31694" w:rsidRDefault="00546FDB" w:rsidP="002A6C0B">
            <w:pPr>
              <w:spacing w:line="360" w:lineRule="auto"/>
              <w:ind w:left="0" w:right="567"/>
              <w:jc w:val="left"/>
              <w:rPr>
                <w:szCs w:val="24"/>
              </w:rPr>
            </w:pPr>
            <w:r>
              <w:t>Dyretype</w:t>
            </w:r>
          </w:p>
        </w:tc>
        <w:tc>
          <w:tcPr>
            <w:tcW w:w="600" w:type="pct"/>
          </w:tcPr>
          <w:p w14:paraId="613F7C28" w14:textId="77777777" w:rsidR="00141688" w:rsidRDefault="00546FDB" w:rsidP="002A6C0B">
            <w:pPr>
              <w:ind w:left="0"/>
              <w:jc w:val="left"/>
            </w:pPr>
            <w:r>
              <w:t>Indgang</w:t>
            </w:r>
          </w:p>
        </w:tc>
        <w:tc>
          <w:tcPr>
            <w:tcW w:w="600" w:type="pct"/>
          </w:tcPr>
          <w:p w14:paraId="5B8AEF29" w14:textId="77777777" w:rsidR="00141688" w:rsidRDefault="00546FDB" w:rsidP="002A6C0B">
            <w:pPr>
              <w:ind w:left="0"/>
              <w:jc w:val="left"/>
            </w:pPr>
            <w:r>
              <w:t>Udgang</w:t>
            </w:r>
          </w:p>
        </w:tc>
        <w:tc>
          <w:tcPr>
            <w:tcW w:w="600" w:type="pct"/>
          </w:tcPr>
          <w:p w14:paraId="7C05CF8F" w14:textId="77777777" w:rsidR="00141688" w:rsidRDefault="00546FDB" w:rsidP="002A6C0B">
            <w:pPr>
              <w:ind w:left="0"/>
              <w:jc w:val="left"/>
            </w:pPr>
            <w:r>
              <w:t>Enhed</w:t>
            </w:r>
          </w:p>
        </w:tc>
        <w:tc>
          <w:tcPr>
            <w:tcW w:w="600" w:type="pct"/>
          </w:tcPr>
          <w:p w14:paraId="05F88EB9" w14:textId="77777777" w:rsidR="00141688" w:rsidRDefault="00546FDB" w:rsidP="002A6C0B">
            <w:pPr>
              <w:ind w:left="0"/>
              <w:jc w:val="left"/>
            </w:pPr>
            <w:r>
              <w:t>Antal dyr</w:t>
            </w:r>
          </w:p>
        </w:tc>
        <w:tc>
          <w:tcPr>
            <w:tcW w:w="600" w:type="pct"/>
          </w:tcPr>
          <w:p w14:paraId="2B8806BB" w14:textId="77777777" w:rsidR="00141688" w:rsidRDefault="00546FDB" w:rsidP="002A6C0B">
            <w:pPr>
              <w:ind w:left="0"/>
              <w:jc w:val="left"/>
            </w:pPr>
            <w:r>
              <w:t>DE</w:t>
            </w:r>
          </w:p>
        </w:tc>
      </w:tr>
      <w:tr w:rsidR="00141688" w14:paraId="54479591" w14:textId="77777777">
        <w:tc>
          <w:tcPr>
            <w:tcW w:w="0" w:type="auto"/>
          </w:tcPr>
          <w:p w14:paraId="1C053160" w14:textId="77777777" w:rsidR="00141688" w:rsidRDefault="00546FDB" w:rsidP="002A6C0B">
            <w:pPr>
              <w:ind w:left="0"/>
            </w:pPr>
            <w:r>
              <w:t xml:space="preserve">Malkekøer tung race uden </w:t>
            </w:r>
            <w:r>
              <w:t>opdræt (9517 kg EKM)</w:t>
            </w:r>
          </w:p>
        </w:tc>
        <w:tc>
          <w:tcPr>
            <w:tcW w:w="0" w:type="auto"/>
          </w:tcPr>
          <w:p w14:paraId="0E43EBF9" w14:textId="77777777" w:rsidR="00141688" w:rsidRDefault="00141688"/>
        </w:tc>
        <w:tc>
          <w:tcPr>
            <w:tcW w:w="0" w:type="auto"/>
          </w:tcPr>
          <w:p w14:paraId="5EC0567E" w14:textId="77777777" w:rsidR="00141688" w:rsidRDefault="00546FDB">
            <w:pPr>
              <w:jc w:val="right"/>
            </w:pPr>
            <w:r>
              <w:t>9.234</w:t>
            </w:r>
          </w:p>
        </w:tc>
        <w:tc>
          <w:tcPr>
            <w:tcW w:w="0" w:type="auto"/>
          </w:tcPr>
          <w:p w14:paraId="13C311F8" w14:textId="77777777" w:rsidR="00141688" w:rsidRDefault="00546FDB" w:rsidP="002A6C0B">
            <w:pPr>
              <w:ind w:left="0"/>
            </w:pPr>
            <w:r>
              <w:t>1 årsko</w:t>
            </w:r>
          </w:p>
        </w:tc>
        <w:tc>
          <w:tcPr>
            <w:tcW w:w="0" w:type="auto"/>
          </w:tcPr>
          <w:p w14:paraId="3D9503AD" w14:textId="77777777" w:rsidR="00141688" w:rsidRDefault="00546FDB">
            <w:pPr>
              <w:jc w:val="right"/>
            </w:pPr>
            <w:r>
              <w:t>70</w:t>
            </w:r>
          </w:p>
        </w:tc>
        <w:tc>
          <w:tcPr>
            <w:tcW w:w="0" w:type="auto"/>
          </w:tcPr>
          <w:p w14:paraId="18BAE09D" w14:textId="77777777" w:rsidR="00141688" w:rsidRDefault="00546FDB">
            <w:pPr>
              <w:jc w:val="right"/>
            </w:pPr>
            <w:r>
              <w:t>91,72</w:t>
            </w:r>
          </w:p>
        </w:tc>
      </w:tr>
      <w:tr w:rsidR="00141688" w14:paraId="3EF3B23A" w14:textId="77777777">
        <w:tc>
          <w:tcPr>
            <w:tcW w:w="0" w:type="auto"/>
          </w:tcPr>
          <w:p w14:paraId="5941ADCC" w14:textId="77777777" w:rsidR="00141688" w:rsidRDefault="00546FDB" w:rsidP="002A6C0B">
            <w:pPr>
              <w:ind w:left="0"/>
            </w:pPr>
            <w:r>
              <w:t>Opdræt og stude 0-6 mdr. tung race</w:t>
            </w:r>
          </w:p>
        </w:tc>
        <w:tc>
          <w:tcPr>
            <w:tcW w:w="0" w:type="auto"/>
          </w:tcPr>
          <w:p w14:paraId="47B547F2" w14:textId="77777777" w:rsidR="00141688" w:rsidRDefault="00546FDB">
            <w:pPr>
              <w:jc w:val="right"/>
            </w:pPr>
            <w:r>
              <w:t>0</w:t>
            </w:r>
          </w:p>
        </w:tc>
        <w:tc>
          <w:tcPr>
            <w:tcW w:w="0" w:type="auto"/>
          </w:tcPr>
          <w:p w14:paraId="1095EAC8" w14:textId="77777777" w:rsidR="00141688" w:rsidRDefault="00546FDB">
            <w:pPr>
              <w:jc w:val="right"/>
            </w:pPr>
            <w:r>
              <w:t>6</w:t>
            </w:r>
          </w:p>
        </w:tc>
        <w:tc>
          <w:tcPr>
            <w:tcW w:w="0" w:type="auto"/>
          </w:tcPr>
          <w:p w14:paraId="625CA24B" w14:textId="77777777" w:rsidR="00141688" w:rsidRDefault="00546FDB" w:rsidP="002A6C0B">
            <w:pPr>
              <w:ind w:left="0"/>
            </w:pPr>
            <w:r>
              <w:t>1 årsdyr</w:t>
            </w:r>
          </w:p>
        </w:tc>
        <w:tc>
          <w:tcPr>
            <w:tcW w:w="0" w:type="auto"/>
          </w:tcPr>
          <w:p w14:paraId="16CAF476" w14:textId="77777777" w:rsidR="00141688" w:rsidRDefault="00546FDB">
            <w:pPr>
              <w:jc w:val="right"/>
            </w:pPr>
            <w:r>
              <w:t>19</w:t>
            </w:r>
          </w:p>
        </w:tc>
        <w:tc>
          <w:tcPr>
            <w:tcW w:w="0" w:type="auto"/>
          </w:tcPr>
          <w:p w14:paraId="031104D9" w14:textId="77777777" w:rsidR="00141688" w:rsidRDefault="00546FDB">
            <w:pPr>
              <w:jc w:val="right"/>
            </w:pPr>
            <w:r>
              <w:t>5,13</w:t>
            </w:r>
          </w:p>
        </w:tc>
      </w:tr>
      <w:tr w:rsidR="00141688" w14:paraId="01124A18" w14:textId="77777777">
        <w:tc>
          <w:tcPr>
            <w:tcW w:w="0" w:type="auto"/>
          </w:tcPr>
          <w:p w14:paraId="26093A29" w14:textId="77777777" w:rsidR="00141688" w:rsidRDefault="00546FDB" w:rsidP="002A6C0B">
            <w:pPr>
              <w:ind w:left="0"/>
            </w:pPr>
            <w:r>
              <w:t>Opdræt og stude 6-27 mdr. tung race</w:t>
            </w:r>
          </w:p>
        </w:tc>
        <w:tc>
          <w:tcPr>
            <w:tcW w:w="0" w:type="auto"/>
          </w:tcPr>
          <w:p w14:paraId="4B08EE44" w14:textId="77777777" w:rsidR="00141688" w:rsidRDefault="00546FDB">
            <w:pPr>
              <w:jc w:val="right"/>
            </w:pPr>
            <w:r>
              <w:t>6</w:t>
            </w:r>
          </w:p>
        </w:tc>
        <w:tc>
          <w:tcPr>
            <w:tcW w:w="0" w:type="auto"/>
          </w:tcPr>
          <w:p w14:paraId="30A98976" w14:textId="77777777" w:rsidR="00141688" w:rsidRDefault="00546FDB">
            <w:pPr>
              <w:jc w:val="right"/>
            </w:pPr>
            <w:r>
              <w:t>28</w:t>
            </w:r>
          </w:p>
        </w:tc>
        <w:tc>
          <w:tcPr>
            <w:tcW w:w="0" w:type="auto"/>
          </w:tcPr>
          <w:p w14:paraId="730B36C6" w14:textId="77777777" w:rsidR="00141688" w:rsidRDefault="00546FDB" w:rsidP="002A6C0B">
            <w:pPr>
              <w:ind w:left="0"/>
            </w:pPr>
            <w:r>
              <w:t>1 årsdyr</w:t>
            </w:r>
          </w:p>
        </w:tc>
        <w:tc>
          <w:tcPr>
            <w:tcW w:w="0" w:type="auto"/>
          </w:tcPr>
          <w:p w14:paraId="10415201" w14:textId="77777777" w:rsidR="00141688" w:rsidRDefault="00546FDB">
            <w:pPr>
              <w:jc w:val="right"/>
            </w:pPr>
            <w:r>
              <w:t>28</w:t>
            </w:r>
          </w:p>
        </w:tc>
        <w:tc>
          <w:tcPr>
            <w:tcW w:w="0" w:type="auto"/>
          </w:tcPr>
          <w:p w14:paraId="34F39E72" w14:textId="77777777" w:rsidR="00141688" w:rsidRDefault="00546FDB">
            <w:pPr>
              <w:jc w:val="right"/>
            </w:pPr>
            <w:r>
              <w:t>13,56</w:t>
            </w:r>
          </w:p>
        </w:tc>
      </w:tr>
      <w:tr w:rsidR="00141688" w14:paraId="68414CA6" w14:textId="77777777">
        <w:tc>
          <w:tcPr>
            <w:tcW w:w="0" w:type="auto"/>
          </w:tcPr>
          <w:p w14:paraId="35B1238E" w14:textId="77777777" w:rsidR="00141688" w:rsidRDefault="00546FDB" w:rsidP="002A6C0B">
            <w:pPr>
              <w:ind w:left="0"/>
            </w:pPr>
            <w:r>
              <w:t>Opdræt og stude 6-27 mdr. tung race</w:t>
            </w:r>
          </w:p>
        </w:tc>
        <w:tc>
          <w:tcPr>
            <w:tcW w:w="0" w:type="auto"/>
          </w:tcPr>
          <w:p w14:paraId="67ADD833" w14:textId="77777777" w:rsidR="00141688" w:rsidRDefault="00546FDB">
            <w:pPr>
              <w:jc w:val="right"/>
            </w:pPr>
            <w:r>
              <w:t>6</w:t>
            </w:r>
          </w:p>
        </w:tc>
        <w:tc>
          <w:tcPr>
            <w:tcW w:w="0" w:type="auto"/>
          </w:tcPr>
          <w:p w14:paraId="134C0B20" w14:textId="77777777" w:rsidR="00141688" w:rsidRDefault="00546FDB">
            <w:pPr>
              <w:jc w:val="right"/>
            </w:pPr>
            <w:r>
              <w:t>28</w:t>
            </w:r>
          </w:p>
        </w:tc>
        <w:tc>
          <w:tcPr>
            <w:tcW w:w="0" w:type="auto"/>
          </w:tcPr>
          <w:p w14:paraId="675381FF" w14:textId="77777777" w:rsidR="00141688" w:rsidRDefault="00546FDB" w:rsidP="002A6C0B">
            <w:pPr>
              <w:ind w:left="0"/>
            </w:pPr>
            <w:r>
              <w:t>1 årsdyr</w:t>
            </w:r>
          </w:p>
        </w:tc>
        <w:tc>
          <w:tcPr>
            <w:tcW w:w="0" w:type="auto"/>
          </w:tcPr>
          <w:p w14:paraId="09AEF665" w14:textId="77777777" w:rsidR="00141688" w:rsidRDefault="00546FDB">
            <w:pPr>
              <w:jc w:val="right"/>
            </w:pPr>
            <w:r>
              <w:t>43</w:t>
            </w:r>
          </w:p>
        </w:tc>
        <w:tc>
          <w:tcPr>
            <w:tcW w:w="0" w:type="auto"/>
          </w:tcPr>
          <w:p w14:paraId="182F439B" w14:textId="77777777" w:rsidR="00141688" w:rsidRDefault="00546FDB">
            <w:pPr>
              <w:jc w:val="right"/>
            </w:pPr>
            <w:r>
              <w:t>20,83</w:t>
            </w:r>
          </w:p>
        </w:tc>
      </w:tr>
    </w:tbl>
    <w:p w14:paraId="2C26771D" w14:textId="77777777" w:rsidR="00E31694" w:rsidRDefault="00E31694" w:rsidP="00C52022">
      <w:pPr>
        <w:spacing w:line="360" w:lineRule="auto"/>
        <w:ind w:right="567"/>
        <w:rPr>
          <w:szCs w:val="24"/>
        </w:rPr>
      </w:pPr>
    </w:p>
    <w:p w14:paraId="5AB46235"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49"/>
        <w:gridCol w:w="1324"/>
        <w:gridCol w:w="1324"/>
        <w:gridCol w:w="1020"/>
        <w:gridCol w:w="1204"/>
        <w:gridCol w:w="1130"/>
      </w:tblGrid>
      <w:tr w:rsidR="00141688" w14:paraId="585E20BD" w14:textId="77777777">
        <w:tc>
          <w:tcPr>
            <w:tcW w:w="2000" w:type="pct"/>
          </w:tcPr>
          <w:p w14:paraId="552880D1" w14:textId="77777777" w:rsidR="00320745" w:rsidRPr="00E531ED" w:rsidRDefault="00546FDB" w:rsidP="002A6C0B">
            <w:pPr>
              <w:spacing w:line="360" w:lineRule="auto"/>
              <w:ind w:left="0" w:right="567"/>
              <w:jc w:val="left"/>
              <w:rPr>
                <w:szCs w:val="24"/>
              </w:rPr>
            </w:pPr>
            <w:r>
              <w:t>Dyretype</w:t>
            </w:r>
          </w:p>
        </w:tc>
        <w:tc>
          <w:tcPr>
            <w:tcW w:w="600" w:type="pct"/>
          </w:tcPr>
          <w:p w14:paraId="0DE2AB8B" w14:textId="77777777" w:rsidR="00141688" w:rsidRDefault="00546FDB" w:rsidP="002A6C0B">
            <w:pPr>
              <w:ind w:left="0"/>
              <w:jc w:val="left"/>
            </w:pPr>
            <w:r>
              <w:t>Tilladt antal dyr</w:t>
            </w:r>
          </w:p>
        </w:tc>
        <w:tc>
          <w:tcPr>
            <w:tcW w:w="600" w:type="pct"/>
          </w:tcPr>
          <w:p w14:paraId="4BDBB043" w14:textId="77777777" w:rsidR="00141688" w:rsidRDefault="00546FDB" w:rsidP="002A6C0B">
            <w:pPr>
              <w:ind w:left="0"/>
              <w:jc w:val="left"/>
            </w:pPr>
            <w:r>
              <w:t>Tilladt DE</w:t>
            </w:r>
          </w:p>
        </w:tc>
        <w:tc>
          <w:tcPr>
            <w:tcW w:w="600" w:type="pct"/>
          </w:tcPr>
          <w:p w14:paraId="4605E018" w14:textId="77777777" w:rsidR="00141688" w:rsidRDefault="00546FDB" w:rsidP="002A6C0B">
            <w:pPr>
              <w:ind w:left="0"/>
              <w:jc w:val="left"/>
            </w:pPr>
            <w:r>
              <w:t>Observeret</w:t>
            </w:r>
          </w:p>
        </w:tc>
        <w:tc>
          <w:tcPr>
            <w:tcW w:w="600" w:type="pct"/>
          </w:tcPr>
          <w:p w14:paraId="6A72C5D1" w14:textId="77777777" w:rsidR="00141688" w:rsidRDefault="00546FDB" w:rsidP="002A6C0B">
            <w:pPr>
              <w:ind w:left="0"/>
              <w:jc w:val="left"/>
            </w:pPr>
            <w:r>
              <w:t>Observeret DE</w:t>
            </w:r>
          </w:p>
        </w:tc>
        <w:tc>
          <w:tcPr>
            <w:tcW w:w="600" w:type="pct"/>
          </w:tcPr>
          <w:p w14:paraId="501BDF9B" w14:textId="77777777" w:rsidR="00141688" w:rsidRDefault="00546FDB" w:rsidP="002A6C0B">
            <w:pPr>
              <w:ind w:left="0"/>
              <w:jc w:val="left"/>
            </w:pPr>
            <w:r>
              <w:t>I orden</w:t>
            </w:r>
          </w:p>
        </w:tc>
      </w:tr>
      <w:tr w:rsidR="00141688" w14:paraId="53A9036C" w14:textId="77777777">
        <w:tc>
          <w:tcPr>
            <w:tcW w:w="0" w:type="auto"/>
          </w:tcPr>
          <w:p w14:paraId="2E1ACDED" w14:textId="77777777" w:rsidR="00141688" w:rsidRDefault="00546FDB" w:rsidP="002A6C0B">
            <w:pPr>
              <w:ind w:left="0"/>
            </w:pPr>
            <w:r>
              <w:t>Ammekøer uden opdræt, 400 - 600 kg</w:t>
            </w:r>
          </w:p>
        </w:tc>
        <w:tc>
          <w:tcPr>
            <w:tcW w:w="0" w:type="auto"/>
          </w:tcPr>
          <w:p w14:paraId="555AB9B7" w14:textId="77777777" w:rsidR="00141688" w:rsidRDefault="00141688"/>
        </w:tc>
        <w:tc>
          <w:tcPr>
            <w:tcW w:w="0" w:type="auto"/>
          </w:tcPr>
          <w:p w14:paraId="1493794D" w14:textId="77777777" w:rsidR="00141688" w:rsidRDefault="00141688"/>
        </w:tc>
        <w:tc>
          <w:tcPr>
            <w:tcW w:w="0" w:type="auto"/>
          </w:tcPr>
          <w:p w14:paraId="78A12DF3" w14:textId="77777777" w:rsidR="00141688" w:rsidRDefault="00546FDB">
            <w:pPr>
              <w:jc w:val="right"/>
            </w:pPr>
            <w:r>
              <w:t>0</w:t>
            </w:r>
          </w:p>
        </w:tc>
        <w:tc>
          <w:tcPr>
            <w:tcW w:w="0" w:type="auto"/>
          </w:tcPr>
          <w:p w14:paraId="5A6CBF35" w14:textId="77777777" w:rsidR="00141688" w:rsidRDefault="00546FDB">
            <w:pPr>
              <w:jc w:val="right"/>
            </w:pPr>
            <w:r>
              <w:t>0,19</w:t>
            </w:r>
          </w:p>
        </w:tc>
        <w:tc>
          <w:tcPr>
            <w:tcW w:w="0" w:type="auto"/>
          </w:tcPr>
          <w:p w14:paraId="18F03EE1" w14:textId="77777777" w:rsidR="00141688" w:rsidRDefault="00546FDB">
            <w:r>
              <w:t>Ja</w:t>
            </w:r>
          </w:p>
        </w:tc>
      </w:tr>
      <w:tr w:rsidR="00141688" w14:paraId="752FCE52" w14:textId="77777777">
        <w:tc>
          <w:tcPr>
            <w:tcW w:w="0" w:type="auto"/>
          </w:tcPr>
          <w:p w14:paraId="15F51D3B" w14:textId="77777777" w:rsidR="00141688" w:rsidRDefault="00546FDB" w:rsidP="002A6C0B">
            <w:pPr>
              <w:ind w:left="0"/>
            </w:pPr>
            <w:r>
              <w:t>Malkekøer tung race uden opdræt (9517 kg EKM)</w:t>
            </w:r>
          </w:p>
        </w:tc>
        <w:tc>
          <w:tcPr>
            <w:tcW w:w="0" w:type="auto"/>
          </w:tcPr>
          <w:p w14:paraId="776F0F7C" w14:textId="77777777" w:rsidR="00141688" w:rsidRDefault="00546FDB">
            <w:pPr>
              <w:jc w:val="right"/>
            </w:pPr>
            <w:r>
              <w:t>70,00</w:t>
            </w:r>
          </w:p>
        </w:tc>
        <w:tc>
          <w:tcPr>
            <w:tcW w:w="0" w:type="auto"/>
          </w:tcPr>
          <w:p w14:paraId="7AB20AF1" w14:textId="77777777" w:rsidR="00141688" w:rsidRDefault="00546FDB">
            <w:pPr>
              <w:jc w:val="right"/>
            </w:pPr>
            <w:r>
              <w:t>91,72</w:t>
            </w:r>
          </w:p>
        </w:tc>
        <w:tc>
          <w:tcPr>
            <w:tcW w:w="0" w:type="auto"/>
          </w:tcPr>
          <w:p w14:paraId="1B5ACC58" w14:textId="77777777" w:rsidR="00141688" w:rsidRDefault="00546FDB">
            <w:pPr>
              <w:jc w:val="right"/>
            </w:pPr>
            <w:r>
              <w:t>0</w:t>
            </w:r>
          </w:p>
        </w:tc>
        <w:tc>
          <w:tcPr>
            <w:tcW w:w="0" w:type="auto"/>
          </w:tcPr>
          <w:p w14:paraId="055E0B23" w14:textId="77777777" w:rsidR="00141688" w:rsidRDefault="00546FDB">
            <w:pPr>
              <w:jc w:val="right"/>
            </w:pPr>
            <w:r>
              <w:t>0,00</w:t>
            </w:r>
          </w:p>
        </w:tc>
        <w:tc>
          <w:tcPr>
            <w:tcW w:w="0" w:type="auto"/>
          </w:tcPr>
          <w:p w14:paraId="03DDF5EA" w14:textId="77777777" w:rsidR="00141688" w:rsidRDefault="00546FDB">
            <w:r>
              <w:t>Ja</w:t>
            </w:r>
          </w:p>
        </w:tc>
      </w:tr>
      <w:tr w:rsidR="00141688" w14:paraId="68065980" w14:textId="77777777">
        <w:tc>
          <w:tcPr>
            <w:tcW w:w="0" w:type="auto"/>
          </w:tcPr>
          <w:p w14:paraId="460B2875" w14:textId="77777777" w:rsidR="00141688" w:rsidRDefault="00546FDB" w:rsidP="002A6C0B">
            <w:pPr>
              <w:ind w:left="0"/>
            </w:pPr>
            <w:r>
              <w:t>Moderfår med lam, kød- og malkegeder med kid</w:t>
            </w:r>
          </w:p>
        </w:tc>
        <w:tc>
          <w:tcPr>
            <w:tcW w:w="0" w:type="auto"/>
          </w:tcPr>
          <w:p w14:paraId="351BF655" w14:textId="77777777" w:rsidR="00141688" w:rsidRDefault="00141688"/>
        </w:tc>
        <w:tc>
          <w:tcPr>
            <w:tcW w:w="0" w:type="auto"/>
          </w:tcPr>
          <w:p w14:paraId="0CC5EEF4" w14:textId="77777777" w:rsidR="00141688" w:rsidRDefault="00141688"/>
        </w:tc>
        <w:tc>
          <w:tcPr>
            <w:tcW w:w="0" w:type="auto"/>
          </w:tcPr>
          <w:p w14:paraId="206CB27A" w14:textId="77777777" w:rsidR="00141688" w:rsidRDefault="00546FDB">
            <w:pPr>
              <w:jc w:val="right"/>
            </w:pPr>
            <w:r>
              <w:t>3</w:t>
            </w:r>
          </w:p>
        </w:tc>
        <w:tc>
          <w:tcPr>
            <w:tcW w:w="0" w:type="auto"/>
          </w:tcPr>
          <w:p w14:paraId="0507AFC4" w14:textId="77777777" w:rsidR="00141688" w:rsidRDefault="00546FDB">
            <w:pPr>
              <w:jc w:val="right"/>
            </w:pPr>
            <w:r>
              <w:t>0,43</w:t>
            </w:r>
          </w:p>
        </w:tc>
        <w:tc>
          <w:tcPr>
            <w:tcW w:w="0" w:type="auto"/>
          </w:tcPr>
          <w:p w14:paraId="12EEA395" w14:textId="77777777" w:rsidR="00141688" w:rsidRDefault="00546FDB">
            <w:r>
              <w:t>Nej</w:t>
            </w:r>
          </w:p>
        </w:tc>
      </w:tr>
      <w:tr w:rsidR="00141688" w14:paraId="68100F85" w14:textId="77777777">
        <w:tc>
          <w:tcPr>
            <w:tcW w:w="0" w:type="auto"/>
          </w:tcPr>
          <w:p w14:paraId="56A4838D" w14:textId="77777777" w:rsidR="00141688" w:rsidRDefault="00546FDB" w:rsidP="002A6C0B">
            <w:pPr>
              <w:ind w:left="0"/>
            </w:pPr>
            <w:r>
              <w:t>Opdræt og stude 0-6 mdr. tung race</w:t>
            </w:r>
          </w:p>
        </w:tc>
        <w:tc>
          <w:tcPr>
            <w:tcW w:w="0" w:type="auto"/>
          </w:tcPr>
          <w:p w14:paraId="0057A253" w14:textId="77777777" w:rsidR="00141688" w:rsidRDefault="00546FDB">
            <w:pPr>
              <w:jc w:val="right"/>
            </w:pPr>
            <w:r>
              <w:t>19,00</w:t>
            </w:r>
          </w:p>
        </w:tc>
        <w:tc>
          <w:tcPr>
            <w:tcW w:w="0" w:type="auto"/>
          </w:tcPr>
          <w:p w14:paraId="3CFB056C" w14:textId="77777777" w:rsidR="00141688" w:rsidRDefault="00546FDB">
            <w:pPr>
              <w:jc w:val="right"/>
            </w:pPr>
            <w:r>
              <w:t>5,13</w:t>
            </w:r>
          </w:p>
        </w:tc>
        <w:tc>
          <w:tcPr>
            <w:tcW w:w="0" w:type="auto"/>
          </w:tcPr>
          <w:p w14:paraId="050BCDB7" w14:textId="77777777" w:rsidR="00141688" w:rsidRDefault="00546FDB">
            <w:pPr>
              <w:jc w:val="right"/>
            </w:pPr>
            <w:r>
              <w:t>0</w:t>
            </w:r>
          </w:p>
        </w:tc>
        <w:tc>
          <w:tcPr>
            <w:tcW w:w="0" w:type="auto"/>
          </w:tcPr>
          <w:p w14:paraId="30DFA04D" w14:textId="77777777" w:rsidR="00141688" w:rsidRDefault="00546FDB">
            <w:pPr>
              <w:jc w:val="right"/>
            </w:pPr>
            <w:r>
              <w:t>0,00</w:t>
            </w:r>
          </w:p>
        </w:tc>
        <w:tc>
          <w:tcPr>
            <w:tcW w:w="0" w:type="auto"/>
          </w:tcPr>
          <w:p w14:paraId="0E157401" w14:textId="77777777" w:rsidR="00141688" w:rsidRDefault="00546FDB">
            <w:r>
              <w:t>Ja</w:t>
            </w:r>
          </w:p>
        </w:tc>
      </w:tr>
      <w:tr w:rsidR="00141688" w14:paraId="5F8E82A2" w14:textId="77777777">
        <w:tc>
          <w:tcPr>
            <w:tcW w:w="0" w:type="auto"/>
          </w:tcPr>
          <w:p w14:paraId="4B305442" w14:textId="77777777" w:rsidR="00141688" w:rsidRDefault="00546FDB" w:rsidP="002A6C0B">
            <w:pPr>
              <w:ind w:left="0"/>
            </w:pPr>
            <w:r>
              <w:t>Opdræt og stude 6-27 mdr. tung race</w:t>
            </w:r>
          </w:p>
        </w:tc>
        <w:tc>
          <w:tcPr>
            <w:tcW w:w="0" w:type="auto"/>
          </w:tcPr>
          <w:p w14:paraId="181D33E2" w14:textId="77777777" w:rsidR="00141688" w:rsidRDefault="00546FDB">
            <w:pPr>
              <w:jc w:val="right"/>
            </w:pPr>
            <w:r>
              <w:t>28,00</w:t>
            </w:r>
          </w:p>
        </w:tc>
        <w:tc>
          <w:tcPr>
            <w:tcW w:w="0" w:type="auto"/>
          </w:tcPr>
          <w:p w14:paraId="335C18A7" w14:textId="77777777" w:rsidR="00141688" w:rsidRDefault="00546FDB">
            <w:pPr>
              <w:jc w:val="right"/>
            </w:pPr>
            <w:r>
              <w:t>13,56</w:t>
            </w:r>
          </w:p>
        </w:tc>
        <w:tc>
          <w:tcPr>
            <w:tcW w:w="0" w:type="auto"/>
          </w:tcPr>
          <w:p w14:paraId="6F2A974E" w14:textId="77777777" w:rsidR="00141688" w:rsidRDefault="00546FDB">
            <w:pPr>
              <w:jc w:val="right"/>
            </w:pPr>
            <w:r>
              <w:t>0</w:t>
            </w:r>
          </w:p>
        </w:tc>
        <w:tc>
          <w:tcPr>
            <w:tcW w:w="0" w:type="auto"/>
          </w:tcPr>
          <w:p w14:paraId="4FFB86F8" w14:textId="77777777" w:rsidR="00141688" w:rsidRDefault="00546FDB">
            <w:pPr>
              <w:jc w:val="right"/>
            </w:pPr>
            <w:r>
              <w:t>0,12</w:t>
            </w:r>
          </w:p>
        </w:tc>
        <w:tc>
          <w:tcPr>
            <w:tcW w:w="0" w:type="auto"/>
          </w:tcPr>
          <w:p w14:paraId="7F75A6D7" w14:textId="77777777" w:rsidR="00141688" w:rsidRDefault="00546FDB">
            <w:r>
              <w:t>Ja</w:t>
            </w:r>
          </w:p>
        </w:tc>
      </w:tr>
      <w:tr w:rsidR="00141688" w14:paraId="1FFEA8B4" w14:textId="77777777">
        <w:tc>
          <w:tcPr>
            <w:tcW w:w="0" w:type="auto"/>
          </w:tcPr>
          <w:p w14:paraId="79367CDB" w14:textId="77777777" w:rsidR="00141688" w:rsidRDefault="00546FDB" w:rsidP="002A6C0B">
            <w:pPr>
              <w:ind w:left="0"/>
            </w:pPr>
            <w:r>
              <w:t>Opdræt og stude 6-27 mdr. tung race</w:t>
            </w:r>
          </w:p>
        </w:tc>
        <w:tc>
          <w:tcPr>
            <w:tcW w:w="0" w:type="auto"/>
          </w:tcPr>
          <w:p w14:paraId="3A60CF00" w14:textId="77777777" w:rsidR="00141688" w:rsidRDefault="00546FDB">
            <w:pPr>
              <w:jc w:val="right"/>
            </w:pPr>
            <w:r>
              <w:t>43,00</w:t>
            </w:r>
          </w:p>
        </w:tc>
        <w:tc>
          <w:tcPr>
            <w:tcW w:w="0" w:type="auto"/>
          </w:tcPr>
          <w:p w14:paraId="2EF20D24" w14:textId="77777777" w:rsidR="00141688" w:rsidRDefault="00546FDB">
            <w:pPr>
              <w:jc w:val="right"/>
            </w:pPr>
            <w:r>
              <w:t>20,83</w:t>
            </w:r>
          </w:p>
        </w:tc>
        <w:tc>
          <w:tcPr>
            <w:tcW w:w="0" w:type="auto"/>
          </w:tcPr>
          <w:p w14:paraId="16EEE543" w14:textId="77777777" w:rsidR="00141688" w:rsidRDefault="00546FDB">
            <w:pPr>
              <w:jc w:val="right"/>
            </w:pPr>
            <w:r>
              <w:t>0</w:t>
            </w:r>
          </w:p>
        </w:tc>
        <w:tc>
          <w:tcPr>
            <w:tcW w:w="0" w:type="auto"/>
          </w:tcPr>
          <w:p w14:paraId="65DE043E" w14:textId="77777777" w:rsidR="00141688" w:rsidRDefault="00546FDB">
            <w:pPr>
              <w:jc w:val="right"/>
            </w:pPr>
            <w:r>
              <w:t>0,00</w:t>
            </w:r>
          </w:p>
        </w:tc>
        <w:tc>
          <w:tcPr>
            <w:tcW w:w="0" w:type="auto"/>
          </w:tcPr>
          <w:p w14:paraId="1155B49D" w14:textId="77777777" w:rsidR="00141688" w:rsidRDefault="00546FDB">
            <w:r>
              <w:t>Ja</w:t>
            </w:r>
          </w:p>
        </w:tc>
      </w:tr>
      <w:tr w:rsidR="00141688" w14:paraId="17D7E2BD" w14:textId="77777777">
        <w:tc>
          <w:tcPr>
            <w:tcW w:w="0" w:type="auto"/>
          </w:tcPr>
          <w:p w14:paraId="079AC7AD" w14:textId="77777777" w:rsidR="00141688" w:rsidRDefault="00546FDB" w:rsidP="002A6C0B">
            <w:pPr>
              <w:ind w:left="0"/>
            </w:pPr>
            <w:r>
              <w:t>Tyrekalve 0-6 mdr. tung race</w:t>
            </w:r>
          </w:p>
        </w:tc>
        <w:tc>
          <w:tcPr>
            <w:tcW w:w="0" w:type="auto"/>
          </w:tcPr>
          <w:p w14:paraId="57EAF9DC" w14:textId="77777777" w:rsidR="00141688" w:rsidRDefault="00141688"/>
        </w:tc>
        <w:tc>
          <w:tcPr>
            <w:tcW w:w="0" w:type="auto"/>
          </w:tcPr>
          <w:p w14:paraId="6C8047BC" w14:textId="77777777" w:rsidR="00141688" w:rsidRDefault="00141688"/>
        </w:tc>
        <w:tc>
          <w:tcPr>
            <w:tcW w:w="0" w:type="auto"/>
          </w:tcPr>
          <w:p w14:paraId="104CD6D5" w14:textId="77777777" w:rsidR="00141688" w:rsidRDefault="00546FDB">
            <w:pPr>
              <w:jc w:val="right"/>
            </w:pPr>
            <w:r>
              <w:t>1</w:t>
            </w:r>
          </w:p>
        </w:tc>
        <w:tc>
          <w:tcPr>
            <w:tcW w:w="0" w:type="auto"/>
          </w:tcPr>
          <w:p w14:paraId="6EDA73A1" w14:textId="77777777" w:rsidR="00141688" w:rsidRDefault="00546FDB">
            <w:pPr>
              <w:jc w:val="right"/>
            </w:pPr>
            <w:r>
              <w:t>0,11</w:t>
            </w:r>
          </w:p>
        </w:tc>
        <w:tc>
          <w:tcPr>
            <w:tcW w:w="0" w:type="auto"/>
          </w:tcPr>
          <w:p w14:paraId="4D92E7EA" w14:textId="77777777" w:rsidR="00141688" w:rsidRDefault="00546FDB">
            <w:r>
              <w:t>Ja</w:t>
            </w:r>
          </w:p>
        </w:tc>
      </w:tr>
      <w:tr w:rsidR="00141688" w14:paraId="05AADDFC" w14:textId="77777777">
        <w:tc>
          <w:tcPr>
            <w:tcW w:w="0" w:type="auto"/>
          </w:tcPr>
          <w:p w14:paraId="50222142" w14:textId="77777777" w:rsidR="00141688" w:rsidRDefault="00546FDB" w:rsidP="002A6C0B">
            <w:pPr>
              <w:ind w:left="0"/>
            </w:pPr>
            <w:r>
              <w:t xml:space="preserve">Tyrekalve 6 mdr. -slagtning (440 kg) </w:t>
            </w:r>
            <w:r>
              <w:t>tung race</w:t>
            </w:r>
          </w:p>
        </w:tc>
        <w:tc>
          <w:tcPr>
            <w:tcW w:w="0" w:type="auto"/>
          </w:tcPr>
          <w:p w14:paraId="4862CE72" w14:textId="77777777" w:rsidR="00141688" w:rsidRDefault="00141688"/>
        </w:tc>
        <w:tc>
          <w:tcPr>
            <w:tcW w:w="0" w:type="auto"/>
          </w:tcPr>
          <w:p w14:paraId="1196D3B8" w14:textId="77777777" w:rsidR="00141688" w:rsidRDefault="00141688"/>
        </w:tc>
        <w:tc>
          <w:tcPr>
            <w:tcW w:w="0" w:type="auto"/>
          </w:tcPr>
          <w:p w14:paraId="6244E753" w14:textId="77777777" w:rsidR="00141688" w:rsidRDefault="00546FDB">
            <w:pPr>
              <w:jc w:val="right"/>
            </w:pPr>
            <w:r>
              <w:t>1</w:t>
            </w:r>
          </w:p>
        </w:tc>
        <w:tc>
          <w:tcPr>
            <w:tcW w:w="0" w:type="auto"/>
          </w:tcPr>
          <w:p w14:paraId="086B3ED0" w14:textId="77777777" w:rsidR="00141688" w:rsidRDefault="00546FDB">
            <w:pPr>
              <w:jc w:val="right"/>
            </w:pPr>
            <w:r>
              <w:t>0,45</w:t>
            </w:r>
          </w:p>
        </w:tc>
        <w:tc>
          <w:tcPr>
            <w:tcW w:w="0" w:type="auto"/>
          </w:tcPr>
          <w:p w14:paraId="15555502" w14:textId="77777777" w:rsidR="00141688" w:rsidRDefault="00546FDB">
            <w:r>
              <w:t>Ja</w:t>
            </w:r>
          </w:p>
        </w:tc>
      </w:tr>
    </w:tbl>
    <w:p w14:paraId="0712BF21" w14:textId="77777777" w:rsidR="00320745" w:rsidRDefault="00320745" w:rsidP="00C52022">
      <w:pPr>
        <w:spacing w:line="360" w:lineRule="auto"/>
        <w:ind w:right="567"/>
        <w:rPr>
          <w:szCs w:val="24"/>
        </w:rPr>
      </w:pPr>
    </w:p>
    <w:p w14:paraId="6DF291BC" w14:textId="77777777" w:rsidR="002A6C0B" w:rsidRDefault="002A6C0B" w:rsidP="00C52022">
      <w:pPr>
        <w:spacing w:line="360" w:lineRule="auto"/>
        <w:ind w:right="567"/>
        <w:rPr>
          <w:szCs w:val="24"/>
        </w:rPr>
      </w:pPr>
    </w:p>
    <w:p w14:paraId="29F339B8" w14:textId="77777777" w:rsidR="002A6C0B" w:rsidRDefault="002A6C0B" w:rsidP="00C52022">
      <w:pPr>
        <w:spacing w:line="360" w:lineRule="auto"/>
        <w:ind w:right="567"/>
        <w:rPr>
          <w:szCs w:val="24"/>
        </w:rPr>
      </w:pPr>
    </w:p>
    <w:p w14:paraId="7DD48BCF" w14:textId="77777777" w:rsidR="002A6C0B" w:rsidRDefault="002A6C0B" w:rsidP="00C52022">
      <w:pPr>
        <w:spacing w:line="360" w:lineRule="auto"/>
        <w:ind w:right="567"/>
        <w:rPr>
          <w:szCs w:val="24"/>
        </w:rPr>
      </w:pPr>
    </w:p>
    <w:p w14:paraId="6BA65433" w14:textId="77777777" w:rsidR="002A6C0B" w:rsidRPr="00C52022" w:rsidRDefault="002A6C0B" w:rsidP="00C52022">
      <w:pPr>
        <w:spacing w:line="360" w:lineRule="auto"/>
        <w:ind w:right="567"/>
        <w:rPr>
          <w:szCs w:val="24"/>
        </w:rPr>
      </w:pPr>
    </w:p>
    <w:p w14:paraId="753AF967" w14:textId="77777777" w:rsidR="00320745" w:rsidRPr="00965FCF" w:rsidRDefault="00320745" w:rsidP="000B1691">
      <w:pPr>
        <w:spacing w:line="360" w:lineRule="auto"/>
        <w:ind w:right="567"/>
        <w:rPr>
          <w:sz w:val="28"/>
          <w:szCs w:val="28"/>
        </w:rPr>
      </w:pPr>
      <w:r w:rsidRPr="00965FCF">
        <w:rPr>
          <w:sz w:val="32"/>
          <w:szCs w:val="32"/>
        </w:rPr>
        <w:lastRenderedPageBreak/>
        <w:t>Kontrolpunkter</w:t>
      </w:r>
    </w:p>
    <w:p w14:paraId="727EC8E5"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141688" w14:paraId="424E4972" w14:textId="77777777">
        <w:tc>
          <w:tcPr>
            <w:tcW w:w="1500" w:type="pct"/>
          </w:tcPr>
          <w:p w14:paraId="04EDE95D" w14:textId="77777777" w:rsidR="00E531ED" w:rsidRPr="00E531ED" w:rsidRDefault="00546FDB" w:rsidP="002A6C0B">
            <w:pPr>
              <w:spacing w:line="360" w:lineRule="auto"/>
              <w:ind w:left="0" w:right="567"/>
              <w:jc w:val="left"/>
              <w:rPr>
                <w:szCs w:val="24"/>
              </w:rPr>
            </w:pPr>
            <w:r>
              <w:t>Kontrolpunkt</w:t>
            </w:r>
          </w:p>
        </w:tc>
        <w:tc>
          <w:tcPr>
            <w:tcW w:w="3500" w:type="pct"/>
          </w:tcPr>
          <w:p w14:paraId="361E451D" w14:textId="77777777" w:rsidR="00141688" w:rsidRDefault="00546FDB" w:rsidP="002A6C0B">
            <w:pPr>
              <w:ind w:left="0"/>
              <w:jc w:val="left"/>
            </w:pPr>
            <w:r>
              <w:t>Bemærkning</w:t>
            </w:r>
          </w:p>
        </w:tc>
      </w:tr>
      <w:tr w:rsidR="00141688" w14:paraId="599CECE6" w14:textId="77777777">
        <w:tc>
          <w:tcPr>
            <w:tcW w:w="0" w:type="auto"/>
          </w:tcPr>
          <w:p w14:paraId="50646112" w14:textId="72673E22" w:rsidR="00141688" w:rsidRDefault="00546FDB" w:rsidP="002A6C0B">
            <w:pPr>
              <w:ind w:left="0"/>
              <w:jc w:val="left"/>
            </w:pPr>
            <w:r>
              <w:t>Miljøgodkendelse /-tilladelse</w:t>
            </w:r>
          </w:p>
        </w:tc>
        <w:tc>
          <w:tcPr>
            <w:tcW w:w="0" w:type="auto"/>
          </w:tcPr>
          <w:p w14:paraId="35ECD465" w14:textId="77777777" w:rsidR="00141688" w:rsidRDefault="00546FDB" w:rsidP="002A6C0B">
            <w:pPr>
              <w:ind w:left="0"/>
              <w:jc w:val="left"/>
            </w:pPr>
            <w:r>
              <w:t>Ingen tilladelse/godkendelse efter husdyrbrugloven</w:t>
            </w:r>
          </w:p>
        </w:tc>
      </w:tr>
      <w:tr w:rsidR="00141688" w14:paraId="2EA66935" w14:textId="77777777">
        <w:tc>
          <w:tcPr>
            <w:tcW w:w="0" w:type="auto"/>
          </w:tcPr>
          <w:p w14:paraId="743914F5" w14:textId="342E12CD" w:rsidR="00141688" w:rsidRDefault="00546FDB" w:rsidP="002A6C0B">
            <w:pPr>
              <w:ind w:left="0"/>
              <w:jc w:val="left"/>
            </w:pPr>
            <w:r>
              <w:t xml:space="preserve">Lovligt </w:t>
            </w:r>
            <w:r>
              <w:t>dyrehold</w:t>
            </w:r>
            <w:r>
              <w:t xml:space="preserve"> samt beskrivelse af udnyttelsen heraf</w:t>
            </w:r>
          </w:p>
        </w:tc>
        <w:tc>
          <w:tcPr>
            <w:tcW w:w="0" w:type="auto"/>
          </w:tcPr>
          <w:p w14:paraId="4CE6004D" w14:textId="1EE74509" w:rsidR="00141688" w:rsidRDefault="00546FDB" w:rsidP="002A6C0B">
            <w:pPr>
              <w:ind w:left="0"/>
              <w:jc w:val="left"/>
            </w:pPr>
            <w:r>
              <w:t xml:space="preserve">I forbindelse med tilsynet er gødningsregnskabet for de seneste tre planperioder gennemgået. I det seneste gødningsregnskab 2023/24 ses der ingen dyr. I ovenstående skema ses fordelingen </w:t>
            </w:r>
            <w:r>
              <w:t xml:space="preserve">af </w:t>
            </w:r>
            <w:proofErr w:type="spellStart"/>
            <w:r>
              <w:t>dyretyper</w:t>
            </w:r>
            <w:proofErr w:type="spellEnd"/>
            <w:r>
              <w:t xml:space="preserve"> i planperioden 2022/23. Det observerede antal dyreenheder er mindre end det tilladte.</w:t>
            </w:r>
            <w:r>
              <w:br/>
            </w:r>
            <w:r>
              <w:br/>
              <w:t>Ifølge CHR er der 3 kvier på ejendommen. Ifølge ejer er det ca. dette niveau</w:t>
            </w:r>
            <w:r w:rsidR="002A6C0B">
              <w:t>,</w:t>
            </w:r>
            <w:r>
              <w:t xml:space="preserve"> </w:t>
            </w:r>
            <w:r w:rsidR="002A6C0B">
              <w:t xml:space="preserve">som dyreholdet vil </w:t>
            </w:r>
            <w:r>
              <w:t>forblive på.</w:t>
            </w:r>
            <w:r>
              <w:br/>
              <w:t>Der er ikke længere får på ejendommen.</w:t>
            </w:r>
          </w:p>
        </w:tc>
      </w:tr>
      <w:tr w:rsidR="00141688" w14:paraId="2F4E3D43" w14:textId="77777777">
        <w:tc>
          <w:tcPr>
            <w:tcW w:w="0" w:type="auto"/>
          </w:tcPr>
          <w:p w14:paraId="411EEAEC" w14:textId="66040AE8" w:rsidR="00141688" w:rsidRDefault="00546FDB" w:rsidP="002A6C0B">
            <w:pPr>
              <w:ind w:left="0"/>
              <w:jc w:val="left"/>
            </w:pPr>
            <w:r>
              <w:t>Logbog for gyllebeholder</w:t>
            </w:r>
          </w:p>
        </w:tc>
        <w:tc>
          <w:tcPr>
            <w:tcW w:w="0" w:type="auto"/>
          </w:tcPr>
          <w:p w14:paraId="5A274350" w14:textId="3E05530A" w:rsidR="00141688" w:rsidRDefault="00546FDB" w:rsidP="002A6C0B">
            <w:pPr>
              <w:ind w:left="0"/>
              <w:jc w:val="left"/>
            </w:pPr>
            <w:r>
              <w:t xml:space="preserve">960 m3 gyllebeholder meldt ude af drift i 2013.  Beholder </w:t>
            </w:r>
            <w:r w:rsidR="002A6C0B">
              <w:t xml:space="preserve">er ikke i brug. </w:t>
            </w:r>
          </w:p>
        </w:tc>
      </w:tr>
      <w:tr w:rsidR="00141688" w14:paraId="2411D2AE" w14:textId="77777777">
        <w:tc>
          <w:tcPr>
            <w:tcW w:w="0" w:type="auto"/>
          </w:tcPr>
          <w:p w14:paraId="67910E13" w14:textId="786CF326" w:rsidR="00141688" w:rsidRDefault="00546FDB" w:rsidP="002A6C0B">
            <w:pPr>
              <w:ind w:left="0"/>
              <w:jc w:val="left"/>
            </w:pPr>
            <w:r>
              <w:t>Møddingsplads og opbevaring af fast husdyrgødning (herunder overdækning)</w:t>
            </w:r>
          </w:p>
        </w:tc>
        <w:tc>
          <w:tcPr>
            <w:tcW w:w="0" w:type="auto"/>
          </w:tcPr>
          <w:p w14:paraId="42D5EDD5" w14:textId="77777777" w:rsidR="00141688" w:rsidRDefault="00546FDB" w:rsidP="002A6C0B">
            <w:pPr>
              <w:ind w:left="0"/>
              <w:jc w:val="left"/>
            </w:pPr>
            <w:r>
              <w:t>Ingen møddingsplads</w:t>
            </w:r>
          </w:p>
        </w:tc>
      </w:tr>
      <w:tr w:rsidR="00141688" w14:paraId="4C621378" w14:textId="77777777">
        <w:tc>
          <w:tcPr>
            <w:tcW w:w="0" w:type="auto"/>
          </w:tcPr>
          <w:p w14:paraId="5ACC2FEE" w14:textId="5B4FCF67" w:rsidR="00141688" w:rsidRDefault="00546FDB" w:rsidP="002A6C0B">
            <w:pPr>
              <w:ind w:left="0"/>
              <w:jc w:val="left"/>
            </w:pPr>
            <w:r>
              <w:t>Ensilageopbevaring</w:t>
            </w:r>
            <w:r w:rsidR="002A6C0B">
              <w:t xml:space="preserve"> </w:t>
            </w:r>
            <w:r>
              <w:t>(opbevaringsanlæg og opsamlingsbeholdere)</w:t>
            </w:r>
          </w:p>
        </w:tc>
        <w:tc>
          <w:tcPr>
            <w:tcW w:w="0" w:type="auto"/>
          </w:tcPr>
          <w:p w14:paraId="6657ABAE" w14:textId="77777777" w:rsidR="00141688" w:rsidRDefault="00546FDB" w:rsidP="002A6C0B">
            <w:pPr>
              <w:ind w:left="0"/>
              <w:jc w:val="left"/>
            </w:pPr>
            <w:r>
              <w:t>Ensilage opbevares i wrapballer</w:t>
            </w:r>
          </w:p>
        </w:tc>
      </w:tr>
      <w:tr w:rsidR="00141688" w14:paraId="3EBBA3EE" w14:textId="77777777">
        <w:tc>
          <w:tcPr>
            <w:tcW w:w="0" w:type="auto"/>
          </w:tcPr>
          <w:p w14:paraId="6991B397" w14:textId="0DA1C340" w:rsidR="00141688" w:rsidRDefault="00546FDB" w:rsidP="002A6C0B">
            <w:pPr>
              <w:ind w:left="0"/>
              <w:jc w:val="left"/>
            </w:pPr>
            <w:r>
              <w:t>Markoplag</w:t>
            </w:r>
          </w:p>
        </w:tc>
        <w:tc>
          <w:tcPr>
            <w:tcW w:w="0" w:type="auto"/>
          </w:tcPr>
          <w:p w14:paraId="15A38F42" w14:textId="77777777" w:rsidR="00141688" w:rsidRDefault="00546FDB" w:rsidP="002A6C0B">
            <w:pPr>
              <w:ind w:left="0"/>
              <w:jc w:val="left"/>
            </w:pPr>
            <w:r>
              <w:t>Dybstrøelse tømmes fra stalden en gang om året.</w:t>
            </w:r>
          </w:p>
        </w:tc>
      </w:tr>
      <w:tr w:rsidR="00141688" w14:paraId="02F814CF" w14:textId="77777777">
        <w:tc>
          <w:tcPr>
            <w:tcW w:w="0" w:type="auto"/>
          </w:tcPr>
          <w:p w14:paraId="3F8CA9D8" w14:textId="1AD93D13" w:rsidR="00141688" w:rsidRDefault="00546FDB" w:rsidP="002A6C0B">
            <w:pPr>
              <w:ind w:left="0"/>
              <w:jc w:val="left"/>
            </w:pPr>
            <w:r>
              <w:t>Vaskeplads og spildevand</w:t>
            </w:r>
          </w:p>
        </w:tc>
        <w:tc>
          <w:tcPr>
            <w:tcW w:w="0" w:type="auto"/>
          </w:tcPr>
          <w:p w14:paraId="125C88C8" w14:textId="77777777" w:rsidR="00141688" w:rsidRDefault="00546FDB" w:rsidP="002A6C0B">
            <w:pPr>
              <w:ind w:left="0"/>
              <w:jc w:val="left"/>
            </w:pPr>
            <w:r>
              <w:t>Ingen vaskeplads.</w:t>
            </w:r>
          </w:p>
        </w:tc>
      </w:tr>
      <w:tr w:rsidR="00141688" w14:paraId="02751917" w14:textId="77777777">
        <w:tc>
          <w:tcPr>
            <w:tcW w:w="0" w:type="auto"/>
          </w:tcPr>
          <w:p w14:paraId="02430CDD" w14:textId="7A5675DF" w:rsidR="00141688" w:rsidRDefault="00546FDB" w:rsidP="002A6C0B">
            <w:pPr>
              <w:ind w:left="0"/>
              <w:jc w:val="left"/>
            </w:pPr>
            <w:r>
              <w:t>Dieseltanke</w:t>
            </w:r>
          </w:p>
        </w:tc>
        <w:tc>
          <w:tcPr>
            <w:tcW w:w="0" w:type="auto"/>
          </w:tcPr>
          <w:p w14:paraId="61512E96" w14:textId="46A2896E" w:rsidR="00141688" w:rsidRDefault="00546FDB" w:rsidP="002A6C0B">
            <w:pPr>
              <w:ind w:left="0"/>
              <w:jc w:val="left"/>
            </w:pPr>
            <w:r>
              <w:t>P</w:t>
            </w:r>
            <w:r w:rsidR="002A6C0B">
              <w:t>å</w:t>
            </w:r>
            <w:r>
              <w:t xml:space="preserve"> BBR er </w:t>
            </w:r>
            <w:r w:rsidR="002A6C0B">
              <w:t xml:space="preserve">der </w:t>
            </w:r>
            <w:r>
              <w:t xml:space="preserve">registreret en </w:t>
            </w:r>
            <w:r>
              <w:t>dieseltank fra 1992. Denne er ifølge ejer bortskaffet til Grenaa Produktforretning.</w:t>
            </w:r>
            <w:r>
              <w:br/>
            </w:r>
            <w:r>
              <w:br/>
              <w:t>P</w:t>
            </w:r>
            <w:r w:rsidR="002A6C0B">
              <w:t>å</w:t>
            </w:r>
            <w:r>
              <w:t xml:space="preserve"> BBR er </w:t>
            </w:r>
            <w:r w:rsidR="002A6C0B">
              <w:t xml:space="preserve">der </w:t>
            </w:r>
            <w:r>
              <w:t xml:space="preserve">ligeledes registreret en diseltank fra 1994. Denne tank skulle have været sløjfet i 2024. Tanken er næsten tom, og </w:t>
            </w:r>
            <w:r w:rsidR="002A6C0B">
              <w:t>ejer oplyser på tilsynet at den vil blive sløjfet.</w:t>
            </w:r>
            <w:r>
              <w:br/>
            </w:r>
            <w:r>
              <w:br/>
              <w:t>Der er på bedriften opsat en nye dieseltank fra 2024 på 1800 l</w:t>
            </w:r>
            <w:r>
              <w:t xml:space="preserve">. Tanken er ikke anmeldte til BBR. Tanken </w:t>
            </w:r>
            <w:r w:rsidR="002A6C0B">
              <w:t>er placeret på</w:t>
            </w:r>
            <w:r>
              <w:t xml:space="preserve"> stabil bund.</w:t>
            </w:r>
            <w:r>
              <w:br/>
            </w:r>
            <w:r>
              <w:br/>
              <w:t>Se tilsynsbrev.</w:t>
            </w:r>
            <w:r>
              <w:br/>
            </w:r>
          </w:p>
        </w:tc>
      </w:tr>
      <w:tr w:rsidR="00141688" w14:paraId="5F6FAD57" w14:textId="77777777">
        <w:tc>
          <w:tcPr>
            <w:tcW w:w="0" w:type="auto"/>
          </w:tcPr>
          <w:p w14:paraId="61504911" w14:textId="4C687803" w:rsidR="00141688" w:rsidRDefault="00546FDB" w:rsidP="002A6C0B">
            <w:pPr>
              <w:ind w:left="0"/>
              <w:jc w:val="left"/>
            </w:pPr>
            <w:r>
              <w:t>Opbevaring af olieprodukter og spildolie</w:t>
            </w:r>
          </w:p>
        </w:tc>
        <w:tc>
          <w:tcPr>
            <w:tcW w:w="0" w:type="auto"/>
          </w:tcPr>
          <w:p w14:paraId="600FF67B" w14:textId="77777777" w:rsidR="00141688" w:rsidRDefault="00546FDB" w:rsidP="002A6C0B">
            <w:pPr>
              <w:ind w:left="0"/>
              <w:jc w:val="left"/>
            </w:pPr>
            <w:r>
              <w:t>Olieprodukter og spildolie er placeret på spildbakke i lade.</w:t>
            </w:r>
          </w:p>
        </w:tc>
      </w:tr>
      <w:tr w:rsidR="00141688" w14:paraId="2206AEAC" w14:textId="77777777">
        <w:tc>
          <w:tcPr>
            <w:tcW w:w="0" w:type="auto"/>
          </w:tcPr>
          <w:p w14:paraId="5A59C895" w14:textId="3B545A2E" w:rsidR="00141688" w:rsidRDefault="00546FDB" w:rsidP="002A6C0B">
            <w:pPr>
              <w:ind w:left="0"/>
              <w:jc w:val="left"/>
            </w:pPr>
            <w:r>
              <w:t>Opbevaring af bekæmpelsesmidler m.v.</w:t>
            </w:r>
          </w:p>
        </w:tc>
        <w:tc>
          <w:tcPr>
            <w:tcW w:w="0" w:type="auto"/>
          </w:tcPr>
          <w:p w14:paraId="4170DE23" w14:textId="77777777" w:rsidR="00141688" w:rsidRDefault="00546FDB" w:rsidP="002A6C0B">
            <w:pPr>
              <w:ind w:left="0"/>
              <w:jc w:val="left"/>
            </w:pPr>
            <w:r>
              <w:t>Bekæmpelsesmidler opbevares i aflåst skab på fast bund. Der er afløb til fortank.</w:t>
            </w:r>
          </w:p>
        </w:tc>
      </w:tr>
      <w:tr w:rsidR="00141688" w14:paraId="41057976" w14:textId="77777777">
        <w:tc>
          <w:tcPr>
            <w:tcW w:w="0" w:type="auto"/>
          </w:tcPr>
          <w:p w14:paraId="7567BAAC" w14:textId="7309A1B6" w:rsidR="00141688" w:rsidRDefault="00546FDB" w:rsidP="002A6C0B">
            <w:pPr>
              <w:ind w:left="0"/>
              <w:jc w:val="left"/>
            </w:pPr>
            <w:r>
              <w:t>Affald - typer, sortering, opbevaring, og bortskaffelse</w:t>
            </w:r>
          </w:p>
        </w:tc>
        <w:tc>
          <w:tcPr>
            <w:tcW w:w="0" w:type="auto"/>
          </w:tcPr>
          <w:p w14:paraId="27714F8C" w14:textId="04180BC8" w:rsidR="00141688" w:rsidRDefault="00546FDB" w:rsidP="002A6C0B">
            <w:pPr>
              <w:ind w:left="0"/>
              <w:jc w:val="left"/>
            </w:pPr>
            <w:r>
              <w:t>Wrapplast: genbrugsstation.</w:t>
            </w:r>
            <w:r>
              <w:br/>
            </w:r>
            <w:r>
              <w:br/>
              <w:t>P</w:t>
            </w:r>
            <w:r>
              <w:t>apir/pap: har næsten</w:t>
            </w:r>
            <w:r>
              <w:t xml:space="preserve"> intet papir/pap. Det</w:t>
            </w:r>
            <w:r>
              <w:t xml:space="preserve"> som forekommer sorteres i husholdningsskraldespandene.</w:t>
            </w:r>
            <w:r>
              <w:br/>
            </w:r>
            <w:r>
              <w:br/>
              <w:t>Glas: intet glas</w:t>
            </w:r>
            <w:r>
              <w:t>affald. Heller ikke medicinglas.</w:t>
            </w:r>
            <w:r>
              <w:br/>
            </w:r>
            <w:r>
              <w:br/>
              <w:t>M</w:t>
            </w:r>
            <w:r>
              <w:t>etal: Små stykker sorteres i husholdningsskraldespanden.</w:t>
            </w:r>
            <w:r>
              <w:t xml:space="preserve"> Større stykker køres til Grenaa Produktforretning.</w:t>
            </w:r>
            <w:r>
              <w:br/>
            </w:r>
            <w:r>
              <w:lastRenderedPageBreak/>
              <w:br/>
              <w:t>Spildolie: afleveres på genbrugsstationen.</w:t>
            </w:r>
            <w:r>
              <w:br/>
            </w:r>
            <w:r>
              <w:br/>
              <w:t>Døde dyr: Ingen døde dyr. Er før blevet afhentet af Daka.</w:t>
            </w:r>
            <w:r>
              <w:br/>
            </w:r>
            <w:r>
              <w:br/>
              <w:t>Kemidunke: sorteres i husholdningsre</w:t>
            </w:r>
            <w:r>
              <w:t>staffaldscontainer. Det blev på tilsynet aftalt at kemidunkene afleveres på genbrugstationen, så der sikres en korrekt sortering.</w:t>
            </w:r>
            <w:r>
              <w:br/>
            </w:r>
            <w:r>
              <w:br/>
              <w:t>Ingen data på ADS</w:t>
            </w:r>
            <w:r>
              <w:br/>
            </w:r>
          </w:p>
        </w:tc>
      </w:tr>
      <w:tr w:rsidR="00141688" w14:paraId="37323392" w14:textId="77777777">
        <w:tc>
          <w:tcPr>
            <w:tcW w:w="0" w:type="auto"/>
          </w:tcPr>
          <w:p w14:paraId="0A118846" w14:textId="57E0D6C8" w:rsidR="00141688" w:rsidRDefault="00546FDB" w:rsidP="002A6C0B">
            <w:pPr>
              <w:ind w:left="0"/>
              <w:jc w:val="left"/>
            </w:pPr>
            <w:r>
              <w:lastRenderedPageBreak/>
              <w:t>Skadedyr- typer og bekæmpelse</w:t>
            </w:r>
          </w:p>
        </w:tc>
        <w:tc>
          <w:tcPr>
            <w:tcW w:w="0" w:type="auto"/>
          </w:tcPr>
          <w:p w14:paraId="102141CD" w14:textId="77777777" w:rsidR="00546FDB" w:rsidRDefault="00546FDB" w:rsidP="002A6C0B">
            <w:pPr>
              <w:ind w:left="0"/>
              <w:jc w:val="left"/>
            </w:pPr>
            <w:r>
              <w:t xml:space="preserve">Anvender den kommunale ordning til rottebekæmpelse. </w:t>
            </w:r>
          </w:p>
          <w:p w14:paraId="25871AB2" w14:textId="77777777" w:rsidR="00546FDB" w:rsidRDefault="00546FDB" w:rsidP="002A6C0B">
            <w:pPr>
              <w:ind w:left="0"/>
              <w:jc w:val="left"/>
            </w:pPr>
          </w:p>
          <w:p w14:paraId="5DA5A830" w14:textId="0D850E75" w:rsidR="00141688" w:rsidRDefault="00546FDB" w:rsidP="002A6C0B">
            <w:pPr>
              <w:ind w:left="0"/>
              <w:jc w:val="left"/>
            </w:pPr>
            <w:r>
              <w:t xml:space="preserve">Anvender ikke fluebekæmpelse. </w:t>
            </w:r>
          </w:p>
        </w:tc>
      </w:tr>
      <w:tr w:rsidR="00141688" w14:paraId="4E371B61" w14:textId="77777777">
        <w:tc>
          <w:tcPr>
            <w:tcW w:w="0" w:type="auto"/>
          </w:tcPr>
          <w:p w14:paraId="1BF144BA" w14:textId="3CB91210" w:rsidR="00141688" w:rsidRDefault="00546FDB" w:rsidP="002A6C0B">
            <w:pPr>
              <w:ind w:left="0"/>
              <w:jc w:val="left"/>
            </w:pPr>
            <w:r>
              <w:t>Bemærkninger</w:t>
            </w:r>
          </w:p>
        </w:tc>
        <w:tc>
          <w:tcPr>
            <w:tcW w:w="0" w:type="auto"/>
          </w:tcPr>
          <w:p w14:paraId="11E66180" w14:textId="77777777" w:rsidR="00141688" w:rsidRDefault="00141688" w:rsidP="002A6C0B">
            <w:pPr>
              <w:jc w:val="left"/>
            </w:pPr>
          </w:p>
        </w:tc>
      </w:tr>
    </w:tbl>
    <w:p w14:paraId="332234B3" w14:textId="77777777" w:rsidR="00E531ED" w:rsidRPr="00E531ED" w:rsidRDefault="00E531ED" w:rsidP="000B1691">
      <w:pPr>
        <w:spacing w:line="360" w:lineRule="auto"/>
        <w:ind w:right="567"/>
        <w:rPr>
          <w:szCs w:val="24"/>
        </w:rPr>
      </w:pPr>
    </w:p>
    <w:p w14:paraId="424C9669"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0F331CC1"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36E2CD17" w14:textId="44885953" w:rsidR="00683CA5" w:rsidRPr="003C3B8C" w:rsidRDefault="00683CA5" w:rsidP="00455969">
      <w:pPr>
        <w:spacing w:line="276" w:lineRule="auto"/>
        <w:ind w:right="567"/>
        <w:rPr>
          <w:color w:val="FF0000"/>
          <w:szCs w:val="24"/>
        </w:rPr>
      </w:pPr>
      <w:r>
        <w:rPr>
          <w:szCs w:val="24"/>
        </w:rPr>
        <w:t xml:space="preserve">Indberetning af </w:t>
      </w:r>
      <w:r w:rsidRPr="00546FDB">
        <w:rPr>
          <w:szCs w:val="24"/>
        </w:rPr>
        <w:t xml:space="preserve">egenkontrol: Ingen krav </w:t>
      </w:r>
    </w:p>
    <w:bookmarkEnd w:id="5"/>
    <w:p w14:paraId="35E2AEF1"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545E273F"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3B14719B" w14:textId="77777777" w:rsidR="004E25A1" w:rsidRPr="00326C4D" w:rsidRDefault="004E25A1" w:rsidP="0096245B">
      <w:pPr>
        <w:rPr>
          <w:sz w:val="20"/>
        </w:rPr>
      </w:pPr>
      <w:r w:rsidRPr="00326C4D">
        <w:rPr>
          <w:sz w:val="20"/>
        </w:rPr>
        <w:t>De 5 delparametre er:</w:t>
      </w:r>
    </w:p>
    <w:p w14:paraId="1A57195C"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1A748DEE"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04759D16"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2F17FC42"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46352A58" w14:textId="77777777" w:rsidR="004E25A1" w:rsidRPr="00326C4D" w:rsidRDefault="004E25A1" w:rsidP="004E25A1">
      <w:pPr>
        <w:pStyle w:val="Listeafsnit"/>
        <w:numPr>
          <w:ilvl w:val="0"/>
          <w:numId w:val="5"/>
        </w:numPr>
        <w:rPr>
          <w:sz w:val="20"/>
        </w:rPr>
      </w:pPr>
      <w:r w:rsidRPr="00326C4D">
        <w:rPr>
          <w:sz w:val="20"/>
        </w:rPr>
        <w:t>Sårbarhed (konsekvens 34 %)</w:t>
      </w:r>
    </w:p>
    <w:p w14:paraId="00A65EEB"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2,5</w:t>
      </w:r>
    </w:p>
    <w:p w14:paraId="099414E6" w14:textId="77777777" w:rsidR="0096245B" w:rsidRPr="003C3B8C" w:rsidRDefault="0096245B">
      <w:pPr>
        <w:rPr>
          <w:szCs w:val="24"/>
        </w:rPr>
      </w:pPr>
    </w:p>
    <w:p w14:paraId="10F25F86" w14:textId="77777777" w:rsidR="0096245B" w:rsidRPr="003C3B8C" w:rsidRDefault="0096245B">
      <w:pPr>
        <w:rPr>
          <w:szCs w:val="24"/>
        </w:rPr>
      </w:pPr>
    </w:p>
    <w:p w14:paraId="3D475DDA" w14:textId="77777777" w:rsidR="0096245B" w:rsidRPr="003C3B8C" w:rsidRDefault="0096245B">
      <w:pPr>
        <w:rPr>
          <w:szCs w:val="24"/>
        </w:rPr>
      </w:pPr>
    </w:p>
    <w:p w14:paraId="75E83EEF"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69C34AF6" w14:textId="77777777" w:rsidR="00AA13E9" w:rsidRPr="003C3B8C" w:rsidRDefault="00AA13E9">
      <w:pPr>
        <w:rPr>
          <w:szCs w:val="24"/>
        </w:rPr>
      </w:pPr>
      <w:r>
        <w:rPr>
          <w:szCs w:val="24"/>
        </w:rPr>
        <w:tab/>
      </w:r>
      <w:r>
        <w:rPr>
          <w:szCs w:val="24"/>
        </w:rPr>
        <w:tab/>
        <w:t>Miljøsagsbehandler</w:t>
      </w:r>
    </w:p>
    <w:p w14:paraId="041FAE31"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4E6A33B7" w14:textId="7DC2A89C"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546FDB">
        <w:rPr>
          <w:szCs w:val="24"/>
        </w:rPr>
        <w:t>21334538</w:t>
      </w:r>
    </w:p>
    <w:p w14:paraId="5B4EC9DF" w14:textId="4766FB27" w:rsidR="00837C2B" w:rsidRDefault="0004797C" w:rsidP="00884F39">
      <w:pPr>
        <w:ind w:left="1871" w:firstLine="681"/>
        <w:rPr>
          <w:szCs w:val="24"/>
        </w:rPr>
      </w:pPr>
      <w:r w:rsidRPr="003C3B8C">
        <w:rPr>
          <w:szCs w:val="24"/>
        </w:rPr>
        <w:t>E</w:t>
      </w:r>
      <w:r w:rsidR="00317FA6" w:rsidRPr="003C3B8C">
        <w:rPr>
          <w:szCs w:val="24"/>
        </w:rPr>
        <w:t>-</w:t>
      </w:r>
      <w:r w:rsidR="00317FA6" w:rsidRPr="00546FDB">
        <w:rPr>
          <w:szCs w:val="24"/>
        </w:rPr>
        <w:t xml:space="preserve">mail: </w:t>
      </w:r>
      <w:bookmarkStart w:id="9" w:name="case_officer_email"/>
      <w:bookmarkEnd w:id="9"/>
      <w:r w:rsidR="00546FDB" w:rsidRPr="00546FDB">
        <w:rPr>
          <w:szCs w:val="24"/>
        </w:rPr>
        <w:t>amkr</w:t>
      </w:r>
      <w:r w:rsidR="00FB1693" w:rsidRPr="00546FDB">
        <w:rPr>
          <w:szCs w:val="24"/>
        </w:rPr>
        <w:t>@</w:t>
      </w:r>
      <w:r w:rsidR="00FB1693" w:rsidRPr="0073586E">
        <w:rPr>
          <w:szCs w:val="24"/>
        </w:rPr>
        <w:t>norddjurs.dk</w:t>
      </w:r>
    </w:p>
    <w:p w14:paraId="78A35A68" w14:textId="77777777" w:rsidR="00FB1693" w:rsidRDefault="00FB1693" w:rsidP="00884F39">
      <w:pPr>
        <w:ind w:left="1871" w:firstLine="681"/>
        <w:rPr>
          <w:szCs w:val="24"/>
        </w:rPr>
      </w:pPr>
    </w:p>
    <w:p w14:paraId="2DD0454A" w14:textId="77777777" w:rsidR="00FB1693" w:rsidRDefault="00FB1693" w:rsidP="00884F39">
      <w:pPr>
        <w:ind w:left="1871" w:firstLine="681"/>
        <w:rPr>
          <w:szCs w:val="24"/>
        </w:rPr>
      </w:pPr>
    </w:p>
    <w:p w14:paraId="29FEE4F3" w14:textId="77777777" w:rsidR="00FB1693" w:rsidRDefault="00FB1693" w:rsidP="00884F39">
      <w:pPr>
        <w:ind w:left="1871" w:firstLine="681"/>
        <w:rPr>
          <w:szCs w:val="24"/>
        </w:rPr>
      </w:pPr>
    </w:p>
    <w:p w14:paraId="32A2198B" w14:textId="77777777" w:rsidR="00FB1693" w:rsidRDefault="00FB1693" w:rsidP="00884F39">
      <w:pPr>
        <w:ind w:left="1871" w:firstLine="681"/>
        <w:rPr>
          <w:szCs w:val="24"/>
        </w:rPr>
      </w:pPr>
    </w:p>
    <w:p w14:paraId="0FBAA61E" w14:textId="77777777" w:rsidR="00FB1693" w:rsidRDefault="00FB1693" w:rsidP="00884F39">
      <w:pPr>
        <w:ind w:left="1871" w:firstLine="681"/>
        <w:rPr>
          <w:szCs w:val="24"/>
        </w:rPr>
      </w:pPr>
    </w:p>
    <w:p w14:paraId="06837E5B"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FCA12" w14:textId="77777777" w:rsidR="004303FA" w:rsidRDefault="004303FA">
      <w:r>
        <w:separator/>
      </w:r>
    </w:p>
  </w:endnote>
  <w:endnote w:type="continuationSeparator" w:id="0">
    <w:p w14:paraId="282308E5"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1500"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5B53A94B"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0EC4"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15144168"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5C5D9" w14:textId="77777777" w:rsidR="004303FA" w:rsidRDefault="004303FA">
      <w:r>
        <w:separator/>
      </w:r>
    </w:p>
  </w:footnote>
  <w:footnote w:type="continuationSeparator" w:id="0">
    <w:p w14:paraId="6440EDDB"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1811"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AF7E3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93238192" o:spid="_x0000_i1025" type="#_x0000_t75" style="width:37.5pt;height:43.5pt;visibility:visible;mso-wrap-style:square">
            <v:imagedata r:id="rId1" o:title=""/>
          </v:shape>
        </w:pict>
      </mc:Choice>
      <mc:Fallback>
        <w:drawing>
          <wp:inline distT="0" distB="0" distL="0" distR="0" wp14:anchorId="22C868AF">
            <wp:extent cx="476250" cy="552450"/>
            <wp:effectExtent l="0" t="0" r="0" b="0"/>
            <wp:docPr id="93238192" name="Billede 93238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552450"/>
                    </a:xfrm>
                    <a:prstGeom prst="rect">
                      <a:avLst/>
                    </a:prstGeom>
                    <a:noFill/>
                    <a:ln>
                      <a:noFill/>
                    </a:ln>
                  </pic:spPr>
                </pic:pic>
              </a:graphicData>
            </a:graphic>
          </wp:inline>
        </w:drawing>
      </mc:Fallback>
    </mc:AlternateConten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881527047">
    <w:abstractNumId w:val="1"/>
  </w:num>
  <w:num w:numId="2" w16cid:durableId="2034377769">
    <w:abstractNumId w:val="0"/>
  </w:num>
  <w:num w:numId="3" w16cid:durableId="719136421">
    <w:abstractNumId w:val="4"/>
  </w:num>
  <w:num w:numId="4" w16cid:durableId="1413353777">
    <w:abstractNumId w:val="3"/>
  </w:num>
  <w:num w:numId="5" w16cid:durableId="297493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1688"/>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A6C0B"/>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46FDB"/>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1117"/>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3A3D2686"/>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7</TotalTime>
  <Pages>4</Pages>
  <Words>777</Words>
  <Characters>5009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5775</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2025-05-28T07:18:00Z</dcterms:created>
  <dcterms:modified xsi:type="dcterms:W3CDTF">2025-05-28T07:18:00Z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